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xlsx" ContentType="application/vnd.openxmlformats-officedocument.spreadsheetml.sheet"/>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charts/chart4.xml" ContentType="application/vnd.openxmlformats-officedocument.drawingml.chart+xml"/>
  <Override PartName="/word/charts/colors3.xml" ContentType="application/vnd.ms-office.chartcolorstyle+xml"/>
  <Override PartName="/word/charts/colors6.xml" ContentType="application/vnd.ms-office.chartcolorstyle+xml"/>
  <Override PartName="/word/charts/style6.xml" ContentType="application/vnd.ms-office.chartstyle+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chart3.xml" ContentType="application/vnd.openxmlformats-officedocument.drawingml.chart+xml"/>
  <Override PartName="/word/charts/style3.xml" ContentType="application/vnd.ms-office.chart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1.xml" ContentType="application/vnd.openxmlformats-officedocument.theme+xml"/>
  <Override PartName="/word/charts/colors1.xml" ContentType="application/vnd.ms-office.chartcolorstyle+xml"/>
  <Override PartName="/word/charts/chart1.xml" ContentType="application/vnd.openxmlformats-officedocument.drawingml.chart+xml"/>
  <Override PartName="/word/charts/style1.xml" ContentType="application/vnd.ms-office.chartstyle+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6359C6" w14:textId="77777777" w:rsidR="00C07655" w:rsidRPr="0025129B" w:rsidRDefault="00C07655" w:rsidP="00612EF2">
      <w:pPr>
        <w:spacing w:line="276" w:lineRule="auto"/>
        <w:rPr>
          <w:rFonts w:cstheme="minorHAnsi"/>
        </w:rPr>
      </w:pPr>
    </w:p>
    <w:p w14:paraId="7277B35B" w14:textId="77777777" w:rsidR="00C07655" w:rsidRPr="0025129B" w:rsidRDefault="00C07655" w:rsidP="00612EF2">
      <w:pPr>
        <w:spacing w:line="276" w:lineRule="auto"/>
        <w:rPr>
          <w:rFonts w:cstheme="minorHAnsi"/>
        </w:rPr>
      </w:pPr>
    </w:p>
    <w:p w14:paraId="75288D43" w14:textId="77777777" w:rsidR="00C07655" w:rsidRPr="0025129B" w:rsidRDefault="00C07655" w:rsidP="00612EF2">
      <w:pPr>
        <w:spacing w:line="276" w:lineRule="auto"/>
        <w:rPr>
          <w:rFonts w:cstheme="minorHAnsi"/>
        </w:rPr>
      </w:pPr>
    </w:p>
    <w:p w14:paraId="2FC03010" w14:textId="77777777" w:rsidR="00C07655" w:rsidRPr="0025129B" w:rsidRDefault="00C07655" w:rsidP="00612EF2">
      <w:pPr>
        <w:spacing w:line="276" w:lineRule="auto"/>
        <w:rPr>
          <w:rFonts w:cstheme="minorHAnsi"/>
        </w:rPr>
      </w:pPr>
    </w:p>
    <w:p w14:paraId="7B009EDD" w14:textId="77777777" w:rsidR="00C07655" w:rsidRPr="0025129B" w:rsidRDefault="00C07655" w:rsidP="00612EF2">
      <w:pPr>
        <w:spacing w:line="276" w:lineRule="auto"/>
        <w:rPr>
          <w:rFonts w:cstheme="minorHAnsi"/>
        </w:rPr>
      </w:pPr>
    </w:p>
    <w:p w14:paraId="61DB884F" w14:textId="77777777" w:rsidR="00C07655" w:rsidRPr="0025129B" w:rsidRDefault="00C07655" w:rsidP="00612EF2">
      <w:pPr>
        <w:spacing w:line="276" w:lineRule="auto"/>
        <w:rPr>
          <w:rFonts w:cstheme="minorHAnsi"/>
        </w:rPr>
      </w:pPr>
    </w:p>
    <w:p w14:paraId="3E091AA3" w14:textId="77777777" w:rsidR="00C07655" w:rsidRPr="0025129B" w:rsidRDefault="00C07655" w:rsidP="00612EF2">
      <w:pPr>
        <w:spacing w:line="276" w:lineRule="auto"/>
        <w:rPr>
          <w:rFonts w:cstheme="minorHAnsi"/>
        </w:rPr>
      </w:pPr>
    </w:p>
    <w:p w14:paraId="7E4FB42E" w14:textId="77777777" w:rsidR="00C07655" w:rsidRPr="0025129B" w:rsidRDefault="00C07655" w:rsidP="00612EF2">
      <w:pPr>
        <w:spacing w:line="276" w:lineRule="auto"/>
        <w:rPr>
          <w:rFonts w:cstheme="minorHAnsi"/>
        </w:rPr>
      </w:pPr>
    </w:p>
    <w:p w14:paraId="52C0482A" w14:textId="77777777" w:rsidR="00C07655" w:rsidRPr="0025129B" w:rsidRDefault="00C07655" w:rsidP="00612EF2">
      <w:pPr>
        <w:spacing w:line="276" w:lineRule="auto"/>
        <w:rPr>
          <w:rFonts w:cstheme="minorHAnsi"/>
        </w:rPr>
      </w:pPr>
    </w:p>
    <w:p w14:paraId="359D4C0C" w14:textId="77777777" w:rsidR="00C07655" w:rsidRPr="0025129B" w:rsidRDefault="00C07655" w:rsidP="00612EF2">
      <w:pPr>
        <w:spacing w:line="276" w:lineRule="auto"/>
        <w:rPr>
          <w:rFonts w:cstheme="minorHAnsi"/>
        </w:rPr>
      </w:pPr>
    </w:p>
    <w:p w14:paraId="6E7B4B90" w14:textId="77777777" w:rsidR="000C128D" w:rsidRPr="0025129B" w:rsidRDefault="000C128D" w:rsidP="00612EF2">
      <w:pPr>
        <w:spacing w:line="276" w:lineRule="auto"/>
        <w:rPr>
          <w:rFonts w:cstheme="minorHAnsi"/>
        </w:rPr>
      </w:pPr>
    </w:p>
    <w:p w14:paraId="0B0EC009" w14:textId="77777777" w:rsidR="000C128D" w:rsidRPr="0025129B" w:rsidRDefault="000C128D" w:rsidP="00A4794E">
      <w:pPr>
        <w:spacing w:line="276" w:lineRule="auto"/>
        <w:rPr>
          <w:rFonts w:cstheme="minorHAnsi"/>
        </w:rPr>
      </w:pPr>
    </w:p>
    <w:p w14:paraId="4FE9E253" w14:textId="77777777" w:rsidR="00CA0510" w:rsidRPr="0025129B" w:rsidRDefault="00CA0510" w:rsidP="00A4794E">
      <w:pPr>
        <w:spacing w:line="276" w:lineRule="auto"/>
        <w:rPr>
          <w:rFonts w:cstheme="minorHAnsi"/>
        </w:rPr>
      </w:pPr>
    </w:p>
    <w:p w14:paraId="5A9C67D0" w14:textId="77777777" w:rsidR="00CA0510" w:rsidRPr="0025129B" w:rsidRDefault="00CA0510" w:rsidP="00A4794E">
      <w:pPr>
        <w:spacing w:line="276" w:lineRule="auto"/>
        <w:rPr>
          <w:rFonts w:cstheme="minorHAnsi"/>
        </w:rPr>
      </w:pPr>
    </w:p>
    <w:p w14:paraId="3D47725A"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78FAADB9" w14:textId="77777777" w:rsidR="00697654" w:rsidRPr="0025129B" w:rsidRDefault="00697654" w:rsidP="006B4FA6">
      <w:pPr>
        <w:spacing w:line="276" w:lineRule="auto"/>
        <w:jc w:val="center"/>
        <w:rPr>
          <w:rFonts w:cstheme="minorHAnsi"/>
          <w:b/>
        </w:rPr>
      </w:pPr>
    </w:p>
    <w:p w14:paraId="43E799E7" w14:textId="77777777" w:rsidR="009604F6" w:rsidRPr="0025129B" w:rsidRDefault="009604F6" w:rsidP="006B4FA6">
      <w:pPr>
        <w:spacing w:line="276" w:lineRule="auto"/>
        <w:jc w:val="center"/>
        <w:rPr>
          <w:rFonts w:cstheme="minorHAnsi"/>
          <w:b/>
        </w:rPr>
      </w:pPr>
    </w:p>
    <w:p w14:paraId="27080AF6"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7A994340" w14:textId="77777777" w:rsidR="0066261F" w:rsidRPr="0025129B" w:rsidRDefault="0066261F" w:rsidP="006B4FA6">
      <w:pPr>
        <w:spacing w:line="276" w:lineRule="auto"/>
        <w:jc w:val="center"/>
        <w:rPr>
          <w:rFonts w:cstheme="minorHAnsi"/>
          <w:b/>
        </w:rPr>
      </w:pPr>
    </w:p>
    <w:p w14:paraId="64B5DDD1" w14:textId="77777777" w:rsidR="006B4FA6" w:rsidRPr="0025129B" w:rsidRDefault="006B4FA6" w:rsidP="006B4FA6">
      <w:pPr>
        <w:spacing w:line="276" w:lineRule="auto"/>
        <w:jc w:val="center"/>
        <w:rPr>
          <w:rFonts w:cstheme="minorHAnsi"/>
          <w:b/>
        </w:rPr>
      </w:pPr>
    </w:p>
    <w:p w14:paraId="300B8699" w14:textId="77777777" w:rsidR="006B4FA6" w:rsidRPr="0025129B" w:rsidRDefault="006B4FA6" w:rsidP="006B4FA6">
      <w:pPr>
        <w:spacing w:line="276" w:lineRule="auto"/>
        <w:jc w:val="center"/>
        <w:rPr>
          <w:rFonts w:cstheme="minorHAnsi"/>
          <w:b/>
        </w:rPr>
      </w:pPr>
    </w:p>
    <w:p w14:paraId="45377618" w14:textId="77777777" w:rsidR="009604F6" w:rsidRPr="00781EE3" w:rsidRDefault="00DB2923" w:rsidP="0066261F">
      <w:pPr>
        <w:jc w:val="center"/>
        <w:rPr>
          <w:b/>
        </w:rPr>
      </w:pPr>
      <w:r w:rsidRPr="00781EE3">
        <w:rPr>
          <w:b/>
        </w:rPr>
        <w:t>“ESSAL LOS MUERMOS”</w:t>
      </w:r>
    </w:p>
    <w:p w14:paraId="7BBA60BD" w14:textId="77777777" w:rsidR="0066261F" w:rsidRPr="00781EE3" w:rsidRDefault="0066261F" w:rsidP="006B4FA6">
      <w:pPr>
        <w:spacing w:line="276" w:lineRule="auto"/>
        <w:jc w:val="center"/>
        <w:rPr>
          <w:rFonts w:cstheme="minorHAnsi"/>
          <w:b/>
          <w:sz w:val="32"/>
          <w:szCs w:val="32"/>
        </w:rPr>
      </w:pPr>
    </w:p>
    <w:p w14:paraId="381E33B0" w14:textId="77777777" w:rsidR="006B4FA6" w:rsidRPr="00781EE3" w:rsidRDefault="006B4FA6" w:rsidP="006B4FA6">
      <w:pPr>
        <w:spacing w:line="276" w:lineRule="auto"/>
        <w:jc w:val="center"/>
        <w:rPr>
          <w:rFonts w:cstheme="minorHAnsi"/>
          <w:b/>
          <w:sz w:val="32"/>
          <w:szCs w:val="32"/>
        </w:rPr>
      </w:pPr>
    </w:p>
    <w:p w14:paraId="79B1B8AE" w14:textId="77777777" w:rsidR="00697654" w:rsidRPr="00781EE3" w:rsidRDefault="001A0A7C" w:rsidP="00404CB8">
      <w:pPr>
        <w:jc w:val="center"/>
        <w:rPr>
          <w:b/>
          <w:szCs w:val="28"/>
        </w:rPr>
      </w:pPr>
      <w:bookmarkStart w:id="8" w:name="_Toc350847217"/>
      <w:bookmarkStart w:id="9" w:name="_Toc350928661"/>
      <w:bookmarkStart w:id="10" w:name="_Toc350937998"/>
      <w:bookmarkStart w:id="11" w:name="_Toc351623560"/>
      <w:r w:rsidRPr="00781EE3">
        <w:rPr>
          <w:b/>
        </w:rPr>
        <w:t>DFZ-</w:t>
      </w:r>
      <w:bookmarkEnd w:id="8"/>
      <w:bookmarkEnd w:id="9"/>
      <w:bookmarkEnd w:id="10"/>
      <w:bookmarkEnd w:id="11"/>
      <w:r w:rsidR="00DB2923" w:rsidRPr="00781EE3">
        <w:rPr>
          <w:b/>
        </w:rPr>
        <w:t>2015</w:t>
      </w:r>
      <w:r w:rsidR="006B4FA6" w:rsidRPr="00781EE3">
        <w:rPr>
          <w:b/>
        </w:rPr>
        <w:t>-</w:t>
      </w:r>
      <w:r w:rsidR="00DB2923" w:rsidRPr="00781EE3">
        <w:rPr>
          <w:b/>
        </w:rPr>
        <w:t>25</w:t>
      </w:r>
      <w:r w:rsidR="008C436C" w:rsidRPr="00781EE3">
        <w:rPr>
          <w:b/>
        </w:rPr>
        <w:t>-</w:t>
      </w:r>
      <w:r w:rsidR="00404CB8" w:rsidRPr="00781EE3">
        <w:rPr>
          <w:b/>
        </w:rPr>
        <w:t>X-</w:t>
      </w:r>
      <w:r w:rsidR="00DB2923" w:rsidRPr="00781EE3">
        <w:rPr>
          <w:b/>
        </w:rPr>
        <w:t>RCA</w:t>
      </w:r>
      <w:r w:rsidR="00404CB8" w:rsidRPr="00781EE3">
        <w:rPr>
          <w:b/>
        </w:rPr>
        <w:t>-I</w:t>
      </w:r>
      <w:r w:rsidR="009A6566" w:rsidRPr="00781EE3">
        <w:rPr>
          <w:b/>
        </w:rPr>
        <w:t>A</w:t>
      </w:r>
    </w:p>
    <w:p w14:paraId="3206F1EF"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1A33F7BF" w14:textId="77777777" w:rsidTr="00230321">
        <w:trPr>
          <w:trHeight w:val="567"/>
          <w:jc w:val="center"/>
        </w:trPr>
        <w:tc>
          <w:tcPr>
            <w:tcW w:w="1210" w:type="dxa"/>
            <w:shd w:val="clear" w:color="auto" w:fill="D9D9D9" w:themeFill="background1" w:themeFillShade="D9"/>
            <w:vAlign w:val="center"/>
          </w:tcPr>
          <w:p w14:paraId="4F7C2814"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691A6154"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3414BA18"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4691B458"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6B429BC"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8B1F8D9" w14:textId="77777777" w:rsidR="00230321" w:rsidRPr="0025129B" w:rsidRDefault="00E952D9" w:rsidP="00E952D9">
            <w:pPr>
              <w:spacing w:line="276" w:lineRule="auto"/>
              <w:jc w:val="center"/>
              <w:rPr>
                <w:rFonts w:cstheme="minorHAnsi"/>
                <w:b/>
                <w:sz w:val="18"/>
                <w:szCs w:val="18"/>
                <w:lang w:val="es-ES_tradnl"/>
              </w:rPr>
            </w:pPr>
            <w:r>
              <w:rPr>
                <w:rFonts w:cstheme="minorHAnsi"/>
                <w:b/>
                <w:sz w:val="18"/>
                <w:szCs w:val="18"/>
                <w:lang w:val="es-ES_tradnl"/>
              </w:rPr>
              <w:t>Eduardo Rodríguez S.</w:t>
            </w:r>
          </w:p>
        </w:tc>
        <w:tc>
          <w:tcPr>
            <w:tcW w:w="2662" w:type="dxa"/>
            <w:tcBorders>
              <w:top w:val="single" w:sz="4" w:space="0" w:color="auto"/>
              <w:left w:val="single" w:sz="4" w:space="0" w:color="auto"/>
              <w:bottom w:val="single" w:sz="4" w:space="0" w:color="auto"/>
              <w:right w:val="single" w:sz="4" w:space="0" w:color="auto"/>
            </w:tcBorders>
            <w:vAlign w:val="center"/>
          </w:tcPr>
          <w:p w14:paraId="3EA477B8" w14:textId="77777777" w:rsidR="00230321" w:rsidRPr="0025129B" w:rsidRDefault="003731B7" w:rsidP="00731C0C">
            <w:pPr>
              <w:spacing w:line="276" w:lineRule="auto"/>
              <w:jc w:val="center"/>
              <w:rPr>
                <w:rFonts w:cs="Calibri"/>
                <w:sz w:val="18"/>
                <w:szCs w:val="18"/>
                <w:lang w:val="es-ES_tradnl"/>
              </w:rPr>
            </w:pPr>
            <w:r>
              <w:rPr>
                <w:rFonts w:cs="Calibri"/>
                <w:sz w:val="16"/>
                <w:szCs w:val="16"/>
              </w:rPr>
              <w:pict w14:anchorId="41A212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19" o:title=""/>
                  <o:lock v:ext="edit" ungrouping="t" rotation="t" aspectratio="f" cropping="t" verticies="t" text="t" grouping="t"/>
                  <o:signatureline v:ext="edit" id="{4617164B-0E03-45F4-87AA-F1F547CC8B2B}" provid="{00000000-0000-0000-0000-000000000000}" o:suggestedsigner="Eduardo Rodríguez Sepúlveda" o:suggestedsigner2="Jefe Macrozona Sur" o:suggestedsigneremail="eduardo.rodriguez@sma.gob.cl" issignatureline="t"/>
                </v:shape>
              </w:pict>
            </w:r>
          </w:p>
        </w:tc>
      </w:tr>
      <w:tr w:rsidR="00230321" w:rsidRPr="0025129B" w14:paraId="6D43CAED"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EC08063"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1A0A4FCD" w14:textId="1AB0D998" w:rsidR="00230321" w:rsidRPr="0025129B" w:rsidRDefault="008A3DB2" w:rsidP="00E952D9">
            <w:pPr>
              <w:spacing w:line="276" w:lineRule="auto"/>
              <w:jc w:val="center"/>
              <w:rPr>
                <w:rFonts w:cstheme="minorHAnsi"/>
                <w:b/>
                <w:sz w:val="18"/>
                <w:szCs w:val="18"/>
                <w:lang w:val="es-ES_tradnl"/>
              </w:rPr>
            </w:pPr>
            <w:r>
              <w:rPr>
                <w:rFonts w:cstheme="minorHAnsi"/>
                <w:b/>
                <w:sz w:val="18"/>
                <w:szCs w:val="18"/>
                <w:lang w:val="es-ES_tradnl"/>
              </w:rPr>
              <w:t>Juan Harries Muñoz</w:t>
            </w:r>
          </w:p>
        </w:tc>
        <w:tc>
          <w:tcPr>
            <w:tcW w:w="2662" w:type="dxa"/>
            <w:tcBorders>
              <w:top w:val="single" w:sz="4" w:space="0" w:color="auto"/>
              <w:left w:val="single" w:sz="4" w:space="0" w:color="auto"/>
              <w:bottom w:val="single" w:sz="4" w:space="0" w:color="auto"/>
              <w:right w:val="single" w:sz="4" w:space="0" w:color="auto"/>
            </w:tcBorders>
            <w:vAlign w:val="center"/>
          </w:tcPr>
          <w:p w14:paraId="18A42C4A" w14:textId="77777777" w:rsidR="00230321" w:rsidRPr="0025129B" w:rsidRDefault="003731B7" w:rsidP="00404CB8">
            <w:pPr>
              <w:spacing w:line="276" w:lineRule="auto"/>
              <w:jc w:val="center"/>
              <w:rPr>
                <w:rFonts w:cs="Calibri"/>
                <w:noProof/>
                <w:sz w:val="18"/>
                <w:szCs w:val="18"/>
                <w:lang w:eastAsia="es-CL"/>
              </w:rPr>
            </w:pPr>
            <w:r>
              <w:rPr>
                <w:rFonts w:cs="Calibri"/>
                <w:sz w:val="18"/>
                <w:szCs w:val="18"/>
              </w:rPr>
              <w:pict w14:anchorId="01A7106B">
                <v:shape id="_x0000_i1026" type="#_x0000_t75" alt="Línea de firma de Microsoft Office..." style="width:114pt;height:55.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Juan Harries Muñoz" o:suggestedsigner2="Fiscalizador DFZ" o:suggestedsigneremail="juan.harries@sma.gob.cl" issignatureline="t"/>
                </v:shape>
              </w:pict>
            </w:r>
          </w:p>
        </w:tc>
      </w:tr>
      <w:tr w:rsidR="00404CB8" w:rsidRPr="0025129B" w14:paraId="3591FF35"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CCCE134"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AE87284" w14:textId="77777777" w:rsidR="00404CB8" w:rsidRPr="0025129B" w:rsidRDefault="00E952D9" w:rsidP="00E952D9">
            <w:pPr>
              <w:spacing w:line="276" w:lineRule="auto"/>
              <w:jc w:val="center"/>
              <w:rPr>
                <w:rFonts w:cstheme="minorHAnsi"/>
                <w:b/>
                <w:sz w:val="18"/>
                <w:szCs w:val="18"/>
                <w:lang w:val="es-ES_tradnl"/>
              </w:rPr>
            </w:pPr>
            <w:r>
              <w:rPr>
                <w:rFonts w:cstheme="minorHAnsi"/>
                <w:b/>
                <w:sz w:val="18"/>
                <w:szCs w:val="18"/>
                <w:lang w:val="es-ES_tradnl"/>
              </w:rPr>
              <w:t>José Moraga Emhardt</w:t>
            </w:r>
          </w:p>
        </w:tc>
        <w:tc>
          <w:tcPr>
            <w:tcW w:w="2662" w:type="dxa"/>
            <w:tcBorders>
              <w:top w:val="single" w:sz="4" w:space="0" w:color="auto"/>
              <w:left w:val="single" w:sz="4" w:space="0" w:color="auto"/>
              <w:bottom w:val="single" w:sz="4" w:space="0" w:color="auto"/>
              <w:right w:val="single" w:sz="4" w:space="0" w:color="auto"/>
            </w:tcBorders>
            <w:vAlign w:val="center"/>
          </w:tcPr>
          <w:p w14:paraId="027DF7A4" w14:textId="77777777" w:rsidR="00404CB8" w:rsidRDefault="003731B7" w:rsidP="00404CB8">
            <w:pPr>
              <w:spacing w:line="276" w:lineRule="auto"/>
              <w:jc w:val="center"/>
              <w:rPr>
                <w:rFonts w:cs="Calibri"/>
                <w:sz w:val="18"/>
                <w:szCs w:val="18"/>
              </w:rPr>
            </w:pPr>
            <w:r>
              <w:rPr>
                <w:rFonts w:cs="Calibri"/>
                <w:sz w:val="18"/>
                <w:szCs w:val="18"/>
              </w:rPr>
              <w:pict w14:anchorId="012D86CE">
                <v:shape id="_x0000_i1027" type="#_x0000_t75" alt="Línea de firma de Microsoft Office..." style="width:114pt;height:55.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José Moraga Emhardt" o:suggestedsigner2="Fiscalizador DFZ" o:suggestedsigneremail="jose.moraga@sma.gob.cl" issignatureline="t"/>
                </v:shape>
              </w:pict>
            </w:r>
          </w:p>
        </w:tc>
      </w:tr>
    </w:tbl>
    <w:p w14:paraId="3CF869AD" w14:textId="77777777" w:rsidR="001A4615" w:rsidRPr="0025129B" w:rsidRDefault="000F672C">
      <w:pPr>
        <w:jc w:val="left"/>
      </w:pPr>
      <w:bookmarkStart w:id="12" w:name="_Toc205640089"/>
      <w:r w:rsidRPr="0025129B">
        <w:br w:type="page"/>
      </w:r>
    </w:p>
    <w:p w14:paraId="20FADF07" w14:textId="77777777" w:rsidR="00F55D44" w:rsidRPr="0025129B" w:rsidRDefault="00655D0C" w:rsidP="00694B31">
      <w:pPr>
        <w:pStyle w:val="Ttulo1"/>
        <w:numPr>
          <w:ilvl w:val="0"/>
          <w:numId w:val="0"/>
        </w:numPr>
        <w:jc w:val="center"/>
        <w:rPr>
          <w:sz w:val="20"/>
        </w:rPr>
      </w:pPr>
      <w:bookmarkStart w:id="13" w:name="_Toc352940725"/>
      <w:bookmarkStart w:id="14" w:name="_Toc353998174"/>
      <w:bookmarkStart w:id="15" w:name="_Toc420581051"/>
      <w:bookmarkEnd w:id="12"/>
      <w:r w:rsidRPr="0025129B">
        <w:rPr>
          <w:sz w:val="20"/>
        </w:rPr>
        <w:lastRenderedPageBreak/>
        <w:t>Tabla de Contenidos</w:t>
      </w:r>
      <w:bookmarkEnd w:id="13"/>
      <w:bookmarkEnd w:id="14"/>
      <w:bookmarkEnd w:id="15"/>
    </w:p>
    <w:p w14:paraId="534AC677" w14:textId="77777777" w:rsidR="003B2B4C"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20581051" w:history="1">
        <w:r w:rsidR="003B2B4C" w:rsidRPr="0066077C">
          <w:rPr>
            <w:rStyle w:val="Hipervnculo"/>
            <w:noProof/>
          </w:rPr>
          <w:t>Tabla de Contenidos</w:t>
        </w:r>
        <w:r w:rsidR="003B2B4C">
          <w:rPr>
            <w:noProof/>
            <w:webHidden/>
          </w:rPr>
          <w:tab/>
        </w:r>
        <w:r w:rsidR="003B2B4C">
          <w:rPr>
            <w:noProof/>
            <w:webHidden/>
          </w:rPr>
          <w:fldChar w:fldCharType="begin"/>
        </w:r>
        <w:r w:rsidR="003B2B4C">
          <w:rPr>
            <w:noProof/>
            <w:webHidden/>
          </w:rPr>
          <w:instrText xml:space="preserve"> PAGEREF _Toc420581051 \h </w:instrText>
        </w:r>
        <w:r w:rsidR="003B2B4C">
          <w:rPr>
            <w:noProof/>
            <w:webHidden/>
          </w:rPr>
        </w:r>
        <w:r w:rsidR="003B2B4C">
          <w:rPr>
            <w:noProof/>
            <w:webHidden/>
          </w:rPr>
          <w:fldChar w:fldCharType="separate"/>
        </w:r>
        <w:r w:rsidR="003731B7">
          <w:rPr>
            <w:noProof/>
            <w:webHidden/>
          </w:rPr>
          <w:t>2</w:t>
        </w:r>
        <w:r w:rsidR="003B2B4C">
          <w:rPr>
            <w:noProof/>
            <w:webHidden/>
          </w:rPr>
          <w:fldChar w:fldCharType="end"/>
        </w:r>
      </w:hyperlink>
    </w:p>
    <w:p w14:paraId="76ACA289" w14:textId="77777777" w:rsidR="003B2B4C" w:rsidRDefault="003731B7">
      <w:pPr>
        <w:pStyle w:val="TDC1"/>
        <w:rPr>
          <w:rFonts w:eastAsiaTheme="minorEastAsia" w:cstheme="minorBidi"/>
          <w:b w:val="0"/>
          <w:bCs w:val="0"/>
          <w:caps w:val="0"/>
          <w:noProof/>
          <w:sz w:val="22"/>
          <w:szCs w:val="22"/>
          <w:lang w:eastAsia="es-CL"/>
        </w:rPr>
      </w:pPr>
      <w:hyperlink w:anchor="_Toc420581052" w:history="1">
        <w:r w:rsidR="003B2B4C" w:rsidRPr="0066077C">
          <w:rPr>
            <w:rStyle w:val="Hipervnculo"/>
            <w:noProof/>
          </w:rPr>
          <w:t>1.</w:t>
        </w:r>
        <w:r w:rsidR="003B2B4C">
          <w:rPr>
            <w:rFonts w:eastAsiaTheme="minorEastAsia" w:cstheme="minorBidi"/>
            <w:b w:val="0"/>
            <w:bCs w:val="0"/>
            <w:caps w:val="0"/>
            <w:noProof/>
            <w:sz w:val="22"/>
            <w:szCs w:val="22"/>
            <w:lang w:eastAsia="es-CL"/>
          </w:rPr>
          <w:tab/>
        </w:r>
        <w:r w:rsidR="003B2B4C" w:rsidRPr="0066077C">
          <w:rPr>
            <w:rStyle w:val="Hipervnculo"/>
            <w:noProof/>
          </w:rPr>
          <w:t>RESUMEN.</w:t>
        </w:r>
        <w:r w:rsidR="003B2B4C">
          <w:rPr>
            <w:noProof/>
            <w:webHidden/>
          </w:rPr>
          <w:tab/>
        </w:r>
        <w:r w:rsidR="003B2B4C">
          <w:rPr>
            <w:noProof/>
            <w:webHidden/>
          </w:rPr>
          <w:fldChar w:fldCharType="begin"/>
        </w:r>
        <w:r w:rsidR="003B2B4C">
          <w:rPr>
            <w:noProof/>
            <w:webHidden/>
          </w:rPr>
          <w:instrText xml:space="preserve"> PAGEREF _Toc420581052 \h </w:instrText>
        </w:r>
        <w:r w:rsidR="003B2B4C">
          <w:rPr>
            <w:noProof/>
            <w:webHidden/>
          </w:rPr>
        </w:r>
        <w:r w:rsidR="003B2B4C">
          <w:rPr>
            <w:noProof/>
            <w:webHidden/>
          </w:rPr>
          <w:fldChar w:fldCharType="separate"/>
        </w:r>
        <w:r>
          <w:rPr>
            <w:noProof/>
            <w:webHidden/>
          </w:rPr>
          <w:t>3</w:t>
        </w:r>
        <w:r w:rsidR="003B2B4C">
          <w:rPr>
            <w:noProof/>
            <w:webHidden/>
          </w:rPr>
          <w:fldChar w:fldCharType="end"/>
        </w:r>
      </w:hyperlink>
    </w:p>
    <w:p w14:paraId="57E463C5" w14:textId="77777777" w:rsidR="003B2B4C" w:rsidRDefault="003731B7">
      <w:pPr>
        <w:pStyle w:val="TDC1"/>
        <w:rPr>
          <w:rFonts w:eastAsiaTheme="minorEastAsia" w:cstheme="minorBidi"/>
          <w:b w:val="0"/>
          <w:bCs w:val="0"/>
          <w:caps w:val="0"/>
          <w:noProof/>
          <w:sz w:val="22"/>
          <w:szCs w:val="22"/>
          <w:lang w:eastAsia="es-CL"/>
        </w:rPr>
      </w:pPr>
      <w:hyperlink w:anchor="_Toc420581053" w:history="1">
        <w:r w:rsidR="003B2B4C" w:rsidRPr="0066077C">
          <w:rPr>
            <w:rStyle w:val="Hipervnculo"/>
            <w:noProof/>
          </w:rPr>
          <w:t>2.</w:t>
        </w:r>
        <w:r w:rsidR="003B2B4C">
          <w:rPr>
            <w:rFonts w:eastAsiaTheme="minorEastAsia" w:cstheme="minorBidi"/>
            <w:b w:val="0"/>
            <w:bCs w:val="0"/>
            <w:caps w:val="0"/>
            <w:noProof/>
            <w:sz w:val="22"/>
            <w:szCs w:val="22"/>
            <w:lang w:eastAsia="es-CL"/>
          </w:rPr>
          <w:tab/>
        </w:r>
        <w:r w:rsidR="003B2B4C" w:rsidRPr="0066077C">
          <w:rPr>
            <w:rStyle w:val="Hipervnculo"/>
            <w:noProof/>
          </w:rPr>
          <w:t>IDENTIFICACIÓN DEL PROYECTO, INSTALACIÓN, ACTIVIDAD O FUENTE FISCALIZADA</w:t>
        </w:r>
        <w:r w:rsidR="003B2B4C">
          <w:rPr>
            <w:noProof/>
            <w:webHidden/>
          </w:rPr>
          <w:tab/>
        </w:r>
        <w:r w:rsidR="003B2B4C">
          <w:rPr>
            <w:noProof/>
            <w:webHidden/>
          </w:rPr>
          <w:fldChar w:fldCharType="begin"/>
        </w:r>
        <w:r w:rsidR="003B2B4C">
          <w:rPr>
            <w:noProof/>
            <w:webHidden/>
          </w:rPr>
          <w:instrText xml:space="preserve"> PAGEREF _Toc420581053 \h </w:instrText>
        </w:r>
        <w:r w:rsidR="003B2B4C">
          <w:rPr>
            <w:noProof/>
            <w:webHidden/>
          </w:rPr>
        </w:r>
        <w:r w:rsidR="003B2B4C">
          <w:rPr>
            <w:noProof/>
            <w:webHidden/>
          </w:rPr>
          <w:fldChar w:fldCharType="separate"/>
        </w:r>
        <w:r>
          <w:rPr>
            <w:noProof/>
            <w:webHidden/>
          </w:rPr>
          <w:t>4</w:t>
        </w:r>
        <w:r w:rsidR="003B2B4C">
          <w:rPr>
            <w:noProof/>
            <w:webHidden/>
          </w:rPr>
          <w:fldChar w:fldCharType="end"/>
        </w:r>
      </w:hyperlink>
    </w:p>
    <w:p w14:paraId="6FD45C19" w14:textId="77777777" w:rsidR="003B2B4C" w:rsidRDefault="003731B7">
      <w:pPr>
        <w:pStyle w:val="TDC2"/>
        <w:tabs>
          <w:tab w:val="left" w:pos="880"/>
          <w:tab w:val="right" w:leader="dot" w:pos="9962"/>
        </w:tabs>
        <w:rPr>
          <w:rFonts w:eastAsiaTheme="minorEastAsia" w:cstheme="minorBidi"/>
          <w:smallCaps w:val="0"/>
          <w:noProof/>
          <w:sz w:val="22"/>
          <w:szCs w:val="22"/>
          <w:lang w:eastAsia="es-CL"/>
        </w:rPr>
      </w:pPr>
      <w:hyperlink w:anchor="_Toc420581054" w:history="1">
        <w:r w:rsidR="003B2B4C" w:rsidRPr="0066077C">
          <w:rPr>
            <w:rStyle w:val="Hipervnculo"/>
            <w:noProof/>
          </w:rPr>
          <w:t>2.1.</w:t>
        </w:r>
        <w:r w:rsidR="003B2B4C">
          <w:rPr>
            <w:rFonts w:eastAsiaTheme="minorEastAsia" w:cstheme="minorBidi"/>
            <w:smallCaps w:val="0"/>
            <w:noProof/>
            <w:sz w:val="22"/>
            <w:szCs w:val="22"/>
            <w:lang w:eastAsia="es-CL"/>
          </w:rPr>
          <w:tab/>
        </w:r>
        <w:r w:rsidR="003B2B4C" w:rsidRPr="0066077C">
          <w:rPr>
            <w:rStyle w:val="Hipervnculo"/>
            <w:noProof/>
          </w:rPr>
          <w:t>Antecedentes Generales</w:t>
        </w:r>
        <w:r w:rsidR="003B2B4C">
          <w:rPr>
            <w:noProof/>
            <w:webHidden/>
          </w:rPr>
          <w:tab/>
        </w:r>
        <w:r w:rsidR="003B2B4C">
          <w:rPr>
            <w:noProof/>
            <w:webHidden/>
          </w:rPr>
          <w:fldChar w:fldCharType="begin"/>
        </w:r>
        <w:r w:rsidR="003B2B4C">
          <w:rPr>
            <w:noProof/>
            <w:webHidden/>
          </w:rPr>
          <w:instrText xml:space="preserve"> PAGEREF _Toc420581054 \h </w:instrText>
        </w:r>
        <w:r w:rsidR="003B2B4C">
          <w:rPr>
            <w:noProof/>
            <w:webHidden/>
          </w:rPr>
        </w:r>
        <w:r w:rsidR="003B2B4C">
          <w:rPr>
            <w:noProof/>
            <w:webHidden/>
          </w:rPr>
          <w:fldChar w:fldCharType="separate"/>
        </w:r>
        <w:r>
          <w:rPr>
            <w:noProof/>
            <w:webHidden/>
          </w:rPr>
          <w:t>4</w:t>
        </w:r>
        <w:r w:rsidR="003B2B4C">
          <w:rPr>
            <w:noProof/>
            <w:webHidden/>
          </w:rPr>
          <w:fldChar w:fldCharType="end"/>
        </w:r>
      </w:hyperlink>
    </w:p>
    <w:p w14:paraId="40DE1BA0" w14:textId="77777777" w:rsidR="003B2B4C" w:rsidRDefault="003731B7">
      <w:pPr>
        <w:pStyle w:val="TDC2"/>
        <w:tabs>
          <w:tab w:val="left" w:pos="880"/>
          <w:tab w:val="right" w:leader="dot" w:pos="9962"/>
        </w:tabs>
        <w:rPr>
          <w:rFonts w:eastAsiaTheme="minorEastAsia" w:cstheme="minorBidi"/>
          <w:smallCaps w:val="0"/>
          <w:noProof/>
          <w:sz w:val="22"/>
          <w:szCs w:val="22"/>
          <w:lang w:eastAsia="es-CL"/>
        </w:rPr>
      </w:pPr>
      <w:hyperlink w:anchor="_Toc420581055" w:history="1">
        <w:r w:rsidR="003B2B4C" w:rsidRPr="0066077C">
          <w:rPr>
            <w:rStyle w:val="Hipervnculo"/>
            <w:noProof/>
          </w:rPr>
          <w:t>2.2.</w:t>
        </w:r>
        <w:r w:rsidR="003B2B4C">
          <w:rPr>
            <w:rFonts w:eastAsiaTheme="minorEastAsia" w:cstheme="minorBidi"/>
            <w:smallCaps w:val="0"/>
            <w:noProof/>
            <w:sz w:val="22"/>
            <w:szCs w:val="22"/>
            <w:lang w:eastAsia="es-CL"/>
          </w:rPr>
          <w:tab/>
        </w:r>
        <w:r w:rsidR="003B2B4C" w:rsidRPr="0066077C">
          <w:rPr>
            <w:rStyle w:val="Hipervnculo"/>
            <w:noProof/>
          </w:rPr>
          <w:t>Ubicación y Layout</w:t>
        </w:r>
        <w:r w:rsidR="003B2B4C">
          <w:rPr>
            <w:noProof/>
            <w:webHidden/>
          </w:rPr>
          <w:tab/>
        </w:r>
        <w:r w:rsidR="003B2B4C">
          <w:rPr>
            <w:noProof/>
            <w:webHidden/>
          </w:rPr>
          <w:fldChar w:fldCharType="begin"/>
        </w:r>
        <w:r w:rsidR="003B2B4C">
          <w:rPr>
            <w:noProof/>
            <w:webHidden/>
          </w:rPr>
          <w:instrText xml:space="preserve"> PAGEREF _Toc420581055 \h </w:instrText>
        </w:r>
        <w:r w:rsidR="003B2B4C">
          <w:rPr>
            <w:noProof/>
            <w:webHidden/>
          </w:rPr>
        </w:r>
        <w:r w:rsidR="003B2B4C">
          <w:rPr>
            <w:noProof/>
            <w:webHidden/>
          </w:rPr>
          <w:fldChar w:fldCharType="separate"/>
        </w:r>
        <w:r>
          <w:rPr>
            <w:noProof/>
            <w:webHidden/>
          </w:rPr>
          <w:t>5</w:t>
        </w:r>
        <w:r w:rsidR="003B2B4C">
          <w:rPr>
            <w:noProof/>
            <w:webHidden/>
          </w:rPr>
          <w:fldChar w:fldCharType="end"/>
        </w:r>
      </w:hyperlink>
    </w:p>
    <w:p w14:paraId="23D69C5F" w14:textId="77777777" w:rsidR="003B2B4C" w:rsidRDefault="003731B7">
      <w:pPr>
        <w:pStyle w:val="TDC1"/>
        <w:rPr>
          <w:rFonts w:eastAsiaTheme="minorEastAsia" w:cstheme="minorBidi"/>
          <w:b w:val="0"/>
          <w:bCs w:val="0"/>
          <w:caps w:val="0"/>
          <w:noProof/>
          <w:sz w:val="22"/>
          <w:szCs w:val="22"/>
          <w:lang w:eastAsia="es-CL"/>
        </w:rPr>
      </w:pPr>
      <w:hyperlink w:anchor="_Toc420581056" w:history="1">
        <w:r w:rsidR="003B2B4C" w:rsidRPr="0066077C">
          <w:rPr>
            <w:rStyle w:val="Hipervnculo"/>
            <w:noProof/>
          </w:rPr>
          <w:t>3.</w:t>
        </w:r>
        <w:r w:rsidR="003B2B4C">
          <w:rPr>
            <w:rFonts w:eastAsiaTheme="minorEastAsia" w:cstheme="minorBidi"/>
            <w:b w:val="0"/>
            <w:bCs w:val="0"/>
            <w:caps w:val="0"/>
            <w:noProof/>
            <w:sz w:val="22"/>
            <w:szCs w:val="22"/>
            <w:lang w:eastAsia="es-CL"/>
          </w:rPr>
          <w:tab/>
        </w:r>
        <w:r w:rsidR="003B2B4C" w:rsidRPr="0066077C">
          <w:rPr>
            <w:rStyle w:val="Hipervnculo"/>
            <w:noProof/>
          </w:rPr>
          <w:t>INSTRUMENTOS DE GESTIÓN AMBIENTAL QUE REGULAN LA ACTIVIDAD FISCALIZADA.</w:t>
        </w:r>
        <w:r w:rsidR="003B2B4C">
          <w:rPr>
            <w:noProof/>
            <w:webHidden/>
          </w:rPr>
          <w:tab/>
        </w:r>
        <w:r w:rsidR="003B2B4C">
          <w:rPr>
            <w:noProof/>
            <w:webHidden/>
          </w:rPr>
          <w:fldChar w:fldCharType="begin"/>
        </w:r>
        <w:r w:rsidR="003B2B4C">
          <w:rPr>
            <w:noProof/>
            <w:webHidden/>
          </w:rPr>
          <w:instrText xml:space="preserve"> PAGEREF _Toc420581056 \h </w:instrText>
        </w:r>
        <w:r w:rsidR="003B2B4C">
          <w:rPr>
            <w:noProof/>
            <w:webHidden/>
          </w:rPr>
        </w:r>
        <w:r w:rsidR="003B2B4C">
          <w:rPr>
            <w:noProof/>
            <w:webHidden/>
          </w:rPr>
          <w:fldChar w:fldCharType="separate"/>
        </w:r>
        <w:r>
          <w:rPr>
            <w:noProof/>
            <w:webHidden/>
          </w:rPr>
          <w:t>7</w:t>
        </w:r>
        <w:r w:rsidR="003B2B4C">
          <w:rPr>
            <w:noProof/>
            <w:webHidden/>
          </w:rPr>
          <w:fldChar w:fldCharType="end"/>
        </w:r>
      </w:hyperlink>
    </w:p>
    <w:p w14:paraId="7B39BAC8" w14:textId="77777777" w:rsidR="003B2B4C" w:rsidRDefault="003731B7">
      <w:pPr>
        <w:pStyle w:val="TDC1"/>
        <w:rPr>
          <w:rFonts w:eastAsiaTheme="minorEastAsia" w:cstheme="minorBidi"/>
          <w:b w:val="0"/>
          <w:bCs w:val="0"/>
          <w:caps w:val="0"/>
          <w:noProof/>
          <w:sz w:val="22"/>
          <w:szCs w:val="22"/>
          <w:lang w:eastAsia="es-CL"/>
        </w:rPr>
      </w:pPr>
      <w:hyperlink w:anchor="_Toc420581057" w:history="1">
        <w:r w:rsidR="003B2B4C" w:rsidRPr="0066077C">
          <w:rPr>
            <w:rStyle w:val="Hipervnculo"/>
            <w:noProof/>
          </w:rPr>
          <w:t>4.</w:t>
        </w:r>
        <w:r w:rsidR="003B2B4C">
          <w:rPr>
            <w:rFonts w:eastAsiaTheme="minorEastAsia" w:cstheme="minorBidi"/>
            <w:b w:val="0"/>
            <w:bCs w:val="0"/>
            <w:caps w:val="0"/>
            <w:noProof/>
            <w:sz w:val="22"/>
            <w:szCs w:val="22"/>
            <w:lang w:eastAsia="es-CL"/>
          </w:rPr>
          <w:tab/>
        </w:r>
        <w:r w:rsidR="003B2B4C" w:rsidRPr="0066077C">
          <w:rPr>
            <w:rStyle w:val="Hipervnculo"/>
            <w:noProof/>
          </w:rPr>
          <w:t>ANTECEDENTES DE LA ACTIVIDAD DE FISCALIZACIÓN.</w:t>
        </w:r>
        <w:r w:rsidR="003B2B4C">
          <w:rPr>
            <w:noProof/>
            <w:webHidden/>
          </w:rPr>
          <w:tab/>
        </w:r>
        <w:r w:rsidR="003B2B4C">
          <w:rPr>
            <w:noProof/>
            <w:webHidden/>
          </w:rPr>
          <w:fldChar w:fldCharType="begin"/>
        </w:r>
        <w:r w:rsidR="003B2B4C">
          <w:rPr>
            <w:noProof/>
            <w:webHidden/>
          </w:rPr>
          <w:instrText xml:space="preserve"> PAGEREF _Toc420581057 \h </w:instrText>
        </w:r>
        <w:r w:rsidR="003B2B4C">
          <w:rPr>
            <w:noProof/>
            <w:webHidden/>
          </w:rPr>
        </w:r>
        <w:r w:rsidR="003B2B4C">
          <w:rPr>
            <w:noProof/>
            <w:webHidden/>
          </w:rPr>
          <w:fldChar w:fldCharType="separate"/>
        </w:r>
        <w:r>
          <w:rPr>
            <w:noProof/>
            <w:webHidden/>
          </w:rPr>
          <w:t>10</w:t>
        </w:r>
        <w:r w:rsidR="003B2B4C">
          <w:rPr>
            <w:noProof/>
            <w:webHidden/>
          </w:rPr>
          <w:fldChar w:fldCharType="end"/>
        </w:r>
      </w:hyperlink>
    </w:p>
    <w:p w14:paraId="70BF756D" w14:textId="77777777" w:rsidR="003B2B4C" w:rsidRDefault="003731B7">
      <w:pPr>
        <w:pStyle w:val="TDC2"/>
        <w:tabs>
          <w:tab w:val="left" w:pos="880"/>
          <w:tab w:val="right" w:leader="dot" w:pos="9962"/>
        </w:tabs>
        <w:rPr>
          <w:rFonts w:eastAsiaTheme="minorEastAsia" w:cstheme="minorBidi"/>
          <w:smallCaps w:val="0"/>
          <w:noProof/>
          <w:sz w:val="22"/>
          <w:szCs w:val="22"/>
          <w:lang w:eastAsia="es-CL"/>
        </w:rPr>
      </w:pPr>
      <w:hyperlink w:anchor="_Toc420581058" w:history="1">
        <w:r w:rsidR="003B2B4C" w:rsidRPr="0066077C">
          <w:rPr>
            <w:rStyle w:val="Hipervnculo"/>
            <w:noProof/>
          </w:rPr>
          <w:t>4.1.</w:t>
        </w:r>
        <w:r w:rsidR="003B2B4C">
          <w:rPr>
            <w:rFonts w:eastAsiaTheme="minorEastAsia" w:cstheme="minorBidi"/>
            <w:smallCaps w:val="0"/>
            <w:noProof/>
            <w:sz w:val="22"/>
            <w:szCs w:val="22"/>
            <w:lang w:eastAsia="es-CL"/>
          </w:rPr>
          <w:tab/>
        </w:r>
        <w:r w:rsidR="003B2B4C" w:rsidRPr="0066077C">
          <w:rPr>
            <w:rStyle w:val="Hipervnculo"/>
            <w:noProof/>
          </w:rPr>
          <w:t>Motivo de la Actividad de Fiscalización.</w:t>
        </w:r>
        <w:r w:rsidR="003B2B4C">
          <w:rPr>
            <w:noProof/>
            <w:webHidden/>
          </w:rPr>
          <w:tab/>
        </w:r>
        <w:r w:rsidR="003B2B4C">
          <w:rPr>
            <w:noProof/>
            <w:webHidden/>
          </w:rPr>
          <w:fldChar w:fldCharType="begin"/>
        </w:r>
        <w:r w:rsidR="003B2B4C">
          <w:rPr>
            <w:noProof/>
            <w:webHidden/>
          </w:rPr>
          <w:instrText xml:space="preserve"> PAGEREF _Toc420581058 \h </w:instrText>
        </w:r>
        <w:r w:rsidR="003B2B4C">
          <w:rPr>
            <w:noProof/>
            <w:webHidden/>
          </w:rPr>
        </w:r>
        <w:r w:rsidR="003B2B4C">
          <w:rPr>
            <w:noProof/>
            <w:webHidden/>
          </w:rPr>
          <w:fldChar w:fldCharType="separate"/>
        </w:r>
        <w:r>
          <w:rPr>
            <w:noProof/>
            <w:webHidden/>
          </w:rPr>
          <w:t>10</w:t>
        </w:r>
        <w:r w:rsidR="003B2B4C">
          <w:rPr>
            <w:noProof/>
            <w:webHidden/>
          </w:rPr>
          <w:fldChar w:fldCharType="end"/>
        </w:r>
      </w:hyperlink>
    </w:p>
    <w:p w14:paraId="7C08D0A7" w14:textId="77777777" w:rsidR="003B2B4C" w:rsidRDefault="003731B7">
      <w:pPr>
        <w:pStyle w:val="TDC2"/>
        <w:tabs>
          <w:tab w:val="left" w:pos="880"/>
          <w:tab w:val="right" w:leader="dot" w:pos="9962"/>
        </w:tabs>
        <w:rPr>
          <w:rFonts w:eastAsiaTheme="minorEastAsia" w:cstheme="minorBidi"/>
          <w:smallCaps w:val="0"/>
          <w:noProof/>
          <w:sz w:val="22"/>
          <w:szCs w:val="22"/>
          <w:lang w:eastAsia="es-CL"/>
        </w:rPr>
      </w:pPr>
      <w:hyperlink w:anchor="_Toc420581059" w:history="1">
        <w:r w:rsidR="003B2B4C" w:rsidRPr="0066077C">
          <w:rPr>
            <w:rStyle w:val="Hipervnculo"/>
            <w:noProof/>
          </w:rPr>
          <w:t>4.2.</w:t>
        </w:r>
        <w:r w:rsidR="003B2B4C">
          <w:rPr>
            <w:rFonts w:eastAsiaTheme="minorEastAsia" w:cstheme="minorBidi"/>
            <w:smallCaps w:val="0"/>
            <w:noProof/>
            <w:sz w:val="22"/>
            <w:szCs w:val="22"/>
            <w:lang w:eastAsia="es-CL"/>
          </w:rPr>
          <w:tab/>
        </w:r>
        <w:r w:rsidR="003B2B4C" w:rsidRPr="0066077C">
          <w:rPr>
            <w:rStyle w:val="Hipervnculo"/>
            <w:noProof/>
          </w:rPr>
          <w:t>Materia Específica Objeto de la Fiscalización Ambiental.</w:t>
        </w:r>
        <w:r w:rsidR="003B2B4C">
          <w:rPr>
            <w:noProof/>
            <w:webHidden/>
          </w:rPr>
          <w:tab/>
        </w:r>
        <w:r w:rsidR="003B2B4C">
          <w:rPr>
            <w:noProof/>
            <w:webHidden/>
          </w:rPr>
          <w:fldChar w:fldCharType="begin"/>
        </w:r>
        <w:r w:rsidR="003B2B4C">
          <w:rPr>
            <w:noProof/>
            <w:webHidden/>
          </w:rPr>
          <w:instrText xml:space="preserve"> PAGEREF _Toc420581059 \h </w:instrText>
        </w:r>
        <w:r w:rsidR="003B2B4C">
          <w:rPr>
            <w:noProof/>
            <w:webHidden/>
          </w:rPr>
        </w:r>
        <w:r w:rsidR="003B2B4C">
          <w:rPr>
            <w:noProof/>
            <w:webHidden/>
          </w:rPr>
          <w:fldChar w:fldCharType="separate"/>
        </w:r>
        <w:r>
          <w:rPr>
            <w:noProof/>
            <w:webHidden/>
          </w:rPr>
          <w:t>10</w:t>
        </w:r>
        <w:r w:rsidR="003B2B4C">
          <w:rPr>
            <w:noProof/>
            <w:webHidden/>
          </w:rPr>
          <w:fldChar w:fldCharType="end"/>
        </w:r>
      </w:hyperlink>
    </w:p>
    <w:p w14:paraId="793992D2" w14:textId="77777777" w:rsidR="003B2B4C" w:rsidRDefault="003731B7">
      <w:pPr>
        <w:pStyle w:val="TDC2"/>
        <w:tabs>
          <w:tab w:val="left" w:pos="880"/>
          <w:tab w:val="right" w:leader="dot" w:pos="9962"/>
        </w:tabs>
        <w:rPr>
          <w:rFonts w:eastAsiaTheme="minorEastAsia" w:cstheme="minorBidi"/>
          <w:smallCaps w:val="0"/>
          <w:noProof/>
          <w:sz w:val="22"/>
          <w:szCs w:val="22"/>
          <w:lang w:eastAsia="es-CL"/>
        </w:rPr>
      </w:pPr>
      <w:hyperlink w:anchor="_Toc420581060" w:history="1">
        <w:r w:rsidR="003B2B4C" w:rsidRPr="0066077C">
          <w:rPr>
            <w:rStyle w:val="Hipervnculo"/>
            <w:noProof/>
          </w:rPr>
          <w:t>4.3.</w:t>
        </w:r>
        <w:r w:rsidR="003B2B4C">
          <w:rPr>
            <w:rFonts w:eastAsiaTheme="minorEastAsia" w:cstheme="minorBidi"/>
            <w:smallCaps w:val="0"/>
            <w:noProof/>
            <w:sz w:val="22"/>
            <w:szCs w:val="22"/>
            <w:lang w:eastAsia="es-CL"/>
          </w:rPr>
          <w:tab/>
        </w:r>
        <w:r w:rsidR="003B2B4C" w:rsidRPr="0066077C">
          <w:rPr>
            <w:rStyle w:val="Hipervnculo"/>
            <w:noProof/>
          </w:rPr>
          <w:t>Aspectos relativos a la ejecución de la Inspección Ambiental.</w:t>
        </w:r>
        <w:r w:rsidR="003B2B4C">
          <w:rPr>
            <w:noProof/>
            <w:webHidden/>
          </w:rPr>
          <w:tab/>
        </w:r>
        <w:r w:rsidR="003B2B4C">
          <w:rPr>
            <w:noProof/>
            <w:webHidden/>
          </w:rPr>
          <w:fldChar w:fldCharType="begin"/>
        </w:r>
        <w:r w:rsidR="003B2B4C">
          <w:rPr>
            <w:noProof/>
            <w:webHidden/>
          </w:rPr>
          <w:instrText xml:space="preserve"> PAGEREF _Toc420581060 \h </w:instrText>
        </w:r>
        <w:r w:rsidR="003B2B4C">
          <w:rPr>
            <w:noProof/>
            <w:webHidden/>
          </w:rPr>
        </w:r>
        <w:r w:rsidR="003B2B4C">
          <w:rPr>
            <w:noProof/>
            <w:webHidden/>
          </w:rPr>
          <w:fldChar w:fldCharType="separate"/>
        </w:r>
        <w:r>
          <w:rPr>
            <w:noProof/>
            <w:webHidden/>
          </w:rPr>
          <w:t>10</w:t>
        </w:r>
        <w:r w:rsidR="003B2B4C">
          <w:rPr>
            <w:noProof/>
            <w:webHidden/>
          </w:rPr>
          <w:fldChar w:fldCharType="end"/>
        </w:r>
      </w:hyperlink>
    </w:p>
    <w:p w14:paraId="30C281BE" w14:textId="77777777" w:rsidR="003B2B4C" w:rsidRDefault="003731B7">
      <w:pPr>
        <w:pStyle w:val="TDC3"/>
        <w:tabs>
          <w:tab w:val="left" w:pos="1320"/>
          <w:tab w:val="right" w:leader="dot" w:pos="9962"/>
        </w:tabs>
        <w:rPr>
          <w:rFonts w:eastAsiaTheme="minorEastAsia" w:cstheme="minorBidi"/>
          <w:i w:val="0"/>
          <w:iCs w:val="0"/>
          <w:noProof/>
          <w:sz w:val="22"/>
          <w:szCs w:val="22"/>
          <w:lang w:eastAsia="es-CL"/>
        </w:rPr>
      </w:pPr>
      <w:hyperlink w:anchor="_Toc420581061" w:history="1">
        <w:r w:rsidR="003B2B4C" w:rsidRPr="0066077C">
          <w:rPr>
            <w:rStyle w:val="Hipervnculo"/>
            <w:noProof/>
          </w:rPr>
          <w:t>4.3.1.</w:t>
        </w:r>
        <w:r w:rsidR="003B2B4C">
          <w:rPr>
            <w:rFonts w:eastAsiaTheme="minorEastAsia" w:cstheme="minorBidi"/>
            <w:i w:val="0"/>
            <w:iCs w:val="0"/>
            <w:noProof/>
            <w:sz w:val="22"/>
            <w:szCs w:val="22"/>
            <w:lang w:eastAsia="es-CL"/>
          </w:rPr>
          <w:tab/>
        </w:r>
        <w:r w:rsidR="003B2B4C" w:rsidRPr="0066077C">
          <w:rPr>
            <w:rStyle w:val="Hipervnculo"/>
            <w:noProof/>
          </w:rPr>
          <w:t>Primer día de inspección..</w:t>
        </w:r>
        <w:r w:rsidR="003B2B4C">
          <w:rPr>
            <w:noProof/>
            <w:webHidden/>
          </w:rPr>
          <w:tab/>
        </w:r>
        <w:r w:rsidR="003B2B4C">
          <w:rPr>
            <w:noProof/>
            <w:webHidden/>
          </w:rPr>
          <w:fldChar w:fldCharType="begin"/>
        </w:r>
        <w:r w:rsidR="003B2B4C">
          <w:rPr>
            <w:noProof/>
            <w:webHidden/>
          </w:rPr>
          <w:instrText xml:space="preserve"> PAGEREF _Toc420581061 \h </w:instrText>
        </w:r>
        <w:r w:rsidR="003B2B4C">
          <w:rPr>
            <w:noProof/>
            <w:webHidden/>
          </w:rPr>
        </w:r>
        <w:r w:rsidR="003B2B4C">
          <w:rPr>
            <w:noProof/>
            <w:webHidden/>
          </w:rPr>
          <w:fldChar w:fldCharType="separate"/>
        </w:r>
        <w:r>
          <w:rPr>
            <w:noProof/>
            <w:webHidden/>
          </w:rPr>
          <w:t>10</w:t>
        </w:r>
        <w:r w:rsidR="003B2B4C">
          <w:rPr>
            <w:noProof/>
            <w:webHidden/>
          </w:rPr>
          <w:fldChar w:fldCharType="end"/>
        </w:r>
      </w:hyperlink>
    </w:p>
    <w:p w14:paraId="30F82ED1" w14:textId="77777777" w:rsidR="003B2B4C" w:rsidRDefault="003731B7">
      <w:pPr>
        <w:pStyle w:val="TDC3"/>
        <w:tabs>
          <w:tab w:val="left" w:pos="1320"/>
          <w:tab w:val="right" w:leader="dot" w:pos="9962"/>
        </w:tabs>
        <w:rPr>
          <w:rFonts w:eastAsiaTheme="minorEastAsia" w:cstheme="minorBidi"/>
          <w:i w:val="0"/>
          <w:iCs w:val="0"/>
          <w:noProof/>
          <w:sz w:val="22"/>
          <w:szCs w:val="22"/>
          <w:lang w:eastAsia="es-CL"/>
        </w:rPr>
      </w:pPr>
      <w:hyperlink w:anchor="_Toc420581062" w:history="1">
        <w:r w:rsidR="003B2B4C" w:rsidRPr="0066077C">
          <w:rPr>
            <w:rStyle w:val="Hipervnculo"/>
            <w:noProof/>
          </w:rPr>
          <w:t>4.3.2.</w:t>
        </w:r>
        <w:r w:rsidR="003B2B4C">
          <w:rPr>
            <w:rFonts w:eastAsiaTheme="minorEastAsia" w:cstheme="minorBidi"/>
            <w:i w:val="0"/>
            <w:iCs w:val="0"/>
            <w:noProof/>
            <w:sz w:val="22"/>
            <w:szCs w:val="22"/>
            <w:lang w:eastAsia="es-CL"/>
          </w:rPr>
          <w:tab/>
        </w:r>
        <w:r w:rsidR="003B2B4C" w:rsidRPr="0066077C">
          <w:rPr>
            <w:rStyle w:val="Hipervnculo"/>
            <w:noProof/>
          </w:rPr>
          <w:t>Esquema de recorrido.</w:t>
        </w:r>
        <w:r w:rsidR="003B2B4C">
          <w:rPr>
            <w:noProof/>
            <w:webHidden/>
          </w:rPr>
          <w:tab/>
        </w:r>
        <w:r w:rsidR="003B2B4C">
          <w:rPr>
            <w:noProof/>
            <w:webHidden/>
          </w:rPr>
          <w:fldChar w:fldCharType="begin"/>
        </w:r>
        <w:r w:rsidR="003B2B4C">
          <w:rPr>
            <w:noProof/>
            <w:webHidden/>
          </w:rPr>
          <w:instrText xml:space="preserve"> PAGEREF _Toc420581062 \h </w:instrText>
        </w:r>
        <w:r w:rsidR="003B2B4C">
          <w:rPr>
            <w:noProof/>
            <w:webHidden/>
          </w:rPr>
        </w:r>
        <w:r w:rsidR="003B2B4C">
          <w:rPr>
            <w:noProof/>
            <w:webHidden/>
          </w:rPr>
          <w:fldChar w:fldCharType="separate"/>
        </w:r>
        <w:r>
          <w:rPr>
            <w:noProof/>
            <w:webHidden/>
          </w:rPr>
          <w:t>11</w:t>
        </w:r>
        <w:r w:rsidR="003B2B4C">
          <w:rPr>
            <w:noProof/>
            <w:webHidden/>
          </w:rPr>
          <w:fldChar w:fldCharType="end"/>
        </w:r>
      </w:hyperlink>
    </w:p>
    <w:p w14:paraId="3C28C4C5" w14:textId="77777777" w:rsidR="003B2B4C" w:rsidRDefault="003731B7">
      <w:pPr>
        <w:pStyle w:val="TDC3"/>
        <w:tabs>
          <w:tab w:val="left" w:pos="1320"/>
          <w:tab w:val="right" w:leader="dot" w:pos="9962"/>
        </w:tabs>
        <w:rPr>
          <w:rFonts w:eastAsiaTheme="minorEastAsia" w:cstheme="minorBidi"/>
          <w:i w:val="0"/>
          <w:iCs w:val="0"/>
          <w:noProof/>
          <w:sz w:val="22"/>
          <w:szCs w:val="22"/>
          <w:lang w:eastAsia="es-CL"/>
        </w:rPr>
      </w:pPr>
      <w:hyperlink w:anchor="_Toc420581063" w:history="1">
        <w:r w:rsidR="003B2B4C" w:rsidRPr="0066077C">
          <w:rPr>
            <w:rStyle w:val="Hipervnculo"/>
            <w:noProof/>
          </w:rPr>
          <w:t>4.3.3.</w:t>
        </w:r>
        <w:r w:rsidR="003B2B4C">
          <w:rPr>
            <w:rFonts w:eastAsiaTheme="minorEastAsia" w:cstheme="minorBidi"/>
            <w:i w:val="0"/>
            <w:iCs w:val="0"/>
            <w:noProof/>
            <w:sz w:val="22"/>
            <w:szCs w:val="22"/>
            <w:lang w:eastAsia="es-CL"/>
          </w:rPr>
          <w:tab/>
        </w:r>
        <w:r w:rsidR="003B2B4C" w:rsidRPr="0066077C">
          <w:rPr>
            <w:rStyle w:val="Hipervnculo"/>
            <w:noProof/>
          </w:rPr>
          <w:t>Detalle del Recorrido de la Inspección.</w:t>
        </w:r>
        <w:r w:rsidR="003B2B4C">
          <w:rPr>
            <w:noProof/>
            <w:webHidden/>
          </w:rPr>
          <w:tab/>
        </w:r>
        <w:r w:rsidR="003B2B4C">
          <w:rPr>
            <w:noProof/>
            <w:webHidden/>
          </w:rPr>
          <w:fldChar w:fldCharType="begin"/>
        </w:r>
        <w:r w:rsidR="003B2B4C">
          <w:rPr>
            <w:noProof/>
            <w:webHidden/>
          </w:rPr>
          <w:instrText xml:space="preserve"> PAGEREF _Toc420581063 \h </w:instrText>
        </w:r>
        <w:r w:rsidR="003B2B4C">
          <w:rPr>
            <w:noProof/>
            <w:webHidden/>
          </w:rPr>
        </w:r>
        <w:r w:rsidR="003B2B4C">
          <w:rPr>
            <w:noProof/>
            <w:webHidden/>
          </w:rPr>
          <w:fldChar w:fldCharType="separate"/>
        </w:r>
        <w:r>
          <w:rPr>
            <w:noProof/>
            <w:webHidden/>
          </w:rPr>
          <w:t>11</w:t>
        </w:r>
        <w:r w:rsidR="003B2B4C">
          <w:rPr>
            <w:noProof/>
            <w:webHidden/>
          </w:rPr>
          <w:fldChar w:fldCharType="end"/>
        </w:r>
      </w:hyperlink>
    </w:p>
    <w:p w14:paraId="03117FEE" w14:textId="77777777" w:rsidR="003B2B4C" w:rsidRDefault="003731B7">
      <w:pPr>
        <w:pStyle w:val="TDC2"/>
        <w:tabs>
          <w:tab w:val="left" w:pos="880"/>
          <w:tab w:val="right" w:leader="dot" w:pos="9962"/>
        </w:tabs>
        <w:rPr>
          <w:rFonts w:eastAsiaTheme="minorEastAsia" w:cstheme="minorBidi"/>
          <w:smallCaps w:val="0"/>
          <w:noProof/>
          <w:sz w:val="22"/>
          <w:szCs w:val="22"/>
          <w:lang w:eastAsia="es-CL"/>
        </w:rPr>
      </w:pPr>
      <w:hyperlink w:anchor="_Toc420581064" w:history="1">
        <w:r w:rsidR="003B2B4C" w:rsidRPr="0066077C">
          <w:rPr>
            <w:rStyle w:val="Hipervnculo"/>
            <w:bCs/>
            <w:noProof/>
          </w:rPr>
          <w:t>4.4.</w:t>
        </w:r>
        <w:r w:rsidR="003B2B4C">
          <w:rPr>
            <w:rFonts w:eastAsiaTheme="minorEastAsia" w:cstheme="minorBidi"/>
            <w:smallCaps w:val="0"/>
            <w:noProof/>
            <w:sz w:val="22"/>
            <w:szCs w:val="22"/>
            <w:lang w:eastAsia="es-CL"/>
          </w:rPr>
          <w:tab/>
        </w:r>
        <w:r w:rsidR="003B2B4C" w:rsidRPr="0066077C">
          <w:rPr>
            <w:rStyle w:val="Hipervnculo"/>
            <w:bCs/>
            <w:noProof/>
          </w:rPr>
          <w:t>Aspectos relativos al Seguimiento Ambiental</w:t>
        </w:r>
        <w:r w:rsidR="003B2B4C">
          <w:rPr>
            <w:noProof/>
            <w:webHidden/>
          </w:rPr>
          <w:tab/>
        </w:r>
        <w:r w:rsidR="003B2B4C">
          <w:rPr>
            <w:noProof/>
            <w:webHidden/>
          </w:rPr>
          <w:fldChar w:fldCharType="begin"/>
        </w:r>
        <w:r w:rsidR="003B2B4C">
          <w:rPr>
            <w:noProof/>
            <w:webHidden/>
          </w:rPr>
          <w:instrText xml:space="preserve"> PAGEREF _Toc420581064 \h </w:instrText>
        </w:r>
        <w:r w:rsidR="003B2B4C">
          <w:rPr>
            <w:noProof/>
            <w:webHidden/>
          </w:rPr>
        </w:r>
        <w:r w:rsidR="003B2B4C">
          <w:rPr>
            <w:noProof/>
            <w:webHidden/>
          </w:rPr>
          <w:fldChar w:fldCharType="separate"/>
        </w:r>
        <w:r>
          <w:rPr>
            <w:noProof/>
            <w:webHidden/>
          </w:rPr>
          <w:t>12</w:t>
        </w:r>
        <w:r w:rsidR="003B2B4C">
          <w:rPr>
            <w:noProof/>
            <w:webHidden/>
          </w:rPr>
          <w:fldChar w:fldCharType="end"/>
        </w:r>
      </w:hyperlink>
    </w:p>
    <w:p w14:paraId="51657014" w14:textId="77777777" w:rsidR="003B2B4C" w:rsidRDefault="003731B7">
      <w:pPr>
        <w:pStyle w:val="TDC3"/>
        <w:tabs>
          <w:tab w:val="left" w:pos="1320"/>
          <w:tab w:val="right" w:leader="dot" w:pos="9962"/>
        </w:tabs>
        <w:rPr>
          <w:rFonts w:eastAsiaTheme="minorEastAsia" w:cstheme="minorBidi"/>
          <w:i w:val="0"/>
          <w:iCs w:val="0"/>
          <w:noProof/>
          <w:sz w:val="22"/>
          <w:szCs w:val="22"/>
          <w:lang w:eastAsia="es-CL"/>
        </w:rPr>
      </w:pPr>
      <w:hyperlink w:anchor="_Toc420581065" w:history="1">
        <w:r w:rsidR="003B2B4C" w:rsidRPr="0066077C">
          <w:rPr>
            <w:rStyle w:val="Hipervnculo"/>
            <w:bCs/>
            <w:noProof/>
          </w:rPr>
          <w:t>4.4.1.</w:t>
        </w:r>
        <w:r w:rsidR="003B2B4C">
          <w:rPr>
            <w:rFonts w:eastAsiaTheme="minorEastAsia" w:cstheme="minorBidi"/>
            <w:i w:val="0"/>
            <w:iCs w:val="0"/>
            <w:noProof/>
            <w:sz w:val="22"/>
            <w:szCs w:val="22"/>
            <w:lang w:eastAsia="es-CL"/>
          </w:rPr>
          <w:tab/>
        </w:r>
        <w:r w:rsidR="003B2B4C" w:rsidRPr="0066077C">
          <w:rPr>
            <w:rStyle w:val="Hipervnculo"/>
            <w:bCs/>
            <w:noProof/>
          </w:rPr>
          <w:t>Documentos Revisados</w:t>
        </w:r>
        <w:r w:rsidR="003B2B4C">
          <w:rPr>
            <w:noProof/>
            <w:webHidden/>
          </w:rPr>
          <w:tab/>
        </w:r>
        <w:r w:rsidR="003B2B4C">
          <w:rPr>
            <w:noProof/>
            <w:webHidden/>
          </w:rPr>
          <w:fldChar w:fldCharType="begin"/>
        </w:r>
        <w:r w:rsidR="003B2B4C">
          <w:rPr>
            <w:noProof/>
            <w:webHidden/>
          </w:rPr>
          <w:instrText xml:space="preserve"> PAGEREF _Toc420581065 \h </w:instrText>
        </w:r>
        <w:r w:rsidR="003B2B4C">
          <w:rPr>
            <w:noProof/>
            <w:webHidden/>
          </w:rPr>
        </w:r>
        <w:r w:rsidR="003B2B4C">
          <w:rPr>
            <w:noProof/>
            <w:webHidden/>
          </w:rPr>
          <w:fldChar w:fldCharType="separate"/>
        </w:r>
        <w:r>
          <w:rPr>
            <w:noProof/>
            <w:webHidden/>
          </w:rPr>
          <w:t>12</w:t>
        </w:r>
        <w:r w:rsidR="003B2B4C">
          <w:rPr>
            <w:noProof/>
            <w:webHidden/>
          </w:rPr>
          <w:fldChar w:fldCharType="end"/>
        </w:r>
      </w:hyperlink>
    </w:p>
    <w:p w14:paraId="3B8985F6" w14:textId="77777777" w:rsidR="003B2B4C" w:rsidRDefault="003731B7">
      <w:pPr>
        <w:pStyle w:val="TDC1"/>
        <w:rPr>
          <w:rFonts w:eastAsiaTheme="minorEastAsia" w:cstheme="minorBidi"/>
          <w:b w:val="0"/>
          <w:bCs w:val="0"/>
          <w:caps w:val="0"/>
          <w:noProof/>
          <w:sz w:val="22"/>
          <w:szCs w:val="22"/>
          <w:lang w:eastAsia="es-CL"/>
        </w:rPr>
      </w:pPr>
      <w:hyperlink w:anchor="_Toc420581066" w:history="1">
        <w:r w:rsidR="003B2B4C" w:rsidRPr="0066077C">
          <w:rPr>
            <w:rStyle w:val="Hipervnculo"/>
            <w:noProof/>
          </w:rPr>
          <w:t>5.</w:t>
        </w:r>
        <w:r w:rsidR="003B2B4C">
          <w:rPr>
            <w:rFonts w:eastAsiaTheme="minorEastAsia" w:cstheme="minorBidi"/>
            <w:b w:val="0"/>
            <w:bCs w:val="0"/>
            <w:caps w:val="0"/>
            <w:noProof/>
            <w:sz w:val="22"/>
            <w:szCs w:val="22"/>
            <w:lang w:eastAsia="es-CL"/>
          </w:rPr>
          <w:tab/>
        </w:r>
        <w:r w:rsidR="003B2B4C" w:rsidRPr="0066077C">
          <w:rPr>
            <w:rStyle w:val="Hipervnculo"/>
            <w:noProof/>
          </w:rPr>
          <w:t>HECHOS CONSTATADOS.</w:t>
        </w:r>
        <w:r w:rsidR="003B2B4C">
          <w:rPr>
            <w:noProof/>
            <w:webHidden/>
          </w:rPr>
          <w:tab/>
        </w:r>
        <w:r w:rsidR="003B2B4C">
          <w:rPr>
            <w:noProof/>
            <w:webHidden/>
          </w:rPr>
          <w:fldChar w:fldCharType="begin"/>
        </w:r>
        <w:r w:rsidR="003B2B4C">
          <w:rPr>
            <w:noProof/>
            <w:webHidden/>
          </w:rPr>
          <w:instrText xml:space="preserve"> PAGEREF _Toc420581066 \h </w:instrText>
        </w:r>
        <w:r w:rsidR="003B2B4C">
          <w:rPr>
            <w:noProof/>
            <w:webHidden/>
          </w:rPr>
        </w:r>
        <w:r w:rsidR="003B2B4C">
          <w:rPr>
            <w:noProof/>
            <w:webHidden/>
          </w:rPr>
          <w:fldChar w:fldCharType="separate"/>
        </w:r>
        <w:r>
          <w:rPr>
            <w:noProof/>
            <w:webHidden/>
          </w:rPr>
          <w:t>13</w:t>
        </w:r>
        <w:r w:rsidR="003B2B4C">
          <w:rPr>
            <w:noProof/>
            <w:webHidden/>
          </w:rPr>
          <w:fldChar w:fldCharType="end"/>
        </w:r>
      </w:hyperlink>
    </w:p>
    <w:p w14:paraId="25E4FEEB" w14:textId="77777777" w:rsidR="003B2B4C" w:rsidRDefault="003731B7">
      <w:pPr>
        <w:pStyle w:val="TDC2"/>
        <w:tabs>
          <w:tab w:val="left" w:pos="880"/>
          <w:tab w:val="right" w:leader="dot" w:pos="9962"/>
        </w:tabs>
        <w:rPr>
          <w:rFonts w:eastAsiaTheme="minorEastAsia" w:cstheme="minorBidi"/>
          <w:smallCaps w:val="0"/>
          <w:noProof/>
          <w:sz w:val="22"/>
          <w:szCs w:val="22"/>
          <w:lang w:eastAsia="es-CL"/>
        </w:rPr>
      </w:pPr>
      <w:hyperlink w:anchor="_Toc420581067" w:history="1">
        <w:r w:rsidR="003B2B4C" w:rsidRPr="0066077C">
          <w:rPr>
            <w:rStyle w:val="Hipervnculo"/>
            <w:noProof/>
          </w:rPr>
          <w:t>5.1.</w:t>
        </w:r>
        <w:r w:rsidR="003B2B4C">
          <w:rPr>
            <w:rFonts w:eastAsiaTheme="minorEastAsia" w:cstheme="minorBidi"/>
            <w:smallCaps w:val="0"/>
            <w:noProof/>
            <w:sz w:val="22"/>
            <w:szCs w:val="22"/>
            <w:lang w:eastAsia="es-CL"/>
          </w:rPr>
          <w:tab/>
        </w:r>
        <w:r w:rsidR="003B2B4C" w:rsidRPr="0066077C">
          <w:rPr>
            <w:rStyle w:val="Hipervnculo"/>
            <w:noProof/>
          </w:rPr>
          <w:t>Calidad del efluente.</w:t>
        </w:r>
        <w:r w:rsidR="003B2B4C">
          <w:rPr>
            <w:noProof/>
            <w:webHidden/>
          </w:rPr>
          <w:tab/>
        </w:r>
        <w:r w:rsidR="003B2B4C">
          <w:rPr>
            <w:noProof/>
            <w:webHidden/>
          </w:rPr>
          <w:fldChar w:fldCharType="begin"/>
        </w:r>
        <w:r w:rsidR="003B2B4C">
          <w:rPr>
            <w:noProof/>
            <w:webHidden/>
          </w:rPr>
          <w:instrText xml:space="preserve"> PAGEREF _Toc420581067 \h </w:instrText>
        </w:r>
        <w:r w:rsidR="003B2B4C">
          <w:rPr>
            <w:noProof/>
            <w:webHidden/>
          </w:rPr>
        </w:r>
        <w:r w:rsidR="003B2B4C">
          <w:rPr>
            <w:noProof/>
            <w:webHidden/>
          </w:rPr>
          <w:fldChar w:fldCharType="separate"/>
        </w:r>
        <w:r>
          <w:rPr>
            <w:noProof/>
            <w:webHidden/>
          </w:rPr>
          <w:t>13</w:t>
        </w:r>
        <w:r w:rsidR="003B2B4C">
          <w:rPr>
            <w:noProof/>
            <w:webHidden/>
          </w:rPr>
          <w:fldChar w:fldCharType="end"/>
        </w:r>
      </w:hyperlink>
    </w:p>
    <w:p w14:paraId="5D143AF6" w14:textId="77777777" w:rsidR="003B2B4C" w:rsidRDefault="003731B7">
      <w:pPr>
        <w:pStyle w:val="TDC2"/>
        <w:tabs>
          <w:tab w:val="left" w:pos="880"/>
          <w:tab w:val="right" w:leader="dot" w:pos="9962"/>
        </w:tabs>
        <w:rPr>
          <w:rFonts w:eastAsiaTheme="minorEastAsia" w:cstheme="minorBidi"/>
          <w:smallCaps w:val="0"/>
          <w:noProof/>
          <w:sz w:val="22"/>
          <w:szCs w:val="22"/>
          <w:lang w:eastAsia="es-CL"/>
        </w:rPr>
      </w:pPr>
      <w:hyperlink w:anchor="_Toc420581080" w:history="1">
        <w:r w:rsidR="003B2B4C" w:rsidRPr="0066077C">
          <w:rPr>
            <w:rStyle w:val="Hipervnculo"/>
            <w:noProof/>
            <w:lang w:eastAsia="es-CL"/>
          </w:rPr>
          <w:t>5.2.</w:t>
        </w:r>
        <w:r w:rsidR="003B2B4C">
          <w:rPr>
            <w:rFonts w:eastAsiaTheme="minorEastAsia" w:cstheme="minorBidi"/>
            <w:smallCaps w:val="0"/>
            <w:noProof/>
            <w:sz w:val="22"/>
            <w:szCs w:val="22"/>
            <w:lang w:eastAsia="es-CL"/>
          </w:rPr>
          <w:tab/>
        </w:r>
        <w:r w:rsidR="003B2B4C" w:rsidRPr="0066077C">
          <w:rPr>
            <w:rStyle w:val="Hipervnculo"/>
            <w:noProof/>
            <w:lang w:eastAsia="es-CL"/>
          </w:rPr>
          <w:t>Caudal afluente y efluente de acuerdo a diseño.</w:t>
        </w:r>
        <w:r w:rsidR="003B2B4C">
          <w:rPr>
            <w:noProof/>
            <w:webHidden/>
          </w:rPr>
          <w:tab/>
        </w:r>
        <w:r w:rsidR="003B2B4C">
          <w:rPr>
            <w:noProof/>
            <w:webHidden/>
          </w:rPr>
          <w:fldChar w:fldCharType="begin"/>
        </w:r>
        <w:r w:rsidR="003B2B4C">
          <w:rPr>
            <w:noProof/>
            <w:webHidden/>
          </w:rPr>
          <w:instrText xml:space="preserve"> PAGEREF _Toc420581080 \h </w:instrText>
        </w:r>
        <w:r w:rsidR="003B2B4C">
          <w:rPr>
            <w:noProof/>
            <w:webHidden/>
          </w:rPr>
        </w:r>
        <w:r w:rsidR="003B2B4C">
          <w:rPr>
            <w:noProof/>
            <w:webHidden/>
          </w:rPr>
          <w:fldChar w:fldCharType="separate"/>
        </w:r>
        <w:r>
          <w:rPr>
            <w:noProof/>
            <w:webHidden/>
          </w:rPr>
          <w:t>31</w:t>
        </w:r>
        <w:r w:rsidR="003B2B4C">
          <w:rPr>
            <w:noProof/>
            <w:webHidden/>
          </w:rPr>
          <w:fldChar w:fldCharType="end"/>
        </w:r>
      </w:hyperlink>
    </w:p>
    <w:p w14:paraId="6C26D50B" w14:textId="77777777" w:rsidR="003B2B4C" w:rsidRDefault="003731B7">
      <w:pPr>
        <w:pStyle w:val="TDC2"/>
        <w:tabs>
          <w:tab w:val="left" w:pos="880"/>
          <w:tab w:val="right" w:leader="dot" w:pos="9962"/>
        </w:tabs>
        <w:rPr>
          <w:rFonts w:eastAsiaTheme="minorEastAsia" w:cstheme="minorBidi"/>
          <w:smallCaps w:val="0"/>
          <w:noProof/>
          <w:sz w:val="22"/>
          <w:szCs w:val="22"/>
          <w:lang w:eastAsia="es-CL"/>
        </w:rPr>
      </w:pPr>
      <w:hyperlink w:anchor="_Toc420581087" w:history="1">
        <w:r w:rsidR="003B2B4C" w:rsidRPr="0066077C">
          <w:rPr>
            <w:rStyle w:val="Hipervnculo"/>
            <w:noProof/>
          </w:rPr>
          <w:t>5.3.</w:t>
        </w:r>
        <w:r w:rsidR="003B2B4C">
          <w:rPr>
            <w:rFonts w:eastAsiaTheme="minorEastAsia" w:cstheme="minorBidi"/>
            <w:smallCaps w:val="0"/>
            <w:noProof/>
            <w:sz w:val="22"/>
            <w:szCs w:val="22"/>
            <w:lang w:eastAsia="es-CL"/>
          </w:rPr>
          <w:tab/>
        </w:r>
        <w:r w:rsidR="003B2B4C" w:rsidRPr="0066077C">
          <w:rPr>
            <w:rStyle w:val="Hipervnculo"/>
            <w:noProof/>
          </w:rPr>
          <w:t>Manejo de lodos.</w:t>
        </w:r>
        <w:r w:rsidR="003B2B4C">
          <w:rPr>
            <w:noProof/>
            <w:webHidden/>
          </w:rPr>
          <w:tab/>
        </w:r>
        <w:r w:rsidR="003B2B4C">
          <w:rPr>
            <w:noProof/>
            <w:webHidden/>
          </w:rPr>
          <w:fldChar w:fldCharType="begin"/>
        </w:r>
        <w:r w:rsidR="003B2B4C">
          <w:rPr>
            <w:noProof/>
            <w:webHidden/>
          </w:rPr>
          <w:instrText xml:space="preserve"> PAGEREF _Toc420581087 \h </w:instrText>
        </w:r>
        <w:r w:rsidR="003B2B4C">
          <w:rPr>
            <w:noProof/>
            <w:webHidden/>
          </w:rPr>
        </w:r>
        <w:r w:rsidR="003B2B4C">
          <w:rPr>
            <w:noProof/>
            <w:webHidden/>
          </w:rPr>
          <w:fldChar w:fldCharType="separate"/>
        </w:r>
        <w:r>
          <w:rPr>
            <w:noProof/>
            <w:webHidden/>
          </w:rPr>
          <w:t>36</w:t>
        </w:r>
        <w:r w:rsidR="003B2B4C">
          <w:rPr>
            <w:noProof/>
            <w:webHidden/>
          </w:rPr>
          <w:fldChar w:fldCharType="end"/>
        </w:r>
      </w:hyperlink>
    </w:p>
    <w:p w14:paraId="28C7F37E" w14:textId="77777777" w:rsidR="003B2B4C" w:rsidRDefault="003731B7">
      <w:pPr>
        <w:pStyle w:val="TDC2"/>
        <w:tabs>
          <w:tab w:val="left" w:pos="880"/>
          <w:tab w:val="right" w:leader="dot" w:pos="9962"/>
        </w:tabs>
        <w:rPr>
          <w:rFonts w:eastAsiaTheme="minorEastAsia" w:cstheme="minorBidi"/>
          <w:smallCaps w:val="0"/>
          <w:noProof/>
          <w:sz w:val="22"/>
          <w:szCs w:val="22"/>
          <w:lang w:eastAsia="es-CL"/>
        </w:rPr>
      </w:pPr>
      <w:hyperlink w:anchor="_Toc420581090" w:history="1">
        <w:r w:rsidR="003B2B4C" w:rsidRPr="0066077C">
          <w:rPr>
            <w:rStyle w:val="Hipervnculo"/>
            <w:noProof/>
          </w:rPr>
          <w:t>5.4.</w:t>
        </w:r>
        <w:r w:rsidR="003B2B4C">
          <w:rPr>
            <w:rFonts w:eastAsiaTheme="minorEastAsia" w:cstheme="minorBidi"/>
            <w:smallCaps w:val="0"/>
            <w:noProof/>
            <w:sz w:val="22"/>
            <w:szCs w:val="22"/>
            <w:lang w:eastAsia="es-CL"/>
          </w:rPr>
          <w:tab/>
        </w:r>
        <w:r w:rsidR="003B2B4C" w:rsidRPr="0066077C">
          <w:rPr>
            <w:rStyle w:val="Hipervnculo"/>
            <w:noProof/>
          </w:rPr>
          <w:t>Manejo de olores.</w:t>
        </w:r>
        <w:r w:rsidR="003B2B4C">
          <w:rPr>
            <w:noProof/>
            <w:webHidden/>
          </w:rPr>
          <w:tab/>
        </w:r>
        <w:r w:rsidR="003B2B4C">
          <w:rPr>
            <w:noProof/>
            <w:webHidden/>
          </w:rPr>
          <w:fldChar w:fldCharType="begin"/>
        </w:r>
        <w:r w:rsidR="003B2B4C">
          <w:rPr>
            <w:noProof/>
            <w:webHidden/>
          </w:rPr>
          <w:instrText xml:space="preserve"> PAGEREF _Toc420581090 \h </w:instrText>
        </w:r>
        <w:r w:rsidR="003B2B4C">
          <w:rPr>
            <w:noProof/>
            <w:webHidden/>
          </w:rPr>
        </w:r>
        <w:r w:rsidR="003B2B4C">
          <w:rPr>
            <w:noProof/>
            <w:webHidden/>
          </w:rPr>
          <w:fldChar w:fldCharType="separate"/>
        </w:r>
        <w:r>
          <w:rPr>
            <w:noProof/>
            <w:webHidden/>
          </w:rPr>
          <w:t>39</w:t>
        </w:r>
        <w:r w:rsidR="003B2B4C">
          <w:rPr>
            <w:noProof/>
            <w:webHidden/>
          </w:rPr>
          <w:fldChar w:fldCharType="end"/>
        </w:r>
      </w:hyperlink>
    </w:p>
    <w:p w14:paraId="19D50337" w14:textId="77777777" w:rsidR="003B2B4C" w:rsidRDefault="003731B7">
      <w:pPr>
        <w:pStyle w:val="TDC2"/>
        <w:tabs>
          <w:tab w:val="left" w:pos="880"/>
          <w:tab w:val="right" w:leader="dot" w:pos="9962"/>
        </w:tabs>
        <w:rPr>
          <w:rFonts w:eastAsiaTheme="minorEastAsia" w:cstheme="minorBidi"/>
          <w:smallCaps w:val="0"/>
          <w:noProof/>
          <w:sz w:val="22"/>
          <w:szCs w:val="22"/>
          <w:lang w:eastAsia="es-CL"/>
        </w:rPr>
      </w:pPr>
      <w:hyperlink w:anchor="_Toc420581091" w:history="1">
        <w:r w:rsidR="003B2B4C" w:rsidRPr="0066077C">
          <w:rPr>
            <w:rStyle w:val="Hipervnculo"/>
            <w:noProof/>
          </w:rPr>
          <w:t>5.5.</w:t>
        </w:r>
        <w:r w:rsidR="003B2B4C">
          <w:rPr>
            <w:rFonts w:eastAsiaTheme="minorEastAsia" w:cstheme="minorBidi"/>
            <w:smallCaps w:val="0"/>
            <w:noProof/>
            <w:sz w:val="22"/>
            <w:szCs w:val="22"/>
            <w:lang w:eastAsia="es-CL"/>
          </w:rPr>
          <w:tab/>
        </w:r>
        <w:r w:rsidR="003B2B4C" w:rsidRPr="0066077C">
          <w:rPr>
            <w:rStyle w:val="Hipervnculo"/>
            <w:noProof/>
          </w:rPr>
          <w:t>Afectación y/o intervención cursos de agua.</w:t>
        </w:r>
        <w:r w:rsidR="003B2B4C">
          <w:rPr>
            <w:noProof/>
            <w:webHidden/>
          </w:rPr>
          <w:tab/>
        </w:r>
        <w:r w:rsidR="003B2B4C">
          <w:rPr>
            <w:noProof/>
            <w:webHidden/>
          </w:rPr>
          <w:fldChar w:fldCharType="begin"/>
        </w:r>
        <w:r w:rsidR="003B2B4C">
          <w:rPr>
            <w:noProof/>
            <w:webHidden/>
          </w:rPr>
          <w:instrText xml:space="preserve"> PAGEREF _Toc420581091 \h </w:instrText>
        </w:r>
        <w:r w:rsidR="003B2B4C">
          <w:rPr>
            <w:noProof/>
            <w:webHidden/>
          </w:rPr>
        </w:r>
        <w:r w:rsidR="003B2B4C">
          <w:rPr>
            <w:noProof/>
            <w:webHidden/>
          </w:rPr>
          <w:fldChar w:fldCharType="separate"/>
        </w:r>
        <w:r>
          <w:rPr>
            <w:noProof/>
            <w:webHidden/>
          </w:rPr>
          <w:t>40</w:t>
        </w:r>
        <w:r w:rsidR="003B2B4C">
          <w:rPr>
            <w:noProof/>
            <w:webHidden/>
          </w:rPr>
          <w:fldChar w:fldCharType="end"/>
        </w:r>
      </w:hyperlink>
    </w:p>
    <w:p w14:paraId="1BE911AD" w14:textId="77777777" w:rsidR="003B2B4C" w:rsidRDefault="003731B7">
      <w:pPr>
        <w:pStyle w:val="TDC1"/>
        <w:rPr>
          <w:rFonts w:eastAsiaTheme="minorEastAsia" w:cstheme="minorBidi"/>
          <w:b w:val="0"/>
          <w:bCs w:val="0"/>
          <w:caps w:val="0"/>
          <w:noProof/>
          <w:sz w:val="22"/>
          <w:szCs w:val="22"/>
          <w:lang w:eastAsia="es-CL"/>
        </w:rPr>
      </w:pPr>
      <w:hyperlink w:anchor="_Toc420581092" w:history="1">
        <w:r w:rsidR="003B2B4C" w:rsidRPr="0066077C">
          <w:rPr>
            <w:rStyle w:val="Hipervnculo"/>
            <w:noProof/>
          </w:rPr>
          <w:t>6.</w:t>
        </w:r>
        <w:r w:rsidR="003B2B4C">
          <w:rPr>
            <w:rFonts w:eastAsiaTheme="minorEastAsia" w:cstheme="minorBidi"/>
            <w:b w:val="0"/>
            <w:bCs w:val="0"/>
            <w:caps w:val="0"/>
            <w:noProof/>
            <w:sz w:val="22"/>
            <w:szCs w:val="22"/>
            <w:lang w:eastAsia="es-CL"/>
          </w:rPr>
          <w:tab/>
        </w:r>
        <w:r w:rsidR="003B2B4C" w:rsidRPr="0066077C">
          <w:rPr>
            <w:rStyle w:val="Hipervnculo"/>
            <w:noProof/>
          </w:rPr>
          <w:t>OTROS HECHOS.</w:t>
        </w:r>
        <w:r w:rsidR="003B2B4C">
          <w:rPr>
            <w:noProof/>
            <w:webHidden/>
          </w:rPr>
          <w:tab/>
        </w:r>
        <w:r w:rsidR="003B2B4C">
          <w:rPr>
            <w:noProof/>
            <w:webHidden/>
          </w:rPr>
          <w:fldChar w:fldCharType="begin"/>
        </w:r>
        <w:r w:rsidR="003B2B4C">
          <w:rPr>
            <w:noProof/>
            <w:webHidden/>
          </w:rPr>
          <w:instrText xml:space="preserve"> PAGEREF _Toc420581092 \h </w:instrText>
        </w:r>
        <w:r w:rsidR="003B2B4C">
          <w:rPr>
            <w:noProof/>
            <w:webHidden/>
          </w:rPr>
        </w:r>
        <w:r w:rsidR="003B2B4C">
          <w:rPr>
            <w:noProof/>
            <w:webHidden/>
          </w:rPr>
          <w:fldChar w:fldCharType="separate"/>
        </w:r>
        <w:r>
          <w:rPr>
            <w:noProof/>
            <w:webHidden/>
          </w:rPr>
          <w:t>43</w:t>
        </w:r>
        <w:r w:rsidR="003B2B4C">
          <w:rPr>
            <w:noProof/>
            <w:webHidden/>
          </w:rPr>
          <w:fldChar w:fldCharType="end"/>
        </w:r>
      </w:hyperlink>
    </w:p>
    <w:p w14:paraId="5757D244" w14:textId="77777777" w:rsidR="003B2B4C" w:rsidRDefault="003731B7">
      <w:pPr>
        <w:pStyle w:val="TDC1"/>
        <w:rPr>
          <w:rFonts w:eastAsiaTheme="minorEastAsia" w:cstheme="minorBidi"/>
          <w:b w:val="0"/>
          <w:bCs w:val="0"/>
          <w:caps w:val="0"/>
          <w:noProof/>
          <w:sz w:val="22"/>
          <w:szCs w:val="22"/>
          <w:lang w:eastAsia="es-CL"/>
        </w:rPr>
      </w:pPr>
      <w:hyperlink w:anchor="_Toc420581093" w:history="1">
        <w:r w:rsidR="003B2B4C" w:rsidRPr="0066077C">
          <w:rPr>
            <w:rStyle w:val="Hipervnculo"/>
            <w:noProof/>
          </w:rPr>
          <w:t>7.</w:t>
        </w:r>
        <w:r w:rsidR="003B2B4C">
          <w:rPr>
            <w:rFonts w:eastAsiaTheme="minorEastAsia" w:cstheme="minorBidi"/>
            <w:b w:val="0"/>
            <w:bCs w:val="0"/>
            <w:caps w:val="0"/>
            <w:noProof/>
            <w:sz w:val="22"/>
            <w:szCs w:val="22"/>
            <w:lang w:eastAsia="es-CL"/>
          </w:rPr>
          <w:tab/>
        </w:r>
        <w:r w:rsidR="003B2B4C" w:rsidRPr="0066077C">
          <w:rPr>
            <w:rStyle w:val="Hipervnculo"/>
            <w:noProof/>
          </w:rPr>
          <w:t>CONCLUSIONES.</w:t>
        </w:r>
        <w:r w:rsidR="003B2B4C">
          <w:rPr>
            <w:noProof/>
            <w:webHidden/>
          </w:rPr>
          <w:tab/>
        </w:r>
        <w:r w:rsidR="003B2B4C">
          <w:rPr>
            <w:noProof/>
            <w:webHidden/>
          </w:rPr>
          <w:fldChar w:fldCharType="begin"/>
        </w:r>
        <w:r w:rsidR="003B2B4C">
          <w:rPr>
            <w:noProof/>
            <w:webHidden/>
          </w:rPr>
          <w:instrText xml:space="preserve"> PAGEREF _Toc420581093 \h </w:instrText>
        </w:r>
        <w:r w:rsidR="003B2B4C">
          <w:rPr>
            <w:noProof/>
            <w:webHidden/>
          </w:rPr>
        </w:r>
        <w:r w:rsidR="003B2B4C">
          <w:rPr>
            <w:noProof/>
            <w:webHidden/>
          </w:rPr>
          <w:fldChar w:fldCharType="separate"/>
        </w:r>
        <w:r>
          <w:rPr>
            <w:noProof/>
            <w:webHidden/>
          </w:rPr>
          <w:t>44</w:t>
        </w:r>
        <w:r w:rsidR="003B2B4C">
          <w:rPr>
            <w:noProof/>
            <w:webHidden/>
          </w:rPr>
          <w:fldChar w:fldCharType="end"/>
        </w:r>
      </w:hyperlink>
    </w:p>
    <w:p w14:paraId="5F2A7249" w14:textId="77777777" w:rsidR="003B2B4C" w:rsidRDefault="003731B7">
      <w:pPr>
        <w:pStyle w:val="TDC1"/>
        <w:rPr>
          <w:rFonts w:eastAsiaTheme="minorEastAsia" w:cstheme="minorBidi"/>
          <w:b w:val="0"/>
          <w:bCs w:val="0"/>
          <w:caps w:val="0"/>
          <w:noProof/>
          <w:sz w:val="22"/>
          <w:szCs w:val="22"/>
          <w:lang w:eastAsia="es-CL"/>
        </w:rPr>
      </w:pPr>
      <w:hyperlink w:anchor="_Toc420581094" w:history="1">
        <w:r w:rsidR="003B2B4C" w:rsidRPr="0066077C">
          <w:rPr>
            <w:rStyle w:val="Hipervnculo"/>
            <w:noProof/>
          </w:rPr>
          <w:t>8.</w:t>
        </w:r>
        <w:r w:rsidR="003B2B4C">
          <w:rPr>
            <w:rFonts w:eastAsiaTheme="minorEastAsia" w:cstheme="minorBidi"/>
            <w:b w:val="0"/>
            <w:bCs w:val="0"/>
            <w:caps w:val="0"/>
            <w:noProof/>
            <w:sz w:val="22"/>
            <w:szCs w:val="22"/>
            <w:lang w:eastAsia="es-CL"/>
          </w:rPr>
          <w:tab/>
        </w:r>
        <w:r w:rsidR="003B2B4C" w:rsidRPr="0066077C">
          <w:rPr>
            <w:rStyle w:val="Hipervnculo"/>
            <w:noProof/>
          </w:rPr>
          <w:t>DOCUMENTACIÓN SOLICITADA Y ENTREGADA.</w:t>
        </w:r>
        <w:r w:rsidR="003B2B4C">
          <w:rPr>
            <w:noProof/>
            <w:webHidden/>
          </w:rPr>
          <w:tab/>
        </w:r>
        <w:r w:rsidR="003B2B4C">
          <w:rPr>
            <w:noProof/>
            <w:webHidden/>
          </w:rPr>
          <w:fldChar w:fldCharType="begin"/>
        </w:r>
        <w:r w:rsidR="003B2B4C">
          <w:rPr>
            <w:noProof/>
            <w:webHidden/>
          </w:rPr>
          <w:instrText xml:space="preserve"> PAGEREF _Toc420581094 \h </w:instrText>
        </w:r>
        <w:r w:rsidR="003B2B4C">
          <w:rPr>
            <w:noProof/>
            <w:webHidden/>
          </w:rPr>
        </w:r>
        <w:r w:rsidR="003B2B4C">
          <w:rPr>
            <w:noProof/>
            <w:webHidden/>
          </w:rPr>
          <w:fldChar w:fldCharType="separate"/>
        </w:r>
        <w:r>
          <w:rPr>
            <w:noProof/>
            <w:webHidden/>
          </w:rPr>
          <w:t>46</w:t>
        </w:r>
        <w:r w:rsidR="003B2B4C">
          <w:rPr>
            <w:noProof/>
            <w:webHidden/>
          </w:rPr>
          <w:fldChar w:fldCharType="end"/>
        </w:r>
      </w:hyperlink>
    </w:p>
    <w:p w14:paraId="7A6F56D3" w14:textId="6704C4BE" w:rsidR="003B2B4C" w:rsidRDefault="003B2B4C">
      <w:pPr>
        <w:pStyle w:val="TDC1"/>
        <w:rPr>
          <w:rFonts w:eastAsiaTheme="minorEastAsia" w:cstheme="minorBidi"/>
          <w:b w:val="0"/>
          <w:bCs w:val="0"/>
          <w:caps w:val="0"/>
          <w:noProof/>
          <w:sz w:val="22"/>
          <w:szCs w:val="22"/>
          <w:lang w:eastAsia="es-CL"/>
        </w:rPr>
      </w:pPr>
    </w:p>
    <w:p w14:paraId="1C62C39B" w14:textId="77777777" w:rsidR="00655D0C" w:rsidRPr="0025129B" w:rsidRDefault="003753AB" w:rsidP="00655D0C">
      <w:r w:rsidRPr="0025129B">
        <w:fldChar w:fldCharType="end"/>
      </w:r>
    </w:p>
    <w:p w14:paraId="13F6DAF7"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003AFE6A" w14:textId="77777777" w:rsidR="002C445A" w:rsidRPr="0025129B" w:rsidRDefault="00ED4317" w:rsidP="005749E1">
      <w:pPr>
        <w:pStyle w:val="Ttulo1"/>
      </w:pPr>
      <w:bookmarkStart w:id="16" w:name="_Toc352840376"/>
      <w:bookmarkStart w:id="17" w:name="_Toc352841436"/>
      <w:bookmarkStart w:id="18" w:name="_Toc420581052"/>
      <w:r w:rsidRPr="0025129B">
        <w:lastRenderedPageBreak/>
        <w:t>RESUMEN</w:t>
      </w:r>
      <w:r w:rsidR="00B1722C" w:rsidRPr="0025129B">
        <w:t>.</w:t>
      </w:r>
      <w:bookmarkEnd w:id="16"/>
      <w:bookmarkEnd w:id="17"/>
      <w:bookmarkEnd w:id="18"/>
    </w:p>
    <w:p w14:paraId="723EE353" w14:textId="77777777" w:rsidR="00ED4317" w:rsidRPr="00314E0A" w:rsidRDefault="00ED4317" w:rsidP="00ED4317">
      <w:pPr>
        <w:jc w:val="left"/>
        <w:rPr>
          <w:rFonts w:cstheme="minorHAnsi"/>
          <w:sz w:val="20"/>
          <w:szCs w:val="20"/>
        </w:rPr>
      </w:pPr>
    </w:p>
    <w:p w14:paraId="71A3D78B" w14:textId="77777777" w:rsidR="00ED4317" w:rsidRPr="00872768" w:rsidRDefault="00ED4317" w:rsidP="00ED4317">
      <w:pPr>
        <w:rPr>
          <w:rFonts w:cstheme="minorHAnsi"/>
          <w:sz w:val="20"/>
          <w:szCs w:val="20"/>
        </w:rPr>
      </w:pPr>
      <w:r w:rsidRPr="00872768">
        <w:rPr>
          <w:rFonts w:cstheme="minorHAnsi"/>
          <w:sz w:val="20"/>
          <w:szCs w:val="20"/>
        </w:rPr>
        <w:t>El pr</w:t>
      </w:r>
      <w:r w:rsidR="004041CB" w:rsidRPr="00872768">
        <w:rPr>
          <w:rFonts w:cstheme="minorHAnsi"/>
          <w:sz w:val="20"/>
          <w:szCs w:val="20"/>
        </w:rPr>
        <w:t>esente documento da cuenta de los resultados de la</w:t>
      </w:r>
      <w:r w:rsidR="00314E0A" w:rsidRPr="00872768">
        <w:rPr>
          <w:rFonts w:cstheme="minorHAnsi"/>
          <w:sz w:val="20"/>
          <w:szCs w:val="20"/>
        </w:rPr>
        <w:t>s</w:t>
      </w:r>
      <w:r w:rsidR="004041CB" w:rsidRPr="00872768">
        <w:rPr>
          <w:rFonts w:cstheme="minorHAnsi"/>
          <w:sz w:val="20"/>
          <w:szCs w:val="20"/>
        </w:rPr>
        <w:t xml:space="preserve"> actividad de </w:t>
      </w:r>
      <w:r w:rsidR="009A6566" w:rsidRPr="00872768">
        <w:rPr>
          <w:rFonts w:cstheme="minorHAnsi"/>
          <w:sz w:val="20"/>
          <w:szCs w:val="20"/>
        </w:rPr>
        <w:t>fiscaliz</w:t>
      </w:r>
      <w:r w:rsidR="0025129B" w:rsidRPr="00872768">
        <w:rPr>
          <w:rFonts w:cstheme="minorHAnsi"/>
          <w:sz w:val="20"/>
          <w:szCs w:val="20"/>
        </w:rPr>
        <w:t>ación</w:t>
      </w:r>
      <w:r w:rsidRPr="00872768">
        <w:rPr>
          <w:rFonts w:cstheme="minorHAnsi"/>
          <w:sz w:val="20"/>
          <w:szCs w:val="20"/>
        </w:rPr>
        <w:t xml:space="preserve"> ambiental realizada por </w:t>
      </w:r>
      <w:r w:rsidR="00314E0A" w:rsidRPr="00872768">
        <w:rPr>
          <w:rFonts w:cstheme="minorHAnsi"/>
          <w:sz w:val="20"/>
          <w:szCs w:val="20"/>
        </w:rPr>
        <w:t xml:space="preserve">la Superintendencia del Medio Ambiente </w:t>
      </w:r>
      <w:r w:rsidR="00BE68C0" w:rsidRPr="00872768">
        <w:rPr>
          <w:rFonts w:cstheme="minorHAnsi"/>
          <w:sz w:val="20"/>
          <w:szCs w:val="20"/>
        </w:rPr>
        <w:t>(S</w:t>
      </w:r>
      <w:r w:rsidR="00314E0A" w:rsidRPr="00872768">
        <w:rPr>
          <w:rFonts w:cstheme="minorHAnsi"/>
          <w:sz w:val="20"/>
          <w:szCs w:val="20"/>
        </w:rPr>
        <w:t>MA</w:t>
      </w:r>
      <w:r w:rsidR="00BE68C0" w:rsidRPr="00872768">
        <w:rPr>
          <w:rFonts w:cstheme="minorHAnsi"/>
          <w:sz w:val="20"/>
          <w:szCs w:val="20"/>
        </w:rPr>
        <w:t>)</w:t>
      </w:r>
      <w:r w:rsidR="007C15CC" w:rsidRPr="00872768">
        <w:rPr>
          <w:rFonts w:cstheme="minorHAnsi"/>
          <w:sz w:val="20"/>
          <w:szCs w:val="20"/>
        </w:rPr>
        <w:t xml:space="preserve">, junto a </w:t>
      </w:r>
      <w:r w:rsidR="00314E0A" w:rsidRPr="00872768">
        <w:rPr>
          <w:rFonts w:cstheme="minorHAnsi"/>
          <w:sz w:val="20"/>
          <w:szCs w:val="20"/>
        </w:rPr>
        <w:t>la Secretaría Regional Ministerial de Salud Región de Los Lagos</w:t>
      </w:r>
      <w:r w:rsidR="007C15CC" w:rsidRPr="00872768">
        <w:rPr>
          <w:rFonts w:cstheme="minorHAnsi"/>
          <w:sz w:val="20"/>
          <w:szCs w:val="20"/>
        </w:rPr>
        <w:t xml:space="preserve"> (</w:t>
      </w:r>
      <w:r w:rsidR="00314E0A" w:rsidRPr="00872768">
        <w:rPr>
          <w:rFonts w:cstheme="minorHAnsi"/>
          <w:sz w:val="20"/>
          <w:szCs w:val="20"/>
        </w:rPr>
        <w:t>SEREMI SALUD</w:t>
      </w:r>
      <w:r w:rsidR="007C15CC" w:rsidRPr="00872768">
        <w:rPr>
          <w:rFonts w:cstheme="minorHAnsi"/>
          <w:sz w:val="20"/>
          <w:szCs w:val="20"/>
        </w:rPr>
        <w:t>)</w:t>
      </w:r>
      <w:r w:rsidR="00F478FD" w:rsidRPr="00872768">
        <w:rPr>
          <w:rFonts w:cstheme="minorHAnsi"/>
          <w:sz w:val="20"/>
          <w:szCs w:val="20"/>
        </w:rPr>
        <w:t>,</w:t>
      </w:r>
      <w:r w:rsidR="007B7525" w:rsidRPr="00872768">
        <w:rPr>
          <w:rFonts w:cstheme="minorHAnsi"/>
          <w:sz w:val="20"/>
          <w:szCs w:val="20"/>
        </w:rPr>
        <w:t xml:space="preserve"> al pro</w:t>
      </w:r>
      <w:r w:rsidRPr="00872768">
        <w:rPr>
          <w:rFonts w:cstheme="minorHAnsi"/>
          <w:sz w:val="20"/>
          <w:szCs w:val="20"/>
        </w:rPr>
        <w:t>yecto “</w:t>
      </w:r>
      <w:r w:rsidR="00314E0A" w:rsidRPr="00872768">
        <w:rPr>
          <w:rFonts w:cstheme="minorHAnsi"/>
          <w:sz w:val="20"/>
          <w:szCs w:val="20"/>
        </w:rPr>
        <w:t>ESSAL Los Muermos</w:t>
      </w:r>
      <w:r w:rsidRPr="00872768">
        <w:rPr>
          <w:rFonts w:cstheme="minorHAnsi"/>
          <w:sz w:val="20"/>
          <w:szCs w:val="20"/>
        </w:rPr>
        <w:t>”</w:t>
      </w:r>
      <w:r w:rsidR="00F478FD" w:rsidRPr="00872768">
        <w:rPr>
          <w:rFonts w:cstheme="minorHAnsi"/>
          <w:sz w:val="20"/>
          <w:szCs w:val="20"/>
        </w:rPr>
        <w:t xml:space="preserve">. </w:t>
      </w:r>
      <w:r w:rsidR="00BE68C0" w:rsidRPr="00872768">
        <w:rPr>
          <w:rFonts w:cstheme="minorHAnsi"/>
          <w:sz w:val="20"/>
          <w:szCs w:val="20"/>
        </w:rPr>
        <w:t>La a</w:t>
      </w:r>
      <w:r w:rsidR="00F478FD" w:rsidRPr="00872768">
        <w:rPr>
          <w:rFonts w:cstheme="minorHAnsi"/>
          <w:sz w:val="20"/>
          <w:szCs w:val="20"/>
        </w:rPr>
        <w:t>ctividad</w:t>
      </w:r>
      <w:r w:rsidR="00591882" w:rsidRPr="00872768">
        <w:rPr>
          <w:rFonts w:cstheme="minorHAnsi"/>
          <w:sz w:val="20"/>
          <w:szCs w:val="20"/>
        </w:rPr>
        <w:t xml:space="preserve"> de inspecció</w:t>
      </w:r>
      <w:r w:rsidR="0025129B" w:rsidRPr="00872768">
        <w:rPr>
          <w:rFonts w:cstheme="minorHAnsi"/>
          <w:sz w:val="20"/>
          <w:szCs w:val="20"/>
        </w:rPr>
        <w:t>n</w:t>
      </w:r>
      <w:r w:rsidR="00F478FD" w:rsidRPr="00872768">
        <w:rPr>
          <w:rFonts w:cstheme="minorHAnsi"/>
          <w:sz w:val="20"/>
          <w:szCs w:val="20"/>
        </w:rPr>
        <w:t xml:space="preserve"> </w:t>
      </w:r>
      <w:r w:rsidR="00BE68C0" w:rsidRPr="00872768">
        <w:rPr>
          <w:rFonts w:cstheme="minorHAnsi"/>
          <w:sz w:val="20"/>
          <w:szCs w:val="20"/>
        </w:rPr>
        <w:t xml:space="preserve">fue </w:t>
      </w:r>
      <w:r w:rsidR="00F478FD" w:rsidRPr="00872768">
        <w:rPr>
          <w:rFonts w:cstheme="minorHAnsi"/>
          <w:sz w:val="20"/>
          <w:szCs w:val="20"/>
        </w:rPr>
        <w:t>desarrollada</w:t>
      </w:r>
      <w:r w:rsidRPr="00872768">
        <w:rPr>
          <w:rFonts w:cstheme="minorHAnsi"/>
          <w:sz w:val="20"/>
          <w:szCs w:val="20"/>
        </w:rPr>
        <w:t xml:space="preserve"> durante </w:t>
      </w:r>
      <w:r w:rsidR="00314E0A" w:rsidRPr="00872768">
        <w:rPr>
          <w:rFonts w:cstheme="minorHAnsi"/>
          <w:sz w:val="20"/>
          <w:szCs w:val="20"/>
        </w:rPr>
        <w:t>el día 25 de marzo de 2015.</w:t>
      </w:r>
    </w:p>
    <w:p w14:paraId="3590E968" w14:textId="77777777" w:rsidR="00ED4317" w:rsidRPr="00872768" w:rsidRDefault="00ED4317" w:rsidP="00ED4317">
      <w:pPr>
        <w:rPr>
          <w:rFonts w:cstheme="minorHAnsi"/>
          <w:sz w:val="20"/>
          <w:szCs w:val="20"/>
        </w:rPr>
      </w:pPr>
    </w:p>
    <w:p w14:paraId="135702A4" w14:textId="77777777" w:rsidR="00C72B5E" w:rsidRPr="00872768" w:rsidRDefault="003E0B1B" w:rsidP="00ED4317">
      <w:pPr>
        <w:rPr>
          <w:sz w:val="20"/>
          <w:szCs w:val="20"/>
        </w:rPr>
      </w:pPr>
      <w:r w:rsidRPr="00872768">
        <w:rPr>
          <w:sz w:val="20"/>
          <w:szCs w:val="20"/>
        </w:rPr>
        <w:t>La instalación “ESSAL Los Muermos” c</w:t>
      </w:r>
      <w:r w:rsidR="0054258D" w:rsidRPr="00872768">
        <w:rPr>
          <w:sz w:val="20"/>
          <w:szCs w:val="20"/>
        </w:rPr>
        <w:t xml:space="preserve">onsiste en la transformación de las lagunas de estabilización de Los Muermos </w:t>
      </w:r>
      <w:r w:rsidR="00C72B5E" w:rsidRPr="00872768">
        <w:rPr>
          <w:sz w:val="20"/>
          <w:szCs w:val="20"/>
        </w:rPr>
        <w:t xml:space="preserve">a un </w:t>
      </w:r>
      <w:r w:rsidR="0054258D" w:rsidRPr="00872768">
        <w:rPr>
          <w:sz w:val="20"/>
          <w:szCs w:val="20"/>
        </w:rPr>
        <w:t xml:space="preserve">sistema </w:t>
      </w:r>
      <w:r w:rsidRPr="00872768">
        <w:rPr>
          <w:sz w:val="20"/>
          <w:szCs w:val="20"/>
        </w:rPr>
        <w:t>de l</w:t>
      </w:r>
      <w:r w:rsidR="0054258D" w:rsidRPr="00872768">
        <w:rPr>
          <w:sz w:val="20"/>
          <w:szCs w:val="20"/>
        </w:rPr>
        <w:t xml:space="preserve">odos </w:t>
      </w:r>
      <w:r w:rsidRPr="00872768">
        <w:rPr>
          <w:sz w:val="20"/>
          <w:szCs w:val="20"/>
        </w:rPr>
        <w:t>a</w:t>
      </w:r>
      <w:r w:rsidR="0054258D" w:rsidRPr="00872768">
        <w:rPr>
          <w:sz w:val="20"/>
          <w:szCs w:val="20"/>
        </w:rPr>
        <w:t>ctivados, en su versión aireación extendida</w:t>
      </w:r>
      <w:r w:rsidRPr="00872768">
        <w:rPr>
          <w:sz w:val="20"/>
          <w:szCs w:val="20"/>
        </w:rPr>
        <w:t>, estableciéndose además un programa de abandono de las lagunas de estabilización existentes.</w:t>
      </w:r>
    </w:p>
    <w:p w14:paraId="0C0D087A" w14:textId="77777777" w:rsidR="00727653" w:rsidRPr="00872768" w:rsidRDefault="00727653" w:rsidP="00ED4317">
      <w:pPr>
        <w:rPr>
          <w:sz w:val="20"/>
          <w:szCs w:val="20"/>
        </w:rPr>
      </w:pPr>
    </w:p>
    <w:p w14:paraId="6B0ADAF4" w14:textId="77777777" w:rsidR="000D72B9" w:rsidRPr="00872768" w:rsidRDefault="003E0B1B" w:rsidP="00D26820">
      <w:pPr>
        <w:pStyle w:val="texto"/>
        <w:tabs>
          <w:tab w:val="left" w:pos="426"/>
        </w:tabs>
        <w:spacing w:before="0" w:beforeAutospacing="0" w:after="0" w:afterAutospacing="0"/>
        <w:jc w:val="both"/>
        <w:rPr>
          <w:rFonts w:asciiTheme="minorHAnsi" w:hAnsiTheme="minorHAnsi" w:cs="Arial"/>
          <w:sz w:val="20"/>
          <w:szCs w:val="20"/>
          <w:lang w:val="es-ES" w:eastAsia="es-ES"/>
        </w:rPr>
      </w:pPr>
      <w:r w:rsidRPr="00872768">
        <w:rPr>
          <w:rFonts w:asciiTheme="minorHAnsi" w:hAnsiTheme="minorHAnsi"/>
          <w:sz w:val="20"/>
          <w:szCs w:val="20"/>
        </w:rPr>
        <w:t xml:space="preserve">La </w:t>
      </w:r>
      <w:r w:rsidR="00760051" w:rsidRPr="00872768">
        <w:rPr>
          <w:rFonts w:asciiTheme="minorHAnsi" w:hAnsiTheme="minorHAnsi"/>
          <w:sz w:val="20"/>
          <w:szCs w:val="20"/>
        </w:rPr>
        <w:t>P</w:t>
      </w:r>
      <w:r w:rsidRPr="00872768">
        <w:rPr>
          <w:rFonts w:asciiTheme="minorHAnsi" w:hAnsiTheme="minorHAnsi"/>
          <w:sz w:val="20"/>
          <w:szCs w:val="20"/>
        </w:rPr>
        <w:t xml:space="preserve">lanta de </w:t>
      </w:r>
      <w:r w:rsidR="00760051" w:rsidRPr="00872768">
        <w:rPr>
          <w:rFonts w:asciiTheme="minorHAnsi" w:hAnsiTheme="minorHAnsi"/>
          <w:sz w:val="20"/>
          <w:szCs w:val="20"/>
        </w:rPr>
        <w:t>T</w:t>
      </w:r>
      <w:r w:rsidRPr="00872768">
        <w:rPr>
          <w:rFonts w:asciiTheme="minorHAnsi" w:hAnsiTheme="minorHAnsi"/>
          <w:sz w:val="20"/>
          <w:szCs w:val="20"/>
        </w:rPr>
        <w:t xml:space="preserve">ratamiento de </w:t>
      </w:r>
      <w:r w:rsidR="00760051" w:rsidRPr="00872768">
        <w:rPr>
          <w:rFonts w:asciiTheme="minorHAnsi" w:hAnsiTheme="minorHAnsi"/>
          <w:sz w:val="20"/>
          <w:szCs w:val="20"/>
        </w:rPr>
        <w:t>A</w:t>
      </w:r>
      <w:r w:rsidRPr="00872768">
        <w:rPr>
          <w:rFonts w:asciiTheme="minorHAnsi" w:hAnsiTheme="minorHAnsi"/>
          <w:sz w:val="20"/>
          <w:szCs w:val="20"/>
        </w:rPr>
        <w:t xml:space="preserve">guas </w:t>
      </w:r>
      <w:r w:rsidR="00760051" w:rsidRPr="00872768">
        <w:rPr>
          <w:rFonts w:asciiTheme="minorHAnsi" w:hAnsiTheme="minorHAnsi"/>
          <w:sz w:val="20"/>
          <w:szCs w:val="20"/>
        </w:rPr>
        <w:t>S</w:t>
      </w:r>
      <w:r w:rsidRPr="00872768">
        <w:rPr>
          <w:rFonts w:asciiTheme="minorHAnsi" w:hAnsiTheme="minorHAnsi"/>
          <w:sz w:val="20"/>
          <w:szCs w:val="20"/>
        </w:rPr>
        <w:t>ervidas cons</w:t>
      </w:r>
      <w:r w:rsidR="00D707B6" w:rsidRPr="00872768">
        <w:rPr>
          <w:rFonts w:asciiTheme="minorHAnsi" w:hAnsiTheme="minorHAnsi"/>
          <w:sz w:val="20"/>
          <w:szCs w:val="20"/>
        </w:rPr>
        <w:t xml:space="preserve">idera </w:t>
      </w:r>
      <w:r w:rsidR="000D72B9" w:rsidRPr="00872768">
        <w:rPr>
          <w:rFonts w:asciiTheme="minorHAnsi" w:hAnsiTheme="minorHAnsi"/>
          <w:sz w:val="20"/>
          <w:szCs w:val="20"/>
        </w:rPr>
        <w:t xml:space="preserve">para tales efectos: </w:t>
      </w:r>
      <w:r w:rsidR="001D5154" w:rsidRPr="00872768">
        <w:rPr>
          <w:rFonts w:asciiTheme="minorHAnsi" w:hAnsiTheme="minorHAnsi"/>
          <w:sz w:val="20"/>
          <w:szCs w:val="20"/>
        </w:rPr>
        <w:t>Tratamiento preliminar (cámara de rejas para s</w:t>
      </w:r>
      <w:r w:rsidR="000D72B9" w:rsidRPr="00872768">
        <w:rPr>
          <w:rFonts w:asciiTheme="minorHAnsi" w:hAnsiTheme="minorHAnsi"/>
          <w:sz w:val="20"/>
          <w:szCs w:val="20"/>
        </w:rPr>
        <w:t>ó</w:t>
      </w:r>
      <w:r w:rsidR="001D5154" w:rsidRPr="00872768">
        <w:rPr>
          <w:rFonts w:asciiTheme="minorHAnsi" w:hAnsiTheme="minorHAnsi"/>
          <w:sz w:val="20"/>
          <w:szCs w:val="20"/>
        </w:rPr>
        <w:t>lidos)</w:t>
      </w:r>
      <w:r w:rsidR="000D72B9" w:rsidRPr="00872768">
        <w:rPr>
          <w:rFonts w:asciiTheme="minorHAnsi" w:hAnsiTheme="minorHAnsi"/>
          <w:sz w:val="20"/>
          <w:szCs w:val="20"/>
        </w:rPr>
        <w:t>, t</w:t>
      </w:r>
      <w:r w:rsidR="001D5154" w:rsidRPr="00872768">
        <w:rPr>
          <w:rFonts w:asciiTheme="minorHAnsi" w:hAnsiTheme="minorHAnsi"/>
          <w:sz w:val="20"/>
          <w:szCs w:val="20"/>
        </w:rPr>
        <w:t>ratamiento secundario (tanque de aireación, sedimentación secundaria)</w:t>
      </w:r>
      <w:r w:rsidR="000D72B9" w:rsidRPr="00872768">
        <w:rPr>
          <w:rFonts w:asciiTheme="minorHAnsi" w:hAnsiTheme="minorHAnsi"/>
          <w:sz w:val="20"/>
          <w:szCs w:val="20"/>
        </w:rPr>
        <w:t>,</w:t>
      </w:r>
      <w:r w:rsidR="001D5154" w:rsidRPr="00872768">
        <w:rPr>
          <w:rFonts w:asciiTheme="minorHAnsi" w:hAnsiTheme="minorHAnsi"/>
          <w:sz w:val="20"/>
          <w:szCs w:val="20"/>
        </w:rPr>
        <w:t xml:space="preserve"> </w:t>
      </w:r>
      <w:r w:rsidR="000D72B9" w:rsidRPr="00872768">
        <w:rPr>
          <w:rFonts w:asciiTheme="minorHAnsi" w:hAnsiTheme="minorHAnsi"/>
          <w:sz w:val="20"/>
          <w:szCs w:val="20"/>
        </w:rPr>
        <w:t>d</w:t>
      </w:r>
      <w:r w:rsidR="001D5154" w:rsidRPr="00872768">
        <w:rPr>
          <w:rFonts w:asciiTheme="minorHAnsi" w:hAnsiTheme="minorHAnsi"/>
          <w:sz w:val="20"/>
          <w:szCs w:val="20"/>
        </w:rPr>
        <w:t xml:space="preserve">esinfección (sistema UV), </w:t>
      </w:r>
      <w:r w:rsidR="000D72B9" w:rsidRPr="00872768">
        <w:rPr>
          <w:rFonts w:asciiTheme="minorHAnsi" w:hAnsiTheme="minorHAnsi"/>
          <w:sz w:val="20"/>
          <w:szCs w:val="20"/>
        </w:rPr>
        <w:t>t</w:t>
      </w:r>
      <w:r w:rsidR="001D5154" w:rsidRPr="00872768">
        <w:rPr>
          <w:rFonts w:asciiTheme="minorHAnsi" w:hAnsiTheme="minorHAnsi"/>
          <w:sz w:val="20"/>
          <w:szCs w:val="20"/>
        </w:rPr>
        <w:t xml:space="preserve">ratamiento y </w:t>
      </w:r>
      <w:r w:rsidR="000D72B9" w:rsidRPr="00872768">
        <w:rPr>
          <w:rFonts w:asciiTheme="minorHAnsi" w:hAnsiTheme="minorHAnsi"/>
          <w:sz w:val="20"/>
          <w:szCs w:val="20"/>
        </w:rPr>
        <w:t>d</w:t>
      </w:r>
      <w:r w:rsidR="001D5154" w:rsidRPr="00872768">
        <w:rPr>
          <w:rFonts w:asciiTheme="minorHAnsi" w:hAnsiTheme="minorHAnsi"/>
          <w:sz w:val="20"/>
          <w:szCs w:val="20"/>
        </w:rPr>
        <w:t xml:space="preserve">isposición de </w:t>
      </w:r>
      <w:r w:rsidR="000D72B9" w:rsidRPr="00872768">
        <w:rPr>
          <w:rFonts w:asciiTheme="minorHAnsi" w:hAnsiTheme="minorHAnsi"/>
          <w:sz w:val="20"/>
          <w:szCs w:val="20"/>
        </w:rPr>
        <w:t>l</w:t>
      </w:r>
      <w:r w:rsidR="001D5154" w:rsidRPr="00872768">
        <w:rPr>
          <w:rFonts w:asciiTheme="minorHAnsi" w:hAnsiTheme="minorHAnsi"/>
          <w:sz w:val="20"/>
          <w:szCs w:val="20"/>
        </w:rPr>
        <w:t xml:space="preserve">odos </w:t>
      </w:r>
      <w:r w:rsidR="000D72B9" w:rsidRPr="00872768">
        <w:rPr>
          <w:rFonts w:asciiTheme="minorHAnsi" w:hAnsiTheme="minorHAnsi"/>
          <w:sz w:val="20"/>
          <w:szCs w:val="20"/>
        </w:rPr>
        <w:t>(</w:t>
      </w:r>
      <w:r w:rsidR="001D5154" w:rsidRPr="00872768">
        <w:rPr>
          <w:rFonts w:asciiTheme="minorHAnsi" w:hAnsiTheme="minorHAnsi"/>
          <w:sz w:val="20"/>
          <w:szCs w:val="20"/>
        </w:rPr>
        <w:t>recirculación)</w:t>
      </w:r>
      <w:r w:rsidR="000D72B9" w:rsidRPr="00872768">
        <w:rPr>
          <w:rFonts w:asciiTheme="minorHAnsi" w:hAnsiTheme="minorHAnsi"/>
          <w:sz w:val="20"/>
          <w:szCs w:val="20"/>
        </w:rPr>
        <w:t xml:space="preserve"> y d</w:t>
      </w:r>
      <w:r w:rsidR="001D5154" w:rsidRPr="00872768">
        <w:rPr>
          <w:rFonts w:asciiTheme="minorHAnsi" w:hAnsiTheme="minorHAnsi"/>
          <w:sz w:val="20"/>
          <w:szCs w:val="20"/>
        </w:rPr>
        <w:t xml:space="preserve">isposición </w:t>
      </w:r>
      <w:r w:rsidR="000D72B9" w:rsidRPr="00872768">
        <w:rPr>
          <w:rFonts w:asciiTheme="minorHAnsi" w:hAnsiTheme="minorHAnsi"/>
          <w:sz w:val="20"/>
          <w:szCs w:val="20"/>
        </w:rPr>
        <w:t>f</w:t>
      </w:r>
      <w:r w:rsidR="001D5154" w:rsidRPr="00872768">
        <w:rPr>
          <w:rFonts w:asciiTheme="minorHAnsi" w:hAnsiTheme="minorHAnsi"/>
          <w:sz w:val="20"/>
          <w:szCs w:val="20"/>
        </w:rPr>
        <w:t xml:space="preserve">inal del efluente con un caudal de 28 l/s </w:t>
      </w:r>
      <w:r w:rsidR="000D72B9" w:rsidRPr="00872768">
        <w:rPr>
          <w:rFonts w:asciiTheme="minorHAnsi" w:hAnsiTheme="minorHAnsi"/>
          <w:sz w:val="20"/>
          <w:szCs w:val="20"/>
        </w:rPr>
        <w:t>al</w:t>
      </w:r>
      <w:r w:rsidR="001D5154" w:rsidRPr="00872768">
        <w:rPr>
          <w:rFonts w:asciiTheme="minorHAnsi" w:hAnsiTheme="minorHAnsi"/>
          <w:sz w:val="20"/>
          <w:szCs w:val="20"/>
        </w:rPr>
        <w:t xml:space="preserve"> estero sin nombre </w:t>
      </w:r>
      <w:r w:rsidR="000D72B9" w:rsidRPr="00872768">
        <w:rPr>
          <w:rFonts w:asciiTheme="minorHAnsi" w:hAnsiTheme="minorHAnsi" w:cs="Arial"/>
          <w:sz w:val="20"/>
          <w:szCs w:val="20"/>
          <w:lang w:val="es-ES" w:eastAsia="es-ES"/>
        </w:rPr>
        <w:t>dando cumplimiento a la Tabla N° 1 del D.S. N° 90/00 MINSEGPRES</w:t>
      </w:r>
      <w:r w:rsidR="00D26820">
        <w:rPr>
          <w:rFonts w:asciiTheme="minorHAnsi" w:hAnsiTheme="minorHAnsi" w:cs="Arial"/>
          <w:sz w:val="20"/>
          <w:szCs w:val="20"/>
          <w:lang w:val="es-ES" w:eastAsia="es-ES"/>
        </w:rPr>
        <w:t>.</w:t>
      </w:r>
    </w:p>
    <w:p w14:paraId="1A7EAA0B" w14:textId="77777777" w:rsidR="0054258D" w:rsidRPr="00872768" w:rsidRDefault="0054258D" w:rsidP="001D5154">
      <w:pPr>
        <w:rPr>
          <w:sz w:val="20"/>
          <w:szCs w:val="20"/>
        </w:rPr>
      </w:pPr>
    </w:p>
    <w:p w14:paraId="084E34F4" w14:textId="77777777" w:rsidR="008F751D" w:rsidRPr="004E4FB4" w:rsidRDefault="008F751D" w:rsidP="00D26820">
      <w:pPr>
        <w:rPr>
          <w:rFonts w:cstheme="minorHAnsi"/>
          <w:sz w:val="20"/>
          <w:szCs w:val="20"/>
        </w:rPr>
      </w:pPr>
      <w:r w:rsidRPr="00872768">
        <w:rPr>
          <w:rFonts w:cstheme="minorHAnsi"/>
          <w:sz w:val="20"/>
          <w:szCs w:val="20"/>
        </w:rPr>
        <w:t>Las materias relevantes objeto de la fiscalización incluyeron</w:t>
      </w:r>
      <w:r w:rsidR="003460F2" w:rsidRPr="00872768">
        <w:rPr>
          <w:rFonts w:cstheme="minorHAnsi"/>
          <w:sz w:val="20"/>
          <w:szCs w:val="20"/>
        </w:rPr>
        <w:t xml:space="preserve">: </w:t>
      </w:r>
      <w:r w:rsidR="004F17F7" w:rsidRPr="00872768">
        <w:rPr>
          <w:rFonts w:cstheme="minorHAnsi"/>
          <w:sz w:val="20"/>
          <w:szCs w:val="20"/>
        </w:rPr>
        <w:t>c</w:t>
      </w:r>
      <w:r w:rsidR="003460F2" w:rsidRPr="00872768">
        <w:rPr>
          <w:rFonts w:cstheme="minorHAnsi"/>
          <w:sz w:val="20"/>
          <w:szCs w:val="20"/>
        </w:rPr>
        <w:t>a</w:t>
      </w:r>
      <w:r w:rsidR="00872768" w:rsidRPr="00872768">
        <w:rPr>
          <w:rFonts w:cstheme="minorHAnsi"/>
          <w:sz w:val="20"/>
          <w:szCs w:val="20"/>
        </w:rPr>
        <w:t>lidad del efluente</w:t>
      </w:r>
      <w:r w:rsidR="004D29CF" w:rsidRPr="00872768">
        <w:rPr>
          <w:rFonts w:cstheme="minorHAnsi"/>
          <w:sz w:val="20"/>
          <w:szCs w:val="20"/>
        </w:rPr>
        <w:t xml:space="preserve">, </w:t>
      </w:r>
      <w:r w:rsidR="004C7F0E">
        <w:rPr>
          <w:rFonts w:cstheme="minorHAnsi"/>
          <w:sz w:val="20"/>
          <w:szCs w:val="20"/>
        </w:rPr>
        <w:t xml:space="preserve">caudal afluente y efluente de acuerdo a diseño, </w:t>
      </w:r>
      <w:r w:rsidR="00872768" w:rsidRPr="00872768">
        <w:rPr>
          <w:rFonts w:cstheme="minorHAnsi"/>
          <w:sz w:val="20"/>
          <w:szCs w:val="20"/>
        </w:rPr>
        <w:t xml:space="preserve">manejo de lodos, manejo de olores y </w:t>
      </w:r>
      <w:r w:rsidR="00872768" w:rsidRPr="004E4FB4">
        <w:rPr>
          <w:rFonts w:cstheme="minorHAnsi"/>
          <w:sz w:val="20"/>
          <w:szCs w:val="20"/>
        </w:rPr>
        <w:t>a</w:t>
      </w:r>
      <w:r w:rsidR="00D63027" w:rsidRPr="004E4FB4">
        <w:rPr>
          <w:rFonts w:eastAsia="Times New Roman" w:cs="Calibri"/>
          <w:sz w:val="20"/>
          <w:szCs w:val="20"/>
          <w:lang w:eastAsia="es-CL"/>
        </w:rPr>
        <w:t>fectación y/o intervención de cursos de agua</w:t>
      </w:r>
      <w:r w:rsidR="004E4FB4">
        <w:rPr>
          <w:rFonts w:eastAsia="Times New Roman" w:cs="Calibri"/>
          <w:sz w:val="20"/>
          <w:szCs w:val="20"/>
          <w:lang w:eastAsia="es-CL"/>
        </w:rPr>
        <w:t>.</w:t>
      </w:r>
    </w:p>
    <w:p w14:paraId="3B5216A9" w14:textId="77777777" w:rsidR="00ED4317" w:rsidRPr="002F6884" w:rsidRDefault="00ED4317" w:rsidP="00ED4317">
      <w:pPr>
        <w:rPr>
          <w:rFonts w:cstheme="minorHAnsi"/>
          <w:sz w:val="20"/>
          <w:szCs w:val="20"/>
        </w:rPr>
      </w:pPr>
    </w:p>
    <w:p w14:paraId="573C16B4" w14:textId="77777777" w:rsidR="009A59DF" w:rsidRDefault="00ED4317" w:rsidP="00ED4317">
      <w:pPr>
        <w:rPr>
          <w:rFonts w:cstheme="minorHAnsi"/>
          <w:sz w:val="20"/>
          <w:szCs w:val="20"/>
        </w:rPr>
      </w:pPr>
      <w:r w:rsidRPr="00872768">
        <w:rPr>
          <w:rFonts w:cstheme="minorHAnsi"/>
          <w:sz w:val="20"/>
          <w:szCs w:val="20"/>
        </w:rPr>
        <w:t>Entre los hechos constatados</w:t>
      </w:r>
      <w:r w:rsidR="00591882" w:rsidRPr="00872768">
        <w:rPr>
          <w:rFonts w:cstheme="minorHAnsi"/>
          <w:sz w:val="20"/>
          <w:szCs w:val="20"/>
        </w:rPr>
        <w:t xml:space="preserve"> que representan</w:t>
      </w:r>
      <w:r w:rsidRPr="00872768">
        <w:rPr>
          <w:rFonts w:cstheme="minorHAnsi"/>
          <w:sz w:val="20"/>
          <w:szCs w:val="20"/>
        </w:rPr>
        <w:t xml:space="preserve"> no conformidades se encuentran:</w:t>
      </w:r>
      <w:r w:rsidR="00620768" w:rsidRPr="00872768">
        <w:rPr>
          <w:rFonts w:cstheme="minorHAnsi"/>
          <w:sz w:val="20"/>
          <w:szCs w:val="20"/>
        </w:rPr>
        <w:t xml:space="preserve"> </w:t>
      </w:r>
    </w:p>
    <w:p w14:paraId="373FD1E8" w14:textId="77777777" w:rsidR="00280729" w:rsidRDefault="00181C64" w:rsidP="009A59DF">
      <w:pPr>
        <w:pStyle w:val="Prrafodelista"/>
        <w:numPr>
          <w:ilvl w:val="0"/>
          <w:numId w:val="34"/>
        </w:numPr>
        <w:ind w:left="567" w:hanging="567"/>
        <w:rPr>
          <w:rFonts w:cstheme="minorHAnsi"/>
          <w:sz w:val="20"/>
          <w:szCs w:val="20"/>
        </w:rPr>
      </w:pPr>
      <w:r w:rsidRPr="009A59DF">
        <w:rPr>
          <w:rFonts w:cstheme="minorHAnsi"/>
          <w:sz w:val="20"/>
          <w:szCs w:val="20"/>
        </w:rPr>
        <w:t xml:space="preserve">Haber implementado </w:t>
      </w:r>
      <w:r w:rsidR="009A59DF" w:rsidRPr="009A59DF">
        <w:rPr>
          <w:rFonts w:cstheme="minorHAnsi"/>
          <w:sz w:val="20"/>
          <w:szCs w:val="20"/>
        </w:rPr>
        <w:t xml:space="preserve">y utilizado </w:t>
      </w:r>
      <w:r w:rsidRPr="009A59DF">
        <w:rPr>
          <w:rFonts w:cstheme="minorHAnsi"/>
          <w:sz w:val="20"/>
          <w:szCs w:val="20"/>
        </w:rPr>
        <w:t>la laguna de estabilización n° 2</w:t>
      </w:r>
      <w:r w:rsidR="006850EA" w:rsidRPr="009A59DF">
        <w:rPr>
          <w:rFonts w:cstheme="minorHAnsi"/>
          <w:sz w:val="20"/>
          <w:szCs w:val="20"/>
        </w:rPr>
        <w:t xml:space="preserve"> desviando a través de ésta desde mayo de 2012 un caudal de 304113 m</w:t>
      </w:r>
      <w:r w:rsidR="006850EA" w:rsidRPr="009A59DF">
        <w:rPr>
          <w:rFonts w:cstheme="minorHAnsi"/>
          <w:sz w:val="20"/>
          <w:szCs w:val="20"/>
          <w:vertAlign w:val="superscript"/>
        </w:rPr>
        <w:t>3</w:t>
      </w:r>
      <w:r w:rsidR="009A59DF">
        <w:rPr>
          <w:rFonts w:cstheme="minorHAnsi"/>
          <w:sz w:val="20"/>
          <w:szCs w:val="20"/>
        </w:rPr>
        <w:t xml:space="preserve"> </w:t>
      </w:r>
    </w:p>
    <w:p w14:paraId="266474F2" w14:textId="77777777" w:rsidR="009A59DF" w:rsidRDefault="009A59DF" w:rsidP="009A59DF">
      <w:pPr>
        <w:pStyle w:val="Prrafodelista"/>
        <w:numPr>
          <w:ilvl w:val="0"/>
          <w:numId w:val="34"/>
        </w:numPr>
        <w:ind w:left="567" w:hanging="567"/>
        <w:rPr>
          <w:rFonts w:cstheme="minorHAnsi"/>
          <w:sz w:val="20"/>
          <w:szCs w:val="20"/>
        </w:rPr>
      </w:pPr>
      <w:r w:rsidRPr="009A59DF">
        <w:rPr>
          <w:rFonts w:cstheme="minorHAnsi"/>
          <w:sz w:val="20"/>
          <w:szCs w:val="20"/>
        </w:rPr>
        <w:t>Eludir al Sistema de Evaluación de Impacto Ambiental, con conocimiento que las obras a ejecutar constituían una modificación de consideración según lo establecido en el Artículo 2° literal d) del D.S N°</w:t>
      </w:r>
      <w:r>
        <w:rPr>
          <w:rFonts w:cstheme="minorHAnsi"/>
          <w:sz w:val="20"/>
          <w:szCs w:val="20"/>
        </w:rPr>
        <w:t>95/2001 del Reglamento del SEIA</w:t>
      </w:r>
    </w:p>
    <w:p w14:paraId="76E71C36" w14:textId="77777777" w:rsidR="00B74B64" w:rsidRDefault="001B6077" w:rsidP="009A59DF">
      <w:pPr>
        <w:pStyle w:val="Prrafodelista"/>
        <w:numPr>
          <w:ilvl w:val="0"/>
          <w:numId w:val="34"/>
        </w:numPr>
        <w:ind w:left="567" w:hanging="567"/>
        <w:rPr>
          <w:rFonts w:cstheme="minorHAnsi"/>
          <w:sz w:val="20"/>
          <w:szCs w:val="20"/>
        </w:rPr>
      </w:pPr>
      <w:r>
        <w:rPr>
          <w:rFonts w:cstheme="minorHAnsi"/>
          <w:sz w:val="20"/>
          <w:szCs w:val="20"/>
        </w:rPr>
        <w:t>No remitir el Plan de Desarrollo de la PTAS aprobado por la Superintendencia de Servicios Sanitarios (SISS)</w:t>
      </w:r>
    </w:p>
    <w:p w14:paraId="1B323B94" w14:textId="77777777" w:rsidR="007E067B" w:rsidRPr="00360E89" w:rsidRDefault="00577D81" w:rsidP="00832ED4">
      <w:pPr>
        <w:pStyle w:val="Prrafodelista"/>
        <w:numPr>
          <w:ilvl w:val="0"/>
          <w:numId w:val="34"/>
        </w:numPr>
        <w:ind w:left="567" w:hanging="567"/>
        <w:rPr>
          <w:rFonts w:cstheme="minorHAnsi"/>
          <w:sz w:val="20"/>
          <w:szCs w:val="20"/>
        </w:rPr>
      </w:pPr>
      <w:r w:rsidRPr="00360E89">
        <w:rPr>
          <w:rFonts w:cstheme="minorHAnsi"/>
          <w:sz w:val="20"/>
          <w:szCs w:val="20"/>
        </w:rPr>
        <w:t xml:space="preserve">La </w:t>
      </w:r>
      <w:r w:rsidR="009C3190" w:rsidRPr="00360E89">
        <w:rPr>
          <w:rFonts w:cstheme="minorHAnsi"/>
          <w:sz w:val="20"/>
          <w:szCs w:val="20"/>
        </w:rPr>
        <w:t xml:space="preserve">actual </w:t>
      </w:r>
      <w:r w:rsidRPr="00360E89">
        <w:rPr>
          <w:rFonts w:cstheme="minorHAnsi"/>
          <w:sz w:val="20"/>
          <w:szCs w:val="20"/>
        </w:rPr>
        <w:t>capacidad de</w:t>
      </w:r>
      <w:r w:rsidR="00832ED4" w:rsidRPr="00360E89">
        <w:rPr>
          <w:rFonts w:cstheme="minorHAnsi"/>
          <w:sz w:val="20"/>
          <w:szCs w:val="20"/>
        </w:rPr>
        <w:t xml:space="preserve"> </w:t>
      </w:r>
      <w:r w:rsidRPr="00360E89">
        <w:rPr>
          <w:rFonts w:cstheme="minorHAnsi"/>
          <w:sz w:val="20"/>
          <w:szCs w:val="20"/>
        </w:rPr>
        <w:t>l</w:t>
      </w:r>
      <w:r w:rsidR="00832ED4" w:rsidRPr="00360E89">
        <w:rPr>
          <w:rFonts w:cstheme="minorHAnsi"/>
          <w:sz w:val="20"/>
          <w:szCs w:val="20"/>
        </w:rPr>
        <w:t>a</w:t>
      </w:r>
      <w:r w:rsidRPr="00360E89">
        <w:rPr>
          <w:rFonts w:cstheme="minorHAnsi"/>
          <w:sz w:val="20"/>
          <w:szCs w:val="20"/>
        </w:rPr>
        <w:t xml:space="preserve"> </w:t>
      </w:r>
      <w:r w:rsidR="00832ED4" w:rsidRPr="00360E89">
        <w:rPr>
          <w:rFonts w:cstheme="minorHAnsi"/>
          <w:sz w:val="20"/>
          <w:szCs w:val="20"/>
        </w:rPr>
        <w:t>PTAS</w:t>
      </w:r>
      <w:r w:rsidRPr="00360E89">
        <w:rPr>
          <w:rFonts w:cstheme="minorHAnsi"/>
          <w:sz w:val="20"/>
          <w:szCs w:val="20"/>
        </w:rPr>
        <w:t xml:space="preserve"> </w:t>
      </w:r>
      <w:r w:rsidR="000E7C6A" w:rsidRPr="00360E89">
        <w:rPr>
          <w:rFonts w:cstheme="minorHAnsi"/>
          <w:sz w:val="20"/>
          <w:szCs w:val="20"/>
        </w:rPr>
        <w:t xml:space="preserve">no </w:t>
      </w:r>
      <w:r w:rsidR="00E444D8" w:rsidRPr="00360E89">
        <w:rPr>
          <w:rFonts w:cstheme="minorHAnsi"/>
          <w:sz w:val="20"/>
          <w:szCs w:val="20"/>
        </w:rPr>
        <w:t xml:space="preserve">es </w:t>
      </w:r>
      <w:r w:rsidR="000E7C6A" w:rsidRPr="00360E89">
        <w:rPr>
          <w:rFonts w:cstheme="minorHAnsi"/>
          <w:sz w:val="20"/>
          <w:szCs w:val="20"/>
        </w:rPr>
        <w:t xml:space="preserve">capaz de </w:t>
      </w:r>
      <w:r w:rsidR="00C40641" w:rsidRPr="00360E89">
        <w:rPr>
          <w:rFonts w:cstheme="minorHAnsi"/>
          <w:sz w:val="20"/>
          <w:szCs w:val="20"/>
        </w:rPr>
        <w:t>hacerse cargo de</w:t>
      </w:r>
      <w:r w:rsidR="009C3190" w:rsidRPr="00360E89">
        <w:rPr>
          <w:rFonts w:cstheme="minorHAnsi"/>
          <w:sz w:val="20"/>
          <w:szCs w:val="20"/>
        </w:rPr>
        <w:t>l</w:t>
      </w:r>
      <w:r w:rsidR="00C40641" w:rsidRPr="00360E89">
        <w:rPr>
          <w:rFonts w:cstheme="minorHAnsi"/>
          <w:sz w:val="20"/>
          <w:szCs w:val="20"/>
        </w:rPr>
        <w:t xml:space="preserve"> </w:t>
      </w:r>
      <w:r w:rsidR="00832ED4" w:rsidRPr="00360E89">
        <w:rPr>
          <w:rFonts w:cstheme="minorHAnsi"/>
          <w:sz w:val="20"/>
          <w:szCs w:val="20"/>
        </w:rPr>
        <w:t>tratamienmto de</w:t>
      </w:r>
      <w:r w:rsidR="000D1175" w:rsidRPr="00360E89">
        <w:rPr>
          <w:rFonts w:cstheme="minorHAnsi"/>
          <w:sz w:val="20"/>
          <w:szCs w:val="20"/>
        </w:rPr>
        <w:t xml:space="preserve">l total de </w:t>
      </w:r>
      <w:r w:rsidR="00D516F4" w:rsidRPr="00360E89">
        <w:rPr>
          <w:rFonts w:cstheme="minorHAnsi"/>
          <w:sz w:val="20"/>
          <w:szCs w:val="20"/>
        </w:rPr>
        <w:t>cauda</w:t>
      </w:r>
      <w:r w:rsidR="00832ED4" w:rsidRPr="00360E89">
        <w:rPr>
          <w:rFonts w:cstheme="minorHAnsi"/>
          <w:sz w:val="20"/>
          <w:szCs w:val="20"/>
        </w:rPr>
        <w:t>l afluente</w:t>
      </w:r>
    </w:p>
    <w:p w14:paraId="71246F42" w14:textId="77777777" w:rsidR="000D72B9" w:rsidRPr="001B6077" w:rsidRDefault="004E4FB4" w:rsidP="009A59DF">
      <w:pPr>
        <w:pStyle w:val="Prrafodelista"/>
        <w:numPr>
          <w:ilvl w:val="0"/>
          <w:numId w:val="34"/>
        </w:numPr>
        <w:ind w:left="567" w:hanging="567"/>
        <w:rPr>
          <w:rFonts w:cstheme="minorHAnsi"/>
          <w:sz w:val="20"/>
          <w:szCs w:val="20"/>
        </w:rPr>
      </w:pPr>
      <w:r w:rsidRPr="009E0EEC">
        <w:rPr>
          <w:sz w:val="20"/>
          <w:szCs w:val="20"/>
        </w:rPr>
        <w:t xml:space="preserve">No </w:t>
      </w:r>
      <w:r w:rsidR="001C2F05" w:rsidRPr="009E0EEC">
        <w:rPr>
          <w:sz w:val="20"/>
          <w:szCs w:val="20"/>
        </w:rPr>
        <w:t xml:space="preserve">haber ejecutado el </w:t>
      </w:r>
      <w:r w:rsidRPr="009E0EEC">
        <w:rPr>
          <w:sz w:val="20"/>
          <w:szCs w:val="20"/>
        </w:rPr>
        <w:t xml:space="preserve">plan de abandono de lagunas de estabilización </w:t>
      </w:r>
      <w:r w:rsidR="00D26820" w:rsidRPr="009E0EEC">
        <w:rPr>
          <w:sz w:val="20"/>
          <w:szCs w:val="20"/>
        </w:rPr>
        <w:t xml:space="preserve">habiendo </w:t>
      </w:r>
      <w:r w:rsidR="00D60BEE" w:rsidRPr="009E0EEC">
        <w:rPr>
          <w:sz w:val="20"/>
          <w:szCs w:val="20"/>
        </w:rPr>
        <w:t xml:space="preserve">transcurridos </w:t>
      </w:r>
      <w:r w:rsidR="00D26820" w:rsidRPr="009E0EEC">
        <w:rPr>
          <w:sz w:val="20"/>
          <w:szCs w:val="20"/>
        </w:rPr>
        <w:t xml:space="preserve">a la fecha </w:t>
      </w:r>
      <w:r w:rsidR="00D60BEE" w:rsidRPr="009E0EEC">
        <w:rPr>
          <w:sz w:val="20"/>
          <w:szCs w:val="20"/>
        </w:rPr>
        <w:t>más de 10 años de la puesta en op</w:t>
      </w:r>
      <w:r w:rsidR="00D26820" w:rsidRPr="009E0EEC">
        <w:rPr>
          <w:sz w:val="20"/>
          <w:szCs w:val="20"/>
        </w:rPr>
        <w:t>e</w:t>
      </w:r>
      <w:r w:rsidR="009A59DF" w:rsidRPr="009E0EEC">
        <w:rPr>
          <w:sz w:val="20"/>
          <w:szCs w:val="20"/>
        </w:rPr>
        <w:t>ración de la PTAS</w:t>
      </w:r>
    </w:p>
    <w:p w14:paraId="1DCD36A8" w14:textId="0D985385" w:rsidR="00DB7575" w:rsidRPr="00DB7575" w:rsidRDefault="00EA7DB3" w:rsidP="005E6484">
      <w:pPr>
        <w:pStyle w:val="Prrafodelista"/>
        <w:widowControl w:val="0"/>
        <w:numPr>
          <w:ilvl w:val="0"/>
          <w:numId w:val="34"/>
        </w:numPr>
        <w:overflowPunct w:val="0"/>
        <w:autoSpaceDE w:val="0"/>
        <w:autoSpaceDN w:val="0"/>
        <w:adjustRightInd w:val="0"/>
        <w:spacing w:after="120"/>
        <w:ind w:left="567" w:hanging="567"/>
        <w:rPr>
          <w:rFonts w:cstheme="minorHAnsi"/>
          <w:sz w:val="20"/>
          <w:szCs w:val="20"/>
        </w:rPr>
      </w:pPr>
      <w:r w:rsidRPr="00DB7575">
        <w:rPr>
          <w:rFonts w:cstheme="minorHAnsi"/>
          <w:sz w:val="20"/>
          <w:szCs w:val="20"/>
        </w:rPr>
        <w:t xml:space="preserve">No reportar el </w:t>
      </w:r>
      <w:r w:rsidR="00577D81" w:rsidRPr="00DB7575">
        <w:rPr>
          <w:rFonts w:cstheme="minorHAnsi"/>
          <w:sz w:val="20"/>
          <w:szCs w:val="20"/>
        </w:rPr>
        <w:t>monitoreo trimestral del año 2014 del estero El Clavito</w:t>
      </w:r>
      <w:r w:rsidR="00DB7575" w:rsidRPr="00DB7575">
        <w:rPr>
          <w:rFonts w:cstheme="minorHAnsi"/>
          <w:sz w:val="20"/>
          <w:szCs w:val="20"/>
        </w:rPr>
        <w:t xml:space="preserve">, No presentar los resultados </w:t>
      </w:r>
      <w:r w:rsidR="00DB7575">
        <w:rPr>
          <w:rFonts w:cstheme="minorHAnsi"/>
          <w:sz w:val="20"/>
          <w:szCs w:val="20"/>
        </w:rPr>
        <w:t xml:space="preserve">de </w:t>
      </w:r>
      <w:r w:rsidR="00DB7575" w:rsidRPr="00DB7575">
        <w:rPr>
          <w:rFonts w:cstheme="minorHAnsi"/>
          <w:sz w:val="20"/>
          <w:szCs w:val="20"/>
        </w:rPr>
        <w:t xml:space="preserve">pH y temperatura </w:t>
      </w:r>
      <w:r w:rsidR="00DB7575">
        <w:rPr>
          <w:rFonts w:cstheme="minorHAnsi"/>
          <w:sz w:val="20"/>
          <w:szCs w:val="20"/>
        </w:rPr>
        <w:t xml:space="preserve">de los monitoreos del año 2013 </w:t>
      </w:r>
      <w:r w:rsidR="00DB7575" w:rsidRPr="00DB7575">
        <w:rPr>
          <w:rFonts w:cstheme="minorHAnsi"/>
          <w:sz w:val="20"/>
          <w:szCs w:val="20"/>
        </w:rPr>
        <w:t xml:space="preserve">y </w:t>
      </w:r>
      <w:r w:rsidR="00EF7857">
        <w:rPr>
          <w:rFonts w:cstheme="minorHAnsi"/>
          <w:sz w:val="20"/>
          <w:szCs w:val="20"/>
        </w:rPr>
        <w:t>No</w:t>
      </w:r>
      <w:r w:rsidR="00DB7575" w:rsidRPr="00DB7575">
        <w:rPr>
          <w:rFonts w:cstheme="minorHAnsi"/>
          <w:sz w:val="20"/>
          <w:szCs w:val="20"/>
        </w:rPr>
        <w:t xml:space="preserve"> remitir los resultados del m</w:t>
      </w:r>
      <w:r w:rsidR="00DB7575" w:rsidRPr="00DB7575">
        <w:rPr>
          <w:sz w:val="20"/>
          <w:szCs w:val="20"/>
        </w:rPr>
        <w:t>onitoreo de junio 2013 asociado al punto de descarga</w:t>
      </w:r>
    </w:p>
    <w:p w14:paraId="64B69249" w14:textId="77777777" w:rsidR="00ED4317" w:rsidRPr="000D72B9" w:rsidRDefault="00ED4317">
      <w:pPr>
        <w:jc w:val="left"/>
        <w:rPr>
          <w:rFonts w:cstheme="minorHAnsi"/>
          <w:b/>
        </w:rPr>
      </w:pPr>
      <w:r w:rsidRPr="000D72B9">
        <w:rPr>
          <w:rFonts w:cstheme="minorHAnsi"/>
          <w:b/>
        </w:rPr>
        <w:br w:type="page"/>
      </w:r>
    </w:p>
    <w:p w14:paraId="4B16F0C2" w14:textId="77777777" w:rsidR="00ED4317" w:rsidRPr="0025129B" w:rsidRDefault="009847C7" w:rsidP="00862551">
      <w:pPr>
        <w:pStyle w:val="Ttulo1"/>
        <w:ind w:left="567" w:hanging="567"/>
      </w:pPr>
      <w:bookmarkStart w:id="19" w:name="_Toc420581053"/>
      <w:r w:rsidRPr="0025129B">
        <w:lastRenderedPageBreak/>
        <w:t>IDENTIFICACIÓN DEL PROYECTO,</w:t>
      </w:r>
      <w:r w:rsidR="00677A75">
        <w:t xml:space="preserve"> INSTALACIÓN, </w:t>
      </w:r>
      <w:r w:rsidRPr="0025129B">
        <w:t>ACTIVIDAD O FUENTE FISCALIZADA</w:t>
      </w:r>
      <w:bookmarkEnd w:id="19"/>
    </w:p>
    <w:p w14:paraId="4A1F0E14" w14:textId="77777777" w:rsidR="00ED4317" w:rsidRPr="0025129B" w:rsidRDefault="00ED4317" w:rsidP="00ED4317"/>
    <w:p w14:paraId="246BF9AC" w14:textId="77777777" w:rsidR="00ED4317" w:rsidRPr="0025129B" w:rsidRDefault="00ED4317" w:rsidP="00C958D0">
      <w:pPr>
        <w:pStyle w:val="Ttulo2"/>
      </w:pPr>
      <w:bookmarkStart w:id="20" w:name="_Toc352840378"/>
      <w:bookmarkStart w:id="21" w:name="_Toc352841438"/>
      <w:bookmarkStart w:id="22" w:name="_Toc353998104"/>
      <w:bookmarkStart w:id="23" w:name="_Toc353998177"/>
      <w:bookmarkStart w:id="24" w:name="_Toc382383532"/>
      <w:bookmarkStart w:id="25" w:name="_Toc382472354"/>
      <w:bookmarkStart w:id="26" w:name="_Toc390184266"/>
      <w:bookmarkStart w:id="27" w:name="_Toc390359997"/>
      <w:bookmarkStart w:id="28" w:name="_Toc390777018"/>
      <w:bookmarkStart w:id="29" w:name="_Toc420581054"/>
      <w:r w:rsidRPr="0025129B">
        <w:t>Antecedentes Generales</w:t>
      </w:r>
      <w:bookmarkEnd w:id="20"/>
      <w:bookmarkEnd w:id="21"/>
      <w:bookmarkEnd w:id="22"/>
      <w:bookmarkEnd w:id="23"/>
      <w:bookmarkEnd w:id="24"/>
      <w:bookmarkEnd w:id="25"/>
      <w:bookmarkEnd w:id="26"/>
      <w:bookmarkEnd w:id="27"/>
      <w:bookmarkEnd w:id="28"/>
      <w:bookmarkEnd w:id="29"/>
    </w:p>
    <w:p w14:paraId="5D55FE3E" w14:textId="77777777" w:rsidR="00ED4317" w:rsidRPr="0025129B" w:rsidRDefault="00ED4317" w:rsidP="004E5529">
      <w:pPr>
        <w:jc w:val="left"/>
        <w:rPr>
          <w:rFonts w:cstheme="minorHAnsi"/>
          <w:b/>
          <w:sz w:val="24"/>
          <w:szCs w:val="20"/>
        </w:rPr>
      </w:pPr>
      <w:bookmarkStart w:id="30" w:name="_Toc353998105"/>
      <w:bookmarkStart w:id="31" w:name="_Toc353998178"/>
      <w:bookmarkEnd w:id="30"/>
      <w:bookmarkEnd w:id="3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691CFFC4"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7078AA8"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075F2BB9" w14:textId="77777777" w:rsidR="00230321" w:rsidRPr="0025129B" w:rsidRDefault="00971055" w:rsidP="001921DF">
            <w:pPr>
              <w:rPr>
                <w:rFonts w:cstheme="minorHAnsi"/>
                <w:sz w:val="20"/>
                <w:szCs w:val="20"/>
                <w:lang w:eastAsia="es-ES"/>
              </w:rPr>
            </w:pPr>
            <w:r>
              <w:rPr>
                <w:rFonts w:cstheme="minorHAnsi"/>
                <w:sz w:val="20"/>
                <w:szCs w:val="20"/>
                <w:lang w:eastAsia="es-ES"/>
              </w:rPr>
              <w:t>ESSAL Los Muermos</w:t>
            </w:r>
          </w:p>
        </w:tc>
      </w:tr>
      <w:tr w:rsidR="00230321" w:rsidRPr="0025129B" w14:paraId="6A459BC3"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88CFED0"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971055">
              <w:rPr>
                <w:rFonts w:cstheme="minorHAnsi"/>
                <w:sz w:val="20"/>
                <w:szCs w:val="20"/>
              </w:rPr>
              <w:t>Los Lagos</w:t>
            </w:r>
          </w:p>
          <w:p w14:paraId="741827A8" w14:textId="77777777" w:rsidR="00230321" w:rsidRPr="0025129B"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5DB65DC7"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38387DF9" w14:textId="77777777" w:rsidR="00230321" w:rsidRPr="0025129B" w:rsidRDefault="00971055" w:rsidP="00802439">
            <w:pPr>
              <w:ind w:left="188"/>
              <w:rPr>
                <w:rFonts w:cstheme="minorHAnsi"/>
                <w:sz w:val="20"/>
                <w:szCs w:val="20"/>
              </w:rPr>
            </w:pPr>
            <w:r>
              <w:rPr>
                <w:rFonts w:cstheme="minorHAnsi"/>
                <w:sz w:val="20"/>
                <w:szCs w:val="20"/>
              </w:rPr>
              <w:t>Blanco Encala</w:t>
            </w:r>
            <w:r w:rsidR="00802439">
              <w:rPr>
                <w:rFonts w:cstheme="minorHAnsi"/>
                <w:sz w:val="20"/>
                <w:szCs w:val="20"/>
              </w:rPr>
              <w:t>d</w:t>
            </w:r>
            <w:r>
              <w:rPr>
                <w:rFonts w:cstheme="minorHAnsi"/>
                <w:sz w:val="20"/>
                <w:szCs w:val="20"/>
              </w:rPr>
              <w:t>a s/n, Los Muermos</w:t>
            </w:r>
          </w:p>
        </w:tc>
      </w:tr>
      <w:tr w:rsidR="00230321" w:rsidRPr="0025129B" w14:paraId="7DE43470"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756DAC"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r w:rsidR="00971055">
              <w:rPr>
                <w:rFonts w:cstheme="minorHAnsi"/>
                <w:sz w:val="20"/>
                <w:szCs w:val="20"/>
              </w:rPr>
              <w:t>Llanquihue</w:t>
            </w:r>
          </w:p>
          <w:p w14:paraId="32FD0D31" w14:textId="77777777" w:rsidR="00230321" w:rsidRPr="0025129B"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14:paraId="30EFE300" w14:textId="77777777" w:rsidR="00230321" w:rsidRPr="0025129B" w:rsidRDefault="00230321" w:rsidP="00230321">
            <w:pPr>
              <w:ind w:left="188"/>
              <w:rPr>
                <w:rFonts w:cstheme="minorHAnsi"/>
                <w:b/>
                <w:sz w:val="20"/>
                <w:szCs w:val="20"/>
              </w:rPr>
            </w:pPr>
          </w:p>
        </w:tc>
      </w:tr>
      <w:tr w:rsidR="00230321" w:rsidRPr="0025129B" w14:paraId="7E07EAD1"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BCAACB" w14:textId="77777777"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971055" w:rsidRPr="00971055">
              <w:rPr>
                <w:rFonts w:cstheme="minorHAnsi"/>
                <w:sz w:val="20"/>
                <w:szCs w:val="20"/>
              </w:rPr>
              <w:t>Los Muermos</w:t>
            </w:r>
          </w:p>
        </w:tc>
        <w:tc>
          <w:tcPr>
            <w:tcW w:w="2296" w:type="pct"/>
            <w:vMerge/>
            <w:tcBorders>
              <w:left w:val="single" w:sz="4" w:space="0" w:color="auto"/>
              <w:bottom w:val="single" w:sz="4" w:space="0" w:color="auto"/>
              <w:right w:val="single" w:sz="4" w:space="0" w:color="auto"/>
            </w:tcBorders>
            <w:shd w:val="clear" w:color="auto" w:fill="FFFFFF"/>
          </w:tcPr>
          <w:p w14:paraId="7EF0FC31" w14:textId="77777777" w:rsidR="00230321" w:rsidRPr="0025129B" w:rsidRDefault="00230321" w:rsidP="00230321">
            <w:pPr>
              <w:ind w:left="188"/>
              <w:rPr>
                <w:rFonts w:cstheme="minorHAnsi"/>
                <w:b/>
                <w:sz w:val="20"/>
                <w:szCs w:val="20"/>
              </w:rPr>
            </w:pPr>
          </w:p>
        </w:tc>
      </w:tr>
      <w:tr w:rsidR="00230321" w:rsidRPr="0025129B" w14:paraId="58BB7B3B"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0C8606B"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7227B286" w14:textId="77777777" w:rsidR="00230321" w:rsidRPr="00D235C7" w:rsidRDefault="00802439" w:rsidP="00230321">
            <w:pPr>
              <w:rPr>
                <w:rFonts w:cstheme="minorHAnsi"/>
                <w:sz w:val="20"/>
                <w:szCs w:val="20"/>
                <w:lang w:eastAsia="es-ES"/>
              </w:rPr>
            </w:pPr>
            <w:r w:rsidRPr="00802439">
              <w:rPr>
                <w:rFonts w:cstheme="minorHAnsi"/>
                <w:sz w:val="20"/>
                <w:szCs w:val="20"/>
                <w:lang w:eastAsia="es-ES"/>
              </w:rPr>
              <w:t>Empresa de Servicios Sanitarios de Los Lagos S.A. (ESSAL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F8ADB8"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1A2D738B" w14:textId="77777777" w:rsidR="00230321" w:rsidRDefault="00230321" w:rsidP="00230321">
            <w:pPr>
              <w:rPr>
                <w:rFonts w:cstheme="minorHAnsi"/>
                <w:sz w:val="20"/>
                <w:szCs w:val="20"/>
                <w:lang w:val="es-ES" w:eastAsia="es-ES"/>
              </w:rPr>
            </w:pPr>
          </w:p>
          <w:p w14:paraId="5CB64D2C" w14:textId="77777777" w:rsidR="00802439" w:rsidRPr="0025129B" w:rsidRDefault="00802439" w:rsidP="00230321">
            <w:pPr>
              <w:rPr>
                <w:rFonts w:cstheme="minorHAnsi"/>
                <w:sz w:val="20"/>
                <w:szCs w:val="20"/>
                <w:lang w:val="es-ES" w:eastAsia="es-ES"/>
              </w:rPr>
            </w:pPr>
            <w:r>
              <w:rPr>
                <w:rFonts w:cstheme="minorHAnsi"/>
                <w:sz w:val="20"/>
                <w:szCs w:val="20"/>
                <w:lang w:val="es-ES" w:eastAsia="es-ES"/>
              </w:rPr>
              <w:t>96.579.800-5</w:t>
            </w:r>
          </w:p>
        </w:tc>
      </w:tr>
      <w:tr w:rsidR="00230321" w:rsidRPr="0025129B" w14:paraId="43360ADB"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37601"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0782C99A" w14:textId="77777777" w:rsidR="00230321" w:rsidRPr="0025129B" w:rsidRDefault="00971055" w:rsidP="00230321">
            <w:pPr>
              <w:rPr>
                <w:rFonts w:cstheme="minorHAnsi"/>
                <w:sz w:val="20"/>
                <w:szCs w:val="20"/>
              </w:rPr>
            </w:pPr>
            <w:r w:rsidRPr="00971055">
              <w:rPr>
                <w:rFonts w:cstheme="minorHAnsi"/>
                <w:sz w:val="20"/>
                <w:szCs w:val="20"/>
              </w:rPr>
              <w:t>Covadonga 52,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7CC621"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30C9A7C5" w14:textId="77777777" w:rsidR="00230321" w:rsidRPr="0025129B" w:rsidRDefault="00862551" w:rsidP="00862551">
            <w:pPr>
              <w:rPr>
                <w:rFonts w:cstheme="minorHAnsi"/>
                <w:sz w:val="20"/>
                <w:szCs w:val="20"/>
              </w:rPr>
            </w:pPr>
            <w:r>
              <w:rPr>
                <w:rFonts w:cstheme="minorHAnsi"/>
                <w:sz w:val="20"/>
                <w:szCs w:val="20"/>
              </w:rPr>
              <w:t>c</w:t>
            </w:r>
            <w:r w:rsidR="00802439">
              <w:rPr>
                <w:rFonts w:cstheme="minorHAnsi"/>
                <w:sz w:val="20"/>
                <w:szCs w:val="20"/>
              </w:rPr>
              <w:t>lientes.essal@essal.cl</w:t>
            </w:r>
          </w:p>
        </w:tc>
      </w:tr>
      <w:tr w:rsidR="00230321" w:rsidRPr="0025129B" w14:paraId="2667B1D2"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B4B48AE"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2FFBDF"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65DE90D9" w14:textId="77777777" w:rsidR="00230321" w:rsidRPr="0025129B" w:rsidRDefault="00EB47C6" w:rsidP="00862551">
            <w:pPr>
              <w:rPr>
                <w:rFonts w:cstheme="minorHAnsi"/>
                <w:sz w:val="20"/>
                <w:szCs w:val="20"/>
              </w:rPr>
            </w:pPr>
            <w:r>
              <w:rPr>
                <w:rFonts w:cstheme="minorHAnsi"/>
                <w:sz w:val="20"/>
                <w:szCs w:val="20"/>
              </w:rPr>
              <w:t>(56)</w:t>
            </w:r>
            <w:r w:rsidR="00802439" w:rsidRPr="00802439">
              <w:rPr>
                <w:rFonts w:cstheme="minorHAnsi"/>
                <w:sz w:val="20"/>
                <w:szCs w:val="20"/>
              </w:rPr>
              <w:t>65</w:t>
            </w:r>
            <w:r>
              <w:rPr>
                <w:rFonts w:cstheme="minorHAnsi"/>
                <w:sz w:val="20"/>
                <w:szCs w:val="20"/>
              </w:rPr>
              <w:t>-</w:t>
            </w:r>
            <w:r w:rsidR="00802439" w:rsidRPr="00802439">
              <w:rPr>
                <w:rFonts w:cstheme="minorHAnsi"/>
                <w:sz w:val="20"/>
                <w:szCs w:val="20"/>
              </w:rPr>
              <w:t>2281290</w:t>
            </w:r>
          </w:p>
        </w:tc>
      </w:tr>
      <w:tr w:rsidR="00230321" w:rsidRPr="0025129B" w14:paraId="43945E33"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1D88B9"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4F130D54" w14:textId="77777777" w:rsidR="00230321" w:rsidRPr="0025129B" w:rsidRDefault="00802439" w:rsidP="00230321">
            <w:pPr>
              <w:rPr>
                <w:rFonts w:cstheme="minorHAnsi"/>
                <w:sz w:val="20"/>
                <w:szCs w:val="20"/>
              </w:rPr>
            </w:pPr>
            <w:r>
              <w:rPr>
                <w:rFonts w:cstheme="minorHAnsi"/>
                <w:sz w:val="20"/>
                <w:szCs w:val="20"/>
              </w:rPr>
              <w:t>Hernán König Besa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F32D8D"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1427527E" w14:textId="77777777" w:rsidR="00230321" w:rsidRPr="0025129B" w:rsidRDefault="00802439" w:rsidP="00230321">
            <w:pPr>
              <w:spacing w:after="100"/>
              <w:jc w:val="left"/>
              <w:rPr>
                <w:rFonts w:cstheme="minorHAnsi"/>
                <w:sz w:val="20"/>
                <w:szCs w:val="20"/>
                <w:lang w:val="es-ES" w:eastAsia="es-ES"/>
              </w:rPr>
            </w:pPr>
            <w:r>
              <w:rPr>
                <w:rFonts w:cstheme="minorHAnsi"/>
                <w:sz w:val="20"/>
                <w:szCs w:val="20"/>
                <w:lang w:val="es-ES" w:eastAsia="es-ES"/>
              </w:rPr>
              <w:t>9.656.371-k</w:t>
            </w:r>
          </w:p>
        </w:tc>
      </w:tr>
      <w:tr w:rsidR="00230321" w:rsidRPr="0025129B" w14:paraId="29FD0AC9"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EEADBC"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388BCBA8" w14:textId="77777777" w:rsidR="00230321" w:rsidRPr="0025129B" w:rsidRDefault="00971055" w:rsidP="00230321">
            <w:pPr>
              <w:rPr>
                <w:rFonts w:cstheme="minorHAnsi"/>
                <w:sz w:val="20"/>
                <w:szCs w:val="20"/>
                <w:lang w:val="es-ES" w:eastAsia="es-ES"/>
              </w:rPr>
            </w:pPr>
            <w:r>
              <w:rPr>
                <w:rFonts w:cstheme="minorHAnsi"/>
                <w:sz w:val="20"/>
                <w:szCs w:val="20"/>
              </w:rPr>
              <w:t>Covadonga 52,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610B502" w14:textId="77777777" w:rsidR="00230321" w:rsidRPr="0025129B" w:rsidRDefault="00230321" w:rsidP="00802439">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sidR="00802439">
              <w:rPr>
                <w:rFonts w:cstheme="minorHAnsi"/>
                <w:sz w:val="20"/>
                <w:szCs w:val="20"/>
              </w:rPr>
              <w:t>hkönig</w:t>
            </w:r>
            <w:r w:rsidR="00802439" w:rsidRPr="00802439">
              <w:rPr>
                <w:rFonts w:cstheme="minorHAnsi"/>
                <w:sz w:val="20"/>
                <w:szCs w:val="20"/>
              </w:rPr>
              <w:t>@</w:t>
            </w:r>
            <w:r w:rsidR="00802439">
              <w:rPr>
                <w:rFonts w:cstheme="minorHAnsi"/>
                <w:sz w:val="20"/>
                <w:szCs w:val="20"/>
              </w:rPr>
              <w:t>essal.cl</w:t>
            </w:r>
          </w:p>
        </w:tc>
      </w:tr>
      <w:tr w:rsidR="00230321" w:rsidRPr="0025129B" w14:paraId="73A548CE"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B937A90"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3D1D356" w14:textId="77777777" w:rsidR="00230321" w:rsidRPr="0025129B" w:rsidRDefault="00230321" w:rsidP="00EB47C6">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EB47C6">
              <w:rPr>
                <w:rFonts w:cstheme="minorHAnsi"/>
                <w:sz w:val="20"/>
                <w:szCs w:val="20"/>
              </w:rPr>
              <w:t>(56)</w:t>
            </w:r>
            <w:r w:rsidR="00802439" w:rsidRPr="00802439">
              <w:rPr>
                <w:rFonts w:cstheme="minorHAnsi"/>
                <w:sz w:val="20"/>
                <w:szCs w:val="20"/>
              </w:rPr>
              <w:t>65</w:t>
            </w:r>
            <w:r w:rsidR="00EB47C6">
              <w:rPr>
                <w:rFonts w:cstheme="minorHAnsi"/>
                <w:sz w:val="20"/>
                <w:szCs w:val="20"/>
              </w:rPr>
              <w:t>-</w:t>
            </w:r>
            <w:r w:rsidR="00802439" w:rsidRPr="00802439">
              <w:rPr>
                <w:rFonts w:cstheme="minorHAnsi"/>
                <w:sz w:val="20"/>
                <w:szCs w:val="20"/>
              </w:rPr>
              <w:t>2281290</w:t>
            </w:r>
          </w:p>
        </w:tc>
      </w:tr>
      <w:tr w:rsidR="004E5529" w:rsidRPr="0025129B" w14:paraId="176B4DF3"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E6FA61"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DB2923">
              <w:rPr>
                <w:rFonts w:cstheme="minorHAnsi"/>
                <w:sz w:val="20"/>
                <w:szCs w:val="20"/>
              </w:rPr>
              <w:t>Operación</w:t>
            </w:r>
          </w:p>
          <w:p w14:paraId="06201250" w14:textId="77777777" w:rsidR="004E5529" w:rsidRPr="0025129B" w:rsidRDefault="004E5529" w:rsidP="00230321">
            <w:pPr>
              <w:rPr>
                <w:rFonts w:cstheme="minorHAnsi"/>
                <w:sz w:val="20"/>
                <w:szCs w:val="20"/>
              </w:rPr>
            </w:pPr>
          </w:p>
        </w:tc>
      </w:tr>
    </w:tbl>
    <w:p w14:paraId="0A9A1050"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537086E8" w14:textId="77777777" w:rsidR="00ED4317" w:rsidRPr="0025129B" w:rsidRDefault="00AF4041" w:rsidP="00C958D0">
      <w:pPr>
        <w:pStyle w:val="Ttulo2"/>
      </w:pPr>
      <w:bookmarkStart w:id="32" w:name="_Toc352840379"/>
      <w:bookmarkStart w:id="33" w:name="_Toc352841439"/>
      <w:bookmarkStart w:id="34" w:name="_Toc353998106"/>
      <w:bookmarkStart w:id="35" w:name="_Toc353998179"/>
      <w:bookmarkStart w:id="36" w:name="_Toc382383533"/>
      <w:bookmarkStart w:id="37" w:name="_Toc382472355"/>
      <w:bookmarkStart w:id="38" w:name="_Toc390184267"/>
      <w:bookmarkStart w:id="39" w:name="_Toc390359998"/>
      <w:bookmarkStart w:id="40" w:name="_Toc390777019"/>
      <w:bookmarkStart w:id="41" w:name="_Toc420581055"/>
      <w:r w:rsidRPr="0025129B">
        <w:lastRenderedPageBreak/>
        <w:t>Ubicación</w:t>
      </w:r>
      <w:bookmarkEnd w:id="32"/>
      <w:bookmarkEnd w:id="33"/>
      <w:bookmarkEnd w:id="34"/>
      <w:bookmarkEnd w:id="35"/>
      <w:bookmarkEnd w:id="36"/>
      <w:bookmarkEnd w:id="37"/>
      <w:r w:rsidR="003714C8">
        <w:t xml:space="preserve"> y Layout</w:t>
      </w:r>
      <w:bookmarkEnd w:id="38"/>
      <w:bookmarkEnd w:id="39"/>
      <w:bookmarkEnd w:id="40"/>
      <w:bookmarkEnd w:id="41"/>
    </w:p>
    <w:p w14:paraId="1EF454D0"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7C8C47B9"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1E6683EF" w14:textId="77777777" w:rsidR="006270FF" w:rsidRPr="00A911F7" w:rsidRDefault="007C15CC" w:rsidP="001921DF">
            <w:pPr>
              <w:rPr>
                <w:b/>
                <w:sz w:val="20"/>
                <w:szCs w:val="20"/>
              </w:rPr>
            </w:pPr>
            <w:bookmarkStart w:id="42" w:name="_Toc352840382"/>
            <w:bookmarkStart w:id="43" w:name="_Toc352841442"/>
            <w:bookmarkStart w:id="44" w:name="_Toc352940732"/>
            <w:bookmarkStart w:id="45" w:name="_Toc353998108"/>
            <w:bookmarkStart w:id="46" w:name="_Toc353998181"/>
            <w:r w:rsidRPr="00A911F7">
              <w:rPr>
                <w:b/>
                <w:sz w:val="20"/>
                <w:szCs w:val="20"/>
              </w:rPr>
              <w:t xml:space="preserve">Figura </w:t>
            </w:r>
            <w:r w:rsidR="003714C8" w:rsidRPr="00A911F7">
              <w:rPr>
                <w:b/>
                <w:sz w:val="20"/>
                <w:szCs w:val="20"/>
              </w:rPr>
              <w:t>1</w:t>
            </w:r>
            <w:r w:rsidRPr="00A911F7">
              <w:rPr>
                <w:b/>
                <w:sz w:val="20"/>
                <w:szCs w:val="20"/>
              </w:rPr>
              <w:t xml:space="preserve">. </w:t>
            </w:r>
            <w:r w:rsidR="00F64DF2" w:rsidRPr="00A911F7">
              <w:rPr>
                <w:b/>
                <w:sz w:val="20"/>
                <w:szCs w:val="20"/>
              </w:rPr>
              <w:t>Mapa de ubicación l</w:t>
            </w:r>
            <w:r w:rsidR="006270FF" w:rsidRPr="00A911F7">
              <w:rPr>
                <w:b/>
                <w:sz w:val="20"/>
                <w:szCs w:val="20"/>
              </w:rPr>
              <w:t>ocal (Fuente:</w:t>
            </w:r>
            <w:r w:rsidR="00A911F7" w:rsidRPr="00A911F7">
              <w:rPr>
                <w:b/>
                <w:sz w:val="20"/>
                <w:szCs w:val="20"/>
              </w:rPr>
              <w:t xml:space="preserve"> Google Earth, 2015</w:t>
            </w:r>
            <w:r w:rsidR="006270FF" w:rsidRPr="00A911F7">
              <w:rPr>
                <w:b/>
                <w:sz w:val="20"/>
                <w:szCs w:val="20"/>
              </w:rPr>
              <w:t>)</w:t>
            </w:r>
            <w:bookmarkEnd w:id="42"/>
            <w:bookmarkEnd w:id="43"/>
            <w:r w:rsidR="00285DFE" w:rsidRPr="00A911F7">
              <w:rPr>
                <w:b/>
                <w:sz w:val="20"/>
                <w:szCs w:val="20"/>
              </w:rPr>
              <w:t>.</w:t>
            </w:r>
            <w:bookmarkEnd w:id="44"/>
            <w:bookmarkEnd w:id="45"/>
            <w:bookmarkEnd w:id="46"/>
          </w:p>
          <w:p w14:paraId="5DE02F87" w14:textId="77777777" w:rsidR="001921DF" w:rsidRPr="003714C8" w:rsidRDefault="0099260A" w:rsidP="001921DF">
            <w:pPr>
              <w:jc w:val="center"/>
              <w:rPr>
                <w:rFonts w:cstheme="minorHAnsi"/>
                <w:b/>
                <w:noProof/>
                <w:sz w:val="24"/>
                <w:szCs w:val="20"/>
                <w:lang w:eastAsia="es-CL"/>
              </w:rPr>
            </w:pPr>
            <w:r>
              <w:rPr>
                <w:noProof/>
                <w:lang w:eastAsia="es-CL"/>
              </w:rPr>
              <mc:AlternateContent>
                <mc:Choice Requires="wps">
                  <w:drawing>
                    <wp:anchor distT="0" distB="0" distL="114300" distR="114300" simplePos="0" relativeHeight="251646464" behindDoc="0" locked="0" layoutInCell="1" allowOverlap="1" wp14:anchorId="4A994D93" wp14:editId="7641E357">
                      <wp:simplePos x="0" y="0"/>
                      <wp:positionH relativeFrom="column">
                        <wp:posOffset>5242560</wp:posOffset>
                      </wp:positionH>
                      <wp:positionV relativeFrom="paragraph">
                        <wp:posOffset>2045334</wp:posOffset>
                      </wp:positionV>
                      <wp:extent cx="0" cy="723900"/>
                      <wp:effectExtent l="19050" t="19050" r="19050" b="0"/>
                      <wp:wrapNone/>
                      <wp:docPr id="5" name="Conector recto 5"/>
                      <wp:cNvGraphicFramePr/>
                      <a:graphic xmlns:a="http://schemas.openxmlformats.org/drawingml/2006/main">
                        <a:graphicData uri="http://schemas.microsoft.com/office/word/2010/wordprocessingShape">
                          <wps:wsp>
                            <wps:cNvCnPr/>
                            <wps:spPr>
                              <a:xfrm flipV="1">
                                <a:off x="0" y="0"/>
                                <a:ext cx="0" cy="723900"/>
                              </a:xfrm>
                              <a:prstGeom prst="line">
                                <a:avLst/>
                              </a:prstGeom>
                              <a:ln w="317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023F668" id="Conector recto 5" o:spid="_x0000_s1026" style="position:absolute;flip:y;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2.8pt,161.05pt" to="412.8pt,2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" strokecolor="red" strokeweight="2.5pt"/>
                  </w:pict>
                </mc:Fallback>
              </mc:AlternateContent>
            </w:r>
            <w:r>
              <w:rPr>
                <w:noProof/>
                <w:lang w:eastAsia="es-CL"/>
              </w:rPr>
              <mc:AlternateContent>
                <mc:Choice Requires="wps">
                  <w:drawing>
                    <wp:anchor distT="0" distB="0" distL="114300" distR="114300" simplePos="0" relativeHeight="251645440" behindDoc="0" locked="0" layoutInCell="1" allowOverlap="1" wp14:anchorId="58BB7784" wp14:editId="2AE4E6FC">
                      <wp:simplePos x="0" y="0"/>
                      <wp:positionH relativeFrom="column">
                        <wp:posOffset>4604385</wp:posOffset>
                      </wp:positionH>
                      <wp:positionV relativeFrom="paragraph">
                        <wp:posOffset>2769235</wp:posOffset>
                      </wp:positionV>
                      <wp:extent cx="1400175" cy="295275"/>
                      <wp:effectExtent l="19050" t="19050" r="28575" b="28575"/>
                      <wp:wrapNone/>
                      <wp:docPr id="4" name="Cuadro de texto 4"/>
                      <wp:cNvGraphicFramePr/>
                      <a:graphic xmlns:a="http://schemas.openxmlformats.org/drawingml/2006/main">
                        <a:graphicData uri="http://schemas.microsoft.com/office/word/2010/wordprocessingShape">
                          <wps:wsp>
                            <wps:cNvSpPr txBox="1"/>
                            <wps:spPr>
                              <a:xfrm>
                                <a:off x="0" y="0"/>
                                <a:ext cx="1400175" cy="295275"/>
                              </a:xfrm>
                              <a:prstGeom prst="rect">
                                <a:avLst/>
                              </a:prstGeom>
                              <a:solidFill>
                                <a:srgbClr val="FF0000"/>
                              </a:solidFill>
                              <a:ln w="28575">
                                <a:solidFill>
                                  <a:srgbClr val="FF0000"/>
                                </a:solidFill>
                              </a:ln>
                              <a:effectLst/>
                            </wps:spPr>
                            <wps:style>
                              <a:lnRef idx="0">
                                <a:schemeClr val="accent1"/>
                              </a:lnRef>
                              <a:fillRef idx="0">
                                <a:schemeClr val="accent1"/>
                              </a:fillRef>
                              <a:effectRef idx="0">
                                <a:schemeClr val="accent1"/>
                              </a:effectRef>
                              <a:fontRef idx="minor">
                                <a:schemeClr val="dk1"/>
                              </a:fontRef>
                            </wps:style>
                            <wps:txbx>
                              <w:txbxContent>
                                <w:p w14:paraId="55186705" w14:textId="77777777" w:rsidR="003731B7" w:rsidRPr="003C5544" w:rsidRDefault="003731B7">
                                  <w:pPr>
                                    <w:rPr>
                                      <w:color w:val="FFFFFF" w:themeColor="background1"/>
                                    </w:rPr>
                                  </w:pPr>
                                  <w:r w:rsidRPr="003C5544">
                                    <w:rPr>
                                      <w:color w:val="FFFFFF" w:themeColor="background1"/>
                                    </w:rPr>
                                    <w:t>ESSAL Los Muermos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8BB7784" id="_x0000_t202" coordsize="21600,21600" o:spt="202" path="m,l,21600r21600,l21600,xe">
                      <v:stroke joinstyle="miter"/>
                      <v:path gradientshapeok="t" o:connecttype="rect"/>
                    </v:shapetype>
                    <v:shape id="Cuadro de texto 4" o:spid="_x0000_s1026" type="#_x0000_t202" style="position:absolute;left:0;text-align:left;margin-left:362.55pt;margin-top:218.05pt;width:110.25pt;height:23.2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" fillcolor="red" strokecolor="red" strokeweight="2.25pt">
                      <v:textbox>
                        <w:txbxContent>
                          <w:p w14:paraId="55186705" w14:textId="77777777" w:rsidR="003731B7" w:rsidRPr="003C5544" w:rsidRDefault="003731B7">
                            <w:pPr>
                              <w:rPr>
                                <w:color w:val="FFFFFF" w:themeColor="background1"/>
                              </w:rPr>
                            </w:pPr>
                            <w:r w:rsidRPr="003C5544">
                              <w:rPr>
                                <w:color w:val="FFFFFF" w:themeColor="background1"/>
                              </w:rPr>
                              <w:t>ESSAL Los Muermos</w:t>
                            </w:r>
                          </w:p>
                        </w:txbxContent>
                      </v:textbox>
                    </v:shape>
                  </w:pict>
                </mc:Fallback>
              </mc:AlternateContent>
            </w:r>
            <w:r>
              <w:rPr>
                <w:noProof/>
                <w:lang w:eastAsia="es-CL"/>
              </w:rPr>
              <w:drawing>
                <wp:inline distT="0" distB="0" distL="0" distR="0" wp14:anchorId="2A7E17D5" wp14:editId="42650864">
                  <wp:extent cx="5429250" cy="4305300"/>
                  <wp:effectExtent l="38100" t="38100" r="38100" b="3810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email">
                            <a:extLst>
                              <a:ext uri="{28A0092B-C50C-407E-A947-70E740481C1C}">
                                <a14:useLocalDpi xmlns:a14="http://schemas.microsoft.com/office/drawing/2010/main"/>
                              </a:ext>
                            </a:extLst>
                          </a:blip>
                          <a:stretch>
                            <a:fillRect/>
                          </a:stretch>
                        </pic:blipFill>
                        <pic:spPr>
                          <a:xfrm>
                            <a:off x="0" y="0"/>
                            <a:ext cx="5429250" cy="4305300"/>
                          </a:xfrm>
                          <a:prstGeom prst="rect">
                            <a:avLst/>
                          </a:prstGeom>
                          <a:ln w="38100">
                            <a:solidFill>
                              <a:srgbClr val="FF0000"/>
                            </a:solidFill>
                          </a:ln>
                        </pic:spPr>
                      </pic:pic>
                    </a:graphicData>
                  </a:graphic>
                </wp:inline>
              </w:drawing>
            </w:r>
          </w:p>
        </w:tc>
      </w:tr>
      <w:tr w:rsidR="00285DFE" w:rsidRPr="0025129B" w14:paraId="57D582ED" w14:textId="77777777" w:rsidTr="004E5529">
        <w:trPr>
          <w:trHeight w:val="229"/>
          <w:jc w:val="center"/>
        </w:trPr>
        <w:tc>
          <w:tcPr>
            <w:tcW w:w="5000" w:type="pct"/>
            <w:gridSpan w:val="4"/>
            <w:shd w:val="clear" w:color="auto" w:fill="FFFFFF"/>
            <w:tcMar>
              <w:top w:w="58" w:type="dxa"/>
              <w:left w:w="58" w:type="dxa"/>
              <w:bottom w:w="58" w:type="dxa"/>
              <w:right w:w="58" w:type="dxa"/>
            </w:tcMar>
          </w:tcPr>
          <w:p w14:paraId="2CA883D0" w14:textId="77777777" w:rsidR="00285DFE" w:rsidRPr="0025129B" w:rsidRDefault="00F64DF2" w:rsidP="0099260A">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3714C8">
              <w:rPr>
                <w:rFonts w:cstheme="minorHAnsi"/>
                <w:b/>
                <w:sz w:val="20"/>
                <w:szCs w:val="18"/>
              </w:rPr>
              <w:t>(En DATUM WGS 84)</w:t>
            </w:r>
          </w:p>
        </w:tc>
      </w:tr>
      <w:tr w:rsidR="00285DFE" w:rsidRPr="0025129B" w14:paraId="5A2A882B" w14:textId="77777777" w:rsidTr="004E5529">
        <w:trPr>
          <w:trHeight w:val="229"/>
          <w:jc w:val="center"/>
        </w:trPr>
        <w:tc>
          <w:tcPr>
            <w:tcW w:w="1447" w:type="pct"/>
            <w:shd w:val="clear" w:color="auto" w:fill="FFFFFF"/>
            <w:tcMar>
              <w:top w:w="58" w:type="dxa"/>
              <w:left w:w="58" w:type="dxa"/>
              <w:bottom w:w="58" w:type="dxa"/>
              <w:right w:w="58" w:type="dxa"/>
            </w:tcMar>
            <w:hideMark/>
          </w:tcPr>
          <w:p w14:paraId="350C9910" w14:textId="77777777" w:rsidR="00285DFE" w:rsidRPr="0025129B" w:rsidRDefault="00285DFE" w:rsidP="00570BD0">
            <w:pPr>
              <w:rPr>
                <w:rFonts w:cstheme="minorHAnsi"/>
                <w:b/>
                <w:sz w:val="20"/>
                <w:szCs w:val="18"/>
              </w:rPr>
            </w:pPr>
            <w:r w:rsidRPr="0025129B">
              <w:rPr>
                <w:rFonts w:cstheme="minorHAnsi"/>
                <w:b/>
                <w:sz w:val="20"/>
                <w:szCs w:val="18"/>
              </w:rPr>
              <w:t>Datum:</w:t>
            </w:r>
            <w:r w:rsidR="00A14A0F">
              <w:rPr>
                <w:rFonts w:cstheme="minorHAnsi"/>
                <w:b/>
                <w:sz w:val="20"/>
                <w:szCs w:val="18"/>
              </w:rPr>
              <w:t xml:space="preserve"> WGS84</w:t>
            </w:r>
          </w:p>
        </w:tc>
        <w:tc>
          <w:tcPr>
            <w:tcW w:w="885" w:type="pct"/>
            <w:shd w:val="clear" w:color="auto" w:fill="FFFFFF"/>
          </w:tcPr>
          <w:p w14:paraId="3F58C1EB" w14:textId="77777777" w:rsidR="00285DFE" w:rsidRPr="0025129B" w:rsidRDefault="00285DFE" w:rsidP="00570BD0">
            <w:pPr>
              <w:rPr>
                <w:rFonts w:cstheme="minorHAnsi"/>
                <w:b/>
                <w:sz w:val="20"/>
                <w:szCs w:val="18"/>
              </w:rPr>
            </w:pPr>
            <w:r w:rsidRPr="0025129B">
              <w:rPr>
                <w:rFonts w:cstheme="minorHAnsi"/>
                <w:b/>
                <w:sz w:val="20"/>
                <w:szCs w:val="18"/>
              </w:rPr>
              <w:t>Huso:</w:t>
            </w:r>
            <w:r w:rsidR="00A14A0F">
              <w:rPr>
                <w:rFonts w:cstheme="minorHAnsi"/>
                <w:b/>
                <w:sz w:val="20"/>
                <w:szCs w:val="18"/>
              </w:rPr>
              <w:t xml:space="preserve"> 18</w:t>
            </w:r>
          </w:p>
        </w:tc>
        <w:tc>
          <w:tcPr>
            <w:tcW w:w="1255" w:type="pct"/>
            <w:shd w:val="clear" w:color="auto" w:fill="FFFFFF"/>
          </w:tcPr>
          <w:p w14:paraId="4B143CAC" w14:textId="77777777" w:rsidR="00285DFE" w:rsidRPr="0025129B" w:rsidRDefault="00285DFE" w:rsidP="00570BD0">
            <w:pPr>
              <w:rPr>
                <w:rFonts w:cstheme="minorHAnsi"/>
                <w:b/>
                <w:sz w:val="20"/>
                <w:szCs w:val="18"/>
              </w:rPr>
            </w:pPr>
            <w:r w:rsidRPr="0025129B">
              <w:rPr>
                <w:rFonts w:cstheme="minorHAnsi"/>
                <w:b/>
                <w:sz w:val="20"/>
                <w:szCs w:val="18"/>
              </w:rPr>
              <w:t>UTM N:</w:t>
            </w:r>
            <w:r w:rsidR="00A14A0F">
              <w:rPr>
                <w:rFonts w:cstheme="minorHAnsi"/>
                <w:b/>
                <w:sz w:val="20"/>
                <w:szCs w:val="18"/>
              </w:rPr>
              <w:t xml:space="preserve"> </w:t>
            </w:r>
            <w:r w:rsidR="00B82A18">
              <w:rPr>
                <w:rFonts w:cstheme="minorHAnsi"/>
                <w:b/>
                <w:sz w:val="20"/>
                <w:szCs w:val="18"/>
              </w:rPr>
              <w:t>5.415.703</w:t>
            </w:r>
          </w:p>
        </w:tc>
        <w:tc>
          <w:tcPr>
            <w:tcW w:w="1413" w:type="pct"/>
            <w:shd w:val="clear" w:color="auto" w:fill="FFFFFF"/>
          </w:tcPr>
          <w:p w14:paraId="62686654" w14:textId="77777777" w:rsidR="00285DFE" w:rsidRPr="0025129B" w:rsidRDefault="00285DFE" w:rsidP="00570BD0">
            <w:pPr>
              <w:rPr>
                <w:rFonts w:cstheme="minorHAnsi"/>
                <w:b/>
                <w:sz w:val="20"/>
                <w:szCs w:val="16"/>
              </w:rPr>
            </w:pPr>
            <w:r w:rsidRPr="0025129B">
              <w:rPr>
                <w:rFonts w:cstheme="minorHAnsi"/>
                <w:b/>
                <w:sz w:val="20"/>
                <w:szCs w:val="16"/>
              </w:rPr>
              <w:t>UTM E:</w:t>
            </w:r>
            <w:r w:rsidR="00A14A0F">
              <w:rPr>
                <w:rFonts w:cstheme="minorHAnsi"/>
                <w:b/>
                <w:sz w:val="20"/>
                <w:szCs w:val="16"/>
              </w:rPr>
              <w:t xml:space="preserve"> </w:t>
            </w:r>
            <w:r w:rsidR="00B82A18">
              <w:rPr>
                <w:rFonts w:cstheme="minorHAnsi"/>
                <w:b/>
                <w:sz w:val="20"/>
                <w:szCs w:val="16"/>
              </w:rPr>
              <w:t>629.409</w:t>
            </w:r>
          </w:p>
        </w:tc>
      </w:tr>
      <w:tr w:rsidR="006270FF" w:rsidRPr="0025129B" w14:paraId="7B6820FF" w14:textId="77777777" w:rsidTr="002328C1">
        <w:trPr>
          <w:trHeight w:val="619"/>
          <w:jc w:val="center"/>
        </w:trPr>
        <w:tc>
          <w:tcPr>
            <w:tcW w:w="5000" w:type="pct"/>
            <w:gridSpan w:val="4"/>
            <w:shd w:val="clear" w:color="auto" w:fill="FFFFFF"/>
            <w:tcMar>
              <w:top w:w="58" w:type="dxa"/>
              <w:left w:w="58" w:type="dxa"/>
              <w:bottom w:w="58" w:type="dxa"/>
              <w:right w:w="58" w:type="dxa"/>
            </w:tcMar>
          </w:tcPr>
          <w:p w14:paraId="2CB6C9CA" w14:textId="77777777" w:rsidR="006270FF" w:rsidRPr="0025129B" w:rsidRDefault="00F64DF2" w:rsidP="00452F09">
            <w:pPr>
              <w:rPr>
                <w:rFonts w:cstheme="minorHAnsi"/>
                <w:b/>
                <w:color w:val="FF0000"/>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BF3A75" w:rsidRPr="00BF3A75">
              <w:rPr>
                <w:rFonts w:cstheme="minorHAnsi"/>
                <w:sz w:val="20"/>
                <w:szCs w:val="18"/>
              </w:rPr>
              <w:t>Tomar la</w:t>
            </w:r>
            <w:r w:rsidR="00BF3A75">
              <w:rPr>
                <w:rFonts w:cstheme="minorHAnsi"/>
                <w:b/>
                <w:sz w:val="20"/>
                <w:szCs w:val="18"/>
              </w:rPr>
              <w:t xml:space="preserve"> </w:t>
            </w:r>
            <w:r w:rsidR="001B3ED6">
              <w:rPr>
                <w:rFonts w:cstheme="minorHAnsi"/>
                <w:sz w:val="20"/>
                <w:szCs w:val="18"/>
              </w:rPr>
              <w:t xml:space="preserve">ruta V-60 </w:t>
            </w:r>
            <w:r w:rsidR="00A869D4">
              <w:rPr>
                <w:rFonts w:cstheme="minorHAnsi"/>
                <w:sz w:val="20"/>
                <w:szCs w:val="18"/>
              </w:rPr>
              <w:t xml:space="preserve">hasta </w:t>
            </w:r>
            <w:r w:rsidR="00BF3A75">
              <w:rPr>
                <w:rFonts w:cstheme="minorHAnsi"/>
                <w:sz w:val="20"/>
                <w:szCs w:val="18"/>
              </w:rPr>
              <w:t xml:space="preserve">la </w:t>
            </w:r>
            <w:r w:rsidR="001B3ED6" w:rsidRPr="001B3ED6">
              <w:rPr>
                <w:rFonts w:cstheme="minorHAnsi"/>
                <w:sz w:val="20"/>
                <w:szCs w:val="18"/>
              </w:rPr>
              <w:t>localidad de Los Muermos</w:t>
            </w:r>
            <w:r w:rsidR="00BF3A75">
              <w:rPr>
                <w:rFonts w:cstheme="minorHAnsi"/>
                <w:sz w:val="20"/>
                <w:szCs w:val="18"/>
              </w:rPr>
              <w:t xml:space="preserve">, ésta se encuenta a unos </w:t>
            </w:r>
            <w:r w:rsidR="00BF3A75" w:rsidRPr="00BF3A75">
              <w:rPr>
                <w:rFonts w:cstheme="minorHAnsi"/>
                <w:sz w:val="20"/>
                <w:szCs w:val="18"/>
              </w:rPr>
              <w:t>48 kms</w:t>
            </w:r>
            <w:r w:rsidR="00BF3A75">
              <w:rPr>
                <w:rFonts w:cstheme="minorHAnsi"/>
                <w:sz w:val="20"/>
                <w:szCs w:val="18"/>
              </w:rPr>
              <w:t xml:space="preserve"> desde Puerto Montt</w:t>
            </w:r>
            <w:r w:rsidR="00A869D4">
              <w:rPr>
                <w:rFonts w:cstheme="minorHAnsi"/>
                <w:sz w:val="20"/>
                <w:szCs w:val="18"/>
              </w:rPr>
              <w:t>.</w:t>
            </w:r>
          </w:p>
        </w:tc>
      </w:tr>
    </w:tbl>
    <w:p w14:paraId="64C6D5F0"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14:paraId="093C6D01"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0A4968" w14:textId="77777777" w:rsidR="005749E1" w:rsidRDefault="005749E1" w:rsidP="005749E1">
            <w:pPr>
              <w:rPr>
                <w:b/>
                <w:sz w:val="20"/>
                <w:szCs w:val="20"/>
              </w:rPr>
            </w:pPr>
            <w:bookmarkStart w:id="47" w:name="_Toc352162448"/>
            <w:bookmarkStart w:id="48" w:name="_Toc352162785"/>
            <w:bookmarkStart w:id="49" w:name="_Toc352840384"/>
            <w:bookmarkStart w:id="50" w:name="_Toc352841444"/>
            <w:r w:rsidRPr="00A911F7">
              <w:rPr>
                <w:b/>
                <w:sz w:val="20"/>
                <w:szCs w:val="20"/>
              </w:rPr>
              <w:lastRenderedPageBreak/>
              <w:t xml:space="preserve">Figura </w:t>
            </w:r>
            <w:r w:rsidR="003714C8" w:rsidRPr="00A911F7">
              <w:rPr>
                <w:b/>
                <w:sz w:val="20"/>
                <w:szCs w:val="20"/>
              </w:rPr>
              <w:t>2</w:t>
            </w:r>
            <w:r w:rsidR="00F64DF2" w:rsidRPr="00A911F7">
              <w:rPr>
                <w:b/>
                <w:sz w:val="20"/>
                <w:szCs w:val="20"/>
              </w:rPr>
              <w:t>. Layout del p</w:t>
            </w:r>
            <w:r w:rsidRPr="00A911F7">
              <w:rPr>
                <w:b/>
                <w:sz w:val="20"/>
                <w:szCs w:val="20"/>
              </w:rPr>
              <w:t xml:space="preserve">royecto (Fuente: </w:t>
            </w:r>
            <w:r w:rsidR="00887363">
              <w:rPr>
                <w:b/>
                <w:sz w:val="20"/>
                <w:szCs w:val="20"/>
              </w:rPr>
              <w:t xml:space="preserve">Modificado de </w:t>
            </w:r>
            <w:r w:rsidR="002328C1">
              <w:rPr>
                <w:b/>
                <w:sz w:val="20"/>
                <w:szCs w:val="20"/>
              </w:rPr>
              <w:t>Carta ESSAL N° 590 del 20 de febrero de 2015).</w:t>
            </w:r>
          </w:p>
          <w:p w14:paraId="14AEDFDE" w14:textId="77777777" w:rsidR="00730491" w:rsidRPr="007C6124" w:rsidRDefault="00730491" w:rsidP="005749E1">
            <w:pPr>
              <w:rPr>
                <w:sz w:val="20"/>
                <w:szCs w:val="20"/>
              </w:rPr>
            </w:pPr>
          </w:p>
          <w:p w14:paraId="13CF0D43" w14:textId="77777777" w:rsidR="00812B18" w:rsidRPr="0025129B" w:rsidRDefault="00626897" w:rsidP="00812B18">
            <w:pPr>
              <w:jc w:val="center"/>
              <w:rPr>
                <w:rFonts w:cstheme="minorHAnsi"/>
                <w:lang w:eastAsia="es-ES"/>
              </w:rPr>
            </w:pPr>
            <w:r>
              <w:rPr>
                <w:noProof/>
                <w:lang w:eastAsia="es-CL"/>
              </w:rPr>
              <mc:AlternateContent>
                <mc:Choice Requires="wps">
                  <w:drawing>
                    <wp:anchor distT="0" distB="0" distL="114300" distR="114300" simplePos="0" relativeHeight="251662848" behindDoc="0" locked="0" layoutInCell="1" allowOverlap="1" wp14:anchorId="38FFBF24" wp14:editId="4654A79D">
                      <wp:simplePos x="0" y="0"/>
                      <wp:positionH relativeFrom="column">
                        <wp:posOffset>3242310</wp:posOffset>
                      </wp:positionH>
                      <wp:positionV relativeFrom="paragraph">
                        <wp:posOffset>222250</wp:posOffset>
                      </wp:positionV>
                      <wp:extent cx="1104900" cy="361950"/>
                      <wp:effectExtent l="0" t="0" r="19050" b="666750"/>
                      <wp:wrapNone/>
                      <wp:docPr id="65" name="Llamada con línea 1 65"/>
                      <wp:cNvGraphicFramePr/>
                      <a:graphic xmlns:a="http://schemas.openxmlformats.org/drawingml/2006/main">
                        <a:graphicData uri="http://schemas.microsoft.com/office/word/2010/wordprocessingShape">
                          <wps:wsp>
                            <wps:cNvSpPr/>
                            <wps:spPr>
                              <a:xfrm>
                                <a:off x="0" y="0"/>
                                <a:ext cx="1104900" cy="361950"/>
                              </a:xfrm>
                              <a:prstGeom prst="borderCallout1">
                                <a:avLst>
                                  <a:gd name="adj1" fmla="val 101102"/>
                                  <a:gd name="adj2" fmla="val 53269"/>
                                  <a:gd name="adj3" fmla="val 278702"/>
                                  <a:gd name="adj4" fmla="val 53837"/>
                                </a:avLst>
                              </a:prstGeom>
                              <a:solidFill>
                                <a:srgbClr val="00B0F0"/>
                              </a:solid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1764D67" w14:textId="77777777" w:rsidR="003731B7" w:rsidRPr="00626897" w:rsidRDefault="003731B7" w:rsidP="00626897">
                                  <w:pPr>
                                    <w:jc w:val="center"/>
                                    <w:rPr>
                                      <w:color w:val="FFFFFF" w:themeColor="background1"/>
                                      <w:sz w:val="20"/>
                                      <w:szCs w:val="20"/>
                                    </w:rPr>
                                  </w:pPr>
                                  <w:r w:rsidRPr="00626897">
                                    <w:rPr>
                                      <w:color w:val="FFFFFF" w:themeColor="background1"/>
                                      <w:sz w:val="20"/>
                                      <w:szCs w:val="20"/>
                                    </w:rPr>
                                    <w:t>Reactores 1 y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8FFBF24"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Llamada con línea 1 65" o:spid="_x0000_s1027" type="#_x0000_t47" style="position:absolute;left:0;text-align:left;margin-left:255.3pt;margin-top:17.5pt;width:87pt;height:28.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" adj="11629,60200,11506,21838" fillcolor="#00b0f0" strokecolor="#00b0f0" strokeweight="2pt">
                      <v:textbox>
                        <w:txbxContent>
                          <w:p w14:paraId="21764D67" w14:textId="77777777" w:rsidR="003731B7" w:rsidRPr="00626897" w:rsidRDefault="003731B7" w:rsidP="00626897">
                            <w:pPr>
                              <w:jc w:val="center"/>
                              <w:rPr>
                                <w:color w:val="FFFFFF" w:themeColor="background1"/>
                                <w:sz w:val="20"/>
                                <w:szCs w:val="20"/>
                              </w:rPr>
                            </w:pPr>
                            <w:r w:rsidRPr="00626897">
                              <w:rPr>
                                <w:color w:val="FFFFFF" w:themeColor="background1"/>
                                <w:sz w:val="20"/>
                                <w:szCs w:val="20"/>
                              </w:rPr>
                              <w:t>Reactores 1 y 2</w:t>
                            </w:r>
                          </w:p>
                        </w:txbxContent>
                      </v:textbox>
                      <o:callout v:ext="edit" minusx="t" minusy="t"/>
                    </v:shape>
                  </w:pict>
                </mc:Fallback>
              </mc:AlternateContent>
            </w:r>
            <w:r w:rsidR="00136D90">
              <w:rPr>
                <w:noProof/>
                <w:lang w:eastAsia="es-CL"/>
              </w:rPr>
              <mc:AlternateContent>
                <mc:Choice Requires="wps">
                  <w:drawing>
                    <wp:anchor distT="0" distB="0" distL="114300" distR="114300" simplePos="0" relativeHeight="251661824" behindDoc="0" locked="0" layoutInCell="1" allowOverlap="1" wp14:anchorId="38AEFC37" wp14:editId="2C0E9D14">
                      <wp:simplePos x="0" y="0"/>
                      <wp:positionH relativeFrom="column">
                        <wp:posOffset>5614035</wp:posOffset>
                      </wp:positionH>
                      <wp:positionV relativeFrom="paragraph">
                        <wp:posOffset>269875</wp:posOffset>
                      </wp:positionV>
                      <wp:extent cx="1181100" cy="371475"/>
                      <wp:effectExtent l="0" t="0" r="19050" b="1228725"/>
                      <wp:wrapNone/>
                      <wp:docPr id="64" name="Llamada con línea 1 64"/>
                      <wp:cNvGraphicFramePr/>
                      <a:graphic xmlns:a="http://schemas.openxmlformats.org/drawingml/2006/main">
                        <a:graphicData uri="http://schemas.microsoft.com/office/word/2010/wordprocessingShape">
                          <wps:wsp>
                            <wps:cNvSpPr/>
                            <wps:spPr>
                              <a:xfrm>
                                <a:off x="0" y="0"/>
                                <a:ext cx="1181100" cy="371475"/>
                              </a:xfrm>
                              <a:prstGeom prst="borderCallout1">
                                <a:avLst>
                                  <a:gd name="adj1" fmla="val 415720"/>
                                  <a:gd name="adj2" fmla="val 36963"/>
                                  <a:gd name="adj3" fmla="val 96262"/>
                                  <a:gd name="adj4" fmla="val 48327"/>
                                </a:avLst>
                              </a:prstGeom>
                              <a:solidFill>
                                <a:srgbClr val="00B0F0"/>
                              </a:solid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48A6B32" w14:textId="77777777" w:rsidR="003731B7" w:rsidRPr="00136D90" w:rsidRDefault="003731B7" w:rsidP="00136D90">
                                  <w:pPr>
                                    <w:jc w:val="center"/>
                                    <w:rPr>
                                      <w:color w:val="FFFFFF" w:themeColor="background1"/>
                                      <w:sz w:val="20"/>
                                      <w:szCs w:val="20"/>
                                    </w:rPr>
                                  </w:pPr>
                                  <w:r>
                                    <w:rPr>
                                      <w:color w:val="FFFFFF" w:themeColor="background1"/>
                                      <w:sz w:val="20"/>
                                      <w:szCs w:val="20"/>
                                    </w:rPr>
                                    <w:t>Clarificador</w:t>
                                  </w:r>
                                  <w:r w:rsidRPr="00136D90">
                                    <w:rPr>
                                      <w:color w:val="FFFFFF" w:themeColor="background1"/>
                                      <w:sz w:val="20"/>
                                      <w:szCs w:val="20"/>
                                    </w:rPr>
                                    <w:t>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AEFC37" id="Llamada con línea 1 64" o:spid="_x0000_s1028" type="#_x0000_t47" style="position:absolute;left:0;text-align:left;margin-left:442.05pt;margin-top:21.25pt;width:93pt;height:29.2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" adj="10439,20793,7984,89796" fillcolor="#00b0f0" strokecolor="#00b0f0" strokeweight="2pt">
                      <v:textbox>
                        <w:txbxContent>
                          <w:p w14:paraId="348A6B32" w14:textId="77777777" w:rsidR="003731B7" w:rsidRPr="00136D90" w:rsidRDefault="003731B7" w:rsidP="00136D90">
                            <w:pPr>
                              <w:jc w:val="center"/>
                              <w:rPr>
                                <w:color w:val="FFFFFF" w:themeColor="background1"/>
                                <w:sz w:val="20"/>
                                <w:szCs w:val="20"/>
                              </w:rPr>
                            </w:pPr>
                            <w:r>
                              <w:rPr>
                                <w:color w:val="FFFFFF" w:themeColor="background1"/>
                                <w:sz w:val="20"/>
                                <w:szCs w:val="20"/>
                              </w:rPr>
                              <w:t>Clarificador</w:t>
                            </w:r>
                            <w:r w:rsidRPr="00136D90">
                              <w:rPr>
                                <w:color w:val="FFFFFF" w:themeColor="background1"/>
                                <w:sz w:val="20"/>
                                <w:szCs w:val="20"/>
                              </w:rPr>
                              <w:t>r</w:t>
                            </w:r>
                          </w:p>
                        </w:txbxContent>
                      </v:textbox>
                      <o:callout v:ext="edit" minusx="t"/>
                    </v:shape>
                  </w:pict>
                </mc:Fallback>
              </mc:AlternateContent>
            </w:r>
            <w:r w:rsidR="000C3765">
              <w:rPr>
                <w:noProof/>
                <w:lang w:eastAsia="es-CL"/>
              </w:rPr>
              <mc:AlternateContent>
                <mc:Choice Requires="wps">
                  <w:drawing>
                    <wp:anchor distT="0" distB="0" distL="114300" distR="114300" simplePos="0" relativeHeight="251658752" behindDoc="0" locked="0" layoutInCell="1" allowOverlap="1" wp14:anchorId="47ACCC9A" wp14:editId="4B31FC99">
                      <wp:simplePos x="0" y="0"/>
                      <wp:positionH relativeFrom="column">
                        <wp:posOffset>6776085</wp:posOffset>
                      </wp:positionH>
                      <wp:positionV relativeFrom="paragraph">
                        <wp:posOffset>1955800</wp:posOffset>
                      </wp:positionV>
                      <wp:extent cx="1219200" cy="333375"/>
                      <wp:effectExtent l="533400" t="0" r="19050" b="390525"/>
                      <wp:wrapNone/>
                      <wp:docPr id="58" name="Llamada con línea 1 58"/>
                      <wp:cNvGraphicFramePr/>
                      <a:graphic xmlns:a="http://schemas.openxmlformats.org/drawingml/2006/main">
                        <a:graphicData uri="http://schemas.microsoft.com/office/word/2010/wordprocessingShape">
                          <wps:wsp>
                            <wps:cNvSpPr/>
                            <wps:spPr>
                              <a:xfrm>
                                <a:off x="0" y="0"/>
                                <a:ext cx="1219200" cy="333375"/>
                              </a:xfrm>
                              <a:prstGeom prst="borderCallout1">
                                <a:avLst>
                                  <a:gd name="adj1" fmla="val 105458"/>
                                  <a:gd name="adj2" fmla="val 51495"/>
                                  <a:gd name="adj3" fmla="val 203674"/>
                                  <a:gd name="adj4" fmla="val -43192"/>
                                </a:avLst>
                              </a:prstGeom>
                              <a:solidFill>
                                <a:srgbClr val="00B0F0"/>
                              </a:solid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6D5BB3" w14:textId="77777777" w:rsidR="003731B7" w:rsidRPr="000C3765" w:rsidRDefault="003731B7" w:rsidP="000C3765">
                                  <w:pPr>
                                    <w:jc w:val="center"/>
                                    <w:rPr>
                                      <w:color w:val="FFFFFF" w:themeColor="background1"/>
                                      <w:sz w:val="20"/>
                                      <w:szCs w:val="20"/>
                                    </w:rPr>
                                  </w:pPr>
                                  <w:r w:rsidRPr="000C3765">
                                    <w:rPr>
                                      <w:sz w:val="20"/>
                                      <w:szCs w:val="20"/>
                                    </w:rPr>
                                    <w:t>Desinfección U.V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ACCC9A" id="Llamada con línea 1 58" o:spid="_x0000_s1029" type="#_x0000_t47" style="position:absolute;left:0;text-align:left;margin-left:533.55pt;margin-top:154pt;width:96pt;height:26.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" adj="-9329,43994,11123,22779" fillcolor="#00b0f0" strokecolor="#00b0f0" strokeweight="2pt">
                      <v:textbox>
                        <w:txbxContent>
                          <w:p w14:paraId="3C6D5BB3" w14:textId="77777777" w:rsidR="003731B7" w:rsidRPr="000C3765" w:rsidRDefault="003731B7" w:rsidP="000C3765">
                            <w:pPr>
                              <w:jc w:val="center"/>
                              <w:rPr>
                                <w:color w:val="FFFFFF" w:themeColor="background1"/>
                                <w:sz w:val="20"/>
                                <w:szCs w:val="20"/>
                              </w:rPr>
                            </w:pPr>
                            <w:r w:rsidRPr="000C3765">
                              <w:rPr>
                                <w:sz w:val="20"/>
                                <w:szCs w:val="20"/>
                              </w:rPr>
                              <w:t>Desinfección U.V</w:t>
                            </w:r>
                          </w:p>
                        </w:txbxContent>
                      </v:textbox>
                      <o:callout v:ext="edit" minusy="t"/>
                    </v:shape>
                  </w:pict>
                </mc:Fallback>
              </mc:AlternateContent>
            </w:r>
            <w:r w:rsidR="005627C1">
              <w:rPr>
                <w:noProof/>
                <w:lang w:eastAsia="es-CL"/>
              </w:rPr>
              <mc:AlternateContent>
                <mc:Choice Requires="wps">
                  <w:drawing>
                    <wp:anchor distT="0" distB="0" distL="114300" distR="114300" simplePos="0" relativeHeight="251650560" behindDoc="0" locked="0" layoutInCell="1" allowOverlap="1" wp14:anchorId="57B44C74" wp14:editId="3AE5D3EF">
                      <wp:simplePos x="0" y="0"/>
                      <wp:positionH relativeFrom="column">
                        <wp:posOffset>4956810</wp:posOffset>
                      </wp:positionH>
                      <wp:positionV relativeFrom="paragraph">
                        <wp:posOffset>4622800</wp:posOffset>
                      </wp:positionV>
                      <wp:extent cx="1819275" cy="295275"/>
                      <wp:effectExtent l="0" t="647700" r="28575" b="28575"/>
                      <wp:wrapNone/>
                      <wp:docPr id="49" name="Llamada con línea 1 49"/>
                      <wp:cNvGraphicFramePr/>
                      <a:graphic xmlns:a="http://schemas.openxmlformats.org/drawingml/2006/main">
                        <a:graphicData uri="http://schemas.microsoft.com/office/word/2010/wordprocessingShape">
                          <wps:wsp>
                            <wps:cNvSpPr/>
                            <wps:spPr>
                              <a:xfrm>
                                <a:off x="0" y="0"/>
                                <a:ext cx="1819275" cy="295275"/>
                              </a:xfrm>
                              <a:prstGeom prst="borderCallout1">
                                <a:avLst>
                                  <a:gd name="adj1" fmla="val -5492"/>
                                  <a:gd name="adj2" fmla="val 47588"/>
                                  <a:gd name="adj3" fmla="val -208618"/>
                                  <a:gd name="adj4" fmla="val 47358"/>
                                </a:avLst>
                              </a:prstGeom>
                              <a:solidFill>
                                <a:srgbClr val="00B0F0"/>
                              </a:solid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03C1908" w14:textId="77777777" w:rsidR="003731B7" w:rsidRPr="005627C1" w:rsidRDefault="003731B7" w:rsidP="00887363">
                                  <w:pPr>
                                    <w:jc w:val="center"/>
                                    <w:rPr>
                                      <w:sz w:val="20"/>
                                      <w:szCs w:val="20"/>
                                    </w:rPr>
                                  </w:pPr>
                                  <w:r w:rsidRPr="005627C1">
                                    <w:rPr>
                                      <w:sz w:val="20"/>
                                      <w:szCs w:val="20"/>
                                    </w:rPr>
                                    <w:t xml:space="preserve">Galpón </w:t>
                                  </w:r>
                                  <w:r>
                                    <w:rPr>
                                      <w:sz w:val="20"/>
                                      <w:szCs w:val="20"/>
                                    </w:rPr>
                                    <w:t xml:space="preserve">almacenamiento </w:t>
                                  </w:r>
                                  <w:r w:rsidRPr="005627C1">
                                    <w:rPr>
                                      <w:sz w:val="20"/>
                                      <w:szCs w:val="20"/>
                                    </w:rPr>
                                    <w:t>lodos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B44C74" id="Llamada con línea 1 49" o:spid="_x0000_s1030" type="#_x0000_t47" style="position:absolute;left:0;text-align:left;margin-left:390.3pt;margin-top:364pt;width:143.25pt;height:23.2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" adj="10229,-45061,10279,-1186" fillcolor="#00b0f0" strokecolor="#00b0f0" strokeweight="2pt">
                      <v:textbox>
                        <w:txbxContent>
                          <w:p w14:paraId="703C1908" w14:textId="77777777" w:rsidR="003731B7" w:rsidRPr="005627C1" w:rsidRDefault="003731B7" w:rsidP="00887363">
                            <w:pPr>
                              <w:jc w:val="center"/>
                              <w:rPr>
                                <w:sz w:val="20"/>
                                <w:szCs w:val="20"/>
                              </w:rPr>
                            </w:pPr>
                            <w:r w:rsidRPr="005627C1">
                              <w:rPr>
                                <w:sz w:val="20"/>
                                <w:szCs w:val="20"/>
                              </w:rPr>
                              <w:t xml:space="preserve">Galpón </w:t>
                            </w:r>
                            <w:r>
                              <w:rPr>
                                <w:sz w:val="20"/>
                                <w:szCs w:val="20"/>
                              </w:rPr>
                              <w:t xml:space="preserve">almacenamiento </w:t>
                            </w:r>
                            <w:r w:rsidRPr="005627C1">
                              <w:rPr>
                                <w:sz w:val="20"/>
                                <w:szCs w:val="20"/>
                              </w:rPr>
                              <w:t>lodos</w:t>
                            </w:r>
                          </w:p>
                        </w:txbxContent>
                      </v:textbox>
                    </v:shape>
                  </w:pict>
                </mc:Fallback>
              </mc:AlternateContent>
            </w:r>
            <w:r w:rsidR="005627C1">
              <w:rPr>
                <w:noProof/>
                <w:lang w:eastAsia="es-CL"/>
              </w:rPr>
              <mc:AlternateContent>
                <mc:Choice Requires="wps">
                  <w:drawing>
                    <wp:anchor distT="0" distB="0" distL="114300" distR="114300" simplePos="0" relativeHeight="251657728" behindDoc="0" locked="0" layoutInCell="1" allowOverlap="1" wp14:anchorId="1E0050D7" wp14:editId="0D2A19DB">
                      <wp:simplePos x="0" y="0"/>
                      <wp:positionH relativeFrom="column">
                        <wp:posOffset>3156585</wp:posOffset>
                      </wp:positionH>
                      <wp:positionV relativeFrom="paragraph">
                        <wp:posOffset>4622800</wp:posOffset>
                      </wp:positionV>
                      <wp:extent cx="1638300" cy="295275"/>
                      <wp:effectExtent l="0" t="952500" r="19050" b="28575"/>
                      <wp:wrapNone/>
                      <wp:docPr id="57" name="Llamada con línea 1 57"/>
                      <wp:cNvGraphicFramePr/>
                      <a:graphic xmlns:a="http://schemas.openxmlformats.org/drawingml/2006/main">
                        <a:graphicData uri="http://schemas.microsoft.com/office/word/2010/wordprocessingShape">
                          <wps:wsp>
                            <wps:cNvSpPr/>
                            <wps:spPr>
                              <a:xfrm>
                                <a:off x="0" y="0"/>
                                <a:ext cx="1638300" cy="295275"/>
                              </a:xfrm>
                              <a:prstGeom prst="borderCallout1">
                                <a:avLst>
                                  <a:gd name="adj1" fmla="val 875"/>
                                  <a:gd name="adj2" fmla="val 50708"/>
                                  <a:gd name="adj3" fmla="val -306748"/>
                                  <a:gd name="adj4" fmla="val 35209"/>
                                </a:avLst>
                              </a:prstGeom>
                              <a:solidFill>
                                <a:srgbClr val="00B0F0"/>
                              </a:solid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311A33" w14:textId="77777777" w:rsidR="003731B7" w:rsidRDefault="003731B7" w:rsidP="005627C1">
                                  <w:pPr>
                                    <w:jc w:val="center"/>
                                  </w:pPr>
                                  <w:r w:rsidRPr="005627C1">
                                    <w:rPr>
                                      <w:sz w:val="20"/>
                                      <w:szCs w:val="20"/>
                                    </w:rPr>
                                    <w:t>Galpón deshidratado lodos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0050D7" id="Llamada con línea 1 57" o:spid="_x0000_s1031" type="#_x0000_t47" style="position:absolute;left:0;text-align:left;margin-left:248.55pt;margin-top:364pt;width:129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" adj="7605,-66258,10953,189" fillcolor="#00b0f0" strokecolor="#00b0f0" strokeweight="2pt">
                      <v:textbox>
                        <w:txbxContent>
                          <w:p w14:paraId="2E311A33" w14:textId="77777777" w:rsidR="003731B7" w:rsidRDefault="003731B7" w:rsidP="005627C1">
                            <w:pPr>
                              <w:jc w:val="center"/>
                            </w:pPr>
                            <w:r w:rsidRPr="005627C1">
                              <w:rPr>
                                <w:sz w:val="20"/>
                                <w:szCs w:val="20"/>
                              </w:rPr>
                              <w:t>Galpón deshidratado lodos</w:t>
                            </w:r>
                          </w:p>
                        </w:txbxContent>
                      </v:textbox>
                    </v:shape>
                  </w:pict>
                </mc:Fallback>
              </mc:AlternateContent>
            </w:r>
            <w:r w:rsidR="00887363">
              <w:rPr>
                <w:noProof/>
                <w:lang w:eastAsia="es-CL"/>
              </w:rPr>
              <mc:AlternateContent>
                <mc:Choice Requires="wps">
                  <w:drawing>
                    <wp:anchor distT="0" distB="0" distL="114300" distR="114300" simplePos="0" relativeHeight="251653632" behindDoc="0" locked="0" layoutInCell="1" allowOverlap="1" wp14:anchorId="232EA08E" wp14:editId="4ED231B0">
                      <wp:simplePos x="0" y="0"/>
                      <wp:positionH relativeFrom="column">
                        <wp:posOffset>1537335</wp:posOffset>
                      </wp:positionH>
                      <wp:positionV relativeFrom="paragraph">
                        <wp:posOffset>4622800</wp:posOffset>
                      </wp:positionV>
                      <wp:extent cx="1514475" cy="295275"/>
                      <wp:effectExtent l="0" t="914400" r="28575" b="28575"/>
                      <wp:wrapNone/>
                      <wp:docPr id="51" name="Llamada con línea 1 51"/>
                      <wp:cNvGraphicFramePr/>
                      <a:graphic xmlns:a="http://schemas.openxmlformats.org/drawingml/2006/main">
                        <a:graphicData uri="http://schemas.microsoft.com/office/word/2010/wordprocessingShape">
                          <wps:wsp>
                            <wps:cNvSpPr/>
                            <wps:spPr>
                              <a:xfrm>
                                <a:off x="0" y="0"/>
                                <a:ext cx="1514475" cy="295275"/>
                              </a:xfrm>
                              <a:prstGeom prst="borderCallout1">
                                <a:avLst>
                                  <a:gd name="adj1" fmla="val -712"/>
                                  <a:gd name="adj2" fmla="val 50198"/>
                                  <a:gd name="adj3" fmla="val -298962"/>
                                  <a:gd name="adj4" fmla="val 80606"/>
                                </a:avLst>
                              </a:prstGeom>
                              <a:solidFill>
                                <a:srgbClr val="00B0F0"/>
                              </a:solid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67EBDA3" w14:textId="77777777" w:rsidR="003731B7" w:rsidRPr="005627C1" w:rsidRDefault="003731B7" w:rsidP="00887363">
                                  <w:pPr>
                                    <w:jc w:val="center"/>
                                    <w:rPr>
                                      <w:color w:val="FFFFFF" w:themeColor="background1"/>
                                      <w:sz w:val="20"/>
                                      <w:szCs w:val="20"/>
                                    </w:rPr>
                                  </w:pPr>
                                  <w:r w:rsidRPr="005627C1">
                                    <w:rPr>
                                      <w:color w:val="FFFFFF" w:themeColor="background1"/>
                                      <w:sz w:val="20"/>
                                      <w:szCs w:val="20"/>
                                    </w:rPr>
                                    <w:t>Espesador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2EA08E" id="Llamada con línea 1 51" o:spid="_x0000_s1032" type="#_x0000_t47" style="position:absolute;left:0;text-align:left;margin-left:121.05pt;margin-top:364pt;width:119.25pt;height:23.2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" adj="17411,-64576,10843,-154" fillcolor="#00b0f0" strokecolor="#00b0f0" strokeweight="2pt">
                      <v:textbox>
                        <w:txbxContent>
                          <w:p w14:paraId="667EBDA3" w14:textId="77777777" w:rsidR="003731B7" w:rsidRPr="005627C1" w:rsidRDefault="003731B7" w:rsidP="00887363">
                            <w:pPr>
                              <w:jc w:val="center"/>
                              <w:rPr>
                                <w:color w:val="FFFFFF" w:themeColor="background1"/>
                                <w:sz w:val="20"/>
                                <w:szCs w:val="20"/>
                              </w:rPr>
                            </w:pPr>
                            <w:r w:rsidRPr="005627C1">
                              <w:rPr>
                                <w:color w:val="FFFFFF" w:themeColor="background1"/>
                                <w:sz w:val="20"/>
                                <w:szCs w:val="20"/>
                              </w:rPr>
                              <w:t>Espesador</w:t>
                            </w:r>
                          </w:p>
                        </w:txbxContent>
                      </v:textbox>
                      <o:callout v:ext="edit" minusx="t"/>
                    </v:shape>
                  </w:pict>
                </mc:Fallback>
              </mc:AlternateContent>
            </w:r>
            <w:r w:rsidR="00730491">
              <w:rPr>
                <w:noProof/>
                <w:lang w:eastAsia="es-CL"/>
              </w:rPr>
              <w:drawing>
                <wp:inline distT="0" distB="0" distL="0" distR="0" wp14:anchorId="70C91F6D" wp14:editId="6EC7876A">
                  <wp:extent cx="7524750" cy="4444099"/>
                  <wp:effectExtent l="38100" t="38100" r="38100" b="3302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7540329" cy="4453300"/>
                          </a:xfrm>
                          <a:prstGeom prst="rect">
                            <a:avLst/>
                          </a:prstGeom>
                          <a:ln w="28575">
                            <a:solidFill>
                              <a:srgbClr val="FF0000"/>
                            </a:solidFill>
                          </a:ln>
                        </pic:spPr>
                      </pic:pic>
                    </a:graphicData>
                  </a:graphic>
                </wp:inline>
              </w:drawing>
            </w:r>
          </w:p>
        </w:tc>
      </w:tr>
    </w:tbl>
    <w:p w14:paraId="6E2E7289" w14:textId="77777777" w:rsidR="00730491" w:rsidRDefault="00F25679" w:rsidP="00BA0FDE">
      <w:pPr>
        <w:rPr>
          <w:sz w:val="20"/>
        </w:rPr>
      </w:pPr>
      <w:r>
        <w:rPr>
          <w:noProof/>
          <w:lang w:eastAsia="es-CL"/>
        </w:rPr>
        <mc:AlternateContent>
          <mc:Choice Requires="wps">
            <w:drawing>
              <wp:anchor distT="0" distB="0" distL="114300" distR="114300" simplePos="0" relativeHeight="251663872" behindDoc="0" locked="0" layoutInCell="1" allowOverlap="1" wp14:anchorId="77A2E038" wp14:editId="3E80C825">
                <wp:simplePos x="0" y="0"/>
                <wp:positionH relativeFrom="column">
                  <wp:posOffset>-558165</wp:posOffset>
                </wp:positionH>
                <wp:positionV relativeFrom="paragraph">
                  <wp:posOffset>-1350645</wp:posOffset>
                </wp:positionV>
                <wp:extent cx="1047750" cy="285750"/>
                <wp:effectExtent l="0" t="0" r="1314450" b="19050"/>
                <wp:wrapNone/>
                <wp:docPr id="66" name="Llamada con línea 1 66"/>
                <wp:cNvGraphicFramePr/>
                <a:graphic xmlns:a="http://schemas.openxmlformats.org/drawingml/2006/main">
                  <a:graphicData uri="http://schemas.microsoft.com/office/word/2010/wordprocessingShape">
                    <wps:wsp>
                      <wps:cNvSpPr/>
                      <wps:spPr>
                        <a:xfrm>
                          <a:off x="0" y="0"/>
                          <a:ext cx="1047750" cy="285750"/>
                        </a:xfrm>
                        <a:prstGeom prst="borderCallout1">
                          <a:avLst>
                            <a:gd name="adj1" fmla="val 56795"/>
                            <a:gd name="adj2" fmla="val 101440"/>
                            <a:gd name="adj3" fmla="val 49456"/>
                            <a:gd name="adj4" fmla="val 222955"/>
                          </a:avLst>
                        </a:prstGeom>
                        <a:solidFill>
                          <a:srgbClr val="00B0F0"/>
                        </a:solid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E94451" w14:textId="77777777" w:rsidR="003731B7" w:rsidRDefault="003731B7" w:rsidP="00F25679">
                            <w:pPr>
                              <w:jc w:val="center"/>
                            </w:pPr>
                            <w:r w:rsidRPr="00F25679">
                              <w:rPr>
                                <w:color w:val="FFFFFF" w:themeColor="background1"/>
                                <w:sz w:val="20"/>
                                <w:szCs w:val="20"/>
                              </w:rPr>
                              <w:t>Pretratamient</w:t>
                            </w:r>
                            <w:r w:rsidRPr="00D61003">
                              <w:rPr>
                                <w:sz w:val="20"/>
                                <w:szCs w:val="20"/>
                              </w:rPr>
                              <w: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A2E038" id="Llamada con línea 1 66" o:spid="_x0000_s1033" type="#_x0000_t47" style="position:absolute;left:0;text-align:left;margin-left:-43.95pt;margin-top:-106.35pt;width:82.5pt;height:22.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" adj="48158,10682,21911,12268" fillcolor="#00b0f0" strokecolor="#00b0f0" strokeweight="2pt">
                <v:textbox>
                  <w:txbxContent>
                    <w:p w14:paraId="12E94451" w14:textId="77777777" w:rsidR="003731B7" w:rsidRDefault="003731B7" w:rsidP="00F25679">
                      <w:pPr>
                        <w:jc w:val="center"/>
                      </w:pPr>
                      <w:r w:rsidRPr="00F25679">
                        <w:rPr>
                          <w:color w:val="FFFFFF" w:themeColor="background1"/>
                          <w:sz w:val="20"/>
                          <w:szCs w:val="20"/>
                        </w:rPr>
                        <w:t>Pretratamient</w:t>
                      </w:r>
                      <w:r w:rsidRPr="00D61003">
                        <w:rPr>
                          <w:sz w:val="20"/>
                          <w:szCs w:val="20"/>
                        </w:rPr>
                        <w:t>o</w:t>
                      </w:r>
                    </w:p>
                  </w:txbxContent>
                </v:textbox>
                <o:callout v:ext="edit" minusx="t"/>
              </v:shape>
            </w:pict>
          </mc:Fallback>
        </mc:AlternateContent>
      </w:r>
    </w:p>
    <w:p w14:paraId="06ECF44C" w14:textId="77777777" w:rsidR="00730491" w:rsidRPr="0025129B" w:rsidRDefault="00730491" w:rsidP="00BA0FDE">
      <w:pPr>
        <w:rPr>
          <w:sz w:val="20"/>
        </w:rPr>
        <w:sectPr w:rsidR="00730491" w:rsidRPr="0025129B" w:rsidSect="00A70F8F">
          <w:pgSz w:w="15840" w:h="12240" w:orient="landscape"/>
          <w:pgMar w:top="1134" w:right="1134" w:bottom="1134" w:left="1134" w:header="709" w:footer="709" w:gutter="0"/>
          <w:cols w:space="708"/>
          <w:docGrid w:linePitch="360"/>
        </w:sectPr>
      </w:pPr>
    </w:p>
    <w:p w14:paraId="4B64CB45" w14:textId="77777777" w:rsidR="00B1722C" w:rsidRPr="0025129B" w:rsidRDefault="00B1722C" w:rsidP="00C958D0">
      <w:pPr>
        <w:pStyle w:val="Ttulo1"/>
      </w:pPr>
      <w:bookmarkStart w:id="51" w:name="_Toc420581056"/>
      <w:r w:rsidRPr="0025129B">
        <w:lastRenderedPageBreak/>
        <w:t xml:space="preserve">INSTRUMENTOS DE </w:t>
      </w:r>
      <w:r w:rsidR="005F32AE">
        <w:t xml:space="preserve">GESTIÓN AMBIENTAL QUE REGULAN </w:t>
      </w:r>
      <w:r w:rsidRPr="0025129B">
        <w:t>LA ACTIVIDAD FISCALIZADA.</w:t>
      </w:r>
      <w:bookmarkEnd w:id="47"/>
      <w:bookmarkEnd w:id="48"/>
      <w:bookmarkEnd w:id="49"/>
      <w:bookmarkEnd w:id="50"/>
      <w:bookmarkEnd w:id="51"/>
    </w:p>
    <w:p w14:paraId="74D6F0BA"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5"/>
        <w:gridCol w:w="1274"/>
        <w:gridCol w:w="1276"/>
        <w:gridCol w:w="710"/>
        <w:gridCol w:w="1276"/>
        <w:gridCol w:w="1699"/>
        <w:gridCol w:w="2130"/>
        <w:gridCol w:w="1252"/>
      </w:tblGrid>
      <w:tr w:rsidR="003714C8" w:rsidRPr="0025129B" w14:paraId="4A4F7D4F" w14:textId="77777777" w:rsidTr="003714C8">
        <w:trPr>
          <w:trHeight w:val="498"/>
        </w:trPr>
        <w:tc>
          <w:tcPr>
            <w:tcW w:w="5000" w:type="pct"/>
            <w:gridSpan w:val="8"/>
            <w:shd w:val="clear" w:color="000000" w:fill="D9D9D9"/>
            <w:noWrap/>
          </w:tcPr>
          <w:p w14:paraId="74DE0787"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p w14:paraId="04D3BEE8" w14:textId="77777777" w:rsidR="003714C8" w:rsidRPr="0025129B" w:rsidRDefault="003714C8" w:rsidP="005D6B62">
            <w:pPr>
              <w:spacing w:line="0" w:lineRule="atLeast"/>
              <w:jc w:val="left"/>
              <w:rPr>
                <w:rFonts w:eastAsia="Times New Roman" w:cs="Calibri"/>
                <w:b/>
                <w:bCs/>
                <w:color w:val="000000"/>
                <w:sz w:val="20"/>
                <w:szCs w:val="20"/>
                <w:lang w:eastAsia="es-CL"/>
              </w:rPr>
            </w:pPr>
          </w:p>
        </w:tc>
      </w:tr>
      <w:tr w:rsidR="00096213" w:rsidRPr="0025129B" w14:paraId="3998EF5F" w14:textId="77777777" w:rsidTr="00FB3869">
        <w:trPr>
          <w:trHeight w:val="498"/>
        </w:trPr>
        <w:tc>
          <w:tcPr>
            <w:tcW w:w="245" w:type="pct"/>
            <w:shd w:val="clear" w:color="auto" w:fill="auto"/>
            <w:vAlign w:val="center"/>
            <w:hideMark/>
          </w:tcPr>
          <w:p w14:paraId="66870DEC"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0" w:type="pct"/>
            <w:shd w:val="clear" w:color="auto" w:fill="auto"/>
            <w:vAlign w:val="center"/>
            <w:hideMark/>
          </w:tcPr>
          <w:p w14:paraId="662E08D9"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631" w:type="pct"/>
            <w:shd w:val="clear" w:color="auto" w:fill="auto"/>
            <w:vAlign w:val="center"/>
            <w:hideMark/>
          </w:tcPr>
          <w:p w14:paraId="0F165F2D"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684DFBDD"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351" w:type="pct"/>
            <w:vAlign w:val="center"/>
          </w:tcPr>
          <w:p w14:paraId="12C4482C"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631" w:type="pct"/>
            <w:shd w:val="clear" w:color="auto" w:fill="auto"/>
            <w:vAlign w:val="center"/>
            <w:hideMark/>
          </w:tcPr>
          <w:p w14:paraId="0F116F44"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840" w:type="pct"/>
            <w:shd w:val="clear" w:color="auto" w:fill="auto"/>
            <w:vAlign w:val="center"/>
            <w:hideMark/>
          </w:tcPr>
          <w:p w14:paraId="2AE64EC8"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1053" w:type="pct"/>
            <w:shd w:val="clear" w:color="auto" w:fill="auto"/>
            <w:vAlign w:val="center"/>
            <w:hideMark/>
          </w:tcPr>
          <w:p w14:paraId="606928A5" w14:textId="77777777" w:rsidR="00096213" w:rsidRPr="0025129B" w:rsidRDefault="00096213" w:rsidP="00B8056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p>
        </w:tc>
        <w:tc>
          <w:tcPr>
            <w:tcW w:w="619" w:type="pct"/>
            <w:vAlign w:val="center"/>
          </w:tcPr>
          <w:p w14:paraId="3D49218D" w14:textId="77777777" w:rsidR="00096213" w:rsidRPr="0025129B" w:rsidRDefault="00F64DF2" w:rsidP="00B80563">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iscalizado</w:t>
            </w:r>
          </w:p>
        </w:tc>
      </w:tr>
      <w:tr w:rsidR="00EB47C6" w:rsidRPr="0025129B" w14:paraId="5B551B02" w14:textId="77777777" w:rsidTr="00FB3869">
        <w:trPr>
          <w:trHeight w:val="498"/>
        </w:trPr>
        <w:tc>
          <w:tcPr>
            <w:tcW w:w="245" w:type="pct"/>
            <w:shd w:val="clear" w:color="auto" w:fill="auto"/>
            <w:noWrap/>
            <w:vAlign w:val="center"/>
            <w:hideMark/>
          </w:tcPr>
          <w:p w14:paraId="3B23DE7D" w14:textId="77777777" w:rsidR="00EB47C6" w:rsidRPr="007C60EE" w:rsidRDefault="00EB47C6" w:rsidP="00EB47C6">
            <w:pPr>
              <w:spacing w:line="0" w:lineRule="atLeast"/>
              <w:jc w:val="center"/>
              <w:rPr>
                <w:color w:val="000000"/>
                <w:sz w:val="20"/>
              </w:rPr>
            </w:pPr>
            <w:r>
              <w:rPr>
                <w:color w:val="000000"/>
                <w:sz w:val="20"/>
              </w:rPr>
              <w:t>1</w:t>
            </w:r>
          </w:p>
        </w:tc>
        <w:tc>
          <w:tcPr>
            <w:tcW w:w="630" w:type="pct"/>
            <w:tcBorders>
              <w:top w:val="single" w:sz="4" w:space="0" w:color="auto"/>
              <w:left w:val="single" w:sz="4" w:space="0" w:color="auto"/>
              <w:bottom w:val="single" w:sz="4" w:space="0" w:color="auto"/>
              <w:right w:val="single" w:sz="4" w:space="0" w:color="auto"/>
            </w:tcBorders>
            <w:noWrap/>
            <w:vAlign w:val="center"/>
          </w:tcPr>
          <w:p w14:paraId="6A1B261E" w14:textId="77777777" w:rsidR="00EB47C6" w:rsidRPr="005626CB" w:rsidRDefault="00EB47C6" w:rsidP="00EB47C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631" w:type="pct"/>
            <w:tcBorders>
              <w:top w:val="single" w:sz="4" w:space="0" w:color="auto"/>
              <w:left w:val="single" w:sz="4" w:space="0" w:color="auto"/>
              <w:bottom w:val="single" w:sz="4" w:space="0" w:color="auto"/>
              <w:right w:val="single" w:sz="4" w:space="0" w:color="auto"/>
            </w:tcBorders>
            <w:noWrap/>
            <w:vAlign w:val="center"/>
          </w:tcPr>
          <w:p w14:paraId="2E923C65" w14:textId="77777777" w:rsidR="00EB47C6" w:rsidRPr="005626CB" w:rsidRDefault="00EB47C6" w:rsidP="00EB47C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90</w:t>
            </w:r>
          </w:p>
        </w:tc>
        <w:tc>
          <w:tcPr>
            <w:tcW w:w="351" w:type="pct"/>
            <w:tcBorders>
              <w:top w:val="single" w:sz="4" w:space="0" w:color="auto"/>
              <w:left w:val="single" w:sz="4" w:space="0" w:color="auto"/>
              <w:bottom w:val="single" w:sz="4" w:space="0" w:color="auto"/>
              <w:right w:val="single" w:sz="4" w:space="0" w:color="auto"/>
            </w:tcBorders>
            <w:vAlign w:val="center"/>
          </w:tcPr>
          <w:p w14:paraId="3B23ACF5" w14:textId="77777777" w:rsidR="00EB47C6" w:rsidRPr="005626CB" w:rsidRDefault="00EB47C6" w:rsidP="00EB47C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2002</w:t>
            </w:r>
          </w:p>
        </w:tc>
        <w:tc>
          <w:tcPr>
            <w:tcW w:w="631" w:type="pct"/>
            <w:tcBorders>
              <w:top w:val="single" w:sz="4" w:space="0" w:color="auto"/>
              <w:left w:val="single" w:sz="4" w:space="0" w:color="auto"/>
              <w:bottom w:val="single" w:sz="4" w:space="0" w:color="auto"/>
              <w:right w:val="single" w:sz="4" w:space="0" w:color="auto"/>
            </w:tcBorders>
            <w:noWrap/>
            <w:vAlign w:val="center"/>
          </w:tcPr>
          <w:p w14:paraId="62AF0AAB" w14:textId="77777777" w:rsidR="00EB47C6" w:rsidRPr="005626CB" w:rsidRDefault="00EB47C6" w:rsidP="00EB47C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COREMA Región de Los Lagos</w:t>
            </w:r>
          </w:p>
        </w:tc>
        <w:tc>
          <w:tcPr>
            <w:tcW w:w="840" w:type="pct"/>
            <w:shd w:val="clear" w:color="auto" w:fill="auto"/>
            <w:noWrap/>
            <w:vAlign w:val="center"/>
          </w:tcPr>
          <w:p w14:paraId="70392FE3" w14:textId="77777777" w:rsidR="00EB47C6" w:rsidRPr="007C60EE" w:rsidRDefault="00EB47C6" w:rsidP="00FB3869">
            <w:pPr>
              <w:spacing w:line="0" w:lineRule="atLeast"/>
              <w:jc w:val="center"/>
              <w:rPr>
                <w:color w:val="000000"/>
                <w:sz w:val="20"/>
              </w:rPr>
            </w:pPr>
            <w:r>
              <w:rPr>
                <w:color w:val="000000"/>
                <w:sz w:val="20"/>
              </w:rPr>
              <w:t xml:space="preserve">DIA </w:t>
            </w:r>
            <w:r w:rsidRPr="005D6B62">
              <w:rPr>
                <w:color w:val="000000"/>
                <w:sz w:val="20"/>
              </w:rPr>
              <w:t>“Transformación de las lagunas de Estabilización de Los Muermos en Lodos Activados”</w:t>
            </w:r>
          </w:p>
        </w:tc>
        <w:tc>
          <w:tcPr>
            <w:tcW w:w="1053" w:type="pct"/>
            <w:shd w:val="clear" w:color="auto" w:fill="auto"/>
            <w:noWrap/>
            <w:vAlign w:val="center"/>
          </w:tcPr>
          <w:p w14:paraId="5CEF1BA3" w14:textId="77777777" w:rsidR="009803DD" w:rsidRDefault="009803DD" w:rsidP="00E073D2">
            <w:pPr>
              <w:spacing w:line="0" w:lineRule="atLeast"/>
              <w:rPr>
                <w:rFonts w:eastAsia="Times New Roman" w:cs="Calibri"/>
                <w:color w:val="000000"/>
                <w:sz w:val="20"/>
                <w:szCs w:val="20"/>
                <w:lang w:eastAsia="es-CL"/>
              </w:rPr>
            </w:pPr>
            <w:r w:rsidRPr="000F7A2F">
              <w:rPr>
                <w:rFonts w:eastAsia="Times New Roman" w:cs="Calibri"/>
                <w:color w:val="000000"/>
                <w:sz w:val="20"/>
                <w:szCs w:val="20"/>
                <w:lang w:eastAsia="es-CL"/>
              </w:rPr>
              <w:t xml:space="preserve">* Res. Exenta SEA Región de Los Lagos N° </w:t>
            </w:r>
            <w:r>
              <w:rPr>
                <w:rFonts w:eastAsia="Times New Roman" w:cs="Calibri"/>
                <w:color w:val="000000"/>
                <w:sz w:val="20"/>
                <w:szCs w:val="20"/>
                <w:lang w:eastAsia="es-CL"/>
              </w:rPr>
              <w:t>168</w:t>
            </w:r>
            <w:r w:rsidRPr="000F7A2F">
              <w:rPr>
                <w:rFonts w:eastAsia="Times New Roman" w:cs="Calibri"/>
                <w:color w:val="000000"/>
                <w:sz w:val="20"/>
                <w:szCs w:val="20"/>
                <w:lang w:eastAsia="es-CL"/>
              </w:rPr>
              <w:t xml:space="preserve">, del </w:t>
            </w:r>
            <w:r>
              <w:rPr>
                <w:rFonts w:eastAsia="Times New Roman" w:cs="Calibri"/>
                <w:color w:val="000000"/>
                <w:sz w:val="20"/>
                <w:szCs w:val="20"/>
                <w:lang w:eastAsia="es-CL"/>
              </w:rPr>
              <w:t>20</w:t>
            </w:r>
            <w:r w:rsidRPr="000F7A2F">
              <w:rPr>
                <w:rFonts w:eastAsia="Times New Roman" w:cs="Calibri"/>
                <w:color w:val="000000"/>
                <w:sz w:val="20"/>
                <w:szCs w:val="20"/>
                <w:lang w:eastAsia="es-CL"/>
              </w:rPr>
              <w:t xml:space="preserve"> de </w:t>
            </w:r>
            <w:r>
              <w:rPr>
                <w:rFonts w:eastAsia="Times New Roman" w:cs="Calibri"/>
                <w:color w:val="000000"/>
                <w:sz w:val="20"/>
                <w:szCs w:val="20"/>
                <w:lang w:eastAsia="es-CL"/>
              </w:rPr>
              <w:t xml:space="preserve">febrero </w:t>
            </w:r>
            <w:r w:rsidRPr="000F7A2F">
              <w:rPr>
                <w:rFonts w:eastAsia="Times New Roman" w:cs="Calibri"/>
                <w:color w:val="000000"/>
                <w:sz w:val="20"/>
                <w:szCs w:val="20"/>
                <w:lang w:eastAsia="es-CL"/>
              </w:rPr>
              <w:t xml:space="preserve"> de 201</w:t>
            </w:r>
            <w:r>
              <w:rPr>
                <w:rFonts w:eastAsia="Times New Roman" w:cs="Calibri"/>
                <w:color w:val="000000"/>
                <w:sz w:val="20"/>
                <w:szCs w:val="20"/>
                <w:lang w:eastAsia="es-CL"/>
              </w:rPr>
              <w:t xml:space="preserve">5, se pronuncia respecto de aumento  </w:t>
            </w:r>
            <w:r w:rsidR="0002542F">
              <w:rPr>
                <w:rFonts w:eastAsia="Times New Roman" w:cs="Calibri"/>
                <w:color w:val="000000"/>
                <w:sz w:val="20"/>
                <w:szCs w:val="20"/>
                <w:lang w:eastAsia="es-CL"/>
              </w:rPr>
              <w:t xml:space="preserve">de </w:t>
            </w:r>
            <w:r>
              <w:rPr>
                <w:rFonts w:eastAsia="Times New Roman" w:cs="Calibri"/>
                <w:color w:val="000000"/>
                <w:sz w:val="20"/>
                <w:szCs w:val="20"/>
                <w:lang w:eastAsia="es-CL"/>
              </w:rPr>
              <w:t xml:space="preserve">caudal </w:t>
            </w:r>
            <w:r w:rsidR="0002542F">
              <w:rPr>
                <w:rFonts w:eastAsia="Times New Roman" w:cs="Calibri"/>
                <w:color w:val="000000"/>
                <w:sz w:val="20"/>
                <w:szCs w:val="20"/>
                <w:lang w:eastAsia="es-CL"/>
              </w:rPr>
              <w:t xml:space="preserve">de 28 l/s a 31 l/s debiendo i) implementar un tratamiento primario, consistente en dos unidades compactas para la totalidad de las aguas que ingresen a la PTAS ii) implementar un tratamiento de lodos activos adicional iii) incorporar un sistema de cloración con hipoclorito de sodio iv) </w:t>
            </w:r>
            <w:r w:rsidR="001A03EF">
              <w:rPr>
                <w:rFonts w:eastAsia="Times New Roman" w:cs="Calibri"/>
                <w:color w:val="000000"/>
                <w:sz w:val="20"/>
                <w:szCs w:val="20"/>
                <w:lang w:eastAsia="es-CL"/>
              </w:rPr>
              <w:t xml:space="preserve">implementar en la línea de lodos existente un nuevo estanque de espesado de lodos v) reemplazar filtro de banda por centrifuga e vi) incorporar un sistema de encalado automático; todo lo anterior no constituye un cambio de consideración </w:t>
            </w:r>
            <w:r w:rsidR="00296F68">
              <w:rPr>
                <w:rFonts w:eastAsia="Times New Roman" w:cs="Calibri"/>
                <w:color w:val="000000"/>
                <w:sz w:val="20"/>
                <w:szCs w:val="20"/>
                <w:lang w:eastAsia="es-CL"/>
              </w:rPr>
              <w:t>por ende no requiere su ingreso al SEIA (ver Anexo 2).</w:t>
            </w:r>
          </w:p>
          <w:p w14:paraId="5C0425F0" w14:textId="77777777" w:rsidR="00E073D2" w:rsidRPr="000F7A2F" w:rsidRDefault="00E073D2" w:rsidP="00E073D2">
            <w:pPr>
              <w:spacing w:line="0" w:lineRule="atLeast"/>
              <w:rPr>
                <w:rFonts w:eastAsia="Times New Roman" w:cs="Calibri"/>
                <w:color w:val="000000"/>
                <w:sz w:val="20"/>
                <w:szCs w:val="20"/>
                <w:lang w:eastAsia="es-CL"/>
              </w:rPr>
            </w:pPr>
            <w:r w:rsidRPr="000F7A2F">
              <w:rPr>
                <w:rFonts w:eastAsia="Times New Roman" w:cs="Calibri"/>
                <w:color w:val="000000"/>
                <w:sz w:val="20"/>
                <w:szCs w:val="20"/>
                <w:lang w:eastAsia="es-CL"/>
              </w:rPr>
              <w:t>* Res. Exenta SEA Región de Los Lagos N° 683, del 09 de diciembre de 2013, que establece que eliminar la restricción del rango del parámetro oxígeno disuelto – cumpliendo normativa vigente – no requiere ingresar al SEIA (ver Anexo 2).</w:t>
            </w:r>
          </w:p>
          <w:p w14:paraId="26304D58" w14:textId="77777777" w:rsidR="00E073D2" w:rsidRDefault="00E073D2" w:rsidP="00E073D2">
            <w:pPr>
              <w:rPr>
                <w:sz w:val="20"/>
                <w:szCs w:val="20"/>
              </w:rPr>
            </w:pPr>
            <w:r w:rsidRPr="000F7A2F">
              <w:rPr>
                <w:b/>
                <w:sz w:val="20"/>
                <w:szCs w:val="20"/>
              </w:rPr>
              <w:t xml:space="preserve">* </w:t>
            </w:r>
            <w:r w:rsidRPr="000F7A2F">
              <w:rPr>
                <w:sz w:val="20"/>
                <w:szCs w:val="20"/>
              </w:rPr>
              <w:t xml:space="preserve">Carta SEA </w:t>
            </w:r>
            <w:r w:rsidR="000F7A2F" w:rsidRPr="000F7A2F">
              <w:rPr>
                <w:sz w:val="20"/>
                <w:szCs w:val="20"/>
              </w:rPr>
              <w:t xml:space="preserve">Región de </w:t>
            </w:r>
            <w:r w:rsidRPr="000F7A2F">
              <w:rPr>
                <w:sz w:val="20"/>
                <w:szCs w:val="20"/>
              </w:rPr>
              <w:lastRenderedPageBreak/>
              <w:t>Los Lagos N°</w:t>
            </w:r>
            <w:r w:rsidR="000F7A2F" w:rsidRPr="000F7A2F">
              <w:rPr>
                <w:sz w:val="20"/>
                <w:szCs w:val="20"/>
              </w:rPr>
              <w:t xml:space="preserve"> </w:t>
            </w:r>
            <w:r w:rsidRPr="000F7A2F">
              <w:rPr>
                <w:sz w:val="20"/>
                <w:szCs w:val="20"/>
              </w:rPr>
              <w:t>718 de</w:t>
            </w:r>
            <w:r w:rsidR="000F7A2F" w:rsidRPr="000F7A2F">
              <w:rPr>
                <w:sz w:val="20"/>
                <w:szCs w:val="20"/>
              </w:rPr>
              <w:t xml:space="preserve">l </w:t>
            </w:r>
            <w:r w:rsidRPr="000F7A2F">
              <w:rPr>
                <w:sz w:val="20"/>
                <w:szCs w:val="20"/>
              </w:rPr>
              <w:t>1</w:t>
            </w:r>
            <w:r w:rsidR="000F7A2F">
              <w:rPr>
                <w:sz w:val="20"/>
                <w:szCs w:val="20"/>
              </w:rPr>
              <w:t>9</w:t>
            </w:r>
            <w:r w:rsidRPr="000F7A2F">
              <w:rPr>
                <w:sz w:val="20"/>
                <w:szCs w:val="20"/>
              </w:rPr>
              <w:t xml:space="preserve"> de octubre del 2011</w:t>
            </w:r>
            <w:r w:rsidR="000F7A2F" w:rsidRPr="000F7A2F">
              <w:rPr>
                <w:sz w:val="20"/>
                <w:szCs w:val="20"/>
              </w:rPr>
              <w:t xml:space="preserve">, </w:t>
            </w:r>
            <w:r w:rsidR="000F7A2F">
              <w:rPr>
                <w:sz w:val="20"/>
                <w:szCs w:val="20"/>
              </w:rPr>
              <w:t>señala</w:t>
            </w:r>
            <w:r w:rsidR="000F7A2F" w:rsidRPr="000F7A2F">
              <w:rPr>
                <w:sz w:val="20"/>
                <w:szCs w:val="20"/>
              </w:rPr>
              <w:t xml:space="preserve"> que habilitar las lagunas de estabilización existentes en el recinto de la PTAS de Los Muermos </w:t>
            </w:r>
            <w:r w:rsidRPr="000F7A2F">
              <w:rPr>
                <w:sz w:val="20"/>
                <w:szCs w:val="20"/>
              </w:rPr>
              <w:t xml:space="preserve"> constituye una modificación de consideración</w:t>
            </w:r>
            <w:r w:rsidR="000F7A2F" w:rsidRPr="000F7A2F">
              <w:rPr>
                <w:sz w:val="20"/>
                <w:szCs w:val="20"/>
              </w:rPr>
              <w:t xml:space="preserve"> </w:t>
            </w:r>
            <w:r w:rsidRPr="000F7A2F">
              <w:rPr>
                <w:sz w:val="20"/>
                <w:szCs w:val="20"/>
              </w:rPr>
              <w:t xml:space="preserve">según lo establecido en el Artículo 2° literal d) del D.S N°95/2001 del Reglamento del SEIA, siendo </w:t>
            </w:r>
            <w:r w:rsidRPr="001B3ED6">
              <w:rPr>
                <w:b/>
                <w:sz w:val="20"/>
                <w:szCs w:val="20"/>
              </w:rPr>
              <w:t>por tanto pertinente su ingreso al S</w:t>
            </w:r>
            <w:r w:rsidR="000F7A2F" w:rsidRPr="001B3ED6">
              <w:rPr>
                <w:b/>
                <w:sz w:val="20"/>
                <w:szCs w:val="20"/>
              </w:rPr>
              <w:t>EIA</w:t>
            </w:r>
            <w:r w:rsidRPr="000F7A2F">
              <w:rPr>
                <w:sz w:val="20"/>
                <w:szCs w:val="20"/>
              </w:rPr>
              <w:t xml:space="preserve"> (</w:t>
            </w:r>
            <w:r w:rsidR="000F7A2F">
              <w:rPr>
                <w:sz w:val="20"/>
                <w:szCs w:val="20"/>
              </w:rPr>
              <w:t>ver Anexo 2</w:t>
            </w:r>
            <w:r w:rsidRPr="000F7A2F">
              <w:rPr>
                <w:sz w:val="20"/>
                <w:szCs w:val="20"/>
              </w:rPr>
              <w:t>).</w:t>
            </w:r>
          </w:p>
          <w:p w14:paraId="2613E4B0" w14:textId="77777777" w:rsidR="00FD2342" w:rsidRDefault="00FD2342" w:rsidP="00FD2342">
            <w:pPr>
              <w:rPr>
                <w:sz w:val="20"/>
                <w:szCs w:val="20"/>
              </w:rPr>
            </w:pPr>
            <w:r w:rsidRPr="000F7A2F">
              <w:rPr>
                <w:b/>
                <w:sz w:val="20"/>
                <w:szCs w:val="20"/>
              </w:rPr>
              <w:t xml:space="preserve">* </w:t>
            </w:r>
            <w:r w:rsidRPr="000F7A2F">
              <w:rPr>
                <w:sz w:val="20"/>
                <w:szCs w:val="20"/>
              </w:rPr>
              <w:t xml:space="preserve">Carta SEA Región de Los Lagos N° </w:t>
            </w:r>
            <w:r>
              <w:rPr>
                <w:sz w:val="20"/>
                <w:szCs w:val="20"/>
              </w:rPr>
              <w:t>435</w:t>
            </w:r>
            <w:r w:rsidRPr="000F7A2F">
              <w:rPr>
                <w:sz w:val="20"/>
                <w:szCs w:val="20"/>
              </w:rPr>
              <w:t xml:space="preserve"> del 1</w:t>
            </w:r>
            <w:r>
              <w:rPr>
                <w:sz w:val="20"/>
                <w:szCs w:val="20"/>
              </w:rPr>
              <w:t>4</w:t>
            </w:r>
            <w:r w:rsidRPr="000F7A2F">
              <w:rPr>
                <w:sz w:val="20"/>
                <w:szCs w:val="20"/>
              </w:rPr>
              <w:t xml:space="preserve"> de </w:t>
            </w:r>
            <w:r>
              <w:rPr>
                <w:sz w:val="20"/>
                <w:szCs w:val="20"/>
              </w:rPr>
              <w:t>junio</w:t>
            </w:r>
            <w:r w:rsidRPr="000F7A2F">
              <w:rPr>
                <w:sz w:val="20"/>
                <w:szCs w:val="20"/>
              </w:rPr>
              <w:t xml:space="preserve"> del 2011, </w:t>
            </w:r>
            <w:r w:rsidR="007E24F0">
              <w:rPr>
                <w:sz w:val="20"/>
                <w:szCs w:val="20"/>
              </w:rPr>
              <w:t>establece que incorporar a la línea de lodos existente un equipo de dosificación de cal y mezcla con el lodo deshidratado, es decir, adicionar cal al lodo deshidratado no requiere ser sometido al SEIA (ver Anexo 2).</w:t>
            </w:r>
          </w:p>
          <w:p w14:paraId="643904DC" w14:textId="77777777" w:rsidR="00E073D2" w:rsidRDefault="00165C25" w:rsidP="00165C25">
            <w:pPr>
              <w:spacing w:line="0" w:lineRule="atLeast"/>
              <w:rPr>
                <w:rFonts w:eastAsia="Times New Roman" w:cs="Calibri"/>
                <w:color w:val="000000"/>
                <w:sz w:val="20"/>
                <w:szCs w:val="20"/>
                <w:lang w:eastAsia="es-CL"/>
              </w:rPr>
            </w:pPr>
            <w:r w:rsidRPr="000F7A2F">
              <w:rPr>
                <w:b/>
                <w:sz w:val="20"/>
                <w:szCs w:val="20"/>
              </w:rPr>
              <w:t xml:space="preserve">* </w:t>
            </w:r>
            <w:r w:rsidRPr="000F7A2F">
              <w:rPr>
                <w:sz w:val="20"/>
                <w:szCs w:val="20"/>
              </w:rPr>
              <w:t xml:space="preserve">Carta SEA Región de Los Lagos N° </w:t>
            </w:r>
            <w:r>
              <w:rPr>
                <w:sz w:val="20"/>
                <w:szCs w:val="20"/>
              </w:rPr>
              <w:t>228</w:t>
            </w:r>
            <w:r w:rsidRPr="000F7A2F">
              <w:rPr>
                <w:sz w:val="20"/>
                <w:szCs w:val="20"/>
              </w:rPr>
              <w:t xml:space="preserve"> del 1</w:t>
            </w:r>
            <w:r>
              <w:rPr>
                <w:sz w:val="20"/>
                <w:szCs w:val="20"/>
              </w:rPr>
              <w:t>5</w:t>
            </w:r>
            <w:r w:rsidRPr="000F7A2F">
              <w:rPr>
                <w:sz w:val="20"/>
                <w:szCs w:val="20"/>
              </w:rPr>
              <w:t xml:space="preserve"> de </w:t>
            </w:r>
            <w:r>
              <w:rPr>
                <w:sz w:val="20"/>
                <w:szCs w:val="20"/>
              </w:rPr>
              <w:t>marzo</w:t>
            </w:r>
            <w:r w:rsidRPr="000F7A2F">
              <w:rPr>
                <w:sz w:val="20"/>
                <w:szCs w:val="20"/>
              </w:rPr>
              <w:t xml:space="preserve"> del 2011, </w:t>
            </w:r>
            <w:r>
              <w:rPr>
                <w:sz w:val="20"/>
                <w:szCs w:val="20"/>
              </w:rPr>
              <w:t xml:space="preserve">indica que incorporar un equipo de dosificación de cal </w:t>
            </w:r>
            <w:r w:rsidR="00FB3869">
              <w:rPr>
                <w:sz w:val="20"/>
                <w:szCs w:val="20"/>
              </w:rPr>
              <w:t xml:space="preserve">y mezcla con el lodo deshidratado en </w:t>
            </w:r>
            <w:r>
              <w:rPr>
                <w:sz w:val="20"/>
                <w:szCs w:val="20"/>
              </w:rPr>
              <w:t xml:space="preserve">la línea de deshidratación de lodos </w:t>
            </w:r>
            <w:r w:rsidR="00FB3869">
              <w:rPr>
                <w:sz w:val="20"/>
                <w:szCs w:val="20"/>
              </w:rPr>
              <w:t xml:space="preserve">existente </w:t>
            </w:r>
            <w:r>
              <w:rPr>
                <w:sz w:val="20"/>
                <w:szCs w:val="20"/>
              </w:rPr>
              <w:t xml:space="preserve">no </w:t>
            </w:r>
            <w:r w:rsidRPr="000F7A2F">
              <w:rPr>
                <w:rFonts w:eastAsia="Times New Roman" w:cs="Calibri"/>
                <w:color w:val="000000"/>
                <w:sz w:val="20"/>
                <w:szCs w:val="20"/>
                <w:lang w:eastAsia="es-CL"/>
              </w:rPr>
              <w:t>requiere ingresar al SEIA (ver Anexo 2).</w:t>
            </w:r>
          </w:p>
          <w:p w14:paraId="7A7C4C5A" w14:textId="77777777" w:rsidR="00F62A90" w:rsidRDefault="00F62A90" w:rsidP="00165C25">
            <w:pPr>
              <w:spacing w:line="0" w:lineRule="atLeast"/>
              <w:rPr>
                <w:rFonts w:eastAsia="Times New Roman" w:cs="Calibri"/>
                <w:color w:val="000000"/>
                <w:sz w:val="20"/>
                <w:szCs w:val="20"/>
                <w:lang w:eastAsia="es-CL"/>
              </w:rPr>
            </w:pPr>
            <w:r w:rsidRPr="000F7A2F">
              <w:rPr>
                <w:b/>
                <w:sz w:val="20"/>
                <w:szCs w:val="20"/>
              </w:rPr>
              <w:t xml:space="preserve">* </w:t>
            </w:r>
            <w:r w:rsidRPr="00DD6FAF">
              <w:rPr>
                <w:sz w:val="20"/>
                <w:szCs w:val="20"/>
              </w:rPr>
              <w:t>Carta C</w:t>
            </w:r>
            <w:r w:rsidRPr="00F532F1">
              <w:rPr>
                <w:sz w:val="20"/>
                <w:szCs w:val="20"/>
              </w:rPr>
              <w:t>OREMA</w:t>
            </w:r>
            <w:r>
              <w:rPr>
                <w:b/>
                <w:sz w:val="20"/>
                <w:szCs w:val="20"/>
              </w:rPr>
              <w:t xml:space="preserve"> </w:t>
            </w:r>
            <w:r w:rsidRPr="000F7A2F">
              <w:rPr>
                <w:sz w:val="20"/>
                <w:szCs w:val="20"/>
              </w:rPr>
              <w:t xml:space="preserve">Región de Los Lagos N° </w:t>
            </w:r>
            <w:r>
              <w:rPr>
                <w:sz w:val="20"/>
                <w:szCs w:val="20"/>
              </w:rPr>
              <w:t>689</w:t>
            </w:r>
            <w:r w:rsidRPr="000F7A2F">
              <w:rPr>
                <w:sz w:val="20"/>
                <w:szCs w:val="20"/>
              </w:rPr>
              <w:t xml:space="preserve"> del 1</w:t>
            </w:r>
            <w:r>
              <w:rPr>
                <w:sz w:val="20"/>
                <w:szCs w:val="20"/>
              </w:rPr>
              <w:t>8</w:t>
            </w:r>
            <w:r w:rsidRPr="000F7A2F">
              <w:rPr>
                <w:sz w:val="20"/>
                <w:szCs w:val="20"/>
              </w:rPr>
              <w:t xml:space="preserve"> de </w:t>
            </w:r>
            <w:r>
              <w:rPr>
                <w:sz w:val="20"/>
                <w:szCs w:val="20"/>
              </w:rPr>
              <w:t xml:space="preserve">junio </w:t>
            </w:r>
            <w:r w:rsidRPr="000F7A2F">
              <w:rPr>
                <w:sz w:val="20"/>
                <w:szCs w:val="20"/>
              </w:rPr>
              <w:t>del 20</w:t>
            </w:r>
            <w:r>
              <w:rPr>
                <w:sz w:val="20"/>
                <w:szCs w:val="20"/>
              </w:rPr>
              <w:t>10</w:t>
            </w:r>
            <w:r w:rsidRPr="000F7A2F">
              <w:rPr>
                <w:sz w:val="20"/>
                <w:szCs w:val="20"/>
              </w:rPr>
              <w:t xml:space="preserve">, </w:t>
            </w:r>
            <w:r w:rsidR="00DD6FAF">
              <w:rPr>
                <w:sz w:val="20"/>
                <w:szCs w:val="20"/>
              </w:rPr>
              <w:t>indica que cambiar el sistema de desinfección de radiación ultravioleta por un sistema de desinfección por cloración no debe ingresar al SEIA (ver Anexo 2).</w:t>
            </w:r>
          </w:p>
          <w:p w14:paraId="0D8A1022" w14:textId="77777777" w:rsidR="00777C3F" w:rsidRPr="000F7A2F" w:rsidRDefault="00777C3F" w:rsidP="00F62A90">
            <w:pPr>
              <w:spacing w:line="0" w:lineRule="atLeast"/>
              <w:rPr>
                <w:rFonts w:eastAsia="Times New Roman" w:cs="Calibri"/>
                <w:color w:val="000000"/>
                <w:sz w:val="20"/>
                <w:szCs w:val="20"/>
                <w:lang w:eastAsia="es-CL"/>
              </w:rPr>
            </w:pPr>
            <w:r w:rsidRPr="000F7A2F">
              <w:rPr>
                <w:b/>
                <w:sz w:val="20"/>
                <w:szCs w:val="20"/>
              </w:rPr>
              <w:lastRenderedPageBreak/>
              <w:t xml:space="preserve">* </w:t>
            </w:r>
            <w:r w:rsidRPr="00F532F1">
              <w:rPr>
                <w:sz w:val="20"/>
                <w:szCs w:val="20"/>
              </w:rPr>
              <w:t>Ord. COREMA</w:t>
            </w:r>
            <w:r>
              <w:rPr>
                <w:b/>
                <w:sz w:val="20"/>
                <w:szCs w:val="20"/>
              </w:rPr>
              <w:t xml:space="preserve"> </w:t>
            </w:r>
            <w:r w:rsidRPr="000F7A2F">
              <w:rPr>
                <w:sz w:val="20"/>
                <w:szCs w:val="20"/>
              </w:rPr>
              <w:t xml:space="preserve">Región de Los Lagos N° </w:t>
            </w:r>
            <w:r>
              <w:rPr>
                <w:sz w:val="20"/>
                <w:szCs w:val="20"/>
              </w:rPr>
              <w:t>1951</w:t>
            </w:r>
            <w:r w:rsidRPr="000F7A2F">
              <w:rPr>
                <w:sz w:val="20"/>
                <w:szCs w:val="20"/>
              </w:rPr>
              <w:t xml:space="preserve"> del 1</w:t>
            </w:r>
            <w:r>
              <w:rPr>
                <w:sz w:val="20"/>
                <w:szCs w:val="20"/>
              </w:rPr>
              <w:t>1</w:t>
            </w:r>
            <w:r w:rsidRPr="000F7A2F">
              <w:rPr>
                <w:sz w:val="20"/>
                <w:szCs w:val="20"/>
              </w:rPr>
              <w:t xml:space="preserve"> de </w:t>
            </w:r>
            <w:r>
              <w:rPr>
                <w:sz w:val="20"/>
                <w:szCs w:val="20"/>
              </w:rPr>
              <w:t xml:space="preserve">octubre </w:t>
            </w:r>
            <w:r w:rsidRPr="000F7A2F">
              <w:rPr>
                <w:sz w:val="20"/>
                <w:szCs w:val="20"/>
              </w:rPr>
              <w:t>del 20</w:t>
            </w:r>
            <w:r>
              <w:rPr>
                <w:sz w:val="20"/>
                <w:szCs w:val="20"/>
              </w:rPr>
              <w:t>07</w:t>
            </w:r>
            <w:r w:rsidRPr="000F7A2F">
              <w:rPr>
                <w:sz w:val="20"/>
                <w:szCs w:val="20"/>
              </w:rPr>
              <w:t xml:space="preserve">, </w:t>
            </w:r>
            <w:r>
              <w:rPr>
                <w:sz w:val="20"/>
                <w:szCs w:val="20"/>
              </w:rPr>
              <w:t xml:space="preserve">establece la homologación de los parámetros de monitoreo establecidos en la RCA a los </w:t>
            </w:r>
            <w:r w:rsidR="00D75C9C">
              <w:rPr>
                <w:sz w:val="20"/>
                <w:szCs w:val="20"/>
              </w:rPr>
              <w:t xml:space="preserve">definidos en el D.S. 90/2000 reemplazando lo indicado en el Considerando 5.3 a) </w:t>
            </w:r>
            <w:r w:rsidR="001E3334">
              <w:rPr>
                <w:sz w:val="20"/>
                <w:szCs w:val="20"/>
              </w:rPr>
              <w:t xml:space="preserve">no </w:t>
            </w:r>
            <w:r w:rsidR="001E3334" w:rsidRPr="000F7A2F">
              <w:rPr>
                <w:rFonts w:eastAsia="Times New Roman" w:cs="Calibri"/>
                <w:color w:val="000000"/>
                <w:sz w:val="20"/>
                <w:szCs w:val="20"/>
                <w:lang w:eastAsia="es-CL"/>
              </w:rPr>
              <w:t>requiere ingresar al SEIA (ver Anexo 2).</w:t>
            </w:r>
          </w:p>
        </w:tc>
        <w:tc>
          <w:tcPr>
            <w:tcW w:w="619" w:type="pct"/>
          </w:tcPr>
          <w:p w14:paraId="0499B083" w14:textId="77777777" w:rsidR="009147EC" w:rsidRPr="000F7A2F" w:rsidRDefault="009147EC" w:rsidP="00734F36">
            <w:pPr>
              <w:spacing w:line="0" w:lineRule="atLeast"/>
              <w:jc w:val="center"/>
              <w:rPr>
                <w:rFonts w:eastAsia="Times New Roman" w:cs="Calibri"/>
                <w:color w:val="000000"/>
                <w:sz w:val="20"/>
                <w:szCs w:val="20"/>
                <w:lang w:eastAsia="es-CL"/>
              </w:rPr>
            </w:pPr>
          </w:p>
          <w:p w14:paraId="171541FF" w14:textId="77777777" w:rsidR="009147EC" w:rsidRDefault="009147EC" w:rsidP="00734F36">
            <w:pPr>
              <w:spacing w:line="0" w:lineRule="atLeast"/>
              <w:jc w:val="center"/>
              <w:rPr>
                <w:rFonts w:eastAsia="Times New Roman" w:cs="Calibri"/>
                <w:color w:val="000000"/>
                <w:sz w:val="20"/>
                <w:szCs w:val="20"/>
                <w:lang w:eastAsia="es-CL"/>
              </w:rPr>
            </w:pPr>
          </w:p>
          <w:p w14:paraId="25919427" w14:textId="77777777" w:rsidR="000F7A2F" w:rsidRDefault="000F7A2F" w:rsidP="00734F36">
            <w:pPr>
              <w:spacing w:line="0" w:lineRule="atLeast"/>
              <w:jc w:val="center"/>
              <w:rPr>
                <w:rFonts w:eastAsia="Times New Roman" w:cs="Calibri"/>
                <w:color w:val="000000"/>
                <w:sz w:val="20"/>
                <w:szCs w:val="20"/>
                <w:lang w:eastAsia="es-CL"/>
              </w:rPr>
            </w:pPr>
          </w:p>
          <w:p w14:paraId="5CED5EB4" w14:textId="77777777" w:rsidR="000F7A2F" w:rsidRDefault="000F7A2F" w:rsidP="00734F36">
            <w:pPr>
              <w:spacing w:line="0" w:lineRule="atLeast"/>
              <w:jc w:val="center"/>
              <w:rPr>
                <w:rFonts w:eastAsia="Times New Roman" w:cs="Calibri"/>
                <w:color w:val="000000"/>
                <w:sz w:val="20"/>
                <w:szCs w:val="20"/>
                <w:lang w:eastAsia="es-CL"/>
              </w:rPr>
            </w:pPr>
          </w:p>
          <w:p w14:paraId="1957049F" w14:textId="77777777" w:rsidR="000F7A2F" w:rsidRDefault="000F7A2F" w:rsidP="00734F36">
            <w:pPr>
              <w:spacing w:line="0" w:lineRule="atLeast"/>
              <w:jc w:val="center"/>
              <w:rPr>
                <w:rFonts w:eastAsia="Times New Roman" w:cs="Calibri"/>
                <w:color w:val="000000"/>
                <w:sz w:val="20"/>
                <w:szCs w:val="20"/>
                <w:lang w:eastAsia="es-CL"/>
              </w:rPr>
            </w:pPr>
          </w:p>
          <w:p w14:paraId="3A590A73" w14:textId="77777777" w:rsidR="000F7A2F" w:rsidRDefault="000F7A2F" w:rsidP="00734F36">
            <w:pPr>
              <w:spacing w:line="0" w:lineRule="atLeast"/>
              <w:jc w:val="center"/>
              <w:rPr>
                <w:rFonts w:eastAsia="Times New Roman" w:cs="Calibri"/>
                <w:color w:val="000000"/>
                <w:sz w:val="20"/>
                <w:szCs w:val="20"/>
                <w:lang w:eastAsia="es-CL"/>
              </w:rPr>
            </w:pPr>
          </w:p>
          <w:p w14:paraId="04F2AA95" w14:textId="77777777" w:rsidR="000F7A2F" w:rsidRDefault="000F7A2F" w:rsidP="00734F36">
            <w:pPr>
              <w:spacing w:line="0" w:lineRule="atLeast"/>
              <w:jc w:val="center"/>
              <w:rPr>
                <w:rFonts w:eastAsia="Times New Roman" w:cs="Calibri"/>
                <w:color w:val="000000"/>
                <w:sz w:val="20"/>
                <w:szCs w:val="20"/>
                <w:lang w:eastAsia="es-CL"/>
              </w:rPr>
            </w:pPr>
          </w:p>
          <w:p w14:paraId="6C86D092" w14:textId="77777777" w:rsidR="000F7A2F" w:rsidRDefault="000F7A2F" w:rsidP="00734F36">
            <w:pPr>
              <w:spacing w:line="0" w:lineRule="atLeast"/>
              <w:jc w:val="center"/>
              <w:rPr>
                <w:rFonts w:eastAsia="Times New Roman" w:cs="Calibri"/>
                <w:color w:val="000000"/>
                <w:sz w:val="20"/>
                <w:szCs w:val="20"/>
                <w:lang w:eastAsia="es-CL"/>
              </w:rPr>
            </w:pPr>
          </w:p>
          <w:p w14:paraId="0AFC64F5" w14:textId="77777777" w:rsidR="000F7A2F" w:rsidRDefault="000F7A2F" w:rsidP="00734F36">
            <w:pPr>
              <w:spacing w:line="0" w:lineRule="atLeast"/>
              <w:jc w:val="center"/>
              <w:rPr>
                <w:rFonts w:eastAsia="Times New Roman" w:cs="Calibri"/>
                <w:color w:val="000000"/>
                <w:sz w:val="20"/>
                <w:szCs w:val="20"/>
                <w:lang w:eastAsia="es-CL"/>
              </w:rPr>
            </w:pPr>
          </w:p>
          <w:p w14:paraId="0FB9BE7C" w14:textId="77777777" w:rsidR="000F7A2F" w:rsidRDefault="000F7A2F" w:rsidP="00734F36">
            <w:pPr>
              <w:spacing w:line="0" w:lineRule="atLeast"/>
              <w:jc w:val="center"/>
              <w:rPr>
                <w:rFonts w:eastAsia="Times New Roman" w:cs="Calibri"/>
                <w:color w:val="000000"/>
                <w:sz w:val="20"/>
                <w:szCs w:val="20"/>
                <w:lang w:eastAsia="es-CL"/>
              </w:rPr>
            </w:pPr>
          </w:p>
          <w:p w14:paraId="63CD465B" w14:textId="77777777" w:rsidR="000F7A2F" w:rsidRDefault="000F7A2F" w:rsidP="00734F36">
            <w:pPr>
              <w:spacing w:line="0" w:lineRule="atLeast"/>
              <w:jc w:val="center"/>
              <w:rPr>
                <w:rFonts w:eastAsia="Times New Roman" w:cs="Calibri"/>
                <w:color w:val="000000"/>
                <w:sz w:val="20"/>
                <w:szCs w:val="20"/>
                <w:lang w:eastAsia="es-CL"/>
              </w:rPr>
            </w:pPr>
          </w:p>
          <w:p w14:paraId="5510EA72" w14:textId="77777777" w:rsidR="000F7A2F" w:rsidRDefault="000F7A2F" w:rsidP="00734F36">
            <w:pPr>
              <w:spacing w:line="0" w:lineRule="atLeast"/>
              <w:jc w:val="center"/>
              <w:rPr>
                <w:rFonts w:eastAsia="Times New Roman" w:cs="Calibri"/>
                <w:color w:val="000000"/>
                <w:sz w:val="20"/>
                <w:szCs w:val="20"/>
                <w:lang w:eastAsia="es-CL"/>
              </w:rPr>
            </w:pPr>
          </w:p>
          <w:p w14:paraId="04FF0C02" w14:textId="77777777" w:rsidR="000F7A2F" w:rsidRDefault="000F7A2F" w:rsidP="00734F36">
            <w:pPr>
              <w:spacing w:line="0" w:lineRule="atLeast"/>
              <w:jc w:val="center"/>
              <w:rPr>
                <w:rFonts w:eastAsia="Times New Roman" w:cs="Calibri"/>
                <w:color w:val="000000"/>
                <w:sz w:val="20"/>
                <w:szCs w:val="20"/>
                <w:lang w:eastAsia="es-CL"/>
              </w:rPr>
            </w:pPr>
          </w:p>
          <w:p w14:paraId="477C4E1E" w14:textId="77777777" w:rsidR="000F7A2F" w:rsidRDefault="000F7A2F" w:rsidP="00734F36">
            <w:pPr>
              <w:spacing w:line="0" w:lineRule="atLeast"/>
              <w:jc w:val="center"/>
              <w:rPr>
                <w:rFonts w:eastAsia="Times New Roman" w:cs="Calibri"/>
                <w:color w:val="000000"/>
                <w:sz w:val="20"/>
                <w:szCs w:val="20"/>
                <w:lang w:eastAsia="es-CL"/>
              </w:rPr>
            </w:pPr>
          </w:p>
          <w:p w14:paraId="06CDA0E1" w14:textId="77777777" w:rsidR="000F7A2F" w:rsidRDefault="000F7A2F" w:rsidP="00734F36">
            <w:pPr>
              <w:spacing w:line="0" w:lineRule="atLeast"/>
              <w:jc w:val="center"/>
              <w:rPr>
                <w:rFonts w:eastAsia="Times New Roman" w:cs="Calibri"/>
                <w:color w:val="000000"/>
                <w:sz w:val="20"/>
                <w:szCs w:val="20"/>
                <w:lang w:eastAsia="es-CL"/>
              </w:rPr>
            </w:pPr>
          </w:p>
          <w:p w14:paraId="19A19243" w14:textId="77777777" w:rsidR="0002542F" w:rsidRDefault="0002542F" w:rsidP="00734F36">
            <w:pPr>
              <w:spacing w:line="0" w:lineRule="atLeast"/>
              <w:jc w:val="center"/>
              <w:rPr>
                <w:rFonts w:eastAsia="Times New Roman" w:cs="Calibri"/>
                <w:color w:val="000000"/>
                <w:sz w:val="20"/>
                <w:szCs w:val="20"/>
                <w:lang w:eastAsia="es-CL"/>
              </w:rPr>
            </w:pPr>
          </w:p>
          <w:p w14:paraId="6674C27E" w14:textId="77777777" w:rsidR="0002542F" w:rsidRDefault="0002542F" w:rsidP="00734F36">
            <w:pPr>
              <w:spacing w:line="0" w:lineRule="atLeast"/>
              <w:jc w:val="center"/>
              <w:rPr>
                <w:rFonts w:eastAsia="Times New Roman" w:cs="Calibri"/>
                <w:color w:val="000000"/>
                <w:sz w:val="20"/>
                <w:szCs w:val="20"/>
                <w:lang w:eastAsia="es-CL"/>
              </w:rPr>
            </w:pPr>
          </w:p>
          <w:p w14:paraId="285657C8" w14:textId="77777777" w:rsidR="0002542F" w:rsidRDefault="0002542F" w:rsidP="00734F36">
            <w:pPr>
              <w:spacing w:line="0" w:lineRule="atLeast"/>
              <w:jc w:val="center"/>
              <w:rPr>
                <w:rFonts w:eastAsia="Times New Roman" w:cs="Calibri"/>
                <w:color w:val="000000"/>
                <w:sz w:val="20"/>
                <w:szCs w:val="20"/>
                <w:lang w:eastAsia="es-CL"/>
              </w:rPr>
            </w:pPr>
          </w:p>
          <w:p w14:paraId="13725EBD" w14:textId="77777777" w:rsidR="0002542F" w:rsidRDefault="0002542F" w:rsidP="00734F36">
            <w:pPr>
              <w:spacing w:line="0" w:lineRule="atLeast"/>
              <w:jc w:val="center"/>
              <w:rPr>
                <w:rFonts w:eastAsia="Times New Roman" w:cs="Calibri"/>
                <w:color w:val="000000"/>
                <w:sz w:val="20"/>
                <w:szCs w:val="20"/>
                <w:lang w:eastAsia="es-CL"/>
              </w:rPr>
            </w:pPr>
          </w:p>
          <w:p w14:paraId="25A92C4A" w14:textId="77777777" w:rsidR="0002542F" w:rsidRDefault="0002542F" w:rsidP="00734F36">
            <w:pPr>
              <w:spacing w:line="0" w:lineRule="atLeast"/>
              <w:jc w:val="center"/>
              <w:rPr>
                <w:rFonts w:eastAsia="Times New Roman" w:cs="Calibri"/>
                <w:color w:val="000000"/>
                <w:sz w:val="20"/>
                <w:szCs w:val="20"/>
                <w:lang w:eastAsia="es-CL"/>
              </w:rPr>
            </w:pPr>
          </w:p>
          <w:p w14:paraId="6614CC20" w14:textId="77777777" w:rsidR="0002542F" w:rsidRDefault="0002542F" w:rsidP="00734F36">
            <w:pPr>
              <w:spacing w:line="0" w:lineRule="atLeast"/>
              <w:jc w:val="center"/>
              <w:rPr>
                <w:rFonts w:eastAsia="Times New Roman" w:cs="Calibri"/>
                <w:color w:val="000000"/>
                <w:sz w:val="20"/>
                <w:szCs w:val="20"/>
                <w:lang w:eastAsia="es-CL"/>
              </w:rPr>
            </w:pPr>
          </w:p>
          <w:p w14:paraId="46E7DF23" w14:textId="77777777" w:rsidR="0002542F" w:rsidRDefault="0002542F" w:rsidP="00734F36">
            <w:pPr>
              <w:spacing w:line="0" w:lineRule="atLeast"/>
              <w:jc w:val="center"/>
              <w:rPr>
                <w:rFonts w:eastAsia="Times New Roman" w:cs="Calibri"/>
                <w:color w:val="000000"/>
                <w:sz w:val="20"/>
                <w:szCs w:val="20"/>
                <w:lang w:eastAsia="es-CL"/>
              </w:rPr>
            </w:pPr>
          </w:p>
          <w:p w14:paraId="486810B0" w14:textId="77777777" w:rsidR="00EB47C6" w:rsidRPr="000F7A2F" w:rsidRDefault="00734F36" w:rsidP="00734F36">
            <w:pPr>
              <w:spacing w:line="0" w:lineRule="atLeast"/>
              <w:jc w:val="center"/>
              <w:rPr>
                <w:rFonts w:eastAsia="Times New Roman" w:cs="Calibri"/>
                <w:color w:val="000000"/>
                <w:sz w:val="20"/>
                <w:szCs w:val="20"/>
                <w:lang w:eastAsia="es-CL"/>
              </w:rPr>
            </w:pPr>
            <w:r w:rsidRPr="000F7A2F">
              <w:rPr>
                <w:rFonts w:eastAsia="Times New Roman" w:cs="Calibri"/>
                <w:color w:val="000000"/>
                <w:sz w:val="20"/>
                <w:szCs w:val="20"/>
                <w:lang w:eastAsia="es-CL"/>
              </w:rPr>
              <w:t>SI</w:t>
            </w:r>
          </w:p>
        </w:tc>
      </w:tr>
      <w:tr w:rsidR="00EB47C6" w:rsidRPr="0025129B" w14:paraId="6035069B" w14:textId="77777777" w:rsidTr="00FB3869">
        <w:trPr>
          <w:trHeight w:val="498"/>
        </w:trPr>
        <w:tc>
          <w:tcPr>
            <w:tcW w:w="245" w:type="pct"/>
            <w:shd w:val="clear" w:color="auto" w:fill="auto"/>
            <w:noWrap/>
            <w:vAlign w:val="center"/>
            <w:hideMark/>
          </w:tcPr>
          <w:p w14:paraId="6AFA0B38" w14:textId="77777777" w:rsidR="00EB47C6" w:rsidRPr="0025129B" w:rsidRDefault="00EB47C6" w:rsidP="00EB47C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lastRenderedPageBreak/>
              <w:t>2</w:t>
            </w:r>
          </w:p>
        </w:tc>
        <w:tc>
          <w:tcPr>
            <w:tcW w:w="630" w:type="pct"/>
            <w:tcBorders>
              <w:top w:val="single" w:sz="4" w:space="0" w:color="auto"/>
              <w:left w:val="single" w:sz="4" w:space="0" w:color="auto"/>
              <w:bottom w:val="single" w:sz="4" w:space="0" w:color="auto"/>
              <w:right w:val="single" w:sz="4" w:space="0" w:color="auto"/>
            </w:tcBorders>
            <w:noWrap/>
            <w:vAlign w:val="center"/>
            <w:hideMark/>
          </w:tcPr>
          <w:p w14:paraId="158D47FA" w14:textId="77777777" w:rsidR="00EB47C6" w:rsidRDefault="00EB47C6" w:rsidP="00EB47C6">
            <w:pPr>
              <w:spacing w:line="0" w:lineRule="atLeast"/>
              <w:jc w:val="center"/>
              <w:rPr>
                <w:rFonts w:eastAsia="Times New Roman" w:cs="Calibri"/>
                <w:color w:val="000000"/>
                <w:sz w:val="20"/>
                <w:szCs w:val="20"/>
                <w:lang w:eastAsia="es-CL"/>
              </w:rPr>
            </w:pPr>
            <w:r w:rsidRPr="00705DBB">
              <w:rPr>
                <w:rFonts w:eastAsia="Times New Roman" w:cs="Calibri"/>
                <w:bCs/>
                <w:color w:val="000000"/>
                <w:sz w:val="20"/>
                <w:szCs w:val="20"/>
                <w:lang w:eastAsia="es-CL"/>
              </w:rPr>
              <w:t>D.S</w:t>
            </w:r>
          </w:p>
        </w:tc>
        <w:tc>
          <w:tcPr>
            <w:tcW w:w="631" w:type="pct"/>
            <w:tcBorders>
              <w:top w:val="single" w:sz="4" w:space="0" w:color="auto"/>
              <w:left w:val="single" w:sz="4" w:space="0" w:color="auto"/>
              <w:bottom w:val="single" w:sz="4" w:space="0" w:color="auto"/>
              <w:right w:val="single" w:sz="4" w:space="0" w:color="auto"/>
            </w:tcBorders>
            <w:noWrap/>
            <w:vAlign w:val="center"/>
          </w:tcPr>
          <w:p w14:paraId="680EF332" w14:textId="77777777" w:rsidR="00EB47C6" w:rsidRDefault="00EB47C6" w:rsidP="00EB47C6">
            <w:pPr>
              <w:spacing w:line="0" w:lineRule="atLeast"/>
              <w:jc w:val="center"/>
              <w:rPr>
                <w:rFonts w:eastAsia="Times New Roman" w:cs="Calibri"/>
                <w:color w:val="000000"/>
                <w:sz w:val="20"/>
                <w:szCs w:val="20"/>
                <w:lang w:eastAsia="es-CL"/>
              </w:rPr>
            </w:pPr>
            <w:r>
              <w:rPr>
                <w:rFonts w:eastAsia="Times New Roman" w:cs="Calibri"/>
                <w:bCs/>
                <w:color w:val="000000"/>
                <w:sz w:val="20"/>
                <w:szCs w:val="20"/>
                <w:lang w:eastAsia="es-CL"/>
              </w:rPr>
              <w:t>90</w:t>
            </w:r>
          </w:p>
        </w:tc>
        <w:tc>
          <w:tcPr>
            <w:tcW w:w="351" w:type="pct"/>
            <w:tcBorders>
              <w:top w:val="single" w:sz="4" w:space="0" w:color="auto"/>
              <w:left w:val="single" w:sz="4" w:space="0" w:color="auto"/>
              <w:bottom w:val="single" w:sz="4" w:space="0" w:color="auto"/>
              <w:right w:val="single" w:sz="4" w:space="0" w:color="auto"/>
            </w:tcBorders>
            <w:noWrap/>
            <w:vAlign w:val="center"/>
          </w:tcPr>
          <w:p w14:paraId="2094B9E8" w14:textId="77777777" w:rsidR="00EB47C6" w:rsidRDefault="00EB47C6" w:rsidP="007F5A19">
            <w:pPr>
              <w:spacing w:line="0" w:lineRule="atLeast"/>
              <w:jc w:val="center"/>
              <w:rPr>
                <w:rFonts w:eastAsia="Times New Roman" w:cs="Calibri"/>
                <w:color w:val="000000"/>
                <w:sz w:val="20"/>
                <w:szCs w:val="20"/>
                <w:lang w:eastAsia="es-CL"/>
              </w:rPr>
            </w:pPr>
            <w:r>
              <w:rPr>
                <w:rFonts w:eastAsia="Times New Roman" w:cs="Calibri"/>
                <w:bCs/>
                <w:color w:val="000000"/>
                <w:sz w:val="20"/>
                <w:szCs w:val="20"/>
                <w:lang w:eastAsia="es-CL"/>
              </w:rPr>
              <w:t>200</w:t>
            </w:r>
            <w:r w:rsidR="007F5A19">
              <w:rPr>
                <w:rFonts w:eastAsia="Times New Roman" w:cs="Calibri"/>
                <w:bCs/>
                <w:color w:val="000000"/>
                <w:sz w:val="20"/>
                <w:szCs w:val="20"/>
                <w:lang w:eastAsia="es-CL"/>
              </w:rPr>
              <w:t>0</w:t>
            </w:r>
          </w:p>
        </w:tc>
        <w:tc>
          <w:tcPr>
            <w:tcW w:w="631" w:type="pct"/>
            <w:tcBorders>
              <w:top w:val="single" w:sz="4" w:space="0" w:color="auto"/>
              <w:left w:val="single" w:sz="4" w:space="0" w:color="auto"/>
              <w:bottom w:val="single" w:sz="4" w:space="0" w:color="auto"/>
              <w:right w:val="single" w:sz="4" w:space="0" w:color="auto"/>
            </w:tcBorders>
            <w:noWrap/>
            <w:vAlign w:val="center"/>
          </w:tcPr>
          <w:p w14:paraId="04ACAC9C" w14:textId="77777777" w:rsidR="00EB47C6" w:rsidRDefault="00EB47C6" w:rsidP="00EB47C6">
            <w:pPr>
              <w:spacing w:line="0" w:lineRule="atLeast"/>
              <w:jc w:val="center"/>
              <w:rPr>
                <w:rFonts w:eastAsia="Times New Roman" w:cs="Calibri"/>
                <w:color w:val="000000"/>
                <w:sz w:val="20"/>
                <w:szCs w:val="20"/>
                <w:lang w:eastAsia="es-CL"/>
              </w:rPr>
            </w:pPr>
            <w:r>
              <w:rPr>
                <w:rFonts w:eastAsia="Times New Roman" w:cs="Calibri"/>
                <w:bCs/>
                <w:color w:val="000000"/>
                <w:sz w:val="20"/>
                <w:szCs w:val="20"/>
                <w:lang w:eastAsia="es-CL"/>
              </w:rPr>
              <w:t>MINSEGPRES</w:t>
            </w:r>
          </w:p>
        </w:tc>
        <w:tc>
          <w:tcPr>
            <w:tcW w:w="840" w:type="pct"/>
            <w:shd w:val="clear" w:color="auto" w:fill="auto"/>
            <w:noWrap/>
            <w:vAlign w:val="center"/>
          </w:tcPr>
          <w:p w14:paraId="6F66A068" w14:textId="77777777" w:rsidR="00EB47C6" w:rsidRPr="0025129B" w:rsidRDefault="00EB47C6" w:rsidP="00FB3869">
            <w:pPr>
              <w:spacing w:line="0" w:lineRule="atLeast"/>
              <w:jc w:val="center"/>
              <w:rPr>
                <w:rFonts w:eastAsia="Times New Roman" w:cs="Calibri"/>
                <w:color w:val="000000"/>
                <w:sz w:val="20"/>
                <w:szCs w:val="20"/>
                <w:lang w:eastAsia="es-CL"/>
              </w:rPr>
            </w:pPr>
            <w:r w:rsidRPr="005D6B62">
              <w:rPr>
                <w:rFonts w:eastAsia="Times New Roman" w:cs="Calibri"/>
                <w:color w:val="000000"/>
                <w:sz w:val="20"/>
                <w:szCs w:val="20"/>
                <w:lang w:eastAsia="es-CL"/>
              </w:rPr>
              <w:t>Establece norma de emisión para la regulación de contaminantes asociados a las descargas de residuos líquidos a aguas marinas y continentales superficiales.</w:t>
            </w:r>
          </w:p>
        </w:tc>
        <w:tc>
          <w:tcPr>
            <w:tcW w:w="1053" w:type="pct"/>
            <w:shd w:val="clear" w:color="auto" w:fill="auto"/>
            <w:noWrap/>
            <w:vAlign w:val="center"/>
          </w:tcPr>
          <w:p w14:paraId="4F24976A" w14:textId="77777777" w:rsidR="00EB47C6" w:rsidRPr="0025129B" w:rsidRDefault="007063E2" w:rsidP="007063E2">
            <w:pPr>
              <w:pStyle w:val="texto"/>
              <w:tabs>
                <w:tab w:val="left" w:pos="426"/>
              </w:tabs>
              <w:spacing w:before="0" w:beforeAutospacing="0" w:after="0" w:afterAutospacing="0"/>
              <w:jc w:val="both"/>
              <w:rPr>
                <w:rFonts w:cs="Calibri"/>
                <w:color w:val="000000"/>
                <w:sz w:val="20"/>
                <w:szCs w:val="20"/>
              </w:rPr>
            </w:pPr>
            <w:r w:rsidRPr="007063E2">
              <w:rPr>
                <w:rFonts w:asciiTheme="minorHAnsi" w:hAnsiTheme="minorHAnsi" w:cs="Arial"/>
                <w:sz w:val="20"/>
                <w:szCs w:val="20"/>
                <w:lang w:val="es-ES" w:eastAsia="es-ES"/>
              </w:rPr>
              <w:t>El proyecto esta sujeto a cumplir Tabla N° 1</w:t>
            </w:r>
            <w:r>
              <w:rPr>
                <w:rFonts w:asciiTheme="minorHAnsi" w:hAnsiTheme="minorHAnsi" w:cs="Arial"/>
                <w:sz w:val="20"/>
                <w:szCs w:val="20"/>
                <w:lang w:val="es-ES" w:eastAsia="es-ES"/>
              </w:rPr>
              <w:t>.</w:t>
            </w:r>
          </w:p>
        </w:tc>
        <w:tc>
          <w:tcPr>
            <w:tcW w:w="619" w:type="pct"/>
          </w:tcPr>
          <w:p w14:paraId="49D18B0F" w14:textId="77777777" w:rsidR="009147EC" w:rsidRDefault="009147EC" w:rsidP="00734F36">
            <w:pPr>
              <w:spacing w:line="0" w:lineRule="atLeast"/>
              <w:jc w:val="center"/>
              <w:rPr>
                <w:rFonts w:eastAsia="Times New Roman" w:cs="Calibri"/>
                <w:color w:val="000000"/>
                <w:sz w:val="20"/>
                <w:szCs w:val="20"/>
                <w:lang w:eastAsia="es-CL"/>
              </w:rPr>
            </w:pPr>
          </w:p>
          <w:p w14:paraId="06D09838" w14:textId="77777777" w:rsidR="009147EC" w:rsidRDefault="009147EC" w:rsidP="00734F36">
            <w:pPr>
              <w:spacing w:line="0" w:lineRule="atLeast"/>
              <w:jc w:val="center"/>
              <w:rPr>
                <w:rFonts w:eastAsia="Times New Roman" w:cs="Calibri"/>
                <w:color w:val="000000"/>
                <w:sz w:val="20"/>
                <w:szCs w:val="20"/>
                <w:lang w:eastAsia="es-CL"/>
              </w:rPr>
            </w:pPr>
          </w:p>
          <w:p w14:paraId="0B6C40B0" w14:textId="77777777" w:rsidR="009147EC" w:rsidRDefault="009147EC" w:rsidP="00734F36">
            <w:pPr>
              <w:spacing w:line="0" w:lineRule="atLeast"/>
              <w:jc w:val="center"/>
              <w:rPr>
                <w:rFonts w:eastAsia="Times New Roman" w:cs="Calibri"/>
                <w:color w:val="000000"/>
                <w:sz w:val="20"/>
                <w:szCs w:val="20"/>
                <w:lang w:eastAsia="es-CL"/>
              </w:rPr>
            </w:pPr>
          </w:p>
          <w:p w14:paraId="52FA5715" w14:textId="77777777" w:rsidR="009147EC" w:rsidRDefault="009147EC" w:rsidP="00734F36">
            <w:pPr>
              <w:spacing w:line="0" w:lineRule="atLeast"/>
              <w:jc w:val="center"/>
              <w:rPr>
                <w:rFonts w:eastAsia="Times New Roman" w:cs="Calibri"/>
                <w:color w:val="000000"/>
                <w:sz w:val="20"/>
                <w:szCs w:val="20"/>
                <w:lang w:eastAsia="es-CL"/>
              </w:rPr>
            </w:pPr>
          </w:p>
          <w:p w14:paraId="68EBB4D7" w14:textId="77777777" w:rsidR="009B300D" w:rsidRDefault="009B300D" w:rsidP="00734F36">
            <w:pPr>
              <w:spacing w:line="0" w:lineRule="atLeast"/>
              <w:jc w:val="center"/>
              <w:rPr>
                <w:rFonts w:eastAsia="Times New Roman" w:cs="Calibri"/>
                <w:color w:val="000000"/>
                <w:sz w:val="20"/>
                <w:szCs w:val="20"/>
                <w:lang w:eastAsia="es-CL"/>
              </w:rPr>
            </w:pPr>
          </w:p>
          <w:p w14:paraId="358591BE" w14:textId="77777777" w:rsidR="00EB47C6" w:rsidRPr="0025129B" w:rsidRDefault="00734F36" w:rsidP="00734F3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6D4B4751"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7BFBD48D" w14:textId="77777777" w:rsidR="00317531" w:rsidRPr="0025129B" w:rsidRDefault="00B1722C" w:rsidP="00862551">
      <w:pPr>
        <w:pStyle w:val="Ttulo1"/>
        <w:ind w:left="567" w:hanging="567"/>
      </w:pPr>
      <w:bookmarkStart w:id="52" w:name="_Toc352840385"/>
      <w:bookmarkStart w:id="53" w:name="_Toc352841445"/>
      <w:bookmarkStart w:id="54" w:name="_Toc420581057"/>
      <w:r w:rsidRPr="0025129B">
        <w:lastRenderedPageBreak/>
        <w:t>ANTECEDENTES DE LA ACTIVIDAD DE FISCALIZACIÓN.</w:t>
      </w:r>
      <w:bookmarkEnd w:id="52"/>
      <w:bookmarkEnd w:id="53"/>
      <w:bookmarkEnd w:id="54"/>
    </w:p>
    <w:p w14:paraId="0716153F" w14:textId="77777777" w:rsidR="00B1722C" w:rsidRPr="0025129B" w:rsidRDefault="00B1722C" w:rsidP="00B1722C"/>
    <w:p w14:paraId="7539B447" w14:textId="77777777" w:rsidR="00B1722C" w:rsidRPr="0025129B" w:rsidRDefault="00F67BC0" w:rsidP="00C958D0">
      <w:pPr>
        <w:pStyle w:val="Ttulo2"/>
      </w:pPr>
      <w:bookmarkStart w:id="55" w:name="_Toc352840386"/>
      <w:bookmarkStart w:id="56" w:name="_Toc352841446"/>
      <w:bookmarkStart w:id="57" w:name="_Toc353998112"/>
      <w:bookmarkStart w:id="58" w:name="_Toc353998185"/>
      <w:bookmarkStart w:id="59" w:name="_Toc382383537"/>
      <w:bookmarkStart w:id="60" w:name="_Toc382472359"/>
      <w:bookmarkStart w:id="61" w:name="_Toc390184270"/>
      <w:bookmarkStart w:id="62" w:name="_Toc390360001"/>
      <w:bookmarkStart w:id="63" w:name="_Toc390777022"/>
      <w:bookmarkStart w:id="64" w:name="_Toc420581058"/>
      <w:r>
        <w:t>Motivo de la A</w:t>
      </w:r>
      <w:r w:rsidR="00B1722C" w:rsidRPr="0025129B">
        <w:t>ctividad de Fiscalización</w:t>
      </w:r>
      <w:r w:rsidR="00893A4E" w:rsidRPr="0025129B">
        <w:t>.</w:t>
      </w:r>
      <w:bookmarkEnd w:id="55"/>
      <w:bookmarkEnd w:id="56"/>
      <w:bookmarkEnd w:id="57"/>
      <w:bookmarkEnd w:id="58"/>
      <w:bookmarkEnd w:id="59"/>
      <w:bookmarkEnd w:id="60"/>
      <w:bookmarkEnd w:id="61"/>
      <w:bookmarkEnd w:id="62"/>
      <w:bookmarkEnd w:id="63"/>
      <w:bookmarkEnd w:id="64"/>
    </w:p>
    <w:p w14:paraId="41C5EFF2"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22EA69DA" w14:textId="77777777" w:rsidTr="00A70F8F">
        <w:trPr>
          <w:trHeight w:val="551"/>
          <w:jc w:val="center"/>
        </w:trPr>
        <w:tc>
          <w:tcPr>
            <w:tcW w:w="1142" w:type="pct"/>
            <w:shd w:val="clear" w:color="auto" w:fill="auto"/>
            <w:tcMar>
              <w:top w:w="58" w:type="dxa"/>
              <w:left w:w="58" w:type="dxa"/>
              <w:bottom w:w="58" w:type="dxa"/>
              <w:right w:w="58" w:type="dxa"/>
            </w:tcMar>
            <w:hideMark/>
          </w:tcPr>
          <w:p w14:paraId="6192DCF8"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5A340FED" w14:textId="77777777" w:rsidR="00B1722C" w:rsidRPr="0025129B" w:rsidRDefault="007C15CC" w:rsidP="00332E83">
            <w:pPr>
              <w:jc w:val="left"/>
              <w:rPr>
                <w:sz w:val="20"/>
                <w:szCs w:val="20"/>
              </w:rPr>
            </w:pPr>
            <w:r w:rsidRPr="00332E83">
              <w:rPr>
                <w:rFonts w:cstheme="minorHAnsi"/>
                <w:sz w:val="20"/>
              </w:rPr>
              <w:t>Programada</w:t>
            </w:r>
          </w:p>
        </w:tc>
        <w:tc>
          <w:tcPr>
            <w:tcW w:w="3858" w:type="pct"/>
            <w:shd w:val="clear" w:color="auto" w:fill="auto"/>
          </w:tcPr>
          <w:p w14:paraId="1A53DE47"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1E8301D7" w14:textId="77777777" w:rsidR="00B1722C" w:rsidRPr="0025129B" w:rsidRDefault="00051C01" w:rsidP="007F5A19">
            <w:pPr>
              <w:rPr>
                <w:color w:val="FF0000"/>
                <w:sz w:val="20"/>
                <w:szCs w:val="20"/>
                <w:lang w:val="es-ES"/>
              </w:rPr>
            </w:pPr>
            <w:r w:rsidRPr="00332E83">
              <w:rPr>
                <w:sz w:val="20"/>
                <w:szCs w:val="20"/>
              </w:rPr>
              <w:t>Según Resolución SMA N°</w:t>
            </w:r>
            <w:r w:rsidR="00332E83" w:rsidRPr="00332E83">
              <w:rPr>
                <w:sz w:val="20"/>
                <w:szCs w:val="20"/>
              </w:rPr>
              <w:t>769</w:t>
            </w:r>
            <w:r w:rsidRPr="00332E83">
              <w:rPr>
                <w:sz w:val="20"/>
                <w:szCs w:val="20"/>
              </w:rPr>
              <w:t>/2014</w:t>
            </w:r>
            <w:r w:rsidR="005626CB" w:rsidRPr="00332E83">
              <w:rPr>
                <w:sz w:val="20"/>
                <w:szCs w:val="20"/>
              </w:rPr>
              <w:t xml:space="preserve"> que fija </w:t>
            </w:r>
            <w:r w:rsidR="005626CB" w:rsidRPr="00332E83">
              <w:rPr>
                <w:sz w:val="20"/>
                <w:szCs w:val="20"/>
                <w:lang w:val="es-ES"/>
              </w:rPr>
              <w:t>Programa y Subprogramas Sectoriales de Fiscalización Ambiental de Resoluciones de Calific</w:t>
            </w:r>
            <w:r w:rsidRPr="00332E83">
              <w:rPr>
                <w:sz w:val="20"/>
                <w:szCs w:val="20"/>
                <w:lang w:val="es-ES"/>
              </w:rPr>
              <w:t>ación Ambiental para el año 201</w:t>
            </w:r>
            <w:r w:rsidR="00332E83" w:rsidRPr="00332E83">
              <w:rPr>
                <w:sz w:val="20"/>
                <w:szCs w:val="20"/>
                <w:lang w:val="es-ES"/>
              </w:rPr>
              <w:t>5.</w:t>
            </w:r>
          </w:p>
        </w:tc>
      </w:tr>
    </w:tbl>
    <w:p w14:paraId="15EB9462" w14:textId="77777777" w:rsidR="00B1722C" w:rsidRPr="0025129B" w:rsidRDefault="00B1722C" w:rsidP="00B1722C"/>
    <w:p w14:paraId="09A83252" w14:textId="77777777" w:rsidR="00B1722C" w:rsidRPr="0025129B" w:rsidRDefault="00B1722C" w:rsidP="00C958D0">
      <w:pPr>
        <w:pStyle w:val="Ttulo2"/>
      </w:pPr>
      <w:bookmarkStart w:id="65" w:name="_Toc352840387"/>
      <w:bookmarkStart w:id="66" w:name="_Toc352841447"/>
      <w:bookmarkStart w:id="67" w:name="_Toc353998113"/>
      <w:bookmarkStart w:id="68" w:name="_Toc353998186"/>
      <w:bookmarkStart w:id="69" w:name="_Toc382383538"/>
      <w:bookmarkStart w:id="70" w:name="_Toc382472360"/>
      <w:bookmarkStart w:id="71" w:name="_Toc390184271"/>
      <w:bookmarkStart w:id="72" w:name="_Toc390360002"/>
      <w:bookmarkStart w:id="73" w:name="_Toc390777023"/>
      <w:bookmarkStart w:id="74" w:name="_Toc420581059"/>
      <w:r w:rsidRPr="0025129B">
        <w:t xml:space="preserve">Materia </w:t>
      </w:r>
      <w:r w:rsidR="0091285E" w:rsidRPr="0025129B">
        <w:t>Específica Objeto de la Fiscalización</w:t>
      </w:r>
      <w:r w:rsidR="00893A4E" w:rsidRPr="0025129B">
        <w:t xml:space="preserve"> Ambiental.</w:t>
      </w:r>
      <w:bookmarkEnd w:id="65"/>
      <w:bookmarkEnd w:id="66"/>
      <w:bookmarkEnd w:id="67"/>
      <w:bookmarkEnd w:id="68"/>
      <w:bookmarkEnd w:id="69"/>
      <w:bookmarkEnd w:id="70"/>
      <w:bookmarkEnd w:id="71"/>
      <w:bookmarkEnd w:id="72"/>
      <w:bookmarkEnd w:id="73"/>
      <w:bookmarkEnd w:id="74"/>
    </w:p>
    <w:p w14:paraId="149F288B"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30404A67"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8E30B2D" w14:textId="77777777" w:rsidR="00004D1D" w:rsidRDefault="00EB47C6" w:rsidP="002C2ACA">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Ca</w:t>
            </w:r>
            <w:r w:rsidR="00A85C7D">
              <w:rPr>
                <w:rFonts w:eastAsia="Times New Roman" w:cs="Calibri"/>
                <w:sz w:val="20"/>
                <w:szCs w:val="16"/>
                <w:lang w:eastAsia="es-CL"/>
              </w:rPr>
              <w:t>lidad del efluente</w:t>
            </w:r>
          </w:p>
          <w:p w14:paraId="79309D67" w14:textId="77777777" w:rsidR="004C7F0E" w:rsidRDefault="004C7F0E" w:rsidP="002C2ACA">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Caudal afluente y efluente, de acuerdo a diseño</w:t>
            </w:r>
          </w:p>
          <w:p w14:paraId="59137360" w14:textId="77777777" w:rsidR="00EB47C6" w:rsidRDefault="00EB47C6" w:rsidP="002C2ACA">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Man</w:t>
            </w:r>
            <w:r w:rsidR="003460F2">
              <w:rPr>
                <w:rFonts w:eastAsia="Times New Roman" w:cs="Calibri"/>
                <w:sz w:val="20"/>
                <w:szCs w:val="16"/>
                <w:lang w:eastAsia="es-CL"/>
              </w:rPr>
              <w:t>ejo</w:t>
            </w:r>
            <w:r>
              <w:rPr>
                <w:rFonts w:eastAsia="Times New Roman" w:cs="Calibri"/>
                <w:sz w:val="20"/>
                <w:szCs w:val="16"/>
                <w:lang w:eastAsia="es-CL"/>
              </w:rPr>
              <w:t xml:space="preserve"> de lodos</w:t>
            </w:r>
          </w:p>
          <w:p w14:paraId="5A3E068F" w14:textId="77777777" w:rsidR="007075DC" w:rsidRPr="00777C3F" w:rsidRDefault="00EB47C6" w:rsidP="002C2ACA">
            <w:pPr>
              <w:pStyle w:val="Prrafodelista"/>
              <w:numPr>
                <w:ilvl w:val="0"/>
                <w:numId w:val="2"/>
              </w:numPr>
              <w:spacing w:line="276" w:lineRule="auto"/>
              <w:jc w:val="left"/>
              <w:rPr>
                <w:rFonts w:eastAsia="Times New Roman" w:cs="Calibri"/>
                <w:sz w:val="16"/>
                <w:szCs w:val="16"/>
                <w:lang w:eastAsia="es-CL"/>
              </w:rPr>
            </w:pPr>
            <w:r>
              <w:rPr>
                <w:rFonts w:eastAsia="Times New Roman" w:cs="Calibri"/>
                <w:sz w:val="20"/>
                <w:szCs w:val="16"/>
                <w:lang w:eastAsia="es-CL"/>
              </w:rPr>
              <w:t>Manejo de olores</w:t>
            </w:r>
          </w:p>
          <w:p w14:paraId="188E903E" w14:textId="77777777" w:rsidR="00603B2B" w:rsidRPr="0025129B" w:rsidRDefault="00603B2B" w:rsidP="002C2ACA">
            <w:pPr>
              <w:pStyle w:val="Prrafodelista"/>
              <w:numPr>
                <w:ilvl w:val="0"/>
                <w:numId w:val="2"/>
              </w:numPr>
              <w:spacing w:line="276" w:lineRule="auto"/>
              <w:jc w:val="left"/>
              <w:rPr>
                <w:rFonts w:eastAsia="Times New Roman" w:cs="Calibri"/>
                <w:color w:val="FF0000"/>
                <w:sz w:val="16"/>
                <w:szCs w:val="16"/>
                <w:lang w:eastAsia="es-CL"/>
              </w:rPr>
            </w:pPr>
            <w:r w:rsidRPr="00777C3F">
              <w:rPr>
                <w:rFonts w:eastAsia="Times New Roman" w:cs="Calibri"/>
                <w:sz w:val="20"/>
                <w:szCs w:val="16"/>
                <w:lang w:eastAsia="es-CL"/>
              </w:rPr>
              <w:t>Afectación y/o intervención de cursos de agua</w:t>
            </w:r>
          </w:p>
        </w:tc>
      </w:tr>
    </w:tbl>
    <w:p w14:paraId="2D732DE2" w14:textId="77777777" w:rsidR="00893A4E" w:rsidRPr="0025129B" w:rsidRDefault="00893A4E" w:rsidP="00893A4E"/>
    <w:p w14:paraId="36B3F01F" w14:textId="77777777" w:rsidR="00893A4E" w:rsidRPr="0025129B" w:rsidRDefault="00893A4E" w:rsidP="00C958D0">
      <w:pPr>
        <w:pStyle w:val="Ttulo2"/>
      </w:pPr>
      <w:bookmarkStart w:id="75" w:name="_Toc352162452"/>
      <w:bookmarkStart w:id="76" w:name="_Toc352162789"/>
      <w:bookmarkStart w:id="77" w:name="_Toc352840388"/>
      <w:bookmarkStart w:id="78" w:name="_Toc352841448"/>
      <w:bookmarkStart w:id="79" w:name="_Toc353998114"/>
      <w:bookmarkStart w:id="80" w:name="_Toc353998187"/>
      <w:bookmarkStart w:id="81" w:name="_Toc382383539"/>
      <w:bookmarkStart w:id="82" w:name="_Toc382472361"/>
      <w:bookmarkStart w:id="83" w:name="_Toc390184272"/>
      <w:bookmarkStart w:id="84" w:name="_Toc390360003"/>
      <w:bookmarkStart w:id="85" w:name="_Toc390777024"/>
      <w:bookmarkStart w:id="86" w:name="_Toc420581060"/>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5"/>
      <w:bookmarkEnd w:id="76"/>
      <w:r w:rsidRPr="0025129B">
        <w:t>.</w:t>
      </w:r>
      <w:bookmarkEnd w:id="77"/>
      <w:bookmarkEnd w:id="78"/>
      <w:bookmarkEnd w:id="79"/>
      <w:bookmarkEnd w:id="80"/>
      <w:bookmarkEnd w:id="81"/>
      <w:bookmarkEnd w:id="82"/>
      <w:bookmarkEnd w:id="83"/>
      <w:bookmarkEnd w:id="84"/>
      <w:bookmarkEnd w:id="85"/>
      <w:bookmarkEnd w:id="86"/>
    </w:p>
    <w:p w14:paraId="300FB7DE" w14:textId="77777777" w:rsidR="00893A4E" w:rsidRPr="0025129B" w:rsidRDefault="00893A4E" w:rsidP="000D703E">
      <w:pPr>
        <w:rPr>
          <w:rFonts w:cstheme="minorHAnsi"/>
          <w:sz w:val="16"/>
          <w:szCs w:val="16"/>
        </w:rPr>
      </w:pPr>
    </w:p>
    <w:p w14:paraId="660D9AFC" w14:textId="77777777" w:rsidR="00004D1D" w:rsidRPr="0025129B" w:rsidRDefault="006B4FB2" w:rsidP="003D4733">
      <w:pPr>
        <w:pStyle w:val="Ttulo3"/>
        <w:ind w:left="567" w:hanging="567"/>
        <w:rPr>
          <w:sz w:val="24"/>
          <w:szCs w:val="24"/>
        </w:rPr>
      </w:pPr>
      <w:bookmarkStart w:id="87" w:name="_Toc353998115"/>
      <w:bookmarkStart w:id="88" w:name="_Toc353998188"/>
      <w:bookmarkStart w:id="89" w:name="_Toc382383540"/>
      <w:bookmarkStart w:id="90" w:name="_Toc382472362"/>
      <w:bookmarkStart w:id="91" w:name="_Toc390184273"/>
      <w:bookmarkStart w:id="92" w:name="_Toc390360004"/>
      <w:bookmarkStart w:id="93" w:name="_Toc390777025"/>
      <w:bookmarkStart w:id="94" w:name="_Toc420581061"/>
      <w:r w:rsidRPr="0025129B">
        <w:t>Primer día de inspección</w:t>
      </w:r>
      <w:r w:rsidR="001921DF">
        <w:t>.</w:t>
      </w:r>
      <w:bookmarkEnd w:id="87"/>
      <w:bookmarkEnd w:id="88"/>
      <w:bookmarkEnd w:id="89"/>
      <w:bookmarkEnd w:id="90"/>
      <w:bookmarkEnd w:id="91"/>
      <w:bookmarkEnd w:id="92"/>
      <w:bookmarkEnd w:id="93"/>
      <w:r w:rsidR="00F64DF2">
        <w:rPr>
          <w:b w:val="0"/>
          <w:color w:val="FF0000"/>
          <w:sz w:val="20"/>
        </w:rPr>
        <w:t>.</w:t>
      </w:r>
      <w:bookmarkEnd w:id="94"/>
    </w:p>
    <w:p w14:paraId="32FF9F7F"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7CD0B7FE"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3969ED6"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1458271A" w14:textId="77777777" w:rsidR="00882292" w:rsidRPr="0025129B" w:rsidRDefault="00EB47C6" w:rsidP="00893A4E">
            <w:pPr>
              <w:rPr>
                <w:sz w:val="20"/>
                <w:szCs w:val="20"/>
              </w:rPr>
            </w:pPr>
            <w:r>
              <w:rPr>
                <w:sz w:val="20"/>
                <w:szCs w:val="20"/>
              </w:rPr>
              <w:t>25 de marzo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4E0BC22"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0C9E13DC" w14:textId="77777777" w:rsidR="006B4FB2" w:rsidRPr="0025129B" w:rsidRDefault="00EB47C6" w:rsidP="00893A4E">
            <w:pPr>
              <w:rPr>
                <w:sz w:val="20"/>
                <w:szCs w:val="20"/>
              </w:rPr>
            </w:pPr>
            <w:r>
              <w:rPr>
                <w:sz w:val="20"/>
                <w:szCs w:val="20"/>
              </w:rPr>
              <w:t>09:31</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76C988B"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0C24DA20" w14:textId="77777777" w:rsidR="006B4FB2" w:rsidRPr="0025129B" w:rsidRDefault="00EB47C6" w:rsidP="00893A4E">
            <w:pPr>
              <w:rPr>
                <w:sz w:val="20"/>
                <w:szCs w:val="20"/>
                <w:lang w:val="es-ES" w:eastAsia="es-ES"/>
              </w:rPr>
            </w:pPr>
            <w:r>
              <w:rPr>
                <w:sz w:val="20"/>
                <w:szCs w:val="20"/>
                <w:lang w:val="es-ES" w:eastAsia="es-ES"/>
              </w:rPr>
              <w:t>13:19</w:t>
            </w:r>
          </w:p>
        </w:tc>
      </w:tr>
      <w:tr w:rsidR="00893A4E" w:rsidRPr="0025129B" w14:paraId="1FEA17C4"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E2F7837"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2E23DA61" w14:textId="77777777" w:rsidR="00893A4E" w:rsidRPr="0025129B" w:rsidRDefault="003D4733" w:rsidP="00570BD0">
            <w:pPr>
              <w:rPr>
                <w:sz w:val="20"/>
                <w:szCs w:val="20"/>
              </w:rPr>
            </w:pPr>
            <w:r>
              <w:rPr>
                <w:sz w:val="20"/>
                <w:szCs w:val="20"/>
              </w:rPr>
              <w:t>José Moraga Emhardt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07D9394" w14:textId="77777777" w:rsidR="00893A4E" w:rsidRPr="0025129B" w:rsidRDefault="00893A4E" w:rsidP="00570BD0">
            <w:pPr>
              <w:rPr>
                <w:sz w:val="20"/>
                <w:szCs w:val="20"/>
              </w:rPr>
            </w:pPr>
            <w:r w:rsidRPr="0025129B">
              <w:rPr>
                <w:b/>
                <w:sz w:val="20"/>
                <w:szCs w:val="20"/>
              </w:rPr>
              <w:t>Órgano:</w:t>
            </w:r>
          </w:p>
          <w:p w14:paraId="5C937486" w14:textId="77777777" w:rsidR="00893A4E" w:rsidRPr="0025129B" w:rsidRDefault="00EB47C6" w:rsidP="00570BD0">
            <w:pPr>
              <w:rPr>
                <w:rFonts w:eastAsia="Times New Roman"/>
                <w:sz w:val="20"/>
                <w:szCs w:val="20"/>
              </w:rPr>
            </w:pPr>
            <w:r>
              <w:rPr>
                <w:rFonts w:eastAsia="Times New Roman"/>
                <w:sz w:val="20"/>
                <w:szCs w:val="20"/>
              </w:rPr>
              <w:t>SMA</w:t>
            </w:r>
          </w:p>
        </w:tc>
      </w:tr>
      <w:tr w:rsidR="00893A4E" w:rsidRPr="0025129B" w14:paraId="644B7B79"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9E80EF"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45C53CA5" w14:textId="77777777" w:rsidR="00893A4E" w:rsidRPr="0025129B" w:rsidRDefault="003D4733" w:rsidP="003D4733">
            <w:pPr>
              <w:rPr>
                <w:sz w:val="20"/>
                <w:szCs w:val="20"/>
              </w:rPr>
            </w:pPr>
            <w:r>
              <w:rPr>
                <w:sz w:val="20"/>
                <w:szCs w:val="20"/>
              </w:rPr>
              <w:t>Carla Quiroz Rubio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AB46E78" w14:textId="77777777" w:rsidR="00893A4E" w:rsidRPr="0025129B" w:rsidRDefault="00893A4E" w:rsidP="00570BD0">
            <w:pPr>
              <w:rPr>
                <w:sz w:val="20"/>
                <w:szCs w:val="20"/>
              </w:rPr>
            </w:pPr>
            <w:r w:rsidRPr="0025129B">
              <w:rPr>
                <w:b/>
                <w:sz w:val="20"/>
                <w:szCs w:val="20"/>
              </w:rPr>
              <w:t>Órgano(s):</w:t>
            </w:r>
          </w:p>
          <w:p w14:paraId="36FEB3FB" w14:textId="77777777" w:rsidR="00893A4E" w:rsidRPr="0025129B" w:rsidRDefault="00EB47C6" w:rsidP="00570BD0">
            <w:pPr>
              <w:rPr>
                <w:rFonts w:eastAsia="Times New Roman"/>
                <w:sz w:val="20"/>
                <w:szCs w:val="20"/>
              </w:rPr>
            </w:pPr>
            <w:r>
              <w:rPr>
                <w:rFonts w:eastAsia="Times New Roman"/>
                <w:sz w:val="20"/>
                <w:szCs w:val="20"/>
              </w:rPr>
              <w:t>SEREMI SALUD</w:t>
            </w:r>
          </w:p>
        </w:tc>
      </w:tr>
      <w:tr w:rsidR="009B139A" w:rsidRPr="0025129B" w14:paraId="7CEABAD2"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ECCC240" w14:textId="77777777" w:rsidR="009B139A" w:rsidRPr="00A911F7" w:rsidRDefault="009B139A" w:rsidP="003D4733">
            <w:pPr>
              <w:spacing w:line="0" w:lineRule="atLeast"/>
              <w:jc w:val="left"/>
              <w:rPr>
                <w:b/>
                <w:sz w:val="20"/>
                <w:szCs w:val="20"/>
              </w:rPr>
            </w:pPr>
            <w:r w:rsidRPr="00A911F7">
              <w:rPr>
                <w:b/>
                <w:sz w:val="20"/>
                <w:szCs w:val="20"/>
              </w:rPr>
              <w:t>Existió oposición al ingreso:</w:t>
            </w:r>
            <w:r w:rsidRPr="00A911F7">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044DD4D" w14:textId="77777777" w:rsidR="009B139A" w:rsidRPr="00A911F7" w:rsidRDefault="009B139A" w:rsidP="003D4733">
            <w:pPr>
              <w:spacing w:line="0" w:lineRule="atLeast"/>
              <w:jc w:val="left"/>
              <w:rPr>
                <w:b/>
                <w:sz w:val="20"/>
                <w:szCs w:val="20"/>
              </w:rPr>
            </w:pPr>
            <w:r w:rsidRPr="00A911F7">
              <w:rPr>
                <w:b/>
                <w:sz w:val="20"/>
                <w:szCs w:val="20"/>
              </w:rPr>
              <w:t xml:space="preserve">Existió auxilio de fuerza pública: </w:t>
            </w:r>
            <w:r w:rsidRPr="00A911F7">
              <w:rPr>
                <w:sz w:val="20"/>
                <w:szCs w:val="20"/>
              </w:rPr>
              <w:t>NO</w:t>
            </w:r>
          </w:p>
        </w:tc>
      </w:tr>
      <w:tr w:rsidR="009B139A" w:rsidRPr="0025129B" w14:paraId="35F69174"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40E010D" w14:textId="77777777" w:rsidR="009B139A" w:rsidRPr="00A911F7" w:rsidRDefault="009B139A" w:rsidP="003D4733">
            <w:pPr>
              <w:spacing w:line="0" w:lineRule="atLeast"/>
              <w:jc w:val="left"/>
              <w:rPr>
                <w:b/>
                <w:sz w:val="20"/>
                <w:szCs w:val="20"/>
              </w:rPr>
            </w:pPr>
            <w:r w:rsidRPr="00A911F7">
              <w:rPr>
                <w:b/>
                <w:sz w:val="20"/>
                <w:szCs w:val="20"/>
              </w:rPr>
              <w:t>Existió colaboración por parte de los fiscalizados:</w:t>
            </w:r>
            <w:r w:rsidR="003D4733" w:rsidRPr="00A911F7">
              <w:rPr>
                <w:b/>
                <w:sz w:val="20"/>
                <w:szCs w:val="20"/>
              </w:rPr>
              <w:t xml:space="preserve"> </w:t>
            </w:r>
            <w:r w:rsidRPr="00A911F7">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84B25D1" w14:textId="77777777" w:rsidR="009B139A" w:rsidRPr="00A911F7" w:rsidRDefault="009B139A" w:rsidP="003D4733">
            <w:pPr>
              <w:spacing w:line="0" w:lineRule="atLeast"/>
              <w:jc w:val="left"/>
              <w:rPr>
                <w:b/>
                <w:sz w:val="20"/>
                <w:szCs w:val="20"/>
              </w:rPr>
            </w:pPr>
            <w:r w:rsidRPr="00A911F7">
              <w:rPr>
                <w:b/>
                <w:sz w:val="20"/>
                <w:szCs w:val="20"/>
              </w:rPr>
              <w:t xml:space="preserve">Existió trato respetuoso y deferente: </w:t>
            </w:r>
            <w:r w:rsidRPr="00A911F7">
              <w:rPr>
                <w:sz w:val="20"/>
                <w:szCs w:val="20"/>
              </w:rPr>
              <w:t>SI</w:t>
            </w:r>
          </w:p>
        </w:tc>
      </w:tr>
      <w:tr w:rsidR="009B139A" w:rsidRPr="0025129B" w14:paraId="02001CD1"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F36D067" w14:textId="77777777" w:rsidR="00893A4E" w:rsidRPr="00A911F7" w:rsidRDefault="00893A4E" w:rsidP="003D4733">
            <w:pPr>
              <w:spacing w:line="0" w:lineRule="atLeast"/>
              <w:jc w:val="left"/>
              <w:rPr>
                <w:b/>
                <w:sz w:val="20"/>
                <w:szCs w:val="20"/>
              </w:rPr>
            </w:pPr>
            <w:r w:rsidRPr="00A911F7">
              <w:rPr>
                <w:b/>
                <w:sz w:val="20"/>
                <w:szCs w:val="20"/>
              </w:rPr>
              <w:t xml:space="preserve">Entrega de </w:t>
            </w:r>
            <w:r w:rsidR="009B139A" w:rsidRPr="00A911F7">
              <w:rPr>
                <w:b/>
                <w:sz w:val="20"/>
                <w:szCs w:val="20"/>
              </w:rPr>
              <w:t>antecedentes solicitados</w:t>
            </w:r>
            <w:r w:rsidRPr="00A911F7">
              <w:rPr>
                <w:b/>
                <w:sz w:val="20"/>
                <w:szCs w:val="20"/>
              </w:rPr>
              <w:t>:</w:t>
            </w:r>
            <w:r w:rsidR="006B4FB2" w:rsidRPr="00A911F7">
              <w:rPr>
                <w:sz w:val="20"/>
                <w:szCs w:val="20"/>
              </w:rPr>
              <w:t xml:space="preserve"> </w:t>
            </w:r>
            <w:r w:rsidR="009B139A" w:rsidRPr="00A911F7">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4E5E147" w14:textId="77777777" w:rsidR="00893A4E" w:rsidRPr="00A911F7" w:rsidRDefault="00893A4E" w:rsidP="003D4733">
            <w:pPr>
              <w:spacing w:line="0" w:lineRule="atLeast"/>
              <w:jc w:val="left"/>
              <w:rPr>
                <w:sz w:val="20"/>
                <w:szCs w:val="20"/>
              </w:rPr>
            </w:pPr>
            <w:r w:rsidRPr="00A911F7">
              <w:rPr>
                <w:b/>
                <w:sz w:val="20"/>
                <w:szCs w:val="20"/>
              </w:rPr>
              <w:t xml:space="preserve"> </w:t>
            </w:r>
            <w:r w:rsidR="003A141A" w:rsidRPr="00A911F7">
              <w:rPr>
                <w:b/>
                <w:sz w:val="20"/>
                <w:szCs w:val="20"/>
              </w:rPr>
              <w:t>Entrega de a</w:t>
            </w:r>
            <w:r w:rsidR="009B139A" w:rsidRPr="00A911F7">
              <w:rPr>
                <w:b/>
                <w:sz w:val="20"/>
                <w:szCs w:val="20"/>
              </w:rPr>
              <w:t>cta:</w:t>
            </w:r>
            <w:r w:rsidR="009B139A" w:rsidRPr="00A911F7">
              <w:rPr>
                <w:sz w:val="20"/>
                <w:szCs w:val="20"/>
              </w:rPr>
              <w:t xml:space="preserve"> </w:t>
            </w:r>
            <w:r w:rsidR="007E2D5C" w:rsidRPr="00A911F7">
              <w:rPr>
                <w:sz w:val="20"/>
                <w:szCs w:val="20"/>
              </w:rPr>
              <w:t>Sí</w:t>
            </w:r>
            <w:r w:rsidR="009B139A" w:rsidRPr="00A911F7">
              <w:rPr>
                <w:sz w:val="20"/>
                <w:szCs w:val="20"/>
              </w:rPr>
              <w:t xml:space="preserve">, </w:t>
            </w:r>
            <w:r w:rsidR="003D4733" w:rsidRPr="00A911F7">
              <w:rPr>
                <w:sz w:val="20"/>
                <w:szCs w:val="20"/>
              </w:rPr>
              <w:t>ver A</w:t>
            </w:r>
            <w:r w:rsidR="009B139A" w:rsidRPr="00A911F7">
              <w:rPr>
                <w:sz w:val="20"/>
                <w:szCs w:val="20"/>
              </w:rPr>
              <w:t>nexo</w:t>
            </w:r>
            <w:r w:rsidR="003D4733" w:rsidRPr="00A911F7">
              <w:rPr>
                <w:sz w:val="20"/>
                <w:szCs w:val="20"/>
              </w:rPr>
              <w:t xml:space="preserve"> 1</w:t>
            </w:r>
          </w:p>
        </w:tc>
      </w:tr>
      <w:tr w:rsidR="009B139A" w:rsidRPr="0025129B" w14:paraId="0AB18F97"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95E1DFE" w14:textId="77777777" w:rsidR="009B139A" w:rsidRPr="00A911F7" w:rsidRDefault="009B139A" w:rsidP="003D4733">
            <w:pPr>
              <w:spacing w:line="0" w:lineRule="atLeast"/>
              <w:jc w:val="left"/>
              <w:rPr>
                <w:b/>
                <w:sz w:val="20"/>
                <w:szCs w:val="20"/>
              </w:rPr>
            </w:pPr>
            <w:r w:rsidRPr="00A911F7">
              <w:rPr>
                <w:b/>
                <w:sz w:val="20"/>
                <w:szCs w:val="20"/>
              </w:rPr>
              <w:t>Observaciones:</w:t>
            </w:r>
            <w:r w:rsidR="003D4733" w:rsidRPr="00A911F7">
              <w:rPr>
                <w:b/>
                <w:sz w:val="20"/>
                <w:szCs w:val="20"/>
              </w:rPr>
              <w:t xml:space="preserve"> -----</w:t>
            </w:r>
          </w:p>
        </w:tc>
      </w:tr>
    </w:tbl>
    <w:p w14:paraId="58DE5711" w14:textId="77777777" w:rsidR="00413EC4" w:rsidRPr="0025129B" w:rsidRDefault="00413EC4">
      <w:pPr>
        <w:jc w:val="left"/>
        <w:rPr>
          <w:rFonts w:cstheme="minorHAnsi"/>
          <w:b/>
          <w:color w:val="FF0000"/>
          <w:sz w:val="14"/>
          <w:szCs w:val="24"/>
        </w:rPr>
      </w:pPr>
    </w:p>
    <w:p w14:paraId="64BEFE64"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0E322CA8" w14:textId="77777777" w:rsidR="000D607C" w:rsidRPr="000D607C" w:rsidRDefault="00F67BC0" w:rsidP="00313A74">
      <w:pPr>
        <w:pStyle w:val="Ttulo3"/>
        <w:ind w:left="567" w:hanging="567"/>
      </w:pPr>
      <w:bookmarkStart w:id="95" w:name="_Toc390184274"/>
      <w:bookmarkStart w:id="96" w:name="_Toc390360005"/>
      <w:bookmarkStart w:id="97" w:name="_Toc390777026"/>
      <w:bookmarkStart w:id="98" w:name="_Toc420581062"/>
      <w:bookmarkStart w:id="99" w:name="_Toc352840390"/>
      <w:bookmarkStart w:id="100" w:name="_Toc352841450"/>
      <w:bookmarkStart w:id="101" w:name="_Toc353998117"/>
      <w:bookmarkStart w:id="102" w:name="_Toc353998190"/>
      <w:bookmarkStart w:id="103" w:name="_Toc382383541"/>
      <w:bookmarkStart w:id="104" w:name="_Toc382472363"/>
      <w:r>
        <w:lastRenderedPageBreak/>
        <w:t>Esquema de r</w:t>
      </w:r>
      <w:r w:rsidR="000D607C" w:rsidRPr="000D607C">
        <w:t>ecorrido</w:t>
      </w:r>
      <w:bookmarkEnd w:id="95"/>
      <w:r w:rsidR="00313A74">
        <w:t>.</w:t>
      </w:r>
      <w:bookmarkEnd w:id="96"/>
      <w:bookmarkEnd w:id="97"/>
      <w:bookmarkEnd w:id="98"/>
    </w:p>
    <w:p w14:paraId="35E7D2D8" w14:textId="77777777" w:rsidR="000D607C" w:rsidRPr="00202B8F" w:rsidRDefault="000D607C" w:rsidP="000D607C">
      <w:pPr>
        <w:rPr>
          <w:sz w:val="20"/>
          <w:szCs w:val="20"/>
        </w:rPr>
      </w:pPr>
    </w:p>
    <w:tbl>
      <w:tblPr>
        <w:tblStyle w:val="Tablaconcuadrcula"/>
        <w:tblW w:w="0" w:type="auto"/>
        <w:tblLook w:val="04A0" w:firstRow="1" w:lastRow="0" w:firstColumn="1" w:lastColumn="0" w:noHBand="0" w:noVBand="1"/>
      </w:tblPr>
      <w:tblGrid>
        <w:gridCol w:w="10112"/>
      </w:tblGrid>
      <w:tr w:rsidR="00202B8F" w14:paraId="168B1C3C" w14:textId="77777777" w:rsidTr="00202B8F">
        <w:tc>
          <w:tcPr>
            <w:tcW w:w="10112" w:type="dxa"/>
          </w:tcPr>
          <w:p w14:paraId="19906996" w14:textId="77777777" w:rsidR="00202B8F" w:rsidRDefault="00202B8F" w:rsidP="000D607C"/>
          <w:p w14:paraId="542F4D0C" w14:textId="16B69572" w:rsidR="00202B8F" w:rsidRDefault="00E574CA" w:rsidP="00202B8F">
            <w:pPr>
              <w:jc w:val="center"/>
            </w:pPr>
            <w:r>
              <w:rPr>
                <w:noProof/>
                <w:lang w:eastAsia="es-CL"/>
              </w:rPr>
              <mc:AlternateContent>
                <mc:Choice Requires="wps">
                  <w:drawing>
                    <wp:anchor distT="0" distB="0" distL="114300" distR="114300" simplePos="0" relativeHeight="251653120" behindDoc="0" locked="0" layoutInCell="1" allowOverlap="1" wp14:anchorId="046E5C18" wp14:editId="03414BFF">
                      <wp:simplePos x="0" y="0"/>
                      <wp:positionH relativeFrom="column">
                        <wp:posOffset>1940917</wp:posOffset>
                      </wp:positionH>
                      <wp:positionV relativeFrom="paragraph">
                        <wp:posOffset>2409368</wp:posOffset>
                      </wp:positionV>
                      <wp:extent cx="1819275" cy="257175"/>
                      <wp:effectExtent l="0" t="1714500" r="28575" b="28575"/>
                      <wp:wrapNone/>
                      <wp:docPr id="7" name="Llamada con línea 1 7"/>
                      <wp:cNvGraphicFramePr/>
                      <a:graphic xmlns:a="http://schemas.openxmlformats.org/drawingml/2006/main">
                        <a:graphicData uri="http://schemas.microsoft.com/office/word/2010/wordprocessingShape">
                          <wps:wsp>
                            <wps:cNvSpPr/>
                            <wps:spPr>
                              <a:xfrm>
                                <a:off x="0" y="0"/>
                                <a:ext cx="1819275" cy="257175"/>
                              </a:xfrm>
                              <a:prstGeom prst="borderCallout1">
                                <a:avLst>
                                  <a:gd name="adj1" fmla="val -15663"/>
                                  <a:gd name="adj2" fmla="val 49246"/>
                                  <a:gd name="adj3" fmla="val -639513"/>
                                  <a:gd name="adj4" fmla="val 2482"/>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02F370" w14:textId="2B1E96D6" w:rsidR="003731B7" w:rsidRPr="008C1A84" w:rsidRDefault="003731B7" w:rsidP="002F109F">
                                  <w:pPr>
                                    <w:jc w:val="center"/>
                                    <w:rPr>
                                      <w:color w:val="FFFFFF" w:themeColor="background1"/>
                                      <w:sz w:val="20"/>
                                      <w:szCs w:val="20"/>
                                    </w:rPr>
                                  </w:pPr>
                                  <w:r w:rsidRPr="008C1A84">
                                    <w:rPr>
                                      <w:color w:val="FFFFFF" w:themeColor="background1"/>
                                      <w:sz w:val="20"/>
                                      <w:szCs w:val="20"/>
                                    </w:rPr>
                                    <w:t>Lagunas de estabilización</w:t>
                                  </w:r>
                                  <w:r>
                                    <w:rPr>
                                      <w:color w:val="FFFFFF" w:themeColor="background1"/>
                                      <w:sz w:val="20"/>
                                      <w:szCs w:val="20"/>
                                    </w:rPr>
                                    <w:t xml:space="preserve"> N°1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6E5C18" id="Llamada con línea 1 7" o:spid="_x0000_s1034" type="#_x0000_t47" style="position:absolute;left:0;text-align:left;margin-left:152.85pt;margin-top:189.7pt;width:143.25pt;height:20.2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" adj="536,-138135,10637,-3383" fillcolor="red" strokecolor="red" strokeweight="2pt">
                      <v:textbox>
                        <w:txbxContent>
                          <w:p w14:paraId="6C02F370" w14:textId="2B1E96D6" w:rsidR="003731B7" w:rsidRPr="008C1A84" w:rsidRDefault="003731B7" w:rsidP="002F109F">
                            <w:pPr>
                              <w:jc w:val="center"/>
                              <w:rPr>
                                <w:color w:val="FFFFFF" w:themeColor="background1"/>
                                <w:sz w:val="20"/>
                                <w:szCs w:val="20"/>
                              </w:rPr>
                            </w:pPr>
                            <w:r w:rsidRPr="008C1A84">
                              <w:rPr>
                                <w:color w:val="FFFFFF" w:themeColor="background1"/>
                                <w:sz w:val="20"/>
                                <w:szCs w:val="20"/>
                              </w:rPr>
                              <w:t>Lagunas de estabilización</w:t>
                            </w:r>
                            <w:r>
                              <w:rPr>
                                <w:color w:val="FFFFFF" w:themeColor="background1"/>
                                <w:sz w:val="20"/>
                                <w:szCs w:val="20"/>
                              </w:rPr>
                              <w:t xml:space="preserve"> N°1</w:t>
                            </w:r>
                          </w:p>
                        </w:txbxContent>
                      </v:textbox>
                    </v:shape>
                  </w:pict>
                </mc:Fallback>
              </mc:AlternateContent>
            </w:r>
            <w:r>
              <w:rPr>
                <w:noProof/>
                <w:lang w:eastAsia="es-CL"/>
              </w:rPr>
              <mc:AlternateContent>
                <mc:Choice Requires="wps">
                  <w:drawing>
                    <wp:anchor distT="0" distB="0" distL="114300" distR="114300" simplePos="0" relativeHeight="251664384" behindDoc="0" locked="0" layoutInCell="1" allowOverlap="1" wp14:anchorId="2DA50218" wp14:editId="01841E4A">
                      <wp:simplePos x="0" y="0"/>
                      <wp:positionH relativeFrom="column">
                        <wp:posOffset>348422</wp:posOffset>
                      </wp:positionH>
                      <wp:positionV relativeFrom="paragraph">
                        <wp:posOffset>2933350</wp:posOffset>
                      </wp:positionV>
                      <wp:extent cx="1819275" cy="257175"/>
                      <wp:effectExtent l="0" t="1104900" r="28575" b="28575"/>
                      <wp:wrapNone/>
                      <wp:docPr id="6" name="Llamada con línea 1 6"/>
                      <wp:cNvGraphicFramePr/>
                      <a:graphic xmlns:a="http://schemas.openxmlformats.org/drawingml/2006/main">
                        <a:graphicData uri="http://schemas.microsoft.com/office/word/2010/wordprocessingShape">
                          <wps:wsp>
                            <wps:cNvSpPr/>
                            <wps:spPr>
                              <a:xfrm>
                                <a:off x="0" y="0"/>
                                <a:ext cx="1819275" cy="257175"/>
                              </a:xfrm>
                              <a:prstGeom prst="borderCallout1">
                                <a:avLst>
                                  <a:gd name="adj1" fmla="val -15594"/>
                                  <a:gd name="adj2" fmla="val 50960"/>
                                  <a:gd name="adj3" fmla="val -407802"/>
                                  <a:gd name="adj4" fmla="val 49920"/>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26AFE52" w14:textId="4395C7B5" w:rsidR="003731B7" w:rsidRPr="008C1A84" w:rsidRDefault="003731B7" w:rsidP="00E574CA">
                                  <w:pPr>
                                    <w:jc w:val="center"/>
                                    <w:rPr>
                                      <w:color w:val="FFFFFF" w:themeColor="background1"/>
                                      <w:sz w:val="20"/>
                                      <w:szCs w:val="20"/>
                                    </w:rPr>
                                  </w:pPr>
                                  <w:r w:rsidRPr="008C1A84">
                                    <w:rPr>
                                      <w:color w:val="FFFFFF" w:themeColor="background1"/>
                                      <w:sz w:val="20"/>
                                      <w:szCs w:val="20"/>
                                    </w:rPr>
                                    <w:t>Lagunas de estabilización</w:t>
                                  </w:r>
                                  <w:r>
                                    <w:rPr>
                                      <w:color w:val="FFFFFF" w:themeColor="background1"/>
                                      <w:sz w:val="20"/>
                                      <w:szCs w:val="20"/>
                                    </w:rPr>
                                    <w:t xml:space="preserve"> N°2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A50218" id="Llamada con línea 1 6" o:spid="_x0000_s1035" type="#_x0000_t47" style="position:absolute;left:0;text-align:left;margin-left:27.45pt;margin-top:230.95pt;width:143.25pt;height:20.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" adj="10783,-88085,11007,-3368" fillcolor="red" strokecolor="red" strokeweight="2pt">
                      <v:textbox>
                        <w:txbxContent>
                          <w:p w14:paraId="526AFE52" w14:textId="4395C7B5" w:rsidR="003731B7" w:rsidRPr="008C1A84" w:rsidRDefault="003731B7" w:rsidP="00E574CA">
                            <w:pPr>
                              <w:jc w:val="center"/>
                              <w:rPr>
                                <w:color w:val="FFFFFF" w:themeColor="background1"/>
                                <w:sz w:val="20"/>
                                <w:szCs w:val="20"/>
                              </w:rPr>
                            </w:pPr>
                            <w:r w:rsidRPr="008C1A84">
                              <w:rPr>
                                <w:color w:val="FFFFFF" w:themeColor="background1"/>
                                <w:sz w:val="20"/>
                                <w:szCs w:val="20"/>
                              </w:rPr>
                              <w:t>Lagunas de estabilización</w:t>
                            </w:r>
                            <w:r>
                              <w:rPr>
                                <w:color w:val="FFFFFF" w:themeColor="background1"/>
                                <w:sz w:val="20"/>
                                <w:szCs w:val="20"/>
                              </w:rPr>
                              <w:t xml:space="preserve"> N°2</w:t>
                            </w:r>
                          </w:p>
                        </w:txbxContent>
                      </v:textbox>
                    </v:shape>
                  </w:pict>
                </mc:Fallback>
              </mc:AlternateContent>
            </w:r>
            <w:r w:rsidR="0080311B">
              <w:rPr>
                <w:noProof/>
                <w:lang w:eastAsia="es-CL"/>
              </w:rPr>
              <mc:AlternateContent>
                <mc:Choice Requires="wps">
                  <w:drawing>
                    <wp:anchor distT="0" distB="0" distL="114300" distR="114300" simplePos="0" relativeHeight="251661312" behindDoc="0" locked="0" layoutInCell="1" allowOverlap="1" wp14:anchorId="6D8AFA65" wp14:editId="07B4F56C">
                      <wp:simplePos x="0" y="0"/>
                      <wp:positionH relativeFrom="column">
                        <wp:posOffset>3870960</wp:posOffset>
                      </wp:positionH>
                      <wp:positionV relativeFrom="paragraph">
                        <wp:posOffset>1764665</wp:posOffset>
                      </wp:positionV>
                      <wp:extent cx="781050" cy="228600"/>
                      <wp:effectExtent l="0" t="685800" r="19050" b="19050"/>
                      <wp:wrapNone/>
                      <wp:docPr id="13" name="Llamada con línea 1 13"/>
                      <wp:cNvGraphicFramePr/>
                      <a:graphic xmlns:a="http://schemas.openxmlformats.org/drawingml/2006/main">
                        <a:graphicData uri="http://schemas.microsoft.com/office/word/2010/wordprocessingShape">
                          <wps:wsp>
                            <wps:cNvSpPr/>
                            <wps:spPr>
                              <a:xfrm>
                                <a:off x="0" y="0"/>
                                <a:ext cx="781050" cy="228600"/>
                              </a:xfrm>
                              <a:prstGeom prst="borderCallout1">
                                <a:avLst>
                                  <a:gd name="adj1" fmla="val -6250"/>
                                  <a:gd name="adj2" fmla="val 1620"/>
                                  <a:gd name="adj3" fmla="val -297718"/>
                                  <a:gd name="adj4" fmla="val 844"/>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F7C13C" w14:textId="77777777" w:rsidR="003731B7" w:rsidRPr="0080311B" w:rsidRDefault="003731B7" w:rsidP="0080311B">
                                  <w:pPr>
                                    <w:jc w:val="center"/>
                                    <w:rPr>
                                      <w:sz w:val="20"/>
                                      <w:szCs w:val="20"/>
                                    </w:rPr>
                                  </w:pPr>
                                  <w:r w:rsidRPr="0080311B">
                                    <w:rPr>
                                      <w:sz w:val="20"/>
                                      <w:szCs w:val="20"/>
                                    </w:rPr>
                                    <w:t>Lodos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8AFA65" id="Llamada con línea 1 13" o:spid="_x0000_s1036" type="#_x0000_t47" style="position:absolute;left:0;text-align:left;margin-left:304.8pt;margin-top:138.95pt;width:61.5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" adj="182,-64307,350,-1350" fillcolor="red" strokecolor="red" strokeweight="2pt">
                      <v:textbox>
                        <w:txbxContent>
                          <w:p w14:paraId="6DF7C13C" w14:textId="77777777" w:rsidR="003731B7" w:rsidRPr="0080311B" w:rsidRDefault="003731B7" w:rsidP="0080311B">
                            <w:pPr>
                              <w:jc w:val="center"/>
                              <w:rPr>
                                <w:sz w:val="20"/>
                                <w:szCs w:val="20"/>
                              </w:rPr>
                            </w:pPr>
                            <w:r w:rsidRPr="0080311B">
                              <w:rPr>
                                <w:sz w:val="20"/>
                                <w:szCs w:val="20"/>
                              </w:rPr>
                              <w:t>Lodos</w:t>
                            </w:r>
                          </w:p>
                        </w:txbxContent>
                      </v:textbox>
                    </v:shape>
                  </w:pict>
                </mc:Fallback>
              </mc:AlternateContent>
            </w:r>
            <w:r w:rsidR="000A293A">
              <w:rPr>
                <w:noProof/>
                <w:lang w:eastAsia="es-CL"/>
              </w:rPr>
              <mc:AlternateContent>
                <mc:Choice Requires="wps">
                  <w:drawing>
                    <wp:anchor distT="0" distB="0" distL="114300" distR="114300" simplePos="0" relativeHeight="251657216" behindDoc="0" locked="0" layoutInCell="1" allowOverlap="1" wp14:anchorId="4437E61C" wp14:editId="2F838AA7">
                      <wp:simplePos x="0" y="0"/>
                      <wp:positionH relativeFrom="column">
                        <wp:posOffset>4375785</wp:posOffset>
                      </wp:positionH>
                      <wp:positionV relativeFrom="paragraph">
                        <wp:posOffset>164465</wp:posOffset>
                      </wp:positionV>
                      <wp:extent cx="1600200" cy="314325"/>
                      <wp:effectExtent l="742950" t="0" r="19050" b="161925"/>
                      <wp:wrapNone/>
                      <wp:docPr id="11" name="Llamada con línea 1 11"/>
                      <wp:cNvGraphicFramePr/>
                      <a:graphic xmlns:a="http://schemas.openxmlformats.org/drawingml/2006/main">
                        <a:graphicData uri="http://schemas.microsoft.com/office/word/2010/wordprocessingShape">
                          <wps:wsp>
                            <wps:cNvSpPr/>
                            <wps:spPr>
                              <a:xfrm>
                                <a:off x="0" y="0"/>
                                <a:ext cx="1600200" cy="314325"/>
                              </a:xfrm>
                              <a:prstGeom prst="borderCallout1">
                                <a:avLst>
                                  <a:gd name="adj1" fmla="val 55114"/>
                                  <a:gd name="adj2" fmla="val -3571"/>
                                  <a:gd name="adj3" fmla="val 141165"/>
                                  <a:gd name="adj4" fmla="val -45625"/>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AD8193" w14:textId="77777777" w:rsidR="003731B7" w:rsidRPr="00A5150A" w:rsidRDefault="003731B7" w:rsidP="00A5150A">
                                  <w:pPr>
                                    <w:jc w:val="center"/>
                                    <w:rPr>
                                      <w:sz w:val="20"/>
                                      <w:szCs w:val="20"/>
                                    </w:rPr>
                                  </w:pPr>
                                  <w:r w:rsidRPr="00A5150A">
                                    <w:rPr>
                                      <w:sz w:val="20"/>
                                      <w:szCs w:val="20"/>
                                    </w:rPr>
                                    <w:t>Planta de tratamiento 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37E61C" id="Llamada con línea 1 11" o:spid="_x0000_s1037" type="#_x0000_t47" style="position:absolute;left:0;text-align:left;margin-left:344.55pt;margin-top:12.95pt;width:126pt;height:24.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" adj="-9855,30492,-771,11905" fillcolor="red" strokecolor="red" strokeweight="2pt">
                      <v:textbox>
                        <w:txbxContent>
                          <w:p w14:paraId="75AD8193" w14:textId="77777777" w:rsidR="003731B7" w:rsidRPr="00A5150A" w:rsidRDefault="003731B7" w:rsidP="00A5150A">
                            <w:pPr>
                              <w:jc w:val="center"/>
                              <w:rPr>
                                <w:sz w:val="20"/>
                                <w:szCs w:val="20"/>
                              </w:rPr>
                            </w:pPr>
                            <w:r w:rsidRPr="00A5150A">
                              <w:rPr>
                                <w:sz w:val="20"/>
                                <w:szCs w:val="20"/>
                              </w:rPr>
                              <w:t>Planta de tratamiento AS</w:t>
                            </w:r>
                          </w:p>
                        </w:txbxContent>
                      </v:textbox>
                      <o:callout v:ext="edit" minusy="t"/>
                    </v:shape>
                  </w:pict>
                </mc:Fallback>
              </mc:AlternateContent>
            </w:r>
            <w:r w:rsidR="004F2153">
              <w:rPr>
                <w:noProof/>
                <w:lang w:eastAsia="es-CL"/>
              </w:rPr>
              <mc:AlternateContent>
                <mc:Choice Requires="wps">
                  <w:drawing>
                    <wp:anchor distT="0" distB="0" distL="114300" distR="114300" simplePos="0" relativeHeight="251655168" behindDoc="0" locked="0" layoutInCell="1" allowOverlap="1" wp14:anchorId="646AF146" wp14:editId="395F1156">
                      <wp:simplePos x="0" y="0"/>
                      <wp:positionH relativeFrom="column">
                        <wp:posOffset>4375785</wp:posOffset>
                      </wp:positionH>
                      <wp:positionV relativeFrom="paragraph">
                        <wp:posOffset>3079116</wp:posOffset>
                      </wp:positionV>
                      <wp:extent cx="1228725" cy="266700"/>
                      <wp:effectExtent l="0" t="1885950" r="257175" b="19050"/>
                      <wp:wrapNone/>
                      <wp:docPr id="8" name="Llamada con línea 2 8"/>
                      <wp:cNvGraphicFramePr/>
                      <a:graphic xmlns:a="http://schemas.openxmlformats.org/drawingml/2006/main">
                        <a:graphicData uri="http://schemas.microsoft.com/office/word/2010/wordprocessingShape">
                          <wps:wsp>
                            <wps:cNvSpPr/>
                            <wps:spPr>
                              <a:xfrm>
                                <a:off x="0" y="0"/>
                                <a:ext cx="1228725" cy="266700"/>
                              </a:xfrm>
                              <a:prstGeom prst="borderCallout2">
                                <a:avLst>
                                  <a:gd name="adj1" fmla="val -50705"/>
                                  <a:gd name="adj2" fmla="val 67781"/>
                                  <a:gd name="adj3" fmla="val -271871"/>
                                  <a:gd name="adj4" fmla="val 85876"/>
                                  <a:gd name="adj5" fmla="val -706858"/>
                                  <a:gd name="adj6" fmla="val 118109"/>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E09154" w14:textId="77777777" w:rsidR="003731B7" w:rsidRPr="008C1A84" w:rsidRDefault="003731B7" w:rsidP="002F109F">
                                  <w:pPr>
                                    <w:jc w:val="center"/>
                                    <w:rPr>
                                      <w:color w:val="FFFFFF" w:themeColor="background1"/>
                                      <w:sz w:val="20"/>
                                      <w:szCs w:val="20"/>
                                    </w:rPr>
                                  </w:pPr>
                                  <w:r w:rsidRPr="008C1A84">
                                    <w:rPr>
                                      <w:color w:val="FFFFFF" w:themeColor="background1"/>
                                      <w:sz w:val="20"/>
                                      <w:szCs w:val="20"/>
                                    </w:rPr>
                                    <w:t>Estero EL Clavito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46AF146"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Llamada con línea 2 8" o:spid="_x0000_s1038" type="#_x0000_t48" style="position:absolute;left:0;text-align:left;margin-left:344.55pt;margin-top:242.45pt;width:96.75pt;height:2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" adj="25512,-152681,18549,-58724,14641,-10952" fillcolor="red" strokecolor="red" strokeweight="2pt">
                      <v:textbox>
                        <w:txbxContent>
                          <w:p w14:paraId="64E09154" w14:textId="77777777" w:rsidR="003731B7" w:rsidRPr="008C1A84" w:rsidRDefault="003731B7" w:rsidP="002F109F">
                            <w:pPr>
                              <w:jc w:val="center"/>
                              <w:rPr>
                                <w:color w:val="FFFFFF" w:themeColor="background1"/>
                                <w:sz w:val="20"/>
                                <w:szCs w:val="20"/>
                              </w:rPr>
                            </w:pPr>
                            <w:r w:rsidRPr="008C1A84">
                              <w:rPr>
                                <w:color w:val="FFFFFF" w:themeColor="background1"/>
                                <w:sz w:val="20"/>
                                <w:szCs w:val="20"/>
                              </w:rPr>
                              <w:t>Estero EL Clavito</w:t>
                            </w:r>
                          </w:p>
                        </w:txbxContent>
                      </v:textbox>
                      <o:callout v:ext="edit" minusx="t"/>
                    </v:shape>
                  </w:pict>
                </mc:Fallback>
              </mc:AlternateContent>
            </w:r>
            <w:r w:rsidR="00202B8F">
              <w:rPr>
                <w:noProof/>
                <w:lang w:eastAsia="es-CL"/>
              </w:rPr>
              <w:drawing>
                <wp:inline distT="0" distB="0" distL="0" distR="0" wp14:anchorId="408193B2" wp14:editId="758FE551">
                  <wp:extent cx="5943600" cy="3752850"/>
                  <wp:effectExtent l="38100" t="38100" r="38100" b="3810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3600" cy="3752850"/>
                          </a:xfrm>
                          <a:prstGeom prst="rect">
                            <a:avLst/>
                          </a:prstGeom>
                          <a:ln w="38100">
                            <a:solidFill>
                              <a:srgbClr val="FF0000"/>
                            </a:solidFill>
                          </a:ln>
                        </pic:spPr>
                      </pic:pic>
                    </a:graphicData>
                  </a:graphic>
                </wp:inline>
              </w:drawing>
            </w:r>
          </w:p>
          <w:p w14:paraId="35ABAFFC" w14:textId="77777777" w:rsidR="00202B8F" w:rsidRDefault="00202B8F" w:rsidP="000D607C"/>
        </w:tc>
      </w:tr>
    </w:tbl>
    <w:p w14:paraId="71C6DA6C" w14:textId="77777777" w:rsidR="000D607C" w:rsidRPr="00202B8F" w:rsidRDefault="000D607C" w:rsidP="000D607C">
      <w:pPr>
        <w:rPr>
          <w:sz w:val="20"/>
          <w:szCs w:val="20"/>
        </w:rPr>
      </w:pPr>
    </w:p>
    <w:p w14:paraId="74B65D03" w14:textId="77777777" w:rsidR="000D607C" w:rsidRPr="00EB47C6" w:rsidRDefault="00893A4E" w:rsidP="002E32E9">
      <w:pPr>
        <w:pStyle w:val="Ttulo3"/>
        <w:ind w:left="567" w:hanging="567"/>
        <w:rPr>
          <w:b w:val="0"/>
          <w:sz w:val="20"/>
        </w:rPr>
      </w:pPr>
      <w:bookmarkStart w:id="105" w:name="_Toc390184275"/>
      <w:bookmarkStart w:id="106" w:name="_Toc390360006"/>
      <w:bookmarkStart w:id="107" w:name="_Toc390777027"/>
      <w:bookmarkStart w:id="108" w:name="_Toc420581063"/>
      <w:r w:rsidRPr="0025129B">
        <w:t>Detalle del Recorrido de la Inspección.</w:t>
      </w:r>
      <w:bookmarkEnd w:id="99"/>
      <w:bookmarkEnd w:id="100"/>
      <w:bookmarkEnd w:id="101"/>
      <w:bookmarkEnd w:id="102"/>
      <w:bookmarkEnd w:id="103"/>
      <w:bookmarkEnd w:id="104"/>
      <w:bookmarkEnd w:id="105"/>
      <w:bookmarkEnd w:id="106"/>
      <w:bookmarkEnd w:id="107"/>
      <w:bookmarkEnd w:id="108"/>
    </w:p>
    <w:p w14:paraId="131B3EFE" w14:textId="77777777" w:rsidR="00893A4E" w:rsidRPr="00202B8F" w:rsidRDefault="00893A4E" w:rsidP="00FD6FC0">
      <w:pPr>
        <w:rPr>
          <w:rFonts w:cstheme="minorHAnsi"/>
          <w:sz w:val="20"/>
          <w:szCs w:val="20"/>
        </w:rPr>
      </w:pPr>
    </w:p>
    <w:tbl>
      <w:tblPr>
        <w:tblW w:w="5000" w:type="pct"/>
        <w:jc w:val="center"/>
        <w:tblCellMar>
          <w:left w:w="70" w:type="dxa"/>
          <w:right w:w="70" w:type="dxa"/>
        </w:tblCellMar>
        <w:tblLook w:val="04A0" w:firstRow="1" w:lastRow="0" w:firstColumn="1" w:lastColumn="0" w:noHBand="0" w:noVBand="1"/>
      </w:tblPr>
      <w:tblGrid>
        <w:gridCol w:w="1299"/>
        <w:gridCol w:w="3733"/>
        <w:gridCol w:w="5080"/>
      </w:tblGrid>
      <w:tr w:rsidR="000D607C" w:rsidRPr="0025129B" w14:paraId="579D4E6A" w14:textId="77777777" w:rsidTr="00A5150A">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174C5657"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846" w:type="pct"/>
            <w:vMerge w:val="restart"/>
            <w:tcBorders>
              <w:top w:val="single" w:sz="8" w:space="0" w:color="auto"/>
              <w:left w:val="nil"/>
              <w:right w:val="single" w:sz="4" w:space="0" w:color="auto"/>
            </w:tcBorders>
            <w:shd w:val="clear" w:color="auto" w:fill="D9D9D9" w:themeFill="background1" w:themeFillShade="D9"/>
            <w:vAlign w:val="center"/>
          </w:tcPr>
          <w:p w14:paraId="669906B1"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512" w:type="pct"/>
            <w:vMerge w:val="restart"/>
            <w:tcBorders>
              <w:top w:val="single" w:sz="8" w:space="0" w:color="auto"/>
              <w:left w:val="nil"/>
              <w:right w:val="single" w:sz="8" w:space="0" w:color="auto"/>
            </w:tcBorders>
            <w:shd w:val="clear" w:color="auto" w:fill="D9D9D9" w:themeFill="background1" w:themeFillShade="D9"/>
            <w:vAlign w:val="center"/>
          </w:tcPr>
          <w:p w14:paraId="17A2B242"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303DF53D" w14:textId="77777777" w:rsidTr="00A5150A">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48D61A70" w14:textId="77777777" w:rsidR="000D607C" w:rsidRPr="0025129B" w:rsidRDefault="000D607C" w:rsidP="00570BD0">
            <w:pPr>
              <w:jc w:val="center"/>
              <w:rPr>
                <w:rFonts w:cstheme="minorHAnsi"/>
                <w:b/>
                <w:sz w:val="20"/>
                <w:szCs w:val="20"/>
                <w:lang w:val="es-ES_tradnl"/>
              </w:rPr>
            </w:pPr>
          </w:p>
        </w:tc>
        <w:tc>
          <w:tcPr>
            <w:tcW w:w="1846" w:type="pct"/>
            <w:vMerge/>
            <w:tcBorders>
              <w:left w:val="nil"/>
              <w:bottom w:val="single" w:sz="8" w:space="0" w:color="auto"/>
              <w:right w:val="single" w:sz="4" w:space="0" w:color="auto"/>
            </w:tcBorders>
            <w:shd w:val="clear" w:color="auto" w:fill="D9D9D9" w:themeFill="background1" w:themeFillShade="D9"/>
            <w:vAlign w:val="center"/>
            <w:hideMark/>
          </w:tcPr>
          <w:p w14:paraId="58C12409" w14:textId="77777777" w:rsidR="000D607C" w:rsidRPr="0025129B" w:rsidRDefault="000D607C" w:rsidP="00570BD0">
            <w:pPr>
              <w:spacing w:before="60" w:after="60"/>
              <w:ind w:left="57" w:right="57"/>
              <w:jc w:val="center"/>
              <w:rPr>
                <w:rFonts w:cstheme="minorHAnsi"/>
                <w:b/>
                <w:sz w:val="20"/>
                <w:szCs w:val="20"/>
              </w:rPr>
            </w:pPr>
          </w:p>
        </w:tc>
        <w:tc>
          <w:tcPr>
            <w:tcW w:w="2512" w:type="pct"/>
            <w:vMerge/>
            <w:tcBorders>
              <w:left w:val="nil"/>
              <w:bottom w:val="single" w:sz="8" w:space="0" w:color="auto"/>
              <w:right w:val="single" w:sz="8" w:space="0" w:color="auto"/>
            </w:tcBorders>
            <w:shd w:val="clear" w:color="auto" w:fill="D9D9D9" w:themeFill="background1" w:themeFillShade="D9"/>
            <w:vAlign w:val="center"/>
            <w:hideMark/>
          </w:tcPr>
          <w:p w14:paraId="049055F3"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7B461966" w14:textId="77777777" w:rsidTr="00A5150A">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53F5F435" w14:textId="77777777" w:rsidR="000D607C" w:rsidRPr="0025129B" w:rsidRDefault="00EB47C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846" w:type="pct"/>
            <w:tcBorders>
              <w:top w:val="nil"/>
              <w:left w:val="nil"/>
              <w:bottom w:val="single" w:sz="4" w:space="0" w:color="auto"/>
              <w:right w:val="single" w:sz="4" w:space="0" w:color="auto"/>
            </w:tcBorders>
            <w:vAlign w:val="center"/>
          </w:tcPr>
          <w:p w14:paraId="1DA6874C" w14:textId="77777777" w:rsidR="000D607C" w:rsidRPr="0025129B" w:rsidRDefault="002E32E9" w:rsidP="00A5150A">
            <w:pPr>
              <w:jc w:val="center"/>
              <w:rPr>
                <w:rFonts w:eastAsia="Times New Roman" w:cstheme="minorHAnsi"/>
                <w:sz w:val="20"/>
                <w:szCs w:val="20"/>
                <w:lang w:val="es-ES_tradnl" w:eastAsia="es-CL"/>
              </w:rPr>
            </w:pPr>
            <w:r>
              <w:rPr>
                <w:rFonts w:eastAsia="Times New Roman" w:cstheme="minorHAnsi"/>
                <w:sz w:val="20"/>
                <w:szCs w:val="20"/>
                <w:lang w:val="es-ES_tradnl" w:eastAsia="es-CL"/>
              </w:rPr>
              <w:t>P</w:t>
            </w:r>
            <w:r w:rsidR="00A5150A">
              <w:rPr>
                <w:rFonts w:eastAsia="Times New Roman" w:cstheme="minorHAnsi"/>
                <w:sz w:val="20"/>
                <w:szCs w:val="20"/>
                <w:lang w:val="es-ES_tradnl" w:eastAsia="es-CL"/>
              </w:rPr>
              <w:t>lanta de tratamiento de aguas servidas</w:t>
            </w:r>
          </w:p>
        </w:tc>
        <w:tc>
          <w:tcPr>
            <w:tcW w:w="2512" w:type="pct"/>
            <w:tcBorders>
              <w:top w:val="nil"/>
              <w:left w:val="nil"/>
              <w:bottom w:val="single" w:sz="4" w:space="0" w:color="auto"/>
              <w:right w:val="single" w:sz="8" w:space="0" w:color="auto"/>
            </w:tcBorders>
            <w:vAlign w:val="center"/>
          </w:tcPr>
          <w:p w14:paraId="18A1339F" w14:textId="77777777" w:rsidR="000D607C" w:rsidRPr="0025129B" w:rsidRDefault="002862DC" w:rsidP="009C6151">
            <w:pPr>
              <w:rPr>
                <w:rFonts w:eastAsia="Times New Roman" w:cstheme="minorHAnsi"/>
                <w:sz w:val="20"/>
                <w:szCs w:val="20"/>
                <w:lang w:val="es-ES_tradnl" w:eastAsia="es-CL"/>
              </w:rPr>
            </w:pPr>
            <w:r>
              <w:rPr>
                <w:rFonts w:eastAsia="Times New Roman" w:cstheme="minorHAnsi"/>
                <w:sz w:val="20"/>
                <w:szCs w:val="20"/>
                <w:lang w:val="es-ES_tradnl" w:eastAsia="es-CL"/>
              </w:rPr>
              <w:t xml:space="preserve">Pretratamiento, reactores biológicos, </w:t>
            </w:r>
            <w:r w:rsidR="009C6151">
              <w:rPr>
                <w:rFonts w:eastAsia="Times New Roman" w:cstheme="minorHAnsi"/>
                <w:sz w:val="20"/>
                <w:szCs w:val="20"/>
                <w:lang w:val="es-ES_tradnl" w:eastAsia="es-CL"/>
              </w:rPr>
              <w:t>clarificador</w:t>
            </w:r>
            <w:r>
              <w:rPr>
                <w:rFonts w:eastAsia="Times New Roman" w:cstheme="minorHAnsi"/>
                <w:sz w:val="20"/>
                <w:szCs w:val="20"/>
                <w:lang w:val="es-ES_tradnl" w:eastAsia="es-CL"/>
              </w:rPr>
              <w:t xml:space="preserve"> y desinfección UV</w:t>
            </w:r>
          </w:p>
        </w:tc>
      </w:tr>
      <w:tr w:rsidR="000D607C" w:rsidRPr="0025129B" w14:paraId="5C443D5E" w14:textId="77777777" w:rsidTr="00A5150A">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B495890" w14:textId="77777777" w:rsidR="000D607C" w:rsidRPr="0025129B" w:rsidRDefault="00EB47C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846" w:type="pct"/>
            <w:tcBorders>
              <w:top w:val="single" w:sz="4" w:space="0" w:color="auto"/>
              <w:left w:val="nil"/>
              <w:bottom w:val="single" w:sz="4" w:space="0" w:color="auto"/>
              <w:right w:val="single" w:sz="4" w:space="0" w:color="auto"/>
            </w:tcBorders>
            <w:vAlign w:val="center"/>
          </w:tcPr>
          <w:p w14:paraId="57D7658D" w14:textId="77777777" w:rsidR="000D607C" w:rsidRPr="0025129B" w:rsidRDefault="002E32E9" w:rsidP="002E32E9">
            <w:pPr>
              <w:jc w:val="center"/>
              <w:rPr>
                <w:rFonts w:eastAsia="Times New Roman" w:cstheme="minorHAnsi"/>
                <w:sz w:val="20"/>
                <w:szCs w:val="20"/>
                <w:lang w:val="es-ES_tradnl" w:eastAsia="es-CL"/>
              </w:rPr>
            </w:pPr>
            <w:r>
              <w:rPr>
                <w:rFonts w:eastAsia="Times New Roman" w:cstheme="minorHAnsi"/>
                <w:sz w:val="20"/>
                <w:szCs w:val="20"/>
                <w:lang w:val="es-ES_tradnl" w:eastAsia="es-CL"/>
              </w:rPr>
              <w:t>Estero El Clavito</w:t>
            </w:r>
          </w:p>
        </w:tc>
        <w:tc>
          <w:tcPr>
            <w:tcW w:w="2512" w:type="pct"/>
            <w:tcBorders>
              <w:top w:val="single" w:sz="4" w:space="0" w:color="auto"/>
              <w:left w:val="nil"/>
              <w:bottom w:val="single" w:sz="4" w:space="0" w:color="auto"/>
              <w:right w:val="single" w:sz="8" w:space="0" w:color="auto"/>
            </w:tcBorders>
            <w:vAlign w:val="center"/>
          </w:tcPr>
          <w:p w14:paraId="7D5FB8DF" w14:textId="77777777" w:rsidR="000D607C" w:rsidRPr="0025129B" w:rsidRDefault="00610D5E" w:rsidP="002862DC">
            <w:pPr>
              <w:rPr>
                <w:rFonts w:eastAsia="Times New Roman" w:cstheme="minorHAnsi"/>
                <w:sz w:val="20"/>
                <w:szCs w:val="20"/>
                <w:lang w:val="es-ES_tradnl" w:eastAsia="es-CL"/>
              </w:rPr>
            </w:pPr>
            <w:r>
              <w:rPr>
                <w:rFonts w:eastAsia="Times New Roman" w:cstheme="minorHAnsi"/>
                <w:sz w:val="20"/>
                <w:szCs w:val="20"/>
                <w:lang w:val="es-ES_tradnl" w:eastAsia="es-CL"/>
              </w:rPr>
              <w:t>Cuerpo de agua superficial donde se descarga el efluente de la PTAS</w:t>
            </w:r>
          </w:p>
        </w:tc>
      </w:tr>
      <w:tr w:rsidR="000D607C" w:rsidRPr="0025129B" w14:paraId="13C50106" w14:textId="77777777" w:rsidTr="00A5150A">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0F330D1" w14:textId="77777777" w:rsidR="000D607C" w:rsidRPr="0025129B" w:rsidRDefault="00EB47C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846" w:type="pct"/>
            <w:tcBorders>
              <w:top w:val="single" w:sz="4" w:space="0" w:color="auto"/>
              <w:left w:val="nil"/>
              <w:bottom w:val="single" w:sz="4" w:space="0" w:color="auto"/>
              <w:right w:val="single" w:sz="4" w:space="0" w:color="auto"/>
            </w:tcBorders>
            <w:vAlign w:val="center"/>
          </w:tcPr>
          <w:p w14:paraId="4CA48A75" w14:textId="77777777" w:rsidR="000D607C" w:rsidRPr="0025129B" w:rsidRDefault="002E32E9" w:rsidP="002E32E9">
            <w:pPr>
              <w:jc w:val="center"/>
              <w:rPr>
                <w:rFonts w:eastAsia="Times New Roman" w:cstheme="minorHAnsi"/>
                <w:sz w:val="20"/>
                <w:szCs w:val="20"/>
                <w:lang w:val="es-ES_tradnl" w:eastAsia="es-CL"/>
              </w:rPr>
            </w:pPr>
            <w:r>
              <w:rPr>
                <w:rFonts w:eastAsia="Times New Roman" w:cstheme="minorHAnsi"/>
                <w:sz w:val="20"/>
                <w:szCs w:val="20"/>
                <w:lang w:val="es-ES_tradnl" w:eastAsia="es-CL"/>
              </w:rPr>
              <w:t>Lodos</w:t>
            </w:r>
          </w:p>
        </w:tc>
        <w:tc>
          <w:tcPr>
            <w:tcW w:w="2512" w:type="pct"/>
            <w:tcBorders>
              <w:top w:val="single" w:sz="4" w:space="0" w:color="auto"/>
              <w:left w:val="nil"/>
              <w:bottom w:val="single" w:sz="4" w:space="0" w:color="auto"/>
              <w:right w:val="single" w:sz="8" w:space="0" w:color="auto"/>
            </w:tcBorders>
            <w:vAlign w:val="center"/>
          </w:tcPr>
          <w:p w14:paraId="5F607DBF" w14:textId="77777777" w:rsidR="000D607C" w:rsidRPr="0025129B" w:rsidRDefault="002862DC" w:rsidP="002862DC">
            <w:pPr>
              <w:rPr>
                <w:rFonts w:eastAsia="Times New Roman" w:cstheme="minorHAnsi"/>
                <w:sz w:val="20"/>
                <w:szCs w:val="20"/>
                <w:lang w:val="es-ES_tradnl" w:eastAsia="es-CL"/>
              </w:rPr>
            </w:pPr>
            <w:r>
              <w:rPr>
                <w:rFonts w:eastAsia="Times New Roman" w:cstheme="minorHAnsi"/>
                <w:sz w:val="20"/>
                <w:szCs w:val="20"/>
                <w:lang w:val="es-ES_tradnl" w:eastAsia="es-CL"/>
              </w:rPr>
              <w:t>Espesador de lodos, galpón de deshidratación y galpón de almacenamiento de lodos</w:t>
            </w:r>
          </w:p>
        </w:tc>
      </w:tr>
      <w:tr w:rsidR="000D607C" w:rsidRPr="0025129B" w14:paraId="73901AB4" w14:textId="77777777" w:rsidTr="00A5150A">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7C50798" w14:textId="77777777" w:rsidR="000D607C" w:rsidRPr="0025129B" w:rsidRDefault="00EB47C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846" w:type="pct"/>
            <w:tcBorders>
              <w:top w:val="single" w:sz="4" w:space="0" w:color="auto"/>
              <w:left w:val="nil"/>
              <w:bottom w:val="single" w:sz="4" w:space="0" w:color="auto"/>
              <w:right w:val="single" w:sz="4" w:space="0" w:color="auto"/>
            </w:tcBorders>
            <w:vAlign w:val="center"/>
          </w:tcPr>
          <w:p w14:paraId="2CC0FF7A" w14:textId="77777777" w:rsidR="000D607C" w:rsidRPr="0025129B" w:rsidRDefault="002E32E9" w:rsidP="002E32E9">
            <w:pPr>
              <w:jc w:val="center"/>
              <w:rPr>
                <w:rFonts w:eastAsia="Times New Roman" w:cstheme="minorHAnsi"/>
                <w:sz w:val="20"/>
                <w:szCs w:val="20"/>
                <w:lang w:val="es-ES_tradnl" w:eastAsia="es-CL"/>
              </w:rPr>
            </w:pPr>
            <w:r>
              <w:rPr>
                <w:rFonts w:eastAsia="Times New Roman" w:cstheme="minorHAnsi"/>
                <w:sz w:val="20"/>
                <w:szCs w:val="20"/>
                <w:lang w:val="es-ES_tradnl" w:eastAsia="es-CL"/>
              </w:rPr>
              <w:t>Lagunas de estabilización</w:t>
            </w:r>
          </w:p>
        </w:tc>
        <w:tc>
          <w:tcPr>
            <w:tcW w:w="2512" w:type="pct"/>
            <w:tcBorders>
              <w:top w:val="single" w:sz="4" w:space="0" w:color="auto"/>
              <w:left w:val="nil"/>
              <w:bottom w:val="single" w:sz="4" w:space="0" w:color="auto"/>
              <w:right w:val="single" w:sz="8" w:space="0" w:color="auto"/>
            </w:tcBorders>
            <w:vAlign w:val="center"/>
          </w:tcPr>
          <w:p w14:paraId="0315BA13" w14:textId="77777777" w:rsidR="000D607C" w:rsidRPr="0025129B" w:rsidRDefault="00FD49AE" w:rsidP="002862DC">
            <w:pPr>
              <w:rPr>
                <w:rFonts w:eastAsia="Times New Roman" w:cstheme="minorHAnsi"/>
                <w:sz w:val="20"/>
                <w:szCs w:val="20"/>
                <w:lang w:val="es-ES_tradnl" w:eastAsia="es-CL"/>
              </w:rPr>
            </w:pPr>
            <w:r>
              <w:rPr>
                <w:rFonts w:eastAsia="Times New Roman" w:cstheme="minorHAnsi"/>
                <w:sz w:val="20"/>
                <w:szCs w:val="20"/>
                <w:lang w:val="es-ES_tradnl" w:eastAsia="es-CL"/>
              </w:rPr>
              <w:t>Lagunas que depuraban las aguas servidas antes de la entrada en operación de la actual PTAS</w:t>
            </w:r>
          </w:p>
        </w:tc>
      </w:tr>
      <w:tr w:rsidR="000D607C" w:rsidRPr="0025129B" w14:paraId="0380C631" w14:textId="77777777" w:rsidTr="00A5150A">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A5D673F" w14:textId="77777777" w:rsidR="000D607C" w:rsidRPr="0025129B" w:rsidRDefault="00EB47C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846" w:type="pct"/>
            <w:tcBorders>
              <w:top w:val="single" w:sz="4" w:space="0" w:color="auto"/>
              <w:left w:val="nil"/>
              <w:bottom w:val="single" w:sz="4" w:space="0" w:color="auto"/>
              <w:right w:val="single" w:sz="4" w:space="0" w:color="auto"/>
            </w:tcBorders>
            <w:vAlign w:val="center"/>
          </w:tcPr>
          <w:p w14:paraId="6C4ED664" w14:textId="77777777" w:rsidR="000D607C" w:rsidRPr="0025129B" w:rsidRDefault="002E32E9" w:rsidP="002E32E9">
            <w:pPr>
              <w:jc w:val="center"/>
              <w:rPr>
                <w:rFonts w:eastAsia="Times New Roman" w:cstheme="minorHAnsi"/>
                <w:sz w:val="20"/>
                <w:szCs w:val="20"/>
                <w:lang w:val="es-ES_tradnl" w:eastAsia="es-CL"/>
              </w:rPr>
            </w:pPr>
            <w:r>
              <w:rPr>
                <w:rFonts w:eastAsia="Times New Roman" w:cstheme="minorHAnsi"/>
                <w:sz w:val="20"/>
                <w:szCs w:val="20"/>
                <w:lang w:val="es-ES_tradnl" w:eastAsia="es-CL"/>
              </w:rPr>
              <w:t>Oficina</w:t>
            </w:r>
          </w:p>
        </w:tc>
        <w:tc>
          <w:tcPr>
            <w:tcW w:w="2512" w:type="pct"/>
            <w:tcBorders>
              <w:top w:val="single" w:sz="4" w:space="0" w:color="auto"/>
              <w:left w:val="nil"/>
              <w:bottom w:val="single" w:sz="4" w:space="0" w:color="auto"/>
              <w:right w:val="single" w:sz="8" w:space="0" w:color="auto"/>
            </w:tcBorders>
            <w:vAlign w:val="center"/>
          </w:tcPr>
          <w:p w14:paraId="2783B9EF" w14:textId="77777777" w:rsidR="000D607C" w:rsidRPr="0025129B" w:rsidRDefault="00C16F21" w:rsidP="00C16F21">
            <w:pPr>
              <w:jc w:val="left"/>
              <w:rPr>
                <w:rFonts w:eastAsia="Times New Roman" w:cstheme="minorHAnsi"/>
                <w:sz w:val="20"/>
                <w:szCs w:val="20"/>
                <w:lang w:val="es-ES_tradnl" w:eastAsia="es-CL"/>
              </w:rPr>
            </w:pPr>
            <w:r w:rsidRPr="00C16F21">
              <w:rPr>
                <w:rFonts w:eastAsia="Times New Roman" w:cstheme="minorHAnsi"/>
                <w:sz w:val="20"/>
                <w:szCs w:val="20"/>
                <w:lang w:val="es-ES_tradnl" w:eastAsia="es-CL"/>
              </w:rPr>
              <w:t>Lugar de reunión informativa de la fiscalización</w:t>
            </w:r>
          </w:p>
        </w:tc>
      </w:tr>
    </w:tbl>
    <w:p w14:paraId="7E3FFA66" w14:textId="77777777" w:rsidR="009902C4" w:rsidRPr="0025129B" w:rsidRDefault="009902C4" w:rsidP="00FD6FC0">
      <w:pPr>
        <w:rPr>
          <w:rFonts w:cstheme="minorHAnsi"/>
          <w:sz w:val="16"/>
          <w:szCs w:val="16"/>
        </w:rPr>
      </w:pPr>
    </w:p>
    <w:p w14:paraId="77760886" w14:textId="77777777" w:rsidR="009524F3" w:rsidRPr="0025129B" w:rsidRDefault="009524F3">
      <w:pPr>
        <w:jc w:val="left"/>
        <w:rPr>
          <w:rFonts w:cstheme="minorHAnsi"/>
          <w:b/>
          <w:sz w:val="14"/>
          <w:szCs w:val="24"/>
        </w:rPr>
      </w:pPr>
      <w:r w:rsidRPr="0025129B">
        <w:rPr>
          <w:rFonts w:cstheme="minorHAnsi"/>
          <w:b/>
          <w:sz w:val="14"/>
          <w:szCs w:val="24"/>
        </w:rPr>
        <w:br w:type="page"/>
      </w:r>
    </w:p>
    <w:p w14:paraId="0631E50F"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9" w:name="_Toc352840391"/>
      <w:bookmarkStart w:id="110" w:name="_Toc352841451"/>
    </w:p>
    <w:p w14:paraId="432D24F9" w14:textId="77777777" w:rsidR="00F265C2" w:rsidRPr="0025129B" w:rsidRDefault="00F265C2" w:rsidP="00F265C2">
      <w:pPr>
        <w:pStyle w:val="Ttulo2"/>
        <w:rPr>
          <w:bCs/>
        </w:rPr>
      </w:pPr>
      <w:bookmarkStart w:id="111" w:name="_Toc382383544"/>
      <w:bookmarkStart w:id="112" w:name="_Toc382472366"/>
      <w:bookmarkStart w:id="113" w:name="_Toc390184276"/>
      <w:bookmarkStart w:id="114" w:name="_Toc390360007"/>
      <w:bookmarkStart w:id="115" w:name="_Toc390777028"/>
      <w:bookmarkStart w:id="116" w:name="_Toc420581064"/>
      <w:bookmarkStart w:id="117" w:name="_Toc352840392"/>
      <w:bookmarkStart w:id="118" w:name="_Toc352841452"/>
      <w:bookmarkEnd w:id="109"/>
      <w:bookmarkEnd w:id="110"/>
      <w:r w:rsidRPr="0025129B">
        <w:rPr>
          <w:bCs/>
        </w:rPr>
        <w:lastRenderedPageBreak/>
        <w:t xml:space="preserve">Aspectos </w:t>
      </w:r>
      <w:r w:rsidR="00430772" w:rsidRPr="0025129B">
        <w:rPr>
          <w:bCs/>
        </w:rPr>
        <w:t xml:space="preserve">relativos </w:t>
      </w:r>
      <w:r w:rsidRPr="0025129B">
        <w:rPr>
          <w:bCs/>
        </w:rPr>
        <w:t>al Seguimiento Ambiental</w:t>
      </w:r>
      <w:bookmarkEnd w:id="111"/>
      <w:bookmarkEnd w:id="112"/>
      <w:bookmarkEnd w:id="113"/>
      <w:bookmarkEnd w:id="114"/>
      <w:bookmarkEnd w:id="115"/>
      <w:bookmarkEnd w:id="116"/>
    </w:p>
    <w:p w14:paraId="35F04AF6" w14:textId="77777777" w:rsidR="00F265C2" w:rsidRPr="0025129B" w:rsidRDefault="00F265C2" w:rsidP="00F265C2">
      <w:pPr>
        <w:rPr>
          <w:b/>
          <w:bCs/>
        </w:rPr>
      </w:pPr>
    </w:p>
    <w:p w14:paraId="5E78856C" w14:textId="77777777" w:rsidR="00F265C2" w:rsidRPr="0025129B" w:rsidRDefault="00F265C2" w:rsidP="002E32E9">
      <w:pPr>
        <w:pStyle w:val="Ttulo3"/>
        <w:ind w:left="567" w:hanging="567"/>
        <w:rPr>
          <w:bCs/>
        </w:rPr>
      </w:pPr>
      <w:bookmarkStart w:id="119" w:name="_Toc382383545"/>
      <w:bookmarkStart w:id="120" w:name="_Toc382472367"/>
      <w:bookmarkStart w:id="121" w:name="_Toc390184277"/>
      <w:bookmarkStart w:id="122" w:name="_Toc390360008"/>
      <w:bookmarkStart w:id="123" w:name="_Toc390777029"/>
      <w:bookmarkStart w:id="124" w:name="_Toc420581065"/>
      <w:r w:rsidRPr="0025129B">
        <w:rPr>
          <w:bCs/>
        </w:rPr>
        <w:t>Documentos Revisados</w:t>
      </w:r>
      <w:bookmarkEnd w:id="119"/>
      <w:bookmarkEnd w:id="120"/>
      <w:bookmarkEnd w:id="121"/>
      <w:bookmarkEnd w:id="122"/>
      <w:bookmarkEnd w:id="123"/>
      <w:bookmarkEnd w:id="124"/>
    </w:p>
    <w:p w14:paraId="50A37A11" w14:textId="77777777" w:rsidR="00F265C2" w:rsidRPr="00EB47C6" w:rsidRDefault="00F265C2" w:rsidP="00F265C2"/>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302"/>
        <w:gridCol w:w="1728"/>
        <w:gridCol w:w="821"/>
        <w:gridCol w:w="1170"/>
        <w:gridCol w:w="1082"/>
        <w:gridCol w:w="1084"/>
        <w:gridCol w:w="1276"/>
        <w:gridCol w:w="1136"/>
        <w:gridCol w:w="1741"/>
        <w:gridCol w:w="1350"/>
      </w:tblGrid>
      <w:tr w:rsidR="001C249A" w:rsidRPr="0025129B" w14:paraId="492661BA" w14:textId="77777777" w:rsidTr="00B221F8">
        <w:trPr>
          <w:trHeight w:val="395"/>
        </w:trPr>
        <w:tc>
          <w:tcPr>
            <w:tcW w:w="841" w:type="pct"/>
            <w:vMerge w:val="restart"/>
            <w:shd w:val="clear" w:color="auto" w:fill="D9D9D9"/>
            <w:tcMar>
              <w:top w:w="0" w:type="dxa"/>
              <w:left w:w="108" w:type="dxa"/>
              <w:bottom w:w="0" w:type="dxa"/>
              <w:right w:w="108" w:type="dxa"/>
            </w:tcMar>
            <w:vAlign w:val="center"/>
          </w:tcPr>
          <w:p w14:paraId="2A8EC55B" w14:textId="77777777" w:rsidR="001C249A" w:rsidRPr="0025129B" w:rsidRDefault="001C249A" w:rsidP="008E34C9">
            <w:pPr>
              <w:jc w:val="center"/>
              <w:rPr>
                <w:b/>
                <w:bCs/>
                <w:sz w:val="20"/>
                <w:szCs w:val="20"/>
                <w:lang w:val="es-ES" w:eastAsia="es-ES"/>
              </w:rPr>
            </w:pPr>
            <w:r w:rsidRPr="0025129B">
              <w:rPr>
                <w:b/>
                <w:bCs/>
                <w:sz w:val="20"/>
                <w:szCs w:val="20"/>
                <w:lang w:val="es-ES" w:eastAsia="es-ES"/>
              </w:rPr>
              <w:t>Nombre del informe(es) revisado (s)</w:t>
            </w:r>
          </w:p>
        </w:tc>
        <w:tc>
          <w:tcPr>
            <w:tcW w:w="631" w:type="pct"/>
            <w:vMerge w:val="restart"/>
            <w:shd w:val="clear" w:color="auto" w:fill="D9D9D9"/>
            <w:vAlign w:val="center"/>
          </w:tcPr>
          <w:p w14:paraId="4235EC1B" w14:textId="77777777" w:rsidR="001C249A" w:rsidRPr="0025129B" w:rsidDel="00430772" w:rsidRDefault="00F64DF2" w:rsidP="008E34C9">
            <w:pPr>
              <w:jc w:val="center"/>
              <w:rPr>
                <w:b/>
                <w:bCs/>
                <w:sz w:val="20"/>
                <w:szCs w:val="20"/>
                <w:lang w:val="es-ES" w:eastAsia="es-ES"/>
              </w:rPr>
            </w:pPr>
            <w:r>
              <w:rPr>
                <w:b/>
                <w:bCs/>
                <w:sz w:val="20"/>
                <w:szCs w:val="20"/>
                <w:lang w:val="es-ES" w:eastAsia="es-ES"/>
              </w:rPr>
              <w:t>Aspecto ambiental r</w:t>
            </w:r>
            <w:r w:rsidR="001C249A" w:rsidRPr="0025129B">
              <w:rPr>
                <w:b/>
                <w:bCs/>
                <w:sz w:val="20"/>
                <w:szCs w:val="20"/>
                <w:lang w:val="es-ES" w:eastAsia="es-ES"/>
              </w:rPr>
              <w:t>elevante</w:t>
            </w:r>
          </w:p>
        </w:tc>
        <w:tc>
          <w:tcPr>
            <w:tcW w:w="300" w:type="pct"/>
            <w:vMerge w:val="restart"/>
            <w:shd w:val="clear" w:color="auto" w:fill="D9D9D9"/>
            <w:vAlign w:val="center"/>
          </w:tcPr>
          <w:p w14:paraId="29AF9C8E" w14:textId="77777777" w:rsidR="001C249A" w:rsidRPr="0025129B" w:rsidRDefault="001C249A" w:rsidP="008E34C9">
            <w:pPr>
              <w:jc w:val="center"/>
              <w:rPr>
                <w:rFonts w:eastAsiaTheme="minorHAnsi"/>
                <w:b/>
                <w:bCs/>
                <w:sz w:val="20"/>
                <w:szCs w:val="20"/>
                <w:lang w:val="es-ES"/>
              </w:rPr>
            </w:pPr>
            <w:r w:rsidRPr="0025129B">
              <w:rPr>
                <w:b/>
                <w:bCs/>
                <w:sz w:val="20"/>
                <w:szCs w:val="20"/>
                <w:lang w:val="es-ES" w:eastAsia="es-ES"/>
              </w:rPr>
              <w:t>Código</w:t>
            </w:r>
          </w:p>
          <w:p w14:paraId="5115B7C5" w14:textId="77777777" w:rsidR="001C249A" w:rsidRPr="0025129B" w:rsidRDefault="001C249A" w:rsidP="008E34C9">
            <w:pPr>
              <w:jc w:val="center"/>
              <w:rPr>
                <w:b/>
                <w:bCs/>
                <w:sz w:val="20"/>
                <w:szCs w:val="20"/>
                <w:lang w:val="es-ES" w:eastAsia="es-ES"/>
              </w:rPr>
            </w:pPr>
            <w:r w:rsidRPr="0025129B">
              <w:rPr>
                <w:b/>
                <w:bCs/>
                <w:sz w:val="20"/>
                <w:szCs w:val="20"/>
                <w:lang w:val="es-ES" w:eastAsia="es-ES"/>
              </w:rPr>
              <w:t>SSA</w:t>
            </w:r>
          </w:p>
        </w:tc>
        <w:tc>
          <w:tcPr>
            <w:tcW w:w="427" w:type="pct"/>
            <w:vMerge w:val="restart"/>
            <w:shd w:val="clear" w:color="auto" w:fill="D9D9D9"/>
            <w:tcMar>
              <w:top w:w="0" w:type="dxa"/>
              <w:left w:w="108" w:type="dxa"/>
              <w:bottom w:w="0" w:type="dxa"/>
              <w:right w:w="108" w:type="dxa"/>
            </w:tcMar>
            <w:vAlign w:val="center"/>
          </w:tcPr>
          <w:p w14:paraId="4937E5A5" w14:textId="77777777" w:rsidR="001C249A" w:rsidRPr="0025129B" w:rsidRDefault="00EB47C6" w:rsidP="00EB47C6">
            <w:pPr>
              <w:jc w:val="center"/>
              <w:rPr>
                <w:b/>
                <w:bCs/>
                <w:sz w:val="20"/>
                <w:szCs w:val="20"/>
                <w:lang w:val="es-ES" w:eastAsia="es-ES"/>
              </w:rPr>
            </w:pPr>
            <w:r>
              <w:rPr>
                <w:b/>
                <w:bCs/>
                <w:sz w:val="20"/>
                <w:szCs w:val="20"/>
                <w:lang w:val="es-ES" w:eastAsia="es-ES"/>
              </w:rPr>
              <w:t>Fecha de recepción documento</w:t>
            </w:r>
          </w:p>
        </w:tc>
        <w:tc>
          <w:tcPr>
            <w:tcW w:w="791" w:type="pct"/>
            <w:gridSpan w:val="2"/>
            <w:shd w:val="clear" w:color="auto" w:fill="D9D9D9"/>
            <w:vAlign w:val="center"/>
          </w:tcPr>
          <w:p w14:paraId="0071C60F" w14:textId="77777777" w:rsidR="001C249A" w:rsidRPr="0025129B" w:rsidRDefault="001C249A" w:rsidP="008E34C9">
            <w:pPr>
              <w:jc w:val="center"/>
              <w:rPr>
                <w:b/>
                <w:bCs/>
                <w:sz w:val="20"/>
                <w:szCs w:val="20"/>
                <w:lang w:val="es-ES" w:eastAsia="es-ES"/>
              </w:rPr>
            </w:pPr>
            <w:r w:rsidRPr="0025129B">
              <w:rPr>
                <w:b/>
                <w:bCs/>
                <w:sz w:val="20"/>
                <w:szCs w:val="20"/>
                <w:lang w:val="es-ES" w:eastAsia="es-ES"/>
              </w:rPr>
              <w:t>Periodo que reporta</w:t>
            </w:r>
          </w:p>
        </w:tc>
        <w:tc>
          <w:tcPr>
            <w:tcW w:w="466" w:type="pct"/>
            <w:vMerge w:val="restart"/>
            <w:shd w:val="clear" w:color="auto" w:fill="D9D9D9"/>
            <w:vAlign w:val="center"/>
          </w:tcPr>
          <w:p w14:paraId="27C7DC22" w14:textId="77777777" w:rsidR="001C249A" w:rsidRPr="0025129B" w:rsidRDefault="00F64DF2" w:rsidP="008E34C9">
            <w:pPr>
              <w:jc w:val="center"/>
              <w:rPr>
                <w:b/>
                <w:bCs/>
                <w:sz w:val="20"/>
                <w:szCs w:val="20"/>
                <w:lang w:val="es-ES" w:eastAsia="es-ES"/>
              </w:rPr>
            </w:pPr>
            <w:r>
              <w:rPr>
                <w:b/>
                <w:bCs/>
                <w:sz w:val="20"/>
                <w:szCs w:val="20"/>
                <w:lang w:val="es-ES" w:eastAsia="es-ES"/>
              </w:rPr>
              <w:t>Organismo e</w:t>
            </w:r>
            <w:r w:rsidR="001C249A">
              <w:rPr>
                <w:b/>
                <w:bCs/>
                <w:sz w:val="20"/>
                <w:szCs w:val="20"/>
                <w:lang w:val="es-ES" w:eastAsia="es-ES"/>
              </w:rPr>
              <w:t>ncomendado</w:t>
            </w:r>
          </w:p>
        </w:tc>
        <w:tc>
          <w:tcPr>
            <w:tcW w:w="415" w:type="pct"/>
            <w:vMerge w:val="restart"/>
            <w:shd w:val="clear" w:color="auto" w:fill="D9D9D9"/>
            <w:vAlign w:val="center"/>
          </w:tcPr>
          <w:p w14:paraId="3954BE0C" w14:textId="77777777" w:rsidR="001C249A" w:rsidRPr="0025129B" w:rsidRDefault="00F64DF2" w:rsidP="008E34C9">
            <w:pPr>
              <w:jc w:val="center"/>
              <w:rPr>
                <w:b/>
                <w:bCs/>
                <w:sz w:val="20"/>
                <w:szCs w:val="20"/>
                <w:lang w:val="es-ES" w:eastAsia="es-ES"/>
              </w:rPr>
            </w:pPr>
            <w:r>
              <w:rPr>
                <w:b/>
                <w:bCs/>
                <w:sz w:val="20"/>
                <w:szCs w:val="20"/>
                <w:lang w:val="es-ES" w:eastAsia="es-ES"/>
              </w:rPr>
              <w:t>Organismo r</w:t>
            </w:r>
            <w:r w:rsidR="001C249A" w:rsidRPr="0025129B">
              <w:rPr>
                <w:b/>
                <w:bCs/>
                <w:sz w:val="20"/>
                <w:szCs w:val="20"/>
                <w:lang w:val="es-ES" w:eastAsia="es-ES"/>
              </w:rPr>
              <w:t>eviso</w:t>
            </w:r>
            <w:r w:rsidR="001C249A">
              <w:rPr>
                <w:b/>
                <w:bCs/>
                <w:sz w:val="20"/>
                <w:szCs w:val="20"/>
                <w:lang w:val="es-ES" w:eastAsia="es-ES"/>
              </w:rPr>
              <w:t>r</w:t>
            </w:r>
          </w:p>
        </w:tc>
        <w:tc>
          <w:tcPr>
            <w:tcW w:w="636" w:type="pct"/>
            <w:vMerge w:val="restart"/>
            <w:shd w:val="clear" w:color="auto" w:fill="D9D9D9"/>
            <w:vAlign w:val="center"/>
          </w:tcPr>
          <w:p w14:paraId="030BB275" w14:textId="77777777" w:rsidR="001C249A" w:rsidRPr="0025129B" w:rsidRDefault="001C249A" w:rsidP="00EB47C6">
            <w:pPr>
              <w:jc w:val="center"/>
              <w:rPr>
                <w:b/>
                <w:bCs/>
                <w:sz w:val="20"/>
                <w:szCs w:val="20"/>
                <w:lang w:val="es-ES" w:eastAsia="es-ES"/>
              </w:rPr>
            </w:pPr>
            <w:r w:rsidRPr="0025129B">
              <w:rPr>
                <w:b/>
                <w:bCs/>
                <w:sz w:val="20"/>
                <w:szCs w:val="20"/>
                <w:lang w:val="es-ES" w:eastAsia="es-ES"/>
              </w:rPr>
              <w:t xml:space="preserve">Estado de conformidad </w:t>
            </w:r>
          </w:p>
        </w:tc>
        <w:tc>
          <w:tcPr>
            <w:tcW w:w="493" w:type="pct"/>
            <w:vMerge w:val="restart"/>
            <w:shd w:val="clear" w:color="auto" w:fill="D9D9D9"/>
            <w:vAlign w:val="center"/>
          </w:tcPr>
          <w:p w14:paraId="72C9F76F" w14:textId="77777777" w:rsidR="001C249A" w:rsidRPr="0025129B" w:rsidRDefault="001C249A" w:rsidP="00EB47C6">
            <w:pPr>
              <w:jc w:val="center"/>
              <w:rPr>
                <w:b/>
                <w:bCs/>
                <w:sz w:val="20"/>
                <w:szCs w:val="20"/>
                <w:lang w:val="es-ES" w:eastAsia="es-ES"/>
              </w:rPr>
            </w:pPr>
            <w:r>
              <w:rPr>
                <w:b/>
                <w:bCs/>
                <w:sz w:val="20"/>
                <w:szCs w:val="20"/>
                <w:lang w:val="es-ES" w:eastAsia="es-ES"/>
              </w:rPr>
              <w:t xml:space="preserve">N° de hecho constatado </w:t>
            </w:r>
          </w:p>
        </w:tc>
      </w:tr>
      <w:tr w:rsidR="001C249A" w:rsidRPr="0025129B" w14:paraId="2A088A98" w14:textId="77777777" w:rsidTr="00B221F8">
        <w:trPr>
          <w:trHeight w:val="395"/>
        </w:trPr>
        <w:tc>
          <w:tcPr>
            <w:tcW w:w="841" w:type="pct"/>
            <w:vMerge/>
            <w:shd w:val="clear" w:color="auto" w:fill="D9D9D9"/>
            <w:tcMar>
              <w:top w:w="0" w:type="dxa"/>
              <w:left w:w="108" w:type="dxa"/>
              <w:bottom w:w="0" w:type="dxa"/>
              <w:right w:w="108" w:type="dxa"/>
            </w:tcMar>
            <w:vAlign w:val="center"/>
            <w:hideMark/>
          </w:tcPr>
          <w:p w14:paraId="607FE579" w14:textId="77777777" w:rsidR="001C249A" w:rsidRPr="0025129B" w:rsidRDefault="001C249A" w:rsidP="00430772">
            <w:pPr>
              <w:jc w:val="center"/>
              <w:rPr>
                <w:rFonts w:eastAsiaTheme="minorHAnsi"/>
                <w:b/>
                <w:bCs/>
                <w:sz w:val="20"/>
                <w:szCs w:val="20"/>
                <w:lang w:val="es-ES"/>
              </w:rPr>
            </w:pPr>
          </w:p>
        </w:tc>
        <w:tc>
          <w:tcPr>
            <w:tcW w:w="631" w:type="pct"/>
            <w:vMerge/>
            <w:shd w:val="clear" w:color="auto" w:fill="D9D9D9"/>
            <w:vAlign w:val="center"/>
            <w:hideMark/>
          </w:tcPr>
          <w:p w14:paraId="2593490C" w14:textId="77777777" w:rsidR="001C249A" w:rsidRPr="0025129B" w:rsidRDefault="001C249A" w:rsidP="00430772">
            <w:pPr>
              <w:jc w:val="center"/>
              <w:rPr>
                <w:rFonts w:eastAsiaTheme="minorHAnsi"/>
                <w:b/>
                <w:bCs/>
                <w:sz w:val="20"/>
                <w:szCs w:val="20"/>
                <w:lang w:val="es-ES" w:eastAsia="es-ES"/>
              </w:rPr>
            </w:pPr>
          </w:p>
        </w:tc>
        <w:tc>
          <w:tcPr>
            <w:tcW w:w="300" w:type="pct"/>
            <w:vMerge/>
            <w:shd w:val="clear" w:color="auto" w:fill="D9D9D9"/>
            <w:vAlign w:val="center"/>
            <w:hideMark/>
          </w:tcPr>
          <w:p w14:paraId="1E660F07" w14:textId="77777777" w:rsidR="001C249A" w:rsidRPr="0025129B" w:rsidRDefault="001C249A" w:rsidP="00430772">
            <w:pPr>
              <w:jc w:val="center"/>
              <w:rPr>
                <w:rFonts w:eastAsiaTheme="minorHAnsi"/>
                <w:b/>
                <w:bCs/>
                <w:sz w:val="20"/>
                <w:szCs w:val="20"/>
                <w:lang w:val="es-ES"/>
              </w:rPr>
            </w:pPr>
          </w:p>
        </w:tc>
        <w:tc>
          <w:tcPr>
            <w:tcW w:w="427" w:type="pct"/>
            <w:vMerge/>
            <w:shd w:val="clear" w:color="auto" w:fill="D9D9D9"/>
            <w:tcMar>
              <w:top w:w="0" w:type="dxa"/>
              <w:left w:w="108" w:type="dxa"/>
              <w:bottom w:w="0" w:type="dxa"/>
              <w:right w:w="108" w:type="dxa"/>
            </w:tcMar>
            <w:vAlign w:val="center"/>
            <w:hideMark/>
          </w:tcPr>
          <w:p w14:paraId="4C5B45D3" w14:textId="77777777" w:rsidR="001C249A" w:rsidRPr="0025129B" w:rsidRDefault="001C249A" w:rsidP="00430772">
            <w:pPr>
              <w:jc w:val="center"/>
              <w:rPr>
                <w:rFonts w:eastAsiaTheme="minorHAnsi"/>
                <w:b/>
                <w:bCs/>
                <w:sz w:val="20"/>
                <w:szCs w:val="20"/>
                <w:lang w:val="es-ES"/>
              </w:rPr>
            </w:pPr>
          </w:p>
        </w:tc>
        <w:tc>
          <w:tcPr>
            <w:tcW w:w="395" w:type="pct"/>
            <w:shd w:val="clear" w:color="auto" w:fill="D9D9D9"/>
            <w:vAlign w:val="center"/>
            <w:hideMark/>
          </w:tcPr>
          <w:p w14:paraId="64929807" w14:textId="77777777" w:rsidR="001C249A" w:rsidRPr="007E2D5C" w:rsidRDefault="001C249A" w:rsidP="00EB47C6">
            <w:pPr>
              <w:jc w:val="center"/>
              <w:rPr>
                <w:rFonts w:eastAsiaTheme="minorHAnsi"/>
                <w:bCs/>
                <w:sz w:val="20"/>
                <w:szCs w:val="20"/>
                <w:lang w:val="es-ES"/>
              </w:rPr>
            </w:pPr>
            <w:r w:rsidRPr="0025129B">
              <w:rPr>
                <w:b/>
                <w:bCs/>
                <w:sz w:val="20"/>
                <w:szCs w:val="20"/>
                <w:lang w:val="es-ES" w:eastAsia="es-ES"/>
              </w:rPr>
              <w:t>Desde</w:t>
            </w:r>
          </w:p>
        </w:tc>
        <w:tc>
          <w:tcPr>
            <w:tcW w:w="396" w:type="pct"/>
            <w:shd w:val="clear" w:color="auto" w:fill="D9D9D9"/>
            <w:vAlign w:val="center"/>
          </w:tcPr>
          <w:p w14:paraId="66DF1F5B" w14:textId="77777777" w:rsidR="001C249A" w:rsidRPr="007E2D5C" w:rsidRDefault="001C249A" w:rsidP="00EB47C6">
            <w:pPr>
              <w:jc w:val="center"/>
              <w:rPr>
                <w:bCs/>
                <w:sz w:val="20"/>
                <w:szCs w:val="20"/>
                <w:lang w:val="es-ES" w:eastAsia="es-ES"/>
              </w:rPr>
            </w:pPr>
            <w:r w:rsidRPr="0025129B">
              <w:rPr>
                <w:b/>
                <w:bCs/>
                <w:sz w:val="20"/>
                <w:szCs w:val="20"/>
                <w:lang w:val="es-ES" w:eastAsia="es-ES"/>
              </w:rPr>
              <w:t>Hasta</w:t>
            </w:r>
          </w:p>
        </w:tc>
        <w:tc>
          <w:tcPr>
            <w:tcW w:w="466" w:type="pct"/>
            <w:vMerge/>
            <w:shd w:val="clear" w:color="auto" w:fill="D9D9D9"/>
            <w:vAlign w:val="center"/>
            <w:hideMark/>
          </w:tcPr>
          <w:p w14:paraId="18C2C598" w14:textId="77777777" w:rsidR="001C249A" w:rsidRPr="0025129B" w:rsidRDefault="001C249A" w:rsidP="00430772">
            <w:pPr>
              <w:jc w:val="center"/>
              <w:rPr>
                <w:rFonts w:eastAsiaTheme="minorHAnsi"/>
                <w:b/>
                <w:bCs/>
                <w:sz w:val="20"/>
                <w:szCs w:val="20"/>
                <w:lang w:val="es-ES" w:eastAsia="es-ES"/>
              </w:rPr>
            </w:pPr>
          </w:p>
        </w:tc>
        <w:tc>
          <w:tcPr>
            <w:tcW w:w="415" w:type="pct"/>
            <w:vMerge/>
            <w:shd w:val="clear" w:color="auto" w:fill="D9D9D9"/>
          </w:tcPr>
          <w:p w14:paraId="03232267" w14:textId="77777777" w:rsidR="001C249A" w:rsidRPr="0025129B" w:rsidRDefault="001C249A" w:rsidP="00430772">
            <w:pPr>
              <w:jc w:val="center"/>
              <w:rPr>
                <w:b/>
                <w:bCs/>
                <w:sz w:val="20"/>
                <w:szCs w:val="20"/>
                <w:lang w:val="es-ES" w:eastAsia="es-ES"/>
              </w:rPr>
            </w:pPr>
          </w:p>
        </w:tc>
        <w:tc>
          <w:tcPr>
            <w:tcW w:w="636" w:type="pct"/>
            <w:vMerge/>
            <w:shd w:val="clear" w:color="auto" w:fill="D9D9D9"/>
            <w:vAlign w:val="center"/>
          </w:tcPr>
          <w:p w14:paraId="75EB7626" w14:textId="77777777" w:rsidR="001C249A" w:rsidRPr="0025129B" w:rsidRDefault="001C249A" w:rsidP="00430772">
            <w:pPr>
              <w:jc w:val="center"/>
              <w:rPr>
                <w:b/>
                <w:bCs/>
                <w:sz w:val="20"/>
                <w:szCs w:val="20"/>
                <w:lang w:val="es-ES" w:eastAsia="es-ES"/>
              </w:rPr>
            </w:pPr>
          </w:p>
        </w:tc>
        <w:tc>
          <w:tcPr>
            <w:tcW w:w="493" w:type="pct"/>
            <w:vMerge/>
            <w:shd w:val="clear" w:color="auto" w:fill="D9D9D9"/>
          </w:tcPr>
          <w:p w14:paraId="65207A81" w14:textId="77777777" w:rsidR="001C249A" w:rsidRPr="0025129B" w:rsidRDefault="001C249A" w:rsidP="00430772">
            <w:pPr>
              <w:jc w:val="center"/>
              <w:rPr>
                <w:b/>
                <w:bCs/>
                <w:sz w:val="20"/>
                <w:szCs w:val="20"/>
                <w:lang w:val="es-ES" w:eastAsia="es-ES"/>
              </w:rPr>
            </w:pPr>
          </w:p>
        </w:tc>
      </w:tr>
      <w:tr w:rsidR="001C249A" w:rsidRPr="0025129B" w14:paraId="79230328" w14:textId="77777777" w:rsidTr="00B221F8">
        <w:trPr>
          <w:trHeight w:val="409"/>
        </w:trPr>
        <w:tc>
          <w:tcPr>
            <w:tcW w:w="841" w:type="pct"/>
            <w:tcMar>
              <w:top w:w="0" w:type="dxa"/>
              <w:left w:w="108" w:type="dxa"/>
              <w:bottom w:w="0" w:type="dxa"/>
              <w:right w:w="108" w:type="dxa"/>
            </w:tcMar>
            <w:vAlign w:val="center"/>
          </w:tcPr>
          <w:p w14:paraId="24B9B9FE" w14:textId="77777777" w:rsidR="001C249A" w:rsidRPr="00633560" w:rsidRDefault="00633560" w:rsidP="00CE6369">
            <w:pPr>
              <w:jc w:val="center"/>
              <w:rPr>
                <w:rFonts w:eastAsiaTheme="minorHAnsi"/>
                <w:sz w:val="20"/>
                <w:szCs w:val="20"/>
                <w:lang w:val="es-ES"/>
              </w:rPr>
            </w:pPr>
            <w:r w:rsidRPr="00633560">
              <w:rPr>
                <w:rFonts w:eastAsiaTheme="minorHAnsi"/>
                <w:sz w:val="20"/>
                <w:szCs w:val="20"/>
                <w:lang w:val="es-ES"/>
              </w:rPr>
              <w:t>Informe de análisis de agua del monitoreo del cuerpo receptor</w:t>
            </w:r>
          </w:p>
        </w:tc>
        <w:tc>
          <w:tcPr>
            <w:tcW w:w="631" w:type="pct"/>
            <w:vAlign w:val="center"/>
          </w:tcPr>
          <w:p w14:paraId="042117C6" w14:textId="77777777" w:rsidR="001C249A" w:rsidRPr="00633560" w:rsidRDefault="00633560" w:rsidP="00CE6369">
            <w:pPr>
              <w:jc w:val="center"/>
              <w:rPr>
                <w:rFonts w:eastAsiaTheme="minorHAnsi"/>
                <w:sz w:val="20"/>
                <w:szCs w:val="20"/>
                <w:lang w:val="es-ES" w:eastAsia="es-ES"/>
              </w:rPr>
            </w:pPr>
            <w:r w:rsidRPr="00633560">
              <w:rPr>
                <w:rFonts w:eastAsiaTheme="minorHAnsi"/>
                <w:sz w:val="20"/>
                <w:szCs w:val="20"/>
                <w:lang w:val="es-ES" w:eastAsia="es-ES"/>
              </w:rPr>
              <w:t>Aguas superficiales</w:t>
            </w:r>
          </w:p>
        </w:tc>
        <w:tc>
          <w:tcPr>
            <w:tcW w:w="300" w:type="pct"/>
            <w:vAlign w:val="center"/>
          </w:tcPr>
          <w:p w14:paraId="0499B9E3" w14:textId="77777777" w:rsidR="001C249A" w:rsidRPr="00633560" w:rsidRDefault="00633560" w:rsidP="00CE6369">
            <w:pPr>
              <w:jc w:val="center"/>
              <w:rPr>
                <w:rFonts w:eastAsiaTheme="minorHAnsi"/>
                <w:sz w:val="20"/>
                <w:szCs w:val="20"/>
                <w:lang w:val="es-ES"/>
              </w:rPr>
            </w:pPr>
            <w:r w:rsidRPr="00633560">
              <w:rPr>
                <w:sz w:val="20"/>
                <w:szCs w:val="20"/>
              </w:rPr>
              <w:t>21547</w:t>
            </w:r>
          </w:p>
        </w:tc>
        <w:tc>
          <w:tcPr>
            <w:tcW w:w="427" w:type="pct"/>
            <w:tcMar>
              <w:top w:w="0" w:type="dxa"/>
              <w:left w:w="108" w:type="dxa"/>
              <w:bottom w:w="0" w:type="dxa"/>
              <w:right w:w="108" w:type="dxa"/>
            </w:tcMar>
            <w:vAlign w:val="center"/>
          </w:tcPr>
          <w:p w14:paraId="187CDA5C" w14:textId="77777777" w:rsidR="001C249A" w:rsidRPr="00633560" w:rsidRDefault="00B221F8" w:rsidP="00CE6369">
            <w:pPr>
              <w:jc w:val="center"/>
              <w:rPr>
                <w:rFonts w:eastAsiaTheme="minorHAnsi"/>
                <w:sz w:val="20"/>
                <w:szCs w:val="20"/>
                <w:lang w:val="es-ES"/>
              </w:rPr>
            </w:pPr>
            <w:r>
              <w:rPr>
                <w:rFonts w:eastAsiaTheme="minorHAnsi"/>
                <w:sz w:val="20"/>
                <w:szCs w:val="20"/>
                <w:lang w:val="es-ES"/>
              </w:rPr>
              <w:t>13-05-2014</w:t>
            </w:r>
          </w:p>
        </w:tc>
        <w:tc>
          <w:tcPr>
            <w:tcW w:w="395" w:type="pct"/>
            <w:vAlign w:val="center"/>
          </w:tcPr>
          <w:p w14:paraId="08D1CB4D" w14:textId="77777777" w:rsidR="001C249A" w:rsidRPr="00633560" w:rsidRDefault="00B221F8" w:rsidP="00B221F8">
            <w:pPr>
              <w:jc w:val="center"/>
              <w:rPr>
                <w:rFonts w:eastAsiaTheme="minorHAnsi"/>
                <w:sz w:val="20"/>
                <w:szCs w:val="20"/>
                <w:lang w:val="es-ES"/>
              </w:rPr>
            </w:pPr>
            <w:r>
              <w:rPr>
                <w:rFonts w:eastAsiaTheme="minorHAnsi"/>
                <w:sz w:val="20"/>
                <w:szCs w:val="20"/>
                <w:lang w:val="es-ES"/>
              </w:rPr>
              <w:t>01-01-2013</w:t>
            </w:r>
          </w:p>
        </w:tc>
        <w:tc>
          <w:tcPr>
            <w:tcW w:w="396" w:type="pct"/>
            <w:vAlign w:val="center"/>
          </w:tcPr>
          <w:p w14:paraId="7370EE36" w14:textId="77777777" w:rsidR="001C249A" w:rsidRPr="00633560" w:rsidRDefault="00B221F8" w:rsidP="00B221F8">
            <w:pPr>
              <w:jc w:val="center"/>
              <w:rPr>
                <w:rFonts w:eastAsiaTheme="minorHAnsi"/>
                <w:sz w:val="20"/>
                <w:szCs w:val="20"/>
                <w:lang w:val="es-ES" w:eastAsia="es-ES"/>
              </w:rPr>
            </w:pPr>
            <w:r>
              <w:rPr>
                <w:rFonts w:eastAsiaTheme="minorHAnsi"/>
                <w:sz w:val="20"/>
                <w:szCs w:val="20"/>
                <w:lang w:val="es-ES" w:eastAsia="es-ES"/>
              </w:rPr>
              <w:t>31-03-2013</w:t>
            </w:r>
          </w:p>
        </w:tc>
        <w:tc>
          <w:tcPr>
            <w:tcW w:w="466" w:type="pct"/>
            <w:vAlign w:val="center"/>
          </w:tcPr>
          <w:p w14:paraId="4E6F7205" w14:textId="77777777" w:rsidR="001C249A" w:rsidRPr="00633560" w:rsidRDefault="00633560" w:rsidP="00E45419">
            <w:pPr>
              <w:jc w:val="center"/>
              <w:rPr>
                <w:rFonts w:eastAsiaTheme="minorHAnsi"/>
                <w:sz w:val="20"/>
                <w:szCs w:val="20"/>
                <w:lang w:val="es-ES" w:eastAsia="es-ES"/>
              </w:rPr>
            </w:pPr>
            <w:r>
              <w:rPr>
                <w:rFonts w:eastAsiaTheme="minorHAnsi"/>
                <w:sz w:val="20"/>
                <w:szCs w:val="20"/>
                <w:lang w:val="es-ES" w:eastAsia="es-ES"/>
              </w:rPr>
              <w:t>DGA</w:t>
            </w:r>
          </w:p>
        </w:tc>
        <w:tc>
          <w:tcPr>
            <w:tcW w:w="415" w:type="pct"/>
          </w:tcPr>
          <w:p w14:paraId="247612F1" w14:textId="77777777" w:rsidR="001C249A" w:rsidRDefault="001C249A" w:rsidP="00CE6369">
            <w:pPr>
              <w:jc w:val="center"/>
              <w:rPr>
                <w:rFonts w:eastAsiaTheme="minorHAnsi"/>
                <w:sz w:val="20"/>
                <w:szCs w:val="20"/>
                <w:lang w:val="es-ES" w:eastAsia="es-ES"/>
              </w:rPr>
            </w:pPr>
          </w:p>
          <w:p w14:paraId="60C17B52" w14:textId="77777777" w:rsidR="00633560" w:rsidRPr="00633560" w:rsidRDefault="00633560" w:rsidP="00CE6369">
            <w:pPr>
              <w:jc w:val="center"/>
              <w:rPr>
                <w:rFonts w:eastAsiaTheme="minorHAnsi"/>
                <w:sz w:val="20"/>
                <w:szCs w:val="20"/>
                <w:lang w:val="es-ES" w:eastAsia="es-ES"/>
              </w:rPr>
            </w:pPr>
            <w:r>
              <w:rPr>
                <w:rFonts w:eastAsiaTheme="minorHAnsi"/>
                <w:sz w:val="20"/>
                <w:szCs w:val="20"/>
                <w:lang w:val="es-ES" w:eastAsia="es-ES"/>
              </w:rPr>
              <w:t>DGA</w:t>
            </w:r>
          </w:p>
        </w:tc>
        <w:tc>
          <w:tcPr>
            <w:tcW w:w="636" w:type="pct"/>
          </w:tcPr>
          <w:p w14:paraId="79A4D579" w14:textId="77777777" w:rsidR="001C249A" w:rsidRDefault="001C249A" w:rsidP="00CE6369">
            <w:pPr>
              <w:jc w:val="center"/>
              <w:rPr>
                <w:rFonts w:eastAsiaTheme="minorHAnsi"/>
                <w:sz w:val="20"/>
                <w:szCs w:val="20"/>
                <w:lang w:val="es-ES" w:eastAsia="es-ES"/>
              </w:rPr>
            </w:pPr>
          </w:p>
          <w:p w14:paraId="439E773F" w14:textId="77777777" w:rsidR="00633560" w:rsidRPr="00633560" w:rsidRDefault="00F53EE8" w:rsidP="00CE6369">
            <w:pPr>
              <w:jc w:val="center"/>
              <w:rPr>
                <w:rFonts w:eastAsiaTheme="minorHAnsi"/>
                <w:sz w:val="20"/>
                <w:szCs w:val="20"/>
                <w:lang w:val="es-ES" w:eastAsia="es-ES"/>
              </w:rPr>
            </w:pPr>
            <w:r>
              <w:rPr>
                <w:rFonts w:eastAsiaTheme="minorHAnsi"/>
                <w:sz w:val="20"/>
                <w:szCs w:val="20"/>
                <w:lang w:val="es-ES" w:eastAsia="es-ES"/>
              </w:rPr>
              <w:t>No Conforme</w:t>
            </w:r>
          </w:p>
        </w:tc>
        <w:tc>
          <w:tcPr>
            <w:tcW w:w="493" w:type="pct"/>
          </w:tcPr>
          <w:p w14:paraId="31518221" w14:textId="77777777" w:rsidR="001C249A" w:rsidRDefault="001C249A" w:rsidP="00CE6369">
            <w:pPr>
              <w:jc w:val="center"/>
              <w:rPr>
                <w:rFonts w:eastAsiaTheme="minorHAnsi"/>
                <w:sz w:val="20"/>
                <w:szCs w:val="20"/>
                <w:lang w:val="es-ES" w:eastAsia="es-ES"/>
              </w:rPr>
            </w:pPr>
          </w:p>
          <w:p w14:paraId="1EFA0874" w14:textId="77777777" w:rsidR="00633560" w:rsidRPr="00633560" w:rsidRDefault="00633560" w:rsidP="00CE6369">
            <w:pPr>
              <w:jc w:val="center"/>
              <w:rPr>
                <w:rFonts w:eastAsiaTheme="minorHAnsi"/>
                <w:sz w:val="20"/>
                <w:szCs w:val="20"/>
                <w:lang w:val="es-ES" w:eastAsia="es-ES"/>
              </w:rPr>
            </w:pPr>
            <w:r>
              <w:rPr>
                <w:rFonts w:eastAsiaTheme="minorHAnsi"/>
                <w:sz w:val="20"/>
                <w:szCs w:val="20"/>
                <w:lang w:val="es-ES" w:eastAsia="es-ES"/>
              </w:rPr>
              <w:t>6</w:t>
            </w:r>
          </w:p>
        </w:tc>
      </w:tr>
      <w:tr w:rsidR="001C249A" w:rsidRPr="0025129B" w14:paraId="412BA796" w14:textId="77777777" w:rsidTr="00B221F8">
        <w:trPr>
          <w:trHeight w:val="361"/>
        </w:trPr>
        <w:tc>
          <w:tcPr>
            <w:tcW w:w="841" w:type="pct"/>
            <w:tcMar>
              <w:top w:w="0" w:type="dxa"/>
              <w:left w:w="108" w:type="dxa"/>
              <w:bottom w:w="0" w:type="dxa"/>
              <w:right w:w="108" w:type="dxa"/>
            </w:tcMar>
            <w:vAlign w:val="center"/>
          </w:tcPr>
          <w:p w14:paraId="4F3D1E80" w14:textId="77777777" w:rsidR="001C249A" w:rsidRPr="00633560" w:rsidRDefault="00633560" w:rsidP="00CE6369">
            <w:pPr>
              <w:jc w:val="center"/>
              <w:rPr>
                <w:rFonts w:eastAsiaTheme="minorHAnsi"/>
                <w:sz w:val="20"/>
                <w:szCs w:val="20"/>
                <w:lang w:val="es-ES"/>
              </w:rPr>
            </w:pPr>
            <w:r w:rsidRPr="00633560">
              <w:rPr>
                <w:rFonts w:eastAsiaTheme="minorHAnsi"/>
                <w:sz w:val="20"/>
                <w:szCs w:val="20"/>
                <w:lang w:val="es-ES"/>
              </w:rPr>
              <w:t>Informe de análisis de agua del monitoreo del cuerpo receptor</w:t>
            </w:r>
          </w:p>
        </w:tc>
        <w:tc>
          <w:tcPr>
            <w:tcW w:w="631" w:type="pct"/>
            <w:vAlign w:val="center"/>
          </w:tcPr>
          <w:p w14:paraId="76C7EFD6" w14:textId="77777777" w:rsidR="001C249A" w:rsidRPr="00633560" w:rsidRDefault="00633560" w:rsidP="00CE6369">
            <w:pPr>
              <w:jc w:val="center"/>
              <w:rPr>
                <w:rFonts w:eastAsiaTheme="minorHAnsi"/>
                <w:sz w:val="20"/>
                <w:szCs w:val="20"/>
                <w:lang w:val="es-ES" w:eastAsia="es-ES"/>
              </w:rPr>
            </w:pPr>
            <w:r w:rsidRPr="00633560">
              <w:rPr>
                <w:rFonts w:eastAsiaTheme="minorHAnsi"/>
                <w:sz w:val="20"/>
                <w:szCs w:val="20"/>
                <w:lang w:val="es-ES" w:eastAsia="es-ES"/>
              </w:rPr>
              <w:t>Aguas superficiales</w:t>
            </w:r>
          </w:p>
        </w:tc>
        <w:tc>
          <w:tcPr>
            <w:tcW w:w="300" w:type="pct"/>
            <w:vAlign w:val="center"/>
          </w:tcPr>
          <w:p w14:paraId="6F48CEB0" w14:textId="77777777" w:rsidR="001C249A" w:rsidRPr="00633560" w:rsidRDefault="00633560" w:rsidP="00CE6369">
            <w:pPr>
              <w:jc w:val="center"/>
              <w:rPr>
                <w:rFonts w:eastAsiaTheme="minorHAnsi"/>
                <w:sz w:val="20"/>
                <w:szCs w:val="20"/>
                <w:lang w:val="es-ES"/>
              </w:rPr>
            </w:pPr>
            <w:r w:rsidRPr="00633560">
              <w:rPr>
                <w:rFonts w:eastAsiaTheme="minorHAnsi"/>
                <w:sz w:val="20"/>
                <w:szCs w:val="20"/>
                <w:lang w:val="es-ES"/>
              </w:rPr>
              <w:t>21549</w:t>
            </w:r>
          </w:p>
        </w:tc>
        <w:tc>
          <w:tcPr>
            <w:tcW w:w="427" w:type="pct"/>
            <w:tcMar>
              <w:top w:w="0" w:type="dxa"/>
              <w:left w:w="108" w:type="dxa"/>
              <w:bottom w:w="0" w:type="dxa"/>
              <w:right w:w="108" w:type="dxa"/>
            </w:tcMar>
            <w:vAlign w:val="center"/>
          </w:tcPr>
          <w:p w14:paraId="572E3025" w14:textId="77777777" w:rsidR="001C249A" w:rsidRPr="00B221F8" w:rsidRDefault="00B221F8" w:rsidP="00CE6369">
            <w:pPr>
              <w:jc w:val="center"/>
              <w:rPr>
                <w:rFonts w:eastAsiaTheme="minorHAnsi"/>
                <w:sz w:val="20"/>
                <w:szCs w:val="20"/>
                <w:lang w:val="es-ES"/>
              </w:rPr>
            </w:pPr>
            <w:r w:rsidRPr="00B221F8">
              <w:rPr>
                <w:rFonts w:eastAsiaTheme="minorHAnsi"/>
                <w:sz w:val="20"/>
                <w:szCs w:val="20"/>
                <w:lang w:val="es-ES"/>
              </w:rPr>
              <w:t>13-05-2014</w:t>
            </w:r>
          </w:p>
        </w:tc>
        <w:tc>
          <w:tcPr>
            <w:tcW w:w="395" w:type="pct"/>
            <w:vAlign w:val="center"/>
          </w:tcPr>
          <w:p w14:paraId="21F9DF2C" w14:textId="77777777" w:rsidR="001C249A" w:rsidRPr="00633560" w:rsidRDefault="00B221F8" w:rsidP="00B221F8">
            <w:pPr>
              <w:jc w:val="center"/>
              <w:rPr>
                <w:rFonts w:eastAsiaTheme="minorHAnsi"/>
                <w:sz w:val="20"/>
                <w:szCs w:val="20"/>
                <w:lang w:val="es-ES"/>
              </w:rPr>
            </w:pPr>
            <w:r>
              <w:rPr>
                <w:rFonts w:eastAsiaTheme="minorHAnsi"/>
                <w:sz w:val="20"/>
                <w:szCs w:val="20"/>
                <w:lang w:val="es-ES"/>
              </w:rPr>
              <w:t>01-04-2013</w:t>
            </w:r>
          </w:p>
        </w:tc>
        <w:tc>
          <w:tcPr>
            <w:tcW w:w="396" w:type="pct"/>
            <w:vAlign w:val="center"/>
          </w:tcPr>
          <w:p w14:paraId="09F36BC3" w14:textId="77777777" w:rsidR="001C249A" w:rsidRPr="00633560" w:rsidRDefault="00B221F8" w:rsidP="00B221F8">
            <w:pPr>
              <w:jc w:val="center"/>
              <w:rPr>
                <w:rFonts w:eastAsiaTheme="minorHAnsi"/>
                <w:sz w:val="20"/>
                <w:szCs w:val="20"/>
                <w:lang w:val="es-ES" w:eastAsia="es-ES"/>
              </w:rPr>
            </w:pPr>
            <w:r>
              <w:rPr>
                <w:rFonts w:eastAsiaTheme="minorHAnsi"/>
                <w:sz w:val="20"/>
                <w:szCs w:val="20"/>
                <w:lang w:val="es-ES"/>
              </w:rPr>
              <w:t>30-06-2013</w:t>
            </w:r>
          </w:p>
        </w:tc>
        <w:tc>
          <w:tcPr>
            <w:tcW w:w="466" w:type="pct"/>
            <w:vAlign w:val="center"/>
          </w:tcPr>
          <w:p w14:paraId="5A79C3F9" w14:textId="77777777" w:rsidR="001C249A" w:rsidRPr="00633560" w:rsidRDefault="00633560" w:rsidP="00633560">
            <w:pPr>
              <w:jc w:val="center"/>
              <w:rPr>
                <w:rFonts w:eastAsiaTheme="minorHAnsi"/>
                <w:sz w:val="20"/>
                <w:szCs w:val="20"/>
                <w:lang w:val="es-ES" w:eastAsia="es-ES"/>
              </w:rPr>
            </w:pPr>
            <w:r w:rsidRPr="00633560">
              <w:rPr>
                <w:rFonts w:eastAsiaTheme="minorHAnsi"/>
                <w:sz w:val="20"/>
                <w:szCs w:val="20"/>
                <w:lang w:val="es-ES" w:eastAsia="es-ES"/>
              </w:rPr>
              <w:t>DGA</w:t>
            </w:r>
          </w:p>
        </w:tc>
        <w:tc>
          <w:tcPr>
            <w:tcW w:w="415" w:type="pct"/>
          </w:tcPr>
          <w:p w14:paraId="0C6000C6" w14:textId="77777777" w:rsidR="001C249A" w:rsidRDefault="001C249A" w:rsidP="00CE6369">
            <w:pPr>
              <w:jc w:val="center"/>
              <w:rPr>
                <w:rFonts w:eastAsiaTheme="minorHAnsi"/>
                <w:sz w:val="20"/>
                <w:szCs w:val="20"/>
                <w:lang w:val="es-ES" w:eastAsia="es-ES"/>
              </w:rPr>
            </w:pPr>
          </w:p>
          <w:p w14:paraId="5A0A732F" w14:textId="77777777" w:rsidR="00633560" w:rsidRPr="00633560" w:rsidRDefault="00633560" w:rsidP="00CE6369">
            <w:pPr>
              <w:jc w:val="center"/>
              <w:rPr>
                <w:rFonts w:eastAsiaTheme="minorHAnsi"/>
                <w:sz w:val="20"/>
                <w:szCs w:val="20"/>
                <w:lang w:val="es-ES" w:eastAsia="es-ES"/>
              </w:rPr>
            </w:pPr>
            <w:r>
              <w:rPr>
                <w:rFonts w:eastAsiaTheme="minorHAnsi"/>
                <w:sz w:val="20"/>
                <w:szCs w:val="20"/>
                <w:lang w:val="es-ES" w:eastAsia="es-ES"/>
              </w:rPr>
              <w:t>DGA</w:t>
            </w:r>
          </w:p>
        </w:tc>
        <w:tc>
          <w:tcPr>
            <w:tcW w:w="636" w:type="pct"/>
          </w:tcPr>
          <w:p w14:paraId="5DF1C84F" w14:textId="77777777" w:rsidR="001C249A" w:rsidRDefault="001C249A" w:rsidP="00CE6369">
            <w:pPr>
              <w:jc w:val="center"/>
              <w:rPr>
                <w:rFonts w:eastAsiaTheme="minorHAnsi"/>
                <w:sz w:val="20"/>
                <w:szCs w:val="20"/>
                <w:lang w:val="es-ES" w:eastAsia="es-ES"/>
              </w:rPr>
            </w:pPr>
          </w:p>
          <w:p w14:paraId="1F9E70AB" w14:textId="77777777" w:rsidR="00B221F8" w:rsidRPr="00633560" w:rsidRDefault="00F53EE8" w:rsidP="00CE6369">
            <w:pPr>
              <w:jc w:val="center"/>
              <w:rPr>
                <w:rFonts w:eastAsiaTheme="minorHAnsi"/>
                <w:sz w:val="20"/>
                <w:szCs w:val="20"/>
                <w:lang w:val="es-ES" w:eastAsia="es-ES"/>
              </w:rPr>
            </w:pPr>
            <w:r>
              <w:rPr>
                <w:rFonts w:eastAsiaTheme="minorHAnsi"/>
                <w:sz w:val="20"/>
                <w:szCs w:val="20"/>
                <w:lang w:val="es-ES" w:eastAsia="es-ES"/>
              </w:rPr>
              <w:t>No Conforme</w:t>
            </w:r>
          </w:p>
        </w:tc>
        <w:tc>
          <w:tcPr>
            <w:tcW w:w="493" w:type="pct"/>
          </w:tcPr>
          <w:p w14:paraId="1C550E2A" w14:textId="77777777" w:rsidR="001C249A" w:rsidRDefault="001C249A" w:rsidP="00CE6369">
            <w:pPr>
              <w:jc w:val="center"/>
              <w:rPr>
                <w:rFonts w:eastAsiaTheme="minorHAnsi"/>
                <w:sz w:val="20"/>
                <w:szCs w:val="20"/>
                <w:lang w:val="es-ES" w:eastAsia="es-ES"/>
              </w:rPr>
            </w:pPr>
          </w:p>
          <w:p w14:paraId="060D2406" w14:textId="77777777" w:rsidR="00633560" w:rsidRPr="00633560" w:rsidRDefault="00633560" w:rsidP="00CE6369">
            <w:pPr>
              <w:jc w:val="center"/>
              <w:rPr>
                <w:rFonts w:eastAsiaTheme="minorHAnsi"/>
                <w:sz w:val="20"/>
                <w:szCs w:val="20"/>
                <w:lang w:val="es-ES" w:eastAsia="es-ES"/>
              </w:rPr>
            </w:pPr>
            <w:r>
              <w:rPr>
                <w:rFonts w:eastAsiaTheme="minorHAnsi"/>
                <w:sz w:val="20"/>
                <w:szCs w:val="20"/>
                <w:lang w:val="es-ES" w:eastAsia="es-ES"/>
              </w:rPr>
              <w:t>6</w:t>
            </w:r>
          </w:p>
        </w:tc>
      </w:tr>
      <w:tr w:rsidR="001C249A" w:rsidRPr="0025129B" w14:paraId="1500AF26" w14:textId="77777777" w:rsidTr="00B221F8">
        <w:trPr>
          <w:trHeight w:val="379"/>
        </w:trPr>
        <w:tc>
          <w:tcPr>
            <w:tcW w:w="841" w:type="pct"/>
            <w:tcMar>
              <w:top w:w="0" w:type="dxa"/>
              <w:left w:w="70" w:type="dxa"/>
              <w:bottom w:w="0" w:type="dxa"/>
              <w:right w:w="70" w:type="dxa"/>
            </w:tcMar>
            <w:vAlign w:val="center"/>
          </w:tcPr>
          <w:p w14:paraId="42C9022E" w14:textId="77777777" w:rsidR="001C249A" w:rsidRPr="00633560" w:rsidRDefault="00633560" w:rsidP="00CE6369">
            <w:pPr>
              <w:jc w:val="center"/>
              <w:rPr>
                <w:rFonts w:eastAsiaTheme="minorHAnsi"/>
                <w:sz w:val="20"/>
                <w:szCs w:val="20"/>
                <w:lang w:val="es-ES"/>
              </w:rPr>
            </w:pPr>
            <w:r w:rsidRPr="00633560">
              <w:rPr>
                <w:rFonts w:eastAsiaTheme="minorHAnsi"/>
                <w:sz w:val="20"/>
                <w:szCs w:val="20"/>
                <w:lang w:val="es-ES"/>
              </w:rPr>
              <w:t>Informe de análisis de agua del monitoreo del cuerpo receptor</w:t>
            </w:r>
          </w:p>
        </w:tc>
        <w:tc>
          <w:tcPr>
            <w:tcW w:w="631" w:type="pct"/>
            <w:vAlign w:val="center"/>
          </w:tcPr>
          <w:p w14:paraId="34656CA3" w14:textId="77777777" w:rsidR="001C249A" w:rsidRPr="00633560" w:rsidRDefault="00633560" w:rsidP="00CE6369">
            <w:pPr>
              <w:jc w:val="center"/>
              <w:rPr>
                <w:rFonts w:eastAsiaTheme="minorHAnsi"/>
                <w:sz w:val="20"/>
                <w:szCs w:val="20"/>
                <w:lang w:val="es-ES" w:eastAsia="es-ES"/>
              </w:rPr>
            </w:pPr>
            <w:r w:rsidRPr="00633560">
              <w:rPr>
                <w:rFonts w:eastAsiaTheme="minorHAnsi"/>
                <w:sz w:val="20"/>
                <w:szCs w:val="20"/>
                <w:lang w:val="es-ES" w:eastAsia="es-ES"/>
              </w:rPr>
              <w:t>Aguas superficiales</w:t>
            </w:r>
          </w:p>
        </w:tc>
        <w:tc>
          <w:tcPr>
            <w:tcW w:w="300" w:type="pct"/>
            <w:vAlign w:val="center"/>
          </w:tcPr>
          <w:p w14:paraId="32057F75" w14:textId="77777777" w:rsidR="001C249A" w:rsidRPr="00633560" w:rsidRDefault="00633560" w:rsidP="00CE6369">
            <w:pPr>
              <w:jc w:val="center"/>
              <w:rPr>
                <w:rFonts w:eastAsiaTheme="minorHAnsi"/>
                <w:sz w:val="20"/>
                <w:szCs w:val="20"/>
                <w:lang w:val="es-ES"/>
              </w:rPr>
            </w:pPr>
            <w:r w:rsidRPr="00633560">
              <w:rPr>
                <w:rFonts w:eastAsiaTheme="minorHAnsi"/>
                <w:sz w:val="20"/>
                <w:szCs w:val="20"/>
                <w:lang w:val="es-ES"/>
              </w:rPr>
              <w:t>21551</w:t>
            </w:r>
          </w:p>
        </w:tc>
        <w:tc>
          <w:tcPr>
            <w:tcW w:w="427" w:type="pct"/>
            <w:tcMar>
              <w:top w:w="0" w:type="dxa"/>
              <w:left w:w="70" w:type="dxa"/>
              <w:bottom w:w="0" w:type="dxa"/>
              <w:right w:w="70" w:type="dxa"/>
            </w:tcMar>
            <w:vAlign w:val="center"/>
          </w:tcPr>
          <w:p w14:paraId="17F787F8" w14:textId="77777777" w:rsidR="001C249A" w:rsidRPr="00633560" w:rsidRDefault="00B221F8" w:rsidP="00CE6369">
            <w:pPr>
              <w:jc w:val="center"/>
              <w:rPr>
                <w:rFonts w:eastAsiaTheme="minorHAnsi"/>
                <w:sz w:val="20"/>
                <w:szCs w:val="20"/>
                <w:lang w:val="es-ES"/>
              </w:rPr>
            </w:pPr>
            <w:r>
              <w:rPr>
                <w:rFonts w:eastAsiaTheme="minorHAnsi"/>
                <w:sz w:val="20"/>
                <w:szCs w:val="20"/>
                <w:lang w:val="es-ES"/>
              </w:rPr>
              <w:t>13-05-2014</w:t>
            </w:r>
          </w:p>
        </w:tc>
        <w:tc>
          <w:tcPr>
            <w:tcW w:w="395" w:type="pct"/>
            <w:vAlign w:val="center"/>
          </w:tcPr>
          <w:p w14:paraId="0E27EE1E" w14:textId="77777777" w:rsidR="001C249A" w:rsidRPr="00633560" w:rsidRDefault="00B221F8" w:rsidP="00B221F8">
            <w:pPr>
              <w:jc w:val="center"/>
              <w:rPr>
                <w:rFonts w:eastAsiaTheme="minorHAnsi"/>
                <w:sz w:val="20"/>
                <w:szCs w:val="20"/>
                <w:lang w:val="es-ES"/>
              </w:rPr>
            </w:pPr>
            <w:r>
              <w:rPr>
                <w:rFonts w:eastAsiaTheme="minorHAnsi"/>
                <w:sz w:val="20"/>
                <w:szCs w:val="20"/>
                <w:lang w:val="es-ES"/>
              </w:rPr>
              <w:t>01-07-2013</w:t>
            </w:r>
          </w:p>
        </w:tc>
        <w:tc>
          <w:tcPr>
            <w:tcW w:w="396" w:type="pct"/>
            <w:vAlign w:val="center"/>
          </w:tcPr>
          <w:p w14:paraId="2CE6B124" w14:textId="77777777" w:rsidR="001C249A" w:rsidRPr="00633560" w:rsidRDefault="00B221F8" w:rsidP="00B221F8">
            <w:pPr>
              <w:ind w:left="93"/>
              <w:rPr>
                <w:rFonts w:eastAsiaTheme="minorHAnsi"/>
                <w:sz w:val="20"/>
                <w:szCs w:val="20"/>
                <w:lang w:val="es-ES" w:eastAsia="es-ES"/>
              </w:rPr>
            </w:pPr>
            <w:r>
              <w:rPr>
                <w:rFonts w:eastAsiaTheme="minorHAnsi"/>
                <w:sz w:val="20"/>
                <w:szCs w:val="20"/>
                <w:lang w:val="es-ES" w:eastAsia="es-ES"/>
              </w:rPr>
              <w:t>30-09-2013</w:t>
            </w:r>
          </w:p>
        </w:tc>
        <w:tc>
          <w:tcPr>
            <w:tcW w:w="466" w:type="pct"/>
            <w:vAlign w:val="center"/>
          </w:tcPr>
          <w:p w14:paraId="29268D6B" w14:textId="77777777" w:rsidR="001C249A" w:rsidRPr="00633560" w:rsidRDefault="00633560" w:rsidP="00E45419">
            <w:pPr>
              <w:ind w:left="149"/>
              <w:jc w:val="center"/>
              <w:rPr>
                <w:rFonts w:eastAsiaTheme="minorHAnsi"/>
                <w:sz w:val="20"/>
                <w:szCs w:val="20"/>
                <w:lang w:val="es-ES" w:eastAsia="es-ES"/>
              </w:rPr>
            </w:pPr>
            <w:r>
              <w:rPr>
                <w:rFonts w:eastAsiaTheme="minorHAnsi"/>
                <w:sz w:val="20"/>
                <w:szCs w:val="20"/>
                <w:lang w:val="es-ES" w:eastAsia="es-ES"/>
              </w:rPr>
              <w:t>DGA</w:t>
            </w:r>
          </w:p>
        </w:tc>
        <w:tc>
          <w:tcPr>
            <w:tcW w:w="415" w:type="pct"/>
          </w:tcPr>
          <w:p w14:paraId="470C0575" w14:textId="77777777" w:rsidR="001C249A" w:rsidRDefault="001C249A" w:rsidP="00CE6369">
            <w:pPr>
              <w:ind w:left="149"/>
              <w:jc w:val="center"/>
              <w:rPr>
                <w:rFonts w:eastAsiaTheme="minorHAnsi"/>
                <w:sz w:val="20"/>
                <w:szCs w:val="20"/>
                <w:lang w:val="es-ES" w:eastAsia="es-ES"/>
              </w:rPr>
            </w:pPr>
          </w:p>
          <w:p w14:paraId="333A2D33" w14:textId="77777777" w:rsidR="00633560" w:rsidRPr="00633560" w:rsidRDefault="00633560" w:rsidP="00CE6369">
            <w:pPr>
              <w:ind w:left="149"/>
              <w:jc w:val="center"/>
              <w:rPr>
                <w:rFonts w:eastAsiaTheme="minorHAnsi"/>
                <w:sz w:val="20"/>
                <w:szCs w:val="20"/>
                <w:lang w:val="es-ES" w:eastAsia="es-ES"/>
              </w:rPr>
            </w:pPr>
            <w:r>
              <w:rPr>
                <w:rFonts w:eastAsiaTheme="minorHAnsi"/>
                <w:sz w:val="20"/>
                <w:szCs w:val="20"/>
                <w:lang w:val="es-ES" w:eastAsia="es-ES"/>
              </w:rPr>
              <w:t>DGA</w:t>
            </w:r>
          </w:p>
        </w:tc>
        <w:tc>
          <w:tcPr>
            <w:tcW w:w="636" w:type="pct"/>
          </w:tcPr>
          <w:p w14:paraId="59E4D33E" w14:textId="77777777" w:rsidR="001C249A" w:rsidRDefault="001C249A" w:rsidP="00CE6369">
            <w:pPr>
              <w:ind w:left="149"/>
              <w:jc w:val="center"/>
              <w:rPr>
                <w:rFonts w:eastAsiaTheme="minorHAnsi"/>
                <w:sz w:val="20"/>
                <w:szCs w:val="20"/>
                <w:lang w:val="es-ES" w:eastAsia="es-ES"/>
              </w:rPr>
            </w:pPr>
          </w:p>
          <w:p w14:paraId="3A88E9EF" w14:textId="77777777" w:rsidR="00B221F8" w:rsidRPr="00633560" w:rsidRDefault="00F53EE8" w:rsidP="00CE6369">
            <w:pPr>
              <w:ind w:left="149"/>
              <w:jc w:val="center"/>
              <w:rPr>
                <w:rFonts w:eastAsiaTheme="minorHAnsi"/>
                <w:sz w:val="20"/>
                <w:szCs w:val="20"/>
                <w:lang w:val="es-ES" w:eastAsia="es-ES"/>
              </w:rPr>
            </w:pPr>
            <w:r>
              <w:rPr>
                <w:rFonts w:eastAsiaTheme="minorHAnsi"/>
                <w:sz w:val="20"/>
                <w:szCs w:val="20"/>
                <w:lang w:val="es-ES" w:eastAsia="es-ES"/>
              </w:rPr>
              <w:t>No Conforme</w:t>
            </w:r>
          </w:p>
        </w:tc>
        <w:tc>
          <w:tcPr>
            <w:tcW w:w="493" w:type="pct"/>
          </w:tcPr>
          <w:p w14:paraId="31834BB1" w14:textId="77777777" w:rsidR="001C249A" w:rsidRDefault="001C249A" w:rsidP="00CE6369">
            <w:pPr>
              <w:ind w:left="149"/>
              <w:jc w:val="center"/>
              <w:rPr>
                <w:rFonts w:eastAsiaTheme="minorHAnsi"/>
                <w:sz w:val="20"/>
                <w:szCs w:val="20"/>
                <w:lang w:val="es-ES" w:eastAsia="es-ES"/>
              </w:rPr>
            </w:pPr>
          </w:p>
          <w:p w14:paraId="14FBA549" w14:textId="77777777" w:rsidR="00633560" w:rsidRPr="00633560" w:rsidRDefault="00633560" w:rsidP="00CE6369">
            <w:pPr>
              <w:ind w:left="149"/>
              <w:jc w:val="center"/>
              <w:rPr>
                <w:rFonts w:eastAsiaTheme="minorHAnsi"/>
                <w:sz w:val="20"/>
                <w:szCs w:val="20"/>
                <w:lang w:val="es-ES" w:eastAsia="es-ES"/>
              </w:rPr>
            </w:pPr>
            <w:r>
              <w:rPr>
                <w:rFonts w:eastAsiaTheme="minorHAnsi"/>
                <w:sz w:val="20"/>
                <w:szCs w:val="20"/>
                <w:lang w:val="es-ES" w:eastAsia="es-ES"/>
              </w:rPr>
              <w:t>6</w:t>
            </w:r>
          </w:p>
        </w:tc>
      </w:tr>
      <w:tr w:rsidR="00633560" w:rsidRPr="0025129B" w14:paraId="200E37AE" w14:textId="77777777" w:rsidTr="00B221F8">
        <w:trPr>
          <w:trHeight w:val="379"/>
        </w:trPr>
        <w:tc>
          <w:tcPr>
            <w:tcW w:w="841" w:type="pct"/>
            <w:tcMar>
              <w:top w:w="0" w:type="dxa"/>
              <w:left w:w="70" w:type="dxa"/>
              <w:bottom w:w="0" w:type="dxa"/>
              <w:right w:w="70" w:type="dxa"/>
            </w:tcMar>
            <w:vAlign w:val="center"/>
          </w:tcPr>
          <w:p w14:paraId="564BFF2C" w14:textId="77777777" w:rsidR="00633560" w:rsidRPr="00633560" w:rsidRDefault="00633560" w:rsidP="00CE6369">
            <w:pPr>
              <w:jc w:val="center"/>
              <w:rPr>
                <w:rFonts w:eastAsiaTheme="minorHAnsi"/>
                <w:sz w:val="20"/>
                <w:szCs w:val="20"/>
                <w:lang w:val="es-ES"/>
              </w:rPr>
            </w:pPr>
            <w:r w:rsidRPr="00633560">
              <w:rPr>
                <w:rFonts w:eastAsiaTheme="minorHAnsi"/>
                <w:sz w:val="20"/>
                <w:szCs w:val="20"/>
                <w:lang w:val="es-ES"/>
              </w:rPr>
              <w:t>Informe de análisis de agua del monitoreo del cuerpo receptor</w:t>
            </w:r>
          </w:p>
        </w:tc>
        <w:tc>
          <w:tcPr>
            <w:tcW w:w="631" w:type="pct"/>
            <w:vAlign w:val="center"/>
          </w:tcPr>
          <w:p w14:paraId="3C8927EE" w14:textId="77777777" w:rsidR="00633560" w:rsidRPr="00633560" w:rsidRDefault="00633560" w:rsidP="00CE6369">
            <w:pPr>
              <w:jc w:val="center"/>
              <w:rPr>
                <w:rFonts w:eastAsiaTheme="minorHAnsi"/>
                <w:sz w:val="20"/>
                <w:szCs w:val="20"/>
                <w:lang w:val="es-ES" w:eastAsia="es-ES"/>
              </w:rPr>
            </w:pPr>
            <w:r w:rsidRPr="00633560">
              <w:rPr>
                <w:rFonts w:eastAsiaTheme="minorHAnsi"/>
                <w:sz w:val="20"/>
                <w:szCs w:val="20"/>
                <w:lang w:val="es-ES" w:eastAsia="es-ES"/>
              </w:rPr>
              <w:t>Aguas superficiales</w:t>
            </w:r>
          </w:p>
        </w:tc>
        <w:tc>
          <w:tcPr>
            <w:tcW w:w="300" w:type="pct"/>
            <w:vAlign w:val="center"/>
          </w:tcPr>
          <w:p w14:paraId="74CDB358" w14:textId="77777777" w:rsidR="00633560" w:rsidRPr="00633560" w:rsidRDefault="00633560" w:rsidP="00CE6369">
            <w:pPr>
              <w:jc w:val="center"/>
              <w:rPr>
                <w:rFonts w:eastAsiaTheme="minorHAnsi"/>
                <w:sz w:val="20"/>
                <w:szCs w:val="20"/>
                <w:lang w:val="es-ES"/>
              </w:rPr>
            </w:pPr>
            <w:r w:rsidRPr="00633560">
              <w:rPr>
                <w:rFonts w:eastAsiaTheme="minorHAnsi"/>
                <w:sz w:val="20"/>
                <w:szCs w:val="20"/>
                <w:lang w:val="es-ES"/>
              </w:rPr>
              <w:t>21552</w:t>
            </w:r>
          </w:p>
        </w:tc>
        <w:tc>
          <w:tcPr>
            <w:tcW w:w="427" w:type="pct"/>
            <w:tcMar>
              <w:top w:w="0" w:type="dxa"/>
              <w:left w:w="70" w:type="dxa"/>
              <w:bottom w:w="0" w:type="dxa"/>
              <w:right w:w="70" w:type="dxa"/>
            </w:tcMar>
            <w:vAlign w:val="center"/>
          </w:tcPr>
          <w:p w14:paraId="126627AA" w14:textId="77777777" w:rsidR="00633560" w:rsidRPr="00633560" w:rsidRDefault="00B221F8" w:rsidP="00CE6369">
            <w:pPr>
              <w:jc w:val="center"/>
              <w:rPr>
                <w:rFonts w:eastAsiaTheme="minorHAnsi"/>
                <w:sz w:val="20"/>
                <w:szCs w:val="20"/>
                <w:lang w:val="es-ES"/>
              </w:rPr>
            </w:pPr>
            <w:r>
              <w:rPr>
                <w:rFonts w:eastAsiaTheme="minorHAnsi"/>
                <w:sz w:val="20"/>
                <w:szCs w:val="20"/>
                <w:lang w:val="es-ES"/>
              </w:rPr>
              <w:t>13-05-2014</w:t>
            </w:r>
          </w:p>
        </w:tc>
        <w:tc>
          <w:tcPr>
            <w:tcW w:w="395" w:type="pct"/>
            <w:vAlign w:val="center"/>
          </w:tcPr>
          <w:p w14:paraId="740C5F6C" w14:textId="77777777" w:rsidR="00633560" w:rsidRPr="00633560" w:rsidRDefault="00B221F8" w:rsidP="00B221F8">
            <w:pPr>
              <w:jc w:val="center"/>
              <w:rPr>
                <w:rFonts w:eastAsiaTheme="minorHAnsi"/>
                <w:sz w:val="20"/>
                <w:szCs w:val="20"/>
                <w:lang w:val="es-ES"/>
              </w:rPr>
            </w:pPr>
            <w:r>
              <w:rPr>
                <w:rFonts w:eastAsiaTheme="minorHAnsi"/>
                <w:sz w:val="20"/>
                <w:szCs w:val="20"/>
                <w:lang w:val="es-ES"/>
              </w:rPr>
              <w:t>01-10-2013</w:t>
            </w:r>
          </w:p>
        </w:tc>
        <w:tc>
          <w:tcPr>
            <w:tcW w:w="396" w:type="pct"/>
            <w:vAlign w:val="center"/>
          </w:tcPr>
          <w:p w14:paraId="19B5BB0E" w14:textId="77777777" w:rsidR="00633560" w:rsidRPr="00633560" w:rsidRDefault="00B221F8" w:rsidP="00B221F8">
            <w:pPr>
              <w:ind w:left="93"/>
              <w:rPr>
                <w:rFonts w:eastAsiaTheme="minorHAnsi"/>
                <w:sz w:val="20"/>
                <w:szCs w:val="20"/>
                <w:lang w:val="es-ES" w:eastAsia="es-ES"/>
              </w:rPr>
            </w:pPr>
            <w:r>
              <w:rPr>
                <w:rFonts w:eastAsiaTheme="minorHAnsi"/>
                <w:sz w:val="20"/>
                <w:szCs w:val="20"/>
                <w:lang w:val="es-ES" w:eastAsia="es-ES"/>
              </w:rPr>
              <w:t>31-12-2013</w:t>
            </w:r>
          </w:p>
        </w:tc>
        <w:tc>
          <w:tcPr>
            <w:tcW w:w="466" w:type="pct"/>
            <w:vAlign w:val="center"/>
          </w:tcPr>
          <w:p w14:paraId="6BD5D5A2" w14:textId="77777777" w:rsidR="00633560" w:rsidRPr="00633560" w:rsidRDefault="00633560" w:rsidP="00E45419">
            <w:pPr>
              <w:ind w:left="149"/>
              <w:jc w:val="center"/>
              <w:rPr>
                <w:rFonts w:eastAsiaTheme="minorHAnsi"/>
                <w:sz w:val="20"/>
                <w:szCs w:val="20"/>
                <w:lang w:val="es-ES" w:eastAsia="es-ES"/>
              </w:rPr>
            </w:pPr>
            <w:r>
              <w:rPr>
                <w:rFonts w:eastAsiaTheme="minorHAnsi"/>
                <w:sz w:val="20"/>
                <w:szCs w:val="20"/>
                <w:lang w:val="es-ES" w:eastAsia="es-ES"/>
              </w:rPr>
              <w:t>DGA</w:t>
            </w:r>
          </w:p>
        </w:tc>
        <w:tc>
          <w:tcPr>
            <w:tcW w:w="415" w:type="pct"/>
          </w:tcPr>
          <w:p w14:paraId="0571A7FC" w14:textId="77777777" w:rsidR="00633560" w:rsidRDefault="00633560" w:rsidP="00CE6369">
            <w:pPr>
              <w:ind w:left="149"/>
              <w:jc w:val="center"/>
              <w:rPr>
                <w:rFonts w:eastAsiaTheme="minorHAnsi"/>
                <w:sz w:val="20"/>
                <w:szCs w:val="20"/>
                <w:lang w:val="es-ES" w:eastAsia="es-ES"/>
              </w:rPr>
            </w:pPr>
          </w:p>
          <w:p w14:paraId="74461309" w14:textId="77777777" w:rsidR="00633560" w:rsidRPr="00633560" w:rsidRDefault="00633560" w:rsidP="00CE6369">
            <w:pPr>
              <w:ind w:left="149"/>
              <w:jc w:val="center"/>
              <w:rPr>
                <w:rFonts w:eastAsiaTheme="minorHAnsi"/>
                <w:sz w:val="20"/>
                <w:szCs w:val="20"/>
                <w:lang w:val="es-ES" w:eastAsia="es-ES"/>
              </w:rPr>
            </w:pPr>
            <w:r>
              <w:rPr>
                <w:rFonts w:eastAsiaTheme="minorHAnsi"/>
                <w:sz w:val="20"/>
                <w:szCs w:val="20"/>
                <w:lang w:val="es-ES" w:eastAsia="es-ES"/>
              </w:rPr>
              <w:t>DGA</w:t>
            </w:r>
          </w:p>
        </w:tc>
        <w:tc>
          <w:tcPr>
            <w:tcW w:w="636" w:type="pct"/>
          </w:tcPr>
          <w:p w14:paraId="3F552BB8" w14:textId="77777777" w:rsidR="00633560" w:rsidRDefault="00633560" w:rsidP="00CE6369">
            <w:pPr>
              <w:ind w:left="149"/>
              <w:jc w:val="center"/>
              <w:rPr>
                <w:rFonts w:eastAsiaTheme="minorHAnsi"/>
                <w:sz w:val="20"/>
                <w:szCs w:val="20"/>
                <w:lang w:val="es-ES" w:eastAsia="es-ES"/>
              </w:rPr>
            </w:pPr>
          </w:p>
          <w:p w14:paraId="417AF79A" w14:textId="77777777" w:rsidR="00B221F8" w:rsidRPr="00633560" w:rsidRDefault="00F53EE8" w:rsidP="00CE6369">
            <w:pPr>
              <w:ind w:left="149"/>
              <w:jc w:val="center"/>
              <w:rPr>
                <w:rFonts w:eastAsiaTheme="minorHAnsi"/>
                <w:sz w:val="20"/>
                <w:szCs w:val="20"/>
                <w:lang w:val="es-ES" w:eastAsia="es-ES"/>
              </w:rPr>
            </w:pPr>
            <w:r>
              <w:rPr>
                <w:rFonts w:eastAsiaTheme="minorHAnsi"/>
                <w:sz w:val="20"/>
                <w:szCs w:val="20"/>
                <w:lang w:val="es-ES" w:eastAsia="es-ES"/>
              </w:rPr>
              <w:t>No Conforme</w:t>
            </w:r>
          </w:p>
        </w:tc>
        <w:tc>
          <w:tcPr>
            <w:tcW w:w="493" w:type="pct"/>
          </w:tcPr>
          <w:p w14:paraId="2579ACE8" w14:textId="77777777" w:rsidR="00633560" w:rsidRDefault="00633560" w:rsidP="00CE6369">
            <w:pPr>
              <w:ind w:left="149"/>
              <w:jc w:val="center"/>
              <w:rPr>
                <w:rFonts w:eastAsiaTheme="minorHAnsi"/>
                <w:sz w:val="20"/>
                <w:szCs w:val="20"/>
                <w:lang w:val="es-ES" w:eastAsia="es-ES"/>
              </w:rPr>
            </w:pPr>
          </w:p>
          <w:p w14:paraId="47EB1194" w14:textId="77777777" w:rsidR="00633560" w:rsidRPr="00633560" w:rsidRDefault="00633560" w:rsidP="00CE6369">
            <w:pPr>
              <w:ind w:left="149"/>
              <w:jc w:val="center"/>
              <w:rPr>
                <w:rFonts w:eastAsiaTheme="minorHAnsi"/>
                <w:sz w:val="20"/>
                <w:szCs w:val="20"/>
                <w:lang w:val="es-ES" w:eastAsia="es-ES"/>
              </w:rPr>
            </w:pPr>
            <w:r>
              <w:rPr>
                <w:rFonts w:eastAsiaTheme="minorHAnsi"/>
                <w:sz w:val="20"/>
                <w:szCs w:val="20"/>
                <w:lang w:val="es-ES" w:eastAsia="es-ES"/>
              </w:rPr>
              <w:t>6</w:t>
            </w:r>
          </w:p>
        </w:tc>
      </w:tr>
    </w:tbl>
    <w:p w14:paraId="5C7ACAAD" w14:textId="77777777" w:rsidR="00332E83" w:rsidRDefault="00332E83" w:rsidP="00BD3FD5">
      <w:bookmarkStart w:id="125" w:name="_Toc352840394"/>
      <w:bookmarkStart w:id="126" w:name="_Toc352841454"/>
      <w:bookmarkEnd w:id="117"/>
      <w:bookmarkEnd w:id="118"/>
    </w:p>
    <w:p w14:paraId="6DBE3F16" w14:textId="77777777" w:rsidR="00332E83" w:rsidRDefault="00332E83">
      <w:pPr>
        <w:jc w:val="left"/>
      </w:pPr>
      <w:r>
        <w:br w:type="page"/>
      </w:r>
    </w:p>
    <w:p w14:paraId="368732F1" w14:textId="77777777" w:rsidR="004E583C" w:rsidRPr="0025129B" w:rsidRDefault="004E583C" w:rsidP="00245755">
      <w:pPr>
        <w:pStyle w:val="Ttulo1"/>
        <w:ind w:left="567" w:hanging="567"/>
      </w:pPr>
      <w:bookmarkStart w:id="127" w:name="_Toc420581066"/>
      <w:r w:rsidRPr="0025129B">
        <w:lastRenderedPageBreak/>
        <w:t>H</w:t>
      </w:r>
      <w:r w:rsidR="0024720C" w:rsidRPr="0025129B">
        <w:t>ECHOS CONSTATADOS</w:t>
      </w:r>
      <w:r w:rsidRPr="0025129B">
        <w:t>.</w:t>
      </w:r>
      <w:bookmarkEnd w:id="125"/>
      <w:bookmarkEnd w:id="126"/>
      <w:bookmarkEnd w:id="127"/>
    </w:p>
    <w:p w14:paraId="7BBA1C71" w14:textId="77777777" w:rsidR="00D17CB6" w:rsidRPr="0025129B" w:rsidRDefault="00D17CB6" w:rsidP="00D17CB6"/>
    <w:p w14:paraId="2DE21389" w14:textId="77777777" w:rsidR="004E583C" w:rsidRPr="0025129B" w:rsidRDefault="00CA3494" w:rsidP="004F0337">
      <w:pPr>
        <w:pStyle w:val="Ttulo2"/>
      </w:pPr>
      <w:bookmarkStart w:id="128" w:name="_Ref352922216"/>
      <w:bookmarkStart w:id="129" w:name="_Toc353998120"/>
      <w:bookmarkStart w:id="130" w:name="_Toc353998193"/>
      <w:bookmarkStart w:id="131" w:name="_Toc382383547"/>
      <w:bookmarkStart w:id="132" w:name="_Toc382472369"/>
      <w:bookmarkStart w:id="133" w:name="_Toc390184279"/>
      <w:bookmarkStart w:id="134" w:name="_Toc390360010"/>
      <w:bookmarkStart w:id="135" w:name="_Toc390777031"/>
      <w:bookmarkStart w:id="136" w:name="_Toc420581067"/>
      <w:r>
        <w:rPr>
          <w:szCs w:val="24"/>
        </w:rPr>
        <w:t>Calidad del efluente</w:t>
      </w:r>
      <w:r w:rsidR="00D33E3B">
        <w:rPr>
          <w:szCs w:val="24"/>
        </w:rPr>
        <w:t>.</w:t>
      </w:r>
      <w:bookmarkEnd w:id="128"/>
      <w:bookmarkEnd w:id="129"/>
      <w:bookmarkEnd w:id="130"/>
      <w:bookmarkEnd w:id="131"/>
      <w:bookmarkEnd w:id="132"/>
      <w:bookmarkEnd w:id="133"/>
      <w:bookmarkEnd w:id="134"/>
      <w:bookmarkEnd w:id="135"/>
      <w:bookmarkEnd w:id="136"/>
    </w:p>
    <w:p w14:paraId="55144B9B" w14:textId="77777777" w:rsidR="00D33E3B" w:rsidRPr="0025129B" w:rsidRDefault="00D33E3B" w:rsidP="004E583C"/>
    <w:tbl>
      <w:tblPr>
        <w:tblStyle w:val="Tablaconcuadrcula"/>
        <w:tblW w:w="5000" w:type="pct"/>
        <w:tblLook w:val="04A0" w:firstRow="1" w:lastRow="0" w:firstColumn="1" w:lastColumn="0" w:noHBand="0" w:noVBand="1"/>
      </w:tblPr>
      <w:tblGrid>
        <w:gridCol w:w="3896"/>
        <w:gridCol w:w="9892"/>
      </w:tblGrid>
      <w:tr w:rsidR="00A74310" w:rsidRPr="0025129B" w14:paraId="04CD0EC3" w14:textId="77777777" w:rsidTr="002375F1">
        <w:trPr>
          <w:trHeight w:val="142"/>
        </w:trPr>
        <w:tc>
          <w:tcPr>
            <w:tcW w:w="1413" w:type="pct"/>
          </w:tcPr>
          <w:p w14:paraId="06A5552D"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587" w:type="pct"/>
          </w:tcPr>
          <w:p w14:paraId="0FC146FD" w14:textId="77777777" w:rsidR="00A74310" w:rsidRPr="0025129B" w:rsidRDefault="00A74310" w:rsidP="006F2BC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6F2BC3">
              <w:rPr>
                <w:rFonts w:eastAsia="Times New Roman"/>
                <w:color w:val="000000"/>
                <w:lang w:eastAsia="es-CL"/>
              </w:rPr>
              <w:t xml:space="preserve"> </w:t>
            </w:r>
            <w:r w:rsidR="006F2BC3" w:rsidRPr="006F2BC3">
              <w:rPr>
                <w:rFonts w:eastAsia="Times New Roman"/>
                <w:b/>
                <w:color w:val="000000"/>
                <w:lang w:eastAsia="es-CL"/>
              </w:rPr>
              <w:t>1</w:t>
            </w:r>
          </w:p>
        </w:tc>
      </w:tr>
      <w:tr w:rsidR="000D607C" w:rsidRPr="0025129B" w14:paraId="7DCFF672" w14:textId="77777777" w:rsidTr="000D607C">
        <w:trPr>
          <w:trHeight w:val="142"/>
        </w:trPr>
        <w:tc>
          <w:tcPr>
            <w:tcW w:w="5000" w:type="pct"/>
            <w:gridSpan w:val="2"/>
          </w:tcPr>
          <w:p w14:paraId="49BC00D1" w14:textId="77777777" w:rsidR="00244B51" w:rsidRDefault="00050FA9" w:rsidP="00164CEB">
            <w:pPr>
              <w:rPr>
                <w:rFonts w:eastAsia="Times New Roman"/>
                <w:b/>
                <w:bCs/>
                <w:color w:val="000000"/>
                <w:lang w:eastAsia="es-CL"/>
              </w:rPr>
            </w:pPr>
            <w:r>
              <w:rPr>
                <w:rFonts w:eastAsia="Times New Roman"/>
                <w:b/>
                <w:bCs/>
                <w:color w:val="000000"/>
                <w:lang w:eastAsia="es-CL"/>
              </w:rPr>
              <w:t>Do</w:t>
            </w:r>
            <w:r w:rsidR="00862551">
              <w:rPr>
                <w:rFonts w:eastAsia="Times New Roman"/>
                <w:b/>
                <w:bCs/>
                <w:color w:val="000000"/>
                <w:lang w:eastAsia="es-CL"/>
              </w:rPr>
              <w:t>c</w:t>
            </w:r>
            <w:r>
              <w:rPr>
                <w:rFonts w:eastAsia="Times New Roman"/>
                <w:b/>
                <w:bCs/>
                <w:color w:val="000000"/>
                <w:lang w:eastAsia="es-CL"/>
              </w:rPr>
              <w:t>umentación e</w:t>
            </w:r>
            <w:r w:rsidR="00F15F8C">
              <w:rPr>
                <w:rFonts w:eastAsia="Times New Roman"/>
                <w:b/>
                <w:bCs/>
                <w:color w:val="000000"/>
                <w:lang w:eastAsia="es-CL"/>
              </w:rPr>
              <w:t>ntregada</w:t>
            </w:r>
            <w:r w:rsidR="008E34C9">
              <w:rPr>
                <w:rFonts w:eastAsia="Times New Roman"/>
                <w:b/>
                <w:bCs/>
                <w:color w:val="000000"/>
                <w:lang w:eastAsia="es-CL"/>
              </w:rPr>
              <w:t>:</w:t>
            </w:r>
          </w:p>
          <w:p w14:paraId="4C7831AF" w14:textId="77777777" w:rsidR="009936BD" w:rsidRPr="006F2BC3" w:rsidRDefault="009936BD" w:rsidP="00DF2809">
            <w:pPr>
              <w:pStyle w:val="Prrafodelista"/>
              <w:numPr>
                <w:ilvl w:val="0"/>
                <w:numId w:val="19"/>
              </w:numPr>
              <w:ind w:hanging="436"/>
              <w:rPr>
                <w:rFonts w:eastAsia="Times New Roman"/>
                <w:bCs/>
                <w:color w:val="000000"/>
                <w:lang w:eastAsia="es-CL"/>
              </w:rPr>
            </w:pPr>
            <w:r w:rsidRPr="006F2BC3">
              <w:rPr>
                <w:rFonts w:eastAsia="Times New Roman"/>
                <w:bCs/>
                <w:color w:val="000000"/>
                <w:lang w:eastAsia="es-CL"/>
              </w:rPr>
              <w:t xml:space="preserve">Informe de ensayo </w:t>
            </w:r>
            <w:r w:rsidRPr="006F2BC3">
              <w:rPr>
                <w:bCs/>
                <w:lang w:eastAsia="es-ES"/>
              </w:rPr>
              <w:t>255580-01</w:t>
            </w:r>
            <w:r>
              <w:rPr>
                <w:bCs/>
                <w:lang w:eastAsia="es-ES"/>
              </w:rPr>
              <w:t xml:space="preserve"> del 08 de abril de 2015</w:t>
            </w:r>
            <w:r>
              <w:t xml:space="preserve"> (</w:t>
            </w:r>
            <w:r w:rsidRPr="009936BD">
              <w:rPr>
                <w:bCs/>
                <w:lang w:eastAsia="es-ES"/>
              </w:rPr>
              <w:t>ver Anexo 3</w:t>
            </w:r>
            <w:r>
              <w:rPr>
                <w:bCs/>
                <w:lang w:eastAsia="es-ES"/>
              </w:rPr>
              <w:t>)</w:t>
            </w:r>
          </w:p>
          <w:p w14:paraId="3A16E5A9" w14:textId="77777777" w:rsidR="009936BD" w:rsidRPr="006F2BC3" w:rsidRDefault="009936BD" w:rsidP="00DF2809">
            <w:pPr>
              <w:pStyle w:val="Prrafodelista"/>
              <w:numPr>
                <w:ilvl w:val="0"/>
                <w:numId w:val="19"/>
              </w:numPr>
              <w:ind w:hanging="436"/>
              <w:rPr>
                <w:rFonts w:eastAsia="Times New Roman"/>
                <w:bCs/>
                <w:color w:val="000000"/>
                <w:lang w:eastAsia="es-CL"/>
              </w:rPr>
            </w:pPr>
            <w:r w:rsidRPr="006F2BC3">
              <w:rPr>
                <w:rFonts w:eastAsia="Times New Roman"/>
                <w:bCs/>
                <w:color w:val="000000"/>
                <w:lang w:eastAsia="es-CL"/>
              </w:rPr>
              <w:t xml:space="preserve">Informe de ensayo </w:t>
            </w:r>
            <w:r w:rsidRPr="006F2BC3">
              <w:rPr>
                <w:bCs/>
                <w:lang w:eastAsia="es-ES"/>
              </w:rPr>
              <w:t>255580-0</w:t>
            </w:r>
            <w:r>
              <w:rPr>
                <w:bCs/>
                <w:lang w:eastAsia="es-ES"/>
              </w:rPr>
              <w:t>2 del 08 de abril de 2015</w:t>
            </w:r>
            <w:r>
              <w:t xml:space="preserve"> (</w:t>
            </w:r>
            <w:r w:rsidRPr="009936BD">
              <w:rPr>
                <w:bCs/>
                <w:lang w:eastAsia="es-ES"/>
              </w:rPr>
              <w:t>ver Anexo 3</w:t>
            </w:r>
            <w:r>
              <w:rPr>
                <w:bCs/>
                <w:lang w:eastAsia="es-ES"/>
              </w:rPr>
              <w:t>)</w:t>
            </w:r>
          </w:p>
          <w:p w14:paraId="1B754B21" w14:textId="77777777" w:rsidR="00164CEB" w:rsidRPr="009936BD" w:rsidRDefault="009936BD" w:rsidP="00DF2809">
            <w:pPr>
              <w:pStyle w:val="Prrafodelista"/>
              <w:numPr>
                <w:ilvl w:val="0"/>
                <w:numId w:val="19"/>
              </w:numPr>
              <w:ind w:hanging="436"/>
              <w:rPr>
                <w:rFonts w:eastAsia="Times New Roman"/>
                <w:bCs/>
                <w:color w:val="000000"/>
                <w:lang w:eastAsia="es-CL"/>
              </w:rPr>
            </w:pPr>
            <w:r w:rsidRPr="009936BD">
              <w:rPr>
                <w:rFonts w:eastAsia="Times New Roman"/>
                <w:bCs/>
                <w:color w:val="000000"/>
                <w:lang w:eastAsia="es-CL"/>
              </w:rPr>
              <w:t>Informe de monitoreo 255580-T01 del 01 de abril de 2015</w:t>
            </w:r>
            <w:r>
              <w:rPr>
                <w:rFonts w:eastAsia="Times New Roman"/>
                <w:bCs/>
                <w:color w:val="000000"/>
                <w:lang w:eastAsia="es-CL"/>
              </w:rPr>
              <w:t xml:space="preserve"> (ver Anexo 3)</w:t>
            </w:r>
          </w:p>
        </w:tc>
      </w:tr>
      <w:tr w:rsidR="00A74310" w:rsidRPr="0025129B" w14:paraId="2E0AB38D" w14:textId="77777777" w:rsidTr="005D728A">
        <w:trPr>
          <w:trHeight w:val="319"/>
        </w:trPr>
        <w:tc>
          <w:tcPr>
            <w:tcW w:w="5000" w:type="pct"/>
            <w:gridSpan w:val="2"/>
            <w:tcBorders>
              <w:bottom w:val="single" w:sz="4" w:space="0" w:color="auto"/>
            </w:tcBorders>
          </w:tcPr>
          <w:p w14:paraId="2E2E5BDE" w14:textId="77777777" w:rsidR="00311183" w:rsidRPr="00B41F34" w:rsidRDefault="00F15F8C" w:rsidP="008F751D">
            <w:r>
              <w:rPr>
                <w:b/>
              </w:rPr>
              <w:t>Exigencia (s)</w:t>
            </w:r>
            <w:r w:rsidR="00A74310" w:rsidRPr="0025129B">
              <w:rPr>
                <w:b/>
              </w:rPr>
              <w:t>:</w:t>
            </w:r>
          </w:p>
          <w:p w14:paraId="43870F37" w14:textId="77777777" w:rsidR="00331EF4" w:rsidRPr="00B41F34" w:rsidRDefault="00B41F34" w:rsidP="00DF2809">
            <w:pPr>
              <w:pStyle w:val="Prrafodelista"/>
              <w:numPr>
                <w:ilvl w:val="0"/>
                <w:numId w:val="8"/>
              </w:numPr>
              <w:tabs>
                <w:tab w:val="left" w:pos="255"/>
              </w:tabs>
              <w:ind w:hanging="720"/>
              <w:rPr>
                <w:u w:val="single"/>
              </w:rPr>
            </w:pPr>
            <w:r w:rsidRPr="00B41F34">
              <w:rPr>
                <w:u w:val="single"/>
              </w:rPr>
              <w:t xml:space="preserve">Extracto Considerando </w:t>
            </w:r>
            <w:r w:rsidR="001E6F88">
              <w:rPr>
                <w:u w:val="single"/>
              </w:rPr>
              <w:t xml:space="preserve">3.1.2 </w:t>
            </w:r>
            <w:r w:rsidRPr="00B41F34">
              <w:rPr>
                <w:u w:val="single"/>
              </w:rPr>
              <w:t>RCA N° 90/2002</w:t>
            </w:r>
          </w:p>
          <w:p w14:paraId="2F5F9A55" w14:textId="77777777" w:rsidR="001E6F88" w:rsidRPr="001E6F88" w:rsidRDefault="001E6F88" w:rsidP="001E6F88">
            <w:pPr>
              <w:ind w:left="284"/>
            </w:pPr>
            <w:r w:rsidRPr="001E6F88">
              <w:t>El sistema de tratamiento propuesto es el de Lodos Activados en su versión aireación extendida. Las unidades de tratamiento involucradas serán:</w:t>
            </w:r>
          </w:p>
          <w:p w14:paraId="01B07132" w14:textId="77777777" w:rsidR="001E6F88" w:rsidRPr="001E6F88" w:rsidRDefault="001E6F88" w:rsidP="001E6F88">
            <w:pPr>
              <w:ind w:left="284"/>
            </w:pPr>
            <w:r w:rsidRPr="001E6F88">
              <w:t>a)</w:t>
            </w:r>
            <w:r w:rsidRPr="001E6F88">
              <w:tab/>
              <w:t>Tratamiento preliminar (cámara de rejas, desarenación y medición del caudal)</w:t>
            </w:r>
          </w:p>
          <w:p w14:paraId="68F3351F" w14:textId="77777777" w:rsidR="001E6F88" w:rsidRPr="001E6F88" w:rsidRDefault="001E6F88" w:rsidP="001E6F88">
            <w:pPr>
              <w:ind w:left="284"/>
            </w:pPr>
            <w:r w:rsidRPr="001E6F88">
              <w:t>b)</w:t>
            </w:r>
            <w:r w:rsidRPr="001E6F88">
              <w:tab/>
              <w:t>Tratamiento secundario (Tanque de aireación, sedimentación secundaria)</w:t>
            </w:r>
          </w:p>
          <w:p w14:paraId="5549DBAD" w14:textId="77777777" w:rsidR="001E6F88" w:rsidRPr="001E6F88" w:rsidRDefault="001E6F88" w:rsidP="001E6F88">
            <w:pPr>
              <w:ind w:left="284"/>
            </w:pPr>
            <w:r w:rsidRPr="001E6F88">
              <w:t>Luego del tratamiento preliminar, las aguas servidas ingresarán a una Cámara de Premezclado, donde se mezclarán con los lodos de recirculación provenientes del sedimentador secundario, para ingresar conjuntamente al tanque de aireación, donde tiene lugar la degradación biológica.</w:t>
            </w:r>
          </w:p>
          <w:p w14:paraId="0D7D5E88" w14:textId="77777777" w:rsidR="001E6F88" w:rsidRPr="001E6F88" w:rsidRDefault="001E6F88" w:rsidP="001E6F88">
            <w:pPr>
              <w:ind w:left="284"/>
            </w:pPr>
            <w:r w:rsidRPr="001E6F88">
              <w:t>El nivel de oxígeno disuelto que se mantendrá en el tanque aireado fluctuará alrededor de los 1.5 - 3.0 milígramos por litro.</w:t>
            </w:r>
          </w:p>
          <w:p w14:paraId="1DA0435A" w14:textId="77777777" w:rsidR="001E6F88" w:rsidRPr="001E6F88" w:rsidRDefault="001E6F88" w:rsidP="001E6F88">
            <w:pPr>
              <w:ind w:left="284"/>
            </w:pPr>
            <w:r w:rsidRPr="001E6F88">
              <w:t>c)</w:t>
            </w:r>
            <w:r w:rsidRPr="001E6F88">
              <w:tab/>
              <w:t>Desinfección (Mediante radiación Ultra Violeta)</w:t>
            </w:r>
          </w:p>
          <w:p w14:paraId="28449329" w14:textId="77777777" w:rsidR="001E6F88" w:rsidRPr="001E6F88" w:rsidRDefault="001E6F88" w:rsidP="001E6F88">
            <w:pPr>
              <w:ind w:left="284"/>
            </w:pPr>
            <w:r w:rsidRPr="001E6F88">
              <w:t>Finalmente, el agua tratada será llevada a un sistema de desinfección. El sistema adoptado será un sistema del tipo físico consistente en radiación ultra violeta.</w:t>
            </w:r>
          </w:p>
          <w:p w14:paraId="69CE5FF6" w14:textId="77777777" w:rsidR="001E6F88" w:rsidRPr="001E6F88" w:rsidRDefault="001E6F88" w:rsidP="001E6F88">
            <w:pPr>
              <w:ind w:left="284"/>
            </w:pPr>
            <w:r w:rsidRPr="001E6F88">
              <w:t>d)</w:t>
            </w:r>
            <w:r w:rsidRPr="001E6F88">
              <w:tab/>
              <w:t>Tratamiento y Disposición de Lodos (Recirculación de lodo, espesado, deshidratación, almacenamiento, y disposición final)</w:t>
            </w:r>
          </w:p>
          <w:p w14:paraId="2D4458EE" w14:textId="77777777" w:rsidR="001E6F88" w:rsidRPr="001E6F88" w:rsidRDefault="001E6F88" w:rsidP="001E6F88">
            <w:pPr>
              <w:ind w:left="284"/>
            </w:pPr>
            <w:r w:rsidRPr="001E6F88">
              <w:t>El lodo depositado en el estanque de sedimentación, será extraído y recirculado al tanque de premezclado, a objeto de mantener una relación Carga Orgánica/Microorganismos uniforme en el tanque de aireación. El lodo remanente será purgado del sistema y enviado a un espesador para ser concentrado desde donde pasan a un filtro de bandas donde es deshidratado.</w:t>
            </w:r>
          </w:p>
          <w:p w14:paraId="32145FE7" w14:textId="77777777" w:rsidR="001E6F88" w:rsidRPr="001E6F88" w:rsidRDefault="001E6F88" w:rsidP="001E6F88">
            <w:pPr>
              <w:ind w:left="284"/>
            </w:pPr>
            <w:r w:rsidRPr="001E6F88">
              <w:t>Para efectos de la operación de la planta de tratamiento, se contempla una dotación de tres operadores, quienes serán entrenados previamente, de forma que exista un control eficiente sobre el sistema y de manera permanente.</w:t>
            </w:r>
          </w:p>
          <w:p w14:paraId="52AFF8A8" w14:textId="77777777" w:rsidR="001E6F88" w:rsidRPr="001E6F88" w:rsidRDefault="001E6F88" w:rsidP="001E6F88">
            <w:pPr>
              <w:ind w:left="284"/>
            </w:pPr>
            <w:r w:rsidRPr="001E6F88">
              <w:t>f)</w:t>
            </w:r>
            <w:r w:rsidRPr="001E6F88">
              <w:tab/>
              <w:t>Disposición final del efluente</w:t>
            </w:r>
          </w:p>
          <w:p w14:paraId="43E339C5" w14:textId="77777777" w:rsidR="00F15F8C" w:rsidRDefault="001E6F88" w:rsidP="00E02DBE">
            <w:pPr>
              <w:ind w:left="284"/>
            </w:pPr>
            <w:r w:rsidRPr="001E6F88">
              <w:t>El efluente tratado será descargado con un caudal de 28 litros por segundo al Estero sin nombre, el que conduce sus aguas al Río Naranjo, que a su vez es afluente al Río Oyarzo.</w:t>
            </w:r>
          </w:p>
          <w:p w14:paraId="7F2C1441" w14:textId="77777777" w:rsidR="003B7D74" w:rsidRDefault="003B7D74" w:rsidP="00E02DBE">
            <w:pPr>
              <w:ind w:left="284"/>
            </w:pPr>
          </w:p>
          <w:p w14:paraId="5911EBB6" w14:textId="77777777" w:rsidR="00164CEB" w:rsidRPr="00164CEB" w:rsidRDefault="00164CEB" w:rsidP="00DF2809">
            <w:pPr>
              <w:pStyle w:val="Prrafodelista"/>
              <w:numPr>
                <w:ilvl w:val="0"/>
                <w:numId w:val="8"/>
              </w:numPr>
              <w:tabs>
                <w:tab w:val="left" w:pos="285"/>
              </w:tabs>
              <w:ind w:hanging="720"/>
              <w:rPr>
                <w:u w:val="single"/>
              </w:rPr>
            </w:pPr>
            <w:r w:rsidRPr="00164CEB">
              <w:rPr>
                <w:u w:val="single"/>
              </w:rPr>
              <w:t>Extracto Considerando 5 RCA N°90/2002</w:t>
            </w:r>
          </w:p>
          <w:p w14:paraId="1F8C86C0" w14:textId="77777777" w:rsidR="00164CEB" w:rsidRPr="00164CEB" w:rsidRDefault="00164CEB" w:rsidP="00164CEB">
            <w:pPr>
              <w:ind w:left="284"/>
            </w:pPr>
            <w:r w:rsidRPr="00164CEB">
              <w:t>Que, sobre la base de lo señalado en el Informe Técnico Final de la Declaración de Impacto Ambiental y de lo considerado por esta Comisión, se concluye, que en el proyecto “Transformación de las Lagunas de Estabilización de Los Muermos en Lodos Activados”, se establece que éste cumplirá con la normativa ambiental vigente:</w:t>
            </w:r>
          </w:p>
          <w:p w14:paraId="6D1A4139" w14:textId="77777777" w:rsidR="00164CEB" w:rsidRPr="00164CEB" w:rsidRDefault="00164CEB" w:rsidP="00805E10">
            <w:pPr>
              <w:tabs>
                <w:tab w:val="left" w:pos="855"/>
              </w:tabs>
              <w:ind w:left="284"/>
            </w:pPr>
            <w:r w:rsidRPr="00164CEB">
              <w:t>•</w:t>
            </w:r>
            <w:r w:rsidRPr="00164CEB">
              <w:tab/>
              <w:t>D.S. 90/’01 o "Norma de Emisión para la regulación de contaminantes asociados a las descargas de residuos líquidos a aguas marinas y continentales superficiales"</w:t>
            </w:r>
          </w:p>
          <w:p w14:paraId="234520DE" w14:textId="77777777" w:rsidR="00164CEB" w:rsidRPr="00805E10" w:rsidRDefault="00164CEB" w:rsidP="00DF2809">
            <w:pPr>
              <w:pStyle w:val="Prrafodelista"/>
              <w:numPr>
                <w:ilvl w:val="0"/>
                <w:numId w:val="24"/>
              </w:numPr>
              <w:ind w:left="851" w:hanging="567"/>
              <w:rPr>
                <w:b/>
              </w:rPr>
            </w:pPr>
            <w:r w:rsidRPr="00805E10">
              <w:t>NCh 1.333, Of 78/87 para la vida acuática.</w:t>
            </w:r>
          </w:p>
        </w:tc>
      </w:tr>
      <w:tr w:rsidR="001F2E03" w:rsidRPr="0025129B" w14:paraId="16A93E9F" w14:textId="77777777" w:rsidTr="00C74ED9">
        <w:tblPrEx>
          <w:tblCellMar>
            <w:left w:w="70" w:type="dxa"/>
            <w:right w:w="70" w:type="dxa"/>
          </w:tblCellMar>
        </w:tblPrEx>
        <w:trPr>
          <w:trHeight w:val="627"/>
        </w:trPr>
        <w:tc>
          <w:tcPr>
            <w:tcW w:w="5000" w:type="pct"/>
            <w:gridSpan w:val="2"/>
          </w:tcPr>
          <w:p w14:paraId="6B96E5F6" w14:textId="77777777" w:rsidR="001F2E03" w:rsidRPr="000E1D0D" w:rsidRDefault="001F2E03" w:rsidP="001F2E03">
            <w:pPr>
              <w:jc w:val="left"/>
            </w:pPr>
            <w:r w:rsidRPr="00F15F8C">
              <w:rPr>
                <w:b/>
              </w:rPr>
              <w:lastRenderedPageBreak/>
              <w:t>Hecho (s):</w:t>
            </w:r>
            <w:r w:rsidRPr="007E2D5C">
              <w:t xml:space="preserve"> </w:t>
            </w:r>
          </w:p>
          <w:p w14:paraId="170101FC" w14:textId="77777777" w:rsidR="001F2E03" w:rsidRPr="003B7D74" w:rsidRDefault="001F2E03" w:rsidP="00DF2809">
            <w:pPr>
              <w:pStyle w:val="Prrafodelista"/>
              <w:numPr>
                <w:ilvl w:val="0"/>
                <w:numId w:val="3"/>
              </w:numPr>
              <w:tabs>
                <w:tab w:val="left" w:pos="284"/>
              </w:tabs>
              <w:ind w:left="284" w:hanging="284"/>
            </w:pPr>
            <w:r>
              <w:rPr>
                <w:rFonts w:ascii="Calibri" w:eastAsia="Times New Roman" w:hAnsi="Calibri"/>
                <w:color w:val="000000"/>
                <w:lang w:eastAsia="es-CL"/>
              </w:rPr>
              <w:t>S</w:t>
            </w:r>
            <w:r w:rsidRPr="005F32AE">
              <w:rPr>
                <w:rFonts w:ascii="Calibri" w:eastAsia="Times New Roman" w:hAnsi="Calibri"/>
                <w:color w:val="000000"/>
                <w:lang w:eastAsia="es-CL"/>
              </w:rPr>
              <w:t>e</w:t>
            </w:r>
            <w:r>
              <w:rPr>
                <w:rFonts w:ascii="Calibri" w:eastAsia="Times New Roman" w:hAnsi="Calibri"/>
                <w:color w:val="000000"/>
                <w:lang w:eastAsia="es-CL"/>
              </w:rPr>
              <w:t xml:space="preserve"> recorrió la planta de tratamiento de aguas servidas (PTAS) partiendo por la caseta de desbaste la cual cuenta con reja automática con la finalidad de separar los sólidos más grueso en forma previa al ingreso de las aguas servidas crudas al pretratamiento, la reja estaba operativa y de acuerdo a lo señalado por el Sr. Carlos Flores Encargado Zonal Llanquihue “los sólidos gruesos son retirados una vez por semana y se hace coincidir con el retiro de lodos”.</w:t>
            </w:r>
          </w:p>
          <w:p w14:paraId="1CB5DE84" w14:textId="77777777" w:rsidR="001F2E03" w:rsidRPr="004974AA" w:rsidRDefault="001F2E03" w:rsidP="00DF2809">
            <w:pPr>
              <w:pStyle w:val="Prrafodelista"/>
              <w:numPr>
                <w:ilvl w:val="0"/>
                <w:numId w:val="3"/>
              </w:numPr>
              <w:tabs>
                <w:tab w:val="left" w:pos="284"/>
              </w:tabs>
              <w:ind w:left="284" w:hanging="284"/>
            </w:pPr>
            <w:r>
              <w:rPr>
                <w:rFonts w:ascii="Calibri" w:eastAsia="Times New Roman" w:hAnsi="Calibri"/>
                <w:color w:val="000000"/>
                <w:lang w:eastAsia="es-CL"/>
              </w:rPr>
              <w:t>En el sector de pretratamiento existe una reja metálica tipo “step”que retiene los sólidos de aproximadamente 5 mm luego cuenta con un compactador de sólidos que extrae el exceso de agua para posteriormente disponer los sólidos en un bins</w:t>
            </w:r>
            <w:r w:rsidRPr="004974AA">
              <w:rPr>
                <w:rFonts w:ascii="Calibri" w:eastAsia="Times New Roman" w:hAnsi="Calibri"/>
                <w:lang w:eastAsia="es-CL"/>
              </w:rPr>
              <w:t>.</w:t>
            </w:r>
          </w:p>
          <w:p w14:paraId="082629C0" w14:textId="77777777" w:rsidR="001F2E03" w:rsidRPr="003B7D74" w:rsidRDefault="001F2E03" w:rsidP="00DF2809">
            <w:pPr>
              <w:pStyle w:val="Prrafodelista"/>
              <w:numPr>
                <w:ilvl w:val="0"/>
                <w:numId w:val="3"/>
              </w:numPr>
              <w:tabs>
                <w:tab w:val="left" w:pos="284"/>
              </w:tabs>
              <w:ind w:left="284" w:hanging="284"/>
              <w:rPr>
                <w:b/>
              </w:rPr>
            </w:pPr>
            <w:r>
              <w:rPr>
                <w:rFonts w:ascii="Calibri" w:eastAsia="Times New Roman" w:hAnsi="Calibri"/>
                <w:color w:val="000000"/>
                <w:lang w:eastAsia="es-CL"/>
              </w:rPr>
              <w:t>En este sector también hay una reja manual que se utiliza en casos de mantenciones, emergencias en estos casos los sólidos son retirados de manera manual.</w:t>
            </w:r>
          </w:p>
          <w:p w14:paraId="3B1C5C47" w14:textId="77777777" w:rsidR="001F2E03" w:rsidRDefault="001F2E03" w:rsidP="00DF2809">
            <w:pPr>
              <w:pStyle w:val="Prrafodelista"/>
              <w:numPr>
                <w:ilvl w:val="0"/>
                <w:numId w:val="3"/>
              </w:numPr>
              <w:tabs>
                <w:tab w:val="left" w:pos="284"/>
              </w:tabs>
              <w:ind w:left="284" w:hanging="284"/>
            </w:pPr>
            <w:r w:rsidRPr="00222020">
              <w:t>Posteriormen</w:t>
            </w:r>
            <w:r>
              <w:t>t</w:t>
            </w:r>
            <w:r w:rsidRPr="00222020">
              <w:t xml:space="preserve">e existen dos puentes (desarenador-desagrador), uno de los cuales se encontró en falla a las 10:14 horas específicamente puente n° 2 </w:t>
            </w:r>
            <w:r>
              <w:t>bomba de arena obstruida, en este sector hay un canal de arena que la lleva hacia el lavador de arena y luego a un bins; por otra parte las grasas van a un desgrasador que cuenta con temporizador y un bins como depósito final.</w:t>
            </w:r>
          </w:p>
          <w:p w14:paraId="4A0CEC1B" w14:textId="77777777" w:rsidR="001F2E03" w:rsidRDefault="001F2E03" w:rsidP="00DF2809">
            <w:pPr>
              <w:pStyle w:val="Prrafodelista"/>
              <w:numPr>
                <w:ilvl w:val="0"/>
                <w:numId w:val="3"/>
              </w:numPr>
              <w:tabs>
                <w:tab w:val="left" w:pos="284"/>
              </w:tabs>
              <w:ind w:left="284" w:hanging="284"/>
            </w:pPr>
            <w:r w:rsidRPr="009936BD">
              <w:t>Existe un by-pass usado en caso de superarse el caudal de diseño de la planta se tomó registro del caudalímetro asociado a este tipo de situaciones el totalizado asciende a 559.144,4m</w:t>
            </w:r>
            <w:r w:rsidRPr="009936BD">
              <w:rPr>
                <w:vertAlign w:val="superscript"/>
              </w:rPr>
              <w:t>3</w:t>
            </w:r>
            <w:r w:rsidRPr="009936BD">
              <w:t>.</w:t>
            </w:r>
          </w:p>
          <w:p w14:paraId="6CCA9941" w14:textId="77777777" w:rsidR="001F2E03" w:rsidRDefault="001F2E03" w:rsidP="00DF2809">
            <w:pPr>
              <w:pStyle w:val="Prrafodelista"/>
              <w:numPr>
                <w:ilvl w:val="0"/>
                <w:numId w:val="3"/>
              </w:numPr>
              <w:tabs>
                <w:tab w:val="left" w:pos="284"/>
              </w:tabs>
              <w:ind w:left="284" w:hanging="284"/>
            </w:pPr>
            <w:r w:rsidRPr="009936BD">
              <w:t>El caudal afluente a la planta de tratamiento de aguas servidas a las 10:18 horas fue de 12,24 lt/s con un totalizado de 190.544,35 m</w:t>
            </w:r>
            <w:r w:rsidRPr="009936BD">
              <w:rPr>
                <w:vertAlign w:val="superscript"/>
              </w:rPr>
              <w:t>3</w:t>
            </w:r>
            <w:r w:rsidRPr="009936BD">
              <w:t>.</w:t>
            </w:r>
          </w:p>
          <w:p w14:paraId="33663D76" w14:textId="77777777" w:rsidR="001F2E03" w:rsidRDefault="001F2E03" w:rsidP="00DF2809">
            <w:pPr>
              <w:pStyle w:val="Prrafodelista"/>
              <w:numPr>
                <w:ilvl w:val="0"/>
                <w:numId w:val="3"/>
              </w:numPr>
              <w:tabs>
                <w:tab w:val="left" w:pos="284"/>
              </w:tabs>
              <w:ind w:left="284" w:hanging="284"/>
            </w:pPr>
            <w:r>
              <w:t>Luego la PTAS cuenta con dos reactores que indicaban en el caso del reactor 1 un valor de 0,91 mg/l de oxígeno disuelto y de 0,59 mg/l de oxígeno disuelto en el el reactor 2; ambos en operación y desde aquí el efluente pasa hacia el sedimentador que indicó un caudal de 9,79 lt/s con totalizado de 1.458.772 m</w:t>
            </w:r>
            <w:r w:rsidRPr="00BF28A8">
              <w:rPr>
                <w:vertAlign w:val="superscript"/>
              </w:rPr>
              <w:t>3</w:t>
            </w:r>
            <w:r w:rsidRPr="001563B3">
              <w:t xml:space="preserve"> </w:t>
            </w:r>
            <w:r w:rsidRPr="00FF4953">
              <w:t xml:space="preserve">y </w:t>
            </w:r>
            <w:r>
              <w:t>en la purga de lodos un caudal de 0,0 lt/s (al momento de la fiscalización) con totalizado de de 38.378,</w:t>
            </w:r>
            <w:r w:rsidRPr="00BF28A8">
              <w:t>5</w:t>
            </w:r>
            <w:r>
              <w:t xml:space="preserve"> </w:t>
            </w:r>
            <w:r w:rsidRPr="00BF28A8">
              <w:t>m</w:t>
            </w:r>
            <w:r w:rsidRPr="00BF28A8">
              <w:rPr>
                <w:vertAlign w:val="superscript"/>
              </w:rPr>
              <w:t>3</w:t>
            </w:r>
            <w:r w:rsidRPr="00BF28A8">
              <w:t>;</w:t>
            </w:r>
            <w:r>
              <w:t xml:space="preserve"> desde aquí se recircula hacia el pretratamiento para mantener la actividad biológica. Se debe mencionar que en el sector de reactores se cuenta con tres sopladores y un generador de respaldo.</w:t>
            </w:r>
          </w:p>
          <w:p w14:paraId="7450B29A" w14:textId="77777777" w:rsidR="001F2E03" w:rsidRDefault="001F2E03" w:rsidP="00DF2809">
            <w:pPr>
              <w:pStyle w:val="Prrafodelista"/>
              <w:numPr>
                <w:ilvl w:val="0"/>
                <w:numId w:val="3"/>
              </w:numPr>
              <w:tabs>
                <w:tab w:val="left" w:pos="284"/>
              </w:tabs>
              <w:ind w:left="284" w:hanging="284"/>
            </w:pPr>
            <w:r>
              <w:t>Luego en el proceso de desinfección se cuenta con dos sistemas uno compuesto de ocho lámparas operativas trojan y un segundo sistema con seis lámparas operativas (banco wedeco); en el caso de las lámparas trojan de 3 MW/cm</w:t>
            </w:r>
            <w:r w:rsidRPr="00001F47">
              <w:rPr>
                <w:vertAlign w:val="superscript"/>
              </w:rPr>
              <w:t>2</w:t>
            </w:r>
            <w:r>
              <w:t xml:space="preserve"> y de 25 mm en el caso del banco wedeco.</w:t>
            </w:r>
          </w:p>
          <w:p w14:paraId="56E0BCDF" w14:textId="77777777" w:rsidR="001F2E03" w:rsidRDefault="001F2E03" w:rsidP="00DF2809">
            <w:pPr>
              <w:pStyle w:val="Prrafodelista"/>
              <w:numPr>
                <w:ilvl w:val="0"/>
                <w:numId w:val="3"/>
              </w:numPr>
              <w:tabs>
                <w:tab w:val="left" w:pos="284"/>
              </w:tabs>
              <w:ind w:left="284" w:hanging="284"/>
            </w:pPr>
            <w:r>
              <w:t>Finalmente el efluente tratado es descargado en el estero el clavito en donde se observó solo un tubo de descarga en funcionamiento y un segundo tubo asociado a las antiguas lagunas de estabilización sin descarga</w:t>
            </w:r>
            <w:r w:rsidR="004974AA">
              <w:t>.</w:t>
            </w:r>
          </w:p>
          <w:p w14:paraId="06BAABD4" w14:textId="77777777" w:rsidR="00FF7C21" w:rsidRPr="009936BD" w:rsidRDefault="00FF7C21" w:rsidP="00DF2809">
            <w:pPr>
              <w:pStyle w:val="Prrafodelista"/>
              <w:numPr>
                <w:ilvl w:val="0"/>
                <w:numId w:val="3"/>
              </w:numPr>
              <w:tabs>
                <w:tab w:val="left" w:pos="284"/>
              </w:tabs>
              <w:ind w:left="284" w:hanging="284"/>
            </w:pPr>
            <w:r w:rsidRPr="009936BD">
              <w:t>Como parte de la actividad de inspección ambiental se efectúo control directo por parte del laboratorio Hidrolab y monitoreo del estero el clavito 100 metros aguas arriba y 100 metros aguas abajo del punto de descarga.</w:t>
            </w:r>
          </w:p>
          <w:p w14:paraId="425E9E4F" w14:textId="77777777" w:rsidR="00FF7C21" w:rsidRPr="003B7D74" w:rsidRDefault="00FF7C21" w:rsidP="00FF7C21">
            <w:pPr>
              <w:tabs>
                <w:tab w:val="left" w:pos="284"/>
              </w:tabs>
              <w:rPr>
                <w:sz w:val="16"/>
                <w:szCs w:val="16"/>
              </w:rPr>
            </w:pPr>
          </w:p>
          <w:p w14:paraId="42EC22AD" w14:textId="77777777" w:rsidR="00FF7C21" w:rsidRPr="008E34C9" w:rsidRDefault="00FF7C21" w:rsidP="00FF7C21">
            <w:pPr>
              <w:jc w:val="left"/>
              <w:rPr>
                <w:b/>
              </w:rPr>
            </w:pPr>
            <w:r w:rsidRPr="008E34C9">
              <w:rPr>
                <w:b/>
              </w:rPr>
              <w:t>Resultado</w:t>
            </w:r>
            <w:r>
              <w:rPr>
                <w:b/>
              </w:rPr>
              <w:t xml:space="preserve"> (s)</w:t>
            </w:r>
            <w:r w:rsidRPr="008E34C9">
              <w:rPr>
                <w:b/>
              </w:rPr>
              <w:t xml:space="preserve"> examen de Información:</w:t>
            </w:r>
          </w:p>
          <w:p w14:paraId="77FB28DA" w14:textId="77777777" w:rsidR="00A9568E" w:rsidRDefault="00A563EB" w:rsidP="00DF2809">
            <w:pPr>
              <w:numPr>
                <w:ilvl w:val="0"/>
                <w:numId w:val="13"/>
              </w:numPr>
              <w:tabs>
                <w:tab w:val="left" w:pos="300"/>
              </w:tabs>
              <w:ind w:hanging="928"/>
              <w:contextualSpacing/>
              <w:rPr>
                <w:rFonts w:ascii="Calibri" w:eastAsia="Times New Roman" w:hAnsi="Calibri"/>
                <w:color w:val="000000"/>
                <w:lang w:eastAsia="es-CL"/>
              </w:rPr>
            </w:pPr>
            <w:r>
              <w:rPr>
                <w:rFonts w:ascii="Calibri" w:eastAsia="Times New Roman" w:hAnsi="Calibri"/>
                <w:color w:val="000000"/>
                <w:lang w:eastAsia="es-CL"/>
              </w:rPr>
              <w:t>De</w:t>
            </w:r>
            <w:r w:rsidR="00F2233E">
              <w:rPr>
                <w:rFonts w:ascii="Calibri" w:eastAsia="Times New Roman" w:hAnsi="Calibri"/>
                <w:color w:val="000000"/>
                <w:lang w:eastAsia="es-CL"/>
              </w:rPr>
              <w:t xml:space="preserve">l análisis de </w:t>
            </w:r>
            <w:r>
              <w:rPr>
                <w:rFonts w:ascii="Calibri" w:eastAsia="Times New Roman" w:hAnsi="Calibri"/>
                <w:color w:val="000000"/>
                <w:lang w:eastAsia="es-CL"/>
              </w:rPr>
              <w:t>los resultados del control directo efectuado por el laboratori</w:t>
            </w:r>
            <w:r w:rsidR="00F2233E">
              <w:rPr>
                <w:rFonts w:ascii="Calibri" w:eastAsia="Times New Roman" w:hAnsi="Calibri"/>
                <w:color w:val="000000"/>
                <w:lang w:eastAsia="es-CL"/>
              </w:rPr>
              <w:t>o Hidrolab, muestra compuesta d</w:t>
            </w:r>
            <w:r>
              <w:rPr>
                <w:rFonts w:ascii="Calibri" w:eastAsia="Times New Roman" w:hAnsi="Calibri"/>
                <w:color w:val="000000"/>
                <w:lang w:eastAsia="es-CL"/>
              </w:rPr>
              <w:t>e</w:t>
            </w:r>
            <w:r w:rsidR="00F2233E">
              <w:rPr>
                <w:rFonts w:ascii="Calibri" w:eastAsia="Times New Roman" w:hAnsi="Calibri"/>
                <w:color w:val="000000"/>
                <w:lang w:eastAsia="es-CL"/>
              </w:rPr>
              <w:t xml:space="preserve"> </w:t>
            </w:r>
            <w:r>
              <w:rPr>
                <w:rFonts w:ascii="Calibri" w:eastAsia="Times New Roman" w:hAnsi="Calibri"/>
                <w:color w:val="000000"/>
                <w:lang w:eastAsia="es-CL"/>
              </w:rPr>
              <w:t>24</w:t>
            </w:r>
            <w:r w:rsidR="00F2233E">
              <w:rPr>
                <w:rFonts w:ascii="Calibri" w:eastAsia="Times New Roman" w:hAnsi="Calibri"/>
                <w:color w:val="000000"/>
                <w:lang w:eastAsia="es-CL"/>
              </w:rPr>
              <w:t xml:space="preserve"> hrs, se obtienen los siguientes datos:</w:t>
            </w:r>
          </w:p>
          <w:p w14:paraId="795B2382" w14:textId="77777777" w:rsidR="001141EE" w:rsidRDefault="005B1180" w:rsidP="00DF2809">
            <w:pPr>
              <w:pStyle w:val="Prrafodelista"/>
              <w:numPr>
                <w:ilvl w:val="0"/>
                <w:numId w:val="25"/>
              </w:numPr>
              <w:ind w:left="851" w:hanging="567"/>
              <w:rPr>
                <w:rFonts w:ascii="Calibri" w:eastAsia="Times New Roman" w:hAnsi="Calibri"/>
                <w:color w:val="000000"/>
                <w:lang w:eastAsia="es-CL"/>
              </w:rPr>
            </w:pPr>
            <w:r>
              <w:rPr>
                <w:rFonts w:ascii="Calibri" w:eastAsia="Times New Roman" w:hAnsi="Calibri"/>
                <w:color w:val="000000"/>
                <w:lang w:eastAsia="es-CL"/>
              </w:rPr>
              <w:t xml:space="preserve">El caudal </w:t>
            </w:r>
            <w:r w:rsidR="000369C7">
              <w:rPr>
                <w:rFonts w:ascii="Calibri" w:eastAsia="Times New Roman" w:hAnsi="Calibri"/>
                <w:color w:val="000000"/>
                <w:lang w:eastAsia="es-CL"/>
              </w:rPr>
              <w:t>promedio para las 24 hrs fue de 10,85 l/s; alcanzando un mínimo de 3,48 l</w:t>
            </w:r>
            <w:r w:rsidR="00C317BB">
              <w:rPr>
                <w:rFonts w:ascii="Calibri" w:eastAsia="Times New Roman" w:hAnsi="Calibri"/>
                <w:color w:val="000000"/>
                <w:lang w:eastAsia="es-CL"/>
              </w:rPr>
              <w:t>t</w:t>
            </w:r>
            <w:r w:rsidR="000369C7">
              <w:rPr>
                <w:rFonts w:ascii="Calibri" w:eastAsia="Times New Roman" w:hAnsi="Calibri"/>
                <w:color w:val="000000"/>
                <w:lang w:eastAsia="es-CL"/>
              </w:rPr>
              <w:t>/s y un máximo de 19,07 l</w:t>
            </w:r>
            <w:r w:rsidR="00C317BB">
              <w:rPr>
                <w:rFonts w:ascii="Calibri" w:eastAsia="Times New Roman" w:hAnsi="Calibri"/>
                <w:color w:val="000000"/>
                <w:lang w:eastAsia="es-CL"/>
              </w:rPr>
              <w:t>t</w:t>
            </w:r>
            <w:r w:rsidR="000369C7">
              <w:rPr>
                <w:rFonts w:ascii="Calibri" w:eastAsia="Times New Roman" w:hAnsi="Calibri"/>
                <w:color w:val="000000"/>
                <w:lang w:eastAsia="es-CL"/>
              </w:rPr>
              <w:t>/s (ver Gráfico 1)</w:t>
            </w:r>
          </w:p>
          <w:p w14:paraId="386E3D38" w14:textId="77777777" w:rsidR="005B1180" w:rsidRDefault="005B1180" w:rsidP="00DF2809">
            <w:pPr>
              <w:pStyle w:val="Prrafodelista"/>
              <w:numPr>
                <w:ilvl w:val="0"/>
                <w:numId w:val="25"/>
              </w:numPr>
              <w:ind w:left="851" w:hanging="567"/>
              <w:rPr>
                <w:rFonts w:ascii="Calibri" w:eastAsia="Times New Roman" w:hAnsi="Calibri"/>
                <w:color w:val="000000"/>
                <w:lang w:eastAsia="es-CL"/>
              </w:rPr>
            </w:pPr>
            <w:r>
              <w:rPr>
                <w:rFonts w:ascii="Calibri" w:eastAsia="Times New Roman" w:hAnsi="Calibri"/>
                <w:color w:val="000000"/>
                <w:lang w:eastAsia="es-CL"/>
              </w:rPr>
              <w:t>El par</w:t>
            </w:r>
            <w:r w:rsidR="002375F1">
              <w:rPr>
                <w:rFonts w:ascii="Calibri" w:eastAsia="Times New Roman" w:hAnsi="Calibri"/>
                <w:color w:val="000000"/>
                <w:lang w:eastAsia="es-CL"/>
              </w:rPr>
              <w:t>á</w:t>
            </w:r>
            <w:r>
              <w:rPr>
                <w:rFonts w:ascii="Calibri" w:eastAsia="Times New Roman" w:hAnsi="Calibri"/>
                <w:color w:val="000000"/>
                <w:lang w:eastAsia="es-CL"/>
              </w:rPr>
              <w:t xml:space="preserve">metro </w:t>
            </w:r>
            <w:r w:rsidR="000369C7">
              <w:rPr>
                <w:rFonts w:ascii="Calibri" w:eastAsia="Times New Roman" w:hAnsi="Calibri"/>
                <w:color w:val="000000"/>
                <w:lang w:eastAsia="es-CL"/>
              </w:rPr>
              <w:t>temperatura registró un promedio de 18,44°C, registrando una mínima de 17,73 °C y una máxima de 19,07 °C (ver Gráfico 2)</w:t>
            </w:r>
          </w:p>
          <w:p w14:paraId="782F6515" w14:textId="77777777" w:rsidR="005B1180" w:rsidRDefault="005B1180" w:rsidP="00DF2809">
            <w:pPr>
              <w:pStyle w:val="Prrafodelista"/>
              <w:numPr>
                <w:ilvl w:val="0"/>
                <w:numId w:val="25"/>
              </w:numPr>
              <w:ind w:left="851" w:hanging="567"/>
              <w:rPr>
                <w:rFonts w:ascii="Calibri" w:eastAsia="Times New Roman" w:hAnsi="Calibri"/>
                <w:color w:val="000000"/>
                <w:lang w:eastAsia="es-CL"/>
              </w:rPr>
            </w:pPr>
            <w:r>
              <w:rPr>
                <w:rFonts w:ascii="Calibri" w:eastAsia="Times New Roman" w:hAnsi="Calibri"/>
                <w:color w:val="000000"/>
                <w:lang w:eastAsia="es-CL"/>
              </w:rPr>
              <w:t>E</w:t>
            </w:r>
            <w:r w:rsidR="002375F1">
              <w:rPr>
                <w:rFonts w:ascii="Calibri" w:eastAsia="Times New Roman" w:hAnsi="Calibri"/>
                <w:color w:val="000000"/>
                <w:lang w:eastAsia="es-CL"/>
              </w:rPr>
              <w:t>n el caso de</w:t>
            </w:r>
            <w:r>
              <w:rPr>
                <w:rFonts w:ascii="Calibri" w:eastAsia="Times New Roman" w:hAnsi="Calibri"/>
                <w:color w:val="000000"/>
                <w:lang w:eastAsia="es-CL"/>
              </w:rPr>
              <w:t xml:space="preserve">l parámetro </w:t>
            </w:r>
            <w:r w:rsidR="000369C7">
              <w:rPr>
                <w:rFonts w:ascii="Calibri" w:eastAsia="Times New Roman" w:hAnsi="Calibri"/>
                <w:color w:val="000000"/>
                <w:lang w:eastAsia="es-CL"/>
              </w:rPr>
              <w:t>pH</w:t>
            </w:r>
            <w:r w:rsidR="001312BF">
              <w:rPr>
                <w:rFonts w:ascii="Calibri" w:eastAsia="Times New Roman" w:hAnsi="Calibri"/>
                <w:color w:val="000000"/>
                <w:lang w:eastAsia="es-CL"/>
              </w:rPr>
              <w:t xml:space="preserve"> el promedio alcanzó un valor de 6,58 (ver Gráfico 3); ubic</w:t>
            </w:r>
            <w:r w:rsidR="00DD37B1">
              <w:rPr>
                <w:rFonts w:ascii="Calibri" w:eastAsia="Times New Roman" w:hAnsi="Calibri"/>
                <w:color w:val="000000"/>
                <w:lang w:eastAsia="es-CL"/>
              </w:rPr>
              <w:t>a</w:t>
            </w:r>
            <w:r w:rsidR="001312BF">
              <w:rPr>
                <w:rFonts w:ascii="Calibri" w:eastAsia="Times New Roman" w:hAnsi="Calibri"/>
                <w:color w:val="000000"/>
                <w:lang w:eastAsia="es-CL"/>
              </w:rPr>
              <w:t>ndose dentro del rango del ph mínimo de 6 y ph máximo de 8,5</w:t>
            </w:r>
          </w:p>
          <w:p w14:paraId="4D45CB5E" w14:textId="77777777" w:rsidR="005B1180" w:rsidRPr="001312BF" w:rsidRDefault="001312BF" w:rsidP="00DF2809">
            <w:pPr>
              <w:pStyle w:val="Prrafodelista"/>
              <w:numPr>
                <w:ilvl w:val="0"/>
                <w:numId w:val="25"/>
              </w:numPr>
              <w:ind w:left="889" w:hanging="567"/>
              <w:rPr>
                <w:rFonts w:ascii="Calibri" w:eastAsia="Times New Roman" w:hAnsi="Calibri"/>
                <w:color w:val="000000"/>
                <w:lang w:eastAsia="es-CL"/>
              </w:rPr>
            </w:pPr>
            <w:r w:rsidRPr="001312BF">
              <w:rPr>
                <w:rFonts w:ascii="Calibri" w:eastAsia="Times New Roman" w:hAnsi="Calibri"/>
                <w:color w:val="000000"/>
                <w:lang w:eastAsia="es-CL"/>
              </w:rPr>
              <w:t>Respecto a los parámetros Nitrógeno Kjeldahl, Fosforo Total, Aceites y Grasas, DBO5, DQO, Poder Espumógeno, Sólidos suspendidos totales y Coliformes Fecales</w:t>
            </w:r>
            <w:r>
              <w:rPr>
                <w:rFonts w:ascii="Calibri" w:eastAsia="Times New Roman" w:hAnsi="Calibri"/>
                <w:color w:val="000000"/>
                <w:lang w:eastAsia="es-CL"/>
              </w:rPr>
              <w:t xml:space="preserve"> todos cumplen con el D.S 90 (ver Tabla 1).</w:t>
            </w:r>
          </w:p>
          <w:p w14:paraId="0997AEFE" w14:textId="77777777" w:rsidR="00FF7C21" w:rsidRDefault="00FF7C21" w:rsidP="00FF7C21">
            <w:pPr>
              <w:contextualSpacing/>
              <w:rPr>
                <w:rFonts w:ascii="Calibri" w:eastAsia="Times New Roman" w:hAnsi="Calibri"/>
                <w:color w:val="000000"/>
                <w:sz w:val="16"/>
                <w:szCs w:val="16"/>
                <w:lang w:eastAsia="es-CL"/>
              </w:rPr>
            </w:pPr>
          </w:p>
          <w:p w14:paraId="1B20F196" w14:textId="77777777" w:rsidR="003B7D74" w:rsidRDefault="003B7D74" w:rsidP="00FF7C21">
            <w:pPr>
              <w:contextualSpacing/>
              <w:rPr>
                <w:rFonts w:ascii="Calibri" w:eastAsia="Times New Roman" w:hAnsi="Calibri"/>
                <w:color w:val="000000"/>
                <w:sz w:val="16"/>
                <w:szCs w:val="16"/>
                <w:lang w:eastAsia="es-CL"/>
              </w:rPr>
            </w:pPr>
          </w:p>
          <w:p w14:paraId="59E0BA84" w14:textId="77777777" w:rsidR="003B7D74" w:rsidRDefault="003B7D74" w:rsidP="00FF7C21">
            <w:pPr>
              <w:contextualSpacing/>
              <w:rPr>
                <w:rFonts w:ascii="Calibri" w:eastAsia="Times New Roman" w:hAnsi="Calibri"/>
                <w:color w:val="000000"/>
                <w:sz w:val="16"/>
                <w:szCs w:val="16"/>
                <w:lang w:eastAsia="es-CL"/>
              </w:rPr>
            </w:pPr>
          </w:p>
          <w:p w14:paraId="1D604E8B" w14:textId="77777777" w:rsidR="003B7D74" w:rsidRDefault="003B7D74" w:rsidP="00FF7C21">
            <w:pPr>
              <w:contextualSpacing/>
              <w:rPr>
                <w:rFonts w:ascii="Calibri" w:eastAsia="Times New Roman" w:hAnsi="Calibri"/>
                <w:color w:val="000000"/>
                <w:sz w:val="16"/>
                <w:szCs w:val="16"/>
                <w:lang w:eastAsia="es-CL"/>
              </w:rPr>
            </w:pPr>
          </w:p>
          <w:p w14:paraId="12B1F640" w14:textId="77777777" w:rsidR="003B7D74" w:rsidRDefault="003B7D74" w:rsidP="00FF7C21">
            <w:pPr>
              <w:contextualSpacing/>
              <w:rPr>
                <w:rFonts w:ascii="Calibri" w:eastAsia="Times New Roman" w:hAnsi="Calibri"/>
                <w:color w:val="000000"/>
                <w:sz w:val="16"/>
                <w:szCs w:val="16"/>
                <w:lang w:eastAsia="es-CL"/>
              </w:rPr>
            </w:pPr>
          </w:p>
          <w:p w14:paraId="5040C13A" w14:textId="77777777" w:rsidR="003B7D74" w:rsidRDefault="003B7D74" w:rsidP="00FF7C21">
            <w:pPr>
              <w:contextualSpacing/>
              <w:rPr>
                <w:rFonts w:ascii="Calibri" w:eastAsia="Times New Roman" w:hAnsi="Calibri"/>
                <w:color w:val="000000"/>
                <w:sz w:val="16"/>
                <w:szCs w:val="16"/>
                <w:lang w:eastAsia="es-CL"/>
              </w:rPr>
            </w:pPr>
          </w:p>
          <w:p w14:paraId="5F41AEF3" w14:textId="77777777" w:rsidR="003B7D74" w:rsidRDefault="003B7D74" w:rsidP="00FF7C21">
            <w:pPr>
              <w:contextualSpacing/>
              <w:rPr>
                <w:rFonts w:ascii="Calibri" w:eastAsia="Times New Roman" w:hAnsi="Calibri"/>
                <w:color w:val="000000"/>
                <w:sz w:val="16"/>
                <w:szCs w:val="16"/>
                <w:lang w:eastAsia="es-CL"/>
              </w:rPr>
            </w:pPr>
          </w:p>
          <w:p w14:paraId="75E19B28" w14:textId="77777777" w:rsidR="003B7D74" w:rsidRDefault="003B7D74" w:rsidP="00FF7C21">
            <w:pPr>
              <w:contextualSpacing/>
              <w:rPr>
                <w:rFonts w:ascii="Calibri" w:eastAsia="Times New Roman" w:hAnsi="Calibri"/>
                <w:color w:val="000000"/>
                <w:sz w:val="16"/>
                <w:szCs w:val="16"/>
                <w:lang w:eastAsia="es-CL"/>
              </w:rPr>
            </w:pPr>
          </w:p>
          <w:p w14:paraId="6B0A4989" w14:textId="77777777" w:rsidR="003B7D74" w:rsidRDefault="003B7D74" w:rsidP="00FF7C21">
            <w:pPr>
              <w:contextualSpacing/>
              <w:rPr>
                <w:rFonts w:ascii="Calibri" w:eastAsia="Times New Roman" w:hAnsi="Calibri"/>
                <w:color w:val="000000"/>
                <w:sz w:val="16"/>
                <w:szCs w:val="16"/>
                <w:lang w:eastAsia="es-CL"/>
              </w:rPr>
            </w:pPr>
          </w:p>
          <w:p w14:paraId="04B3FE4A" w14:textId="77777777" w:rsidR="002A15BC" w:rsidRPr="003B7D74" w:rsidRDefault="002A15BC" w:rsidP="00FF7C21">
            <w:pPr>
              <w:contextualSpacing/>
              <w:rPr>
                <w:rFonts w:ascii="Calibri" w:eastAsia="Times New Roman" w:hAnsi="Calibri"/>
                <w:color w:val="000000"/>
                <w:sz w:val="16"/>
                <w:szCs w:val="16"/>
                <w:lang w:eastAsia="es-CL"/>
              </w:rPr>
            </w:pPr>
          </w:p>
          <w:p w14:paraId="082F178E" w14:textId="77777777" w:rsidR="00FF7C21" w:rsidRPr="002E6980" w:rsidRDefault="00FF7C21" w:rsidP="00FF7C21">
            <w:pPr>
              <w:ind w:left="376" w:hanging="92"/>
              <w:contextualSpacing/>
              <w:rPr>
                <w:rFonts w:ascii="Calibri" w:eastAsia="Times New Roman" w:hAnsi="Calibri"/>
                <w:b/>
                <w:bCs/>
                <w:color w:val="000000"/>
                <w:lang w:eastAsia="es-CL"/>
              </w:rPr>
            </w:pPr>
            <w:r w:rsidRPr="002E6980">
              <w:rPr>
                <w:rFonts w:ascii="Calibri" w:eastAsia="Times New Roman" w:hAnsi="Calibri"/>
                <w:b/>
                <w:bCs/>
                <w:color w:val="000000"/>
                <w:lang w:eastAsia="es-CL"/>
              </w:rPr>
              <w:t xml:space="preserve">Tabla </w:t>
            </w:r>
            <w:r w:rsidR="000369C7">
              <w:rPr>
                <w:rFonts w:ascii="Calibri" w:eastAsia="Times New Roman" w:hAnsi="Calibri"/>
                <w:b/>
                <w:bCs/>
                <w:color w:val="000000"/>
                <w:lang w:eastAsia="es-CL"/>
              </w:rPr>
              <w:t>1</w:t>
            </w:r>
            <w:r w:rsidRPr="002E6980">
              <w:rPr>
                <w:rFonts w:ascii="Calibri" w:eastAsia="Times New Roman" w:hAnsi="Calibri"/>
                <w:b/>
                <w:bCs/>
                <w:color w:val="000000"/>
                <w:lang w:eastAsia="es-CL"/>
              </w:rPr>
              <w:t xml:space="preserve"> Análisis de</w:t>
            </w:r>
            <w:r>
              <w:rPr>
                <w:rFonts w:ascii="Calibri" w:eastAsia="Times New Roman" w:hAnsi="Calibri"/>
                <w:b/>
                <w:bCs/>
                <w:color w:val="000000"/>
                <w:lang w:eastAsia="es-CL"/>
              </w:rPr>
              <w:t xml:space="preserve"> </w:t>
            </w:r>
            <w:r w:rsidR="00A563EB">
              <w:rPr>
                <w:rFonts w:ascii="Calibri" w:eastAsia="Times New Roman" w:hAnsi="Calibri"/>
                <w:b/>
                <w:bCs/>
                <w:color w:val="000000"/>
                <w:lang w:eastAsia="es-CL"/>
              </w:rPr>
              <w:t xml:space="preserve">resultados del control directo </w:t>
            </w:r>
            <w:r w:rsidR="00155716">
              <w:rPr>
                <w:rFonts w:ascii="Calibri" w:eastAsia="Times New Roman" w:hAnsi="Calibri"/>
                <w:b/>
                <w:bCs/>
                <w:color w:val="000000"/>
                <w:lang w:eastAsia="es-CL"/>
              </w:rPr>
              <w:t>efectuado</w:t>
            </w:r>
            <w:r w:rsidR="00A563EB">
              <w:rPr>
                <w:rFonts w:ascii="Calibri" w:eastAsia="Times New Roman" w:hAnsi="Calibri"/>
                <w:b/>
                <w:bCs/>
                <w:color w:val="000000"/>
                <w:lang w:eastAsia="es-CL"/>
              </w:rPr>
              <w:t xml:space="preserve"> </w:t>
            </w:r>
            <w:r w:rsidR="00155716">
              <w:rPr>
                <w:rFonts w:ascii="Calibri" w:eastAsia="Times New Roman" w:hAnsi="Calibri"/>
                <w:b/>
                <w:bCs/>
                <w:color w:val="000000"/>
                <w:lang w:eastAsia="es-CL"/>
              </w:rPr>
              <w:t xml:space="preserve">al efluente de la PTAS </w:t>
            </w:r>
            <w:r>
              <w:rPr>
                <w:rFonts w:ascii="Calibri" w:eastAsia="Times New Roman" w:hAnsi="Calibri"/>
                <w:b/>
                <w:bCs/>
                <w:color w:val="000000"/>
                <w:lang w:eastAsia="es-CL"/>
              </w:rPr>
              <w:t>ESSAL Los Muermos.</w:t>
            </w:r>
          </w:p>
          <w:tbl>
            <w:tblPr>
              <w:tblStyle w:val="Tablaconcuadrcula1"/>
              <w:tblW w:w="13221" w:type="dxa"/>
              <w:tblInd w:w="279" w:type="dxa"/>
              <w:tblLook w:val="04A0" w:firstRow="1" w:lastRow="0" w:firstColumn="1" w:lastColumn="0" w:noHBand="0" w:noVBand="1"/>
            </w:tblPr>
            <w:tblGrid>
              <w:gridCol w:w="2693"/>
              <w:gridCol w:w="1418"/>
              <w:gridCol w:w="2268"/>
              <w:gridCol w:w="3685"/>
              <w:gridCol w:w="3157"/>
            </w:tblGrid>
            <w:tr w:rsidR="00A563EB" w:rsidRPr="002E6980" w14:paraId="2D4A700F" w14:textId="77777777" w:rsidTr="008A3DB2">
              <w:trPr>
                <w:trHeight w:val="284"/>
                <w:tblHeader/>
              </w:trPr>
              <w:tc>
                <w:tcPr>
                  <w:tcW w:w="2693" w:type="dxa"/>
                  <w:vAlign w:val="center"/>
                </w:tcPr>
                <w:p w14:paraId="11A75EAE" w14:textId="77777777" w:rsidR="00A563EB" w:rsidRPr="00567C20" w:rsidRDefault="00A563EB" w:rsidP="00A563EB">
                  <w:pPr>
                    <w:contextualSpacing/>
                    <w:jc w:val="center"/>
                    <w:rPr>
                      <w:rFonts w:eastAsia="Times New Roman"/>
                      <w:b/>
                      <w:bCs/>
                      <w:color w:val="000000"/>
                      <w:lang w:eastAsia="es-CL"/>
                    </w:rPr>
                  </w:pPr>
                  <w:r w:rsidRPr="00567C20">
                    <w:rPr>
                      <w:rFonts w:eastAsia="Times New Roman"/>
                      <w:b/>
                      <w:bCs/>
                      <w:color w:val="000000"/>
                      <w:lang w:eastAsia="es-CL"/>
                    </w:rPr>
                    <w:t>Parámetro</w:t>
                  </w:r>
                </w:p>
              </w:tc>
              <w:tc>
                <w:tcPr>
                  <w:tcW w:w="1418" w:type="dxa"/>
                  <w:vAlign w:val="center"/>
                </w:tcPr>
                <w:p w14:paraId="5CE8069C" w14:textId="77777777" w:rsidR="00A563EB" w:rsidRPr="00567C20" w:rsidRDefault="00A563EB" w:rsidP="00A563EB">
                  <w:pPr>
                    <w:contextualSpacing/>
                    <w:jc w:val="center"/>
                    <w:rPr>
                      <w:rFonts w:ascii="Calibri" w:eastAsia="Times New Roman" w:hAnsi="Calibri"/>
                      <w:b/>
                      <w:bCs/>
                      <w:color w:val="000000"/>
                      <w:lang w:eastAsia="es-CL"/>
                    </w:rPr>
                  </w:pPr>
                  <w:r w:rsidRPr="00567C20">
                    <w:rPr>
                      <w:rFonts w:ascii="Calibri" w:eastAsia="Times New Roman" w:hAnsi="Calibri"/>
                      <w:b/>
                      <w:bCs/>
                      <w:color w:val="000000"/>
                      <w:lang w:eastAsia="es-CL"/>
                    </w:rPr>
                    <w:t>Unidad</w:t>
                  </w:r>
                </w:p>
              </w:tc>
              <w:tc>
                <w:tcPr>
                  <w:tcW w:w="2268" w:type="dxa"/>
                  <w:vAlign w:val="center"/>
                </w:tcPr>
                <w:p w14:paraId="4C5280DD" w14:textId="77777777" w:rsidR="00A563EB" w:rsidRPr="00567C20" w:rsidRDefault="00F2233E" w:rsidP="00A563EB">
                  <w:pPr>
                    <w:contextualSpacing/>
                    <w:jc w:val="center"/>
                    <w:rPr>
                      <w:rFonts w:ascii="Calibri" w:eastAsia="Times New Roman" w:hAnsi="Calibri"/>
                      <w:b/>
                      <w:bCs/>
                      <w:color w:val="000000"/>
                      <w:lang w:eastAsia="es-CL"/>
                    </w:rPr>
                  </w:pPr>
                  <w:r>
                    <w:rPr>
                      <w:rFonts w:ascii="Calibri" w:eastAsia="Times New Roman" w:hAnsi="Calibri"/>
                      <w:b/>
                      <w:bCs/>
                      <w:color w:val="000000"/>
                      <w:lang w:eastAsia="es-CL"/>
                    </w:rPr>
                    <w:t>D.S 90 Tabla 1</w:t>
                  </w:r>
                </w:p>
              </w:tc>
              <w:tc>
                <w:tcPr>
                  <w:tcW w:w="3685" w:type="dxa"/>
                  <w:vAlign w:val="center"/>
                </w:tcPr>
                <w:p w14:paraId="1426713C" w14:textId="77777777" w:rsidR="00A563EB" w:rsidRPr="00567C20" w:rsidRDefault="00F2233E" w:rsidP="00A563EB">
                  <w:pPr>
                    <w:contextualSpacing/>
                    <w:jc w:val="center"/>
                    <w:rPr>
                      <w:rFonts w:eastAsia="Times New Roman"/>
                      <w:b/>
                      <w:bCs/>
                      <w:color w:val="000000"/>
                      <w:lang w:eastAsia="es-CL"/>
                    </w:rPr>
                  </w:pPr>
                  <w:r w:rsidRPr="00567C20">
                    <w:rPr>
                      <w:rFonts w:eastAsia="Times New Roman"/>
                      <w:b/>
                      <w:bCs/>
                      <w:color w:val="000000"/>
                      <w:lang w:eastAsia="es-CL"/>
                    </w:rPr>
                    <w:t>Resultados de Análisis</w:t>
                  </w:r>
                </w:p>
              </w:tc>
              <w:tc>
                <w:tcPr>
                  <w:tcW w:w="3157" w:type="dxa"/>
                  <w:vAlign w:val="center"/>
                </w:tcPr>
                <w:p w14:paraId="21D2C132" w14:textId="77777777" w:rsidR="00A563EB" w:rsidRPr="00567C20" w:rsidRDefault="00A563EB" w:rsidP="00A563EB">
                  <w:pPr>
                    <w:contextualSpacing/>
                    <w:jc w:val="center"/>
                    <w:rPr>
                      <w:rFonts w:eastAsia="Times New Roman"/>
                      <w:b/>
                      <w:bCs/>
                      <w:color w:val="000000"/>
                      <w:lang w:eastAsia="es-CL"/>
                    </w:rPr>
                  </w:pPr>
                  <w:r w:rsidRPr="00567C20">
                    <w:rPr>
                      <w:rFonts w:eastAsia="Times New Roman"/>
                      <w:b/>
                      <w:bCs/>
                      <w:color w:val="000000"/>
                      <w:lang w:eastAsia="es-CL"/>
                    </w:rPr>
                    <w:t>Observaciones</w:t>
                  </w:r>
                </w:p>
              </w:tc>
            </w:tr>
            <w:tr w:rsidR="009F00D3" w:rsidRPr="002C7C8D" w14:paraId="7154BB25" w14:textId="77777777" w:rsidTr="008A3DB2">
              <w:trPr>
                <w:trHeight w:val="300"/>
              </w:trPr>
              <w:tc>
                <w:tcPr>
                  <w:tcW w:w="2693" w:type="dxa"/>
                  <w:noWrap/>
                  <w:hideMark/>
                </w:tcPr>
                <w:p w14:paraId="1BB9C193" w14:textId="77777777" w:rsidR="009F00D3" w:rsidRPr="002C7C8D" w:rsidRDefault="009F00D3" w:rsidP="009F00D3">
                  <w:pPr>
                    <w:jc w:val="left"/>
                    <w:rPr>
                      <w:rFonts w:ascii="Calibri" w:eastAsia="Times New Roman" w:hAnsi="Calibri"/>
                      <w:color w:val="000000"/>
                      <w:lang w:eastAsia="es-CL"/>
                    </w:rPr>
                  </w:pPr>
                  <w:r w:rsidRPr="002C7C8D">
                    <w:rPr>
                      <w:rFonts w:ascii="Calibri" w:eastAsia="Times New Roman" w:hAnsi="Calibri"/>
                      <w:color w:val="000000"/>
                      <w:lang w:eastAsia="es-CL"/>
                    </w:rPr>
                    <w:t>Nitrógeno Kjeldahl</w:t>
                  </w:r>
                </w:p>
              </w:tc>
              <w:tc>
                <w:tcPr>
                  <w:tcW w:w="1418" w:type="dxa"/>
                  <w:vAlign w:val="center"/>
                </w:tcPr>
                <w:p w14:paraId="4043DAE0" w14:textId="77777777" w:rsidR="009F00D3" w:rsidRPr="007339FD" w:rsidRDefault="009F00D3" w:rsidP="009F00D3">
                  <w:pPr>
                    <w:contextualSpacing/>
                    <w:jc w:val="center"/>
                    <w:rPr>
                      <w:rFonts w:eastAsia="Times New Roman"/>
                      <w:bCs/>
                      <w:color w:val="000000"/>
                      <w:lang w:eastAsia="es-CL"/>
                    </w:rPr>
                  </w:pPr>
                  <w:r w:rsidRPr="007339FD">
                    <w:rPr>
                      <w:rFonts w:eastAsia="Times New Roman"/>
                      <w:bCs/>
                      <w:color w:val="000000"/>
                      <w:lang w:eastAsia="es-CL"/>
                    </w:rPr>
                    <w:t>mg/L</w:t>
                  </w:r>
                </w:p>
              </w:tc>
              <w:tc>
                <w:tcPr>
                  <w:tcW w:w="2268" w:type="dxa"/>
                  <w:vAlign w:val="center"/>
                </w:tcPr>
                <w:p w14:paraId="06309F3E" w14:textId="77777777" w:rsidR="009F00D3" w:rsidRPr="0036254F" w:rsidRDefault="009F00D3" w:rsidP="009F00D3">
                  <w:pPr>
                    <w:contextualSpacing/>
                    <w:jc w:val="center"/>
                    <w:rPr>
                      <w:rFonts w:eastAsia="Times New Roman"/>
                      <w:b/>
                      <w:bCs/>
                      <w:color w:val="000000"/>
                      <w:lang w:eastAsia="es-CL"/>
                    </w:rPr>
                  </w:pPr>
                  <w:r w:rsidRPr="0036254F">
                    <w:rPr>
                      <w:rFonts w:cs="Arial"/>
                      <w:bCs/>
                      <w:lang w:eastAsia="es-ES"/>
                    </w:rPr>
                    <w:t>&lt;=</w:t>
                  </w:r>
                  <w:r>
                    <w:rPr>
                      <w:rFonts w:cs="Arial"/>
                      <w:bCs/>
                      <w:lang w:eastAsia="es-ES"/>
                    </w:rPr>
                    <w:t>5</w:t>
                  </w:r>
                  <w:r w:rsidRPr="0036254F">
                    <w:rPr>
                      <w:rFonts w:cs="Arial"/>
                      <w:bCs/>
                      <w:lang w:eastAsia="es-ES"/>
                    </w:rPr>
                    <w:t>0</w:t>
                  </w:r>
                </w:p>
              </w:tc>
              <w:tc>
                <w:tcPr>
                  <w:tcW w:w="3685" w:type="dxa"/>
                  <w:vAlign w:val="center"/>
                </w:tcPr>
                <w:p w14:paraId="1259B52A" w14:textId="77777777" w:rsidR="009F00D3" w:rsidRPr="00DC51C2" w:rsidRDefault="00DC51C2" w:rsidP="00DC51C2">
                  <w:pPr>
                    <w:contextualSpacing/>
                    <w:jc w:val="center"/>
                    <w:rPr>
                      <w:rFonts w:eastAsia="Times New Roman"/>
                      <w:bCs/>
                      <w:color w:val="000000"/>
                      <w:lang w:eastAsia="es-CL"/>
                    </w:rPr>
                  </w:pPr>
                  <w:r>
                    <w:rPr>
                      <w:rFonts w:eastAsia="Times New Roman"/>
                      <w:bCs/>
                      <w:color w:val="000000"/>
                      <w:lang w:eastAsia="es-CL"/>
                    </w:rPr>
                    <w:t>17,9</w:t>
                  </w:r>
                </w:p>
              </w:tc>
              <w:tc>
                <w:tcPr>
                  <w:tcW w:w="3157" w:type="dxa"/>
                  <w:vAlign w:val="center"/>
                </w:tcPr>
                <w:p w14:paraId="1687C31C" w14:textId="77777777" w:rsidR="009F00D3" w:rsidRPr="00DC51C2" w:rsidRDefault="00DC51C2" w:rsidP="00DC51C2">
                  <w:pPr>
                    <w:contextualSpacing/>
                    <w:jc w:val="center"/>
                    <w:rPr>
                      <w:rFonts w:eastAsia="Times New Roman"/>
                      <w:bCs/>
                      <w:color w:val="000000"/>
                      <w:lang w:eastAsia="es-CL"/>
                    </w:rPr>
                  </w:pPr>
                  <w:r>
                    <w:rPr>
                      <w:rFonts w:eastAsia="Times New Roman"/>
                      <w:bCs/>
                      <w:color w:val="000000"/>
                      <w:lang w:eastAsia="es-CL"/>
                    </w:rPr>
                    <w:t>Cumple</w:t>
                  </w:r>
                </w:p>
              </w:tc>
            </w:tr>
            <w:tr w:rsidR="009F00D3" w:rsidRPr="002C7C8D" w14:paraId="5041001B" w14:textId="77777777" w:rsidTr="008A3DB2">
              <w:trPr>
                <w:trHeight w:val="300"/>
              </w:trPr>
              <w:tc>
                <w:tcPr>
                  <w:tcW w:w="2693" w:type="dxa"/>
                  <w:noWrap/>
                  <w:hideMark/>
                </w:tcPr>
                <w:p w14:paraId="5A9C8090" w14:textId="77777777" w:rsidR="009F00D3" w:rsidRPr="002C7C8D" w:rsidRDefault="009F00D3" w:rsidP="009F00D3">
                  <w:pPr>
                    <w:jc w:val="left"/>
                    <w:rPr>
                      <w:rFonts w:ascii="Calibri" w:eastAsia="Times New Roman" w:hAnsi="Calibri"/>
                      <w:color w:val="000000"/>
                      <w:lang w:eastAsia="es-CL"/>
                    </w:rPr>
                  </w:pPr>
                  <w:r>
                    <w:rPr>
                      <w:rFonts w:ascii="Calibri" w:eastAsia="Times New Roman" w:hAnsi="Calibri"/>
                      <w:color w:val="000000"/>
                      <w:lang w:eastAsia="es-CL"/>
                    </w:rPr>
                    <w:t>Oxígeno Disuelto</w:t>
                  </w:r>
                </w:p>
              </w:tc>
              <w:tc>
                <w:tcPr>
                  <w:tcW w:w="1418" w:type="dxa"/>
                  <w:vAlign w:val="center"/>
                </w:tcPr>
                <w:p w14:paraId="40FCF38C" w14:textId="77777777" w:rsidR="009F00D3" w:rsidRPr="007339FD" w:rsidRDefault="009F00D3" w:rsidP="009F00D3">
                  <w:pPr>
                    <w:jc w:val="center"/>
                    <w:rPr>
                      <w:rFonts w:eastAsia="Times New Roman"/>
                      <w:bCs/>
                      <w:color w:val="000000"/>
                      <w:lang w:eastAsia="es-CL"/>
                    </w:rPr>
                  </w:pPr>
                  <w:r w:rsidRPr="007339FD">
                    <w:rPr>
                      <w:rFonts w:ascii="Calibri" w:hAnsi="Calibri"/>
                      <w:color w:val="000000"/>
                    </w:rPr>
                    <w:t>mg/L</w:t>
                  </w:r>
                </w:p>
              </w:tc>
              <w:tc>
                <w:tcPr>
                  <w:tcW w:w="2268" w:type="dxa"/>
                  <w:vAlign w:val="center"/>
                </w:tcPr>
                <w:p w14:paraId="43181687" w14:textId="77777777" w:rsidR="009F00D3" w:rsidRPr="0036254F" w:rsidRDefault="009F00D3" w:rsidP="009F00D3">
                  <w:pPr>
                    <w:contextualSpacing/>
                    <w:jc w:val="center"/>
                    <w:rPr>
                      <w:rFonts w:eastAsia="Times New Roman"/>
                      <w:b/>
                      <w:bCs/>
                      <w:color w:val="000000"/>
                      <w:lang w:eastAsia="es-CL"/>
                    </w:rPr>
                  </w:pPr>
                  <w:r>
                    <w:rPr>
                      <w:rFonts w:eastAsia="Times New Roman"/>
                      <w:b/>
                      <w:bCs/>
                      <w:color w:val="000000"/>
                      <w:lang w:eastAsia="es-CL"/>
                    </w:rPr>
                    <w:t>-----</w:t>
                  </w:r>
                </w:p>
              </w:tc>
              <w:tc>
                <w:tcPr>
                  <w:tcW w:w="3685" w:type="dxa"/>
                  <w:vAlign w:val="center"/>
                </w:tcPr>
                <w:p w14:paraId="0E251CA0" w14:textId="77777777" w:rsidR="009F00D3" w:rsidRPr="00DC51C2" w:rsidRDefault="00DC51C2" w:rsidP="00DC51C2">
                  <w:pPr>
                    <w:contextualSpacing/>
                    <w:jc w:val="center"/>
                    <w:rPr>
                      <w:rFonts w:eastAsia="Times New Roman"/>
                      <w:bCs/>
                      <w:color w:val="000000"/>
                      <w:lang w:eastAsia="es-CL"/>
                    </w:rPr>
                  </w:pPr>
                  <w:r>
                    <w:rPr>
                      <w:rFonts w:eastAsia="Times New Roman"/>
                      <w:bCs/>
                      <w:color w:val="000000"/>
                      <w:lang w:eastAsia="es-CL"/>
                    </w:rPr>
                    <w:t>6,0</w:t>
                  </w:r>
                </w:p>
              </w:tc>
              <w:tc>
                <w:tcPr>
                  <w:tcW w:w="3157" w:type="dxa"/>
                  <w:vAlign w:val="center"/>
                </w:tcPr>
                <w:p w14:paraId="40C7E8F6" w14:textId="67A02B6B" w:rsidR="009F00D3" w:rsidRPr="008A3DB2" w:rsidRDefault="008A3DB2" w:rsidP="008A3DB2">
                  <w:pPr>
                    <w:contextualSpacing/>
                    <w:jc w:val="center"/>
                    <w:rPr>
                      <w:rFonts w:eastAsia="Times New Roman"/>
                      <w:bCs/>
                      <w:color w:val="000000"/>
                      <w:lang w:eastAsia="es-CL"/>
                    </w:rPr>
                  </w:pPr>
                  <w:r w:rsidRPr="008A3DB2">
                    <w:rPr>
                      <w:rFonts w:eastAsia="Times New Roman"/>
                      <w:bCs/>
                      <w:color w:val="000000"/>
                      <w:lang w:eastAsia="es-CL"/>
                    </w:rPr>
                    <w:t>Parámetro sin referencia normativa</w:t>
                  </w:r>
                  <w:r w:rsidRPr="008A3DB2" w:rsidDel="008A3DB2">
                    <w:rPr>
                      <w:rFonts w:eastAsia="Times New Roman"/>
                      <w:bCs/>
                      <w:color w:val="000000"/>
                      <w:lang w:eastAsia="es-CL"/>
                    </w:rPr>
                    <w:t xml:space="preserve"> </w:t>
                  </w:r>
                </w:p>
              </w:tc>
            </w:tr>
            <w:tr w:rsidR="009F00D3" w:rsidRPr="002C7C8D" w14:paraId="69090646" w14:textId="77777777" w:rsidTr="008A3DB2">
              <w:trPr>
                <w:trHeight w:val="300"/>
              </w:trPr>
              <w:tc>
                <w:tcPr>
                  <w:tcW w:w="2693" w:type="dxa"/>
                  <w:noWrap/>
                  <w:hideMark/>
                </w:tcPr>
                <w:p w14:paraId="68ADE45F" w14:textId="77777777" w:rsidR="009F00D3" w:rsidRPr="002C7C8D" w:rsidRDefault="009F00D3" w:rsidP="009F00D3">
                  <w:pPr>
                    <w:jc w:val="left"/>
                    <w:rPr>
                      <w:rFonts w:ascii="Calibri" w:eastAsia="Times New Roman" w:hAnsi="Calibri"/>
                      <w:color w:val="000000"/>
                      <w:lang w:eastAsia="es-CL"/>
                    </w:rPr>
                  </w:pPr>
                  <w:r>
                    <w:rPr>
                      <w:rFonts w:ascii="Calibri" w:eastAsia="Times New Roman" w:hAnsi="Calibri"/>
                      <w:color w:val="000000"/>
                      <w:lang w:eastAsia="es-CL"/>
                    </w:rPr>
                    <w:t>Fosforo Total</w:t>
                  </w:r>
                </w:p>
              </w:tc>
              <w:tc>
                <w:tcPr>
                  <w:tcW w:w="1418" w:type="dxa"/>
                  <w:vAlign w:val="center"/>
                </w:tcPr>
                <w:p w14:paraId="721F052C" w14:textId="77777777" w:rsidR="009F00D3" w:rsidRPr="007339FD" w:rsidRDefault="009F00D3" w:rsidP="009F00D3">
                  <w:pPr>
                    <w:contextualSpacing/>
                    <w:jc w:val="center"/>
                    <w:rPr>
                      <w:rFonts w:eastAsia="Times New Roman"/>
                      <w:bCs/>
                      <w:color w:val="000000"/>
                      <w:lang w:eastAsia="es-CL"/>
                    </w:rPr>
                  </w:pPr>
                  <w:r w:rsidRPr="00B25D6F">
                    <w:rPr>
                      <w:rFonts w:eastAsia="Times New Roman"/>
                      <w:bCs/>
                      <w:color w:val="000000"/>
                      <w:lang w:eastAsia="es-CL"/>
                    </w:rPr>
                    <w:t>mg/L</w:t>
                  </w:r>
                </w:p>
              </w:tc>
              <w:tc>
                <w:tcPr>
                  <w:tcW w:w="2268" w:type="dxa"/>
                  <w:vAlign w:val="center"/>
                </w:tcPr>
                <w:p w14:paraId="2B166212" w14:textId="77777777" w:rsidR="009F00D3" w:rsidRPr="0036254F" w:rsidRDefault="009F00D3" w:rsidP="009F00D3">
                  <w:pPr>
                    <w:contextualSpacing/>
                    <w:jc w:val="center"/>
                    <w:rPr>
                      <w:rFonts w:eastAsia="Times New Roman"/>
                      <w:b/>
                      <w:bCs/>
                      <w:color w:val="000000"/>
                      <w:lang w:eastAsia="es-CL"/>
                    </w:rPr>
                  </w:pPr>
                  <w:r w:rsidRPr="0036254F">
                    <w:rPr>
                      <w:rFonts w:cs="Arial"/>
                      <w:bCs/>
                      <w:lang w:eastAsia="es-ES"/>
                    </w:rPr>
                    <w:t>&lt;=</w:t>
                  </w:r>
                  <w:r>
                    <w:rPr>
                      <w:rFonts w:cs="Arial"/>
                      <w:bCs/>
                      <w:lang w:eastAsia="es-ES"/>
                    </w:rPr>
                    <w:t>1</w:t>
                  </w:r>
                  <w:r w:rsidRPr="0036254F">
                    <w:rPr>
                      <w:rFonts w:cs="Arial"/>
                      <w:bCs/>
                      <w:lang w:eastAsia="es-ES"/>
                    </w:rPr>
                    <w:t>0</w:t>
                  </w:r>
                </w:p>
              </w:tc>
              <w:tc>
                <w:tcPr>
                  <w:tcW w:w="3685" w:type="dxa"/>
                  <w:vAlign w:val="center"/>
                </w:tcPr>
                <w:p w14:paraId="14BD1466" w14:textId="77777777" w:rsidR="009F00D3" w:rsidRPr="00DC51C2" w:rsidRDefault="00DC51C2" w:rsidP="00DC51C2">
                  <w:pPr>
                    <w:contextualSpacing/>
                    <w:jc w:val="center"/>
                    <w:rPr>
                      <w:rFonts w:eastAsia="Times New Roman"/>
                      <w:bCs/>
                      <w:color w:val="000000"/>
                      <w:lang w:eastAsia="es-CL"/>
                    </w:rPr>
                  </w:pPr>
                  <w:r>
                    <w:rPr>
                      <w:rFonts w:eastAsia="Times New Roman"/>
                      <w:bCs/>
                      <w:color w:val="000000"/>
                      <w:lang w:eastAsia="es-CL"/>
                    </w:rPr>
                    <w:t>2,96</w:t>
                  </w:r>
                </w:p>
              </w:tc>
              <w:tc>
                <w:tcPr>
                  <w:tcW w:w="3157" w:type="dxa"/>
                  <w:vAlign w:val="center"/>
                </w:tcPr>
                <w:p w14:paraId="34C447F3" w14:textId="77777777" w:rsidR="009F00D3" w:rsidRPr="00DC51C2" w:rsidRDefault="00DC51C2" w:rsidP="00DC51C2">
                  <w:pPr>
                    <w:contextualSpacing/>
                    <w:jc w:val="center"/>
                    <w:rPr>
                      <w:rFonts w:eastAsia="Times New Roman"/>
                      <w:bCs/>
                      <w:color w:val="000000"/>
                      <w:lang w:eastAsia="es-CL"/>
                    </w:rPr>
                  </w:pPr>
                  <w:r>
                    <w:rPr>
                      <w:rFonts w:eastAsia="Times New Roman"/>
                      <w:bCs/>
                      <w:color w:val="000000"/>
                      <w:lang w:eastAsia="es-CL"/>
                    </w:rPr>
                    <w:t>Cumple</w:t>
                  </w:r>
                </w:p>
              </w:tc>
            </w:tr>
            <w:tr w:rsidR="00DC51C2" w:rsidRPr="002E6980" w14:paraId="51034FF3" w14:textId="77777777" w:rsidTr="008A3DB2">
              <w:trPr>
                <w:trHeight w:val="300"/>
              </w:trPr>
              <w:tc>
                <w:tcPr>
                  <w:tcW w:w="2693" w:type="dxa"/>
                  <w:noWrap/>
                  <w:hideMark/>
                </w:tcPr>
                <w:p w14:paraId="1A4292D5" w14:textId="77777777" w:rsidR="00DC51C2" w:rsidRPr="002C7C8D" w:rsidRDefault="00DC51C2" w:rsidP="00DC51C2">
                  <w:pPr>
                    <w:jc w:val="left"/>
                    <w:rPr>
                      <w:rFonts w:ascii="Calibri" w:eastAsia="Times New Roman" w:hAnsi="Calibri"/>
                      <w:color w:val="000000"/>
                      <w:lang w:eastAsia="es-CL"/>
                    </w:rPr>
                  </w:pPr>
                  <w:r>
                    <w:rPr>
                      <w:rFonts w:ascii="Calibri" w:eastAsia="Times New Roman" w:hAnsi="Calibri"/>
                      <w:color w:val="000000"/>
                      <w:lang w:eastAsia="es-CL"/>
                    </w:rPr>
                    <w:t>Aceites y Grasas</w:t>
                  </w:r>
                </w:p>
              </w:tc>
              <w:tc>
                <w:tcPr>
                  <w:tcW w:w="1418" w:type="dxa"/>
                  <w:vAlign w:val="center"/>
                </w:tcPr>
                <w:p w14:paraId="0707C256" w14:textId="77777777" w:rsidR="00DC51C2" w:rsidRPr="007339FD" w:rsidRDefault="00DC51C2" w:rsidP="00DC51C2">
                  <w:pPr>
                    <w:contextualSpacing/>
                    <w:jc w:val="center"/>
                    <w:rPr>
                      <w:rFonts w:eastAsia="Times New Roman"/>
                      <w:bCs/>
                      <w:color w:val="000000"/>
                      <w:lang w:eastAsia="es-CL"/>
                    </w:rPr>
                  </w:pPr>
                  <w:r w:rsidRPr="00B25D6F">
                    <w:rPr>
                      <w:rFonts w:eastAsia="Times New Roman"/>
                      <w:bCs/>
                      <w:color w:val="000000"/>
                      <w:lang w:eastAsia="es-CL"/>
                    </w:rPr>
                    <w:t>mg/L</w:t>
                  </w:r>
                </w:p>
              </w:tc>
              <w:tc>
                <w:tcPr>
                  <w:tcW w:w="2268" w:type="dxa"/>
                  <w:vAlign w:val="center"/>
                </w:tcPr>
                <w:p w14:paraId="4FB6FF42" w14:textId="77777777" w:rsidR="00DC51C2" w:rsidRPr="0036254F" w:rsidRDefault="00DC51C2" w:rsidP="00DC51C2">
                  <w:pPr>
                    <w:contextualSpacing/>
                    <w:jc w:val="center"/>
                    <w:rPr>
                      <w:rFonts w:eastAsia="Times New Roman"/>
                      <w:bCs/>
                      <w:color w:val="000000"/>
                      <w:lang w:eastAsia="es-CL"/>
                    </w:rPr>
                  </w:pPr>
                  <w:r w:rsidRPr="0036254F">
                    <w:rPr>
                      <w:rFonts w:cs="Arial"/>
                      <w:bCs/>
                      <w:lang w:eastAsia="es-ES"/>
                    </w:rPr>
                    <w:t>&lt;=20</w:t>
                  </w:r>
                </w:p>
              </w:tc>
              <w:tc>
                <w:tcPr>
                  <w:tcW w:w="3685" w:type="dxa"/>
                  <w:vAlign w:val="center"/>
                </w:tcPr>
                <w:p w14:paraId="3A6B72A6" w14:textId="77777777" w:rsidR="00DC51C2" w:rsidRPr="00DC51C2" w:rsidRDefault="00DC51C2" w:rsidP="00DC51C2">
                  <w:pPr>
                    <w:contextualSpacing/>
                    <w:jc w:val="center"/>
                    <w:rPr>
                      <w:rFonts w:eastAsia="Times New Roman"/>
                      <w:bCs/>
                      <w:color w:val="000000"/>
                      <w:lang w:eastAsia="es-CL"/>
                    </w:rPr>
                  </w:pPr>
                  <w:r>
                    <w:rPr>
                      <w:rFonts w:eastAsia="Times New Roman"/>
                      <w:bCs/>
                      <w:color w:val="000000"/>
                      <w:lang w:eastAsia="es-CL"/>
                    </w:rPr>
                    <w:t>&lt;5,0</w:t>
                  </w:r>
                </w:p>
              </w:tc>
              <w:tc>
                <w:tcPr>
                  <w:tcW w:w="3157" w:type="dxa"/>
                  <w:vAlign w:val="center"/>
                </w:tcPr>
                <w:p w14:paraId="471A24D1" w14:textId="77777777" w:rsidR="00DC51C2" w:rsidRPr="00DC51C2" w:rsidRDefault="00DC51C2" w:rsidP="00DC51C2">
                  <w:pPr>
                    <w:contextualSpacing/>
                    <w:jc w:val="center"/>
                    <w:rPr>
                      <w:rFonts w:eastAsia="Times New Roman"/>
                      <w:bCs/>
                      <w:color w:val="000000"/>
                      <w:lang w:eastAsia="es-CL"/>
                    </w:rPr>
                  </w:pPr>
                  <w:r>
                    <w:rPr>
                      <w:rFonts w:eastAsia="Times New Roman"/>
                      <w:bCs/>
                      <w:color w:val="000000"/>
                      <w:lang w:eastAsia="es-CL"/>
                    </w:rPr>
                    <w:t>Cumple</w:t>
                  </w:r>
                </w:p>
              </w:tc>
            </w:tr>
            <w:tr w:rsidR="00DC51C2" w:rsidRPr="002E6980" w14:paraId="634C839E" w14:textId="77777777" w:rsidTr="008A3DB2">
              <w:trPr>
                <w:trHeight w:val="300"/>
              </w:trPr>
              <w:tc>
                <w:tcPr>
                  <w:tcW w:w="2693" w:type="dxa"/>
                  <w:noWrap/>
                  <w:hideMark/>
                </w:tcPr>
                <w:p w14:paraId="071EF7F2" w14:textId="77777777" w:rsidR="00DC51C2" w:rsidRPr="002C7C8D" w:rsidRDefault="00DC51C2" w:rsidP="00DC51C2">
                  <w:pPr>
                    <w:jc w:val="left"/>
                    <w:rPr>
                      <w:rFonts w:ascii="Calibri" w:eastAsia="Times New Roman" w:hAnsi="Calibri"/>
                      <w:color w:val="000000"/>
                      <w:lang w:eastAsia="es-CL"/>
                    </w:rPr>
                  </w:pPr>
                  <w:r>
                    <w:rPr>
                      <w:rFonts w:ascii="Calibri" w:eastAsia="Times New Roman" w:hAnsi="Calibri"/>
                      <w:color w:val="000000"/>
                      <w:lang w:eastAsia="es-CL"/>
                    </w:rPr>
                    <w:t>DBO5</w:t>
                  </w:r>
                </w:p>
              </w:tc>
              <w:tc>
                <w:tcPr>
                  <w:tcW w:w="1418" w:type="dxa"/>
                  <w:vAlign w:val="center"/>
                </w:tcPr>
                <w:p w14:paraId="4A1AAA26" w14:textId="77777777" w:rsidR="00DC51C2" w:rsidRPr="007339FD" w:rsidRDefault="00DC51C2" w:rsidP="00DC51C2">
                  <w:pPr>
                    <w:contextualSpacing/>
                    <w:jc w:val="center"/>
                    <w:rPr>
                      <w:rFonts w:eastAsia="Times New Roman"/>
                      <w:bCs/>
                      <w:color w:val="000000"/>
                      <w:lang w:eastAsia="es-CL"/>
                    </w:rPr>
                  </w:pPr>
                  <w:r w:rsidRPr="00B25D6F">
                    <w:rPr>
                      <w:rFonts w:eastAsia="Times New Roman"/>
                      <w:bCs/>
                      <w:color w:val="000000"/>
                      <w:lang w:eastAsia="es-CL"/>
                    </w:rPr>
                    <w:t>mg/L</w:t>
                  </w:r>
                </w:p>
              </w:tc>
              <w:tc>
                <w:tcPr>
                  <w:tcW w:w="2268" w:type="dxa"/>
                  <w:vAlign w:val="center"/>
                </w:tcPr>
                <w:p w14:paraId="7BFE4639" w14:textId="77777777" w:rsidR="00DC51C2" w:rsidRPr="0036254F" w:rsidRDefault="00DC51C2" w:rsidP="00DC51C2">
                  <w:pPr>
                    <w:contextualSpacing/>
                    <w:jc w:val="center"/>
                    <w:rPr>
                      <w:rFonts w:eastAsia="Times New Roman"/>
                      <w:bCs/>
                      <w:color w:val="000000"/>
                      <w:lang w:eastAsia="es-CL"/>
                    </w:rPr>
                  </w:pPr>
                  <w:r w:rsidRPr="0039787E">
                    <w:rPr>
                      <w:rFonts w:eastAsia="Times New Roman"/>
                      <w:bCs/>
                      <w:color w:val="000000"/>
                      <w:lang w:eastAsia="es-CL"/>
                    </w:rPr>
                    <w:t>&lt;</w:t>
                  </w:r>
                  <w:r>
                    <w:rPr>
                      <w:rFonts w:eastAsia="Times New Roman"/>
                      <w:bCs/>
                      <w:color w:val="000000"/>
                      <w:lang w:eastAsia="es-CL"/>
                    </w:rPr>
                    <w:t>=35</w:t>
                  </w:r>
                </w:p>
              </w:tc>
              <w:tc>
                <w:tcPr>
                  <w:tcW w:w="3685" w:type="dxa"/>
                  <w:vAlign w:val="center"/>
                </w:tcPr>
                <w:p w14:paraId="64D8F16A" w14:textId="77777777" w:rsidR="00DC51C2" w:rsidRPr="00DC51C2" w:rsidRDefault="00DC51C2" w:rsidP="00DC51C2">
                  <w:pPr>
                    <w:contextualSpacing/>
                    <w:jc w:val="center"/>
                    <w:rPr>
                      <w:rFonts w:eastAsia="Times New Roman"/>
                      <w:bCs/>
                      <w:color w:val="000000"/>
                      <w:lang w:eastAsia="es-CL"/>
                    </w:rPr>
                  </w:pPr>
                  <w:r>
                    <w:rPr>
                      <w:rFonts w:eastAsia="Times New Roman"/>
                      <w:bCs/>
                      <w:color w:val="000000"/>
                      <w:lang w:eastAsia="es-CL"/>
                    </w:rPr>
                    <w:t>&lt;2</w:t>
                  </w:r>
                </w:p>
              </w:tc>
              <w:tc>
                <w:tcPr>
                  <w:tcW w:w="3157" w:type="dxa"/>
                  <w:vAlign w:val="center"/>
                </w:tcPr>
                <w:p w14:paraId="71B26152" w14:textId="77777777" w:rsidR="00DC51C2" w:rsidRPr="00DC51C2" w:rsidRDefault="00DC51C2" w:rsidP="00DC51C2">
                  <w:pPr>
                    <w:contextualSpacing/>
                    <w:jc w:val="center"/>
                    <w:rPr>
                      <w:rFonts w:eastAsia="Times New Roman"/>
                      <w:bCs/>
                      <w:color w:val="000000"/>
                      <w:lang w:eastAsia="es-CL"/>
                    </w:rPr>
                  </w:pPr>
                  <w:r>
                    <w:rPr>
                      <w:rFonts w:eastAsia="Times New Roman"/>
                      <w:bCs/>
                      <w:color w:val="000000"/>
                      <w:lang w:eastAsia="es-CL"/>
                    </w:rPr>
                    <w:t>Cumple</w:t>
                  </w:r>
                </w:p>
              </w:tc>
            </w:tr>
            <w:tr w:rsidR="00DC51C2" w:rsidRPr="002E6980" w14:paraId="041755EB" w14:textId="77777777" w:rsidTr="008A3DB2">
              <w:trPr>
                <w:trHeight w:val="300"/>
              </w:trPr>
              <w:tc>
                <w:tcPr>
                  <w:tcW w:w="2693" w:type="dxa"/>
                  <w:noWrap/>
                  <w:hideMark/>
                </w:tcPr>
                <w:p w14:paraId="096235EB" w14:textId="77777777" w:rsidR="00DC51C2" w:rsidRPr="002C7C8D" w:rsidRDefault="00DC51C2" w:rsidP="00DC51C2">
                  <w:pPr>
                    <w:jc w:val="left"/>
                    <w:rPr>
                      <w:rFonts w:ascii="Calibri" w:eastAsia="Times New Roman" w:hAnsi="Calibri"/>
                      <w:color w:val="000000"/>
                      <w:lang w:eastAsia="es-CL"/>
                    </w:rPr>
                  </w:pPr>
                  <w:r w:rsidRPr="002C7C8D">
                    <w:rPr>
                      <w:rFonts w:ascii="Calibri" w:eastAsia="Times New Roman" w:hAnsi="Calibri"/>
                      <w:color w:val="000000"/>
                      <w:lang w:eastAsia="es-CL"/>
                    </w:rPr>
                    <w:t>DQO</w:t>
                  </w:r>
                </w:p>
              </w:tc>
              <w:tc>
                <w:tcPr>
                  <w:tcW w:w="1418" w:type="dxa"/>
                  <w:vAlign w:val="center"/>
                </w:tcPr>
                <w:p w14:paraId="17BB32F8" w14:textId="77777777" w:rsidR="00DC51C2" w:rsidRPr="007339FD" w:rsidRDefault="00DC51C2" w:rsidP="00DC51C2">
                  <w:pPr>
                    <w:contextualSpacing/>
                    <w:jc w:val="center"/>
                    <w:rPr>
                      <w:rFonts w:eastAsia="Times New Roman"/>
                      <w:bCs/>
                      <w:color w:val="000000"/>
                      <w:lang w:eastAsia="es-CL"/>
                    </w:rPr>
                  </w:pPr>
                  <w:r w:rsidRPr="00B25D6F">
                    <w:rPr>
                      <w:rFonts w:eastAsia="Times New Roman"/>
                      <w:bCs/>
                      <w:color w:val="000000"/>
                      <w:lang w:eastAsia="es-CL"/>
                    </w:rPr>
                    <w:t>mg/L</w:t>
                  </w:r>
                </w:p>
              </w:tc>
              <w:tc>
                <w:tcPr>
                  <w:tcW w:w="2268" w:type="dxa"/>
                  <w:vAlign w:val="center"/>
                </w:tcPr>
                <w:p w14:paraId="039F0939" w14:textId="77777777" w:rsidR="00DC51C2" w:rsidRPr="0036254F" w:rsidRDefault="00DC51C2" w:rsidP="00DC51C2">
                  <w:pPr>
                    <w:contextualSpacing/>
                    <w:jc w:val="center"/>
                    <w:rPr>
                      <w:rFonts w:eastAsia="Times New Roman"/>
                      <w:b/>
                      <w:bCs/>
                      <w:color w:val="000000"/>
                      <w:lang w:eastAsia="es-CL"/>
                    </w:rPr>
                  </w:pPr>
                  <w:r>
                    <w:rPr>
                      <w:rFonts w:eastAsia="Times New Roman"/>
                      <w:b/>
                      <w:bCs/>
                      <w:color w:val="000000"/>
                      <w:lang w:eastAsia="es-CL"/>
                    </w:rPr>
                    <w:t>-----</w:t>
                  </w:r>
                </w:p>
              </w:tc>
              <w:tc>
                <w:tcPr>
                  <w:tcW w:w="3685" w:type="dxa"/>
                  <w:vAlign w:val="center"/>
                </w:tcPr>
                <w:p w14:paraId="07317ADF" w14:textId="77777777" w:rsidR="00DC51C2" w:rsidRPr="00DC51C2" w:rsidRDefault="00DC51C2" w:rsidP="00DC51C2">
                  <w:pPr>
                    <w:contextualSpacing/>
                    <w:jc w:val="center"/>
                    <w:rPr>
                      <w:rFonts w:eastAsia="Times New Roman"/>
                      <w:bCs/>
                      <w:color w:val="000000"/>
                      <w:lang w:eastAsia="es-CL"/>
                    </w:rPr>
                  </w:pPr>
                  <w:r>
                    <w:rPr>
                      <w:rFonts w:eastAsia="Times New Roman"/>
                      <w:bCs/>
                      <w:color w:val="000000"/>
                      <w:lang w:eastAsia="es-CL"/>
                    </w:rPr>
                    <w:t>44</w:t>
                  </w:r>
                </w:p>
              </w:tc>
              <w:tc>
                <w:tcPr>
                  <w:tcW w:w="3157" w:type="dxa"/>
                  <w:vAlign w:val="center"/>
                </w:tcPr>
                <w:p w14:paraId="1043621B" w14:textId="703D7460" w:rsidR="00DC51C2" w:rsidRPr="00DC51C2" w:rsidRDefault="008A3DB2" w:rsidP="008A3DB2">
                  <w:pPr>
                    <w:contextualSpacing/>
                    <w:jc w:val="center"/>
                    <w:rPr>
                      <w:rFonts w:eastAsia="Times New Roman"/>
                      <w:bCs/>
                      <w:color w:val="000000"/>
                      <w:lang w:eastAsia="es-CL"/>
                    </w:rPr>
                  </w:pPr>
                  <w:r w:rsidRPr="008A3DB2">
                    <w:rPr>
                      <w:rFonts w:eastAsia="Times New Roman"/>
                      <w:bCs/>
                      <w:color w:val="000000"/>
                      <w:lang w:eastAsia="es-CL"/>
                    </w:rPr>
                    <w:t>Parámetro sin referencia normativa</w:t>
                  </w:r>
                </w:p>
              </w:tc>
            </w:tr>
            <w:tr w:rsidR="00DC51C2" w:rsidRPr="002E6980" w14:paraId="6533B350" w14:textId="77777777" w:rsidTr="008A3DB2">
              <w:trPr>
                <w:trHeight w:val="300"/>
              </w:trPr>
              <w:tc>
                <w:tcPr>
                  <w:tcW w:w="2693" w:type="dxa"/>
                  <w:noWrap/>
                  <w:hideMark/>
                </w:tcPr>
                <w:p w14:paraId="0E47BD04" w14:textId="77777777" w:rsidR="00DC51C2" w:rsidRPr="002C7C8D" w:rsidRDefault="00DC51C2" w:rsidP="00DC51C2">
                  <w:pPr>
                    <w:jc w:val="left"/>
                    <w:rPr>
                      <w:rFonts w:ascii="Calibri" w:eastAsia="Times New Roman" w:hAnsi="Calibri"/>
                      <w:color w:val="000000"/>
                      <w:lang w:eastAsia="es-CL"/>
                    </w:rPr>
                  </w:pPr>
                  <w:r w:rsidRPr="002C7C8D">
                    <w:rPr>
                      <w:rFonts w:ascii="Calibri" w:eastAsia="Times New Roman" w:hAnsi="Calibri"/>
                      <w:color w:val="000000"/>
                      <w:lang w:eastAsia="es-CL"/>
                    </w:rPr>
                    <w:t>Poder Espumógeno</w:t>
                  </w:r>
                </w:p>
              </w:tc>
              <w:tc>
                <w:tcPr>
                  <w:tcW w:w="1418" w:type="dxa"/>
                  <w:vAlign w:val="center"/>
                </w:tcPr>
                <w:p w14:paraId="712AEF1C" w14:textId="77777777" w:rsidR="00DC51C2" w:rsidRPr="007339FD" w:rsidRDefault="00DC51C2" w:rsidP="00DC51C2">
                  <w:pPr>
                    <w:contextualSpacing/>
                    <w:jc w:val="center"/>
                    <w:rPr>
                      <w:rFonts w:eastAsia="Times New Roman"/>
                      <w:bCs/>
                      <w:color w:val="000000"/>
                      <w:lang w:eastAsia="es-CL"/>
                    </w:rPr>
                  </w:pPr>
                  <w:r w:rsidRPr="00EC0DC3">
                    <w:rPr>
                      <w:rFonts w:eastAsia="Times New Roman"/>
                      <w:bCs/>
                      <w:color w:val="000000"/>
                      <w:lang w:eastAsia="es-CL"/>
                    </w:rPr>
                    <w:t>mm</w:t>
                  </w:r>
                </w:p>
              </w:tc>
              <w:tc>
                <w:tcPr>
                  <w:tcW w:w="2268" w:type="dxa"/>
                  <w:vAlign w:val="center"/>
                </w:tcPr>
                <w:p w14:paraId="1723E8E7" w14:textId="77777777" w:rsidR="00DC51C2" w:rsidRPr="009F00D3" w:rsidRDefault="00DC51C2" w:rsidP="00DC51C2">
                  <w:pPr>
                    <w:contextualSpacing/>
                    <w:jc w:val="center"/>
                    <w:rPr>
                      <w:rFonts w:eastAsia="Times New Roman"/>
                      <w:bCs/>
                      <w:color w:val="000000"/>
                      <w:lang w:eastAsia="es-CL"/>
                    </w:rPr>
                  </w:pPr>
                  <w:r w:rsidRPr="009F00D3">
                    <w:rPr>
                      <w:rFonts w:eastAsia="Times New Roman"/>
                      <w:bCs/>
                      <w:color w:val="000000"/>
                      <w:lang w:eastAsia="es-CL"/>
                    </w:rPr>
                    <w:t>&lt;=7</w:t>
                  </w:r>
                </w:p>
              </w:tc>
              <w:tc>
                <w:tcPr>
                  <w:tcW w:w="3685" w:type="dxa"/>
                  <w:vAlign w:val="center"/>
                </w:tcPr>
                <w:p w14:paraId="57AAB6C4" w14:textId="77777777" w:rsidR="00DC51C2" w:rsidRPr="00DC51C2" w:rsidRDefault="00DC51C2" w:rsidP="00DC51C2">
                  <w:pPr>
                    <w:contextualSpacing/>
                    <w:jc w:val="center"/>
                    <w:rPr>
                      <w:rFonts w:eastAsia="Times New Roman"/>
                      <w:bCs/>
                      <w:color w:val="000000"/>
                      <w:lang w:eastAsia="es-CL"/>
                    </w:rPr>
                  </w:pPr>
                  <w:r>
                    <w:rPr>
                      <w:rFonts w:eastAsia="Times New Roman"/>
                      <w:bCs/>
                      <w:color w:val="000000"/>
                      <w:lang w:eastAsia="es-CL"/>
                    </w:rPr>
                    <w:t>&lt;2</w:t>
                  </w:r>
                </w:p>
              </w:tc>
              <w:tc>
                <w:tcPr>
                  <w:tcW w:w="3157" w:type="dxa"/>
                  <w:vAlign w:val="center"/>
                </w:tcPr>
                <w:p w14:paraId="4B3256AB" w14:textId="77777777" w:rsidR="00DC51C2" w:rsidRPr="00DC51C2" w:rsidRDefault="00DC51C2" w:rsidP="00DC51C2">
                  <w:pPr>
                    <w:contextualSpacing/>
                    <w:jc w:val="center"/>
                    <w:rPr>
                      <w:rFonts w:eastAsia="Times New Roman"/>
                      <w:bCs/>
                      <w:color w:val="000000"/>
                      <w:lang w:eastAsia="es-CL"/>
                    </w:rPr>
                  </w:pPr>
                  <w:r>
                    <w:rPr>
                      <w:rFonts w:eastAsia="Times New Roman"/>
                      <w:bCs/>
                      <w:color w:val="000000"/>
                      <w:lang w:eastAsia="es-CL"/>
                    </w:rPr>
                    <w:t>Cumple</w:t>
                  </w:r>
                </w:p>
              </w:tc>
            </w:tr>
            <w:tr w:rsidR="00DC51C2" w:rsidRPr="002E6980" w14:paraId="5F1F55B1" w14:textId="77777777" w:rsidTr="008A3DB2">
              <w:trPr>
                <w:trHeight w:val="300"/>
              </w:trPr>
              <w:tc>
                <w:tcPr>
                  <w:tcW w:w="2693" w:type="dxa"/>
                  <w:noWrap/>
                  <w:hideMark/>
                </w:tcPr>
                <w:p w14:paraId="0B72F210" w14:textId="77777777" w:rsidR="00DC51C2" w:rsidRPr="002C7C8D" w:rsidRDefault="00DC51C2" w:rsidP="00DC51C2">
                  <w:pPr>
                    <w:jc w:val="left"/>
                    <w:rPr>
                      <w:rFonts w:ascii="Calibri" w:eastAsia="Times New Roman" w:hAnsi="Calibri"/>
                      <w:color w:val="000000"/>
                      <w:lang w:eastAsia="es-CL"/>
                    </w:rPr>
                  </w:pPr>
                  <w:r w:rsidRPr="002C7C8D">
                    <w:rPr>
                      <w:rFonts w:ascii="Calibri" w:eastAsia="Times New Roman" w:hAnsi="Calibri"/>
                      <w:color w:val="000000"/>
                      <w:lang w:eastAsia="es-CL"/>
                    </w:rPr>
                    <w:t>Sólidos suspendidos totales</w:t>
                  </w:r>
                </w:p>
              </w:tc>
              <w:tc>
                <w:tcPr>
                  <w:tcW w:w="1418" w:type="dxa"/>
                  <w:vAlign w:val="center"/>
                </w:tcPr>
                <w:p w14:paraId="53BCF5CD" w14:textId="77777777" w:rsidR="00DC51C2" w:rsidRPr="00FF7C21" w:rsidRDefault="00DC51C2" w:rsidP="00DC51C2">
                  <w:pPr>
                    <w:contextualSpacing/>
                    <w:jc w:val="center"/>
                    <w:rPr>
                      <w:rFonts w:eastAsia="Times New Roman"/>
                      <w:bCs/>
                      <w:color w:val="000000"/>
                      <w:lang w:eastAsia="es-CL"/>
                    </w:rPr>
                  </w:pPr>
                  <w:r w:rsidRPr="00EC0DC3">
                    <w:rPr>
                      <w:rFonts w:eastAsia="Times New Roman"/>
                      <w:bCs/>
                      <w:color w:val="000000"/>
                      <w:lang w:eastAsia="es-CL"/>
                    </w:rPr>
                    <w:t>mg/L</w:t>
                  </w:r>
                </w:p>
              </w:tc>
              <w:tc>
                <w:tcPr>
                  <w:tcW w:w="2268" w:type="dxa"/>
                  <w:vAlign w:val="center"/>
                </w:tcPr>
                <w:p w14:paraId="132E96D6" w14:textId="77777777" w:rsidR="00DC51C2" w:rsidRPr="0036254F" w:rsidRDefault="00DC51C2" w:rsidP="00DC51C2">
                  <w:pPr>
                    <w:contextualSpacing/>
                    <w:jc w:val="center"/>
                    <w:rPr>
                      <w:rFonts w:eastAsia="Times New Roman"/>
                      <w:b/>
                      <w:bCs/>
                      <w:color w:val="000000"/>
                      <w:lang w:eastAsia="es-CL"/>
                    </w:rPr>
                  </w:pPr>
                  <w:r w:rsidRPr="0036254F">
                    <w:rPr>
                      <w:rFonts w:cs="Arial"/>
                      <w:bCs/>
                      <w:lang w:eastAsia="es-ES"/>
                    </w:rPr>
                    <w:t>&lt;=</w:t>
                  </w:r>
                  <w:r>
                    <w:rPr>
                      <w:rFonts w:cs="Arial"/>
                      <w:bCs/>
                      <w:lang w:eastAsia="es-ES"/>
                    </w:rPr>
                    <w:t>40</w:t>
                  </w:r>
                </w:p>
              </w:tc>
              <w:tc>
                <w:tcPr>
                  <w:tcW w:w="3685" w:type="dxa"/>
                  <w:vAlign w:val="center"/>
                </w:tcPr>
                <w:p w14:paraId="7D5D4FA7" w14:textId="77777777" w:rsidR="00DC51C2" w:rsidRPr="00DC51C2" w:rsidRDefault="00DC51C2" w:rsidP="00DC51C2">
                  <w:pPr>
                    <w:contextualSpacing/>
                    <w:jc w:val="center"/>
                    <w:rPr>
                      <w:rFonts w:eastAsia="Times New Roman"/>
                      <w:bCs/>
                      <w:color w:val="000000"/>
                      <w:lang w:eastAsia="es-CL"/>
                    </w:rPr>
                  </w:pPr>
                  <w:r>
                    <w:rPr>
                      <w:rFonts w:eastAsia="Times New Roman"/>
                      <w:bCs/>
                      <w:color w:val="000000"/>
                      <w:lang w:eastAsia="es-CL"/>
                    </w:rPr>
                    <w:t>&lt;5,0</w:t>
                  </w:r>
                </w:p>
              </w:tc>
              <w:tc>
                <w:tcPr>
                  <w:tcW w:w="3157" w:type="dxa"/>
                  <w:vAlign w:val="center"/>
                </w:tcPr>
                <w:p w14:paraId="7FC5B78B" w14:textId="77777777" w:rsidR="00DC51C2" w:rsidRPr="00DC51C2" w:rsidRDefault="00DC51C2" w:rsidP="00DC51C2">
                  <w:pPr>
                    <w:contextualSpacing/>
                    <w:jc w:val="center"/>
                    <w:rPr>
                      <w:rFonts w:eastAsia="Times New Roman"/>
                      <w:bCs/>
                      <w:color w:val="000000"/>
                      <w:lang w:eastAsia="es-CL"/>
                    </w:rPr>
                  </w:pPr>
                  <w:r>
                    <w:rPr>
                      <w:rFonts w:eastAsia="Times New Roman"/>
                      <w:bCs/>
                      <w:color w:val="000000"/>
                      <w:lang w:eastAsia="es-CL"/>
                    </w:rPr>
                    <w:t>Cumple</w:t>
                  </w:r>
                </w:p>
              </w:tc>
            </w:tr>
            <w:tr w:rsidR="00DC51C2" w:rsidRPr="002E6980" w14:paraId="31848FFE" w14:textId="77777777" w:rsidTr="008A3DB2">
              <w:trPr>
                <w:trHeight w:val="300"/>
              </w:trPr>
              <w:tc>
                <w:tcPr>
                  <w:tcW w:w="2693" w:type="dxa"/>
                  <w:noWrap/>
                  <w:hideMark/>
                </w:tcPr>
                <w:p w14:paraId="50274D6D" w14:textId="77777777" w:rsidR="00DC51C2" w:rsidRPr="002C7C8D" w:rsidRDefault="00DC51C2" w:rsidP="00DC51C2">
                  <w:pPr>
                    <w:jc w:val="left"/>
                    <w:rPr>
                      <w:rFonts w:ascii="Calibri" w:eastAsia="Times New Roman" w:hAnsi="Calibri"/>
                      <w:color w:val="000000"/>
                      <w:lang w:eastAsia="es-CL"/>
                    </w:rPr>
                  </w:pPr>
                  <w:r w:rsidRPr="002C7C8D">
                    <w:rPr>
                      <w:rFonts w:ascii="Calibri" w:eastAsia="Times New Roman" w:hAnsi="Calibri"/>
                      <w:color w:val="000000"/>
                      <w:lang w:eastAsia="es-CL"/>
                    </w:rPr>
                    <w:t>Coliformes Fecales</w:t>
                  </w:r>
                </w:p>
              </w:tc>
              <w:tc>
                <w:tcPr>
                  <w:tcW w:w="1418" w:type="dxa"/>
                  <w:vAlign w:val="center"/>
                </w:tcPr>
                <w:p w14:paraId="0ED23E8B" w14:textId="77777777" w:rsidR="00DC51C2" w:rsidRPr="00EC0DC3" w:rsidRDefault="00DC51C2" w:rsidP="00DC51C2">
                  <w:pPr>
                    <w:contextualSpacing/>
                    <w:jc w:val="center"/>
                    <w:rPr>
                      <w:rFonts w:eastAsia="Times New Roman"/>
                      <w:bCs/>
                      <w:color w:val="000000"/>
                      <w:lang w:eastAsia="es-CL"/>
                    </w:rPr>
                  </w:pPr>
                  <w:r w:rsidRPr="00EC0DC3">
                    <w:rPr>
                      <w:rFonts w:eastAsia="Times New Roman"/>
                      <w:bCs/>
                      <w:color w:val="000000"/>
                      <w:lang w:eastAsia="es-CL"/>
                    </w:rPr>
                    <w:t>NMP/100 ml</w:t>
                  </w:r>
                </w:p>
              </w:tc>
              <w:tc>
                <w:tcPr>
                  <w:tcW w:w="2268" w:type="dxa"/>
                  <w:vAlign w:val="center"/>
                </w:tcPr>
                <w:p w14:paraId="32B61C36" w14:textId="77777777" w:rsidR="00DC51C2" w:rsidRPr="0036254F" w:rsidRDefault="00DC51C2" w:rsidP="00DC51C2">
                  <w:pPr>
                    <w:contextualSpacing/>
                    <w:jc w:val="center"/>
                    <w:rPr>
                      <w:rFonts w:eastAsia="Times New Roman"/>
                      <w:bCs/>
                      <w:color w:val="000000"/>
                      <w:lang w:eastAsia="es-CL"/>
                    </w:rPr>
                  </w:pPr>
                  <w:r w:rsidRPr="0036254F">
                    <w:rPr>
                      <w:rFonts w:cs="Arial"/>
                      <w:bCs/>
                      <w:lang w:eastAsia="es-ES"/>
                    </w:rPr>
                    <w:t>&lt;=1000</w:t>
                  </w:r>
                </w:p>
              </w:tc>
              <w:tc>
                <w:tcPr>
                  <w:tcW w:w="3685" w:type="dxa"/>
                  <w:vAlign w:val="center"/>
                </w:tcPr>
                <w:p w14:paraId="0F65028F" w14:textId="77777777" w:rsidR="00DC51C2" w:rsidRPr="00DC51C2" w:rsidRDefault="00DC51C2" w:rsidP="00DC51C2">
                  <w:pPr>
                    <w:contextualSpacing/>
                    <w:jc w:val="center"/>
                    <w:rPr>
                      <w:rFonts w:eastAsia="Times New Roman"/>
                      <w:bCs/>
                      <w:color w:val="000000"/>
                      <w:lang w:eastAsia="es-CL"/>
                    </w:rPr>
                  </w:pPr>
                  <w:r w:rsidRPr="00DC51C2">
                    <w:rPr>
                      <w:rFonts w:eastAsia="Times New Roman"/>
                      <w:bCs/>
                      <w:color w:val="000000"/>
                      <w:lang w:eastAsia="es-CL"/>
                    </w:rPr>
                    <w:t>4</w:t>
                  </w:r>
                </w:p>
              </w:tc>
              <w:tc>
                <w:tcPr>
                  <w:tcW w:w="3157" w:type="dxa"/>
                  <w:vAlign w:val="center"/>
                </w:tcPr>
                <w:p w14:paraId="311FF19B" w14:textId="77777777" w:rsidR="00DC51C2" w:rsidRPr="00DC51C2" w:rsidRDefault="00DC51C2" w:rsidP="00DC51C2">
                  <w:pPr>
                    <w:contextualSpacing/>
                    <w:jc w:val="center"/>
                    <w:rPr>
                      <w:rFonts w:eastAsia="Times New Roman"/>
                      <w:bCs/>
                      <w:color w:val="000000"/>
                      <w:lang w:eastAsia="es-CL"/>
                    </w:rPr>
                  </w:pPr>
                  <w:r>
                    <w:rPr>
                      <w:rFonts w:eastAsia="Times New Roman"/>
                      <w:bCs/>
                      <w:color w:val="000000"/>
                      <w:lang w:eastAsia="es-CL"/>
                    </w:rPr>
                    <w:t>Cumple</w:t>
                  </w:r>
                </w:p>
              </w:tc>
            </w:tr>
          </w:tbl>
          <w:p w14:paraId="4594BE18" w14:textId="77777777" w:rsidR="000369C7" w:rsidRDefault="000369C7" w:rsidP="00A9568E">
            <w:pPr>
              <w:tabs>
                <w:tab w:val="left" w:pos="240"/>
              </w:tabs>
            </w:pPr>
          </w:p>
          <w:p w14:paraId="764D68BF" w14:textId="77777777" w:rsidR="002A15BC" w:rsidRDefault="002A15BC" w:rsidP="00A9568E">
            <w:pPr>
              <w:tabs>
                <w:tab w:val="left" w:pos="240"/>
              </w:tabs>
            </w:pPr>
          </w:p>
          <w:p w14:paraId="12B852E9" w14:textId="77777777" w:rsidR="009F00D3" w:rsidRPr="003F1815" w:rsidRDefault="00C74ED9" w:rsidP="009F00D3">
            <w:pPr>
              <w:tabs>
                <w:tab w:val="left" w:pos="240"/>
              </w:tabs>
              <w:jc w:val="center"/>
            </w:pPr>
            <w:r w:rsidRPr="00B02B7D">
              <w:rPr>
                <w:noProof/>
                <w:color w:val="FF0000"/>
                <w:lang w:eastAsia="es-CL"/>
              </w:rPr>
              <w:drawing>
                <wp:inline distT="0" distB="0" distL="0" distR="0" wp14:anchorId="4FDD567B" wp14:editId="794B9175">
                  <wp:extent cx="8618220" cy="2374900"/>
                  <wp:effectExtent l="0" t="0" r="11430" b="6350"/>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451814C" w14:textId="77777777" w:rsidR="00304DC8" w:rsidRPr="00155716" w:rsidRDefault="00304DC8" w:rsidP="00304DC8">
            <w:pPr>
              <w:tabs>
                <w:tab w:val="left" w:pos="240"/>
              </w:tabs>
              <w:jc w:val="left"/>
              <w:rPr>
                <w:b/>
              </w:rPr>
            </w:pPr>
            <w:r w:rsidRPr="00155716">
              <w:rPr>
                <w:b/>
              </w:rPr>
              <w:t xml:space="preserve">Gráfico </w:t>
            </w:r>
            <w:r w:rsidR="00155716" w:rsidRPr="00155716">
              <w:rPr>
                <w:b/>
              </w:rPr>
              <w:t xml:space="preserve">1 </w:t>
            </w:r>
            <w:r w:rsidR="00155716">
              <w:rPr>
                <w:b/>
              </w:rPr>
              <w:t xml:space="preserve">Resultados de la medición continua de caudal </w:t>
            </w:r>
            <w:r w:rsidR="00155716" w:rsidRPr="00155716">
              <w:rPr>
                <w:b/>
              </w:rPr>
              <w:t>efectuado al efluente de la PTAS ESSAL Los Muermos</w:t>
            </w:r>
            <w:r w:rsidR="00392783">
              <w:rPr>
                <w:b/>
              </w:rPr>
              <w:t xml:space="preserve"> (*)</w:t>
            </w:r>
          </w:p>
          <w:p w14:paraId="05DA137C" w14:textId="77777777" w:rsidR="001A3A5F" w:rsidRDefault="001A3A5F" w:rsidP="00A9568E">
            <w:pPr>
              <w:tabs>
                <w:tab w:val="left" w:pos="240"/>
              </w:tabs>
            </w:pPr>
          </w:p>
          <w:p w14:paraId="1A2A2B7B" w14:textId="77777777" w:rsidR="000369C7" w:rsidRDefault="000369C7" w:rsidP="00A9568E">
            <w:pPr>
              <w:tabs>
                <w:tab w:val="left" w:pos="240"/>
              </w:tabs>
            </w:pPr>
          </w:p>
          <w:p w14:paraId="5ED2C055" w14:textId="77777777" w:rsidR="002A15BC" w:rsidRDefault="002A15BC" w:rsidP="00A9568E">
            <w:pPr>
              <w:tabs>
                <w:tab w:val="left" w:pos="240"/>
              </w:tabs>
            </w:pPr>
          </w:p>
          <w:p w14:paraId="562974FD" w14:textId="77777777" w:rsidR="002A15BC" w:rsidRDefault="002A15BC" w:rsidP="00A9568E">
            <w:pPr>
              <w:tabs>
                <w:tab w:val="left" w:pos="240"/>
              </w:tabs>
            </w:pPr>
          </w:p>
          <w:p w14:paraId="0F79EE45" w14:textId="77777777" w:rsidR="002A15BC" w:rsidRDefault="002A15BC" w:rsidP="00A9568E">
            <w:pPr>
              <w:tabs>
                <w:tab w:val="left" w:pos="240"/>
              </w:tabs>
            </w:pPr>
          </w:p>
          <w:p w14:paraId="53B6972B" w14:textId="77777777" w:rsidR="002A15BC" w:rsidRDefault="002A15BC" w:rsidP="00A9568E">
            <w:pPr>
              <w:tabs>
                <w:tab w:val="left" w:pos="240"/>
              </w:tabs>
            </w:pPr>
          </w:p>
          <w:p w14:paraId="1ED23F1D" w14:textId="660956FB" w:rsidR="001A3A5F" w:rsidRDefault="00544FB8" w:rsidP="00A9568E">
            <w:pPr>
              <w:tabs>
                <w:tab w:val="left" w:pos="240"/>
              </w:tabs>
            </w:pPr>
            <w:r>
              <w:rPr>
                <w:noProof/>
                <w:lang w:eastAsia="es-CL"/>
              </w:rPr>
              <mc:AlternateContent>
                <mc:Choice Requires="wps">
                  <w:drawing>
                    <wp:anchor distT="0" distB="0" distL="114300" distR="114300" simplePos="0" relativeHeight="251674112" behindDoc="0" locked="0" layoutInCell="1" allowOverlap="1" wp14:anchorId="0F5AD7CB" wp14:editId="335ACF14">
                      <wp:simplePos x="0" y="0"/>
                      <wp:positionH relativeFrom="column">
                        <wp:posOffset>599440</wp:posOffset>
                      </wp:positionH>
                      <wp:positionV relativeFrom="paragraph">
                        <wp:posOffset>318771</wp:posOffset>
                      </wp:positionV>
                      <wp:extent cx="7924800" cy="0"/>
                      <wp:effectExtent l="0" t="0" r="19050" b="19050"/>
                      <wp:wrapNone/>
                      <wp:docPr id="12" name="Conector recto 12"/>
                      <wp:cNvGraphicFramePr/>
                      <a:graphic xmlns:a="http://schemas.openxmlformats.org/drawingml/2006/main">
                        <a:graphicData uri="http://schemas.microsoft.com/office/word/2010/wordprocessingShape">
                          <wps:wsp>
                            <wps:cNvCnPr/>
                            <wps:spPr>
                              <a:xfrm>
                                <a:off x="0" y="0"/>
                                <a:ext cx="7924800"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6A558E" id="Conector recto 12" o:spid="_x0000_s1026" style="position:absolute;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2pt,25.1pt" to="671.2pt,2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" strokecolor="red" strokeweight="1.5pt"/>
                  </w:pict>
                </mc:Fallback>
              </mc:AlternateContent>
            </w:r>
            <w:r w:rsidR="002375F1">
              <w:rPr>
                <w:noProof/>
                <w:lang w:eastAsia="es-CL"/>
              </w:rPr>
              <w:drawing>
                <wp:inline distT="0" distB="0" distL="0" distR="0" wp14:anchorId="63184178" wp14:editId="34947E1F">
                  <wp:extent cx="8618220" cy="2562225"/>
                  <wp:effectExtent l="0" t="0" r="11430" b="9525"/>
                  <wp:docPr id="47"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02CC03FF" w14:textId="77777777" w:rsidR="00155716" w:rsidRPr="00155716" w:rsidRDefault="00155716" w:rsidP="00155716">
            <w:pPr>
              <w:tabs>
                <w:tab w:val="left" w:pos="240"/>
              </w:tabs>
              <w:jc w:val="left"/>
              <w:rPr>
                <w:b/>
              </w:rPr>
            </w:pPr>
            <w:r w:rsidRPr="00155716">
              <w:rPr>
                <w:b/>
              </w:rPr>
              <w:t>Gráfico 2</w:t>
            </w:r>
            <w:r>
              <w:rPr>
                <w:b/>
              </w:rPr>
              <w:t xml:space="preserve"> </w:t>
            </w:r>
            <w:r w:rsidRPr="00155716">
              <w:rPr>
                <w:b/>
              </w:rPr>
              <w:t xml:space="preserve">Resultados de la medición continua de </w:t>
            </w:r>
            <w:r>
              <w:rPr>
                <w:b/>
              </w:rPr>
              <w:t xml:space="preserve">temperatura </w:t>
            </w:r>
            <w:r w:rsidRPr="00155716">
              <w:rPr>
                <w:b/>
              </w:rPr>
              <w:t>efectuado al efluente de la PTAS ESSAL Los Muermos</w:t>
            </w:r>
            <w:r w:rsidR="00392783">
              <w:rPr>
                <w:b/>
              </w:rPr>
              <w:t>(*)</w:t>
            </w:r>
          </w:p>
          <w:p w14:paraId="67C1F38C" w14:textId="77777777" w:rsidR="002375F1" w:rsidRPr="00A9568E" w:rsidRDefault="002375F1" w:rsidP="00A9568E">
            <w:pPr>
              <w:tabs>
                <w:tab w:val="left" w:pos="240"/>
              </w:tabs>
            </w:pPr>
          </w:p>
        </w:tc>
      </w:tr>
    </w:tbl>
    <w:p w14:paraId="75D40E6F" w14:textId="77777777" w:rsidR="002375F1" w:rsidRDefault="002375F1">
      <w:pPr>
        <w:jc w:val="left"/>
        <w:rPr>
          <w:rFonts w:cstheme="minorHAnsi"/>
          <w:b/>
          <w:sz w:val="14"/>
          <w:szCs w:val="24"/>
        </w:rPr>
      </w:pPr>
      <w:r>
        <w:rPr>
          <w:rFonts w:cstheme="minorHAnsi"/>
          <w:b/>
          <w:sz w:val="14"/>
          <w:szCs w:val="24"/>
        </w:rPr>
        <w:lastRenderedPageBreak/>
        <w:br w:type="page"/>
      </w:r>
    </w:p>
    <w:tbl>
      <w:tblPr>
        <w:tblStyle w:val="Tablaconcuadrcula"/>
        <w:tblW w:w="0" w:type="auto"/>
        <w:tblLook w:val="04A0" w:firstRow="1" w:lastRow="0" w:firstColumn="1" w:lastColumn="0" w:noHBand="0" w:noVBand="1"/>
      </w:tblPr>
      <w:tblGrid>
        <w:gridCol w:w="13712"/>
      </w:tblGrid>
      <w:tr w:rsidR="007C674B" w14:paraId="19B26AFF" w14:textId="77777777" w:rsidTr="007C674B">
        <w:tc>
          <w:tcPr>
            <w:tcW w:w="13712" w:type="dxa"/>
          </w:tcPr>
          <w:p w14:paraId="633AACC3" w14:textId="77777777" w:rsidR="007C674B" w:rsidRPr="002A15BC" w:rsidRDefault="007C674B">
            <w:pPr>
              <w:jc w:val="left"/>
              <w:rPr>
                <w:rFonts w:cstheme="minorHAnsi"/>
              </w:rPr>
            </w:pPr>
          </w:p>
          <w:p w14:paraId="5D02992B" w14:textId="77777777" w:rsidR="007C674B" w:rsidRDefault="007C674B">
            <w:pPr>
              <w:jc w:val="left"/>
              <w:rPr>
                <w:rFonts w:cstheme="minorHAnsi"/>
                <w:b/>
                <w:sz w:val="14"/>
                <w:szCs w:val="24"/>
              </w:rPr>
            </w:pPr>
            <w:r w:rsidRPr="008C4A7F">
              <w:rPr>
                <w:noProof/>
                <w:shd w:val="clear" w:color="auto" w:fill="92D050"/>
                <w:lang w:eastAsia="es-CL"/>
              </w:rPr>
              <w:drawing>
                <wp:inline distT="0" distB="0" distL="0" distR="0" wp14:anchorId="3FB749D2" wp14:editId="7597DFF7">
                  <wp:extent cx="8524875" cy="4900295"/>
                  <wp:effectExtent l="0" t="0" r="9525" b="14605"/>
                  <wp:docPr id="43" name="Gráfico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47BAE8C7" w14:textId="77777777" w:rsidR="00155716" w:rsidRDefault="00155716" w:rsidP="00155716">
            <w:pPr>
              <w:tabs>
                <w:tab w:val="left" w:pos="240"/>
              </w:tabs>
              <w:jc w:val="left"/>
              <w:rPr>
                <w:b/>
              </w:rPr>
            </w:pPr>
            <w:r w:rsidRPr="00155716">
              <w:rPr>
                <w:b/>
              </w:rPr>
              <w:t>Gráfico 3</w:t>
            </w:r>
            <w:r>
              <w:rPr>
                <w:b/>
              </w:rPr>
              <w:t xml:space="preserve"> Resultados de la medición continua de pH </w:t>
            </w:r>
            <w:r w:rsidRPr="00155716">
              <w:rPr>
                <w:b/>
              </w:rPr>
              <w:t>efectuado al efluente de la PTAS ESSAL Los Muermos</w:t>
            </w:r>
            <w:r w:rsidR="00392783">
              <w:rPr>
                <w:b/>
              </w:rPr>
              <w:t>(*)</w:t>
            </w:r>
          </w:p>
          <w:p w14:paraId="6880F22F" w14:textId="77777777" w:rsidR="00392783" w:rsidRDefault="00392783" w:rsidP="00155716">
            <w:pPr>
              <w:tabs>
                <w:tab w:val="left" w:pos="240"/>
              </w:tabs>
              <w:jc w:val="left"/>
            </w:pPr>
          </w:p>
          <w:p w14:paraId="35D7D163" w14:textId="77777777" w:rsidR="00392783" w:rsidRPr="00392783" w:rsidRDefault="00392783" w:rsidP="00392783">
            <w:pPr>
              <w:jc w:val="left"/>
              <w:rPr>
                <w:rFonts w:cstheme="minorHAnsi"/>
                <w:b/>
              </w:rPr>
            </w:pPr>
          </w:p>
          <w:p w14:paraId="3388946A" w14:textId="77777777" w:rsidR="00392783" w:rsidRPr="00392783" w:rsidRDefault="00392783" w:rsidP="00392783">
            <w:pPr>
              <w:jc w:val="left"/>
              <w:rPr>
                <w:rFonts w:cstheme="minorHAnsi"/>
                <w:b/>
              </w:rPr>
            </w:pPr>
            <w:r w:rsidRPr="00392783">
              <w:rPr>
                <w:rFonts w:cstheme="minorHAnsi"/>
                <w:b/>
              </w:rPr>
              <w:t xml:space="preserve">(*) Elaboración propia en base a </w:t>
            </w:r>
            <w:r>
              <w:rPr>
                <w:rFonts w:cstheme="minorHAnsi"/>
                <w:b/>
              </w:rPr>
              <w:t>resultados del control directo realizado por Hidrolab</w:t>
            </w:r>
          </w:p>
        </w:tc>
      </w:tr>
    </w:tbl>
    <w:p w14:paraId="6CBF6CDC" w14:textId="77777777" w:rsidR="00C74ED9" w:rsidRDefault="00C74ED9">
      <w:pPr>
        <w:jc w:val="left"/>
        <w:rPr>
          <w:rFonts w:cstheme="minorHAnsi"/>
          <w:b/>
          <w:sz w:val="14"/>
          <w:szCs w:val="24"/>
        </w:rPr>
      </w:pPr>
    </w:p>
    <w:p w14:paraId="06C024EB" w14:textId="77777777" w:rsidR="001C2F05" w:rsidRDefault="001C2F05">
      <w:pPr>
        <w:jc w:val="left"/>
        <w:rPr>
          <w:rFonts w:cstheme="minorHAnsi"/>
          <w:b/>
          <w:sz w:val="14"/>
          <w:szCs w:val="24"/>
        </w:rPr>
      </w:pPr>
      <w:r>
        <w:rPr>
          <w:rFonts w:cstheme="minorHAnsi"/>
          <w:b/>
          <w:sz w:val="14"/>
          <w:szCs w:val="24"/>
        </w:rPr>
        <w:br w:type="page"/>
      </w:r>
    </w:p>
    <w:p w14:paraId="1454FB8E" w14:textId="77777777" w:rsidR="001C2F05" w:rsidRPr="0025129B" w:rsidRDefault="001C2F05">
      <w:pPr>
        <w:jc w:val="left"/>
        <w:rPr>
          <w:rFonts w:cstheme="minorHAnsi"/>
          <w:b/>
          <w:sz w:val="14"/>
          <w:szCs w:val="24"/>
        </w:rPr>
        <w:sectPr w:rsidR="001C2F05" w:rsidRPr="0025129B" w:rsidSect="001312B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F551C3" w:rsidRPr="0025129B" w14:paraId="7983A70F" w14:textId="77777777" w:rsidTr="007A7FA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432232" w14:textId="77777777" w:rsidR="00F551C3" w:rsidRPr="0025129B" w:rsidRDefault="002E49EE" w:rsidP="00332E83">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F551C3" w:rsidRPr="0025129B" w14:paraId="7A1DC003" w14:textId="77777777" w:rsidTr="007A7FAC">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4AACF4EB" w14:textId="77777777" w:rsidR="00F551C3" w:rsidRPr="0025129B" w:rsidRDefault="00137833" w:rsidP="00F551C3">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70016" behindDoc="0" locked="0" layoutInCell="1" allowOverlap="1" wp14:anchorId="5E780F66" wp14:editId="3EF3A1E2">
                      <wp:simplePos x="0" y="0"/>
                      <wp:positionH relativeFrom="column">
                        <wp:posOffset>3029585</wp:posOffset>
                      </wp:positionH>
                      <wp:positionV relativeFrom="paragraph">
                        <wp:posOffset>1094740</wp:posOffset>
                      </wp:positionV>
                      <wp:extent cx="1295400" cy="333375"/>
                      <wp:effectExtent l="57150" t="0" r="19050" b="1038225"/>
                      <wp:wrapNone/>
                      <wp:docPr id="33" name="Llamada con línea 1 33"/>
                      <wp:cNvGraphicFramePr/>
                      <a:graphic xmlns:a="http://schemas.openxmlformats.org/drawingml/2006/main">
                        <a:graphicData uri="http://schemas.microsoft.com/office/word/2010/wordprocessingShape">
                          <wps:wsp>
                            <wps:cNvSpPr/>
                            <wps:spPr>
                              <a:xfrm>
                                <a:off x="3743325" y="2009775"/>
                                <a:ext cx="1295400" cy="333375"/>
                              </a:xfrm>
                              <a:prstGeom prst="borderCallout1">
                                <a:avLst>
                                  <a:gd name="adj1" fmla="val 102487"/>
                                  <a:gd name="adj2" fmla="val 50491"/>
                                  <a:gd name="adj3" fmla="val 390602"/>
                                  <a:gd name="adj4" fmla="val -4187"/>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9C58AF" w14:textId="77777777" w:rsidR="003731B7" w:rsidRPr="00137833" w:rsidRDefault="003731B7" w:rsidP="00137833">
                                  <w:pPr>
                                    <w:rPr>
                                      <w:sz w:val="18"/>
                                      <w:szCs w:val="18"/>
                                    </w:rPr>
                                  </w:pPr>
                                  <w:r>
                                    <w:rPr>
                                      <w:color w:val="FFFFFF" w:themeColor="background1"/>
                                      <w:sz w:val="18"/>
                                      <w:szCs w:val="18"/>
                                    </w:rPr>
                                    <w:t>Sólidos gruesos en bins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780F66" id="Llamada con línea 1 33" o:spid="_x0000_s1039" type="#_x0000_t47" style="position:absolute;left:0;text-align:left;margin-left:238.55pt;margin-top:86.2pt;width:102pt;height:26.2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" adj="-904,84370,10906,22137" fillcolor="red" strokecolor="red" strokeweight="2pt">
                      <v:textbox>
                        <w:txbxContent>
                          <w:p w14:paraId="289C58AF" w14:textId="77777777" w:rsidR="003731B7" w:rsidRPr="00137833" w:rsidRDefault="003731B7" w:rsidP="00137833">
                            <w:pPr>
                              <w:rPr>
                                <w:sz w:val="18"/>
                                <w:szCs w:val="18"/>
                              </w:rPr>
                            </w:pPr>
                            <w:r>
                              <w:rPr>
                                <w:color w:val="FFFFFF" w:themeColor="background1"/>
                                <w:sz w:val="18"/>
                                <w:szCs w:val="18"/>
                              </w:rPr>
                              <w:t>Sólidos gruesos en bins</w:t>
                            </w:r>
                          </w:p>
                        </w:txbxContent>
                      </v:textbox>
                      <o:callout v:ext="edit" minusy="t"/>
                    </v:shape>
                  </w:pict>
                </mc:Fallback>
              </mc:AlternateContent>
            </w:r>
            <w:r w:rsidR="006262EF">
              <w:rPr>
                <w:noProof/>
                <w:lang w:eastAsia="es-CL"/>
              </w:rPr>
              <mc:AlternateContent>
                <mc:Choice Requires="wps">
                  <w:drawing>
                    <wp:anchor distT="0" distB="0" distL="114300" distR="114300" simplePos="0" relativeHeight="251651584" behindDoc="0" locked="0" layoutInCell="1" allowOverlap="1" wp14:anchorId="23962F2C" wp14:editId="539C7D2E">
                      <wp:simplePos x="0" y="0"/>
                      <wp:positionH relativeFrom="column">
                        <wp:posOffset>695960</wp:posOffset>
                      </wp:positionH>
                      <wp:positionV relativeFrom="paragraph">
                        <wp:posOffset>199390</wp:posOffset>
                      </wp:positionV>
                      <wp:extent cx="1057275" cy="323850"/>
                      <wp:effectExtent l="0" t="0" r="409575" b="2247900"/>
                      <wp:wrapNone/>
                      <wp:docPr id="41" name="Llamada con línea 1 41"/>
                      <wp:cNvGraphicFramePr/>
                      <a:graphic xmlns:a="http://schemas.openxmlformats.org/drawingml/2006/main">
                        <a:graphicData uri="http://schemas.microsoft.com/office/word/2010/wordprocessingShape">
                          <wps:wsp>
                            <wps:cNvSpPr/>
                            <wps:spPr>
                              <a:xfrm>
                                <a:off x="1409700" y="1114425"/>
                                <a:ext cx="1057275" cy="323850"/>
                              </a:xfrm>
                              <a:prstGeom prst="borderCallout1">
                                <a:avLst>
                                  <a:gd name="adj1" fmla="val 98223"/>
                                  <a:gd name="adj2" fmla="val 48718"/>
                                  <a:gd name="adj3" fmla="val 784927"/>
                                  <a:gd name="adj4" fmla="val 135227"/>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AA36CA8" w14:textId="77777777" w:rsidR="003731B7" w:rsidRPr="00F968EA" w:rsidRDefault="003731B7" w:rsidP="00F968EA">
                                  <w:pPr>
                                    <w:rPr>
                                      <w:sz w:val="18"/>
                                      <w:szCs w:val="18"/>
                                    </w:rPr>
                                  </w:pPr>
                                  <w:r>
                                    <w:rPr>
                                      <w:color w:val="FFFFFF" w:themeColor="background1"/>
                                      <w:sz w:val="18"/>
                                      <w:szCs w:val="18"/>
                                    </w:rPr>
                                    <w:t xml:space="preserve">Reja </w:t>
                                  </w:r>
                                  <w:r w:rsidRPr="00F968EA">
                                    <w:rPr>
                                      <w:color w:val="FFFFFF" w:themeColor="background1"/>
                                      <w:sz w:val="18"/>
                                      <w:szCs w:val="18"/>
                                    </w:rPr>
                                    <w:t>automática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962F2C" id="Llamada con línea 1 41" o:spid="_x0000_s1040" type="#_x0000_t47" style="position:absolute;left:0;text-align:left;margin-left:54.8pt;margin-top:15.7pt;width:83.25pt;height:25.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" adj="29209,169544,10523,21216" fillcolor="red" strokecolor="red" strokeweight="2pt">
                      <v:textbox>
                        <w:txbxContent>
                          <w:p w14:paraId="3AA36CA8" w14:textId="77777777" w:rsidR="003731B7" w:rsidRPr="00F968EA" w:rsidRDefault="003731B7" w:rsidP="00F968EA">
                            <w:pPr>
                              <w:rPr>
                                <w:sz w:val="18"/>
                                <w:szCs w:val="18"/>
                              </w:rPr>
                            </w:pPr>
                            <w:r>
                              <w:rPr>
                                <w:color w:val="FFFFFF" w:themeColor="background1"/>
                                <w:sz w:val="18"/>
                                <w:szCs w:val="18"/>
                              </w:rPr>
                              <w:t xml:space="preserve">Reja </w:t>
                            </w:r>
                            <w:r w:rsidRPr="00F968EA">
                              <w:rPr>
                                <w:color w:val="FFFFFF" w:themeColor="background1"/>
                                <w:sz w:val="18"/>
                                <w:szCs w:val="18"/>
                              </w:rPr>
                              <w:t>automática</w:t>
                            </w:r>
                          </w:p>
                        </w:txbxContent>
                      </v:textbox>
                      <o:callout v:ext="edit" minusx="t" minusy="t"/>
                    </v:shape>
                  </w:pict>
                </mc:Fallback>
              </mc:AlternateContent>
            </w:r>
            <w:r w:rsidR="008C77BC" w:rsidRPr="00E445D7">
              <w:rPr>
                <w:noProof/>
                <w:lang w:eastAsia="es-CL"/>
              </w:rPr>
              <w:drawing>
                <wp:inline distT="0" distB="0" distL="0" distR="0" wp14:anchorId="357B3184" wp14:editId="52276CB2">
                  <wp:extent cx="3257550" cy="4886325"/>
                  <wp:effectExtent l="19050" t="19050" r="19050" b="28575"/>
                  <wp:docPr id="30" name="Imagen 30" descr="C:\Users\jose.moraga\Documents\DFZ_2015\2015\MARZO\DFZ-2015-25-X-RCA-IA\Essal Los Muermos\303CANON\IMG_02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ose.moraga\Documents\DFZ_2015\2015\MARZO\DFZ-2015-25-X-RCA-IA\Essal Los Muermos\303CANON\IMG_0286.JPG"/>
                          <pic:cNvPicPr>
                            <a:picLocks noChangeAspect="1" noChangeArrowheads="1"/>
                          </pic:cNvPicPr>
                        </pic:nvPicPr>
                        <pic:blipFill>
                          <a:blip r:embed="rId31" cstate="screen">
                            <a:extLst>
                              <a:ext uri="{28A0092B-C50C-407E-A947-70E740481C1C}">
                                <a14:useLocalDpi xmlns:a14="http://schemas.microsoft.com/office/drawing/2010/main"/>
                              </a:ext>
                            </a:extLst>
                          </a:blip>
                          <a:srcRect/>
                          <a:stretch>
                            <a:fillRect/>
                          </a:stretch>
                        </pic:blipFill>
                        <pic:spPr bwMode="auto">
                          <a:xfrm>
                            <a:off x="0" y="0"/>
                            <a:ext cx="3257550" cy="4886325"/>
                          </a:xfrm>
                          <a:prstGeom prst="rect">
                            <a:avLst/>
                          </a:prstGeom>
                          <a:noFill/>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683CA89F" w14:textId="77777777" w:rsidR="00F551C3" w:rsidRPr="0025129B" w:rsidRDefault="00137833" w:rsidP="00F551C3">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68992" behindDoc="0" locked="0" layoutInCell="1" allowOverlap="1" wp14:anchorId="4D81B70A" wp14:editId="0457D453">
                      <wp:simplePos x="0" y="0"/>
                      <wp:positionH relativeFrom="column">
                        <wp:posOffset>38735</wp:posOffset>
                      </wp:positionH>
                      <wp:positionV relativeFrom="paragraph">
                        <wp:posOffset>3462020</wp:posOffset>
                      </wp:positionV>
                      <wp:extent cx="1685925" cy="447675"/>
                      <wp:effectExtent l="0" t="990600" r="28575" b="28575"/>
                      <wp:wrapNone/>
                      <wp:docPr id="29" name="Llamada con línea 1 29"/>
                      <wp:cNvGraphicFramePr/>
                      <a:graphic xmlns:a="http://schemas.openxmlformats.org/drawingml/2006/main">
                        <a:graphicData uri="http://schemas.microsoft.com/office/word/2010/wordprocessingShape">
                          <wps:wsp>
                            <wps:cNvSpPr/>
                            <wps:spPr>
                              <a:xfrm>
                                <a:off x="5105400" y="4876800"/>
                                <a:ext cx="1685925" cy="447675"/>
                              </a:xfrm>
                              <a:prstGeom prst="borderCallout1">
                                <a:avLst>
                                  <a:gd name="adj1" fmla="val 3887"/>
                                  <a:gd name="adj2" fmla="val 50232"/>
                                  <a:gd name="adj3" fmla="val -214624"/>
                                  <a:gd name="adj4" fmla="val 96008"/>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2CB8CB9" w14:textId="77777777" w:rsidR="003731B7" w:rsidRPr="00137833" w:rsidRDefault="003731B7" w:rsidP="00137833">
                                  <w:pPr>
                                    <w:jc w:val="center"/>
                                    <w:rPr>
                                      <w:color w:val="FFFFFF" w:themeColor="background1"/>
                                      <w:sz w:val="18"/>
                                      <w:szCs w:val="18"/>
                                    </w:rPr>
                                  </w:pPr>
                                  <w:r w:rsidRPr="00137833">
                                    <w:rPr>
                                      <w:color w:val="FFFFFF" w:themeColor="background1"/>
                                      <w:sz w:val="18"/>
                                      <w:szCs w:val="18"/>
                                    </w:rPr>
                                    <w:t>Ingreso de aguas crudas servidas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81B70A" id="Llamada con línea 1 29" o:spid="_x0000_s1041" type="#_x0000_t47" style="position:absolute;left:0;text-align:left;margin-left:3.05pt;margin-top:272.6pt;width:132.75pt;height:35.2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" adj="20738,-46359,10850,840" fillcolor="red" strokecolor="red" strokeweight="2pt">
                      <v:textbox>
                        <w:txbxContent>
                          <w:p w14:paraId="62CB8CB9" w14:textId="77777777" w:rsidR="003731B7" w:rsidRPr="00137833" w:rsidRDefault="003731B7" w:rsidP="00137833">
                            <w:pPr>
                              <w:jc w:val="center"/>
                              <w:rPr>
                                <w:color w:val="FFFFFF" w:themeColor="background1"/>
                                <w:sz w:val="18"/>
                                <w:szCs w:val="18"/>
                              </w:rPr>
                            </w:pPr>
                            <w:r w:rsidRPr="00137833">
                              <w:rPr>
                                <w:color w:val="FFFFFF" w:themeColor="background1"/>
                                <w:sz w:val="18"/>
                                <w:szCs w:val="18"/>
                              </w:rPr>
                              <w:t>Ingreso de aguas crudas servidas</w:t>
                            </w:r>
                          </w:p>
                        </w:txbxContent>
                      </v:textbox>
                      <o:callout v:ext="edit" minusx="t"/>
                    </v:shape>
                  </w:pict>
                </mc:Fallback>
              </mc:AlternateContent>
            </w:r>
            <w:r w:rsidR="006262EF">
              <w:rPr>
                <w:noProof/>
                <w:lang w:eastAsia="es-CL"/>
              </w:rPr>
              <mc:AlternateContent>
                <mc:Choice Requires="wps">
                  <w:drawing>
                    <wp:anchor distT="0" distB="0" distL="114300" distR="114300" simplePos="0" relativeHeight="251667968" behindDoc="0" locked="0" layoutInCell="1" allowOverlap="1" wp14:anchorId="387937E3" wp14:editId="1D61E119">
                      <wp:simplePos x="0" y="0"/>
                      <wp:positionH relativeFrom="column">
                        <wp:posOffset>467360</wp:posOffset>
                      </wp:positionH>
                      <wp:positionV relativeFrom="paragraph">
                        <wp:posOffset>-353060</wp:posOffset>
                      </wp:positionV>
                      <wp:extent cx="1762125" cy="285750"/>
                      <wp:effectExtent l="0" t="0" r="28575" b="1181100"/>
                      <wp:wrapNone/>
                      <wp:docPr id="23" name="Llamada con línea 1 23"/>
                      <wp:cNvGraphicFramePr/>
                      <a:graphic xmlns:a="http://schemas.openxmlformats.org/drawingml/2006/main">
                        <a:graphicData uri="http://schemas.microsoft.com/office/word/2010/wordprocessingShape">
                          <wps:wsp>
                            <wps:cNvSpPr/>
                            <wps:spPr>
                              <a:xfrm>
                                <a:off x="5534025" y="1752600"/>
                                <a:ext cx="1762125" cy="285750"/>
                              </a:xfrm>
                              <a:prstGeom prst="borderCallout1">
                                <a:avLst>
                                  <a:gd name="adj1" fmla="val 102083"/>
                                  <a:gd name="adj2" fmla="val 50109"/>
                                  <a:gd name="adj3" fmla="val 502501"/>
                                  <a:gd name="adj4" fmla="val 73919"/>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E9E191" w14:textId="77777777" w:rsidR="003731B7" w:rsidRPr="006262EF" w:rsidRDefault="003731B7" w:rsidP="006262EF">
                                  <w:pPr>
                                    <w:jc w:val="center"/>
                                    <w:rPr>
                                      <w:sz w:val="18"/>
                                      <w:szCs w:val="18"/>
                                    </w:rPr>
                                  </w:pPr>
                                  <w:r w:rsidRPr="006262EF">
                                    <w:rPr>
                                      <w:color w:val="FFFFFF" w:themeColor="background1"/>
                                      <w:sz w:val="18"/>
                                      <w:szCs w:val="18"/>
                                    </w:rPr>
                                    <w:t xml:space="preserve">Parte inferior de reja </w:t>
                                  </w:r>
                                  <w:r w:rsidRPr="006262EF">
                                    <w:rPr>
                                      <w:sz w:val="18"/>
                                      <w:szCs w:val="18"/>
                                    </w:rPr>
                                    <w:t>automática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7937E3" id="Llamada con línea 1 23" o:spid="_x0000_s1042" type="#_x0000_t47" style="position:absolute;left:0;text-align:left;margin-left:36.8pt;margin-top:-27.8pt;width:138.75pt;height:22.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" adj="15967,108540,10824,22050" fillcolor="red" strokecolor="red" strokeweight="2pt">
                      <v:textbox>
                        <w:txbxContent>
                          <w:p w14:paraId="4EE9E191" w14:textId="77777777" w:rsidR="003731B7" w:rsidRPr="006262EF" w:rsidRDefault="003731B7" w:rsidP="006262EF">
                            <w:pPr>
                              <w:jc w:val="center"/>
                              <w:rPr>
                                <w:sz w:val="18"/>
                                <w:szCs w:val="18"/>
                              </w:rPr>
                            </w:pPr>
                            <w:r w:rsidRPr="006262EF">
                              <w:rPr>
                                <w:color w:val="FFFFFF" w:themeColor="background1"/>
                                <w:sz w:val="18"/>
                                <w:szCs w:val="18"/>
                              </w:rPr>
                              <w:t xml:space="preserve">Parte inferior de reja </w:t>
                            </w:r>
                            <w:r w:rsidRPr="006262EF">
                              <w:rPr>
                                <w:sz w:val="18"/>
                                <w:szCs w:val="18"/>
                              </w:rPr>
                              <w:t>automática</w:t>
                            </w:r>
                          </w:p>
                        </w:txbxContent>
                      </v:textbox>
                      <o:callout v:ext="edit" minusx="t" minusy="t"/>
                    </v:shape>
                  </w:pict>
                </mc:Fallback>
              </mc:AlternateContent>
            </w:r>
            <w:r w:rsidR="00716FB9" w:rsidRPr="00E445D7">
              <w:rPr>
                <w:noProof/>
                <w:lang w:eastAsia="es-CL"/>
              </w:rPr>
              <w:drawing>
                <wp:inline distT="0" distB="0" distL="0" distR="0" wp14:anchorId="4F05498F" wp14:editId="18E3C5BF">
                  <wp:extent cx="3787200" cy="2523600"/>
                  <wp:effectExtent l="19050" t="19050" r="22860" b="10160"/>
                  <wp:docPr id="37" name="Imagen 37" descr="C:\Users\jose.moraga\Documents\DFZ_2015\2015\MARZO\DFZ-2015-25-X-RCA-IA\Essal Los Muermos\303CANON\IMG_02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_2015\2015\MARZO\DFZ-2015-25-X-RCA-IA\Essal Los Muermos\303CANON\IMG_0285.JPG"/>
                          <pic:cNvPicPr>
                            <a:picLocks noChangeAspect="1" noChangeArrowheads="1"/>
                          </pic:cNvPicPr>
                        </pic:nvPicPr>
                        <pic:blipFill>
                          <a:blip r:embed="rId32" cstate="screen">
                            <a:extLst>
                              <a:ext uri="{28A0092B-C50C-407E-A947-70E740481C1C}">
                                <a14:useLocalDpi xmlns:a14="http://schemas.microsoft.com/office/drawing/2010/main"/>
                              </a:ext>
                            </a:extLst>
                          </a:blip>
                          <a:srcRect/>
                          <a:stretch>
                            <a:fillRect/>
                          </a:stretch>
                        </pic:blipFill>
                        <pic:spPr bwMode="auto">
                          <a:xfrm>
                            <a:off x="0" y="0"/>
                            <a:ext cx="3787200" cy="2523600"/>
                          </a:xfrm>
                          <a:prstGeom prst="rect">
                            <a:avLst/>
                          </a:prstGeom>
                          <a:noFill/>
                          <a:ln>
                            <a:solidFill>
                              <a:schemeClr val="tx1"/>
                            </a:solidFill>
                          </a:ln>
                        </pic:spPr>
                      </pic:pic>
                    </a:graphicData>
                  </a:graphic>
                </wp:inline>
              </w:drawing>
            </w:r>
          </w:p>
        </w:tc>
      </w:tr>
      <w:tr w:rsidR="00386140" w:rsidRPr="0025129B" w14:paraId="17B8D0C7" w14:textId="77777777" w:rsidTr="007A7FA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25C34A4" w14:textId="77777777" w:rsidR="00386140" w:rsidRPr="00462383" w:rsidRDefault="00386140" w:rsidP="00245755">
            <w:pPr>
              <w:pStyle w:val="Descripcin"/>
              <w:rPr>
                <w:rFonts w:eastAsia="Times New Roman"/>
                <w:color w:val="000000"/>
                <w:sz w:val="20"/>
                <w:lang w:eastAsia="es-CL"/>
              </w:rPr>
            </w:pPr>
            <w:bookmarkStart w:id="137" w:name="_Toc353998127"/>
            <w:bookmarkStart w:id="138" w:name="_Toc353998200"/>
            <w:bookmarkStart w:id="139" w:name="_Toc382383551"/>
            <w:bookmarkStart w:id="140" w:name="_Toc382472373"/>
            <w:bookmarkStart w:id="141" w:name="_Toc390184283"/>
            <w:bookmarkStart w:id="142" w:name="_Toc390360014"/>
            <w:bookmarkStart w:id="143" w:name="_Toc390777035"/>
            <w:bookmarkStart w:id="144" w:name="_Toc416267778"/>
            <w:bookmarkStart w:id="145" w:name="_Toc416269988"/>
            <w:bookmarkStart w:id="146" w:name="_Toc416276072"/>
            <w:bookmarkStart w:id="147" w:name="_Toc418600821"/>
            <w:bookmarkStart w:id="148" w:name="_Toc418609046"/>
            <w:bookmarkStart w:id="149" w:name="_Toc418609896"/>
            <w:bookmarkStart w:id="150" w:name="_Toc418692796"/>
            <w:bookmarkStart w:id="151" w:name="_Toc420581068"/>
            <w:r w:rsidRPr="00462383">
              <w:rPr>
                <w:sz w:val="20"/>
              </w:rPr>
              <w:t xml:space="preserve">Fotografía </w:t>
            </w:r>
            <w:r w:rsidR="00245755" w:rsidRPr="00462383">
              <w:rPr>
                <w:sz w:val="20"/>
              </w:rPr>
              <w:t>1</w:t>
            </w:r>
            <w:r w:rsidRPr="00462383">
              <w:rPr>
                <w:sz w:val="20"/>
              </w:rPr>
              <w:t>.</w:t>
            </w:r>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5C53AB" w14:textId="77777777" w:rsidR="00386140" w:rsidRPr="00462383" w:rsidRDefault="007A7FAC" w:rsidP="00EB47C6">
            <w:pPr>
              <w:jc w:val="left"/>
              <w:rPr>
                <w:rFonts w:eastAsia="Times New Roman"/>
                <w:b/>
                <w:color w:val="000000"/>
                <w:sz w:val="20"/>
                <w:szCs w:val="20"/>
                <w:lang w:eastAsia="es-CL"/>
              </w:rPr>
            </w:pPr>
            <w:r w:rsidRPr="00462383">
              <w:rPr>
                <w:rFonts w:eastAsia="Times New Roman"/>
                <w:b/>
                <w:color w:val="000000"/>
                <w:sz w:val="20"/>
                <w:szCs w:val="20"/>
                <w:lang w:eastAsia="es-CL"/>
              </w:rPr>
              <w:t>Fecha</w:t>
            </w:r>
            <w:r w:rsidR="00EB47C6" w:rsidRPr="00462383">
              <w:rPr>
                <w:rFonts w:eastAsia="Times New Roman"/>
                <w:b/>
                <w:color w:val="000000"/>
                <w:sz w:val="20"/>
                <w:szCs w:val="20"/>
                <w:lang w:eastAsia="es-CL"/>
              </w:rPr>
              <w:t>: 25/03/2015</w:t>
            </w:r>
          </w:p>
        </w:tc>
        <w:tc>
          <w:tcPr>
            <w:tcW w:w="1341" w:type="pct"/>
            <w:tcBorders>
              <w:top w:val="single" w:sz="4" w:space="0" w:color="auto"/>
              <w:left w:val="nil"/>
              <w:bottom w:val="single" w:sz="4" w:space="0" w:color="auto"/>
              <w:right w:val="nil"/>
            </w:tcBorders>
            <w:shd w:val="clear" w:color="auto" w:fill="auto"/>
            <w:noWrap/>
            <w:vAlign w:val="center"/>
            <w:hideMark/>
          </w:tcPr>
          <w:p w14:paraId="1F0283AA" w14:textId="77777777" w:rsidR="00386140" w:rsidRPr="00462383" w:rsidRDefault="00386140" w:rsidP="00245755">
            <w:pPr>
              <w:pStyle w:val="Descripcin"/>
              <w:rPr>
                <w:sz w:val="20"/>
              </w:rPr>
            </w:pPr>
            <w:bookmarkStart w:id="152" w:name="_Toc353998128"/>
            <w:bookmarkStart w:id="153" w:name="_Toc353998201"/>
            <w:bookmarkStart w:id="154" w:name="_Toc382383552"/>
            <w:bookmarkStart w:id="155" w:name="_Toc382472374"/>
            <w:bookmarkStart w:id="156" w:name="_Toc390184284"/>
            <w:bookmarkStart w:id="157" w:name="_Toc390360015"/>
            <w:bookmarkStart w:id="158" w:name="_Toc390777036"/>
            <w:bookmarkStart w:id="159" w:name="_Toc416267779"/>
            <w:bookmarkStart w:id="160" w:name="_Toc416269989"/>
            <w:bookmarkStart w:id="161" w:name="_Toc416276073"/>
            <w:bookmarkStart w:id="162" w:name="_Toc418600822"/>
            <w:bookmarkStart w:id="163" w:name="_Toc418609047"/>
            <w:bookmarkStart w:id="164" w:name="_Toc418609897"/>
            <w:bookmarkStart w:id="165" w:name="_Toc418692797"/>
            <w:bookmarkStart w:id="166" w:name="_Toc420581069"/>
            <w:r w:rsidRPr="00462383">
              <w:rPr>
                <w:sz w:val="20"/>
              </w:rPr>
              <w:t xml:space="preserve">Fotografía </w:t>
            </w:r>
            <w:bookmarkEnd w:id="152"/>
            <w:bookmarkEnd w:id="153"/>
            <w:bookmarkEnd w:id="154"/>
            <w:bookmarkEnd w:id="155"/>
            <w:bookmarkEnd w:id="156"/>
            <w:bookmarkEnd w:id="157"/>
            <w:bookmarkEnd w:id="158"/>
            <w:bookmarkEnd w:id="159"/>
            <w:bookmarkEnd w:id="160"/>
            <w:r w:rsidR="00245755" w:rsidRPr="00462383">
              <w:rPr>
                <w:sz w:val="20"/>
              </w:rPr>
              <w:t>2.</w:t>
            </w:r>
            <w:bookmarkEnd w:id="161"/>
            <w:bookmarkEnd w:id="162"/>
            <w:bookmarkEnd w:id="163"/>
            <w:bookmarkEnd w:id="164"/>
            <w:bookmarkEnd w:id="165"/>
            <w:bookmarkEnd w:id="16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81E19B" w14:textId="77777777" w:rsidR="00386140" w:rsidRPr="00462383" w:rsidRDefault="007A7FAC" w:rsidP="00EB47C6">
            <w:pPr>
              <w:jc w:val="left"/>
              <w:rPr>
                <w:rFonts w:eastAsia="Times New Roman"/>
                <w:b/>
                <w:color w:val="000000"/>
                <w:sz w:val="20"/>
                <w:szCs w:val="20"/>
                <w:lang w:eastAsia="es-CL"/>
              </w:rPr>
            </w:pPr>
            <w:r w:rsidRPr="00462383">
              <w:rPr>
                <w:rFonts w:eastAsia="Times New Roman"/>
                <w:b/>
                <w:color w:val="000000"/>
                <w:sz w:val="20"/>
                <w:szCs w:val="20"/>
                <w:lang w:eastAsia="es-CL"/>
              </w:rPr>
              <w:t>Fecha</w:t>
            </w:r>
            <w:r w:rsidR="00EB47C6" w:rsidRPr="00462383">
              <w:rPr>
                <w:rFonts w:eastAsia="Times New Roman"/>
                <w:b/>
                <w:color w:val="000000"/>
                <w:sz w:val="20"/>
                <w:szCs w:val="20"/>
                <w:lang w:eastAsia="es-CL"/>
              </w:rPr>
              <w:t>:</w:t>
            </w:r>
            <w:r w:rsidRPr="00462383">
              <w:rPr>
                <w:rFonts w:eastAsia="Times New Roman"/>
                <w:b/>
                <w:color w:val="000000"/>
                <w:sz w:val="20"/>
                <w:szCs w:val="20"/>
                <w:lang w:eastAsia="es-CL"/>
              </w:rPr>
              <w:t xml:space="preserve"> </w:t>
            </w:r>
            <w:r w:rsidR="00EB47C6" w:rsidRPr="00462383">
              <w:rPr>
                <w:rFonts w:eastAsia="Times New Roman"/>
                <w:b/>
                <w:color w:val="000000"/>
                <w:sz w:val="20"/>
                <w:szCs w:val="20"/>
                <w:lang w:eastAsia="es-CL"/>
              </w:rPr>
              <w:t>25/03/2015</w:t>
            </w:r>
          </w:p>
        </w:tc>
      </w:tr>
      <w:tr w:rsidR="00F551C3" w:rsidRPr="0025129B" w14:paraId="4A037054" w14:textId="77777777" w:rsidTr="009145AB">
        <w:trPr>
          <w:trHeight w:val="66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82E1120" w14:textId="77777777" w:rsidR="00501997" w:rsidRPr="00462383" w:rsidRDefault="00F64DF2" w:rsidP="009145AB">
            <w:pPr>
              <w:rPr>
                <w:rFonts w:eastAsia="Times New Roman"/>
                <w:b/>
                <w:color w:val="000000"/>
                <w:sz w:val="20"/>
                <w:szCs w:val="20"/>
                <w:lang w:eastAsia="es-CL"/>
              </w:rPr>
            </w:pPr>
            <w:r w:rsidRPr="009145AB">
              <w:rPr>
                <w:rFonts w:eastAsia="Times New Roman"/>
                <w:b/>
                <w:color w:val="000000"/>
                <w:sz w:val="20"/>
                <w:szCs w:val="20"/>
                <w:lang w:eastAsia="es-CL"/>
              </w:rPr>
              <w:t>Descripción m</w:t>
            </w:r>
            <w:r w:rsidR="00F551C3" w:rsidRPr="009145AB">
              <w:rPr>
                <w:rFonts w:eastAsia="Times New Roman"/>
                <w:b/>
                <w:color w:val="000000"/>
                <w:sz w:val="20"/>
                <w:szCs w:val="20"/>
                <w:lang w:eastAsia="es-CL"/>
              </w:rPr>
              <w:t xml:space="preserve">edio de </w:t>
            </w:r>
            <w:r w:rsidRPr="009145AB">
              <w:rPr>
                <w:rFonts w:eastAsia="Times New Roman"/>
                <w:b/>
                <w:color w:val="000000"/>
                <w:sz w:val="20"/>
                <w:szCs w:val="20"/>
                <w:lang w:eastAsia="es-CL"/>
              </w:rPr>
              <w:t>p</w:t>
            </w:r>
            <w:r w:rsidR="00F551C3" w:rsidRPr="009145AB">
              <w:rPr>
                <w:rFonts w:eastAsia="Times New Roman"/>
                <w:b/>
                <w:color w:val="000000"/>
                <w:sz w:val="20"/>
                <w:szCs w:val="20"/>
                <w:lang w:eastAsia="es-CL"/>
              </w:rPr>
              <w:t>rueba</w:t>
            </w:r>
            <w:r w:rsidR="002E49EE" w:rsidRPr="009145AB">
              <w:rPr>
                <w:rFonts w:eastAsia="Times New Roman"/>
                <w:b/>
                <w:color w:val="000000"/>
                <w:sz w:val="20"/>
                <w:szCs w:val="20"/>
                <w:lang w:eastAsia="es-CL"/>
              </w:rPr>
              <w:t>:</w:t>
            </w:r>
            <w:r w:rsidR="002E49EE" w:rsidRPr="009145AB">
              <w:rPr>
                <w:rFonts w:eastAsia="Times New Roman"/>
                <w:color w:val="000000"/>
                <w:sz w:val="20"/>
                <w:szCs w:val="20"/>
                <w:lang w:eastAsia="es-CL"/>
              </w:rPr>
              <w:t xml:space="preserve"> </w:t>
            </w:r>
            <w:r w:rsidR="00C94DCE" w:rsidRPr="009145AB">
              <w:rPr>
                <w:rFonts w:eastAsia="Times New Roman"/>
                <w:color w:val="000000"/>
                <w:sz w:val="20"/>
                <w:szCs w:val="20"/>
                <w:lang w:eastAsia="es-CL"/>
              </w:rPr>
              <w:t xml:space="preserve">Se observa </w:t>
            </w:r>
            <w:r w:rsidR="009145AB" w:rsidRPr="009145AB">
              <w:rPr>
                <w:rFonts w:eastAsia="Times New Roman"/>
                <w:color w:val="000000"/>
                <w:sz w:val="20"/>
                <w:szCs w:val="20"/>
                <w:lang w:eastAsia="es-CL"/>
              </w:rPr>
              <w:t>e</w:t>
            </w:r>
            <w:r w:rsidR="00C94DCE" w:rsidRPr="009145AB">
              <w:rPr>
                <w:rFonts w:eastAsia="Times New Roman"/>
                <w:color w:val="000000"/>
                <w:sz w:val="20"/>
                <w:szCs w:val="20"/>
                <w:lang w:eastAsia="es-CL"/>
              </w:rPr>
              <w:t xml:space="preserve">l interior de la caseta de desbaste, </w:t>
            </w:r>
            <w:r w:rsidR="009145AB">
              <w:rPr>
                <w:rFonts w:eastAsia="Times New Roman"/>
                <w:color w:val="000000"/>
                <w:sz w:val="20"/>
                <w:szCs w:val="20"/>
                <w:lang w:eastAsia="es-CL"/>
              </w:rPr>
              <w:t xml:space="preserve"> cuenta con </w:t>
            </w:r>
            <w:r w:rsidR="009145AB" w:rsidRPr="009145AB">
              <w:rPr>
                <w:rFonts w:ascii="Calibri" w:eastAsia="Times New Roman" w:hAnsi="Calibri"/>
                <w:color w:val="000000"/>
                <w:sz w:val="20"/>
                <w:szCs w:val="20"/>
                <w:lang w:eastAsia="es-CL"/>
              </w:rPr>
              <w:t xml:space="preserve">reja automática </w:t>
            </w:r>
            <w:r w:rsidR="009145AB">
              <w:rPr>
                <w:rFonts w:ascii="Calibri" w:eastAsia="Times New Roman" w:hAnsi="Calibri"/>
                <w:color w:val="000000"/>
                <w:sz w:val="20"/>
                <w:szCs w:val="20"/>
                <w:lang w:eastAsia="es-CL"/>
              </w:rPr>
              <w:t xml:space="preserve">para separar los </w:t>
            </w:r>
            <w:r w:rsidR="009145AB" w:rsidRPr="009145AB">
              <w:rPr>
                <w:rFonts w:ascii="Calibri" w:eastAsia="Times New Roman" w:hAnsi="Calibri"/>
                <w:color w:val="000000"/>
                <w:sz w:val="20"/>
                <w:szCs w:val="20"/>
                <w:lang w:eastAsia="es-CL"/>
              </w:rPr>
              <w:t xml:space="preserve">sólidos más grueso </w:t>
            </w:r>
            <w:r w:rsidR="009145AB">
              <w:rPr>
                <w:rFonts w:ascii="Calibri" w:eastAsia="Times New Roman" w:hAnsi="Calibri"/>
                <w:color w:val="000000"/>
                <w:sz w:val="20"/>
                <w:szCs w:val="20"/>
                <w:lang w:eastAsia="es-CL"/>
              </w:rPr>
              <w:t xml:space="preserve">previo al </w:t>
            </w:r>
            <w:r w:rsidR="006262EF">
              <w:rPr>
                <w:rFonts w:ascii="Calibri" w:eastAsia="Times New Roman" w:hAnsi="Calibri"/>
                <w:color w:val="000000"/>
                <w:sz w:val="20"/>
                <w:szCs w:val="20"/>
                <w:lang w:eastAsia="es-CL"/>
              </w:rPr>
              <w:t xml:space="preserve">ingreso de las aguas crudas servidas al </w:t>
            </w:r>
            <w:r w:rsidR="009145AB" w:rsidRPr="009145AB">
              <w:rPr>
                <w:rFonts w:ascii="Calibri" w:eastAsia="Times New Roman" w:hAnsi="Calibri"/>
                <w:color w:val="000000"/>
                <w:sz w:val="20"/>
                <w:szCs w:val="20"/>
                <w:lang w:eastAsia="es-CL"/>
              </w:rPr>
              <w:t>pretratamiento</w:t>
            </w:r>
            <w:r w:rsidR="009145AB">
              <w:rPr>
                <w:rFonts w:ascii="Calibri" w:eastAsia="Times New Roman" w:hAnsi="Calibri"/>
                <w:color w:val="000000"/>
                <w:sz w:val="20"/>
                <w:szCs w:val="20"/>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A53C043" w14:textId="77777777" w:rsidR="009867CF" w:rsidRPr="00462383" w:rsidRDefault="00F64DF2" w:rsidP="000D498B">
            <w:pPr>
              <w:rPr>
                <w:rFonts w:eastAsia="Times New Roman"/>
                <w:b/>
                <w:color w:val="000000"/>
                <w:sz w:val="20"/>
                <w:szCs w:val="20"/>
                <w:lang w:eastAsia="es-CL"/>
              </w:rPr>
            </w:pPr>
            <w:r w:rsidRPr="00462383">
              <w:rPr>
                <w:rFonts w:eastAsia="Times New Roman"/>
                <w:b/>
                <w:color w:val="000000"/>
                <w:sz w:val="20"/>
                <w:szCs w:val="20"/>
                <w:lang w:eastAsia="es-CL"/>
              </w:rPr>
              <w:t>Descripción m</w:t>
            </w:r>
            <w:r w:rsidR="00F551C3" w:rsidRPr="00462383">
              <w:rPr>
                <w:rFonts w:eastAsia="Times New Roman"/>
                <w:b/>
                <w:color w:val="000000"/>
                <w:sz w:val="20"/>
                <w:szCs w:val="20"/>
                <w:lang w:eastAsia="es-CL"/>
              </w:rPr>
              <w:t xml:space="preserve">edio de </w:t>
            </w:r>
            <w:r w:rsidRPr="00462383">
              <w:rPr>
                <w:rFonts w:eastAsia="Times New Roman"/>
                <w:b/>
                <w:color w:val="000000"/>
                <w:sz w:val="20"/>
                <w:szCs w:val="20"/>
                <w:lang w:eastAsia="es-CL"/>
              </w:rPr>
              <w:t>p</w:t>
            </w:r>
            <w:r w:rsidR="00F551C3" w:rsidRPr="00462383">
              <w:rPr>
                <w:rFonts w:eastAsia="Times New Roman"/>
                <w:b/>
                <w:color w:val="000000"/>
                <w:sz w:val="20"/>
                <w:szCs w:val="20"/>
                <w:lang w:eastAsia="es-CL"/>
              </w:rPr>
              <w:t>rueba</w:t>
            </w:r>
            <w:r w:rsidR="00CB5BC0" w:rsidRPr="00462383">
              <w:rPr>
                <w:rFonts w:eastAsia="Times New Roman"/>
                <w:b/>
                <w:color w:val="000000"/>
                <w:sz w:val="20"/>
                <w:szCs w:val="20"/>
                <w:lang w:eastAsia="es-CL"/>
              </w:rPr>
              <w:t>:</w:t>
            </w:r>
            <w:r w:rsidR="00A92AA4" w:rsidRPr="00462383">
              <w:rPr>
                <w:rFonts w:eastAsia="Times New Roman"/>
                <w:color w:val="000000"/>
                <w:sz w:val="20"/>
                <w:szCs w:val="20"/>
                <w:lang w:eastAsia="es-CL"/>
              </w:rPr>
              <w:t xml:space="preserve"> </w:t>
            </w:r>
            <w:r w:rsidR="006262EF">
              <w:rPr>
                <w:rFonts w:eastAsia="Times New Roman"/>
                <w:color w:val="000000"/>
                <w:sz w:val="20"/>
                <w:szCs w:val="20"/>
                <w:lang w:eastAsia="es-CL"/>
              </w:rPr>
              <w:t xml:space="preserve">Se observa la parte inferior de la </w:t>
            </w:r>
            <w:r w:rsidR="006262EF" w:rsidRPr="009145AB">
              <w:rPr>
                <w:rFonts w:ascii="Calibri" w:eastAsia="Times New Roman" w:hAnsi="Calibri"/>
                <w:color w:val="000000"/>
                <w:sz w:val="20"/>
                <w:szCs w:val="20"/>
                <w:lang w:eastAsia="es-CL"/>
              </w:rPr>
              <w:t>reja automática</w:t>
            </w:r>
            <w:r w:rsidR="006262EF">
              <w:rPr>
                <w:rFonts w:ascii="Calibri" w:eastAsia="Times New Roman" w:hAnsi="Calibri"/>
                <w:color w:val="000000"/>
                <w:sz w:val="20"/>
                <w:szCs w:val="20"/>
                <w:lang w:eastAsia="es-CL"/>
              </w:rPr>
              <w:t>, los sólidos retenidos son dispuestos en bins como se aprecia en fotografía n° 1.</w:t>
            </w:r>
          </w:p>
        </w:tc>
      </w:tr>
    </w:tbl>
    <w:p w14:paraId="00F923E1" w14:textId="77777777" w:rsidR="009145AB" w:rsidRDefault="009145AB">
      <w:pPr>
        <w:jc w:val="left"/>
      </w:pPr>
      <w:r>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9145AB" w:rsidRPr="0025129B" w14:paraId="0655BA73" w14:textId="77777777" w:rsidTr="00B82A18">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E22EA6" w14:textId="77777777" w:rsidR="009145AB" w:rsidRPr="0025129B" w:rsidRDefault="00792545" w:rsidP="00B82A18">
            <w:pPr>
              <w:jc w:val="center"/>
              <w:rPr>
                <w:rFonts w:eastAsia="Times New Roman"/>
                <w:color w:val="000000"/>
                <w:sz w:val="20"/>
                <w:szCs w:val="20"/>
                <w:lang w:eastAsia="es-CL"/>
              </w:rPr>
            </w:pPr>
            <w:r w:rsidRPr="00CA6F3E">
              <w:rPr>
                <w:noProof/>
                <w:lang w:eastAsia="es-CL"/>
              </w:rPr>
              <w:lastRenderedPageBreak/>
              <w:drawing>
                <wp:inline distT="0" distB="0" distL="0" distR="0" wp14:anchorId="7525FF35" wp14:editId="4DBC97C1">
                  <wp:extent cx="3772800" cy="2538000"/>
                  <wp:effectExtent l="19050" t="19050" r="18415" b="15240"/>
                  <wp:docPr id="48" name="Imagen 48" descr="C:\Users\jose.moraga\Documents\DFZ_2015\2015\MARZO\DFZ-2015-25-X-RCA-IA\Essal Los Muermos\303CANON\IMG_03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e.moraga\Documents\DFZ_2015\2015\MARZO\DFZ-2015-25-X-RCA-IA\Essal Los Muermos\303CANON\IMG_0301.JPG"/>
                          <pic:cNvPicPr>
                            <a:picLocks noChangeAspect="1" noChangeArrowheads="1"/>
                          </pic:cNvPicPr>
                        </pic:nvPicPr>
                        <pic:blipFill>
                          <a:blip r:embed="rId33" cstate="screen">
                            <a:extLst>
                              <a:ext uri="{28A0092B-C50C-407E-A947-70E740481C1C}">
                                <a14:useLocalDpi xmlns:a14="http://schemas.microsoft.com/office/drawing/2010/main"/>
                              </a:ext>
                            </a:extLst>
                          </a:blip>
                          <a:srcRect/>
                          <a:stretch>
                            <a:fillRect/>
                          </a:stretch>
                        </pic:blipFill>
                        <pic:spPr bwMode="auto">
                          <a:xfrm>
                            <a:off x="0" y="0"/>
                            <a:ext cx="3772800" cy="2538000"/>
                          </a:xfrm>
                          <a:prstGeom prst="rect">
                            <a:avLst/>
                          </a:prstGeom>
                          <a:noFill/>
                          <a:ln>
                            <a:solidFill>
                              <a:schemeClr val="tx1"/>
                            </a:solid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249430" w14:textId="77777777" w:rsidR="009145AB" w:rsidRPr="0025129B" w:rsidRDefault="0026506A" w:rsidP="00B82A18">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72064" behindDoc="0" locked="0" layoutInCell="1" allowOverlap="1" wp14:anchorId="5716988F" wp14:editId="18E790CD">
                      <wp:simplePos x="0" y="0"/>
                      <wp:positionH relativeFrom="column">
                        <wp:posOffset>3143885</wp:posOffset>
                      </wp:positionH>
                      <wp:positionV relativeFrom="paragraph">
                        <wp:posOffset>18415</wp:posOffset>
                      </wp:positionV>
                      <wp:extent cx="838200" cy="276225"/>
                      <wp:effectExtent l="0" t="0" r="19050" b="752475"/>
                      <wp:wrapNone/>
                      <wp:docPr id="55" name="Llamada con línea 1 55"/>
                      <wp:cNvGraphicFramePr/>
                      <a:graphic xmlns:a="http://schemas.openxmlformats.org/drawingml/2006/main">
                        <a:graphicData uri="http://schemas.microsoft.com/office/word/2010/wordprocessingShape">
                          <wps:wsp>
                            <wps:cNvSpPr/>
                            <wps:spPr>
                              <a:xfrm>
                                <a:off x="8210550" y="742950"/>
                                <a:ext cx="838200" cy="276225"/>
                              </a:xfrm>
                              <a:prstGeom prst="borderCallout1">
                                <a:avLst>
                                  <a:gd name="adj1" fmla="val 106250"/>
                                  <a:gd name="adj2" fmla="val 51042"/>
                                  <a:gd name="adj3" fmla="val 348564"/>
                                  <a:gd name="adj4" fmla="val 32690"/>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BA5C141" w14:textId="77777777" w:rsidR="003731B7" w:rsidRPr="0026506A" w:rsidRDefault="003731B7" w:rsidP="0026506A">
                                  <w:pPr>
                                    <w:jc w:val="center"/>
                                    <w:rPr>
                                      <w:sz w:val="18"/>
                                      <w:szCs w:val="18"/>
                                    </w:rPr>
                                  </w:pPr>
                                  <w:r w:rsidRPr="0026506A">
                                    <w:rPr>
                                      <w:sz w:val="18"/>
                                      <w:szCs w:val="18"/>
                                    </w:rPr>
                                    <w:t>Reactor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16988F" id="Llamada con línea 1 55" o:spid="_x0000_s1043" type="#_x0000_t47" style="position:absolute;left:0;text-align:left;margin-left:247.55pt;margin-top:1.45pt;width:66pt;height:21.7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" adj="7061,75290,11025,22950" fillcolor="red" strokecolor="red" strokeweight="2pt">
                      <v:textbox>
                        <w:txbxContent>
                          <w:p w14:paraId="1BA5C141" w14:textId="77777777" w:rsidR="003731B7" w:rsidRPr="0026506A" w:rsidRDefault="003731B7" w:rsidP="0026506A">
                            <w:pPr>
                              <w:jc w:val="center"/>
                              <w:rPr>
                                <w:sz w:val="18"/>
                                <w:szCs w:val="18"/>
                              </w:rPr>
                            </w:pPr>
                            <w:r w:rsidRPr="0026506A">
                              <w:rPr>
                                <w:sz w:val="18"/>
                                <w:szCs w:val="18"/>
                              </w:rPr>
                              <w:t>Reactor 2</w:t>
                            </w:r>
                          </w:p>
                        </w:txbxContent>
                      </v:textbox>
                      <o:callout v:ext="edit" minusy="t"/>
                    </v:shape>
                  </w:pict>
                </mc:Fallback>
              </mc:AlternateContent>
            </w:r>
            <w:r w:rsidR="00DE66B1">
              <w:rPr>
                <w:noProof/>
                <w:lang w:eastAsia="es-CL"/>
              </w:rPr>
              <mc:AlternateContent>
                <mc:Choice Requires="wps">
                  <w:drawing>
                    <wp:anchor distT="0" distB="0" distL="114300" distR="114300" simplePos="0" relativeHeight="251671040" behindDoc="0" locked="0" layoutInCell="1" allowOverlap="1" wp14:anchorId="06AABCB4" wp14:editId="5F15E9A8">
                      <wp:simplePos x="0" y="0"/>
                      <wp:positionH relativeFrom="column">
                        <wp:posOffset>295910</wp:posOffset>
                      </wp:positionH>
                      <wp:positionV relativeFrom="paragraph">
                        <wp:posOffset>18415</wp:posOffset>
                      </wp:positionV>
                      <wp:extent cx="828675" cy="276225"/>
                      <wp:effectExtent l="0" t="0" r="28575" b="809625"/>
                      <wp:wrapNone/>
                      <wp:docPr id="54" name="Llamada con línea 1 54"/>
                      <wp:cNvGraphicFramePr/>
                      <a:graphic xmlns:a="http://schemas.openxmlformats.org/drawingml/2006/main">
                        <a:graphicData uri="http://schemas.microsoft.com/office/word/2010/wordprocessingShape">
                          <wps:wsp>
                            <wps:cNvSpPr/>
                            <wps:spPr>
                              <a:xfrm>
                                <a:off x="0" y="0"/>
                                <a:ext cx="828675" cy="276225"/>
                              </a:xfrm>
                              <a:prstGeom prst="borderCallout1">
                                <a:avLst>
                                  <a:gd name="adj1" fmla="val 375610"/>
                                  <a:gd name="adj2" fmla="val 64808"/>
                                  <a:gd name="adj3" fmla="val 74901"/>
                                  <a:gd name="adj4" fmla="val 50373"/>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A4E5DA6" w14:textId="77777777" w:rsidR="003731B7" w:rsidRPr="00DE66B1" w:rsidRDefault="003731B7" w:rsidP="00DE66B1">
                                  <w:pPr>
                                    <w:jc w:val="center"/>
                                    <w:rPr>
                                      <w:sz w:val="18"/>
                                      <w:szCs w:val="18"/>
                                    </w:rPr>
                                  </w:pPr>
                                  <w:r w:rsidRPr="00DE66B1">
                                    <w:rPr>
                                      <w:color w:val="FFFFFF" w:themeColor="background1"/>
                                      <w:sz w:val="18"/>
                                      <w:szCs w:val="18"/>
                                    </w:rPr>
                                    <w:t>Reactor</w:t>
                                  </w:r>
                                  <w:r w:rsidRPr="00DE66B1">
                                    <w:rPr>
                                      <w:sz w:val="18"/>
                                      <w:szCs w:val="18"/>
                                    </w:rPr>
                                    <w:t xml:space="preserve">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AABCB4" id="Llamada con línea 1 54" o:spid="_x0000_s1044" type="#_x0000_t47" style="position:absolute;left:0;text-align:left;margin-left:23.3pt;margin-top:1.45pt;width:65.25pt;height:21.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" adj="10881,16179,13999,81132" fillcolor="red" strokecolor="red" strokeweight="2pt">
                      <v:textbox>
                        <w:txbxContent>
                          <w:p w14:paraId="5A4E5DA6" w14:textId="77777777" w:rsidR="003731B7" w:rsidRPr="00DE66B1" w:rsidRDefault="003731B7" w:rsidP="00DE66B1">
                            <w:pPr>
                              <w:jc w:val="center"/>
                              <w:rPr>
                                <w:sz w:val="18"/>
                                <w:szCs w:val="18"/>
                              </w:rPr>
                            </w:pPr>
                            <w:r w:rsidRPr="00DE66B1">
                              <w:rPr>
                                <w:color w:val="FFFFFF" w:themeColor="background1"/>
                                <w:sz w:val="18"/>
                                <w:szCs w:val="18"/>
                              </w:rPr>
                              <w:t>Reactor</w:t>
                            </w:r>
                            <w:r w:rsidRPr="00DE66B1">
                              <w:rPr>
                                <w:sz w:val="18"/>
                                <w:szCs w:val="18"/>
                              </w:rPr>
                              <w:t xml:space="preserve"> 1</w:t>
                            </w:r>
                          </w:p>
                        </w:txbxContent>
                      </v:textbox>
                    </v:shape>
                  </w:pict>
                </mc:Fallback>
              </mc:AlternateContent>
            </w:r>
            <w:r w:rsidR="003A576E" w:rsidRPr="00CA6F3E">
              <w:rPr>
                <w:noProof/>
                <w:lang w:eastAsia="es-CL"/>
              </w:rPr>
              <w:drawing>
                <wp:inline distT="0" distB="0" distL="0" distR="0" wp14:anchorId="66B1A892" wp14:editId="489CE160">
                  <wp:extent cx="3810000" cy="2540000"/>
                  <wp:effectExtent l="19050" t="19050" r="19050" b="12700"/>
                  <wp:docPr id="50" name="Imagen 50" descr="C:\Users\jose.moraga\Documents\DFZ_2015\2015\MARZO\DFZ-2015-25-X-RCA-IA\Essal Los Muermos\303CANON\IMG_03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ose.moraga\Documents\DFZ_2015\2015\MARZO\DFZ-2015-25-X-RCA-IA\Essal Los Muermos\303CANON\IMG_0348.JPG"/>
                          <pic:cNvPicPr>
                            <a:picLocks noChangeAspect="1" noChangeArrowheads="1"/>
                          </pic:cNvPicPr>
                        </pic:nvPicPr>
                        <pic:blipFill>
                          <a:blip r:embed="rId34" cstate="screen">
                            <a:extLst>
                              <a:ext uri="{28A0092B-C50C-407E-A947-70E740481C1C}">
                                <a14:useLocalDpi xmlns:a14="http://schemas.microsoft.com/office/drawing/2010/main"/>
                              </a:ext>
                            </a:extLst>
                          </a:blip>
                          <a:srcRect/>
                          <a:stretch>
                            <a:fillRect/>
                          </a:stretch>
                        </pic:blipFill>
                        <pic:spPr bwMode="auto">
                          <a:xfrm>
                            <a:off x="0" y="0"/>
                            <a:ext cx="3811821" cy="2541214"/>
                          </a:xfrm>
                          <a:prstGeom prst="rect">
                            <a:avLst/>
                          </a:prstGeom>
                          <a:noFill/>
                          <a:ln>
                            <a:solidFill>
                              <a:schemeClr val="tx1"/>
                            </a:solidFill>
                          </a:ln>
                        </pic:spPr>
                      </pic:pic>
                    </a:graphicData>
                  </a:graphic>
                </wp:inline>
              </w:drawing>
            </w:r>
          </w:p>
        </w:tc>
      </w:tr>
      <w:tr w:rsidR="009145AB" w:rsidRPr="00462383" w14:paraId="0940157D" w14:textId="77777777" w:rsidTr="00B82A1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1DE8C6B" w14:textId="77777777" w:rsidR="009145AB" w:rsidRPr="00462383" w:rsidRDefault="009145AB" w:rsidP="00B82A18">
            <w:pPr>
              <w:pStyle w:val="Descripcin"/>
              <w:rPr>
                <w:rFonts w:eastAsia="Times New Roman"/>
                <w:color w:val="000000"/>
                <w:sz w:val="20"/>
                <w:lang w:eastAsia="es-CL"/>
              </w:rPr>
            </w:pPr>
            <w:bookmarkStart w:id="167" w:name="_Toc353998129"/>
            <w:bookmarkStart w:id="168" w:name="_Toc353998202"/>
            <w:bookmarkStart w:id="169" w:name="_Toc382383553"/>
            <w:bookmarkStart w:id="170" w:name="_Toc382472375"/>
            <w:bookmarkStart w:id="171" w:name="_Toc390184285"/>
            <w:bookmarkStart w:id="172" w:name="_Toc390360016"/>
            <w:bookmarkStart w:id="173" w:name="_Toc390777037"/>
            <w:bookmarkStart w:id="174" w:name="_Toc416267780"/>
            <w:bookmarkStart w:id="175" w:name="_Toc416269990"/>
            <w:bookmarkStart w:id="176" w:name="_Toc416276074"/>
            <w:bookmarkStart w:id="177" w:name="_Toc418600823"/>
            <w:bookmarkStart w:id="178" w:name="_Toc418609048"/>
            <w:bookmarkStart w:id="179" w:name="_Toc418609898"/>
            <w:bookmarkStart w:id="180" w:name="_Toc418692798"/>
            <w:bookmarkStart w:id="181" w:name="_Toc420581070"/>
            <w:r w:rsidRPr="00462383">
              <w:rPr>
                <w:sz w:val="20"/>
              </w:rPr>
              <w:t xml:space="preserve">Fotografía </w:t>
            </w:r>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r w:rsidRPr="00462383">
              <w:rPr>
                <w:sz w:val="20"/>
              </w:rPr>
              <w:t>3.</w:t>
            </w:r>
            <w:bookmarkEnd w:id="18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BDB903" w14:textId="77777777" w:rsidR="009145AB" w:rsidRPr="00462383" w:rsidRDefault="009145AB" w:rsidP="00B82A18">
            <w:pPr>
              <w:jc w:val="left"/>
              <w:rPr>
                <w:rFonts w:eastAsia="Times New Roman"/>
                <w:b/>
                <w:color w:val="000000"/>
                <w:sz w:val="20"/>
                <w:szCs w:val="20"/>
                <w:lang w:eastAsia="es-CL"/>
              </w:rPr>
            </w:pPr>
            <w:r w:rsidRPr="00462383">
              <w:rPr>
                <w:rFonts w:eastAsia="Times New Roman"/>
                <w:b/>
                <w:color w:val="000000"/>
                <w:sz w:val="20"/>
                <w:szCs w:val="20"/>
                <w:lang w:eastAsia="es-CL"/>
              </w:rPr>
              <w:t>Fecha: 25/03/2015</w:t>
            </w:r>
          </w:p>
        </w:tc>
        <w:tc>
          <w:tcPr>
            <w:tcW w:w="1341" w:type="pct"/>
            <w:tcBorders>
              <w:top w:val="single" w:sz="4" w:space="0" w:color="auto"/>
              <w:left w:val="nil"/>
              <w:bottom w:val="single" w:sz="4" w:space="0" w:color="auto"/>
              <w:right w:val="nil"/>
            </w:tcBorders>
            <w:shd w:val="clear" w:color="auto" w:fill="auto"/>
            <w:noWrap/>
            <w:vAlign w:val="center"/>
            <w:hideMark/>
          </w:tcPr>
          <w:p w14:paraId="166FA79F" w14:textId="77777777" w:rsidR="009145AB" w:rsidRPr="00462383" w:rsidRDefault="009145AB" w:rsidP="00B82A18">
            <w:pPr>
              <w:pStyle w:val="Descripcin"/>
              <w:rPr>
                <w:sz w:val="20"/>
              </w:rPr>
            </w:pPr>
            <w:bookmarkStart w:id="182" w:name="_Toc353998130"/>
            <w:bookmarkStart w:id="183" w:name="_Toc353998203"/>
            <w:bookmarkStart w:id="184" w:name="_Toc382383554"/>
            <w:bookmarkStart w:id="185" w:name="_Toc382472376"/>
            <w:bookmarkStart w:id="186" w:name="_Toc390184286"/>
            <w:bookmarkStart w:id="187" w:name="_Toc390360017"/>
            <w:bookmarkStart w:id="188" w:name="_Toc390777038"/>
            <w:bookmarkStart w:id="189" w:name="_Toc416267781"/>
            <w:bookmarkStart w:id="190" w:name="_Toc416269991"/>
            <w:bookmarkStart w:id="191" w:name="_Toc416276075"/>
            <w:bookmarkStart w:id="192" w:name="_Toc418600824"/>
            <w:bookmarkStart w:id="193" w:name="_Toc418609049"/>
            <w:bookmarkStart w:id="194" w:name="_Toc418609899"/>
            <w:bookmarkStart w:id="195" w:name="_Toc418692799"/>
            <w:bookmarkStart w:id="196" w:name="_Toc420581071"/>
            <w:r w:rsidRPr="00462383">
              <w:rPr>
                <w:sz w:val="20"/>
              </w:rPr>
              <w:t>Fotografía 4.</w:t>
            </w:r>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7E383B" w14:textId="77777777" w:rsidR="009145AB" w:rsidRPr="00462383" w:rsidRDefault="009145AB" w:rsidP="00B82A18">
            <w:pPr>
              <w:jc w:val="left"/>
              <w:rPr>
                <w:rFonts w:eastAsia="Times New Roman"/>
                <w:b/>
                <w:color w:val="000000"/>
                <w:sz w:val="20"/>
                <w:szCs w:val="20"/>
                <w:lang w:eastAsia="es-CL"/>
              </w:rPr>
            </w:pPr>
            <w:r w:rsidRPr="00462383">
              <w:rPr>
                <w:rFonts w:eastAsia="Times New Roman"/>
                <w:b/>
                <w:color w:val="000000"/>
                <w:sz w:val="20"/>
                <w:szCs w:val="20"/>
                <w:lang w:eastAsia="es-CL"/>
              </w:rPr>
              <w:t>Fecha: 25/03/2015</w:t>
            </w:r>
          </w:p>
        </w:tc>
      </w:tr>
      <w:tr w:rsidR="009145AB" w:rsidRPr="00462383" w14:paraId="11F52B05" w14:textId="77777777" w:rsidTr="003C237C">
        <w:trPr>
          <w:trHeight w:val="559"/>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A851F05" w14:textId="77777777" w:rsidR="009145AB" w:rsidRPr="00462383" w:rsidRDefault="009145AB" w:rsidP="00792545">
            <w:pPr>
              <w:rPr>
                <w:rFonts w:eastAsia="Times New Roman"/>
                <w:color w:val="000000"/>
                <w:sz w:val="20"/>
                <w:szCs w:val="20"/>
                <w:lang w:eastAsia="es-CL"/>
              </w:rPr>
            </w:pPr>
            <w:r w:rsidRPr="00462383">
              <w:rPr>
                <w:rFonts w:eastAsia="Times New Roman"/>
                <w:b/>
                <w:color w:val="000000"/>
                <w:sz w:val="20"/>
                <w:szCs w:val="20"/>
                <w:lang w:eastAsia="es-CL"/>
              </w:rPr>
              <w:t>Descripción medio de prueba</w:t>
            </w:r>
            <w:r w:rsidR="00792545">
              <w:rPr>
                <w:rFonts w:eastAsia="Times New Roman"/>
                <w:b/>
                <w:color w:val="000000"/>
                <w:sz w:val="20"/>
                <w:szCs w:val="20"/>
                <w:lang w:eastAsia="es-CL"/>
              </w:rPr>
              <w:t xml:space="preserve">: </w:t>
            </w:r>
            <w:r w:rsidR="00792545" w:rsidRPr="00792545">
              <w:rPr>
                <w:rFonts w:eastAsia="Times New Roman"/>
                <w:color w:val="000000"/>
                <w:sz w:val="20"/>
                <w:szCs w:val="20"/>
                <w:lang w:eastAsia="es-CL"/>
              </w:rPr>
              <w:t>Vista general del sector de pretratamiento de las aguas servidas</w:t>
            </w:r>
            <w:r w:rsidR="00792545">
              <w:rPr>
                <w:rFonts w:eastAsia="Times New Roman"/>
                <w:color w:val="000000"/>
                <w:sz w:val="20"/>
                <w:szCs w:val="20"/>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003EF03" w14:textId="77777777" w:rsidR="009145AB" w:rsidRPr="00462383" w:rsidRDefault="009145AB" w:rsidP="004E59CE">
            <w:pPr>
              <w:rPr>
                <w:rFonts w:eastAsia="Times New Roman"/>
                <w:color w:val="000000"/>
                <w:sz w:val="20"/>
                <w:szCs w:val="20"/>
                <w:lang w:eastAsia="es-CL"/>
              </w:rPr>
            </w:pPr>
            <w:r w:rsidRPr="00462383">
              <w:rPr>
                <w:rFonts w:eastAsia="Times New Roman"/>
                <w:b/>
                <w:color w:val="000000"/>
                <w:sz w:val="20"/>
                <w:szCs w:val="20"/>
                <w:lang w:eastAsia="es-CL"/>
              </w:rPr>
              <w:t>Descripción medio de prueba:</w:t>
            </w:r>
            <w:r w:rsidRPr="00462383">
              <w:rPr>
                <w:rFonts w:eastAsia="Times New Roman"/>
                <w:color w:val="000000"/>
                <w:sz w:val="20"/>
                <w:szCs w:val="20"/>
                <w:lang w:eastAsia="es-CL"/>
              </w:rPr>
              <w:t xml:space="preserve"> </w:t>
            </w:r>
            <w:r w:rsidR="003C237C">
              <w:rPr>
                <w:rFonts w:eastAsia="Times New Roman"/>
                <w:color w:val="000000"/>
                <w:sz w:val="20"/>
                <w:szCs w:val="20"/>
                <w:lang w:eastAsia="es-CL"/>
              </w:rPr>
              <w:t>Se observan los 2 r</w:t>
            </w:r>
            <w:r w:rsidR="003C237C" w:rsidRPr="00462383">
              <w:rPr>
                <w:sz w:val="20"/>
                <w:szCs w:val="20"/>
              </w:rPr>
              <w:t xml:space="preserve">eactores </w:t>
            </w:r>
            <w:r w:rsidR="004E59CE">
              <w:rPr>
                <w:sz w:val="20"/>
                <w:szCs w:val="20"/>
              </w:rPr>
              <w:t xml:space="preserve">biológicos </w:t>
            </w:r>
            <w:r w:rsidR="003C237C" w:rsidRPr="00462383">
              <w:rPr>
                <w:sz w:val="20"/>
                <w:szCs w:val="20"/>
              </w:rPr>
              <w:t>ambos en operación</w:t>
            </w:r>
          </w:p>
        </w:tc>
      </w:tr>
      <w:tr w:rsidR="00792545" w:rsidRPr="0025129B" w14:paraId="12312943" w14:textId="77777777" w:rsidTr="003C237C">
        <w:trPr>
          <w:trHeight w:val="2793"/>
          <w:jc w:val="center"/>
        </w:trPr>
        <w:tc>
          <w:tcPr>
            <w:tcW w:w="2500" w:type="pct"/>
            <w:gridSpan w:val="2"/>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05802BFF" w14:textId="77777777" w:rsidR="00792545" w:rsidRPr="0025129B" w:rsidRDefault="003C237C" w:rsidP="004E59CE">
            <w:pPr>
              <w:jc w:val="center"/>
              <w:rPr>
                <w:rFonts w:eastAsia="Times New Roman"/>
                <w:color w:val="000000"/>
                <w:sz w:val="20"/>
                <w:szCs w:val="20"/>
                <w:lang w:eastAsia="es-CL"/>
              </w:rPr>
            </w:pPr>
            <w:r w:rsidRPr="002F6A3D">
              <w:rPr>
                <w:noProof/>
                <w:lang w:eastAsia="es-CL"/>
              </w:rPr>
              <w:drawing>
                <wp:inline distT="0" distB="0" distL="0" distR="0" wp14:anchorId="457EEEC6" wp14:editId="319B0609">
                  <wp:extent cx="3607200" cy="2696400"/>
                  <wp:effectExtent l="19050" t="19050" r="12700" b="27940"/>
                  <wp:docPr id="53" name="Imagen 53" descr="C:\Users\jose.moraga\Documents\DFZ_2015\2015\MARZO\DFZ-2015-25-X-RCA-IA\FOTOS SMA\IMG_03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se.moraga\Documents\DFZ_2015\2015\MARZO\DFZ-2015-25-X-RCA-IA\FOTOS SMA\IMG_0317.JPG"/>
                          <pic:cNvPicPr>
                            <a:picLocks noChangeAspect="1" noChangeArrowheads="1"/>
                          </pic:cNvPicPr>
                        </pic:nvPicPr>
                        <pic:blipFill>
                          <a:blip r:embed="rId35" cstate="screen">
                            <a:extLst>
                              <a:ext uri="{28A0092B-C50C-407E-A947-70E740481C1C}">
                                <a14:useLocalDpi xmlns:a14="http://schemas.microsoft.com/office/drawing/2010/main"/>
                              </a:ext>
                            </a:extLst>
                          </a:blip>
                          <a:srcRect/>
                          <a:stretch>
                            <a:fillRect/>
                          </a:stretch>
                        </pic:blipFill>
                        <pic:spPr bwMode="auto">
                          <a:xfrm>
                            <a:off x="0" y="0"/>
                            <a:ext cx="3607200" cy="2696400"/>
                          </a:xfrm>
                          <a:prstGeom prst="rect">
                            <a:avLst/>
                          </a:prstGeom>
                          <a:noFill/>
                          <a:ln>
                            <a:solidFill>
                              <a:schemeClr val="tx1"/>
                            </a:solidFill>
                          </a:ln>
                        </pic:spPr>
                      </pic:pic>
                    </a:graphicData>
                  </a:graphic>
                </wp:inline>
              </w:drawing>
            </w:r>
          </w:p>
        </w:tc>
        <w:tc>
          <w:tcPr>
            <w:tcW w:w="2500" w:type="pct"/>
            <w:gridSpan w:val="2"/>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21248C90" w14:textId="77777777" w:rsidR="00792545" w:rsidRPr="0025129B" w:rsidRDefault="007A26F9" w:rsidP="004E59CE">
            <w:pPr>
              <w:jc w:val="center"/>
              <w:rPr>
                <w:rFonts w:eastAsia="Times New Roman"/>
                <w:color w:val="000000"/>
                <w:sz w:val="20"/>
                <w:szCs w:val="20"/>
                <w:lang w:eastAsia="es-CL"/>
              </w:rPr>
            </w:pPr>
            <w:r w:rsidRPr="00194C97">
              <w:rPr>
                <w:noProof/>
                <w:lang w:eastAsia="es-CL"/>
              </w:rPr>
              <w:drawing>
                <wp:inline distT="0" distB="0" distL="0" distR="0" wp14:anchorId="23435486" wp14:editId="690E5691">
                  <wp:extent cx="3819525" cy="2724078"/>
                  <wp:effectExtent l="19050" t="19050" r="9525" b="19685"/>
                  <wp:docPr id="63" name="Imagen 63" descr="C:\Users\jose.moraga\Documents\DFZ_2015\2015\MARZO\DFZ-2015-25-X-RCA-IA\FOTOS SMA\IMG_03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e.moraga\Documents\DFZ_2015\2015\MARZO\DFZ-2015-25-X-RCA-IA\FOTOS SMA\IMG_0331.JPG"/>
                          <pic:cNvPicPr>
                            <a:picLocks noChangeAspect="1" noChangeArrowheads="1"/>
                          </pic:cNvPicPr>
                        </pic:nvPicPr>
                        <pic:blipFill>
                          <a:blip r:embed="rId36" cstate="screen">
                            <a:extLst>
                              <a:ext uri="{28A0092B-C50C-407E-A947-70E740481C1C}">
                                <a14:useLocalDpi xmlns:a14="http://schemas.microsoft.com/office/drawing/2010/main"/>
                              </a:ext>
                            </a:extLst>
                          </a:blip>
                          <a:srcRect/>
                          <a:stretch>
                            <a:fillRect/>
                          </a:stretch>
                        </pic:blipFill>
                        <pic:spPr bwMode="auto">
                          <a:xfrm>
                            <a:off x="0" y="0"/>
                            <a:ext cx="3827558" cy="2729807"/>
                          </a:xfrm>
                          <a:prstGeom prst="rect">
                            <a:avLst/>
                          </a:prstGeom>
                          <a:noFill/>
                          <a:ln>
                            <a:solidFill>
                              <a:schemeClr val="tx1"/>
                            </a:solidFill>
                          </a:ln>
                        </pic:spPr>
                      </pic:pic>
                    </a:graphicData>
                  </a:graphic>
                </wp:inline>
              </w:drawing>
            </w:r>
          </w:p>
        </w:tc>
      </w:tr>
      <w:tr w:rsidR="00792545" w:rsidRPr="00462383" w14:paraId="1109FB8F" w14:textId="77777777" w:rsidTr="003C237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308A49E" w14:textId="77777777" w:rsidR="00792545" w:rsidRPr="00462383" w:rsidRDefault="00792545" w:rsidP="007B12D7">
            <w:pPr>
              <w:pStyle w:val="Descripcin"/>
              <w:rPr>
                <w:rFonts w:eastAsia="Times New Roman"/>
                <w:color w:val="000000"/>
                <w:sz w:val="20"/>
                <w:lang w:eastAsia="es-CL"/>
              </w:rPr>
            </w:pPr>
            <w:r w:rsidRPr="00462383">
              <w:rPr>
                <w:sz w:val="20"/>
              </w:rPr>
              <w:lastRenderedPageBreak/>
              <w:t xml:space="preserve">Fotografía </w:t>
            </w:r>
            <w:r w:rsidR="007B12D7">
              <w:rPr>
                <w:sz w:val="20"/>
              </w:rPr>
              <w:t>5</w:t>
            </w:r>
            <w:r w:rsidRPr="00462383">
              <w:rPr>
                <w:sz w:val="20"/>
              </w:rPr>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9FFA7E" w14:textId="77777777" w:rsidR="00792545" w:rsidRPr="00462383" w:rsidRDefault="00792545" w:rsidP="004E59CE">
            <w:pPr>
              <w:jc w:val="left"/>
              <w:rPr>
                <w:rFonts w:eastAsia="Times New Roman"/>
                <w:b/>
                <w:color w:val="000000"/>
                <w:sz w:val="20"/>
                <w:szCs w:val="20"/>
                <w:lang w:eastAsia="es-CL"/>
              </w:rPr>
            </w:pPr>
            <w:r w:rsidRPr="00462383">
              <w:rPr>
                <w:rFonts w:eastAsia="Times New Roman"/>
                <w:b/>
                <w:color w:val="000000"/>
                <w:sz w:val="20"/>
                <w:szCs w:val="20"/>
                <w:lang w:eastAsia="es-CL"/>
              </w:rPr>
              <w:t>Fecha: 25/03/2015</w:t>
            </w:r>
          </w:p>
        </w:tc>
        <w:tc>
          <w:tcPr>
            <w:tcW w:w="1341" w:type="pct"/>
            <w:tcBorders>
              <w:top w:val="single" w:sz="4" w:space="0" w:color="auto"/>
              <w:left w:val="nil"/>
              <w:bottom w:val="single" w:sz="4" w:space="0" w:color="auto"/>
              <w:right w:val="nil"/>
            </w:tcBorders>
            <w:shd w:val="clear" w:color="auto" w:fill="auto"/>
            <w:noWrap/>
            <w:vAlign w:val="center"/>
            <w:hideMark/>
          </w:tcPr>
          <w:p w14:paraId="7D599D59" w14:textId="77777777" w:rsidR="00792545" w:rsidRPr="00462383" w:rsidRDefault="00792545" w:rsidP="007B12D7">
            <w:pPr>
              <w:pStyle w:val="Descripcin"/>
              <w:rPr>
                <w:sz w:val="20"/>
              </w:rPr>
            </w:pPr>
            <w:r w:rsidRPr="00462383">
              <w:rPr>
                <w:sz w:val="20"/>
              </w:rPr>
              <w:t xml:space="preserve">Fotografía </w:t>
            </w:r>
            <w:r w:rsidR="007B12D7">
              <w:rPr>
                <w:sz w:val="20"/>
              </w:rPr>
              <w:t>6</w:t>
            </w:r>
            <w:r w:rsidRPr="00462383">
              <w:rPr>
                <w:sz w:val="20"/>
              </w:rPr>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F64D8D" w14:textId="77777777" w:rsidR="00792545" w:rsidRPr="00462383" w:rsidRDefault="00792545" w:rsidP="004E59CE">
            <w:pPr>
              <w:jc w:val="left"/>
              <w:rPr>
                <w:rFonts w:eastAsia="Times New Roman"/>
                <w:b/>
                <w:color w:val="000000"/>
                <w:sz w:val="20"/>
                <w:szCs w:val="20"/>
                <w:lang w:eastAsia="es-CL"/>
              </w:rPr>
            </w:pPr>
            <w:r w:rsidRPr="00462383">
              <w:rPr>
                <w:rFonts w:eastAsia="Times New Roman"/>
                <w:b/>
                <w:color w:val="000000"/>
                <w:sz w:val="20"/>
                <w:szCs w:val="20"/>
                <w:lang w:eastAsia="es-CL"/>
              </w:rPr>
              <w:t>Fecha: 25/03/2015</w:t>
            </w:r>
          </w:p>
        </w:tc>
      </w:tr>
      <w:tr w:rsidR="00792545" w:rsidRPr="00462383" w14:paraId="13513E15" w14:textId="77777777" w:rsidTr="004F61E3">
        <w:trPr>
          <w:trHeight w:val="674"/>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7044EA0" w14:textId="77777777" w:rsidR="00792545" w:rsidRPr="00462383" w:rsidRDefault="00792545" w:rsidP="003C237C">
            <w:pPr>
              <w:rPr>
                <w:rFonts w:eastAsia="Times New Roman"/>
                <w:color w:val="000000"/>
                <w:sz w:val="20"/>
                <w:szCs w:val="20"/>
                <w:lang w:eastAsia="es-CL"/>
              </w:rPr>
            </w:pPr>
            <w:r w:rsidRPr="00462383">
              <w:rPr>
                <w:rFonts w:eastAsia="Times New Roman"/>
                <w:b/>
                <w:color w:val="000000"/>
                <w:sz w:val="20"/>
                <w:szCs w:val="20"/>
                <w:lang w:eastAsia="es-CL"/>
              </w:rPr>
              <w:t>Descripción medio de prueba:</w:t>
            </w:r>
            <w:r w:rsidRPr="00462383">
              <w:rPr>
                <w:rFonts w:eastAsia="Times New Roman"/>
                <w:color w:val="000000"/>
                <w:sz w:val="20"/>
                <w:szCs w:val="20"/>
                <w:lang w:eastAsia="es-CL"/>
              </w:rPr>
              <w:t xml:space="preserve"> </w:t>
            </w:r>
            <w:r w:rsidR="003C237C">
              <w:rPr>
                <w:rFonts w:eastAsia="Times New Roman"/>
                <w:color w:val="000000"/>
                <w:sz w:val="20"/>
                <w:szCs w:val="20"/>
                <w:lang w:eastAsia="es-CL"/>
              </w:rPr>
              <w:t xml:space="preserve">Se observa registro in situ del medidor de oxígeno disuelto asociado al reactor n° 2, lo constatado es </w:t>
            </w:r>
            <w:r w:rsidR="00A86B86" w:rsidRPr="00462383">
              <w:rPr>
                <w:sz w:val="20"/>
                <w:szCs w:val="20"/>
              </w:rPr>
              <w:t>0,59 mg/l de oxígeno disuelto</w:t>
            </w:r>
            <w:r w:rsidR="003C237C">
              <w:rPr>
                <w:sz w:val="20"/>
                <w:szCs w:val="20"/>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B493A60" w14:textId="77777777" w:rsidR="00792545" w:rsidRPr="00462383" w:rsidRDefault="00792545" w:rsidP="007A26F9">
            <w:pPr>
              <w:rPr>
                <w:rFonts w:eastAsia="Times New Roman"/>
                <w:color w:val="000000"/>
                <w:sz w:val="20"/>
                <w:szCs w:val="20"/>
                <w:lang w:eastAsia="es-CL"/>
              </w:rPr>
            </w:pPr>
            <w:r w:rsidRPr="00462383">
              <w:rPr>
                <w:rFonts w:eastAsia="Times New Roman"/>
                <w:b/>
                <w:color w:val="000000"/>
                <w:sz w:val="20"/>
                <w:szCs w:val="20"/>
                <w:lang w:eastAsia="es-CL"/>
              </w:rPr>
              <w:t>Descripción medio de prueba:</w:t>
            </w:r>
            <w:r w:rsidRPr="00462383">
              <w:rPr>
                <w:rFonts w:eastAsia="Times New Roman"/>
                <w:color w:val="000000"/>
                <w:sz w:val="20"/>
                <w:szCs w:val="20"/>
                <w:lang w:eastAsia="es-CL"/>
              </w:rPr>
              <w:t xml:space="preserve"> </w:t>
            </w:r>
            <w:r w:rsidR="00C504AF">
              <w:rPr>
                <w:rFonts w:eastAsia="Times New Roman"/>
                <w:color w:val="000000"/>
                <w:sz w:val="20"/>
                <w:szCs w:val="20"/>
                <w:lang w:eastAsia="es-CL"/>
              </w:rPr>
              <w:t xml:space="preserve">Se observa registro in situ del medidor de oxígeno disuelto asociado al reactor n° 1, lo constatado es </w:t>
            </w:r>
            <w:r w:rsidR="00C504AF" w:rsidRPr="00462383">
              <w:rPr>
                <w:sz w:val="20"/>
                <w:szCs w:val="20"/>
              </w:rPr>
              <w:t>0,</w:t>
            </w:r>
            <w:r w:rsidR="007A26F9">
              <w:rPr>
                <w:sz w:val="20"/>
                <w:szCs w:val="20"/>
              </w:rPr>
              <w:t>91</w:t>
            </w:r>
            <w:r w:rsidR="00C504AF" w:rsidRPr="00462383">
              <w:rPr>
                <w:sz w:val="20"/>
                <w:szCs w:val="20"/>
              </w:rPr>
              <w:t xml:space="preserve"> mg/l de oxígeno disuelto</w:t>
            </w:r>
            <w:r w:rsidR="00C504AF">
              <w:rPr>
                <w:sz w:val="20"/>
                <w:szCs w:val="20"/>
              </w:rPr>
              <w:t>.</w:t>
            </w:r>
          </w:p>
        </w:tc>
      </w:tr>
    </w:tbl>
    <w:p w14:paraId="2EC770DD" w14:textId="77777777" w:rsidR="00792545" w:rsidRDefault="00792545">
      <w:pPr>
        <w:jc w:val="left"/>
      </w:pPr>
      <w:r>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7F49F4" w:rsidRPr="0025129B" w14:paraId="54EA3029" w14:textId="77777777" w:rsidTr="000C149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41A1D5" w14:textId="77777777" w:rsidR="007F49F4" w:rsidRPr="0025129B" w:rsidRDefault="007F49F4" w:rsidP="000C1492">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7F49F4" w:rsidRPr="0025129B" w14:paraId="1BCCC5D4" w14:textId="77777777" w:rsidTr="000C1492">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37466F2F" w14:textId="77777777" w:rsidR="007F49F4" w:rsidRPr="0025129B" w:rsidRDefault="00C504AF" w:rsidP="000C1492">
            <w:pPr>
              <w:jc w:val="center"/>
              <w:rPr>
                <w:rFonts w:eastAsia="Times New Roman"/>
                <w:color w:val="000000"/>
                <w:sz w:val="20"/>
                <w:szCs w:val="20"/>
                <w:lang w:eastAsia="es-CL"/>
              </w:rPr>
            </w:pPr>
            <w:r w:rsidRPr="00DA7449">
              <w:rPr>
                <w:noProof/>
                <w:lang w:eastAsia="es-CL"/>
              </w:rPr>
              <w:drawing>
                <wp:inline distT="0" distB="0" distL="0" distR="0" wp14:anchorId="661BFA3A" wp14:editId="5A5B5F15">
                  <wp:extent cx="3761612" cy="2733040"/>
                  <wp:effectExtent l="19050" t="19050" r="10795" b="10160"/>
                  <wp:docPr id="62" name="Imagen 62" descr="C:\Users\jose.moraga\Documents\DFZ_2015\2015\MARZO\DFZ-2015-25-X-RCA-IA\FOTOS SMA\IMG_02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ose.moraga\Documents\DFZ_2015\2015\MARZO\DFZ-2015-25-X-RCA-IA\FOTOS SMA\IMG_0246.JPG"/>
                          <pic:cNvPicPr>
                            <a:picLocks noChangeAspect="1" noChangeArrowheads="1"/>
                          </pic:cNvPicPr>
                        </pic:nvPicPr>
                        <pic:blipFill>
                          <a:blip r:embed="rId37" cstate="screen">
                            <a:extLst>
                              <a:ext uri="{28A0092B-C50C-407E-A947-70E740481C1C}">
                                <a14:useLocalDpi xmlns:a14="http://schemas.microsoft.com/office/drawing/2010/main"/>
                              </a:ext>
                            </a:extLst>
                          </a:blip>
                          <a:srcRect/>
                          <a:stretch>
                            <a:fillRect/>
                          </a:stretch>
                        </pic:blipFill>
                        <pic:spPr bwMode="auto">
                          <a:xfrm>
                            <a:off x="0" y="0"/>
                            <a:ext cx="3774100" cy="2742113"/>
                          </a:xfrm>
                          <a:prstGeom prst="rect">
                            <a:avLst/>
                          </a:prstGeom>
                          <a:noFill/>
                          <a:ln>
                            <a:solidFill>
                              <a:sysClr val="windowText" lastClr="000000"/>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24243332" w14:textId="77777777" w:rsidR="007F49F4" w:rsidRPr="0025129B" w:rsidRDefault="00256441" w:rsidP="000C1492">
            <w:pPr>
              <w:jc w:val="center"/>
              <w:rPr>
                <w:rFonts w:eastAsia="Times New Roman"/>
                <w:color w:val="000000"/>
                <w:sz w:val="20"/>
                <w:szCs w:val="20"/>
                <w:lang w:eastAsia="es-CL"/>
              </w:rPr>
            </w:pPr>
            <w:r w:rsidRPr="00382962">
              <w:rPr>
                <w:noProof/>
                <w:lang w:eastAsia="es-CL"/>
              </w:rPr>
              <w:drawing>
                <wp:inline distT="0" distB="0" distL="0" distR="0" wp14:anchorId="7E5B8490" wp14:editId="17F983A6">
                  <wp:extent cx="3731895" cy="2762177"/>
                  <wp:effectExtent l="19050" t="19050" r="20955" b="19685"/>
                  <wp:docPr id="56" name="Imagen 56" descr="C:\Users\jose.moraga\Documents\DFZ_2015\2015\MARZO\DFZ-2015-25-X-RCA-IA\Essal Los Muermos\303CANON\IMG_03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ose.moraga\Documents\DFZ_2015\2015\MARZO\DFZ-2015-25-X-RCA-IA\Essal Los Muermos\303CANON\IMG_0375.JPG"/>
                          <pic:cNvPicPr>
                            <a:picLocks noChangeAspect="1" noChangeArrowheads="1"/>
                          </pic:cNvPicPr>
                        </pic:nvPicPr>
                        <pic:blipFill>
                          <a:blip r:embed="rId38" cstate="screen">
                            <a:extLst>
                              <a:ext uri="{28A0092B-C50C-407E-A947-70E740481C1C}">
                                <a14:useLocalDpi xmlns:a14="http://schemas.microsoft.com/office/drawing/2010/main"/>
                              </a:ext>
                            </a:extLst>
                          </a:blip>
                          <a:srcRect/>
                          <a:stretch>
                            <a:fillRect/>
                          </a:stretch>
                        </pic:blipFill>
                        <pic:spPr bwMode="auto">
                          <a:xfrm>
                            <a:off x="0" y="0"/>
                            <a:ext cx="3739210" cy="2767591"/>
                          </a:xfrm>
                          <a:prstGeom prst="rect">
                            <a:avLst/>
                          </a:prstGeom>
                          <a:noFill/>
                          <a:ln>
                            <a:solidFill>
                              <a:schemeClr val="tx1"/>
                            </a:solidFill>
                          </a:ln>
                        </pic:spPr>
                      </pic:pic>
                    </a:graphicData>
                  </a:graphic>
                </wp:inline>
              </w:drawing>
            </w:r>
          </w:p>
        </w:tc>
      </w:tr>
      <w:tr w:rsidR="007F49F4" w:rsidRPr="0025129B" w14:paraId="5B415471" w14:textId="77777777" w:rsidTr="000C149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9CE267E" w14:textId="77777777" w:rsidR="007F49F4" w:rsidRPr="00462383" w:rsidRDefault="007F49F4" w:rsidP="007B12D7">
            <w:pPr>
              <w:pStyle w:val="Descripcin"/>
              <w:rPr>
                <w:rFonts w:eastAsia="Times New Roman"/>
                <w:color w:val="000000"/>
                <w:sz w:val="20"/>
                <w:lang w:eastAsia="es-CL"/>
              </w:rPr>
            </w:pPr>
            <w:bookmarkStart w:id="197" w:name="_Toc420581072"/>
            <w:r w:rsidRPr="00462383">
              <w:rPr>
                <w:sz w:val="20"/>
              </w:rPr>
              <w:t xml:space="preserve">Fotografía </w:t>
            </w:r>
            <w:r w:rsidR="007B12D7">
              <w:rPr>
                <w:sz w:val="20"/>
              </w:rPr>
              <w:t>7</w:t>
            </w:r>
            <w:r w:rsidRPr="00462383">
              <w:rPr>
                <w:sz w:val="20"/>
              </w:rPr>
              <w:t>.</w:t>
            </w:r>
            <w:bookmarkEnd w:id="19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A76666" w14:textId="77777777" w:rsidR="007F49F4" w:rsidRPr="00462383" w:rsidRDefault="007F49F4" w:rsidP="000C1492">
            <w:pPr>
              <w:jc w:val="left"/>
              <w:rPr>
                <w:rFonts w:eastAsia="Times New Roman"/>
                <w:b/>
                <w:color w:val="000000"/>
                <w:sz w:val="20"/>
                <w:szCs w:val="20"/>
                <w:lang w:eastAsia="es-CL"/>
              </w:rPr>
            </w:pPr>
            <w:r w:rsidRPr="00462383">
              <w:rPr>
                <w:rFonts w:eastAsia="Times New Roman"/>
                <w:b/>
                <w:color w:val="000000"/>
                <w:sz w:val="20"/>
                <w:szCs w:val="20"/>
                <w:lang w:eastAsia="es-CL"/>
              </w:rPr>
              <w:t>Fecha: 25/03/2015</w:t>
            </w:r>
          </w:p>
        </w:tc>
        <w:tc>
          <w:tcPr>
            <w:tcW w:w="1341" w:type="pct"/>
            <w:tcBorders>
              <w:top w:val="single" w:sz="4" w:space="0" w:color="auto"/>
              <w:left w:val="nil"/>
              <w:bottom w:val="single" w:sz="4" w:space="0" w:color="auto"/>
              <w:right w:val="nil"/>
            </w:tcBorders>
            <w:shd w:val="clear" w:color="auto" w:fill="auto"/>
            <w:noWrap/>
            <w:vAlign w:val="center"/>
            <w:hideMark/>
          </w:tcPr>
          <w:p w14:paraId="75101A7D" w14:textId="77777777" w:rsidR="007F49F4" w:rsidRPr="00462383" w:rsidRDefault="007F49F4" w:rsidP="007B12D7">
            <w:pPr>
              <w:pStyle w:val="Descripcin"/>
              <w:rPr>
                <w:sz w:val="20"/>
              </w:rPr>
            </w:pPr>
            <w:bookmarkStart w:id="198" w:name="_Toc420581073"/>
            <w:r w:rsidRPr="00462383">
              <w:rPr>
                <w:sz w:val="20"/>
              </w:rPr>
              <w:t xml:space="preserve">Fotografía </w:t>
            </w:r>
            <w:r w:rsidR="007B12D7">
              <w:rPr>
                <w:sz w:val="20"/>
              </w:rPr>
              <w:t>8</w:t>
            </w:r>
            <w:r w:rsidRPr="00462383">
              <w:rPr>
                <w:sz w:val="20"/>
              </w:rPr>
              <w:t>.</w:t>
            </w:r>
            <w:bookmarkEnd w:id="19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D51989" w14:textId="77777777" w:rsidR="007F49F4" w:rsidRPr="00462383" w:rsidRDefault="007F49F4" w:rsidP="000C1492">
            <w:pPr>
              <w:jc w:val="left"/>
              <w:rPr>
                <w:rFonts w:eastAsia="Times New Roman"/>
                <w:b/>
                <w:color w:val="000000"/>
                <w:sz w:val="20"/>
                <w:szCs w:val="20"/>
                <w:lang w:eastAsia="es-CL"/>
              </w:rPr>
            </w:pPr>
            <w:r w:rsidRPr="00462383">
              <w:rPr>
                <w:rFonts w:eastAsia="Times New Roman"/>
                <w:b/>
                <w:color w:val="000000"/>
                <w:sz w:val="20"/>
                <w:szCs w:val="20"/>
                <w:lang w:eastAsia="es-CL"/>
              </w:rPr>
              <w:t>Fecha: 25/03/2015</w:t>
            </w:r>
          </w:p>
        </w:tc>
      </w:tr>
      <w:tr w:rsidR="007F49F4" w:rsidRPr="0025129B" w14:paraId="75C39042" w14:textId="77777777" w:rsidTr="000C1492">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4514B50" w14:textId="77777777" w:rsidR="007F49F4" w:rsidRPr="00462383" w:rsidRDefault="007F49F4" w:rsidP="00EA47EA">
            <w:pPr>
              <w:rPr>
                <w:rFonts w:eastAsia="Times New Roman"/>
                <w:b/>
                <w:color w:val="000000"/>
                <w:sz w:val="20"/>
                <w:szCs w:val="20"/>
                <w:lang w:eastAsia="es-CL"/>
              </w:rPr>
            </w:pPr>
            <w:r w:rsidRPr="00462383">
              <w:rPr>
                <w:rFonts w:eastAsia="Times New Roman"/>
                <w:b/>
                <w:color w:val="000000"/>
                <w:sz w:val="20"/>
                <w:szCs w:val="20"/>
                <w:lang w:eastAsia="es-CL"/>
              </w:rPr>
              <w:t>Descripción medio de prueba:</w:t>
            </w:r>
            <w:r w:rsidRPr="00462383">
              <w:rPr>
                <w:rFonts w:eastAsia="Times New Roman"/>
                <w:color w:val="000000"/>
                <w:sz w:val="20"/>
                <w:szCs w:val="20"/>
                <w:lang w:eastAsia="es-CL"/>
              </w:rPr>
              <w:t xml:space="preserve"> </w:t>
            </w:r>
            <w:r w:rsidR="00EA47EA">
              <w:rPr>
                <w:rFonts w:eastAsia="Times New Roman"/>
                <w:color w:val="000000"/>
                <w:sz w:val="20"/>
                <w:szCs w:val="20"/>
                <w:lang w:eastAsia="es-CL"/>
              </w:rPr>
              <w:t>Se observa clarificador ubicado a continuación de los reactores b</w:t>
            </w:r>
            <w:r w:rsidR="003F6B9E">
              <w:rPr>
                <w:rFonts w:eastAsia="Times New Roman"/>
                <w:color w:val="000000"/>
                <w:sz w:val="20"/>
                <w:szCs w:val="20"/>
                <w:lang w:eastAsia="es-CL"/>
              </w:rPr>
              <w:t>i</w:t>
            </w:r>
            <w:r w:rsidR="00EA47EA">
              <w:rPr>
                <w:rFonts w:eastAsia="Times New Roman"/>
                <w:color w:val="000000"/>
                <w:sz w:val="20"/>
                <w:szCs w:val="20"/>
                <w:lang w:eastAsia="es-CL"/>
              </w:rPr>
              <w:t>ológicos</w:t>
            </w:r>
            <w:r w:rsidR="00360E89">
              <w:rPr>
                <w:rFonts w:eastAsia="Times New Roman"/>
                <w:color w:val="000000"/>
                <w:sz w:val="20"/>
                <w:szCs w:val="20"/>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DC33B37" w14:textId="77777777" w:rsidR="007F49F4" w:rsidRPr="00462383" w:rsidRDefault="007F49F4" w:rsidP="00C317BB">
            <w:pPr>
              <w:tabs>
                <w:tab w:val="left" w:pos="284"/>
              </w:tabs>
              <w:rPr>
                <w:rFonts w:eastAsia="Times New Roman"/>
                <w:b/>
                <w:color w:val="000000"/>
                <w:sz w:val="20"/>
                <w:szCs w:val="20"/>
                <w:lang w:eastAsia="es-CL"/>
              </w:rPr>
            </w:pPr>
            <w:r w:rsidRPr="009F4BA9">
              <w:rPr>
                <w:rFonts w:eastAsia="Times New Roman"/>
                <w:b/>
                <w:color w:val="000000"/>
                <w:sz w:val="20"/>
                <w:szCs w:val="20"/>
                <w:lang w:eastAsia="es-CL"/>
              </w:rPr>
              <w:t>Descripción medio de prueba:</w:t>
            </w:r>
            <w:r w:rsidRPr="009F4BA9">
              <w:rPr>
                <w:rFonts w:eastAsia="Times New Roman"/>
                <w:color w:val="000000"/>
                <w:sz w:val="20"/>
                <w:szCs w:val="20"/>
                <w:lang w:eastAsia="es-CL"/>
              </w:rPr>
              <w:t xml:space="preserve"> </w:t>
            </w:r>
            <w:r w:rsidR="009F4BA9">
              <w:rPr>
                <w:rFonts w:eastAsia="Times New Roman"/>
                <w:color w:val="000000"/>
                <w:sz w:val="20"/>
                <w:szCs w:val="20"/>
                <w:lang w:eastAsia="es-CL"/>
              </w:rPr>
              <w:t xml:space="preserve">Se </w:t>
            </w:r>
            <w:r w:rsidR="00C317BB">
              <w:rPr>
                <w:rFonts w:eastAsia="Times New Roman"/>
                <w:color w:val="000000"/>
                <w:sz w:val="20"/>
                <w:szCs w:val="20"/>
                <w:lang w:eastAsia="es-CL"/>
              </w:rPr>
              <w:t xml:space="preserve">observa </w:t>
            </w:r>
            <w:r w:rsidR="009F4BA9">
              <w:rPr>
                <w:rFonts w:eastAsia="Times New Roman"/>
                <w:color w:val="000000"/>
                <w:sz w:val="20"/>
                <w:szCs w:val="20"/>
                <w:lang w:eastAsia="es-CL"/>
              </w:rPr>
              <w:t xml:space="preserve">el sistema de desinfección, en este caso </w:t>
            </w:r>
            <w:r w:rsidR="009F4BA9" w:rsidRPr="009F4BA9">
              <w:rPr>
                <w:sz w:val="20"/>
                <w:szCs w:val="20"/>
              </w:rPr>
              <w:t>lámparas trojan</w:t>
            </w:r>
            <w:r w:rsidR="008B6F4B">
              <w:rPr>
                <w:sz w:val="20"/>
                <w:szCs w:val="20"/>
              </w:rPr>
              <w:t>.</w:t>
            </w:r>
          </w:p>
        </w:tc>
      </w:tr>
    </w:tbl>
    <w:p w14:paraId="6A8227BD" w14:textId="77777777" w:rsidR="007F49F4" w:rsidRDefault="007F49F4" w:rsidP="007F49F4">
      <w:pPr>
        <w:jc w:val="left"/>
      </w:pPr>
      <w:r>
        <w:br w:type="page"/>
      </w:r>
    </w:p>
    <w:tbl>
      <w:tblPr>
        <w:tblStyle w:val="Tablaconcuadrcula"/>
        <w:tblW w:w="5000" w:type="pct"/>
        <w:tblLook w:val="04A0" w:firstRow="1" w:lastRow="0" w:firstColumn="1" w:lastColumn="0" w:noHBand="0" w:noVBand="1"/>
      </w:tblPr>
      <w:tblGrid>
        <w:gridCol w:w="3830"/>
        <w:gridCol w:w="9958"/>
      </w:tblGrid>
      <w:tr w:rsidR="00E02DBE" w:rsidRPr="0025129B" w14:paraId="183098BC" w14:textId="77777777" w:rsidTr="000C1492">
        <w:trPr>
          <w:trHeight w:val="142"/>
        </w:trPr>
        <w:tc>
          <w:tcPr>
            <w:tcW w:w="1389" w:type="pct"/>
          </w:tcPr>
          <w:p w14:paraId="1E3B6FEE" w14:textId="77777777" w:rsidR="00E02DBE" w:rsidRPr="0025129B" w:rsidRDefault="00E02DBE" w:rsidP="000C1492">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c>
          <w:tcPr>
            <w:tcW w:w="3611" w:type="pct"/>
          </w:tcPr>
          <w:p w14:paraId="6941B102" w14:textId="77777777" w:rsidR="00E02DBE" w:rsidRPr="0025129B" w:rsidRDefault="00E02DBE" w:rsidP="000C1492">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6F2BC3">
              <w:rPr>
                <w:rFonts w:eastAsia="Times New Roman"/>
                <w:color w:val="000000"/>
                <w:lang w:eastAsia="es-CL"/>
              </w:rPr>
              <w:t xml:space="preserve"> </w:t>
            </w:r>
            <w:r w:rsidR="006F2BC3" w:rsidRPr="006F2BC3">
              <w:rPr>
                <w:rFonts w:eastAsia="Times New Roman"/>
                <w:b/>
                <w:color w:val="000000"/>
                <w:lang w:eastAsia="es-CL"/>
              </w:rPr>
              <w:t>4</w:t>
            </w:r>
          </w:p>
        </w:tc>
      </w:tr>
      <w:tr w:rsidR="00E02DBE" w:rsidRPr="0025129B" w14:paraId="73702357" w14:textId="77777777" w:rsidTr="000C1492">
        <w:trPr>
          <w:trHeight w:val="142"/>
        </w:trPr>
        <w:tc>
          <w:tcPr>
            <w:tcW w:w="5000" w:type="pct"/>
            <w:gridSpan w:val="2"/>
          </w:tcPr>
          <w:p w14:paraId="1B601334" w14:textId="77777777" w:rsidR="00E02DBE" w:rsidRDefault="00E02DBE" w:rsidP="000C1492">
            <w:pPr>
              <w:rPr>
                <w:rFonts w:eastAsia="Times New Roman"/>
                <w:b/>
                <w:bCs/>
                <w:color w:val="000000"/>
                <w:lang w:eastAsia="es-CL"/>
              </w:rPr>
            </w:pPr>
            <w:r>
              <w:rPr>
                <w:rFonts w:eastAsia="Times New Roman"/>
                <w:b/>
                <w:bCs/>
                <w:color w:val="000000"/>
                <w:lang w:eastAsia="es-CL"/>
              </w:rPr>
              <w:t xml:space="preserve">Documentación entregada: </w:t>
            </w:r>
          </w:p>
          <w:p w14:paraId="4FCD807D" w14:textId="77777777" w:rsidR="00003F21" w:rsidRPr="00B02D6D" w:rsidRDefault="00003F21" w:rsidP="00003F21">
            <w:pPr>
              <w:ind w:left="284"/>
              <w:rPr>
                <w:rFonts w:eastAsia="Times New Roman"/>
                <w:bCs/>
                <w:color w:val="000000"/>
                <w:lang w:eastAsia="es-CL"/>
              </w:rPr>
            </w:pPr>
            <w:r w:rsidRPr="00B02D6D">
              <w:rPr>
                <w:rFonts w:eastAsia="Times New Roman"/>
                <w:bCs/>
                <w:color w:val="000000"/>
                <w:lang w:eastAsia="es-CL"/>
              </w:rPr>
              <w:t xml:space="preserve">Mediante acta de inspección del </w:t>
            </w:r>
            <w:r>
              <w:rPr>
                <w:rFonts w:eastAsia="Times New Roman"/>
                <w:bCs/>
                <w:color w:val="000000"/>
                <w:lang w:eastAsia="es-CL"/>
              </w:rPr>
              <w:t>10</w:t>
            </w:r>
            <w:r w:rsidRPr="00B02D6D">
              <w:rPr>
                <w:rFonts w:eastAsia="Times New Roman"/>
                <w:bCs/>
                <w:color w:val="000000"/>
                <w:lang w:eastAsia="es-CL"/>
              </w:rPr>
              <w:t>/</w:t>
            </w:r>
            <w:r>
              <w:rPr>
                <w:rFonts w:eastAsia="Times New Roman"/>
                <w:bCs/>
                <w:color w:val="000000"/>
                <w:lang w:eastAsia="es-CL"/>
              </w:rPr>
              <w:t>04</w:t>
            </w:r>
            <w:r w:rsidRPr="00B02D6D">
              <w:rPr>
                <w:rFonts w:eastAsia="Times New Roman"/>
                <w:bCs/>
                <w:color w:val="000000"/>
                <w:lang w:eastAsia="es-CL"/>
              </w:rPr>
              <w:t>/201</w:t>
            </w:r>
            <w:r>
              <w:rPr>
                <w:rFonts w:eastAsia="Times New Roman"/>
                <w:bCs/>
                <w:color w:val="000000"/>
                <w:lang w:eastAsia="es-CL"/>
              </w:rPr>
              <w:t>5</w:t>
            </w:r>
            <w:r w:rsidRPr="00B02D6D">
              <w:rPr>
                <w:rFonts w:eastAsia="Times New Roman"/>
                <w:bCs/>
                <w:color w:val="000000"/>
                <w:lang w:eastAsia="es-CL"/>
              </w:rPr>
              <w:t xml:space="preserve">, se requiere al titular (ver Anexo </w:t>
            </w:r>
            <w:r>
              <w:rPr>
                <w:rFonts w:eastAsia="Times New Roman"/>
                <w:bCs/>
                <w:color w:val="000000"/>
                <w:lang w:eastAsia="es-CL"/>
              </w:rPr>
              <w:t>2</w:t>
            </w:r>
            <w:r w:rsidRPr="00B02D6D">
              <w:rPr>
                <w:rFonts w:eastAsia="Times New Roman"/>
                <w:bCs/>
                <w:color w:val="000000"/>
                <w:lang w:eastAsia="es-CL"/>
              </w:rPr>
              <w:t>):</w:t>
            </w:r>
          </w:p>
          <w:p w14:paraId="19C72A02" w14:textId="77777777" w:rsidR="00003F21" w:rsidRDefault="00003F21" w:rsidP="00003F21">
            <w:pPr>
              <w:ind w:left="284"/>
              <w:rPr>
                <w:rFonts w:eastAsia="Times New Roman"/>
                <w:bCs/>
                <w:color w:val="000000"/>
                <w:lang w:eastAsia="es-CL"/>
              </w:rPr>
            </w:pPr>
            <w:r w:rsidRPr="00B02D6D">
              <w:rPr>
                <w:rFonts w:eastAsia="Times New Roman"/>
                <w:bCs/>
                <w:color w:val="000000"/>
                <w:lang w:eastAsia="es-CL"/>
              </w:rPr>
              <w:t>-</w:t>
            </w:r>
            <w:r w:rsidRPr="00B02D6D">
              <w:rPr>
                <w:rFonts w:eastAsia="Times New Roman"/>
                <w:bCs/>
                <w:color w:val="000000"/>
                <w:lang w:eastAsia="es-CL"/>
              </w:rPr>
              <w:tab/>
            </w:r>
            <w:r w:rsidR="007205E7" w:rsidRPr="007205E7">
              <w:rPr>
                <w:rFonts w:eastAsia="Times New Roman"/>
                <w:bCs/>
                <w:color w:val="000000"/>
                <w:lang w:eastAsia="es-CL"/>
              </w:rPr>
              <w:t>Copia ORD. SISS N° 427</w:t>
            </w:r>
            <w:r w:rsidR="00B362EC">
              <w:rPr>
                <w:rFonts w:eastAsia="Times New Roman"/>
                <w:bCs/>
                <w:color w:val="000000"/>
                <w:lang w:eastAsia="es-CL"/>
              </w:rPr>
              <w:t>4</w:t>
            </w:r>
            <w:r w:rsidR="007205E7" w:rsidRPr="007205E7">
              <w:rPr>
                <w:rFonts w:eastAsia="Times New Roman"/>
                <w:bCs/>
                <w:color w:val="000000"/>
                <w:lang w:eastAsia="es-CL"/>
              </w:rPr>
              <w:t>/2011</w:t>
            </w:r>
          </w:p>
          <w:p w14:paraId="08A3461A" w14:textId="77777777" w:rsidR="00003F21" w:rsidRDefault="00003F21" w:rsidP="00003F21">
            <w:pPr>
              <w:ind w:left="284"/>
              <w:rPr>
                <w:rFonts w:eastAsia="Times New Roman"/>
                <w:bCs/>
                <w:color w:val="000000"/>
                <w:lang w:eastAsia="es-CL"/>
              </w:rPr>
            </w:pPr>
            <w:r w:rsidRPr="00B02D6D">
              <w:rPr>
                <w:rFonts w:eastAsia="Times New Roman"/>
                <w:bCs/>
                <w:color w:val="000000"/>
                <w:lang w:eastAsia="es-CL"/>
              </w:rPr>
              <w:t>-</w:t>
            </w:r>
            <w:r w:rsidRPr="00B02D6D">
              <w:rPr>
                <w:rFonts w:eastAsia="Times New Roman"/>
                <w:bCs/>
                <w:color w:val="000000"/>
                <w:lang w:eastAsia="es-CL"/>
              </w:rPr>
              <w:tab/>
            </w:r>
            <w:r w:rsidR="007205E7" w:rsidRPr="007205E7">
              <w:rPr>
                <w:rFonts w:eastAsia="Times New Roman"/>
                <w:bCs/>
                <w:color w:val="000000"/>
                <w:lang w:eastAsia="es-CL"/>
              </w:rPr>
              <w:t>Carta ESSAL N°2622 del 29 de junio 2011</w:t>
            </w:r>
          </w:p>
          <w:p w14:paraId="7AC50FD6" w14:textId="77777777" w:rsidR="007205E7" w:rsidRPr="007205E7" w:rsidRDefault="007205E7" w:rsidP="007205E7">
            <w:pPr>
              <w:ind w:left="284"/>
              <w:rPr>
                <w:rFonts w:eastAsia="Times New Roman"/>
                <w:bCs/>
                <w:color w:val="000000"/>
                <w:lang w:eastAsia="es-CL"/>
              </w:rPr>
            </w:pPr>
            <w:r w:rsidRPr="007205E7">
              <w:rPr>
                <w:rFonts w:eastAsia="Times New Roman"/>
                <w:bCs/>
                <w:color w:val="000000"/>
                <w:lang w:eastAsia="es-CL"/>
              </w:rPr>
              <w:t>-</w:t>
            </w:r>
            <w:r w:rsidRPr="007205E7">
              <w:rPr>
                <w:rFonts w:eastAsia="Times New Roman"/>
                <w:bCs/>
                <w:color w:val="000000"/>
                <w:lang w:eastAsia="es-CL"/>
              </w:rPr>
              <w:tab/>
              <w:t>Carta ESSAL N°300 del 20 de enero de 2012</w:t>
            </w:r>
          </w:p>
          <w:p w14:paraId="74FD6E03" w14:textId="77777777" w:rsidR="007205E7" w:rsidRDefault="007205E7" w:rsidP="007205E7">
            <w:pPr>
              <w:ind w:left="284"/>
              <w:rPr>
                <w:rFonts w:eastAsia="Times New Roman"/>
                <w:bCs/>
                <w:color w:val="000000"/>
                <w:lang w:eastAsia="es-CL"/>
              </w:rPr>
            </w:pPr>
            <w:r w:rsidRPr="007205E7">
              <w:rPr>
                <w:rFonts w:eastAsia="Times New Roman"/>
                <w:bCs/>
                <w:color w:val="000000"/>
                <w:lang w:eastAsia="es-CL"/>
              </w:rPr>
              <w:t>-</w:t>
            </w:r>
            <w:r w:rsidRPr="007205E7">
              <w:rPr>
                <w:rFonts w:eastAsia="Times New Roman"/>
                <w:bCs/>
                <w:color w:val="000000"/>
                <w:lang w:eastAsia="es-CL"/>
              </w:rPr>
              <w:tab/>
              <w:t>Carta ESSAL N° 2823 del 23 de julio de 2012</w:t>
            </w:r>
          </w:p>
          <w:p w14:paraId="3972713C" w14:textId="77777777" w:rsidR="00B63EF0" w:rsidRPr="00B02D6D" w:rsidRDefault="0014602C" w:rsidP="007205E7">
            <w:pPr>
              <w:ind w:left="284"/>
              <w:rPr>
                <w:rFonts w:eastAsia="Times New Roman"/>
                <w:bCs/>
                <w:color w:val="000000"/>
                <w:lang w:eastAsia="es-CL"/>
              </w:rPr>
            </w:pPr>
            <w:r w:rsidRPr="007205E7">
              <w:rPr>
                <w:rFonts w:eastAsia="Times New Roman"/>
                <w:bCs/>
                <w:color w:val="000000"/>
                <w:lang w:eastAsia="es-CL"/>
              </w:rPr>
              <w:t>-</w:t>
            </w:r>
            <w:r w:rsidRPr="007205E7">
              <w:rPr>
                <w:rFonts w:eastAsia="Times New Roman"/>
                <w:bCs/>
                <w:color w:val="000000"/>
                <w:lang w:eastAsia="es-CL"/>
              </w:rPr>
              <w:tab/>
            </w:r>
            <w:r w:rsidR="00B63EF0" w:rsidRPr="00244B51">
              <w:rPr>
                <w:rFonts w:eastAsia="Times New Roman"/>
                <w:bCs/>
                <w:color w:val="000000"/>
                <w:lang w:eastAsia="es-CL"/>
              </w:rPr>
              <w:t xml:space="preserve">Registro de caudal de salida de la laguna antes de la descarga durante el período 2012 – 2013 </w:t>
            </w:r>
            <w:r w:rsidR="00B63EF0">
              <w:rPr>
                <w:rFonts w:eastAsia="Times New Roman"/>
                <w:bCs/>
                <w:color w:val="000000"/>
                <w:lang w:eastAsia="es-CL"/>
              </w:rPr>
              <w:t>–</w:t>
            </w:r>
            <w:r w:rsidR="00B63EF0" w:rsidRPr="00244B51">
              <w:rPr>
                <w:rFonts w:eastAsia="Times New Roman"/>
                <w:bCs/>
                <w:color w:val="000000"/>
                <w:lang w:eastAsia="es-CL"/>
              </w:rPr>
              <w:t xml:space="preserve"> 2014</w:t>
            </w:r>
          </w:p>
          <w:p w14:paraId="766EE648" w14:textId="77777777" w:rsidR="00003F21" w:rsidRPr="00B02D6D" w:rsidRDefault="00003F21" w:rsidP="00003F21">
            <w:pPr>
              <w:ind w:left="284"/>
              <w:rPr>
                <w:rFonts w:eastAsia="Times New Roman"/>
                <w:bCs/>
                <w:color w:val="000000"/>
                <w:lang w:eastAsia="es-CL"/>
              </w:rPr>
            </w:pPr>
            <w:r w:rsidRPr="00B02D6D">
              <w:rPr>
                <w:rFonts w:eastAsia="Times New Roman"/>
                <w:bCs/>
                <w:color w:val="000000"/>
                <w:lang w:eastAsia="es-CL"/>
              </w:rPr>
              <w:t xml:space="preserve">Mediante Carta </w:t>
            </w:r>
            <w:r>
              <w:rPr>
                <w:rFonts w:eastAsia="Times New Roman"/>
                <w:bCs/>
                <w:color w:val="000000"/>
                <w:lang w:eastAsia="es-CL"/>
              </w:rPr>
              <w:t xml:space="preserve">Essal N° 1182 </w:t>
            </w:r>
            <w:r w:rsidRPr="004D1FA9">
              <w:rPr>
                <w:rFonts w:eastAsia="Times New Roman"/>
                <w:bCs/>
                <w:lang w:eastAsia="es-CL"/>
              </w:rPr>
              <w:t xml:space="preserve">del </w:t>
            </w:r>
            <w:r>
              <w:rPr>
                <w:rFonts w:eastAsia="Times New Roman"/>
                <w:bCs/>
                <w:lang w:eastAsia="es-CL"/>
              </w:rPr>
              <w:t>31</w:t>
            </w:r>
            <w:r w:rsidRPr="004D1FA9">
              <w:rPr>
                <w:rFonts w:eastAsia="Times New Roman"/>
                <w:bCs/>
                <w:lang w:eastAsia="es-CL"/>
              </w:rPr>
              <w:t>/0</w:t>
            </w:r>
            <w:r>
              <w:rPr>
                <w:rFonts w:eastAsia="Times New Roman"/>
                <w:bCs/>
                <w:lang w:eastAsia="es-CL"/>
              </w:rPr>
              <w:t>3</w:t>
            </w:r>
            <w:r w:rsidRPr="004D1FA9">
              <w:rPr>
                <w:rFonts w:eastAsia="Times New Roman"/>
                <w:bCs/>
                <w:lang w:eastAsia="es-CL"/>
              </w:rPr>
              <w:t>/2015</w:t>
            </w:r>
            <w:r w:rsidRPr="004D1FA9">
              <w:rPr>
                <w:rFonts w:eastAsia="Times New Roman"/>
                <w:bCs/>
                <w:color w:val="000000"/>
                <w:lang w:eastAsia="es-CL"/>
              </w:rPr>
              <w:t xml:space="preserve"> el</w:t>
            </w:r>
            <w:r w:rsidRPr="00B02D6D">
              <w:rPr>
                <w:rFonts w:eastAsia="Times New Roman"/>
                <w:bCs/>
                <w:color w:val="000000"/>
                <w:lang w:eastAsia="es-CL"/>
              </w:rPr>
              <w:t xml:space="preserve"> titular remite a la SMA:</w:t>
            </w:r>
          </w:p>
          <w:p w14:paraId="1785500B" w14:textId="77777777" w:rsidR="00003F21" w:rsidRPr="00B1381B" w:rsidRDefault="00003F21" w:rsidP="00003F21">
            <w:pPr>
              <w:ind w:firstLine="284"/>
              <w:rPr>
                <w:rFonts w:eastAsia="Times New Roman"/>
                <w:bCs/>
                <w:lang w:eastAsia="es-CL"/>
              </w:rPr>
            </w:pPr>
            <w:r>
              <w:rPr>
                <w:rFonts w:eastAsia="Times New Roman"/>
                <w:bCs/>
                <w:color w:val="000000"/>
                <w:lang w:eastAsia="es-CL"/>
              </w:rPr>
              <w:t>-</w:t>
            </w:r>
            <w:r w:rsidRPr="00B02D6D">
              <w:rPr>
                <w:rFonts w:eastAsia="Times New Roman"/>
                <w:bCs/>
                <w:color w:val="000000"/>
                <w:lang w:eastAsia="es-CL"/>
              </w:rPr>
              <w:tab/>
            </w:r>
            <w:r w:rsidR="007205E7" w:rsidRPr="00B1381B">
              <w:rPr>
                <w:rFonts w:eastAsia="Times New Roman"/>
                <w:bCs/>
                <w:color w:val="000000"/>
                <w:lang w:eastAsia="es-CL"/>
              </w:rPr>
              <w:t>Copia ORD. SISS N° 427</w:t>
            </w:r>
            <w:r w:rsidR="00B362EC" w:rsidRPr="00B1381B">
              <w:rPr>
                <w:rFonts w:eastAsia="Times New Roman"/>
                <w:bCs/>
                <w:color w:val="000000"/>
                <w:lang w:eastAsia="es-CL"/>
              </w:rPr>
              <w:t>4</w:t>
            </w:r>
            <w:r w:rsidR="007205E7" w:rsidRPr="00B1381B">
              <w:rPr>
                <w:rFonts w:eastAsia="Times New Roman"/>
                <w:bCs/>
                <w:color w:val="000000"/>
                <w:lang w:eastAsia="es-CL"/>
              </w:rPr>
              <w:t>/2011</w:t>
            </w:r>
            <w:r w:rsidRPr="00B1381B">
              <w:rPr>
                <w:rFonts w:eastAsia="Times New Roman"/>
                <w:bCs/>
                <w:color w:val="000000"/>
                <w:lang w:eastAsia="es-CL"/>
              </w:rPr>
              <w:t xml:space="preserve"> (</w:t>
            </w:r>
            <w:r w:rsidRPr="00B1381B">
              <w:rPr>
                <w:rFonts w:eastAsia="Times New Roman"/>
                <w:bCs/>
                <w:lang w:eastAsia="es-CL"/>
              </w:rPr>
              <w:t>ver Anexo</w:t>
            </w:r>
            <w:r w:rsidR="004A723A" w:rsidRPr="00B1381B">
              <w:rPr>
                <w:rFonts w:eastAsia="Times New Roman"/>
                <w:bCs/>
                <w:lang w:eastAsia="es-CL"/>
              </w:rPr>
              <w:t xml:space="preserve"> </w:t>
            </w:r>
            <w:r w:rsidR="004B13FC" w:rsidRPr="00B1381B">
              <w:rPr>
                <w:rFonts w:eastAsia="Times New Roman"/>
                <w:bCs/>
                <w:lang w:eastAsia="es-CL"/>
              </w:rPr>
              <w:t>4</w:t>
            </w:r>
            <w:r w:rsidR="00B1381B" w:rsidRPr="00B1381B">
              <w:rPr>
                <w:rFonts w:eastAsia="Times New Roman"/>
                <w:bCs/>
                <w:lang w:eastAsia="es-CL"/>
              </w:rPr>
              <w:t>)</w:t>
            </w:r>
          </w:p>
          <w:p w14:paraId="705C8172" w14:textId="77777777" w:rsidR="001545B6" w:rsidRPr="00B1381B" w:rsidRDefault="00003F21" w:rsidP="007205E7">
            <w:pPr>
              <w:ind w:left="284"/>
              <w:rPr>
                <w:rFonts w:eastAsia="Times New Roman"/>
                <w:bCs/>
                <w:lang w:eastAsia="es-CL"/>
              </w:rPr>
            </w:pPr>
            <w:r w:rsidRPr="00B1381B">
              <w:rPr>
                <w:rFonts w:eastAsia="Times New Roman"/>
                <w:bCs/>
                <w:lang w:eastAsia="es-CL"/>
              </w:rPr>
              <w:t>-</w:t>
            </w:r>
            <w:r w:rsidRPr="00B1381B">
              <w:rPr>
                <w:rFonts w:eastAsia="Times New Roman"/>
                <w:bCs/>
                <w:lang w:eastAsia="es-CL"/>
              </w:rPr>
              <w:tab/>
            </w:r>
            <w:r w:rsidR="007205E7" w:rsidRPr="00B1381B">
              <w:rPr>
                <w:rFonts w:eastAsia="Times New Roman"/>
                <w:bCs/>
                <w:lang w:eastAsia="es-CL"/>
              </w:rPr>
              <w:t xml:space="preserve">Carta ESSAL N°2622 del 29 de junio 2011 </w:t>
            </w:r>
            <w:r w:rsidRPr="00B1381B">
              <w:rPr>
                <w:rFonts w:eastAsia="Times New Roman"/>
                <w:bCs/>
                <w:lang w:eastAsia="es-CL"/>
              </w:rPr>
              <w:t>(ver Anexo</w:t>
            </w:r>
            <w:r w:rsidR="004A723A" w:rsidRPr="00B1381B">
              <w:rPr>
                <w:rFonts w:eastAsia="Times New Roman"/>
                <w:bCs/>
                <w:lang w:eastAsia="es-CL"/>
              </w:rPr>
              <w:t xml:space="preserve"> </w:t>
            </w:r>
            <w:r w:rsidR="004B13FC" w:rsidRPr="00B1381B">
              <w:rPr>
                <w:rFonts w:eastAsia="Times New Roman"/>
                <w:bCs/>
                <w:lang w:eastAsia="es-CL"/>
              </w:rPr>
              <w:t>5</w:t>
            </w:r>
            <w:r w:rsidR="00B1381B" w:rsidRPr="00B1381B">
              <w:rPr>
                <w:rFonts w:eastAsia="Times New Roman"/>
                <w:bCs/>
                <w:lang w:eastAsia="es-CL"/>
              </w:rPr>
              <w:t>)</w:t>
            </w:r>
          </w:p>
          <w:p w14:paraId="27DEEF3F" w14:textId="77777777" w:rsidR="00BB4FF3" w:rsidRPr="00B1381B" w:rsidRDefault="00BB4FF3" w:rsidP="00BB4FF3">
            <w:pPr>
              <w:ind w:left="284"/>
              <w:rPr>
                <w:rFonts w:eastAsia="Times New Roman"/>
                <w:bCs/>
                <w:lang w:eastAsia="es-CL"/>
              </w:rPr>
            </w:pPr>
            <w:r w:rsidRPr="00B1381B">
              <w:rPr>
                <w:rFonts w:eastAsia="Times New Roman"/>
                <w:bCs/>
                <w:lang w:eastAsia="es-CL"/>
              </w:rPr>
              <w:t>-</w:t>
            </w:r>
            <w:r w:rsidRPr="00B1381B">
              <w:rPr>
                <w:rFonts w:eastAsia="Times New Roman"/>
                <w:bCs/>
                <w:lang w:eastAsia="es-CL"/>
              </w:rPr>
              <w:tab/>
              <w:t>C</w:t>
            </w:r>
            <w:r w:rsidR="009946D2" w:rsidRPr="00B1381B">
              <w:rPr>
                <w:rFonts w:eastAsia="Times New Roman"/>
                <w:bCs/>
                <w:lang w:eastAsia="es-CL"/>
              </w:rPr>
              <w:t xml:space="preserve">arta ESSAL N° 300 del 20 de enero de 2012 </w:t>
            </w:r>
            <w:r w:rsidRPr="00B1381B">
              <w:rPr>
                <w:rFonts w:eastAsia="Times New Roman"/>
                <w:bCs/>
                <w:lang w:eastAsia="es-CL"/>
              </w:rPr>
              <w:t>(ver Anexo</w:t>
            </w:r>
            <w:r w:rsidR="004A723A" w:rsidRPr="00B1381B">
              <w:rPr>
                <w:rFonts w:eastAsia="Times New Roman"/>
                <w:bCs/>
                <w:lang w:eastAsia="es-CL"/>
              </w:rPr>
              <w:t xml:space="preserve"> </w:t>
            </w:r>
            <w:r w:rsidR="004B13FC" w:rsidRPr="00B1381B">
              <w:rPr>
                <w:rFonts w:eastAsia="Times New Roman"/>
                <w:bCs/>
                <w:lang w:eastAsia="es-CL"/>
              </w:rPr>
              <w:t>6</w:t>
            </w:r>
            <w:r w:rsidR="00B1381B" w:rsidRPr="00B1381B">
              <w:rPr>
                <w:rFonts w:eastAsia="Times New Roman"/>
                <w:bCs/>
                <w:lang w:eastAsia="es-CL"/>
              </w:rPr>
              <w:t>)</w:t>
            </w:r>
          </w:p>
          <w:p w14:paraId="2E8D0F0B" w14:textId="77777777" w:rsidR="0051524E" w:rsidRPr="00B1381B" w:rsidRDefault="00BB4FF3" w:rsidP="009946D2">
            <w:pPr>
              <w:ind w:left="284"/>
              <w:rPr>
                <w:rFonts w:eastAsia="Times New Roman"/>
                <w:bCs/>
                <w:lang w:eastAsia="es-CL"/>
              </w:rPr>
            </w:pPr>
            <w:r w:rsidRPr="00B1381B">
              <w:rPr>
                <w:rFonts w:eastAsia="Times New Roman"/>
                <w:bCs/>
                <w:lang w:eastAsia="es-CL"/>
              </w:rPr>
              <w:t>-</w:t>
            </w:r>
            <w:r w:rsidRPr="00B1381B">
              <w:rPr>
                <w:rFonts w:eastAsia="Times New Roman"/>
                <w:bCs/>
                <w:lang w:eastAsia="es-CL"/>
              </w:rPr>
              <w:tab/>
              <w:t>Carta ESSAL N°2</w:t>
            </w:r>
            <w:r w:rsidR="009946D2" w:rsidRPr="00B1381B">
              <w:rPr>
                <w:rFonts w:eastAsia="Times New Roman"/>
                <w:bCs/>
                <w:lang w:eastAsia="es-CL"/>
              </w:rPr>
              <w:t>823</w:t>
            </w:r>
            <w:r w:rsidRPr="00B1381B">
              <w:rPr>
                <w:rFonts w:eastAsia="Times New Roman"/>
                <w:bCs/>
                <w:lang w:eastAsia="es-CL"/>
              </w:rPr>
              <w:t xml:space="preserve"> del 2</w:t>
            </w:r>
            <w:r w:rsidR="009946D2" w:rsidRPr="00B1381B">
              <w:rPr>
                <w:rFonts w:eastAsia="Times New Roman"/>
                <w:bCs/>
                <w:lang w:eastAsia="es-CL"/>
              </w:rPr>
              <w:t>3</w:t>
            </w:r>
            <w:r w:rsidRPr="00B1381B">
              <w:rPr>
                <w:rFonts w:eastAsia="Times New Roman"/>
                <w:bCs/>
                <w:lang w:eastAsia="es-CL"/>
              </w:rPr>
              <w:t xml:space="preserve"> de ju</w:t>
            </w:r>
            <w:r w:rsidR="009946D2" w:rsidRPr="00B1381B">
              <w:rPr>
                <w:rFonts w:eastAsia="Times New Roman"/>
                <w:bCs/>
                <w:lang w:eastAsia="es-CL"/>
              </w:rPr>
              <w:t>l</w:t>
            </w:r>
            <w:r w:rsidRPr="00B1381B">
              <w:rPr>
                <w:rFonts w:eastAsia="Times New Roman"/>
                <w:bCs/>
                <w:lang w:eastAsia="es-CL"/>
              </w:rPr>
              <w:t>io 201</w:t>
            </w:r>
            <w:r w:rsidR="009946D2" w:rsidRPr="00B1381B">
              <w:rPr>
                <w:rFonts w:eastAsia="Times New Roman"/>
                <w:bCs/>
                <w:lang w:eastAsia="es-CL"/>
              </w:rPr>
              <w:t>2</w:t>
            </w:r>
            <w:r w:rsidRPr="00B1381B">
              <w:rPr>
                <w:rFonts w:eastAsia="Times New Roman"/>
                <w:bCs/>
                <w:lang w:eastAsia="es-CL"/>
              </w:rPr>
              <w:t xml:space="preserve"> (ver Anexo</w:t>
            </w:r>
            <w:r w:rsidR="004A723A" w:rsidRPr="00B1381B">
              <w:rPr>
                <w:rFonts w:eastAsia="Times New Roman"/>
                <w:bCs/>
                <w:lang w:eastAsia="es-CL"/>
              </w:rPr>
              <w:t xml:space="preserve"> </w:t>
            </w:r>
            <w:r w:rsidR="004B13FC" w:rsidRPr="00B1381B">
              <w:rPr>
                <w:rFonts w:eastAsia="Times New Roman"/>
                <w:bCs/>
                <w:lang w:eastAsia="es-CL"/>
              </w:rPr>
              <w:t>7</w:t>
            </w:r>
            <w:r w:rsidR="00B1381B" w:rsidRPr="00B1381B">
              <w:rPr>
                <w:rFonts w:eastAsia="Times New Roman"/>
                <w:bCs/>
                <w:lang w:eastAsia="es-CL"/>
              </w:rPr>
              <w:t>)</w:t>
            </w:r>
          </w:p>
          <w:p w14:paraId="7486D396" w14:textId="77777777" w:rsidR="0014602C" w:rsidRPr="0025129B" w:rsidRDefault="0014602C" w:rsidP="009946D2">
            <w:pPr>
              <w:ind w:left="284"/>
              <w:rPr>
                <w:rFonts w:eastAsia="Times New Roman"/>
                <w:b/>
                <w:bCs/>
                <w:color w:val="000000"/>
                <w:lang w:eastAsia="es-CL"/>
              </w:rPr>
            </w:pPr>
            <w:r w:rsidRPr="00B1381B">
              <w:rPr>
                <w:rFonts w:eastAsia="Times New Roman"/>
                <w:bCs/>
                <w:color w:val="000000"/>
                <w:lang w:eastAsia="es-CL"/>
              </w:rPr>
              <w:t>-</w:t>
            </w:r>
            <w:r w:rsidRPr="00B1381B">
              <w:rPr>
                <w:rFonts w:eastAsia="Times New Roman"/>
                <w:bCs/>
                <w:color w:val="000000"/>
                <w:lang w:eastAsia="es-CL"/>
              </w:rPr>
              <w:tab/>
              <w:t>Registro de caudal de salida de la laguna antes de la descarga durante el período 2012 – 2013 – 2014 (ver Anexo</w:t>
            </w:r>
            <w:r w:rsidR="004B13FC" w:rsidRPr="00B1381B">
              <w:rPr>
                <w:rFonts w:eastAsia="Times New Roman"/>
                <w:bCs/>
                <w:color w:val="000000"/>
                <w:lang w:eastAsia="es-CL"/>
              </w:rPr>
              <w:t xml:space="preserve"> 8</w:t>
            </w:r>
            <w:r w:rsidR="00B1381B" w:rsidRPr="00B1381B">
              <w:rPr>
                <w:rFonts w:eastAsia="Times New Roman"/>
                <w:bCs/>
                <w:color w:val="000000"/>
                <w:lang w:eastAsia="es-CL"/>
              </w:rPr>
              <w:t>)</w:t>
            </w:r>
          </w:p>
        </w:tc>
      </w:tr>
      <w:tr w:rsidR="00E02DBE" w:rsidRPr="0025129B" w14:paraId="033BBB76" w14:textId="77777777" w:rsidTr="00E02DBE">
        <w:trPr>
          <w:trHeight w:val="319"/>
        </w:trPr>
        <w:tc>
          <w:tcPr>
            <w:tcW w:w="5000" w:type="pct"/>
            <w:gridSpan w:val="2"/>
            <w:tcBorders>
              <w:bottom w:val="single" w:sz="4" w:space="0" w:color="auto"/>
            </w:tcBorders>
          </w:tcPr>
          <w:p w14:paraId="3008B891" w14:textId="77777777" w:rsidR="00E02DBE" w:rsidRPr="00B41F34" w:rsidRDefault="00E02DBE" w:rsidP="000C1492">
            <w:r>
              <w:rPr>
                <w:b/>
              </w:rPr>
              <w:t>Exigencia (s)</w:t>
            </w:r>
            <w:r w:rsidRPr="0025129B">
              <w:rPr>
                <w:b/>
              </w:rPr>
              <w:t>:</w:t>
            </w:r>
          </w:p>
          <w:p w14:paraId="599D652C" w14:textId="77777777" w:rsidR="00E02DBE" w:rsidRPr="00B41F34" w:rsidRDefault="00E02DBE" w:rsidP="00DF2809">
            <w:pPr>
              <w:pStyle w:val="Prrafodelista"/>
              <w:numPr>
                <w:ilvl w:val="0"/>
                <w:numId w:val="11"/>
              </w:numPr>
              <w:tabs>
                <w:tab w:val="left" w:pos="284"/>
              </w:tabs>
              <w:ind w:left="284" w:hanging="284"/>
              <w:rPr>
                <w:u w:val="single"/>
              </w:rPr>
            </w:pPr>
            <w:r w:rsidRPr="00B41F34">
              <w:rPr>
                <w:u w:val="single"/>
              </w:rPr>
              <w:t xml:space="preserve">Extracto Considerando </w:t>
            </w:r>
            <w:r>
              <w:rPr>
                <w:u w:val="single"/>
              </w:rPr>
              <w:t xml:space="preserve">3.1.3 </w:t>
            </w:r>
            <w:r w:rsidRPr="00B41F34">
              <w:rPr>
                <w:u w:val="single"/>
              </w:rPr>
              <w:t>RCA N° 90/2002</w:t>
            </w:r>
          </w:p>
          <w:p w14:paraId="063F224E" w14:textId="77777777" w:rsidR="00E02DBE" w:rsidRPr="001E6F88" w:rsidRDefault="00E02DBE" w:rsidP="000C1492">
            <w:pPr>
              <w:tabs>
                <w:tab w:val="left" w:pos="284"/>
              </w:tabs>
              <w:ind w:left="284"/>
            </w:pPr>
            <w:r w:rsidRPr="001E6F88">
              <w:t>El programa de Abandono de las lagunas de estabilización se realizará como sigue:</w:t>
            </w:r>
          </w:p>
          <w:p w14:paraId="3F13AB3B" w14:textId="77777777" w:rsidR="00E02DBE" w:rsidRPr="001E6F88" w:rsidRDefault="00E02DBE" w:rsidP="000C1492">
            <w:pPr>
              <w:tabs>
                <w:tab w:val="left" w:pos="284"/>
                <w:tab w:val="left" w:pos="555"/>
              </w:tabs>
              <w:ind w:left="284"/>
            </w:pPr>
            <w:r w:rsidRPr="001E6F88">
              <w:t>a)</w:t>
            </w:r>
            <w:r w:rsidRPr="001E6F88">
              <w:tab/>
              <w:t>Eliminación de la alimentación de agua a la laguna</w:t>
            </w:r>
          </w:p>
          <w:p w14:paraId="709CC64E" w14:textId="77777777" w:rsidR="00E02DBE" w:rsidRPr="001E6F88" w:rsidRDefault="00E02DBE" w:rsidP="000C1492">
            <w:pPr>
              <w:tabs>
                <w:tab w:val="left" w:pos="284"/>
              </w:tabs>
              <w:ind w:left="284"/>
            </w:pPr>
            <w:r w:rsidRPr="001E6F88">
              <w:t>Una vez que entre en operación la planta de tratamiento, se procederá a cortar la alimentación da las lagunas de estabilización.</w:t>
            </w:r>
          </w:p>
          <w:p w14:paraId="4970904D" w14:textId="77777777" w:rsidR="00E02DBE" w:rsidRPr="001E6F88" w:rsidRDefault="00E02DBE" w:rsidP="000C1492">
            <w:pPr>
              <w:tabs>
                <w:tab w:val="left" w:pos="284"/>
                <w:tab w:val="left" w:pos="540"/>
              </w:tabs>
              <w:ind w:left="284"/>
            </w:pPr>
            <w:r w:rsidRPr="001E6F88">
              <w:t>b)</w:t>
            </w:r>
            <w:r w:rsidRPr="001E6F88">
              <w:tab/>
              <w:t>Evacuación del agua presente</w:t>
            </w:r>
          </w:p>
          <w:p w14:paraId="7E5CBE73" w14:textId="77777777" w:rsidR="00E02DBE" w:rsidRPr="001E6F88" w:rsidRDefault="00E02DBE" w:rsidP="000C1492">
            <w:pPr>
              <w:tabs>
                <w:tab w:val="left" w:pos="284"/>
              </w:tabs>
              <w:ind w:left="284"/>
            </w:pPr>
            <w:r w:rsidRPr="001E6F88">
              <w:t>Se evacuará el agua retenida en la laguna hacia la línea de entrada del nuevo sistema de tratamiento. La evacuación del agua presente en la laguna se efectuará de forma gravitacional y por medio de bombas portátiles.</w:t>
            </w:r>
          </w:p>
          <w:p w14:paraId="470331DF" w14:textId="77777777" w:rsidR="00E02DBE" w:rsidRPr="001E6F88" w:rsidRDefault="00E02DBE" w:rsidP="000C1492">
            <w:pPr>
              <w:tabs>
                <w:tab w:val="left" w:pos="284"/>
                <w:tab w:val="left" w:pos="555"/>
              </w:tabs>
              <w:ind w:left="284"/>
            </w:pPr>
            <w:r w:rsidRPr="001E6F88">
              <w:t>c)</w:t>
            </w:r>
            <w:r w:rsidRPr="001E6F88">
              <w:tab/>
              <w:t>Manejo de los lodos depositados</w:t>
            </w:r>
          </w:p>
          <w:p w14:paraId="609D07A9" w14:textId="77777777" w:rsidR="00E02DBE" w:rsidRPr="0025129B" w:rsidRDefault="00E02DBE" w:rsidP="000C1492">
            <w:pPr>
              <w:tabs>
                <w:tab w:val="left" w:pos="284"/>
              </w:tabs>
              <w:ind w:left="284"/>
              <w:rPr>
                <w:b/>
              </w:rPr>
            </w:pPr>
            <w:r w:rsidRPr="001E6F88">
              <w:t>Una vez evacuada totalmente la fase líquida, se procederá a rellenar las lagunas con tierra. Una de las tres lagunas será habilitada como depósito de lodo (la que se encuentra más alejada de la ciudad).</w:t>
            </w:r>
          </w:p>
        </w:tc>
      </w:tr>
      <w:tr w:rsidR="00E02DBE" w:rsidRPr="0025129B" w14:paraId="3A1868E9" w14:textId="77777777" w:rsidTr="00E02DBE">
        <w:trPr>
          <w:trHeight w:val="319"/>
        </w:trPr>
        <w:tc>
          <w:tcPr>
            <w:tcW w:w="5000" w:type="pct"/>
            <w:gridSpan w:val="2"/>
            <w:tcBorders>
              <w:bottom w:val="single" w:sz="4" w:space="0" w:color="auto"/>
            </w:tcBorders>
          </w:tcPr>
          <w:p w14:paraId="259341E9" w14:textId="77CF8F7B" w:rsidR="00E02DBE" w:rsidRPr="000E1D0D" w:rsidRDefault="00E02DBE" w:rsidP="00E02DBE">
            <w:pPr>
              <w:jc w:val="left"/>
            </w:pPr>
            <w:r w:rsidRPr="00F15F8C">
              <w:rPr>
                <w:b/>
              </w:rPr>
              <w:t>Hecho (s):</w:t>
            </w:r>
            <w:r w:rsidRPr="007E2D5C">
              <w:t xml:space="preserve"> </w:t>
            </w:r>
          </w:p>
          <w:p w14:paraId="1D544949" w14:textId="77777777" w:rsidR="00E02DBE" w:rsidRDefault="00E02DBE" w:rsidP="00DF2809">
            <w:pPr>
              <w:pStyle w:val="Prrafodelista"/>
              <w:numPr>
                <w:ilvl w:val="0"/>
                <w:numId w:val="10"/>
              </w:numPr>
              <w:tabs>
                <w:tab w:val="left" w:pos="284"/>
              </w:tabs>
              <w:ind w:left="284" w:hanging="284"/>
            </w:pPr>
            <w:r>
              <w:t xml:space="preserve">Se recorren las lagunas de estabilización en este caso la laguna </w:t>
            </w:r>
            <w:r w:rsidR="0014602C">
              <w:t xml:space="preserve">n° </w:t>
            </w:r>
            <w:r>
              <w:t xml:space="preserve">1 y laguna </w:t>
            </w:r>
            <w:r w:rsidR="0014602C">
              <w:t xml:space="preserve">n° </w:t>
            </w:r>
            <w:r>
              <w:t xml:space="preserve">2 se observó que la laguna </w:t>
            </w:r>
            <w:r w:rsidR="0014602C">
              <w:t xml:space="preserve">de estabilización n° </w:t>
            </w:r>
            <w:r>
              <w:t>2 no esta operativa de acuerdo a lo indicado por el Sr. Sergio Sandoval Jefe Departamento Saneamiento ESSAL “fue vaciada entre los meses de octubre de 2014 y marzo 2015”.</w:t>
            </w:r>
          </w:p>
          <w:p w14:paraId="458C447E" w14:textId="77777777" w:rsidR="00E02DBE" w:rsidRDefault="00E02DBE" w:rsidP="00DF2809">
            <w:pPr>
              <w:pStyle w:val="Prrafodelista"/>
              <w:numPr>
                <w:ilvl w:val="0"/>
                <w:numId w:val="10"/>
              </w:numPr>
              <w:tabs>
                <w:tab w:val="left" w:pos="284"/>
              </w:tabs>
              <w:ind w:left="284" w:hanging="284"/>
            </w:pPr>
            <w:r>
              <w:t>Se constató la existencia en la parte posterior de la caseta de desbaste de reja mecánica, by-pass en canal existente, cuatro estanques desgrasadores dispuestos en dos líneas, y la implementación de la laguna 2 mediante impermeabil</w:t>
            </w:r>
            <w:r w:rsidR="00F73C9A">
              <w:t>i</w:t>
            </w:r>
            <w:r>
              <w:t>zación y bafles deflectores.</w:t>
            </w:r>
          </w:p>
          <w:p w14:paraId="312C80D9" w14:textId="77777777" w:rsidR="00E02DBE" w:rsidRDefault="00E02DBE" w:rsidP="00DF2809">
            <w:pPr>
              <w:pStyle w:val="Prrafodelista"/>
              <w:numPr>
                <w:ilvl w:val="0"/>
                <w:numId w:val="10"/>
              </w:numPr>
              <w:tabs>
                <w:tab w:val="left" w:pos="284"/>
              </w:tabs>
              <w:ind w:left="284" w:hanging="284"/>
            </w:pPr>
            <w:r>
              <w:t xml:space="preserve">En cuanto a la laguna </w:t>
            </w:r>
            <w:r w:rsidR="0014602C">
              <w:t xml:space="preserve">de estabilización n° </w:t>
            </w:r>
            <w:r>
              <w:t>1 se observó que no cuenta con dicha impermeabilización, tiene agua y vegetación en su superficie</w:t>
            </w:r>
            <w:r w:rsidR="00017926">
              <w:t>.</w:t>
            </w:r>
          </w:p>
          <w:p w14:paraId="1357CDF7" w14:textId="77777777" w:rsidR="0014602C" w:rsidRPr="00222020" w:rsidRDefault="00E859BA" w:rsidP="00DF2809">
            <w:pPr>
              <w:pStyle w:val="Prrafodelista"/>
              <w:numPr>
                <w:ilvl w:val="0"/>
                <w:numId w:val="10"/>
              </w:numPr>
              <w:tabs>
                <w:tab w:val="left" w:pos="284"/>
              </w:tabs>
              <w:ind w:left="284" w:hanging="284"/>
            </w:pPr>
            <w:r>
              <w:t xml:space="preserve">Se revisó caudalímetro asociado a la </w:t>
            </w:r>
            <w:r w:rsidR="0014602C">
              <w:t>laguna de estabilización n° 2</w:t>
            </w:r>
            <w:r>
              <w:t xml:space="preserve"> que indicó un caudal de descarga de 0,0 lt/s y un totalizado de 304113 m</w:t>
            </w:r>
            <w:r w:rsidRPr="00E859BA">
              <w:rPr>
                <w:vertAlign w:val="superscript"/>
              </w:rPr>
              <w:t>3</w:t>
            </w:r>
            <w:r>
              <w:t>.</w:t>
            </w:r>
          </w:p>
          <w:p w14:paraId="2A853AFF" w14:textId="77777777" w:rsidR="00E02DBE" w:rsidRPr="000E1D0D" w:rsidRDefault="00E02DBE" w:rsidP="00E02DBE">
            <w:pPr>
              <w:pStyle w:val="Prrafodelista"/>
              <w:ind w:left="284"/>
              <w:jc w:val="left"/>
            </w:pPr>
          </w:p>
          <w:p w14:paraId="5435204D" w14:textId="77777777" w:rsidR="00E02DBE" w:rsidRDefault="00E02DBE" w:rsidP="005E6484">
            <w:pPr>
              <w:tabs>
                <w:tab w:val="left" w:pos="4658"/>
              </w:tabs>
              <w:jc w:val="left"/>
              <w:rPr>
                <w:b/>
              </w:rPr>
            </w:pPr>
            <w:r w:rsidRPr="008E34C9">
              <w:rPr>
                <w:b/>
              </w:rPr>
              <w:t>Resultado</w:t>
            </w:r>
            <w:r>
              <w:rPr>
                <w:b/>
              </w:rPr>
              <w:t xml:space="preserve"> (s)</w:t>
            </w:r>
            <w:r w:rsidRPr="008E34C9">
              <w:rPr>
                <w:b/>
              </w:rPr>
              <w:t xml:space="preserve"> examen de Información: </w:t>
            </w:r>
            <w:r w:rsidR="005E6484">
              <w:rPr>
                <w:b/>
              </w:rPr>
              <w:tab/>
            </w:r>
          </w:p>
          <w:p w14:paraId="152517BF" w14:textId="77777777" w:rsidR="00B362EC" w:rsidRDefault="00B362EC" w:rsidP="00DF2809">
            <w:pPr>
              <w:pStyle w:val="Prrafodelista"/>
              <w:numPr>
                <w:ilvl w:val="0"/>
                <w:numId w:val="16"/>
              </w:numPr>
              <w:tabs>
                <w:tab w:val="left" w:pos="270"/>
              </w:tabs>
              <w:ind w:hanging="928"/>
            </w:pPr>
            <w:r w:rsidRPr="00B362EC">
              <w:t>Respecto del examen</w:t>
            </w:r>
            <w:r>
              <w:t xml:space="preserve"> de información de</w:t>
            </w:r>
            <w:r w:rsidRPr="008E34C9">
              <w:t xml:space="preserve"> la documentación señalada en la exigencia, </w:t>
            </w:r>
            <w:r>
              <w:t>es posible constatar los siguientes antecedentes:</w:t>
            </w:r>
          </w:p>
          <w:p w14:paraId="4B0CB1D5" w14:textId="77777777" w:rsidR="00B362EC" w:rsidRDefault="00B362EC" w:rsidP="00DF2809">
            <w:pPr>
              <w:pStyle w:val="Prrafodelista"/>
              <w:numPr>
                <w:ilvl w:val="0"/>
                <w:numId w:val="20"/>
              </w:numPr>
              <w:tabs>
                <w:tab w:val="left" w:pos="270"/>
                <w:tab w:val="left" w:pos="825"/>
              </w:tabs>
              <w:ind w:left="851" w:hanging="567"/>
            </w:pPr>
            <w:r>
              <w:t>Mediante el Ord N° 4</w:t>
            </w:r>
            <w:r w:rsidR="004E5CE6">
              <w:t>2</w:t>
            </w:r>
            <w:r>
              <w:t>74 del</w:t>
            </w:r>
            <w:r w:rsidRPr="00B362EC">
              <w:t xml:space="preserve"> 16 de junio del 2011</w:t>
            </w:r>
            <w:r w:rsidR="003F233E">
              <w:t xml:space="preserve"> </w:t>
            </w:r>
            <w:r w:rsidR="003F233E" w:rsidRPr="00064BA2">
              <w:t xml:space="preserve">(ver Anexo </w:t>
            </w:r>
            <w:r w:rsidR="00F30D82" w:rsidRPr="00064BA2">
              <w:t>4</w:t>
            </w:r>
            <w:r w:rsidR="003F233E" w:rsidRPr="00064BA2">
              <w:t>)</w:t>
            </w:r>
            <w:r w:rsidRPr="00064BA2">
              <w:t xml:space="preserve">, </w:t>
            </w:r>
            <w:r>
              <w:t xml:space="preserve">la </w:t>
            </w:r>
            <w:r w:rsidRPr="00B362EC">
              <w:t>Superinte</w:t>
            </w:r>
            <w:r>
              <w:t>ndencia de Servicios Sanitarios</w:t>
            </w:r>
            <w:r w:rsidR="004E5CE6">
              <w:t xml:space="preserve"> (SISS)</w:t>
            </w:r>
            <w:r>
              <w:t xml:space="preserve">, a raíz de reiteradas deficiencias (descritas en el citado Ord) </w:t>
            </w:r>
            <w:r w:rsidR="004E5CE6">
              <w:t>en la PTAS y en la red de colección de aguas servidas de la ciudad de Los Muermos instruyo una serie de medidas a ESSAL, en particular la citada en el 8 que se transcribe a continuación:</w:t>
            </w:r>
          </w:p>
          <w:p w14:paraId="410F221A" w14:textId="77777777" w:rsidR="009D399F" w:rsidRPr="00181C98" w:rsidRDefault="004E5CE6" w:rsidP="004E5CE6">
            <w:pPr>
              <w:pStyle w:val="Prrafodelista"/>
              <w:ind w:left="851"/>
            </w:pPr>
            <w:r>
              <w:rPr>
                <w:b/>
              </w:rPr>
              <w:lastRenderedPageBreak/>
              <w:t>“</w:t>
            </w:r>
            <w:r w:rsidRPr="00181C98">
              <w:t>Sin perjuicio de la instrucción anterior y dada las denuncias por contaminación del Estero donde se realiza la descarga de la PTAS, que esta Superintendencia ha recibido de parte de la Municipalidad de Los Muermos, de la SEREMI de Medioambiente y del Servicio Agrícola y Ganadero</w:t>
            </w:r>
            <w:r w:rsidR="00181C98" w:rsidRPr="00181C98">
              <w:rPr>
                <w:b/>
                <w:u w:val="single"/>
              </w:rPr>
              <w:t xml:space="preserve">, se instruye a ESSAL implementar una solución provisoria que evite las descargas aguas servidas crudas sin tratamiento hacia el </w:t>
            </w:r>
            <w:r w:rsidR="00181C98">
              <w:rPr>
                <w:b/>
                <w:u w:val="single"/>
              </w:rPr>
              <w:t>E</w:t>
            </w:r>
            <w:r w:rsidR="00181C98" w:rsidRPr="00181C98">
              <w:rPr>
                <w:b/>
                <w:u w:val="single"/>
              </w:rPr>
              <w:t>stero sin nombre</w:t>
            </w:r>
            <w:r w:rsidR="00181C98" w:rsidRPr="00181C98">
              <w:t>, situación</w:t>
            </w:r>
            <w:r w:rsidR="00181C98">
              <w:rPr>
                <w:b/>
              </w:rPr>
              <w:t xml:space="preserve"> </w:t>
            </w:r>
            <w:r w:rsidR="00181C98" w:rsidRPr="00181C98">
              <w:t xml:space="preserve">que ya se </w:t>
            </w:r>
            <w:r w:rsidR="00780FE2">
              <w:t>hizo presente al Gerente de Ingeniería y Planificación de vuestra empresa en reunión sostenida el 12.04.2011, en dependencias de esta Superintendencia. El plazo para informar la solución provisoria a adoptar es también el 30.06.2011.</w:t>
            </w:r>
            <w:r w:rsidR="00D94D43">
              <w:t>”</w:t>
            </w:r>
          </w:p>
          <w:p w14:paraId="7C9C2498" w14:textId="77777777" w:rsidR="004E5CE6" w:rsidRDefault="001E6BD1" w:rsidP="00DF2809">
            <w:pPr>
              <w:pStyle w:val="Prrafodelista"/>
              <w:numPr>
                <w:ilvl w:val="0"/>
                <w:numId w:val="20"/>
              </w:numPr>
              <w:ind w:left="851" w:hanging="567"/>
            </w:pPr>
            <w:r>
              <w:t xml:space="preserve">A través de la </w:t>
            </w:r>
            <w:r w:rsidR="00780FE2" w:rsidRPr="001E6BD1">
              <w:t>Carta N° 2622 del 29 de</w:t>
            </w:r>
            <w:r>
              <w:t xml:space="preserve"> </w:t>
            </w:r>
            <w:r w:rsidR="00780FE2" w:rsidRPr="001E6BD1">
              <w:t xml:space="preserve">junio de 2011 ESSAL </w:t>
            </w:r>
            <w:r w:rsidR="00F30D82">
              <w:t>(</w:t>
            </w:r>
            <w:r w:rsidR="00F30D82" w:rsidRPr="00DD1116">
              <w:t xml:space="preserve">ver Anexo 5) </w:t>
            </w:r>
            <w:r w:rsidRPr="00DD1116">
              <w:t xml:space="preserve">dirigida </w:t>
            </w:r>
            <w:r>
              <w:t xml:space="preserve">al Sr. Juan Ancapan A. Jefe Oficina Regional de la </w:t>
            </w:r>
            <w:r w:rsidRPr="001E6BD1">
              <w:t>Superintendenc</w:t>
            </w:r>
            <w:r>
              <w:t>ia de Servicios Sanitarios en referencia al Ord N° 4274/2011 informa lo siguiente:</w:t>
            </w:r>
          </w:p>
          <w:p w14:paraId="0D34E3AB" w14:textId="77777777" w:rsidR="001E6BD1" w:rsidRPr="001E6BD1" w:rsidRDefault="001E6BD1" w:rsidP="001E6BD1">
            <w:pPr>
              <w:pStyle w:val="Prrafodelista"/>
              <w:ind w:left="851"/>
            </w:pPr>
            <w:r>
              <w:t xml:space="preserve">“Con fecha 8/6/2011 esta Gerencia dispuso la implementación de una </w:t>
            </w:r>
            <w:r w:rsidRPr="00D94D43">
              <w:rPr>
                <w:b/>
                <w:u w:val="single"/>
              </w:rPr>
              <w:t>solución provisoria</w:t>
            </w:r>
            <w:r>
              <w:t xml:space="preserve"> al problema de excesos de aguas en el afluente de la PTAS indicada, la cual consiste en </w:t>
            </w:r>
            <w:r w:rsidRPr="00D94D43">
              <w:rPr>
                <w:b/>
                <w:u w:val="single"/>
              </w:rPr>
              <w:t>habilitar las lagunas de estabilización existentes en el recinto</w:t>
            </w:r>
            <w:r>
              <w:t xml:space="preserve"> con el objeto de tratar las aguas mixtas que necesariamente deben ser derivadas por el by-pass. El plazo establecido para estos efectos es de 4 meses a partir de la fecha indicada.”</w:t>
            </w:r>
          </w:p>
          <w:p w14:paraId="410EC1C1" w14:textId="77777777" w:rsidR="00A14A0F" w:rsidRPr="00D75CED" w:rsidRDefault="00D94D43" w:rsidP="00DF2809">
            <w:pPr>
              <w:pStyle w:val="Prrafodelista"/>
              <w:numPr>
                <w:ilvl w:val="0"/>
                <w:numId w:val="20"/>
              </w:numPr>
              <w:autoSpaceDE w:val="0"/>
              <w:autoSpaceDN w:val="0"/>
              <w:adjustRightInd w:val="0"/>
              <w:ind w:left="851" w:hanging="567"/>
              <w:rPr>
                <w:rFonts w:ascii="Arial" w:hAnsi="Arial" w:cs="Arial"/>
                <w:i/>
                <w:lang w:eastAsia="es-ES"/>
              </w:rPr>
            </w:pPr>
            <w:r w:rsidRPr="00D94D43">
              <w:t xml:space="preserve">Posteriormente ESSAL </w:t>
            </w:r>
            <w:r w:rsidR="001F0AAF">
              <w:t>dirige la carta N</w:t>
            </w:r>
            <w:r w:rsidR="00A14A0F">
              <w:t>°3783</w:t>
            </w:r>
            <w:r w:rsidR="001F0AAF">
              <w:t xml:space="preserve"> con fecha 12 de septiembre de 2011 a la Directora Regional del Servic</w:t>
            </w:r>
            <w:r w:rsidR="009B68F7">
              <w:t>i</w:t>
            </w:r>
            <w:r w:rsidR="001F0AAF">
              <w:t xml:space="preserve">o de Evaluación Ambiental </w:t>
            </w:r>
            <w:r w:rsidR="007C474A">
              <w:t>(</w:t>
            </w:r>
            <w:r w:rsidR="00F30D82">
              <w:t xml:space="preserve">ver </w:t>
            </w:r>
            <w:r w:rsidR="00F30D82" w:rsidRPr="00DD1116">
              <w:t xml:space="preserve">Anexo </w:t>
            </w:r>
            <w:r w:rsidR="009B68F7" w:rsidRPr="00DD1116">
              <w:t>2</w:t>
            </w:r>
            <w:r w:rsidR="007C474A" w:rsidRPr="00DD1116">
              <w:t xml:space="preserve">) </w:t>
            </w:r>
            <w:r w:rsidR="001F0AAF">
              <w:t xml:space="preserve">consultando la pertinencia del </w:t>
            </w:r>
            <w:r w:rsidR="001F0AAF" w:rsidRPr="000312C8">
              <w:rPr>
                <w:b/>
                <w:u w:val="single"/>
              </w:rPr>
              <w:t>ingreso a</w:t>
            </w:r>
            <w:r w:rsidR="00313BA1" w:rsidRPr="000312C8">
              <w:rPr>
                <w:b/>
                <w:u w:val="single"/>
              </w:rPr>
              <w:t xml:space="preserve">l sistema de </w:t>
            </w:r>
            <w:r w:rsidR="001F0AAF" w:rsidRPr="000312C8">
              <w:rPr>
                <w:b/>
                <w:u w:val="single"/>
              </w:rPr>
              <w:t>evaluación ambiental</w:t>
            </w:r>
            <w:r w:rsidR="001F0AAF">
              <w:t xml:space="preserve"> </w:t>
            </w:r>
            <w:r w:rsidR="00D75CED">
              <w:t xml:space="preserve">del proyecto que contempla la </w:t>
            </w:r>
            <w:r w:rsidR="00D75CED" w:rsidRPr="000312C8">
              <w:rPr>
                <w:b/>
                <w:u w:val="single"/>
              </w:rPr>
              <w:t>habilitación de una de las lagunas de estabilización</w:t>
            </w:r>
            <w:r w:rsidR="00D75CED">
              <w:t xml:space="preserve"> con la finalidad de dar respuesta a lo instruido por la SISS mediante Ord N° 4274/2011.</w:t>
            </w:r>
          </w:p>
          <w:p w14:paraId="6E2BF083" w14:textId="77777777" w:rsidR="008C7776" w:rsidRPr="008C7776" w:rsidRDefault="008C7776" w:rsidP="008C7776">
            <w:pPr>
              <w:autoSpaceDE w:val="0"/>
              <w:autoSpaceDN w:val="0"/>
              <w:adjustRightInd w:val="0"/>
              <w:ind w:left="851"/>
              <w:rPr>
                <w:rFonts w:cs="Arial"/>
                <w:lang w:eastAsia="es-ES"/>
              </w:rPr>
            </w:pPr>
            <w:r w:rsidRPr="008C7776">
              <w:rPr>
                <w:rFonts w:cs="Arial"/>
                <w:lang w:eastAsia="es-ES"/>
              </w:rPr>
              <w:t xml:space="preserve">“ </w:t>
            </w:r>
            <w:r w:rsidR="000312C8" w:rsidRPr="008C7776">
              <w:rPr>
                <w:rFonts w:cs="Arial"/>
                <w:lang w:eastAsia="es-ES"/>
              </w:rPr>
              <w:t xml:space="preserve">La infraestructura y equipos a implementar es la siguientes: </w:t>
            </w:r>
          </w:p>
          <w:p w14:paraId="26B6C4E8" w14:textId="77777777" w:rsidR="000312C8" w:rsidRPr="008C7776" w:rsidRDefault="000312C8" w:rsidP="00AC45A7">
            <w:pPr>
              <w:autoSpaceDE w:val="0"/>
              <w:autoSpaceDN w:val="0"/>
              <w:adjustRightInd w:val="0"/>
              <w:ind w:left="851"/>
              <w:rPr>
                <w:rFonts w:cs="Arial"/>
                <w:lang w:eastAsia="es-ES"/>
              </w:rPr>
            </w:pPr>
            <w:r w:rsidRPr="008C7776">
              <w:rPr>
                <w:rFonts w:cs="Arial"/>
                <w:lang w:eastAsia="es-ES"/>
              </w:rPr>
              <w:t>- Reja mecánica</w:t>
            </w:r>
          </w:p>
          <w:p w14:paraId="4CACC0BD" w14:textId="77777777" w:rsidR="000312C8" w:rsidRPr="008C7776" w:rsidRDefault="008C7776" w:rsidP="00AC45A7">
            <w:pPr>
              <w:autoSpaceDE w:val="0"/>
              <w:autoSpaceDN w:val="0"/>
              <w:adjustRightInd w:val="0"/>
              <w:ind w:left="851"/>
              <w:rPr>
                <w:rFonts w:cs="Arial"/>
                <w:lang w:eastAsia="es-ES"/>
              </w:rPr>
            </w:pPr>
            <w:r w:rsidRPr="008C7776">
              <w:rPr>
                <w:rFonts w:cs="Arial"/>
                <w:lang w:eastAsia="es-ES"/>
              </w:rPr>
              <w:t>- Reja Est</w:t>
            </w:r>
            <w:r>
              <w:rPr>
                <w:rFonts w:cs="Arial"/>
                <w:lang w:eastAsia="es-ES"/>
              </w:rPr>
              <w:t>á</w:t>
            </w:r>
            <w:r w:rsidRPr="008C7776">
              <w:rPr>
                <w:rFonts w:cs="Arial"/>
                <w:lang w:eastAsia="es-ES"/>
              </w:rPr>
              <w:t>tica</w:t>
            </w:r>
          </w:p>
          <w:p w14:paraId="1A6ADEF1" w14:textId="77777777" w:rsidR="008C7776" w:rsidRPr="008C7776" w:rsidRDefault="008C7776" w:rsidP="00AC45A7">
            <w:pPr>
              <w:autoSpaceDE w:val="0"/>
              <w:autoSpaceDN w:val="0"/>
              <w:adjustRightInd w:val="0"/>
              <w:ind w:left="993" w:hanging="142"/>
              <w:rPr>
                <w:rFonts w:cs="Arial"/>
                <w:bCs/>
                <w:lang w:eastAsia="es-ES"/>
              </w:rPr>
            </w:pPr>
            <w:r w:rsidRPr="008C7776">
              <w:rPr>
                <w:rFonts w:cs="Arial"/>
                <w:lang w:eastAsia="es-ES"/>
              </w:rPr>
              <w:t xml:space="preserve">- </w:t>
            </w:r>
            <w:r w:rsidRPr="008C7776">
              <w:rPr>
                <w:rFonts w:cs="Arial"/>
                <w:bCs/>
                <w:lang w:eastAsia="es-ES"/>
              </w:rPr>
              <w:t>By pass en el canal existente, posterior a las rejas con el objeto de derivar el excedente de agua residual que no se tratará en la PTAS, hacia la laguna de estabilización N° 2.</w:t>
            </w:r>
          </w:p>
          <w:p w14:paraId="10F77395" w14:textId="77777777" w:rsidR="008C7776" w:rsidRPr="008C7776" w:rsidRDefault="008C7776" w:rsidP="00AC45A7">
            <w:pPr>
              <w:autoSpaceDE w:val="0"/>
              <w:autoSpaceDN w:val="0"/>
              <w:adjustRightInd w:val="0"/>
              <w:ind w:left="851"/>
              <w:rPr>
                <w:rFonts w:cs="Arial"/>
                <w:bCs/>
                <w:lang w:eastAsia="es-ES"/>
              </w:rPr>
            </w:pPr>
            <w:r w:rsidRPr="008C7776">
              <w:rPr>
                <w:rFonts w:cs="Arial"/>
                <w:bCs/>
                <w:lang w:eastAsia="es-ES"/>
              </w:rPr>
              <w:t>- Dos estanques desgrasadores</w:t>
            </w:r>
          </w:p>
          <w:p w14:paraId="0019DF2B" w14:textId="77777777" w:rsidR="008C7776" w:rsidRPr="008C7776" w:rsidRDefault="008C7776" w:rsidP="00AC45A7">
            <w:pPr>
              <w:autoSpaceDE w:val="0"/>
              <w:autoSpaceDN w:val="0"/>
              <w:adjustRightInd w:val="0"/>
              <w:ind w:left="851"/>
              <w:rPr>
                <w:rFonts w:cs="Arial"/>
                <w:bCs/>
                <w:lang w:eastAsia="es-ES"/>
              </w:rPr>
            </w:pPr>
            <w:r w:rsidRPr="008C7776">
              <w:rPr>
                <w:rFonts w:cs="Arial"/>
                <w:bCs/>
                <w:lang w:eastAsia="es-ES"/>
              </w:rPr>
              <w:t>- Bafles deflectores</w:t>
            </w:r>
          </w:p>
          <w:p w14:paraId="7B932565" w14:textId="77777777" w:rsidR="008C7776" w:rsidRPr="008C7776" w:rsidRDefault="008C7776" w:rsidP="00AC45A7">
            <w:pPr>
              <w:autoSpaceDE w:val="0"/>
              <w:autoSpaceDN w:val="0"/>
              <w:adjustRightInd w:val="0"/>
              <w:ind w:left="851"/>
              <w:rPr>
                <w:rFonts w:cs="Arial"/>
                <w:bCs/>
                <w:lang w:eastAsia="es-ES"/>
              </w:rPr>
            </w:pPr>
            <w:r w:rsidRPr="008C7776">
              <w:rPr>
                <w:rFonts w:cs="Arial"/>
                <w:bCs/>
                <w:lang w:eastAsia="es-ES"/>
              </w:rPr>
              <w:t>-</w:t>
            </w:r>
            <w:r>
              <w:rPr>
                <w:rFonts w:cs="Arial"/>
                <w:bCs/>
                <w:lang w:eastAsia="es-ES"/>
              </w:rPr>
              <w:t xml:space="preserve"> </w:t>
            </w:r>
            <w:r w:rsidRPr="008C7776">
              <w:rPr>
                <w:rFonts w:cs="Arial"/>
                <w:bCs/>
                <w:lang w:eastAsia="es-ES"/>
              </w:rPr>
              <w:t>Sistema de medición de caudal</w:t>
            </w:r>
          </w:p>
          <w:p w14:paraId="570E9D69" w14:textId="77777777" w:rsidR="000312C8" w:rsidRDefault="008C7776" w:rsidP="00AC45A7">
            <w:pPr>
              <w:autoSpaceDE w:val="0"/>
              <w:autoSpaceDN w:val="0"/>
              <w:adjustRightInd w:val="0"/>
              <w:ind w:left="851"/>
              <w:rPr>
                <w:rFonts w:cs="Arial"/>
                <w:bCs/>
                <w:lang w:eastAsia="es-ES"/>
              </w:rPr>
            </w:pPr>
            <w:r w:rsidRPr="008C7776">
              <w:rPr>
                <w:rFonts w:cs="Arial"/>
                <w:bCs/>
                <w:lang w:eastAsia="es-ES"/>
              </w:rPr>
              <w:t>- Habilitación sistema de cloración (equipos de bombeo y preparación de producto)</w:t>
            </w:r>
            <w:r>
              <w:rPr>
                <w:rFonts w:cs="Arial"/>
                <w:bCs/>
                <w:lang w:eastAsia="es-ES"/>
              </w:rPr>
              <w:t>”</w:t>
            </w:r>
          </w:p>
          <w:p w14:paraId="66B9A739" w14:textId="77777777" w:rsidR="00A14A0F" w:rsidRPr="00AC45A7" w:rsidRDefault="008C7776" w:rsidP="00DF2809">
            <w:pPr>
              <w:pStyle w:val="Prrafodelista"/>
              <w:numPr>
                <w:ilvl w:val="0"/>
                <w:numId w:val="20"/>
              </w:numPr>
              <w:autoSpaceDE w:val="0"/>
              <w:autoSpaceDN w:val="0"/>
              <w:adjustRightInd w:val="0"/>
              <w:ind w:left="851" w:hanging="567"/>
              <w:rPr>
                <w:rFonts w:ascii="Arial" w:hAnsi="Arial" w:cs="Arial"/>
                <w:lang w:eastAsia="es-ES"/>
              </w:rPr>
            </w:pPr>
            <w:r>
              <w:t xml:space="preserve">A lo anterior con fecha 19 de octubre de 2011 </w:t>
            </w:r>
            <w:r w:rsidR="00AC45A7">
              <w:t xml:space="preserve">el Servicio de Evaluación Ambiental señaló en su carta N° 718 dirigida al Gerente de Planificación e Ingeniería ESSAL Sr. Juan </w:t>
            </w:r>
            <w:r w:rsidR="003E113F">
              <w:t>T</w:t>
            </w:r>
            <w:r w:rsidR="00AC45A7">
              <w:t>apia Donoso lo siguiente</w:t>
            </w:r>
            <w:r w:rsidR="00F30D82">
              <w:t xml:space="preserve"> (ver Anexo </w:t>
            </w:r>
            <w:r w:rsidR="009B68F7">
              <w:t>2</w:t>
            </w:r>
            <w:r w:rsidR="00CB55F7">
              <w:t>)</w:t>
            </w:r>
            <w:r w:rsidR="00AC45A7">
              <w:t>:</w:t>
            </w:r>
          </w:p>
          <w:p w14:paraId="7B512CFD" w14:textId="77777777" w:rsidR="00AC45A7" w:rsidRDefault="00AC45A7" w:rsidP="00AC45A7">
            <w:pPr>
              <w:ind w:left="851"/>
            </w:pPr>
            <w:r>
              <w:t xml:space="preserve">“Se estima que la modificación al proyecto "Transformación de las Lagunas de Estabilización de Los Muermos en Lodos Activados" </w:t>
            </w:r>
            <w:r w:rsidRPr="00AC45A7">
              <w:rPr>
                <w:b/>
                <w:u w:val="single"/>
              </w:rPr>
              <w:t>constituye una modificación de consideración</w:t>
            </w:r>
            <w:r w:rsidRPr="00AC45A7">
              <w:t xml:space="preserve"> </w:t>
            </w:r>
            <w:r>
              <w:t xml:space="preserve">según lo establecido en el Artículo 2° literal d) del D.S N°95/2001 del Reglamento del SEIA, </w:t>
            </w:r>
            <w:r w:rsidRPr="00AC45A7">
              <w:rPr>
                <w:b/>
                <w:u w:val="single"/>
              </w:rPr>
              <w:t>siendo por tanto pertinente su ingreso al Sistema de Evaluación de Impacto Ambiental</w:t>
            </w:r>
            <w:r w:rsidRPr="00AC45A7">
              <w:t>”</w:t>
            </w:r>
            <w:r>
              <w:t>.</w:t>
            </w:r>
          </w:p>
          <w:p w14:paraId="7437ECB4" w14:textId="77777777" w:rsidR="00C53977" w:rsidRDefault="009946D2" w:rsidP="00DF2809">
            <w:pPr>
              <w:pStyle w:val="Prrafodelista"/>
              <w:numPr>
                <w:ilvl w:val="0"/>
                <w:numId w:val="20"/>
              </w:numPr>
              <w:autoSpaceDE w:val="0"/>
              <w:autoSpaceDN w:val="0"/>
              <w:adjustRightInd w:val="0"/>
              <w:ind w:left="851" w:hanging="567"/>
              <w:rPr>
                <w:rFonts w:cs="Arial"/>
                <w:lang w:eastAsia="es-ES"/>
              </w:rPr>
            </w:pPr>
            <w:r>
              <w:rPr>
                <w:rFonts w:cs="Arial"/>
                <w:lang w:eastAsia="es-ES"/>
              </w:rPr>
              <w:t xml:space="preserve">Posteriormente, específicamente en </w:t>
            </w:r>
            <w:r w:rsidRPr="008A3782">
              <w:rPr>
                <w:rFonts w:cs="Arial"/>
                <w:b/>
                <w:u w:val="single"/>
                <w:lang w:eastAsia="es-ES"/>
              </w:rPr>
              <w:t xml:space="preserve">Carta N° 300 del 30 de enero de 2012 </w:t>
            </w:r>
            <w:r w:rsidRPr="003E113F">
              <w:rPr>
                <w:rFonts w:cs="Arial"/>
                <w:lang w:eastAsia="es-ES"/>
              </w:rPr>
              <w:t>ESSAL</w:t>
            </w:r>
            <w:r>
              <w:rPr>
                <w:rFonts w:cs="Arial"/>
                <w:lang w:eastAsia="es-ES"/>
              </w:rPr>
              <w:t xml:space="preserve"> </w:t>
            </w:r>
            <w:r w:rsidR="00064BA2">
              <w:rPr>
                <w:rFonts w:cs="Arial"/>
                <w:lang w:eastAsia="es-ES"/>
              </w:rPr>
              <w:t xml:space="preserve">(ver Anexo 6) </w:t>
            </w:r>
            <w:r>
              <w:rPr>
                <w:rFonts w:cs="Arial"/>
                <w:lang w:eastAsia="es-ES"/>
              </w:rPr>
              <w:t>solicitó al Servi</w:t>
            </w:r>
            <w:r w:rsidR="005170F9">
              <w:rPr>
                <w:rFonts w:cs="Arial"/>
                <w:lang w:eastAsia="es-ES"/>
              </w:rPr>
              <w:t xml:space="preserve">cio de Evaluación Ambiental </w:t>
            </w:r>
            <w:r w:rsidR="005170F9" w:rsidRPr="008A3782">
              <w:rPr>
                <w:rFonts w:cs="Arial"/>
                <w:b/>
                <w:u w:val="single"/>
                <w:lang w:eastAsia="es-ES"/>
              </w:rPr>
              <w:t>reevaluar la medida de pertinencia</w:t>
            </w:r>
            <w:r w:rsidR="005170F9">
              <w:rPr>
                <w:rFonts w:cs="Arial"/>
                <w:lang w:eastAsia="es-ES"/>
              </w:rPr>
              <w:t xml:space="preserve"> al </w:t>
            </w:r>
            <w:r w:rsidR="008A3782">
              <w:rPr>
                <w:rFonts w:cs="Arial"/>
                <w:lang w:eastAsia="es-ES"/>
              </w:rPr>
              <w:t>S</w:t>
            </w:r>
            <w:r w:rsidR="005170F9">
              <w:rPr>
                <w:rFonts w:cs="Arial"/>
                <w:lang w:eastAsia="es-ES"/>
              </w:rPr>
              <w:t>istema de Evaluación</w:t>
            </w:r>
            <w:r w:rsidR="008A3782">
              <w:rPr>
                <w:rFonts w:cs="Arial"/>
                <w:lang w:eastAsia="es-ES"/>
              </w:rPr>
              <w:t xml:space="preserve"> </w:t>
            </w:r>
            <w:r w:rsidR="005170F9">
              <w:rPr>
                <w:rFonts w:cs="Arial"/>
                <w:lang w:eastAsia="es-ES"/>
              </w:rPr>
              <w:t>de Impacto Ambiental dictada a través de carta N° 718 del 19 de octubre del 2011</w:t>
            </w:r>
            <w:r w:rsidR="00F71CE5">
              <w:rPr>
                <w:rFonts w:cs="Arial"/>
                <w:lang w:eastAsia="es-ES"/>
              </w:rPr>
              <w:t xml:space="preserve">; consulta que fue reiterada por ESSAL en </w:t>
            </w:r>
            <w:r w:rsidR="00F71CE5" w:rsidRPr="00F71CE5">
              <w:rPr>
                <w:rFonts w:cs="Arial"/>
                <w:b/>
                <w:u w:val="single"/>
                <w:lang w:eastAsia="es-ES"/>
              </w:rPr>
              <w:t>Carta N° 2823 del 23 de julio de 2012</w:t>
            </w:r>
            <w:r w:rsidR="00064BA2">
              <w:rPr>
                <w:rFonts w:cs="Arial"/>
                <w:lang w:eastAsia="es-ES"/>
              </w:rPr>
              <w:t xml:space="preserve"> (ver Anexo 7).</w:t>
            </w:r>
          </w:p>
          <w:p w14:paraId="2080ACE7" w14:textId="77777777" w:rsidR="008A3782" w:rsidRDefault="008A3782" w:rsidP="00DF2809">
            <w:pPr>
              <w:pStyle w:val="Prrafodelista"/>
              <w:numPr>
                <w:ilvl w:val="0"/>
                <w:numId w:val="20"/>
              </w:numPr>
              <w:autoSpaceDE w:val="0"/>
              <w:autoSpaceDN w:val="0"/>
              <w:adjustRightInd w:val="0"/>
              <w:ind w:left="851" w:hanging="567"/>
              <w:rPr>
                <w:rFonts w:cs="Arial"/>
                <w:lang w:eastAsia="es-ES"/>
              </w:rPr>
            </w:pPr>
            <w:r>
              <w:rPr>
                <w:rFonts w:cs="Arial"/>
                <w:lang w:eastAsia="es-ES"/>
              </w:rPr>
              <w:t>A dicho</w:t>
            </w:r>
            <w:r w:rsidR="00F71CE5">
              <w:rPr>
                <w:rFonts w:cs="Arial"/>
                <w:lang w:eastAsia="es-ES"/>
              </w:rPr>
              <w:t>s</w:t>
            </w:r>
            <w:r>
              <w:rPr>
                <w:rFonts w:cs="Arial"/>
                <w:lang w:eastAsia="es-ES"/>
              </w:rPr>
              <w:t xml:space="preserve"> requerimento</w:t>
            </w:r>
            <w:r w:rsidR="00F71CE5">
              <w:rPr>
                <w:rFonts w:cs="Arial"/>
                <w:lang w:eastAsia="es-ES"/>
              </w:rPr>
              <w:t>s</w:t>
            </w:r>
            <w:r>
              <w:rPr>
                <w:rFonts w:cs="Arial"/>
                <w:lang w:eastAsia="es-ES"/>
              </w:rPr>
              <w:t xml:space="preserve"> di</w:t>
            </w:r>
            <w:r w:rsidR="00AB48B8">
              <w:rPr>
                <w:rFonts w:cs="Arial"/>
                <w:lang w:eastAsia="es-ES"/>
              </w:rPr>
              <w:t>ó</w:t>
            </w:r>
            <w:r>
              <w:rPr>
                <w:rFonts w:cs="Arial"/>
                <w:lang w:eastAsia="es-ES"/>
              </w:rPr>
              <w:t xml:space="preserve"> respuesta el Servicio de Evaluación Ambiental </w:t>
            </w:r>
            <w:r w:rsidR="00064BA2">
              <w:rPr>
                <w:rFonts w:cs="Arial"/>
                <w:lang w:eastAsia="es-ES"/>
              </w:rPr>
              <w:t xml:space="preserve">(ver Anexo 2) </w:t>
            </w:r>
            <w:r>
              <w:rPr>
                <w:rFonts w:cs="Arial"/>
                <w:lang w:eastAsia="es-ES"/>
              </w:rPr>
              <w:t xml:space="preserve">manteniendo su postura </w:t>
            </w:r>
            <w:r w:rsidR="003E113F">
              <w:rPr>
                <w:rFonts w:cs="Arial"/>
                <w:lang w:eastAsia="es-ES"/>
              </w:rPr>
              <w:t>de</w:t>
            </w:r>
            <w:r w:rsidR="0053096E">
              <w:rPr>
                <w:rFonts w:cs="Arial"/>
                <w:lang w:eastAsia="es-ES"/>
              </w:rPr>
              <w:t xml:space="preserve"> </w:t>
            </w:r>
            <w:r w:rsidR="00F71CE5" w:rsidRPr="0053096E">
              <w:rPr>
                <w:rFonts w:cs="Arial"/>
                <w:b/>
                <w:u w:val="single"/>
                <w:lang w:eastAsia="es-ES"/>
              </w:rPr>
              <w:t>Carta N° 606 de fecha 13 de agosto del 2012</w:t>
            </w:r>
            <w:r w:rsidR="00F71CE5">
              <w:rPr>
                <w:rFonts w:cs="Arial"/>
                <w:lang w:eastAsia="es-ES"/>
              </w:rPr>
              <w:t xml:space="preserve"> que indicó:</w:t>
            </w:r>
          </w:p>
          <w:p w14:paraId="0375E8F9" w14:textId="77777777" w:rsidR="00A14A0F" w:rsidRDefault="00F71CE5" w:rsidP="0053096E">
            <w:pPr>
              <w:pStyle w:val="Prrafodelista"/>
              <w:autoSpaceDE w:val="0"/>
              <w:autoSpaceDN w:val="0"/>
              <w:adjustRightInd w:val="0"/>
              <w:ind w:left="851"/>
            </w:pPr>
            <w:r>
              <w:rPr>
                <w:rFonts w:cs="Arial"/>
                <w:lang w:eastAsia="es-ES"/>
              </w:rPr>
              <w:t>“</w:t>
            </w:r>
            <w:r w:rsidR="00A14A0F">
              <w:t xml:space="preserve">En virtud del artículo 8° de la Ley 19.300 de Bases Generales del Medio Ambiente y de lo informado por los servicios competente, esta Dirección </w:t>
            </w:r>
            <w:r w:rsidR="0053096E">
              <w:t>R</w:t>
            </w:r>
            <w:r w:rsidR="00A14A0F">
              <w:t xml:space="preserve">egional reitera lo indicado en su oficio Carta N°718 del 10 de octubre del 2011, en cuanto a que las modificaciones del proyecto “Transformación de las Lagunas de Estabilización de Los Muermos en Lodos Activados” </w:t>
            </w:r>
            <w:r w:rsidR="00A14A0F" w:rsidRPr="00504DD1">
              <w:rPr>
                <w:b/>
                <w:u w:val="single"/>
              </w:rPr>
              <w:t>deben ser evaluadas en el SEIA</w:t>
            </w:r>
            <w:r w:rsidR="00A14A0F">
              <w:t xml:space="preserve"> por cuanto pueden tener efectos ambientales no pr</w:t>
            </w:r>
            <w:r w:rsidR="0053096E">
              <w:t>e</w:t>
            </w:r>
            <w:r w:rsidR="00A14A0F">
              <w:t>vistos</w:t>
            </w:r>
            <w:r w:rsidR="0053096E">
              <w:t>”</w:t>
            </w:r>
            <w:r w:rsidR="00AB48B8">
              <w:t>.</w:t>
            </w:r>
          </w:p>
          <w:p w14:paraId="5D773DC5" w14:textId="77777777" w:rsidR="0096324A" w:rsidRPr="0096324A" w:rsidRDefault="0053096E" w:rsidP="00DF2809">
            <w:pPr>
              <w:pStyle w:val="Prrafodelista"/>
              <w:numPr>
                <w:ilvl w:val="0"/>
                <w:numId w:val="16"/>
              </w:numPr>
              <w:autoSpaceDE w:val="0"/>
              <w:autoSpaceDN w:val="0"/>
              <w:adjustRightInd w:val="0"/>
              <w:ind w:left="284" w:hanging="284"/>
            </w:pPr>
            <w:r w:rsidRPr="00AB48B8">
              <w:t xml:space="preserve">Es necesario </w:t>
            </w:r>
            <w:r w:rsidR="0096324A">
              <w:t xml:space="preserve">aquí </w:t>
            </w:r>
            <w:r w:rsidRPr="00AB48B8">
              <w:t xml:space="preserve">incorporar </w:t>
            </w:r>
            <w:r w:rsidR="0096324A">
              <w:t xml:space="preserve">los </w:t>
            </w:r>
            <w:r w:rsidRPr="00AB48B8">
              <w:t>antecedente</w:t>
            </w:r>
            <w:r w:rsidR="0096324A">
              <w:t>s</w:t>
            </w:r>
            <w:r w:rsidRPr="00AB48B8">
              <w:t xml:space="preserve"> </w:t>
            </w:r>
            <w:r w:rsidR="0096324A">
              <w:t>disponibles en el sistema de seguimiento y fiscalización del proyecto “</w:t>
            </w:r>
            <w:r w:rsidR="0096324A">
              <w:rPr>
                <w:lang w:val="es-ES"/>
              </w:rPr>
              <w:t>Transformación de Las Lagunas de Estabilización de Los Muermos en Lodos Activados” que indican:</w:t>
            </w:r>
          </w:p>
          <w:p w14:paraId="428999F0" w14:textId="1A20CD15" w:rsidR="00F96D09" w:rsidRDefault="003731B7" w:rsidP="00DF2809">
            <w:pPr>
              <w:pStyle w:val="Prrafodelista"/>
              <w:numPr>
                <w:ilvl w:val="0"/>
                <w:numId w:val="21"/>
              </w:numPr>
              <w:tabs>
                <w:tab w:val="left" w:pos="284"/>
              </w:tabs>
              <w:ind w:left="851" w:hanging="567"/>
              <w:rPr>
                <w:rStyle w:val="Hipervnculo"/>
                <w:color w:val="auto"/>
                <w:u w:val="none"/>
              </w:rPr>
            </w:pPr>
            <w:hyperlink r:id="rId39" w:history="1"/>
            <w:r w:rsidR="00AB48B8" w:rsidRPr="006B37E3">
              <w:rPr>
                <w:rStyle w:val="Hipervnculo"/>
                <w:color w:val="auto"/>
                <w:u w:val="none"/>
              </w:rPr>
              <w:t xml:space="preserve">Acta de </w:t>
            </w:r>
            <w:r w:rsidR="0096324A">
              <w:rPr>
                <w:rStyle w:val="Hipervnculo"/>
                <w:color w:val="auto"/>
                <w:u w:val="none"/>
              </w:rPr>
              <w:t>I</w:t>
            </w:r>
            <w:r w:rsidR="00AB48B8" w:rsidRPr="006B37E3">
              <w:rPr>
                <w:rStyle w:val="Hipervnculo"/>
                <w:color w:val="auto"/>
                <w:u w:val="none"/>
              </w:rPr>
              <w:t xml:space="preserve">nspección de Terreno </w:t>
            </w:r>
            <w:r w:rsidR="0096324A">
              <w:rPr>
                <w:rStyle w:val="Hipervnculo"/>
                <w:color w:val="auto"/>
                <w:u w:val="none"/>
              </w:rPr>
              <w:t xml:space="preserve">s/n </w:t>
            </w:r>
            <w:r w:rsidR="00AB48B8" w:rsidRPr="006B37E3">
              <w:rPr>
                <w:rStyle w:val="Hipervnculo"/>
                <w:color w:val="auto"/>
                <w:u w:val="none"/>
              </w:rPr>
              <w:t xml:space="preserve">del </w:t>
            </w:r>
            <w:r w:rsidR="0096324A">
              <w:rPr>
                <w:rStyle w:val="Hipervnculo"/>
                <w:color w:val="auto"/>
                <w:u w:val="none"/>
              </w:rPr>
              <w:t>23</w:t>
            </w:r>
            <w:r w:rsidR="00AB48B8" w:rsidRPr="006B37E3">
              <w:rPr>
                <w:rStyle w:val="Hipervnculo"/>
                <w:color w:val="auto"/>
                <w:u w:val="none"/>
              </w:rPr>
              <w:t xml:space="preserve"> de </w:t>
            </w:r>
            <w:r w:rsidR="0096324A">
              <w:rPr>
                <w:rStyle w:val="Hipervnculo"/>
                <w:color w:val="auto"/>
                <w:u w:val="none"/>
              </w:rPr>
              <w:t>mayo</w:t>
            </w:r>
            <w:r w:rsidR="00AB48B8" w:rsidRPr="006B37E3">
              <w:rPr>
                <w:rStyle w:val="Hipervnculo"/>
                <w:color w:val="auto"/>
                <w:u w:val="none"/>
              </w:rPr>
              <w:t xml:space="preserve"> de 201</w:t>
            </w:r>
            <w:r w:rsidR="0096324A">
              <w:rPr>
                <w:rStyle w:val="Hipervnculo"/>
                <w:color w:val="auto"/>
                <w:u w:val="none"/>
              </w:rPr>
              <w:t>2</w:t>
            </w:r>
            <w:r w:rsidR="00AB48B8">
              <w:rPr>
                <w:rStyle w:val="Hipervnculo"/>
                <w:color w:val="auto"/>
                <w:u w:val="none"/>
              </w:rPr>
              <w:t xml:space="preserve"> </w:t>
            </w:r>
            <w:r w:rsidR="00F241EE">
              <w:rPr>
                <w:rStyle w:val="Hipervnculo"/>
                <w:color w:val="auto"/>
                <w:u w:val="none"/>
              </w:rPr>
              <w:t>(</w:t>
            </w:r>
            <w:r w:rsidR="00F241EE">
              <w:rPr>
                <w:rStyle w:val="Hipervnculo"/>
                <w:color w:val="auto"/>
                <w:u w:val="none"/>
              </w:rPr>
              <w:sym w:font="Symbol" w:char="F02A"/>
            </w:r>
            <w:r w:rsidR="00F241EE">
              <w:rPr>
                <w:rStyle w:val="Hipervnculo"/>
                <w:color w:val="auto"/>
                <w:u w:val="none"/>
              </w:rPr>
              <w:t xml:space="preserve">) </w:t>
            </w:r>
            <w:r w:rsidR="0096324A">
              <w:rPr>
                <w:rStyle w:val="Hipervnculo"/>
                <w:color w:val="auto"/>
                <w:u w:val="none"/>
              </w:rPr>
              <w:t>que señala</w:t>
            </w:r>
            <w:r w:rsidR="00A8047C">
              <w:rPr>
                <w:rStyle w:val="Hipervnculo"/>
                <w:color w:val="auto"/>
                <w:u w:val="none"/>
              </w:rPr>
              <w:t xml:space="preserve"> entre otros hechos </w:t>
            </w:r>
            <w:r w:rsidR="00A8047C" w:rsidRPr="006B37E3">
              <w:rPr>
                <w:rStyle w:val="Hipervnculo"/>
                <w:color w:val="auto"/>
                <w:u w:val="none"/>
              </w:rPr>
              <w:t>(</w:t>
            </w:r>
            <w:r w:rsidR="00A8047C" w:rsidRPr="000C43BB">
              <w:rPr>
                <w:rStyle w:val="Hipervnculo"/>
                <w:color w:val="auto"/>
                <w:u w:val="none"/>
              </w:rPr>
              <w:t xml:space="preserve">ver Anexo </w:t>
            </w:r>
            <w:r w:rsidR="00AE1CAA">
              <w:rPr>
                <w:rStyle w:val="Hipervnculo"/>
                <w:color w:val="auto"/>
                <w:u w:val="none"/>
              </w:rPr>
              <w:t>9</w:t>
            </w:r>
            <w:r w:rsidR="00A8047C" w:rsidRPr="000C43BB">
              <w:rPr>
                <w:rStyle w:val="Hipervnculo"/>
                <w:color w:val="auto"/>
                <w:u w:val="none"/>
              </w:rPr>
              <w:t>)</w:t>
            </w:r>
            <w:r w:rsidR="00A83C59">
              <w:rPr>
                <w:rStyle w:val="Hipervnculo"/>
                <w:color w:val="auto"/>
                <w:u w:val="none"/>
              </w:rPr>
              <w:t xml:space="preserve"> </w:t>
            </w:r>
            <w:r w:rsidR="00A83C59" w:rsidRPr="00F241EE">
              <w:rPr>
                <w:rStyle w:val="Hipervnculo"/>
                <w:color w:val="auto"/>
                <w:u w:val="none"/>
              </w:rPr>
              <w:t>que señala</w:t>
            </w:r>
            <w:r w:rsidR="0096324A" w:rsidRPr="000C43BB">
              <w:rPr>
                <w:rStyle w:val="Hipervnculo"/>
                <w:color w:val="auto"/>
                <w:u w:val="none"/>
              </w:rPr>
              <w:t>:</w:t>
            </w:r>
          </w:p>
          <w:p w14:paraId="33E37131" w14:textId="77777777" w:rsidR="00AB48B8" w:rsidRDefault="0096324A" w:rsidP="00DF2809">
            <w:pPr>
              <w:pStyle w:val="Prrafodelista"/>
              <w:numPr>
                <w:ilvl w:val="0"/>
                <w:numId w:val="22"/>
              </w:numPr>
              <w:tabs>
                <w:tab w:val="left" w:pos="284"/>
              </w:tabs>
              <w:ind w:left="1134" w:hanging="283"/>
              <w:rPr>
                <w:rStyle w:val="Hipervnculo"/>
                <w:color w:val="auto"/>
                <w:u w:val="none"/>
              </w:rPr>
            </w:pPr>
            <w:r>
              <w:rPr>
                <w:rStyle w:val="Hipervnculo"/>
                <w:color w:val="auto"/>
                <w:u w:val="none"/>
              </w:rPr>
              <w:lastRenderedPageBreak/>
              <w:t xml:space="preserve">“La </w:t>
            </w:r>
            <w:r w:rsidRPr="00240A69">
              <w:rPr>
                <w:rStyle w:val="Hipervnculo"/>
                <w:b/>
                <w:color w:val="auto"/>
              </w:rPr>
              <w:t>laguna n° 2 es la que se encuentra operativa</w:t>
            </w:r>
            <w:r>
              <w:rPr>
                <w:rStyle w:val="Hipervnculo"/>
                <w:color w:val="auto"/>
                <w:u w:val="none"/>
              </w:rPr>
              <w:t xml:space="preserve"> y cuenta con deflectores para aumentar el tiempo de residencia del agua en la laguna”</w:t>
            </w:r>
          </w:p>
          <w:p w14:paraId="377A38F2" w14:textId="77777777" w:rsidR="00F96D09" w:rsidRDefault="00F96D09" w:rsidP="00DF2809">
            <w:pPr>
              <w:pStyle w:val="Prrafodelista"/>
              <w:numPr>
                <w:ilvl w:val="0"/>
                <w:numId w:val="22"/>
              </w:numPr>
              <w:tabs>
                <w:tab w:val="left" w:pos="284"/>
              </w:tabs>
              <w:ind w:left="1134" w:hanging="283"/>
              <w:rPr>
                <w:rStyle w:val="Hipervnculo"/>
                <w:color w:val="auto"/>
                <w:u w:val="none"/>
              </w:rPr>
            </w:pPr>
            <w:r>
              <w:rPr>
                <w:rStyle w:val="Hipervnculo"/>
                <w:color w:val="auto"/>
                <w:u w:val="none"/>
              </w:rPr>
              <w:t xml:space="preserve">“Se </w:t>
            </w:r>
            <w:r w:rsidRPr="00240A69">
              <w:rPr>
                <w:rStyle w:val="Hipervnculo"/>
                <w:b/>
                <w:color w:val="auto"/>
              </w:rPr>
              <w:t>deja constancia que la laguna de estabilización no ha sido evaluada ambientalmente</w:t>
            </w:r>
            <w:r>
              <w:rPr>
                <w:rStyle w:val="Hipervnculo"/>
                <w:color w:val="auto"/>
                <w:u w:val="none"/>
              </w:rPr>
              <w:t>, según lo indicado en octubre de 2011 por el SEA”</w:t>
            </w:r>
          </w:p>
          <w:p w14:paraId="66E77514" w14:textId="4B28C284" w:rsidR="00F96D09" w:rsidRPr="000C43BB" w:rsidRDefault="003731B7" w:rsidP="00DF2809">
            <w:pPr>
              <w:pStyle w:val="Prrafodelista"/>
              <w:numPr>
                <w:ilvl w:val="0"/>
                <w:numId w:val="21"/>
              </w:numPr>
              <w:tabs>
                <w:tab w:val="left" w:pos="284"/>
              </w:tabs>
              <w:ind w:left="851" w:hanging="567"/>
              <w:rPr>
                <w:rStyle w:val="Hipervnculo"/>
                <w:color w:val="auto"/>
                <w:u w:val="none"/>
              </w:rPr>
            </w:pPr>
            <w:hyperlink r:id="rId40" w:history="1"/>
            <w:r w:rsidR="00F96D09" w:rsidRPr="006B37E3">
              <w:rPr>
                <w:rStyle w:val="Hipervnculo"/>
                <w:color w:val="auto"/>
                <w:u w:val="none"/>
              </w:rPr>
              <w:t xml:space="preserve">Acta de </w:t>
            </w:r>
            <w:r w:rsidR="00F96D09">
              <w:rPr>
                <w:rStyle w:val="Hipervnculo"/>
                <w:color w:val="auto"/>
                <w:u w:val="none"/>
              </w:rPr>
              <w:t>I</w:t>
            </w:r>
            <w:r w:rsidR="00F96D09" w:rsidRPr="006B37E3">
              <w:rPr>
                <w:rStyle w:val="Hipervnculo"/>
                <w:color w:val="auto"/>
                <w:u w:val="none"/>
              </w:rPr>
              <w:t xml:space="preserve">nspección de Terreno </w:t>
            </w:r>
            <w:r w:rsidR="00F96D09">
              <w:rPr>
                <w:rStyle w:val="Hipervnculo"/>
                <w:color w:val="auto"/>
                <w:u w:val="none"/>
              </w:rPr>
              <w:t xml:space="preserve">19/12 </w:t>
            </w:r>
            <w:r w:rsidR="00F96D09" w:rsidRPr="006B37E3">
              <w:rPr>
                <w:rStyle w:val="Hipervnculo"/>
                <w:color w:val="auto"/>
                <w:u w:val="none"/>
              </w:rPr>
              <w:t xml:space="preserve">del </w:t>
            </w:r>
            <w:r w:rsidR="00F96D09">
              <w:rPr>
                <w:rStyle w:val="Hipervnculo"/>
                <w:color w:val="auto"/>
                <w:u w:val="none"/>
              </w:rPr>
              <w:t>28</w:t>
            </w:r>
            <w:r w:rsidR="00F96D09" w:rsidRPr="006B37E3">
              <w:rPr>
                <w:rStyle w:val="Hipervnculo"/>
                <w:color w:val="auto"/>
                <w:u w:val="none"/>
              </w:rPr>
              <w:t xml:space="preserve"> de </w:t>
            </w:r>
            <w:r w:rsidR="00F96D09">
              <w:rPr>
                <w:rStyle w:val="Hipervnculo"/>
                <w:color w:val="auto"/>
                <w:u w:val="none"/>
              </w:rPr>
              <w:t>septiembre</w:t>
            </w:r>
            <w:r w:rsidR="00F96D09" w:rsidRPr="006B37E3">
              <w:rPr>
                <w:rStyle w:val="Hipervnculo"/>
                <w:color w:val="auto"/>
                <w:u w:val="none"/>
              </w:rPr>
              <w:t xml:space="preserve"> de 201</w:t>
            </w:r>
            <w:r w:rsidR="00F96D09">
              <w:rPr>
                <w:rStyle w:val="Hipervnculo"/>
                <w:color w:val="auto"/>
                <w:u w:val="none"/>
              </w:rPr>
              <w:t>2</w:t>
            </w:r>
            <w:r w:rsidR="00F96D09" w:rsidRPr="006B37E3">
              <w:rPr>
                <w:rStyle w:val="Hipervnculo"/>
                <w:color w:val="auto"/>
                <w:u w:val="none"/>
              </w:rPr>
              <w:t xml:space="preserve"> </w:t>
            </w:r>
            <w:r w:rsidR="00F241EE">
              <w:rPr>
                <w:rStyle w:val="Hipervnculo"/>
                <w:color w:val="auto"/>
                <w:u w:val="none"/>
              </w:rPr>
              <w:t xml:space="preserve">(*) </w:t>
            </w:r>
            <w:r w:rsidR="00046694">
              <w:rPr>
                <w:rStyle w:val="Hipervnculo"/>
                <w:color w:val="auto"/>
                <w:u w:val="none"/>
              </w:rPr>
              <w:t>en que se constataron los siguientes hechos</w:t>
            </w:r>
            <w:r w:rsidR="00A8047C">
              <w:rPr>
                <w:rStyle w:val="Hipervnculo"/>
                <w:color w:val="auto"/>
                <w:u w:val="none"/>
              </w:rPr>
              <w:t xml:space="preserve"> (</w:t>
            </w:r>
            <w:r w:rsidR="00A8047C" w:rsidRPr="000C43BB">
              <w:rPr>
                <w:rStyle w:val="Hipervnculo"/>
                <w:color w:val="auto"/>
                <w:u w:val="none"/>
              </w:rPr>
              <w:t xml:space="preserve">ver Anexo </w:t>
            </w:r>
            <w:r w:rsidR="00AE1CAA">
              <w:rPr>
                <w:rStyle w:val="Hipervnculo"/>
                <w:color w:val="auto"/>
                <w:u w:val="none"/>
              </w:rPr>
              <w:t>10</w:t>
            </w:r>
            <w:r w:rsidR="00A8047C" w:rsidRPr="000C43BB">
              <w:rPr>
                <w:rStyle w:val="Hipervnculo"/>
                <w:color w:val="auto"/>
                <w:u w:val="none"/>
              </w:rPr>
              <w:t>)</w:t>
            </w:r>
            <w:r w:rsidR="00F96D09" w:rsidRPr="000C43BB">
              <w:rPr>
                <w:rStyle w:val="Hipervnculo"/>
                <w:color w:val="auto"/>
                <w:u w:val="none"/>
              </w:rPr>
              <w:t>:</w:t>
            </w:r>
          </w:p>
          <w:p w14:paraId="58835FF3" w14:textId="5700379D" w:rsidR="00F96D09" w:rsidRPr="0014602C" w:rsidRDefault="00B46ABD" w:rsidP="00DF2809">
            <w:pPr>
              <w:pStyle w:val="Prrafodelista"/>
              <w:numPr>
                <w:ilvl w:val="0"/>
                <w:numId w:val="22"/>
              </w:numPr>
              <w:tabs>
                <w:tab w:val="left" w:pos="284"/>
              </w:tabs>
              <w:ind w:left="1134" w:hanging="283"/>
              <w:rPr>
                <w:rStyle w:val="Hipervnculo"/>
                <w:color w:val="auto"/>
                <w:u w:val="none"/>
              </w:rPr>
            </w:pPr>
            <w:r>
              <w:rPr>
                <w:rStyle w:val="Hipervnculo"/>
                <w:color w:val="auto"/>
                <w:u w:val="none"/>
              </w:rPr>
              <w:t>“</w:t>
            </w:r>
            <w:r w:rsidR="00046694" w:rsidRPr="0014602C">
              <w:rPr>
                <w:rStyle w:val="Hipervnculo"/>
                <w:color w:val="auto"/>
                <w:u w:val="none"/>
              </w:rPr>
              <w:t xml:space="preserve">Desde este sector posterior </w:t>
            </w:r>
            <w:r w:rsidR="00046694" w:rsidRPr="00240A69">
              <w:rPr>
                <w:rStyle w:val="Hipervnculo"/>
                <w:b/>
                <w:color w:val="auto"/>
              </w:rPr>
              <w:t>existe un by-pass que deriva las aguas servidas hacia una laguna de estabilización</w:t>
            </w:r>
            <w:r w:rsidR="00046694" w:rsidRPr="0014602C">
              <w:rPr>
                <w:rStyle w:val="Hipervnculo"/>
                <w:color w:val="auto"/>
                <w:u w:val="none"/>
              </w:rPr>
              <w:t>, las cuales pasan por un sistema de estanques desgrasadores. Según el operario, la última limpieza de estos estanques fue hace 2-3 semanas aprox</w:t>
            </w:r>
          </w:p>
          <w:p w14:paraId="4304C565" w14:textId="77777777" w:rsidR="00046694" w:rsidRPr="0014602C" w:rsidRDefault="00046694" w:rsidP="00DF2809">
            <w:pPr>
              <w:pStyle w:val="Prrafodelista"/>
              <w:numPr>
                <w:ilvl w:val="0"/>
                <w:numId w:val="22"/>
              </w:numPr>
              <w:tabs>
                <w:tab w:val="left" w:pos="284"/>
              </w:tabs>
              <w:ind w:left="1134" w:hanging="283"/>
              <w:rPr>
                <w:rStyle w:val="Hipervnculo"/>
                <w:color w:val="auto"/>
                <w:u w:val="none"/>
              </w:rPr>
            </w:pPr>
            <w:r w:rsidRPr="0014602C">
              <w:rPr>
                <w:rStyle w:val="Hipervnculo"/>
                <w:color w:val="auto"/>
                <w:u w:val="none"/>
              </w:rPr>
              <w:t>La laguna que se encuentra operativa, esta impermeabilizada y se encuentra levantado el fondo al menos en 3 partes de la laguna</w:t>
            </w:r>
          </w:p>
          <w:p w14:paraId="29157E8C" w14:textId="16039B61" w:rsidR="00046694" w:rsidRDefault="0014602C" w:rsidP="0014602C">
            <w:pPr>
              <w:tabs>
                <w:tab w:val="left" w:pos="284"/>
              </w:tabs>
              <w:ind w:left="1134" w:hanging="283"/>
              <w:rPr>
                <w:rStyle w:val="Hipervnculo"/>
                <w:color w:val="auto"/>
                <w:u w:val="none"/>
              </w:rPr>
            </w:pPr>
            <w:r>
              <w:rPr>
                <w:rStyle w:val="Hipervnculo"/>
                <w:color w:val="auto"/>
                <w:u w:val="none"/>
              </w:rPr>
              <w:t xml:space="preserve">-    </w:t>
            </w:r>
            <w:r w:rsidR="00046694" w:rsidRPr="00240A69">
              <w:rPr>
                <w:rStyle w:val="Hipervnculo"/>
                <w:b/>
                <w:color w:val="auto"/>
              </w:rPr>
              <w:t>Se deja constancia que este sistema no está autorizado</w:t>
            </w:r>
            <w:r w:rsidR="00046694" w:rsidRPr="0014602C">
              <w:rPr>
                <w:rStyle w:val="Hipervnculo"/>
                <w:color w:val="auto"/>
                <w:u w:val="none"/>
              </w:rPr>
              <w:t xml:space="preserve">; y que no cuenta con la correspondiente </w:t>
            </w:r>
            <w:r w:rsidR="008949AD" w:rsidRPr="0014602C">
              <w:rPr>
                <w:rStyle w:val="Hipervnculo"/>
                <w:color w:val="auto"/>
                <w:u w:val="none"/>
              </w:rPr>
              <w:t xml:space="preserve">Resolución de Calificación Ambiental, siendo que el </w:t>
            </w:r>
            <w:r w:rsidR="008949AD" w:rsidRPr="00240A69">
              <w:rPr>
                <w:rStyle w:val="Hipervnculo"/>
                <w:b/>
                <w:color w:val="auto"/>
              </w:rPr>
              <w:t>titular</w:t>
            </w:r>
            <w:r w:rsidRPr="00240A69">
              <w:rPr>
                <w:rStyle w:val="Hipervnculo"/>
                <w:b/>
                <w:color w:val="auto"/>
              </w:rPr>
              <w:t xml:space="preserve"> </w:t>
            </w:r>
            <w:r w:rsidR="008949AD" w:rsidRPr="00240A69">
              <w:rPr>
                <w:rStyle w:val="Hipervnculo"/>
                <w:b/>
                <w:color w:val="auto"/>
              </w:rPr>
              <w:t xml:space="preserve">ya se encuentra informado </w:t>
            </w:r>
            <w:r w:rsidR="00AD680F" w:rsidRPr="00240A69">
              <w:rPr>
                <w:rStyle w:val="Hipervnculo"/>
                <w:b/>
                <w:color w:val="auto"/>
              </w:rPr>
              <w:t>que tiene la obligación de someterse al SEIA</w:t>
            </w:r>
            <w:r w:rsidR="00B46ABD">
              <w:rPr>
                <w:rStyle w:val="Hipervnculo"/>
                <w:b/>
                <w:color w:val="auto"/>
              </w:rPr>
              <w:t>”</w:t>
            </w:r>
            <w:r w:rsidR="00AD680F" w:rsidRPr="0014602C">
              <w:rPr>
                <w:rStyle w:val="Hipervnculo"/>
                <w:color w:val="auto"/>
                <w:u w:val="none"/>
              </w:rPr>
              <w:t>.</w:t>
            </w:r>
          </w:p>
          <w:p w14:paraId="686BABDC" w14:textId="77777777" w:rsidR="00B46ABD" w:rsidRDefault="00B46ABD" w:rsidP="0014602C">
            <w:pPr>
              <w:tabs>
                <w:tab w:val="left" w:pos="284"/>
              </w:tabs>
              <w:ind w:left="1134" w:hanging="283"/>
              <w:rPr>
                <w:rStyle w:val="Hipervnculo"/>
                <w:color w:val="auto"/>
                <w:u w:val="none"/>
              </w:rPr>
            </w:pPr>
          </w:p>
          <w:p w14:paraId="0C396956" w14:textId="110E6201" w:rsidR="00B46ABD" w:rsidRDefault="00B46ABD" w:rsidP="0014602C">
            <w:pPr>
              <w:tabs>
                <w:tab w:val="left" w:pos="284"/>
              </w:tabs>
              <w:ind w:left="1134" w:hanging="283"/>
              <w:rPr>
                <w:rStyle w:val="Hipervnculo"/>
                <w:color w:val="auto"/>
                <w:u w:val="none"/>
              </w:rPr>
            </w:pPr>
            <w:r>
              <w:rPr>
                <w:rStyle w:val="Hipervnculo"/>
                <w:color w:val="auto"/>
                <w:u w:val="none"/>
              </w:rPr>
              <w:t>Examen de Información.</w:t>
            </w:r>
          </w:p>
          <w:p w14:paraId="6FD27496" w14:textId="77777777" w:rsidR="00B46ABD" w:rsidRDefault="00B46ABD" w:rsidP="0014602C">
            <w:pPr>
              <w:tabs>
                <w:tab w:val="left" w:pos="284"/>
              </w:tabs>
              <w:ind w:left="1134" w:hanging="283"/>
              <w:rPr>
                <w:rStyle w:val="Hipervnculo"/>
                <w:color w:val="auto"/>
                <w:u w:val="none"/>
              </w:rPr>
            </w:pPr>
          </w:p>
          <w:p w14:paraId="38A485F2" w14:textId="42F68544" w:rsidR="0095371F" w:rsidRPr="0095371F" w:rsidRDefault="00B46ABD" w:rsidP="00AB5BAC">
            <w:pPr>
              <w:tabs>
                <w:tab w:val="left" w:pos="284"/>
              </w:tabs>
              <w:ind w:left="851"/>
              <w:rPr>
                <w:rStyle w:val="Hipervnculo"/>
                <w:color w:val="auto"/>
                <w:u w:val="none"/>
              </w:rPr>
            </w:pPr>
            <w:r>
              <w:rPr>
                <w:rStyle w:val="Hipervnculo"/>
                <w:color w:val="auto"/>
                <w:u w:val="none"/>
              </w:rPr>
              <w:t>Revisado los antecedentes presentados por el titular</w:t>
            </w:r>
            <w:r w:rsidR="0014602C" w:rsidRPr="0095371F">
              <w:rPr>
                <w:rStyle w:val="Hipervnculo"/>
                <w:color w:val="auto"/>
                <w:u w:val="none"/>
              </w:rPr>
              <w:t xml:space="preserve"> </w:t>
            </w:r>
            <w:r w:rsidR="0095371F" w:rsidRPr="0095371F">
              <w:rPr>
                <w:rStyle w:val="Hipervnculo"/>
                <w:color w:val="auto"/>
                <w:u w:val="none"/>
              </w:rPr>
              <w:t>relacionados con el registro de caudal de salida de la laguna antes de la descarga durante el período 2012 – 2013 – 2014 se extraen los siguientes datos</w:t>
            </w:r>
            <w:r w:rsidR="00DF49C1">
              <w:rPr>
                <w:rStyle w:val="Hipervnculo"/>
                <w:color w:val="auto"/>
                <w:u w:val="none"/>
              </w:rPr>
              <w:t xml:space="preserve"> (</w:t>
            </w:r>
            <w:r w:rsidR="00DF49C1" w:rsidRPr="000C43BB">
              <w:rPr>
                <w:rStyle w:val="Hipervnculo"/>
                <w:color w:val="auto"/>
                <w:u w:val="none"/>
              </w:rPr>
              <w:t xml:space="preserve">ver Anexo </w:t>
            </w:r>
            <w:r w:rsidR="007B27A5">
              <w:rPr>
                <w:rStyle w:val="Hipervnculo"/>
                <w:color w:val="auto"/>
                <w:u w:val="none"/>
              </w:rPr>
              <w:t>8</w:t>
            </w:r>
            <w:r w:rsidR="00DF49C1" w:rsidRPr="000C43BB">
              <w:rPr>
                <w:rStyle w:val="Hipervnculo"/>
                <w:color w:val="auto"/>
                <w:u w:val="none"/>
              </w:rPr>
              <w:t>)</w:t>
            </w:r>
            <w:r w:rsidR="0095371F" w:rsidRPr="000C43BB">
              <w:rPr>
                <w:rStyle w:val="Hipervnculo"/>
                <w:color w:val="auto"/>
                <w:u w:val="none"/>
              </w:rPr>
              <w:t>:</w:t>
            </w:r>
          </w:p>
          <w:p w14:paraId="1AB35A86" w14:textId="77777777" w:rsidR="00BF0D43" w:rsidRDefault="0095371F" w:rsidP="00DF2809">
            <w:pPr>
              <w:pStyle w:val="Prrafodelista"/>
              <w:numPr>
                <w:ilvl w:val="0"/>
                <w:numId w:val="21"/>
              </w:numPr>
              <w:tabs>
                <w:tab w:val="left" w:pos="284"/>
              </w:tabs>
              <w:ind w:left="851" w:hanging="567"/>
              <w:rPr>
                <w:rStyle w:val="Hipervnculo"/>
                <w:color w:val="auto"/>
                <w:u w:val="none"/>
              </w:rPr>
            </w:pPr>
            <w:r w:rsidRPr="0095371F">
              <w:rPr>
                <w:rStyle w:val="Hipervnculo"/>
                <w:color w:val="auto"/>
                <w:u w:val="none"/>
              </w:rPr>
              <w:t>El desvio de aguas servidas crudas hacia la laguna de estabilización n° 2 comenzó en mayo de 2012, específicamente el día 19 de mayo con un caudal de 250,1 m</w:t>
            </w:r>
            <w:r w:rsidRPr="0095371F">
              <w:rPr>
                <w:rStyle w:val="Hipervnculo"/>
                <w:color w:val="auto"/>
                <w:u w:val="none"/>
                <w:vertAlign w:val="superscript"/>
              </w:rPr>
              <w:t>3</w:t>
            </w:r>
            <w:r w:rsidRPr="0095371F">
              <w:rPr>
                <w:rStyle w:val="Hipervnculo"/>
                <w:color w:val="auto"/>
                <w:u w:val="none"/>
              </w:rPr>
              <w:t xml:space="preserve">, </w:t>
            </w:r>
            <w:r w:rsidR="000E5BFC">
              <w:rPr>
                <w:rStyle w:val="Hipervnculo"/>
                <w:color w:val="auto"/>
                <w:u w:val="none"/>
              </w:rPr>
              <w:t>se debe señalar que el titular con anterioridad a esta fecha ya tenía respuesta de parte del Servicio de Evalaución Ambiental que le indicó que debía ingresar la modificación propuesta al SEIA</w:t>
            </w:r>
            <w:r w:rsidR="00D370A2">
              <w:rPr>
                <w:rStyle w:val="Hipervnculo"/>
                <w:color w:val="auto"/>
                <w:u w:val="none"/>
              </w:rPr>
              <w:t xml:space="preserve"> (ver Gráfico 4)</w:t>
            </w:r>
          </w:p>
          <w:p w14:paraId="6DA496B3" w14:textId="77777777" w:rsidR="0095371F" w:rsidRDefault="00BF0D43" w:rsidP="00DF2809">
            <w:pPr>
              <w:pStyle w:val="Prrafodelista"/>
              <w:numPr>
                <w:ilvl w:val="0"/>
                <w:numId w:val="21"/>
              </w:numPr>
              <w:tabs>
                <w:tab w:val="left" w:pos="284"/>
              </w:tabs>
              <w:ind w:left="851" w:hanging="567"/>
              <w:rPr>
                <w:rStyle w:val="Hipervnculo"/>
                <w:color w:val="auto"/>
                <w:u w:val="none"/>
              </w:rPr>
            </w:pPr>
            <w:r>
              <w:rPr>
                <w:rStyle w:val="Hipervnculo"/>
                <w:color w:val="auto"/>
                <w:u w:val="none"/>
              </w:rPr>
              <w:t xml:space="preserve">Durante el año 2012 se desvió hacia la laguna de estabilización </w:t>
            </w:r>
            <w:r w:rsidR="0030111D">
              <w:rPr>
                <w:rStyle w:val="Hipervnculo"/>
                <w:color w:val="auto"/>
                <w:u w:val="none"/>
              </w:rPr>
              <w:t xml:space="preserve">n° 2 </w:t>
            </w:r>
            <w:r>
              <w:rPr>
                <w:rStyle w:val="Hipervnculo"/>
                <w:color w:val="auto"/>
                <w:u w:val="none"/>
              </w:rPr>
              <w:t>un caudal totalizado de 68644 m</w:t>
            </w:r>
            <w:r w:rsidRPr="00BF0D43">
              <w:rPr>
                <w:rStyle w:val="Hipervnculo"/>
                <w:color w:val="auto"/>
                <w:u w:val="none"/>
                <w:vertAlign w:val="superscript"/>
              </w:rPr>
              <w:t>3</w:t>
            </w:r>
            <w:r w:rsidR="00D370A2">
              <w:rPr>
                <w:rStyle w:val="Hipervnculo"/>
                <w:color w:val="auto"/>
                <w:u w:val="none"/>
                <w:vertAlign w:val="superscript"/>
              </w:rPr>
              <w:t xml:space="preserve"> </w:t>
            </w:r>
            <w:r w:rsidR="00D370A2">
              <w:rPr>
                <w:rStyle w:val="Hipervnculo"/>
                <w:color w:val="auto"/>
                <w:u w:val="none"/>
              </w:rPr>
              <w:t>(ver Gráfico 5)</w:t>
            </w:r>
          </w:p>
          <w:p w14:paraId="5E3650EE" w14:textId="77777777" w:rsidR="00BF0D43" w:rsidRDefault="00BF0D43" w:rsidP="00DF2809">
            <w:pPr>
              <w:pStyle w:val="Prrafodelista"/>
              <w:numPr>
                <w:ilvl w:val="0"/>
                <w:numId w:val="21"/>
              </w:numPr>
              <w:tabs>
                <w:tab w:val="left" w:pos="284"/>
              </w:tabs>
              <w:ind w:left="851" w:hanging="567"/>
              <w:rPr>
                <w:rStyle w:val="Hipervnculo"/>
                <w:color w:val="auto"/>
                <w:u w:val="none"/>
              </w:rPr>
            </w:pPr>
            <w:r>
              <w:rPr>
                <w:rStyle w:val="Hipervnculo"/>
                <w:color w:val="auto"/>
                <w:u w:val="none"/>
              </w:rPr>
              <w:t>En el año 2013 el caudal desviado fue de 177133 m</w:t>
            </w:r>
            <w:r w:rsidRPr="00BF0D43">
              <w:rPr>
                <w:rStyle w:val="Hipervnculo"/>
                <w:color w:val="auto"/>
                <w:u w:val="none"/>
                <w:vertAlign w:val="superscript"/>
              </w:rPr>
              <w:t>3</w:t>
            </w:r>
            <w:r w:rsidR="00D370A2">
              <w:rPr>
                <w:rStyle w:val="Hipervnculo"/>
                <w:color w:val="auto"/>
                <w:u w:val="none"/>
                <w:vertAlign w:val="superscript"/>
              </w:rPr>
              <w:t xml:space="preserve"> </w:t>
            </w:r>
            <w:r w:rsidR="00D370A2">
              <w:rPr>
                <w:rStyle w:val="Hipervnculo"/>
                <w:color w:val="auto"/>
                <w:u w:val="none"/>
              </w:rPr>
              <w:t>(ver Gráfico 5)</w:t>
            </w:r>
          </w:p>
          <w:p w14:paraId="64CB96B2" w14:textId="77777777" w:rsidR="00BF0D43" w:rsidRDefault="00BF0D43" w:rsidP="00DF2809">
            <w:pPr>
              <w:pStyle w:val="Prrafodelista"/>
              <w:numPr>
                <w:ilvl w:val="0"/>
                <w:numId w:val="21"/>
              </w:numPr>
              <w:tabs>
                <w:tab w:val="left" w:pos="284"/>
              </w:tabs>
              <w:ind w:left="851" w:hanging="567"/>
              <w:rPr>
                <w:rStyle w:val="Hipervnculo"/>
                <w:color w:val="auto"/>
                <w:u w:val="none"/>
              </w:rPr>
            </w:pPr>
            <w:r>
              <w:rPr>
                <w:rStyle w:val="Hipervnculo"/>
                <w:color w:val="auto"/>
                <w:u w:val="none"/>
              </w:rPr>
              <w:t>Y en el año 2014 se desviaron 58355 m</w:t>
            </w:r>
            <w:r w:rsidRPr="00BF0D43">
              <w:rPr>
                <w:rStyle w:val="Hipervnculo"/>
                <w:color w:val="auto"/>
                <w:u w:val="none"/>
                <w:vertAlign w:val="superscript"/>
              </w:rPr>
              <w:t>3</w:t>
            </w:r>
            <w:r w:rsidR="00D370A2">
              <w:rPr>
                <w:rStyle w:val="Hipervnculo"/>
                <w:color w:val="auto"/>
                <w:u w:val="none"/>
                <w:vertAlign w:val="superscript"/>
              </w:rPr>
              <w:t xml:space="preserve"> </w:t>
            </w:r>
            <w:r w:rsidR="00D370A2">
              <w:rPr>
                <w:rStyle w:val="Hipervnculo"/>
                <w:color w:val="auto"/>
                <w:u w:val="none"/>
              </w:rPr>
              <w:t>(ver Gráfico 5)</w:t>
            </w:r>
          </w:p>
          <w:p w14:paraId="71611B81" w14:textId="77777777" w:rsidR="00463799" w:rsidRDefault="00463799" w:rsidP="00463799">
            <w:pPr>
              <w:pStyle w:val="Prrafodelista"/>
              <w:tabs>
                <w:tab w:val="left" w:pos="284"/>
              </w:tabs>
              <w:ind w:left="1211"/>
              <w:rPr>
                <w:rStyle w:val="Hipervnculo"/>
                <w:color w:val="auto"/>
                <w:u w:val="none"/>
              </w:rPr>
            </w:pPr>
          </w:p>
          <w:p w14:paraId="356912D5" w14:textId="77777777" w:rsidR="0096324A" w:rsidRDefault="00AD680F" w:rsidP="00AD680F">
            <w:pPr>
              <w:tabs>
                <w:tab w:val="left" w:pos="284"/>
              </w:tabs>
              <w:rPr>
                <w:rStyle w:val="Hipervnculo"/>
                <w:color w:val="auto"/>
                <w:u w:val="none"/>
              </w:rPr>
            </w:pPr>
            <w:r>
              <w:rPr>
                <w:rStyle w:val="Hipervnculo"/>
                <w:color w:val="auto"/>
                <w:u w:val="none"/>
              </w:rPr>
              <w:t>En consecuen</w:t>
            </w:r>
            <w:r w:rsidR="005A15D7">
              <w:rPr>
                <w:rStyle w:val="Hipervnculo"/>
                <w:color w:val="auto"/>
                <w:u w:val="none"/>
              </w:rPr>
              <w:t>ci</w:t>
            </w:r>
            <w:r>
              <w:rPr>
                <w:rStyle w:val="Hipervnculo"/>
                <w:color w:val="auto"/>
                <w:u w:val="none"/>
              </w:rPr>
              <w:t>a de los hechos constatados y de la revis</w:t>
            </w:r>
            <w:r w:rsidR="005A15D7">
              <w:rPr>
                <w:rStyle w:val="Hipervnculo"/>
                <w:color w:val="auto"/>
                <w:u w:val="none"/>
              </w:rPr>
              <w:t>i</w:t>
            </w:r>
            <w:r>
              <w:rPr>
                <w:rStyle w:val="Hipervnculo"/>
                <w:color w:val="auto"/>
                <w:u w:val="none"/>
              </w:rPr>
              <w:t>ón de los antec</w:t>
            </w:r>
            <w:r w:rsidR="005A15D7">
              <w:rPr>
                <w:rStyle w:val="Hipervnculo"/>
                <w:color w:val="auto"/>
                <w:u w:val="none"/>
              </w:rPr>
              <w:t>e</w:t>
            </w:r>
            <w:r>
              <w:rPr>
                <w:rStyle w:val="Hipervnculo"/>
                <w:color w:val="auto"/>
                <w:u w:val="none"/>
              </w:rPr>
              <w:t>dentes disponible</w:t>
            </w:r>
            <w:r w:rsidR="005A15D7">
              <w:rPr>
                <w:rStyle w:val="Hipervnculo"/>
                <w:color w:val="auto"/>
                <w:u w:val="none"/>
              </w:rPr>
              <w:t>s</w:t>
            </w:r>
            <w:r>
              <w:rPr>
                <w:rStyle w:val="Hipervnculo"/>
                <w:color w:val="auto"/>
                <w:u w:val="none"/>
              </w:rPr>
              <w:t xml:space="preserve"> se con</w:t>
            </w:r>
            <w:r w:rsidR="005A15D7">
              <w:rPr>
                <w:rStyle w:val="Hipervnculo"/>
                <w:color w:val="auto"/>
                <w:u w:val="none"/>
              </w:rPr>
              <w:t>c</w:t>
            </w:r>
            <w:r>
              <w:rPr>
                <w:rStyle w:val="Hipervnculo"/>
                <w:color w:val="auto"/>
                <w:u w:val="none"/>
              </w:rPr>
              <w:t>luye:</w:t>
            </w:r>
          </w:p>
          <w:p w14:paraId="1B044FAC" w14:textId="742AB06A" w:rsidR="00AD680F" w:rsidRPr="005A15D7" w:rsidRDefault="00B46ABD" w:rsidP="00DF2809">
            <w:pPr>
              <w:pStyle w:val="Prrafodelista"/>
              <w:numPr>
                <w:ilvl w:val="0"/>
                <w:numId w:val="29"/>
              </w:numPr>
              <w:tabs>
                <w:tab w:val="left" w:pos="851"/>
              </w:tabs>
              <w:ind w:left="851" w:hanging="851"/>
              <w:rPr>
                <w:rStyle w:val="Hipervnculo"/>
                <w:color w:val="auto"/>
                <w:u w:val="none"/>
              </w:rPr>
            </w:pPr>
            <w:r>
              <w:rPr>
                <w:rStyle w:val="Hipervnculo"/>
                <w:color w:val="auto"/>
                <w:u w:val="none"/>
              </w:rPr>
              <w:t xml:space="preserve">- </w:t>
            </w:r>
            <w:r w:rsidR="005A15D7">
              <w:rPr>
                <w:rStyle w:val="Hipervnculo"/>
                <w:color w:val="auto"/>
                <w:u w:val="none"/>
              </w:rPr>
              <w:t xml:space="preserve">ESSAL habilitó la laguna de estabilización n° 2 entrando ésta en operación a contar del día </w:t>
            </w:r>
            <w:r w:rsidR="0095371F">
              <w:rPr>
                <w:rStyle w:val="Hipervnculo"/>
                <w:color w:val="auto"/>
                <w:u w:val="none"/>
              </w:rPr>
              <w:t>19</w:t>
            </w:r>
            <w:r w:rsidR="005A15D7">
              <w:rPr>
                <w:rStyle w:val="Hipervnculo"/>
                <w:color w:val="auto"/>
                <w:u w:val="none"/>
              </w:rPr>
              <w:t xml:space="preserve"> de mayo de 2012, lo anterior en abierta contraposición a lo indicado en al menos dos ocasiones por el Servicio de Evaluación Ambiental</w:t>
            </w:r>
            <w:r>
              <w:rPr>
                <w:rStyle w:val="Hipervnculo"/>
                <w:color w:val="auto"/>
                <w:u w:val="none"/>
              </w:rPr>
              <w:t xml:space="preserve"> (año</w:t>
            </w:r>
            <w:r w:rsidR="00031DD8">
              <w:rPr>
                <w:rStyle w:val="Hipervnculo"/>
                <w:color w:val="auto"/>
                <w:u w:val="none"/>
              </w:rPr>
              <w:t xml:space="preserve"> 2011 y 2012)</w:t>
            </w:r>
            <w:r w:rsidR="005A15D7">
              <w:rPr>
                <w:rStyle w:val="Hipervnculo"/>
                <w:color w:val="auto"/>
                <w:u w:val="none"/>
              </w:rPr>
              <w:t xml:space="preserve"> que le señaló de manera taxativa que debía someter dicha modificación al Sistema de Evaluación de Impacto Ambiental.</w:t>
            </w:r>
          </w:p>
          <w:p w14:paraId="0F71283E" w14:textId="65404D8F" w:rsidR="00E02DBE" w:rsidRDefault="00B46ABD" w:rsidP="00AB5BAC">
            <w:pPr>
              <w:pStyle w:val="Prrafodelista"/>
              <w:tabs>
                <w:tab w:val="left" w:pos="851"/>
              </w:tabs>
              <w:ind w:left="851"/>
            </w:pPr>
            <w:r>
              <w:t xml:space="preserve">- </w:t>
            </w:r>
            <w:r w:rsidR="00463799">
              <w:t xml:space="preserve">A </w:t>
            </w:r>
            <w:r w:rsidR="00463799" w:rsidRPr="00463799">
              <w:t xml:space="preserve">través de la laguna </w:t>
            </w:r>
            <w:r w:rsidR="0014602C">
              <w:t xml:space="preserve">de estabilización </w:t>
            </w:r>
            <w:r w:rsidR="00463799" w:rsidRPr="00463799">
              <w:t>n° 2 se desvió un caudal de 304113 m</w:t>
            </w:r>
            <w:r w:rsidR="00463799" w:rsidRPr="00463799">
              <w:rPr>
                <w:vertAlign w:val="superscript"/>
              </w:rPr>
              <w:t>3</w:t>
            </w:r>
            <w:r w:rsidR="00463799" w:rsidRPr="00463799">
              <w:t xml:space="preserve"> </w:t>
            </w:r>
            <w:r w:rsidR="00463799">
              <w:t xml:space="preserve">para el período comprendido entre </w:t>
            </w:r>
            <w:r w:rsidR="00C341CE">
              <w:t xml:space="preserve">los años </w:t>
            </w:r>
            <w:r w:rsidR="00463799">
              <w:t>2012</w:t>
            </w:r>
            <w:r w:rsidR="00C341CE">
              <w:t xml:space="preserve"> al 2014.</w:t>
            </w:r>
          </w:p>
          <w:p w14:paraId="1184A8CC" w14:textId="77777777" w:rsidR="0096324A" w:rsidRPr="00F241EE" w:rsidRDefault="00B46ABD" w:rsidP="00DF2809">
            <w:pPr>
              <w:pStyle w:val="Prrafodelista"/>
              <w:numPr>
                <w:ilvl w:val="0"/>
                <w:numId w:val="29"/>
              </w:numPr>
              <w:tabs>
                <w:tab w:val="left" w:pos="851"/>
              </w:tabs>
              <w:ind w:hanging="1080"/>
              <w:rPr>
                <w:b/>
              </w:rPr>
            </w:pPr>
            <w:r>
              <w:t xml:space="preserve">- </w:t>
            </w:r>
            <w:r w:rsidR="00463799">
              <w:t xml:space="preserve">ESSAL no implementó el abandono de las lagunas de estabilización a pesar que la actual PTAS </w:t>
            </w:r>
            <w:r w:rsidR="00920E26">
              <w:t xml:space="preserve">de </w:t>
            </w:r>
            <w:r w:rsidR="00463799">
              <w:t>Los Mue</w:t>
            </w:r>
            <w:r w:rsidR="00F02733">
              <w:t>rmos entró en operaciones en el año 2003.</w:t>
            </w:r>
          </w:p>
          <w:p w14:paraId="3D6EE6F5" w14:textId="77777777" w:rsidR="00F241EE" w:rsidRDefault="00F241EE" w:rsidP="00F241EE">
            <w:pPr>
              <w:tabs>
                <w:tab w:val="left" w:pos="851"/>
              </w:tabs>
            </w:pPr>
          </w:p>
          <w:p w14:paraId="4127A993" w14:textId="77777777" w:rsidR="00BE6FFE" w:rsidRDefault="00BE6FFE" w:rsidP="00F241EE">
            <w:pPr>
              <w:tabs>
                <w:tab w:val="left" w:pos="851"/>
              </w:tabs>
            </w:pPr>
          </w:p>
          <w:p w14:paraId="29A151EF" w14:textId="77777777" w:rsidR="00BE6FFE" w:rsidRDefault="00BE6FFE" w:rsidP="00F241EE">
            <w:pPr>
              <w:tabs>
                <w:tab w:val="left" w:pos="851"/>
              </w:tabs>
            </w:pPr>
          </w:p>
          <w:p w14:paraId="2001FA74" w14:textId="77777777" w:rsidR="00BE6FFE" w:rsidRDefault="00BE6FFE" w:rsidP="00F241EE">
            <w:pPr>
              <w:tabs>
                <w:tab w:val="left" w:pos="851"/>
              </w:tabs>
            </w:pPr>
          </w:p>
          <w:p w14:paraId="06B5111A" w14:textId="77777777" w:rsidR="00BE6FFE" w:rsidRPr="00F241EE" w:rsidRDefault="00BE6FFE" w:rsidP="00BE6FFE">
            <w:pPr>
              <w:tabs>
                <w:tab w:val="left" w:pos="851"/>
              </w:tabs>
            </w:pPr>
          </w:p>
          <w:p w14:paraId="06F1E49F" w14:textId="77777777" w:rsidR="00BE6FFE" w:rsidRDefault="00BE6FFE" w:rsidP="00F241EE">
            <w:pPr>
              <w:tabs>
                <w:tab w:val="left" w:pos="851"/>
              </w:tabs>
            </w:pPr>
          </w:p>
          <w:p w14:paraId="08DC6F3F" w14:textId="77777777" w:rsidR="00BE6FFE" w:rsidRDefault="00BE6FFE" w:rsidP="00F241EE">
            <w:pPr>
              <w:tabs>
                <w:tab w:val="left" w:pos="851"/>
              </w:tabs>
            </w:pPr>
          </w:p>
          <w:p w14:paraId="7C488B03" w14:textId="77777777" w:rsidR="00BE6FFE" w:rsidRDefault="00BE6FFE" w:rsidP="00F241EE">
            <w:pPr>
              <w:tabs>
                <w:tab w:val="left" w:pos="851"/>
              </w:tabs>
            </w:pPr>
          </w:p>
          <w:p w14:paraId="7D673AD2" w14:textId="77777777" w:rsidR="00BE6FFE" w:rsidRPr="00F241EE" w:rsidRDefault="00BE6FFE" w:rsidP="00F241EE">
            <w:pPr>
              <w:tabs>
                <w:tab w:val="left" w:pos="851"/>
              </w:tabs>
            </w:pPr>
          </w:p>
          <w:p w14:paraId="03219331" w14:textId="06B58976" w:rsidR="00F241EE" w:rsidRPr="00F241EE" w:rsidRDefault="00F241EE" w:rsidP="00F241EE">
            <w:pPr>
              <w:tabs>
                <w:tab w:val="left" w:pos="851"/>
              </w:tabs>
              <w:rPr>
                <w:b/>
              </w:rPr>
            </w:pPr>
            <w:r>
              <w:rPr>
                <w:b/>
              </w:rPr>
              <w:t>(*)</w:t>
            </w:r>
            <w:r w:rsidRPr="00BE6FFE">
              <w:t xml:space="preserve"> </w:t>
            </w:r>
            <w:r w:rsidRPr="00F241EE">
              <w:t xml:space="preserve">Respecto de las actas de inspección de terreno de fecha 23 de mayo y 28 de septiembre, ambas del año 2012, </w:t>
            </w:r>
            <w:r>
              <w:t xml:space="preserve">es necesario mencionar que fueron levantadas </w:t>
            </w:r>
            <w:r w:rsidR="00C7101E">
              <w:t xml:space="preserve">por la Secretaria Regional Ministerial del </w:t>
            </w:r>
            <w:r>
              <w:t>Medio Ambiente</w:t>
            </w:r>
            <w:r w:rsidR="00C7101E">
              <w:t xml:space="preserve"> de la Región de Los Lagos</w:t>
            </w:r>
            <w:r>
              <w:t xml:space="preserve">, </w:t>
            </w:r>
            <w:r w:rsidR="00C7101E">
              <w:t xml:space="preserve">quien coordino las </w:t>
            </w:r>
            <w:r w:rsidR="00C7101E" w:rsidRPr="00C7101E">
              <w:t xml:space="preserve">actividades de fiscalización y seguimiento </w:t>
            </w:r>
            <w:r>
              <w:t xml:space="preserve">hasta la </w:t>
            </w:r>
            <w:bookmarkStart w:id="199" w:name="_GoBack"/>
            <w:bookmarkEnd w:id="199"/>
            <w:r>
              <w:t>entr</w:t>
            </w:r>
            <w:r w:rsidR="00C7101E">
              <w:t>a</w:t>
            </w:r>
            <w:r>
              <w:t>da en o</w:t>
            </w:r>
            <w:r w:rsidR="00C7101E">
              <w:t>peración de la Superintendencia del Medio Ambiente (Artículos transitorios de la Ley N° 20417).</w:t>
            </w:r>
          </w:p>
        </w:tc>
      </w:tr>
    </w:tbl>
    <w:p w14:paraId="557D8FA2" w14:textId="77777777" w:rsidR="00E02DBE" w:rsidRPr="0025129B" w:rsidRDefault="00E02DBE" w:rsidP="00E02DBE">
      <w:pPr>
        <w:jc w:val="left"/>
        <w:rPr>
          <w:rFonts w:cstheme="minorHAnsi"/>
          <w:b/>
          <w:sz w:val="14"/>
          <w:szCs w:val="24"/>
        </w:rPr>
        <w:sectPr w:rsidR="00E02DBE" w:rsidRPr="0025129B" w:rsidSect="00E02DBE">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E02DBE" w:rsidRPr="0025129B" w14:paraId="7DA33DEF" w14:textId="77777777" w:rsidTr="000C149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FC144A" w14:textId="77777777" w:rsidR="00E02DBE" w:rsidRPr="0025129B" w:rsidRDefault="00E02DBE" w:rsidP="000C1492">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E02DBE" w:rsidRPr="0025129B" w14:paraId="01B6341A" w14:textId="77777777" w:rsidTr="000C1492">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7A8BFEF8" w14:textId="77777777" w:rsidR="00E02DBE" w:rsidRPr="0025129B" w:rsidRDefault="0082496D" w:rsidP="000C1492">
            <w:pPr>
              <w:jc w:val="center"/>
              <w:rPr>
                <w:rFonts w:eastAsia="Times New Roman"/>
                <w:color w:val="000000"/>
                <w:sz w:val="20"/>
                <w:szCs w:val="20"/>
                <w:lang w:eastAsia="es-CL"/>
              </w:rPr>
            </w:pPr>
            <w:r w:rsidRPr="00235993">
              <w:rPr>
                <w:noProof/>
                <w:lang w:eastAsia="es-CL"/>
              </w:rPr>
              <w:drawing>
                <wp:inline distT="0" distB="0" distL="0" distR="0" wp14:anchorId="5A3C2A2E" wp14:editId="512B0D5D">
                  <wp:extent cx="2895600" cy="4067175"/>
                  <wp:effectExtent l="19050" t="19050" r="19050" b="28575"/>
                  <wp:docPr id="38" name="Imagen 38" descr="C:\Users\jose.moraga\Documents\DFZ_2015\2015\MARZO\DFZ-2015-25-X-RCA-IA\Essal Los Muermos\304CANON\IMG_04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ose.moraga\Documents\DFZ_2015\2015\MARZO\DFZ-2015-25-X-RCA-IA\Essal Los Muermos\304CANON\IMG_0443.JPG"/>
                          <pic:cNvPicPr>
                            <a:picLocks noChangeAspect="1" noChangeArrowheads="1"/>
                          </pic:cNvPicPr>
                        </pic:nvPicPr>
                        <pic:blipFill>
                          <a:blip r:embed="rId41" cstate="screen">
                            <a:extLst>
                              <a:ext uri="{28A0092B-C50C-407E-A947-70E740481C1C}">
                                <a14:useLocalDpi xmlns:a14="http://schemas.microsoft.com/office/drawing/2010/main"/>
                              </a:ext>
                            </a:extLst>
                          </a:blip>
                          <a:srcRect/>
                          <a:stretch>
                            <a:fillRect/>
                          </a:stretch>
                        </pic:blipFill>
                        <pic:spPr bwMode="auto">
                          <a:xfrm>
                            <a:off x="0" y="0"/>
                            <a:ext cx="2895867" cy="4067550"/>
                          </a:xfrm>
                          <a:prstGeom prst="rect">
                            <a:avLst/>
                          </a:prstGeom>
                          <a:noFill/>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67C167C1" w14:textId="77777777" w:rsidR="00E02DBE" w:rsidRPr="0025129B" w:rsidRDefault="0082496D" w:rsidP="000C1492">
            <w:pPr>
              <w:jc w:val="center"/>
              <w:rPr>
                <w:rFonts w:eastAsia="Times New Roman"/>
                <w:color w:val="000000"/>
                <w:sz w:val="20"/>
                <w:szCs w:val="20"/>
                <w:lang w:eastAsia="es-CL"/>
              </w:rPr>
            </w:pPr>
            <w:r w:rsidRPr="00235993">
              <w:rPr>
                <w:noProof/>
                <w:lang w:eastAsia="es-CL"/>
              </w:rPr>
              <w:drawing>
                <wp:inline distT="0" distB="0" distL="0" distR="0" wp14:anchorId="7BAC7CC7" wp14:editId="233BCFE3">
                  <wp:extent cx="3676650" cy="3352800"/>
                  <wp:effectExtent l="19050" t="19050" r="19050" b="19050"/>
                  <wp:docPr id="39" name="Imagen 39" descr="C:\Users\jose.moraga\Documents\DFZ_2015\2015\MARZO\DFZ-2015-25-X-RCA-IA\FOTOS SMA\IMG_05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ose.moraga\Documents\DFZ_2015\2015\MARZO\DFZ-2015-25-X-RCA-IA\FOTOS SMA\IMG_0503.JPG"/>
                          <pic:cNvPicPr>
                            <a:picLocks noChangeAspect="1" noChangeArrowheads="1"/>
                          </pic:cNvPicPr>
                        </pic:nvPicPr>
                        <pic:blipFill>
                          <a:blip r:embed="rId42" cstate="screen">
                            <a:extLst>
                              <a:ext uri="{28A0092B-C50C-407E-A947-70E740481C1C}">
                                <a14:useLocalDpi xmlns:a14="http://schemas.microsoft.com/office/drawing/2010/main"/>
                              </a:ext>
                            </a:extLst>
                          </a:blip>
                          <a:srcRect/>
                          <a:stretch>
                            <a:fillRect/>
                          </a:stretch>
                        </pic:blipFill>
                        <pic:spPr bwMode="auto">
                          <a:xfrm>
                            <a:off x="0" y="0"/>
                            <a:ext cx="3683322" cy="3358884"/>
                          </a:xfrm>
                          <a:prstGeom prst="rect">
                            <a:avLst/>
                          </a:prstGeom>
                          <a:noFill/>
                          <a:ln>
                            <a:solidFill>
                              <a:schemeClr val="tx1"/>
                            </a:solidFill>
                          </a:ln>
                        </pic:spPr>
                      </pic:pic>
                    </a:graphicData>
                  </a:graphic>
                </wp:inline>
              </w:drawing>
            </w:r>
          </w:p>
        </w:tc>
      </w:tr>
      <w:tr w:rsidR="00E02DBE" w:rsidRPr="0025129B" w14:paraId="180A6D67" w14:textId="77777777" w:rsidTr="000C149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5F98CE1" w14:textId="77777777" w:rsidR="00E02DBE" w:rsidRPr="00462383" w:rsidRDefault="00E02DBE" w:rsidP="00111852">
            <w:pPr>
              <w:pStyle w:val="Descripcin"/>
              <w:rPr>
                <w:rFonts w:eastAsia="Times New Roman"/>
                <w:color w:val="000000"/>
                <w:sz w:val="20"/>
                <w:lang w:eastAsia="es-CL"/>
              </w:rPr>
            </w:pPr>
            <w:bookmarkStart w:id="200" w:name="_Toc420581076"/>
            <w:r w:rsidRPr="00462383">
              <w:rPr>
                <w:sz w:val="20"/>
              </w:rPr>
              <w:t>Fotografía</w:t>
            </w:r>
            <w:bookmarkEnd w:id="200"/>
            <w:r w:rsidRPr="00462383">
              <w:rPr>
                <w:sz w:val="20"/>
              </w:rPr>
              <w:t xml:space="preserve"> </w:t>
            </w:r>
            <w:r w:rsidR="007B12D7">
              <w:rPr>
                <w:sz w:val="20"/>
              </w:rPr>
              <w:t>9.</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9E7FDE" w14:textId="77777777" w:rsidR="00E02DBE" w:rsidRPr="00462383" w:rsidRDefault="00E02DBE" w:rsidP="000C1492">
            <w:pPr>
              <w:jc w:val="left"/>
              <w:rPr>
                <w:rFonts w:eastAsia="Times New Roman"/>
                <w:b/>
                <w:color w:val="000000"/>
                <w:sz w:val="20"/>
                <w:szCs w:val="20"/>
                <w:lang w:eastAsia="es-CL"/>
              </w:rPr>
            </w:pPr>
            <w:r w:rsidRPr="00462383">
              <w:rPr>
                <w:rFonts w:eastAsia="Times New Roman"/>
                <w:b/>
                <w:color w:val="000000"/>
                <w:sz w:val="20"/>
                <w:szCs w:val="20"/>
                <w:lang w:eastAsia="es-CL"/>
              </w:rPr>
              <w:t>Fecha: 25/03/2015</w:t>
            </w:r>
          </w:p>
        </w:tc>
        <w:tc>
          <w:tcPr>
            <w:tcW w:w="1341" w:type="pct"/>
            <w:tcBorders>
              <w:top w:val="single" w:sz="4" w:space="0" w:color="auto"/>
              <w:left w:val="nil"/>
              <w:bottom w:val="single" w:sz="4" w:space="0" w:color="auto"/>
              <w:right w:val="nil"/>
            </w:tcBorders>
            <w:shd w:val="clear" w:color="auto" w:fill="auto"/>
            <w:noWrap/>
            <w:vAlign w:val="center"/>
            <w:hideMark/>
          </w:tcPr>
          <w:p w14:paraId="089C0FE3" w14:textId="77777777" w:rsidR="00E02DBE" w:rsidRPr="00462383" w:rsidRDefault="00E02DBE" w:rsidP="00111852">
            <w:pPr>
              <w:pStyle w:val="Descripcin"/>
              <w:rPr>
                <w:sz w:val="20"/>
              </w:rPr>
            </w:pPr>
            <w:bookmarkStart w:id="201" w:name="_Toc420581077"/>
            <w:r w:rsidRPr="00462383">
              <w:rPr>
                <w:sz w:val="20"/>
              </w:rPr>
              <w:t>Fotografía</w:t>
            </w:r>
            <w:bookmarkEnd w:id="201"/>
            <w:r w:rsidRPr="00462383">
              <w:rPr>
                <w:sz w:val="20"/>
              </w:rPr>
              <w:t xml:space="preserve"> </w:t>
            </w:r>
            <w:r w:rsidR="007B12D7">
              <w:rPr>
                <w:sz w:val="20"/>
              </w:rPr>
              <w:t>10.</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1A3FB2" w14:textId="77777777" w:rsidR="00E02DBE" w:rsidRPr="00462383" w:rsidRDefault="00E02DBE" w:rsidP="000C1492">
            <w:pPr>
              <w:jc w:val="left"/>
              <w:rPr>
                <w:rFonts w:eastAsia="Times New Roman"/>
                <w:b/>
                <w:color w:val="000000"/>
                <w:sz w:val="20"/>
                <w:szCs w:val="20"/>
                <w:lang w:eastAsia="es-CL"/>
              </w:rPr>
            </w:pPr>
            <w:r w:rsidRPr="00462383">
              <w:rPr>
                <w:rFonts w:eastAsia="Times New Roman"/>
                <w:b/>
                <w:color w:val="000000"/>
                <w:sz w:val="20"/>
                <w:szCs w:val="20"/>
                <w:lang w:eastAsia="es-CL"/>
              </w:rPr>
              <w:t>Fecha: 25/03/2015</w:t>
            </w:r>
          </w:p>
        </w:tc>
      </w:tr>
      <w:tr w:rsidR="00E02DBE" w:rsidRPr="0025129B" w14:paraId="1DA15DAA" w14:textId="77777777" w:rsidTr="000C1492">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6313C4CF" w14:textId="77777777" w:rsidR="00E02DBE" w:rsidRPr="00462383" w:rsidRDefault="00E02DBE" w:rsidP="00FC1DB7">
            <w:pPr>
              <w:rPr>
                <w:rFonts w:eastAsia="Times New Roman"/>
                <w:b/>
                <w:color w:val="000000"/>
                <w:sz w:val="20"/>
                <w:szCs w:val="20"/>
                <w:lang w:eastAsia="es-CL"/>
              </w:rPr>
            </w:pPr>
            <w:r w:rsidRPr="00462383">
              <w:rPr>
                <w:rFonts w:eastAsia="Times New Roman"/>
                <w:b/>
                <w:color w:val="000000"/>
                <w:sz w:val="20"/>
                <w:szCs w:val="20"/>
                <w:lang w:eastAsia="es-CL"/>
              </w:rPr>
              <w:t>Descripción medio de prueba:</w:t>
            </w:r>
            <w:r w:rsidRPr="00462383">
              <w:rPr>
                <w:rFonts w:eastAsia="Times New Roman"/>
                <w:color w:val="000000"/>
                <w:sz w:val="20"/>
                <w:szCs w:val="20"/>
                <w:lang w:eastAsia="es-CL"/>
              </w:rPr>
              <w:t xml:space="preserve"> </w:t>
            </w:r>
            <w:r w:rsidR="00FC1DB7" w:rsidRPr="00462383">
              <w:rPr>
                <w:rFonts w:eastAsia="Times New Roman"/>
                <w:color w:val="000000"/>
                <w:sz w:val="20"/>
                <w:szCs w:val="20"/>
                <w:lang w:eastAsia="es-CL"/>
              </w:rPr>
              <w:t xml:space="preserve">Obras implementadas en la parte posterior de la caseta de </w:t>
            </w:r>
            <w:r w:rsidR="00833049" w:rsidRPr="00462383">
              <w:rPr>
                <w:rFonts w:eastAsia="Times New Roman"/>
                <w:color w:val="000000"/>
                <w:sz w:val="20"/>
                <w:szCs w:val="20"/>
                <w:lang w:eastAsia="es-CL"/>
              </w:rPr>
              <w:t>desbaste.</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872227A" w14:textId="77777777" w:rsidR="00E02DBE" w:rsidRPr="00462383" w:rsidRDefault="00E02DBE" w:rsidP="00BC6BCF">
            <w:pPr>
              <w:rPr>
                <w:rFonts w:eastAsia="Times New Roman"/>
                <w:b/>
                <w:color w:val="000000"/>
                <w:sz w:val="20"/>
                <w:szCs w:val="20"/>
                <w:lang w:eastAsia="es-CL"/>
              </w:rPr>
            </w:pPr>
            <w:r w:rsidRPr="00462383">
              <w:rPr>
                <w:rFonts w:eastAsia="Times New Roman"/>
                <w:b/>
                <w:color w:val="000000"/>
                <w:sz w:val="20"/>
                <w:szCs w:val="20"/>
                <w:lang w:eastAsia="es-CL"/>
              </w:rPr>
              <w:t>Descripción medio de prueba:</w:t>
            </w:r>
            <w:r w:rsidRPr="00462383">
              <w:rPr>
                <w:rFonts w:eastAsia="Times New Roman"/>
                <w:color w:val="000000"/>
                <w:sz w:val="20"/>
                <w:szCs w:val="20"/>
                <w:lang w:eastAsia="es-CL"/>
              </w:rPr>
              <w:t xml:space="preserve"> </w:t>
            </w:r>
            <w:r w:rsidR="00FD6512" w:rsidRPr="00462383">
              <w:rPr>
                <w:rFonts w:eastAsia="Times New Roman"/>
                <w:color w:val="000000"/>
                <w:sz w:val="20"/>
                <w:szCs w:val="20"/>
                <w:lang w:eastAsia="es-CL"/>
              </w:rPr>
              <w:t xml:space="preserve">Vertedero de tormenta cuya finalidad es </w:t>
            </w:r>
            <w:r w:rsidR="002E3D45" w:rsidRPr="00462383">
              <w:rPr>
                <w:rFonts w:eastAsia="Times New Roman"/>
                <w:color w:val="000000"/>
                <w:sz w:val="20"/>
                <w:szCs w:val="20"/>
                <w:lang w:eastAsia="es-CL"/>
              </w:rPr>
              <w:t xml:space="preserve">desviar las aguas crudas servidas hacia la laguna </w:t>
            </w:r>
            <w:r w:rsidR="00BC6BCF" w:rsidRPr="00462383">
              <w:rPr>
                <w:rFonts w:eastAsia="Times New Roman"/>
                <w:color w:val="000000"/>
                <w:sz w:val="20"/>
                <w:szCs w:val="20"/>
                <w:lang w:eastAsia="es-CL"/>
              </w:rPr>
              <w:t xml:space="preserve">de estabilización </w:t>
            </w:r>
            <w:r w:rsidR="002E3D45" w:rsidRPr="00462383">
              <w:rPr>
                <w:rFonts w:eastAsia="Times New Roman"/>
                <w:color w:val="000000"/>
                <w:sz w:val="20"/>
                <w:szCs w:val="20"/>
                <w:lang w:eastAsia="es-CL"/>
              </w:rPr>
              <w:t>n° 2</w:t>
            </w:r>
            <w:r w:rsidR="00BC6BCF" w:rsidRPr="00462383">
              <w:rPr>
                <w:rFonts w:eastAsia="Times New Roman"/>
                <w:color w:val="000000"/>
                <w:sz w:val="20"/>
                <w:szCs w:val="20"/>
                <w:lang w:eastAsia="es-CL"/>
              </w:rPr>
              <w:t>; el cual opera en base a un pretil de rebalse de acuerdo a la capacidad de la planta de tratamiento</w:t>
            </w:r>
            <w:r w:rsidR="00014997" w:rsidRPr="00462383">
              <w:rPr>
                <w:rFonts w:eastAsia="Times New Roman"/>
                <w:color w:val="000000"/>
                <w:sz w:val="20"/>
                <w:szCs w:val="20"/>
                <w:lang w:eastAsia="es-CL"/>
              </w:rPr>
              <w:t>.</w:t>
            </w:r>
          </w:p>
        </w:tc>
      </w:tr>
      <w:tr w:rsidR="00E02DBE" w:rsidRPr="0025129B" w14:paraId="16CC2DE1" w14:textId="77777777" w:rsidTr="000C1492">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931734" w14:textId="77777777" w:rsidR="00E02DBE" w:rsidRPr="0025129B" w:rsidRDefault="0082496D" w:rsidP="000C1492">
            <w:pPr>
              <w:jc w:val="center"/>
              <w:rPr>
                <w:rFonts w:eastAsia="Times New Roman"/>
                <w:color w:val="000000"/>
                <w:sz w:val="20"/>
                <w:szCs w:val="20"/>
                <w:lang w:eastAsia="es-CL"/>
              </w:rPr>
            </w:pPr>
            <w:r>
              <w:rPr>
                <w:noProof/>
                <w:lang w:eastAsia="es-CL"/>
              </w:rPr>
              <w:lastRenderedPageBreak/>
              <mc:AlternateContent>
                <mc:Choice Requires="wps">
                  <w:drawing>
                    <wp:anchor distT="0" distB="0" distL="114300" distR="114300" simplePos="0" relativeHeight="251655680" behindDoc="0" locked="0" layoutInCell="1" allowOverlap="1" wp14:anchorId="48A2F907" wp14:editId="2F3858E9">
                      <wp:simplePos x="0" y="0"/>
                      <wp:positionH relativeFrom="column">
                        <wp:posOffset>705485</wp:posOffset>
                      </wp:positionH>
                      <wp:positionV relativeFrom="paragraph">
                        <wp:posOffset>2132965</wp:posOffset>
                      </wp:positionV>
                      <wp:extent cx="1409700" cy="361950"/>
                      <wp:effectExtent l="0" t="666750" r="19050" b="19050"/>
                      <wp:wrapNone/>
                      <wp:docPr id="35" name="Llamada con línea 1 35"/>
                      <wp:cNvGraphicFramePr/>
                      <a:graphic xmlns:a="http://schemas.openxmlformats.org/drawingml/2006/main">
                        <a:graphicData uri="http://schemas.microsoft.com/office/word/2010/wordprocessingShape">
                          <wps:wsp>
                            <wps:cNvSpPr/>
                            <wps:spPr>
                              <a:xfrm>
                                <a:off x="1419225" y="5562600"/>
                                <a:ext cx="1409700" cy="361950"/>
                              </a:xfrm>
                              <a:prstGeom prst="borderCallout1">
                                <a:avLst>
                                  <a:gd name="adj1" fmla="val -7566"/>
                                  <a:gd name="adj2" fmla="val 51126"/>
                                  <a:gd name="adj3" fmla="val -180697"/>
                                  <a:gd name="adj4" fmla="val 10841"/>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8D345F" w14:textId="77777777" w:rsidR="003731B7" w:rsidRPr="0082496D" w:rsidRDefault="003731B7" w:rsidP="0082496D">
                                  <w:pPr>
                                    <w:rPr>
                                      <w:sz w:val="18"/>
                                      <w:szCs w:val="18"/>
                                    </w:rPr>
                                  </w:pPr>
                                  <w:r w:rsidRPr="0082496D">
                                    <w:rPr>
                                      <w:sz w:val="18"/>
                                      <w:szCs w:val="18"/>
                                    </w:rPr>
                                    <w:t>Estanques desgrasadores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A2F907" id="Llamada con línea 1 35" o:spid="_x0000_s1045" type="#_x0000_t47" style="position:absolute;left:0;text-align:left;margin-left:55.55pt;margin-top:167.95pt;width:111pt;height:28.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" adj="2342,-39031,11043,-1634" fillcolor="red" strokecolor="red" strokeweight="2pt">
                      <v:textbox>
                        <w:txbxContent>
                          <w:p w14:paraId="368D345F" w14:textId="77777777" w:rsidR="003731B7" w:rsidRPr="0082496D" w:rsidRDefault="003731B7" w:rsidP="0082496D">
                            <w:pPr>
                              <w:rPr>
                                <w:sz w:val="18"/>
                                <w:szCs w:val="18"/>
                              </w:rPr>
                            </w:pPr>
                            <w:r w:rsidRPr="0082496D">
                              <w:rPr>
                                <w:sz w:val="18"/>
                                <w:szCs w:val="18"/>
                              </w:rPr>
                              <w:t>Estanques desgrasadores</w:t>
                            </w:r>
                          </w:p>
                        </w:txbxContent>
                      </v:textbox>
                    </v:shape>
                  </w:pict>
                </mc:Fallback>
              </mc:AlternateContent>
            </w:r>
            <w:r>
              <w:rPr>
                <w:noProof/>
                <w:lang w:eastAsia="es-CL"/>
              </w:rPr>
              <mc:AlternateContent>
                <mc:Choice Requires="wps">
                  <w:drawing>
                    <wp:anchor distT="0" distB="0" distL="114300" distR="114300" simplePos="0" relativeHeight="251656704" behindDoc="0" locked="0" layoutInCell="1" allowOverlap="1" wp14:anchorId="1FB7B48B" wp14:editId="6596006D">
                      <wp:simplePos x="0" y="0"/>
                      <wp:positionH relativeFrom="column">
                        <wp:posOffset>1410335</wp:posOffset>
                      </wp:positionH>
                      <wp:positionV relativeFrom="paragraph">
                        <wp:posOffset>1675130</wp:posOffset>
                      </wp:positionV>
                      <wp:extent cx="381000" cy="457200"/>
                      <wp:effectExtent l="19050" t="19050" r="19050" b="19050"/>
                      <wp:wrapNone/>
                      <wp:docPr id="36" name="Conector recto 36"/>
                      <wp:cNvGraphicFramePr/>
                      <a:graphic xmlns:a="http://schemas.openxmlformats.org/drawingml/2006/main">
                        <a:graphicData uri="http://schemas.microsoft.com/office/word/2010/wordprocessingShape">
                          <wps:wsp>
                            <wps:cNvCnPr/>
                            <wps:spPr>
                              <a:xfrm flipV="1">
                                <a:off x="0" y="0"/>
                                <a:ext cx="381000" cy="4572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B5523AA" id="Conector recto 36"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1.05pt,131.9pt" to="141.05pt,16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" strokecolor="red" strokeweight="2.25pt"/>
                  </w:pict>
                </mc:Fallback>
              </mc:AlternateContent>
            </w:r>
            <w:r w:rsidR="00005801" w:rsidRPr="00EB0E26">
              <w:rPr>
                <w:noProof/>
                <w:lang w:eastAsia="es-CL"/>
              </w:rPr>
              <w:drawing>
                <wp:inline distT="0" distB="0" distL="0" distR="0" wp14:anchorId="469B3DD3" wp14:editId="4C9F9487">
                  <wp:extent cx="3686400" cy="2714400"/>
                  <wp:effectExtent l="19050" t="19050" r="9525" b="10160"/>
                  <wp:docPr id="32" name="Imagen 32" descr="C:\Users\jose.moraga\Documents\DFZ_2015\2015\MARZO\DFZ-2015-25-X-RCA-IA\Essal Los Muermos\304CANON\IMG_04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_2015\2015\MARZO\DFZ-2015-25-X-RCA-IA\Essal Los Muermos\304CANON\IMG_0451.JPG"/>
                          <pic:cNvPicPr>
                            <a:picLocks noChangeAspect="1" noChangeArrowheads="1"/>
                          </pic:cNvPicPr>
                        </pic:nvPicPr>
                        <pic:blipFill>
                          <a:blip r:embed="rId43" cstate="screen">
                            <a:extLst>
                              <a:ext uri="{28A0092B-C50C-407E-A947-70E740481C1C}">
                                <a14:useLocalDpi xmlns:a14="http://schemas.microsoft.com/office/drawing/2010/main"/>
                              </a:ext>
                            </a:extLst>
                          </a:blip>
                          <a:srcRect/>
                          <a:stretch>
                            <a:fillRect/>
                          </a:stretch>
                        </pic:blipFill>
                        <pic:spPr bwMode="auto">
                          <a:xfrm>
                            <a:off x="0" y="0"/>
                            <a:ext cx="3686400" cy="2714400"/>
                          </a:xfrm>
                          <a:prstGeom prst="rect">
                            <a:avLst/>
                          </a:prstGeom>
                          <a:noFill/>
                          <a:ln>
                            <a:solidFill>
                              <a:schemeClr val="tx1"/>
                            </a:solid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EDF490" w14:textId="77777777" w:rsidR="00E02DBE" w:rsidRPr="0025129B" w:rsidRDefault="00833049" w:rsidP="000C1492">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66944" behindDoc="0" locked="0" layoutInCell="1" allowOverlap="1" wp14:anchorId="2111E6D2" wp14:editId="46D0CFB8">
                      <wp:simplePos x="0" y="0"/>
                      <wp:positionH relativeFrom="column">
                        <wp:posOffset>1743710</wp:posOffset>
                      </wp:positionH>
                      <wp:positionV relativeFrom="paragraph">
                        <wp:posOffset>485140</wp:posOffset>
                      </wp:positionV>
                      <wp:extent cx="1866900" cy="352425"/>
                      <wp:effectExtent l="0" t="0" r="19050" b="466725"/>
                      <wp:wrapNone/>
                      <wp:docPr id="46" name="Llamada con línea 1 46"/>
                      <wp:cNvGraphicFramePr/>
                      <a:graphic xmlns:a="http://schemas.openxmlformats.org/drawingml/2006/main">
                        <a:graphicData uri="http://schemas.microsoft.com/office/word/2010/wordprocessingShape">
                          <wps:wsp>
                            <wps:cNvSpPr/>
                            <wps:spPr>
                              <a:xfrm>
                                <a:off x="6810375" y="1209675"/>
                                <a:ext cx="1866900" cy="352425"/>
                              </a:xfrm>
                              <a:prstGeom prst="borderCallout1">
                                <a:avLst>
                                  <a:gd name="adj1" fmla="val 78465"/>
                                  <a:gd name="adj2" fmla="val 50939"/>
                                  <a:gd name="adj3" fmla="val 221025"/>
                                  <a:gd name="adj4" fmla="val 44293"/>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AA212EA" w14:textId="77777777" w:rsidR="003731B7" w:rsidRPr="00833049" w:rsidRDefault="003731B7" w:rsidP="00833049">
                                  <w:pPr>
                                    <w:rPr>
                                      <w:sz w:val="18"/>
                                      <w:szCs w:val="18"/>
                                    </w:rPr>
                                  </w:pPr>
                                  <w:r w:rsidRPr="00833049">
                                    <w:rPr>
                                      <w:sz w:val="18"/>
                                      <w:szCs w:val="18"/>
                                    </w:rPr>
                                    <w:t>Ubicación de estanque desgrasador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11E6D2" id="Llamada con línea 1 46" o:spid="_x0000_s1046" type="#_x0000_t47" style="position:absolute;left:0;text-align:left;margin-left:137.3pt;margin-top:38.2pt;width:147pt;height:27.7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" adj="9567,47741,11003,16948" fillcolor="red" strokecolor="red" strokeweight="2pt">
                      <v:textbox>
                        <w:txbxContent>
                          <w:p w14:paraId="5AA212EA" w14:textId="77777777" w:rsidR="003731B7" w:rsidRPr="00833049" w:rsidRDefault="003731B7" w:rsidP="00833049">
                            <w:pPr>
                              <w:rPr>
                                <w:sz w:val="18"/>
                                <w:szCs w:val="18"/>
                              </w:rPr>
                            </w:pPr>
                            <w:r w:rsidRPr="00833049">
                              <w:rPr>
                                <w:sz w:val="18"/>
                                <w:szCs w:val="18"/>
                              </w:rPr>
                              <w:t>Ubicación de estanque desgrasador</w:t>
                            </w:r>
                          </w:p>
                        </w:txbxContent>
                      </v:textbox>
                      <o:callout v:ext="edit" minusy="t"/>
                    </v:shape>
                  </w:pict>
                </mc:Fallback>
              </mc:AlternateContent>
            </w:r>
            <w:r w:rsidR="00005801" w:rsidRPr="00EB0E26">
              <w:rPr>
                <w:noProof/>
                <w:lang w:eastAsia="es-CL"/>
              </w:rPr>
              <w:drawing>
                <wp:inline distT="0" distB="0" distL="0" distR="0" wp14:anchorId="53BD9FFB" wp14:editId="2CAF4DBB">
                  <wp:extent cx="3676650" cy="2699385"/>
                  <wp:effectExtent l="19050" t="19050" r="19050" b="24765"/>
                  <wp:docPr id="31" name="Imagen 31" descr="C:\Users\jose.moraga\Documents\DFZ_2015\2015\MARZO\DFZ-2015-25-X-RCA-IA\Essal Los Muermos\304CANON\IMG_04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ose.moraga\Documents\DFZ_2015\2015\MARZO\DFZ-2015-25-X-RCA-IA\Essal Los Muermos\304CANON\IMG_0448.JPG"/>
                          <pic:cNvPicPr>
                            <a:picLocks noChangeAspect="1" noChangeArrowheads="1"/>
                          </pic:cNvPicPr>
                        </pic:nvPicPr>
                        <pic:blipFill>
                          <a:blip r:embed="rId44" cstate="screen">
                            <a:extLst>
                              <a:ext uri="{28A0092B-C50C-407E-A947-70E740481C1C}">
                                <a14:useLocalDpi xmlns:a14="http://schemas.microsoft.com/office/drawing/2010/main"/>
                              </a:ext>
                            </a:extLst>
                          </a:blip>
                          <a:srcRect/>
                          <a:stretch>
                            <a:fillRect/>
                          </a:stretch>
                        </pic:blipFill>
                        <pic:spPr bwMode="auto">
                          <a:xfrm>
                            <a:off x="0" y="0"/>
                            <a:ext cx="3677488" cy="2700000"/>
                          </a:xfrm>
                          <a:prstGeom prst="rect">
                            <a:avLst/>
                          </a:prstGeom>
                          <a:noFill/>
                          <a:ln>
                            <a:solidFill>
                              <a:schemeClr val="tx1"/>
                            </a:solidFill>
                          </a:ln>
                        </pic:spPr>
                      </pic:pic>
                    </a:graphicData>
                  </a:graphic>
                </wp:inline>
              </w:drawing>
            </w:r>
          </w:p>
        </w:tc>
      </w:tr>
      <w:tr w:rsidR="00E02DBE" w:rsidRPr="0025129B" w14:paraId="3D8CF1DD" w14:textId="77777777" w:rsidTr="000C149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208C411" w14:textId="77777777" w:rsidR="00E02DBE" w:rsidRPr="00462383" w:rsidRDefault="00E02DBE" w:rsidP="00111852">
            <w:pPr>
              <w:pStyle w:val="Descripcin"/>
              <w:rPr>
                <w:rFonts w:eastAsia="Times New Roman"/>
                <w:color w:val="000000"/>
                <w:sz w:val="20"/>
                <w:lang w:eastAsia="es-CL"/>
              </w:rPr>
            </w:pPr>
            <w:bookmarkStart w:id="202" w:name="_Toc420581078"/>
            <w:r w:rsidRPr="00462383">
              <w:rPr>
                <w:sz w:val="20"/>
              </w:rPr>
              <w:t>Fotografía</w:t>
            </w:r>
            <w:bookmarkEnd w:id="202"/>
            <w:r w:rsidRPr="00462383">
              <w:rPr>
                <w:sz w:val="20"/>
              </w:rPr>
              <w:t xml:space="preserve"> </w:t>
            </w:r>
            <w:r w:rsidR="007B12D7">
              <w:rPr>
                <w:sz w:val="20"/>
              </w:rPr>
              <w:t>11.</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5683EA" w14:textId="77777777" w:rsidR="00E02DBE" w:rsidRPr="00462383" w:rsidRDefault="00E02DBE" w:rsidP="000C1492">
            <w:pPr>
              <w:jc w:val="left"/>
              <w:rPr>
                <w:rFonts w:eastAsia="Times New Roman"/>
                <w:b/>
                <w:color w:val="000000"/>
                <w:sz w:val="20"/>
                <w:szCs w:val="20"/>
                <w:lang w:eastAsia="es-CL"/>
              </w:rPr>
            </w:pPr>
            <w:r w:rsidRPr="00462383">
              <w:rPr>
                <w:rFonts w:eastAsia="Times New Roman"/>
                <w:b/>
                <w:color w:val="000000"/>
                <w:sz w:val="20"/>
                <w:szCs w:val="20"/>
                <w:lang w:eastAsia="es-CL"/>
              </w:rPr>
              <w:t>Fecha: 25/03/2015</w:t>
            </w:r>
          </w:p>
        </w:tc>
        <w:tc>
          <w:tcPr>
            <w:tcW w:w="1341" w:type="pct"/>
            <w:tcBorders>
              <w:top w:val="single" w:sz="4" w:space="0" w:color="auto"/>
              <w:left w:val="nil"/>
              <w:bottom w:val="single" w:sz="4" w:space="0" w:color="auto"/>
              <w:right w:val="nil"/>
            </w:tcBorders>
            <w:shd w:val="clear" w:color="auto" w:fill="auto"/>
            <w:noWrap/>
            <w:vAlign w:val="center"/>
            <w:hideMark/>
          </w:tcPr>
          <w:p w14:paraId="330F6347" w14:textId="77777777" w:rsidR="00E02DBE" w:rsidRPr="00462383" w:rsidRDefault="00E02DBE" w:rsidP="00111852">
            <w:pPr>
              <w:pStyle w:val="Descripcin"/>
              <w:rPr>
                <w:sz w:val="20"/>
              </w:rPr>
            </w:pPr>
            <w:bookmarkStart w:id="203" w:name="_Toc420581079"/>
            <w:r w:rsidRPr="00462383">
              <w:rPr>
                <w:sz w:val="20"/>
              </w:rPr>
              <w:t>Fotografía</w:t>
            </w:r>
            <w:bookmarkEnd w:id="203"/>
            <w:r w:rsidRPr="00462383">
              <w:rPr>
                <w:sz w:val="20"/>
              </w:rPr>
              <w:t xml:space="preserve"> </w:t>
            </w:r>
            <w:r w:rsidR="007B12D7">
              <w:rPr>
                <w:sz w:val="20"/>
              </w:rPr>
              <w:t>12.</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606844" w14:textId="77777777" w:rsidR="00E02DBE" w:rsidRPr="00462383" w:rsidRDefault="00E02DBE" w:rsidP="000C1492">
            <w:pPr>
              <w:jc w:val="left"/>
              <w:rPr>
                <w:rFonts w:eastAsia="Times New Roman"/>
                <w:b/>
                <w:color w:val="000000"/>
                <w:sz w:val="20"/>
                <w:szCs w:val="20"/>
                <w:lang w:eastAsia="es-CL"/>
              </w:rPr>
            </w:pPr>
            <w:r w:rsidRPr="00462383">
              <w:rPr>
                <w:rFonts w:eastAsia="Times New Roman"/>
                <w:b/>
                <w:color w:val="000000"/>
                <w:sz w:val="20"/>
                <w:szCs w:val="20"/>
                <w:lang w:eastAsia="es-CL"/>
              </w:rPr>
              <w:t>Fecha: 25/03/2015</w:t>
            </w:r>
          </w:p>
        </w:tc>
      </w:tr>
      <w:tr w:rsidR="00E02DBE" w:rsidRPr="0025129B" w14:paraId="6BDC4EF6" w14:textId="77777777" w:rsidTr="000C1492">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3277A2F" w14:textId="77777777" w:rsidR="00E02DBE" w:rsidRPr="00462383" w:rsidRDefault="00E02DBE" w:rsidP="00D13826">
            <w:pPr>
              <w:rPr>
                <w:rFonts w:eastAsia="Times New Roman"/>
                <w:color w:val="000000"/>
                <w:sz w:val="20"/>
                <w:szCs w:val="20"/>
                <w:lang w:eastAsia="es-CL"/>
              </w:rPr>
            </w:pPr>
            <w:r w:rsidRPr="00462383">
              <w:rPr>
                <w:rFonts w:eastAsia="Times New Roman"/>
                <w:b/>
                <w:color w:val="000000"/>
                <w:sz w:val="20"/>
                <w:szCs w:val="20"/>
                <w:lang w:eastAsia="es-CL"/>
              </w:rPr>
              <w:t>Descripción medio de prueba:</w:t>
            </w:r>
            <w:r w:rsidRPr="00462383">
              <w:rPr>
                <w:rFonts w:eastAsia="Times New Roman"/>
                <w:color w:val="000000"/>
                <w:sz w:val="20"/>
                <w:szCs w:val="20"/>
                <w:lang w:eastAsia="es-CL"/>
              </w:rPr>
              <w:t xml:space="preserve"> </w:t>
            </w:r>
            <w:r w:rsidR="007D7141" w:rsidRPr="00462383">
              <w:rPr>
                <w:rFonts w:eastAsia="Times New Roman"/>
                <w:color w:val="000000"/>
                <w:sz w:val="20"/>
                <w:szCs w:val="20"/>
                <w:lang w:eastAsia="es-CL"/>
              </w:rPr>
              <w:t>Estanques d</w:t>
            </w:r>
            <w:r w:rsidR="00035193" w:rsidRPr="00462383">
              <w:rPr>
                <w:rFonts w:eastAsia="Times New Roman"/>
                <w:color w:val="000000"/>
                <w:sz w:val="20"/>
                <w:szCs w:val="20"/>
                <w:lang w:eastAsia="es-CL"/>
              </w:rPr>
              <w:t xml:space="preserve">esgrasadores implementados en la habilitación de la laguna </w:t>
            </w:r>
            <w:r w:rsidR="0014602C" w:rsidRPr="00462383">
              <w:rPr>
                <w:rFonts w:eastAsia="Times New Roman"/>
                <w:color w:val="000000"/>
                <w:sz w:val="20"/>
                <w:szCs w:val="20"/>
                <w:lang w:eastAsia="es-CL"/>
              </w:rPr>
              <w:t xml:space="preserve">de estabilización </w:t>
            </w:r>
            <w:r w:rsidR="00035193" w:rsidRPr="00462383">
              <w:rPr>
                <w:rFonts w:eastAsia="Times New Roman"/>
                <w:color w:val="000000"/>
                <w:sz w:val="20"/>
                <w:szCs w:val="20"/>
                <w:lang w:eastAsia="es-CL"/>
              </w:rPr>
              <w:t>n° 2</w:t>
            </w:r>
            <w:r w:rsidR="00D13826" w:rsidRPr="00462383">
              <w:rPr>
                <w:rFonts w:eastAsia="Times New Roman"/>
                <w:color w:val="000000"/>
                <w:sz w:val="20"/>
                <w:szCs w:val="20"/>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C87412D" w14:textId="77777777" w:rsidR="00E02DBE" w:rsidRPr="00462383" w:rsidRDefault="00E02DBE" w:rsidP="001652EF">
            <w:pPr>
              <w:rPr>
                <w:rFonts w:eastAsia="Times New Roman"/>
                <w:color w:val="000000"/>
                <w:sz w:val="20"/>
                <w:szCs w:val="20"/>
                <w:lang w:eastAsia="es-CL"/>
              </w:rPr>
            </w:pPr>
            <w:r w:rsidRPr="00462383">
              <w:rPr>
                <w:rFonts w:eastAsia="Times New Roman"/>
                <w:b/>
                <w:color w:val="000000"/>
                <w:sz w:val="20"/>
                <w:szCs w:val="20"/>
                <w:lang w:eastAsia="es-CL"/>
              </w:rPr>
              <w:t>Descripción medio de prueba:</w:t>
            </w:r>
            <w:r w:rsidRPr="00462383">
              <w:rPr>
                <w:rFonts w:eastAsia="Times New Roman"/>
                <w:color w:val="000000"/>
                <w:sz w:val="20"/>
                <w:szCs w:val="20"/>
                <w:lang w:eastAsia="es-CL"/>
              </w:rPr>
              <w:t xml:space="preserve"> </w:t>
            </w:r>
            <w:r w:rsidR="00C21300" w:rsidRPr="00462383">
              <w:rPr>
                <w:rFonts w:eastAsia="Times New Roman"/>
                <w:color w:val="000000"/>
                <w:sz w:val="20"/>
                <w:szCs w:val="20"/>
                <w:lang w:eastAsia="es-CL"/>
              </w:rPr>
              <w:t xml:space="preserve">Los estanques desgrasadores </w:t>
            </w:r>
            <w:r w:rsidR="00014997" w:rsidRPr="00462383">
              <w:rPr>
                <w:rFonts w:eastAsia="Times New Roman"/>
                <w:color w:val="000000"/>
                <w:sz w:val="20"/>
                <w:szCs w:val="20"/>
                <w:lang w:eastAsia="es-CL"/>
              </w:rPr>
              <w:t xml:space="preserve">enterrados </w:t>
            </w:r>
            <w:r w:rsidR="00833049" w:rsidRPr="00462383">
              <w:rPr>
                <w:rFonts w:eastAsia="Times New Roman"/>
                <w:color w:val="000000"/>
                <w:sz w:val="20"/>
                <w:szCs w:val="20"/>
                <w:lang w:eastAsia="es-CL"/>
              </w:rPr>
              <w:t xml:space="preserve">fueron </w:t>
            </w:r>
            <w:r w:rsidR="00C21300" w:rsidRPr="00462383">
              <w:rPr>
                <w:sz w:val="20"/>
                <w:szCs w:val="20"/>
              </w:rPr>
              <w:t>dispuestos en dos líneas</w:t>
            </w:r>
            <w:r w:rsidR="00833049" w:rsidRPr="00462383">
              <w:rPr>
                <w:sz w:val="20"/>
                <w:szCs w:val="20"/>
              </w:rPr>
              <w:t xml:space="preserve">, </w:t>
            </w:r>
            <w:r w:rsidR="001652EF" w:rsidRPr="00462383">
              <w:rPr>
                <w:sz w:val="20"/>
                <w:szCs w:val="20"/>
              </w:rPr>
              <w:t>cada línea compuesta por 4 estanques.</w:t>
            </w:r>
          </w:p>
        </w:tc>
      </w:tr>
    </w:tbl>
    <w:p w14:paraId="7DCE17B1" w14:textId="77777777" w:rsidR="004929BC" w:rsidRDefault="004929BC" w:rsidP="00E02DBE">
      <w:pPr>
        <w:jc w:val="left"/>
      </w:pPr>
    </w:p>
    <w:p w14:paraId="666FE9E5" w14:textId="77777777" w:rsidR="004929BC" w:rsidRDefault="004929BC">
      <w:pPr>
        <w:jc w:val="left"/>
      </w:pPr>
      <w:r>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C53977" w:rsidRPr="0025129B" w14:paraId="60390BC8" w14:textId="77777777" w:rsidTr="009946D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6CD51F" w14:textId="77777777" w:rsidR="00C53977" w:rsidRPr="0025129B" w:rsidRDefault="00C53977" w:rsidP="009946D2">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C53977" w:rsidRPr="0025129B" w14:paraId="73236619" w14:textId="77777777" w:rsidTr="009946D2">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85EBE0" w14:textId="77777777" w:rsidR="00C53977" w:rsidRPr="0025129B" w:rsidRDefault="0082496D" w:rsidP="009946D2">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64896" behindDoc="0" locked="0" layoutInCell="1" allowOverlap="1" wp14:anchorId="5C45C7D6" wp14:editId="7C1052D3">
                      <wp:simplePos x="0" y="0"/>
                      <wp:positionH relativeFrom="column">
                        <wp:posOffset>457835</wp:posOffset>
                      </wp:positionH>
                      <wp:positionV relativeFrom="paragraph">
                        <wp:posOffset>1561465</wp:posOffset>
                      </wp:positionV>
                      <wp:extent cx="1285875" cy="285750"/>
                      <wp:effectExtent l="0" t="590550" r="28575" b="19050"/>
                      <wp:wrapNone/>
                      <wp:docPr id="34" name="Llamada con línea 1 34"/>
                      <wp:cNvGraphicFramePr/>
                      <a:graphic xmlns:a="http://schemas.openxmlformats.org/drawingml/2006/main">
                        <a:graphicData uri="http://schemas.microsoft.com/office/word/2010/wordprocessingShape">
                          <wps:wsp>
                            <wps:cNvSpPr/>
                            <wps:spPr>
                              <a:xfrm>
                                <a:off x="1171575" y="4991100"/>
                                <a:ext cx="1285875" cy="285750"/>
                              </a:xfrm>
                              <a:prstGeom prst="borderCallout1">
                                <a:avLst>
                                  <a:gd name="adj1" fmla="val -1257"/>
                                  <a:gd name="adj2" fmla="val 48704"/>
                                  <a:gd name="adj3" fmla="val -201559"/>
                                  <a:gd name="adj4" fmla="val 50834"/>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8D0472" w14:textId="77777777" w:rsidR="003731B7" w:rsidRPr="0082496D" w:rsidRDefault="003731B7" w:rsidP="0082496D">
                                  <w:pPr>
                                    <w:jc w:val="center"/>
                                    <w:rPr>
                                      <w:sz w:val="18"/>
                                      <w:szCs w:val="18"/>
                                    </w:rPr>
                                  </w:pPr>
                                  <w:r w:rsidRPr="0082496D">
                                    <w:rPr>
                                      <w:sz w:val="18"/>
                                      <w:szCs w:val="18"/>
                                    </w:rPr>
                                    <w:t>Bafles deflectores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45C7D6" id="Llamada con línea 1 34" o:spid="_x0000_s1047" type="#_x0000_t47" style="position:absolute;left:0;text-align:left;margin-left:36.05pt;margin-top:122.95pt;width:101.25pt;height:2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" adj="10980,-43537,10520,-272" fillcolor="red" strokecolor="red" strokeweight="2pt">
                      <v:textbox>
                        <w:txbxContent>
                          <w:p w14:paraId="5B8D0472" w14:textId="77777777" w:rsidR="003731B7" w:rsidRPr="0082496D" w:rsidRDefault="003731B7" w:rsidP="0082496D">
                            <w:pPr>
                              <w:jc w:val="center"/>
                              <w:rPr>
                                <w:sz w:val="18"/>
                                <w:szCs w:val="18"/>
                              </w:rPr>
                            </w:pPr>
                            <w:r w:rsidRPr="0082496D">
                              <w:rPr>
                                <w:sz w:val="18"/>
                                <w:szCs w:val="18"/>
                              </w:rPr>
                              <w:t>Bafles deflectores</w:t>
                            </w:r>
                          </w:p>
                        </w:txbxContent>
                      </v:textbox>
                      <o:callout v:ext="edit" minusx="t"/>
                    </v:shape>
                  </w:pict>
                </mc:Fallback>
              </mc:AlternateContent>
            </w:r>
            <w:r w:rsidR="00C53977" w:rsidRPr="000B4946">
              <w:rPr>
                <w:noProof/>
                <w:lang w:eastAsia="es-CL"/>
              </w:rPr>
              <w:drawing>
                <wp:inline distT="0" distB="0" distL="0" distR="0" wp14:anchorId="1946730C" wp14:editId="3EB859B8">
                  <wp:extent cx="3572510" cy="2699292"/>
                  <wp:effectExtent l="19050" t="19050" r="8890" b="25400"/>
                  <wp:docPr id="24" name="Imagen 24" descr="C:\Users\jose.moraga\Documents\DFZ_2015\2015\MARZO\DFZ-2015-25-X-RCA-IA\FOTOS SMA\IMG_05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ose.moraga\Documents\DFZ_2015\2015\MARZO\DFZ-2015-25-X-RCA-IA\FOTOS SMA\IMG_0542.JPG"/>
                          <pic:cNvPicPr>
                            <a:picLocks noChangeAspect="1" noChangeArrowheads="1"/>
                          </pic:cNvPicPr>
                        </pic:nvPicPr>
                        <pic:blipFill>
                          <a:blip r:embed="rId45" cstate="screen">
                            <a:extLst>
                              <a:ext uri="{28A0092B-C50C-407E-A947-70E740481C1C}">
                                <a14:useLocalDpi xmlns:a14="http://schemas.microsoft.com/office/drawing/2010/main"/>
                              </a:ext>
                            </a:extLst>
                          </a:blip>
                          <a:srcRect/>
                          <a:stretch>
                            <a:fillRect/>
                          </a:stretch>
                        </pic:blipFill>
                        <pic:spPr bwMode="auto">
                          <a:xfrm>
                            <a:off x="0" y="0"/>
                            <a:ext cx="3580866" cy="2705605"/>
                          </a:xfrm>
                          <a:prstGeom prst="rect">
                            <a:avLst/>
                          </a:prstGeom>
                          <a:noFill/>
                          <a:ln>
                            <a:solidFill>
                              <a:sysClr val="windowText" lastClr="000000"/>
                            </a:solid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B69949" w14:textId="77777777" w:rsidR="00C53977" w:rsidRPr="0025129B" w:rsidRDefault="00D85885" w:rsidP="009946D2">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60800" behindDoc="0" locked="0" layoutInCell="1" allowOverlap="1" wp14:anchorId="4156B0D3" wp14:editId="35CA6558">
                      <wp:simplePos x="0" y="0"/>
                      <wp:positionH relativeFrom="column">
                        <wp:posOffset>2962910</wp:posOffset>
                      </wp:positionH>
                      <wp:positionV relativeFrom="paragraph">
                        <wp:posOffset>837565</wp:posOffset>
                      </wp:positionV>
                      <wp:extent cx="1543050" cy="638175"/>
                      <wp:effectExtent l="1219200" t="76200" r="19050" b="28575"/>
                      <wp:wrapNone/>
                      <wp:docPr id="18" name="Llamada con línea 1 18"/>
                      <wp:cNvGraphicFramePr/>
                      <a:graphic xmlns:a="http://schemas.openxmlformats.org/drawingml/2006/main">
                        <a:graphicData uri="http://schemas.microsoft.com/office/word/2010/wordprocessingShape">
                          <wps:wsp>
                            <wps:cNvSpPr/>
                            <wps:spPr>
                              <a:xfrm>
                                <a:off x="8029575" y="4267200"/>
                                <a:ext cx="1543050" cy="638175"/>
                              </a:xfrm>
                              <a:prstGeom prst="borderCallout1">
                                <a:avLst>
                                  <a:gd name="adj1" fmla="val 51059"/>
                                  <a:gd name="adj2" fmla="val -166"/>
                                  <a:gd name="adj3" fmla="val -10211"/>
                                  <a:gd name="adj4" fmla="val -78063"/>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9B0098" w14:textId="77777777" w:rsidR="003731B7" w:rsidRPr="00662C3D" w:rsidRDefault="003731B7" w:rsidP="00662C3D">
                                  <w:pPr>
                                    <w:rPr>
                                      <w:sz w:val="18"/>
                                      <w:szCs w:val="18"/>
                                    </w:rPr>
                                  </w:pPr>
                                  <w:r w:rsidRPr="00662C3D">
                                    <w:rPr>
                                      <w:sz w:val="18"/>
                                      <w:szCs w:val="18"/>
                                    </w:rPr>
                                    <w:t>304113 m</w:t>
                                  </w:r>
                                  <w:r w:rsidRPr="00662C3D">
                                    <w:rPr>
                                      <w:sz w:val="18"/>
                                      <w:szCs w:val="18"/>
                                      <w:vertAlign w:val="superscript"/>
                                    </w:rPr>
                                    <w:t>3</w:t>
                                  </w:r>
                                  <w:r>
                                    <w:rPr>
                                      <w:sz w:val="18"/>
                                      <w:szCs w:val="18"/>
                                    </w:rPr>
                                    <w:t xml:space="preserve"> de caudal desviado a laguna n° 2 para período 2012 a 2014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56B0D3" id="Llamada con línea 1 18" o:spid="_x0000_s1048" type="#_x0000_t47" style="position:absolute;left:0;text-align:left;margin-left:233.3pt;margin-top:65.95pt;width:121.5pt;height:50.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" adj="-16862,-2206,-36,11029" fillcolor="red" strokecolor="red" strokeweight="2pt">
                      <v:textbox>
                        <w:txbxContent>
                          <w:p w14:paraId="609B0098" w14:textId="77777777" w:rsidR="003731B7" w:rsidRPr="00662C3D" w:rsidRDefault="003731B7" w:rsidP="00662C3D">
                            <w:pPr>
                              <w:rPr>
                                <w:sz w:val="18"/>
                                <w:szCs w:val="18"/>
                              </w:rPr>
                            </w:pPr>
                            <w:r w:rsidRPr="00662C3D">
                              <w:rPr>
                                <w:sz w:val="18"/>
                                <w:szCs w:val="18"/>
                              </w:rPr>
                              <w:t>304113 m</w:t>
                            </w:r>
                            <w:r w:rsidRPr="00662C3D">
                              <w:rPr>
                                <w:sz w:val="18"/>
                                <w:szCs w:val="18"/>
                                <w:vertAlign w:val="superscript"/>
                              </w:rPr>
                              <w:t>3</w:t>
                            </w:r>
                            <w:r>
                              <w:rPr>
                                <w:sz w:val="18"/>
                                <w:szCs w:val="18"/>
                              </w:rPr>
                              <w:t xml:space="preserve"> de caudal desviado a laguna n° 2 para período 2012 a 2014</w:t>
                            </w:r>
                          </w:p>
                        </w:txbxContent>
                      </v:textbox>
                    </v:shape>
                  </w:pict>
                </mc:Fallback>
              </mc:AlternateContent>
            </w:r>
            <w:r w:rsidR="00C53977" w:rsidRPr="000B4946">
              <w:rPr>
                <w:noProof/>
                <w:lang w:eastAsia="es-CL"/>
              </w:rPr>
              <w:drawing>
                <wp:inline distT="0" distB="0" distL="0" distR="0" wp14:anchorId="309EC0E1" wp14:editId="555A3E65">
                  <wp:extent cx="3609206" cy="2698750"/>
                  <wp:effectExtent l="19050" t="19050" r="10795" b="25400"/>
                  <wp:docPr id="25" name="Imagen 25" descr="C:\Users\jose.moraga\Documents\DFZ_2015\2015\MARZO\DFZ-2015-25-X-RCA-IA\FOTOS SMA\IMG_05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e.moraga\Documents\DFZ_2015\2015\MARZO\DFZ-2015-25-X-RCA-IA\FOTOS SMA\IMG_0563.JPG"/>
                          <pic:cNvPicPr>
                            <a:picLocks noChangeAspect="1" noChangeArrowheads="1"/>
                          </pic:cNvPicPr>
                        </pic:nvPicPr>
                        <pic:blipFill>
                          <a:blip r:embed="rId46" cstate="screen">
                            <a:extLst>
                              <a:ext uri="{28A0092B-C50C-407E-A947-70E740481C1C}">
                                <a14:useLocalDpi xmlns:a14="http://schemas.microsoft.com/office/drawing/2010/main"/>
                              </a:ext>
                            </a:extLst>
                          </a:blip>
                          <a:srcRect/>
                          <a:stretch>
                            <a:fillRect/>
                          </a:stretch>
                        </pic:blipFill>
                        <pic:spPr bwMode="auto">
                          <a:xfrm>
                            <a:off x="0" y="0"/>
                            <a:ext cx="3625107" cy="2710640"/>
                          </a:xfrm>
                          <a:prstGeom prst="rect">
                            <a:avLst/>
                          </a:prstGeom>
                          <a:noFill/>
                          <a:ln>
                            <a:solidFill>
                              <a:sysClr val="windowText" lastClr="000000"/>
                            </a:solidFill>
                          </a:ln>
                        </pic:spPr>
                      </pic:pic>
                    </a:graphicData>
                  </a:graphic>
                </wp:inline>
              </w:drawing>
            </w:r>
          </w:p>
        </w:tc>
      </w:tr>
      <w:tr w:rsidR="00C53977" w:rsidRPr="0025129B" w14:paraId="0F9E52C2" w14:textId="77777777" w:rsidTr="009946D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010D275" w14:textId="77777777" w:rsidR="00C53977" w:rsidRPr="006E482D" w:rsidRDefault="00C53977" w:rsidP="009946D2">
            <w:pPr>
              <w:pStyle w:val="Descripcin"/>
              <w:rPr>
                <w:rFonts w:eastAsia="Times New Roman"/>
                <w:color w:val="000000"/>
                <w:sz w:val="20"/>
                <w:lang w:eastAsia="es-CL"/>
              </w:rPr>
            </w:pPr>
            <w:r w:rsidRPr="006E482D">
              <w:rPr>
                <w:sz w:val="20"/>
              </w:rPr>
              <w:t xml:space="preserve">Fotografía </w:t>
            </w:r>
            <w:r w:rsidR="007B12D7" w:rsidRPr="006E482D">
              <w:rPr>
                <w:sz w:val="20"/>
              </w:rPr>
              <w:t>13.</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669245" w14:textId="77777777" w:rsidR="00C53977" w:rsidRPr="006E482D" w:rsidRDefault="00C53977" w:rsidP="009946D2">
            <w:pPr>
              <w:jc w:val="left"/>
              <w:rPr>
                <w:rFonts w:eastAsia="Times New Roman"/>
                <w:b/>
                <w:color w:val="000000"/>
                <w:sz w:val="20"/>
                <w:szCs w:val="20"/>
                <w:lang w:eastAsia="es-CL"/>
              </w:rPr>
            </w:pPr>
            <w:r w:rsidRPr="006E482D">
              <w:rPr>
                <w:rFonts w:eastAsia="Times New Roman"/>
                <w:b/>
                <w:color w:val="000000"/>
                <w:sz w:val="20"/>
                <w:szCs w:val="20"/>
                <w:lang w:eastAsia="es-CL"/>
              </w:rPr>
              <w:t>Fecha: 25/03/2015</w:t>
            </w:r>
          </w:p>
        </w:tc>
        <w:tc>
          <w:tcPr>
            <w:tcW w:w="1341" w:type="pct"/>
            <w:tcBorders>
              <w:top w:val="single" w:sz="4" w:space="0" w:color="auto"/>
              <w:left w:val="nil"/>
              <w:bottom w:val="single" w:sz="4" w:space="0" w:color="auto"/>
              <w:right w:val="nil"/>
            </w:tcBorders>
            <w:shd w:val="clear" w:color="auto" w:fill="auto"/>
            <w:noWrap/>
            <w:vAlign w:val="center"/>
            <w:hideMark/>
          </w:tcPr>
          <w:p w14:paraId="4A062AA5" w14:textId="77777777" w:rsidR="00C53977" w:rsidRPr="006E482D" w:rsidRDefault="00C53977" w:rsidP="009946D2">
            <w:pPr>
              <w:pStyle w:val="Descripcin"/>
              <w:rPr>
                <w:sz w:val="20"/>
              </w:rPr>
            </w:pPr>
            <w:r w:rsidRPr="006E482D">
              <w:rPr>
                <w:sz w:val="20"/>
              </w:rPr>
              <w:t xml:space="preserve">Fotografía </w:t>
            </w:r>
            <w:r w:rsidR="007B12D7" w:rsidRPr="006E482D">
              <w:rPr>
                <w:sz w:val="20"/>
              </w:rPr>
              <w:t>14.</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9EE404" w14:textId="77777777" w:rsidR="00C53977" w:rsidRPr="006E482D" w:rsidRDefault="00C53977" w:rsidP="009946D2">
            <w:pPr>
              <w:jc w:val="left"/>
              <w:rPr>
                <w:rFonts w:eastAsia="Times New Roman"/>
                <w:b/>
                <w:color w:val="000000"/>
                <w:sz w:val="20"/>
                <w:szCs w:val="20"/>
                <w:lang w:eastAsia="es-CL"/>
              </w:rPr>
            </w:pPr>
            <w:r w:rsidRPr="006E482D">
              <w:rPr>
                <w:rFonts w:eastAsia="Times New Roman"/>
                <w:b/>
                <w:color w:val="000000"/>
                <w:sz w:val="20"/>
                <w:szCs w:val="20"/>
                <w:lang w:eastAsia="es-CL"/>
              </w:rPr>
              <w:t>Fecha: 25/03/2015</w:t>
            </w:r>
          </w:p>
        </w:tc>
      </w:tr>
      <w:tr w:rsidR="00C53977" w:rsidRPr="0025129B" w14:paraId="0B642717" w14:textId="77777777" w:rsidTr="001A4102">
        <w:trPr>
          <w:trHeight w:val="4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7D9A622" w14:textId="77777777" w:rsidR="00C53977" w:rsidRPr="006E482D" w:rsidRDefault="00C53977" w:rsidP="005F465F">
            <w:pPr>
              <w:rPr>
                <w:rFonts w:eastAsia="Times New Roman"/>
                <w:b/>
                <w:color w:val="000000"/>
                <w:sz w:val="20"/>
                <w:szCs w:val="20"/>
                <w:lang w:eastAsia="es-CL"/>
              </w:rPr>
            </w:pPr>
            <w:r w:rsidRPr="006E482D">
              <w:rPr>
                <w:rFonts w:eastAsia="Times New Roman"/>
                <w:b/>
                <w:color w:val="000000"/>
                <w:sz w:val="20"/>
                <w:szCs w:val="20"/>
                <w:lang w:eastAsia="es-CL"/>
              </w:rPr>
              <w:t>Descripción medio de prueba:</w:t>
            </w:r>
            <w:r w:rsidRPr="006E482D">
              <w:rPr>
                <w:rFonts w:eastAsia="Times New Roman"/>
                <w:color w:val="000000"/>
                <w:sz w:val="20"/>
                <w:szCs w:val="20"/>
                <w:lang w:eastAsia="es-CL"/>
              </w:rPr>
              <w:t xml:space="preserve"> </w:t>
            </w:r>
            <w:r w:rsidR="003C62E7" w:rsidRPr="006E482D">
              <w:rPr>
                <w:rFonts w:eastAsia="Times New Roman"/>
                <w:color w:val="000000"/>
                <w:sz w:val="20"/>
                <w:szCs w:val="20"/>
                <w:lang w:eastAsia="es-CL"/>
              </w:rPr>
              <w:t xml:space="preserve">Laguna </w:t>
            </w:r>
            <w:r w:rsidR="0014602C" w:rsidRPr="006E482D">
              <w:rPr>
                <w:rFonts w:eastAsia="Times New Roman"/>
                <w:color w:val="000000"/>
                <w:sz w:val="20"/>
                <w:szCs w:val="20"/>
                <w:lang w:eastAsia="es-CL"/>
              </w:rPr>
              <w:t xml:space="preserve">de estabilización </w:t>
            </w:r>
            <w:r w:rsidR="003C62E7" w:rsidRPr="006E482D">
              <w:rPr>
                <w:rFonts w:eastAsia="Times New Roman"/>
                <w:color w:val="000000"/>
                <w:sz w:val="20"/>
                <w:szCs w:val="20"/>
                <w:lang w:eastAsia="es-CL"/>
              </w:rPr>
              <w:t xml:space="preserve">n°2 con </w:t>
            </w:r>
            <w:r w:rsidR="001652EF" w:rsidRPr="006E482D">
              <w:rPr>
                <w:rFonts w:eastAsia="Times New Roman"/>
                <w:color w:val="000000"/>
                <w:sz w:val="20"/>
                <w:szCs w:val="20"/>
                <w:lang w:eastAsia="es-CL"/>
              </w:rPr>
              <w:t xml:space="preserve">impermeabilización </w:t>
            </w:r>
            <w:r w:rsidR="003C62E7" w:rsidRPr="006E482D">
              <w:rPr>
                <w:rFonts w:eastAsia="Times New Roman"/>
                <w:color w:val="000000"/>
                <w:sz w:val="20"/>
                <w:szCs w:val="20"/>
                <w:lang w:eastAsia="es-CL"/>
              </w:rPr>
              <w:t xml:space="preserve">y </w:t>
            </w:r>
            <w:r w:rsidR="001652EF" w:rsidRPr="006E482D">
              <w:rPr>
                <w:rFonts w:eastAsia="Times New Roman"/>
                <w:color w:val="000000"/>
                <w:sz w:val="20"/>
                <w:szCs w:val="20"/>
                <w:lang w:eastAsia="es-CL"/>
              </w:rPr>
              <w:t>4 bafles deflectores</w:t>
            </w:r>
            <w:r w:rsidR="00BC6BCF" w:rsidRPr="006E482D">
              <w:rPr>
                <w:rFonts w:eastAsia="Times New Roman"/>
                <w:color w:val="000000"/>
                <w:sz w:val="20"/>
                <w:szCs w:val="20"/>
                <w:lang w:eastAsia="es-CL"/>
              </w:rPr>
              <w:t>; hacia esta laguna fueron desviadas las aguas servidas crudas mediante el by-pass</w:t>
            </w:r>
            <w:r w:rsidR="0014602C" w:rsidRPr="006E482D">
              <w:rPr>
                <w:rFonts w:eastAsia="Times New Roman"/>
                <w:color w:val="000000"/>
                <w:sz w:val="20"/>
                <w:szCs w:val="20"/>
                <w:lang w:eastAsia="es-CL"/>
              </w:rPr>
              <w:t xml:space="preserve"> descrito en la fotografía n° </w:t>
            </w:r>
            <w:r w:rsidR="005F465F" w:rsidRPr="006E482D">
              <w:rPr>
                <w:rFonts w:eastAsia="Times New Roman"/>
                <w:color w:val="000000"/>
                <w:sz w:val="20"/>
                <w:szCs w:val="20"/>
                <w:lang w:eastAsia="es-CL"/>
              </w:rPr>
              <w:t>10.</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3C72F09" w14:textId="77777777" w:rsidR="00C53977" w:rsidRPr="006E482D" w:rsidRDefault="00C53977" w:rsidP="0014602C">
            <w:pPr>
              <w:rPr>
                <w:rFonts w:eastAsia="Times New Roman"/>
                <w:b/>
                <w:color w:val="000000"/>
                <w:sz w:val="20"/>
                <w:szCs w:val="20"/>
                <w:lang w:eastAsia="es-CL"/>
              </w:rPr>
            </w:pPr>
            <w:r w:rsidRPr="006E482D">
              <w:rPr>
                <w:rFonts w:eastAsia="Times New Roman"/>
                <w:b/>
                <w:color w:val="000000"/>
                <w:sz w:val="20"/>
                <w:szCs w:val="20"/>
                <w:lang w:eastAsia="es-CL"/>
              </w:rPr>
              <w:t>Descripción medio de prueba:</w:t>
            </w:r>
            <w:r w:rsidRPr="006E482D">
              <w:rPr>
                <w:rFonts w:eastAsia="Times New Roman"/>
                <w:color w:val="000000"/>
                <w:sz w:val="20"/>
                <w:szCs w:val="20"/>
                <w:lang w:eastAsia="es-CL"/>
              </w:rPr>
              <w:t xml:space="preserve"> </w:t>
            </w:r>
            <w:r w:rsidR="00D85885" w:rsidRPr="006E482D">
              <w:rPr>
                <w:rFonts w:eastAsia="Times New Roman"/>
                <w:color w:val="000000"/>
                <w:sz w:val="20"/>
                <w:szCs w:val="20"/>
                <w:lang w:eastAsia="es-CL"/>
              </w:rPr>
              <w:t xml:space="preserve">Se observa caudalímetro de la laguna </w:t>
            </w:r>
            <w:r w:rsidR="0014602C" w:rsidRPr="006E482D">
              <w:rPr>
                <w:rFonts w:eastAsia="Times New Roman"/>
                <w:color w:val="000000"/>
                <w:sz w:val="20"/>
                <w:szCs w:val="20"/>
                <w:lang w:eastAsia="es-CL"/>
              </w:rPr>
              <w:t xml:space="preserve">de estabilización n°2 </w:t>
            </w:r>
            <w:r w:rsidR="00D85885" w:rsidRPr="006E482D">
              <w:rPr>
                <w:rFonts w:eastAsia="Times New Roman"/>
                <w:color w:val="000000"/>
                <w:sz w:val="20"/>
                <w:szCs w:val="20"/>
                <w:lang w:eastAsia="es-CL"/>
              </w:rPr>
              <w:t xml:space="preserve"> que indica un totalizado de </w:t>
            </w:r>
            <w:r w:rsidR="00D85885" w:rsidRPr="006E482D">
              <w:rPr>
                <w:sz w:val="20"/>
                <w:szCs w:val="20"/>
              </w:rPr>
              <w:t>304113 m</w:t>
            </w:r>
            <w:r w:rsidR="00D85885" w:rsidRPr="006E482D">
              <w:rPr>
                <w:sz w:val="20"/>
                <w:szCs w:val="20"/>
                <w:vertAlign w:val="superscript"/>
              </w:rPr>
              <w:t>3</w:t>
            </w:r>
            <w:r w:rsidR="005F465F" w:rsidRPr="006E482D">
              <w:rPr>
                <w:sz w:val="20"/>
                <w:szCs w:val="20"/>
              </w:rPr>
              <w:t>.</w:t>
            </w:r>
          </w:p>
        </w:tc>
      </w:tr>
      <w:tr w:rsidR="001A4102" w:rsidRPr="0025129B" w14:paraId="2992C634" w14:textId="77777777" w:rsidTr="006225EA">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3C6763" w14:textId="77777777" w:rsidR="001A4102" w:rsidRPr="0025129B" w:rsidRDefault="006E482D" w:rsidP="006225EA">
            <w:pPr>
              <w:jc w:val="center"/>
              <w:rPr>
                <w:rFonts w:eastAsia="Times New Roman"/>
                <w:color w:val="000000"/>
                <w:sz w:val="20"/>
                <w:szCs w:val="20"/>
                <w:lang w:eastAsia="es-CL"/>
              </w:rPr>
            </w:pPr>
            <w:r w:rsidRPr="00AC238A">
              <w:rPr>
                <w:noProof/>
                <w:lang w:eastAsia="es-CL"/>
              </w:rPr>
              <w:lastRenderedPageBreak/>
              <w:drawing>
                <wp:inline distT="0" distB="0" distL="0" distR="0" wp14:anchorId="02188D8D" wp14:editId="02FAFA12">
                  <wp:extent cx="3457575" cy="2717779"/>
                  <wp:effectExtent l="19050" t="19050" r="9525" b="26035"/>
                  <wp:docPr id="42" name="Imagen 42" descr="C:\Users\jose.moraga\Documents\DFZ_2015\2015\MARZO\DFZ-2015-25-X-RCA-IA\Essal Los Muermos\304CANON\IMG_04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e.moraga\Documents\DFZ_2015\2015\MARZO\DFZ-2015-25-X-RCA-IA\Essal Los Muermos\304CANON\IMG_0438.JPG"/>
                          <pic:cNvPicPr>
                            <a:picLocks noChangeAspect="1" noChangeArrowheads="1"/>
                          </pic:cNvPicPr>
                        </pic:nvPicPr>
                        <pic:blipFill>
                          <a:blip r:embed="rId47" cstate="screen">
                            <a:extLst>
                              <a:ext uri="{28A0092B-C50C-407E-A947-70E740481C1C}">
                                <a14:useLocalDpi xmlns:a14="http://schemas.microsoft.com/office/drawing/2010/main"/>
                              </a:ext>
                            </a:extLst>
                          </a:blip>
                          <a:srcRect/>
                          <a:stretch>
                            <a:fillRect/>
                          </a:stretch>
                        </pic:blipFill>
                        <pic:spPr bwMode="auto">
                          <a:xfrm>
                            <a:off x="0" y="0"/>
                            <a:ext cx="3465677" cy="2724147"/>
                          </a:xfrm>
                          <a:prstGeom prst="rect">
                            <a:avLst/>
                          </a:prstGeom>
                          <a:noFill/>
                          <a:ln>
                            <a:solidFill>
                              <a:sysClr val="windowText" lastClr="000000"/>
                            </a:solid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57061F" w14:textId="77777777" w:rsidR="001A4102" w:rsidRPr="0025129B" w:rsidRDefault="006E482D" w:rsidP="006225EA">
            <w:pPr>
              <w:jc w:val="center"/>
              <w:rPr>
                <w:rFonts w:eastAsia="Times New Roman"/>
                <w:color w:val="000000"/>
                <w:sz w:val="20"/>
                <w:szCs w:val="20"/>
                <w:lang w:eastAsia="es-CL"/>
              </w:rPr>
            </w:pPr>
            <w:r w:rsidRPr="00BE232B">
              <w:rPr>
                <w:noProof/>
                <w:lang w:eastAsia="es-CL"/>
              </w:rPr>
              <w:drawing>
                <wp:inline distT="0" distB="0" distL="0" distR="0" wp14:anchorId="71583F95" wp14:editId="618C2D0F">
                  <wp:extent cx="3600000" cy="2692800"/>
                  <wp:effectExtent l="19050" t="19050" r="19685" b="12700"/>
                  <wp:docPr id="16" name="Imagen 16" descr="C:\Users\jose.moraga\Documents\DFZ_2015\2015\MARZO\DFZ-2015-25-X-RCA-IA\Essal Los Muermos\303CANON\IMG_02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ose.moraga\Documents\DFZ_2015\2015\MARZO\DFZ-2015-25-X-RCA-IA\Essal Los Muermos\303CANON\IMG_0295.JPG"/>
                          <pic:cNvPicPr>
                            <a:picLocks noChangeAspect="1" noChangeArrowheads="1"/>
                          </pic:cNvPicPr>
                        </pic:nvPicPr>
                        <pic:blipFill>
                          <a:blip r:embed="rId48" cstate="screen">
                            <a:extLst>
                              <a:ext uri="{28A0092B-C50C-407E-A947-70E740481C1C}">
                                <a14:useLocalDpi xmlns:a14="http://schemas.microsoft.com/office/drawing/2010/main"/>
                              </a:ext>
                            </a:extLst>
                          </a:blip>
                          <a:srcRect/>
                          <a:stretch>
                            <a:fillRect/>
                          </a:stretch>
                        </pic:blipFill>
                        <pic:spPr bwMode="auto">
                          <a:xfrm>
                            <a:off x="0" y="0"/>
                            <a:ext cx="3600000" cy="2692800"/>
                          </a:xfrm>
                          <a:prstGeom prst="rect">
                            <a:avLst/>
                          </a:prstGeom>
                          <a:noFill/>
                          <a:ln>
                            <a:solidFill>
                              <a:sysClr val="windowText" lastClr="000000"/>
                            </a:solidFill>
                          </a:ln>
                        </pic:spPr>
                      </pic:pic>
                    </a:graphicData>
                  </a:graphic>
                </wp:inline>
              </w:drawing>
            </w:r>
          </w:p>
        </w:tc>
      </w:tr>
      <w:tr w:rsidR="001A4102" w:rsidRPr="0025129B" w14:paraId="10C2DBE3" w14:textId="77777777" w:rsidTr="006225E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ECA84CA" w14:textId="77777777" w:rsidR="001A4102" w:rsidRPr="006E482D" w:rsidRDefault="001A4102" w:rsidP="006225EA">
            <w:pPr>
              <w:pStyle w:val="Descripcin"/>
              <w:rPr>
                <w:rFonts w:eastAsia="Times New Roman"/>
                <w:color w:val="000000"/>
                <w:sz w:val="20"/>
                <w:lang w:eastAsia="es-CL"/>
              </w:rPr>
            </w:pPr>
            <w:r w:rsidRPr="006E482D">
              <w:rPr>
                <w:sz w:val="20"/>
              </w:rPr>
              <w:t xml:space="preserve">Fotografía </w:t>
            </w:r>
            <w:r w:rsidR="007B12D7" w:rsidRPr="006E482D">
              <w:rPr>
                <w:sz w:val="20"/>
              </w:rPr>
              <w:t>15.</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5539A9" w14:textId="77777777" w:rsidR="001A4102" w:rsidRPr="006E482D" w:rsidRDefault="001A4102" w:rsidP="006225EA">
            <w:pPr>
              <w:jc w:val="left"/>
              <w:rPr>
                <w:rFonts w:eastAsia="Times New Roman"/>
                <w:b/>
                <w:color w:val="000000"/>
                <w:sz w:val="20"/>
                <w:szCs w:val="20"/>
                <w:lang w:eastAsia="es-CL"/>
              </w:rPr>
            </w:pPr>
            <w:r w:rsidRPr="006E482D">
              <w:rPr>
                <w:rFonts w:eastAsia="Times New Roman"/>
                <w:b/>
                <w:color w:val="000000"/>
                <w:sz w:val="20"/>
                <w:szCs w:val="20"/>
                <w:lang w:eastAsia="es-CL"/>
              </w:rPr>
              <w:t>Fecha: 25/03/2015</w:t>
            </w:r>
          </w:p>
        </w:tc>
        <w:tc>
          <w:tcPr>
            <w:tcW w:w="1341" w:type="pct"/>
            <w:tcBorders>
              <w:top w:val="single" w:sz="4" w:space="0" w:color="auto"/>
              <w:left w:val="nil"/>
              <w:bottom w:val="single" w:sz="4" w:space="0" w:color="auto"/>
              <w:right w:val="nil"/>
            </w:tcBorders>
            <w:shd w:val="clear" w:color="auto" w:fill="auto"/>
            <w:noWrap/>
            <w:vAlign w:val="center"/>
            <w:hideMark/>
          </w:tcPr>
          <w:p w14:paraId="7291E108" w14:textId="77777777" w:rsidR="001A4102" w:rsidRPr="006E482D" w:rsidRDefault="001A4102" w:rsidP="006225EA">
            <w:pPr>
              <w:pStyle w:val="Descripcin"/>
              <w:rPr>
                <w:sz w:val="20"/>
              </w:rPr>
            </w:pPr>
            <w:r w:rsidRPr="006E482D">
              <w:rPr>
                <w:sz w:val="20"/>
              </w:rPr>
              <w:t xml:space="preserve">Fotografía </w:t>
            </w:r>
            <w:r w:rsidR="007B12D7" w:rsidRPr="006E482D">
              <w:rPr>
                <w:sz w:val="20"/>
              </w:rPr>
              <w:t>16.</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72EB89" w14:textId="77777777" w:rsidR="001A4102" w:rsidRPr="006E482D" w:rsidRDefault="001A4102" w:rsidP="006225EA">
            <w:pPr>
              <w:jc w:val="left"/>
              <w:rPr>
                <w:rFonts w:eastAsia="Times New Roman"/>
                <w:b/>
                <w:color w:val="000000"/>
                <w:sz w:val="20"/>
                <w:szCs w:val="20"/>
                <w:lang w:eastAsia="es-CL"/>
              </w:rPr>
            </w:pPr>
            <w:r w:rsidRPr="006E482D">
              <w:rPr>
                <w:rFonts w:eastAsia="Times New Roman"/>
                <w:b/>
                <w:color w:val="000000"/>
                <w:sz w:val="20"/>
                <w:szCs w:val="20"/>
                <w:lang w:eastAsia="es-CL"/>
              </w:rPr>
              <w:t>Fecha: 25/03/2015</w:t>
            </w:r>
          </w:p>
        </w:tc>
      </w:tr>
      <w:tr w:rsidR="001A4102" w:rsidRPr="0025129B" w14:paraId="118AE875" w14:textId="77777777" w:rsidTr="006225EA">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E7A4345" w14:textId="77777777" w:rsidR="001A4102" w:rsidRPr="006E482D" w:rsidRDefault="001A4102" w:rsidP="006E482D">
            <w:pPr>
              <w:rPr>
                <w:rFonts w:eastAsia="Times New Roman"/>
                <w:b/>
                <w:color w:val="000000"/>
                <w:sz w:val="20"/>
                <w:szCs w:val="20"/>
                <w:lang w:eastAsia="es-CL"/>
              </w:rPr>
            </w:pPr>
            <w:r w:rsidRPr="006E482D">
              <w:rPr>
                <w:rFonts w:eastAsia="Times New Roman"/>
                <w:b/>
                <w:color w:val="000000"/>
                <w:sz w:val="20"/>
                <w:szCs w:val="20"/>
                <w:lang w:eastAsia="es-CL"/>
              </w:rPr>
              <w:t>Descripción medio de prueba:</w:t>
            </w:r>
            <w:r w:rsidRPr="006E482D">
              <w:rPr>
                <w:rFonts w:eastAsia="Times New Roman"/>
                <w:color w:val="000000"/>
                <w:sz w:val="20"/>
                <w:szCs w:val="20"/>
                <w:lang w:eastAsia="es-CL"/>
              </w:rPr>
              <w:t xml:space="preserve"> </w:t>
            </w:r>
            <w:r w:rsidR="006E482D" w:rsidRPr="006E482D">
              <w:rPr>
                <w:rFonts w:eastAsia="Times New Roman"/>
                <w:color w:val="000000"/>
                <w:sz w:val="20"/>
                <w:szCs w:val="20"/>
                <w:lang w:eastAsia="es-CL"/>
              </w:rPr>
              <w:t>Se observa que no se implementó el abandono de la laguna de estabilización n° 1</w:t>
            </w:r>
            <w:r w:rsidR="006E482D">
              <w:rPr>
                <w:rFonts w:eastAsia="Times New Roman"/>
                <w:color w:val="000000"/>
                <w:sz w:val="20"/>
                <w:szCs w:val="20"/>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373838F" w14:textId="77777777" w:rsidR="006E482D" w:rsidRPr="006E482D" w:rsidRDefault="001A4102" w:rsidP="006E482D">
            <w:pPr>
              <w:rPr>
                <w:rFonts w:eastAsia="Times New Roman"/>
                <w:b/>
                <w:color w:val="000000"/>
                <w:sz w:val="20"/>
                <w:szCs w:val="20"/>
                <w:lang w:eastAsia="es-CL"/>
              </w:rPr>
            </w:pPr>
            <w:r w:rsidRPr="006E482D">
              <w:rPr>
                <w:rFonts w:eastAsia="Times New Roman"/>
                <w:b/>
                <w:color w:val="000000"/>
                <w:sz w:val="20"/>
                <w:szCs w:val="20"/>
                <w:lang w:eastAsia="es-CL"/>
              </w:rPr>
              <w:t>Descripción medio de prueba:</w:t>
            </w:r>
            <w:r w:rsidRPr="006E482D">
              <w:rPr>
                <w:sz w:val="20"/>
                <w:szCs w:val="20"/>
              </w:rPr>
              <w:t xml:space="preserve"> </w:t>
            </w:r>
            <w:r w:rsidR="006E482D" w:rsidRPr="006E482D">
              <w:rPr>
                <w:rFonts w:eastAsia="Times New Roman"/>
                <w:color w:val="000000"/>
                <w:sz w:val="20"/>
                <w:szCs w:val="20"/>
                <w:lang w:eastAsia="es-CL"/>
              </w:rPr>
              <w:t>Presencia de avifauna en laguna de estabilización n° 1, además en ella se observa vegetación y agua en superficie.</w:t>
            </w:r>
          </w:p>
        </w:tc>
      </w:tr>
    </w:tbl>
    <w:p w14:paraId="19048C60" w14:textId="77777777" w:rsidR="000A56BC" w:rsidRDefault="000A56BC">
      <w:pPr>
        <w:jc w:val="left"/>
      </w:pPr>
      <w:r>
        <w:br w:type="page"/>
      </w:r>
    </w:p>
    <w:tbl>
      <w:tblPr>
        <w:tblStyle w:val="Tablaconcuadrcula"/>
        <w:tblW w:w="0" w:type="auto"/>
        <w:tblLook w:val="04A0" w:firstRow="1" w:lastRow="0" w:firstColumn="1" w:lastColumn="0" w:noHBand="0" w:noVBand="1"/>
      </w:tblPr>
      <w:tblGrid>
        <w:gridCol w:w="13788"/>
      </w:tblGrid>
      <w:tr w:rsidR="000A56BC" w14:paraId="73CDBDE5" w14:textId="77777777" w:rsidTr="000A56BC">
        <w:tc>
          <w:tcPr>
            <w:tcW w:w="13712" w:type="dxa"/>
          </w:tcPr>
          <w:p w14:paraId="5E89F75F" w14:textId="77777777" w:rsidR="000A56BC" w:rsidRDefault="000A56BC" w:rsidP="00E02DBE">
            <w:pPr>
              <w:jc w:val="left"/>
            </w:pPr>
          </w:p>
          <w:p w14:paraId="6DE3CFB3" w14:textId="77777777" w:rsidR="000A56BC" w:rsidRDefault="000A56BC" w:rsidP="00E02DBE">
            <w:pPr>
              <w:jc w:val="left"/>
            </w:pPr>
            <w:r>
              <w:rPr>
                <w:noProof/>
                <w:lang w:eastAsia="es-CL"/>
              </w:rPr>
              <w:drawing>
                <wp:inline distT="0" distB="0" distL="0" distR="0" wp14:anchorId="59A98D69" wp14:editId="58A2E3BD">
                  <wp:extent cx="8618220" cy="3929380"/>
                  <wp:effectExtent l="0" t="0" r="11430" b="1397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57A3FE36" w14:textId="77777777" w:rsidR="000A56BC" w:rsidRDefault="00462383" w:rsidP="00462383">
            <w:pPr>
              <w:jc w:val="left"/>
              <w:rPr>
                <w:b/>
              </w:rPr>
            </w:pPr>
            <w:r>
              <w:rPr>
                <w:b/>
              </w:rPr>
              <w:t>Gráfico 4 Registro caudal de salida mensual de la laguna de estabilización n° 2 en el período 2012-2013-2014</w:t>
            </w:r>
            <w:r w:rsidR="00392783">
              <w:rPr>
                <w:b/>
              </w:rPr>
              <w:t xml:space="preserve"> (**)</w:t>
            </w:r>
          </w:p>
          <w:p w14:paraId="495C44F1" w14:textId="77777777" w:rsidR="00462383" w:rsidRDefault="00462383" w:rsidP="00462383">
            <w:pPr>
              <w:jc w:val="left"/>
            </w:pPr>
          </w:p>
        </w:tc>
      </w:tr>
    </w:tbl>
    <w:p w14:paraId="36FAED0F" w14:textId="77777777" w:rsidR="00E02DBE" w:rsidRDefault="00E02DBE" w:rsidP="00E02DBE">
      <w:pPr>
        <w:jc w:val="left"/>
      </w:pPr>
    </w:p>
    <w:p w14:paraId="53651D75" w14:textId="77777777" w:rsidR="009946D2" w:rsidRDefault="009946D2">
      <w:pPr>
        <w:jc w:val="left"/>
      </w:pPr>
      <w:r>
        <w:br w:type="page"/>
      </w:r>
    </w:p>
    <w:tbl>
      <w:tblPr>
        <w:tblStyle w:val="Tablaconcuadrcula"/>
        <w:tblW w:w="0" w:type="auto"/>
        <w:tblLook w:val="04A0" w:firstRow="1" w:lastRow="0" w:firstColumn="1" w:lastColumn="0" w:noHBand="0" w:noVBand="1"/>
      </w:tblPr>
      <w:tblGrid>
        <w:gridCol w:w="13716"/>
      </w:tblGrid>
      <w:tr w:rsidR="009946D2" w14:paraId="2C9B5543" w14:textId="77777777" w:rsidTr="009946D2">
        <w:tc>
          <w:tcPr>
            <w:tcW w:w="13712" w:type="dxa"/>
          </w:tcPr>
          <w:p w14:paraId="6927F681" w14:textId="77777777" w:rsidR="009946D2" w:rsidRDefault="009946D2" w:rsidP="00E02DBE">
            <w:pPr>
              <w:jc w:val="left"/>
            </w:pPr>
          </w:p>
          <w:p w14:paraId="3D28AD5F" w14:textId="77777777" w:rsidR="009946D2" w:rsidRDefault="009946D2" w:rsidP="00E02DBE">
            <w:pPr>
              <w:jc w:val="left"/>
            </w:pPr>
            <w:r>
              <w:rPr>
                <w:noProof/>
                <w:lang w:eastAsia="es-CL"/>
              </w:rPr>
              <w:drawing>
                <wp:inline distT="0" distB="0" distL="0" distR="0" wp14:anchorId="7C07A764" wp14:editId="4CADB072">
                  <wp:extent cx="8572500" cy="4076700"/>
                  <wp:effectExtent l="0" t="0" r="0" b="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5C8FEEAD" w14:textId="77777777" w:rsidR="009946D2" w:rsidRDefault="00462383" w:rsidP="00E02DBE">
            <w:pPr>
              <w:jc w:val="left"/>
              <w:rPr>
                <w:b/>
              </w:rPr>
            </w:pPr>
            <w:r>
              <w:rPr>
                <w:b/>
              </w:rPr>
              <w:t xml:space="preserve">Gráfico 5 Registro de caudal de salida </w:t>
            </w:r>
            <w:r w:rsidR="0030111D" w:rsidRPr="0030111D">
              <w:rPr>
                <w:b/>
              </w:rPr>
              <w:t xml:space="preserve">laguna </w:t>
            </w:r>
            <w:r>
              <w:rPr>
                <w:b/>
              </w:rPr>
              <w:t>de estabilización n° 2 para los años</w:t>
            </w:r>
            <w:r w:rsidR="0030111D" w:rsidRPr="0030111D">
              <w:rPr>
                <w:b/>
              </w:rPr>
              <w:t xml:space="preserve"> 2012 – 2013 – 2014</w:t>
            </w:r>
            <w:r>
              <w:rPr>
                <w:b/>
              </w:rPr>
              <w:t xml:space="preserve"> (*</w:t>
            </w:r>
            <w:r w:rsidR="00392783">
              <w:rPr>
                <w:b/>
              </w:rPr>
              <w:t>*</w:t>
            </w:r>
            <w:r>
              <w:rPr>
                <w:b/>
              </w:rPr>
              <w:t>)</w:t>
            </w:r>
          </w:p>
          <w:p w14:paraId="18C44289" w14:textId="77777777" w:rsidR="001D5382" w:rsidRPr="00462383" w:rsidRDefault="001D5382" w:rsidP="00E02DBE">
            <w:pPr>
              <w:jc w:val="left"/>
            </w:pPr>
          </w:p>
          <w:p w14:paraId="3C393386" w14:textId="77777777" w:rsidR="00462383" w:rsidRPr="00462383" w:rsidRDefault="00462383" w:rsidP="00E02DBE">
            <w:pPr>
              <w:jc w:val="left"/>
            </w:pPr>
          </w:p>
          <w:p w14:paraId="797A6688" w14:textId="77777777" w:rsidR="00462383" w:rsidRPr="00462383" w:rsidRDefault="00462383" w:rsidP="00E02DBE">
            <w:pPr>
              <w:jc w:val="left"/>
            </w:pPr>
          </w:p>
          <w:p w14:paraId="67BC5ADA" w14:textId="77777777" w:rsidR="00462383" w:rsidRPr="00462383" w:rsidRDefault="00462383" w:rsidP="00E02DBE">
            <w:pPr>
              <w:jc w:val="left"/>
            </w:pPr>
          </w:p>
          <w:p w14:paraId="3FF64951" w14:textId="77777777" w:rsidR="00462383" w:rsidRPr="00462383" w:rsidRDefault="00462383" w:rsidP="00E02DBE">
            <w:pPr>
              <w:jc w:val="left"/>
            </w:pPr>
          </w:p>
          <w:p w14:paraId="66678662" w14:textId="77777777" w:rsidR="00462383" w:rsidRPr="00462383" w:rsidRDefault="00392783" w:rsidP="00392783">
            <w:pPr>
              <w:jc w:val="left"/>
              <w:rPr>
                <w:b/>
              </w:rPr>
            </w:pPr>
            <w:r>
              <w:rPr>
                <w:b/>
              </w:rPr>
              <w:t xml:space="preserve">(**) </w:t>
            </w:r>
            <w:r w:rsidR="00462383" w:rsidRPr="0030111D">
              <w:rPr>
                <w:b/>
              </w:rPr>
              <w:t xml:space="preserve">Elaboración propia en base a registro </w:t>
            </w:r>
            <w:r>
              <w:rPr>
                <w:b/>
              </w:rPr>
              <w:t>aportados por ESSAL</w:t>
            </w:r>
          </w:p>
        </w:tc>
      </w:tr>
    </w:tbl>
    <w:p w14:paraId="5E22C840" w14:textId="77777777" w:rsidR="000A56BC" w:rsidRDefault="000A56BC" w:rsidP="00E02DBE">
      <w:pPr>
        <w:jc w:val="left"/>
      </w:pPr>
    </w:p>
    <w:p w14:paraId="77692214" w14:textId="77777777" w:rsidR="000A56BC" w:rsidRDefault="000A56BC" w:rsidP="00E02DBE">
      <w:pPr>
        <w:jc w:val="left"/>
      </w:pPr>
    </w:p>
    <w:p w14:paraId="174D4983" w14:textId="77777777" w:rsidR="004929BC" w:rsidRDefault="004929BC" w:rsidP="00E02DBE">
      <w:pPr>
        <w:jc w:val="left"/>
      </w:pPr>
    </w:p>
    <w:p w14:paraId="0B09DDF7" w14:textId="77777777" w:rsidR="004929BC" w:rsidRPr="0025129B" w:rsidRDefault="004929BC" w:rsidP="00E02DBE">
      <w:pPr>
        <w:jc w:val="left"/>
        <w:sectPr w:rsidR="004929BC" w:rsidRPr="0025129B" w:rsidSect="00A70F8F">
          <w:pgSz w:w="15840" w:h="12240" w:orient="landscape"/>
          <w:pgMar w:top="1134" w:right="1134" w:bottom="1134" w:left="1134" w:header="709" w:footer="709" w:gutter="0"/>
          <w:cols w:space="708"/>
          <w:docGrid w:linePitch="360"/>
        </w:sectPr>
      </w:pPr>
    </w:p>
    <w:p w14:paraId="14950920" w14:textId="77777777" w:rsidR="007075DC" w:rsidRDefault="001F2E03" w:rsidP="00BC08C4">
      <w:pPr>
        <w:pStyle w:val="Ttulo2"/>
        <w:rPr>
          <w:lang w:eastAsia="es-CL"/>
        </w:rPr>
      </w:pPr>
      <w:bookmarkStart w:id="204" w:name="_Toc420581080"/>
      <w:r>
        <w:rPr>
          <w:lang w:eastAsia="es-CL"/>
        </w:rPr>
        <w:lastRenderedPageBreak/>
        <w:t>Caudal afluente y efluente de acuerdo a diseño.</w:t>
      </w:r>
      <w:bookmarkEnd w:id="204"/>
    </w:p>
    <w:p w14:paraId="348BD389" w14:textId="77777777" w:rsidR="0050289F" w:rsidRPr="0050289F" w:rsidRDefault="0050289F" w:rsidP="0050289F">
      <w:pPr>
        <w:rPr>
          <w:lang w:eastAsia="es-CL"/>
        </w:rPr>
      </w:pPr>
    </w:p>
    <w:tbl>
      <w:tblPr>
        <w:tblStyle w:val="Tablaconcuadrcula"/>
        <w:tblW w:w="5000" w:type="pct"/>
        <w:tblLook w:val="04A0" w:firstRow="1" w:lastRow="0" w:firstColumn="1" w:lastColumn="0" w:noHBand="0" w:noVBand="1"/>
      </w:tblPr>
      <w:tblGrid>
        <w:gridCol w:w="3830"/>
        <w:gridCol w:w="9958"/>
      </w:tblGrid>
      <w:tr w:rsidR="00332E83" w:rsidRPr="0025129B" w14:paraId="0EF2E9F5" w14:textId="77777777" w:rsidTr="00B80563">
        <w:trPr>
          <w:trHeight w:val="142"/>
        </w:trPr>
        <w:tc>
          <w:tcPr>
            <w:tcW w:w="1389" w:type="pct"/>
          </w:tcPr>
          <w:p w14:paraId="733F1079" w14:textId="77777777" w:rsidR="00332E83" w:rsidRPr="0025129B" w:rsidRDefault="00332E83" w:rsidP="00B8056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6F2BC3">
              <w:rPr>
                <w:b/>
              </w:rPr>
              <w:t>3</w:t>
            </w:r>
          </w:p>
        </w:tc>
        <w:tc>
          <w:tcPr>
            <w:tcW w:w="3611" w:type="pct"/>
          </w:tcPr>
          <w:p w14:paraId="5567ECC3" w14:textId="77777777" w:rsidR="00332E83" w:rsidRPr="0025129B" w:rsidRDefault="00332E83" w:rsidP="00B80563">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6F2BC3">
              <w:rPr>
                <w:rFonts w:eastAsia="Times New Roman"/>
                <w:color w:val="000000"/>
                <w:lang w:eastAsia="es-CL"/>
              </w:rPr>
              <w:t xml:space="preserve"> </w:t>
            </w:r>
            <w:r w:rsidR="006F2BC3" w:rsidRPr="006F2BC3">
              <w:rPr>
                <w:rFonts w:eastAsia="Times New Roman"/>
                <w:b/>
                <w:color w:val="000000"/>
                <w:lang w:eastAsia="es-CL"/>
              </w:rPr>
              <w:t>1, 4</w:t>
            </w:r>
            <w:r w:rsidR="006F2BC3">
              <w:rPr>
                <w:rFonts w:eastAsia="Times New Roman"/>
                <w:b/>
                <w:color w:val="000000"/>
                <w:lang w:eastAsia="es-CL"/>
              </w:rPr>
              <w:t xml:space="preserve"> y 5</w:t>
            </w:r>
          </w:p>
        </w:tc>
      </w:tr>
      <w:tr w:rsidR="00332E83" w:rsidRPr="0025129B" w14:paraId="20432232" w14:textId="77777777" w:rsidTr="00B80563">
        <w:trPr>
          <w:trHeight w:val="142"/>
        </w:trPr>
        <w:tc>
          <w:tcPr>
            <w:tcW w:w="5000" w:type="pct"/>
            <w:gridSpan w:val="2"/>
          </w:tcPr>
          <w:p w14:paraId="18060BD0" w14:textId="77777777" w:rsidR="00332E83" w:rsidRDefault="00332E83" w:rsidP="009A7675">
            <w:pPr>
              <w:rPr>
                <w:rFonts w:eastAsia="Times New Roman"/>
                <w:b/>
                <w:bCs/>
                <w:color w:val="000000"/>
                <w:lang w:eastAsia="es-CL"/>
              </w:rPr>
            </w:pPr>
            <w:r>
              <w:rPr>
                <w:rFonts w:eastAsia="Times New Roman"/>
                <w:b/>
                <w:bCs/>
                <w:color w:val="000000"/>
                <w:lang w:eastAsia="es-CL"/>
              </w:rPr>
              <w:t>Do</w:t>
            </w:r>
            <w:r w:rsidR="00862551">
              <w:rPr>
                <w:rFonts w:eastAsia="Times New Roman"/>
                <w:b/>
                <w:bCs/>
                <w:color w:val="000000"/>
                <w:lang w:eastAsia="es-CL"/>
              </w:rPr>
              <w:t>c</w:t>
            </w:r>
            <w:r>
              <w:rPr>
                <w:rFonts w:eastAsia="Times New Roman"/>
                <w:b/>
                <w:bCs/>
                <w:color w:val="000000"/>
                <w:lang w:eastAsia="es-CL"/>
              </w:rPr>
              <w:t>umentación entregada</w:t>
            </w:r>
            <w:r w:rsidR="00244B51">
              <w:rPr>
                <w:rFonts w:eastAsia="Times New Roman"/>
                <w:b/>
                <w:bCs/>
                <w:color w:val="000000"/>
                <w:lang w:eastAsia="es-CL"/>
              </w:rPr>
              <w:t>:</w:t>
            </w:r>
          </w:p>
          <w:p w14:paraId="3AFFD9B1" w14:textId="77777777" w:rsidR="007341ED" w:rsidRPr="00B02D6D" w:rsidRDefault="007341ED" w:rsidP="007341ED">
            <w:pPr>
              <w:ind w:left="284"/>
              <w:rPr>
                <w:rFonts w:eastAsia="Times New Roman"/>
                <w:bCs/>
                <w:color w:val="000000"/>
                <w:lang w:eastAsia="es-CL"/>
              </w:rPr>
            </w:pPr>
            <w:r w:rsidRPr="00B02D6D">
              <w:rPr>
                <w:rFonts w:eastAsia="Times New Roman"/>
                <w:bCs/>
                <w:color w:val="000000"/>
                <w:lang w:eastAsia="es-CL"/>
              </w:rPr>
              <w:t xml:space="preserve">Mediante acta de inspección del </w:t>
            </w:r>
            <w:r>
              <w:rPr>
                <w:rFonts w:eastAsia="Times New Roman"/>
                <w:bCs/>
                <w:color w:val="000000"/>
                <w:lang w:eastAsia="es-CL"/>
              </w:rPr>
              <w:t>10</w:t>
            </w:r>
            <w:r w:rsidRPr="00B02D6D">
              <w:rPr>
                <w:rFonts w:eastAsia="Times New Roman"/>
                <w:bCs/>
                <w:color w:val="000000"/>
                <w:lang w:eastAsia="es-CL"/>
              </w:rPr>
              <w:t>/</w:t>
            </w:r>
            <w:r>
              <w:rPr>
                <w:rFonts w:eastAsia="Times New Roman"/>
                <w:bCs/>
                <w:color w:val="000000"/>
                <w:lang w:eastAsia="es-CL"/>
              </w:rPr>
              <w:t>04</w:t>
            </w:r>
            <w:r w:rsidRPr="00B02D6D">
              <w:rPr>
                <w:rFonts w:eastAsia="Times New Roman"/>
                <w:bCs/>
                <w:color w:val="000000"/>
                <w:lang w:eastAsia="es-CL"/>
              </w:rPr>
              <w:t>/201</w:t>
            </w:r>
            <w:r>
              <w:rPr>
                <w:rFonts w:eastAsia="Times New Roman"/>
                <w:bCs/>
                <w:color w:val="000000"/>
                <w:lang w:eastAsia="es-CL"/>
              </w:rPr>
              <w:t>5</w:t>
            </w:r>
            <w:r w:rsidRPr="00B02D6D">
              <w:rPr>
                <w:rFonts w:eastAsia="Times New Roman"/>
                <w:bCs/>
                <w:color w:val="000000"/>
                <w:lang w:eastAsia="es-CL"/>
              </w:rPr>
              <w:t xml:space="preserve">, se requiere al titular (ver Anexo </w:t>
            </w:r>
            <w:r>
              <w:rPr>
                <w:rFonts w:eastAsia="Times New Roman"/>
                <w:bCs/>
                <w:color w:val="000000"/>
                <w:lang w:eastAsia="es-CL"/>
              </w:rPr>
              <w:t>2</w:t>
            </w:r>
            <w:r w:rsidRPr="00B02D6D">
              <w:rPr>
                <w:rFonts w:eastAsia="Times New Roman"/>
                <w:bCs/>
                <w:color w:val="000000"/>
                <w:lang w:eastAsia="es-CL"/>
              </w:rPr>
              <w:t>):</w:t>
            </w:r>
          </w:p>
          <w:p w14:paraId="044F3ECF" w14:textId="77777777" w:rsidR="007341ED" w:rsidRDefault="007341ED" w:rsidP="007341ED">
            <w:pPr>
              <w:ind w:left="284"/>
              <w:rPr>
                <w:rFonts w:eastAsia="Times New Roman"/>
                <w:bCs/>
                <w:color w:val="000000"/>
                <w:lang w:eastAsia="es-CL"/>
              </w:rPr>
            </w:pPr>
            <w:r w:rsidRPr="00B02D6D">
              <w:rPr>
                <w:rFonts w:eastAsia="Times New Roman"/>
                <w:bCs/>
                <w:color w:val="000000"/>
                <w:lang w:eastAsia="es-CL"/>
              </w:rPr>
              <w:t>-</w:t>
            </w:r>
            <w:r w:rsidRPr="00B02D6D">
              <w:rPr>
                <w:rFonts w:eastAsia="Times New Roman"/>
                <w:bCs/>
                <w:color w:val="000000"/>
                <w:lang w:eastAsia="es-CL"/>
              </w:rPr>
              <w:tab/>
            </w:r>
            <w:r w:rsidRPr="00244B51">
              <w:rPr>
                <w:rFonts w:eastAsia="Times New Roman"/>
                <w:bCs/>
                <w:color w:val="000000"/>
                <w:lang w:eastAsia="es-CL"/>
              </w:rPr>
              <w:t>Registro diario de caudal de entrada de aguas servidas crudas a la PTAS, en lt/s desde enero 2013 a marzo 2015</w:t>
            </w:r>
          </w:p>
          <w:p w14:paraId="6F294710" w14:textId="77777777" w:rsidR="00810033" w:rsidRDefault="00810033" w:rsidP="007341ED">
            <w:pPr>
              <w:ind w:left="284"/>
              <w:rPr>
                <w:rFonts w:eastAsia="Times New Roman"/>
                <w:bCs/>
                <w:color w:val="000000"/>
                <w:lang w:eastAsia="es-CL"/>
              </w:rPr>
            </w:pPr>
            <w:r w:rsidRPr="00810033">
              <w:rPr>
                <w:rFonts w:eastAsia="Times New Roman"/>
                <w:bCs/>
                <w:color w:val="000000"/>
                <w:lang w:eastAsia="es-CL"/>
              </w:rPr>
              <w:t>-</w:t>
            </w:r>
            <w:r w:rsidRPr="00810033">
              <w:rPr>
                <w:rFonts w:eastAsia="Times New Roman"/>
                <w:bCs/>
                <w:color w:val="000000"/>
                <w:lang w:eastAsia="es-CL"/>
              </w:rPr>
              <w:tab/>
            </w:r>
            <w:r w:rsidRPr="002E32E9">
              <w:rPr>
                <w:rFonts w:cstheme="minorHAnsi"/>
              </w:rPr>
              <w:t>Plan de Desarrollo de la PTAS aprobado por la SISS</w:t>
            </w:r>
          </w:p>
          <w:p w14:paraId="1D98360A" w14:textId="77777777" w:rsidR="007341ED" w:rsidRPr="00B02D6D" w:rsidRDefault="007341ED" w:rsidP="007341ED">
            <w:pPr>
              <w:ind w:left="284"/>
              <w:rPr>
                <w:rFonts w:eastAsia="Times New Roman"/>
                <w:bCs/>
                <w:color w:val="000000"/>
                <w:lang w:eastAsia="es-CL"/>
              </w:rPr>
            </w:pPr>
            <w:r w:rsidRPr="00B02D6D">
              <w:rPr>
                <w:rFonts w:eastAsia="Times New Roman"/>
                <w:bCs/>
                <w:color w:val="000000"/>
                <w:lang w:eastAsia="es-CL"/>
              </w:rPr>
              <w:t xml:space="preserve">Mediante Carta </w:t>
            </w:r>
            <w:r w:rsidR="0081440C">
              <w:rPr>
                <w:rFonts w:eastAsia="Times New Roman"/>
                <w:bCs/>
                <w:color w:val="000000"/>
                <w:lang w:eastAsia="es-CL"/>
              </w:rPr>
              <w:t xml:space="preserve">Essal </w:t>
            </w:r>
            <w:r>
              <w:rPr>
                <w:rFonts w:eastAsia="Times New Roman"/>
                <w:bCs/>
                <w:color w:val="000000"/>
                <w:lang w:eastAsia="es-CL"/>
              </w:rPr>
              <w:t>N</w:t>
            </w:r>
            <w:r w:rsidR="0081440C">
              <w:rPr>
                <w:rFonts w:eastAsia="Times New Roman"/>
                <w:bCs/>
                <w:color w:val="000000"/>
                <w:lang w:eastAsia="es-CL"/>
              </w:rPr>
              <w:t>°</w:t>
            </w:r>
            <w:r>
              <w:rPr>
                <w:rFonts w:eastAsia="Times New Roman"/>
                <w:bCs/>
                <w:color w:val="000000"/>
                <w:lang w:eastAsia="es-CL"/>
              </w:rPr>
              <w:t xml:space="preserve"> </w:t>
            </w:r>
            <w:r w:rsidR="0081440C">
              <w:rPr>
                <w:rFonts w:eastAsia="Times New Roman"/>
                <w:bCs/>
                <w:color w:val="000000"/>
                <w:lang w:eastAsia="es-CL"/>
              </w:rPr>
              <w:t xml:space="preserve">1182 </w:t>
            </w:r>
            <w:r w:rsidRPr="004D1FA9">
              <w:rPr>
                <w:rFonts w:eastAsia="Times New Roman"/>
                <w:bCs/>
                <w:lang w:eastAsia="es-CL"/>
              </w:rPr>
              <w:t xml:space="preserve">del </w:t>
            </w:r>
            <w:r w:rsidR="0081440C">
              <w:rPr>
                <w:rFonts w:eastAsia="Times New Roman"/>
                <w:bCs/>
                <w:lang w:eastAsia="es-CL"/>
              </w:rPr>
              <w:t>31</w:t>
            </w:r>
            <w:r w:rsidRPr="004D1FA9">
              <w:rPr>
                <w:rFonts w:eastAsia="Times New Roman"/>
                <w:bCs/>
                <w:lang w:eastAsia="es-CL"/>
              </w:rPr>
              <w:t>/0</w:t>
            </w:r>
            <w:r w:rsidR="0081440C">
              <w:rPr>
                <w:rFonts w:eastAsia="Times New Roman"/>
                <w:bCs/>
                <w:lang w:eastAsia="es-CL"/>
              </w:rPr>
              <w:t>3</w:t>
            </w:r>
            <w:r w:rsidRPr="004D1FA9">
              <w:rPr>
                <w:rFonts w:eastAsia="Times New Roman"/>
                <w:bCs/>
                <w:lang w:eastAsia="es-CL"/>
              </w:rPr>
              <w:t>/2015</w:t>
            </w:r>
            <w:r w:rsidRPr="004D1FA9">
              <w:rPr>
                <w:rFonts w:eastAsia="Times New Roman"/>
                <w:bCs/>
                <w:color w:val="000000"/>
                <w:lang w:eastAsia="es-CL"/>
              </w:rPr>
              <w:t xml:space="preserve"> el</w:t>
            </w:r>
            <w:r w:rsidRPr="00B02D6D">
              <w:rPr>
                <w:rFonts w:eastAsia="Times New Roman"/>
                <w:bCs/>
                <w:color w:val="000000"/>
                <w:lang w:eastAsia="es-CL"/>
              </w:rPr>
              <w:t xml:space="preserve"> titular remite a la SMA:</w:t>
            </w:r>
          </w:p>
          <w:p w14:paraId="735DCF9B" w14:textId="77777777" w:rsidR="00244B51" w:rsidRPr="00543D68" w:rsidRDefault="007341ED" w:rsidP="00BA1645">
            <w:pPr>
              <w:ind w:firstLine="284"/>
              <w:rPr>
                <w:rFonts w:eastAsia="Times New Roman"/>
                <w:bCs/>
                <w:lang w:eastAsia="es-CL"/>
              </w:rPr>
            </w:pPr>
            <w:r>
              <w:rPr>
                <w:rFonts w:eastAsia="Times New Roman"/>
                <w:bCs/>
                <w:color w:val="000000"/>
                <w:lang w:eastAsia="es-CL"/>
              </w:rPr>
              <w:t>-</w:t>
            </w:r>
            <w:r w:rsidRPr="00B02D6D">
              <w:rPr>
                <w:rFonts w:eastAsia="Times New Roman"/>
                <w:bCs/>
                <w:color w:val="000000"/>
                <w:lang w:eastAsia="es-CL"/>
              </w:rPr>
              <w:tab/>
            </w:r>
            <w:r w:rsidRPr="00244B51">
              <w:rPr>
                <w:rFonts w:eastAsia="Times New Roman"/>
                <w:bCs/>
                <w:color w:val="000000"/>
                <w:lang w:eastAsia="es-CL"/>
              </w:rPr>
              <w:t>Registro diario de caudal de entrada de aguas servidas crudas a la PTAS, en lt/s desde enero 2013 a marzo 2015</w:t>
            </w:r>
            <w:r w:rsidR="005E5FFF">
              <w:rPr>
                <w:rFonts w:eastAsia="Times New Roman"/>
                <w:bCs/>
                <w:color w:val="000000"/>
                <w:lang w:eastAsia="es-CL"/>
              </w:rPr>
              <w:t xml:space="preserve"> (</w:t>
            </w:r>
            <w:r w:rsidR="005E5FFF" w:rsidRPr="00543D68">
              <w:rPr>
                <w:rFonts w:eastAsia="Times New Roman"/>
                <w:bCs/>
                <w:lang w:eastAsia="es-CL"/>
              </w:rPr>
              <w:t>ver Anexo</w:t>
            </w:r>
            <w:r w:rsidR="00543D68" w:rsidRPr="00543D68">
              <w:rPr>
                <w:rFonts w:eastAsia="Times New Roman"/>
                <w:bCs/>
                <w:lang w:eastAsia="es-CL"/>
              </w:rPr>
              <w:t xml:space="preserve"> 11)</w:t>
            </w:r>
          </w:p>
          <w:p w14:paraId="70F2736D" w14:textId="77777777" w:rsidR="00810033" w:rsidRPr="0025129B" w:rsidRDefault="00810033" w:rsidP="00540C3F">
            <w:pPr>
              <w:ind w:firstLine="284"/>
              <w:rPr>
                <w:rFonts w:eastAsia="Times New Roman"/>
                <w:b/>
                <w:bCs/>
                <w:color w:val="000000"/>
                <w:lang w:eastAsia="es-CL"/>
              </w:rPr>
            </w:pPr>
            <w:r w:rsidRPr="00810033">
              <w:rPr>
                <w:rFonts w:eastAsia="Times New Roman"/>
                <w:b/>
                <w:bCs/>
                <w:color w:val="000000"/>
                <w:lang w:eastAsia="es-CL"/>
              </w:rPr>
              <w:t>-</w:t>
            </w:r>
            <w:r w:rsidRPr="00810033">
              <w:rPr>
                <w:rFonts w:eastAsia="Times New Roman"/>
                <w:b/>
                <w:bCs/>
                <w:color w:val="000000"/>
                <w:lang w:eastAsia="es-CL"/>
              </w:rPr>
              <w:tab/>
            </w:r>
            <w:r w:rsidR="00540C3F" w:rsidRPr="00540C3F">
              <w:rPr>
                <w:rFonts w:eastAsia="Times New Roman"/>
                <w:bCs/>
                <w:lang w:eastAsia="es-CL"/>
              </w:rPr>
              <w:t xml:space="preserve">PD Los Muermos Correcciones v3 08-06-2011.xlsx </w:t>
            </w:r>
            <w:r w:rsidR="00540C3F">
              <w:rPr>
                <w:rFonts w:eastAsia="Times New Roman"/>
                <w:bCs/>
                <w:lang w:eastAsia="es-CL"/>
              </w:rPr>
              <w:t>(</w:t>
            </w:r>
            <w:r w:rsidRPr="00543D68">
              <w:rPr>
                <w:rFonts w:eastAsia="Times New Roman"/>
                <w:bCs/>
                <w:lang w:eastAsia="es-CL"/>
              </w:rPr>
              <w:t>ver Anexo</w:t>
            </w:r>
            <w:r w:rsidR="00543D68" w:rsidRPr="00543D68">
              <w:rPr>
                <w:rFonts w:eastAsia="Times New Roman"/>
                <w:bCs/>
                <w:lang w:eastAsia="es-CL"/>
              </w:rPr>
              <w:t xml:space="preserve"> 12)</w:t>
            </w:r>
          </w:p>
        </w:tc>
      </w:tr>
      <w:tr w:rsidR="00332E83" w:rsidRPr="0025129B" w14:paraId="20126907" w14:textId="77777777" w:rsidTr="00B80563">
        <w:trPr>
          <w:trHeight w:val="319"/>
        </w:trPr>
        <w:tc>
          <w:tcPr>
            <w:tcW w:w="5000" w:type="pct"/>
            <w:gridSpan w:val="2"/>
            <w:tcBorders>
              <w:bottom w:val="single" w:sz="4" w:space="0" w:color="auto"/>
            </w:tcBorders>
          </w:tcPr>
          <w:p w14:paraId="4A83ACE8" w14:textId="77777777" w:rsidR="00332E83" w:rsidRDefault="00332E83" w:rsidP="00B80563">
            <w:pPr>
              <w:rPr>
                <w:b/>
              </w:rPr>
            </w:pPr>
            <w:r>
              <w:rPr>
                <w:b/>
              </w:rPr>
              <w:t>Exigencia (s)</w:t>
            </w:r>
            <w:r w:rsidRPr="0025129B">
              <w:rPr>
                <w:b/>
              </w:rPr>
              <w:t>:</w:t>
            </w:r>
          </w:p>
          <w:p w14:paraId="388D2AD4" w14:textId="77777777" w:rsidR="00B324C6" w:rsidRPr="00B324C6" w:rsidRDefault="00B324C6" w:rsidP="00DF2809">
            <w:pPr>
              <w:pStyle w:val="Prrafodelista"/>
              <w:numPr>
                <w:ilvl w:val="0"/>
                <w:numId w:val="9"/>
              </w:numPr>
              <w:tabs>
                <w:tab w:val="left" w:pos="285"/>
              </w:tabs>
              <w:ind w:hanging="720"/>
              <w:rPr>
                <w:u w:val="single"/>
              </w:rPr>
            </w:pPr>
            <w:r w:rsidRPr="00B324C6">
              <w:rPr>
                <w:u w:val="single"/>
              </w:rPr>
              <w:t xml:space="preserve">Extracto Considerando </w:t>
            </w:r>
            <w:r w:rsidR="007A6CF9">
              <w:rPr>
                <w:u w:val="single"/>
              </w:rPr>
              <w:t xml:space="preserve">3.1.2 </w:t>
            </w:r>
            <w:r w:rsidRPr="00B324C6">
              <w:rPr>
                <w:u w:val="single"/>
              </w:rPr>
              <w:t>RCA N° 90/2002</w:t>
            </w:r>
          </w:p>
          <w:p w14:paraId="1AB0EC19" w14:textId="77777777" w:rsidR="007A6CF9" w:rsidRDefault="00B25CE3" w:rsidP="00B25CE3">
            <w:pPr>
              <w:tabs>
                <w:tab w:val="left" w:pos="1725"/>
              </w:tabs>
              <w:ind w:firstLine="284"/>
            </w:pPr>
            <w:r>
              <w:t xml:space="preserve">f) </w:t>
            </w:r>
            <w:r w:rsidR="007A6CF9">
              <w:t>Disposición final del efluente</w:t>
            </w:r>
          </w:p>
          <w:p w14:paraId="105E2FD6" w14:textId="77777777" w:rsidR="007A6CF9" w:rsidRDefault="007A6CF9" w:rsidP="007A6CF9">
            <w:pPr>
              <w:ind w:left="284"/>
            </w:pPr>
            <w:r>
              <w:t>El efluente tratado será descargado con un caudal de 28 litros por segundo al Estero sin nombre, el que conduce sus aguas al Río Naranjo, que a su vez es afluente al Río Oyarzo</w:t>
            </w:r>
          </w:p>
          <w:p w14:paraId="085DD36D" w14:textId="77777777" w:rsidR="007A6CF9" w:rsidRDefault="007A6CF9" w:rsidP="00F50FEE">
            <w:pPr>
              <w:ind w:left="284"/>
            </w:pPr>
          </w:p>
          <w:p w14:paraId="1284B64C" w14:textId="77777777" w:rsidR="007A6CF9" w:rsidRPr="00B324C6" w:rsidRDefault="007A6CF9" w:rsidP="00DF2809">
            <w:pPr>
              <w:pStyle w:val="Prrafodelista"/>
              <w:numPr>
                <w:ilvl w:val="0"/>
                <w:numId w:val="9"/>
              </w:numPr>
              <w:tabs>
                <w:tab w:val="left" w:pos="285"/>
              </w:tabs>
              <w:ind w:left="284" w:hanging="284"/>
              <w:rPr>
                <w:u w:val="single"/>
              </w:rPr>
            </w:pPr>
            <w:r w:rsidRPr="00B324C6">
              <w:rPr>
                <w:u w:val="single"/>
              </w:rPr>
              <w:t>Extracto Considerando 4b RCA N° 90/2002</w:t>
            </w:r>
          </w:p>
          <w:p w14:paraId="08522FD8" w14:textId="77777777" w:rsidR="00B25CE3" w:rsidRPr="00B324C6" w:rsidRDefault="00B25CE3" w:rsidP="00B25CE3">
            <w:pPr>
              <w:ind w:left="284"/>
            </w:pPr>
            <w:r w:rsidRPr="00B324C6">
              <w:t>Efluente Planta de tratamiento: 28 litros por segundo en 24 horas.</w:t>
            </w:r>
          </w:p>
          <w:p w14:paraId="540227B7" w14:textId="77777777" w:rsidR="00B25CE3" w:rsidRPr="00B324C6" w:rsidRDefault="00B25CE3" w:rsidP="00B25CE3">
            <w:pPr>
              <w:ind w:left="284"/>
            </w:pPr>
            <w:r w:rsidRPr="00B324C6">
              <w:rPr>
                <w:u w:val="single"/>
              </w:rPr>
              <w:t>Tabla Nº1</w:t>
            </w:r>
            <w:r w:rsidRPr="00B324C6">
              <w:t>: Caracterización Efluente</w:t>
            </w:r>
          </w:p>
          <w:p w14:paraId="71BA84CC" w14:textId="77777777" w:rsidR="00B25CE3" w:rsidRDefault="00B25CE3" w:rsidP="00B25CE3"/>
          <w:tbl>
            <w:tblPr>
              <w:tblStyle w:val="Tablaconcuadrcula"/>
              <w:tblW w:w="7229" w:type="dxa"/>
              <w:tblInd w:w="279" w:type="dxa"/>
              <w:tblLook w:val="04A0" w:firstRow="1" w:lastRow="0" w:firstColumn="1" w:lastColumn="0" w:noHBand="0" w:noVBand="1"/>
            </w:tblPr>
            <w:tblGrid>
              <w:gridCol w:w="3118"/>
              <w:gridCol w:w="1276"/>
              <w:gridCol w:w="2835"/>
            </w:tblGrid>
            <w:tr w:rsidR="00B25CE3" w14:paraId="184A6084" w14:textId="77777777" w:rsidTr="00ED653D">
              <w:tc>
                <w:tcPr>
                  <w:tcW w:w="3118" w:type="dxa"/>
                </w:tcPr>
                <w:p w14:paraId="1B8586D7" w14:textId="77777777" w:rsidR="00B25CE3" w:rsidRPr="00F50FEE" w:rsidRDefault="00B25CE3" w:rsidP="00B25CE3">
                  <w:pPr>
                    <w:pStyle w:val="Ttulo2"/>
                    <w:numPr>
                      <w:ilvl w:val="0"/>
                      <w:numId w:val="0"/>
                    </w:numPr>
                    <w:outlineLvl w:val="1"/>
                    <w:rPr>
                      <w:b w:val="0"/>
                      <w:sz w:val="20"/>
                    </w:rPr>
                  </w:pPr>
                  <w:bookmarkStart w:id="205" w:name="_Toc420581081"/>
                  <w:r w:rsidRPr="00F50FEE">
                    <w:rPr>
                      <w:b w:val="0"/>
                      <w:sz w:val="20"/>
                    </w:rPr>
                    <w:t>PARAMETROS</w:t>
                  </w:r>
                  <w:bookmarkEnd w:id="205"/>
                </w:p>
              </w:tc>
              <w:tc>
                <w:tcPr>
                  <w:tcW w:w="1276" w:type="dxa"/>
                </w:tcPr>
                <w:p w14:paraId="6C929BFA" w14:textId="77777777" w:rsidR="00B25CE3" w:rsidRPr="00F50FEE" w:rsidRDefault="00B25CE3" w:rsidP="00B25CE3">
                  <w:pPr>
                    <w:pStyle w:val="Ttulo2"/>
                    <w:numPr>
                      <w:ilvl w:val="0"/>
                      <w:numId w:val="0"/>
                    </w:numPr>
                    <w:ind w:left="576" w:hanging="576"/>
                    <w:jc w:val="center"/>
                    <w:outlineLvl w:val="1"/>
                    <w:rPr>
                      <w:b w:val="0"/>
                      <w:sz w:val="20"/>
                    </w:rPr>
                  </w:pPr>
                  <w:bookmarkStart w:id="206" w:name="_Toc420581082"/>
                  <w:r w:rsidRPr="00F50FEE">
                    <w:rPr>
                      <w:b w:val="0"/>
                      <w:sz w:val="20"/>
                    </w:rPr>
                    <w:t>ENTRADA</w:t>
                  </w:r>
                  <w:bookmarkEnd w:id="206"/>
                </w:p>
              </w:tc>
              <w:tc>
                <w:tcPr>
                  <w:tcW w:w="2835" w:type="dxa"/>
                </w:tcPr>
                <w:p w14:paraId="4F76B6A9" w14:textId="77777777" w:rsidR="00B25CE3" w:rsidRPr="00F50FEE" w:rsidRDefault="00B25CE3" w:rsidP="00B25CE3">
                  <w:pPr>
                    <w:jc w:val="center"/>
                  </w:pPr>
                  <w:r w:rsidRPr="00F50FEE">
                    <w:t>SALIDA PLANTA PROPUESTA</w:t>
                  </w:r>
                </w:p>
              </w:tc>
            </w:tr>
            <w:tr w:rsidR="00B25CE3" w14:paraId="5932AB59" w14:textId="77777777" w:rsidTr="00ED653D">
              <w:tc>
                <w:tcPr>
                  <w:tcW w:w="3118" w:type="dxa"/>
                </w:tcPr>
                <w:p w14:paraId="786569BD" w14:textId="77777777" w:rsidR="00B25CE3" w:rsidRPr="00F50FEE" w:rsidRDefault="00B25CE3" w:rsidP="00B25CE3">
                  <w:r w:rsidRPr="00F50FEE">
                    <w:t>DBO</w:t>
                  </w:r>
                  <w:r w:rsidRPr="00F50FEE">
                    <w:rPr>
                      <w:vertAlign w:val="subscript"/>
                    </w:rPr>
                    <w:t>5</w:t>
                  </w:r>
                  <w:r w:rsidRPr="00F50FEE">
                    <w:t xml:space="preserve"> (mg/l)</w:t>
                  </w:r>
                </w:p>
              </w:tc>
              <w:tc>
                <w:tcPr>
                  <w:tcW w:w="1276" w:type="dxa"/>
                </w:tcPr>
                <w:p w14:paraId="659663EE" w14:textId="77777777" w:rsidR="00B25CE3" w:rsidRPr="00F50FEE" w:rsidRDefault="00B25CE3" w:rsidP="00B25CE3">
                  <w:pPr>
                    <w:jc w:val="center"/>
                  </w:pPr>
                  <w:r w:rsidRPr="00F50FEE">
                    <w:t>107.5</w:t>
                  </w:r>
                </w:p>
              </w:tc>
              <w:tc>
                <w:tcPr>
                  <w:tcW w:w="2835" w:type="dxa"/>
                </w:tcPr>
                <w:p w14:paraId="55848D6E" w14:textId="77777777" w:rsidR="00B25CE3" w:rsidRPr="00F50FEE" w:rsidRDefault="00B25CE3" w:rsidP="00B25CE3">
                  <w:pPr>
                    <w:jc w:val="center"/>
                  </w:pPr>
                  <w:r w:rsidRPr="00F50FEE">
                    <w:t>&lt; 35</w:t>
                  </w:r>
                </w:p>
              </w:tc>
            </w:tr>
            <w:tr w:rsidR="00B25CE3" w14:paraId="1F8FE6A7" w14:textId="77777777" w:rsidTr="00ED653D">
              <w:tc>
                <w:tcPr>
                  <w:tcW w:w="3118" w:type="dxa"/>
                </w:tcPr>
                <w:p w14:paraId="07E44EE0" w14:textId="77777777" w:rsidR="00B25CE3" w:rsidRPr="00F50FEE" w:rsidRDefault="00B25CE3" w:rsidP="00B25CE3">
                  <w:r w:rsidRPr="00F50FEE">
                    <w:t>Coliformes fecales(NMP/100 ml)</w:t>
                  </w:r>
                </w:p>
              </w:tc>
              <w:tc>
                <w:tcPr>
                  <w:tcW w:w="1276" w:type="dxa"/>
                </w:tcPr>
                <w:p w14:paraId="5CB29D2C" w14:textId="77777777" w:rsidR="00B25CE3" w:rsidRPr="00F50FEE" w:rsidRDefault="00B25CE3" w:rsidP="00B25CE3">
                  <w:pPr>
                    <w:jc w:val="center"/>
                  </w:pPr>
                  <w:r w:rsidRPr="00F50FEE">
                    <w:t>4,86+5</w:t>
                  </w:r>
                </w:p>
              </w:tc>
              <w:tc>
                <w:tcPr>
                  <w:tcW w:w="2835" w:type="dxa"/>
                </w:tcPr>
                <w:p w14:paraId="4B448ADC" w14:textId="77777777" w:rsidR="00B25CE3" w:rsidRPr="00F50FEE" w:rsidRDefault="00B25CE3" w:rsidP="00B25CE3">
                  <w:pPr>
                    <w:jc w:val="center"/>
                  </w:pPr>
                  <w:r w:rsidRPr="00F50FEE">
                    <w:t>&lt; 1000</w:t>
                  </w:r>
                </w:p>
              </w:tc>
            </w:tr>
            <w:tr w:rsidR="00B25CE3" w14:paraId="69E04C10" w14:textId="77777777" w:rsidTr="00ED653D">
              <w:tc>
                <w:tcPr>
                  <w:tcW w:w="3118" w:type="dxa"/>
                </w:tcPr>
                <w:p w14:paraId="6E904824" w14:textId="77777777" w:rsidR="00B25CE3" w:rsidRPr="00F50FEE" w:rsidRDefault="00B25CE3" w:rsidP="00B25CE3">
                  <w:r w:rsidRPr="00F50FEE">
                    <w:t>SST, mg/l</w:t>
                  </w:r>
                </w:p>
              </w:tc>
              <w:tc>
                <w:tcPr>
                  <w:tcW w:w="1276" w:type="dxa"/>
                </w:tcPr>
                <w:p w14:paraId="302C851D" w14:textId="77777777" w:rsidR="00B25CE3" w:rsidRPr="00F50FEE" w:rsidRDefault="00B25CE3" w:rsidP="00B25CE3">
                  <w:pPr>
                    <w:jc w:val="center"/>
                  </w:pPr>
                  <w:r w:rsidRPr="00F50FEE">
                    <w:t>117</w:t>
                  </w:r>
                </w:p>
              </w:tc>
              <w:tc>
                <w:tcPr>
                  <w:tcW w:w="2835" w:type="dxa"/>
                </w:tcPr>
                <w:p w14:paraId="36FB8313" w14:textId="77777777" w:rsidR="00B25CE3" w:rsidRPr="00F50FEE" w:rsidRDefault="00B25CE3" w:rsidP="00B25CE3">
                  <w:pPr>
                    <w:jc w:val="center"/>
                  </w:pPr>
                  <w:r w:rsidRPr="00F50FEE">
                    <w:t>&lt; 40</w:t>
                  </w:r>
                </w:p>
              </w:tc>
            </w:tr>
            <w:tr w:rsidR="00B25CE3" w14:paraId="02560942" w14:textId="77777777" w:rsidTr="00ED653D">
              <w:tc>
                <w:tcPr>
                  <w:tcW w:w="3118" w:type="dxa"/>
                </w:tcPr>
                <w:p w14:paraId="5CD2EBAF" w14:textId="77777777" w:rsidR="00B25CE3" w:rsidRPr="00F50FEE" w:rsidRDefault="00B25CE3" w:rsidP="00B25CE3">
                  <w:r w:rsidRPr="00F50FEE">
                    <w:t>PH</w:t>
                  </w:r>
                </w:p>
              </w:tc>
              <w:tc>
                <w:tcPr>
                  <w:tcW w:w="1276" w:type="dxa"/>
                </w:tcPr>
                <w:p w14:paraId="22A88BAB" w14:textId="77777777" w:rsidR="00B25CE3" w:rsidRPr="00F50FEE" w:rsidRDefault="00B25CE3" w:rsidP="00B25CE3">
                  <w:pPr>
                    <w:jc w:val="center"/>
                  </w:pPr>
                  <w:r w:rsidRPr="00F50FEE">
                    <w:t>6.4</w:t>
                  </w:r>
                </w:p>
              </w:tc>
              <w:tc>
                <w:tcPr>
                  <w:tcW w:w="2835" w:type="dxa"/>
                </w:tcPr>
                <w:p w14:paraId="3702D299" w14:textId="77777777" w:rsidR="00B25CE3" w:rsidRPr="00F50FEE" w:rsidRDefault="00B25CE3" w:rsidP="00B25CE3">
                  <w:pPr>
                    <w:jc w:val="center"/>
                  </w:pPr>
                  <w:r w:rsidRPr="00F50FEE">
                    <w:t>6.0 - 8.5</w:t>
                  </w:r>
                </w:p>
              </w:tc>
            </w:tr>
            <w:tr w:rsidR="00B25CE3" w14:paraId="5E11C0F2" w14:textId="77777777" w:rsidTr="00ED653D">
              <w:tc>
                <w:tcPr>
                  <w:tcW w:w="3118" w:type="dxa"/>
                </w:tcPr>
                <w:p w14:paraId="39ADDC01" w14:textId="77777777" w:rsidR="00B25CE3" w:rsidRPr="00F50FEE" w:rsidRDefault="00B25CE3" w:rsidP="00B25CE3">
                  <w:r w:rsidRPr="00F50FEE">
                    <w:t>T (ºC)</w:t>
                  </w:r>
                </w:p>
              </w:tc>
              <w:tc>
                <w:tcPr>
                  <w:tcW w:w="1276" w:type="dxa"/>
                </w:tcPr>
                <w:p w14:paraId="5DDDE097" w14:textId="77777777" w:rsidR="00B25CE3" w:rsidRPr="00F50FEE" w:rsidRDefault="00B25CE3" w:rsidP="00B25CE3">
                  <w:pPr>
                    <w:jc w:val="center"/>
                  </w:pPr>
                  <w:r w:rsidRPr="00F50FEE">
                    <w:t>11.4</w:t>
                  </w:r>
                </w:p>
              </w:tc>
              <w:tc>
                <w:tcPr>
                  <w:tcW w:w="2835" w:type="dxa"/>
                </w:tcPr>
                <w:p w14:paraId="23FDE39D" w14:textId="77777777" w:rsidR="00B25CE3" w:rsidRPr="00F50FEE" w:rsidRDefault="00B25CE3" w:rsidP="00B25CE3">
                  <w:pPr>
                    <w:jc w:val="center"/>
                  </w:pPr>
                  <w:r w:rsidRPr="00F50FEE">
                    <w:t>&lt; 35</w:t>
                  </w:r>
                </w:p>
              </w:tc>
            </w:tr>
            <w:tr w:rsidR="00B25CE3" w14:paraId="1A7F3DD0" w14:textId="77777777" w:rsidTr="00ED653D">
              <w:tc>
                <w:tcPr>
                  <w:tcW w:w="3118" w:type="dxa"/>
                </w:tcPr>
                <w:p w14:paraId="6A23E59E" w14:textId="77777777" w:rsidR="00B25CE3" w:rsidRPr="00F50FEE" w:rsidRDefault="00B25CE3" w:rsidP="00B25CE3">
                  <w:r w:rsidRPr="00F50FEE">
                    <w:t>Q (l/s)*</w:t>
                  </w:r>
                </w:p>
              </w:tc>
              <w:tc>
                <w:tcPr>
                  <w:tcW w:w="1276" w:type="dxa"/>
                </w:tcPr>
                <w:p w14:paraId="7E2CD934" w14:textId="77777777" w:rsidR="00B25CE3" w:rsidRPr="00F50FEE" w:rsidRDefault="00B25CE3" w:rsidP="00B25CE3">
                  <w:pPr>
                    <w:jc w:val="center"/>
                  </w:pPr>
                  <w:r w:rsidRPr="00F50FEE">
                    <w:t>28</w:t>
                  </w:r>
                </w:p>
              </w:tc>
              <w:tc>
                <w:tcPr>
                  <w:tcW w:w="2835" w:type="dxa"/>
                </w:tcPr>
                <w:p w14:paraId="199594EE" w14:textId="77777777" w:rsidR="00B25CE3" w:rsidRPr="00F50FEE" w:rsidRDefault="00B25CE3" w:rsidP="00B25CE3">
                  <w:pPr>
                    <w:jc w:val="center"/>
                  </w:pPr>
                  <w:r w:rsidRPr="00F50FEE">
                    <w:t>28</w:t>
                  </w:r>
                </w:p>
              </w:tc>
            </w:tr>
            <w:tr w:rsidR="00B25CE3" w14:paraId="407F88E7" w14:textId="77777777" w:rsidTr="00ED653D">
              <w:tc>
                <w:tcPr>
                  <w:tcW w:w="3118" w:type="dxa"/>
                </w:tcPr>
                <w:p w14:paraId="1E7315C1" w14:textId="77777777" w:rsidR="00B25CE3" w:rsidRDefault="00B25CE3" w:rsidP="00B25CE3"/>
              </w:tc>
              <w:tc>
                <w:tcPr>
                  <w:tcW w:w="1276" w:type="dxa"/>
                </w:tcPr>
                <w:p w14:paraId="401641A3" w14:textId="77777777" w:rsidR="00B25CE3" w:rsidRDefault="00B25CE3" w:rsidP="00B25CE3">
                  <w:pPr>
                    <w:jc w:val="center"/>
                  </w:pPr>
                </w:p>
              </w:tc>
              <w:tc>
                <w:tcPr>
                  <w:tcW w:w="2835" w:type="dxa"/>
                </w:tcPr>
                <w:p w14:paraId="30E0F0B8" w14:textId="77777777" w:rsidR="00B25CE3" w:rsidRDefault="00B25CE3" w:rsidP="00B25CE3">
                  <w:pPr>
                    <w:jc w:val="center"/>
                  </w:pPr>
                </w:p>
              </w:tc>
            </w:tr>
          </w:tbl>
          <w:p w14:paraId="77B3D963" w14:textId="77777777" w:rsidR="007A6CF9" w:rsidRDefault="00B25CE3" w:rsidP="00B25CE3">
            <w:pPr>
              <w:ind w:left="284"/>
            </w:pPr>
            <w:r w:rsidRPr="00B324C6">
              <w:t>*El caudal s</w:t>
            </w:r>
            <w:r>
              <w:t>ería el proyectado al año 2012.</w:t>
            </w:r>
          </w:p>
          <w:p w14:paraId="49A79224" w14:textId="77777777" w:rsidR="00E07292" w:rsidRDefault="00E07292" w:rsidP="00B25CE3">
            <w:pPr>
              <w:ind w:left="284"/>
            </w:pPr>
          </w:p>
          <w:p w14:paraId="3C9E4D90" w14:textId="77777777" w:rsidR="00E07292" w:rsidRPr="0025129B" w:rsidRDefault="00E07292" w:rsidP="00B25CE3">
            <w:pPr>
              <w:ind w:left="284"/>
              <w:rPr>
                <w:b/>
              </w:rPr>
            </w:pPr>
          </w:p>
        </w:tc>
      </w:tr>
    </w:tbl>
    <w:p w14:paraId="7D53F19A" w14:textId="77777777" w:rsidR="005C5268" w:rsidRDefault="005C5268">
      <w:pPr>
        <w:jc w:val="left"/>
        <w:rPr>
          <w:rFonts w:cstheme="minorHAnsi"/>
          <w:b/>
          <w:sz w:val="14"/>
          <w:szCs w:val="24"/>
        </w:rPr>
      </w:pPr>
      <w:r>
        <w:rPr>
          <w:rFonts w:cstheme="minorHAnsi"/>
          <w:b/>
          <w:sz w:val="14"/>
          <w:szCs w:val="24"/>
        </w:rPr>
        <w:br w:type="page"/>
      </w:r>
    </w:p>
    <w:tbl>
      <w:tblPr>
        <w:tblStyle w:val="Tablaconcuadrcula"/>
        <w:tblW w:w="0" w:type="auto"/>
        <w:tblLook w:val="04A0" w:firstRow="1" w:lastRow="0" w:firstColumn="1" w:lastColumn="0" w:noHBand="0" w:noVBand="1"/>
      </w:tblPr>
      <w:tblGrid>
        <w:gridCol w:w="13712"/>
      </w:tblGrid>
      <w:tr w:rsidR="005C5268" w14:paraId="275DC2CB" w14:textId="77777777" w:rsidTr="00E021A6">
        <w:trPr>
          <w:trHeight w:val="9203"/>
        </w:trPr>
        <w:tc>
          <w:tcPr>
            <w:tcW w:w="13712" w:type="dxa"/>
          </w:tcPr>
          <w:p w14:paraId="1868ACC4" w14:textId="77777777" w:rsidR="00E07292" w:rsidRPr="000E1D0D" w:rsidRDefault="00E07292" w:rsidP="00E07292">
            <w:pPr>
              <w:jc w:val="left"/>
            </w:pPr>
            <w:r w:rsidRPr="00F15F8C">
              <w:rPr>
                <w:b/>
              </w:rPr>
              <w:lastRenderedPageBreak/>
              <w:t>Hecho (s):</w:t>
            </w:r>
            <w:r w:rsidRPr="007E2D5C">
              <w:t xml:space="preserve"> </w:t>
            </w:r>
          </w:p>
          <w:p w14:paraId="02B88C96" w14:textId="77777777" w:rsidR="00282919" w:rsidRPr="00282919" w:rsidRDefault="009B69FC" w:rsidP="00DF2809">
            <w:pPr>
              <w:pStyle w:val="Prrafodelista"/>
              <w:numPr>
                <w:ilvl w:val="0"/>
                <w:numId w:val="28"/>
              </w:numPr>
              <w:tabs>
                <w:tab w:val="left" w:pos="284"/>
              </w:tabs>
              <w:ind w:left="284" w:hanging="284"/>
            </w:pPr>
            <w:r w:rsidRPr="00282919">
              <w:t>Durante la actividad de inspección, se constató</w:t>
            </w:r>
            <w:r w:rsidR="00282919" w:rsidRPr="00282919">
              <w:t xml:space="preserve"> que el caudal afluente a la planta de tratamiento de aguas servidas a las 10:18 horas fue de 12,24 lt/s con un totalizado de 190.544,35 m</w:t>
            </w:r>
            <w:r w:rsidR="00282919" w:rsidRPr="00282919">
              <w:rPr>
                <w:vertAlign w:val="superscript"/>
              </w:rPr>
              <w:t>3</w:t>
            </w:r>
            <w:r w:rsidR="00282919" w:rsidRPr="00282919">
              <w:t>.</w:t>
            </w:r>
          </w:p>
          <w:p w14:paraId="7CF5FE80" w14:textId="77777777" w:rsidR="00282919" w:rsidRPr="00282919" w:rsidRDefault="00282919" w:rsidP="00DF2809">
            <w:pPr>
              <w:pStyle w:val="Prrafodelista"/>
              <w:numPr>
                <w:ilvl w:val="0"/>
                <w:numId w:val="28"/>
              </w:numPr>
              <w:tabs>
                <w:tab w:val="left" w:pos="284"/>
              </w:tabs>
              <w:ind w:left="284" w:hanging="284"/>
            </w:pPr>
            <w:r>
              <w:t>Se observó en el sector de pretratamiento la e</w:t>
            </w:r>
            <w:r w:rsidRPr="00282919">
              <w:t>xiste</w:t>
            </w:r>
            <w:r>
              <w:t xml:space="preserve">ncia de </w:t>
            </w:r>
            <w:r w:rsidRPr="00282919">
              <w:t>un by-pass usado en caso de superarse el caudal de diseño de la planta se tomó registro del caudalímetro asociado a este tipo de situaciones el totalizado asciende a 559.144,4m</w:t>
            </w:r>
            <w:r w:rsidRPr="00282919">
              <w:rPr>
                <w:vertAlign w:val="superscript"/>
              </w:rPr>
              <w:t>3</w:t>
            </w:r>
            <w:r w:rsidRPr="00282919">
              <w:t>.</w:t>
            </w:r>
          </w:p>
          <w:p w14:paraId="0431748F" w14:textId="77777777" w:rsidR="00E07292" w:rsidRPr="009B69FC" w:rsidRDefault="00282919" w:rsidP="00DF2809">
            <w:pPr>
              <w:pStyle w:val="Prrafodelista"/>
              <w:numPr>
                <w:ilvl w:val="0"/>
                <w:numId w:val="28"/>
              </w:numPr>
              <w:tabs>
                <w:tab w:val="left" w:pos="300"/>
              </w:tabs>
              <w:ind w:hanging="720"/>
              <w:jc w:val="left"/>
            </w:pPr>
            <w:r>
              <w:t>En cuanto al caudal de salida se registró que a las 10:47 horas fue de 16,05 lt/s</w:t>
            </w:r>
            <w:r w:rsidR="00247FF2">
              <w:t>.</w:t>
            </w:r>
          </w:p>
          <w:p w14:paraId="78514652" w14:textId="77777777" w:rsidR="00E07292" w:rsidRPr="009B69FC" w:rsidRDefault="00E07292" w:rsidP="005C5268">
            <w:pPr>
              <w:jc w:val="left"/>
            </w:pPr>
          </w:p>
          <w:p w14:paraId="6103B6B7" w14:textId="77777777" w:rsidR="005C5268" w:rsidRPr="008E34C9" w:rsidRDefault="005C5268" w:rsidP="005C5268">
            <w:pPr>
              <w:jc w:val="left"/>
              <w:rPr>
                <w:b/>
              </w:rPr>
            </w:pPr>
            <w:r w:rsidRPr="008E34C9">
              <w:rPr>
                <w:b/>
              </w:rPr>
              <w:t>Resultado</w:t>
            </w:r>
            <w:r>
              <w:rPr>
                <w:b/>
              </w:rPr>
              <w:t xml:space="preserve"> (s)</w:t>
            </w:r>
            <w:r w:rsidRPr="008E34C9">
              <w:rPr>
                <w:b/>
              </w:rPr>
              <w:t xml:space="preserve"> examen de Información:</w:t>
            </w:r>
          </w:p>
          <w:p w14:paraId="66857F4B" w14:textId="77777777" w:rsidR="005C5268" w:rsidRDefault="005C5268" w:rsidP="00DF2809">
            <w:pPr>
              <w:pStyle w:val="Prrafodelista"/>
              <w:numPr>
                <w:ilvl w:val="0"/>
                <w:numId w:val="26"/>
              </w:numPr>
              <w:tabs>
                <w:tab w:val="left" w:pos="270"/>
              </w:tabs>
              <w:ind w:left="322" w:hanging="284"/>
            </w:pPr>
            <w:r>
              <w:t xml:space="preserve">De los antecedentes proporcionados por el Titular descritos en la documentación </w:t>
            </w:r>
            <w:r w:rsidRPr="008E34C9">
              <w:t xml:space="preserve">señalada en la exigencia, </w:t>
            </w:r>
            <w:r>
              <w:t>es posible indicar que:</w:t>
            </w:r>
          </w:p>
          <w:p w14:paraId="2A7140E8" w14:textId="77777777" w:rsidR="005C5268" w:rsidRPr="00543D68" w:rsidRDefault="005C5268" w:rsidP="005C5268">
            <w:pPr>
              <w:ind w:firstLine="284"/>
              <w:rPr>
                <w:rFonts w:eastAsia="Times New Roman"/>
                <w:bCs/>
                <w:lang w:eastAsia="es-CL"/>
              </w:rPr>
            </w:pPr>
            <w:r>
              <w:rPr>
                <w:rFonts w:eastAsia="Times New Roman"/>
                <w:bCs/>
                <w:color w:val="000000"/>
                <w:lang w:eastAsia="es-CL"/>
              </w:rPr>
              <w:t>Respecto del r</w:t>
            </w:r>
            <w:r w:rsidRPr="00244B51">
              <w:rPr>
                <w:rFonts w:eastAsia="Times New Roman"/>
                <w:bCs/>
                <w:color w:val="000000"/>
                <w:lang w:eastAsia="es-CL"/>
              </w:rPr>
              <w:t>egistro diario de caudal de entrada de aguas servidas crudas a la PTAS, en lt/s desde enero 2013 a marzo 2015</w:t>
            </w:r>
            <w:r>
              <w:rPr>
                <w:rFonts w:eastAsia="Times New Roman"/>
                <w:bCs/>
                <w:color w:val="000000"/>
                <w:lang w:eastAsia="es-CL"/>
              </w:rPr>
              <w:t xml:space="preserve"> (</w:t>
            </w:r>
            <w:r w:rsidRPr="00543D68">
              <w:rPr>
                <w:rFonts w:eastAsia="Times New Roman"/>
                <w:bCs/>
                <w:lang w:eastAsia="es-CL"/>
              </w:rPr>
              <w:t>ver Anexo 11)</w:t>
            </w:r>
          </w:p>
          <w:p w14:paraId="55D3C3E5" w14:textId="77777777" w:rsidR="005C5268" w:rsidRDefault="000821B6" w:rsidP="00DF2809">
            <w:pPr>
              <w:pStyle w:val="Prrafodelista"/>
              <w:numPr>
                <w:ilvl w:val="0"/>
                <w:numId w:val="27"/>
              </w:numPr>
              <w:tabs>
                <w:tab w:val="left" w:pos="270"/>
                <w:tab w:val="left" w:pos="848"/>
              </w:tabs>
              <w:ind w:hanging="1326"/>
            </w:pPr>
            <w:r>
              <w:t xml:space="preserve">Para el año 2013 se observan caudales </w:t>
            </w:r>
            <w:r w:rsidR="00E07292">
              <w:t xml:space="preserve">medios </w:t>
            </w:r>
            <w:r>
              <w:t>de ingreso que van desde los 9,9 l</w:t>
            </w:r>
            <w:r w:rsidR="00530E87">
              <w:t>t</w:t>
            </w:r>
            <w:r>
              <w:t>/s para el mes de abril hasta los 16,0 l</w:t>
            </w:r>
            <w:r w:rsidR="00530E87">
              <w:t>t</w:t>
            </w:r>
            <w:r>
              <w:t>/s durante el mes de agosto</w:t>
            </w:r>
          </w:p>
          <w:p w14:paraId="380F0A33" w14:textId="77777777" w:rsidR="000821B6" w:rsidRDefault="005C78B1" w:rsidP="00DF2809">
            <w:pPr>
              <w:pStyle w:val="Prrafodelista"/>
              <w:numPr>
                <w:ilvl w:val="0"/>
                <w:numId w:val="27"/>
              </w:numPr>
              <w:tabs>
                <w:tab w:val="left" w:pos="270"/>
                <w:tab w:val="left" w:pos="848"/>
              </w:tabs>
              <w:ind w:hanging="1326"/>
            </w:pPr>
            <w:r>
              <w:t xml:space="preserve">En el año 2014 los caudales </w:t>
            </w:r>
            <w:r w:rsidR="00E07292">
              <w:t xml:space="preserve">medios </w:t>
            </w:r>
            <w:r>
              <w:t>muestran un valor mínimo de 8,7 l</w:t>
            </w:r>
            <w:r w:rsidR="00530E87">
              <w:t>t</w:t>
            </w:r>
            <w:r>
              <w:t>/s en el mes de enero y un máximo de 16,4 l</w:t>
            </w:r>
            <w:r w:rsidR="00530E87">
              <w:t>t</w:t>
            </w:r>
            <w:r>
              <w:t>/s en agosto al</w:t>
            </w:r>
            <w:r w:rsidR="00E07292">
              <w:t xml:space="preserve"> </w:t>
            </w:r>
            <w:r>
              <w:t>igual que en el año 2013</w:t>
            </w:r>
          </w:p>
          <w:p w14:paraId="3407107C" w14:textId="77777777" w:rsidR="005C5268" w:rsidRDefault="005C78B1" w:rsidP="00DF2809">
            <w:pPr>
              <w:pStyle w:val="Prrafodelista"/>
              <w:numPr>
                <w:ilvl w:val="0"/>
                <w:numId w:val="27"/>
              </w:numPr>
              <w:tabs>
                <w:tab w:val="left" w:pos="270"/>
                <w:tab w:val="left" w:pos="848"/>
              </w:tabs>
              <w:ind w:hanging="1326"/>
            </w:pPr>
            <w:r>
              <w:t xml:space="preserve">Para el año 2015, los valores tienden a un </w:t>
            </w:r>
            <w:r w:rsidR="001F6E15">
              <w:t xml:space="preserve">caudal </w:t>
            </w:r>
            <w:r>
              <w:t xml:space="preserve">promedio de </w:t>
            </w:r>
            <w:r w:rsidR="00E07292">
              <w:t xml:space="preserve">ingreso de </w:t>
            </w:r>
            <w:r w:rsidR="001F6E15">
              <w:t xml:space="preserve">aguas servidas crudas a la PTAS de </w:t>
            </w:r>
            <w:r>
              <w:t>8,6 l</w:t>
            </w:r>
            <w:r w:rsidR="00530E87">
              <w:t>t</w:t>
            </w:r>
            <w:r>
              <w:t>/s para los primeros tres meses del año</w:t>
            </w:r>
          </w:p>
          <w:p w14:paraId="0E10233E" w14:textId="77777777" w:rsidR="000F60CA" w:rsidRDefault="000F60CA" w:rsidP="005C5268">
            <w:pPr>
              <w:tabs>
                <w:tab w:val="left" w:pos="270"/>
                <w:tab w:val="left" w:pos="848"/>
              </w:tabs>
              <w:ind w:left="322"/>
              <w:rPr>
                <w:rFonts w:eastAsia="Times New Roman"/>
                <w:bCs/>
                <w:lang w:eastAsia="es-CL"/>
              </w:rPr>
            </w:pPr>
          </w:p>
          <w:p w14:paraId="1C24ABDC" w14:textId="77777777" w:rsidR="005C5268" w:rsidRDefault="005C5268" w:rsidP="005C5268">
            <w:pPr>
              <w:tabs>
                <w:tab w:val="left" w:pos="270"/>
                <w:tab w:val="left" w:pos="848"/>
              </w:tabs>
              <w:ind w:left="322"/>
              <w:rPr>
                <w:rFonts w:eastAsia="Times New Roman"/>
                <w:bCs/>
                <w:lang w:eastAsia="es-CL"/>
              </w:rPr>
            </w:pPr>
            <w:r>
              <w:rPr>
                <w:rFonts w:eastAsia="Times New Roman"/>
                <w:bCs/>
                <w:lang w:eastAsia="es-CL"/>
              </w:rPr>
              <w:t xml:space="preserve">En cuanto al </w:t>
            </w:r>
            <w:r w:rsidRPr="005C5268">
              <w:rPr>
                <w:rFonts w:eastAsia="Times New Roman"/>
                <w:bCs/>
                <w:lang w:eastAsia="es-CL"/>
              </w:rPr>
              <w:t>Plan de Desarrollo de la PTAS aprobado por la SISS (ver Anexo 12)</w:t>
            </w:r>
          </w:p>
          <w:p w14:paraId="45E1E273" w14:textId="31E159F0" w:rsidR="005C5268" w:rsidRDefault="00A67D8E" w:rsidP="00DF2809">
            <w:pPr>
              <w:pStyle w:val="Prrafodelista"/>
              <w:numPr>
                <w:ilvl w:val="0"/>
                <w:numId w:val="30"/>
              </w:numPr>
              <w:tabs>
                <w:tab w:val="left" w:pos="270"/>
                <w:tab w:val="left" w:pos="848"/>
              </w:tabs>
              <w:ind w:left="851" w:hanging="567"/>
              <w:rPr>
                <w:rFonts w:eastAsia="Times New Roman"/>
                <w:bCs/>
                <w:lang w:eastAsia="es-CL"/>
              </w:rPr>
            </w:pPr>
            <w:r>
              <w:rPr>
                <w:rFonts w:eastAsia="Times New Roman"/>
                <w:bCs/>
                <w:lang w:eastAsia="es-CL"/>
              </w:rPr>
              <w:t xml:space="preserve">El titular no remite la documentación solicitada </w:t>
            </w:r>
            <w:r w:rsidR="00B46ABD">
              <w:rPr>
                <w:rFonts w:eastAsia="Times New Roman"/>
                <w:bCs/>
                <w:lang w:eastAsia="es-CL"/>
              </w:rPr>
              <w:t xml:space="preserve">mediante </w:t>
            </w:r>
            <w:r>
              <w:rPr>
                <w:rFonts w:eastAsia="Times New Roman"/>
                <w:bCs/>
                <w:lang w:eastAsia="es-CL"/>
              </w:rPr>
              <w:t xml:space="preserve"> acta de inspección ambiental </w:t>
            </w:r>
            <w:r w:rsidR="0002496C">
              <w:rPr>
                <w:rFonts w:eastAsia="Times New Roman"/>
                <w:bCs/>
                <w:lang w:eastAsia="es-CL"/>
              </w:rPr>
              <w:t>la cual corresponde al Plan de Desarrollo de la PTAS aprobado por la SISS</w:t>
            </w:r>
            <w:r w:rsidR="000F60CA">
              <w:rPr>
                <w:rFonts w:eastAsia="Times New Roman"/>
                <w:bCs/>
                <w:lang w:eastAsia="es-CL"/>
              </w:rPr>
              <w:t xml:space="preserve"> (documento oficial)</w:t>
            </w:r>
            <w:r w:rsidR="0002496C">
              <w:rPr>
                <w:rFonts w:eastAsia="Times New Roman"/>
                <w:bCs/>
                <w:lang w:eastAsia="es-CL"/>
              </w:rPr>
              <w:t>, los antecedentes aportados en cambio corresponden a una planilla Excel denominada PD Los Muermos Correcciones v3 08-06-2011.xlsx</w:t>
            </w:r>
          </w:p>
          <w:p w14:paraId="05B93338" w14:textId="77777777" w:rsidR="002B457D" w:rsidRDefault="000F60CA" w:rsidP="00DF2809">
            <w:pPr>
              <w:pStyle w:val="Prrafodelista"/>
              <w:numPr>
                <w:ilvl w:val="0"/>
                <w:numId w:val="30"/>
              </w:numPr>
              <w:tabs>
                <w:tab w:val="left" w:pos="270"/>
                <w:tab w:val="left" w:pos="848"/>
              </w:tabs>
              <w:ind w:left="851" w:hanging="567"/>
              <w:rPr>
                <w:rFonts w:eastAsia="Times New Roman"/>
                <w:bCs/>
                <w:lang w:eastAsia="es-CL"/>
              </w:rPr>
            </w:pPr>
            <w:r>
              <w:rPr>
                <w:rFonts w:eastAsia="Times New Roman"/>
                <w:bCs/>
                <w:lang w:eastAsia="es-CL"/>
              </w:rPr>
              <w:t xml:space="preserve">Al revisar dicha </w:t>
            </w:r>
            <w:r w:rsidR="00075D4A">
              <w:rPr>
                <w:rFonts w:eastAsia="Times New Roman"/>
                <w:bCs/>
                <w:lang w:eastAsia="es-CL"/>
              </w:rPr>
              <w:t xml:space="preserve">planilla </w:t>
            </w:r>
            <w:r w:rsidR="00443F24">
              <w:rPr>
                <w:rFonts w:eastAsia="Times New Roman"/>
                <w:bCs/>
                <w:lang w:eastAsia="es-CL"/>
              </w:rPr>
              <w:t>se indica en el Cuadro 4.38 un caudal de tratamiento preliminar de 27,8 l</w:t>
            </w:r>
            <w:r w:rsidR="00C964DE">
              <w:rPr>
                <w:rFonts w:eastAsia="Times New Roman"/>
                <w:bCs/>
                <w:lang w:eastAsia="es-CL"/>
              </w:rPr>
              <w:t>t</w:t>
            </w:r>
            <w:r w:rsidR="00443F24">
              <w:rPr>
                <w:rFonts w:eastAsia="Times New Roman"/>
                <w:bCs/>
                <w:lang w:eastAsia="es-CL"/>
              </w:rPr>
              <w:t xml:space="preserve">/s y posteriormente en el </w:t>
            </w:r>
            <w:r w:rsidR="00F26A7A">
              <w:rPr>
                <w:rFonts w:eastAsia="Times New Roman"/>
                <w:bCs/>
                <w:lang w:eastAsia="es-CL"/>
              </w:rPr>
              <w:t>Cuadro 4.42 el tratamiento biológico de un caudal de 9,1 l</w:t>
            </w:r>
            <w:r w:rsidR="00C964DE">
              <w:rPr>
                <w:rFonts w:eastAsia="Times New Roman"/>
                <w:bCs/>
                <w:lang w:eastAsia="es-CL"/>
              </w:rPr>
              <w:t>t</w:t>
            </w:r>
            <w:r w:rsidR="00F26A7A">
              <w:rPr>
                <w:rFonts w:eastAsia="Times New Roman"/>
                <w:bCs/>
                <w:lang w:eastAsia="es-CL"/>
              </w:rPr>
              <w:t>/s</w:t>
            </w:r>
          </w:p>
          <w:p w14:paraId="2CEE8BDD" w14:textId="77777777" w:rsidR="000F60CA" w:rsidRDefault="000F60CA" w:rsidP="000F60CA">
            <w:pPr>
              <w:pStyle w:val="Prrafodelista"/>
              <w:tabs>
                <w:tab w:val="left" w:pos="270"/>
                <w:tab w:val="left" w:pos="848"/>
              </w:tabs>
              <w:ind w:left="851"/>
              <w:rPr>
                <w:rFonts w:eastAsia="Times New Roman"/>
                <w:bCs/>
                <w:lang w:eastAsia="es-CL"/>
              </w:rPr>
            </w:pPr>
          </w:p>
          <w:p w14:paraId="567870AE" w14:textId="77777777" w:rsidR="001574E6" w:rsidRPr="001574E6" w:rsidRDefault="00B362EA" w:rsidP="00DF2809">
            <w:pPr>
              <w:pStyle w:val="Prrafodelista"/>
              <w:numPr>
                <w:ilvl w:val="0"/>
                <w:numId w:val="26"/>
              </w:numPr>
              <w:tabs>
                <w:tab w:val="left" w:pos="284"/>
              </w:tabs>
              <w:autoSpaceDE w:val="0"/>
              <w:autoSpaceDN w:val="0"/>
              <w:adjustRightInd w:val="0"/>
              <w:ind w:left="284" w:hanging="284"/>
              <w:rPr>
                <w:rFonts w:ascii="Times New Roman" w:hAnsi="Times New Roman"/>
                <w:sz w:val="19"/>
                <w:szCs w:val="19"/>
                <w:lang w:eastAsia="es-ES"/>
              </w:rPr>
            </w:pPr>
            <w:r>
              <w:rPr>
                <w:rFonts w:eastAsia="Times New Roman"/>
                <w:bCs/>
                <w:lang w:eastAsia="es-CL"/>
              </w:rPr>
              <w:t xml:space="preserve">Además se deben señalar los antecedentes presentados en </w:t>
            </w:r>
            <w:r w:rsidR="00914287" w:rsidRPr="001574E6">
              <w:rPr>
                <w:rFonts w:eastAsia="Times New Roman"/>
                <w:bCs/>
                <w:lang w:eastAsia="es-CL"/>
              </w:rPr>
              <w:t xml:space="preserve">Carta </w:t>
            </w:r>
            <w:r w:rsidR="006578A5">
              <w:rPr>
                <w:rFonts w:eastAsia="Times New Roman"/>
                <w:bCs/>
                <w:lang w:eastAsia="es-CL"/>
              </w:rPr>
              <w:t xml:space="preserve">ESSAL </w:t>
            </w:r>
            <w:r w:rsidR="00914287" w:rsidRPr="001574E6">
              <w:rPr>
                <w:rFonts w:eastAsia="Times New Roman"/>
                <w:bCs/>
                <w:lang w:eastAsia="es-CL"/>
              </w:rPr>
              <w:t xml:space="preserve">N° 590 de fecha 20 de febrero de 2015 </w:t>
            </w:r>
            <w:r w:rsidR="00D91C01">
              <w:rPr>
                <w:rFonts w:eastAsia="Times New Roman"/>
                <w:bCs/>
                <w:lang w:eastAsia="es-CL"/>
              </w:rPr>
              <w:t xml:space="preserve">dirigida al Director Regional del Servicio de Evaluación </w:t>
            </w:r>
            <w:r>
              <w:rPr>
                <w:rFonts w:eastAsia="Times New Roman"/>
                <w:bCs/>
                <w:lang w:eastAsia="es-CL"/>
              </w:rPr>
              <w:t>que indican (ver Anexo 2)</w:t>
            </w:r>
            <w:r w:rsidR="001574E6" w:rsidRPr="001574E6">
              <w:rPr>
                <w:rFonts w:eastAsia="Times New Roman"/>
                <w:bCs/>
                <w:lang w:eastAsia="es-CL"/>
              </w:rPr>
              <w:t xml:space="preserve">: </w:t>
            </w:r>
          </w:p>
          <w:p w14:paraId="6587A36B" w14:textId="77777777" w:rsidR="00BE3055" w:rsidRPr="00D63CC6" w:rsidRDefault="001574E6" w:rsidP="00DF2809">
            <w:pPr>
              <w:pStyle w:val="Prrafodelista"/>
              <w:numPr>
                <w:ilvl w:val="0"/>
                <w:numId w:val="30"/>
              </w:numPr>
              <w:tabs>
                <w:tab w:val="left" w:pos="851"/>
              </w:tabs>
              <w:autoSpaceDE w:val="0"/>
              <w:autoSpaceDN w:val="0"/>
              <w:adjustRightInd w:val="0"/>
              <w:ind w:left="851" w:hanging="567"/>
              <w:rPr>
                <w:rFonts w:ascii="Calibri" w:eastAsia="Times New Roman" w:hAnsi="Calibri"/>
                <w:bCs/>
                <w:lang w:eastAsia="es-CL"/>
              </w:rPr>
            </w:pPr>
            <w:r w:rsidRPr="00B362EA">
              <w:rPr>
                <w:rFonts w:ascii="Calibri" w:hAnsi="Calibri"/>
                <w:lang w:eastAsia="es-ES"/>
              </w:rPr>
              <w:t>“</w:t>
            </w:r>
            <w:r w:rsidR="00BE3055" w:rsidRPr="00B362EA">
              <w:rPr>
                <w:rFonts w:ascii="Calibri" w:hAnsi="Calibri"/>
                <w:lang w:eastAsia="es-ES"/>
              </w:rPr>
              <w:t>El proyecto original calificado de manera favorable mediante RCA N</w:t>
            </w:r>
            <w:r w:rsidR="00511CFE" w:rsidRPr="00B362EA">
              <w:rPr>
                <w:rFonts w:ascii="Calibri" w:hAnsi="Calibri"/>
                <w:lang w:eastAsia="es-ES"/>
              </w:rPr>
              <w:t xml:space="preserve">° </w:t>
            </w:r>
            <w:r w:rsidR="00BE3055" w:rsidRPr="00B362EA">
              <w:rPr>
                <w:rFonts w:ascii="Calibri" w:hAnsi="Calibri"/>
                <w:lang w:eastAsia="es-ES"/>
              </w:rPr>
              <w:t>90/2002, considera la</w:t>
            </w:r>
            <w:r w:rsidRPr="00B362EA">
              <w:rPr>
                <w:rFonts w:ascii="Calibri" w:hAnsi="Calibri"/>
                <w:lang w:eastAsia="es-ES"/>
              </w:rPr>
              <w:t xml:space="preserve"> </w:t>
            </w:r>
            <w:r w:rsidR="00BE3055" w:rsidRPr="00B362EA">
              <w:rPr>
                <w:rFonts w:ascii="Calibri" w:hAnsi="Calibri"/>
                <w:lang w:eastAsia="es-ES"/>
              </w:rPr>
              <w:t>operación de una Planta de Tratamiento de Aguas Servidas (PTAS) que trata las aguas de origen</w:t>
            </w:r>
            <w:r w:rsidRPr="00B362EA">
              <w:rPr>
                <w:rFonts w:ascii="Calibri" w:hAnsi="Calibri"/>
                <w:lang w:eastAsia="es-ES"/>
              </w:rPr>
              <w:t xml:space="preserve"> </w:t>
            </w:r>
            <w:r w:rsidR="00BE3055" w:rsidRPr="00B362EA">
              <w:rPr>
                <w:rFonts w:ascii="Calibri" w:hAnsi="Calibri"/>
                <w:lang w:eastAsia="es-ES"/>
              </w:rPr>
              <w:t>domiciliario de la población residente en la comuna de Los Muermos.</w:t>
            </w:r>
            <w:r w:rsidR="00B362EA" w:rsidRPr="00B362EA">
              <w:rPr>
                <w:rFonts w:ascii="Calibri" w:hAnsi="Calibri"/>
                <w:lang w:eastAsia="es-ES"/>
              </w:rPr>
              <w:t xml:space="preserve"> </w:t>
            </w:r>
            <w:r w:rsidR="00BE3055" w:rsidRPr="00B362EA">
              <w:rPr>
                <w:rFonts w:ascii="Calibri" w:hAnsi="Calibri"/>
                <w:lang w:eastAsia="es-ES"/>
              </w:rPr>
              <w:t xml:space="preserve">Esta planta tiene considerado en la RCA N°90/2002, </w:t>
            </w:r>
            <w:r w:rsidR="00BE3055" w:rsidRPr="00B362EA">
              <w:rPr>
                <w:rFonts w:ascii="Calibri" w:hAnsi="Calibri"/>
                <w:b/>
                <w:u w:val="single"/>
                <w:lang w:eastAsia="es-ES"/>
              </w:rPr>
              <w:t>un caudal de 28 L/s por 24 horas</w:t>
            </w:r>
            <w:r w:rsidR="00BE3055" w:rsidRPr="00B362EA">
              <w:rPr>
                <w:rFonts w:ascii="Calibri" w:hAnsi="Calibri"/>
                <w:lang w:eastAsia="es-ES"/>
              </w:rPr>
              <w:t>, no obstante</w:t>
            </w:r>
            <w:r w:rsidRPr="00B362EA">
              <w:rPr>
                <w:rFonts w:ascii="Calibri" w:hAnsi="Calibri"/>
                <w:lang w:eastAsia="es-ES"/>
              </w:rPr>
              <w:t xml:space="preserve"> </w:t>
            </w:r>
            <w:r w:rsidR="00BE3055" w:rsidRPr="00B362EA">
              <w:rPr>
                <w:rFonts w:ascii="Calibri" w:hAnsi="Calibri"/>
                <w:lang w:eastAsia="es-ES"/>
              </w:rPr>
              <w:t xml:space="preserve">lo anterior, </w:t>
            </w:r>
            <w:r w:rsidR="00BE3055" w:rsidRPr="00B362EA">
              <w:rPr>
                <w:rFonts w:ascii="Calibri" w:hAnsi="Calibri"/>
                <w:b/>
                <w:u w:val="single"/>
                <w:lang w:eastAsia="es-ES"/>
              </w:rPr>
              <w:t>lo instalado a la fecha llega a una capacidad de 9,4 L/s</w:t>
            </w:r>
            <w:r w:rsidR="00BE3055" w:rsidRPr="00B362EA">
              <w:rPr>
                <w:rFonts w:ascii="Calibri" w:hAnsi="Calibri"/>
                <w:lang w:eastAsia="es-ES"/>
              </w:rPr>
              <w:t>, ello en consideración a que el</w:t>
            </w:r>
            <w:r w:rsidRPr="00B362EA">
              <w:rPr>
                <w:rFonts w:ascii="Calibri" w:hAnsi="Calibri"/>
                <w:lang w:eastAsia="es-ES"/>
              </w:rPr>
              <w:t xml:space="preserve"> </w:t>
            </w:r>
            <w:r w:rsidR="00BE3055" w:rsidRPr="00B362EA">
              <w:rPr>
                <w:rFonts w:ascii="Calibri" w:hAnsi="Calibri"/>
                <w:lang w:eastAsia="es-ES"/>
              </w:rPr>
              <w:t>dimensionamiento de la PTAS se realizó considerando la proyección de la demanda de aguas</w:t>
            </w:r>
            <w:r w:rsidRPr="00B362EA">
              <w:rPr>
                <w:rFonts w:ascii="Calibri" w:hAnsi="Calibri"/>
                <w:lang w:eastAsia="es-ES"/>
              </w:rPr>
              <w:t xml:space="preserve"> </w:t>
            </w:r>
            <w:r w:rsidR="00BE3055" w:rsidRPr="00B362EA">
              <w:rPr>
                <w:rFonts w:ascii="Calibri" w:hAnsi="Calibri"/>
                <w:lang w:eastAsia="es-ES"/>
              </w:rPr>
              <w:t>servidas en función de la proyección de crecimiento de población de la ciudad emplazada dentro</w:t>
            </w:r>
            <w:r w:rsidRPr="00B362EA">
              <w:rPr>
                <w:rFonts w:ascii="Calibri" w:hAnsi="Calibri"/>
                <w:lang w:eastAsia="es-ES"/>
              </w:rPr>
              <w:t xml:space="preserve"> </w:t>
            </w:r>
            <w:r w:rsidR="00BE3055" w:rsidRPr="00B362EA">
              <w:rPr>
                <w:rFonts w:ascii="Calibri" w:hAnsi="Calibri"/>
                <w:lang w:eastAsia="es-ES"/>
              </w:rPr>
              <w:t>del Territorio Operacional de ESSAL. El balance hidráulico de la capacidad de la PTAS en función de</w:t>
            </w:r>
            <w:r w:rsidRPr="00B362EA">
              <w:rPr>
                <w:rFonts w:ascii="Calibri" w:hAnsi="Calibri"/>
                <w:lang w:eastAsia="es-ES"/>
              </w:rPr>
              <w:t xml:space="preserve"> </w:t>
            </w:r>
            <w:r w:rsidR="00BE3055" w:rsidRPr="00B362EA">
              <w:rPr>
                <w:rFonts w:ascii="Calibri" w:hAnsi="Calibri"/>
                <w:lang w:eastAsia="es-ES"/>
              </w:rPr>
              <w:t>la demanda de aguas servidas se muestra en la siguiente tabla, la cual forma parte del plan de</w:t>
            </w:r>
            <w:r w:rsidRPr="00B362EA">
              <w:rPr>
                <w:rFonts w:ascii="Calibri" w:hAnsi="Calibri"/>
                <w:lang w:eastAsia="es-ES"/>
              </w:rPr>
              <w:t xml:space="preserve"> </w:t>
            </w:r>
            <w:r w:rsidR="00BE3055" w:rsidRPr="00B362EA">
              <w:rPr>
                <w:rFonts w:ascii="Calibri" w:hAnsi="Calibri"/>
                <w:lang w:eastAsia="es-ES"/>
              </w:rPr>
              <w:t>desarrollo de la localidad, debidamente aprobado por la Superintendencia de Servicios Sanitarios</w:t>
            </w:r>
            <w:r w:rsidRPr="00B362EA">
              <w:rPr>
                <w:rFonts w:ascii="Calibri" w:hAnsi="Calibri"/>
                <w:lang w:eastAsia="es-ES"/>
              </w:rPr>
              <w:t xml:space="preserve"> …”.</w:t>
            </w:r>
          </w:p>
          <w:p w14:paraId="1F952267" w14:textId="77777777" w:rsidR="00E021A6" w:rsidRPr="00E021A6" w:rsidRDefault="00E021A6" w:rsidP="00DF2809">
            <w:pPr>
              <w:pStyle w:val="Prrafodelista"/>
              <w:numPr>
                <w:ilvl w:val="0"/>
                <w:numId w:val="30"/>
              </w:numPr>
              <w:autoSpaceDE w:val="0"/>
              <w:autoSpaceDN w:val="0"/>
              <w:adjustRightInd w:val="0"/>
              <w:ind w:left="851" w:hanging="491"/>
              <w:rPr>
                <w:lang w:eastAsia="es-ES"/>
              </w:rPr>
            </w:pPr>
            <w:r w:rsidRPr="00E021A6">
              <w:rPr>
                <w:rFonts w:ascii="Calibri" w:hAnsi="Calibri"/>
                <w:lang w:eastAsia="es-ES"/>
              </w:rPr>
              <w:t>“</w:t>
            </w:r>
            <w:r w:rsidRPr="00E021A6">
              <w:rPr>
                <w:lang w:eastAsia="es-ES"/>
              </w:rPr>
              <w:t xml:space="preserve">2.3 </w:t>
            </w:r>
            <w:r w:rsidRPr="00E021A6">
              <w:rPr>
                <w:bCs/>
                <w:lang w:eastAsia="es-ES"/>
              </w:rPr>
              <w:t xml:space="preserve">Descripción </w:t>
            </w:r>
            <w:r w:rsidRPr="00E021A6">
              <w:rPr>
                <w:lang w:eastAsia="es-ES"/>
              </w:rPr>
              <w:t>de la Modificación</w:t>
            </w:r>
          </w:p>
          <w:p w14:paraId="37559DCA" w14:textId="77777777" w:rsidR="00E021A6" w:rsidRPr="00E021A6" w:rsidRDefault="00E021A6" w:rsidP="00E021A6">
            <w:pPr>
              <w:autoSpaceDE w:val="0"/>
              <w:autoSpaceDN w:val="0"/>
              <w:adjustRightInd w:val="0"/>
              <w:ind w:left="851"/>
              <w:rPr>
                <w:lang w:eastAsia="es-ES"/>
              </w:rPr>
            </w:pPr>
            <w:r w:rsidRPr="00E021A6">
              <w:rPr>
                <w:lang w:eastAsia="es-ES"/>
              </w:rPr>
              <w:t>Las unidades a adicionar en esta mejora del sistema de tratamiento de aguas servidas de la ciudad de Los Muermos se emplazarán en el mismo recinto en el cual opera la actual PTAS, de propiedad de esta empresa, área donde antiguamente operaban las lagunas facultativas que depuraban las</w:t>
            </w:r>
            <w:r>
              <w:rPr>
                <w:lang w:eastAsia="es-ES"/>
              </w:rPr>
              <w:t xml:space="preserve"> </w:t>
            </w:r>
            <w:r w:rsidRPr="00E021A6">
              <w:rPr>
                <w:lang w:eastAsia="es-ES"/>
              </w:rPr>
              <w:t>aguas servidas de la ciudad.</w:t>
            </w:r>
          </w:p>
          <w:p w14:paraId="6A931616" w14:textId="77777777" w:rsidR="00E021A6" w:rsidRPr="00E021A6" w:rsidRDefault="00E021A6" w:rsidP="00E021A6">
            <w:pPr>
              <w:autoSpaceDE w:val="0"/>
              <w:autoSpaceDN w:val="0"/>
              <w:adjustRightInd w:val="0"/>
              <w:ind w:left="851"/>
              <w:rPr>
                <w:lang w:eastAsia="es-ES"/>
              </w:rPr>
            </w:pPr>
            <w:r w:rsidRPr="00E021A6">
              <w:rPr>
                <w:lang w:eastAsia="es-ES"/>
              </w:rPr>
              <w:t>En ese sentido, las mejoras a la situación actual que el titular pretende realizar , se desglosan a continuación:</w:t>
            </w:r>
          </w:p>
          <w:p w14:paraId="27C343AD" w14:textId="77777777" w:rsidR="00E021A6" w:rsidRPr="00E021A6" w:rsidRDefault="00E021A6" w:rsidP="00E021A6">
            <w:pPr>
              <w:autoSpaceDE w:val="0"/>
              <w:autoSpaceDN w:val="0"/>
              <w:adjustRightInd w:val="0"/>
              <w:ind w:left="851"/>
              <w:rPr>
                <w:lang w:eastAsia="es-ES"/>
              </w:rPr>
            </w:pPr>
            <w:r w:rsidRPr="00E021A6">
              <w:rPr>
                <w:lang w:eastAsia="es-ES"/>
              </w:rPr>
              <w:t>A. Implementar un tratamiento primario, consistente en dos unidades compactas con su respectivo desbaste, desengrasado y desarenado para la totalidad de las aguas que ingresan a la Planta de Tratamiento de Aguas Servidas desde el sistema de recolección existente.</w:t>
            </w:r>
          </w:p>
          <w:p w14:paraId="09081D17" w14:textId="77777777" w:rsidR="00E021A6" w:rsidRPr="00E021A6" w:rsidRDefault="00E021A6" w:rsidP="00E021A6">
            <w:pPr>
              <w:autoSpaceDE w:val="0"/>
              <w:autoSpaceDN w:val="0"/>
              <w:adjustRightInd w:val="0"/>
              <w:ind w:left="851"/>
              <w:jc w:val="left"/>
              <w:rPr>
                <w:lang w:eastAsia="es-ES"/>
              </w:rPr>
            </w:pPr>
            <w:r w:rsidRPr="00E021A6">
              <w:rPr>
                <w:lang w:eastAsia="es-ES"/>
              </w:rPr>
              <w:t xml:space="preserve">B. Implementar un </w:t>
            </w:r>
            <w:r w:rsidRPr="0018304D">
              <w:rPr>
                <w:b/>
                <w:u w:val="single"/>
                <w:lang w:eastAsia="es-ES"/>
              </w:rPr>
              <w:t>sistema de tratamiento de lodos activos adicional al existente para un caudal de 22 L/s</w:t>
            </w:r>
            <w:r w:rsidRPr="00E021A6">
              <w:rPr>
                <w:lang w:eastAsia="es-ES"/>
              </w:rPr>
              <w:t>, lo cual considera:</w:t>
            </w:r>
          </w:p>
          <w:p w14:paraId="1750BBA6" w14:textId="77777777" w:rsidR="00E021A6" w:rsidRPr="00E021A6" w:rsidRDefault="00E021A6" w:rsidP="00E021A6">
            <w:pPr>
              <w:tabs>
                <w:tab w:val="left" w:pos="1125"/>
              </w:tabs>
              <w:autoSpaceDE w:val="0"/>
              <w:autoSpaceDN w:val="0"/>
              <w:adjustRightInd w:val="0"/>
              <w:ind w:firstLine="851"/>
              <w:rPr>
                <w:lang w:eastAsia="es-ES"/>
              </w:rPr>
            </w:pPr>
            <w:r w:rsidRPr="00E021A6">
              <w:rPr>
                <w:lang w:eastAsia="es-ES"/>
              </w:rPr>
              <w:lastRenderedPageBreak/>
              <w:t>• Un sistema de aireación por medio de difusores de burbuja fina sumergidos, en un reactor biológico análogo a las unidades</w:t>
            </w:r>
            <w:r w:rsidR="002F2170">
              <w:rPr>
                <w:lang w:eastAsia="es-ES"/>
              </w:rPr>
              <w:t xml:space="preserve"> </w:t>
            </w:r>
            <w:r w:rsidRPr="00E021A6">
              <w:rPr>
                <w:lang w:eastAsia="es-ES"/>
              </w:rPr>
              <w:t>actuales</w:t>
            </w:r>
          </w:p>
          <w:p w14:paraId="0F3B7CF0" w14:textId="77777777" w:rsidR="00E021A6" w:rsidRPr="00E021A6" w:rsidRDefault="00E021A6" w:rsidP="00E021A6">
            <w:pPr>
              <w:autoSpaceDE w:val="0"/>
              <w:autoSpaceDN w:val="0"/>
              <w:adjustRightInd w:val="0"/>
              <w:ind w:firstLine="851"/>
              <w:rPr>
                <w:lang w:eastAsia="es-ES"/>
              </w:rPr>
            </w:pPr>
            <w:r w:rsidRPr="00E021A6">
              <w:rPr>
                <w:lang w:eastAsia="es-ES"/>
              </w:rPr>
              <w:t>• Construcción de 1 sedimentador gravitacional (clarificador) posterior al reactor biológico para el mismo caudal.</w:t>
            </w:r>
          </w:p>
          <w:p w14:paraId="7834CE6A" w14:textId="77777777" w:rsidR="00E021A6" w:rsidRPr="00E021A6" w:rsidRDefault="00E021A6" w:rsidP="00E021A6">
            <w:pPr>
              <w:pStyle w:val="Prrafodelista"/>
              <w:autoSpaceDE w:val="0"/>
              <w:autoSpaceDN w:val="0"/>
              <w:adjustRightInd w:val="0"/>
              <w:ind w:left="851"/>
              <w:rPr>
                <w:lang w:eastAsia="es-ES"/>
              </w:rPr>
            </w:pPr>
            <w:r w:rsidRPr="00E021A6">
              <w:rPr>
                <w:lang w:eastAsia="es-ES"/>
              </w:rPr>
              <w:t>C. Incorporar un sistema de cloración con hipoclorito de sodio con su respectiva cámara de contacto y un sistema de decloración para los 22 L/s.</w:t>
            </w:r>
          </w:p>
          <w:p w14:paraId="1CDFA070" w14:textId="77777777" w:rsidR="00E021A6" w:rsidRDefault="00E021A6" w:rsidP="00E021A6">
            <w:pPr>
              <w:autoSpaceDE w:val="0"/>
              <w:autoSpaceDN w:val="0"/>
              <w:adjustRightInd w:val="0"/>
              <w:ind w:left="851"/>
              <w:rPr>
                <w:lang w:eastAsia="es-ES"/>
              </w:rPr>
            </w:pPr>
            <w:r w:rsidRPr="00E021A6">
              <w:rPr>
                <w:lang w:eastAsia="es-ES"/>
              </w:rPr>
              <w:t xml:space="preserve">Cabe señalar que estas unidades son exclusivas para el tratamiento de una parte del by pass de la planta y tendrá </w:t>
            </w:r>
            <w:r w:rsidRPr="000B5E78">
              <w:rPr>
                <w:b/>
                <w:u w:val="single"/>
                <w:lang w:eastAsia="es-ES"/>
              </w:rPr>
              <w:t>una capacidad de tratamiento de 22 L/s</w:t>
            </w:r>
            <w:r w:rsidRPr="00E021A6">
              <w:rPr>
                <w:lang w:eastAsia="es-ES"/>
              </w:rPr>
              <w:t xml:space="preserve"> como caudal medio, </w:t>
            </w:r>
            <w:r w:rsidRPr="000B5E78">
              <w:rPr>
                <w:b/>
                <w:u w:val="single"/>
                <w:lang w:eastAsia="es-ES"/>
              </w:rPr>
              <w:t>lo cual sumado al caudal medio de 9,4 L/s</w:t>
            </w:r>
            <w:r w:rsidRPr="00E021A6">
              <w:rPr>
                <w:lang w:eastAsia="es-ES"/>
              </w:rPr>
              <w:t xml:space="preserve"> que posee actualmente la planta, hace una capacidad media total de tratamiento de 31 L/s, mejorando considerablemente la situación actual</w:t>
            </w:r>
            <w:r>
              <w:rPr>
                <w:lang w:eastAsia="es-ES"/>
              </w:rPr>
              <w:t xml:space="preserve"> ..</w:t>
            </w:r>
            <w:r w:rsidRPr="00E021A6">
              <w:rPr>
                <w:lang w:eastAsia="es-ES"/>
              </w:rPr>
              <w:t>.</w:t>
            </w:r>
            <w:r>
              <w:rPr>
                <w:lang w:eastAsia="es-ES"/>
              </w:rPr>
              <w:t>”.</w:t>
            </w:r>
          </w:p>
          <w:p w14:paraId="1B305621" w14:textId="57F62989" w:rsidR="00263709" w:rsidRPr="00B34262" w:rsidRDefault="00263709" w:rsidP="00B34262">
            <w:pPr>
              <w:pStyle w:val="Prrafodelista"/>
              <w:numPr>
                <w:ilvl w:val="0"/>
                <w:numId w:val="43"/>
              </w:numPr>
              <w:tabs>
                <w:tab w:val="left" w:pos="975"/>
              </w:tabs>
              <w:autoSpaceDE w:val="0"/>
              <w:autoSpaceDN w:val="0"/>
              <w:adjustRightInd w:val="0"/>
              <w:ind w:left="851" w:hanging="491"/>
              <w:rPr>
                <w:lang w:eastAsia="es-ES"/>
              </w:rPr>
            </w:pPr>
            <w:r w:rsidRPr="00B34262">
              <w:rPr>
                <w:lang w:eastAsia="es-ES"/>
              </w:rPr>
              <w:t xml:space="preserve">La respuesta del SEA se emitió mediante Resolución N° </w:t>
            </w:r>
            <w:r w:rsidR="004E1044" w:rsidRPr="00B34262">
              <w:rPr>
                <w:lang w:eastAsia="es-ES"/>
              </w:rPr>
              <w:t>168 del 20 de febrero de 2015 q</w:t>
            </w:r>
            <w:r w:rsidRPr="00B34262">
              <w:rPr>
                <w:lang w:eastAsia="es-ES"/>
              </w:rPr>
              <w:t>ue señaló</w:t>
            </w:r>
            <w:r w:rsidR="004E1044" w:rsidRPr="00B34262">
              <w:rPr>
                <w:lang w:eastAsia="es-ES"/>
              </w:rPr>
              <w:t xml:space="preserve"> </w:t>
            </w:r>
            <w:r w:rsidR="00B34262">
              <w:rPr>
                <w:lang w:eastAsia="es-ES"/>
              </w:rPr>
              <w:t>“Q</w:t>
            </w:r>
            <w:r w:rsidR="00B34262" w:rsidRPr="00B34262">
              <w:rPr>
                <w:lang w:eastAsia="es-ES"/>
              </w:rPr>
              <w:t xml:space="preserve">ue las obras, acciones o medidas </w:t>
            </w:r>
            <w:r w:rsidR="00B34262">
              <w:rPr>
                <w:lang w:eastAsia="es-ES"/>
              </w:rPr>
              <w:t>descritas por Don Boris Navarro Alaracón, Fiscal ESSAL.</w:t>
            </w:r>
            <w:r w:rsidR="00B34262" w:rsidRPr="00B34262">
              <w:rPr>
                <w:lang w:eastAsia="es-ES"/>
              </w:rPr>
              <w:t>, no constituyen cambios de consideración al proyecto "Transformación de las lagunas de Estabilización de Los Muermos en Lodos Activados" Resolución Exenta N° 90 de fecha 21 de Enero de 2002, por lo que su ejecución no requiere que en forma previa sean sometidas al procedimiento de evaluación de impacto ambiental</w:t>
            </w:r>
            <w:r w:rsidR="00B34262">
              <w:rPr>
                <w:lang w:eastAsia="es-ES"/>
              </w:rPr>
              <w:t>”</w:t>
            </w:r>
          </w:p>
          <w:p w14:paraId="4A1A99C4" w14:textId="77777777" w:rsidR="00D91C01" w:rsidRPr="005437B5" w:rsidRDefault="00D91C01" w:rsidP="00914287">
            <w:pPr>
              <w:tabs>
                <w:tab w:val="left" w:pos="270"/>
                <w:tab w:val="left" w:pos="848"/>
              </w:tabs>
              <w:rPr>
                <w:rFonts w:eastAsia="Times New Roman"/>
                <w:bCs/>
                <w:sz w:val="10"/>
                <w:szCs w:val="10"/>
                <w:lang w:eastAsia="es-CL"/>
              </w:rPr>
            </w:pPr>
          </w:p>
          <w:p w14:paraId="7989CD11" w14:textId="77777777" w:rsidR="003E113F" w:rsidRPr="00E021A6" w:rsidRDefault="003E113F" w:rsidP="003F07EA">
            <w:pPr>
              <w:pStyle w:val="Prrafodelista"/>
              <w:tabs>
                <w:tab w:val="left" w:pos="284"/>
              </w:tabs>
              <w:ind w:left="284" w:hanging="284"/>
              <w:rPr>
                <w:rStyle w:val="Hipervnculo"/>
                <w:color w:val="auto"/>
                <w:u w:val="none"/>
              </w:rPr>
            </w:pPr>
            <w:r w:rsidRPr="00E021A6">
              <w:rPr>
                <w:rStyle w:val="Hipervnculo"/>
                <w:color w:val="auto"/>
                <w:u w:val="none"/>
              </w:rPr>
              <w:t>En consecuencia de los hechos constatados y de la revisión de los antecedentes disponibles se concluye:</w:t>
            </w:r>
          </w:p>
          <w:p w14:paraId="368CEF5A" w14:textId="77777777" w:rsidR="00E021A6" w:rsidRPr="009C3586" w:rsidRDefault="009C3586" w:rsidP="00DF2809">
            <w:pPr>
              <w:pStyle w:val="Prrafodelista"/>
              <w:numPr>
                <w:ilvl w:val="0"/>
                <w:numId w:val="31"/>
              </w:numPr>
              <w:tabs>
                <w:tab w:val="left" w:pos="851"/>
              </w:tabs>
              <w:ind w:left="851" w:hanging="851"/>
              <w:rPr>
                <w:rFonts w:ascii="Calibri" w:hAnsi="Calibri"/>
              </w:rPr>
            </w:pPr>
            <w:r w:rsidRPr="009C3586">
              <w:rPr>
                <w:rStyle w:val="Hipervnculo"/>
                <w:color w:val="auto"/>
                <w:u w:val="none"/>
              </w:rPr>
              <w:t xml:space="preserve">La capacidad de tratamiento actual de la PTAS Los Muerrmos solo alcanza los 9,4 l/s lo cual difiere de la </w:t>
            </w:r>
            <w:r w:rsidR="00AD3E98" w:rsidRPr="009C3586">
              <w:rPr>
                <w:rStyle w:val="Hipervnculo"/>
                <w:color w:val="auto"/>
                <w:u w:val="none"/>
              </w:rPr>
              <w:t xml:space="preserve">evaluación ambiental </w:t>
            </w:r>
            <w:r w:rsidRPr="009C3586">
              <w:rPr>
                <w:rStyle w:val="Hipervnculo"/>
                <w:color w:val="auto"/>
                <w:u w:val="none"/>
              </w:rPr>
              <w:t xml:space="preserve">que </w:t>
            </w:r>
            <w:r w:rsidR="00E021A6" w:rsidRPr="009C3586">
              <w:rPr>
                <w:rStyle w:val="Hipervnculo"/>
                <w:color w:val="auto"/>
                <w:u w:val="none"/>
              </w:rPr>
              <w:t xml:space="preserve">consideró al año 2012 tratar un caudal de </w:t>
            </w:r>
            <w:r>
              <w:t>28 lt/s.</w:t>
            </w:r>
          </w:p>
          <w:p w14:paraId="0B0AA70E" w14:textId="77777777" w:rsidR="009C3586" w:rsidRPr="005437B5" w:rsidRDefault="009C3586" w:rsidP="00B362EA">
            <w:pPr>
              <w:pStyle w:val="Prrafodelista"/>
              <w:tabs>
                <w:tab w:val="left" w:pos="851"/>
              </w:tabs>
              <w:ind w:left="851"/>
              <w:rPr>
                <w:rFonts w:eastAsia="Times New Roman"/>
                <w:bCs/>
                <w:sz w:val="16"/>
                <w:szCs w:val="16"/>
                <w:lang w:eastAsia="es-CL"/>
              </w:rPr>
            </w:pPr>
          </w:p>
          <w:p w14:paraId="32B76CC6" w14:textId="77777777" w:rsidR="005C5268" w:rsidRDefault="005C5268">
            <w:pPr>
              <w:jc w:val="left"/>
              <w:rPr>
                <w:rFonts w:cstheme="minorHAnsi"/>
                <w:b/>
                <w:sz w:val="14"/>
                <w:szCs w:val="24"/>
              </w:rPr>
            </w:pPr>
            <w:r>
              <w:rPr>
                <w:noProof/>
                <w:lang w:eastAsia="es-CL"/>
              </w:rPr>
              <w:drawing>
                <wp:inline distT="0" distB="0" distL="0" distR="0" wp14:anchorId="3E56EED7" wp14:editId="28157763">
                  <wp:extent cx="8333740" cy="3271520"/>
                  <wp:effectExtent l="0" t="0" r="10160" b="508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41D4B39C" w14:textId="77777777" w:rsidR="005C5268" w:rsidRDefault="005C5268" w:rsidP="005C5268">
            <w:pPr>
              <w:ind w:firstLine="322"/>
              <w:jc w:val="left"/>
              <w:rPr>
                <w:b/>
              </w:rPr>
            </w:pPr>
            <w:r>
              <w:rPr>
                <w:b/>
              </w:rPr>
              <w:t>Gráfico 6 Caudal de entrada promedio mensual de aguas crudas a la PTAS ESSAL Los Muermos</w:t>
            </w:r>
          </w:p>
          <w:p w14:paraId="17FB2CAF" w14:textId="77777777" w:rsidR="009C3586" w:rsidRPr="005437B5" w:rsidRDefault="009C3586" w:rsidP="005C5268">
            <w:pPr>
              <w:ind w:firstLine="322"/>
              <w:jc w:val="left"/>
              <w:rPr>
                <w:b/>
                <w:sz w:val="10"/>
                <w:szCs w:val="10"/>
              </w:rPr>
            </w:pPr>
          </w:p>
          <w:p w14:paraId="58BEB620" w14:textId="77777777" w:rsidR="00E021A6" w:rsidRDefault="005C5268" w:rsidP="00E021A6">
            <w:pPr>
              <w:jc w:val="left"/>
              <w:rPr>
                <w:rFonts w:cstheme="minorHAnsi"/>
                <w:b/>
                <w:sz w:val="14"/>
                <w:szCs w:val="24"/>
              </w:rPr>
            </w:pPr>
            <w:r>
              <w:rPr>
                <w:b/>
              </w:rPr>
              <w:t xml:space="preserve">(***) </w:t>
            </w:r>
            <w:r w:rsidRPr="0030111D">
              <w:rPr>
                <w:b/>
              </w:rPr>
              <w:t xml:space="preserve">Elaboración propia en base a registro </w:t>
            </w:r>
            <w:r>
              <w:rPr>
                <w:b/>
              </w:rPr>
              <w:t>aportados por ESSAL</w:t>
            </w:r>
          </w:p>
        </w:tc>
      </w:tr>
    </w:tbl>
    <w:p w14:paraId="53069F11" w14:textId="77777777" w:rsidR="00E021A6" w:rsidRDefault="00E021A6">
      <w:pPr>
        <w:jc w:val="left"/>
        <w:rPr>
          <w:rFonts w:cstheme="minorHAnsi"/>
          <w:b/>
          <w:sz w:val="14"/>
          <w:szCs w:val="24"/>
        </w:rPr>
      </w:pPr>
      <w:r>
        <w:rPr>
          <w:rFonts w:cstheme="minorHAnsi"/>
          <w:b/>
          <w:sz w:val="14"/>
          <w:szCs w:val="24"/>
        </w:rPr>
        <w:lastRenderedPageBreak/>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11575B" w:rsidRPr="0025129B" w14:paraId="6D1D3319" w14:textId="77777777" w:rsidTr="00D3146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11274B" w14:textId="77777777" w:rsidR="0011575B" w:rsidRPr="0025129B" w:rsidRDefault="0011575B" w:rsidP="00D3146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11575B" w:rsidRPr="0025129B" w14:paraId="3FE9CD38" w14:textId="77777777" w:rsidTr="00D3146C">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143E3188" w14:textId="77777777" w:rsidR="0011575B" w:rsidRPr="0025129B" w:rsidRDefault="00BA1645" w:rsidP="00D3146C">
            <w:pPr>
              <w:jc w:val="center"/>
              <w:rPr>
                <w:rFonts w:eastAsia="Times New Roman"/>
                <w:color w:val="000000"/>
                <w:sz w:val="20"/>
                <w:szCs w:val="20"/>
                <w:lang w:eastAsia="es-CL"/>
              </w:rPr>
            </w:pPr>
            <w:r>
              <w:rPr>
                <w:noProof/>
                <w:lang w:eastAsia="es-CL"/>
              </w:rPr>
              <w:drawing>
                <wp:inline distT="0" distB="0" distL="0" distR="0" wp14:anchorId="5A91DD2A" wp14:editId="28DE8A0C">
                  <wp:extent cx="3600450" cy="2731770"/>
                  <wp:effectExtent l="19050" t="19050" r="19050" b="1143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screen">
                            <a:extLst>
                              <a:ext uri="{28A0092B-C50C-407E-A947-70E740481C1C}">
                                <a14:useLocalDpi xmlns:a14="http://schemas.microsoft.com/office/drawing/2010/main"/>
                              </a:ext>
                            </a:extLst>
                          </a:blip>
                          <a:stretch>
                            <a:fillRect/>
                          </a:stretch>
                        </pic:blipFill>
                        <pic:spPr>
                          <a:xfrm>
                            <a:off x="0" y="0"/>
                            <a:ext cx="3601282" cy="2732401"/>
                          </a:xfrm>
                          <a:prstGeom prst="rect">
                            <a:avLst/>
                          </a:prstGeom>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30FEF42A" w14:textId="77777777" w:rsidR="0011575B" w:rsidRPr="0025129B" w:rsidRDefault="00D00F45" w:rsidP="00D3146C">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73088" behindDoc="0" locked="0" layoutInCell="1" allowOverlap="1" wp14:anchorId="7C62B683" wp14:editId="7200BCB8">
                      <wp:simplePos x="0" y="0"/>
                      <wp:positionH relativeFrom="column">
                        <wp:posOffset>772160</wp:posOffset>
                      </wp:positionH>
                      <wp:positionV relativeFrom="paragraph">
                        <wp:posOffset>1294765</wp:posOffset>
                      </wp:positionV>
                      <wp:extent cx="1438275" cy="238125"/>
                      <wp:effectExtent l="0" t="0" r="123825" b="790575"/>
                      <wp:wrapNone/>
                      <wp:docPr id="67" name="Llamada con línea 1 67"/>
                      <wp:cNvGraphicFramePr/>
                      <a:graphic xmlns:a="http://schemas.openxmlformats.org/drawingml/2006/main">
                        <a:graphicData uri="http://schemas.microsoft.com/office/word/2010/wordprocessingShape">
                          <wps:wsp>
                            <wps:cNvSpPr/>
                            <wps:spPr>
                              <a:xfrm rot="10800000" flipH="1" flipV="1">
                                <a:off x="5838825" y="2209800"/>
                                <a:ext cx="1438275" cy="238125"/>
                              </a:xfrm>
                              <a:prstGeom prst="borderCallout1">
                                <a:avLst>
                                  <a:gd name="adj1" fmla="val 102750"/>
                                  <a:gd name="adj2" fmla="val 51270"/>
                                  <a:gd name="adj3" fmla="val 405142"/>
                                  <a:gd name="adj4" fmla="val 106285"/>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B1ABCCC" w14:textId="77777777" w:rsidR="003731B7" w:rsidRPr="00D00F45" w:rsidRDefault="003731B7" w:rsidP="00D00F45">
                                  <w:pPr>
                                    <w:jc w:val="center"/>
                                    <w:rPr>
                                      <w:color w:val="FFFFFF" w:themeColor="background1"/>
                                      <w:sz w:val="18"/>
                                      <w:szCs w:val="18"/>
                                    </w:rPr>
                                  </w:pPr>
                                  <w:r w:rsidRPr="00D00F45">
                                    <w:rPr>
                                      <w:color w:val="FFFFFF" w:themeColor="background1"/>
                                      <w:sz w:val="18"/>
                                      <w:szCs w:val="18"/>
                                    </w:rPr>
                                    <w:t>By-pass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62B683" id="Llamada con línea 1 67" o:spid="_x0000_s1049" type="#_x0000_t47" style="position:absolute;left:0;text-align:left;margin-left:60.8pt;margin-top:101.95pt;width:113.25pt;height:18.75pt;rotation:180;flip:x y;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" adj="22958,87511,11074,22194" fillcolor="red" strokecolor="red" strokeweight="2pt">
                      <v:textbox>
                        <w:txbxContent>
                          <w:p w14:paraId="0B1ABCCC" w14:textId="77777777" w:rsidR="003731B7" w:rsidRPr="00D00F45" w:rsidRDefault="003731B7" w:rsidP="00D00F45">
                            <w:pPr>
                              <w:jc w:val="center"/>
                              <w:rPr>
                                <w:color w:val="FFFFFF" w:themeColor="background1"/>
                                <w:sz w:val="18"/>
                                <w:szCs w:val="18"/>
                              </w:rPr>
                            </w:pPr>
                            <w:r w:rsidRPr="00D00F45">
                              <w:rPr>
                                <w:color w:val="FFFFFF" w:themeColor="background1"/>
                                <w:sz w:val="18"/>
                                <w:szCs w:val="18"/>
                              </w:rPr>
                              <w:t>By-pass</w:t>
                            </w:r>
                          </w:p>
                        </w:txbxContent>
                      </v:textbox>
                      <o:callout v:ext="edit" minusx="t" minusy="t"/>
                    </v:shape>
                  </w:pict>
                </mc:Fallback>
              </mc:AlternateContent>
            </w:r>
            <w:r w:rsidR="00E26F4E" w:rsidRPr="00CB6A48">
              <w:rPr>
                <w:noProof/>
                <w:lang w:eastAsia="es-CL"/>
              </w:rPr>
              <w:drawing>
                <wp:inline distT="0" distB="0" distL="0" distR="0" wp14:anchorId="2154C5DF" wp14:editId="4C37CC8F">
                  <wp:extent cx="3686400" cy="2782800"/>
                  <wp:effectExtent l="19050" t="19050" r="9525" b="17780"/>
                  <wp:docPr id="10" name="Imagen 10" descr="C:\Users\jose.moraga\Documents\DFZ_2015\2015\MARZO\DFZ-2015-25-X-RCA-IA\Essal Los Muermos\303CANON\IMG_03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e.moraga\Documents\DFZ_2015\2015\MARZO\DFZ-2015-25-X-RCA-IA\Essal Los Muermos\303CANON\IMG_0336.JPG"/>
                          <pic:cNvPicPr>
                            <a:picLocks noChangeAspect="1" noChangeArrowheads="1"/>
                          </pic:cNvPicPr>
                        </pic:nvPicPr>
                        <pic:blipFill>
                          <a:blip r:embed="rId53" cstate="screen">
                            <a:extLst>
                              <a:ext uri="{28A0092B-C50C-407E-A947-70E740481C1C}">
                                <a14:useLocalDpi xmlns:a14="http://schemas.microsoft.com/office/drawing/2010/main"/>
                              </a:ext>
                            </a:extLst>
                          </a:blip>
                          <a:srcRect/>
                          <a:stretch>
                            <a:fillRect/>
                          </a:stretch>
                        </pic:blipFill>
                        <pic:spPr bwMode="auto">
                          <a:xfrm>
                            <a:off x="0" y="0"/>
                            <a:ext cx="3686400" cy="2782800"/>
                          </a:xfrm>
                          <a:prstGeom prst="rect">
                            <a:avLst/>
                          </a:prstGeom>
                          <a:noFill/>
                          <a:ln>
                            <a:solidFill>
                              <a:schemeClr val="tx1"/>
                            </a:solidFill>
                          </a:ln>
                        </pic:spPr>
                      </pic:pic>
                    </a:graphicData>
                  </a:graphic>
                </wp:inline>
              </w:drawing>
            </w:r>
          </w:p>
        </w:tc>
      </w:tr>
      <w:tr w:rsidR="0011575B" w:rsidRPr="0025129B" w14:paraId="4E6FDD01" w14:textId="77777777" w:rsidTr="00D3146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772AEA5" w14:textId="77777777" w:rsidR="0011575B" w:rsidRPr="00D00F45" w:rsidRDefault="0011575B" w:rsidP="007B12D7">
            <w:pPr>
              <w:pStyle w:val="Descripcin"/>
              <w:rPr>
                <w:rFonts w:eastAsia="Times New Roman"/>
                <w:color w:val="000000"/>
                <w:sz w:val="20"/>
                <w:lang w:eastAsia="es-CL"/>
              </w:rPr>
            </w:pPr>
            <w:r w:rsidRPr="00D00F45">
              <w:rPr>
                <w:sz w:val="20"/>
              </w:rPr>
              <w:t xml:space="preserve">Fotografía </w:t>
            </w:r>
            <w:r w:rsidR="007B12D7" w:rsidRPr="00D00F45">
              <w:rPr>
                <w:sz w:val="20"/>
              </w:rPr>
              <w:t>17</w:t>
            </w:r>
            <w:r w:rsidRPr="00D00F45">
              <w:rPr>
                <w:sz w:val="20"/>
              </w:rPr>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A2A67D" w14:textId="77777777" w:rsidR="0011575B" w:rsidRPr="00D00F45" w:rsidRDefault="0011575B" w:rsidP="00D3146C">
            <w:pPr>
              <w:jc w:val="left"/>
              <w:rPr>
                <w:rFonts w:eastAsia="Times New Roman"/>
                <w:b/>
                <w:color w:val="000000"/>
                <w:sz w:val="20"/>
                <w:szCs w:val="20"/>
                <w:lang w:eastAsia="es-CL"/>
              </w:rPr>
            </w:pPr>
            <w:r w:rsidRPr="00D00F45">
              <w:rPr>
                <w:rFonts w:eastAsia="Times New Roman"/>
                <w:b/>
                <w:color w:val="000000"/>
                <w:sz w:val="20"/>
                <w:szCs w:val="20"/>
                <w:lang w:eastAsia="es-CL"/>
              </w:rPr>
              <w:t>Fecha:</w:t>
            </w:r>
            <w:r w:rsidRPr="00D00F45">
              <w:rPr>
                <w:sz w:val="20"/>
                <w:szCs w:val="20"/>
              </w:rPr>
              <w:t xml:space="preserve"> </w:t>
            </w:r>
            <w:r w:rsidRPr="00D00F45">
              <w:rPr>
                <w:rFonts w:eastAsia="Times New Roman"/>
                <w:b/>
                <w:color w:val="000000"/>
                <w:sz w:val="20"/>
                <w:szCs w:val="20"/>
                <w:lang w:eastAsia="es-CL"/>
              </w:rPr>
              <w:t>25/03/2015</w:t>
            </w:r>
          </w:p>
        </w:tc>
        <w:tc>
          <w:tcPr>
            <w:tcW w:w="1341" w:type="pct"/>
            <w:tcBorders>
              <w:top w:val="single" w:sz="4" w:space="0" w:color="auto"/>
              <w:left w:val="nil"/>
              <w:bottom w:val="single" w:sz="4" w:space="0" w:color="auto"/>
              <w:right w:val="nil"/>
            </w:tcBorders>
            <w:shd w:val="clear" w:color="auto" w:fill="auto"/>
            <w:noWrap/>
            <w:vAlign w:val="center"/>
            <w:hideMark/>
          </w:tcPr>
          <w:p w14:paraId="5BD9EC3D" w14:textId="77777777" w:rsidR="0011575B" w:rsidRPr="00D00F45" w:rsidRDefault="0011575B" w:rsidP="007B12D7">
            <w:pPr>
              <w:pStyle w:val="Descripcin"/>
              <w:rPr>
                <w:sz w:val="20"/>
              </w:rPr>
            </w:pPr>
            <w:r w:rsidRPr="00D00F45">
              <w:rPr>
                <w:sz w:val="20"/>
              </w:rPr>
              <w:t>Fotografía 1</w:t>
            </w:r>
            <w:r w:rsidR="007B12D7" w:rsidRPr="00D00F45">
              <w:rPr>
                <w:sz w:val="20"/>
              </w:rPr>
              <w:t>8</w:t>
            </w:r>
            <w:r w:rsidRPr="00D00F45">
              <w:rPr>
                <w:sz w:val="20"/>
              </w:rPr>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48D067" w14:textId="77777777" w:rsidR="0011575B" w:rsidRPr="00D00F45" w:rsidRDefault="0011575B" w:rsidP="00D3146C">
            <w:pPr>
              <w:jc w:val="left"/>
              <w:rPr>
                <w:rFonts w:eastAsia="Times New Roman"/>
                <w:b/>
                <w:color w:val="000000"/>
                <w:sz w:val="20"/>
                <w:szCs w:val="20"/>
                <w:lang w:eastAsia="es-CL"/>
              </w:rPr>
            </w:pPr>
            <w:r w:rsidRPr="00D00F45">
              <w:rPr>
                <w:rFonts w:eastAsia="Times New Roman"/>
                <w:b/>
                <w:color w:val="000000"/>
                <w:sz w:val="20"/>
                <w:szCs w:val="20"/>
                <w:lang w:eastAsia="es-CL"/>
              </w:rPr>
              <w:t>Fecha:</w:t>
            </w:r>
            <w:r w:rsidRPr="00D00F45">
              <w:rPr>
                <w:sz w:val="20"/>
                <w:szCs w:val="20"/>
              </w:rPr>
              <w:t xml:space="preserve"> </w:t>
            </w:r>
            <w:r w:rsidRPr="00D00F45">
              <w:rPr>
                <w:rFonts w:eastAsia="Times New Roman"/>
                <w:b/>
                <w:color w:val="000000"/>
                <w:sz w:val="20"/>
                <w:szCs w:val="20"/>
                <w:lang w:eastAsia="es-CL"/>
              </w:rPr>
              <w:t>25/03/2015</w:t>
            </w:r>
          </w:p>
        </w:tc>
      </w:tr>
      <w:tr w:rsidR="0011575B" w:rsidRPr="0025129B" w14:paraId="0E65B408" w14:textId="77777777" w:rsidTr="00D333D2">
        <w:trPr>
          <w:trHeight w:val="515"/>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347E442F" w14:textId="77777777" w:rsidR="00E26F4E" w:rsidRPr="00D00F45" w:rsidRDefault="0011575B" w:rsidP="00074696">
            <w:pPr>
              <w:rPr>
                <w:rFonts w:eastAsia="Times New Roman"/>
                <w:b/>
                <w:color w:val="000000"/>
                <w:sz w:val="20"/>
                <w:szCs w:val="20"/>
                <w:lang w:eastAsia="es-CL"/>
              </w:rPr>
            </w:pPr>
            <w:r w:rsidRPr="00D00F45">
              <w:rPr>
                <w:rFonts w:eastAsia="Times New Roman"/>
                <w:b/>
                <w:color w:val="000000"/>
                <w:sz w:val="20"/>
                <w:szCs w:val="20"/>
                <w:lang w:eastAsia="es-CL"/>
              </w:rPr>
              <w:t>Descripción medio de prueba:</w:t>
            </w:r>
            <w:r w:rsidRPr="00D00F45">
              <w:rPr>
                <w:rFonts w:eastAsia="Times New Roman"/>
                <w:color w:val="000000"/>
                <w:sz w:val="20"/>
                <w:szCs w:val="20"/>
                <w:lang w:eastAsia="es-CL"/>
              </w:rPr>
              <w:t xml:space="preserve"> </w:t>
            </w:r>
            <w:r w:rsidR="00BA1645" w:rsidRPr="00D00F45">
              <w:rPr>
                <w:rFonts w:eastAsia="Times New Roman"/>
                <w:color w:val="000000"/>
                <w:sz w:val="20"/>
                <w:szCs w:val="20"/>
                <w:lang w:eastAsia="es-CL"/>
              </w:rPr>
              <w:t xml:space="preserve">Caudal </w:t>
            </w:r>
            <w:r w:rsidR="00074696">
              <w:rPr>
                <w:rFonts w:eastAsia="Times New Roman"/>
                <w:color w:val="000000"/>
                <w:sz w:val="20"/>
                <w:szCs w:val="20"/>
                <w:lang w:eastAsia="es-CL"/>
              </w:rPr>
              <w:t>a</w:t>
            </w:r>
            <w:r w:rsidR="002B6473" w:rsidRPr="00D00F45">
              <w:rPr>
                <w:rFonts w:eastAsia="Times New Roman"/>
                <w:color w:val="000000"/>
                <w:sz w:val="20"/>
                <w:szCs w:val="20"/>
                <w:lang w:eastAsia="es-CL"/>
              </w:rPr>
              <w:t xml:space="preserve">fluente </w:t>
            </w:r>
            <w:r w:rsidR="00BA1645" w:rsidRPr="00D00F45">
              <w:rPr>
                <w:rFonts w:eastAsia="Times New Roman"/>
                <w:color w:val="000000"/>
                <w:sz w:val="20"/>
                <w:szCs w:val="20"/>
                <w:lang w:eastAsia="es-CL"/>
              </w:rPr>
              <w:t xml:space="preserve">de entrada de 11,92 lts/seg </w:t>
            </w:r>
            <w:r w:rsidR="0049727C" w:rsidRPr="00D00F45">
              <w:rPr>
                <w:rFonts w:eastAsia="Times New Roman"/>
                <w:color w:val="000000"/>
                <w:sz w:val="20"/>
                <w:szCs w:val="20"/>
                <w:lang w:eastAsia="es-CL"/>
              </w:rPr>
              <w:t xml:space="preserve">registrado durante la actividad de inspección ambiental con </w:t>
            </w:r>
            <w:r w:rsidR="00BA1645" w:rsidRPr="00D00F45">
              <w:rPr>
                <w:rFonts w:eastAsia="Times New Roman"/>
                <w:color w:val="000000"/>
                <w:sz w:val="20"/>
                <w:szCs w:val="20"/>
                <w:lang w:eastAsia="es-CL"/>
              </w:rPr>
              <w:t>un totalizado de 190543.99 m</w:t>
            </w:r>
            <w:r w:rsidR="00BA1645" w:rsidRPr="00D00F45">
              <w:rPr>
                <w:rFonts w:eastAsia="Times New Roman"/>
                <w:color w:val="000000"/>
                <w:sz w:val="20"/>
                <w:szCs w:val="20"/>
                <w:vertAlign w:val="superscript"/>
                <w:lang w:eastAsia="es-CL"/>
              </w:rPr>
              <w:t>3</w:t>
            </w:r>
            <w:r w:rsidR="00BA1645" w:rsidRPr="00D00F45">
              <w:rPr>
                <w:rFonts w:eastAsia="Times New Roman"/>
                <w:color w:val="000000"/>
                <w:sz w:val="20"/>
                <w:szCs w:val="20"/>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6B0A8A3A" w14:textId="77777777" w:rsidR="001A03C0" w:rsidRPr="00D00F45" w:rsidRDefault="0011575B" w:rsidP="001A03C0">
            <w:pPr>
              <w:rPr>
                <w:rFonts w:eastAsia="Times New Roman"/>
                <w:b/>
                <w:color w:val="000000"/>
                <w:sz w:val="20"/>
                <w:szCs w:val="20"/>
                <w:lang w:eastAsia="es-CL"/>
              </w:rPr>
            </w:pPr>
            <w:r w:rsidRPr="00D00F45">
              <w:rPr>
                <w:rFonts w:eastAsia="Times New Roman"/>
                <w:b/>
                <w:color w:val="000000"/>
                <w:sz w:val="20"/>
                <w:szCs w:val="20"/>
                <w:lang w:eastAsia="es-CL"/>
              </w:rPr>
              <w:t>Descripción medio de prueba:</w:t>
            </w:r>
            <w:r w:rsidRPr="00D00F45">
              <w:rPr>
                <w:rFonts w:eastAsia="Times New Roman"/>
                <w:color w:val="000000"/>
                <w:sz w:val="20"/>
                <w:szCs w:val="20"/>
                <w:lang w:eastAsia="es-CL"/>
              </w:rPr>
              <w:t xml:space="preserve"> </w:t>
            </w:r>
            <w:r w:rsidR="001E638B" w:rsidRPr="00D00F45">
              <w:rPr>
                <w:rFonts w:eastAsia="Times New Roman"/>
                <w:color w:val="000000"/>
                <w:sz w:val="20"/>
                <w:szCs w:val="20"/>
                <w:lang w:eastAsia="es-CL"/>
              </w:rPr>
              <w:t xml:space="preserve">Se observa </w:t>
            </w:r>
            <w:r w:rsidR="002B6473" w:rsidRPr="00D00F45">
              <w:rPr>
                <w:rFonts w:eastAsia="Times New Roman"/>
                <w:color w:val="000000"/>
                <w:sz w:val="20"/>
                <w:szCs w:val="20"/>
                <w:lang w:eastAsia="es-CL"/>
              </w:rPr>
              <w:t>by-pass en el sector de pretratamiento cuya finalidad es descargar aguas sin tratamiento al cuerpo receptor en el evento de superarse el caudal de diseño de la planta.</w:t>
            </w:r>
          </w:p>
        </w:tc>
      </w:tr>
    </w:tbl>
    <w:p w14:paraId="6EB84C2E" w14:textId="77777777" w:rsidR="0011575B" w:rsidRDefault="0011575B" w:rsidP="00332E83">
      <w:pPr>
        <w:jc w:val="left"/>
        <w:rPr>
          <w:rFonts w:cstheme="minorHAnsi"/>
          <w:b/>
          <w:sz w:val="14"/>
          <w:szCs w:val="24"/>
        </w:rPr>
      </w:pPr>
    </w:p>
    <w:p w14:paraId="2F4F602C" w14:textId="77777777" w:rsidR="006E44B9" w:rsidRDefault="006E44B9">
      <w:pPr>
        <w:jc w:val="left"/>
        <w:rPr>
          <w:rFonts w:cstheme="minorHAnsi"/>
          <w:b/>
          <w:sz w:val="14"/>
          <w:szCs w:val="24"/>
        </w:rPr>
      </w:pPr>
      <w:r>
        <w:rPr>
          <w:rFonts w:cstheme="minorHAnsi"/>
          <w:b/>
          <w:sz w:val="14"/>
          <w:szCs w:val="24"/>
        </w:rPr>
        <w:br w:type="page"/>
      </w:r>
    </w:p>
    <w:p w14:paraId="13293B59" w14:textId="77777777" w:rsidR="006E44B9" w:rsidRPr="0025129B" w:rsidRDefault="006E44B9" w:rsidP="00332E83">
      <w:pPr>
        <w:jc w:val="left"/>
        <w:rPr>
          <w:rFonts w:cstheme="minorHAnsi"/>
          <w:b/>
          <w:sz w:val="14"/>
          <w:szCs w:val="24"/>
        </w:rPr>
        <w:sectPr w:rsidR="006E44B9" w:rsidRPr="0025129B"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332E83" w:rsidRPr="0025129B" w14:paraId="7563AFE3" w14:textId="77777777" w:rsidTr="005C029A">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D68420" w14:textId="77777777" w:rsidR="00332E83" w:rsidRPr="0025129B" w:rsidRDefault="00697DB8" w:rsidP="00B80563">
            <w:pPr>
              <w:jc w:val="center"/>
              <w:rPr>
                <w:rFonts w:eastAsia="Times New Roman"/>
                <w:color w:val="000000"/>
                <w:sz w:val="20"/>
                <w:szCs w:val="20"/>
                <w:lang w:eastAsia="es-CL"/>
              </w:rPr>
            </w:pPr>
            <w:r w:rsidRPr="0041548F">
              <w:rPr>
                <w:noProof/>
                <w:lang w:eastAsia="es-CL"/>
              </w:rPr>
              <w:lastRenderedPageBreak/>
              <w:drawing>
                <wp:inline distT="0" distB="0" distL="0" distR="0" wp14:anchorId="13AF6DE8" wp14:editId="4C181C98">
                  <wp:extent cx="2692800" cy="3600000"/>
                  <wp:effectExtent l="19050" t="19050" r="12700" b="19685"/>
                  <wp:docPr id="2" name="Imagen 2" descr="C:\Users\jose.moraga\Documents\DFZ_2015\2015\MARZO\DFZ-2015-25-X-RCA-IA\FOTOS SMA\IMG_03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ose.moraga\Documents\DFZ_2015\2015\MARZO\DFZ-2015-25-X-RCA-IA\FOTOS SMA\IMG_0358.JPG"/>
                          <pic:cNvPicPr>
                            <a:picLocks noChangeAspect="1" noChangeArrowheads="1"/>
                          </pic:cNvPicPr>
                        </pic:nvPicPr>
                        <pic:blipFill>
                          <a:blip r:embed="rId54" cstate="screen">
                            <a:extLst>
                              <a:ext uri="{28A0092B-C50C-407E-A947-70E740481C1C}">
                                <a14:useLocalDpi xmlns:a14="http://schemas.microsoft.com/office/drawing/2010/main"/>
                              </a:ext>
                            </a:extLst>
                          </a:blip>
                          <a:srcRect/>
                          <a:stretch>
                            <a:fillRect/>
                          </a:stretch>
                        </pic:blipFill>
                        <pic:spPr bwMode="auto">
                          <a:xfrm>
                            <a:off x="0" y="0"/>
                            <a:ext cx="2692800" cy="3600000"/>
                          </a:xfrm>
                          <a:prstGeom prst="rect">
                            <a:avLst/>
                          </a:prstGeom>
                          <a:noFill/>
                          <a:ln>
                            <a:solidFill>
                              <a:sysClr val="windowText" lastClr="000000"/>
                            </a:solid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977B58" w14:textId="77777777" w:rsidR="00332E83" w:rsidRPr="0025129B" w:rsidRDefault="007B381C" w:rsidP="00B80563">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52608" behindDoc="0" locked="0" layoutInCell="1" allowOverlap="1" wp14:anchorId="540DDFB7" wp14:editId="334C49EC">
                      <wp:simplePos x="0" y="0"/>
                      <wp:positionH relativeFrom="column">
                        <wp:posOffset>124460</wp:posOffset>
                      </wp:positionH>
                      <wp:positionV relativeFrom="paragraph">
                        <wp:posOffset>2914015</wp:posOffset>
                      </wp:positionV>
                      <wp:extent cx="1247775" cy="352425"/>
                      <wp:effectExtent l="0" t="1847850" r="28575" b="28575"/>
                      <wp:wrapNone/>
                      <wp:docPr id="15" name="Llamada con línea 1 15"/>
                      <wp:cNvGraphicFramePr/>
                      <a:graphic xmlns:a="http://schemas.openxmlformats.org/drawingml/2006/main">
                        <a:graphicData uri="http://schemas.microsoft.com/office/word/2010/wordprocessingShape">
                          <wps:wsp>
                            <wps:cNvSpPr/>
                            <wps:spPr>
                              <a:xfrm rot="10800000" flipV="1">
                                <a:off x="5191125" y="3638550"/>
                                <a:ext cx="1247775" cy="352425"/>
                              </a:xfrm>
                              <a:prstGeom prst="borderCallout1">
                                <a:avLst>
                                  <a:gd name="adj1" fmla="val -509591"/>
                                  <a:gd name="adj2" fmla="val 2398"/>
                                  <a:gd name="adj3" fmla="val -4008"/>
                                  <a:gd name="adj4" fmla="val 47864"/>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C8D1411" w14:textId="77777777" w:rsidR="003731B7" w:rsidRPr="007B381C" w:rsidRDefault="003731B7" w:rsidP="00FE502F">
                                  <w:pPr>
                                    <w:rPr>
                                      <w:sz w:val="18"/>
                                      <w:szCs w:val="18"/>
                                    </w:rPr>
                                  </w:pPr>
                                  <w:r w:rsidRPr="007B381C">
                                    <w:rPr>
                                      <w:sz w:val="18"/>
                                      <w:szCs w:val="18"/>
                                    </w:rPr>
                                    <w:t>Tubo descarga PTAS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0DDFB7" id="Llamada con línea 1 15" o:spid="_x0000_s1050" type="#_x0000_t47" style="position:absolute;left:0;text-align:left;margin-left:9.8pt;margin-top:229.45pt;width:98.25pt;height:27.75pt;rotation:180;flip:y;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" adj="10339,-866,518,-110072" fillcolor="red" strokecolor="red" strokeweight="2pt">
                      <v:textbox>
                        <w:txbxContent>
                          <w:p w14:paraId="1C8D1411" w14:textId="77777777" w:rsidR="003731B7" w:rsidRPr="007B381C" w:rsidRDefault="003731B7" w:rsidP="00FE502F">
                            <w:pPr>
                              <w:rPr>
                                <w:sz w:val="18"/>
                                <w:szCs w:val="18"/>
                              </w:rPr>
                            </w:pPr>
                            <w:r w:rsidRPr="007B381C">
                              <w:rPr>
                                <w:sz w:val="18"/>
                                <w:szCs w:val="18"/>
                              </w:rPr>
                              <w:t>Tubo descarga PTAS</w:t>
                            </w:r>
                          </w:p>
                        </w:txbxContent>
                      </v:textbox>
                      <o:callout v:ext="edit" minusx="t" minusy="t"/>
                    </v:shape>
                  </w:pict>
                </mc:Fallback>
              </mc:AlternateContent>
            </w:r>
            <w:r>
              <w:rPr>
                <w:noProof/>
                <w:lang w:eastAsia="es-CL"/>
              </w:rPr>
              <mc:AlternateContent>
                <mc:Choice Requires="wps">
                  <w:drawing>
                    <wp:anchor distT="0" distB="0" distL="114300" distR="114300" simplePos="0" relativeHeight="251654656" behindDoc="0" locked="0" layoutInCell="1" allowOverlap="1" wp14:anchorId="10BC9F6E" wp14:editId="2F3CF762">
                      <wp:simplePos x="0" y="0"/>
                      <wp:positionH relativeFrom="column">
                        <wp:posOffset>2677160</wp:posOffset>
                      </wp:positionH>
                      <wp:positionV relativeFrom="paragraph">
                        <wp:posOffset>275590</wp:posOffset>
                      </wp:positionV>
                      <wp:extent cx="1457325" cy="304800"/>
                      <wp:effectExtent l="0" t="0" r="28575" b="723900"/>
                      <wp:wrapNone/>
                      <wp:docPr id="17" name="Llamada con línea 1 17"/>
                      <wp:cNvGraphicFramePr/>
                      <a:graphic xmlns:a="http://schemas.openxmlformats.org/drawingml/2006/main">
                        <a:graphicData uri="http://schemas.microsoft.com/office/word/2010/wordprocessingShape">
                          <wps:wsp>
                            <wps:cNvSpPr/>
                            <wps:spPr>
                              <a:xfrm>
                                <a:off x="7743825" y="1000125"/>
                                <a:ext cx="1457325" cy="304800"/>
                              </a:xfrm>
                              <a:prstGeom prst="borderCallout1">
                                <a:avLst>
                                  <a:gd name="adj1" fmla="val 107531"/>
                                  <a:gd name="adj2" fmla="val 55548"/>
                                  <a:gd name="adj3" fmla="val 327527"/>
                                  <a:gd name="adj4" fmla="val 4713"/>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7B195B" w14:textId="77777777" w:rsidR="003731B7" w:rsidRPr="007B381C" w:rsidRDefault="003731B7" w:rsidP="00FE502F">
                                  <w:pPr>
                                    <w:rPr>
                                      <w:sz w:val="18"/>
                                      <w:szCs w:val="18"/>
                                    </w:rPr>
                                  </w:pPr>
                                  <w:r w:rsidRPr="007B381C">
                                    <w:rPr>
                                      <w:sz w:val="18"/>
                                      <w:szCs w:val="18"/>
                                    </w:rPr>
                                    <w:t>Tubo descarga laguna n°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BC9F6E" id="Llamada con línea 1 17" o:spid="_x0000_s1051" type="#_x0000_t47" style="position:absolute;left:0;text-align:left;margin-left:210.8pt;margin-top:21.7pt;width:114.75pt;height:24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" adj="1018,70746,11998,23227" fillcolor="red" strokecolor="red" strokeweight="2pt">
                      <v:textbox>
                        <w:txbxContent>
                          <w:p w14:paraId="337B195B" w14:textId="77777777" w:rsidR="003731B7" w:rsidRPr="007B381C" w:rsidRDefault="003731B7" w:rsidP="00FE502F">
                            <w:pPr>
                              <w:rPr>
                                <w:sz w:val="18"/>
                                <w:szCs w:val="18"/>
                              </w:rPr>
                            </w:pPr>
                            <w:r w:rsidRPr="007B381C">
                              <w:rPr>
                                <w:sz w:val="18"/>
                                <w:szCs w:val="18"/>
                              </w:rPr>
                              <w:t>Tubo descarga laguna n° 2</w:t>
                            </w:r>
                          </w:p>
                        </w:txbxContent>
                      </v:textbox>
                      <o:callout v:ext="edit" minusy="t"/>
                    </v:shape>
                  </w:pict>
                </mc:Fallback>
              </mc:AlternateContent>
            </w:r>
            <w:r w:rsidR="00697DB8" w:rsidRPr="008C5E31">
              <w:rPr>
                <w:noProof/>
                <w:lang w:eastAsia="es-CL"/>
              </w:rPr>
              <w:drawing>
                <wp:inline distT="0" distB="0" distL="0" distR="0" wp14:anchorId="50EB3BD3" wp14:editId="6B62E398">
                  <wp:extent cx="2689200" cy="3600000"/>
                  <wp:effectExtent l="19050" t="19050" r="16510" b="19685"/>
                  <wp:docPr id="14" name="Imagen 14" descr="C:\Users\jose.moraga\Documents\DFZ_2015\2015\MARZO\DFZ-2015-25-X-RCA-IA\FOTOS SMA\IMG_03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ose.moraga\Documents\DFZ_2015\2015\MARZO\DFZ-2015-25-X-RCA-IA\FOTOS SMA\IMG_0356.JPG"/>
                          <pic:cNvPicPr>
                            <a:picLocks noChangeAspect="1" noChangeArrowheads="1"/>
                          </pic:cNvPicPr>
                        </pic:nvPicPr>
                        <pic:blipFill>
                          <a:blip r:embed="rId55" cstate="screen">
                            <a:extLst>
                              <a:ext uri="{28A0092B-C50C-407E-A947-70E740481C1C}">
                                <a14:useLocalDpi xmlns:a14="http://schemas.microsoft.com/office/drawing/2010/main"/>
                              </a:ext>
                            </a:extLst>
                          </a:blip>
                          <a:srcRect/>
                          <a:stretch>
                            <a:fillRect/>
                          </a:stretch>
                        </pic:blipFill>
                        <pic:spPr bwMode="auto">
                          <a:xfrm>
                            <a:off x="0" y="0"/>
                            <a:ext cx="2689200" cy="3600000"/>
                          </a:xfrm>
                          <a:prstGeom prst="rect">
                            <a:avLst/>
                          </a:prstGeom>
                          <a:noFill/>
                          <a:ln>
                            <a:solidFill>
                              <a:sysClr val="windowText" lastClr="000000"/>
                            </a:solidFill>
                          </a:ln>
                        </pic:spPr>
                      </pic:pic>
                    </a:graphicData>
                  </a:graphic>
                </wp:inline>
              </w:drawing>
            </w:r>
          </w:p>
        </w:tc>
      </w:tr>
      <w:tr w:rsidR="00332E83" w:rsidRPr="0025129B" w14:paraId="4DDB46FA" w14:textId="77777777" w:rsidTr="005C029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C5F9E44" w14:textId="77777777" w:rsidR="00332E83" w:rsidRPr="0025129B" w:rsidRDefault="00332E83" w:rsidP="007B12D7">
            <w:pPr>
              <w:pStyle w:val="Descripcin"/>
              <w:rPr>
                <w:rFonts w:eastAsia="Times New Roman"/>
                <w:color w:val="000000"/>
                <w:lang w:eastAsia="es-CL"/>
              </w:rPr>
            </w:pPr>
            <w:bookmarkStart w:id="207" w:name="_Toc416267790"/>
            <w:bookmarkStart w:id="208" w:name="_Toc416270000"/>
            <w:bookmarkStart w:id="209" w:name="_Toc416276084"/>
            <w:bookmarkStart w:id="210" w:name="_Toc418600833"/>
            <w:bookmarkStart w:id="211" w:name="_Toc418609057"/>
            <w:bookmarkStart w:id="212" w:name="_Toc418609907"/>
            <w:bookmarkStart w:id="213" w:name="_Toc418692807"/>
            <w:bookmarkStart w:id="214" w:name="_Toc420581085"/>
            <w:r w:rsidRPr="0025129B">
              <w:t xml:space="preserve">Fotografía </w:t>
            </w:r>
            <w:r w:rsidR="00245755">
              <w:t>1</w:t>
            </w:r>
            <w:r w:rsidR="007B12D7">
              <w:t>9</w:t>
            </w:r>
            <w:r w:rsidRPr="0025129B">
              <w:t>.</w:t>
            </w:r>
            <w:bookmarkEnd w:id="207"/>
            <w:bookmarkEnd w:id="208"/>
            <w:bookmarkEnd w:id="209"/>
            <w:bookmarkEnd w:id="210"/>
            <w:bookmarkEnd w:id="211"/>
            <w:bookmarkEnd w:id="212"/>
            <w:bookmarkEnd w:id="213"/>
            <w:bookmarkEnd w:id="214"/>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47417D" w14:textId="77777777" w:rsidR="00332E83" w:rsidRPr="0025129B" w:rsidRDefault="00332E83" w:rsidP="00245755">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245755">
              <w:t xml:space="preserve"> </w:t>
            </w:r>
            <w:r w:rsidR="00245755" w:rsidRPr="00245755">
              <w:rPr>
                <w:rFonts w:eastAsia="Times New Roman"/>
                <w:b/>
                <w:color w:val="000000"/>
                <w:sz w:val="18"/>
                <w:szCs w:val="18"/>
                <w:lang w:eastAsia="es-CL"/>
              </w:rPr>
              <w:t>25/03/2015</w:t>
            </w:r>
          </w:p>
        </w:tc>
        <w:tc>
          <w:tcPr>
            <w:tcW w:w="1341" w:type="pct"/>
            <w:tcBorders>
              <w:top w:val="single" w:sz="4" w:space="0" w:color="auto"/>
              <w:left w:val="nil"/>
              <w:bottom w:val="single" w:sz="4" w:space="0" w:color="auto"/>
              <w:right w:val="nil"/>
            </w:tcBorders>
            <w:shd w:val="clear" w:color="auto" w:fill="auto"/>
            <w:noWrap/>
            <w:vAlign w:val="center"/>
            <w:hideMark/>
          </w:tcPr>
          <w:p w14:paraId="07A82763" w14:textId="77777777" w:rsidR="00332E83" w:rsidRPr="0025129B" w:rsidRDefault="00332E83" w:rsidP="007B12D7">
            <w:pPr>
              <w:pStyle w:val="Descripcin"/>
            </w:pPr>
            <w:bookmarkStart w:id="215" w:name="_Toc416267791"/>
            <w:bookmarkStart w:id="216" w:name="_Toc416270001"/>
            <w:bookmarkStart w:id="217" w:name="_Toc416276085"/>
            <w:bookmarkStart w:id="218" w:name="_Toc418600834"/>
            <w:bookmarkStart w:id="219" w:name="_Toc418609058"/>
            <w:bookmarkStart w:id="220" w:name="_Toc418609908"/>
            <w:bookmarkStart w:id="221" w:name="_Toc418692808"/>
            <w:bookmarkStart w:id="222" w:name="_Toc420581086"/>
            <w:r w:rsidRPr="0025129B">
              <w:t xml:space="preserve">Fotografía </w:t>
            </w:r>
            <w:r w:rsidR="00245755">
              <w:t>2</w:t>
            </w:r>
            <w:r w:rsidR="007B12D7">
              <w:t>0</w:t>
            </w:r>
            <w:r w:rsidRPr="0025129B">
              <w:t>.</w:t>
            </w:r>
            <w:bookmarkEnd w:id="215"/>
            <w:bookmarkEnd w:id="216"/>
            <w:bookmarkEnd w:id="217"/>
            <w:bookmarkEnd w:id="218"/>
            <w:bookmarkEnd w:id="219"/>
            <w:bookmarkEnd w:id="220"/>
            <w:bookmarkEnd w:id="221"/>
            <w:bookmarkEnd w:id="22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FBC5AC" w14:textId="77777777" w:rsidR="00332E83" w:rsidRPr="0025129B" w:rsidRDefault="00332E83" w:rsidP="00245755">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245755">
              <w:t xml:space="preserve"> </w:t>
            </w:r>
            <w:r w:rsidR="00245755" w:rsidRPr="00245755">
              <w:rPr>
                <w:rFonts w:eastAsia="Times New Roman"/>
                <w:b/>
                <w:color w:val="000000"/>
                <w:sz w:val="18"/>
                <w:szCs w:val="18"/>
                <w:lang w:eastAsia="es-CL"/>
              </w:rPr>
              <w:t>25/03/2015</w:t>
            </w:r>
          </w:p>
        </w:tc>
      </w:tr>
      <w:tr w:rsidR="00332E83" w:rsidRPr="0025129B" w14:paraId="5E8D94F8" w14:textId="77777777" w:rsidTr="00B80563">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03EC972" w14:textId="77777777" w:rsidR="00332E83" w:rsidRPr="00C62945" w:rsidRDefault="00332E83" w:rsidP="007B381C">
            <w:pPr>
              <w:rPr>
                <w:rFonts w:eastAsia="Times New Roman"/>
                <w:color w:val="000000"/>
                <w:sz w:val="20"/>
                <w:szCs w:val="20"/>
                <w:lang w:eastAsia="es-CL"/>
              </w:rPr>
            </w:pPr>
            <w:r w:rsidRPr="00C62945">
              <w:rPr>
                <w:rFonts w:eastAsia="Times New Roman"/>
                <w:b/>
                <w:color w:val="000000"/>
                <w:sz w:val="20"/>
                <w:szCs w:val="20"/>
                <w:lang w:eastAsia="es-CL"/>
              </w:rPr>
              <w:t>Descripción medio de prueba:</w:t>
            </w:r>
            <w:r w:rsidRPr="00C62945">
              <w:rPr>
                <w:rFonts w:eastAsia="Times New Roman"/>
                <w:color w:val="000000"/>
                <w:sz w:val="20"/>
                <w:szCs w:val="20"/>
                <w:lang w:eastAsia="es-CL"/>
              </w:rPr>
              <w:t xml:space="preserve"> </w:t>
            </w:r>
            <w:r w:rsidR="00FE502F" w:rsidRPr="00C62945">
              <w:rPr>
                <w:rFonts w:eastAsia="Times New Roman"/>
                <w:color w:val="000000"/>
                <w:sz w:val="20"/>
                <w:szCs w:val="20"/>
                <w:lang w:eastAsia="es-CL"/>
              </w:rPr>
              <w:t xml:space="preserve">Se </w:t>
            </w:r>
            <w:r w:rsidR="007B381C" w:rsidRPr="00C62945">
              <w:rPr>
                <w:rFonts w:eastAsia="Times New Roman"/>
                <w:color w:val="000000"/>
                <w:sz w:val="20"/>
                <w:szCs w:val="20"/>
                <w:lang w:eastAsia="es-CL"/>
              </w:rPr>
              <w:t>observa</w:t>
            </w:r>
            <w:r w:rsidR="00FE502F" w:rsidRPr="00C62945">
              <w:rPr>
                <w:rFonts w:eastAsia="Times New Roman"/>
                <w:color w:val="000000"/>
                <w:sz w:val="20"/>
                <w:szCs w:val="20"/>
                <w:lang w:eastAsia="es-CL"/>
              </w:rPr>
              <w:t xml:space="preserve"> descarga de la PTAS Los Muermos en el estero el clavito.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3C31872" w14:textId="77777777" w:rsidR="00332E83" w:rsidRPr="00C62945" w:rsidRDefault="00332E83" w:rsidP="00BF5DF5">
            <w:pPr>
              <w:rPr>
                <w:rFonts w:eastAsia="Times New Roman"/>
                <w:color w:val="000000"/>
                <w:sz w:val="20"/>
                <w:szCs w:val="20"/>
                <w:lang w:eastAsia="es-CL"/>
              </w:rPr>
            </w:pPr>
            <w:r w:rsidRPr="00C62945">
              <w:rPr>
                <w:rFonts w:eastAsia="Times New Roman"/>
                <w:b/>
                <w:color w:val="000000"/>
                <w:sz w:val="20"/>
                <w:szCs w:val="20"/>
                <w:lang w:eastAsia="es-CL"/>
              </w:rPr>
              <w:t>Descripción medio de prueba:</w:t>
            </w:r>
            <w:r w:rsidRPr="00C62945">
              <w:rPr>
                <w:rFonts w:eastAsia="Times New Roman"/>
                <w:color w:val="000000"/>
                <w:sz w:val="20"/>
                <w:szCs w:val="20"/>
                <w:lang w:eastAsia="es-CL"/>
              </w:rPr>
              <w:t xml:space="preserve"> </w:t>
            </w:r>
            <w:r w:rsidR="00F73C9A" w:rsidRPr="00C62945">
              <w:rPr>
                <w:rFonts w:eastAsia="Times New Roman"/>
                <w:color w:val="000000"/>
                <w:sz w:val="20"/>
                <w:szCs w:val="20"/>
                <w:lang w:eastAsia="es-CL"/>
              </w:rPr>
              <w:t>Se observa</w:t>
            </w:r>
            <w:r w:rsidR="007B381C" w:rsidRPr="00C62945">
              <w:rPr>
                <w:rFonts w:eastAsia="Times New Roman"/>
                <w:color w:val="000000"/>
                <w:sz w:val="20"/>
                <w:szCs w:val="20"/>
                <w:lang w:eastAsia="es-CL"/>
              </w:rPr>
              <w:t>n</w:t>
            </w:r>
            <w:r w:rsidR="00F73C9A" w:rsidRPr="00C62945">
              <w:rPr>
                <w:rFonts w:eastAsia="Times New Roman"/>
                <w:color w:val="000000"/>
                <w:sz w:val="20"/>
                <w:szCs w:val="20"/>
                <w:lang w:eastAsia="es-CL"/>
              </w:rPr>
              <w:t xml:space="preserve"> </w:t>
            </w:r>
            <w:r w:rsidR="007B381C" w:rsidRPr="00C62945">
              <w:rPr>
                <w:rFonts w:eastAsia="Times New Roman"/>
                <w:color w:val="000000"/>
                <w:sz w:val="20"/>
                <w:szCs w:val="20"/>
                <w:lang w:eastAsia="es-CL"/>
              </w:rPr>
              <w:t xml:space="preserve">2 </w:t>
            </w:r>
            <w:r w:rsidR="00F73C9A" w:rsidRPr="00C62945">
              <w:rPr>
                <w:rFonts w:eastAsia="Times New Roman"/>
                <w:color w:val="000000"/>
                <w:sz w:val="20"/>
                <w:szCs w:val="20"/>
                <w:lang w:eastAsia="es-CL"/>
              </w:rPr>
              <w:t>tubo</w:t>
            </w:r>
            <w:r w:rsidR="007B381C" w:rsidRPr="00C62945">
              <w:rPr>
                <w:rFonts w:eastAsia="Times New Roman"/>
                <w:color w:val="000000"/>
                <w:sz w:val="20"/>
                <w:szCs w:val="20"/>
                <w:lang w:eastAsia="es-CL"/>
              </w:rPr>
              <w:t>s, a la izquierda el que corresponde a la</w:t>
            </w:r>
            <w:r w:rsidR="00F73C9A" w:rsidRPr="00C62945">
              <w:rPr>
                <w:rFonts w:eastAsia="Times New Roman"/>
                <w:color w:val="000000"/>
                <w:sz w:val="20"/>
                <w:szCs w:val="20"/>
                <w:lang w:eastAsia="es-CL"/>
              </w:rPr>
              <w:t xml:space="preserve"> descarga </w:t>
            </w:r>
            <w:r w:rsidR="007B381C" w:rsidRPr="00C62945">
              <w:rPr>
                <w:rFonts w:eastAsia="Times New Roman"/>
                <w:color w:val="000000"/>
                <w:sz w:val="20"/>
                <w:szCs w:val="20"/>
                <w:lang w:eastAsia="es-CL"/>
              </w:rPr>
              <w:t xml:space="preserve">del efluente </w:t>
            </w:r>
            <w:r w:rsidR="00F73C9A" w:rsidRPr="00C62945">
              <w:rPr>
                <w:rFonts w:eastAsia="Times New Roman"/>
                <w:color w:val="000000"/>
                <w:sz w:val="20"/>
                <w:szCs w:val="20"/>
                <w:lang w:eastAsia="es-CL"/>
              </w:rPr>
              <w:t>de la PTAS</w:t>
            </w:r>
            <w:r w:rsidR="007B381C" w:rsidRPr="00C62945">
              <w:rPr>
                <w:rFonts w:eastAsia="Times New Roman"/>
                <w:color w:val="000000"/>
                <w:sz w:val="20"/>
                <w:szCs w:val="20"/>
                <w:lang w:eastAsia="es-CL"/>
              </w:rPr>
              <w:t>, operativo al momento de la fiscalización y un segundo tubo de descarga proveniente de la laguna n°2.</w:t>
            </w:r>
          </w:p>
        </w:tc>
      </w:tr>
    </w:tbl>
    <w:p w14:paraId="7898D9D6" w14:textId="77777777" w:rsidR="00332E83" w:rsidRDefault="00332E83" w:rsidP="00332E83">
      <w:pPr>
        <w:jc w:val="left"/>
      </w:pPr>
    </w:p>
    <w:p w14:paraId="1AE9EE97" w14:textId="77777777" w:rsidR="0011575B" w:rsidRPr="0025129B" w:rsidRDefault="0011575B" w:rsidP="00332E83">
      <w:pPr>
        <w:jc w:val="left"/>
        <w:sectPr w:rsidR="0011575B" w:rsidRPr="0025129B" w:rsidSect="00A70F8F">
          <w:pgSz w:w="15840" w:h="12240" w:orient="landscape"/>
          <w:pgMar w:top="1134" w:right="1134" w:bottom="1134" w:left="1134" w:header="709" w:footer="709" w:gutter="0"/>
          <w:cols w:space="708"/>
          <w:docGrid w:linePitch="360"/>
        </w:sectPr>
      </w:pPr>
    </w:p>
    <w:p w14:paraId="1B72D679" w14:textId="77777777" w:rsidR="00332E83" w:rsidRPr="0025129B" w:rsidRDefault="00E25AF5" w:rsidP="004F0337">
      <w:pPr>
        <w:pStyle w:val="Ttulo2"/>
      </w:pPr>
      <w:bookmarkStart w:id="223" w:name="_Toc420581087"/>
      <w:r>
        <w:lastRenderedPageBreak/>
        <w:t>Man</w:t>
      </w:r>
      <w:r w:rsidR="00697BD2">
        <w:t>ejo</w:t>
      </w:r>
      <w:r>
        <w:t xml:space="preserve"> de lodos</w:t>
      </w:r>
      <w:r w:rsidR="00797445">
        <w:t>.</w:t>
      </w:r>
      <w:bookmarkEnd w:id="223"/>
    </w:p>
    <w:p w14:paraId="1F9A9B9A" w14:textId="77777777" w:rsidR="00332E83" w:rsidRPr="0025129B" w:rsidRDefault="00332E83" w:rsidP="00332E83"/>
    <w:tbl>
      <w:tblPr>
        <w:tblStyle w:val="Tablaconcuadrcula"/>
        <w:tblW w:w="5000" w:type="pct"/>
        <w:tblLook w:val="04A0" w:firstRow="1" w:lastRow="0" w:firstColumn="1" w:lastColumn="0" w:noHBand="0" w:noVBand="1"/>
      </w:tblPr>
      <w:tblGrid>
        <w:gridCol w:w="3830"/>
        <w:gridCol w:w="9958"/>
      </w:tblGrid>
      <w:tr w:rsidR="00332E83" w:rsidRPr="0025129B" w14:paraId="575BFADE" w14:textId="77777777" w:rsidTr="00B80563">
        <w:trPr>
          <w:trHeight w:val="142"/>
        </w:trPr>
        <w:tc>
          <w:tcPr>
            <w:tcW w:w="1389" w:type="pct"/>
          </w:tcPr>
          <w:p w14:paraId="09502CE7" w14:textId="77777777" w:rsidR="00332E83" w:rsidRPr="0025129B" w:rsidRDefault="00332E83" w:rsidP="00B8056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6F2BC3">
              <w:rPr>
                <w:b/>
              </w:rPr>
              <w:t>4</w:t>
            </w:r>
          </w:p>
        </w:tc>
        <w:tc>
          <w:tcPr>
            <w:tcW w:w="3611" w:type="pct"/>
          </w:tcPr>
          <w:p w14:paraId="63D7581B" w14:textId="77777777" w:rsidR="00332E83" w:rsidRPr="0025129B" w:rsidRDefault="00332E83" w:rsidP="00B80563">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6F2BC3">
              <w:rPr>
                <w:rFonts w:eastAsia="Times New Roman"/>
                <w:color w:val="000000"/>
                <w:lang w:eastAsia="es-CL"/>
              </w:rPr>
              <w:t xml:space="preserve"> </w:t>
            </w:r>
            <w:r w:rsidR="006F2BC3" w:rsidRPr="006F2BC3">
              <w:rPr>
                <w:rFonts w:eastAsia="Times New Roman"/>
                <w:b/>
                <w:color w:val="000000"/>
                <w:lang w:eastAsia="es-CL"/>
              </w:rPr>
              <w:t>3</w:t>
            </w:r>
          </w:p>
        </w:tc>
      </w:tr>
      <w:tr w:rsidR="00332E83" w:rsidRPr="0025129B" w14:paraId="5BB87391" w14:textId="77777777" w:rsidTr="00B80563">
        <w:trPr>
          <w:trHeight w:val="142"/>
        </w:trPr>
        <w:tc>
          <w:tcPr>
            <w:tcW w:w="5000" w:type="pct"/>
            <w:gridSpan w:val="2"/>
          </w:tcPr>
          <w:p w14:paraId="7EB40889" w14:textId="77777777" w:rsidR="00332E83" w:rsidRPr="0025129B" w:rsidRDefault="00332E83" w:rsidP="007C02C1">
            <w:pPr>
              <w:rPr>
                <w:rFonts w:eastAsia="Times New Roman"/>
                <w:b/>
                <w:bCs/>
                <w:color w:val="000000"/>
                <w:lang w:eastAsia="es-CL"/>
              </w:rPr>
            </w:pPr>
            <w:r>
              <w:rPr>
                <w:rFonts w:eastAsia="Times New Roman"/>
                <w:b/>
                <w:bCs/>
                <w:color w:val="000000"/>
                <w:lang w:eastAsia="es-CL"/>
              </w:rPr>
              <w:t>Do</w:t>
            </w:r>
            <w:r w:rsidR="00862551">
              <w:rPr>
                <w:rFonts w:eastAsia="Times New Roman"/>
                <w:b/>
                <w:bCs/>
                <w:color w:val="000000"/>
                <w:lang w:eastAsia="es-CL"/>
              </w:rPr>
              <w:t>c</w:t>
            </w:r>
            <w:r>
              <w:rPr>
                <w:rFonts w:eastAsia="Times New Roman"/>
                <w:b/>
                <w:bCs/>
                <w:color w:val="000000"/>
                <w:lang w:eastAsia="es-CL"/>
              </w:rPr>
              <w:t xml:space="preserve">umentación entregada: </w:t>
            </w:r>
          </w:p>
        </w:tc>
      </w:tr>
      <w:tr w:rsidR="00332E83" w:rsidRPr="0025129B" w14:paraId="4C0999E6" w14:textId="77777777" w:rsidTr="00B80563">
        <w:trPr>
          <w:trHeight w:val="319"/>
        </w:trPr>
        <w:tc>
          <w:tcPr>
            <w:tcW w:w="5000" w:type="pct"/>
            <w:gridSpan w:val="2"/>
            <w:tcBorders>
              <w:bottom w:val="single" w:sz="4" w:space="0" w:color="auto"/>
            </w:tcBorders>
          </w:tcPr>
          <w:p w14:paraId="4E366EFF" w14:textId="77777777" w:rsidR="00332E83" w:rsidRPr="00BF5DF5" w:rsidRDefault="00332E83" w:rsidP="00B80563">
            <w:r>
              <w:rPr>
                <w:b/>
              </w:rPr>
              <w:t>Exigencia (s)</w:t>
            </w:r>
            <w:r w:rsidRPr="0025129B">
              <w:rPr>
                <w:b/>
              </w:rPr>
              <w:t>:</w:t>
            </w:r>
            <w:r>
              <w:rPr>
                <w:b/>
              </w:rPr>
              <w:t xml:space="preserve"> </w:t>
            </w:r>
          </w:p>
          <w:p w14:paraId="194D0701" w14:textId="77777777" w:rsidR="00C716BA" w:rsidRPr="00D333D2" w:rsidRDefault="00C716BA" w:rsidP="00DF2809">
            <w:pPr>
              <w:pStyle w:val="Prrafodelista"/>
              <w:numPr>
                <w:ilvl w:val="0"/>
                <w:numId w:val="7"/>
              </w:numPr>
              <w:tabs>
                <w:tab w:val="left" w:pos="255"/>
              </w:tabs>
              <w:ind w:hanging="720"/>
            </w:pPr>
            <w:r w:rsidRPr="00432620">
              <w:rPr>
                <w:u w:val="single"/>
              </w:rPr>
              <w:t>Extracto Considerando 3.1.2 d) RCA N° 90/2002</w:t>
            </w:r>
          </w:p>
          <w:p w14:paraId="3B126716" w14:textId="77777777" w:rsidR="00332E83" w:rsidRPr="0025129B" w:rsidRDefault="00C716BA" w:rsidP="00C716BA">
            <w:pPr>
              <w:ind w:left="284"/>
              <w:rPr>
                <w:b/>
              </w:rPr>
            </w:pPr>
            <w:r w:rsidRPr="00C716BA">
              <w:t>El lodo depositado en el estanque de sedimentación, será extraído y recirculado al tanque de premezclado, a objeto de mantener una relación Carga Orgánica/Microorganismos uniforme en el tanque de aireación. El lodo remanente será purgado del sistema y enviado a un espesador para ser concentrado desde donde pasan a un filtro de bandas donde es deshidratado.</w:t>
            </w:r>
          </w:p>
        </w:tc>
      </w:tr>
      <w:tr w:rsidR="00332E83" w:rsidRPr="0025129B" w14:paraId="3624604C" w14:textId="77777777" w:rsidTr="00B80563">
        <w:trPr>
          <w:trHeight w:val="627"/>
        </w:trPr>
        <w:tc>
          <w:tcPr>
            <w:tcW w:w="5000" w:type="pct"/>
            <w:gridSpan w:val="2"/>
          </w:tcPr>
          <w:p w14:paraId="2761DD67" w14:textId="77777777" w:rsidR="00332E83" w:rsidRPr="00BF5DF5" w:rsidRDefault="00332E83" w:rsidP="00B80563">
            <w:pPr>
              <w:jc w:val="left"/>
            </w:pPr>
            <w:r w:rsidRPr="00F15F8C">
              <w:rPr>
                <w:b/>
              </w:rPr>
              <w:t>Hecho (s):</w:t>
            </w:r>
          </w:p>
          <w:p w14:paraId="707791E1" w14:textId="77777777" w:rsidR="00332E83" w:rsidRPr="00F41BEA" w:rsidRDefault="00BF35D0" w:rsidP="00DF2809">
            <w:pPr>
              <w:pStyle w:val="Prrafodelista"/>
              <w:numPr>
                <w:ilvl w:val="0"/>
                <w:numId w:val="5"/>
              </w:numPr>
              <w:tabs>
                <w:tab w:val="left" w:pos="284"/>
              </w:tabs>
              <w:ind w:left="284" w:hanging="284"/>
            </w:pPr>
            <w:r w:rsidRPr="00F41BEA">
              <w:t>En cuanto al manejo de lodos existe un espesador de 35 m3 de hormigón además de una sala de deshidratación que cuenta con un estanque de 2000 lts de polímero catiónico, cal apagada y un galpón de lodos de aproximadamente 25 x 15 mts con un contenedor</w:t>
            </w:r>
            <w:r w:rsidR="00D333D2" w:rsidRPr="00F41BEA">
              <w:t xml:space="preserve"> (tolva)</w:t>
            </w:r>
            <w:r w:rsidRPr="00F41BEA">
              <w:t xml:space="preserve"> en su interior.</w:t>
            </w:r>
          </w:p>
        </w:tc>
      </w:tr>
    </w:tbl>
    <w:p w14:paraId="2C8F0B51" w14:textId="77777777" w:rsidR="00332E83" w:rsidRPr="0025129B" w:rsidRDefault="00332E83" w:rsidP="00332E83">
      <w:pPr>
        <w:jc w:val="left"/>
        <w:rPr>
          <w:rFonts w:cstheme="minorHAnsi"/>
          <w:b/>
          <w:sz w:val="14"/>
          <w:szCs w:val="24"/>
        </w:rPr>
        <w:sectPr w:rsidR="00332E83" w:rsidRPr="0025129B"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332E83" w:rsidRPr="0025129B" w14:paraId="742D79A0" w14:textId="77777777" w:rsidTr="00B8056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B1F5C0" w14:textId="77777777" w:rsidR="00332E83" w:rsidRPr="0025129B" w:rsidRDefault="00332E83" w:rsidP="00B80563">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332E83" w:rsidRPr="0025129B" w14:paraId="7DFF2CD9" w14:textId="77777777" w:rsidTr="00EB33EC">
        <w:trPr>
          <w:trHeight w:val="4217"/>
          <w:jc w:val="center"/>
        </w:trPr>
        <w:tc>
          <w:tcPr>
            <w:tcW w:w="2500" w:type="pct"/>
            <w:gridSpan w:val="2"/>
            <w:tcBorders>
              <w:top w:val="nil"/>
              <w:left w:val="single" w:sz="4" w:space="0" w:color="auto"/>
              <w:right w:val="single" w:sz="4" w:space="0" w:color="auto"/>
            </w:tcBorders>
            <w:shd w:val="clear" w:color="auto" w:fill="auto"/>
            <w:noWrap/>
            <w:vAlign w:val="center"/>
            <w:hideMark/>
          </w:tcPr>
          <w:p w14:paraId="0F9FD5C8" w14:textId="77777777" w:rsidR="00332E83" w:rsidRPr="0025129B" w:rsidRDefault="004E59CE" w:rsidP="00B80563">
            <w:pPr>
              <w:jc w:val="center"/>
              <w:rPr>
                <w:rFonts w:eastAsia="Times New Roman"/>
                <w:color w:val="000000"/>
                <w:sz w:val="20"/>
                <w:szCs w:val="20"/>
                <w:lang w:eastAsia="es-CL"/>
              </w:rPr>
            </w:pPr>
            <w:r w:rsidRPr="00D0705F">
              <w:rPr>
                <w:noProof/>
                <w:lang w:eastAsia="es-CL"/>
              </w:rPr>
              <w:drawing>
                <wp:inline distT="0" distB="0" distL="0" distR="0" wp14:anchorId="4BC2252B" wp14:editId="7218D2A3">
                  <wp:extent cx="3975630" cy="2731770"/>
                  <wp:effectExtent l="19050" t="19050" r="25400" b="11430"/>
                  <wp:docPr id="59" name="Imagen 59" descr="C:\Users\jose.moraga\Documents\DFZ_2015\2015\MARZO\DFZ-2015-25-X-RCA-IA\Essal Los Muermos\303CANON\IMG_03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se.moraga\Documents\DFZ_2015\2015\MARZO\DFZ-2015-25-X-RCA-IA\Essal Los Muermos\303CANON\IMG_0362.JPG"/>
                          <pic:cNvPicPr>
                            <a:picLocks noChangeAspect="1" noChangeArrowheads="1"/>
                          </pic:cNvPicPr>
                        </pic:nvPicPr>
                        <pic:blipFill>
                          <a:blip r:embed="rId56" cstate="screen">
                            <a:extLst>
                              <a:ext uri="{28A0092B-C50C-407E-A947-70E740481C1C}">
                                <a14:useLocalDpi xmlns:a14="http://schemas.microsoft.com/office/drawing/2010/main"/>
                              </a:ext>
                            </a:extLst>
                          </a:blip>
                          <a:srcRect/>
                          <a:stretch>
                            <a:fillRect/>
                          </a:stretch>
                        </pic:blipFill>
                        <pic:spPr bwMode="auto">
                          <a:xfrm>
                            <a:off x="0" y="0"/>
                            <a:ext cx="3978115" cy="2733478"/>
                          </a:xfrm>
                          <a:prstGeom prst="rect">
                            <a:avLst/>
                          </a:prstGeom>
                          <a:noFill/>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01D90771" w14:textId="77777777" w:rsidR="00332E83" w:rsidRPr="0025129B" w:rsidRDefault="004E59CE" w:rsidP="00B80563">
            <w:pPr>
              <w:jc w:val="center"/>
              <w:rPr>
                <w:rFonts w:eastAsia="Times New Roman"/>
                <w:color w:val="000000"/>
                <w:sz w:val="20"/>
                <w:szCs w:val="20"/>
                <w:lang w:eastAsia="es-CL"/>
              </w:rPr>
            </w:pPr>
            <w:r w:rsidRPr="00DA7449">
              <w:rPr>
                <w:noProof/>
                <w:lang w:eastAsia="es-CL"/>
              </w:rPr>
              <w:drawing>
                <wp:inline distT="0" distB="0" distL="0" distR="0" wp14:anchorId="3D55A642" wp14:editId="19D81350">
                  <wp:extent cx="3472701" cy="4648200"/>
                  <wp:effectExtent l="19050" t="19050" r="13970" b="19050"/>
                  <wp:docPr id="52" name="Imagen 52" descr="C:\Users\jose.moraga\Documents\DFZ_2015\2015\MARZO\DFZ-2015-25-X-RCA-IA\FOTOS SMA\IMG_04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_2015\2015\MARZO\DFZ-2015-25-X-RCA-IA\FOTOS SMA\IMG_0430.JPG"/>
                          <pic:cNvPicPr>
                            <a:picLocks noChangeAspect="1" noChangeArrowheads="1"/>
                          </pic:cNvPicPr>
                        </pic:nvPicPr>
                        <pic:blipFill>
                          <a:blip r:embed="rId57" cstate="screen">
                            <a:extLst>
                              <a:ext uri="{28A0092B-C50C-407E-A947-70E740481C1C}">
                                <a14:useLocalDpi xmlns:a14="http://schemas.microsoft.com/office/drawing/2010/main"/>
                              </a:ext>
                            </a:extLst>
                          </a:blip>
                          <a:srcRect/>
                          <a:stretch>
                            <a:fillRect/>
                          </a:stretch>
                        </pic:blipFill>
                        <pic:spPr bwMode="auto">
                          <a:xfrm>
                            <a:off x="0" y="0"/>
                            <a:ext cx="3473708" cy="4649547"/>
                          </a:xfrm>
                          <a:prstGeom prst="rect">
                            <a:avLst/>
                          </a:prstGeom>
                          <a:noFill/>
                          <a:ln>
                            <a:solidFill>
                              <a:schemeClr val="tx1"/>
                            </a:solidFill>
                          </a:ln>
                        </pic:spPr>
                      </pic:pic>
                    </a:graphicData>
                  </a:graphic>
                </wp:inline>
              </w:drawing>
            </w:r>
          </w:p>
        </w:tc>
      </w:tr>
      <w:tr w:rsidR="00332E83" w:rsidRPr="0025129B" w14:paraId="09B61314" w14:textId="77777777" w:rsidTr="00B8056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16886E2" w14:textId="77777777" w:rsidR="00332E83" w:rsidRPr="00D00F45" w:rsidRDefault="00332E83" w:rsidP="007B12D7">
            <w:pPr>
              <w:pStyle w:val="Descripcin"/>
              <w:rPr>
                <w:rFonts w:eastAsia="Times New Roman"/>
                <w:color w:val="000000"/>
                <w:sz w:val="20"/>
                <w:lang w:eastAsia="es-CL"/>
              </w:rPr>
            </w:pPr>
            <w:bookmarkStart w:id="224" w:name="_Toc416267793"/>
            <w:bookmarkStart w:id="225" w:name="_Toc416270003"/>
            <w:bookmarkStart w:id="226" w:name="_Toc416276087"/>
            <w:bookmarkStart w:id="227" w:name="_Toc418600836"/>
            <w:bookmarkStart w:id="228" w:name="_Toc418609060"/>
            <w:bookmarkStart w:id="229" w:name="_Toc418609910"/>
            <w:bookmarkStart w:id="230" w:name="_Toc418692810"/>
            <w:bookmarkStart w:id="231" w:name="_Toc420581088"/>
            <w:r w:rsidRPr="00D00F45">
              <w:rPr>
                <w:sz w:val="20"/>
              </w:rPr>
              <w:t xml:space="preserve">Fotografía </w:t>
            </w:r>
            <w:r w:rsidR="007B12D7" w:rsidRPr="00D00F45">
              <w:rPr>
                <w:sz w:val="20"/>
              </w:rPr>
              <w:t>2</w:t>
            </w:r>
            <w:r w:rsidR="00245755" w:rsidRPr="00D00F45">
              <w:rPr>
                <w:sz w:val="20"/>
              </w:rPr>
              <w:t>1</w:t>
            </w:r>
            <w:r w:rsidRPr="00D00F45">
              <w:rPr>
                <w:sz w:val="20"/>
              </w:rPr>
              <w:t>.</w:t>
            </w:r>
            <w:bookmarkEnd w:id="224"/>
            <w:bookmarkEnd w:id="225"/>
            <w:bookmarkEnd w:id="226"/>
            <w:bookmarkEnd w:id="227"/>
            <w:bookmarkEnd w:id="228"/>
            <w:bookmarkEnd w:id="229"/>
            <w:bookmarkEnd w:id="230"/>
            <w:bookmarkEnd w:id="23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0B54DB" w14:textId="77777777" w:rsidR="00332E83" w:rsidRPr="00D00F45" w:rsidRDefault="00332E83" w:rsidP="00273C0E">
            <w:pPr>
              <w:jc w:val="left"/>
              <w:rPr>
                <w:rFonts w:eastAsia="Times New Roman"/>
                <w:b/>
                <w:color w:val="000000"/>
                <w:sz w:val="20"/>
                <w:szCs w:val="20"/>
                <w:lang w:eastAsia="es-CL"/>
              </w:rPr>
            </w:pPr>
            <w:r w:rsidRPr="00D00F45">
              <w:rPr>
                <w:rFonts w:eastAsia="Times New Roman"/>
                <w:b/>
                <w:color w:val="000000"/>
                <w:sz w:val="20"/>
                <w:szCs w:val="20"/>
                <w:lang w:eastAsia="es-CL"/>
              </w:rPr>
              <w:t>Fecha:</w:t>
            </w:r>
            <w:r w:rsidR="00273C0E" w:rsidRPr="00D00F45">
              <w:rPr>
                <w:sz w:val="20"/>
                <w:szCs w:val="20"/>
              </w:rPr>
              <w:t xml:space="preserve"> </w:t>
            </w:r>
            <w:r w:rsidR="00273C0E" w:rsidRPr="00D00F45">
              <w:rPr>
                <w:rFonts w:eastAsia="Times New Roman"/>
                <w:b/>
                <w:color w:val="000000"/>
                <w:sz w:val="20"/>
                <w:szCs w:val="20"/>
                <w:lang w:eastAsia="es-CL"/>
              </w:rPr>
              <w:t>25/03/2015</w:t>
            </w:r>
          </w:p>
        </w:tc>
        <w:tc>
          <w:tcPr>
            <w:tcW w:w="1341" w:type="pct"/>
            <w:tcBorders>
              <w:top w:val="single" w:sz="4" w:space="0" w:color="auto"/>
              <w:left w:val="nil"/>
              <w:bottom w:val="single" w:sz="4" w:space="0" w:color="auto"/>
              <w:right w:val="nil"/>
            </w:tcBorders>
            <w:shd w:val="clear" w:color="auto" w:fill="auto"/>
            <w:noWrap/>
            <w:vAlign w:val="center"/>
            <w:hideMark/>
          </w:tcPr>
          <w:p w14:paraId="67C33DB5" w14:textId="77777777" w:rsidR="00332E83" w:rsidRPr="00D00F45" w:rsidRDefault="00332E83" w:rsidP="007B12D7">
            <w:pPr>
              <w:pStyle w:val="Descripcin"/>
              <w:rPr>
                <w:sz w:val="20"/>
              </w:rPr>
            </w:pPr>
            <w:bookmarkStart w:id="232" w:name="_Toc416267794"/>
            <w:bookmarkStart w:id="233" w:name="_Toc416270004"/>
            <w:bookmarkStart w:id="234" w:name="_Toc416276088"/>
            <w:bookmarkStart w:id="235" w:name="_Toc418600837"/>
            <w:bookmarkStart w:id="236" w:name="_Toc418609061"/>
            <w:bookmarkStart w:id="237" w:name="_Toc418609911"/>
            <w:bookmarkStart w:id="238" w:name="_Toc418692811"/>
            <w:bookmarkStart w:id="239" w:name="_Toc420581089"/>
            <w:r w:rsidRPr="00D00F45">
              <w:rPr>
                <w:sz w:val="20"/>
              </w:rPr>
              <w:t xml:space="preserve">Fotografía </w:t>
            </w:r>
            <w:r w:rsidR="007B12D7" w:rsidRPr="00D00F45">
              <w:rPr>
                <w:sz w:val="20"/>
              </w:rPr>
              <w:t>22</w:t>
            </w:r>
            <w:bookmarkEnd w:id="232"/>
            <w:bookmarkEnd w:id="233"/>
            <w:r w:rsidR="00273C0E" w:rsidRPr="00D00F45">
              <w:rPr>
                <w:sz w:val="20"/>
              </w:rPr>
              <w:t>.</w:t>
            </w:r>
            <w:bookmarkEnd w:id="234"/>
            <w:bookmarkEnd w:id="235"/>
            <w:bookmarkEnd w:id="236"/>
            <w:bookmarkEnd w:id="237"/>
            <w:bookmarkEnd w:id="238"/>
            <w:bookmarkEnd w:id="23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233506" w14:textId="77777777" w:rsidR="00332E83" w:rsidRPr="00D00F45" w:rsidRDefault="00332E83" w:rsidP="00273C0E">
            <w:pPr>
              <w:jc w:val="left"/>
              <w:rPr>
                <w:rFonts w:eastAsia="Times New Roman"/>
                <w:b/>
                <w:color w:val="000000"/>
                <w:sz w:val="20"/>
                <w:szCs w:val="20"/>
                <w:lang w:eastAsia="es-CL"/>
              </w:rPr>
            </w:pPr>
            <w:r w:rsidRPr="00D00F45">
              <w:rPr>
                <w:rFonts w:eastAsia="Times New Roman"/>
                <w:b/>
                <w:color w:val="000000"/>
                <w:sz w:val="20"/>
                <w:szCs w:val="20"/>
                <w:lang w:eastAsia="es-CL"/>
              </w:rPr>
              <w:t>Fecha:</w:t>
            </w:r>
            <w:r w:rsidR="00273C0E" w:rsidRPr="00D00F45">
              <w:rPr>
                <w:sz w:val="20"/>
                <w:szCs w:val="20"/>
              </w:rPr>
              <w:t xml:space="preserve"> </w:t>
            </w:r>
            <w:r w:rsidR="00273C0E" w:rsidRPr="00D00F45">
              <w:rPr>
                <w:rFonts w:eastAsia="Times New Roman"/>
                <w:b/>
                <w:color w:val="000000"/>
                <w:sz w:val="20"/>
                <w:szCs w:val="20"/>
                <w:lang w:eastAsia="es-CL"/>
              </w:rPr>
              <w:t>25/03/2015</w:t>
            </w:r>
          </w:p>
        </w:tc>
      </w:tr>
      <w:tr w:rsidR="00332E83" w:rsidRPr="0025129B" w14:paraId="657DA990" w14:textId="77777777" w:rsidTr="004E59CE">
        <w:trPr>
          <w:trHeight w:val="6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906AF53" w14:textId="77777777" w:rsidR="00332E83" w:rsidRPr="00D00F45" w:rsidRDefault="00332E83" w:rsidP="000843C8">
            <w:pPr>
              <w:rPr>
                <w:rFonts w:eastAsia="Times New Roman"/>
                <w:b/>
                <w:color w:val="000000"/>
                <w:sz w:val="20"/>
                <w:szCs w:val="20"/>
                <w:lang w:eastAsia="es-CL"/>
              </w:rPr>
            </w:pPr>
            <w:r w:rsidRPr="00D00F45">
              <w:rPr>
                <w:rFonts w:eastAsia="Times New Roman"/>
                <w:b/>
                <w:color w:val="000000"/>
                <w:sz w:val="20"/>
                <w:szCs w:val="20"/>
                <w:lang w:eastAsia="es-CL"/>
              </w:rPr>
              <w:t>Descripción medio de prueba:</w:t>
            </w:r>
            <w:r w:rsidRPr="00D00F45">
              <w:rPr>
                <w:rFonts w:eastAsia="Times New Roman"/>
                <w:color w:val="000000"/>
                <w:sz w:val="20"/>
                <w:szCs w:val="20"/>
                <w:lang w:eastAsia="es-CL"/>
              </w:rPr>
              <w:t xml:space="preserve"> </w:t>
            </w:r>
            <w:r w:rsidR="000843C8" w:rsidRPr="000843C8">
              <w:rPr>
                <w:rFonts w:eastAsia="Times New Roman"/>
                <w:sz w:val="20"/>
                <w:szCs w:val="20"/>
                <w:lang w:eastAsia="es-CL"/>
              </w:rPr>
              <w:t>Desde esta e</w:t>
            </w:r>
            <w:r w:rsidR="00D470A8" w:rsidRPr="000843C8">
              <w:rPr>
                <w:rFonts w:eastAsia="Times New Roman"/>
                <w:sz w:val="20"/>
                <w:szCs w:val="20"/>
                <w:lang w:eastAsia="es-CL"/>
              </w:rPr>
              <w:t xml:space="preserve">structura </w:t>
            </w:r>
            <w:r w:rsidR="000843C8" w:rsidRPr="000843C8">
              <w:rPr>
                <w:rFonts w:eastAsia="Times New Roman"/>
                <w:sz w:val="20"/>
                <w:szCs w:val="20"/>
                <w:lang w:eastAsia="es-CL"/>
              </w:rPr>
              <w:t xml:space="preserve">(pozo de fango) </w:t>
            </w:r>
            <w:r w:rsidR="00075B3D" w:rsidRPr="000843C8">
              <w:rPr>
                <w:sz w:val="20"/>
                <w:szCs w:val="20"/>
              </w:rPr>
              <w:t xml:space="preserve">se </w:t>
            </w:r>
            <w:r w:rsidR="000843C8" w:rsidRPr="000843C8">
              <w:rPr>
                <w:sz w:val="20"/>
                <w:szCs w:val="20"/>
              </w:rPr>
              <w:t xml:space="preserve">realiza la </w:t>
            </w:r>
            <w:r w:rsidR="00075B3D" w:rsidRPr="000843C8">
              <w:rPr>
                <w:sz w:val="20"/>
                <w:szCs w:val="20"/>
              </w:rPr>
              <w:t>recircula</w:t>
            </w:r>
            <w:r w:rsidR="000843C8" w:rsidRPr="000843C8">
              <w:rPr>
                <w:sz w:val="20"/>
                <w:szCs w:val="20"/>
              </w:rPr>
              <w:t xml:space="preserve">ción </w:t>
            </w:r>
            <w:r w:rsidR="00075B3D" w:rsidRPr="000843C8">
              <w:rPr>
                <w:sz w:val="20"/>
                <w:szCs w:val="20"/>
              </w:rPr>
              <w:t>para mantener la actividad biológica</w:t>
            </w:r>
            <w:r w:rsidR="000843C8" w:rsidRPr="000843C8">
              <w:rPr>
                <w:sz w:val="20"/>
                <w:szCs w:val="20"/>
              </w:rPr>
              <w:t xml:space="preserve"> del sistema de lodos</w:t>
            </w:r>
            <w:r w:rsidR="00360E89">
              <w:rPr>
                <w:sz w:val="20"/>
                <w:szCs w:val="20"/>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080BA74" w14:textId="77777777" w:rsidR="00332E83" w:rsidRPr="00D00F45" w:rsidRDefault="00332E83" w:rsidP="00BF5DF5">
            <w:pPr>
              <w:rPr>
                <w:rFonts w:eastAsia="Times New Roman"/>
                <w:b/>
                <w:color w:val="000000"/>
                <w:sz w:val="20"/>
                <w:szCs w:val="20"/>
                <w:lang w:eastAsia="es-CL"/>
              </w:rPr>
            </w:pPr>
            <w:r w:rsidRPr="00D00F45">
              <w:rPr>
                <w:rFonts w:eastAsia="Times New Roman"/>
                <w:b/>
                <w:color w:val="000000"/>
                <w:sz w:val="20"/>
                <w:szCs w:val="20"/>
                <w:lang w:eastAsia="es-CL"/>
              </w:rPr>
              <w:t>Descripción medio de prueba:</w:t>
            </w:r>
            <w:r w:rsidRPr="00D00F45">
              <w:rPr>
                <w:rFonts w:eastAsia="Times New Roman"/>
                <w:color w:val="000000"/>
                <w:sz w:val="20"/>
                <w:szCs w:val="20"/>
                <w:lang w:eastAsia="es-CL"/>
              </w:rPr>
              <w:t xml:space="preserve"> </w:t>
            </w:r>
            <w:r w:rsidR="00BF5DF5" w:rsidRPr="00D00F45">
              <w:rPr>
                <w:rFonts w:eastAsia="Times New Roman"/>
                <w:color w:val="000000"/>
                <w:sz w:val="20"/>
                <w:szCs w:val="20"/>
                <w:lang w:eastAsia="es-CL"/>
              </w:rPr>
              <w:t>Se observa estructura de hormigón que corresponde al espesador de lodos como parte de la línea de lodos.</w:t>
            </w:r>
          </w:p>
        </w:tc>
      </w:tr>
    </w:tbl>
    <w:p w14:paraId="20DEE6B6" w14:textId="77777777" w:rsidR="004E59CE" w:rsidRPr="004E59CE" w:rsidRDefault="004E59CE">
      <w:pPr>
        <w:jc w:val="left"/>
      </w:pPr>
      <w:r>
        <w:rPr>
          <w:color w:val="FF0000"/>
        </w:rPr>
        <w:br w:type="page"/>
      </w: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4E59CE" w:rsidRPr="0025129B" w14:paraId="3185E18E" w14:textId="77777777" w:rsidTr="004E59CE">
        <w:trPr>
          <w:trHeight w:val="4217"/>
          <w:jc w:val="center"/>
        </w:trPr>
        <w:tc>
          <w:tcPr>
            <w:tcW w:w="2500" w:type="pct"/>
            <w:gridSpan w:val="2"/>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22459A8D" w14:textId="77777777" w:rsidR="004E59CE" w:rsidRPr="0025129B" w:rsidRDefault="004E59CE" w:rsidP="004E59CE">
            <w:pPr>
              <w:jc w:val="center"/>
              <w:rPr>
                <w:rFonts w:eastAsia="Times New Roman"/>
                <w:color w:val="000000"/>
                <w:sz w:val="20"/>
                <w:szCs w:val="20"/>
                <w:lang w:eastAsia="es-CL"/>
              </w:rPr>
            </w:pPr>
            <w:r w:rsidRPr="00CA5838">
              <w:rPr>
                <w:noProof/>
                <w:lang w:eastAsia="es-CL"/>
              </w:rPr>
              <w:lastRenderedPageBreak/>
              <w:drawing>
                <wp:inline distT="0" distB="0" distL="0" distR="0" wp14:anchorId="116995AB" wp14:editId="1A9F7E0A">
                  <wp:extent cx="3675600" cy="2620800"/>
                  <wp:effectExtent l="19050" t="19050" r="20320" b="27305"/>
                  <wp:docPr id="60" name="Imagen 60" descr="C:\Users\jose.moraga\Documents\DFZ_2015\2015\MARZO\DFZ-2015-25-X-RCA-IA\FOTOS SMA\IMG_04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ose.moraga\Documents\DFZ_2015\2015\MARZO\DFZ-2015-25-X-RCA-IA\FOTOS SMA\IMG_0456.JPG"/>
                          <pic:cNvPicPr>
                            <a:picLocks noChangeAspect="1" noChangeArrowheads="1"/>
                          </pic:cNvPicPr>
                        </pic:nvPicPr>
                        <pic:blipFill>
                          <a:blip r:embed="rId58" cstate="screen">
                            <a:extLst>
                              <a:ext uri="{28A0092B-C50C-407E-A947-70E740481C1C}">
                                <a14:useLocalDpi xmlns:a14="http://schemas.microsoft.com/office/drawing/2010/main"/>
                              </a:ext>
                            </a:extLst>
                          </a:blip>
                          <a:srcRect/>
                          <a:stretch>
                            <a:fillRect/>
                          </a:stretch>
                        </pic:blipFill>
                        <pic:spPr bwMode="auto">
                          <a:xfrm>
                            <a:off x="0" y="0"/>
                            <a:ext cx="3675600" cy="2620800"/>
                          </a:xfrm>
                          <a:prstGeom prst="rect">
                            <a:avLst/>
                          </a:prstGeom>
                          <a:noFill/>
                          <a:ln>
                            <a:solidFill>
                              <a:sysClr val="windowText" lastClr="000000"/>
                            </a:solidFill>
                          </a:ln>
                        </pic:spPr>
                      </pic:pic>
                    </a:graphicData>
                  </a:graphic>
                </wp:inline>
              </w:drawing>
            </w:r>
          </w:p>
        </w:tc>
        <w:tc>
          <w:tcPr>
            <w:tcW w:w="2500" w:type="pct"/>
            <w:gridSpan w:val="2"/>
            <w:tcBorders>
              <w:top w:val="single" w:sz="4" w:space="0" w:color="000000"/>
              <w:left w:val="single" w:sz="4" w:space="0" w:color="auto"/>
              <w:bottom w:val="single" w:sz="4" w:space="0" w:color="auto"/>
              <w:right w:val="single" w:sz="4" w:space="0" w:color="auto"/>
            </w:tcBorders>
            <w:shd w:val="clear" w:color="auto" w:fill="auto"/>
            <w:noWrap/>
            <w:vAlign w:val="center"/>
            <w:hideMark/>
          </w:tcPr>
          <w:p w14:paraId="6346E32B" w14:textId="77777777" w:rsidR="004E59CE" w:rsidRPr="0025129B" w:rsidRDefault="004E59CE" w:rsidP="004E59CE">
            <w:pPr>
              <w:jc w:val="center"/>
              <w:rPr>
                <w:rFonts w:eastAsia="Times New Roman"/>
                <w:color w:val="000000"/>
                <w:sz w:val="20"/>
                <w:szCs w:val="20"/>
                <w:lang w:eastAsia="es-CL"/>
              </w:rPr>
            </w:pPr>
            <w:r w:rsidRPr="00F9194F">
              <w:rPr>
                <w:noProof/>
                <w:lang w:eastAsia="es-CL"/>
              </w:rPr>
              <w:drawing>
                <wp:inline distT="0" distB="0" distL="0" distR="0" wp14:anchorId="73B312F5" wp14:editId="37EB2C3A">
                  <wp:extent cx="3675347" cy="2600325"/>
                  <wp:effectExtent l="0" t="0" r="1905" b="0"/>
                  <wp:docPr id="61" name="Imagen 61" descr="C:\Users\jose.moraga\Documents\DFZ_2015\2015\MARZO\DFZ-2015-25-X-RCA-IA\Essal Los Muermos\304CANON\IMG_04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e.moraga\Documents\DFZ_2015\2015\MARZO\DFZ-2015-25-X-RCA-IA\Essal Los Muermos\304CANON\IMG_0424.JPG"/>
                          <pic:cNvPicPr>
                            <a:picLocks noChangeAspect="1" noChangeArrowheads="1"/>
                          </pic:cNvPicPr>
                        </pic:nvPicPr>
                        <pic:blipFill>
                          <a:blip r:embed="rId59" cstate="screen">
                            <a:extLst>
                              <a:ext uri="{28A0092B-C50C-407E-A947-70E740481C1C}">
                                <a14:useLocalDpi xmlns:a14="http://schemas.microsoft.com/office/drawing/2010/main"/>
                              </a:ext>
                            </a:extLst>
                          </a:blip>
                          <a:srcRect/>
                          <a:stretch>
                            <a:fillRect/>
                          </a:stretch>
                        </pic:blipFill>
                        <pic:spPr bwMode="auto">
                          <a:xfrm>
                            <a:off x="0" y="0"/>
                            <a:ext cx="3679214" cy="2603061"/>
                          </a:xfrm>
                          <a:prstGeom prst="rect">
                            <a:avLst/>
                          </a:prstGeom>
                          <a:noFill/>
                          <a:ln>
                            <a:noFill/>
                          </a:ln>
                        </pic:spPr>
                      </pic:pic>
                    </a:graphicData>
                  </a:graphic>
                </wp:inline>
              </w:drawing>
            </w:r>
          </w:p>
        </w:tc>
      </w:tr>
      <w:tr w:rsidR="004E59CE" w:rsidRPr="0025129B" w14:paraId="70FA1A91" w14:textId="77777777" w:rsidTr="004E59C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82AE4DE" w14:textId="77777777" w:rsidR="004E59CE" w:rsidRPr="00D00F45" w:rsidRDefault="004E59CE" w:rsidP="00D00F45">
            <w:pPr>
              <w:pStyle w:val="Descripcin"/>
              <w:rPr>
                <w:rFonts w:eastAsia="Times New Roman"/>
                <w:color w:val="000000"/>
                <w:sz w:val="20"/>
                <w:lang w:eastAsia="es-CL"/>
              </w:rPr>
            </w:pPr>
            <w:r w:rsidRPr="00D00F45">
              <w:rPr>
                <w:sz w:val="20"/>
              </w:rPr>
              <w:t>Fotografía 2</w:t>
            </w:r>
            <w:r w:rsidR="00D00F45">
              <w:rPr>
                <w:sz w:val="20"/>
              </w:rPr>
              <w:t>3</w:t>
            </w:r>
            <w:r w:rsidRPr="00D00F45">
              <w:rPr>
                <w:sz w:val="20"/>
              </w:rPr>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9B0226" w14:textId="77777777" w:rsidR="004E59CE" w:rsidRPr="00D00F45" w:rsidRDefault="004E59CE" w:rsidP="004E59CE">
            <w:pPr>
              <w:jc w:val="left"/>
              <w:rPr>
                <w:rFonts w:eastAsia="Times New Roman"/>
                <w:b/>
                <w:color w:val="000000"/>
                <w:sz w:val="20"/>
                <w:szCs w:val="20"/>
                <w:lang w:eastAsia="es-CL"/>
              </w:rPr>
            </w:pPr>
            <w:r w:rsidRPr="00D00F45">
              <w:rPr>
                <w:rFonts w:eastAsia="Times New Roman"/>
                <w:b/>
                <w:color w:val="000000"/>
                <w:sz w:val="20"/>
                <w:szCs w:val="20"/>
                <w:lang w:eastAsia="es-CL"/>
              </w:rPr>
              <w:t>Fecha:</w:t>
            </w:r>
            <w:r w:rsidRPr="00D00F45">
              <w:rPr>
                <w:sz w:val="20"/>
                <w:szCs w:val="20"/>
              </w:rPr>
              <w:t xml:space="preserve"> </w:t>
            </w:r>
            <w:r w:rsidRPr="00D00F45">
              <w:rPr>
                <w:rFonts w:eastAsia="Times New Roman"/>
                <w:b/>
                <w:color w:val="000000"/>
                <w:sz w:val="20"/>
                <w:szCs w:val="20"/>
                <w:lang w:eastAsia="es-CL"/>
              </w:rPr>
              <w:t>25/03/2015</w:t>
            </w:r>
          </w:p>
        </w:tc>
        <w:tc>
          <w:tcPr>
            <w:tcW w:w="1341" w:type="pct"/>
            <w:tcBorders>
              <w:top w:val="single" w:sz="4" w:space="0" w:color="auto"/>
              <w:left w:val="nil"/>
              <w:bottom w:val="single" w:sz="4" w:space="0" w:color="auto"/>
              <w:right w:val="nil"/>
            </w:tcBorders>
            <w:shd w:val="clear" w:color="auto" w:fill="auto"/>
            <w:noWrap/>
            <w:vAlign w:val="center"/>
            <w:hideMark/>
          </w:tcPr>
          <w:p w14:paraId="75AE3C0D" w14:textId="77777777" w:rsidR="004E59CE" w:rsidRPr="00D00F45" w:rsidRDefault="004E59CE" w:rsidP="00D00F45">
            <w:pPr>
              <w:pStyle w:val="Descripcin"/>
              <w:rPr>
                <w:sz w:val="20"/>
              </w:rPr>
            </w:pPr>
            <w:r w:rsidRPr="00D00F45">
              <w:rPr>
                <w:sz w:val="20"/>
              </w:rPr>
              <w:t>Fotografía 2</w:t>
            </w:r>
            <w:r w:rsidR="00D00F45">
              <w:rPr>
                <w:sz w:val="20"/>
              </w:rPr>
              <w:t>4</w:t>
            </w:r>
            <w:r w:rsidRPr="00D00F45">
              <w:rPr>
                <w:sz w:val="20"/>
              </w:rPr>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42AD2B" w14:textId="77777777" w:rsidR="004E59CE" w:rsidRPr="00D00F45" w:rsidRDefault="004E59CE" w:rsidP="004E59CE">
            <w:pPr>
              <w:jc w:val="left"/>
              <w:rPr>
                <w:rFonts w:eastAsia="Times New Roman"/>
                <w:b/>
                <w:color w:val="000000"/>
                <w:sz w:val="20"/>
                <w:szCs w:val="20"/>
                <w:lang w:eastAsia="es-CL"/>
              </w:rPr>
            </w:pPr>
            <w:r w:rsidRPr="00D00F45">
              <w:rPr>
                <w:rFonts w:eastAsia="Times New Roman"/>
                <w:b/>
                <w:color w:val="000000"/>
                <w:sz w:val="20"/>
                <w:szCs w:val="20"/>
                <w:lang w:eastAsia="es-CL"/>
              </w:rPr>
              <w:t>Fecha:</w:t>
            </w:r>
            <w:r w:rsidRPr="00D00F45">
              <w:rPr>
                <w:sz w:val="20"/>
                <w:szCs w:val="20"/>
              </w:rPr>
              <w:t xml:space="preserve"> </w:t>
            </w:r>
            <w:r w:rsidRPr="00D00F45">
              <w:rPr>
                <w:rFonts w:eastAsia="Times New Roman"/>
                <w:b/>
                <w:color w:val="000000"/>
                <w:sz w:val="20"/>
                <w:szCs w:val="20"/>
                <w:lang w:eastAsia="es-CL"/>
              </w:rPr>
              <w:t>25/03/2015</w:t>
            </w:r>
          </w:p>
        </w:tc>
      </w:tr>
      <w:tr w:rsidR="004E59CE" w:rsidRPr="0025129B" w14:paraId="597A86E1" w14:textId="77777777" w:rsidTr="004E59CE">
        <w:trPr>
          <w:trHeight w:val="4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5DA259C" w14:textId="77777777" w:rsidR="004E59CE" w:rsidRPr="00D00F45" w:rsidRDefault="004E59CE" w:rsidP="00C502A2">
            <w:pPr>
              <w:rPr>
                <w:rFonts w:eastAsia="Times New Roman"/>
                <w:b/>
                <w:color w:val="000000"/>
                <w:sz w:val="20"/>
                <w:szCs w:val="20"/>
                <w:lang w:eastAsia="es-CL"/>
              </w:rPr>
            </w:pPr>
            <w:r w:rsidRPr="00D00F45">
              <w:rPr>
                <w:rFonts w:eastAsia="Times New Roman"/>
                <w:b/>
                <w:color w:val="000000"/>
                <w:sz w:val="20"/>
                <w:szCs w:val="20"/>
                <w:lang w:eastAsia="es-CL"/>
              </w:rPr>
              <w:t>Descripción medio de prueba:</w:t>
            </w:r>
            <w:r w:rsidRPr="00D00F45">
              <w:rPr>
                <w:rFonts w:eastAsia="Times New Roman"/>
                <w:color w:val="000000"/>
                <w:sz w:val="20"/>
                <w:szCs w:val="20"/>
                <w:lang w:eastAsia="es-CL"/>
              </w:rPr>
              <w:t xml:space="preserve"> Se muestra el galpón para la deshidratación de lodos.</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CE1B21A" w14:textId="77777777" w:rsidR="004E59CE" w:rsidRPr="00D00F45" w:rsidRDefault="004E59CE" w:rsidP="00CD61E3">
            <w:pPr>
              <w:rPr>
                <w:rFonts w:eastAsia="Times New Roman"/>
                <w:b/>
                <w:color w:val="000000"/>
                <w:sz w:val="20"/>
                <w:szCs w:val="20"/>
                <w:lang w:eastAsia="es-CL"/>
              </w:rPr>
            </w:pPr>
            <w:r w:rsidRPr="00D00F45">
              <w:rPr>
                <w:rFonts w:eastAsia="Times New Roman"/>
                <w:b/>
                <w:color w:val="000000"/>
                <w:sz w:val="20"/>
                <w:szCs w:val="20"/>
                <w:lang w:eastAsia="es-CL"/>
              </w:rPr>
              <w:t>Descripción medio de prueba:</w:t>
            </w:r>
            <w:r w:rsidRPr="00D00F45">
              <w:rPr>
                <w:rFonts w:eastAsia="Times New Roman"/>
                <w:color w:val="000000"/>
                <w:sz w:val="20"/>
                <w:szCs w:val="20"/>
                <w:lang w:eastAsia="es-CL"/>
              </w:rPr>
              <w:t xml:space="preserve"> Galpón para el almacenamiento de lodos, se observa </w:t>
            </w:r>
            <w:r w:rsidR="00CD61E3" w:rsidRPr="00D00F45">
              <w:rPr>
                <w:rFonts w:eastAsia="Times New Roman"/>
                <w:color w:val="000000"/>
                <w:sz w:val="20"/>
                <w:szCs w:val="20"/>
                <w:lang w:eastAsia="es-CL"/>
              </w:rPr>
              <w:t>tolva</w:t>
            </w:r>
            <w:r w:rsidRPr="00D00F45">
              <w:rPr>
                <w:rFonts w:eastAsia="Times New Roman"/>
                <w:color w:val="000000"/>
                <w:sz w:val="20"/>
                <w:szCs w:val="20"/>
                <w:lang w:eastAsia="es-CL"/>
              </w:rPr>
              <w:t xml:space="preserve"> para tales efectos.</w:t>
            </w:r>
          </w:p>
        </w:tc>
      </w:tr>
    </w:tbl>
    <w:p w14:paraId="4C95541B" w14:textId="77777777" w:rsidR="00332E83" w:rsidRPr="007B12D7" w:rsidRDefault="00332E83" w:rsidP="00332E83">
      <w:pPr>
        <w:jc w:val="left"/>
      </w:pPr>
      <w:r>
        <w:rPr>
          <w:color w:val="FF0000"/>
        </w:rPr>
        <w:br w:type="page"/>
      </w:r>
    </w:p>
    <w:p w14:paraId="17C87F01" w14:textId="77777777" w:rsidR="00332E83" w:rsidRPr="0025129B" w:rsidRDefault="00E25AF5" w:rsidP="004F0337">
      <w:pPr>
        <w:pStyle w:val="Ttulo2"/>
      </w:pPr>
      <w:bookmarkStart w:id="240" w:name="_Toc420581090"/>
      <w:r>
        <w:lastRenderedPageBreak/>
        <w:t>Manejo de olores</w:t>
      </w:r>
      <w:r w:rsidR="00BC08C4">
        <w:t>.</w:t>
      </w:r>
      <w:bookmarkEnd w:id="240"/>
    </w:p>
    <w:p w14:paraId="01BD121F" w14:textId="77777777" w:rsidR="00332E83" w:rsidRPr="0025129B" w:rsidRDefault="00332E83" w:rsidP="00332E83"/>
    <w:tbl>
      <w:tblPr>
        <w:tblStyle w:val="Tablaconcuadrcula"/>
        <w:tblW w:w="5000" w:type="pct"/>
        <w:tblLook w:val="04A0" w:firstRow="1" w:lastRow="0" w:firstColumn="1" w:lastColumn="0" w:noHBand="0" w:noVBand="1"/>
      </w:tblPr>
      <w:tblGrid>
        <w:gridCol w:w="3830"/>
        <w:gridCol w:w="9958"/>
      </w:tblGrid>
      <w:tr w:rsidR="00332E83" w:rsidRPr="0025129B" w14:paraId="26443464" w14:textId="77777777" w:rsidTr="00B80563">
        <w:trPr>
          <w:trHeight w:val="142"/>
        </w:trPr>
        <w:tc>
          <w:tcPr>
            <w:tcW w:w="1389" w:type="pct"/>
          </w:tcPr>
          <w:p w14:paraId="4D6CF10C" w14:textId="77777777" w:rsidR="00332E83" w:rsidRPr="0025129B" w:rsidRDefault="00332E83" w:rsidP="00B8056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6F2BC3">
              <w:rPr>
                <w:b/>
              </w:rPr>
              <w:t>5</w:t>
            </w:r>
          </w:p>
        </w:tc>
        <w:tc>
          <w:tcPr>
            <w:tcW w:w="3611" w:type="pct"/>
          </w:tcPr>
          <w:p w14:paraId="676845A2" w14:textId="77777777" w:rsidR="00332E83" w:rsidRPr="0025129B" w:rsidRDefault="00332E83" w:rsidP="00B80563">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6F2BC3">
              <w:rPr>
                <w:rFonts w:eastAsia="Times New Roman"/>
                <w:color w:val="000000"/>
                <w:lang w:eastAsia="es-CL"/>
              </w:rPr>
              <w:t xml:space="preserve"> </w:t>
            </w:r>
            <w:r w:rsidR="006F2BC3" w:rsidRPr="006F2BC3">
              <w:rPr>
                <w:rFonts w:eastAsia="Times New Roman"/>
                <w:b/>
                <w:color w:val="000000"/>
                <w:lang w:eastAsia="es-CL"/>
              </w:rPr>
              <w:t>1</w:t>
            </w:r>
            <w:r w:rsidR="00D333D2">
              <w:rPr>
                <w:rFonts w:eastAsia="Times New Roman"/>
                <w:b/>
                <w:color w:val="000000"/>
                <w:lang w:eastAsia="es-CL"/>
              </w:rPr>
              <w:t xml:space="preserve"> y 3</w:t>
            </w:r>
          </w:p>
        </w:tc>
      </w:tr>
      <w:tr w:rsidR="00332E83" w:rsidRPr="0025129B" w14:paraId="440521E9" w14:textId="77777777" w:rsidTr="00B80563">
        <w:trPr>
          <w:trHeight w:val="142"/>
        </w:trPr>
        <w:tc>
          <w:tcPr>
            <w:tcW w:w="5000" w:type="pct"/>
            <w:gridSpan w:val="2"/>
          </w:tcPr>
          <w:p w14:paraId="219AA052" w14:textId="77777777" w:rsidR="00332E83" w:rsidRPr="0025129B" w:rsidRDefault="00332E83" w:rsidP="00D55EDE">
            <w:pPr>
              <w:rPr>
                <w:rFonts w:eastAsia="Times New Roman"/>
                <w:b/>
                <w:bCs/>
                <w:color w:val="000000"/>
                <w:lang w:eastAsia="es-CL"/>
              </w:rPr>
            </w:pPr>
            <w:r>
              <w:rPr>
                <w:rFonts w:eastAsia="Times New Roman"/>
                <w:b/>
                <w:bCs/>
                <w:color w:val="000000"/>
                <w:lang w:eastAsia="es-CL"/>
              </w:rPr>
              <w:t>Do</w:t>
            </w:r>
            <w:r w:rsidR="00862551">
              <w:rPr>
                <w:rFonts w:eastAsia="Times New Roman"/>
                <w:b/>
                <w:bCs/>
                <w:color w:val="000000"/>
                <w:lang w:eastAsia="es-CL"/>
              </w:rPr>
              <w:t>c</w:t>
            </w:r>
            <w:r>
              <w:rPr>
                <w:rFonts w:eastAsia="Times New Roman"/>
                <w:b/>
                <w:bCs/>
                <w:color w:val="000000"/>
                <w:lang w:eastAsia="es-CL"/>
              </w:rPr>
              <w:t xml:space="preserve">umentación entregada: </w:t>
            </w:r>
          </w:p>
        </w:tc>
      </w:tr>
      <w:tr w:rsidR="00332E83" w:rsidRPr="0025129B" w14:paraId="48923128" w14:textId="77777777" w:rsidTr="00B80563">
        <w:trPr>
          <w:trHeight w:val="319"/>
        </w:trPr>
        <w:tc>
          <w:tcPr>
            <w:tcW w:w="5000" w:type="pct"/>
            <w:gridSpan w:val="2"/>
            <w:tcBorders>
              <w:bottom w:val="single" w:sz="4" w:space="0" w:color="auto"/>
            </w:tcBorders>
          </w:tcPr>
          <w:p w14:paraId="13F2C35C" w14:textId="77777777" w:rsidR="00332E83" w:rsidRDefault="00332E83" w:rsidP="00B80563">
            <w:pPr>
              <w:rPr>
                <w:b/>
              </w:rPr>
            </w:pPr>
            <w:r>
              <w:rPr>
                <w:b/>
              </w:rPr>
              <w:t>Exigencia (s)</w:t>
            </w:r>
            <w:r w:rsidRPr="0025129B">
              <w:rPr>
                <w:b/>
              </w:rPr>
              <w:t>:</w:t>
            </w:r>
            <w:r>
              <w:rPr>
                <w:b/>
              </w:rPr>
              <w:t xml:space="preserve"> </w:t>
            </w:r>
          </w:p>
          <w:p w14:paraId="633D607C" w14:textId="77777777" w:rsidR="00331EF4" w:rsidRPr="00D73893" w:rsidRDefault="00D73893" w:rsidP="00DF2809">
            <w:pPr>
              <w:pStyle w:val="Prrafodelista"/>
              <w:numPr>
                <w:ilvl w:val="0"/>
                <w:numId w:val="6"/>
              </w:numPr>
              <w:tabs>
                <w:tab w:val="left" w:pos="255"/>
              </w:tabs>
              <w:ind w:hanging="720"/>
              <w:rPr>
                <w:u w:val="single"/>
              </w:rPr>
            </w:pPr>
            <w:r w:rsidRPr="00D73893">
              <w:rPr>
                <w:u w:val="single"/>
              </w:rPr>
              <w:t>Extracto Considerando 10 RCA N° 90/2002</w:t>
            </w:r>
          </w:p>
          <w:p w14:paraId="44AB5A80" w14:textId="77777777" w:rsidR="00331EF4" w:rsidRPr="00331EF4" w:rsidRDefault="00331EF4" w:rsidP="00D73893">
            <w:pPr>
              <w:ind w:left="284"/>
            </w:pPr>
            <w:r w:rsidRPr="00331EF4">
              <w:t>Que, en atención a todo lo señalado con anterioridad es posible concluir que el Proyecto cumple con la Normativa de carácter ambiental vigente y que no genera ni presenta ninguno de los efectos, características y/o circunstancias señalados en el Artículo 11 de la Ley Nº19.300 sobre Bases Generales del Medio Ambiente.</w:t>
            </w:r>
          </w:p>
          <w:p w14:paraId="7CBBB816" w14:textId="77777777" w:rsidR="00332E83" w:rsidRPr="00331EF4" w:rsidRDefault="00331EF4" w:rsidP="00D73893">
            <w:pPr>
              <w:tabs>
                <w:tab w:val="num" w:pos="567"/>
              </w:tabs>
              <w:ind w:left="284"/>
              <w:rPr>
                <w:b/>
                <w:lang w:val="es-ES_tradnl"/>
              </w:rPr>
            </w:pPr>
            <w:r w:rsidRPr="00331EF4">
              <w:rPr>
                <w:lang w:val="es-ES_tradnl"/>
              </w:rPr>
              <w:t>Respecto lo señalado en la letra a) del Artículo 11 de la Ley de Bases Generales del Medio Ambiente, donde se señala el riesgo para la salud de la población, debido a la cantidad y calidad de efluentes, emisiones o residuos, el proyecto "Transformación de las Lagunas de Estabilización de Los Muermos en Lodos Activados”, no generaría lo riesgo para la salud de la población. Al respecto se deberá considerar lo acordado en reunión técnica del día 13 de Noviembre de 2001, donde el titular se compromete  a no generar malos olores en la fuente, implementando todas aquellas medidas necesarias para lograr la permanencia de esta condición. Por otra parte se deberá establecer como límite de restricción en todo el perímetro de las lagunas una distancia de 220 metros, lo que deberá quedar consignado en la modificación del Plan Regulador de Los Muermos.</w:t>
            </w:r>
          </w:p>
        </w:tc>
      </w:tr>
      <w:tr w:rsidR="00332E83" w:rsidRPr="0025129B" w14:paraId="7625845A" w14:textId="77777777" w:rsidTr="00B80563">
        <w:trPr>
          <w:trHeight w:val="627"/>
        </w:trPr>
        <w:tc>
          <w:tcPr>
            <w:tcW w:w="5000" w:type="pct"/>
            <w:gridSpan w:val="2"/>
          </w:tcPr>
          <w:p w14:paraId="2B74AD77" w14:textId="77777777" w:rsidR="00332E83" w:rsidRPr="006E7002" w:rsidRDefault="00332E83" w:rsidP="00B80563">
            <w:pPr>
              <w:jc w:val="left"/>
            </w:pPr>
            <w:r w:rsidRPr="00F15F8C">
              <w:rPr>
                <w:b/>
              </w:rPr>
              <w:t>Hecho (s):</w:t>
            </w:r>
            <w:r w:rsidRPr="007E2D5C">
              <w:t xml:space="preserve"> </w:t>
            </w:r>
          </w:p>
          <w:p w14:paraId="362F7138" w14:textId="77777777" w:rsidR="000825E9" w:rsidRPr="000825E9" w:rsidRDefault="00332E83" w:rsidP="000468AB">
            <w:pPr>
              <w:pStyle w:val="Prrafodelista"/>
              <w:numPr>
                <w:ilvl w:val="0"/>
                <w:numId w:val="4"/>
              </w:numPr>
              <w:tabs>
                <w:tab w:val="left" w:pos="284"/>
              </w:tabs>
              <w:ind w:left="284" w:hanging="284"/>
            </w:pPr>
            <w:r w:rsidRPr="005F32AE">
              <w:rPr>
                <w:rFonts w:ascii="Calibri" w:eastAsia="Times New Roman" w:hAnsi="Calibri"/>
                <w:color w:val="000000"/>
                <w:lang w:eastAsia="es-CL"/>
              </w:rPr>
              <w:t xml:space="preserve">Durante </w:t>
            </w:r>
            <w:r w:rsidR="005A59F6">
              <w:rPr>
                <w:rFonts w:ascii="Calibri" w:eastAsia="Times New Roman" w:hAnsi="Calibri"/>
                <w:color w:val="000000"/>
                <w:lang w:eastAsia="es-CL"/>
              </w:rPr>
              <w:t xml:space="preserve">el recorrido efectuado en la </w:t>
            </w:r>
            <w:r w:rsidRPr="005F32AE">
              <w:rPr>
                <w:rFonts w:ascii="Calibri" w:eastAsia="Times New Roman" w:hAnsi="Calibri"/>
                <w:color w:val="000000"/>
                <w:lang w:eastAsia="es-CL"/>
              </w:rPr>
              <w:t>actividad de inspección,</w:t>
            </w:r>
            <w:r w:rsidR="009525D4">
              <w:rPr>
                <w:rFonts w:ascii="Calibri" w:eastAsia="Times New Roman" w:hAnsi="Calibri"/>
                <w:color w:val="000000"/>
                <w:lang w:eastAsia="es-CL"/>
              </w:rPr>
              <w:t xml:space="preserve"> </w:t>
            </w:r>
            <w:r w:rsidR="005A59F6">
              <w:rPr>
                <w:rFonts w:ascii="Calibri" w:eastAsia="Times New Roman" w:hAnsi="Calibri"/>
                <w:color w:val="000000"/>
                <w:lang w:eastAsia="es-CL"/>
              </w:rPr>
              <w:t xml:space="preserve">a las distintas unidades </w:t>
            </w:r>
            <w:r w:rsidR="009525D4">
              <w:rPr>
                <w:rFonts w:ascii="Calibri" w:eastAsia="Times New Roman" w:hAnsi="Calibri"/>
                <w:color w:val="000000"/>
                <w:lang w:eastAsia="es-CL"/>
              </w:rPr>
              <w:t>de la pla</w:t>
            </w:r>
            <w:r w:rsidR="000468AB">
              <w:rPr>
                <w:rFonts w:ascii="Calibri" w:eastAsia="Times New Roman" w:hAnsi="Calibri"/>
                <w:color w:val="000000"/>
                <w:lang w:eastAsia="es-CL"/>
              </w:rPr>
              <w:t>n</w:t>
            </w:r>
            <w:r w:rsidR="009525D4">
              <w:rPr>
                <w:rFonts w:ascii="Calibri" w:eastAsia="Times New Roman" w:hAnsi="Calibri"/>
                <w:color w:val="000000"/>
                <w:lang w:eastAsia="es-CL"/>
              </w:rPr>
              <w:t>ta de tratamiento de aguas servi</w:t>
            </w:r>
            <w:r w:rsidR="000468AB">
              <w:rPr>
                <w:rFonts w:ascii="Calibri" w:eastAsia="Times New Roman" w:hAnsi="Calibri"/>
                <w:color w:val="000000"/>
                <w:lang w:eastAsia="es-CL"/>
              </w:rPr>
              <w:t xml:space="preserve">das </w:t>
            </w:r>
            <w:r w:rsidR="009525D4">
              <w:rPr>
                <w:rFonts w:ascii="Calibri" w:eastAsia="Times New Roman" w:hAnsi="Calibri"/>
                <w:color w:val="000000"/>
                <w:lang w:eastAsia="es-CL"/>
              </w:rPr>
              <w:t>tales como pretrat</w:t>
            </w:r>
            <w:r w:rsidR="000468AB">
              <w:rPr>
                <w:rFonts w:ascii="Calibri" w:eastAsia="Times New Roman" w:hAnsi="Calibri"/>
                <w:color w:val="000000"/>
                <w:lang w:eastAsia="es-CL"/>
              </w:rPr>
              <w:t>a</w:t>
            </w:r>
            <w:r w:rsidR="009525D4">
              <w:rPr>
                <w:rFonts w:ascii="Calibri" w:eastAsia="Times New Roman" w:hAnsi="Calibri"/>
                <w:color w:val="000000"/>
                <w:lang w:eastAsia="es-CL"/>
              </w:rPr>
              <w:t>miento, reactores biológicos, sedimentador</w:t>
            </w:r>
            <w:r w:rsidR="000468AB">
              <w:rPr>
                <w:rFonts w:ascii="Calibri" w:eastAsia="Times New Roman" w:hAnsi="Calibri"/>
                <w:color w:val="000000"/>
                <w:lang w:eastAsia="es-CL"/>
              </w:rPr>
              <w:t xml:space="preserve"> y </w:t>
            </w:r>
            <w:r w:rsidR="009525D4">
              <w:rPr>
                <w:rFonts w:ascii="Calibri" w:eastAsia="Times New Roman" w:hAnsi="Calibri"/>
                <w:color w:val="000000"/>
                <w:lang w:eastAsia="es-CL"/>
              </w:rPr>
              <w:t>desinfección UV como de la línea de lodos, es decir, espesador, galpón de deshidrat</w:t>
            </w:r>
            <w:r w:rsidR="000468AB">
              <w:rPr>
                <w:rFonts w:ascii="Calibri" w:eastAsia="Times New Roman" w:hAnsi="Calibri"/>
                <w:color w:val="000000"/>
                <w:lang w:eastAsia="es-CL"/>
              </w:rPr>
              <w:t>a</w:t>
            </w:r>
            <w:r w:rsidR="009525D4">
              <w:rPr>
                <w:rFonts w:ascii="Calibri" w:eastAsia="Times New Roman" w:hAnsi="Calibri"/>
                <w:color w:val="000000"/>
                <w:lang w:eastAsia="es-CL"/>
              </w:rPr>
              <w:t>d</w:t>
            </w:r>
            <w:r w:rsidR="000468AB">
              <w:rPr>
                <w:rFonts w:ascii="Calibri" w:eastAsia="Times New Roman" w:hAnsi="Calibri"/>
                <w:color w:val="000000"/>
                <w:lang w:eastAsia="es-CL"/>
              </w:rPr>
              <w:t>o</w:t>
            </w:r>
            <w:r w:rsidR="009525D4">
              <w:rPr>
                <w:rFonts w:ascii="Calibri" w:eastAsia="Times New Roman" w:hAnsi="Calibri"/>
                <w:color w:val="000000"/>
                <w:lang w:eastAsia="es-CL"/>
              </w:rPr>
              <w:t xml:space="preserve"> de lodos y </w:t>
            </w:r>
            <w:r w:rsidR="000825E9">
              <w:rPr>
                <w:rFonts w:ascii="Calibri" w:eastAsia="Times New Roman" w:hAnsi="Calibri"/>
                <w:color w:val="000000"/>
                <w:lang w:eastAsia="es-CL"/>
              </w:rPr>
              <w:t>galpón de almacenamiento de lodos no se percibieron olores molestos.</w:t>
            </w:r>
          </w:p>
          <w:p w14:paraId="551733A8" w14:textId="77777777" w:rsidR="00332E83" w:rsidRPr="008E34C9" w:rsidRDefault="00E543C8" w:rsidP="00E543C8">
            <w:pPr>
              <w:pStyle w:val="Prrafodelista"/>
              <w:numPr>
                <w:ilvl w:val="0"/>
                <w:numId w:val="4"/>
              </w:numPr>
              <w:ind w:left="284" w:hanging="284"/>
            </w:pPr>
            <w:r>
              <w:rPr>
                <w:rFonts w:ascii="Calibri" w:eastAsia="Times New Roman" w:hAnsi="Calibri"/>
                <w:lang w:eastAsia="es-CL"/>
              </w:rPr>
              <w:t xml:space="preserve">En el </w:t>
            </w:r>
            <w:r w:rsidRPr="00E543C8">
              <w:rPr>
                <w:rFonts w:ascii="Calibri" w:eastAsia="Times New Roman" w:hAnsi="Calibri"/>
                <w:lang w:eastAsia="es-CL"/>
              </w:rPr>
              <w:t xml:space="preserve">trayecto realizado </w:t>
            </w:r>
            <w:r w:rsidR="000468AB" w:rsidRPr="00E543C8">
              <w:rPr>
                <w:rFonts w:ascii="Calibri" w:eastAsia="Times New Roman" w:hAnsi="Calibri"/>
                <w:lang w:eastAsia="es-CL"/>
              </w:rPr>
              <w:t xml:space="preserve">del Estero </w:t>
            </w:r>
            <w:r w:rsidRPr="00E543C8">
              <w:rPr>
                <w:rFonts w:ascii="Calibri" w:eastAsia="Times New Roman" w:hAnsi="Calibri"/>
                <w:lang w:eastAsia="es-CL"/>
              </w:rPr>
              <w:t>El</w:t>
            </w:r>
            <w:r w:rsidR="000468AB" w:rsidRPr="00E543C8">
              <w:rPr>
                <w:rFonts w:ascii="Calibri" w:eastAsia="Times New Roman" w:hAnsi="Calibri"/>
                <w:lang w:eastAsia="es-CL"/>
              </w:rPr>
              <w:t xml:space="preserve"> </w:t>
            </w:r>
            <w:r w:rsidRPr="00E543C8">
              <w:rPr>
                <w:rFonts w:ascii="Calibri" w:eastAsia="Times New Roman" w:hAnsi="Calibri"/>
                <w:lang w:eastAsia="es-CL"/>
              </w:rPr>
              <w:t>C</w:t>
            </w:r>
            <w:r w:rsidR="000468AB" w:rsidRPr="00E543C8">
              <w:rPr>
                <w:rFonts w:ascii="Calibri" w:eastAsia="Times New Roman" w:hAnsi="Calibri"/>
                <w:lang w:eastAsia="es-CL"/>
              </w:rPr>
              <w:t xml:space="preserve">lavito </w:t>
            </w:r>
            <w:r w:rsidRPr="00E543C8">
              <w:rPr>
                <w:rFonts w:ascii="Calibri" w:eastAsia="Times New Roman" w:hAnsi="Calibri"/>
                <w:lang w:eastAsia="es-CL"/>
              </w:rPr>
              <w:t>tanto aguas arriba como aguas abajo no se percibieron olores molestos.</w:t>
            </w:r>
          </w:p>
        </w:tc>
      </w:tr>
    </w:tbl>
    <w:p w14:paraId="1853661C" w14:textId="77777777" w:rsidR="00332E83" w:rsidRDefault="00332E83" w:rsidP="00332E83">
      <w:pPr>
        <w:jc w:val="left"/>
        <w:rPr>
          <w:rFonts w:cstheme="minorHAnsi"/>
          <w:b/>
          <w:sz w:val="14"/>
          <w:szCs w:val="24"/>
        </w:rPr>
      </w:pPr>
    </w:p>
    <w:p w14:paraId="52810BEC" w14:textId="77777777" w:rsidR="00F50FEE" w:rsidRDefault="00F50FEE" w:rsidP="00332E83">
      <w:pPr>
        <w:jc w:val="left"/>
        <w:rPr>
          <w:rFonts w:cstheme="minorHAnsi"/>
          <w:b/>
          <w:sz w:val="14"/>
          <w:szCs w:val="24"/>
        </w:rPr>
      </w:pPr>
    </w:p>
    <w:p w14:paraId="3BB34F13" w14:textId="77777777" w:rsidR="004C7F0E" w:rsidRDefault="004C7F0E">
      <w:pPr>
        <w:jc w:val="left"/>
        <w:rPr>
          <w:rFonts w:cstheme="minorHAnsi"/>
          <w:b/>
          <w:sz w:val="14"/>
          <w:szCs w:val="24"/>
        </w:rPr>
      </w:pPr>
      <w:r>
        <w:rPr>
          <w:rFonts w:cstheme="minorHAnsi"/>
          <w:b/>
          <w:sz w:val="14"/>
          <w:szCs w:val="24"/>
        </w:rPr>
        <w:br w:type="page"/>
      </w:r>
    </w:p>
    <w:p w14:paraId="68ED6CC8" w14:textId="77777777" w:rsidR="004C7F0E" w:rsidRPr="0025129B" w:rsidRDefault="00F10359" w:rsidP="004C7F0E">
      <w:pPr>
        <w:pStyle w:val="Ttulo2"/>
      </w:pPr>
      <w:bookmarkStart w:id="241" w:name="_Toc420581091"/>
      <w:r>
        <w:lastRenderedPageBreak/>
        <w:t>Afectación y/o intervención cursos de agua</w:t>
      </w:r>
      <w:r w:rsidR="004C7F0E">
        <w:t>.</w:t>
      </w:r>
      <w:bookmarkEnd w:id="241"/>
    </w:p>
    <w:p w14:paraId="77732F89" w14:textId="77777777" w:rsidR="004C7F0E" w:rsidRPr="0025129B" w:rsidRDefault="004C7F0E" w:rsidP="004C7F0E"/>
    <w:tbl>
      <w:tblPr>
        <w:tblStyle w:val="Tablaconcuadrcula"/>
        <w:tblW w:w="5000" w:type="pct"/>
        <w:tblLook w:val="04A0" w:firstRow="1" w:lastRow="0" w:firstColumn="1" w:lastColumn="0" w:noHBand="0" w:noVBand="1"/>
      </w:tblPr>
      <w:tblGrid>
        <w:gridCol w:w="3830"/>
        <w:gridCol w:w="9958"/>
      </w:tblGrid>
      <w:tr w:rsidR="004C7F0E" w:rsidRPr="0025129B" w14:paraId="23E5C560" w14:textId="77777777" w:rsidTr="000C1492">
        <w:trPr>
          <w:trHeight w:val="142"/>
        </w:trPr>
        <w:tc>
          <w:tcPr>
            <w:tcW w:w="1389" w:type="pct"/>
          </w:tcPr>
          <w:p w14:paraId="18F396C7" w14:textId="77777777" w:rsidR="004C7F0E" w:rsidRPr="0025129B" w:rsidRDefault="004C7F0E" w:rsidP="000C1492">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6F2BC3">
              <w:rPr>
                <w:b/>
              </w:rPr>
              <w:t>6</w:t>
            </w:r>
          </w:p>
        </w:tc>
        <w:tc>
          <w:tcPr>
            <w:tcW w:w="3611" w:type="pct"/>
          </w:tcPr>
          <w:p w14:paraId="53EC1B72" w14:textId="77777777" w:rsidR="004C7F0E" w:rsidRPr="0025129B" w:rsidRDefault="004C7F0E" w:rsidP="000C1492">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6F2BC3">
              <w:rPr>
                <w:rFonts w:eastAsia="Times New Roman"/>
                <w:color w:val="000000"/>
                <w:lang w:eastAsia="es-CL"/>
              </w:rPr>
              <w:t xml:space="preserve"> </w:t>
            </w:r>
            <w:r w:rsidR="006F2BC3" w:rsidRPr="006F2BC3">
              <w:rPr>
                <w:rFonts w:eastAsia="Times New Roman"/>
                <w:b/>
                <w:color w:val="000000"/>
                <w:lang w:eastAsia="es-CL"/>
              </w:rPr>
              <w:t>2</w:t>
            </w:r>
          </w:p>
        </w:tc>
      </w:tr>
      <w:tr w:rsidR="004C7F0E" w:rsidRPr="0025129B" w14:paraId="68208A18" w14:textId="77777777" w:rsidTr="000C1492">
        <w:trPr>
          <w:trHeight w:val="142"/>
        </w:trPr>
        <w:tc>
          <w:tcPr>
            <w:tcW w:w="5000" w:type="pct"/>
            <w:gridSpan w:val="2"/>
          </w:tcPr>
          <w:p w14:paraId="40D1A900" w14:textId="77777777" w:rsidR="004C7F0E" w:rsidRDefault="004C7F0E" w:rsidP="000C1492">
            <w:pPr>
              <w:rPr>
                <w:rFonts w:eastAsia="Times New Roman"/>
                <w:b/>
                <w:bCs/>
                <w:color w:val="000000"/>
                <w:lang w:eastAsia="es-CL"/>
              </w:rPr>
            </w:pPr>
            <w:r>
              <w:rPr>
                <w:rFonts w:eastAsia="Times New Roman"/>
                <w:b/>
                <w:bCs/>
                <w:color w:val="000000"/>
                <w:lang w:eastAsia="es-CL"/>
              </w:rPr>
              <w:t xml:space="preserve">Documentación entregada: </w:t>
            </w:r>
          </w:p>
          <w:p w14:paraId="464D3686" w14:textId="77777777" w:rsidR="006F2BC3" w:rsidRPr="006F2BC3" w:rsidRDefault="006F2BC3" w:rsidP="00C40D74">
            <w:pPr>
              <w:pStyle w:val="Prrafodelista"/>
              <w:numPr>
                <w:ilvl w:val="0"/>
                <w:numId w:val="19"/>
              </w:numPr>
              <w:ind w:left="851" w:hanging="567"/>
              <w:rPr>
                <w:rFonts w:eastAsia="Times New Roman"/>
                <w:bCs/>
                <w:color w:val="000000"/>
                <w:lang w:eastAsia="es-CL"/>
              </w:rPr>
            </w:pPr>
            <w:r w:rsidRPr="006F2BC3">
              <w:rPr>
                <w:rFonts w:eastAsia="Times New Roman"/>
                <w:bCs/>
                <w:color w:val="000000"/>
                <w:lang w:eastAsia="es-CL"/>
              </w:rPr>
              <w:t xml:space="preserve">Informe de ensayo </w:t>
            </w:r>
            <w:r w:rsidRPr="006F2BC3">
              <w:rPr>
                <w:bCs/>
                <w:lang w:eastAsia="es-ES"/>
              </w:rPr>
              <w:t>255580-01</w:t>
            </w:r>
            <w:r>
              <w:rPr>
                <w:bCs/>
                <w:lang w:eastAsia="es-ES"/>
              </w:rPr>
              <w:t xml:space="preserve"> del 08 de abril de 2015</w:t>
            </w:r>
            <w:r w:rsidR="00C40D74">
              <w:rPr>
                <w:bCs/>
                <w:lang w:eastAsia="es-ES"/>
              </w:rPr>
              <w:t xml:space="preserve"> (ver Anexo 13)</w:t>
            </w:r>
          </w:p>
          <w:p w14:paraId="1B317E23" w14:textId="77777777" w:rsidR="006F2BC3" w:rsidRPr="006F2BC3" w:rsidRDefault="006F2BC3" w:rsidP="00C40D74">
            <w:pPr>
              <w:pStyle w:val="Prrafodelista"/>
              <w:numPr>
                <w:ilvl w:val="0"/>
                <w:numId w:val="19"/>
              </w:numPr>
              <w:ind w:left="851" w:hanging="567"/>
              <w:rPr>
                <w:rFonts w:eastAsia="Times New Roman"/>
                <w:bCs/>
                <w:color w:val="000000"/>
                <w:lang w:eastAsia="es-CL"/>
              </w:rPr>
            </w:pPr>
            <w:r w:rsidRPr="006F2BC3">
              <w:rPr>
                <w:rFonts w:eastAsia="Times New Roman"/>
                <w:bCs/>
                <w:color w:val="000000"/>
                <w:lang w:eastAsia="es-CL"/>
              </w:rPr>
              <w:t xml:space="preserve">Informe de ensayo </w:t>
            </w:r>
            <w:r w:rsidRPr="006F2BC3">
              <w:rPr>
                <w:bCs/>
                <w:lang w:eastAsia="es-ES"/>
              </w:rPr>
              <w:t>255580-0</w:t>
            </w:r>
            <w:r>
              <w:rPr>
                <w:bCs/>
                <w:lang w:eastAsia="es-ES"/>
              </w:rPr>
              <w:t>2 del 08 de abril de 2015</w:t>
            </w:r>
            <w:r w:rsidR="00C40D74">
              <w:rPr>
                <w:bCs/>
                <w:lang w:eastAsia="es-ES"/>
              </w:rPr>
              <w:t xml:space="preserve"> </w:t>
            </w:r>
            <w:r w:rsidR="00C40D74" w:rsidRPr="00C40D74">
              <w:rPr>
                <w:bCs/>
                <w:lang w:eastAsia="es-ES"/>
              </w:rPr>
              <w:t>(ver Anexo 13</w:t>
            </w:r>
            <w:r w:rsidR="00C40D74">
              <w:rPr>
                <w:bCs/>
                <w:lang w:eastAsia="es-ES"/>
              </w:rPr>
              <w:t>)</w:t>
            </w:r>
          </w:p>
          <w:p w14:paraId="54C0B4D1" w14:textId="77777777" w:rsidR="0087190D" w:rsidRPr="006F2BC3" w:rsidRDefault="0087190D" w:rsidP="00C40D74">
            <w:pPr>
              <w:pStyle w:val="Prrafodelista"/>
              <w:numPr>
                <w:ilvl w:val="0"/>
                <w:numId w:val="19"/>
              </w:numPr>
              <w:ind w:left="851" w:hanging="567"/>
              <w:rPr>
                <w:rFonts w:eastAsia="Times New Roman"/>
                <w:bCs/>
                <w:color w:val="000000"/>
                <w:lang w:eastAsia="es-CL"/>
              </w:rPr>
            </w:pPr>
            <w:r w:rsidRPr="006F2BC3">
              <w:rPr>
                <w:rFonts w:eastAsia="Times New Roman"/>
                <w:bCs/>
                <w:color w:val="000000"/>
                <w:lang w:eastAsia="es-CL"/>
              </w:rPr>
              <w:t xml:space="preserve">Informe de ensayo </w:t>
            </w:r>
            <w:r w:rsidRPr="006F2BC3">
              <w:rPr>
                <w:bCs/>
                <w:lang w:eastAsia="es-ES"/>
              </w:rPr>
              <w:t>25558</w:t>
            </w:r>
            <w:r>
              <w:rPr>
                <w:bCs/>
                <w:lang w:eastAsia="es-ES"/>
              </w:rPr>
              <w:t>1</w:t>
            </w:r>
            <w:r w:rsidRPr="006F2BC3">
              <w:rPr>
                <w:bCs/>
                <w:lang w:eastAsia="es-ES"/>
              </w:rPr>
              <w:t>-01</w:t>
            </w:r>
            <w:r>
              <w:rPr>
                <w:bCs/>
                <w:lang w:eastAsia="es-ES"/>
              </w:rPr>
              <w:t xml:space="preserve"> del 08 de abril de 2015</w:t>
            </w:r>
            <w:r w:rsidR="00C40D74">
              <w:rPr>
                <w:bCs/>
                <w:lang w:eastAsia="es-ES"/>
              </w:rPr>
              <w:t xml:space="preserve"> </w:t>
            </w:r>
            <w:r w:rsidR="00C40D74" w:rsidRPr="00C40D74">
              <w:rPr>
                <w:bCs/>
                <w:lang w:eastAsia="es-ES"/>
              </w:rPr>
              <w:t>(ver Anexo 13)</w:t>
            </w:r>
          </w:p>
          <w:p w14:paraId="7FE5A74A" w14:textId="77777777" w:rsidR="0087190D" w:rsidRPr="006F2BC3" w:rsidRDefault="0087190D" w:rsidP="00C40D74">
            <w:pPr>
              <w:pStyle w:val="Prrafodelista"/>
              <w:numPr>
                <w:ilvl w:val="0"/>
                <w:numId w:val="19"/>
              </w:numPr>
              <w:ind w:left="851" w:hanging="567"/>
              <w:rPr>
                <w:rFonts w:eastAsia="Times New Roman"/>
                <w:bCs/>
                <w:color w:val="000000"/>
                <w:lang w:eastAsia="es-CL"/>
              </w:rPr>
            </w:pPr>
            <w:r w:rsidRPr="006F2BC3">
              <w:rPr>
                <w:rFonts w:eastAsia="Times New Roman"/>
                <w:bCs/>
                <w:color w:val="000000"/>
                <w:lang w:eastAsia="es-CL"/>
              </w:rPr>
              <w:t xml:space="preserve">Informe de ensayo </w:t>
            </w:r>
            <w:r w:rsidRPr="006F2BC3">
              <w:rPr>
                <w:bCs/>
                <w:lang w:eastAsia="es-ES"/>
              </w:rPr>
              <w:t>25558</w:t>
            </w:r>
            <w:r>
              <w:rPr>
                <w:bCs/>
                <w:lang w:eastAsia="es-ES"/>
              </w:rPr>
              <w:t>1</w:t>
            </w:r>
            <w:r w:rsidRPr="006F2BC3">
              <w:rPr>
                <w:bCs/>
                <w:lang w:eastAsia="es-ES"/>
              </w:rPr>
              <w:t>-0</w:t>
            </w:r>
            <w:r>
              <w:rPr>
                <w:bCs/>
                <w:lang w:eastAsia="es-ES"/>
              </w:rPr>
              <w:t>2 del 08 de abril de 2015</w:t>
            </w:r>
            <w:r w:rsidR="00C40D74">
              <w:rPr>
                <w:bCs/>
                <w:lang w:eastAsia="es-ES"/>
              </w:rPr>
              <w:t xml:space="preserve"> </w:t>
            </w:r>
            <w:r w:rsidR="00C40D74" w:rsidRPr="00C40D74">
              <w:rPr>
                <w:bCs/>
                <w:lang w:eastAsia="es-ES"/>
              </w:rPr>
              <w:t>(ver Anexo 13)</w:t>
            </w:r>
          </w:p>
          <w:p w14:paraId="284FBB45" w14:textId="77777777" w:rsidR="0087190D" w:rsidRPr="006F2BC3" w:rsidRDefault="0087190D" w:rsidP="00C40D74">
            <w:pPr>
              <w:pStyle w:val="Prrafodelista"/>
              <w:numPr>
                <w:ilvl w:val="0"/>
                <w:numId w:val="19"/>
              </w:numPr>
              <w:ind w:left="851" w:hanging="567"/>
              <w:rPr>
                <w:rFonts w:eastAsia="Times New Roman"/>
                <w:bCs/>
                <w:color w:val="000000"/>
                <w:lang w:eastAsia="es-CL"/>
              </w:rPr>
            </w:pPr>
            <w:r w:rsidRPr="006F2BC3">
              <w:rPr>
                <w:rFonts w:eastAsia="Times New Roman"/>
                <w:bCs/>
                <w:color w:val="000000"/>
                <w:lang w:eastAsia="es-CL"/>
              </w:rPr>
              <w:t xml:space="preserve">Informe de ensayo </w:t>
            </w:r>
            <w:r w:rsidRPr="006F2BC3">
              <w:rPr>
                <w:bCs/>
                <w:lang w:eastAsia="es-ES"/>
              </w:rPr>
              <w:t>25558</w:t>
            </w:r>
            <w:r>
              <w:rPr>
                <w:bCs/>
                <w:lang w:eastAsia="es-ES"/>
              </w:rPr>
              <w:t>2</w:t>
            </w:r>
            <w:r w:rsidRPr="006F2BC3">
              <w:rPr>
                <w:bCs/>
                <w:lang w:eastAsia="es-ES"/>
              </w:rPr>
              <w:t>-01</w:t>
            </w:r>
            <w:r>
              <w:rPr>
                <w:bCs/>
                <w:lang w:eastAsia="es-ES"/>
              </w:rPr>
              <w:t xml:space="preserve"> del 08 de abril de 2015</w:t>
            </w:r>
            <w:r w:rsidR="00C40D74">
              <w:rPr>
                <w:bCs/>
                <w:lang w:eastAsia="es-ES"/>
              </w:rPr>
              <w:t xml:space="preserve"> </w:t>
            </w:r>
            <w:r w:rsidR="00C40D74" w:rsidRPr="00C40D74">
              <w:rPr>
                <w:bCs/>
                <w:lang w:eastAsia="es-ES"/>
              </w:rPr>
              <w:t>(ver Anexo 13)</w:t>
            </w:r>
          </w:p>
          <w:p w14:paraId="15D00370" w14:textId="77777777" w:rsidR="006F2BC3" w:rsidRPr="006F2BC3" w:rsidRDefault="0087190D" w:rsidP="00C40D74">
            <w:pPr>
              <w:pStyle w:val="Prrafodelista"/>
              <w:numPr>
                <w:ilvl w:val="0"/>
                <w:numId w:val="19"/>
              </w:numPr>
              <w:ind w:left="851" w:hanging="567"/>
              <w:rPr>
                <w:rFonts w:eastAsia="Times New Roman"/>
                <w:bCs/>
                <w:color w:val="000000"/>
                <w:lang w:eastAsia="es-CL"/>
              </w:rPr>
            </w:pPr>
            <w:r w:rsidRPr="006F2BC3">
              <w:rPr>
                <w:rFonts w:eastAsia="Times New Roman"/>
                <w:bCs/>
                <w:color w:val="000000"/>
                <w:lang w:eastAsia="es-CL"/>
              </w:rPr>
              <w:t xml:space="preserve">Informe de ensayo </w:t>
            </w:r>
            <w:r w:rsidRPr="006F2BC3">
              <w:rPr>
                <w:bCs/>
                <w:lang w:eastAsia="es-ES"/>
              </w:rPr>
              <w:t>25558</w:t>
            </w:r>
            <w:r>
              <w:rPr>
                <w:bCs/>
                <w:lang w:eastAsia="es-ES"/>
              </w:rPr>
              <w:t>2</w:t>
            </w:r>
            <w:r w:rsidRPr="006F2BC3">
              <w:rPr>
                <w:bCs/>
                <w:lang w:eastAsia="es-ES"/>
              </w:rPr>
              <w:t>-0</w:t>
            </w:r>
            <w:r>
              <w:rPr>
                <w:bCs/>
                <w:lang w:eastAsia="es-ES"/>
              </w:rPr>
              <w:t>2 del 08 de abril de 2015</w:t>
            </w:r>
            <w:r w:rsidR="00C40D74">
              <w:rPr>
                <w:bCs/>
                <w:lang w:eastAsia="es-ES"/>
              </w:rPr>
              <w:t xml:space="preserve"> </w:t>
            </w:r>
            <w:r w:rsidR="00C40D74" w:rsidRPr="00C40D74">
              <w:rPr>
                <w:bCs/>
                <w:lang w:eastAsia="es-ES"/>
              </w:rPr>
              <w:t>(ver Anexo 13)</w:t>
            </w:r>
          </w:p>
        </w:tc>
      </w:tr>
      <w:tr w:rsidR="004C7F0E" w:rsidRPr="0025129B" w14:paraId="5D5B7352" w14:textId="77777777" w:rsidTr="000C1492">
        <w:trPr>
          <w:trHeight w:val="319"/>
        </w:trPr>
        <w:tc>
          <w:tcPr>
            <w:tcW w:w="5000" w:type="pct"/>
            <w:gridSpan w:val="2"/>
            <w:tcBorders>
              <w:bottom w:val="single" w:sz="4" w:space="0" w:color="auto"/>
            </w:tcBorders>
          </w:tcPr>
          <w:p w14:paraId="435EB394" w14:textId="77777777" w:rsidR="004C7F0E" w:rsidRDefault="004C7F0E" w:rsidP="000C1492">
            <w:pPr>
              <w:rPr>
                <w:b/>
              </w:rPr>
            </w:pPr>
            <w:r>
              <w:rPr>
                <w:b/>
              </w:rPr>
              <w:t>Exigencia (s)</w:t>
            </w:r>
            <w:r w:rsidRPr="0025129B">
              <w:rPr>
                <w:b/>
              </w:rPr>
              <w:t>:</w:t>
            </w:r>
            <w:r>
              <w:rPr>
                <w:b/>
              </w:rPr>
              <w:t xml:space="preserve"> </w:t>
            </w:r>
          </w:p>
          <w:p w14:paraId="231C0E15" w14:textId="77777777" w:rsidR="00226978" w:rsidRPr="00B25CE3" w:rsidRDefault="00226978" w:rsidP="00DF2809">
            <w:pPr>
              <w:pStyle w:val="Prrafodelista"/>
              <w:numPr>
                <w:ilvl w:val="0"/>
                <w:numId w:val="18"/>
              </w:numPr>
              <w:tabs>
                <w:tab w:val="left" w:pos="270"/>
                <w:tab w:val="left" w:pos="1725"/>
              </w:tabs>
              <w:ind w:left="284" w:hanging="284"/>
              <w:rPr>
                <w:u w:val="single"/>
              </w:rPr>
            </w:pPr>
            <w:r w:rsidRPr="00B25CE3">
              <w:rPr>
                <w:rFonts w:eastAsia="Times New Roman"/>
                <w:bCs/>
                <w:color w:val="000000"/>
                <w:u w:val="single"/>
                <w:lang w:eastAsia="es-CL"/>
              </w:rPr>
              <w:t xml:space="preserve">Extracto </w:t>
            </w:r>
            <w:r w:rsidRPr="00B25CE3">
              <w:rPr>
                <w:u w:val="single"/>
              </w:rPr>
              <w:t>Considerando 5 RCA N°90/2002</w:t>
            </w:r>
          </w:p>
          <w:p w14:paraId="065502E4" w14:textId="77777777" w:rsidR="00226978" w:rsidRDefault="00226978" w:rsidP="00226978">
            <w:pPr>
              <w:tabs>
                <w:tab w:val="left" w:pos="1725"/>
              </w:tabs>
              <w:ind w:left="284"/>
            </w:pPr>
            <w:r w:rsidRPr="0081222E">
              <w:t>Que, sobre la base de lo señalado en el Informe Técnico Final de la Declaración de Impacto Ambiental y de lo considerado por esta Comisión, se concluye, que en el proyecto “Transformación de las Lagunas de Estabilización de Los Muermos en Lodos Activados”, se establece que éste cumplirá con la normativa ambiental vigente:</w:t>
            </w:r>
          </w:p>
          <w:p w14:paraId="065C8E58" w14:textId="77777777" w:rsidR="006526CE" w:rsidRPr="006526CE" w:rsidRDefault="004D5B80" w:rsidP="004D5B80">
            <w:pPr>
              <w:pStyle w:val="Prrafodelista"/>
              <w:numPr>
                <w:ilvl w:val="0"/>
                <w:numId w:val="24"/>
              </w:numPr>
              <w:tabs>
                <w:tab w:val="left" w:pos="1725"/>
              </w:tabs>
              <w:ind w:left="567" w:hanging="283"/>
            </w:pPr>
            <w:r w:rsidRPr="004D5B80">
              <w:t>D.S. 90/’01 o "Norma de Emisión para la regulación de contaminantes asociados a las descargas de residuos líquidos a aguas marinas y continentales superficiales</w:t>
            </w:r>
          </w:p>
          <w:p w14:paraId="27CD6B36" w14:textId="77777777" w:rsidR="00226978" w:rsidRPr="00226978" w:rsidRDefault="00226978" w:rsidP="00DF2809">
            <w:pPr>
              <w:pStyle w:val="Prrafodelista"/>
              <w:numPr>
                <w:ilvl w:val="0"/>
                <w:numId w:val="17"/>
              </w:numPr>
              <w:tabs>
                <w:tab w:val="left" w:pos="270"/>
                <w:tab w:val="left" w:pos="709"/>
              </w:tabs>
              <w:ind w:left="567" w:hanging="283"/>
              <w:rPr>
                <w:b/>
              </w:rPr>
            </w:pPr>
            <w:r w:rsidRPr="00226978">
              <w:t>NCh 1.333, Of 78/87 para la vida acuática.</w:t>
            </w:r>
          </w:p>
          <w:p w14:paraId="0E96B4A9" w14:textId="77777777" w:rsidR="002E0AC9" w:rsidRPr="002E0AC9" w:rsidRDefault="002E0AC9" w:rsidP="00DF2809">
            <w:pPr>
              <w:pStyle w:val="Prrafodelista"/>
              <w:numPr>
                <w:ilvl w:val="0"/>
                <w:numId w:val="18"/>
              </w:numPr>
              <w:tabs>
                <w:tab w:val="left" w:pos="284"/>
              </w:tabs>
              <w:ind w:left="284" w:hanging="284"/>
              <w:rPr>
                <w:u w:val="single"/>
              </w:rPr>
            </w:pPr>
            <w:r w:rsidRPr="002E0AC9">
              <w:rPr>
                <w:u w:val="single"/>
              </w:rPr>
              <w:t>Extracto Considerando 5.3 RCA N° 90/2002</w:t>
            </w:r>
          </w:p>
          <w:p w14:paraId="469D7A28" w14:textId="77777777" w:rsidR="002E0AC9" w:rsidRPr="005D21F1" w:rsidRDefault="002E0AC9" w:rsidP="00DF2809">
            <w:pPr>
              <w:pStyle w:val="Sangradetextonormal"/>
              <w:numPr>
                <w:ilvl w:val="0"/>
                <w:numId w:val="12"/>
              </w:numPr>
              <w:tabs>
                <w:tab w:val="left" w:pos="570"/>
              </w:tabs>
              <w:ind w:left="567" w:hanging="283"/>
              <w:outlineLvl w:val="9"/>
              <w:rPr>
                <w:rFonts w:ascii="Calibri" w:hAnsi="Calibri"/>
                <w:b w:val="0"/>
                <w:i w:val="0"/>
                <w:sz w:val="20"/>
              </w:rPr>
            </w:pPr>
            <w:r w:rsidRPr="005D21F1">
              <w:rPr>
                <w:rFonts w:ascii="Calibri" w:hAnsi="Calibri"/>
                <w:b w:val="0"/>
                <w:i w:val="0"/>
                <w:sz w:val="20"/>
              </w:rPr>
              <w:t>Los parámetros a analizar son: DBO</w:t>
            </w:r>
            <w:r w:rsidRPr="005D21F1">
              <w:rPr>
                <w:rFonts w:ascii="Calibri" w:hAnsi="Calibri"/>
                <w:b w:val="0"/>
                <w:i w:val="0"/>
                <w:sz w:val="20"/>
                <w:vertAlign w:val="subscript"/>
              </w:rPr>
              <w:t>5</w:t>
            </w:r>
            <w:r w:rsidRPr="005D21F1">
              <w:rPr>
                <w:rFonts w:ascii="Calibri" w:hAnsi="Calibri"/>
                <w:b w:val="0"/>
                <w:i w:val="0"/>
                <w:sz w:val="20"/>
              </w:rPr>
              <w:t>, DQO, Temperatura, pH, Coliformes fecales, Fósforo Total, Nitrógeno Total, Sólidos Suspendidos, Poder Espumógeno, Aceites y Grasas y Oxígeno Disuelto.</w:t>
            </w:r>
          </w:p>
          <w:p w14:paraId="2264244E" w14:textId="77777777" w:rsidR="002E0AC9" w:rsidRPr="002E0AC9" w:rsidRDefault="002E0AC9" w:rsidP="00DF2809">
            <w:pPr>
              <w:pStyle w:val="Prrafodelista"/>
              <w:numPr>
                <w:ilvl w:val="0"/>
                <w:numId w:val="12"/>
              </w:numPr>
              <w:ind w:left="567" w:hanging="283"/>
              <w:contextualSpacing w:val="0"/>
              <w:rPr>
                <w:rFonts w:ascii="Calibri" w:hAnsi="Calibri"/>
              </w:rPr>
            </w:pPr>
            <w:r w:rsidRPr="002E0AC9">
              <w:rPr>
                <w:rFonts w:ascii="Calibri" w:hAnsi="Calibri"/>
              </w:rPr>
              <w:t>También se contempla un Programa de Monitoreo en el cuerpo receptor, considerando: punto de descarga (mezcla inicial), 100 metros aguas arriba y abajo del punto de descarga. Los parámetros a monitorear son los señalados en el párrafo anterior.</w:t>
            </w:r>
          </w:p>
          <w:p w14:paraId="76D17AA8" w14:textId="77777777" w:rsidR="00A16E3D" w:rsidRPr="004C7F0E" w:rsidRDefault="002E0AC9" w:rsidP="00DF2809">
            <w:pPr>
              <w:pStyle w:val="Prrafodelista"/>
              <w:numPr>
                <w:ilvl w:val="0"/>
                <w:numId w:val="12"/>
              </w:numPr>
              <w:rPr>
                <w:b/>
                <w:lang w:val="es-ES_tradnl"/>
              </w:rPr>
            </w:pPr>
            <w:r w:rsidRPr="002E0AC9">
              <w:rPr>
                <w:rFonts w:ascii="Calibri" w:hAnsi="Calibri"/>
              </w:rPr>
              <w:t>La frecuencia del programa de Monitoreo deberá ser Trimestral</w:t>
            </w:r>
          </w:p>
        </w:tc>
      </w:tr>
      <w:tr w:rsidR="004C7F0E" w:rsidRPr="0025129B" w14:paraId="43BC377B" w14:textId="77777777" w:rsidTr="000C1492">
        <w:trPr>
          <w:trHeight w:val="627"/>
        </w:trPr>
        <w:tc>
          <w:tcPr>
            <w:tcW w:w="5000" w:type="pct"/>
            <w:gridSpan w:val="2"/>
          </w:tcPr>
          <w:p w14:paraId="1863E709" w14:textId="77777777" w:rsidR="004C7F0E" w:rsidRPr="006E7002" w:rsidRDefault="004C7F0E" w:rsidP="000C1492">
            <w:pPr>
              <w:jc w:val="left"/>
            </w:pPr>
            <w:r w:rsidRPr="00F15F8C">
              <w:rPr>
                <w:b/>
              </w:rPr>
              <w:t>Hecho (s):</w:t>
            </w:r>
            <w:r w:rsidRPr="007E2D5C">
              <w:t xml:space="preserve"> </w:t>
            </w:r>
          </w:p>
          <w:p w14:paraId="4BA2FA5E" w14:textId="77777777" w:rsidR="00BF35D0" w:rsidRDefault="00BF35D0" w:rsidP="0066382A">
            <w:pPr>
              <w:pStyle w:val="Prrafodelista"/>
              <w:numPr>
                <w:ilvl w:val="0"/>
                <w:numId w:val="15"/>
              </w:numPr>
              <w:tabs>
                <w:tab w:val="left" w:pos="284"/>
              </w:tabs>
              <w:ind w:left="284" w:hanging="284"/>
            </w:pPr>
            <w:r>
              <w:t>Se recorrió el estero el clavito aguas arriba y aguas abajo en relación al punto de descarga en una distancia aproximada de 100 metros sin constatar turbidez ni mal olor en el trazado efectuado.</w:t>
            </w:r>
          </w:p>
          <w:p w14:paraId="466BC788" w14:textId="77777777" w:rsidR="00BF35D0" w:rsidRDefault="00A6506F" w:rsidP="0066382A">
            <w:pPr>
              <w:pStyle w:val="Prrafodelista"/>
              <w:numPr>
                <w:ilvl w:val="0"/>
                <w:numId w:val="15"/>
              </w:numPr>
              <w:tabs>
                <w:tab w:val="left" w:pos="284"/>
              </w:tabs>
              <w:ind w:left="284" w:hanging="284"/>
            </w:pPr>
            <w:r>
              <w:t xml:space="preserve">Como parte de la actividad de inspección ambiental se efectúo control directo </w:t>
            </w:r>
            <w:r w:rsidR="006F2BC3">
              <w:t xml:space="preserve">de la descarga </w:t>
            </w:r>
            <w:r>
              <w:t>por parte del laboratorio Hidrolab y monitoreo del estero el clavito 100 metros aguas arriba y 100 metros aguas abajo del punto de descarga.</w:t>
            </w:r>
          </w:p>
          <w:p w14:paraId="2FD28F03" w14:textId="77777777" w:rsidR="00A6506F" w:rsidRPr="00A6506F" w:rsidRDefault="00A6506F" w:rsidP="00A6506F">
            <w:pPr>
              <w:tabs>
                <w:tab w:val="left" w:pos="284"/>
              </w:tabs>
            </w:pPr>
          </w:p>
          <w:p w14:paraId="3BC5416E" w14:textId="77777777" w:rsidR="00A6506F" w:rsidRPr="008E34C9" w:rsidRDefault="00A6506F" w:rsidP="00A6506F">
            <w:pPr>
              <w:jc w:val="left"/>
              <w:rPr>
                <w:b/>
              </w:rPr>
            </w:pPr>
            <w:r w:rsidRPr="008E34C9">
              <w:rPr>
                <w:b/>
              </w:rPr>
              <w:t>Resultado</w:t>
            </w:r>
            <w:r>
              <w:rPr>
                <w:b/>
              </w:rPr>
              <w:t xml:space="preserve"> (s)</w:t>
            </w:r>
            <w:r w:rsidRPr="008E34C9">
              <w:rPr>
                <w:b/>
              </w:rPr>
              <w:t xml:space="preserve"> examen de Información:</w:t>
            </w:r>
          </w:p>
          <w:p w14:paraId="196BDC8D" w14:textId="77777777" w:rsidR="002178D5" w:rsidRPr="0018180D" w:rsidRDefault="002178D5" w:rsidP="00B32D05">
            <w:pPr>
              <w:numPr>
                <w:ilvl w:val="0"/>
                <w:numId w:val="42"/>
              </w:numPr>
              <w:tabs>
                <w:tab w:val="left" w:pos="284"/>
              </w:tabs>
              <w:ind w:left="284" w:hanging="284"/>
              <w:contextualSpacing/>
              <w:rPr>
                <w:rFonts w:ascii="Calibri" w:eastAsia="Times New Roman" w:hAnsi="Calibri"/>
                <w:color w:val="000000"/>
                <w:lang w:eastAsia="es-CL"/>
              </w:rPr>
            </w:pPr>
            <w:r w:rsidRPr="002178D5">
              <w:rPr>
                <w:rFonts w:ascii="Calibri" w:eastAsia="Times New Roman" w:hAnsi="Calibri"/>
                <w:color w:val="000000"/>
                <w:lang w:eastAsia="es-CL"/>
              </w:rPr>
              <w:t xml:space="preserve">En cuanto a lo instruido por la Superintendencia del Medio Ambiente mediante la Resolución Exenta N° 844 de 14 de Diciembre de 2012 </w:t>
            </w:r>
            <w:r w:rsidR="0092168E">
              <w:rPr>
                <w:rFonts w:ascii="Calibri" w:eastAsia="Times New Roman" w:hAnsi="Calibri"/>
                <w:color w:val="000000"/>
                <w:lang w:eastAsia="es-CL"/>
              </w:rPr>
              <w:t xml:space="preserve">modificada a través de la Res. Exenta </w:t>
            </w:r>
            <w:r w:rsidR="00470C16">
              <w:rPr>
                <w:rFonts w:ascii="Calibri" w:eastAsia="Times New Roman" w:hAnsi="Calibri"/>
                <w:color w:val="000000"/>
                <w:lang w:eastAsia="es-CL"/>
              </w:rPr>
              <w:t>N</w:t>
            </w:r>
            <w:r w:rsidR="0092168E">
              <w:rPr>
                <w:rFonts w:ascii="Calibri" w:eastAsia="Times New Roman" w:hAnsi="Calibri"/>
                <w:color w:val="000000"/>
                <w:lang w:eastAsia="es-CL"/>
              </w:rPr>
              <w:t xml:space="preserve">° 690 del 09 de julio de 2013 </w:t>
            </w:r>
            <w:r w:rsidRPr="002178D5">
              <w:rPr>
                <w:rFonts w:ascii="Calibri" w:eastAsia="Times New Roman" w:hAnsi="Calibri"/>
                <w:color w:val="000000"/>
                <w:lang w:eastAsia="es-CL"/>
              </w:rPr>
              <w:t xml:space="preserve">en relación a que la información relativa a monitoreos, mediciones, reportes, análisis, informes de emisiones, estudios auditorías, cumplimiento de metas, o plazos y en general a cualquier otra información destinada al seguimiento ambiental del proyecto deber ser entregada por el titular a la Superintendencia del Medio Ambiente dentro de los plazos y con la frecuencia establecidas en dicha Resolución, el titular </w:t>
            </w:r>
            <w:r w:rsidR="0092168E">
              <w:rPr>
                <w:rFonts w:ascii="Calibri" w:eastAsia="Times New Roman" w:hAnsi="Calibri"/>
                <w:color w:val="000000"/>
                <w:lang w:eastAsia="es-CL"/>
              </w:rPr>
              <w:t xml:space="preserve">ESSAL </w:t>
            </w:r>
            <w:r w:rsidRPr="002178D5">
              <w:rPr>
                <w:rFonts w:ascii="Calibri" w:eastAsia="Times New Roman" w:hAnsi="Calibri"/>
                <w:color w:val="000000"/>
                <w:lang w:eastAsia="es-CL"/>
              </w:rPr>
              <w:t xml:space="preserve">no </w:t>
            </w:r>
            <w:r w:rsidR="00222F0E">
              <w:rPr>
                <w:rFonts w:ascii="Calibri" w:eastAsia="Times New Roman" w:hAnsi="Calibri"/>
                <w:color w:val="000000"/>
                <w:lang w:eastAsia="es-CL"/>
              </w:rPr>
              <w:t>dió</w:t>
            </w:r>
            <w:r w:rsidRPr="002178D5">
              <w:rPr>
                <w:rFonts w:ascii="Calibri" w:eastAsia="Times New Roman" w:hAnsi="Calibri"/>
                <w:color w:val="000000"/>
                <w:lang w:eastAsia="es-CL"/>
              </w:rPr>
              <w:t xml:space="preserve"> cumplimiento a este requerimiento</w:t>
            </w:r>
            <w:r w:rsidRPr="00470C16">
              <w:t xml:space="preserve"> </w:t>
            </w:r>
            <w:r w:rsidR="0092168E" w:rsidRPr="0092168E">
              <w:t>en el año 2014</w:t>
            </w:r>
            <w:r w:rsidRPr="0092168E">
              <w:t>.</w:t>
            </w:r>
          </w:p>
          <w:p w14:paraId="59F8BA8E" w14:textId="77777777" w:rsidR="00B32D05" w:rsidRPr="00B32D05" w:rsidRDefault="00B32D05" w:rsidP="00B32D05">
            <w:pPr>
              <w:pStyle w:val="Prrafodelista"/>
              <w:numPr>
                <w:ilvl w:val="0"/>
                <w:numId w:val="42"/>
              </w:numPr>
              <w:tabs>
                <w:tab w:val="left" w:pos="285"/>
              </w:tabs>
              <w:ind w:left="284" w:hanging="284"/>
            </w:pPr>
            <w:r w:rsidRPr="00B32D05">
              <w:t>Del examen de información efectuado a los resultados del muestreo realizado al cuerpo de agua receptor 100 m aguas abajo de la descarga</w:t>
            </w:r>
            <w:r>
              <w:t xml:space="preserve"> y </w:t>
            </w:r>
            <w:r w:rsidRPr="00B32D05">
              <w:t>100 metros aguas arriba de la descarga por parte de Hidrolab</w:t>
            </w:r>
            <w:r>
              <w:t xml:space="preserve"> (ver Anexo 13)</w:t>
            </w:r>
            <w:r w:rsidRPr="00B32D05">
              <w:t xml:space="preserve">, se constata que los valores reportados cumplen con la normativa ambiental, específicamente la norma </w:t>
            </w:r>
            <w:r w:rsidRPr="00B32D05">
              <w:lastRenderedPageBreak/>
              <w:t xml:space="preserve">chilena oficial N° 1.333.Of 78/87 que establece los requisitos de calidad del agua para diferentes usos. </w:t>
            </w:r>
          </w:p>
          <w:p w14:paraId="3619AF4E" w14:textId="77777777" w:rsidR="0066382A" w:rsidRDefault="00B32D05" w:rsidP="00AD0BE6">
            <w:pPr>
              <w:pStyle w:val="Prrafodelista"/>
              <w:numPr>
                <w:ilvl w:val="0"/>
                <w:numId w:val="42"/>
              </w:numPr>
              <w:tabs>
                <w:tab w:val="left" w:pos="255"/>
              </w:tabs>
              <w:ind w:left="284" w:hanging="284"/>
            </w:pPr>
            <w:r w:rsidRPr="00B32D05">
              <w:t>La información proporcionada por la Dirección General Aguas de la Región de Los Lagos, a través de su ORD N° 746 de fecha 30 de junio de 2015 señala (ver Anexo 1</w:t>
            </w:r>
            <w:r>
              <w:t>4</w:t>
            </w:r>
            <w:r w:rsidRPr="00B32D05">
              <w:t xml:space="preserve">) </w:t>
            </w:r>
            <w:r w:rsidR="002D175E">
              <w:t xml:space="preserve">que para los monitoreos trimestrales efectuados en marzo, junio, agosto y noviembre del año 2013 no se entregan los resultados de los parámetros pH y temperatura. Además en el caso del monitoreo de junio </w:t>
            </w:r>
            <w:r w:rsidR="00997753">
              <w:t xml:space="preserve">2013 </w:t>
            </w:r>
            <w:r w:rsidR="002D175E">
              <w:t>no se reportan los resultados del punto de descarga.</w:t>
            </w:r>
          </w:p>
          <w:p w14:paraId="12671563" w14:textId="77777777" w:rsidR="00042BC8" w:rsidRDefault="00042BC8" w:rsidP="002601B0">
            <w:pPr>
              <w:pStyle w:val="Prrafodelista"/>
              <w:numPr>
                <w:ilvl w:val="0"/>
                <w:numId w:val="42"/>
              </w:numPr>
              <w:tabs>
                <w:tab w:val="left" w:pos="255"/>
              </w:tabs>
              <w:ind w:left="284" w:hanging="284"/>
            </w:pPr>
            <w:r>
              <w:t xml:space="preserve">Respecto de la letra c) </w:t>
            </w:r>
            <w:r w:rsidR="00997753">
              <w:t xml:space="preserve">se complemta la información mediante la Tabla 2 en la cual se presentan los resultados del monitoreo trimestral del año 2013 para el parámetro Coliformes fecales </w:t>
            </w:r>
            <w:r w:rsidR="00997753" w:rsidRPr="00997753">
              <w:t>(</w:t>
            </w:r>
            <w:r w:rsidR="00997753" w:rsidRPr="00997753">
              <w:rPr>
                <w:rFonts w:ascii="Calibri" w:eastAsia="Times New Roman" w:hAnsi="Calibri"/>
                <w:bCs/>
                <w:lang w:eastAsia="es-CL"/>
              </w:rPr>
              <w:t>NMP/100 ml</w:t>
            </w:r>
            <w:r w:rsidR="00997753" w:rsidRPr="00997753">
              <w:rPr>
                <w:rFonts w:ascii="Calibri" w:eastAsia="Times New Roman" w:hAnsi="Calibri"/>
                <w:bCs/>
                <w:color w:val="000000"/>
                <w:lang w:eastAsia="es-CL"/>
              </w:rPr>
              <w:t>).</w:t>
            </w:r>
          </w:p>
          <w:p w14:paraId="17AC2679" w14:textId="77777777" w:rsidR="004A2262" w:rsidRDefault="004A2262" w:rsidP="004A2262">
            <w:pPr>
              <w:tabs>
                <w:tab w:val="left" w:pos="255"/>
              </w:tabs>
            </w:pPr>
          </w:p>
          <w:p w14:paraId="424CA994" w14:textId="77777777" w:rsidR="007B27A5" w:rsidRPr="002E6980" w:rsidRDefault="007B27A5" w:rsidP="007B27A5">
            <w:pPr>
              <w:ind w:left="376" w:hanging="92"/>
              <w:contextualSpacing/>
              <w:rPr>
                <w:rFonts w:ascii="Calibri" w:eastAsia="Times New Roman" w:hAnsi="Calibri"/>
                <w:b/>
                <w:bCs/>
                <w:color w:val="000000"/>
                <w:lang w:eastAsia="es-CL"/>
              </w:rPr>
            </w:pPr>
            <w:r w:rsidRPr="002E6980">
              <w:rPr>
                <w:rFonts w:ascii="Calibri" w:eastAsia="Times New Roman" w:hAnsi="Calibri"/>
                <w:b/>
                <w:bCs/>
                <w:color w:val="000000"/>
                <w:lang w:eastAsia="es-CL"/>
              </w:rPr>
              <w:t xml:space="preserve">Tabla </w:t>
            </w:r>
            <w:r>
              <w:rPr>
                <w:rFonts w:ascii="Calibri" w:eastAsia="Times New Roman" w:hAnsi="Calibri"/>
                <w:b/>
                <w:bCs/>
                <w:color w:val="000000"/>
                <w:lang w:eastAsia="es-CL"/>
              </w:rPr>
              <w:t>2</w:t>
            </w:r>
            <w:r w:rsidRPr="002E6980">
              <w:rPr>
                <w:rFonts w:ascii="Calibri" w:eastAsia="Times New Roman" w:hAnsi="Calibri"/>
                <w:b/>
                <w:bCs/>
                <w:color w:val="000000"/>
                <w:lang w:eastAsia="es-CL"/>
              </w:rPr>
              <w:t xml:space="preserve"> </w:t>
            </w:r>
            <w:r>
              <w:rPr>
                <w:rFonts w:ascii="Calibri" w:eastAsia="Times New Roman" w:hAnsi="Calibri"/>
                <w:b/>
                <w:bCs/>
                <w:color w:val="000000"/>
                <w:lang w:eastAsia="es-CL"/>
              </w:rPr>
              <w:t xml:space="preserve">Resultados del monitoreo trimestral del año 2013 para Coliformes fecales </w:t>
            </w:r>
            <w:r w:rsidRPr="006338E2">
              <w:rPr>
                <w:rFonts w:ascii="Calibri" w:eastAsia="Times New Roman" w:hAnsi="Calibri"/>
                <w:b/>
                <w:bCs/>
                <w:color w:val="000000"/>
                <w:lang w:eastAsia="es-CL"/>
              </w:rPr>
              <w:t>(NMP/100 ml)</w:t>
            </w:r>
          </w:p>
          <w:tbl>
            <w:tblPr>
              <w:tblW w:w="7938" w:type="dxa"/>
              <w:tblInd w:w="274" w:type="dxa"/>
              <w:tblCellMar>
                <w:left w:w="70" w:type="dxa"/>
                <w:right w:w="70" w:type="dxa"/>
              </w:tblCellMar>
              <w:tblLook w:val="04A0" w:firstRow="1" w:lastRow="0" w:firstColumn="1" w:lastColumn="0" w:noHBand="0" w:noVBand="1"/>
            </w:tblPr>
            <w:tblGrid>
              <w:gridCol w:w="2346"/>
              <w:gridCol w:w="1200"/>
              <w:gridCol w:w="3258"/>
              <w:gridCol w:w="1134"/>
            </w:tblGrid>
            <w:tr w:rsidR="007B27A5" w:rsidRPr="006338E2" w14:paraId="7B88352B" w14:textId="77777777" w:rsidTr="005E6484">
              <w:trPr>
                <w:trHeight w:val="315"/>
              </w:trPr>
              <w:tc>
                <w:tcPr>
                  <w:tcW w:w="2346" w:type="dxa"/>
                  <w:tcBorders>
                    <w:top w:val="single" w:sz="8" w:space="0" w:color="auto"/>
                    <w:left w:val="single" w:sz="8" w:space="0" w:color="auto"/>
                    <w:bottom w:val="nil"/>
                    <w:right w:val="single" w:sz="8" w:space="0" w:color="auto"/>
                  </w:tcBorders>
                  <w:shd w:val="clear" w:color="auto" w:fill="auto"/>
                  <w:noWrap/>
                  <w:vAlign w:val="bottom"/>
                  <w:hideMark/>
                </w:tcPr>
                <w:p w14:paraId="12126065" w14:textId="77777777" w:rsidR="007B27A5" w:rsidRPr="006338E2" w:rsidRDefault="007B27A5" w:rsidP="007B27A5">
                  <w:pPr>
                    <w:jc w:val="center"/>
                    <w:rPr>
                      <w:rFonts w:eastAsia="Times New Roman"/>
                      <w:color w:val="000000"/>
                      <w:sz w:val="20"/>
                      <w:szCs w:val="20"/>
                      <w:lang w:eastAsia="es-CL"/>
                    </w:rPr>
                  </w:pPr>
                  <w:r w:rsidRPr="006338E2">
                    <w:rPr>
                      <w:rFonts w:eastAsia="Times New Roman"/>
                      <w:color w:val="000000"/>
                      <w:sz w:val="20"/>
                      <w:szCs w:val="20"/>
                      <w:lang w:eastAsia="es-CL"/>
                    </w:rPr>
                    <w:t>Fecha Muestreo</w:t>
                  </w:r>
                </w:p>
              </w:tc>
              <w:tc>
                <w:tcPr>
                  <w:tcW w:w="1200" w:type="dxa"/>
                  <w:tcBorders>
                    <w:top w:val="single" w:sz="8" w:space="0" w:color="auto"/>
                    <w:left w:val="nil"/>
                    <w:bottom w:val="single" w:sz="8" w:space="0" w:color="auto"/>
                    <w:right w:val="single" w:sz="8" w:space="0" w:color="auto"/>
                  </w:tcBorders>
                  <w:shd w:val="clear" w:color="auto" w:fill="auto"/>
                  <w:noWrap/>
                  <w:vAlign w:val="bottom"/>
                  <w:hideMark/>
                </w:tcPr>
                <w:p w14:paraId="6608BD0F" w14:textId="77777777" w:rsidR="007B27A5" w:rsidRPr="006338E2" w:rsidRDefault="007B27A5" w:rsidP="007B27A5">
                  <w:pPr>
                    <w:jc w:val="center"/>
                    <w:rPr>
                      <w:rFonts w:eastAsia="Times New Roman"/>
                      <w:color w:val="000000"/>
                      <w:sz w:val="20"/>
                      <w:szCs w:val="20"/>
                      <w:lang w:eastAsia="es-CL"/>
                    </w:rPr>
                  </w:pPr>
                  <w:r w:rsidRPr="006338E2">
                    <w:rPr>
                      <w:rFonts w:eastAsia="Times New Roman"/>
                      <w:color w:val="000000"/>
                      <w:sz w:val="20"/>
                      <w:szCs w:val="20"/>
                      <w:lang w:eastAsia="es-CL"/>
                    </w:rPr>
                    <w:t>Aguas arriba</w:t>
                  </w:r>
                </w:p>
              </w:tc>
              <w:tc>
                <w:tcPr>
                  <w:tcW w:w="3258" w:type="dxa"/>
                  <w:tcBorders>
                    <w:top w:val="single" w:sz="8" w:space="0" w:color="auto"/>
                    <w:left w:val="nil"/>
                    <w:bottom w:val="single" w:sz="8" w:space="0" w:color="auto"/>
                    <w:right w:val="single" w:sz="8" w:space="0" w:color="auto"/>
                  </w:tcBorders>
                  <w:shd w:val="clear" w:color="auto" w:fill="auto"/>
                  <w:noWrap/>
                  <w:vAlign w:val="bottom"/>
                  <w:hideMark/>
                </w:tcPr>
                <w:p w14:paraId="7849D564" w14:textId="77777777" w:rsidR="007B27A5" w:rsidRPr="006338E2" w:rsidRDefault="007B27A5" w:rsidP="007B27A5">
                  <w:pPr>
                    <w:jc w:val="center"/>
                    <w:rPr>
                      <w:rFonts w:eastAsia="Times New Roman"/>
                      <w:color w:val="000000"/>
                      <w:sz w:val="20"/>
                      <w:szCs w:val="20"/>
                      <w:lang w:eastAsia="es-CL"/>
                    </w:rPr>
                  </w:pPr>
                  <w:r w:rsidRPr="006338E2">
                    <w:rPr>
                      <w:rFonts w:eastAsia="Times New Roman"/>
                      <w:color w:val="000000"/>
                      <w:sz w:val="20"/>
                      <w:szCs w:val="20"/>
                      <w:lang w:eastAsia="es-CL"/>
                    </w:rPr>
                    <w:t>Cuerpo receptor (punto de descarga)</w:t>
                  </w:r>
                </w:p>
              </w:tc>
              <w:tc>
                <w:tcPr>
                  <w:tcW w:w="1134" w:type="dxa"/>
                  <w:tcBorders>
                    <w:top w:val="single" w:sz="8" w:space="0" w:color="auto"/>
                    <w:left w:val="nil"/>
                    <w:bottom w:val="single" w:sz="8" w:space="0" w:color="auto"/>
                    <w:right w:val="single" w:sz="8" w:space="0" w:color="auto"/>
                  </w:tcBorders>
                  <w:shd w:val="clear" w:color="auto" w:fill="auto"/>
                  <w:noWrap/>
                  <w:vAlign w:val="bottom"/>
                  <w:hideMark/>
                </w:tcPr>
                <w:p w14:paraId="438C6194" w14:textId="77777777" w:rsidR="007B27A5" w:rsidRPr="006338E2" w:rsidRDefault="007B27A5" w:rsidP="007B27A5">
                  <w:pPr>
                    <w:jc w:val="center"/>
                    <w:rPr>
                      <w:rFonts w:eastAsia="Times New Roman"/>
                      <w:color w:val="000000"/>
                      <w:sz w:val="20"/>
                      <w:szCs w:val="20"/>
                      <w:lang w:eastAsia="es-CL"/>
                    </w:rPr>
                  </w:pPr>
                  <w:r w:rsidRPr="006338E2">
                    <w:rPr>
                      <w:rFonts w:eastAsia="Times New Roman"/>
                      <w:color w:val="000000"/>
                      <w:sz w:val="20"/>
                      <w:szCs w:val="20"/>
                      <w:lang w:eastAsia="es-CL"/>
                    </w:rPr>
                    <w:t>Aguas abajo</w:t>
                  </w:r>
                </w:p>
              </w:tc>
            </w:tr>
            <w:tr w:rsidR="007B27A5" w:rsidRPr="006338E2" w14:paraId="06F575C7" w14:textId="77777777" w:rsidTr="005E6484">
              <w:trPr>
                <w:trHeight w:val="315"/>
              </w:trPr>
              <w:tc>
                <w:tcPr>
                  <w:tcW w:w="234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36C9A9F" w14:textId="77777777" w:rsidR="007B27A5" w:rsidRPr="006338E2" w:rsidRDefault="007B27A5" w:rsidP="007B27A5">
                  <w:pPr>
                    <w:jc w:val="center"/>
                    <w:rPr>
                      <w:rFonts w:eastAsia="Times New Roman"/>
                      <w:bCs/>
                      <w:color w:val="000000"/>
                      <w:sz w:val="20"/>
                      <w:szCs w:val="20"/>
                      <w:lang w:eastAsia="es-CL"/>
                    </w:rPr>
                  </w:pPr>
                  <w:r w:rsidRPr="006338E2">
                    <w:rPr>
                      <w:rFonts w:eastAsia="Times New Roman"/>
                      <w:bCs/>
                      <w:color w:val="000000"/>
                      <w:sz w:val="20"/>
                      <w:szCs w:val="20"/>
                      <w:lang w:eastAsia="es-CL"/>
                    </w:rPr>
                    <w:t>01.03.2013</w:t>
                  </w:r>
                </w:p>
              </w:tc>
              <w:tc>
                <w:tcPr>
                  <w:tcW w:w="1200" w:type="dxa"/>
                  <w:tcBorders>
                    <w:top w:val="nil"/>
                    <w:left w:val="nil"/>
                    <w:bottom w:val="single" w:sz="8" w:space="0" w:color="auto"/>
                    <w:right w:val="single" w:sz="8" w:space="0" w:color="auto"/>
                  </w:tcBorders>
                  <w:shd w:val="clear" w:color="auto" w:fill="auto"/>
                  <w:vAlign w:val="center"/>
                  <w:hideMark/>
                </w:tcPr>
                <w:p w14:paraId="6874A418" w14:textId="77777777" w:rsidR="007B27A5" w:rsidRPr="006338E2" w:rsidRDefault="007B27A5" w:rsidP="007B27A5">
                  <w:pPr>
                    <w:jc w:val="center"/>
                    <w:rPr>
                      <w:rFonts w:eastAsia="Times New Roman"/>
                      <w:color w:val="000000"/>
                      <w:sz w:val="20"/>
                      <w:szCs w:val="20"/>
                      <w:lang w:eastAsia="es-CL"/>
                    </w:rPr>
                  </w:pPr>
                  <w:r w:rsidRPr="006338E2">
                    <w:rPr>
                      <w:rFonts w:eastAsia="Times New Roman"/>
                      <w:color w:val="000000"/>
                      <w:sz w:val="20"/>
                      <w:szCs w:val="20"/>
                      <w:lang w:eastAsia="es-CL"/>
                    </w:rPr>
                    <w:t>230</w:t>
                  </w:r>
                </w:p>
              </w:tc>
              <w:tc>
                <w:tcPr>
                  <w:tcW w:w="3258" w:type="dxa"/>
                  <w:tcBorders>
                    <w:top w:val="nil"/>
                    <w:left w:val="nil"/>
                    <w:bottom w:val="single" w:sz="8" w:space="0" w:color="auto"/>
                    <w:right w:val="single" w:sz="8" w:space="0" w:color="auto"/>
                  </w:tcBorders>
                  <w:shd w:val="clear" w:color="auto" w:fill="auto"/>
                  <w:vAlign w:val="center"/>
                  <w:hideMark/>
                </w:tcPr>
                <w:p w14:paraId="5DC820DB" w14:textId="77777777" w:rsidR="007B27A5" w:rsidRPr="006338E2" w:rsidRDefault="007B27A5" w:rsidP="007B27A5">
                  <w:pPr>
                    <w:jc w:val="center"/>
                    <w:rPr>
                      <w:rFonts w:eastAsia="Times New Roman"/>
                      <w:color w:val="000000"/>
                      <w:sz w:val="20"/>
                      <w:szCs w:val="20"/>
                      <w:lang w:eastAsia="es-CL"/>
                    </w:rPr>
                  </w:pPr>
                  <w:r w:rsidRPr="006338E2">
                    <w:rPr>
                      <w:rFonts w:eastAsia="Times New Roman"/>
                      <w:color w:val="000000"/>
                      <w:sz w:val="20"/>
                      <w:szCs w:val="20"/>
                      <w:lang w:eastAsia="es-CL"/>
                    </w:rPr>
                    <w:t>22</w:t>
                  </w:r>
                </w:p>
              </w:tc>
              <w:tc>
                <w:tcPr>
                  <w:tcW w:w="1134" w:type="dxa"/>
                  <w:tcBorders>
                    <w:top w:val="nil"/>
                    <w:left w:val="nil"/>
                    <w:bottom w:val="single" w:sz="8" w:space="0" w:color="auto"/>
                    <w:right w:val="single" w:sz="8" w:space="0" w:color="auto"/>
                  </w:tcBorders>
                  <w:shd w:val="clear" w:color="auto" w:fill="auto"/>
                  <w:vAlign w:val="center"/>
                  <w:hideMark/>
                </w:tcPr>
                <w:p w14:paraId="61A1603A" w14:textId="77777777" w:rsidR="007B27A5" w:rsidRPr="006338E2" w:rsidRDefault="007B27A5" w:rsidP="007B27A5">
                  <w:pPr>
                    <w:jc w:val="center"/>
                    <w:rPr>
                      <w:rFonts w:eastAsia="Times New Roman"/>
                      <w:color w:val="000000"/>
                      <w:sz w:val="20"/>
                      <w:szCs w:val="20"/>
                      <w:lang w:eastAsia="es-CL"/>
                    </w:rPr>
                  </w:pPr>
                  <w:r w:rsidRPr="006338E2">
                    <w:rPr>
                      <w:rFonts w:eastAsia="Times New Roman"/>
                      <w:color w:val="000000"/>
                      <w:sz w:val="20"/>
                      <w:szCs w:val="20"/>
                      <w:lang w:eastAsia="es-CL"/>
                    </w:rPr>
                    <w:t>700</w:t>
                  </w:r>
                </w:p>
              </w:tc>
            </w:tr>
            <w:tr w:rsidR="007B27A5" w:rsidRPr="006338E2" w14:paraId="5E5CF025" w14:textId="77777777" w:rsidTr="005E6484">
              <w:trPr>
                <w:trHeight w:val="315"/>
              </w:trPr>
              <w:tc>
                <w:tcPr>
                  <w:tcW w:w="2346" w:type="dxa"/>
                  <w:tcBorders>
                    <w:top w:val="nil"/>
                    <w:left w:val="single" w:sz="8" w:space="0" w:color="auto"/>
                    <w:bottom w:val="single" w:sz="8" w:space="0" w:color="auto"/>
                    <w:right w:val="single" w:sz="8" w:space="0" w:color="auto"/>
                  </w:tcBorders>
                  <w:shd w:val="clear" w:color="auto" w:fill="auto"/>
                  <w:vAlign w:val="center"/>
                  <w:hideMark/>
                </w:tcPr>
                <w:p w14:paraId="11B40B91" w14:textId="77777777" w:rsidR="007B27A5" w:rsidRPr="006338E2" w:rsidRDefault="007B27A5" w:rsidP="007B27A5">
                  <w:pPr>
                    <w:jc w:val="center"/>
                    <w:rPr>
                      <w:rFonts w:eastAsia="Times New Roman"/>
                      <w:bCs/>
                      <w:color w:val="000000"/>
                      <w:sz w:val="20"/>
                      <w:szCs w:val="20"/>
                      <w:lang w:eastAsia="es-CL"/>
                    </w:rPr>
                  </w:pPr>
                  <w:r w:rsidRPr="006338E2">
                    <w:rPr>
                      <w:rFonts w:eastAsia="Times New Roman"/>
                      <w:bCs/>
                      <w:color w:val="000000"/>
                      <w:sz w:val="20"/>
                      <w:szCs w:val="20"/>
                      <w:lang w:eastAsia="es-CL"/>
                    </w:rPr>
                    <w:t>11.06.2013</w:t>
                  </w:r>
                </w:p>
              </w:tc>
              <w:tc>
                <w:tcPr>
                  <w:tcW w:w="1200" w:type="dxa"/>
                  <w:tcBorders>
                    <w:top w:val="nil"/>
                    <w:left w:val="nil"/>
                    <w:bottom w:val="single" w:sz="8" w:space="0" w:color="auto"/>
                    <w:right w:val="single" w:sz="8" w:space="0" w:color="auto"/>
                  </w:tcBorders>
                  <w:shd w:val="clear" w:color="auto" w:fill="auto"/>
                  <w:vAlign w:val="center"/>
                  <w:hideMark/>
                </w:tcPr>
                <w:p w14:paraId="432C7CF6" w14:textId="77777777" w:rsidR="007B27A5" w:rsidRPr="006338E2" w:rsidRDefault="007B27A5" w:rsidP="007B27A5">
                  <w:pPr>
                    <w:jc w:val="center"/>
                    <w:rPr>
                      <w:rFonts w:eastAsia="Times New Roman"/>
                      <w:color w:val="000000"/>
                      <w:sz w:val="20"/>
                      <w:szCs w:val="20"/>
                      <w:lang w:eastAsia="es-CL"/>
                    </w:rPr>
                  </w:pPr>
                  <w:r w:rsidRPr="006338E2">
                    <w:rPr>
                      <w:rFonts w:eastAsia="Times New Roman"/>
                      <w:color w:val="000000"/>
                      <w:sz w:val="20"/>
                      <w:szCs w:val="20"/>
                      <w:lang w:eastAsia="es-CL"/>
                    </w:rPr>
                    <w:t>&gt;16000</w:t>
                  </w:r>
                </w:p>
              </w:tc>
              <w:tc>
                <w:tcPr>
                  <w:tcW w:w="3258" w:type="dxa"/>
                  <w:tcBorders>
                    <w:top w:val="nil"/>
                    <w:left w:val="nil"/>
                    <w:bottom w:val="single" w:sz="8" w:space="0" w:color="auto"/>
                    <w:right w:val="single" w:sz="8" w:space="0" w:color="auto"/>
                  </w:tcBorders>
                  <w:shd w:val="clear" w:color="000000" w:fill="00B0F0"/>
                  <w:noWrap/>
                  <w:vAlign w:val="bottom"/>
                  <w:hideMark/>
                </w:tcPr>
                <w:p w14:paraId="1CC2C78E" w14:textId="77777777" w:rsidR="007B27A5" w:rsidRPr="006338E2" w:rsidRDefault="007B27A5" w:rsidP="007B27A5">
                  <w:pPr>
                    <w:jc w:val="center"/>
                    <w:rPr>
                      <w:rFonts w:eastAsia="Times New Roman"/>
                      <w:color w:val="000000"/>
                      <w:sz w:val="20"/>
                      <w:szCs w:val="20"/>
                      <w:lang w:eastAsia="es-CL"/>
                    </w:rPr>
                  </w:pPr>
                </w:p>
              </w:tc>
              <w:tc>
                <w:tcPr>
                  <w:tcW w:w="1134" w:type="dxa"/>
                  <w:tcBorders>
                    <w:top w:val="nil"/>
                    <w:left w:val="nil"/>
                    <w:bottom w:val="single" w:sz="8" w:space="0" w:color="auto"/>
                    <w:right w:val="single" w:sz="8" w:space="0" w:color="auto"/>
                  </w:tcBorders>
                  <w:shd w:val="clear" w:color="auto" w:fill="auto"/>
                  <w:vAlign w:val="center"/>
                  <w:hideMark/>
                </w:tcPr>
                <w:p w14:paraId="776E526C" w14:textId="77777777" w:rsidR="007B27A5" w:rsidRPr="006338E2" w:rsidRDefault="007B27A5" w:rsidP="007B27A5">
                  <w:pPr>
                    <w:jc w:val="center"/>
                    <w:rPr>
                      <w:rFonts w:eastAsia="Times New Roman"/>
                      <w:color w:val="000000"/>
                      <w:sz w:val="20"/>
                      <w:szCs w:val="20"/>
                      <w:lang w:eastAsia="es-CL"/>
                    </w:rPr>
                  </w:pPr>
                  <w:r w:rsidRPr="006338E2">
                    <w:rPr>
                      <w:rFonts w:eastAsia="Times New Roman"/>
                      <w:color w:val="000000"/>
                      <w:sz w:val="20"/>
                      <w:szCs w:val="20"/>
                      <w:lang w:eastAsia="es-CL"/>
                    </w:rPr>
                    <w:t>3000</w:t>
                  </w:r>
                </w:p>
              </w:tc>
            </w:tr>
            <w:tr w:rsidR="007B27A5" w:rsidRPr="006338E2" w14:paraId="6FD8709B" w14:textId="77777777" w:rsidTr="005E6484">
              <w:trPr>
                <w:trHeight w:val="315"/>
              </w:trPr>
              <w:tc>
                <w:tcPr>
                  <w:tcW w:w="2346" w:type="dxa"/>
                  <w:tcBorders>
                    <w:top w:val="nil"/>
                    <w:left w:val="single" w:sz="8" w:space="0" w:color="auto"/>
                    <w:bottom w:val="single" w:sz="4" w:space="0" w:color="auto"/>
                    <w:right w:val="single" w:sz="8" w:space="0" w:color="auto"/>
                  </w:tcBorders>
                  <w:shd w:val="clear" w:color="auto" w:fill="auto"/>
                  <w:vAlign w:val="center"/>
                  <w:hideMark/>
                </w:tcPr>
                <w:p w14:paraId="2E759F79" w14:textId="77777777" w:rsidR="007B27A5" w:rsidRPr="006338E2" w:rsidRDefault="007B27A5" w:rsidP="007B27A5">
                  <w:pPr>
                    <w:jc w:val="center"/>
                    <w:rPr>
                      <w:rFonts w:eastAsia="Times New Roman"/>
                      <w:bCs/>
                      <w:color w:val="000000"/>
                      <w:sz w:val="20"/>
                      <w:szCs w:val="20"/>
                      <w:lang w:eastAsia="es-CL"/>
                    </w:rPr>
                  </w:pPr>
                  <w:r w:rsidRPr="006338E2">
                    <w:rPr>
                      <w:rFonts w:eastAsia="Times New Roman"/>
                      <w:bCs/>
                      <w:color w:val="000000"/>
                      <w:sz w:val="20"/>
                      <w:szCs w:val="20"/>
                      <w:lang w:eastAsia="es-CL"/>
                    </w:rPr>
                    <w:t>30.08.2013</w:t>
                  </w:r>
                </w:p>
              </w:tc>
              <w:tc>
                <w:tcPr>
                  <w:tcW w:w="1200" w:type="dxa"/>
                  <w:tcBorders>
                    <w:top w:val="nil"/>
                    <w:left w:val="nil"/>
                    <w:bottom w:val="single" w:sz="8" w:space="0" w:color="auto"/>
                    <w:right w:val="single" w:sz="8" w:space="0" w:color="auto"/>
                  </w:tcBorders>
                  <w:shd w:val="clear" w:color="auto" w:fill="auto"/>
                  <w:vAlign w:val="center"/>
                  <w:hideMark/>
                </w:tcPr>
                <w:p w14:paraId="7173AB3D" w14:textId="77777777" w:rsidR="007B27A5" w:rsidRPr="006338E2" w:rsidRDefault="007B27A5" w:rsidP="007B27A5">
                  <w:pPr>
                    <w:jc w:val="center"/>
                    <w:rPr>
                      <w:rFonts w:eastAsia="Times New Roman"/>
                      <w:color w:val="000000"/>
                      <w:sz w:val="20"/>
                      <w:szCs w:val="20"/>
                      <w:lang w:eastAsia="es-CL"/>
                    </w:rPr>
                  </w:pPr>
                  <w:r w:rsidRPr="006338E2">
                    <w:rPr>
                      <w:rFonts w:eastAsia="Times New Roman"/>
                      <w:color w:val="000000"/>
                      <w:sz w:val="20"/>
                      <w:szCs w:val="20"/>
                      <w:lang w:eastAsia="es-CL"/>
                    </w:rPr>
                    <w:t>1300</w:t>
                  </w:r>
                </w:p>
              </w:tc>
              <w:tc>
                <w:tcPr>
                  <w:tcW w:w="3258" w:type="dxa"/>
                  <w:tcBorders>
                    <w:top w:val="nil"/>
                    <w:left w:val="nil"/>
                    <w:bottom w:val="single" w:sz="8" w:space="0" w:color="auto"/>
                    <w:right w:val="single" w:sz="8" w:space="0" w:color="auto"/>
                  </w:tcBorders>
                  <w:shd w:val="clear" w:color="auto" w:fill="auto"/>
                  <w:vAlign w:val="center"/>
                  <w:hideMark/>
                </w:tcPr>
                <w:p w14:paraId="7D7D2B88" w14:textId="77777777" w:rsidR="007B27A5" w:rsidRPr="006338E2" w:rsidRDefault="007B27A5" w:rsidP="007B27A5">
                  <w:pPr>
                    <w:jc w:val="center"/>
                    <w:rPr>
                      <w:rFonts w:eastAsia="Times New Roman"/>
                      <w:color w:val="000000"/>
                      <w:sz w:val="20"/>
                      <w:szCs w:val="20"/>
                      <w:lang w:eastAsia="es-CL"/>
                    </w:rPr>
                  </w:pPr>
                  <w:r w:rsidRPr="006338E2">
                    <w:rPr>
                      <w:rFonts w:eastAsia="Times New Roman"/>
                      <w:color w:val="000000"/>
                      <w:sz w:val="20"/>
                      <w:szCs w:val="20"/>
                      <w:lang w:eastAsia="es-CL"/>
                    </w:rPr>
                    <w:t>50</w:t>
                  </w:r>
                </w:p>
              </w:tc>
              <w:tc>
                <w:tcPr>
                  <w:tcW w:w="1134" w:type="dxa"/>
                  <w:tcBorders>
                    <w:top w:val="nil"/>
                    <w:left w:val="nil"/>
                    <w:bottom w:val="single" w:sz="8" w:space="0" w:color="auto"/>
                    <w:right w:val="single" w:sz="8" w:space="0" w:color="auto"/>
                  </w:tcBorders>
                  <w:shd w:val="clear" w:color="auto" w:fill="auto"/>
                  <w:vAlign w:val="center"/>
                  <w:hideMark/>
                </w:tcPr>
                <w:p w14:paraId="45FC01A8" w14:textId="77777777" w:rsidR="007B27A5" w:rsidRPr="006338E2" w:rsidRDefault="007B27A5" w:rsidP="007B27A5">
                  <w:pPr>
                    <w:jc w:val="center"/>
                    <w:rPr>
                      <w:rFonts w:eastAsia="Times New Roman"/>
                      <w:color w:val="000000"/>
                      <w:sz w:val="20"/>
                      <w:szCs w:val="20"/>
                      <w:lang w:eastAsia="es-CL"/>
                    </w:rPr>
                  </w:pPr>
                  <w:r w:rsidRPr="006338E2">
                    <w:rPr>
                      <w:rFonts w:eastAsia="Times New Roman"/>
                      <w:color w:val="000000"/>
                      <w:sz w:val="20"/>
                      <w:szCs w:val="20"/>
                      <w:lang w:eastAsia="es-CL"/>
                    </w:rPr>
                    <w:t>&lt;2</w:t>
                  </w:r>
                </w:p>
              </w:tc>
            </w:tr>
            <w:tr w:rsidR="007B27A5" w:rsidRPr="006338E2" w14:paraId="6682A80C" w14:textId="77777777" w:rsidTr="005E6484">
              <w:trPr>
                <w:trHeight w:val="315"/>
              </w:trPr>
              <w:tc>
                <w:tcPr>
                  <w:tcW w:w="234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64DDB2" w14:textId="77777777" w:rsidR="007B27A5" w:rsidRPr="006338E2" w:rsidRDefault="007B27A5" w:rsidP="007B27A5">
                  <w:pPr>
                    <w:jc w:val="center"/>
                    <w:rPr>
                      <w:rFonts w:eastAsia="Times New Roman"/>
                      <w:bCs/>
                      <w:color w:val="000000"/>
                      <w:sz w:val="20"/>
                      <w:szCs w:val="20"/>
                      <w:lang w:eastAsia="es-CL"/>
                    </w:rPr>
                  </w:pPr>
                  <w:r w:rsidRPr="006338E2">
                    <w:rPr>
                      <w:rFonts w:eastAsia="Times New Roman"/>
                      <w:bCs/>
                      <w:color w:val="000000"/>
                      <w:sz w:val="20"/>
                      <w:szCs w:val="20"/>
                      <w:lang w:eastAsia="es-CL"/>
                    </w:rPr>
                    <w:t>28.11.2013</w:t>
                  </w:r>
                </w:p>
              </w:tc>
              <w:tc>
                <w:tcPr>
                  <w:tcW w:w="1200" w:type="dxa"/>
                  <w:tcBorders>
                    <w:top w:val="nil"/>
                    <w:left w:val="single" w:sz="4" w:space="0" w:color="auto"/>
                    <w:bottom w:val="single" w:sz="8" w:space="0" w:color="auto"/>
                    <w:right w:val="single" w:sz="8" w:space="0" w:color="auto"/>
                  </w:tcBorders>
                  <w:shd w:val="clear" w:color="auto" w:fill="auto"/>
                  <w:vAlign w:val="center"/>
                  <w:hideMark/>
                </w:tcPr>
                <w:p w14:paraId="0199EB61" w14:textId="77777777" w:rsidR="007B27A5" w:rsidRPr="006338E2" w:rsidRDefault="007B27A5" w:rsidP="007B27A5">
                  <w:pPr>
                    <w:jc w:val="center"/>
                    <w:rPr>
                      <w:rFonts w:eastAsia="Times New Roman"/>
                      <w:color w:val="000000"/>
                      <w:sz w:val="20"/>
                      <w:szCs w:val="20"/>
                      <w:lang w:eastAsia="es-CL"/>
                    </w:rPr>
                  </w:pPr>
                  <w:r w:rsidRPr="006338E2">
                    <w:rPr>
                      <w:rFonts w:eastAsia="Times New Roman"/>
                      <w:color w:val="000000"/>
                      <w:sz w:val="20"/>
                      <w:szCs w:val="20"/>
                      <w:lang w:eastAsia="es-CL"/>
                    </w:rPr>
                    <w:t>500</w:t>
                  </w:r>
                </w:p>
              </w:tc>
              <w:tc>
                <w:tcPr>
                  <w:tcW w:w="3258" w:type="dxa"/>
                  <w:tcBorders>
                    <w:top w:val="nil"/>
                    <w:left w:val="nil"/>
                    <w:bottom w:val="single" w:sz="8" w:space="0" w:color="auto"/>
                    <w:right w:val="single" w:sz="8" w:space="0" w:color="auto"/>
                  </w:tcBorders>
                  <w:shd w:val="clear" w:color="auto" w:fill="auto"/>
                  <w:vAlign w:val="center"/>
                  <w:hideMark/>
                </w:tcPr>
                <w:p w14:paraId="08E7A96E" w14:textId="77777777" w:rsidR="007B27A5" w:rsidRPr="006338E2" w:rsidRDefault="007B27A5" w:rsidP="007B27A5">
                  <w:pPr>
                    <w:jc w:val="center"/>
                    <w:rPr>
                      <w:rFonts w:eastAsia="Times New Roman"/>
                      <w:color w:val="000000"/>
                      <w:sz w:val="20"/>
                      <w:szCs w:val="20"/>
                      <w:lang w:eastAsia="es-CL"/>
                    </w:rPr>
                  </w:pPr>
                  <w:r w:rsidRPr="006338E2">
                    <w:rPr>
                      <w:rFonts w:eastAsia="Times New Roman"/>
                      <w:color w:val="000000"/>
                      <w:sz w:val="20"/>
                      <w:szCs w:val="20"/>
                      <w:lang w:eastAsia="es-CL"/>
                    </w:rPr>
                    <w:t>70</w:t>
                  </w:r>
                </w:p>
              </w:tc>
              <w:tc>
                <w:tcPr>
                  <w:tcW w:w="1134" w:type="dxa"/>
                  <w:tcBorders>
                    <w:top w:val="nil"/>
                    <w:left w:val="nil"/>
                    <w:bottom w:val="single" w:sz="8" w:space="0" w:color="auto"/>
                    <w:right w:val="single" w:sz="8" w:space="0" w:color="auto"/>
                  </w:tcBorders>
                  <w:shd w:val="clear" w:color="auto" w:fill="auto"/>
                  <w:vAlign w:val="center"/>
                  <w:hideMark/>
                </w:tcPr>
                <w:p w14:paraId="3A5B957D" w14:textId="77777777" w:rsidR="007B27A5" w:rsidRPr="006338E2" w:rsidRDefault="007B27A5" w:rsidP="007B27A5">
                  <w:pPr>
                    <w:jc w:val="center"/>
                    <w:rPr>
                      <w:rFonts w:eastAsia="Times New Roman"/>
                      <w:color w:val="000000"/>
                      <w:sz w:val="20"/>
                      <w:szCs w:val="20"/>
                      <w:lang w:eastAsia="es-CL"/>
                    </w:rPr>
                  </w:pPr>
                  <w:r w:rsidRPr="006338E2">
                    <w:rPr>
                      <w:rFonts w:eastAsia="Times New Roman"/>
                      <w:color w:val="000000"/>
                      <w:sz w:val="20"/>
                      <w:szCs w:val="20"/>
                      <w:lang w:eastAsia="es-CL"/>
                    </w:rPr>
                    <w:t>&lt;2</w:t>
                  </w:r>
                </w:p>
              </w:tc>
            </w:tr>
          </w:tbl>
          <w:p w14:paraId="3D75CF64" w14:textId="77777777" w:rsidR="007B27A5" w:rsidRDefault="007B27A5" w:rsidP="004A2262">
            <w:pPr>
              <w:tabs>
                <w:tab w:val="left" w:pos="255"/>
              </w:tabs>
            </w:pPr>
          </w:p>
          <w:p w14:paraId="6BA212E8" w14:textId="77777777" w:rsidR="007B27A5" w:rsidRPr="004A2262" w:rsidRDefault="007B27A5" w:rsidP="004A2262">
            <w:pPr>
              <w:tabs>
                <w:tab w:val="left" w:pos="255"/>
              </w:tabs>
            </w:pPr>
          </w:p>
        </w:tc>
      </w:tr>
    </w:tbl>
    <w:p w14:paraId="26A9446C" w14:textId="77777777" w:rsidR="006B62C1" w:rsidRDefault="006B62C1">
      <w:pPr>
        <w:jc w:val="left"/>
        <w:rPr>
          <w:rFonts w:cstheme="minorHAnsi"/>
          <w:b/>
          <w:sz w:val="14"/>
          <w:szCs w:val="24"/>
        </w:rPr>
      </w:pPr>
      <w:r>
        <w:rPr>
          <w:rFonts w:cstheme="minorHAnsi"/>
          <w:b/>
          <w:sz w:val="14"/>
          <w:szCs w:val="24"/>
        </w:rPr>
        <w:lastRenderedPageBreak/>
        <w:br w:type="page"/>
      </w:r>
    </w:p>
    <w:p w14:paraId="46B2BBCD" w14:textId="77777777" w:rsidR="006B62C1" w:rsidRDefault="006B62C1">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15731F" w:rsidRPr="0025129B" w14:paraId="6B41FFA6" w14:textId="77777777" w:rsidTr="000C149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DB75C6" w14:textId="77777777" w:rsidR="0015731F" w:rsidRPr="0025129B" w:rsidRDefault="0015731F" w:rsidP="000C1492">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15731F" w:rsidRPr="0025129B" w14:paraId="1AD1620F" w14:textId="77777777" w:rsidTr="000C1492">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5DF97186" w14:textId="77777777" w:rsidR="0015731F" w:rsidRPr="0025129B" w:rsidRDefault="00810236" w:rsidP="000C1492">
            <w:pPr>
              <w:jc w:val="center"/>
              <w:rPr>
                <w:rFonts w:eastAsia="Times New Roman"/>
                <w:color w:val="000000"/>
                <w:sz w:val="20"/>
                <w:szCs w:val="20"/>
                <w:lang w:eastAsia="es-CL"/>
              </w:rPr>
            </w:pPr>
            <w:r w:rsidRPr="0041548F">
              <w:rPr>
                <w:noProof/>
                <w:lang w:eastAsia="es-CL"/>
              </w:rPr>
              <w:drawing>
                <wp:inline distT="0" distB="0" distL="0" distR="0" wp14:anchorId="540C8436" wp14:editId="7F38EEF8">
                  <wp:extent cx="3599815" cy="4591552"/>
                  <wp:effectExtent l="19050" t="19050" r="19685" b="19050"/>
                  <wp:docPr id="21" name="Imagen 21" descr="C:\Users\jose.moraga\Documents\DFZ_2015\2015\MARZO\DFZ-2015-25-X-RCA-IA\FOTOS SMA\IMG_03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ose.moraga\Documents\DFZ_2015\2015\MARZO\DFZ-2015-25-X-RCA-IA\FOTOS SMA\IMG_0394.JPG"/>
                          <pic:cNvPicPr>
                            <a:picLocks noChangeAspect="1" noChangeArrowheads="1"/>
                          </pic:cNvPicPr>
                        </pic:nvPicPr>
                        <pic:blipFill>
                          <a:blip r:embed="rId60" cstate="screen">
                            <a:extLst>
                              <a:ext uri="{28A0092B-C50C-407E-A947-70E740481C1C}">
                                <a14:useLocalDpi xmlns:a14="http://schemas.microsoft.com/office/drawing/2010/main"/>
                              </a:ext>
                            </a:extLst>
                          </a:blip>
                          <a:srcRect/>
                          <a:stretch>
                            <a:fillRect/>
                          </a:stretch>
                        </pic:blipFill>
                        <pic:spPr bwMode="auto">
                          <a:xfrm>
                            <a:off x="0" y="0"/>
                            <a:ext cx="3600761" cy="4592758"/>
                          </a:xfrm>
                          <a:prstGeom prst="rect">
                            <a:avLst/>
                          </a:prstGeom>
                          <a:noFill/>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45850303" w14:textId="77777777" w:rsidR="0015731F" w:rsidRPr="0025129B" w:rsidRDefault="00F96C7E" w:rsidP="000C1492">
            <w:pPr>
              <w:jc w:val="center"/>
              <w:rPr>
                <w:rFonts w:eastAsia="Times New Roman"/>
                <w:color w:val="000000"/>
                <w:sz w:val="20"/>
                <w:szCs w:val="20"/>
                <w:lang w:eastAsia="es-CL"/>
              </w:rPr>
            </w:pPr>
            <w:r w:rsidRPr="0041548F">
              <w:rPr>
                <w:noProof/>
                <w:lang w:eastAsia="es-CL"/>
              </w:rPr>
              <w:drawing>
                <wp:inline distT="0" distB="0" distL="0" distR="0" wp14:anchorId="46349AC0" wp14:editId="6B219EED">
                  <wp:extent cx="3427200" cy="4590000"/>
                  <wp:effectExtent l="19050" t="19050" r="20955" b="20320"/>
                  <wp:docPr id="22" name="Imagen 22" descr="C:\Users\jose.moraga\Documents\DFZ_2015\2015\MARZO\DFZ-2015-25-X-RCA-IA\FOTOS SMA\IMG_04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ose.moraga\Documents\DFZ_2015\2015\MARZO\DFZ-2015-25-X-RCA-IA\FOTOS SMA\IMG_0409.JPG"/>
                          <pic:cNvPicPr>
                            <a:picLocks noChangeAspect="1" noChangeArrowheads="1"/>
                          </pic:cNvPicPr>
                        </pic:nvPicPr>
                        <pic:blipFill>
                          <a:blip r:embed="rId61" cstate="screen">
                            <a:extLst>
                              <a:ext uri="{28A0092B-C50C-407E-A947-70E740481C1C}">
                                <a14:useLocalDpi xmlns:a14="http://schemas.microsoft.com/office/drawing/2010/main"/>
                              </a:ext>
                            </a:extLst>
                          </a:blip>
                          <a:srcRect/>
                          <a:stretch>
                            <a:fillRect/>
                          </a:stretch>
                        </pic:blipFill>
                        <pic:spPr bwMode="auto">
                          <a:xfrm>
                            <a:off x="0" y="0"/>
                            <a:ext cx="3427200" cy="4590000"/>
                          </a:xfrm>
                          <a:prstGeom prst="rect">
                            <a:avLst/>
                          </a:prstGeom>
                          <a:noFill/>
                          <a:ln>
                            <a:solidFill>
                              <a:schemeClr val="tx1"/>
                            </a:solidFill>
                          </a:ln>
                        </pic:spPr>
                      </pic:pic>
                    </a:graphicData>
                  </a:graphic>
                </wp:inline>
              </w:drawing>
            </w:r>
          </w:p>
        </w:tc>
      </w:tr>
      <w:tr w:rsidR="0015731F" w:rsidRPr="0025129B" w14:paraId="3E5FB7AE" w14:textId="77777777" w:rsidTr="000C149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DAB965D" w14:textId="77777777" w:rsidR="0015731F" w:rsidRPr="00C502A2" w:rsidRDefault="0015731F" w:rsidP="007B12D7">
            <w:pPr>
              <w:pStyle w:val="Descripcin"/>
              <w:rPr>
                <w:rFonts w:eastAsia="Times New Roman"/>
                <w:color w:val="000000"/>
                <w:sz w:val="20"/>
                <w:lang w:eastAsia="es-CL"/>
              </w:rPr>
            </w:pPr>
            <w:r w:rsidRPr="00C502A2">
              <w:rPr>
                <w:sz w:val="20"/>
              </w:rPr>
              <w:t xml:space="preserve">Fotografía </w:t>
            </w:r>
            <w:r w:rsidR="007B12D7" w:rsidRPr="00C502A2">
              <w:rPr>
                <w:sz w:val="20"/>
              </w:rPr>
              <w:t>25</w:t>
            </w:r>
            <w:r w:rsidRPr="00C502A2">
              <w:rPr>
                <w:sz w:val="20"/>
              </w:rPr>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B46179" w14:textId="77777777" w:rsidR="0015731F" w:rsidRPr="00C502A2" w:rsidRDefault="0015731F" w:rsidP="000C1492">
            <w:pPr>
              <w:jc w:val="left"/>
              <w:rPr>
                <w:rFonts w:eastAsia="Times New Roman"/>
                <w:b/>
                <w:color w:val="000000"/>
                <w:sz w:val="20"/>
                <w:szCs w:val="20"/>
                <w:lang w:eastAsia="es-CL"/>
              </w:rPr>
            </w:pPr>
            <w:r w:rsidRPr="00C502A2">
              <w:rPr>
                <w:rFonts w:eastAsia="Times New Roman"/>
                <w:b/>
                <w:color w:val="000000"/>
                <w:sz w:val="20"/>
                <w:szCs w:val="20"/>
                <w:lang w:eastAsia="es-CL"/>
              </w:rPr>
              <w:t>Fecha:</w:t>
            </w:r>
            <w:r w:rsidRPr="00C502A2">
              <w:rPr>
                <w:sz w:val="20"/>
                <w:szCs w:val="20"/>
              </w:rPr>
              <w:t xml:space="preserve"> </w:t>
            </w:r>
            <w:r w:rsidRPr="00C502A2">
              <w:rPr>
                <w:rFonts w:eastAsia="Times New Roman"/>
                <w:b/>
                <w:color w:val="000000"/>
                <w:sz w:val="20"/>
                <w:szCs w:val="20"/>
                <w:lang w:eastAsia="es-CL"/>
              </w:rPr>
              <w:t>25/03/2015</w:t>
            </w:r>
          </w:p>
        </w:tc>
        <w:tc>
          <w:tcPr>
            <w:tcW w:w="1341" w:type="pct"/>
            <w:tcBorders>
              <w:top w:val="single" w:sz="4" w:space="0" w:color="auto"/>
              <w:left w:val="nil"/>
              <w:bottom w:val="single" w:sz="4" w:space="0" w:color="auto"/>
              <w:right w:val="nil"/>
            </w:tcBorders>
            <w:shd w:val="clear" w:color="auto" w:fill="auto"/>
            <w:noWrap/>
            <w:vAlign w:val="center"/>
            <w:hideMark/>
          </w:tcPr>
          <w:p w14:paraId="250C4A2E" w14:textId="77777777" w:rsidR="0015731F" w:rsidRPr="00C502A2" w:rsidRDefault="0015731F" w:rsidP="007B12D7">
            <w:pPr>
              <w:pStyle w:val="Descripcin"/>
              <w:rPr>
                <w:sz w:val="20"/>
              </w:rPr>
            </w:pPr>
            <w:r w:rsidRPr="00C502A2">
              <w:rPr>
                <w:sz w:val="20"/>
              </w:rPr>
              <w:t xml:space="preserve">Fotografía </w:t>
            </w:r>
            <w:r w:rsidR="007B12D7" w:rsidRPr="00C502A2">
              <w:rPr>
                <w:sz w:val="20"/>
              </w:rPr>
              <w:t>26</w:t>
            </w:r>
            <w:r w:rsidRPr="00C502A2">
              <w:rPr>
                <w:sz w:val="20"/>
              </w:rPr>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869DC7" w14:textId="77777777" w:rsidR="0015731F" w:rsidRPr="00C502A2" w:rsidRDefault="0015731F" w:rsidP="000C1492">
            <w:pPr>
              <w:jc w:val="left"/>
              <w:rPr>
                <w:rFonts w:eastAsia="Times New Roman"/>
                <w:b/>
                <w:color w:val="000000"/>
                <w:sz w:val="20"/>
                <w:szCs w:val="20"/>
                <w:lang w:eastAsia="es-CL"/>
              </w:rPr>
            </w:pPr>
            <w:r w:rsidRPr="00C502A2">
              <w:rPr>
                <w:rFonts w:eastAsia="Times New Roman"/>
                <w:b/>
                <w:color w:val="000000"/>
                <w:sz w:val="20"/>
                <w:szCs w:val="20"/>
                <w:lang w:eastAsia="es-CL"/>
              </w:rPr>
              <w:t>Fecha:</w:t>
            </w:r>
            <w:r w:rsidRPr="00C502A2">
              <w:rPr>
                <w:sz w:val="20"/>
                <w:szCs w:val="20"/>
              </w:rPr>
              <w:t xml:space="preserve"> </w:t>
            </w:r>
            <w:r w:rsidRPr="00C502A2">
              <w:rPr>
                <w:rFonts w:eastAsia="Times New Roman"/>
                <w:b/>
                <w:color w:val="000000"/>
                <w:sz w:val="20"/>
                <w:szCs w:val="20"/>
                <w:lang w:eastAsia="es-CL"/>
              </w:rPr>
              <w:t>25/03/2015</w:t>
            </w:r>
          </w:p>
        </w:tc>
      </w:tr>
      <w:tr w:rsidR="0015731F" w:rsidRPr="0025129B" w14:paraId="26B6FC3C" w14:textId="77777777" w:rsidTr="000C1492">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91666A0" w14:textId="77777777" w:rsidR="0015731F" w:rsidRPr="00C502A2" w:rsidRDefault="0015731F" w:rsidP="00F116DC">
            <w:pPr>
              <w:rPr>
                <w:rFonts w:eastAsia="Times New Roman"/>
                <w:b/>
                <w:color w:val="000000"/>
                <w:sz w:val="20"/>
                <w:szCs w:val="20"/>
                <w:lang w:eastAsia="es-CL"/>
              </w:rPr>
            </w:pPr>
            <w:r w:rsidRPr="00C502A2">
              <w:rPr>
                <w:rFonts w:eastAsia="Times New Roman"/>
                <w:b/>
                <w:color w:val="000000"/>
                <w:sz w:val="20"/>
                <w:szCs w:val="20"/>
                <w:lang w:eastAsia="es-CL"/>
              </w:rPr>
              <w:t>Descripción medio de prueba:</w:t>
            </w:r>
            <w:r w:rsidR="005A59F6" w:rsidRPr="00C502A2">
              <w:rPr>
                <w:rFonts w:eastAsia="Times New Roman"/>
                <w:b/>
                <w:color w:val="000000"/>
                <w:sz w:val="20"/>
                <w:szCs w:val="20"/>
                <w:lang w:eastAsia="es-CL"/>
              </w:rPr>
              <w:t xml:space="preserve"> </w:t>
            </w:r>
            <w:r w:rsidR="00F116DC" w:rsidRPr="00F116DC">
              <w:rPr>
                <w:rFonts w:eastAsia="Times New Roman"/>
                <w:color w:val="000000"/>
                <w:sz w:val="20"/>
                <w:szCs w:val="20"/>
                <w:lang w:eastAsia="es-CL"/>
              </w:rPr>
              <w:t xml:space="preserve">En el trayecto </w:t>
            </w:r>
            <w:r w:rsidR="00F116DC">
              <w:rPr>
                <w:rFonts w:eastAsia="Times New Roman"/>
                <w:color w:val="000000"/>
                <w:sz w:val="20"/>
                <w:szCs w:val="20"/>
                <w:lang w:eastAsia="es-CL"/>
              </w:rPr>
              <w:t xml:space="preserve">efectuado </w:t>
            </w:r>
            <w:r w:rsidR="00F116DC" w:rsidRPr="00F116DC">
              <w:rPr>
                <w:rFonts w:eastAsia="Times New Roman"/>
                <w:color w:val="000000"/>
                <w:sz w:val="20"/>
                <w:szCs w:val="20"/>
                <w:lang w:eastAsia="es-CL"/>
              </w:rPr>
              <w:t xml:space="preserve">aguas abajo del </w:t>
            </w:r>
            <w:r w:rsidR="00C502A2" w:rsidRPr="00F116DC">
              <w:rPr>
                <w:rFonts w:eastAsia="Times New Roman"/>
                <w:sz w:val="20"/>
                <w:szCs w:val="20"/>
                <w:lang w:eastAsia="es-CL"/>
              </w:rPr>
              <w:t>Estero</w:t>
            </w:r>
            <w:r w:rsidR="00C502A2" w:rsidRPr="00C502A2">
              <w:rPr>
                <w:rFonts w:eastAsia="Times New Roman"/>
                <w:sz w:val="20"/>
                <w:szCs w:val="20"/>
                <w:lang w:eastAsia="es-CL"/>
              </w:rPr>
              <w:t xml:space="preserve"> E</w:t>
            </w:r>
            <w:r w:rsidR="005A59F6" w:rsidRPr="00C502A2">
              <w:rPr>
                <w:rFonts w:eastAsia="Times New Roman"/>
                <w:sz w:val="20"/>
                <w:szCs w:val="20"/>
                <w:lang w:eastAsia="es-CL"/>
              </w:rPr>
              <w:t xml:space="preserve">l </w:t>
            </w:r>
            <w:r w:rsidR="00C502A2" w:rsidRPr="00C502A2">
              <w:rPr>
                <w:rFonts w:eastAsia="Times New Roman"/>
                <w:sz w:val="20"/>
                <w:szCs w:val="20"/>
                <w:lang w:eastAsia="es-CL"/>
              </w:rPr>
              <w:t>C</w:t>
            </w:r>
            <w:r w:rsidR="005A59F6" w:rsidRPr="00C502A2">
              <w:rPr>
                <w:rFonts w:eastAsia="Times New Roman"/>
                <w:sz w:val="20"/>
                <w:szCs w:val="20"/>
                <w:lang w:eastAsia="es-CL"/>
              </w:rPr>
              <w:t xml:space="preserve">lavito </w:t>
            </w:r>
            <w:r w:rsidR="00F116DC">
              <w:rPr>
                <w:rFonts w:eastAsia="Times New Roman"/>
                <w:sz w:val="20"/>
                <w:szCs w:val="20"/>
                <w:lang w:eastAsia="es-CL"/>
              </w:rPr>
              <w:t>n</w:t>
            </w:r>
            <w:r w:rsidR="006A552E">
              <w:rPr>
                <w:rFonts w:eastAsia="Times New Roman"/>
                <w:sz w:val="20"/>
                <w:szCs w:val="20"/>
                <w:lang w:eastAsia="es-CL"/>
              </w:rPr>
              <w:t xml:space="preserve">o se </w:t>
            </w:r>
            <w:r w:rsidR="006A552E" w:rsidRPr="006A552E">
              <w:rPr>
                <w:rFonts w:eastAsia="Times New Roman"/>
                <w:sz w:val="20"/>
                <w:szCs w:val="20"/>
                <w:lang w:eastAsia="es-CL"/>
              </w:rPr>
              <w:t xml:space="preserve">constató </w:t>
            </w:r>
            <w:r w:rsidR="005A59F6" w:rsidRPr="006A552E">
              <w:rPr>
                <w:rFonts w:eastAsia="Times New Roman"/>
                <w:sz w:val="20"/>
                <w:szCs w:val="20"/>
                <w:lang w:eastAsia="es-CL"/>
              </w:rPr>
              <w:t xml:space="preserve">turbidez </w:t>
            </w:r>
            <w:r w:rsidR="006A552E" w:rsidRPr="006A552E">
              <w:rPr>
                <w:rFonts w:eastAsia="Times New Roman"/>
                <w:sz w:val="20"/>
                <w:szCs w:val="20"/>
                <w:lang w:eastAsia="es-CL"/>
              </w:rPr>
              <w:t xml:space="preserve">como </w:t>
            </w:r>
            <w:r w:rsidR="006A552E">
              <w:rPr>
                <w:rFonts w:eastAsia="Times New Roman"/>
                <w:sz w:val="20"/>
                <w:szCs w:val="20"/>
                <w:lang w:eastAsia="es-CL"/>
              </w:rPr>
              <w:t xml:space="preserve">tampoco la </w:t>
            </w:r>
            <w:r w:rsidR="006A552E" w:rsidRPr="006A552E">
              <w:rPr>
                <w:rFonts w:eastAsia="Times New Roman"/>
                <w:sz w:val="20"/>
                <w:szCs w:val="20"/>
                <w:lang w:eastAsia="es-CL"/>
              </w:rPr>
              <w:t>percepción de olor</w:t>
            </w:r>
            <w:r w:rsidR="00E95CE6">
              <w:rPr>
                <w:rFonts w:eastAsia="Times New Roman"/>
                <w:sz w:val="20"/>
                <w:szCs w:val="20"/>
                <w:lang w:eastAsia="es-CL"/>
              </w:rPr>
              <w:t>es</w:t>
            </w:r>
            <w:r w:rsidR="006A552E" w:rsidRPr="006A552E">
              <w:rPr>
                <w:rFonts w:eastAsia="Times New Roman"/>
                <w:sz w:val="20"/>
                <w:szCs w:val="20"/>
                <w:lang w:eastAsia="es-CL"/>
              </w:rPr>
              <w:t xml:space="preserve"> molesto</w:t>
            </w:r>
            <w:r w:rsidR="00E95CE6">
              <w:rPr>
                <w:rFonts w:eastAsia="Times New Roman"/>
                <w:sz w:val="20"/>
                <w:szCs w:val="20"/>
                <w:lang w:eastAsia="es-CL"/>
              </w:rPr>
              <w:t>s</w:t>
            </w:r>
            <w:r w:rsidR="006A552E" w:rsidRPr="006A552E">
              <w:rPr>
                <w:rFonts w:eastAsia="Times New Roman"/>
                <w:sz w:val="20"/>
                <w:szCs w:val="20"/>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B6BEED9" w14:textId="77777777" w:rsidR="0015731F" w:rsidRPr="00C502A2" w:rsidRDefault="0015731F" w:rsidP="005A59F6">
            <w:pPr>
              <w:rPr>
                <w:rFonts w:eastAsia="Times New Roman"/>
                <w:b/>
                <w:color w:val="000000"/>
                <w:sz w:val="20"/>
                <w:szCs w:val="20"/>
                <w:lang w:eastAsia="es-CL"/>
              </w:rPr>
            </w:pPr>
            <w:r w:rsidRPr="00C502A2">
              <w:rPr>
                <w:rFonts w:eastAsia="Times New Roman"/>
                <w:b/>
                <w:color w:val="000000"/>
                <w:sz w:val="20"/>
                <w:szCs w:val="20"/>
                <w:lang w:eastAsia="es-CL"/>
              </w:rPr>
              <w:t>Descripción medio de prueba:</w:t>
            </w:r>
            <w:r w:rsidRPr="00C502A2">
              <w:rPr>
                <w:rFonts w:eastAsia="Times New Roman"/>
                <w:color w:val="000000"/>
                <w:sz w:val="20"/>
                <w:szCs w:val="20"/>
                <w:lang w:eastAsia="es-CL"/>
              </w:rPr>
              <w:t xml:space="preserve"> </w:t>
            </w:r>
            <w:r w:rsidR="005A59F6" w:rsidRPr="00C502A2">
              <w:rPr>
                <w:rFonts w:eastAsia="Times New Roman"/>
                <w:color w:val="000000"/>
                <w:sz w:val="20"/>
                <w:szCs w:val="20"/>
                <w:lang w:eastAsia="es-CL"/>
              </w:rPr>
              <w:t>Se observa condición del estero El Clavito aguas arriba de la descarga de la PTAS Los Muermos.</w:t>
            </w:r>
          </w:p>
        </w:tc>
      </w:tr>
    </w:tbl>
    <w:p w14:paraId="54F757F2" w14:textId="77777777" w:rsidR="0015731F" w:rsidRDefault="0015731F" w:rsidP="00332E83">
      <w:pPr>
        <w:jc w:val="left"/>
        <w:rPr>
          <w:rFonts w:cstheme="minorHAnsi"/>
          <w:b/>
          <w:sz w:val="14"/>
          <w:szCs w:val="24"/>
        </w:rPr>
      </w:pPr>
    </w:p>
    <w:p w14:paraId="2FF5CA10" w14:textId="77777777" w:rsidR="00F50FEE" w:rsidRDefault="00F50FEE" w:rsidP="00332E83">
      <w:pPr>
        <w:jc w:val="left"/>
        <w:rPr>
          <w:rFonts w:cstheme="minorHAnsi"/>
          <w:b/>
          <w:sz w:val="14"/>
          <w:szCs w:val="24"/>
        </w:rPr>
      </w:pPr>
    </w:p>
    <w:p w14:paraId="035597EA" w14:textId="77777777" w:rsidR="00F50FEE" w:rsidRPr="0025129B" w:rsidRDefault="00F50FEE" w:rsidP="00332E83">
      <w:pPr>
        <w:jc w:val="left"/>
        <w:rPr>
          <w:rFonts w:cstheme="minorHAnsi"/>
          <w:b/>
          <w:sz w:val="14"/>
          <w:szCs w:val="24"/>
        </w:rPr>
        <w:sectPr w:rsidR="00F50FEE" w:rsidRPr="0025129B" w:rsidSect="00A70F8F">
          <w:pgSz w:w="15840" w:h="12240" w:orient="landscape"/>
          <w:pgMar w:top="1134" w:right="1134" w:bottom="1134" w:left="1134" w:header="709" w:footer="709" w:gutter="0"/>
          <w:cols w:space="708"/>
          <w:docGrid w:linePitch="360"/>
        </w:sectPr>
      </w:pPr>
    </w:p>
    <w:p w14:paraId="05B1A628" w14:textId="77777777" w:rsidR="00571F24" w:rsidRPr="0025129B" w:rsidRDefault="007C7490" w:rsidP="00C958D0">
      <w:pPr>
        <w:pStyle w:val="Ttulo1"/>
      </w:pPr>
      <w:bookmarkStart w:id="242" w:name="_Toc353998131"/>
      <w:bookmarkStart w:id="243" w:name="_Toc353998204"/>
      <w:bookmarkStart w:id="244" w:name="_Toc352840403"/>
      <w:bookmarkStart w:id="245" w:name="_Toc352841463"/>
      <w:bookmarkStart w:id="246" w:name="_Toc418609920"/>
      <w:bookmarkStart w:id="247" w:name="_Toc420581092"/>
      <w:bookmarkEnd w:id="242"/>
      <w:bookmarkEnd w:id="243"/>
      <w:r w:rsidRPr="0025129B">
        <w:lastRenderedPageBreak/>
        <w:t>OTROS HECHOS.</w:t>
      </w:r>
      <w:bookmarkEnd w:id="244"/>
      <w:bookmarkEnd w:id="245"/>
      <w:bookmarkEnd w:id="246"/>
      <w:bookmarkEnd w:id="247"/>
    </w:p>
    <w:p w14:paraId="0B3FFE36" w14:textId="77777777" w:rsidR="00CE010E" w:rsidRPr="0025129B" w:rsidRDefault="00CE010E" w:rsidP="00893A4E">
      <w:pPr>
        <w:pStyle w:val="Prrafodelista"/>
        <w:ind w:left="0"/>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687"/>
      </w:tblGrid>
      <w:tr w:rsidR="00B417C3" w:rsidRPr="0025129B" w14:paraId="1FFA1B12" w14:textId="77777777" w:rsidTr="005B38F1">
        <w:trPr>
          <w:trHeight w:val="300"/>
          <w:jc w:val="center"/>
        </w:trPr>
        <w:tc>
          <w:tcPr>
            <w:tcW w:w="5000" w:type="pct"/>
            <w:shd w:val="clear" w:color="auto" w:fill="auto"/>
            <w:noWrap/>
            <w:vAlign w:val="center"/>
            <w:hideMark/>
          </w:tcPr>
          <w:p w14:paraId="31082181" w14:textId="77777777" w:rsidR="00B417C3" w:rsidRPr="0025129B" w:rsidRDefault="00F64DF2" w:rsidP="00A0340E">
            <w:pPr>
              <w:jc w:val="left"/>
              <w:rPr>
                <w:rFonts w:eastAsia="Times New Roman"/>
                <w:b/>
                <w:bCs/>
                <w:color w:val="000000"/>
                <w:sz w:val="20"/>
                <w:szCs w:val="20"/>
                <w:lang w:eastAsia="es-CL"/>
              </w:rPr>
            </w:pPr>
            <w:r>
              <w:rPr>
                <w:rFonts w:eastAsia="Times New Roman"/>
                <w:b/>
                <w:bCs/>
                <w:color w:val="000000"/>
                <w:sz w:val="20"/>
                <w:szCs w:val="20"/>
                <w:lang w:eastAsia="es-CL"/>
              </w:rPr>
              <w:t>Otros h</w:t>
            </w:r>
            <w:r w:rsidR="00B417C3" w:rsidRPr="0025129B">
              <w:rPr>
                <w:rFonts w:eastAsia="Times New Roman"/>
                <w:b/>
                <w:bCs/>
                <w:color w:val="000000"/>
                <w:sz w:val="20"/>
                <w:szCs w:val="20"/>
                <w:lang w:eastAsia="es-CL"/>
              </w:rPr>
              <w:t>echo N°1</w:t>
            </w:r>
          </w:p>
        </w:tc>
      </w:tr>
      <w:tr w:rsidR="00B417C3" w:rsidRPr="0025129B" w14:paraId="0163291B" w14:textId="77777777" w:rsidTr="005B38F1">
        <w:trPr>
          <w:trHeight w:val="1686"/>
          <w:jc w:val="center"/>
        </w:trPr>
        <w:tc>
          <w:tcPr>
            <w:tcW w:w="5000" w:type="pct"/>
            <w:shd w:val="clear" w:color="auto" w:fill="auto"/>
            <w:noWrap/>
            <w:hideMark/>
          </w:tcPr>
          <w:p w14:paraId="58ED46C6" w14:textId="77777777" w:rsidR="00B417C3" w:rsidRPr="0025129B" w:rsidRDefault="00B417C3" w:rsidP="008D004D">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21C0ED7A" w14:textId="77777777" w:rsidR="00B417C3" w:rsidRPr="0025129B" w:rsidRDefault="002328C1" w:rsidP="008D004D">
            <w:pPr>
              <w:jc w:val="left"/>
              <w:rPr>
                <w:rFonts w:eastAsia="Times New Roman"/>
                <w:color w:val="000000"/>
                <w:sz w:val="20"/>
                <w:szCs w:val="20"/>
                <w:lang w:eastAsia="es-CL"/>
              </w:rPr>
            </w:pPr>
            <w:r>
              <w:rPr>
                <w:rFonts w:eastAsia="Times New Roman"/>
                <w:color w:val="000000"/>
                <w:sz w:val="20"/>
                <w:szCs w:val="20"/>
                <w:lang w:eastAsia="es-CL"/>
              </w:rPr>
              <w:t>No hay.</w:t>
            </w:r>
          </w:p>
        </w:tc>
      </w:tr>
    </w:tbl>
    <w:p w14:paraId="542CA4BC" w14:textId="77777777" w:rsidR="007015BE" w:rsidRPr="0025129B" w:rsidRDefault="007015BE">
      <w:pPr>
        <w:jc w:val="left"/>
        <w:rPr>
          <w:rFonts w:cstheme="minorHAnsi"/>
          <w:b/>
          <w:sz w:val="14"/>
          <w:szCs w:val="24"/>
        </w:rPr>
      </w:pPr>
    </w:p>
    <w:p w14:paraId="4FB8956A" w14:textId="77777777"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p>
    <w:p w14:paraId="7748F5FF" w14:textId="77777777" w:rsidR="007015BE" w:rsidRPr="0025129B" w:rsidRDefault="007015BE" w:rsidP="00C958D0">
      <w:pPr>
        <w:pStyle w:val="Ttulo1"/>
      </w:pPr>
      <w:bookmarkStart w:id="248" w:name="_Toc352840404"/>
      <w:bookmarkStart w:id="249" w:name="_Toc352841464"/>
      <w:bookmarkStart w:id="250" w:name="_Toc420581093"/>
      <w:r w:rsidRPr="0025129B">
        <w:lastRenderedPageBreak/>
        <w:t>CONCLUSIONES.</w:t>
      </w:r>
      <w:bookmarkEnd w:id="248"/>
      <w:bookmarkEnd w:id="249"/>
      <w:bookmarkEnd w:id="250"/>
    </w:p>
    <w:p w14:paraId="45122675" w14:textId="77777777" w:rsidR="00CE010E" w:rsidRPr="00B80563" w:rsidRDefault="00CE010E" w:rsidP="00893A4E">
      <w:pPr>
        <w:pStyle w:val="Prrafodelista"/>
        <w:ind w:left="0"/>
        <w:rPr>
          <w:rFonts w:cstheme="minorHAnsi"/>
          <w:b/>
          <w:sz w:val="20"/>
          <w:szCs w:val="20"/>
        </w:rPr>
      </w:pPr>
    </w:p>
    <w:p w14:paraId="645A22DB" w14:textId="77777777" w:rsidR="00F36F7C" w:rsidRPr="0025129B" w:rsidRDefault="008D6661" w:rsidP="00694B31">
      <w:pPr>
        <w:rPr>
          <w:rFonts w:cstheme="minorHAnsi"/>
          <w:sz w:val="20"/>
          <w:szCs w:val="20"/>
        </w:rPr>
      </w:pPr>
      <w:r>
        <w:rPr>
          <w:rFonts w:cstheme="minorHAnsi"/>
          <w:sz w:val="20"/>
          <w:szCs w:val="20"/>
        </w:rPr>
        <w:t>De los resultados de las activi</w:t>
      </w:r>
      <w:r w:rsidR="00D72734">
        <w:rPr>
          <w:rFonts w:cstheme="minorHAnsi"/>
          <w:sz w:val="20"/>
          <w:szCs w:val="20"/>
        </w:rPr>
        <w:t>dades de fiscalización, asociada</w:t>
      </w:r>
      <w:r>
        <w:rPr>
          <w:rFonts w:cstheme="minorHAnsi"/>
          <w:sz w:val="20"/>
          <w:szCs w:val="20"/>
        </w:rPr>
        <w:t>s</w:t>
      </w:r>
      <w:r w:rsidR="00D72734">
        <w:rPr>
          <w:rFonts w:cstheme="minorHAnsi"/>
          <w:sz w:val="20"/>
          <w:szCs w:val="20"/>
        </w:rPr>
        <w:t xml:space="preserve"> a</w:t>
      </w:r>
      <w:r>
        <w:rPr>
          <w:rFonts w:cstheme="minorHAnsi"/>
          <w:sz w:val="20"/>
          <w:szCs w:val="20"/>
        </w:rPr>
        <w:t xml:space="preserve"> los Instrumentos de Gestión Ambiental indicados en el punto 3, se puede indicar que las principales NO Conformidades </w:t>
      </w:r>
      <w:r w:rsidR="00DE7039">
        <w:rPr>
          <w:rFonts w:cstheme="minorHAnsi"/>
          <w:sz w:val="20"/>
          <w:szCs w:val="20"/>
        </w:rPr>
        <w:t>detectadas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encuentra descritas en el acta de fiscalización ambiental</w:t>
      </w:r>
      <w:r w:rsidR="00F36F7C" w:rsidRPr="0025129B">
        <w:rPr>
          <w:rFonts w:cstheme="minorHAnsi"/>
          <w:sz w:val="20"/>
          <w:szCs w:val="20"/>
        </w:rPr>
        <w:t>:</w:t>
      </w:r>
    </w:p>
    <w:p w14:paraId="70F808EB" w14:textId="77777777" w:rsidR="00F36F7C" w:rsidRPr="0025129B" w:rsidRDefault="00F36F7C" w:rsidP="00F36F7C">
      <w:pPr>
        <w:rPr>
          <w:rFonts w:cstheme="minorHAnsi"/>
        </w:rPr>
      </w:pPr>
    </w:p>
    <w:tbl>
      <w:tblPr>
        <w:tblStyle w:val="Tablaconcuadrcula"/>
        <w:tblW w:w="4998" w:type="pct"/>
        <w:jc w:val="center"/>
        <w:tblLook w:val="04A0" w:firstRow="1" w:lastRow="0" w:firstColumn="1" w:lastColumn="0" w:noHBand="0" w:noVBand="1"/>
      </w:tblPr>
      <w:tblGrid>
        <w:gridCol w:w="1146"/>
        <w:gridCol w:w="2503"/>
        <w:gridCol w:w="6803"/>
        <w:gridCol w:w="3330"/>
      </w:tblGrid>
      <w:tr w:rsidR="00DD60CA" w:rsidRPr="0025129B" w14:paraId="649CDF21" w14:textId="77777777" w:rsidTr="00ED34F8">
        <w:trPr>
          <w:trHeight w:val="395"/>
          <w:tblHeader/>
          <w:jc w:val="center"/>
        </w:trPr>
        <w:tc>
          <w:tcPr>
            <w:tcW w:w="416" w:type="pct"/>
            <w:shd w:val="clear" w:color="auto" w:fill="D9D9D9" w:themeFill="background1" w:themeFillShade="D9"/>
            <w:vAlign w:val="center"/>
          </w:tcPr>
          <w:p w14:paraId="767B05A5" w14:textId="77777777" w:rsidR="008D6661" w:rsidRPr="0025129B" w:rsidRDefault="00F64DF2" w:rsidP="008D6661">
            <w:pPr>
              <w:jc w:val="center"/>
              <w:rPr>
                <w:rFonts w:cstheme="minorHAnsi"/>
                <w:b/>
              </w:rPr>
            </w:pPr>
            <w:r>
              <w:rPr>
                <w:rFonts w:cstheme="minorHAnsi"/>
                <w:b/>
              </w:rPr>
              <w:t>N° Hecho c</w:t>
            </w:r>
            <w:r w:rsidR="008D6661" w:rsidRPr="0025129B">
              <w:rPr>
                <w:rFonts w:cstheme="minorHAnsi"/>
                <w:b/>
              </w:rPr>
              <w:t>onstatado</w:t>
            </w:r>
          </w:p>
        </w:tc>
        <w:tc>
          <w:tcPr>
            <w:tcW w:w="908" w:type="pct"/>
            <w:shd w:val="clear" w:color="auto" w:fill="D9D9D9" w:themeFill="background1" w:themeFillShade="D9"/>
            <w:vAlign w:val="center"/>
          </w:tcPr>
          <w:p w14:paraId="689488E5" w14:textId="77777777" w:rsidR="008D6661" w:rsidRPr="0025129B" w:rsidRDefault="00F64DF2" w:rsidP="008D6661">
            <w:pPr>
              <w:jc w:val="center"/>
              <w:rPr>
                <w:rFonts w:cstheme="minorHAnsi"/>
                <w:b/>
                <w:color w:val="A6A6A6" w:themeColor="background1" w:themeShade="A6"/>
              </w:rPr>
            </w:pPr>
            <w:r>
              <w:rPr>
                <w:rFonts w:cstheme="minorHAnsi"/>
                <w:b/>
              </w:rPr>
              <w:t>Materia específica objeto de la fiscalización a</w:t>
            </w:r>
            <w:r w:rsidR="008D6661" w:rsidRPr="0025129B">
              <w:rPr>
                <w:rFonts w:cstheme="minorHAnsi"/>
                <w:b/>
              </w:rPr>
              <w:t>mbiental.</w:t>
            </w:r>
          </w:p>
        </w:tc>
        <w:tc>
          <w:tcPr>
            <w:tcW w:w="2468" w:type="pct"/>
            <w:shd w:val="clear" w:color="auto" w:fill="D9D9D9" w:themeFill="background1" w:themeFillShade="D9"/>
            <w:vAlign w:val="center"/>
          </w:tcPr>
          <w:p w14:paraId="2554A012" w14:textId="77777777" w:rsidR="008D6661" w:rsidRPr="0025129B" w:rsidRDefault="00F64DF2" w:rsidP="008D6661">
            <w:pPr>
              <w:jc w:val="center"/>
              <w:rPr>
                <w:rFonts w:cstheme="minorHAnsi"/>
                <w:b/>
              </w:rPr>
            </w:pPr>
            <w:r>
              <w:rPr>
                <w:rFonts w:cstheme="minorHAnsi"/>
                <w:b/>
              </w:rPr>
              <w:t>Exigencia a</w:t>
            </w:r>
            <w:r w:rsidR="008D6661" w:rsidRPr="0025129B">
              <w:rPr>
                <w:rFonts w:cstheme="minorHAnsi"/>
                <w:b/>
              </w:rPr>
              <w:t>sociada</w:t>
            </w:r>
          </w:p>
        </w:tc>
        <w:tc>
          <w:tcPr>
            <w:tcW w:w="1208" w:type="pct"/>
            <w:shd w:val="clear" w:color="auto" w:fill="D9D9D9" w:themeFill="background1" w:themeFillShade="D9"/>
            <w:vAlign w:val="center"/>
          </w:tcPr>
          <w:p w14:paraId="3A8D9513" w14:textId="77777777" w:rsidR="008D6661" w:rsidRPr="0025129B" w:rsidRDefault="00F64DF2" w:rsidP="008D6661">
            <w:pPr>
              <w:jc w:val="center"/>
              <w:rPr>
                <w:rFonts w:cstheme="minorHAnsi"/>
                <w:b/>
              </w:rPr>
            </w:pPr>
            <w:r>
              <w:rPr>
                <w:rFonts w:cstheme="minorHAnsi"/>
                <w:b/>
                <w:szCs w:val="22"/>
              </w:rPr>
              <w:t>No c</w:t>
            </w:r>
            <w:r w:rsidR="008D6661" w:rsidRPr="0025129B">
              <w:rPr>
                <w:rFonts w:cstheme="minorHAnsi"/>
                <w:b/>
                <w:szCs w:val="22"/>
              </w:rPr>
              <w:t>onformidad</w:t>
            </w:r>
          </w:p>
        </w:tc>
      </w:tr>
      <w:tr w:rsidR="00DD60CA" w:rsidRPr="0025129B" w14:paraId="542B92E3" w14:textId="77777777" w:rsidTr="00ED34F8">
        <w:trPr>
          <w:trHeight w:val="4057"/>
          <w:jc w:val="center"/>
        </w:trPr>
        <w:tc>
          <w:tcPr>
            <w:tcW w:w="416" w:type="pct"/>
            <w:vAlign w:val="center"/>
          </w:tcPr>
          <w:p w14:paraId="7128DE09" w14:textId="77777777" w:rsidR="008D6661" w:rsidRPr="00C630AA" w:rsidRDefault="00C630AA" w:rsidP="009F2BD4">
            <w:pPr>
              <w:widowControl w:val="0"/>
              <w:overflowPunct w:val="0"/>
              <w:autoSpaceDE w:val="0"/>
              <w:autoSpaceDN w:val="0"/>
              <w:adjustRightInd w:val="0"/>
              <w:spacing w:after="120" w:line="285" w:lineRule="auto"/>
              <w:jc w:val="center"/>
              <w:rPr>
                <w:rFonts w:cstheme="minorHAnsi"/>
                <w:iCs/>
              </w:rPr>
            </w:pPr>
            <w:r w:rsidRPr="00C630AA">
              <w:rPr>
                <w:rFonts w:cstheme="minorHAnsi"/>
                <w:iCs/>
              </w:rPr>
              <w:t>2</w:t>
            </w:r>
          </w:p>
        </w:tc>
        <w:tc>
          <w:tcPr>
            <w:tcW w:w="908" w:type="pct"/>
            <w:vAlign w:val="center"/>
          </w:tcPr>
          <w:p w14:paraId="47DAF26F" w14:textId="77777777" w:rsidR="008D6661" w:rsidRPr="009F2BD4" w:rsidRDefault="000832EB" w:rsidP="009F2BD4">
            <w:pPr>
              <w:widowControl w:val="0"/>
              <w:overflowPunct w:val="0"/>
              <w:autoSpaceDE w:val="0"/>
              <w:autoSpaceDN w:val="0"/>
              <w:adjustRightInd w:val="0"/>
              <w:spacing w:after="120" w:line="285" w:lineRule="auto"/>
              <w:jc w:val="center"/>
              <w:rPr>
                <w:rFonts w:cstheme="minorHAnsi"/>
                <w:iCs/>
                <w:sz w:val="16"/>
                <w:szCs w:val="16"/>
              </w:rPr>
            </w:pPr>
            <w:r>
              <w:rPr>
                <w:szCs w:val="24"/>
              </w:rPr>
              <w:t>Calidad del efluente</w:t>
            </w:r>
          </w:p>
        </w:tc>
        <w:tc>
          <w:tcPr>
            <w:tcW w:w="2468" w:type="pct"/>
            <w:vAlign w:val="center"/>
          </w:tcPr>
          <w:p w14:paraId="35936D35" w14:textId="77777777" w:rsidR="001C0DA4" w:rsidRPr="001C0DA4" w:rsidRDefault="001C0DA4" w:rsidP="001C0DA4">
            <w:pPr>
              <w:tabs>
                <w:tab w:val="left" w:pos="284"/>
              </w:tabs>
              <w:rPr>
                <w:u w:val="single"/>
              </w:rPr>
            </w:pPr>
            <w:r w:rsidRPr="001C0DA4">
              <w:rPr>
                <w:u w:val="single"/>
              </w:rPr>
              <w:t>Extracto Considerando 3.1.3 RCA N° 90/2002</w:t>
            </w:r>
          </w:p>
          <w:p w14:paraId="73D15EC5" w14:textId="77777777" w:rsidR="001C0DA4" w:rsidRPr="001E6F88" w:rsidRDefault="001C0DA4" w:rsidP="001C0DA4">
            <w:pPr>
              <w:tabs>
                <w:tab w:val="left" w:pos="0"/>
              </w:tabs>
              <w:ind w:left="33" w:hanging="33"/>
            </w:pPr>
            <w:r w:rsidRPr="001E6F88">
              <w:t>El programa de Abandono de las lagunas de estabilización se realizará como sigue:</w:t>
            </w:r>
          </w:p>
          <w:p w14:paraId="422DA793" w14:textId="77777777" w:rsidR="001C0DA4" w:rsidRPr="001E6F88" w:rsidRDefault="001C0DA4" w:rsidP="00C630AA">
            <w:pPr>
              <w:tabs>
                <w:tab w:val="left" w:pos="33"/>
                <w:tab w:val="left" w:pos="317"/>
              </w:tabs>
            </w:pPr>
            <w:r w:rsidRPr="001E6F88">
              <w:t>a)</w:t>
            </w:r>
            <w:r w:rsidRPr="001E6F88">
              <w:tab/>
              <w:t>Eliminación de la alimentación de agua a la laguna</w:t>
            </w:r>
          </w:p>
          <w:p w14:paraId="6C827D8E" w14:textId="77777777" w:rsidR="001C0DA4" w:rsidRPr="001E6F88" w:rsidRDefault="001C0DA4" w:rsidP="001C0DA4">
            <w:pPr>
              <w:tabs>
                <w:tab w:val="left" w:pos="33"/>
              </w:tabs>
            </w:pPr>
            <w:r w:rsidRPr="001E6F88">
              <w:t>Una vez que entre en operación la planta de tratamiento, se procederá a cortar la alimentación da las lagunas de estabilización.</w:t>
            </w:r>
          </w:p>
          <w:p w14:paraId="6517918B" w14:textId="77777777" w:rsidR="001C0DA4" w:rsidRPr="001E6F88" w:rsidRDefault="001C0DA4" w:rsidP="00C630AA">
            <w:pPr>
              <w:tabs>
                <w:tab w:val="left" w:pos="33"/>
                <w:tab w:val="left" w:pos="317"/>
              </w:tabs>
            </w:pPr>
            <w:r w:rsidRPr="001E6F88">
              <w:t>b)</w:t>
            </w:r>
            <w:r w:rsidRPr="001E6F88">
              <w:tab/>
              <w:t>Evacuación del agua presente</w:t>
            </w:r>
          </w:p>
          <w:p w14:paraId="54375D22" w14:textId="77777777" w:rsidR="001C0DA4" w:rsidRPr="001E6F88" w:rsidRDefault="001C0DA4" w:rsidP="001C0DA4">
            <w:pPr>
              <w:tabs>
                <w:tab w:val="left" w:pos="33"/>
              </w:tabs>
            </w:pPr>
            <w:r w:rsidRPr="001E6F88">
              <w:t>Se evacuará el agua retenida en la laguna hacia la línea de entrada del nuevo sistema de tratamiento. La evacuación del agua presente en la laguna se efectuará de forma gravitacional y por medio de bombas portátiles.</w:t>
            </w:r>
          </w:p>
          <w:p w14:paraId="6AFCC0CF" w14:textId="77777777" w:rsidR="001C0DA4" w:rsidRPr="001E6F88" w:rsidRDefault="001C0DA4" w:rsidP="00C630AA">
            <w:pPr>
              <w:tabs>
                <w:tab w:val="left" w:pos="33"/>
                <w:tab w:val="left" w:pos="317"/>
              </w:tabs>
            </w:pPr>
            <w:r w:rsidRPr="001E6F88">
              <w:t>c)</w:t>
            </w:r>
            <w:r w:rsidRPr="001E6F88">
              <w:tab/>
              <w:t>Manejo de los lodos depositados</w:t>
            </w:r>
          </w:p>
          <w:p w14:paraId="7D7DAEC5" w14:textId="77777777" w:rsidR="008D6661" w:rsidRPr="009F2BD4" w:rsidRDefault="001C0DA4" w:rsidP="001C0DA4">
            <w:pPr>
              <w:widowControl w:val="0"/>
              <w:tabs>
                <w:tab w:val="left" w:pos="33"/>
              </w:tabs>
              <w:overflowPunct w:val="0"/>
              <w:autoSpaceDE w:val="0"/>
              <w:autoSpaceDN w:val="0"/>
              <w:adjustRightInd w:val="0"/>
              <w:spacing w:after="120"/>
              <w:rPr>
                <w:rFonts w:cstheme="minorHAnsi"/>
                <w:sz w:val="16"/>
                <w:szCs w:val="16"/>
              </w:rPr>
            </w:pPr>
            <w:r w:rsidRPr="001E6F88">
              <w:t>Una vez evacuada totalmente la fase líquida, se procederá a rellenar las lagunas con tierra. Una de las tres lagunas será habilitada como depósito de lodo (la que se encuentra más alejada de la ciudad).</w:t>
            </w:r>
          </w:p>
        </w:tc>
        <w:tc>
          <w:tcPr>
            <w:tcW w:w="1208" w:type="pct"/>
            <w:vAlign w:val="center"/>
          </w:tcPr>
          <w:p w14:paraId="59A6B938" w14:textId="77777777" w:rsidR="00690B5D" w:rsidRPr="00690B5D" w:rsidRDefault="00690B5D" w:rsidP="00690B5D">
            <w:pPr>
              <w:tabs>
                <w:tab w:val="left" w:pos="851"/>
              </w:tabs>
              <w:rPr>
                <w:rStyle w:val="Hipervnculo"/>
                <w:color w:val="auto"/>
                <w:u w:val="none"/>
              </w:rPr>
            </w:pPr>
            <w:r>
              <w:rPr>
                <w:rStyle w:val="Hipervnculo"/>
                <w:color w:val="auto"/>
                <w:u w:val="none"/>
              </w:rPr>
              <w:t>Se constató la habilitación de la</w:t>
            </w:r>
            <w:r w:rsidRPr="00690B5D">
              <w:rPr>
                <w:rStyle w:val="Hipervnculo"/>
                <w:color w:val="auto"/>
                <w:u w:val="none"/>
              </w:rPr>
              <w:t xml:space="preserve"> laguna de estabilización n° 2</w:t>
            </w:r>
            <w:r>
              <w:rPr>
                <w:rStyle w:val="Hipervnculo"/>
                <w:color w:val="auto"/>
                <w:u w:val="none"/>
              </w:rPr>
              <w:t xml:space="preserve">, </w:t>
            </w:r>
            <w:r w:rsidR="008F6130">
              <w:rPr>
                <w:rStyle w:val="Hipervnculo"/>
                <w:color w:val="auto"/>
                <w:u w:val="none"/>
              </w:rPr>
              <w:t xml:space="preserve">mediante obras que por su naturaleza </w:t>
            </w:r>
            <w:r w:rsidRPr="00690B5D">
              <w:rPr>
                <w:rStyle w:val="Hipervnculo"/>
                <w:color w:val="auto"/>
                <w:u w:val="none"/>
              </w:rPr>
              <w:t>debía</w:t>
            </w:r>
            <w:r w:rsidR="008F6130">
              <w:rPr>
                <w:rStyle w:val="Hipervnculo"/>
                <w:color w:val="auto"/>
                <w:u w:val="none"/>
              </w:rPr>
              <w:t>n</w:t>
            </w:r>
            <w:r w:rsidRPr="00690B5D">
              <w:rPr>
                <w:rStyle w:val="Hipervnculo"/>
                <w:color w:val="auto"/>
                <w:u w:val="none"/>
              </w:rPr>
              <w:t xml:space="preserve"> someter </w:t>
            </w:r>
            <w:r w:rsidR="008F6130">
              <w:rPr>
                <w:rStyle w:val="Hipervnculo"/>
                <w:color w:val="auto"/>
                <w:u w:val="none"/>
              </w:rPr>
              <w:t>al Sistema de Evaluación Ambiental.</w:t>
            </w:r>
          </w:p>
          <w:p w14:paraId="6C1C8AB5" w14:textId="77777777" w:rsidR="00690B5D" w:rsidRPr="000F0F65" w:rsidRDefault="00690B5D" w:rsidP="00690B5D">
            <w:pPr>
              <w:tabs>
                <w:tab w:val="left" w:pos="851"/>
              </w:tabs>
              <w:rPr>
                <w:sz w:val="16"/>
                <w:szCs w:val="16"/>
              </w:rPr>
            </w:pPr>
          </w:p>
          <w:p w14:paraId="1E023B24" w14:textId="77777777" w:rsidR="008F6130" w:rsidRDefault="008F6130" w:rsidP="00690B5D">
            <w:pPr>
              <w:tabs>
                <w:tab w:val="left" w:pos="851"/>
              </w:tabs>
            </w:pPr>
            <w:r>
              <w:rPr>
                <w:rFonts w:cstheme="minorHAnsi"/>
                <w:iCs/>
              </w:rPr>
              <w:t xml:space="preserve">Las obras constatadas </w:t>
            </w:r>
            <w:r w:rsidR="000F0F65">
              <w:rPr>
                <w:rFonts w:cstheme="minorHAnsi"/>
                <w:iCs/>
              </w:rPr>
              <w:t>son:</w:t>
            </w:r>
          </w:p>
          <w:p w14:paraId="56A39171" w14:textId="77777777" w:rsidR="008F6130" w:rsidRDefault="008452EB" w:rsidP="00DF2809">
            <w:pPr>
              <w:pStyle w:val="Prrafodelista"/>
              <w:widowControl w:val="0"/>
              <w:numPr>
                <w:ilvl w:val="0"/>
                <w:numId w:val="22"/>
              </w:numPr>
              <w:overflowPunct w:val="0"/>
              <w:autoSpaceDE w:val="0"/>
              <w:autoSpaceDN w:val="0"/>
              <w:adjustRightInd w:val="0"/>
              <w:spacing w:after="120"/>
              <w:ind w:left="316" w:right="45" w:hanging="283"/>
              <w:rPr>
                <w:rFonts w:cstheme="minorHAnsi"/>
              </w:rPr>
            </w:pPr>
            <w:r>
              <w:rPr>
                <w:rFonts w:cstheme="minorHAnsi"/>
              </w:rPr>
              <w:t xml:space="preserve">By pass </w:t>
            </w:r>
          </w:p>
          <w:p w14:paraId="5C0F932F" w14:textId="77777777" w:rsidR="008F6130" w:rsidRDefault="008452EB" w:rsidP="00DF2809">
            <w:pPr>
              <w:pStyle w:val="Prrafodelista"/>
              <w:widowControl w:val="0"/>
              <w:numPr>
                <w:ilvl w:val="0"/>
                <w:numId w:val="22"/>
              </w:numPr>
              <w:overflowPunct w:val="0"/>
              <w:autoSpaceDE w:val="0"/>
              <w:autoSpaceDN w:val="0"/>
              <w:adjustRightInd w:val="0"/>
              <w:spacing w:after="120"/>
              <w:ind w:left="316" w:right="45" w:hanging="283"/>
              <w:rPr>
                <w:rFonts w:cstheme="minorHAnsi"/>
              </w:rPr>
            </w:pPr>
            <w:r>
              <w:rPr>
                <w:rFonts w:cstheme="minorHAnsi"/>
              </w:rPr>
              <w:t>(4)</w:t>
            </w:r>
            <w:r w:rsidR="008F6130">
              <w:rPr>
                <w:rFonts w:cstheme="minorHAnsi"/>
              </w:rPr>
              <w:t xml:space="preserve"> estanques desengrasadores</w:t>
            </w:r>
            <w:r>
              <w:rPr>
                <w:rFonts w:cstheme="minorHAnsi"/>
              </w:rPr>
              <w:t xml:space="preserve"> </w:t>
            </w:r>
            <w:r w:rsidR="000D4BD7">
              <w:rPr>
                <w:rFonts w:cstheme="minorHAnsi"/>
              </w:rPr>
              <w:t xml:space="preserve">enterrados </w:t>
            </w:r>
            <w:r>
              <w:rPr>
                <w:rFonts w:cstheme="minorHAnsi"/>
              </w:rPr>
              <w:t>en dos líneas paralelas</w:t>
            </w:r>
          </w:p>
          <w:p w14:paraId="5C8E6AEF" w14:textId="77777777" w:rsidR="008F6130" w:rsidRPr="002F2170" w:rsidRDefault="008452EB" w:rsidP="00DF2809">
            <w:pPr>
              <w:pStyle w:val="Prrafodelista"/>
              <w:widowControl w:val="0"/>
              <w:numPr>
                <w:ilvl w:val="0"/>
                <w:numId w:val="22"/>
              </w:numPr>
              <w:overflowPunct w:val="0"/>
              <w:autoSpaceDE w:val="0"/>
              <w:autoSpaceDN w:val="0"/>
              <w:adjustRightInd w:val="0"/>
              <w:spacing w:after="120"/>
              <w:ind w:left="316" w:right="45" w:hanging="283"/>
              <w:rPr>
                <w:rFonts w:cstheme="minorHAnsi"/>
              </w:rPr>
            </w:pPr>
            <w:r w:rsidRPr="002F2170">
              <w:rPr>
                <w:rFonts w:cstheme="minorHAnsi"/>
              </w:rPr>
              <w:t xml:space="preserve">(4) </w:t>
            </w:r>
            <w:r w:rsidR="008F6130" w:rsidRPr="002F2170">
              <w:rPr>
                <w:rFonts w:cstheme="minorHAnsi"/>
              </w:rPr>
              <w:t>Bafles deflectores</w:t>
            </w:r>
          </w:p>
          <w:p w14:paraId="5EA92C23" w14:textId="77777777" w:rsidR="008F6130" w:rsidRPr="002F2170" w:rsidRDefault="008F6130" w:rsidP="00DF2809">
            <w:pPr>
              <w:pStyle w:val="Prrafodelista"/>
              <w:widowControl w:val="0"/>
              <w:numPr>
                <w:ilvl w:val="0"/>
                <w:numId w:val="22"/>
              </w:numPr>
              <w:overflowPunct w:val="0"/>
              <w:autoSpaceDE w:val="0"/>
              <w:autoSpaceDN w:val="0"/>
              <w:adjustRightInd w:val="0"/>
              <w:spacing w:after="120"/>
              <w:ind w:left="316" w:right="45" w:hanging="283"/>
              <w:rPr>
                <w:rFonts w:cstheme="minorHAnsi"/>
              </w:rPr>
            </w:pPr>
            <w:r w:rsidRPr="002F2170">
              <w:rPr>
                <w:rFonts w:cstheme="minorHAnsi"/>
              </w:rPr>
              <w:t xml:space="preserve">Impermeabilización </w:t>
            </w:r>
            <w:r w:rsidR="008452EB" w:rsidRPr="002F2170">
              <w:rPr>
                <w:rFonts w:cstheme="minorHAnsi"/>
              </w:rPr>
              <w:t>de la laguna n° 2</w:t>
            </w:r>
          </w:p>
          <w:p w14:paraId="1B0F2856" w14:textId="77777777" w:rsidR="002F2170" w:rsidRPr="002F2170" w:rsidRDefault="002F2170" w:rsidP="00DF2809">
            <w:pPr>
              <w:pStyle w:val="Prrafodelista"/>
              <w:widowControl w:val="0"/>
              <w:numPr>
                <w:ilvl w:val="0"/>
                <w:numId w:val="22"/>
              </w:numPr>
              <w:overflowPunct w:val="0"/>
              <w:autoSpaceDE w:val="0"/>
              <w:autoSpaceDN w:val="0"/>
              <w:adjustRightInd w:val="0"/>
              <w:spacing w:after="120"/>
              <w:ind w:left="316" w:right="45" w:hanging="283"/>
              <w:rPr>
                <w:rFonts w:cstheme="minorHAnsi"/>
              </w:rPr>
            </w:pPr>
            <w:r w:rsidRPr="002F2170">
              <w:rPr>
                <w:rFonts w:cstheme="minorHAnsi"/>
              </w:rPr>
              <w:t>Caudalímetro</w:t>
            </w:r>
          </w:p>
          <w:p w14:paraId="2F8B3B1E" w14:textId="77777777" w:rsidR="008F6130" w:rsidRDefault="008F6130" w:rsidP="00DF2809">
            <w:pPr>
              <w:pStyle w:val="Prrafodelista"/>
              <w:widowControl w:val="0"/>
              <w:numPr>
                <w:ilvl w:val="0"/>
                <w:numId w:val="22"/>
              </w:numPr>
              <w:tabs>
                <w:tab w:val="left" w:pos="453"/>
                <w:tab w:val="left" w:pos="851"/>
              </w:tabs>
              <w:overflowPunct w:val="0"/>
              <w:autoSpaceDE w:val="0"/>
              <w:autoSpaceDN w:val="0"/>
              <w:adjustRightInd w:val="0"/>
              <w:spacing w:after="120"/>
              <w:ind w:left="316" w:right="45" w:hanging="283"/>
            </w:pPr>
            <w:r w:rsidRPr="002F2170">
              <w:rPr>
                <w:rFonts w:cstheme="minorHAnsi"/>
              </w:rPr>
              <w:t>Descarga</w:t>
            </w:r>
            <w:r w:rsidRPr="008F6130">
              <w:rPr>
                <w:rFonts w:cstheme="minorHAnsi"/>
              </w:rPr>
              <w:t xml:space="preserve"> no autorizada</w:t>
            </w:r>
            <w:r>
              <w:rPr>
                <w:rFonts w:cstheme="minorHAnsi"/>
              </w:rPr>
              <w:t xml:space="preserve"> hacia el estero El Clavito</w:t>
            </w:r>
          </w:p>
          <w:p w14:paraId="0B67B981" w14:textId="77777777" w:rsidR="008F6130" w:rsidRPr="000F0F65" w:rsidRDefault="008F6130" w:rsidP="00690B5D">
            <w:pPr>
              <w:tabs>
                <w:tab w:val="left" w:pos="851"/>
              </w:tabs>
            </w:pPr>
          </w:p>
          <w:p w14:paraId="254447E8" w14:textId="77777777" w:rsidR="00690B5D" w:rsidRPr="00690B5D" w:rsidRDefault="008F6130" w:rsidP="00690B5D">
            <w:pPr>
              <w:tabs>
                <w:tab w:val="left" w:pos="851"/>
              </w:tabs>
            </w:pPr>
            <w:r>
              <w:t xml:space="preserve">La ejecución de dichas obras permitió desviar hacia el estero El Clavito </w:t>
            </w:r>
            <w:r w:rsidR="00690B5D" w:rsidRPr="00690B5D">
              <w:t>un caudal de 304113 m</w:t>
            </w:r>
            <w:r w:rsidR="00690B5D" w:rsidRPr="00690B5D">
              <w:rPr>
                <w:vertAlign w:val="superscript"/>
              </w:rPr>
              <w:t>3</w:t>
            </w:r>
            <w:r w:rsidR="00690B5D" w:rsidRPr="00690B5D">
              <w:t xml:space="preserve"> para el período comprendido entre los años 2012 al 2014</w:t>
            </w:r>
            <w:r w:rsidR="004D7AF9">
              <w:t>.</w:t>
            </w:r>
          </w:p>
          <w:p w14:paraId="4787520B" w14:textId="77777777" w:rsidR="00690B5D" w:rsidRPr="000F0F65" w:rsidRDefault="00690B5D" w:rsidP="00690B5D">
            <w:pPr>
              <w:tabs>
                <w:tab w:val="left" w:pos="851"/>
              </w:tabs>
            </w:pPr>
          </w:p>
          <w:p w14:paraId="2D6343C4" w14:textId="77777777" w:rsidR="008D6661" w:rsidRPr="009F2BD4" w:rsidRDefault="00690B5D" w:rsidP="00690B5D">
            <w:pPr>
              <w:tabs>
                <w:tab w:val="left" w:pos="851"/>
              </w:tabs>
              <w:rPr>
                <w:rFonts w:cstheme="minorHAnsi"/>
                <w:sz w:val="16"/>
                <w:szCs w:val="16"/>
              </w:rPr>
            </w:pPr>
            <w:r>
              <w:t>Se verificó la no implementación del programa de abandono de las lagunas de estabilización</w:t>
            </w:r>
            <w:r w:rsidR="00ED34F8">
              <w:t>.</w:t>
            </w:r>
          </w:p>
        </w:tc>
      </w:tr>
      <w:tr w:rsidR="00DD60CA" w:rsidRPr="0025129B" w14:paraId="7DA33031" w14:textId="77777777" w:rsidTr="00ED34F8">
        <w:trPr>
          <w:trHeight w:val="4057"/>
          <w:jc w:val="center"/>
        </w:trPr>
        <w:tc>
          <w:tcPr>
            <w:tcW w:w="416" w:type="pct"/>
            <w:vAlign w:val="center"/>
          </w:tcPr>
          <w:p w14:paraId="26AF02C1" w14:textId="77777777" w:rsidR="00966F01" w:rsidRPr="00C630AA" w:rsidRDefault="00FB6814" w:rsidP="009F2BD4">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3</w:t>
            </w:r>
          </w:p>
        </w:tc>
        <w:tc>
          <w:tcPr>
            <w:tcW w:w="908" w:type="pct"/>
            <w:vAlign w:val="center"/>
          </w:tcPr>
          <w:p w14:paraId="23097C5C" w14:textId="77777777" w:rsidR="00966F01" w:rsidRDefault="00FB6814" w:rsidP="009F2BD4">
            <w:pPr>
              <w:widowControl w:val="0"/>
              <w:overflowPunct w:val="0"/>
              <w:autoSpaceDE w:val="0"/>
              <w:autoSpaceDN w:val="0"/>
              <w:adjustRightInd w:val="0"/>
              <w:spacing w:after="120" w:line="285" w:lineRule="auto"/>
              <w:jc w:val="center"/>
              <w:rPr>
                <w:szCs w:val="24"/>
              </w:rPr>
            </w:pPr>
            <w:r w:rsidRPr="00FB6814">
              <w:rPr>
                <w:szCs w:val="24"/>
              </w:rPr>
              <w:t>Caudal afluente y efluente de acuerdo a diseño</w:t>
            </w:r>
          </w:p>
        </w:tc>
        <w:tc>
          <w:tcPr>
            <w:tcW w:w="2468" w:type="pct"/>
            <w:vAlign w:val="center"/>
          </w:tcPr>
          <w:p w14:paraId="3DF48B85" w14:textId="77777777" w:rsidR="00DD60CA" w:rsidRPr="00DD60CA" w:rsidRDefault="00DD60CA" w:rsidP="00DD60CA">
            <w:pPr>
              <w:tabs>
                <w:tab w:val="left" w:pos="285"/>
              </w:tabs>
              <w:rPr>
                <w:u w:val="single"/>
              </w:rPr>
            </w:pPr>
            <w:r w:rsidRPr="00DD60CA">
              <w:rPr>
                <w:u w:val="single"/>
              </w:rPr>
              <w:t>Extracto Considerando 3.1.2 RCA N° 90/2002</w:t>
            </w:r>
          </w:p>
          <w:p w14:paraId="69994CB3" w14:textId="77777777" w:rsidR="00DD60CA" w:rsidRDefault="00DD60CA" w:rsidP="00DD60CA">
            <w:pPr>
              <w:tabs>
                <w:tab w:val="left" w:pos="1725"/>
              </w:tabs>
            </w:pPr>
            <w:r>
              <w:t>f) Disposición final del efluente</w:t>
            </w:r>
          </w:p>
          <w:p w14:paraId="392051A2" w14:textId="77777777" w:rsidR="00DD60CA" w:rsidRDefault="00DD60CA" w:rsidP="00DD60CA">
            <w:r>
              <w:t>El efluente tratado será descargado con un caudal de 28 litros por segundo al Estero sin nombre, el que conduce sus aguas al Río Naranjo, que a su vez es afluente al Río Oyarzo</w:t>
            </w:r>
          </w:p>
          <w:p w14:paraId="27E88F31" w14:textId="77777777" w:rsidR="00DD60CA" w:rsidRDefault="00DD60CA" w:rsidP="00DD60CA">
            <w:pPr>
              <w:ind w:left="284"/>
            </w:pPr>
          </w:p>
          <w:p w14:paraId="1FCA0E63" w14:textId="77777777" w:rsidR="00DD60CA" w:rsidRPr="00DD60CA" w:rsidRDefault="00DD60CA" w:rsidP="00DD60CA">
            <w:pPr>
              <w:tabs>
                <w:tab w:val="left" w:pos="285"/>
              </w:tabs>
              <w:rPr>
                <w:u w:val="single"/>
              </w:rPr>
            </w:pPr>
            <w:r w:rsidRPr="00DD60CA">
              <w:rPr>
                <w:u w:val="single"/>
              </w:rPr>
              <w:t>Extracto Considerando 4b RCA N° 90/2002</w:t>
            </w:r>
          </w:p>
          <w:p w14:paraId="2596BFA9" w14:textId="77777777" w:rsidR="00DD60CA" w:rsidRPr="00B324C6" w:rsidRDefault="00DD60CA" w:rsidP="00DD60CA">
            <w:r w:rsidRPr="00B324C6">
              <w:t>Efluente Planta de tratamiento: 28 litros por segundo en 24 horas.</w:t>
            </w:r>
          </w:p>
          <w:p w14:paraId="23438C1D" w14:textId="77777777" w:rsidR="00DD60CA" w:rsidRPr="00B324C6" w:rsidRDefault="00DD60CA" w:rsidP="00DD60CA">
            <w:r w:rsidRPr="00B324C6">
              <w:rPr>
                <w:u w:val="single"/>
              </w:rPr>
              <w:t>Tabla Nº1</w:t>
            </w:r>
            <w:r w:rsidRPr="00B324C6">
              <w:t>: Caracterización Efluente</w:t>
            </w:r>
          </w:p>
          <w:tbl>
            <w:tblPr>
              <w:tblStyle w:val="Tablaconcuadrcula"/>
              <w:tblW w:w="0" w:type="auto"/>
              <w:tblLook w:val="04A0" w:firstRow="1" w:lastRow="0" w:firstColumn="1" w:lastColumn="0" w:noHBand="0" w:noVBand="1"/>
            </w:tblPr>
            <w:tblGrid>
              <w:gridCol w:w="2900"/>
              <w:gridCol w:w="1034"/>
              <w:gridCol w:w="2513"/>
            </w:tblGrid>
            <w:tr w:rsidR="00DD60CA" w14:paraId="727CAE33" w14:textId="77777777" w:rsidTr="00ED34F8">
              <w:tc>
                <w:tcPr>
                  <w:tcW w:w="2900" w:type="dxa"/>
                </w:tcPr>
                <w:p w14:paraId="71630694" w14:textId="77777777" w:rsidR="00DD60CA" w:rsidRPr="00F50FEE" w:rsidRDefault="00DD60CA" w:rsidP="00DD60CA">
                  <w:pPr>
                    <w:pStyle w:val="Ttulo2"/>
                    <w:numPr>
                      <w:ilvl w:val="0"/>
                      <w:numId w:val="0"/>
                    </w:numPr>
                    <w:outlineLvl w:val="1"/>
                    <w:rPr>
                      <w:b w:val="0"/>
                      <w:sz w:val="20"/>
                    </w:rPr>
                  </w:pPr>
                  <w:r w:rsidRPr="00F50FEE">
                    <w:rPr>
                      <w:b w:val="0"/>
                      <w:sz w:val="20"/>
                    </w:rPr>
                    <w:t>PARAMETROS</w:t>
                  </w:r>
                </w:p>
              </w:tc>
              <w:tc>
                <w:tcPr>
                  <w:tcW w:w="1034" w:type="dxa"/>
                </w:tcPr>
                <w:p w14:paraId="7F0057FE" w14:textId="77777777" w:rsidR="00DD60CA" w:rsidRPr="00F50FEE" w:rsidRDefault="00DD60CA" w:rsidP="00DD60CA">
                  <w:pPr>
                    <w:pStyle w:val="Ttulo2"/>
                    <w:numPr>
                      <w:ilvl w:val="0"/>
                      <w:numId w:val="0"/>
                    </w:numPr>
                    <w:ind w:left="576" w:hanging="576"/>
                    <w:jc w:val="center"/>
                    <w:outlineLvl w:val="1"/>
                    <w:rPr>
                      <w:b w:val="0"/>
                      <w:sz w:val="20"/>
                    </w:rPr>
                  </w:pPr>
                  <w:r w:rsidRPr="00F50FEE">
                    <w:rPr>
                      <w:b w:val="0"/>
                      <w:sz w:val="20"/>
                    </w:rPr>
                    <w:t>ENTRADA</w:t>
                  </w:r>
                </w:p>
              </w:tc>
              <w:tc>
                <w:tcPr>
                  <w:tcW w:w="2513" w:type="dxa"/>
                </w:tcPr>
                <w:p w14:paraId="4B3CB1C5" w14:textId="77777777" w:rsidR="00DD60CA" w:rsidRPr="00F50FEE" w:rsidRDefault="00DD60CA" w:rsidP="00DD60CA">
                  <w:pPr>
                    <w:jc w:val="center"/>
                  </w:pPr>
                  <w:r w:rsidRPr="00F50FEE">
                    <w:t>SALIDA PLANTA PROPUESTA</w:t>
                  </w:r>
                </w:p>
              </w:tc>
            </w:tr>
            <w:tr w:rsidR="00DD60CA" w14:paraId="3E1BEC3E" w14:textId="77777777" w:rsidTr="00ED34F8">
              <w:tc>
                <w:tcPr>
                  <w:tcW w:w="2900" w:type="dxa"/>
                </w:tcPr>
                <w:p w14:paraId="3433E05A" w14:textId="77777777" w:rsidR="00DD60CA" w:rsidRPr="00F50FEE" w:rsidRDefault="00DD60CA" w:rsidP="00DD60CA">
                  <w:r w:rsidRPr="00F50FEE">
                    <w:t>DBO</w:t>
                  </w:r>
                  <w:r w:rsidRPr="00F50FEE">
                    <w:rPr>
                      <w:vertAlign w:val="subscript"/>
                    </w:rPr>
                    <w:t>5</w:t>
                  </w:r>
                  <w:r w:rsidRPr="00F50FEE">
                    <w:t xml:space="preserve"> (mg/l)</w:t>
                  </w:r>
                </w:p>
              </w:tc>
              <w:tc>
                <w:tcPr>
                  <w:tcW w:w="1034" w:type="dxa"/>
                </w:tcPr>
                <w:p w14:paraId="4532A00E" w14:textId="77777777" w:rsidR="00DD60CA" w:rsidRPr="00F50FEE" w:rsidRDefault="00DD60CA" w:rsidP="00DD60CA">
                  <w:pPr>
                    <w:jc w:val="center"/>
                  </w:pPr>
                  <w:r w:rsidRPr="00F50FEE">
                    <w:t>107.5</w:t>
                  </w:r>
                </w:p>
              </w:tc>
              <w:tc>
                <w:tcPr>
                  <w:tcW w:w="2513" w:type="dxa"/>
                </w:tcPr>
                <w:p w14:paraId="42331E3D" w14:textId="77777777" w:rsidR="00DD60CA" w:rsidRPr="00F50FEE" w:rsidRDefault="00DD60CA" w:rsidP="00DD60CA">
                  <w:pPr>
                    <w:jc w:val="center"/>
                  </w:pPr>
                  <w:r w:rsidRPr="00F50FEE">
                    <w:t>&lt; 35</w:t>
                  </w:r>
                </w:p>
              </w:tc>
            </w:tr>
            <w:tr w:rsidR="00DD60CA" w14:paraId="66F1FD49" w14:textId="77777777" w:rsidTr="00ED34F8">
              <w:tc>
                <w:tcPr>
                  <w:tcW w:w="2900" w:type="dxa"/>
                </w:tcPr>
                <w:p w14:paraId="5042D772" w14:textId="77777777" w:rsidR="00DD60CA" w:rsidRPr="00F50FEE" w:rsidRDefault="00DD60CA" w:rsidP="00DD60CA">
                  <w:r w:rsidRPr="00F50FEE">
                    <w:t>Coliformes fecales(NMP/100 ml)</w:t>
                  </w:r>
                </w:p>
              </w:tc>
              <w:tc>
                <w:tcPr>
                  <w:tcW w:w="1034" w:type="dxa"/>
                </w:tcPr>
                <w:p w14:paraId="2F5010D9" w14:textId="77777777" w:rsidR="00DD60CA" w:rsidRPr="00F50FEE" w:rsidRDefault="00DD60CA" w:rsidP="00DD60CA">
                  <w:pPr>
                    <w:jc w:val="center"/>
                  </w:pPr>
                  <w:r w:rsidRPr="00F50FEE">
                    <w:t>4,86+5</w:t>
                  </w:r>
                </w:p>
              </w:tc>
              <w:tc>
                <w:tcPr>
                  <w:tcW w:w="2513" w:type="dxa"/>
                </w:tcPr>
                <w:p w14:paraId="2DA325E8" w14:textId="77777777" w:rsidR="00DD60CA" w:rsidRPr="00F50FEE" w:rsidRDefault="00DD60CA" w:rsidP="00DD60CA">
                  <w:pPr>
                    <w:jc w:val="center"/>
                  </w:pPr>
                  <w:r w:rsidRPr="00F50FEE">
                    <w:t>&lt; 1000</w:t>
                  </w:r>
                </w:p>
              </w:tc>
            </w:tr>
            <w:tr w:rsidR="00DD60CA" w14:paraId="41E2C60E" w14:textId="77777777" w:rsidTr="00ED34F8">
              <w:tc>
                <w:tcPr>
                  <w:tcW w:w="2900" w:type="dxa"/>
                </w:tcPr>
                <w:p w14:paraId="6C8EC8B6" w14:textId="77777777" w:rsidR="00DD60CA" w:rsidRPr="00F50FEE" w:rsidRDefault="00DD60CA" w:rsidP="00DD60CA">
                  <w:r w:rsidRPr="00F50FEE">
                    <w:t>SST, mg/l</w:t>
                  </w:r>
                </w:p>
              </w:tc>
              <w:tc>
                <w:tcPr>
                  <w:tcW w:w="1034" w:type="dxa"/>
                </w:tcPr>
                <w:p w14:paraId="3CB6DD3D" w14:textId="77777777" w:rsidR="00DD60CA" w:rsidRPr="00F50FEE" w:rsidRDefault="00DD60CA" w:rsidP="00DD60CA">
                  <w:pPr>
                    <w:jc w:val="center"/>
                  </w:pPr>
                  <w:r w:rsidRPr="00F50FEE">
                    <w:t>117</w:t>
                  </w:r>
                </w:p>
              </w:tc>
              <w:tc>
                <w:tcPr>
                  <w:tcW w:w="2513" w:type="dxa"/>
                </w:tcPr>
                <w:p w14:paraId="4E522F06" w14:textId="77777777" w:rsidR="00DD60CA" w:rsidRPr="00F50FEE" w:rsidRDefault="00DD60CA" w:rsidP="00DD60CA">
                  <w:pPr>
                    <w:jc w:val="center"/>
                  </w:pPr>
                  <w:r w:rsidRPr="00F50FEE">
                    <w:t>&lt; 40</w:t>
                  </w:r>
                </w:p>
              </w:tc>
            </w:tr>
            <w:tr w:rsidR="00DD60CA" w14:paraId="0DD80DF2" w14:textId="77777777" w:rsidTr="00ED34F8">
              <w:tc>
                <w:tcPr>
                  <w:tcW w:w="2900" w:type="dxa"/>
                </w:tcPr>
                <w:p w14:paraId="33D4EEDD" w14:textId="77777777" w:rsidR="00DD60CA" w:rsidRPr="00F50FEE" w:rsidRDefault="00DD60CA" w:rsidP="00DD60CA">
                  <w:r w:rsidRPr="00F50FEE">
                    <w:t>PH</w:t>
                  </w:r>
                </w:p>
              </w:tc>
              <w:tc>
                <w:tcPr>
                  <w:tcW w:w="1034" w:type="dxa"/>
                </w:tcPr>
                <w:p w14:paraId="0ADC5DB8" w14:textId="77777777" w:rsidR="00DD60CA" w:rsidRPr="00F50FEE" w:rsidRDefault="00DD60CA" w:rsidP="00DD60CA">
                  <w:pPr>
                    <w:jc w:val="center"/>
                  </w:pPr>
                  <w:r w:rsidRPr="00F50FEE">
                    <w:t>6.4</w:t>
                  </w:r>
                </w:p>
              </w:tc>
              <w:tc>
                <w:tcPr>
                  <w:tcW w:w="2513" w:type="dxa"/>
                </w:tcPr>
                <w:p w14:paraId="43040F9F" w14:textId="77777777" w:rsidR="00DD60CA" w:rsidRPr="00F50FEE" w:rsidRDefault="00DD60CA" w:rsidP="00DD60CA">
                  <w:pPr>
                    <w:jc w:val="center"/>
                  </w:pPr>
                  <w:r w:rsidRPr="00F50FEE">
                    <w:t>6.0 - 8.5</w:t>
                  </w:r>
                </w:p>
              </w:tc>
            </w:tr>
            <w:tr w:rsidR="00DD60CA" w14:paraId="40B3678B" w14:textId="77777777" w:rsidTr="00ED34F8">
              <w:tc>
                <w:tcPr>
                  <w:tcW w:w="2900" w:type="dxa"/>
                </w:tcPr>
                <w:p w14:paraId="349BC5D2" w14:textId="77777777" w:rsidR="00DD60CA" w:rsidRPr="00F50FEE" w:rsidRDefault="00DD60CA" w:rsidP="00DD60CA">
                  <w:r w:rsidRPr="00F50FEE">
                    <w:t>T (ºC)</w:t>
                  </w:r>
                </w:p>
              </w:tc>
              <w:tc>
                <w:tcPr>
                  <w:tcW w:w="1034" w:type="dxa"/>
                </w:tcPr>
                <w:p w14:paraId="5700D903" w14:textId="77777777" w:rsidR="00DD60CA" w:rsidRPr="00F50FEE" w:rsidRDefault="00DD60CA" w:rsidP="00DD60CA">
                  <w:pPr>
                    <w:jc w:val="center"/>
                  </w:pPr>
                  <w:r w:rsidRPr="00F50FEE">
                    <w:t>11.4</w:t>
                  </w:r>
                </w:p>
              </w:tc>
              <w:tc>
                <w:tcPr>
                  <w:tcW w:w="2513" w:type="dxa"/>
                </w:tcPr>
                <w:p w14:paraId="56922C1E" w14:textId="77777777" w:rsidR="00DD60CA" w:rsidRPr="00F50FEE" w:rsidRDefault="00DD60CA" w:rsidP="00DD60CA">
                  <w:pPr>
                    <w:jc w:val="center"/>
                  </w:pPr>
                  <w:r w:rsidRPr="00F50FEE">
                    <w:t>&lt; 35</w:t>
                  </w:r>
                </w:p>
              </w:tc>
            </w:tr>
            <w:tr w:rsidR="00DD60CA" w14:paraId="47A7B19E" w14:textId="77777777" w:rsidTr="00ED34F8">
              <w:tc>
                <w:tcPr>
                  <w:tcW w:w="2900" w:type="dxa"/>
                </w:tcPr>
                <w:p w14:paraId="3D9827DF" w14:textId="77777777" w:rsidR="00DD60CA" w:rsidRPr="00F50FEE" w:rsidRDefault="00DD60CA" w:rsidP="00DD60CA">
                  <w:r w:rsidRPr="00F50FEE">
                    <w:t>Q (l/s)*</w:t>
                  </w:r>
                </w:p>
              </w:tc>
              <w:tc>
                <w:tcPr>
                  <w:tcW w:w="1034" w:type="dxa"/>
                </w:tcPr>
                <w:p w14:paraId="113E70D4" w14:textId="77777777" w:rsidR="00DD60CA" w:rsidRPr="00F50FEE" w:rsidRDefault="00DD60CA" w:rsidP="00DD60CA">
                  <w:pPr>
                    <w:jc w:val="center"/>
                  </w:pPr>
                  <w:r w:rsidRPr="00F50FEE">
                    <w:t>28</w:t>
                  </w:r>
                </w:p>
              </w:tc>
              <w:tc>
                <w:tcPr>
                  <w:tcW w:w="2513" w:type="dxa"/>
                </w:tcPr>
                <w:p w14:paraId="237B2E30" w14:textId="77777777" w:rsidR="00DD60CA" w:rsidRPr="00F50FEE" w:rsidRDefault="00DD60CA" w:rsidP="00DD60CA">
                  <w:pPr>
                    <w:jc w:val="center"/>
                  </w:pPr>
                  <w:r w:rsidRPr="00F50FEE">
                    <w:t>28</w:t>
                  </w:r>
                </w:p>
              </w:tc>
            </w:tr>
          </w:tbl>
          <w:p w14:paraId="0755CD7F" w14:textId="77777777" w:rsidR="00DD60CA" w:rsidRDefault="00DD60CA" w:rsidP="00DD60CA">
            <w:r w:rsidRPr="00B324C6">
              <w:t>*El caudal s</w:t>
            </w:r>
            <w:r>
              <w:t>ería el proyectado al año 2012.</w:t>
            </w:r>
          </w:p>
          <w:p w14:paraId="01B9457A" w14:textId="77777777" w:rsidR="00966F01" w:rsidRPr="001C0DA4" w:rsidRDefault="00966F01" w:rsidP="001C0DA4">
            <w:pPr>
              <w:tabs>
                <w:tab w:val="left" w:pos="284"/>
              </w:tabs>
              <w:rPr>
                <w:u w:val="single"/>
              </w:rPr>
            </w:pPr>
          </w:p>
        </w:tc>
        <w:tc>
          <w:tcPr>
            <w:tcW w:w="1208" w:type="pct"/>
            <w:vAlign w:val="center"/>
          </w:tcPr>
          <w:p w14:paraId="3BAAFF9C" w14:textId="77777777" w:rsidR="00966F01" w:rsidRDefault="00861269" w:rsidP="00861269">
            <w:pPr>
              <w:tabs>
                <w:tab w:val="left" w:pos="851"/>
              </w:tabs>
              <w:rPr>
                <w:rStyle w:val="Hipervnculo"/>
                <w:color w:val="auto"/>
                <w:u w:val="none"/>
              </w:rPr>
            </w:pPr>
            <w:r>
              <w:rPr>
                <w:rStyle w:val="Hipervnculo"/>
                <w:color w:val="auto"/>
                <w:u w:val="none"/>
              </w:rPr>
              <w:t>No remitir a la SMA el Plan de Desarrollo de la PTAS aprobado por la SISS</w:t>
            </w:r>
          </w:p>
          <w:p w14:paraId="2A1CD68C" w14:textId="77777777" w:rsidR="00861269" w:rsidRDefault="00861269" w:rsidP="00861269">
            <w:pPr>
              <w:tabs>
                <w:tab w:val="left" w:pos="851"/>
              </w:tabs>
              <w:rPr>
                <w:rStyle w:val="Hipervnculo"/>
                <w:color w:val="auto"/>
                <w:u w:val="none"/>
              </w:rPr>
            </w:pPr>
          </w:p>
          <w:p w14:paraId="2F5F7F4B" w14:textId="77777777" w:rsidR="00861269" w:rsidRDefault="00A27972" w:rsidP="00A27972">
            <w:pPr>
              <w:tabs>
                <w:tab w:val="left" w:pos="851"/>
              </w:tabs>
              <w:rPr>
                <w:rStyle w:val="Hipervnculo"/>
                <w:color w:val="auto"/>
                <w:u w:val="none"/>
              </w:rPr>
            </w:pPr>
            <w:r w:rsidRPr="00881228">
              <w:rPr>
                <w:rStyle w:val="Hipervnculo"/>
                <w:color w:val="auto"/>
                <w:u w:val="none"/>
              </w:rPr>
              <w:t xml:space="preserve">La </w:t>
            </w:r>
            <w:r w:rsidR="00B973A4" w:rsidRPr="00881228">
              <w:rPr>
                <w:rStyle w:val="Hipervnculo"/>
                <w:color w:val="auto"/>
                <w:u w:val="none"/>
              </w:rPr>
              <w:t xml:space="preserve">capacidad </w:t>
            </w:r>
            <w:r w:rsidRPr="00881228">
              <w:rPr>
                <w:rStyle w:val="Hipervnculo"/>
                <w:color w:val="auto"/>
                <w:u w:val="none"/>
              </w:rPr>
              <w:t xml:space="preserve">actual </w:t>
            </w:r>
            <w:r w:rsidR="00B973A4" w:rsidRPr="00881228">
              <w:rPr>
                <w:rStyle w:val="Hipervnculo"/>
                <w:color w:val="auto"/>
                <w:u w:val="none"/>
              </w:rPr>
              <w:t>de tratamiento biológico es de 9</w:t>
            </w:r>
            <w:r w:rsidR="00261181" w:rsidRPr="00881228">
              <w:rPr>
                <w:rStyle w:val="Hipervnculo"/>
                <w:color w:val="auto"/>
                <w:u w:val="none"/>
              </w:rPr>
              <w:t>,4 l</w:t>
            </w:r>
            <w:r w:rsidRPr="00881228">
              <w:rPr>
                <w:rStyle w:val="Hipervnculo"/>
                <w:color w:val="auto"/>
                <w:u w:val="none"/>
              </w:rPr>
              <w:t>t</w:t>
            </w:r>
            <w:r w:rsidR="00261181" w:rsidRPr="00881228">
              <w:rPr>
                <w:rStyle w:val="Hipervnculo"/>
                <w:color w:val="auto"/>
                <w:u w:val="none"/>
              </w:rPr>
              <w:t xml:space="preserve">/s lo cual difiere de la evaluación ambiental que consideró </w:t>
            </w:r>
            <w:r w:rsidR="000B55B1" w:rsidRPr="00881228">
              <w:rPr>
                <w:rStyle w:val="Hipervnculo"/>
                <w:color w:val="auto"/>
                <w:u w:val="none"/>
              </w:rPr>
              <w:t xml:space="preserve">disponer un efluente tratado </w:t>
            </w:r>
            <w:r w:rsidR="00261181" w:rsidRPr="00881228">
              <w:rPr>
                <w:rStyle w:val="Hipervnculo"/>
                <w:color w:val="auto"/>
                <w:u w:val="none"/>
              </w:rPr>
              <w:t xml:space="preserve">de </w:t>
            </w:r>
            <w:r w:rsidR="000B55B1" w:rsidRPr="00881228">
              <w:t>28 lt/s</w:t>
            </w:r>
          </w:p>
        </w:tc>
      </w:tr>
      <w:tr w:rsidR="00DD60CA" w:rsidRPr="0025129B" w14:paraId="511E534F" w14:textId="77777777" w:rsidTr="00ED34F8">
        <w:trPr>
          <w:jc w:val="center"/>
        </w:trPr>
        <w:tc>
          <w:tcPr>
            <w:tcW w:w="416" w:type="pct"/>
            <w:vAlign w:val="center"/>
          </w:tcPr>
          <w:p w14:paraId="787CC0BB" w14:textId="77777777" w:rsidR="008D6661" w:rsidRPr="0025129B" w:rsidRDefault="00966F01" w:rsidP="00F36F7C">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908" w:type="pct"/>
            <w:vAlign w:val="center"/>
          </w:tcPr>
          <w:p w14:paraId="64FACCBA" w14:textId="77777777" w:rsidR="008D6661" w:rsidRPr="0025129B" w:rsidRDefault="00966F01" w:rsidP="00F36F7C">
            <w:pPr>
              <w:widowControl w:val="0"/>
              <w:overflowPunct w:val="0"/>
              <w:autoSpaceDE w:val="0"/>
              <w:autoSpaceDN w:val="0"/>
              <w:adjustRightInd w:val="0"/>
              <w:spacing w:after="120" w:line="285" w:lineRule="auto"/>
              <w:jc w:val="center"/>
              <w:rPr>
                <w:rFonts w:cstheme="minorHAnsi"/>
                <w:iCs/>
              </w:rPr>
            </w:pPr>
            <w:r>
              <w:t>Afectación y/o intervención cursos de agua</w:t>
            </w:r>
          </w:p>
        </w:tc>
        <w:tc>
          <w:tcPr>
            <w:tcW w:w="2468" w:type="pct"/>
            <w:vAlign w:val="center"/>
          </w:tcPr>
          <w:p w14:paraId="048CF316" w14:textId="77777777" w:rsidR="00966F01" w:rsidRPr="00966F01" w:rsidRDefault="00966F01" w:rsidP="00966F01">
            <w:pPr>
              <w:tabs>
                <w:tab w:val="left" w:pos="284"/>
              </w:tabs>
              <w:rPr>
                <w:u w:val="single"/>
              </w:rPr>
            </w:pPr>
            <w:r w:rsidRPr="00966F01">
              <w:rPr>
                <w:u w:val="single"/>
              </w:rPr>
              <w:t>Extracto Considerando 5.3 RCA N° 90/2002</w:t>
            </w:r>
          </w:p>
          <w:p w14:paraId="2E563B9B" w14:textId="77777777" w:rsidR="00966F01" w:rsidRPr="005D21F1" w:rsidRDefault="00966F01" w:rsidP="00966F01">
            <w:pPr>
              <w:pStyle w:val="Sangradetextonormal"/>
              <w:tabs>
                <w:tab w:val="left" w:pos="0"/>
              </w:tabs>
              <w:ind w:left="33" w:firstLine="0"/>
              <w:outlineLvl w:val="9"/>
              <w:rPr>
                <w:rFonts w:ascii="Calibri" w:hAnsi="Calibri"/>
                <w:b w:val="0"/>
                <w:i w:val="0"/>
                <w:sz w:val="20"/>
              </w:rPr>
            </w:pPr>
            <w:r w:rsidRPr="005D21F1">
              <w:rPr>
                <w:rFonts w:ascii="Calibri" w:hAnsi="Calibri"/>
                <w:b w:val="0"/>
                <w:i w:val="0"/>
                <w:sz w:val="20"/>
              </w:rPr>
              <w:t>Los parámetros a analizar son: DBO</w:t>
            </w:r>
            <w:r w:rsidRPr="005D21F1">
              <w:rPr>
                <w:rFonts w:ascii="Calibri" w:hAnsi="Calibri"/>
                <w:b w:val="0"/>
                <w:i w:val="0"/>
                <w:sz w:val="20"/>
                <w:vertAlign w:val="subscript"/>
              </w:rPr>
              <w:t>5</w:t>
            </w:r>
            <w:r w:rsidRPr="005D21F1">
              <w:rPr>
                <w:rFonts w:ascii="Calibri" w:hAnsi="Calibri"/>
                <w:b w:val="0"/>
                <w:i w:val="0"/>
                <w:sz w:val="20"/>
              </w:rPr>
              <w:t>, DQO, Temperatura, pH, Coliformes fecales, Fósforo Total, Nitrógeno Total, Sólidos Suspendidos, Poder Espumógeno, Aceites y Grasas y Oxígeno Disuelto.</w:t>
            </w:r>
          </w:p>
          <w:p w14:paraId="3D396E05" w14:textId="77777777" w:rsidR="00966F01" w:rsidRPr="00966F01" w:rsidRDefault="00966F01" w:rsidP="00966F01">
            <w:pPr>
              <w:tabs>
                <w:tab w:val="left" w:pos="0"/>
              </w:tabs>
              <w:ind w:left="33"/>
              <w:rPr>
                <w:rFonts w:ascii="Calibri" w:hAnsi="Calibri"/>
              </w:rPr>
            </w:pPr>
            <w:r w:rsidRPr="00966F01">
              <w:rPr>
                <w:rFonts w:ascii="Calibri" w:hAnsi="Calibri"/>
              </w:rPr>
              <w:t>También se contempla un Programa de Monitoreo en el cuerpo receptor, considerando: punto de descarga (mezcla inicial), 100 metros aguas arriba y abajo del punto de descarga. Los parámetros a monitorear son los señalados en el párrafo anterior.</w:t>
            </w:r>
          </w:p>
          <w:p w14:paraId="5F3E7EF2" w14:textId="77777777" w:rsidR="008D6661" w:rsidRPr="0025129B" w:rsidRDefault="00966F01" w:rsidP="00966F01">
            <w:pPr>
              <w:rPr>
                <w:rFonts w:cstheme="minorHAnsi"/>
              </w:rPr>
            </w:pPr>
            <w:r w:rsidRPr="002E0AC9">
              <w:rPr>
                <w:rFonts w:ascii="Calibri" w:hAnsi="Calibri"/>
              </w:rPr>
              <w:t>La frecuencia del programa de Monitoreo deberá ser Trimestral</w:t>
            </w:r>
          </w:p>
        </w:tc>
        <w:tc>
          <w:tcPr>
            <w:tcW w:w="1208" w:type="pct"/>
            <w:vAlign w:val="center"/>
          </w:tcPr>
          <w:p w14:paraId="7B98EE8A" w14:textId="77777777" w:rsidR="008D6661" w:rsidRDefault="000B58D7" w:rsidP="00C527E8">
            <w:pPr>
              <w:widowControl w:val="0"/>
              <w:overflowPunct w:val="0"/>
              <w:autoSpaceDE w:val="0"/>
              <w:autoSpaceDN w:val="0"/>
              <w:adjustRightInd w:val="0"/>
              <w:spacing w:after="120"/>
              <w:rPr>
                <w:rFonts w:cstheme="minorHAnsi"/>
              </w:rPr>
            </w:pPr>
            <w:r w:rsidRPr="00881228">
              <w:rPr>
                <w:rFonts w:cstheme="minorHAnsi"/>
              </w:rPr>
              <w:t xml:space="preserve">No enviar a la SMA los monitoreos trimestrales del </w:t>
            </w:r>
            <w:r w:rsidR="00230B2D" w:rsidRPr="00881228">
              <w:rPr>
                <w:rFonts w:cstheme="minorHAnsi"/>
              </w:rPr>
              <w:t xml:space="preserve">estero </w:t>
            </w:r>
            <w:r w:rsidRPr="00881228">
              <w:rPr>
                <w:rFonts w:cstheme="minorHAnsi"/>
              </w:rPr>
              <w:t xml:space="preserve">El Clavito </w:t>
            </w:r>
            <w:r w:rsidR="00C527E8" w:rsidRPr="00881228">
              <w:rPr>
                <w:rFonts w:cstheme="minorHAnsi"/>
              </w:rPr>
              <w:t xml:space="preserve">del </w:t>
            </w:r>
            <w:r w:rsidRPr="00881228">
              <w:rPr>
                <w:rFonts w:cstheme="minorHAnsi"/>
              </w:rPr>
              <w:t>año 2014.</w:t>
            </w:r>
          </w:p>
          <w:p w14:paraId="3504222A" w14:textId="77777777" w:rsidR="00D470A8" w:rsidRDefault="005C74BC" w:rsidP="005C74BC">
            <w:pPr>
              <w:widowControl w:val="0"/>
              <w:overflowPunct w:val="0"/>
              <w:autoSpaceDE w:val="0"/>
              <w:autoSpaceDN w:val="0"/>
              <w:adjustRightInd w:val="0"/>
              <w:spacing w:after="120"/>
              <w:rPr>
                <w:rFonts w:cstheme="minorHAnsi"/>
              </w:rPr>
            </w:pPr>
            <w:r w:rsidRPr="005C74BC">
              <w:rPr>
                <w:rFonts w:cstheme="minorHAnsi"/>
              </w:rPr>
              <w:t>No presenta</w:t>
            </w:r>
            <w:r w:rsidR="008A7EAA">
              <w:rPr>
                <w:rFonts w:cstheme="minorHAnsi"/>
              </w:rPr>
              <w:t>r</w:t>
            </w:r>
            <w:r w:rsidRPr="005C74BC">
              <w:rPr>
                <w:rFonts w:cstheme="minorHAnsi"/>
              </w:rPr>
              <w:t xml:space="preserve"> </w:t>
            </w:r>
            <w:r w:rsidR="008A7EAA">
              <w:rPr>
                <w:rFonts w:cstheme="minorHAnsi"/>
              </w:rPr>
              <w:t xml:space="preserve">en los </w:t>
            </w:r>
            <w:r w:rsidRPr="005C74BC">
              <w:rPr>
                <w:rFonts w:cstheme="minorHAnsi"/>
              </w:rPr>
              <w:t>monitoreo</w:t>
            </w:r>
            <w:r w:rsidR="008A7EAA">
              <w:rPr>
                <w:rFonts w:cstheme="minorHAnsi"/>
              </w:rPr>
              <w:t>s</w:t>
            </w:r>
            <w:r w:rsidRPr="005C74BC">
              <w:rPr>
                <w:rFonts w:cstheme="minorHAnsi"/>
              </w:rPr>
              <w:t xml:space="preserve"> </w:t>
            </w:r>
            <w:r>
              <w:rPr>
                <w:rFonts w:cstheme="minorHAnsi"/>
              </w:rPr>
              <w:t>trimestral</w:t>
            </w:r>
            <w:r w:rsidR="008A7EAA">
              <w:rPr>
                <w:rFonts w:cstheme="minorHAnsi"/>
              </w:rPr>
              <w:t>es</w:t>
            </w:r>
            <w:r>
              <w:rPr>
                <w:rFonts w:cstheme="minorHAnsi"/>
              </w:rPr>
              <w:t xml:space="preserve"> </w:t>
            </w:r>
            <w:r w:rsidR="008A7EAA">
              <w:rPr>
                <w:rFonts w:cstheme="minorHAnsi"/>
              </w:rPr>
              <w:t xml:space="preserve">del año 2013 los resultados de </w:t>
            </w:r>
            <w:r w:rsidRPr="005C74BC">
              <w:rPr>
                <w:rFonts w:cstheme="minorHAnsi"/>
              </w:rPr>
              <w:t xml:space="preserve">los parámetros </w:t>
            </w:r>
            <w:r>
              <w:rPr>
                <w:rFonts w:cstheme="minorHAnsi"/>
              </w:rPr>
              <w:t>pH y temperatura.</w:t>
            </w:r>
          </w:p>
          <w:p w14:paraId="7A9F6CD0" w14:textId="77777777" w:rsidR="005C74BC" w:rsidRPr="0025129B" w:rsidRDefault="007248FE" w:rsidP="007248FE">
            <w:pPr>
              <w:widowControl w:val="0"/>
              <w:overflowPunct w:val="0"/>
              <w:autoSpaceDE w:val="0"/>
              <w:autoSpaceDN w:val="0"/>
              <w:adjustRightInd w:val="0"/>
              <w:spacing w:after="120"/>
              <w:rPr>
                <w:rFonts w:cstheme="minorHAnsi"/>
              </w:rPr>
            </w:pPr>
            <w:r>
              <w:rPr>
                <w:rFonts w:cstheme="minorHAnsi"/>
              </w:rPr>
              <w:t>Además de no remitir los resultados del m</w:t>
            </w:r>
            <w:r>
              <w:t>onitoreo de junio 2013 asociado al punto de descarga</w:t>
            </w:r>
            <w:r w:rsidR="004A2262">
              <w:t>.</w:t>
            </w:r>
          </w:p>
        </w:tc>
      </w:tr>
    </w:tbl>
    <w:p w14:paraId="136EDF55" w14:textId="77777777" w:rsidR="00F36F7C" w:rsidRDefault="00F36F7C" w:rsidP="00893A4E">
      <w:pPr>
        <w:pStyle w:val="Prrafodelista"/>
        <w:ind w:left="0"/>
        <w:rPr>
          <w:rFonts w:cstheme="minorHAnsi"/>
          <w:b/>
          <w:sz w:val="14"/>
          <w:szCs w:val="24"/>
        </w:rPr>
      </w:pPr>
    </w:p>
    <w:p w14:paraId="1F7A8D5B" w14:textId="77777777" w:rsidR="00DD60CA" w:rsidRDefault="00DD60CA" w:rsidP="00893A4E">
      <w:pPr>
        <w:pStyle w:val="Prrafodelista"/>
        <w:ind w:left="0"/>
        <w:rPr>
          <w:rFonts w:cstheme="minorHAnsi"/>
          <w:b/>
          <w:sz w:val="14"/>
          <w:szCs w:val="24"/>
        </w:rPr>
      </w:pPr>
    </w:p>
    <w:p w14:paraId="3B8DAEDB" w14:textId="77777777" w:rsidR="00DD60CA" w:rsidRPr="0025129B" w:rsidRDefault="00DD60CA" w:rsidP="00893A4E">
      <w:pPr>
        <w:pStyle w:val="Prrafodelista"/>
        <w:ind w:left="0"/>
        <w:rPr>
          <w:rFonts w:cstheme="minorHAnsi"/>
          <w:b/>
          <w:sz w:val="14"/>
          <w:szCs w:val="24"/>
        </w:rPr>
      </w:pPr>
    </w:p>
    <w:p w14:paraId="4579D662"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6E224ABC" w14:textId="77777777" w:rsidR="003C0E2F" w:rsidRPr="007E37F2" w:rsidRDefault="007E37F2" w:rsidP="007E37F2">
      <w:pPr>
        <w:pStyle w:val="Ttulo1"/>
        <w:ind w:left="567" w:hanging="567"/>
      </w:pPr>
      <w:bookmarkStart w:id="251" w:name="_Toc352840407"/>
      <w:bookmarkStart w:id="252" w:name="_Toc352841467"/>
      <w:bookmarkStart w:id="253" w:name="_Toc353998137"/>
      <w:bookmarkStart w:id="254" w:name="_Toc353998211"/>
      <w:bookmarkStart w:id="255" w:name="_Toc382383563"/>
      <w:bookmarkStart w:id="256" w:name="_Toc382472384"/>
      <w:bookmarkStart w:id="257" w:name="_Toc390184291"/>
      <w:bookmarkStart w:id="258" w:name="_Toc420581094"/>
      <w:r w:rsidRPr="007E37F2">
        <w:lastRenderedPageBreak/>
        <w:t>DOCUMENTACIÓN SOLICITADA Y ENTREGADA.</w:t>
      </w:r>
      <w:bookmarkEnd w:id="251"/>
      <w:bookmarkEnd w:id="252"/>
      <w:bookmarkEnd w:id="253"/>
      <w:bookmarkEnd w:id="254"/>
      <w:bookmarkEnd w:id="255"/>
      <w:bookmarkEnd w:id="256"/>
      <w:bookmarkEnd w:id="257"/>
      <w:bookmarkEnd w:id="258"/>
    </w:p>
    <w:p w14:paraId="349A0609" w14:textId="77777777" w:rsidR="003C0E2F" w:rsidRPr="0025129B" w:rsidRDefault="003C0E2F" w:rsidP="00CE505A"/>
    <w:tbl>
      <w:tblPr>
        <w:tblStyle w:val="Tablaconcuadrcula"/>
        <w:tblW w:w="5000" w:type="pct"/>
        <w:tblLook w:val="04A0" w:firstRow="1" w:lastRow="0" w:firstColumn="1" w:lastColumn="0" w:noHBand="0" w:noVBand="1"/>
      </w:tblPr>
      <w:tblGrid>
        <w:gridCol w:w="419"/>
        <w:gridCol w:w="1249"/>
        <w:gridCol w:w="4393"/>
        <w:gridCol w:w="1278"/>
        <w:gridCol w:w="1274"/>
        <w:gridCol w:w="1575"/>
      </w:tblGrid>
      <w:tr w:rsidR="00483FB9" w:rsidRPr="0025129B" w14:paraId="494B09E7" w14:textId="77777777" w:rsidTr="002E32E9">
        <w:trPr>
          <w:trHeight w:val="395"/>
        </w:trPr>
        <w:tc>
          <w:tcPr>
            <w:tcW w:w="206" w:type="pct"/>
            <w:shd w:val="clear" w:color="auto" w:fill="D9D9D9" w:themeFill="background1" w:themeFillShade="D9"/>
            <w:vAlign w:val="center"/>
          </w:tcPr>
          <w:p w14:paraId="13E644F0" w14:textId="77777777" w:rsidR="00483FB9" w:rsidRPr="0025129B" w:rsidRDefault="00483FB9" w:rsidP="00E25AF5">
            <w:pPr>
              <w:jc w:val="center"/>
              <w:rPr>
                <w:rFonts w:cstheme="minorHAnsi"/>
                <w:b/>
                <w:color w:val="A6A6A6" w:themeColor="background1" w:themeShade="A6"/>
              </w:rPr>
            </w:pPr>
            <w:r w:rsidRPr="0025129B">
              <w:rPr>
                <w:rFonts w:cstheme="minorHAnsi"/>
                <w:b/>
              </w:rPr>
              <w:t>N°</w:t>
            </w:r>
          </w:p>
        </w:tc>
        <w:tc>
          <w:tcPr>
            <w:tcW w:w="613" w:type="pct"/>
            <w:shd w:val="clear" w:color="auto" w:fill="D9D9D9" w:themeFill="background1" w:themeFillShade="D9"/>
          </w:tcPr>
          <w:p w14:paraId="03EF7179" w14:textId="77777777" w:rsidR="00483FB9" w:rsidRPr="0025129B" w:rsidRDefault="00483FB9" w:rsidP="00E25AF5">
            <w:pPr>
              <w:jc w:val="center"/>
              <w:rPr>
                <w:rFonts w:cstheme="minorHAnsi"/>
                <w:b/>
              </w:rPr>
            </w:pPr>
            <w:r>
              <w:rPr>
                <w:rFonts w:cstheme="minorHAnsi"/>
                <w:b/>
              </w:rPr>
              <w:t>N° de hecho asociado</w:t>
            </w:r>
          </w:p>
        </w:tc>
        <w:tc>
          <w:tcPr>
            <w:tcW w:w="2156" w:type="pct"/>
            <w:shd w:val="clear" w:color="auto" w:fill="D9D9D9" w:themeFill="background1" w:themeFillShade="D9"/>
            <w:vAlign w:val="center"/>
          </w:tcPr>
          <w:p w14:paraId="13E0F0F9" w14:textId="77777777" w:rsidR="00483FB9" w:rsidRPr="0025129B" w:rsidRDefault="00483FB9" w:rsidP="00E25AF5">
            <w:pPr>
              <w:jc w:val="center"/>
              <w:rPr>
                <w:rFonts w:cstheme="minorHAnsi"/>
                <w:b/>
              </w:rPr>
            </w:pPr>
            <w:r w:rsidRPr="0025129B">
              <w:rPr>
                <w:rFonts w:cstheme="minorHAnsi"/>
                <w:b/>
              </w:rPr>
              <w:t>Documento solicitado</w:t>
            </w:r>
          </w:p>
        </w:tc>
        <w:tc>
          <w:tcPr>
            <w:tcW w:w="627" w:type="pct"/>
            <w:shd w:val="clear" w:color="auto" w:fill="D9D9D9" w:themeFill="background1" w:themeFillShade="D9"/>
            <w:vAlign w:val="center"/>
          </w:tcPr>
          <w:p w14:paraId="378934E8" w14:textId="77777777" w:rsidR="00483FB9" w:rsidRPr="0025129B" w:rsidRDefault="00483FB9" w:rsidP="00D2315A">
            <w:pPr>
              <w:jc w:val="center"/>
              <w:rPr>
                <w:rFonts w:cstheme="minorHAnsi"/>
                <w:b/>
              </w:rPr>
            </w:pPr>
            <w:r w:rsidRPr="0025129B">
              <w:rPr>
                <w:rFonts w:cstheme="minorHAnsi"/>
                <w:b/>
              </w:rPr>
              <w:t>Plazo de entrega</w:t>
            </w:r>
          </w:p>
        </w:tc>
        <w:tc>
          <w:tcPr>
            <w:tcW w:w="625" w:type="pct"/>
            <w:shd w:val="clear" w:color="auto" w:fill="D9D9D9" w:themeFill="background1" w:themeFillShade="D9"/>
            <w:vAlign w:val="center"/>
          </w:tcPr>
          <w:p w14:paraId="25BF87D1" w14:textId="77777777" w:rsidR="00483FB9" w:rsidRPr="0025129B" w:rsidRDefault="00483FB9" w:rsidP="00E25AF5">
            <w:pPr>
              <w:jc w:val="center"/>
              <w:rPr>
                <w:rFonts w:cstheme="minorHAnsi"/>
                <w:b/>
              </w:rPr>
            </w:pPr>
            <w:r w:rsidRPr="0025129B">
              <w:rPr>
                <w:rFonts w:cstheme="minorHAnsi"/>
                <w:b/>
              </w:rPr>
              <w:t>Fecha entrega</w:t>
            </w:r>
          </w:p>
        </w:tc>
        <w:tc>
          <w:tcPr>
            <w:tcW w:w="773" w:type="pct"/>
            <w:shd w:val="clear" w:color="auto" w:fill="D9D9D9" w:themeFill="background1" w:themeFillShade="D9"/>
            <w:vAlign w:val="center"/>
          </w:tcPr>
          <w:p w14:paraId="3FCA271B" w14:textId="77777777" w:rsidR="00483FB9" w:rsidRPr="0025129B" w:rsidRDefault="00483FB9" w:rsidP="00D2315A">
            <w:pPr>
              <w:jc w:val="center"/>
              <w:rPr>
                <w:rFonts w:cstheme="minorHAnsi"/>
                <w:b/>
              </w:rPr>
            </w:pPr>
            <w:r w:rsidRPr="0025129B">
              <w:rPr>
                <w:rFonts w:cstheme="minorHAnsi"/>
                <w:b/>
              </w:rPr>
              <w:t>Observaciones</w:t>
            </w:r>
          </w:p>
        </w:tc>
      </w:tr>
      <w:tr w:rsidR="00E25AF5" w:rsidRPr="0025129B" w14:paraId="4071C883" w14:textId="77777777" w:rsidTr="002E32E9">
        <w:tc>
          <w:tcPr>
            <w:tcW w:w="206" w:type="pct"/>
          </w:tcPr>
          <w:p w14:paraId="5EC7CD9D" w14:textId="77777777" w:rsidR="00E25AF5" w:rsidRDefault="00E25AF5" w:rsidP="00E25AF5">
            <w:pPr>
              <w:widowControl w:val="0"/>
              <w:overflowPunct w:val="0"/>
              <w:autoSpaceDE w:val="0"/>
              <w:autoSpaceDN w:val="0"/>
              <w:adjustRightInd w:val="0"/>
              <w:jc w:val="center"/>
              <w:rPr>
                <w:rFonts w:cstheme="minorHAnsi"/>
                <w:iCs/>
              </w:rPr>
            </w:pPr>
          </w:p>
          <w:p w14:paraId="3227F30D" w14:textId="77777777" w:rsidR="00E25AF5" w:rsidRPr="0025129B" w:rsidRDefault="00E25AF5" w:rsidP="00E25AF5">
            <w:pPr>
              <w:widowControl w:val="0"/>
              <w:overflowPunct w:val="0"/>
              <w:autoSpaceDE w:val="0"/>
              <w:autoSpaceDN w:val="0"/>
              <w:adjustRightInd w:val="0"/>
              <w:jc w:val="center"/>
              <w:rPr>
                <w:rFonts w:cstheme="minorHAnsi"/>
                <w:iCs/>
              </w:rPr>
            </w:pPr>
            <w:r>
              <w:rPr>
                <w:rFonts w:cstheme="minorHAnsi"/>
                <w:iCs/>
              </w:rPr>
              <w:t>1</w:t>
            </w:r>
          </w:p>
        </w:tc>
        <w:tc>
          <w:tcPr>
            <w:tcW w:w="613" w:type="pct"/>
          </w:tcPr>
          <w:p w14:paraId="41A40C98" w14:textId="77777777" w:rsidR="00E25AF5" w:rsidRPr="0002496C" w:rsidRDefault="00E25AF5" w:rsidP="00E25AF5">
            <w:pPr>
              <w:widowControl w:val="0"/>
              <w:overflowPunct w:val="0"/>
              <w:autoSpaceDE w:val="0"/>
              <w:autoSpaceDN w:val="0"/>
              <w:adjustRightInd w:val="0"/>
              <w:jc w:val="center"/>
              <w:rPr>
                <w:rFonts w:cstheme="minorHAnsi"/>
              </w:rPr>
            </w:pPr>
          </w:p>
          <w:p w14:paraId="4D83F903" w14:textId="77777777" w:rsidR="00E25AF5" w:rsidRPr="0002496C" w:rsidRDefault="00271F0B" w:rsidP="00E25AF5">
            <w:pPr>
              <w:widowControl w:val="0"/>
              <w:overflowPunct w:val="0"/>
              <w:autoSpaceDE w:val="0"/>
              <w:autoSpaceDN w:val="0"/>
              <w:adjustRightInd w:val="0"/>
              <w:jc w:val="center"/>
              <w:rPr>
                <w:rFonts w:cstheme="minorHAnsi"/>
              </w:rPr>
            </w:pPr>
            <w:r w:rsidRPr="0002496C">
              <w:rPr>
                <w:rFonts w:cstheme="minorHAnsi"/>
              </w:rPr>
              <w:t>2</w:t>
            </w:r>
          </w:p>
        </w:tc>
        <w:tc>
          <w:tcPr>
            <w:tcW w:w="2156" w:type="pct"/>
          </w:tcPr>
          <w:p w14:paraId="5AF4C11A" w14:textId="77777777" w:rsidR="00E25AF5" w:rsidRPr="0002496C" w:rsidRDefault="00E25AF5" w:rsidP="002E32E9">
            <w:pPr>
              <w:widowControl w:val="0"/>
              <w:overflowPunct w:val="0"/>
              <w:autoSpaceDE w:val="0"/>
              <w:autoSpaceDN w:val="0"/>
              <w:adjustRightInd w:val="0"/>
              <w:rPr>
                <w:rFonts w:cstheme="minorHAnsi"/>
              </w:rPr>
            </w:pPr>
          </w:p>
          <w:p w14:paraId="7AA0FA8D" w14:textId="77777777" w:rsidR="00E25AF5" w:rsidRPr="0002496C" w:rsidRDefault="002E32E9" w:rsidP="00564FD5">
            <w:pPr>
              <w:widowControl w:val="0"/>
              <w:overflowPunct w:val="0"/>
              <w:autoSpaceDE w:val="0"/>
              <w:autoSpaceDN w:val="0"/>
              <w:adjustRightInd w:val="0"/>
              <w:rPr>
                <w:rFonts w:cstheme="minorHAnsi"/>
              </w:rPr>
            </w:pPr>
            <w:r w:rsidRPr="0002496C">
              <w:rPr>
                <w:rFonts w:cstheme="minorHAnsi"/>
              </w:rPr>
              <w:t>Copia ORD. SISS N° 427</w:t>
            </w:r>
            <w:r w:rsidR="00564FD5" w:rsidRPr="0002496C">
              <w:rPr>
                <w:rFonts w:cstheme="minorHAnsi"/>
              </w:rPr>
              <w:t>4</w:t>
            </w:r>
            <w:r w:rsidRPr="0002496C">
              <w:rPr>
                <w:rFonts w:cstheme="minorHAnsi"/>
              </w:rPr>
              <w:t>/2011</w:t>
            </w:r>
          </w:p>
        </w:tc>
        <w:tc>
          <w:tcPr>
            <w:tcW w:w="627" w:type="pct"/>
          </w:tcPr>
          <w:p w14:paraId="0CB8F9F2" w14:textId="77777777" w:rsidR="00E25AF5" w:rsidRPr="0002496C" w:rsidRDefault="00E25AF5" w:rsidP="00E25AF5">
            <w:pPr>
              <w:jc w:val="center"/>
              <w:rPr>
                <w:rFonts w:cstheme="minorHAnsi"/>
              </w:rPr>
            </w:pPr>
          </w:p>
          <w:p w14:paraId="2F59832B" w14:textId="77777777" w:rsidR="00E25AF5" w:rsidRPr="0002496C" w:rsidRDefault="00E25AF5" w:rsidP="00E25AF5">
            <w:pPr>
              <w:jc w:val="center"/>
              <w:rPr>
                <w:rFonts w:cstheme="minorHAnsi"/>
              </w:rPr>
            </w:pPr>
            <w:r w:rsidRPr="0002496C">
              <w:rPr>
                <w:rFonts w:cstheme="minorHAnsi"/>
              </w:rPr>
              <w:t>01-04-2015</w:t>
            </w:r>
          </w:p>
        </w:tc>
        <w:tc>
          <w:tcPr>
            <w:tcW w:w="625" w:type="pct"/>
          </w:tcPr>
          <w:p w14:paraId="1809E2B0" w14:textId="77777777" w:rsidR="00E25AF5" w:rsidRPr="0002496C" w:rsidRDefault="00E25AF5" w:rsidP="00E25AF5">
            <w:pPr>
              <w:jc w:val="center"/>
              <w:rPr>
                <w:rFonts w:cstheme="minorHAnsi"/>
              </w:rPr>
            </w:pPr>
          </w:p>
          <w:p w14:paraId="4E4A3A27" w14:textId="77777777" w:rsidR="00E25AF5" w:rsidRPr="0002496C" w:rsidRDefault="00E25AF5" w:rsidP="00E25AF5">
            <w:pPr>
              <w:jc w:val="center"/>
              <w:rPr>
                <w:rFonts w:cstheme="minorHAnsi"/>
              </w:rPr>
            </w:pPr>
            <w:r w:rsidRPr="0002496C">
              <w:rPr>
                <w:rFonts w:cstheme="minorHAnsi"/>
              </w:rPr>
              <w:t>01-04-2015</w:t>
            </w:r>
          </w:p>
        </w:tc>
        <w:tc>
          <w:tcPr>
            <w:tcW w:w="773" w:type="pct"/>
          </w:tcPr>
          <w:p w14:paraId="10A5B733" w14:textId="77777777" w:rsidR="00E25AF5" w:rsidRPr="003D4EEA" w:rsidRDefault="00E25AF5" w:rsidP="00E25AF5">
            <w:pPr>
              <w:widowControl w:val="0"/>
              <w:overflowPunct w:val="0"/>
              <w:autoSpaceDE w:val="0"/>
              <w:autoSpaceDN w:val="0"/>
              <w:adjustRightInd w:val="0"/>
              <w:spacing w:after="120"/>
              <w:jc w:val="center"/>
              <w:rPr>
                <w:rFonts w:cstheme="minorHAnsi"/>
              </w:rPr>
            </w:pPr>
          </w:p>
        </w:tc>
      </w:tr>
      <w:tr w:rsidR="00E25AF5" w:rsidRPr="0025129B" w14:paraId="58471D4F" w14:textId="77777777" w:rsidTr="002E32E9">
        <w:tc>
          <w:tcPr>
            <w:tcW w:w="206" w:type="pct"/>
          </w:tcPr>
          <w:p w14:paraId="68263123" w14:textId="77777777" w:rsidR="00E25AF5" w:rsidRDefault="00E25AF5" w:rsidP="00E25AF5">
            <w:pPr>
              <w:widowControl w:val="0"/>
              <w:overflowPunct w:val="0"/>
              <w:autoSpaceDE w:val="0"/>
              <w:autoSpaceDN w:val="0"/>
              <w:adjustRightInd w:val="0"/>
              <w:jc w:val="center"/>
              <w:rPr>
                <w:rFonts w:cstheme="minorHAnsi"/>
                <w:iCs/>
              </w:rPr>
            </w:pPr>
          </w:p>
          <w:p w14:paraId="1C380CF8" w14:textId="77777777" w:rsidR="00E25AF5" w:rsidRPr="0025129B" w:rsidRDefault="00E25AF5" w:rsidP="00E25AF5">
            <w:pPr>
              <w:widowControl w:val="0"/>
              <w:overflowPunct w:val="0"/>
              <w:autoSpaceDE w:val="0"/>
              <w:autoSpaceDN w:val="0"/>
              <w:adjustRightInd w:val="0"/>
              <w:jc w:val="center"/>
              <w:rPr>
                <w:rFonts w:cstheme="minorHAnsi"/>
                <w:iCs/>
              </w:rPr>
            </w:pPr>
            <w:r>
              <w:rPr>
                <w:rFonts w:cstheme="minorHAnsi"/>
                <w:iCs/>
              </w:rPr>
              <w:t>2</w:t>
            </w:r>
          </w:p>
        </w:tc>
        <w:tc>
          <w:tcPr>
            <w:tcW w:w="613" w:type="pct"/>
          </w:tcPr>
          <w:p w14:paraId="2D56463C" w14:textId="77777777" w:rsidR="00E25AF5" w:rsidRPr="0002496C" w:rsidRDefault="00E25AF5" w:rsidP="00E25AF5">
            <w:pPr>
              <w:jc w:val="center"/>
              <w:rPr>
                <w:rFonts w:cstheme="minorHAnsi"/>
              </w:rPr>
            </w:pPr>
          </w:p>
          <w:p w14:paraId="61D131DA" w14:textId="77777777" w:rsidR="00E25AF5" w:rsidRPr="0002496C" w:rsidRDefault="00003F21" w:rsidP="00E25AF5">
            <w:pPr>
              <w:jc w:val="center"/>
              <w:rPr>
                <w:rFonts w:cstheme="minorHAnsi"/>
              </w:rPr>
            </w:pPr>
            <w:r w:rsidRPr="0002496C">
              <w:rPr>
                <w:rFonts w:cstheme="minorHAnsi"/>
              </w:rPr>
              <w:t>2</w:t>
            </w:r>
          </w:p>
        </w:tc>
        <w:tc>
          <w:tcPr>
            <w:tcW w:w="2156" w:type="pct"/>
          </w:tcPr>
          <w:p w14:paraId="31727208" w14:textId="77777777" w:rsidR="00E25AF5" w:rsidRPr="0002496C" w:rsidRDefault="00E25AF5" w:rsidP="002E32E9">
            <w:pPr>
              <w:rPr>
                <w:rFonts w:cstheme="minorHAnsi"/>
              </w:rPr>
            </w:pPr>
          </w:p>
          <w:p w14:paraId="0E8D5DB9" w14:textId="77777777" w:rsidR="00E25AF5" w:rsidRPr="0002496C" w:rsidRDefault="002E32E9" w:rsidP="002E32E9">
            <w:pPr>
              <w:rPr>
                <w:rFonts w:cstheme="minorHAnsi"/>
              </w:rPr>
            </w:pPr>
            <w:r w:rsidRPr="0002496C">
              <w:rPr>
                <w:rFonts w:cstheme="minorHAnsi"/>
              </w:rPr>
              <w:t>Carta ESSAL N°2622 del 29 de junio 2011</w:t>
            </w:r>
          </w:p>
        </w:tc>
        <w:tc>
          <w:tcPr>
            <w:tcW w:w="627" w:type="pct"/>
          </w:tcPr>
          <w:p w14:paraId="60513A40" w14:textId="77777777" w:rsidR="00E25AF5" w:rsidRPr="0002496C" w:rsidRDefault="00E25AF5" w:rsidP="00E25AF5">
            <w:pPr>
              <w:jc w:val="center"/>
              <w:rPr>
                <w:rFonts w:cstheme="minorHAnsi"/>
              </w:rPr>
            </w:pPr>
          </w:p>
          <w:p w14:paraId="2734A45C" w14:textId="77777777" w:rsidR="00E25AF5" w:rsidRPr="0002496C" w:rsidRDefault="00E25AF5" w:rsidP="00E25AF5">
            <w:pPr>
              <w:jc w:val="center"/>
              <w:rPr>
                <w:rFonts w:cstheme="minorHAnsi"/>
              </w:rPr>
            </w:pPr>
            <w:r w:rsidRPr="0002496C">
              <w:rPr>
                <w:rFonts w:cstheme="minorHAnsi"/>
              </w:rPr>
              <w:t>01-04-2015</w:t>
            </w:r>
          </w:p>
        </w:tc>
        <w:tc>
          <w:tcPr>
            <w:tcW w:w="625" w:type="pct"/>
          </w:tcPr>
          <w:p w14:paraId="2992219C" w14:textId="77777777" w:rsidR="00E25AF5" w:rsidRPr="0002496C" w:rsidRDefault="00E25AF5" w:rsidP="00E25AF5">
            <w:pPr>
              <w:jc w:val="center"/>
              <w:rPr>
                <w:rFonts w:cstheme="minorHAnsi"/>
              </w:rPr>
            </w:pPr>
          </w:p>
          <w:p w14:paraId="66201C63" w14:textId="77777777" w:rsidR="00E25AF5" w:rsidRPr="0002496C" w:rsidRDefault="00E25AF5" w:rsidP="00E25AF5">
            <w:pPr>
              <w:jc w:val="center"/>
              <w:rPr>
                <w:rFonts w:cstheme="minorHAnsi"/>
              </w:rPr>
            </w:pPr>
            <w:r w:rsidRPr="0002496C">
              <w:rPr>
                <w:rFonts w:cstheme="minorHAnsi"/>
              </w:rPr>
              <w:t>01-04-2015</w:t>
            </w:r>
          </w:p>
        </w:tc>
        <w:tc>
          <w:tcPr>
            <w:tcW w:w="773" w:type="pct"/>
          </w:tcPr>
          <w:p w14:paraId="78EDDD13" w14:textId="77777777" w:rsidR="00E25AF5" w:rsidRPr="003D4EEA" w:rsidRDefault="00E25AF5" w:rsidP="00E25AF5">
            <w:pPr>
              <w:widowControl w:val="0"/>
              <w:overflowPunct w:val="0"/>
              <w:autoSpaceDE w:val="0"/>
              <w:autoSpaceDN w:val="0"/>
              <w:adjustRightInd w:val="0"/>
              <w:spacing w:after="120"/>
              <w:jc w:val="center"/>
              <w:rPr>
                <w:rFonts w:cstheme="minorHAnsi"/>
              </w:rPr>
            </w:pPr>
          </w:p>
        </w:tc>
      </w:tr>
      <w:tr w:rsidR="00E25AF5" w:rsidRPr="0025129B" w14:paraId="3A837106" w14:textId="77777777" w:rsidTr="002E32E9">
        <w:tc>
          <w:tcPr>
            <w:tcW w:w="206" w:type="pct"/>
          </w:tcPr>
          <w:p w14:paraId="3B3C3FD5" w14:textId="77777777" w:rsidR="00E25AF5" w:rsidRDefault="00E25AF5" w:rsidP="00E25AF5">
            <w:pPr>
              <w:widowControl w:val="0"/>
              <w:overflowPunct w:val="0"/>
              <w:autoSpaceDE w:val="0"/>
              <w:autoSpaceDN w:val="0"/>
              <w:adjustRightInd w:val="0"/>
              <w:jc w:val="center"/>
              <w:rPr>
                <w:rFonts w:cstheme="minorHAnsi"/>
                <w:iCs/>
              </w:rPr>
            </w:pPr>
          </w:p>
          <w:p w14:paraId="1169A9F2" w14:textId="77777777" w:rsidR="00E25AF5" w:rsidRPr="0025129B" w:rsidRDefault="00E25AF5" w:rsidP="00E25AF5">
            <w:pPr>
              <w:widowControl w:val="0"/>
              <w:overflowPunct w:val="0"/>
              <w:autoSpaceDE w:val="0"/>
              <w:autoSpaceDN w:val="0"/>
              <w:adjustRightInd w:val="0"/>
              <w:jc w:val="center"/>
              <w:rPr>
                <w:rFonts w:cstheme="minorHAnsi"/>
                <w:iCs/>
              </w:rPr>
            </w:pPr>
            <w:r>
              <w:rPr>
                <w:rFonts w:cstheme="minorHAnsi"/>
                <w:iCs/>
              </w:rPr>
              <w:t>3</w:t>
            </w:r>
          </w:p>
        </w:tc>
        <w:tc>
          <w:tcPr>
            <w:tcW w:w="613" w:type="pct"/>
          </w:tcPr>
          <w:p w14:paraId="1DA95B0B" w14:textId="77777777" w:rsidR="00E25AF5" w:rsidRPr="0002496C" w:rsidRDefault="00E25AF5" w:rsidP="00E25AF5">
            <w:pPr>
              <w:jc w:val="center"/>
              <w:rPr>
                <w:rFonts w:cstheme="minorHAnsi"/>
              </w:rPr>
            </w:pPr>
          </w:p>
          <w:p w14:paraId="05167C55" w14:textId="77777777" w:rsidR="00E25AF5" w:rsidRPr="0002496C" w:rsidRDefault="00003F21" w:rsidP="00E25AF5">
            <w:pPr>
              <w:jc w:val="center"/>
              <w:rPr>
                <w:rFonts w:cstheme="minorHAnsi"/>
              </w:rPr>
            </w:pPr>
            <w:r w:rsidRPr="0002496C">
              <w:rPr>
                <w:rFonts w:cstheme="minorHAnsi"/>
              </w:rPr>
              <w:t>2</w:t>
            </w:r>
          </w:p>
        </w:tc>
        <w:tc>
          <w:tcPr>
            <w:tcW w:w="2156" w:type="pct"/>
          </w:tcPr>
          <w:p w14:paraId="4AAC795B" w14:textId="77777777" w:rsidR="00E25AF5" w:rsidRPr="0002496C" w:rsidRDefault="00E25AF5" w:rsidP="002E32E9">
            <w:pPr>
              <w:rPr>
                <w:rFonts w:cstheme="minorHAnsi"/>
              </w:rPr>
            </w:pPr>
          </w:p>
          <w:p w14:paraId="55B885E7" w14:textId="77777777" w:rsidR="00E25AF5" w:rsidRPr="0002496C" w:rsidRDefault="002E32E9" w:rsidP="002E32E9">
            <w:pPr>
              <w:rPr>
                <w:rFonts w:cstheme="minorHAnsi"/>
              </w:rPr>
            </w:pPr>
            <w:r w:rsidRPr="0002496C">
              <w:rPr>
                <w:rFonts w:cstheme="minorHAnsi"/>
              </w:rPr>
              <w:t>Carta ESSAL N°300 del 20 de enero de 2012</w:t>
            </w:r>
          </w:p>
        </w:tc>
        <w:tc>
          <w:tcPr>
            <w:tcW w:w="627" w:type="pct"/>
          </w:tcPr>
          <w:p w14:paraId="22F5D3B3" w14:textId="77777777" w:rsidR="00E25AF5" w:rsidRPr="0002496C" w:rsidRDefault="00E25AF5" w:rsidP="00E25AF5">
            <w:pPr>
              <w:jc w:val="center"/>
              <w:rPr>
                <w:rFonts w:cstheme="minorHAnsi"/>
              </w:rPr>
            </w:pPr>
          </w:p>
          <w:p w14:paraId="4BC73944" w14:textId="77777777" w:rsidR="00E25AF5" w:rsidRPr="0002496C" w:rsidRDefault="00E25AF5" w:rsidP="00E25AF5">
            <w:pPr>
              <w:jc w:val="center"/>
              <w:rPr>
                <w:rFonts w:cstheme="minorHAnsi"/>
              </w:rPr>
            </w:pPr>
            <w:r w:rsidRPr="0002496C">
              <w:rPr>
                <w:rFonts w:cstheme="minorHAnsi"/>
              </w:rPr>
              <w:t>01-04-2015</w:t>
            </w:r>
          </w:p>
        </w:tc>
        <w:tc>
          <w:tcPr>
            <w:tcW w:w="625" w:type="pct"/>
          </w:tcPr>
          <w:p w14:paraId="34ECCB3B" w14:textId="77777777" w:rsidR="00E25AF5" w:rsidRPr="0002496C" w:rsidRDefault="00E25AF5" w:rsidP="00E25AF5">
            <w:pPr>
              <w:jc w:val="center"/>
              <w:rPr>
                <w:rFonts w:cstheme="minorHAnsi"/>
              </w:rPr>
            </w:pPr>
          </w:p>
          <w:p w14:paraId="7B3D74FD" w14:textId="77777777" w:rsidR="00E25AF5" w:rsidRPr="0002496C" w:rsidRDefault="00E25AF5" w:rsidP="00E25AF5">
            <w:pPr>
              <w:jc w:val="center"/>
              <w:rPr>
                <w:rFonts w:cstheme="minorHAnsi"/>
              </w:rPr>
            </w:pPr>
            <w:r w:rsidRPr="0002496C">
              <w:rPr>
                <w:rFonts w:cstheme="minorHAnsi"/>
              </w:rPr>
              <w:t>01-04-2015</w:t>
            </w:r>
          </w:p>
        </w:tc>
        <w:tc>
          <w:tcPr>
            <w:tcW w:w="773" w:type="pct"/>
          </w:tcPr>
          <w:p w14:paraId="7FBE16F3" w14:textId="77777777" w:rsidR="00E25AF5" w:rsidRPr="003D4EEA" w:rsidRDefault="00E25AF5" w:rsidP="00E25AF5">
            <w:pPr>
              <w:widowControl w:val="0"/>
              <w:overflowPunct w:val="0"/>
              <w:autoSpaceDE w:val="0"/>
              <w:autoSpaceDN w:val="0"/>
              <w:adjustRightInd w:val="0"/>
              <w:spacing w:after="120"/>
              <w:jc w:val="center"/>
              <w:rPr>
                <w:rFonts w:cstheme="minorHAnsi"/>
              </w:rPr>
            </w:pPr>
          </w:p>
        </w:tc>
      </w:tr>
      <w:tr w:rsidR="00E25AF5" w:rsidRPr="0025129B" w14:paraId="03D1D3F5" w14:textId="77777777" w:rsidTr="002E32E9">
        <w:tc>
          <w:tcPr>
            <w:tcW w:w="206" w:type="pct"/>
          </w:tcPr>
          <w:p w14:paraId="5F93B9B0" w14:textId="77777777" w:rsidR="00E25AF5" w:rsidRDefault="00E25AF5" w:rsidP="00E25AF5">
            <w:pPr>
              <w:widowControl w:val="0"/>
              <w:overflowPunct w:val="0"/>
              <w:autoSpaceDE w:val="0"/>
              <w:autoSpaceDN w:val="0"/>
              <w:adjustRightInd w:val="0"/>
              <w:jc w:val="center"/>
              <w:rPr>
                <w:rFonts w:cstheme="minorHAnsi"/>
                <w:iCs/>
              </w:rPr>
            </w:pPr>
          </w:p>
          <w:p w14:paraId="41476BDB" w14:textId="77777777" w:rsidR="00E25AF5" w:rsidRPr="0025129B" w:rsidRDefault="00E25AF5" w:rsidP="00E25AF5">
            <w:pPr>
              <w:widowControl w:val="0"/>
              <w:overflowPunct w:val="0"/>
              <w:autoSpaceDE w:val="0"/>
              <w:autoSpaceDN w:val="0"/>
              <w:adjustRightInd w:val="0"/>
              <w:jc w:val="center"/>
              <w:rPr>
                <w:rFonts w:cstheme="minorHAnsi"/>
                <w:iCs/>
              </w:rPr>
            </w:pPr>
            <w:r>
              <w:rPr>
                <w:rFonts w:cstheme="minorHAnsi"/>
                <w:iCs/>
              </w:rPr>
              <w:t>4</w:t>
            </w:r>
          </w:p>
        </w:tc>
        <w:tc>
          <w:tcPr>
            <w:tcW w:w="613" w:type="pct"/>
          </w:tcPr>
          <w:p w14:paraId="6C017F02" w14:textId="77777777" w:rsidR="00E25AF5" w:rsidRPr="0002496C" w:rsidRDefault="00E25AF5" w:rsidP="00E25AF5">
            <w:pPr>
              <w:jc w:val="center"/>
              <w:rPr>
                <w:rFonts w:cstheme="minorHAnsi"/>
              </w:rPr>
            </w:pPr>
          </w:p>
          <w:p w14:paraId="10725063" w14:textId="77777777" w:rsidR="00E25AF5" w:rsidRPr="0002496C" w:rsidRDefault="00003F21" w:rsidP="00E25AF5">
            <w:pPr>
              <w:jc w:val="center"/>
              <w:rPr>
                <w:rFonts w:cstheme="minorHAnsi"/>
              </w:rPr>
            </w:pPr>
            <w:r w:rsidRPr="0002496C">
              <w:rPr>
                <w:rFonts w:cstheme="minorHAnsi"/>
              </w:rPr>
              <w:t>2</w:t>
            </w:r>
          </w:p>
        </w:tc>
        <w:tc>
          <w:tcPr>
            <w:tcW w:w="2156" w:type="pct"/>
          </w:tcPr>
          <w:p w14:paraId="0C82A5BB" w14:textId="77777777" w:rsidR="00E25AF5" w:rsidRPr="0002496C" w:rsidRDefault="00E25AF5" w:rsidP="002E32E9">
            <w:pPr>
              <w:rPr>
                <w:rFonts w:cstheme="minorHAnsi"/>
              </w:rPr>
            </w:pPr>
          </w:p>
          <w:p w14:paraId="0B1CC084" w14:textId="77777777" w:rsidR="00E25AF5" w:rsidRPr="0002496C" w:rsidRDefault="002E32E9" w:rsidP="002E32E9">
            <w:pPr>
              <w:rPr>
                <w:rFonts w:cstheme="minorHAnsi"/>
              </w:rPr>
            </w:pPr>
            <w:r w:rsidRPr="0002496C">
              <w:rPr>
                <w:rFonts w:cstheme="minorHAnsi"/>
              </w:rPr>
              <w:t>Carta ESSAL N° 2823 del 23 de julio de 2012</w:t>
            </w:r>
          </w:p>
        </w:tc>
        <w:tc>
          <w:tcPr>
            <w:tcW w:w="627" w:type="pct"/>
          </w:tcPr>
          <w:p w14:paraId="691249AA" w14:textId="77777777" w:rsidR="00E25AF5" w:rsidRPr="0002496C" w:rsidRDefault="00E25AF5" w:rsidP="00E25AF5">
            <w:pPr>
              <w:jc w:val="center"/>
              <w:rPr>
                <w:rFonts w:cstheme="minorHAnsi"/>
              </w:rPr>
            </w:pPr>
          </w:p>
          <w:p w14:paraId="7DA0E40F" w14:textId="77777777" w:rsidR="00E25AF5" w:rsidRPr="0002496C" w:rsidRDefault="00E25AF5" w:rsidP="00E25AF5">
            <w:pPr>
              <w:jc w:val="center"/>
              <w:rPr>
                <w:rFonts w:cstheme="minorHAnsi"/>
              </w:rPr>
            </w:pPr>
            <w:r w:rsidRPr="0002496C">
              <w:rPr>
                <w:rFonts w:cstheme="minorHAnsi"/>
              </w:rPr>
              <w:t>01-04-2015</w:t>
            </w:r>
          </w:p>
        </w:tc>
        <w:tc>
          <w:tcPr>
            <w:tcW w:w="625" w:type="pct"/>
          </w:tcPr>
          <w:p w14:paraId="205A0378" w14:textId="77777777" w:rsidR="00E25AF5" w:rsidRPr="0002496C" w:rsidRDefault="00E25AF5" w:rsidP="00E25AF5">
            <w:pPr>
              <w:jc w:val="center"/>
              <w:rPr>
                <w:rFonts w:cstheme="minorHAnsi"/>
              </w:rPr>
            </w:pPr>
          </w:p>
          <w:p w14:paraId="3843DB5A" w14:textId="77777777" w:rsidR="00E25AF5" w:rsidRPr="0002496C" w:rsidRDefault="00E25AF5" w:rsidP="00E25AF5">
            <w:pPr>
              <w:jc w:val="center"/>
              <w:rPr>
                <w:rFonts w:cstheme="minorHAnsi"/>
              </w:rPr>
            </w:pPr>
            <w:r w:rsidRPr="0002496C">
              <w:rPr>
                <w:rFonts w:cstheme="minorHAnsi"/>
              </w:rPr>
              <w:t>01-04-2015</w:t>
            </w:r>
          </w:p>
        </w:tc>
        <w:tc>
          <w:tcPr>
            <w:tcW w:w="773" w:type="pct"/>
          </w:tcPr>
          <w:p w14:paraId="1E42CD7C" w14:textId="77777777" w:rsidR="00E25AF5" w:rsidRPr="003D4EEA" w:rsidRDefault="00E25AF5" w:rsidP="00D63CC6">
            <w:pPr>
              <w:widowControl w:val="0"/>
              <w:overflowPunct w:val="0"/>
              <w:autoSpaceDE w:val="0"/>
              <w:autoSpaceDN w:val="0"/>
              <w:adjustRightInd w:val="0"/>
              <w:jc w:val="center"/>
              <w:rPr>
                <w:rFonts w:cstheme="minorHAnsi"/>
              </w:rPr>
            </w:pPr>
          </w:p>
        </w:tc>
      </w:tr>
      <w:tr w:rsidR="00E25AF5" w:rsidRPr="0025129B" w14:paraId="6BD0B145" w14:textId="77777777" w:rsidTr="002E32E9">
        <w:tc>
          <w:tcPr>
            <w:tcW w:w="206" w:type="pct"/>
          </w:tcPr>
          <w:p w14:paraId="23BD238A" w14:textId="77777777" w:rsidR="00E25AF5" w:rsidRDefault="00E25AF5" w:rsidP="00E25AF5">
            <w:pPr>
              <w:widowControl w:val="0"/>
              <w:overflowPunct w:val="0"/>
              <w:autoSpaceDE w:val="0"/>
              <w:autoSpaceDN w:val="0"/>
              <w:adjustRightInd w:val="0"/>
              <w:jc w:val="center"/>
              <w:rPr>
                <w:rFonts w:cstheme="minorHAnsi"/>
                <w:iCs/>
              </w:rPr>
            </w:pPr>
          </w:p>
          <w:p w14:paraId="2A092E31" w14:textId="77777777" w:rsidR="00E25AF5" w:rsidRPr="0025129B" w:rsidRDefault="00E25AF5" w:rsidP="00E25AF5">
            <w:pPr>
              <w:widowControl w:val="0"/>
              <w:overflowPunct w:val="0"/>
              <w:autoSpaceDE w:val="0"/>
              <w:autoSpaceDN w:val="0"/>
              <w:adjustRightInd w:val="0"/>
              <w:jc w:val="center"/>
              <w:rPr>
                <w:rFonts w:cstheme="minorHAnsi"/>
                <w:iCs/>
              </w:rPr>
            </w:pPr>
            <w:r>
              <w:rPr>
                <w:rFonts w:cstheme="minorHAnsi"/>
                <w:iCs/>
              </w:rPr>
              <w:t>5</w:t>
            </w:r>
          </w:p>
        </w:tc>
        <w:tc>
          <w:tcPr>
            <w:tcW w:w="613" w:type="pct"/>
          </w:tcPr>
          <w:p w14:paraId="3D3DC519" w14:textId="77777777" w:rsidR="00E25AF5" w:rsidRPr="0002496C" w:rsidRDefault="00E25AF5" w:rsidP="00E25AF5">
            <w:pPr>
              <w:jc w:val="center"/>
              <w:rPr>
                <w:rFonts w:cstheme="minorHAnsi"/>
              </w:rPr>
            </w:pPr>
          </w:p>
          <w:p w14:paraId="05BF2BE0" w14:textId="77777777" w:rsidR="00E25AF5" w:rsidRPr="0002496C" w:rsidRDefault="008245B3" w:rsidP="00E25AF5">
            <w:pPr>
              <w:jc w:val="center"/>
              <w:rPr>
                <w:rFonts w:cstheme="minorHAnsi"/>
              </w:rPr>
            </w:pPr>
            <w:r w:rsidRPr="0002496C">
              <w:rPr>
                <w:rFonts w:cstheme="minorHAnsi"/>
              </w:rPr>
              <w:t>3</w:t>
            </w:r>
          </w:p>
        </w:tc>
        <w:tc>
          <w:tcPr>
            <w:tcW w:w="2156" w:type="pct"/>
          </w:tcPr>
          <w:p w14:paraId="1202D10C" w14:textId="77777777" w:rsidR="00D13CC2" w:rsidRPr="0002496C" w:rsidRDefault="00D13CC2" w:rsidP="002E32E9">
            <w:pPr>
              <w:rPr>
                <w:rFonts w:cstheme="minorHAnsi"/>
              </w:rPr>
            </w:pPr>
          </w:p>
          <w:p w14:paraId="111A7455" w14:textId="77777777" w:rsidR="00E25AF5" w:rsidRPr="0002496C" w:rsidRDefault="002E32E9" w:rsidP="002E32E9">
            <w:pPr>
              <w:rPr>
                <w:rFonts w:cstheme="minorHAnsi"/>
              </w:rPr>
            </w:pPr>
            <w:r w:rsidRPr="0002496C">
              <w:rPr>
                <w:rFonts w:cstheme="minorHAnsi"/>
              </w:rPr>
              <w:t>Plan de Desarrollo de la PTAS aprobado por la SISS</w:t>
            </w:r>
          </w:p>
        </w:tc>
        <w:tc>
          <w:tcPr>
            <w:tcW w:w="627" w:type="pct"/>
          </w:tcPr>
          <w:p w14:paraId="3EED927B" w14:textId="77777777" w:rsidR="00E25AF5" w:rsidRPr="0002496C" w:rsidRDefault="00E25AF5" w:rsidP="00E25AF5">
            <w:pPr>
              <w:jc w:val="center"/>
              <w:rPr>
                <w:rFonts w:cstheme="minorHAnsi"/>
              </w:rPr>
            </w:pPr>
          </w:p>
          <w:p w14:paraId="3B195BF7" w14:textId="77777777" w:rsidR="00E25AF5" w:rsidRPr="0002496C" w:rsidRDefault="00E25AF5" w:rsidP="00E25AF5">
            <w:pPr>
              <w:jc w:val="center"/>
              <w:rPr>
                <w:rFonts w:cstheme="minorHAnsi"/>
              </w:rPr>
            </w:pPr>
            <w:r w:rsidRPr="0002496C">
              <w:rPr>
                <w:rFonts w:cstheme="minorHAnsi"/>
              </w:rPr>
              <w:t>01-04-2015</w:t>
            </w:r>
          </w:p>
        </w:tc>
        <w:tc>
          <w:tcPr>
            <w:tcW w:w="625" w:type="pct"/>
          </w:tcPr>
          <w:p w14:paraId="56E9E00E" w14:textId="77777777" w:rsidR="00E25AF5" w:rsidRPr="0002496C" w:rsidRDefault="00E25AF5" w:rsidP="00E25AF5">
            <w:pPr>
              <w:jc w:val="center"/>
              <w:rPr>
                <w:rFonts w:cstheme="minorHAnsi"/>
              </w:rPr>
            </w:pPr>
          </w:p>
          <w:p w14:paraId="6545644E" w14:textId="77777777" w:rsidR="00E25AF5" w:rsidRPr="0002496C" w:rsidRDefault="00E25AF5" w:rsidP="00E25AF5">
            <w:pPr>
              <w:jc w:val="center"/>
              <w:rPr>
                <w:rFonts w:cstheme="minorHAnsi"/>
              </w:rPr>
            </w:pPr>
            <w:r w:rsidRPr="0002496C">
              <w:rPr>
                <w:rFonts w:cstheme="minorHAnsi"/>
              </w:rPr>
              <w:t>01-04-2015</w:t>
            </w:r>
          </w:p>
        </w:tc>
        <w:tc>
          <w:tcPr>
            <w:tcW w:w="773" w:type="pct"/>
          </w:tcPr>
          <w:p w14:paraId="322601C4" w14:textId="77777777" w:rsidR="00D63CC6" w:rsidRDefault="00D63CC6" w:rsidP="00D63CC6">
            <w:pPr>
              <w:widowControl w:val="0"/>
              <w:overflowPunct w:val="0"/>
              <w:autoSpaceDE w:val="0"/>
              <w:autoSpaceDN w:val="0"/>
              <w:adjustRightInd w:val="0"/>
              <w:jc w:val="center"/>
              <w:rPr>
                <w:rFonts w:cstheme="minorHAnsi"/>
              </w:rPr>
            </w:pPr>
          </w:p>
          <w:p w14:paraId="771E9896" w14:textId="580C695C" w:rsidR="00D63CC6" w:rsidRPr="003D4EEA" w:rsidRDefault="00D63CC6" w:rsidP="00BB614B">
            <w:pPr>
              <w:widowControl w:val="0"/>
              <w:overflowPunct w:val="0"/>
              <w:autoSpaceDE w:val="0"/>
              <w:autoSpaceDN w:val="0"/>
              <w:adjustRightInd w:val="0"/>
              <w:jc w:val="center"/>
              <w:rPr>
                <w:rFonts w:cstheme="minorHAnsi"/>
              </w:rPr>
            </w:pPr>
          </w:p>
        </w:tc>
      </w:tr>
      <w:tr w:rsidR="00E25AF5" w:rsidRPr="0025129B" w14:paraId="71EAC086" w14:textId="77777777" w:rsidTr="002E32E9">
        <w:tc>
          <w:tcPr>
            <w:tcW w:w="206" w:type="pct"/>
          </w:tcPr>
          <w:p w14:paraId="402D8ACB" w14:textId="77777777" w:rsidR="00E25AF5" w:rsidRDefault="00E25AF5" w:rsidP="00E25AF5">
            <w:pPr>
              <w:widowControl w:val="0"/>
              <w:overflowPunct w:val="0"/>
              <w:autoSpaceDE w:val="0"/>
              <w:autoSpaceDN w:val="0"/>
              <w:adjustRightInd w:val="0"/>
              <w:jc w:val="center"/>
              <w:rPr>
                <w:rFonts w:cstheme="minorHAnsi"/>
                <w:iCs/>
              </w:rPr>
            </w:pPr>
          </w:p>
          <w:p w14:paraId="2E3268C9" w14:textId="77777777" w:rsidR="00E25AF5" w:rsidRPr="0025129B" w:rsidRDefault="00E25AF5" w:rsidP="00E25AF5">
            <w:pPr>
              <w:widowControl w:val="0"/>
              <w:overflowPunct w:val="0"/>
              <w:autoSpaceDE w:val="0"/>
              <w:autoSpaceDN w:val="0"/>
              <w:adjustRightInd w:val="0"/>
              <w:jc w:val="center"/>
              <w:rPr>
                <w:rFonts w:cstheme="minorHAnsi"/>
                <w:iCs/>
              </w:rPr>
            </w:pPr>
            <w:r>
              <w:rPr>
                <w:rFonts w:cstheme="minorHAnsi"/>
                <w:iCs/>
              </w:rPr>
              <w:t>6</w:t>
            </w:r>
          </w:p>
        </w:tc>
        <w:tc>
          <w:tcPr>
            <w:tcW w:w="613" w:type="pct"/>
          </w:tcPr>
          <w:p w14:paraId="5EEAB518" w14:textId="77777777" w:rsidR="00E25AF5" w:rsidRPr="0002496C" w:rsidRDefault="00E25AF5" w:rsidP="00E25AF5">
            <w:pPr>
              <w:jc w:val="center"/>
              <w:rPr>
                <w:rFonts w:cstheme="minorHAnsi"/>
              </w:rPr>
            </w:pPr>
          </w:p>
          <w:p w14:paraId="6D323DE5" w14:textId="77777777" w:rsidR="00E25AF5" w:rsidRPr="0002496C" w:rsidRDefault="00003F21" w:rsidP="00003F21">
            <w:pPr>
              <w:jc w:val="center"/>
              <w:rPr>
                <w:rFonts w:cstheme="minorHAnsi"/>
              </w:rPr>
            </w:pPr>
            <w:r w:rsidRPr="0002496C">
              <w:rPr>
                <w:rFonts w:cstheme="minorHAnsi"/>
              </w:rPr>
              <w:t>3</w:t>
            </w:r>
          </w:p>
        </w:tc>
        <w:tc>
          <w:tcPr>
            <w:tcW w:w="2156" w:type="pct"/>
          </w:tcPr>
          <w:p w14:paraId="3B7D74C6" w14:textId="77777777" w:rsidR="00E25AF5" w:rsidRPr="0002496C" w:rsidRDefault="002E32E9" w:rsidP="002E32E9">
            <w:pPr>
              <w:rPr>
                <w:rFonts w:cstheme="minorHAnsi"/>
              </w:rPr>
            </w:pPr>
            <w:r w:rsidRPr="0002496C">
              <w:rPr>
                <w:rFonts w:cstheme="minorHAnsi"/>
              </w:rPr>
              <w:t>Registro diario de c</w:t>
            </w:r>
            <w:r w:rsidR="002328C1" w:rsidRPr="0002496C">
              <w:rPr>
                <w:rFonts w:cstheme="minorHAnsi"/>
              </w:rPr>
              <w:t>a</w:t>
            </w:r>
            <w:r w:rsidRPr="0002496C">
              <w:rPr>
                <w:rFonts w:cstheme="minorHAnsi"/>
              </w:rPr>
              <w:t>udal de entrada de aguas servidas crudas a la PTAS, en lt/s desde enero 2013 a marzo 2015</w:t>
            </w:r>
          </w:p>
        </w:tc>
        <w:tc>
          <w:tcPr>
            <w:tcW w:w="627" w:type="pct"/>
          </w:tcPr>
          <w:p w14:paraId="56F5B010" w14:textId="77777777" w:rsidR="00E25AF5" w:rsidRPr="0002496C" w:rsidRDefault="00E25AF5" w:rsidP="00E25AF5">
            <w:pPr>
              <w:jc w:val="center"/>
              <w:rPr>
                <w:rFonts w:cstheme="minorHAnsi"/>
              </w:rPr>
            </w:pPr>
          </w:p>
          <w:p w14:paraId="2A703160" w14:textId="77777777" w:rsidR="00E25AF5" w:rsidRPr="0002496C" w:rsidRDefault="00E25AF5" w:rsidP="00E25AF5">
            <w:pPr>
              <w:jc w:val="center"/>
              <w:rPr>
                <w:rFonts w:cstheme="minorHAnsi"/>
              </w:rPr>
            </w:pPr>
            <w:r w:rsidRPr="0002496C">
              <w:rPr>
                <w:rFonts w:cstheme="minorHAnsi"/>
              </w:rPr>
              <w:t>01-04-2015</w:t>
            </w:r>
          </w:p>
        </w:tc>
        <w:tc>
          <w:tcPr>
            <w:tcW w:w="625" w:type="pct"/>
          </w:tcPr>
          <w:p w14:paraId="2D23085E" w14:textId="77777777" w:rsidR="00E25AF5" w:rsidRPr="0002496C" w:rsidRDefault="00E25AF5" w:rsidP="00E25AF5">
            <w:pPr>
              <w:jc w:val="center"/>
              <w:rPr>
                <w:rFonts w:cstheme="minorHAnsi"/>
              </w:rPr>
            </w:pPr>
          </w:p>
          <w:p w14:paraId="3404C57B" w14:textId="77777777" w:rsidR="00E25AF5" w:rsidRPr="0002496C" w:rsidRDefault="00E25AF5" w:rsidP="00E25AF5">
            <w:pPr>
              <w:jc w:val="center"/>
              <w:rPr>
                <w:rFonts w:cstheme="minorHAnsi"/>
              </w:rPr>
            </w:pPr>
            <w:r w:rsidRPr="0002496C">
              <w:rPr>
                <w:rFonts w:cstheme="minorHAnsi"/>
              </w:rPr>
              <w:t>01-04-2015</w:t>
            </w:r>
          </w:p>
        </w:tc>
        <w:tc>
          <w:tcPr>
            <w:tcW w:w="773" w:type="pct"/>
          </w:tcPr>
          <w:p w14:paraId="3618D687" w14:textId="77777777" w:rsidR="00E25AF5" w:rsidRPr="003D4EEA" w:rsidRDefault="00E25AF5" w:rsidP="00E25AF5">
            <w:pPr>
              <w:widowControl w:val="0"/>
              <w:overflowPunct w:val="0"/>
              <w:autoSpaceDE w:val="0"/>
              <w:autoSpaceDN w:val="0"/>
              <w:adjustRightInd w:val="0"/>
              <w:spacing w:after="120"/>
              <w:jc w:val="center"/>
              <w:rPr>
                <w:rFonts w:cstheme="minorHAnsi"/>
              </w:rPr>
            </w:pPr>
          </w:p>
        </w:tc>
      </w:tr>
      <w:tr w:rsidR="00E25AF5" w:rsidRPr="0025129B" w14:paraId="27D7ADC3" w14:textId="77777777" w:rsidTr="002E32E9">
        <w:tc>
          <w:tcPr>
            <w:tcW w:w="206" w:type="pct"/>
          </w:tcPr>
          <w:p w14:paraId="55E8B975" w14:textId="77777777" w:rsidR="00E25AF5" w:rsidRDefault="00E25AF5" w:rsidP="00E25AF5">
            <w:pPr>
              <w:widowControl w:val="0"/>
              <w:overflowPunct w:val="0"/>
              <w:autoSpaceDE w:val="0"/>
              <w:autoSpaceDN w:val="0"/>
              <w:adjustRightInd w:val="0"/>
              <w:jc w:val="center"/>
              <w:rPr>
                <w:rFonts w:cstheme="minorHAnsi"/>
                <w:iCs/>
              </w:rPr>
            </w:pPr>
          </w:p>
          <w:p w14:paraId="5C1FA32E" w14:textId="77777777" w:rsidR="00E25AF5" w:rsidRPr="0025129B" w:rsidRDefault="00E25AF5" w:rsidP="00E25AF5">
            <w:pPr>
              <w:widowControl w:val="0"/>
              <w:overflowPunct w:val="0"/>
              <w:autoSpaceDE w:val="0"/>
              <w:autoSpaceDN w:val="0"/>
              <w:adjustRightInd w:val="0"/>
              <w:jc w:val="center"/>
              <w:rPr>
                <w:rFonts w:cstheme="minorHAnsi"/>
                <w:iCs/>
              </w:rPr>
            </w:pPr>
            <w:r>
              <w:rPr>
                <w:rFonts w:cstheme="minorHAnsi"/>
                <w:iCs/>
              </w:rPr>
              <w:t>7</w:t>
            </w:r>
          </w:p>
        </w:tc>
        <w:tc>
          <w:tcPr>
            <w:tcW w:w="613" w:type="pct"/>
          </w:tcPr>
          <w:p w14:paraId="44C40835" w14:textId="77777777" w:rsidR="00E25AF5" w:rsidRPr="0002496C" w:rsidRDefault="00E25AF5" w:rsidP="00E25AF5">
            <w:pPr>
              <w:jc w:val="center"/>
              <w:rPr>
                <w:rFonts w:cstheme="minorHAnsi"/>
              </w:rPr>
            </w:pPr>
          </w:p>
          <w:p w14:paraId="2F7BB3B2" w14:textId="77777777" w:rsidR="00E25AF5" w:rsidRPr="0002496C" w:rsidRDefault="00A83A32" w:rsidP="00A83A32">
            <w:pPr>
              <w:jc w:val="center"/>
              <w:rPr>
                <w:rFonts w:cstheme="minorHAnsi"/>
              </w:rPr>
            </w:pPr>
            <w:r w:rsidRPr="0002496C">
              <w:rPr>
                <w:rFonts w:cstheme="minorHAnsi"/>
              </w:rPr>
              <w:t>2</w:t>
            </w:r>
          </w:p>
        </w:tc>
        <w:tc>
          <w:tcPr>
            <w:tcW w:w="2156" w:type="pct"/>
          </w:tcPr>
          <w:p w14:paraId="37A9705B" w14:textId="77777777" w:rsidR="00E25AF5" w:rsidRPr="0002496C" w:rsidRDefault="00D13CC2" w:rsidP="00D13CC2">
            <w:pPr>
              <w:rPr>
                <w:rFonts w:cstheme="minorHAnsi"/>
              </w:rPr>
            </w:pPr>
            <w:r w:rsidRPr="0002496C">
              <w:rPr>
                <w:rFonts w:cstheme="minorHAnsi"/>
              </w:rPr>
              <w:t>Registro de caudal de salida de la laguna antes de la descarga durante el período 2012 – 2013 - 2014</w:t>
            </w:r>
          </w:p>
        </w:tc>
        <w:tc>
          <w:tcPr>
            <w:tcW w:w="627" w:type="pct"/>
          </w:tcPr>
          <w:p w14:paraId="7A4831D7" w14:textId="77777777" w:rsidR="00E25AF5" w:rsidRPr="0002496C" w:rsidRDefault="00E25AF5" w:rsidP="00E25AF5">
            <w:pPr>
              <w:jc w:val="center"/>
              <w:rPr>
                <w:rFonts w:cstheme="minorHAnsi"/>
              </w:rPr>
            </w:pPr>
          </w:p>
          <w:p w14:paraId="3EACFCB1" w14:textId="77777777" w:rsidR="00E25AF5" w:rsidRPr="0002496C" w:rsidRDefault="00E25AF5" w:rsidP="00E25AF5">
            <w:pPr>
              <w:jc w:val="center"/>
              <w:rPr>
                <w:rFonts w:cstheme="minorHAnsi"/>
              </w:rPr>
            </w:pPr>
            <w:r w:rsidRPr="0002496C">
              <w:rPr>
                <w:rFonts w:cstheme="minorHAnsi"/>
              </w:rPr>
              <w:t>01-04-2015</w:t>
            </w:r>
          </w:p>
        </w:tc>
        <w:tc>
          <w:tcPr>
            <w:tcW w:w="625" w:type="pct"/>
          </w:tcPr>
          <w:p w14:paraId="0D66E83F" w14:textId="77777777" w:rsidR="00E25AF5" w:rsidRPr="0002496C" w:rsidRDefault="00E25AF5" w:rsidP="00E25AF5">
            <w:pPr>
              <w:jc w:val="center"/>
              <w:rPr>
                <w:rFonts w:cstheme="minorHAnsi"/>
              </w:rPr>
            </w:pPr>
          </w:p>
          <w:p w14:paraId="3FE8797A" w14:textId="77777777" w:rsidR="00E25AF5" w:rsidRPr="0002496C" w:rsidRDefault="00E25AF5" w:rsidP="00E25AF5">
            <w:pPr>
              <w:jc w:val="center"/>
              <w:rPr>
                <w:rFonts w:cstheme="minorHAnsi"/>
              </w:rPr>
            </w:pPr>
            <w:r w:rsidRPr="0002496C">
              <w:rPr>
                <w:rFonts w:cstheme="minorHAnsi"/>
              </w:rPr>
              <w:t>01-04-2015</w:t>
            </w:r>
          </w:p>
        </w:tc>
        <w:tc>
          <w:tcPr>
            <w:tcW w:w="773" w:type="pct"/>
          </w:tcPr>
          <w:p w14:paraId="548906D3" w14:textId="77777777" w:rsidR="00E25AF5" w:rsidRPr="003D4EEA" w:rsidRDefault="00E25AF5" w:rsidP="00E25AF5">
            <w:pPr>
              <w:widowControl w:val="0"/>
              <w:overflowPunct w:val="0"/>
              <w:autoSpaceDE w:val="0"/>
              <w:autoSpaceDN w:val="0"/>
              <w:adjustRightInd w:val="0"/>
              <w:spacing w:after="120"/>
              <w:jc w:val="center"/>
              <w:rPr>
                <w:rFonts w:cstheme="minorHAnsi"/>
              </w:rPr>
            </w:pPr>
          </w:p>
        </w:tc>
      </w:tr>
    </w:tbl>
    <w:p w14:paraId="1831D4E7" w14:textId="77777777" w:rsidR="005B38F1" w:rsidRDefault="005B38F1" w:rsidP="005B38F1">
      <w:pPr>
        <w:rPr>
          <w:sz w:val="20"/>
          <w:szCs w:val="20"/>
        </w:rPr>
      </w:pPr>
    </w:p>
    <w:p w14:paraId="4AC16B33" w14:textId="77777777" w:rsidR="005B38F1" w:rsidRDefault="005B38F1">
      <w:pPr>
        <w:jc w:val="left"/>
        <w:rPr>
          <w:sz w:val="20"/>
          <w:szCs w:val="20"/>
        </w:rPr>
      </w:pPr>
      <w:r>
        <w:rPr>
          <w:sz w:val="20"/>
          <w:szCs w:val="20"/>
        </w:rPr>
        <w:br w:type="page"/>
      </w:r>
    </w:p>
    <w:p w14:paraId="793A4FBA" w14:textId="77777777" w:rsidR="005B38F1" w:rsidRPr="0025129B" w:rsidRDefault="005B38F1" w:rsidP="005B38F1">
      <w:pPr>
        <w:pStyle w:val="Ttulo1"/>
      </w:pPr>
      <w:bookmarkStart w:id="259" w:name="_Toc352840405"/>
      <w:bookmarkStart w:id="260" w:name="_Toc352841465"/>
      <w:bookmarkStart w:id="261" w:name="_Toc420581095"/>
      <w:r w:rsidRPr="0025129B">
        <w:lastRenderedPageBreak/>
        <w:t>ANEXOS.</w:t>
      </w:r>
      <w:bookmarkEnd w:id="259"/>
      <w:bookmarkEnd w:id="260"/>
      <w:bookmarkEnd w:id="261"/>
    </w:p>
    <w:p w14:paraId="4D11885B"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809"/>
        <w:gridCol w:w="8379"/>
      </w:tblGrid>
      <w:tr w:rsidR="005B38F1" w:rsidRPr="0025129B" w14:paraId="08F23D49" w14:textId="77777777" w:rsidTr="00245F2D">
        <w:trPr>
          <w:trHeight w:val="286"/>
          <w:jc w:val="center"/>
        </w:trPr>
        <w:tc>
          <w:tcPr>
            <w:tcW w:w="888" w:type="pct"/>
            <w:shd w:val="clear" w:color="auto" w:fill="D9D9D9" w:themeFill="background1" w:themeFillShade="D9"/>
          </w:tcPr>
          <w:p w14:paraId="34A8F994" w14:textId="77777777" w:rsidR="005B38F1" w:rsidRPr="0025129B" w:rsidRDefault="005B38F1" w:rsidP="00995411">
            <w:pPr>
              <w:jc w:val="center"/>
              <w:rPr>
                <w:rFonts w:cstheme="minorHAnsi"/>
                <w:b/>
              </w:rPr>
            </w:pPr>
            <w:r w:rsidRPr="0025129B">
              <w:rPr>
                <w:rFonts w:cstheme="minorHAnsi"/>
                <w:b/>
              </w:rPr>
              <w:t>N° Anexo</w:t>
            </w:r>
          </w:p>
        </w:tc>
        <w:tc>
          <w:tcPr>
            <w:tcW w:w="4112" w:type="pct"/>
            <w:shd w:val="clear" w:color="auto" w:fill="D9D9D9" w:themeFill="background1" w:themeFillShade="D9"/>
          </w:tcPr>
          <w:p w14:paraId="517B7988"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2E64E81D" w14:textId="77777777" w:rsidTr="00245F2D">
        <w:trPr>
          <w:trHeight w:val="286"/>
          <w:jc w:val="center"/>
        </w:trPr>
        <w:tc>
          <w:tcPr>
            <w:tcW w:w="888" w:type="pct"/>
            <w:vAlign w:val="center"/>
          </w:tcPr>
          <w:p w14:paraId="5025DC0E" w14:textId="77777777" w:rsidR="005B38F1" w:rsidRPr="0025129B" w:rsidRDefault="005B38F1" w:rsidP="00995411">
            <w:pPr>
              <w:jc w:val="center"/>
              <w:rPr>
                <w:rFonts w:cstheme="minorHAnsi"/>
              </w:rPr>
            </w:pPr>
            <w:r w:rsidRPr="0025129B">
              <w:rPr>
                <w:rFonts w:cstheme="minorHAnsi"/>
              </w:rPr>
              <w:t>1</w:t>
            </w:r>
          </w:p>
        </w:tc>
        <w:tc>
          <w:tcPr>
            <w:tcW w:w="4112" w:type="pct"/>
            <w:vAlign w:val="center"/>
          </w:tcPr>
          <w:p w14:paraId="5777EA50" w14:textId="77777777" w:rsidR="005B38F1" w:rsidRPr="0025129B" w:rsidRDefault="00332E83" w:rsidP="00995411">
            <w:pPr>
              <w:rPr>
                <w:rFonts w:cstheme="minorHAnsi"/>
              </w:rPr>
            </w:pPr>
            <w:r>
              <w:rPr>
                <w:rFonts w:cstheme="minorHAnsi"/>
              </w:rPr>
              <w:t>Acta inspección ambiental</w:t>
            </w:r>
          </w:p>
        </w:tc>
      </w:tr>
      <w:tr w:rsidR="005B38F1" w:rsidRPr="0025129B" w14:paraId="3F828946" w14:textId="77777777" w:rsidTr="00245F2D">
        <w:trPr>
          <w:trHeight w:val="264"/>
          <w:jc w:val="center"/>
        </w:trPr>
        <w:tc>
          <w:tcPr>
            <w:tcW w:w="888" w:type="pct"/>
            <w:vAlign w:val="center"/>
          </w:tcPr>
          <w:p w14:paraId="70296D56" w14:textId="77777777" w:rsidR="005B38F1" w:rsidRPr="0025129B" w:rsidRDefault="00332E83" w:rsidP="00995411">
            <w:pPr>
              <w:jc w:val="center"/>
              <w:rPr>
                <w:rFonts w:cstheme="minorHAnsi"/>
              </w:rPr>
            </w:pPr>
            <w:r>
              <w:rPr>
                <w:rFonts w:cstheme="minorHAnsi"/>
              </w:rPr>
              <w:t>2</w:t>
            </w:r>
          </w:p>
        </w:tc>
        <w:tc>
          <w:tcPr>
            <w:tcW w:w="4112" w:type="pct"/>
            <w:vAlign w:val="center"/>
          </w:tcPr>
          <w:p w14:paraId="00545D0E" w14:textId="77777777" w:rsidR="005B38F1" w:rsidRPr="0025129B" w:rsidRDefault="00394510" w:rsidP="003D4EEA">
            <w:pPr>
              <w:rPr>
                <w:rFonts w:cstheme="minorHAnsi"/>
              </w:rPr>
            </w:pPr>
            <w:r w:rsidRPr="000F7A2F">
              <w:rPr>
                <w:rFonts w:eastAsia="Times New Roman" w:cs="Calibri"/>
                <w:color w:val="000000"/>
                <w:lang w:eastAsia="es-CL"/>
              </w:rPr>
              <w:t xml:space="preserve">Res. Exenta SEA Región de Los Lagos N° </w:t>
            </w:r>
            <w:r>
              <w:rPr>
                <w:rFonts w:eastAsia="Times New Roman" w:cs="Calibri"/>
                <w:color w:val="000000"/>
                <w:lang w:eastAsia="es-CL"/>
              </w:rPr>
              <w:t>168</w:t>
            </w:r>
            <w:r w:rsidRPr="000F7A2F">
              <w:rPr>
                <w:rFonts w:eastAsia="Times New Roman" w:cs="Calibri"/>
                <w:color w:val="000000"/>
                <w:lang w:eastAsia="es-CL"/>
              </w:rPr>
              <w:t xml:space="preserve"> del </w:t>
            </w:r>
            <w:r>
              <w:rPr>
                <w:rFonts w:eastAsia="Times New Roman" w:cs="Calibri"/>
                <w:color w:val="000000"/>
                <w:lang w:eastAsia="es-CL"/>
              </w:rPr>
              <w:t>20</w:t>
            </w:r>
            <w:r w:rsidRPr="000F7A2F">
              <w:rPr>
                <w:rFonts w:eastAsia="Times New Roman" w:cs="Calibri"/>
                <w:color w:val="000000"/>
                <w:lang w:eastAsia="es-CL"/>
              </w:rPr>
              <w:t xml:space="preserve"> de </w:t>
            </w:r>
            <w:r>
              <w:rPr>
                <w:rFonts w:eastAsia="Times New Roman" w:cs="Calibri"/>
                <w:color w:val="000000"/>
                <w:lang w:eastAsia="es-CL"/>
              </w:rPr>
              <w:t>febrero</w:t>
            </w:r>
            <w:r w:rsidRPr="000F7A2F">
              <w:rPr>
                <w:rFonts w:eastAsia="Times New Roman" w:cs="Calibri"/>
                <w:color w:val="000000"/>
                <w:lang w:eastAsia="es-CL"/>
              </w:rPr>
              <w:t xml:space="preserve"> de 201</w:t>
            </w:r>
            <w:r>
              <w:rPr>
                <w:rFonts w:eastAsia="Times New Roman" w:cs="Calibri"/>
                <w:color w:val="000000"/>
                <w:lang w:eastAsia="es-CL"/>
              </w:rPr>
              <w:t xml:space="preserve">5, </w:t>
            </w:r>
            <w:r w:rsidR="00E073D2" w:rsidRPr="002453FE">
              <w:rPr>
                <w:rFonts w:eastAsia="Times New Roman" w:cs="Calibri"/>
                <w:color w:val="000000"/>
                <w:lang w:eastAsia="es-CL"/>
              </w:rPr>
              <w:t xml:space="preserve">Res. Exenta SEA </w:t>
            </w:r>
            <w:r w:rsidR="00E073D2">
              <w:rPr>
                <w:rFonts w:eastAsia="Times New Roman" w:cs="Calibri"/>
                <w:color w:val="000000"/>
                <w:lang w:eastAsia="es-CL"/>
              </w:rPr>
              <w:t xml:space="preserve">Región de </w:t>
            </w:r>
            <w:r w:rsidR="00E073D2" w:rsidRPr="002453FE">
              <w:rPr>
                <w:rFonts w:eastAsia="Times New Roman" w:cs="Calibri"/>
                <w:color w:val="000000"/>
                <w:lang w:eastAsia="es-CL"/>
              </w:rPr>
              <w:t xml:space="preserve">Los Lagos N° </w:t>
            </w:r>
            <w:r w:rsidR="00E073D2">
              <w:rPr>
                <w:rFonts w:eastAsia="Times New Roman" w:cs="Calibri"/>
                <w:color w:val="000000"/>
                <w:lang w:eastAsia="es-CL"/>
              </w:rPr>
              <w:t>683</w:t>
            </w:r>
            <w:r w:rsidR="00E073D2" w:rsidRPr="002453FE">
              <w:rPr>
                <w:rFonts w:eastAsia="Times New Roman" w:cs="Calibri"/>
                <w:color w:val="000000"/>
                <w:lang w:eastAsia="es-CL"/>
              </w:rPr>
              <w:t xml:space="preserve"> del </w:t>
            </w:r>
            <w:r w:rsidR="00E073D2">
              <w:rPr>
                <w:rFonts w:eastAsia="Times New Roman" w:cs="Calibri"/>
                <w:color w:val="000000"/>
                <w:lang w:eastAsia="es-CL"/>
              </w:rPr>
              <w:t>09</w:t>
            </w:r>
            <w:r w:rsidR="00E073D2" w:rsidRPr="002453FE">
              <w:rPr>
                <w:rFonts w:eastAsia="Times New Roman" w:cs="Calibri"/>
                <w:color w:val="000000"/>
                <w:lang w:eastAsia="es-CL"/>
              </w:rPr>
              <w:t xml:space="preserve"> de </w:t>
            </w:r>
            <w:r w:rsidR="00E073D2">
              <w:rPr>
                <w:rFonts w:eastAsia="Times New Roman" w:cs="Calibri"/>
                <w:color w:val="000000"/>
                <w:lang w:eastAsia="es-CL"/>
              </w:rPr>
              <w:t xml:space="preserve">diciembre </w:t>
            </w:r>
            <w:r w:rsidR="00E073D2" w:rsidRPr="002453FE">
              <w:rPr>
                <w:rFonts w:eastAsia="Times New Roman" w:cs="Calibri"/>
                <w:color w:val="000000"/>
                <w:lang w:eastAsia="es-CL"/>
              </w:rPr>
              <w:t>de 201</w:t>
            </w:r>
            <w:r w:rsidR="00E073D2">
              <w:rPr>
                <w:rFonts w:eastAsia="Times New Roman" w:cs="Calibri"/>
                <w:color w:val="000000"/>
                <w:lang w:eastAsia="es-CL"/>
              </w:rPr>
              <w:t>3</w:t>
            </w:r>
            <w:r w:rsidR="00734448">
              <w:rPr>
                <w:rFonts w:eastAsia="Times New Roman" w:cs="Calibri"/>
                <w:color w:val="000000"/>
                <w:lang w:eastAsia="es-CL"/>
              </w:rPr>
              <w:t xml:space="preserve">; </w:t>
            </w:r>
            <w:r w:rsidR="00734448" w:rsidRPr="000F7A2F">
              <w:t>Carta SEA Región de Los Lagos N° 718 del 1</w:t>
            </w:r>
            <w:r w:rsidR="00734448">
              <w:t>9</w:t>
            </w:r>
            <w:r w:rsidR="00734448" w:rsidRPr="000F7A2F">
              <w:t xml:space="preserve"> de octubre del 2011</w:t>
            </w:r>
            <w:r w:rsidR="00734448">
              <w:t>;</w:t>
            </w:r>
            <w:r w:rsidR="00165C25">
              <w:t xml:space="preserve"> </w:t>
            </w:r>
            <w:r w:rsidR="00165C25" w:rsidRPr="000F7A2F">
              <w:t xml:space="preserve">Carta SEA Región de Los Lagos N° </w:t>
            </w:r>
            <w:r w:rsidR="00165C25">
              <w:t>228</w:t>
            </w:r>
            <w:r w:rsidR="00165C25" w:rsidRPr="000F7A2F">
              <w:t xml:space="preserve"> del 1</w:t>
            </w:r>
            <w:r w:rsidR="00165C25">
              <w:t>5</w:t>
            </w:r>
            <w:r w:rsidR="00165C25" w:rsidRPr="000F7A2F">
              <w:t xml:space="preserve"> de </w:t>
            </w:r>
            <w:r w:rsidR="00165C25">
              <w:t>marzo</w:t>
            </w:r>
            <w:r w:rsidR="00165C25" w:rsidRPr="000F7A2F">
              <w:t xml:space="preserve"> del 2011</w:t>
            </w:r>
            <w:r w:rsidR="00777C3F">
              <w:t xml:space="preserve">; </w:t>
            </w:r>
            <w:r w:rsidR="001E3334" w:rsidRPr="001E3334">
              <w:t>Ord. COREMA</w:t>
            </w:r>
            <w:r w:rsidR="001E3334">
              <w:rPr>
                <w:b/>
              </w:rPr>
              <w:t xml:space="preserve"> </w:t>
            </w:r>
            <w:r w:rsidR="001E3334" w:rsidRPr="000F7A2F">
              <w:t xml:space="preserve">Región de Los Lagos N° </w:t>
            </w:r>
            <w:r w:rsidR="001E3334">
              <w:t>1951</w:t>
            </w:r>
            <w:r w:rsidR="001E3334" w:rsidRPr="000F7A2F">
              <w:t xml:space="preserve"> del 1</w:t>
            </w:r>
            <w:r w:rsidR="001E3334">
              <w:t>1</w:t>
            </w:r>
            <w:r w:rsidR="001E3334" w:rsidRPr="000F7A2F">
              <w:t xml:space="preserve"> de </w:t>
            </w:r>
            <w:r w:rsidR="001E3334">
              <w:t xml:space="preserve">octubre </w:t>
            </w:r>
            <w:r w:rsidR="001E3334" w:rsidRPr="000F7A2F">
              <w:t>del 20</w:t>
            </w:r>
            <w:r w:rsidR="001E3334">
              <w:t xml:space="preserve">07; </w:t>
            </w:r>
          </w:p>
        </w:tc>
      </w:tr>
      <w:tr w:rsidR="00BA1575" w:rsidRPr="0025129B" w14:paraId="03872D55" w14:textId="77777777" w:rsidTr="00245F2D">
        <w:trPr>
          <w:trHeight w:val="264"/>
          <w:jc w:val="center"/>
        </w:trPr>
        <w:tc>
          <w:tcPr>
            <w:tcW w:w="888" w:type="pct"/>
            <w:vAlign w:val="center"/>
          </w:tcPr>
          <w:p w14:paraId="0DD91C33" w14:textId="77777777" w:rsidR="00BA1575" w:rsidRDefault="00DD05AB" w:rsidP="00995411">
            <w:pPr>
              <w:jc w:val="center"/>
              <w:rPr>
                <w:rFonts w:cstheme="minorHAnsi"/>
              </w:rPr>
            </w:pPr>
            <w:r>
              <w:rPr>
                <w:rFonts w:cstheme="minorHAnsi"/>
              </w:rPr>
              <w:t>3</w:t>
            </w:r>
          </w:p>
        </w:tc>
        <w:tc>
          <w:tcPr>
            <w:tcW w:w="4112" w:type="pct"/>
            <w:vAlign w:val="center"/>
          </w:tcPr>
          <w:p w14:paraId="5D1B8341" w14:textId="77777777" w:rsidR="00BA1575" w:rsidRPr="000F7A2F" w:rsidRDefault="002057D7" w:rsidP="00DD05AB">
            <w:pPr>
              <w:rPr>
                <w:rFonts w:eastAsia="Times New Roman" w:cs="Calibri"/>
                <w:color w:val="000000"/>
                <w:lang w:eastAsia="es-CL"/>
              </w:rPr>
            </w:pPr>
            <w:r w:rsidRPr="002057D7">
              <w:rPr>
                <w:rFonts w:eastAsia="Times New Roman" w:cs="Calibri"/>
                <w:color w:val="000000"/>
                <w:lang w:eastAsia="es-CL"/>
              </w:rPr>
              <w:t>Informe de ensayo 255580-01 del 08 de abril de 2015</w:t>
            </w:r>
            <w:r>
              <w:rPr>
                <w:rFonts w:eastAsia="Times New Roman" w:cs="Calibri"/>
                <w:color w:val="000000"/>
                <w:lang w:eastAsia="es-CL"/>
              </w:rPr>
              <w:t xml:space="preserve">, </w:t>
            </w:r>
            <w:r w:rsidRPr="002057D7">
              <w:rPr>
                <w:rFonts w:eastAsia="Times New Roman" w:cs="Calibri"/>
                <w:color w:val="000000"/>
                <w:lang w:eastAsia="es-CL"/>
              </w:rPr>
              <w:t>Informe de ensayo 255580-02 del 08 de abril de 2015</w:t>
            </w:r>
            <w:r>
              <w:rPr>
                <w:rFonts w:eastAsia="Times New Roman" w:cs="Calibri"/>
                <w:color w:val="000000"/>
                <w:lang w:eastAsia="es-CL"/>
              </w:rPr>
              <w:t xml:space="preserve">, </w:t>
            </w:r>
            <w:r w:rsidRPr="002057D7">
              <w:rPr>
                <w:rFonts w:eastAsia="Times New Roman" w:cs="Calibri"/>
                <w:color w:val="000000"/>
                <w:lang w:eastAsia="es-CL"/>
              </w:rPr>
              <w:t>Informe de monitoreo 255580-T01 del 01 de abril de 2015</w:t>
            </w:r>
          </w:p>
        </w:tc>
      </w:tr>
      <w:tr w:rsidR="005B38F1" w:rsidRPr="0025129B" w14:paraId="0C3F10FA" w14:textId="77777777" w:rsidTr="00245F2D">
        <w:trPr>
          <w:trHeight w:val="286"/>
          <w:jc w:val="center"/>
        </w:trPr>
        <w:tc>
          <w:tcPr>
            <w:tcW w:w="888" w:type="pct"/>
            <w:vAlign w:val="center"/>
          </w:tcPr>
          <w:p w14:paraId="73E2CBC0" w14:textId="77777777" w:rsidR="005B38F1" w:rsidRPr="0025129B" w:rsidRDefault="001A74BC" w:rsidP="00995411">
            <w:pPr>
              <w:jc w:val="center"/>
              <w:rPr>
                <w:rFonts w:cstheme="minorHAnsi"/>
              </w:rPr>
            </w:pPr>
            <w:r>
              <w:rPr>
                <w:rFonts w:cstheme="minorHAnsi"/>
              </w:rPr>
              <w:t>4</w:t>
            </w:r>
          </w:p>
        </w:tc>
        <w:tc>
          <w:tcPr>
            <w:tcW w:w="4112" w:type="pct"/>
            <w:vAlign w:val="center"/>
          </w:tcPr>
          <w:p w14:paraId="5EAF7597" w14:textId="77777777" w:rsidR="005B38F1" w:rsidRPr="0025129B" w:rsidRDefault="002C6187" w:rsidP="009946D2">
            <w:pPr>
              <w:rPr>
                <w:rFonts w:cstheme="minorHAnsi"/>
              </w:rPr>
            </w:pPr>
            <w:r w:rsidRPr="007205E7">
              <w:rPr>
                <w:rFonts w:eastAsia="Times New Roman"/>
                <w:bCs/>
                <w:color w:val="000000"/>
                <w:lang w:eastAsia="es-CL"/>
              </w:rPr>
              <w:t>ORD. SISS N° 427</w:t>
            </w:r>
            <w:r w:rsidR="009946D2">
              <w:rPr>
                <w:rFonts w:eastAsia="Times New Roman"/>
                <w:bCs/>
                <w:color w:val="000000"/>
                <w:lang w:eastAsia="es-CL"/>
              </w:rPr>
              <w:t>4</w:t>
            </w:r>
            <w:r w:rsidRPr="007205E7">
              <w:rPr>
                <w:rFonts w:eastAsia="Times New Roman"/>
                <w:bCs/>
                <w:color w:val="000000"/>
                <w:lang w:eastAsia="es-CL"/>
              </w:rPr>
              <w:t>/2011</w:t>
            </w:r>
          </w:p>
        </w:tc>
      </w:tr>
      <w:tr w:rsidR="002C6187" w:rsidRPr="0025129B" w14:paraId="3C6A2FAA" w14:textId="77777777" w:rsidTr="00245F2D">
        <w:trPr>
          <w:trHeight w:val="286"/>
          <w:jc w:val="center"/>
        </w:trPr>
        <w:tc>
          <w:tcPr>
            <w:tcW w:w="888" w:type="pct"/>
            <w:vAlign w:val="center"/>
          </w:tcPr>
          <w:p w14:paraId="6A7B089B" w14:textId="77777777" w:rsidR="002C6187" w:rsidRDefault="00245F2D" w:rsidP="00245F2D">
            <w:pPr>
              <w:jc w:val="center"/>
              <w:rPr>
                <w:rFonts w:cstheme="minorHAnsi"/>
              </w:rPr>
            </w:pPr>
            <w:r>
              <w:rPr>
                <w:rFonts w:cstheme="minorHAnsi"/>
              </w:rPr>
              <w:t>5</w:t>
            </w:r>
          </w:p>
        </w:tc>
        <w:tc>
          <w:tcPr>
            <w:tcW w:w="4112" w:type="pct"/>
            <w:vAlign w:val="center"/>
          </w:tcPr>
          <w:p w14:paraId="0D060E95" w14:textId="77777777" w:rsidR="002C6187" w:rsidRPr="0025129B" w:rsidRDefault="002C6187" w:rsidP="002C6187">
            <w:pPr>
              <w:rPr>
                <w:rFonts w:cstheme="minorHAnsi"/>
              </w:rPr>
            </w:pPr>
            <w:r w:rsidRPr="007205E7">
              <w:rPr>
                <w:rFonts w:eastAsia="Times New Roman"/>
                <w:bCs/>
                <w:color w:val="000000"/>
                <w:lang w:eastAsia="es-CL"/>
              </w:rPr>
              <w:t>Carta ESSAL N°2622 del 29 de junio 2011</w:t>
            </w:r>
          </w:p>
        </w:tc>
      </w:tr>
      <w:tr w:rsidR="005B38F1" w:rsidRPr="0025129B" w14:paraId="30F9687F" w14:textId="77777777" w:rsidTr="00245F2D">
        <w:trPr>
          <w:trHeight w:val="286"/>
          <w:jc w:val="center"/>
        </w:trPr>
        <w:tc>
          <w:tcPr>
            <w:tcW w:w="888" w:type="pct"/>
            <w:vAlign w:val="center"/>
          </w:tcPr>
          <w:p w14:paraId="50B355D0" w14:textId="77777777" w:rsidR="005B38F1" w:rsidRPr="0025129B" w:rsidRDefault="00245F2D" w:rsidP="00245F2D">
            <w:pPr>
              <w:jc w:val="center"/>
              <w:rPr>
                <w:rFonts w:cstheme="minorHAnsi"/>
              </w:rPr>
            </w:pPr>
            <w:r>
              <w:rPr>
                <w:rFonts w:cstheme="minorHAnsi"/>
              </w:rPr>
              <w:t>6</w:t>
            </w:r>
          </w:p>
        </w:tc>
        <w:tc>
          <w:tcPr>
            <w:tcW w:w="4112" w:type="pct"/>
            <w:vAlign w:val="center"/>
          </w:tcPr>
          <w:p w14:paraId="0AEFEA3A" w14:textId="77777777" w:rsidR="005B38F1" w:rsidRPr="00245F2D" w:rsidRDefault="00245F2D" w:rsidP="002C6187">
            <w:pPr>
              <w:rPr>
                <w:rFonts w:cstheme="minorHAnsi"/>
              </w:rPr>
            </w:pPr>
            <w:r w:rsidRPr="00245F2D">
              <w:rPr>
                <w:rFonts w:eastAsia="Times New Roman"/>
                <w:bCs/>
                <w:color w:val="000000"/>
                <w:lang w:eastAsia="es-CL"/>
              </w:rPr>
              <w:t>Carta ESSAL N° 300 del 20 de enero de 201</w:t>
            </w:r>
            <w:r>
              <w:rPr>
                <w:rFonts w:eastAsia="Times New Roman"/>
                <w:bCs/>
                <w:color w:val="000000"/>
                <w:lang w:eastAsia="es-CL"/>
              </w:rPr>
              <w:t>2</w:t>
            </w:r>
          </w:p>
        </w:tc>
      </w:tr>
      <w:tr w:rsidR="002C6187" w:rsidRPr="0025129B" w14:paraId="0E4DC1AF" w14:textId="77777777" w:rsidTr="00245F2D">
        <w:tblPrEx>
          <w:jc w:val="left"/>
        </w:tblPrEx>
        <w:trPr>
          <w:trHeight w:val="286"/>
        </w:trPr>
        <w:tc>
          <w:tcPr>
            <w:tcW w:w="888" w:type="pct"/>
          </w:tcPr>
          <w:p w14:paraId="6B2A972B" w14:textId="77777777" w:rsidR="002C6187" w:rsidRPr="0025129B" w:rsidRDefault="00245F2D" w:rsidP="00245F2D">
            <w:pPr>
              <w:jc w:val="center"/>
              <w:rPr>
                <w:rFonts w:cstheme="minorHAnsi"/>
              </w:rPr>
            </w:pPr>
            <w:r>
              <w:rPr>
                <w:rFonts w:cstheme="minorHAnsi"/>
              </w:rPr>
              <w:t>7</w:t>
            </w:r>
          </w:p>
        </w:tc>
        <w:tc>
          <w:tcPr>
            <w:tcW w:w="4112" w:type="pct"/>
          </w:tcPr>
          <w:p w14:paraId="5BF62DF4" w14:textId="77777777" w:rsidR="002C6187" w:rsidRPr="00245F2D" w:rsidRDefault="00245F2D" w:rsidP="00245F2D">
            <w:pPr>
              <w:rPr>
                <w:rFonts w:cstheme="minorHAnsi"/>
              </w:rPr>
            </w:pPr>
            <w:r w:rsidRPr="00245F2D">
              <w:rPr>
                <w:rFonts w:eastAsia="Times New Roman"/>
                <w:bCs/>
                <w:color w:val="000000"/>
                <w:lang w:eastAsia="es-CL"/>
              </w:rPr>
              <w:t>Carta ESSAL N°2823 del 23 de julio 2012</w:t>
            </w:r>
          </w:p>
        </w:tc>
      </w:tr>
      <w:tr w:rsidR="001C0DA4" w:rsidRPr="0025129B" w14:paraId="71A3A022" w14:textId="77777777" w:rsidTr="00245F2D">
        <w:tblPrEx>
          <w:jc w:val="left"/>
        </w:tblPrEx>
        <w:trPr>
          <w:trHeight w:val="286"/>
        </w:trPr>
        <w:tc>
          <w:tcPr>
            <w:tcW w:w="888" w:type="pct"/>
          </w:tcPr>
          <w:p w14:paraId="580C1A75" w14:textId="77777777" w:rsidR="001C0DA4" w:rsidRDefault="001C0DA4" w:rsidP="00245F2D">
            <w:pPr>
              <w:jc w:val="center"/>
              <w:rPr>
                <w:rFonts w:cstheme="minorHAnsi"/>
              </w:rPr>
            </w:pPr>
            <w:r>
              <w:rPr>
                <w:rFonts w:cstheme="minorHAnsi"/>
              </w:rPr>
              <w:t>8</w:t>
            </w:r>
          </w:p>
        </w:tc>
        <w:tc>
          <w:tcPr>
            <w:tcW w:w="4112" w:type="pct"/>
          </w:tcPr>
          <w:p w14:paraId="635FEA12" w14:textId="77777777" w:rsidR="001C0DA4" w:rsidRPr="00245F2D" w:rsidRDefault="001C0DA4" w:rsidP="001C0DA4">
            <w:pPr>
              <w:rPr>
                <w:rFonts w:eastAsia="Times New Roman"/>
                <w:bCs/>
                <w:color w:val="000000"/>
                <w:lang w:eastAsia="es-CL"/>
              </w:rPr>
            </w:pPr>
            <w:r w:rsidRPr="006B37E3">
              <w:rPr>
                <w:rStyle w:val="Hipervnculo"/>
                <w:color w:val="auto"/>
                <w:u w:val="none"/>
              </w:rPr>
              <w:t xml:space="preserve">Acta de </w:t>
            </w:r>
            <w:r>
              <w:rPr>
                <w:rStyle w:val="Hipervnculo"/>
                <w:color w:val="auto"/>
                <w:u w:val="none"/>
              </w:rPr>
              <w:t>I</w:t>
            </w:r>
            <w:r w:rsidRPr="006B37E3">
              <w:rPr>
                <w:rStyle w:val="Hipervnculo"/>
                <w:color w:val="auto"/>
                <w:u w:val="none"/>
              </w:rPr>
              <w:t xml:space="preserve">nspección de Terreno </w:t>
            </w:r>
            <w:r>
              <w:rPr>
                <w:rStyle w:val="Hipervnculo"/>
                <w:color w:val="auto"/>
                <w:u w:val="none"/>
              </w:rPr>
              <w:t xml:space="preserve">s/n </w:t>
            </w:r>
            <w:r w:rsidRPr="006B37E3">
              <w:rPr>
                <w:rStyle w:val="Hipervnculo"/>
                <w:color w:val="auto"/>
                <w:u w:val="none"/>
              </w:rPr>
              <w:t xml:space="preserve">del </w:t>
            </w:r>
            <w:r>
              <w:rPr>
                <w:rStyle w:val="Hipervnculo"/>
                <w:color w:val="auto"/>
                <w:u w:val="none"/>
              </w:rPr>
              <w:t>23</w:t>
            </w:r>
            <w:r w:rsidRPr="006B37E3">
              <w:rPr>
                <w:rStyle w:val="Hipervnculo"/>
                <w:color w:val="auto"/>
                <w:u w:val="none"/>
              </w:rPr>
              <w:t xml:space="preserve"> de </w:t>
            </w:r>
            <w:r>
              <w:rPr>
                <w:rStyle w:val="Hipervnculo"/>
                <w:color w:val="auto"/>
                <w:u w:val="none"/>
              </w:rPr>
              <w:t>mayo</w:t>
            </w:r>
            <w:r w:rsidRPr="006B37E3">
              <w:rPr>
                <w:rStyle w:val="Hipervnculo"/>
                <w:color w:val="auto"/>
                <w:u w:val="none"/>
              </w:rPr>
              <w:t xml:space="preserve"> de 201</w:t>
            </w:r>
            <w:r>
              <w:rPr>
                <w:rStyle w:val="Hipervnculo"/>
                <w:color w:val="auto"/>
                <w:u w:val="none"/>
              </w:rPr>
              <w:t>2</w:t>
            </w:r>
          </w:p>
        </w:tc>
      </w:tr>
      <w:tr w:rsidR="001C0DA4" w:rsidRPr="0025129B" w14:paraId="4936EB6C" w14:textId="77777777" w:rsidTr="00245F2D">
        <w:tblPrEx>
          <w:jc w:val="left"/>
        </w:tblPrEx>
        <w:trPr>
          <w:trHeight w:val="286"/>
        </w:trPr>
        <w:tc>
          <w:tcPr>
            <w:tcW w:w="888" w:type="pct"/>
          </w:tcPr>
          <w:p w14:paraId="2D433243" w14:textId="77777777" w:rsidR="001C0DA4" w:rsidRDefault="001C0DA4" w:rsidP="00245F2D">
            <w:pPr>
              <w:jc w:val="center"/>
              <w:rPr>
                <w:rFonts w:cstheme="minorHAnsi"/>
              </w:rPr>
            </w:pPr>
            <w:r>
              <w:rPr>
                <w:rFonts w:cstheme="minorHAnsi"/>
              </w:rPr>
              <w:t>9</w:t>
            </w:r>
          </w:p>
        </w:tc>
        <w:tc>
          <w:tcPr>
            <w:tcW w:w="4112" w:type="pct"/>
          </w:tcPr>
          <w:p w14:paraId="05EBFC33" w14:textId="77777777" w:rsidR="001C0DA4" w:rsidRPr="00245F2D" w:rsidRDefault="00CE02AD" w:rsidP="00245F2D">
            <w:pPr>
              <w:rPr>
                <w:rFonts w:eastAsia="Times New Roman"/>
                <w:bCs/>
                <w:color w:val="000000"/>
                <w:lang w:eastAsia="es-CL"/>
              </w:rPr>
            </w:pPr>
            <w:r w:rsidRPr="006B37E3">
              <w:rPr>
                <w:rStyle w:val="Hipervnculo"/>
                <w:color w:val="auto"/>
                <w:u w:val="none"/>
              </w:rPr>
              <w:t xml:space="preserve">Acta de </w:t>
            </w:r>
            <w:r>
              <w:rPr>
                <w:rStyle w:val="Hipervnculo"/>
                <w:color w:val="auto"/>
                <w:u w:val="none"/>
              </w:rPr>
              <w:t>I</w:t>
            </w:r>
            <w:r w:rsidRPr="006B37E3">
              <w:rPr>
                <w:rStyle w:val="Hipervnculo"/>
                <w:color w:val="auto"/>
                <w:u w:val="none"/>
              </w:rPr>
              <w:t xml:space="preserve">nspección de Terreno </w:t>
            </w:r>
            <w:r>
              <w:rPr>
                <w:rStyle w:val="Hipervnculo"/>
                <w:color w:val="auto"/>
                <w:u w:val="none"/>
              </w:rPr>
              <w:t xml:space="preserve">19/12 </w:t>
            </w:r>
            <w:r w:rsidRPr="006B37E3">
              <w:rPr>
                <w:rStyle w:val="Hipervnculo"/>
                <w:color w:val="auto"/>
                <w:u w:val="none"/>
              </w:rPr>
              <w:t xml:space="preserve">del </w:t>
            </w:r>
            <w:r>
              <w:rPr>
                <w:rStyle w:val="Hipervnculo"/>
                <w:color w:val="auto"/>
                <w:u w:val="none"/>
              </w:rPr>
              <w:t>28</w:t>
            </w:r>
            <w:r w:rsidRPr="006B37E3">
              <w:rPr>
                <w:rStyle w:val="Hipervnculo"/>
                <w:color w:val="auto"/>
                <w:u w:val="none"/>
              </w:rPr>
              <w:t xml:space="preserve"> de </w:t>
            </w:r>
            <w:r>
              <w:rPr>
                <w:rStyle w:val="Hipervnculo"/>
                <w:color w:val="auto"/>
                <w:u w:val="none"/>
              </w:rPr>
              <w:t>septiembre</w:t>
            </w:r>
            <w:r w:rsidRPr="006B37E3">
              <w:rPr>
                <w:rStyle w:val="Hipervnculo"/>
                <w:color w:val="auto"/>
                <w:u w:val="none"/>
              </w:rPr>
              <w:t xml:space="preserve"> de 201</w:t>
            </w:r>
            <w:r>
              <w:rPr>
                <w:rStyle w:val="Hipervnculo"/>
                <w:color w:val="auto"/>
                <w:u w:val="none"/>
              </w:rPr>
              <w:t>2</w:t>
            </w:r>
          </w:p>
        </w:tc>
      </w:tr>
      <w:tr w:rsidR="002C6187" w:rsidRPr="0025129B" w14:paraId="65B67BB1" w14:textId="77777777" w:rsidTr="00245F2D">
        <w:tblPrEx>
          <w:jc w:val="left"/>
        </w:tblPrEx>
        <w:trPr>
          <w:trHeight w:val="286"/>
        </w:trPr>
        <w:tc>
          <w:tcPr>
            <w:tcW w:w="888" w:type="pct"/>
          </w:tcPr>
          <w:p w14:paraId="5AF25F3B" w14:textId="77777777" w:rsidR="002C6187" w:rsidRPr="0025129B" w:rsidRDefault="001C0DA4" w:rsidP="001C0DA4">
            <w:pPr>
              <w:jc w:val="center"/>
              <w:rPr>
                <w:rFonts w:cstheme="minorHAnsi"/>
              </w:rPr>
            </w:pPr>
            <w:r>
              <w:rPr>
                <w:rFonts w:cstheme="minorHAnsi"/>
              </w:rPr>
              <w:t>10</w:t>
            </w:r>
          </w:p>
        </w:tc>
        <w:tc>
          <w:tcPr>
            <w:tcW w:w="4112" w:type="pct"/>
          </w:tcPr>
          <w:p w14:paraId="1F3C41D6" w14:textId="77777777" w:rsidR="002C6187" w:rsidRPr="0025129B" w:rsidRDefault="002C6187" w:rsidP="002C6187">
            <w:pPr>
              <w:rPr>
                <w:rFonts w:cstheme="minorHAnsi"/>
              </w:rPr>
            </w:pPr>
            <w:r w:rsidRPr="002C6187">
              <w:rPr>
                <w:rFonts w:cstheme="minorHAnsi"/>
              </w:rPr>
              <w:t>Registro de caudal de salida de la laguna antes de la descarga durante el período 2012 – 2013 - 2014</w:t>
            </w:r>
          </w:p>
        </w:tc>
      </w:tr>
      <w:tr w:rsidR="00543D68" w:rsidRPr="0025129B" w14:paraId="44FB6BA2" w14:textId="77777777" w:rsidTr="00245F2D">
        <w:tblPrEx>
          <w:jc w:val="left"/>
        </w:tblPrEx>
        <w:trPr>
          <w:trHeight w:val="286"/>
        </w:trPr>
        <w:tc>
          <w:tcPr>
            <w:tcW w:w="888" w:type="pct"/>
          </w:tcPr>
          <w:p w14:paraId="24B4240C" w14:textId="77777777" w:rsidR="00543D68" w:rsidRDefault="00543D68" w:rsidP="001C0DA4">
            <w:pPr>
              <w:jc w:val="center"/>
              <w:rPr>
                <w:rFonts w:cstheme="minorHAnsi"/>
              </w:rPr>
            </w:pPr>
            <w:r>
              <w:rPr>
                <w:rFonts w:cstheme="minorHAnsi"/>
              </w:rPr>
              <w:t>11</w:t>
            </w:r>
          </w:p>
        </w:tc>
        <w:tc>
          <w:tcPr>
            <w:tcW w:w="4112" w:type="pct"/>
          </w:tcPr>
          <w:p w14:paraId="2DD7A5AB" w14:textId="77777777" w:rsidR="00543D68" w:rsidRPr="002C6187" w:rsidRDefault="00543D68" w:rsidP="00543D68">
            <w:pPr>
              <w:rPr>
                <w:rFonts w:cstheme="minorHAnsi"/>
              </w:rPr>
            </w:pPr>
            <w:r w:rsidRPr="00543D68">
              <w:rPr>
                <w:rFonts w:cstheme="minorHAnsi"/>
              </w:rPr>
              <w:t>Registro diario de caudal de entrada de aguas servidas crudas a la PTAS, en lt/s desde enero 2013 a marzo 2015</w:t>
            </w:r>
          </w:p>
        </w:tc>
      </w:tr>
      <w:tr w:rsidR="00543D68" w:rsidRPr="0025129B" w14:paraId="69175461" w14:textId="77777777" w:rsidTr="00245F2D">
        <w:tblPrEx>
          <w:jc w:val="left"/>
        </w:tblPrEx>
        <w:trPr>
          <w:trHeight w:val="286"/>
        </w:trPr>
        <w:tc>
          <w:tcPr>
            <w:tcW w:w="888" w:type="pct"/>
          </w:tcPr>
          <w:p w14:paraId="7C5D0FDF" w14:textId="77777777" w:rsidR="00543D68" w:rsidRDefault="00543D68" w:rsidP="001C0DA4">
            <w:pPr>
              <w:jc w:val="center"/>
              <w:rPr>
                <w:rFonts w:cstheme="minorHAnsi"/>
              </w:rPr>
            </w:pPr>
            <w:r>
              <w:rPr>
                <w:rFonts w:cstheme="minorHAnsi"/>
              </w:rPr>
              <w:t>12</w:t>
            </w:r>
          </w:p>
        </w:tc>
        <w:tc>
          <w:tcPr>
            <w:tcW w:w="4112" w:type="pct"/>
          </w:tcPr>
          <w:p w14:paraId="1936DF0A" w14:textId="77777777" w:rsidR="00543D68" w:rsidRPr="002C6187" w:rsidRDefault="00EA0FC9" w:rsidP="00543D68">
            <w:pPr>
              <w:rPr>
                <w:rFonts w:cstheme="minorHAnsi"/>
              </w:rPr>
            </w:pPr>
            <w:r w:rsidRPr="00EA0FC9">
              <w:rPr>
                <w:rFonts w:cstheme="minorHAnsi"/>
              </w:rPr>
              <w:t>PD Los Muermos Correcciones v3 08-06-2011.xlsx</w:t>
            </w:r>
          </w:p>
        </w:tc>
      </w:tr>
      <w:tr w:rsidR="00615123" w:rsidRPr="0025129B" w14:paraId="2369BC11" w14:textId="77777777" w:rsidTr="00245F2D">
        <w:tblPrEx>
          <w:jc w:val="left"/>
        </w:tblPrEx>
        <w:trPr>
          <w:trHeight w:val="286"/>
        </w:trPr>
        <w:tc>
          <w:tcPr>
            <w:tcW w:w="888" w:type="pct"/>
          </w:tcPr>
          <w:p w14:paraId="3F0CED99" w14:textId="77777777" w:rsidR="00615123" w:rsidRDefault="0019012D" w:rsidP="002C6187">
            <w:pPr>
              <w:jc w:val="center"/>
              <w:rPr>
                <w:rFonts w:cstheme="minorHAnsi"/>
              </w:rPr>
            </w:pPr>
            <w:r>
              <w:rPr>
                <w:rFonts w:cstheme="minorHAnsi"/>
              </w:rPr>
              <w:t>13</w:t>
            </w:r>
          </w:p>
        </w:tc>
        <w:tc>
          <w:tcPr>
            <w:tcW w:w="4112" w:type="pct"/>
          </w:tcPr>
          <w:p w14:paraId="6E03D0AF" w14:textId="77777777" w:rsidR="00615123" w:rsidRPr="000E3313" w:rsidRDefault="0019012D" w:rsidP="000E3313">
            <w:pPr>
              <w:rPr>
                <w:rFonts w:cstheme="minorHAnsi"/>
                <w:color w:val="FF0000"/>
              </w:rPr>
            </w:pPr>
            <w:r w:rsidRPr="000E3313">
              <w:rPr>
                <w:rFonts w:eastAsia="Times New Roman"/>
                <w:bCs/>
                <w:color w:val="000000"/>
                <w:lang w:eastAsia="es-CL"/>
              </w:rPr>
              <w:t xml:space="preserve">Informe de ensayo </w:t>
            </w:r>
            <w:r w:rsidRPr="000E3313">
              <w:rPr>
                <w:bCs/>
                <w:lang w:eastAsia="es-ES"/>
              </w:rPr>
              <w:t xml:space="preserve">255581-01 del 08 de abril de 2015, </w:t>
            </w:r>
            <w:r w:rsidRPr="000E3313">
              <w:rPr>
                <w:rFonts w:eastAsia="Times New Roman"/>
                <w:bCs/>
                <w:color w:val="000000"/>
                <w:lang w:eastAsia="es-CL"/>
              </w:rPr>
              <w:t xml:space="preserve">Informe de ensayo </w:t>
            </w:r>
            <w:r w:rsidRPr="000E3313">
              <w:rPr>
                <w:bCs/>
                <w:lang w:eastAsia="es-ES"/>
              </w:rPr>
              <w:t xml:space="preserve">255581-02 del 08 de abril de 2015, </w:t>
            </w:r>
            <w:r w:rsidRPr="000E3313">
              <w:rPr>
                <w:rFonts w:eastAsia="Times New Roman"/>
                <w:bCs/>
                <w:color w:val="000000"/>
                <w:lang w:eastAsia="es-CL"/>
              </w:rPr>
              <w:t xml:space="preserve">Informe de ensayo </w:t>
            </w:r>
            <w:r w:rsidRPr="000E3313">
              <w:rPr>
                <w:bCs/>
                <w:lang w:eastAsia="es-ES"/>
              </w:rPr>
              <w:t xml:space="preserve">255582-01 del 08 de abril de 2015, </w:t>
            </w:r>
            <w:r w:rsidRPr="000E3313">
              <w:rPr>
                <w:rFonts w:eastAsia="Times New Roman"/>
                <w:bCs/>
                <w:color w:val="000000"/>
                <w:lang w:eastAsia="es-CL"/>
              </w:rPr>
              <w:t xml:space="preserve">Informe de ensayo </w:t>
            </w:r>
            <w:r w:rsidRPr="000E3313">
              <w:rPr>
                <w:bCs/>
                <w:lang w:eastAsia="es-ES"/>
              </w:rPr>
              <w:t xml:space="preserve">255582-02 del 08 de abril de </w:t>
            </w:r>
            <w:r w:rsidR="000E3313" w:rsidRPr="000E3313">
              <w:rPr>
                <w:bCs/>
                <w:lang w:eastAsia="es-ES"/>
              </w:rPr>
              <w:t>2015</w:t>
            </w:r>
          </w:p>
        </w:tc>
      </w:tr>
      <w:tr w:rsidR="002178D5" w:rsidRPr="007208F3" w14:paraId="74594F61" w14:textId="77777777" w:rsidTr="00245F2D">
        <w:tblPrEx>
          <w:jc w:val="left"/>
        </w:tblPrEx>
        <w:trPr>
          <w:trHeight w:val="286"/>
        </w:trPr>
        <w:tc>
          <w:tcPr>
            <w:tcW w:w="888" w:type="pct"/>
          </w:tcPr>
          <w:p w14:paraId="2A60A0A2" w14:textId="77777777" w:rsidR="002178D5" w:rsidRDefault="002178D5" w:rsidP="002C6187">
            <w:pPr>
              <w:jc w:val="center"/>
              <w:rPr>
                <w:rFonts w:cstheme="minorHAnsi"/>
              </w:rPr>
            </w:pPr>
            <w:r>
              <w:rPr>
                <w:rFonts w:cstheme="minorHAnsi"/>
              </w:rPr>
              <w:t>14</w:t>
            </w:r>
          </w:p>
        </w:tc>
        <w:tc>
          <w:tcPr>
            <w:tcW w:w="4112" w:type="pct"/>
          </w:tcPr>
          <w:p w14:paraId="57FF3321" w14:textId="77777777" w:rsidR="002178D5" w:rsidRPr="007208F3" w:rsidRDefault="007208F3" w:rsidP="000E3313">
            <w:pPr>
              <w:rPr>
                <w:rFonts w:eastAsia="Times New Roman"/>
                <w:bCs/>
                <w:color w:val="000000"/>
                <w:lang w:val="en-US" w:eastAsia="es-CL"/>
              </w:rPr>
            </w:pPr>
            <w:r w:rsidRPr="007208F3">
              <w:rPr>
                <w:rFonts w:eastAsia="Times New Roman"/>
                <w:bCs/>
                <w:color w:val="000000"/>
                <w:lang w:val="en-US" w:eastAsia="es-CL"/>
              </w:rPr>
              <w:t xml:space="preserve">ORD DGA X N° 746 </w:t>
            </w:r>
            <w:r>
              <w:rPr>
                <w:rFonts w:eastAsia="Times New Roman"/>
                <w:bCs/>
                <w:color w:val="000000"/>
                <w:lang w:val="en-US" w:eastAsia="es-CL"/>
              </w:rPr>
              <w:t>–</w:t>
            </w:r>
            <w:r w:rsidRPr="007208F3">
              <w:rPr>
                <w:rFonts w:eastAsia="Times New Roman"/>
                <w:bCs/>
                <w:color w:val="000000"/>
                <w:lang w:val="en-US" w:eastAsia="es-CL"/>
              </w:rPr>
              <w:t xml:space="preserve"> </w:t>
            </w:r>
            <w:r>
              <w:rPr>
                <w:rFonts w:eastAsia="Times New Roman"/>
                <w:bCs/>
                <w:color w:val="000000"/>
                <w:lang w:val="en-US" w:eastAsia="es-CL"/>
              </w:rPr>
              <w:t>30</w:t>
            </w:r>
            <w:r w:rsidR="000E3313">
              <w:rPr>
                <w:rFonts w:eastAsia="Times New Roman"/>
                <w:bCs/>
                <w:color w:val="000000"/>
                <w:lang w:val="en-US" w:eastAsia="es-CL"/>
              </w:rPr>
              <w:t>.</w:t>
            </w:r>
            <w:r>
              <w:rPr>
                <w:rFonts w:eastAsia="Times New Roman"/>
                <w:bCs/>
                <w:color w:val="000000"/>
                <w:lang w:val="en-US" w:eastAsia="es-CL"/>
              </w:rPr>
              <w:t>06</w:t>
            </w:r>
            <w:r w:rsidR="000E3313">
              <w:rPr>
                <w:rFonts w:eastAsia="Times New Roman"/>
                <w:bCs/>
                <w:color w:val="000000"/>
                <w:lang w:val="en-US" w:eastAsia="es-CL"/>
              </w:rPr>
              <w:t>.</w:t>
            </w:r>
            <w:r>
              <w:rPr>
                <w:rFonts w:eastAsia="Times New Roman"/>
                <w:bCs/>
                <w:color w:val="000000"/>
                <w:lang w:val="en-US" w:eastAsia="es-CL"/>
              </w:rPr>
              <w:t>2015</w:t>
            </w:r>
          </w:p>
        </w:tc>
      </w:tr>
    </w:tbl>
    <w:p w14:paraId="214726A3" w14:textId="77777777" w:rsidR="001C0DA4" w:rsidRPr="007208F3" w:rsidRDefault="001C0DA4" w:rsidP="005B38F1">
      <w:pPr>
        <w:rPr>
          <w:lang w:val="en-US"/>
        </w:rPr>
      </w:pPr>
    </w:p>
    <w:sectPr w:rsidR="001C0DA4" w:rsidRPr="007208F3"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7B0CF8" w14:textId="77777777" w:rsidR="00350FE6" w:rsidRDefault="00350FE6" w:rsidP="00870FF2">
      <w:r>
        <w:separator/>
      </w:r>
    </w:p>
    <w:p w14:paraId="6EAD69D2" w14:textId="77777777" w:rsidR="00350FE6" w:rsidRDefault="00350FE6" w:rsidP="00870FF2"/>
    <w:p w14:paraId="0DC1946E" w14:textId="77777777" w:rsidR="00350FE6" w:rsidRDefault="00350FE6"/>
  </w:endnote>
  <w:endnote w:type="continuationSeparator" w:id="0">
    <w:p w14:paraId="6BDEEDC6" w14:textId="77777777" w:rsidR="00350FE6" w:rsidRDefault="00350FE6" w:rsidP="00870FF2">
      <w:r>
        <w:continuationSeparator/>
      </w:r>
    </w:p>
    <w:p w14:paraId="6254AA4E" w14:textId="77777777" w:rsidR="00350FE6" w:rsidRDefault="00350FE6" w:rsidP="00870FF2"/>
    <w:p w14:paraId="65166965" w14:textId="77777777" w:rsidR="00350FE6" w:rsidRDefault="00350FE6"/>
  </w:endnote>
  <w:endnote w:type="continuationNotice" w:id="1">
    <w:p w14:paraId="606BE690" w14:textId="77777777" w:rsidR="00350FE6" w:rsidRDefault="00350FE6"/>
    <w:p w14:paraId="26790F8F" w14:textId="77777777" w:rsidR="00350FE6" w:rsidRDefault="00350FE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Content>
      <w:p w14:paraId="3E37A97F" w14:textId="77777777" w:rsidR="003731B7" w:rsidRDefault="003731B7">
        <w:pPr>
          <w:pStyle w:val="Piedepgina"/>
          <w:jc w:val="right"/>
        </w:pPr>
        <w:r w:rsidRPr="004E5529">
          <w:fldChar w:fldCharType="begin"/>
        </w:r>
        <w:r w:rsidRPr="004E5529">
          <w:instrText>PAGE   \* MERGEFORMAT</w:instrText>
        </w:r>
        <w:r w:rsidRPr="004E5529">
          <w:fldChar w:fldCharType="separate"/>
        </w:r>
        <w:r w:rsidR="00BE6FFE" w:rsidRPr="00BE6FFE">
          <w:rPr>
            <w:noProof/>
            <w:lang w:val="es-ES"/>
          </w:rPr>
          <w:t>25</w:t>
        </w:r>
        <w:r w:rsidRPr="004E5529">
          <w:fldChar w:fldCharType="end"/>
        </w:r>
      </w:p>
    </w:sdtContent>
  </w:sdt>
  <w:p w14:paraId="786E3657" w14:textId="77777777" w:rsidR="003731B7" w:rsidRPr="00411E4F" w:rsidRDefault="003731B7"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37279334" w14:textId="77777777" w:rsidR="003731B7" w:rsidRPr="00411E4F" w:rsidRDefault="003731B7"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04470571" w14:textId="77777777" w:rsidR="003731B7" w:rsidRDefault="003731B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26745E" w14:textId="77777777" w:rsidR="003731B7" w:rsidRDefault="003731B7" w:rsidP="00870FF2">
    <w:pPr>
      <w:pStyle w:val="Piedepgina"/>
    </w:pPr>
  </w:p>
  <w:p w14:paraId="324B30FC" w14:textId="77777777" w:rsidR="003731B7" w:rsidRDefault="003731B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E45350" w14:textId="77777777" w:rsidR="00350FE6" w:rsidRDefault="00350FE6" w:rsidP="00870FF2">
      <w:r>
        <w:separator/>
      </w:r>
    </w:p>
    <w:p w14:paraId="735CE074" w14:textId="77777777" w:rsidR="00350FE6" w:rsidRDefault="00350FE6" w:rsidP="00870FF2"/>
    <w:p w14:paraId="4D1BAB6A" w14:textId="77777777" w:rsidR="00350FE6" w:rsidRDefault="00350FE6"/>
  </w:footnote>
  <w:footnote w:type="continuationSeparator" w:id="0">
    <w:p w14:paraId="469B694C" w14:textId="77777777" w:rsidR="00350FE6" w:rsidRDefault="00350FE6" w:rsidP="00870FF2">
      <w:r>
        <w:continuationSeparator/>
      </w:r>
    </w:p>
    <w:p w14:paraId="5323532A" w14:textId="77777777" w:rsidR="00350FE6" w:rsidRDefault="00350FE6" w:rsidP="00870FF2"/>
    <w:p w14:paraId="0D3A41D6" w14:textId="77777777" w:rsidR="00350FE6" w:rsidRDefault="00350FE6"/>
  </w:footnote>
  <w:footnote w:type="continuationNotice" w:id="1">
    <w:p w14:paraId="02C1167C" w14:textId="77777777" w:rsidR="00350FE6" w:rsidRDefault="00350FE6"/>
    <w:p w14:paraId="4488544F" w14:textId="77777777" w:rsidR="00350FE6" w:rsidRDefault="00350FE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B012E1" w14:textId="77777777" w:rsidR="003731B7" w:rsidRDefault="003731B7" w:rsidP="00870FF2">
    <w:pPr>
      <w:pStyle w:val="Encabezado"/>
    </w:pPr>
    <w:r>
      <w:rPr>
        <w:noProof/>
        <w:lang w:eastAsia="es-CL"/>
      </w:rPr>
      <w:drawing>
        <wp:anchor distT="0" distB="0" distL="114300" distR="114300" simplePos="0" relativeHeight="251658752" behindDoc="0" locked="0" layoutInCell="1" allowOverlap="1" wp14:anchorId="4B268603" wp14:editId="1FEFFF0D">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1C4F93"/>
    <w:multiLevelType w:val="hybridMultilevel"/>
    <w:tmpl w:val="CDA86282"/>
    <w:lvl w:ilvl="0" w:tplc="7CC4DB5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
    <w:nsid w:val="035D2351"/>
    <w:multiLevelType w:val="hybridMultilevel"/>
    <w:tmpl w:val="8B6E8308"/>
    <w:lvl w:ilvl="0" w:tplc="945AC406">
      <w:start w:val="1"/>
      <w:numFmt w:val="lowerLetter"/>
      <w:lvlText w:val="%1."/>
      <w:lvlJc w:val="left"/>
      <w:pPr>
        <w:ind w:left="720" w:hanging="360"/>
      </w:pPr>
      <w:rPr>
        <w:rFonts w:ascii="Calibri" w:eastAsia="Times New Roman" w:hAnsi="Calibri"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37A18F3"/>
    <w:multiLevelType w:val="hybridMultilevel"/>
    <w:tmpl w:val="B77CB1C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666318E"/>
    <w:multiLevelType w:val="hybridMultilevel"/>
    <w:tmpl w:val="0EC4B24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06DD7702"/>
    <w:multiLevelType w:val="hybridMultilevel"/>
    <w:tmpl w:val="4F40BD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0EE349B3"/>
    <w:multiLevelType w:val="hybridMultilevel"/>
    <w:tmpl w:val="98102B2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1F73429E"/>
    <w:multiLevelType w:val="hybridMultilevel"/>
    <w:tmpl w:val="9A4A7AD6"/>
    <w:lvl w:ilvl="0" w:tplc="50A2E5D0">
      <w:start w:val="9"/>
      <w:numFmt w:val="lowerLetter"/>
      <w:lvlText w:val="%1."/>
      <w:lvlJc w:val="left"/>
      <w:pPr>
        <w:ind w:left="720" w:hanging="360"/>
      </w:pPr>
      <w:rPr>
        <w:rFonts w:hint="default"/>
        <w:b/>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1433C39"/>
    <w:multiLevelType w:val="hybridMultilevel"/>
    <w:tmpl w:val="C6C61FBA"/>
    <w:lvl w:ilvl="0" w:tplc="109C6C54">
      <w:start w:val="3"/>
      <w:numFmt w:val="bullet"/>
      <w:lvlText w:val="-"/>
      <w:lvlJc w:val="left"/>
      <w:pPr>
        <w:ind w:left="1004" w:hanging="360"/>
      </w:pPr>
      <w:rPr>
        <w:rFonts w:ascii="Calibri" w:eastAsia="Calibri" w:hAnsi="Calibri" w:cstheme="minorHAnsi" w:hint="default"/>
        <w:b w:val="0"/>
        <w:color w:val="auto"/>
        <w:u w:val="none"/>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8">
    <w:nsid w:val="2A7045FF"/>
    <w:multiLevelType w:val="hybridMultilevel"/>
    <w:tmpl w:val="5E821ADA"/>
    <w:lvl w:ilvl="0" w:tplc="340A000D">
      <w:start w:val="1"/>
      <w:numFmt w:val="bullet"/>
      <w:lvlText w:val=""/>
      <w:lvlJc w:val="left"/>
      <w:pPr>
        <w:ind w:left="1648" w:hanging="360"/>
      </w:pPr>
      <w:rPr>
        <w:rFonts w:ascii="Wingdings" w:hAnsi="Wingdings" w:hint="default"/>
      </w:rPr>
    </w:lvl>
    <w:lvl w:ilvl="1" w:tplc="340A0003" w:tentative="1">
      <w:start w:val="1"/>
      <w:numFmt w:val="bullet"/>
      <w:lvlText w:val="o"/>
      <w:lvlJc w:val="left"/>
      <w:pPr>
        <w:ind w:left="2368" w:hanging="360"/>
      </w:pPr>
      <w:rPr>
        <w:rFonts w:ascii="Courier New" w:hAnsi="Courier New" w:cs="Courier New" w:hint="default"/>
      </w:rPr>
    </w:lvl>
    <w:lvl w:ilvl="2" w:tplc="340A0005" w:tentative="1">
      <w:start w:val="1"/>
      <w:numFmt w:val="bullet"/>
      <w:lvlText w:val=""/>
      <w:lvlJc w:val="left"/>
      <w:pPr>
        <w:ind w:left="3088" w:hanging="360"/>
      </w:pPr>
      <w:rPr>
        <w:rFonts w:ascii="Wingdings" w:hAnsi="Wingdings" w:hint="default"/>
      </w:rPr>
    </w:lvl>
    <w:lvl w:ilvl="3" w:tplc="340A0001" w:tentative="1">
      <w:start w:val="1"/>
      <w:numFmt w:val="bullet"/>
      <w:lvlText w:val=""/>
      <w:lvlJc w:val="left"/>
      <w:pPr>
        <w:ind w:left="3808" w:hanging="360"/>
      </w:pPr>
      <w:rPr>
        <w:rFonts w:ascii="Symbol" w:hAnsi="Symbol" w:hint="default"/>
      </w:rPr>
    </w:lvl>
    <w:lvl w:ilvl="4" w:tplc="340A0003" w:tentative="1">
      <w:start w:val="1"/>
      <w:numFmt w:val="bullet"/>
      <w:lvlText w:val="o"/>
      <w:lvlJc w:val="left"/>
      <w:pPr>
        <w:ind w:left="4528" w:hanging="360"/>
      </w:pPr>
      <w:rPr>
        <w:rFonts w:ascii="Courier New" w:hAnsi="Courier New" w:cs="Courier New" w:hint="default"/>
      </w:rPr>
    </w:lvl>
    <w:lvl w:ilvl="5" w:tplc="340A0005" w:tentative="1">
      <w:start w:val="1"/>
      <w:numFmt w:val="bullet"/>
      <w:lvlText w:val=""/>
      <w:lvlJc w:val="left"/>
      <w:pPr>
        <w:ind w:left="5248" w:hanging="360"/>
      </w:pPr>
      <w:rPr>
        <w:rFonts w:ascii="Wingdings" w:hAnsi="Wingdings" w:hint="default"/>
      </w:rPr>
    </w:lvl>
    <w:lvl w:ilvl="6" w:tplc="340A0001" w:tentative="1">
      <w:start w:val="1"/>
      <w:numFmt w:val="bullet"/>
      <w:lvlText w:val=""/>
      <w:lvlJc w:val="left"/>
      <w:pPr>
        <w:ind w:left="5968" w:hanging="360"/>
      </w:pPr>
      <w:rPr>
        <w:rFonts w:ascii="Symbol" w:hAnsi="Symbol" w:hint="default"/>
      </w:rPr>
    </w:lvl>
    <w:lvl w:ilvl="7" w:tplc="340A0003" w:tentative="1">
      <w:start w:val="1"/>
      <w:numFmt w:val="bullet"/>
      <w:lvlText w:val="o"/>
      <w:lvlJc w:val="left"/>
      <w:pPr>
        <w:ind w:left="6688" w:hanging="360"/>
      </w:pPr>
      <w:rPr>
        <w:rFonts w:ascii="Courier New" w:hAnsi="Courier New" w:cs="Courier New" w:hint="default"/>
      </w:rPr>
    </w:lvl>
    <w:lvl w:ilvl="8" w:tplc="340A0005" w:tentative="1">
      <w:start w:val="1"/>
      <w:numFmt w:val="bullet"/>
      <w:lvlText w:val=""/>
      <w:lvlJc w:val="left"/>
      <w:pPr>
        <w:ind w:left="7408" w:hanging="360"/>
      </w:pPr>
      <w:rPr>
        <w:rFonts w:ascii="Wingdings" w:hAnsi="Wingdings" w:hint="default"/>
      </w:rPr>
    </w:lvl>
  </w:abstractNum>
  <w:abstractNum w:abstractNumId="9">
    <w:nsid w:val="2C6F5833"/>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nsid w:val="2CBF697C"/>
    <w:multiLevelType w:val="hybridMultilevel"/>
    <w:tmpl w:val="3D569566"/>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2D891393"/>
    <w:multiLevelType w:val="hybridMultilevel"/>
    <w:tmpl w:val="CDA86282"/>
    <w:lvl w:ilvl="0" w:tplc="7CC4DB5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nsid w:val="2DE73F0F"/>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3">
    <w:nsid w:val="2E5A5BB1"/>
    <w:multiLevelType w:val="hybridMultilevel"/>
    <w:tmpl w:val="197041DC"/>
    <w:lvl w:ilvl="0" w:tplc="F8627C22">
      <w:start w:val="1"/>
      <w:numFmt w:val="lowerRoman"/>
      <w:lvlText w:val="%1."/>
      <w:lvlJc w:val="left"/>
      <w:pPr>
        <w:ind w:left="1080" w:hanging="72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34E7492D"/>
    <w:multiLevelType w:val="hybridMultilevel"/>
    <w:tmpl w:val="5AA4C76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35F2454E"/>
    <w:multiLevelType w:val="hybridMultilevel"/>
    <w:tmpl w:val="48C63896"/>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37126185"/>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7">
    <w:nsid w:val="3EC66A99"/>
    <w:multiLevelType w:val="hybridMultilevel"/>
    <w:tmpl w:val="4DB20D7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3ECF5EC9"/>
    <w:multiLevelType w:val="hybridMultilevel"/>
    <w:tmpl w:val="117E8B4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41F10D2D"/>
    <w:multiLevelType w:val="hybridMultilevel"/>
    <w:tmpl w:val="600282B6"/>
    <w:lvl w:ilvl="0" w:tplc="7CC4DB5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nsid w:val="479E3F66"/>
    <w:multiLevelType w:val="hybridMultilevel"/>
    <w:tmpl w:val="B9CE9F62"/>
    <w:lvl w:ilvl="0" w:tplc="F9D29C62">
      <w:start w:val="1"/>
      <w:numFmt w:val="lowerLetter"/>
      <w:lvlText w:val="%1."/>
      <w:lvlJc w:val="left"/>
      <w:pPr>
        <w:ind w:left="720" w:hanging="360"/>
      </w:pPr>
      <w:rPr>
        <w:rFonts w:hint="default"/>
        <w:color w:val="auto"/>
        <w:u w:val="none"/>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4F2B5FB2"/>
    <w:multiLevelType w:val="hybridMultilevel"/>
    <w:tmpl w:val="EF12094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1376B01"/>
    <w:multiLevelType w:val="hybridMultilevel"/>
    <w:tmpl w:val="415CC888"/>
    <w:lvl w:ilvl="0" w:tplc="340A0001">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24">
    <w:nsid w:val="522C1D19"/>
    <w:multiLevelType w:val="hybridMultilevel"/>
    <w:tmpl w:val="2B0CE762"/>
    <w:lvl w:ilvl="0" w:tplc="340A000D">
      <w:start w:val="1"/>
      <w:numFmt w:val="bullet"/>
      <w:lvlText w:val=""/>
      <w:lvlJc w:val="left"/>
      <w:pPr>
        <w:ind w:left="1648" w:hanging="360"/>
      </w:pPr>
      <w:rPr>
        <w:rFonts w:ascii="Wingdings" w:hAnsi="Wingdings" w:hint="default"/>
      </w:rPr>
    </w:lvl>
    <w:lvl w:ilvl="1" w:tplc="340A0003" w:tentative="1">
      <w:start w:val="1"/>
      <w:numFmt w:val="bullet"/>
      <w:lvlText w:val="o"/>
      <w:lvlJc w:val="left"/>
      <w:pPr>
        <w:ind w:left="2368" w:hanging="360"/>
      </w:pPr>
      <w:rPr>
        <w:rFonts w:ascii="Courier New" w:hAnsi="Courier New" w:cs="Courier New" w:hint="default"/>
      </w:rPr>
    </w:lvl>
    <w:lvl w:ilvl="2" w:tplc="340A0005" w:tentative="1">
      <w:start w:val="1"/>
      <w:numFmt w:val="bullet"/>
      <w:lvlText w:val=""/>
      <w:lvlJc w:val="left"/>
      <w:pPr>
        <w:ind w:left="3088" w:hanging="360"/>
      </w:pPr>
      <w:rPr>
        <w:rFonts w:ascii="Wingdings" w:hAnsi="Wingdings" w:hint="default"/>
      </w:rPr>
    </w:lvl>
    <w:lvl w:ilvl="3" w:tplc="340A0001" w:tentative="1">
      <w:start w:val="1"/>
      <w:numFmt w:val="bullet"/>
      <w:lvlText w:val=""/>
      <w:lvlJc w:val="left"/>
      <w:pPr>
        <w:ind w:left="3808" w:hanging="360"/>
      </w:pPr>
      <w:rPr>
        <w:rFonts w:ascii="Symbol" w:hAnsi="Symbol" w:hint="default"/>
      </w:rPr>
    </w:lvl>
    <w:lvl w:ilvl="4" w:tplc="340A0003" w:tentative="1">
      <w:start w:val="1"/>
      <w:numFmt w:val="bullet"/>
      <w:lvlText w:val="o"/>
      <w:lvlJc w:val="left"/>
      <w:pPr>
        <w:ind w:left="4528" w:hanging="360"/>
      </w:pPr>
      <w:rPr>
        <w:rFonts w:ascii="Courier New" w:hAnsi="Courier New" w:cs="Courier New" w:hint="default"/>
      </w:rPr>
    </w:lvl>
    <w:lvl w:ilvl="5" w:tplc="340A0005" w:tentative="1">
      <w:start w:val="1"/>
      <w:numFmt w:val="bullet"/>
      <w:lvlText w:val=""/>
      <w:lvlJc w:val="left"/>
      <w:pPr>
        <w:ind w:left="5248" w:hanging="360"/>
      </w:pPr>
      <w:rPr>
        <w:rFonts w:ascii="Wingdings" w:hAnsi="Wingdings" w:hint="default"/>
      </w:rPr>
    </w:lvl>
    <w:lvl w:ilvl="6" w:tplc="340A0001" w:tentative="1">
      <w:start w:val="1"/>
      <w:numFmt w:val="bullet"/>
      <w:lvlText w:val=""/>
      <w:lvlJc w:val="left"/>
      <w:pPr>
        <w:ind w:left="5968" w:hanging="360"/>
      </w:pPr>
      <w:rPr>
        <w:rFonts w:ascii="Symbol" w:hAnsi="Symbol" w:hint="default"/>
      </w:rPr>
    </w:lvl>
    <w:lvl w:ilvl="7" w:tplc="340A0003" w:tentative="1">
      <w:start w:val="1"/>
      <w:numFmt w:val="bullet"/>
      <w:lvlText w:val="o"/>
      <w:lvlJc w:val="left"/>
      <w:pPr>
        <w:ind w:left="6688" w:hanging="360"/>
      </w:pPr>
      <w:rPr>
        <w:rFonts w:ascii="Courier New" w:hAnsi="Courier New" w:cs="Courier New" w:hint="default"/>
      </w:rPr>
    </w:lvl>
    <w:lvl w:ilvl="8" w:tplc="340A0005" w:tentative="1">
      <w:start w:val="1"/>
      <w:numFmt w:val="bullet"/>
      <w:lvlText w:val=""/>
      <w:lvlJc w:val="left"/>
      <w:pPr>
        <w:ind w:left="7408" w:hanging="360"/>
      </w:pPr>
      <w:rPr>
        <w:rFonts w:ascii="Wingdings" w:hAnsi="Wingdings" w:hint="default"/>
      </w:rPr>
    </w:lvl>
  </w:abstractNum>
  <w:abstractNum w:abstractNumId="25">
    <w:nsid w:val="55A85A91"/>
    <w:multiLevelType w:val="hybridMultilevel"/>
    <w:tmpl w:val="6A4C48A2"/>
    <w:lvl w:ilvl="0" w:tplc="340A000D">
      <w:start w:val="1"/>
      <w:numFmt w:val="bullet"/>
      <w:lvlText w:val=""/>
      <w:lvlJc w:val="left"/>
      <w:pPr>
        <w:ind w:left="1648" w:hanging="360"/>
      </w:pPr>
      <w:rPr>
        <w:rFonts w:ascii="Wingdings" w:hAnsi="Wingdings" w:hint="default"/>
      </w:rPr>
    </w:lvl>
    <w:lvl w:ilvl="1" w:tplc="340A0003" w:tentative="1">
      <w:start w:val="1"/>
      <w:numFmt w:val="bullet"/>
      <w:lvlText w:val="o"/>
      <w:lvlJc w:val="left"/>
      <w:pPr>
        <w:ind w:left="2368" w:hanging="360"/>
      </w:pPr>
      <w:rPr>
        <w:rFonts w:ascii="Courier New" w:hAnsi="Courier New" w:cs="Courier New" w:hint="default"/>
      </w:rPr>
    </w:lvl>
    <w:lvl w:ilvl="2" w:tplc="340A0005" w:tentative="1">
      <w:start w:val="1"/>
      <w:numFmt w:val="bullet"/>
      <w:lvlText w:val=""/>
      <w:lvlJc w:val="left"/>
      <w:pPr>
        <w:ind w:left="3088" w:hanging="360"/>
      </w:pPr>
      <w:rPr>
        <w:rFonts w:ascii="Wingdings" w:hAnsi="Wingdings" w:hint="default"/>
      </w:rPr>
    </w:lvl>
    <w:lvl w:ilvl="3" w:tplc="340A0001" w:tentative="1">
      <w:start w:val="1"/>
      <w:numFmt w:val="bullet"/>
      <w:lvlText w:val=""/>
      <w:lvlJc w:val="left"/>
      <w:pPr>
        <w:ind w:left="3808" w:hanging="360"/>
      </w:pPr>
      <w:rPr>
        <w:rFonts w:ascii="Symbol" w:hAnsi="Symbol" w:hint="default"/>
      </w:rPr>
    </w:lvl>
    <w:lvl w:ilvl="4" w:tplc="340A0003" w:tentative="1">
      <w:start w:val="1"/>
      <w:numFmt w:val="bullet"/>
      <w:lvlText w:val="o"/>
      <w:lvlJc w:val="left"/>
      <w:pPr>
        <w:ind w:left="4528" w:hanging="360"/>
      </w:pPr>
      <w:rPr>
        <w:rFonts w:ascii="Courier New" w:hAnsi="Courier New" w:cs="Courier New" w:hint="default"/>
      </w:rPr>
    </w:lvl>
    <w:lvl w:ilvl="5" w:tplc="340A0005" w:tentative="1">
      <w:start w:val="1"/>
      <w:numFmt w:val="bullet"/>
      <w:lvlText w:val=""/>
      <w:lvlJc w:val="left"/>
      <w:pPr>
        <w:ind w:left="5248" w:hanging="360"/>
      </w:pPr>
      <w:rPr>
        <w:rFonts w:ascii="Wingdings" w:hAnsi="Wingdings" w:hint="default"/>
      </w:rPr>
    </w:lvl>
    <w:lvl w:ilvl="6" w:tplc="340A0001" w:tentative="1">
      <w:start w:val="1"/>
      <w:numFmt w:val="bullet"/>
      <w:lvlText w:val=""/>
      <w:lvlJc w:val="left"/>
      <w:pPr>
        <w:ind w:left="5968" w:hanging="360"/>
      </w:pPr>
      <w:rPr>
        <w:rFonts w:ascii="Symbol" w:hAnsi="Symbol" w:hint="default"/>
      </w:rPr>
    </w:lvl>
    <w:lvl w:ilvl="7" w:tplc="340A0003" w:tentative="1">
      <w:start w:val="1"/>
      <w:numFmt w:val="bullet"/>
      <w:lvlText w:val="o"/>
      <w:lvlJc w:val="left"/>
      <w:pPr>
        <w:ind w:left="6688" w:hanging="360"/>
      </w:pPr>
      <w:rPr>
        <w:rFonts w:ascii="Courier New" w:hAnsi="Courier New" w:cs="Courier New" w:hint="default"/>
      </w:rPr>
    </w:lvl>
    <w:lvl w:ilvl="8" w:tplc="340A0005" w:tentative="1">
      <w:start w:val="1"/>
      <w:numFmt w:val="bullet"/>
      <w:lvlText w:val=""/>
      <w:lvlJc w:val="left"/>
      <w:pPr>
        <w:ind w:left="7408" w:hanging="360"/>
      </w:pPr>
      <w:rPr>
        <w:rFonts w:ascii="Wingdings" w:hAnsi="Wingdings" w:hint="default"/>
      </w:rPr>
    </w:lvl>
  </w:abstractNum>
  <w:abstractNum w:abstractNumId="26">
    <w:nsid w:val="562B7946"/>
    <w:multiLevelType w:val="hybridMultilevel"/>
    <w:tmpl w:val="6B1436AA"/>
    <w:lvl w:ilvl="0" w:tplc="6B0661DE">
      <w:start w:val="1"/>
      <w:numFmt w:val="bullet"/>
      <w:lvlText w:val=""/>
      <w:lvlJc w:val="left"/>
      <w:pPr>
        <w:ind w:left="720" w:hanging="360"/>
      </w:pPr>
      <w:rPr>
        <w:rFonts w:ascii="Symbol" w:hAnsi="Symbol" w:hint="default"/>
        <w:color w:val="auto"/>
        <w:sz w:val="20"/>
        <w:szCs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59142054"/>
    <w:multiLevelType w:val="hybridMultilevel"/>
    <w:tmpl w:val="CAB87A46"/>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5F9A6C55"/>
    <w:multiLevelType w:val="hybridMultilevel"/>
    <w:tmpl w:val="7CA2C4B0"/>
    <w:lvl w:ilvl="0" w:tplc="54DAA6E8">
      <w:start w:val="1"/>
      <w:numFmt w:val="lowerLetter"/>
      <w:lvlText w:val="%1."/>
      <w:lvlJc w:val="left"/>
      <w:pPr>
        <w:ind w:left="644" w:hanging="360"/>
      </w:pPr>
      <w:rPr>
        <w:rFonts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29">
    <w:nsid w:val="60473C69"/>
    <w:multiLevelType w:val="hybridMultilevel"/>
    <w:tmpl w:val="395CC726"/>
    <w:lvl w:ilvl="0" w:tplc="FEF463E2">
      <w:start w:val="1"/>
      <w:numFmt w:val="lowerLetter"/>
      <w:lvlText w:val="%1."/>
      <w:lvlJc w:val="left"/>
      <w:pPr>
        <w:ind w:left="644" w:hanging="360"/>
      </w:pPr>
      <w:rPr>
        <w:rFonts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0">
    <w:nsid w:val="645F6476"/>
    <w:multiLevelType w:val="hybridMultilevel"/>
    <w:tmpl w:val="5FF01288"/>
    <w:lvl w:ilvl="0" w:tplc="F8627C22">
      <w:start w:val="1"/>
      <w:numFmt w:val="lowerRoman"/>
      <w:lvlText w:val="%1."/>
      <w:lvlJc w:val="left"/>
      <w:pPr>
        <w:ind w:left="1080" w:hanging="72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57C1F6E"/>
    <w:multiLevelType w:val="hybridMultilevel"/>
    <w:tmpl w:val="D3F8624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nsid w:val="67B71200"/>
    <w:multiLevelType w:val="hybridMultilevel"/>
    <w:tmpl w:val="1B1ECAE0"/>
    <w:lvl w:ilvl="0" w:tplc="7CC4DB5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3">
    <w:nsid w:val="681C546D"/>
    <w:multiLevelType w:val="hybridMultilevel"/>
    <w:tmpl w:val="6F28B718"/>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4">
    <w:nsid w:val="6C136A31"/>
    <w:multiLevelType w:val="hybridMultilevel"/>
    <w:tmpl w:val="C412A3F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6D761C51"/>
    <w:multiLevelType w:val="hybridMultilevel"/>
    <w:tmpl w:val="62AA693E"/>
    <w:lvl w:ilvl="0" w:tplc="340A000D">
      <w:start w:val="1"/>
      <w:numFmt w:val="bullet"/>
      <w:lvlText w:val=""/>
      <w:lvlJc w:val="left"/>
      <w:pPr>
        <w:ind w:left="1004" w:hanging="360"/>
      </w:pPr>
      <w:rPr>
        <w:rFonts w:ascii="Wingdings" w:hAnsi="Wingdings"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36">
    <w:nsid w:val="6FCC39DD"/>
    <w:multiLevelType w:val="hybridMultilevel"/>
    <w:tmpl w:val="65D2BA76"/>
    <w:lvl w:ilvl="0" w:tplc="7CC4DB5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7">
    <w:nsid w:val="721E43D8"/>
    <w:multiLevelType w:val="hybridMultilevel"/>
    <w:tmpl w:val="600282B6"/>
    <w:lvl w:ilvl="0" w:tplc="7CC4DB5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8">
    <w:nsid w:val="742A3815"/>
    <w:multiLevelType w:val="hybridMultilevel"/>
    <w:tmpl w:val="F6549E48"/>
    <w:lvl w:ilvl="0" w:tplc="DB76E650">
      <w:start w:val="1"/>
      <w:numFmt w:val="lowerLetter"/>
      <w:lvlText w:val="%1."/>
      <w:lvlJc w:val="left"/>
      <w:pPr>
        <w:ind w:left="928" w:hanging="360"/>
      </w:pPr>
      <w:rPr>
        <w:rFonts w:asciiTheme="minorHAnsi" w:hAnsiTheme="minorHAnsi" w:hint="default"/>
        <w:b w:val="0"/>
        <w:color w:val="auto"/>
        <w:sz w:val="20"/>
        <w:szCs w:val="2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9">
    <w:nsid w:val="7A7C433F"/>
    <w:multiLevelType w:val="hybridMultilevel"/>
    <w:tmpl w:val="EE805496"/>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0">
    <w:nsid w:val="7B170369"/>
    <w:multiLevelType w:val="hybridMultilevel"/>
    <w:tmpl w:val="A12CBE44"/>
    <w:lvl w:ilvl="0" w:tplc="071C3968">
      <w:start w:val="1"/>
      <w:numFmt w:val="bullet"/>
      <w:lvlText w:val="-"/>
      <w:lvlJc w:val="left"/>
      <w:pPr>
        <w:ind w:left="1211" w:hanging="360"/>
      </w:pPr>
      <w:rPr>
        <w:rFonts w:ascii="Calibri" w:eastAsia="Calibri" w:hAnsi="Calibri" w:cs="Times New Roman" w:hint="default"/>
      </w:rPr>
    </w:lvl>
    <w:lvl w:ilvl="1" w:tplc="340A0003" w:tentative="1">
      <w:start w:val="1"/>
      <w:numFmt w:val="bullet"/>
      <w:lvlText w:val="o"/>
      <w:lvlJc w:val="left"/>
      <w:pPr>
        <w:ind w:left="1931" w:hanging="360"/>
      </w:pPr>
      <w:rPr>
        <w:rFonts w:ascii="Courier New" w:hAnsi="Courier New" w:cs="Courier New" w:hint="default"/>
      </w:rPr>
    </w:lvl>
    <w:lvl w:ilvl="2" w:tplc="340A0005" w:tentative="1">
      <w:start w:val="1"/>
      <w:numFmt w:val="bullet"/>
      <w:lvlText w:val=""/>
      <w:lvlJc w:val="left"/>
      <w:pPr>
        <w:ind w:left="2651" w:hanging="360"/>
      </w:pPr>
      <w:rPr>
        <w:rFonts w:ascii="Wingdings" w:hAnsi="Wingdings" w:hint="default"/>
      </w:rPr>
    </w:lvl>
    <w:lvl w:ilvl="3" w:tplc="340A0001" w:tentative="1">
      <w:start w:val="1"/>
      <w:numFmt w:val="bullet"/>
      <w:lvlText w:val=""/>
      <w:lvlJc w:val="left"/>
      <w:pPr>
        <w:ind w:left="3371" w:hanging="360"/>
      </w:pPr>
      <w:rPr>
        <w:rFonts w:ascii="Symbol" w:hAnsi="Symbol" w:hint="default"/>
      </w:rPr>
    </w:lvl>
    <w:lvl w:ilvl="4" w:tplc="340A0003" w:tentative="1">
      <w:start w:val="1"/>
      <w:numFmt w:val="bullet"/>
      <w:lvlText w:val="o"/>
      <w:lvlJc w:val="left"/>
      <w:pPr>
        <w:ind w:left="4091" w:hanging="360"/>
      </w:pPr>
      <w:rPr>
        <w:rFonts w:ascii="Courier New" w:hAnsi="Courier New" w:cs="Courier New" w:hint="default"/>
      </w:rPr>
    </w:lvl>
    <w:lvl w:ilvl="5" w:tplc="340A0005" w:tentative="1">
      <w:start w:val="1"/>
      <w:numFmt w:val="bullet"/>
      <w:lvlText w:val=""/>
      <w:lvlJc w:val="left"/>
      <w:pPr>
        <w:ind w:left="4811" w:hanging="360"/>
      </w:pPr>
      <w:rPr>
        <w:rFonts w:ascii="Wingdings" w:hAnsi="Wingdings" w:hint="default"/>
      </w:rPr>
    </w:lvl>
    <w:lvl w:ilvl="6" w:tplc="340A0001" w:tentative="1">
      <w:start w:val="1"/>
      <w:numFmt w:val="bullet"/>
      <w:lvlText w:val=""/>
      <w:lvlJc w:val="left"/>
      <w:pPr>
        <w:ind w:left="5531" w:hanging="360"/>
      </w:pPr>
      <w:rPr>
        <w:rFonts w:ascii="Symbol" w:hAnsi="Symbol" w:hint="default"/>
      </w:rPr>
    </w:lvl>
    <w:lvl w:ilvl="7" w:tplc="340A0003" w:tentative="1">
      <w:start w:val="1"/>
      <w:numFmt w:val="bullet"/>
      <w:lvlText w:val="o"/>
      <w:lvlJc w:val="left"/>
      <w:pPr>
        <w:ind w:left="6251" w:hanging="360"/>
      </w:pPr>
      <w:rPr>
        <w:rFonts w:ascii="Courier New" w:hAnsi="Courier New" w:cs="Courier New" w:hint="default"/>
      </w:rPr>
    </w:lvl>
    <w:lvl w:ilvl="8" w:tplc="340A0005" w:tentative="1">
      <w:start w:val="1"/>
      <w:numFmt w:val="bullet"/>
      <w:lvlText w:val=""/>
      <w:lvlJc w:val="left"/>
      <w:pPr>
        <w:ind w:left="6971" w:hanging="360"/>
      </w:pPr>
      <w:rPr>
        <w:rFonts w:ascii="Wingdings" w:hAnsi="Wingdings" w:hint="default"/>
      </w:rPr>
    </w:lvl>
  </w:abstractNum>
  <w:abstractNum w:abstractNumId="41">
    <w:nsid w:val="7C261302"/>
    <w:multiLevelType w:val="hybridMultilevel"/>
    <w:tmpl w:val="4DB20D7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nsid w:val="7F7746C4"/>
    <w:multiLevelType w:val="hybridMultilevel"/>
    <w:tmpl w:val="0200208C"/>
    <w:lvl w:ilvl="0" w:tplc="340A000D">
      <w:start w:val="1"/>
      <w:numFmt w:val="bullet"/>
      <w:lvlText w:val=""/>
      <w:lvlJc w:val="left"/>
      <w:pPr>
        <w:ind w:left="1004" w:hanging="360"/>
      </w:pPr>
      <w:rPr>
        <w:rFonts w:ascii="Wingdings" w:hAnsi="Wingdings"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num w:numId="1">
    <w:abstractNumId w:val="20"/>
  </w:num>
  <w:num w:numId="2">
    <w:abstractNumId w:val="26"/>
  </w:num>
  <w:num w:numId="3">
    <w:abstractNumId w:val="10"/>
  </w:num>
  <w:num w:numId="4">
    <w:abstractNumId w:val="12"/>
  </w:num>
  <w:num w:numId="5">
    <w:abstractNumId w:val="28"/>
  </w:num>
  <w:num w:numId="6">
    <w:abstractNumId w:val="34"/>
  </w:num>
  <w:num w:numId="7">
    <w:abstractNumId w:val="21"/>
  </w:num>
  <w:num w:numId="8">
    <w:abstractNumId w:val="17"/>
  </w:num>
  <w:num w:numId="9">
    <w:abstractNumId w:val="3"/>
  </w:num>
  <w:num w:numId="10">
    <w:abstractNumId w:val="16"/>
  </w:num>
  <w:num w:numId="11">
    <w:abstractNumId w:val="41"/>
  </w:num>
  <w:num w:numId="12">
    <w:abstractNumId w:val="29"/>
  </w:num>
  <w:num w:numId="13">
    <w:abstractNumId w:val="0"/>
  </w:num>
  <w:num w:numId="14">
    <w:abstractNumId w:val="9"/>
  </w:num>
  <w:num w:numId="15">
    <w:abstractNumId w:val="36"/>
  </w:num>
  <w:num w:numId="16">
    <w:abstractNumId w:val="33"/>
  </w:num>
  <w:num w:numId="17">
    <w:abstractNumId w:val="5"/>
  </w:num>
  <w:num w:numId="18">
    <w:abstractNumId w:val="14"/>
  </w:num>
  <w:num w:numId="19">
    <w:abstractNumId w:val="15"/>
  </w:num>
  <w:num w:numId="20">
    <w:abstractNumId w:val="8"/>
  </w:num>
  <w:num w:numId="21">
    <w:abstractNumId w:val="24"/>
  </w:num>
  <w:num w:numId="22">
    <w:abstractNumId w:val="40"/>
  </w:num>
  <w:num w:numId="23">
    <w:abstractNumId w:val="13"/>
  </w:num>
  <w:num w:numId="24">
    <w:abstractNumId w:val="23"/>
  </w:num>
  <w:num w:numId="25">
    <w:abstractNumId w:val="35"/>
  </w:num>
  <w:num w:numId="26">
    <w:abstractNumId w:val="38"/>
  </w:num>
  <w:num w:numId="27">
    <w:abstractNumId w:val="25"/>
  </w:num>
  <w:num w:numId="28">
    <w:abstractNumId w:val="1"/>
  </w:num>
  <w:num w:numId="29">
    <w:abstractNumId w:val="30"/>
  </w:num>
  <w:num w:numId="30">
    <w:abstractNumId w:val="39"/>
  </w:num>
  <w:num w:numId="31">
    <w:abstractNumId w:val="6"/>
  </w:num>
  <w:num w:numId="32">
    <w:abstractNumId w:val="2"/>
  </w:num>
  <w:num w:numId="33">
    <w:abstractNumId w:val="18"/>
  </w:num>
  <w:num w:numId="34">
    <w:abstractNumId w:val="4"/>
  </w:num>
  <w:num w:numId="35">
    <w:abstractNumId w:val="22"/>
  </w:num>
  <w:num w:numId="36">
    <w:abstractNumId w:val="7"/>
  </w:num>
  <w:num w:numId="37">
    <w:abstractNumId w:val="11"/>
  </w:num>
  <w:num w:numId="38">
    <w:abstractNumId w:val="42"/>
  </w:num>
  <w:num w:numId="39">
    <w:abstractNumId w:val="27"/>
  </w:num>
  <w:num w:numId="40">
    <w:abstractNumId w:val="37"/>
  </w:num>
  <w:num w:numId="41">
    <w:abstractNumId w:val="19"/>
  </w:num>
  <w:num w:numId="42">
    <w:abstractNumId w:val="32"/>
  </w:num>
  <w:num w:numId="43">
    <w:abstractNumId w:val="31"/>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trackRevisions/>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1F47"/>
    <w:rsid w:val="00002A64"/>
    <w:rsid w:val="00003F21"/>
    <w:rsid w:val="0000465E"/>
    <w:rsid w:val="00004BF9"/>
    <w:rsid w:val="00004C0E"/>
    <w:rsid w:val="00004C82"/>
    <w:rsid w:val="00004D1D"/>
    <w:rsid w:val="00004DA9"/>
    <w:rsid w:val="0000504B"/>
    <w:rsid w:val="000050B6"/>
    <w:rsid w:val="00005801"/>
    <w:rsid w:val="00005DC5"/>
    <w:rsid w:val="000063B5"/>
    <w:rsid w:val="000065E2"/>
    <w:rsid w:val="0000671C"/>
    <w:rsid w:val="00006FE0"/>
    <w:rsid w:val="000070A0"/>
    <w:rsid w:val="00007F36"/>
    <w:rsid w:val="00010951"/>
    <w:rsid w:val="000111CD"/>
    <w:rsid w:val="00011419"/>
    <w:rsid w:val="00011B43"/>
    <w:rsid w:val="00012236"/>
    <w:rsid w:val="0001223F"/>
    <w:rsid w:val="00012AA2"/>
    <w:rsid w:val="00012EFD"/>
    <w:rsid w:val="000143C8"/>
    <w:rsid w:val="00014997"/>
    <w:rsid w:val="00015199"/>
    <w:rsid w:val="000151C7"/>
    <w:rsid w:val="00015632"/>
    <w:rsid w:val="0001610C"/>
    <w:rsid w:val="000165D1"/>
    <w:rsid w:val="00016950"/>
    <w:rsid w:val="00017147"/>
    <w:rsid w:val="0001781A"/>
    <w:rsid w:val="00017926"/>
    <w:rsid w:val="000179CE"/>
    <w:rsid w:val="0002008E"/>
    <w:rsid w:val="0002019C"/>
    <w:rsid w:val="000201D0"/>
    <w:rsid w:val="000201ED"/>
    <w:rsid w:val="000209B6"/>
    <w:rsid w:val="00021B10"/>
    <w:rsid w:val="00022D91"/>
    <w:rsid w:val="0002496C"/>
    <w:rsid w:val="00024A72"/>
    <w:rsid w:val="00024ECF"/>
    <w:rsid w:val="0002542F"/>
    <w:rsid w:val="000254B9"/>
    <w:rsid w:val="00025B2E"/>
    <w:rsid w:val="00025CB5"/>
    <w:rsid w:val="00025D19"/>
    <w:rsid w:val="000261BD"/>
    <w:rsid w:val="00026898"/>
    <w:rsid w:val="00026918"/>
    <w:rsid w:val="0003074D"/>
    <w:rsid w:val="00030FFA"/>
    <w:rsid w:val="000312C8"/>
    <w:rsid w:val="000314CF"/>
    <w:rsid w:val="00031CDC"/>
    <w:rsid w:val="00031DD8"/>
    <w:rsid w:val="00032BC7"/>
    <w:rsid w:val="00032CEC"/>
    <w:rsid w:val="00032D4D"/>
    <w:rsid w:val="00032DB0"/>
    <w:rsid w:val="0003408B"/>
    <w:rsid w:val="00035193"/>
    <w:rsid w:val="00035709"/>
    <w:rsid w:val="0003599B"/>
    <w:rsid w:val="00035E71"/>
    <w:rsid w:val="000361F7"/>
    <w:rsid w:val="00036314"/>
    <w:rsid w:val="000369C7"/>
    <w:rsid w:val="00036D37"/>
    <w:rsid w:val="000378D0"/>
    <w:rsid w:val="00037D08"/>
    <w:rsid w:val="00037F70"/>
    <w:rsid w:val="00040F4E"/>
    <w:rsid w:val="00041C3F"/>
    <w:rsid w:val="00041FA4"/>
    <w:rsid w:val="00042BC8"/>
    <w:rsid w:val="00042CA6"/>
    <w:rsid w:val="00043318"/>
    <w:rsid w:val="0004340C"/>
    <w:rsid w:val="00043B71"/>
    <w:rsid w:val="00044B58"/>
    <w:rsid w:val="00044ED6"/>
    <w:rsid w:val="000459B9"/>
    <w:rsid w:val="00045DA2"/>
    <w:rsid w:val="000463A5"/>
    <w:rsid w:val="00046694"/>
    <w:rsid w:val="000468AB"/>
    <w:rsid w:val="0004795B"/>
    <w:rsid w:val="00047D2A"/>
    <w:rsid w:val="00050AD8"/>
    <w:rsid w:val="00050D4E"/>
    <w:rsid w:val="00050FA9"/>
    <w:rsid w:val="00051C01"/>
    <w:rsid w:val="00052CDA"/>
    <w:rsid w:val="000532FE"/>
    <w:rsid w:val="000534A8"/>
    <w:rsid w:val="00053B98"/>
    <w:rsid w:val="00053FAE"/>
    <w:rsid w:val="0005403F"/>
    <w:rsid w:val="000542ED"/>
    <w:rsid w:val="00054F6E"/>
    <w:rsid w:val="00055CA3"/>
    <w:rsid w:val="00055E3E"/>
    <w:rsid w:val="00055E6D"/>
    <w:rsid w:val="0005624C"/>
    <w:rsid w:val="000563EB"/>
    <w:rsid w:val="00056D41"/>
    <w:rsid w:val="00056D80"/>
    <w:rsid w:val="000570D6"/>
    <w:rsid w:val="000572EE"/>
    <w:rsid w:val="00057509"/>
    <w:rsid w:val="00060CEE"/>
    <w:rsid w:val="000613BF"/>
    <w:rsid w:val="000624CE"/>
    <w:rsid w:val="0006259B"/>
    <w:rsid w:val="000643D4"/>
    <w:rsid w:val="000644EA"/>
    <w:rsid w:val="00064B76"/>
    <w:rsid w:val="00064BA2"/>
    <w:rsid w:val="0006599F"/>
    <w:rsid w:val="00065CBB"/>
    <w:rsid w:val="00066188"/>
    <w:rsid w:val="000667E1"/>
    <w:rsid w:val="00066E7A"/>
    <w:rsid w:val="00067155"/>
    <w:rsid w:val="00067715"/>
    <w:rsid w:val="00071004"/>
    <w:rsid w:val="0007139D"/>
    <w:rsid w:val="000715DC"/>
    <w:rsid w:val="00071ABB"/>
    <w:rsid w:val="0007201F"/>
    <w:rsid w:val="0007229B"/>
    <w:rsid w:val="000728A8"/>
    <w:rsid w:val="000730EC"/>
    <w:rsid w:val="00073F4A"/>
    <w:rsid w:val="000745F3"/>
    <w:rsid w:val="0007466F"/>
    <w:rsid w:val="00074696"/>
    <w:rsid w:val="000747F0"/>
    <w:rsid w:val="00075A70"/>
    <w:rsid w:val="00075B3D"/>
    <w:rsid w:val="00075D4A"/>
    <w:rsid w:val="000766E6"/>
    <w:rsid w:val="000821B6"/>
    <w:rsid w:val="00082230"/>
    <w:rsid w:val="0008249D"/>
    <w:rsid w:val="000825E9"/>
    <w:rsid w:val="00082BE0"/>
    <w:rsid w:val="00082C6F"/>
    <w:rsid w:val="00083084"/>
    <w:rsid w:val="000830DD"/>
    <w:rsid w:val="000832EB"/>
    <w:rsid w:val="00083642"/>
    <w:rsid w:val="00083A21"/>
    <w:rsid w:val="00083B96"/>
    <w:rsid w:val="00084320"/>
    <w:rsid w:val="000843C8"/>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8A1"/>
    <w:rsid w:val="000959D8"/>
    <w:rsid w:val="00095A4A"/>
    <w:rsid w:val="00095E34"/>
    <w:rsid w:val="00096213"/>
    <w:rsid w:val="00096366"/>
    <w:rsid w:val="00096587"/>
    <w:rsid w:val="00096831"/>
    <w:rsid w:val="000A004C"/>
    <w:rsid w:val="000A027D"/>
    <w:rsid w:val="000A0A40"/>
    <w:rsid w:val="000A10B2"/>
    <w:rsid w:val="000A216C"/>
    <w:rsid w:val="000A293A"/>
    <w:rsid w:val="000A3133"/>
    <w:rsid w:val="000A321B"/>
    <w:rsid w:val="000A3227"/>
    <w:rsid w:val="000A38C4"/>
    <w:rsid w:val="000A46D4"/>
    <w:rsid w:val="000A48D7"/>
    <w:rsid w:val="000A4D15"/>
    <w:rsid w:val="000A56BC"/>
    <w:rsid w:val="000A6543"/>
    <w:rsid w:val="000A6BEE"/>
    <w:rsid w:val="000A7307"/>
    <w:rsid w:val="000A7B10"/>
    <w:rsid w:val="000B1041"/>
    <w:rsid w:val="000B12C1"/>
    <w:rsid w:val="000B16E7"/>
    <w:rsid w:val="000B32AE"/>
    <w:rsid w:val="000B34B2"/>
    <w:rsid w:val="000B41A3"/>
    <w:rsid w:val="000B4852"/>
    <w:rsid w:val="000B4F86"/>
    <w:rsid w:val="000B5555"/>
    <w:rsid w:val="000B55B1"/>
    <w:rsid w:val="000B58D7"/>
    <w:rsid w:val="000B5C2E"/>
    <w:rsid w:val="000B5E78"/>
    <w:rsid w:val="000B5FEC"/>
    <w:rsid w:val="000B6651"/>
    <w:rsid w:val="000B6CA6"/>
    <w:rsid w:val="000B6E22"/>
    <w:rsid w:val="000B7063"/>
    <w:rsid w:val="000B76EF"/>
    <w:rsid w:val="000B795B"/>
    <w:rsid w:val="000B7F06"/>
    <w:rsid w:val="000C0369"/>
    <w:rsid w:val="000C052E"/>
    <w:rsid w:val="000C07FD"/>
    <w:rsid w:val="000C128D"/>
    <w:rsid w:val="000C1492"/>
    <w:rsid w:val="000C2348"/>
    <w:rsid w:val="000C2811"/>
    <w:rsid w:val="000C3765"/>
    <w:rsid w:val="000C43BB"/>
    <w:rsid w:val="000C4F68"/>
    <w:rsid w:val="000C5064"/>
    <w:rsid w:val="000C63A4"/>
    <w:rsid w:val="000C76C0"/>
    <w:rsid w:val="000C7C93"/>
    <w:rsid w:val="000D03DA"/>
    <w:rsid w:val="000D079E"/>
    <w:rsid w:val="000D1175"/>
    <w:rsid w:val="000D1CFD"/>
    <w:rsid w:val="000D1E82"/>
    <w:rsid w:val="000D259C"/>
    <w:rsid w:val="000D34D0"/>
    <w:rsid w:val="000D3D2A"/>
    <w:rsid w:val="000D4297"/>
    <w:rsid w:val="000D498B"/>
    <w:rsid w:val="000D4BD7"/>
    <w:rsid w:val="000D5DA4"/>
    <w:rsid w:val="000D607C"/>
    <w:rsid w:val="000D6468"/>
    <w:rsid w:val="000D660C"/>
    <w:rsid w:val="000D6F8D"/>
    <w:rsid w:val="000D703E"/>
    <w:rsid w:val="000D72B9"/>
    <w:rsid w:val="000D7453"/>
    <w:rsid w:val="000D7DF8"/>
    <w:rsid w:val="000E0232"/>
    <w:rsid w:val="000E0ADA"/>
    <w:rsid w:val="000E0AF3"/>
    <w:rsid w:val="000E0B34"/>
    <w:rsid w:val="000E1912"/>
    <w:rsid w:val="000E1D0D"/>
    <w:rsid w:val="000E257A"/>
    <w:rsid w:val="000E3313"/>
    <w:rsid w:val="000E3889"/>
    <w:rsid w:val="000E4500"/>
    <w:rsid w:val="000E5424"/>
    <w:rsid w:val="000E5869"/>
    <w:rsid w:val="000E5BFC"/>
    <w:rsid w:val="000E6410"/>
    <w:rsid w:val="000E7C6A"/>
    <w:rsid w:val="000E7F5E"/>
    <w:rsid w:val="000E7F69"/>
    <w:rsid w:val="000F0389"/>
    <w:rsid w:val="000F04B7"/>
    <w:rsid w:val="000F0F65"/>
    <w:rsid w:val="000F169C"/>
    <w:rsid w:val="000F2852"/>
    <w:rsid w:val="000F319E"/>
    <w:rsid w:val="000F57A1"/>
    <w:rsid w:val="000F59DD"/>
    <w:rsid w:val="000F60CA"/>
    <w:rsid w:val="000F672C"/>
    <w:rsid w:val="000F6B45"/>
    <w:rsid w:val="000F75A2"/>
    <w:rsid w:val="000F77BA"/>
    <w:rsid w:val="000F7853"/>
    <w:rsid w:val="000F7A2F"/>
    <w:rsid w:val="000F7BB4"/>
    <w:rsid w:val="000F7CAB"/>
    <w:rsid w:val="0010059B"/>
    <w:rsid w:val="00100AA4"/>
    <w:rsid w:val="00101423"/>
    <w:rsid w:val="00101474"/>
    <w:rsid w:val="00101E3C"/>
    <w:rsid w:val="0010359D"/>
    <w:rsid w:val="00103B5C"/>
    <w:rsid w:val="001046C2"/>
    <w:rsid w:val="001051A0"/>
    <w:rsid w:val="00105331"/>
    <w:rsid w:val="00105453"/>
    <w:rsid w:val="0010633A"/>
    <w:rsid w:val="0010657A"/>
    <w:rsid w:val="001066B9"/>
    <w:rsid w:val="00106E74"/>
    <w:rsid w:val="00106EC8"/>
    <w:rsid w:val="00106F43"/>
    <w:rsid w:val="0010707C"/>
    <w:rsid w:val="001078C3"/>
    <w:rsid w:val="0011126A"/>
    <w:rsid w:val="00111852"/>
    <w:rsid w:val="0011210B"/>
    <w:rsid w:val="00112F5A"/>
    <w:rsid w:val="001141EE"/>
    <w:rsid w:val="00114819"/>
    <w:rsid w:val="00114CDD"/>
    <w:rsid w:val="00114F6F"/>
    <w:rsid w:val="0011575B"/>
    <w:rsid w:val="001157D9"/>
    <w:rsid w:val="001158EF"/>
    <w:rsid w:val="001173C8"/>
    <w:rsid w:val="00117B42"/>
    <w:rsid w:val="00117CCF"/>
    <w:rsid w:val="001213FE"/>
    <w:rsid w:val="00124E81"/>
    <w:rsid w:val="001258E8"/>
    <w:rsid w:val="00125EBB"/>
    <w:rsid w:val="001262E8"/>
    <w:rsid w:val="001271F2"/>
    <w:rsid w:val="00127654"/>
    <w:rsid w:val="00127992"/>
    <w:rsid w:val="001308C7"/>
    <w:rsid w:val="001312BF"/>
    <w:rsid w:val="00131BE3"/>
    <w:rsid w:val="00133F13"/>
    <w:rsid w:val="0013411C"/>
    <w:rsid w:val="00134757"/>
    <w:rsid w:val="0013592F"/>
    <w:rsid w:val="00135C05"/>
    <w:rsid w:val="00136697"/>
    <w:rsid w:val="001367F2"/>
    <w:rsid w:val="001369AA"/>
    <w:rsid w:val="00136D90"/>
    <w:rsid w:val="0013718E"/>
    <w:rsid w:val="001373DC"/>
    <w:rsid w:val="00137833"/>
    <w:rsid w:val="001379C4"/>
    <w:rsid w:val="00137C19"/>
    <w:rsid w:val="00140182"/>
    <w:rsid w:val="00140395"/>
    <w:rsid w:val="001405F0"/>
    <w:rsid w:val="00140D14"/>
    <w:rsid w:val="00140E0D"/>
    <w:rsid w:val="00141036"/>
    <w:rsid w:val="00142515"/>
    <w:rsid w:val="001427F8"/>
    <w:rsid w:val="00143D2D"/>
    <w:rsid w:val="00145CEB"/>
    <w:rsid w:val="0014602C"/>
    <w:rsid w:val="001462E0"/>
    <w:rsid w:val="00147FCC"/>
    <w:rsid w:val="0015012C"/>
    <w:rsid w:val="001502FD"/>
    <w:rsid w:val="0015076B"/>
    <w:rsid w:val="001516D4"/>
    <w:rsid w:val="00152606"/>
    <w:rsid w:val="001528A4"/>
    <w:rsid w:val="00152BEC"/>
    <w:rsid w:val="00153445"/>
    <w:rsid w:val="001545B6"/>
    <w:rsid w:val="00154606"/>
    <w:rsid w:val="00154906"/>
    <w:rsid w:val="00155716"/>
    <w:rsid w:val="00155ECF"/>
    <w:rsid w:val="001563B3"/>
    <w:rsid w:val="0015698E"/>
    <w:rsid w:val="0015731F"/>
    <w:rsid w:val="001574E6"/>
    <w:rsid w:val="00157FB2"/>
    <w:rsid w:val="001600A8"/>
    <w:rsid w:val="001601E6"/>
    <w:rsid w:val="0016103C"/>
    <w:rsid w:val="0016128E"/>
    <w:rsid w:val="001612E8"/>
    <w:rsid w:val="0016171F"/>
    <w:rsid w:val="001619D7"/>
    <w:rsid w:val="00161A44"/>
    <w:rsid w:val="0016238F"/>
    <w:rsid w:val="0016278E"/>
    <w:rsid w:val="00162AC3"/>
    <w:rsid w:val="001630E3"/>
    <w:rsid w:val="00164CEB"/>
    <w:rsid w:val="001652EF"/>
    <w:rsid w:val="00165C25"/>
    <w:rsid w:val="00166552"/>
    <w:rsid w:val="00166C68"/>
    <w:rsid w:val="00167133"/>
    <w:rsid w:val="001672BB"/>
    <w:rsid w:val="001675D7"/>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77B69"/>
    <w:rsid w:val="00180229"/>
    <w:rsid w:val="0018023D"/>
    <w:rsid w:val="001806E7"/>
    <w:rsid w:val="0018180D"/>
    <w:rsid w:val="00181C64"/>
    <w:rsid w:val="00181C98"/>
    <w:rsid w:val="0018304D"/>
    <w:rsid w:val="00183419"/>
    <w:rsid w:val="00184755"/>
    <w:rsid w:val="0018508F"/>
    <w:rsid w:val="00186447"/>
    <w:rsid w:val="001879F6"/>
    <w:rsid w:val="0019012D"/>
    <w:rsid w:val="0019037C"/>
    <w:rsid w:val="001905F9"/>
    <w:rsid w:val="001913B4"/>
    <w:rsid w:val="00191BC7"/>
    <w:rsid w:val="001921DF"/>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3C0"/>
    <w:rsid w:val="001A03EF"/>
    <w:rsid w:val="001A0A7C"/>
    <w:rsid w:val="001A13BC"/>
    <w:rsid w:val="001A145E"/>
    <w:rsid w:val="001A1894"/>
    <w:rsid w:val="001A1CD5"/>
    <w:rsid w:val="001A1E8F"/>
    <w:rsid w:val="001A20BA"/>
    <w:rsid w:val="001A2A49"/>
    <w:rsid w:val="001A30A8"/>
    <w:rsid w:val="001A3A5F"/>
    <w:rsid w:val="001A3AA6"/>
    <w:rsid w:val="001A4102"/>
    <w:rsid w:val="001A4615"/>
    <w:rsid w:val="001A47BC"/>
    <w:rsid w:val="001A58D0"/>
    <w:rsid w:val="001A68CB"/>
    <w:rsid w:val="001A74BC"/>
    <w:rsid w:val="001B168E"/>
    <w:rsid w:val="001B2A74"/>
    <w:rsid w:val="001B2C5E"/>
    <w:rsid w:val="001B3532"/>
    <w:rsid w:val="001B35C5"/>
    <w:rsid w:val="001B3D23"/>
    <w:rsid w:val="001B3E84"/>
    <w:rsid w:val="001B3ED6"/>
    <w:rsid w:val="001B40C7"/>
    <w:rsid w:val="001B5335"/>
    <w:rsid w:val="001B559A"/>
    <w:rsid w:val="001B55CC"/>
    <w:rsid w:val="001B5E27"/>
    <w:rsid w:val="001B6077"/>
    <w:rsid w:val="001B68F3"/>
    <w:rsid w:val="001B6EFE"/>
    <w:rsid w:val="001B73DB"/>
    <w:rsid w:val="001C0020"/>
    <w:rsid w:val="001C0959"/>
    <w:rsid w:val="001C0C19"/>
    <w:rsid w:val="001C0DA4"/>
    <w:rsid w:val="001C21EB"/>
    <w:rsid w:val="001C249A"/>
    <w:rsid w:val="001C2F05"/>
    <w:rsid w:val="001C3AF7"/>
    <w:rsid w:val="001C4159"/>
    <w:rsid w:val="001C450E"/>
    <w:rsid w:val="001C55A8"/>
    <w:rsid w:val="001C73A6"/>
    <w:rsid w:val="001C7ADB"/>
    <w:rsid w:val="001D0E57"/>
    <w:rsid w:val="001D1C40"/>
    <w:rsid w:val="001D3055"/>
    <w:rsid w:val="001D4382"/>
    <w:rsid w:val="001D4892"/>
    <w:rsid w:val="001D4E85"/>
    <w:rsid w:val="001D5154"/>
    <w:rsid w:val="001D532E"/>
    <w:rsid w:val="001D5382"/>
    <w:rsid w:val="001D5ED2"/>
    <w:rsid w:val="001D628F"/>
    <w:rsid w:val="001D62BA"/>
    <w:rsid w:val="001D64C7"/>
    <w:rsid w:val="001D671B"/>
    <w:rsid w:val="001D7091"/>
    <w:rsid w:val="001D778B"/>
    <w:rsid w:val="001D7BF0"/>
    <w:rsid w:val="001D7DC5"/>
    <w:rsid w:val="001E034C"/>
    <w:rsid w:val="001E1431"/>
    <w:rsid w:val="001E1A4D"/>
    <w:rsid w:val="001E1EFE"/>
    <w:rsid w:val="001E2053"/>
    <w:rsid w:val="001E2073"/>
    <w:rsid w:val="001E296D"/>
    <w:rsid w:val="001E2E03"/>
    <w:rsid w:val="001E3334"/>
    <w:rsid w:val="001E3E66"/>
    <w:rsid w:val="001E42ED"/>
    <w:rsid w:val="001E4527"/>
    <w:rsid w:val="001E5AF5"/>
    <w:rsid w:val="001E5BF3"/>
    <w:rsid w:val="001E638B"/>
    <w:rsid w:val="001E6904"/>
    <w:rsid w:val="001E6BD1"/>
    <w:rsid w:val="001E6DD9"/>
    <w:rsid w:val="001E6F88"/>
    <w:rsid w:val="001F0AAF"/>
    <w:rsid w:val="001F0DA6"/>
    <w:rsid w:val="001F13F3"/>
    <w:rsid w:val="001F19D3"/>
    <w:rsid w:val="001F1D67"/>
    <w:rsid w:val="001F2280"/>
    <w:rsid w:val="001F2440"/>
    <w:rsid w:val="001F2527"/>
    <w:rsid w:val="001F284C"/>
    <w:rsid w:val="001F29C4"/>
    <w:rsid w:val="001F2C82"/>
    <w:rsid w:val="001F2D03"/>
    <w:rsid w:val="001F2E03"/>
    <w:rsid w:val="001F2EA5"/>
    <w:rsid w:val="001F30D1"/>
    <w:rsid w:val="001F316E"/>
    <w:rsid w:val="001F3214"/>
    <w:rsid w:val="001F4936"/>
    <w:rsid w:val="001F4C6D"/>
    <w:rsid w:val="001F5098"/>
    <w:rsid w:val="001F510B"/>
    <w:rsid w:val="001F5C4D"/>
    <w:rsid w:val="001F61FF"/>
    <w:rsid w:val="001F693A"/>
    <w:rsid w:val="001F6E15"/>
    <w:rsid w:val="001F6F6B"/>
    <w:rsid w:val="0020034A"/>
    <w:rsid w:val="002007DF"/>
    <w:rsid w:val="00201037"/>
    <w:rsid w:val="00201F5E"/>
    <w:rsid w:val="002023A9"/>
    <w:rsid w:val="00202A97"/>
    <w:rsid w:val="00202B8F"/>
    <w:rsid w:val="00202C10"/>
    <w:rsid w:val="00203904"/>
    <w:rsid w:val="00203B31"/>
    <w:rsid w:val="002041E0"/>
    <w:rsid w:val="00204F4A"/>
    <w:rsid w:val="002057D7"/>
    <w:rsid w:val="00205F3E"/>
    <w:rsid w:val="00206810"/>
    <w:rsid w:val="0020745E"/>
    <w:rsid w:val="002075BD"/>
    <w:rsid w:val="0020766C"/>
    <w:rsid w:val="002101DD"/>
    <w:rsid w:val="00210DC6"/>
    <w:rsid w:val="00211110"/>
    <w:rsid w:val="00211207"/>
    <w:rsid w:val="00211629"/>
    <w:rsid w:val="00213252"/>
    <w:rsid w:val="00213626"/>
    <w:rsid w:val="00213FEE"/>
    <w:rsid w:val="002142CA"/>
    <w:rsid w:val="00215AFD"/>
    <w:rsid w:val="00216F4B"/>
    <w:rsid w:val="002178D5"/>
    <w:rsid w:val="00217B58"/>
    <w:rsid w:val="00220239"/>
    <w:rsid w:val="002205ED"/>
    <w:rsid w:val="00220810"/>
    <w:rsid w:val="0022099E"/>
    <w:rsid w:val="0022148F"/>
    <w:rsid w:val="002215AB"/>
    <w:rsid w:val="00222020"/>
    <w:rsid w:val="00222186"/>
    <w:rsid w:val="00222A33"/>
    <w:rsid w:val="00222AE4"/>
    <w:rsid w:val="00222F0E"/>
    <w:rsid w:val="00223350"/>
    <w:rsid w:val="00223908"/>
    <w:rsid w:val="002239B3"/>
    <w:rsid w:val="00223D5D"/>
    <w:rsid w:val="00224479"/>
    <w:rsid w:val="00224527"/>
    <w:rsid w:val="00224FEB"/>
    <w:rsid w:val="00225160"/>
    <w:rsid w:val="00225251"/>
    <w:rsid w:val="0022587E"/>
    <w:rsid w:val="00226978"/>
    <w:rsid w:val="002270B7"/>
    <w:rsid w:val="002273C4"/>
    <w:rsid w:val="00227623"/>
    <w:rsid w:val="00227CA4"/>
    <w:rsid w:val="00230321"/>
    <w:rsid w:val="00230483"/>
    <w:rsid w:val="00230753"/>
    <w:rsid w:val="00230B2D"/>
    <w:rsid w:val="00231280"/>
    <w:rsid w:val="00231629"/>
    <w:rsid w:val="00231679"/>
    <w:rsid w:val="00231EAB"/>
    <w:rsid w:val="00232492"/>
    <w:rsid w:val="00232607"/>
    <w:rsid w:val="0023288E"/>
    <w:rsid w:val="002328C1"/>
    <w:rsid w:val="00232E90"/>
    <w:rsid w:val="00233386"/>
    <w:rsid w:val="00234A03"/>
    <w:rsid w:val="00234AA0"/>
    <w:rsid w:val="00234EFE"/>
    <w:rsid w:val="00235364"/>
    <w:rsid w:val="00235DC7"/>
    <w:rsid w:val="0023602F"/>
    <w:rsid w:val="00236583"/>
    <w:rsid w:val="002366E9"/>
    <w:rsid w:val="002375F1"/>
    <w:rsid w:val="002403C0"/>
    <w:rsid w:val="00240A69"/>
    <w:rsid w:val="0024106B"/>
    <w:rsid w:val="00241AF3"/>
    <w:rsid w:val="0024310D"/>
    <w:rsid w:val="002437CC"/>
    <w:rsid w:val="002446D8"/>
    <w:rsid w:val="002449F3"/>
    <w:rsid w:val="00244B51"/>
    <w:rsid w:val="00244B8C"/>
    <w:rsid w:val="00245755"/>
    <w:rsid w:val="00245881"/>
    <w:rsid w:val="00245C77"/>
    <w:rsid w:val="00245F2D"/>
    <w:rsid w:val="0024620A"/>
    <w:rsid w:val="00247085"/>
    <w:rsid w:val="0024720C"/>
    <w:rsid w:val="00247FF2"/>
    <w:rsid w:val="002508D1"/>
    <w:rsid w:val="00250E09"/>
    <w:rsid w:val="00250F03"/>
    <w:rsid w:val="002511A9"/>
    <w:rsid w:val="0025129B"/>
    <w:rsid w:val="002513B2"/>
    <w:rsid w:val="00252113"/>
    <w:rsid w:val="00252A13"/>
    <w:rsid w:val="002536D9"/>
    <w:rsid w:val="00255BCB"/>
    <w:rsid w:val="00255D3F"/>
    <w:rsid w:val="0025629B"/>
    <w:rsid w:val="00256441"/>
    <w:rsid w:val="0025679A"/>
    <w:rsid w:val="00256CEC"/>
    <w:rsid w:val="00257735"/>
    <w:rsid w:val="00257FDA"/>
    <w:rsid w:val="002601B0"/>
    <w:rsid w:val="00260F3B"/>
    <w:rsid w:val="002610B0"/>
    <w:rsid w:val="00261181"/>
    <w:rsid w:val="00261EC8"/>
    <w:rsid w:val="00262345"/>
    <w:rsid w:val="0026265A"/>
    <w:rsid w:val="00262705"/>
    <w:rsid w:val="002628E3"/>
    <w:rsid w:val="00263709"/>
    <w:rsid w:val="00263F8D"/>
    <w:rsid w:val="0026506A"/>
    <w:rsid w:val="00265340"/>
    <w:rsid w:val="002663EA"/>
    <w:rsid w:val="002667BF"/>
    <w:rsid w:val="00270321"/>
    <w:rsid w:val="002706FF"/>
    <w:rsid w:val="00271F0B"/>
    <w:rsid w:val="00272050"/>
    <w:rsid w:val="002737EB"/>
    <w:rsid w:val="00273C0E"/>
    <w:rsid w:val="00273D9D"/>
    <w:rsid w:val="00273FC0"/>
    <w:rsid w:val="00274084"/>
    <w:rsid w:val="00274331"/>
    <w:rsid w:val="00275382"/>
    <w:rsid w:val="002754B3"/>
    <w:rsid w:val="00275782"/>
    <w:rsid w:val="00276829"/>
    <w:rsid w:val="00276BDC"/>
    <w:rsid w:val="00276C4E"/>
    <w:rsid w:val="00277045"/>
    <w:rsid w:val="002770D6"/>
    <w:rsid w:val="002776D1"/>
    <w:rsid w:val="00280729"/>
    <w:rsid w:val="0028256B"/>
    <w:rsid w:val="00282614"/>
    <w:rsid w:val="00282919"/>
    <w:rsid w:val="00282D18"/>
    <w:rsid w:val="00282E21"/>
    <w:rsid w:val="00282F9A"/>
    <w:rsid w:val="00283370"/>
    <w:rsid w:val="002833E9"/>
    <w:rsid w:val="00283BFC"/>
    <w:rsid w:val="002840A6"/>
    <w:rsid w:val="00284B2B"/>
    <w:rsid w:val="00284C1A"/>
    <w:rsid w:val="00285941"/>
    <w:rsid w:val="00285DFE"/>
    <w:rsid w:val="00285EBE"/>
    <w:rsid w:val="002862DC"/>
    <w:rsid w:val="00286E65"/>
    <w:rsid w:val="00290008"/>
    <w:rsid w:val="002906BC"/>
    <w:rsid w:val="00290C4F"/>
    <w:rsid w:val="002911A5"/>
    <w:rsid w:val="00291C23"/>
    <w:rsid w:val="00293341"/>
    <w:rsid w:val="0029336A"/>
    <w:rsid w:val="00293C9C"/>
    <w:rsid w:val="002941AB"/>
    <w:rsid w:val="0029468E"/>
    <w:rsid w:val="00294A5D"/>
    <w:rsid w:val="002962EE"/>
    <w:rsid w:val="00296EB1"/>
    <w:rsid w:val="00296F68"/>
    <w:rsid w:val="002A0631"/>
    <w:rsid w:val="002A08E2"/>
    <w:rsid w:val="002A145D"/>
    <w:rsid w:val="002A15BC"/>
    <w:rsid w:val="002A1F56"/>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0B1A"/>
    <w:rsid w:val="002B15D6"/>
    <w:rsid w:val="002B1940"/>
    <w:rsid w:val="002B1ACE"/>
    <w:rsid w:val="002B237A"/>
    <w:rsid w:val="002B38EB"/>
    <w:rsid w:val="002B39D3"/>
    <w:rsid w:val="002B3D93"/>
    <w:rsid w:val="002B4052"/>
    <w:rsid w:val="002B43F8"/>
    <w:rsid w:val="002B457D"/>
    <w:rsid w:val="002B4962"/>
    <w:rsid w:val="002B6084"/>
    <w:rsid w:val="002B6473"/>
    <w:rsid w:val="002B6CF4"/>
    <w:rsid w:val="002B70DE"/>
    <w:rsid w:val="002B721F"/>
    <w:rsid w:val="002B745D"/>
    <w:rsid w:val="002B78CB"/>
    <w:rsid w:val="002C104B"/>
    <w:rsid w:val="002C12FB"/>
    <w:rsid w:val="002C149B"/>
    <w:rsid w:val="002C2080"/>
    <w:rsid w:val="002C26EF"/>
    <w:rsid w:val="002C2A84"/>
    <w:rsid w:val="002C2ACA"/>
    <w:rsid w:val="002C3114"/>
    <w:rsid w:val="002C31C9"/>
    <w:rsid w:val="002C3879"/>
    <w:rsid w:val="002C3B03"/>
    <w:rsid w:val="002C3BA1"/>
    <w:rsid w:val="002C3E40"/>
    <w:rsid w:val="002C445A"/>
    <w:rsid w:val="002C4F99"/>
    <w:rsid w:val="002C5BB7"/>
    <w:rsid w:val="002C6187"/>
    <w:rsid w:val="002C6A9A"/>
    <w:rsid w:val="002C6FE7"/>
    <w:rsid w:val="002C703E"/>
    <w:rsid w:val="002C7C8D"/>
    <w:rsid w:val="002D0947"/>
    <w:rsid w:val="002D0E74"/>
    <w:rsid w:val="002D175E"/>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3FE"/>
    <w:rsid w:val="002D5999"/>
    <w:rsid w:val="002D5F4F"/>
    <w:rsid w:val="002D781C"/>
    <w:rsid w:val="002E00FA"/>
    <w:rsid w:val="002E0155"/>
    <w:rsid w:val="002E0AC9"/>
    <w:rsid w:val="002E1A50"/>
    <w:rsid w:val="002E28D3"/>
    <w:rsid w:val="002E32E9"/>
    <w:rsid w:val="002E356D"/>
    <w:rsid w:val="002E3D45"/>
    <w:rsid w:val="002E48D5"/>
    <w:rsid w:val="002E49EE"/>
    <w:rsid w:val="002E56AC"/>
    <w:rsid w:val="002E606C"/>
    <w:rsid w:val="002E6CF9"/>
    <w:rsid w:val="002E7609"/>
    <w:rsid w:val="002E7D02"/>
    <w:rsid w:val="002E7E85"/>
    <w:rsid w:val="002F109F"/>
    <w:rsid w:val="002F10EE"/>
    <w:rsid w:val="002F2170"/>
    <w:rsid w:val="002F275D"/>
    <w:rsid w:val="002F2B91"/>
    <w:rsid w:val="002F3175"/>
    <w:rsid w:val="002F4826"/>
    <w:rsid w:val="002F5007"/>
    <w:rsid w:val="002F53E8"/>
    <w:rsid w:val="002F55A4"/>
    <w:rsid w:val="002F5A3E"/>
    <w:rsid w:val="002F6884"/>
    <w:rsid w:val="002F763A"/>
    <w:rsid w:val="002F79E4"/>
    <w:rsid w:val="002F7BD1"/>
    <w:rsid w:val="002F7F5A"/>
    <w:rsid w:val="003001D8"/>
    <w:rsid w:val="003001F1"/>
    <w:rsid w:val="0030111D"/>
    <w:rsid w:val="003015AF"/>
    <w:rsid w:val="00301A56"/>
    <w:rsid w:val="00301D14"/>
    <w:rsid w:val="00301DCD"/>
    <w:rsid w:val="00302A6A"/>
    <w:rsid w:val="00302CA7"/>
    <w:rsid w:val="00303666"/>
    <w:rsid w:val="003037FD"/>
    <w:rsid w:val="00304586"/>
    <w:rsid w:val="00304B84"/>
    <w:rsid w:val="00304DC8"/>
    <w:rsid w:val="00304EE3"/>
    <w:rsid w:val="00305BFA"/>
    <w:rsid w:val="0030651D"/>
    <w:rsid w:val="003078D8"/>
    <w:rsid w:val="00311183"/>
    <w:rsid w:val="003117EE"/>
    <w:rsid w:val="003126A6"/>
    <w:rsid w:val="00312784"/>
    <w:rsid w:val="00312859"/>
    <w:rsid w:val="0031288C"/>
    <w:rsid w:val="00313356"/>
    <w:rsid w:val="00313A74"/>
    <w:rsid w:val="00313A76"/>
    <w:rsid w:val="00313BA1"/>
    <w:rsid w:val="00313C07"/>
    <w:rsid w:val="00313DCE"/>
    <w:rsid w:val="00313E65"/>
    <w:rsid w:val="0031423A"/>
    <w:rsid w:val="003145BB"/>
    <w:rsid w:val="00314BD9"/>
    <w:rsid w:val="00314E0A"/>
    <w:rsid w:val="003151B8"/>
    <w:rsid w:val="003154A4"/>
    <w:rsid w:val="003161C4"/>
    <w:rsid w:val="00316D2F"/>
    <w:rsid w:val="00317531"/>
    <w:rsid w:val="0031764D"/>
    <w:rsid w:val="00317CDB"/>
    <w:rsid w:val="00320050"/>
    <w:rsid w:val="0032011E"/>
    <w:rsid w:val="00320209"/>
    <w:rsid w:val="00320535"/>
    <w:rsid w:val="00321221"/>
    <w:rsid w:val="00321539"/>
    <w:rsid w:val="00322B23"/>
    <w:rsid w:val="00323004"/>
    <w:rsid w:val="003230C2"/>
    <w:rsid w:val="00325CF4"/>
    <w:rsid w:val="00325E6D"/>
    <w:rsid w:val="00326669"/>
    <w:rsid w:val="003266B7"/>
    <w:rsid w:val="003276C8"/>
    <w:rsid w:val="00327B7F"/>
    <w:rsid w:val="00327E47"/>
    <w:rsid w:val="00327E68"/>
    <w:rsid w:val="003301DC"/>
    <w:rsid w:val="003307F8"/>
    <w:rsid w:val="00331741"/>
    <w:rsid w:val="003317EB"/>
    <w:rsid w:val="00331CB8"/>
    <w:rsid w:val="00331EF4"/>
    <w:rsid w:val="00332602"/>
    <w:rsid w:val="00332E3C"/>
    <w:rsid w:val="00332E83"/>
    <w:rsid w:val="00333529"/>
    <w:rsid w:val="0033369B"/>
    <w:rsid w:val="00333FEB"/>
    <w:rsid w:val="00334D6D"/>
    <w:rsid w:val="00334EEB"/>
    <w:rsid w:val="003354B6"/>
    <w:rsid w:val="0033586E"/>
    <w:rsid w:val="0033588F"/>
    <w:rsid w:val="00335E8A"/>
    <w:rsid w:val="00336E50"/>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0F2"/>
    <w:rsid w:val="003469F6"/>
    <w:rsid w:val="00347146"/>
    <w:rsid w:val="0035002F"/>
    <w:rsid w:val="0035019C"/>
    <w:rsid w:val="003506F5"/>
    <w:rsid w:val="00350A76"/>
    <w:rsid w:val="00350FE6"/>
    <w:rsid w:val="00351985"/>
    <w:rsid w:val="0035202D"/>
    <w:rsid w:val="003528FA"/>
    <w:rsid w:val="00353892"/>
    <w:rsid w:val="00353BCB"/>
    <w:rsid w:val="00353D48"/>
    <w:rsid w:val="00355B73"/>
    <w:rsid w:val="003564D0"/>
    <w:rsid w:val="00356891"/>
    <w:rsid w:val="00356F1D"/>
    <w:rsid w:val="00357B3F"/>
    <w:rsid w:val="003608D4"/>
    <w:rsid w:val="00360A74"/>
    <w:rsid w:val="00360E89"/>
    <w:rsid w:val="003616B6"/>
    <w:rsid w:val="003618B3"/>
    <w:rsid w:val="0036254F"/>
    <w:rsid w:val="0036257B"/>
    <w:rsid w:val="003639D0"/>
    <w:rsid w:val="003653BC"/>
    <w:rsid w:val="003653EF"/>
    <w:rsid w:val="00365780"/>
    <w:rsid w:val="00365929"/>
    <w:rsid w:val="003659C7"/>
    <w:rsid w:val="00365E48"/>
    <w:rsid w:val="00365F91"/>
    <w:rsid w:val="003661A8"/>
    <w:rsid w:val="00367693"/>
    <w:rsid w:val="0037009A"/>
    <w:rsid w:val="003714C8"/>
    <w:rsid w:val="0037191D"/>
    <w:rsid w:val="003726DF"/>
    <w:rsid w:val="003730DF"/>
    <w:rsid w:val="003731B7"/>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2783"/>
    <w:rsid w:val="00393D6E"/>
    <w:rsid w:val="00394510"/>
    <w:rsid w:val="003945FE"/>
    <w:rsid w:val="00394BD6"/>
    <w:rsid w:val="003958B2"/>
    <w:rsid w:val="00395ABA"/>
    <w:rsid w:val="00396086"/>
    <w:rsid w:val="003960BB"/>
    <w:rsid w:val="003960EE"/>
    <w:rsid w:val="003964D4"/>
    <w:rsid w:val="00396719"/>
    <w:rsid w:val="0039671E"/>
    <w:rsid w:val="003968F2"/>
    <w:rsid w:val="00396E5D"/>
    <w:rsid w:val="0039787E"/>
    <w:rsid w:val="003A0DCD"/>
    <w:rsid w:val="003A141A"/>
    <w:rsid w:val="003A14ED"/>
    <w:rsid w:val="003A15A0"/>
    <w:rsid w:val="003A16FE"/>
    <w:rsid w:val="003A1E28"/>
    <w:rsid w:val="003A231D"/>
    <w:rsid w:val="003A29C8"/>
    <w:rsid w:val="003A3080"/>
    <w:rsid w:val="003A3B4F"/>
    <w:rsid w:val="003A526C"/>
    <w:rsid w:val="003A576E"/>
    <w:rsid w:val="003A617E"/>
    <w:rsid w:val="003A68E5"/>
    <w:rsid w:val="003A68F5"/>
    <w:rsid w:val="003A6D7E"/>
    <w:rsid w:val="003A7450"/>
    <w:rsid w:val="003A7596"/>
    <w:rsid w:val="003A7CCC"/>
    <w:rsid w:val="003B2B4C"/>
    <w:rsid w:val="003B2F78"/>
    <w:rsid w:val="003B306C"/>
    <w:rsid w:val="003B4023"/>
    <w:rsid w:val="003B4468"/>
    <w:rsid w:val="003B471E"/>
    <w:rsid w:val="003B4803"/>
    <w:rsid w:val="003B5469"/>
    <w:rsid w:val="003B5DD0"/>
    <w:rsid w:val="003B616A"/>
    <w:rsid w:val="003B644E"/>
    <w:rsid w:val="003B7804"/>
    <w:rsid w:val="003B78F8"/>
    <w:rsid w:val="003B7D4A"/>
    <w:rsid w:val="003B7D74"/>
    <w:rsid w:val="003B7E73"/>
    <w:rsid w:val="003C07EE"/>
    <w:rsid w:val="003C0E2F"/>
    <w:rsid w:val="003C115D"/>
    <w:rsid w:val="003C1524"/>
    <w:rsid w:val="003C2165"/>
    <w:rsid w:val="003C237C"/>
    <w:rsid w:val="003C2CAA"/>
    <w:rsid w:val="003C3727"/>
    <w:rsid w:val="003C3CE7"/>
    <w:rsid w:val="003C4280"/>
    <w:rsid w:val="003C434F"/>
    <w:rsid w:val="003C46B1"/>
    <w:rsid w:val="003C5544"/>
    <w:rsid w:val="003C5651"/>
    <w:rsid w:val="003C5CBD"/>
    <w:rsid w:val="003C62E7"/>
    <w:rsid w:val="003C67ED"/>
    <w:rsid w:val="003C72DE"/>
    <w:rsid w:val="003C73D6"/>
    <w:rsid w:val="003C7576"/>
    <w:rsid w:val="003C7CE4"/>
    <w:rsid w:val="003C7FBD"/>
    <w:rsid w:val="003D0187"/>
    <w:rsid w:val="003D08F7"/>
    <w:rsid w:val="003D157A"/>
    <w:rsid w:val="003D16AF"/>
    <w:rsid w:val="003D1A4B"/>
    <w:rsid w:val="003D24B7"/>
    <w:rsid w:val="003D28C1"/>
    <w:rsid w:val="003D310F"/>
    <w:rsid w:val="003D3E6E"/>
    <w:rsid w:val="003D448D"/>
    <w:rsid w:val="003D44DA"/>
    <w:rsid w:val="003D4733"/>
    <w:rsid w:val="003D4D60"/>
    <w:rsid w:val="003D4EEA"/>
    <w:rsid w:val="003D64E2"/>
    <w:rsid w:val="003D6833"/>
    <w:rsid w:val="003D69F3"/>
    <w:rsid w:val="003D70F8"/>
    <w:rsid w:val="003D75A1"/>
    <w:rsid w:val="003E087A"/>
    <w:rsid w:val="003E0B1B"/>
    <w:rsid w:val="003E113F"/>
    <w:rsid w:val="003E22AE"/>
    <w:rsid w:val="003E2336"/>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7EA"/>
    <w:rsid w:val="003F0CD0"/>
    <w:rsid w:val="003F1815"/>
    <w:rsid w:val="003F1AD3"/>
    <w:rsid w:val="003F233E"/>
    <w:rsid w:val="003F2503"/>
    <w:rsid w:val="003F29F5"/>
    <w:rsid w:val="003F2A1E"/>
    <w:rsid w:val="003F2DDE"/>
    <w:rsid w:val="003F2E83"/>
    <w:rsid w:val="003F348F"/>
    <w:rsid w:val="003F42D1"/>
    <w:rsid w:val="003F445D"/>
    <w:rsid w:val="003F45CD"/>
    <w:rsid w:val="003F5557"/>
    <w:rsid w:val="003F6A79"/>
    <w:rsid w:val="003F6B9E"/>
    <w:rsid w:val="004013DF"/>
    <w:rsid w:val="004013FD"/>
    <w:rsid w:val="0040162E"/>
    <w:rsid w:val="00401ED3"/>
    <w:rsid w:val="00401FDD"/>
    <w:rsid w:val="00402F58"/>
    <w:rsid w:val="00403251"/>
    <w:rsid w:val="0040340B"/>
    <w:rsid w:val="0040396F"/>
    <w:rsid w:val="004041CB"/>
    <w:rsid w:val="00404652"/>
    <w:rsid w:val="00404683"/>
    <w:rsid w:val="00404685"/>
    <w:rsid w:val="0040475E"/>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353"/>
    <w:rsid w:val="00426952"/>
    <w:rsid w:val="004269AD"/>
    <w:rsid w:val="0042727C"/>
    <w:rsid w:val="00430040"/>
    <w:rsid w:val="00430271"/>
    <w:rsid w:val="00430772"/>
    <w:rsid w:val="00430B42"/>
    <w:rsid w:val="00430BF8"/>
    <w:rsid w:val="00431E10"/>
    <w:rsid w:val="004322D7"/>
    <w:rsid w:val="00432620"/>
    <w:rsid w:val="00432CEE"/>
    <w:rsid w:val="004343C5"/>
    <w:rsid w:val="00434686"/>
    <w:rsid w:val="00434883"/>
    <w:rsid w:val="004349E8"/>
    <w:rsid w:val="00434A75"/>
    <w:rsid w:val="00435985"/>
    <w:rsid w:val="00435D7F"/>
    <w:rsid w:val="00435F87"/>
    <w:rsid w:val="00436FC3"/>
    <w:rsid w:val="004379EE"/>
    <w:rsid w:val="00437A64"/>
    <w:rsid w:val="004404C2"/>
    <w:rsid w:val="00440575"/>
    <w:rsid w:val="004409B1"/>
    <w:rsid w:val="00440CF3"/>
    <w:rsid w:val="00442855"/>
    <w:rsid w:val="00442C02"/>
    <w:rsid w:val="00443E10"/>
    <w:rsid w:val="00443F24"/>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2F09"/>
    <w:rsid w:val="00453471"/>
    <w:rsid w:val="00453DF7"/>
    <w:rsid w:val="00454853"/>
    <w:rsid w:val="00454BAD"/>
    <w:rsid w:val="0045519A"/>
    <w:rsid w:val="0045600B"/>
    <w:rsid w:val="0045696E"/>
    <w:rsid w:val="00456EC8"/>
    <w:rsid w:val="0045733A"/>
    <w:rsid w:val="00457A29"/>
    <w:rsid w:val="00457F3F"/>
    <w:rsid w:val="00461B5E"/>
    <w:rsid w:val="00462383"/>
    <w:rsid w:val="00462BB1"/>
    <w:rsid w:val="00463799"/>
    <w:rsid w:val="004638B4"/>
    <w:rsid w:val="004648A4"/>
    <w:rsid w:val="0046541D"/>
    <w:rsid w:val="00465A70"/>
    <w:rsid w:val="00466427"/>
    <w:rsid w:val="00466594"/>
    <w:rsid w:val="00467477"/>
    <w:rsid w:val="00470C16"/>
    <w:rsid w:val="00470D4C"/>
    <w:rsid w:val="00470E80"/>
    <w:rsid w:val="0047130A"/>
    <w:rsid w:val="00474868"/>
    <w:rsid w:val="0047548F"/>
    <w:rsid w:val="00475A32"/>
    <w:rsid w:val="00476725"/>
    <w:rsid w:val="004772E3"/>
    <w:rsid w:val="0048056A"/>
    <w:rsid w:val="00480C33"/>
    <w:rsid w:val="00481188"/>
    <w:rsid w:val="00481401"/>
    <w:rsid w:val="0048174A"/>
    <w:rsid w:val="00482C11"/>
    <w:rsid w:val="00483530"/>
    <w:rsid w:val="00483B2C"/>
    <w:rsid w:val="00483FB9"/>
    <w:rsid w:val="00485A37"/>
    <w:rsid w:val="00486F12"/>
    <w:rsid w:val="00486F67"/>
    <w:rsid w:val="0048757C"/>
    <w:rsid w:val="00487ACA"/>
    <w:rsid w:val="00490357"/>
    <w:rsid w:val="0049115E"/>
    <w:rsid w:val="004929BC"/>
    <w:rsid w:val="00492D68"/>
    <w:rsid w:val="004931A6"/>
    <w:rsid w:val="0049333A"/>
    <w:rsid w:val="00494E75"/>
    <w:rsid w:val="0049548E"/>
    <w:rsid w:val="00495F0A"/>
    <w:rsid w:val="0049640A"/>
    <w:rsid w:val="004969A9"/>
    <w:rsid w:val="00496D5F"/>
    <w:rsid w:val="00497242"/>
    <w:rsid w:val="0049726D"/>
    <w:rsid w:val="0049727C"/>
    <w:rsid w:val="004974AA"/>
    <w:rsid w:val="0049765A"/>
    <w:rsid w:val="00497690"/>
    <w:rsid w:val="004A034C"/>
    <w:rsid w:val="004A0B4B"/>
    <w:rsid w:val="004A0BCE"/>
    <w:rsid w:val="004A0D2B"/>
    <w:rsid w:val="004A17B4"/>
    <w:rsid w:val="004A18FC"/>
    <w:rsid w:val="004A2262"/>
    <w:rsid w:val="004A26F7"/>
    <w:rsid w:val="004A33DC"/>
    <w:rsid w:val="004A3B87"/>
    <w:rsid w:val="004A3E38"/>
    <w:rsid w:val="004A462A"/>
    <w:rsid w:val="004A636C"/>
    <w:rsid w:val="004A643E"/>
    <w:rsid w:val="004A64B8"/>
    <w:rsid w:val="004A6995"/>
    <w:rsid w:val="004A6FAF"/>
    <w:rsid w:val="004A7056"/>
    <w:rsid w:val="004A723A"/>
    <w:rsid w:val="004B0636"/>
    <w:rsid w:val="004B13FC"/>
    <w:rsid w:val="004B1613"/>
    <w:rsid w:val="004B1647"/>
    <w:rsid w:val="004B19F7"/>
    <w:rsid w:val="004B1B78"/>
    <w:rsid w:val="004B1F2E"/>
    <w:rsid w:val="004B2F8D"/>
    <w:rsid w:val="004B35AA"/>
    <w:rsid w:val="004B3828"/>
    <w:rsid w:val="004B3990"/>
    <w:rsid w:val="004B429B"/>
    <w:rsid w:val="004B4B9A"/>
    <w:rsid w:val="004B5875"/>
    <w:rsid w:val="004B58D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C7F0E"/>
    <w:rsid w:val="004D0BF8"/>
    <w:rsid w:val="004D1812"/>
    <w:rsid w:val="004D1C20"/>
    <w:rsid w:val="004D2283"/>
    <w:rsid w:val="004D2832"/>
    <w:rsid w:val="004D29CF"/>
    <w:rsid w:val="004D37E2"/>
    <w:rsid w:val="004D3E8B"/>
    <w:rsid w:val="004D4CB9"/>
    <w:rsid w:val="004D51BF"/>
    <w:rsid w:val="004D5847"/>
    <w:rsid w:val="004D5960"/>
    <w:rsid w:val="004D5B80"/>
    <w:rsid w:val="004D5D71"/>
    <w:rsid w:val="004D7210"/>
    <w:rsid w:val="004D7305"/>
    <w:rsid w:val="004D7AF9"/>
    <w:rsid w:val="004E056C"/>
    <w:rsid w:val="004E0721"/>
    <w:rsid w:val="004E0C67"/>
    <w:rsid w:val="004E0D9A"/>
    <w:rsid w:val="004E1044"/>
    <w:rsid w:val="004E10D5"/>
    <w:rsid w:val="004E17F0"/>
    <w:rsid w:val="004E19E0"/>
    <w:rsid w:val="004E2A8C"/>
    <w:rsid w:val="004E2E7C"/>
    <w:rsid w:val="004E3CD6"/>
    <w:rsid w:val="004E3F33"/>
    <w:rsid w:val="004E436E"/>
    <w:rsid w:val="004E461D"/>
    <w:rsid w:val="004E4851"/>
    <w:rsid w:val="004E495F"/>
    <w:rsid w:val="004E4E18"/>
    <w:rsid w:val="004E4FB4"/>
    <w:rsid w:val="004E5529"/>
    <w:rsid w:val="004E562F"/>
    <w:rsid w:val="004E583C"/>
    <w:rsid w:val="004E59A5"/>
    <w:rsid w:val="004E59CE"/>
    <w:rsid w:val="004E5CE6"/>
    <w:rsid w:val="004E659A"/>
    <w:rsid w:val="004E74FC"/>
    <w:rsid w:val="004E7807"/>
    <w:rsid w:val="004F0276"/>
    <w:rsid w:val="004F0337"/>
    <w:rsid w:val="004F074C"/>
    <w:rsid w:val="004F0FF5"/>
    <w:rsid w:val="004F1096"/>
    <w:rsid w:val="004F129C"/>
    <w:rsid w:val="004F1334"/>
    <w:rsid w:val="004F1733"/>
    <w:rsid w:val="004F17F7"/>
    <w:rsid w:val="004F1B25"/>
    <w:rsid w:val="004F2153"/>
    <w:rsid w:val="004F284D"/>
    <w:rsid w:val="004F3438"/>
    <w:rsid w:val="004F3484"/>
    <w:rsid w:val="004F3C95"/>
    <w:rsid w:val="004F3E7E"/>
    <w:rsid w:val="004F545B"/>
    <w:rsid w:val="004F5E20"/>
    <w:rsid w:val="004F61E3"/>
    <w:rsid w:val="004F68EA"/>
    <w:rsid w:val="004F75A5"/>
    <w:rsid w:val="004F789B"/>
    <w:rsid w:val="004F7F2A"/>
    <w:rsid w:val="00500090"/>
    <w:rsid w:val="00500749"/>
    <w:rsid w:val="005007A3"/>
    <w:rsid w:val="00501997"/>
    <w:rsid w:val="0050289F"/>
    <w:rsid w:val="00502B80"/>
    <w:rsid w:val="00503112"/>
    <w:rsid w:val="00504DD1"/>
    <w:rsid w:val="00505AE9"/>
    <w:rsid w:val="00505B88"/>
    <w:rsid w:val="0050629C"/>
    <w:rsid w:val="005065F1"/>
    <w:rsid w:val="00506F88"/>
    <w:rsid w:val="00507892"/>
    <w:rsid w:val="00510002"/>
    <w:rsid w:val="00511A96"/>
    <w:rsid w:val="00511AE3"/>
    <w:rsid w:val="00511B92"/>
    <w:rsid w:val="00511CFE"/>
    <w:rsid w:val="00512A7D"/>
    <w:rsid w:val="00512B2D"/>
    <w:rsid w:val="00513796"/>
    <w:rsid w:val="005137AA"/>
    <w:rsid w:val="00513B7E"/>
    <w:rsid w:val="00513E23"/>
    <w:rsid w:val="005140CE"/>
    <w:rsid w:val="005143C1"/>
    <w:rsid w:val="00514C8B"/>
    <w:rsid w:val="0051524E"/>
    <w:rsid w:val="00515A65"/>
    <w:rsid w:val="00516E42"/>
    <w:rsid w:val="005170F9"/>
    <w:rsid w:val="00517264"/>
    <w:rsid w:val="005212B3"/>
    <w:rsid w:val="00522616"/>
    <w:rsid w:val="00522CBC"/>
    <w:rsid w:val="00522EB1"/>
    <w:rsid w:val="00523070"/>
    <w:rsid w:val="005230F3"/>
    <w:rsid w:val="00523574"/>
    <w:rsid w:val="005236BD"/>
    <w:rsid w:val="00523C18"/>
    <w:rsid w:val="00523DB2"/>
    <w:rsid w:val="00524A42"/>
    <w:rsid w:val="00525CD9"/>
    <w:rsid w:val="00525FA6"/>
    <w:rsid w:val="0052658E"/>
    <w:rsid w:val="00526790"/>
    <w:rsid w:val="00527851"/>
    <w:rsid w:val="00527959"/>
    <w:rsid w:val="005279FE"/>
    <w:rsid w:val="0053014A"/>
    <w:rsid w:val="00530545"/>
    <w:rsid w:val="005307F6"/>
    <w:rsid w:val="0053096E"/>
    <w:rsid w:val="00530BFB"/>
    <w:rsid w:val="00530E87"/>
    <w:rsid w:val="005315B3"/>
    <w:rsid w:val="00532107"/>
    <w:rsid w:val="00532381"/>
    <w:rsid w:val="00532496"/>
    <w:rsid w:val="005325B1"/>
    <w:rsid w:val="00533637"/>
    <w:rsid w:val="00534223"/>
    <w:rsid w:val="00534C73"/>
    <w:rsid w:val="005366A4"/>
    <w:rsid w:val="00537821"/>
    <w:rsid w:val="00537885"/>
    <w:rsid w:val="00540978"/>
    <w:rsid w:val="00540B40"/>
    <w:rsid w:val="00540C3F"/>
    <w:rsid w:val="0054258D"/>
    <w:rsid w:val="00542757"/>
    <w:rsid w:val="005430E2"/>
    <w:rsid w:val="005437B5"/>
    <w:rsid w:val="00543D68"/>
    <w:rsid w:val="00544322"/>
    <w:rsid w:val="00544A49"/>
    <w:rsid w:val="00544FB8"/>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7C1"/>
    <w:rsid w:val="00562E33"/>
    <w:rsid w:val="00564DDD"/>
    <w:rsid w:val="00564FD5"/>
    <w:rsid w:val="0056524C"/>
    <w:rsid w:val="00566134"/>
    <w:rsid w:val="0056791E"/>
    <w:rsid w:val="00567BDF"/>
    <w:rsid w:val="00567C20"/>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45"/>
    <w:rsid w:val="00576283"/>
    <w:rsid w:val="00576D82"/>
    <w:rsid w:val="00576ED0"/>
    <w:rsid w:val="005774DD"/>
    <w:rsid w:val="00577AFB"/>
    <w:rsid w:val="00577D81"/>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6F2"/>
    <w:rsid w:val="00586943"/>
    <w:rsid w:val="00586F88"/>
    <w:rsid w:val="005902C5"/>
    <w:rsid w:val="00590501"/>
    <w:rsid w:val="00590961"/>
    <w:rsid w:val="00590B9E"/>
    <w:rsid w:val="0059136C"/>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607"/>
    <w:rsid w:val="005A0753"/>
    <w:rsid w:val="005A15D7"/>
    <w:rsid w:val="005A19DF"/>
    <w:rsid w:val="005A1D7F"/>
    <w:rsid w:val="005A2238"/>
    <w:rsid w:val="005A278E"/>
    <w:rsid w:val="005A3194"/>
    <w:rsid w:val="005A36D8"/>
    <w:rsid w:val="005A43BC"/>
    <w:rsid w:val="005A4A73"/>
    <w:rsid w:val="005A5169"/>
    <w:rsid w:val="005A59F6"/>
    <w:rsid w:val="005A6BE1"/>
    <w:rsid w:val="005A707B"/>
    <w:rsid w:val="005A7B47"/>
    <w:rsid w:val="005B070B"/>
    <w:rsid w:val="005B0A3E"/>
    <w:rsid w:val="005B1122"/>
    <w:rsid w:val="005B1180"/>
    <w:rsid w:val="005B309A"/>
    <w:rsid w:val="005B38F1"/>
    <w:rsid w:val="005B39A7"/>
    <w:rsid w:val="005B5515"/>
    <w:rsid w:val="005B5632"/>
    <w:rsid w:val="005B69FF"/>
    <w:rsid w:val="005B6CC1"/>
    <w:rsid w:val="005B72EA"/>
    <w:rsid w:val="005B73BA"/>
    <w:rsid w:val="005B76B0"/>
    <w:rsid w:val="005B7D61"/>
    <w:rsid w:val="005C029A"/>
    <w:rsid w:val="005C0DC7"/>
    <w:rsid w:val="005C1196"/>
    <w:rsid w:val="005C14D3"/>
    <w:rsid w:val="005C1760"/>
    <w:rsid w:val="005C20AF"/>
    <w:rsid w:val="005C2A02"/>
    <w:rsid w:val="005C2EB3"/>
    <w:rsid w:val="005C3396"/>
    <w:rsid w:val="005C3902"/>
    <w:rsid w:val="005C3CB5"/>
    <w:rsid w:val="005C3CEF"/>
    <w:rsid w:val="005C4BF1"/>
    <w:rsid w:val="005C5268"/>
    <w:rsid w:val="005C5A92"/>
    <w:rsid w:val="005C71AA"/>
    <w:rsid w:val="005C74BC"/>
    <w:rsid w:val="005C7820"/>
    <w:rsid w:val="005C78B1"/>
    <w:rsid w:val="005C7B1F"/>
    <w:rsid w:val="005C7EE3"/>
    <w:rsid w:val="005D0362"/>
    <w:rsid w:val="005D1342"/>
    <w:rsid w:val="005D13E6"/>
    <w:rsid w:val="005D20F1"/>
    <w:rsid w:val="005D21F1"/>
    <w:rsid w:val="005D2ED0"/>
    <w:rsid w:val="005D3283"/>
    <w:rsid w:val="005D34ED"/>
    <w:rsid w:val="005D3716"/>
    <w:rsid w:val="005D4D9F"/>
    <w:rsid w:val="005D53B4"/>
    <w:rsid w:val="005D6975"/>
    <w:rsid w:val="005D6B62"/>
    <w:rsid w:val="005D6F69"/>
    <w:rsid w:val="005D728A"/>
    <w:rsid w:val="005D74DB"/>
    <w:rsid w:val="005E1B47"/>
    <w:rsid w:val="005E4562"/>
    <w:rsid w:val="005E49C4"/>
    <w:rsid w:val="005E5C17"/>
    <w:rsid w:val="005E5FFF"/>
    <w:rsid w:val="005E6484"/>
    <w:rsid w:val="005E652B"/>
    <w:rsid w:val="005E6B2C"/>
    <w:rsid w:val="005E795F"/>
    <w:rsid w:val="005F0594"/>
    <w:rsid w:val="005F165A"/>
    <w:rsid w:val="005F1C45"/>
    <w:rsid w:val="005F1D40"/>
    <w:rsid w:val="005F27FB"/>
    <w:rsid w:val="005F32AE"/>
    <w:rsid w:val="005F3632"/>
    <w:rsid w:val="005F401E"/>
    <w:rsid w:val="005F465F"/>
    <w:rsid w:val="005F5BB2"/>
    <w:rsid w:val="005F6443"/>
    <w:rsid w:val="005F67E9"/>
    <w:rsid w:val="005F6901"/>
    <w:rsid w:val="005F722C"/>
    <w:rsid w:val="005F731A"/>
    <w:rsid w:val="005F7CE3"/>
    <w:rsid w:val="00601380"/>
    <w:rsid w:val="0060261D"/>
    <w:rsid w:val="00602DDC"/>
    <w:rsid w:val="00602F5E"/>
    <w:rsid w:val="006030EE"/>
    <w:rsid w:val="00603725"/>
    <w:rsid w:val="00603B2B"/>
    <w:rsid w:val="00603ED1"/>
    <w:rsid w:val="00604474"/>
    <w:rsid w:val="006044DA"/>
    <w:rsid w:val="00604D59"/>
    <w:rsid w:val="00604D5A"/>
    <w:rsid w:val="006050B5"/>
    <w:rsid w:val="0060607F"/>
    <w:rsid w:val="00606C35"/>
    <w:rsid w:val="00606FA5"/>
    <w:rsid w:val="00607071"/>
    <w:rsid w:val="0060748E"/>
    <w:rsid w:val="006100DA"/>
    <w:rsid w:val="00610124"/>
    <w:rsid w:val="006107B5"/>
    <w:rsid w:val="00610B07"/>
    <w:rsid w:val="00610D5E"/>
    <w:rsid w:val="00611093"/>
    <w:rsid w:val="00611125"/>
    <w:rsid w:val="006113AF"/>
    <w:rsid w:val="006115FA"/>
    <w:rsid w:val="00611E07"/>
    <w:rsid w:val="006127EB"/>
    <w:rsid w:val="00612BBB"/>
    <w:rsid w:val="00612E3B"/>
    <w:rsid w:val="00612EF2"/>
    <w:rsid w:val="006139D9"/>
    <w:rsid w:val="006145EF"/>
    <w:rsid w:val="00614ACA"/>
    <w:rsid w:val="00615123"/>
    <w:rsid w:val="006156B8"/>
    <w:rsid w:val="00615757"/>
    <w:rsid w:val="00616A6B"/>
    <w:rsid w:val="006173F1"/>
    <w:rsid w:val="00620382"/>
    <w:rsid w:val="00620768"/>
    <w:rsid w:val="00620857"/>
    <w:rsid w:val="006225EA"/>
    <w:rsid w:val="0062270E"/>
    <w:rsid w:val="00622A41"/>
    <w:rsid w:val="00622DC1"/>
    <w:rsid w:val="0062316E"/>
    <w:rsid w:val="006231A5"/>
    <w:rsid w:val="0062325F"/>
    <w:rsid w:val="00623394"/>
    <w:rsid w:val="00624559"/>
    <w:rsid w:val="00624861"/>
    <w:rsid w:val="00624C7F"/>
    <w:rsid w:val="006250F4"/>
    <w:rsid w:val="006251A9"/>
    <w:rsid w:val="0062585B"/>
    <w:rsid w:val="00625EBE"/>
    <w:rsid w:val="00626046"/>
    <w:rsid w:val="006262EF"/>
    <w:rsid w:val="00626897"/>
    <w:rsid w:val="006269AD"/>
    <w:rsid w:val="006270FF"/>
    <w:rsid w:val="00627676"/>
    <w:rsid w:val="00627F19"/>
    <w:rsid w:val="00627F25"/>
    <w:rsid w:val="006308E9"/>
    <w:rsid w:val="0063120E"/>
    <w:rsid w:val="00631F67"/>
    <w:rsid w:val="00632A84"/>
    <w:rsid w:val="00632DD4"/>
    <w:rsid w:val="00632EB8"/>
    <w:rsid w:val="00633274"/>
    <w:rsid w:val="00633560"/>
    <w:rsid w:val="006338E2"/>
    <w:rsid w:val="006347A4"/>
    <w:rsid w:val="00634A6D"/>
    <w:rsid w:val="00634CAA"/>
    <w:rsid w:val="00635D23"/>
    <w:rsid w:val="00636E65"/>
    <w:rsid w:val="0064007E"/>
    <w:rsid w:val="006401B3"/>
    <w:rsid w:val="00641955"/>
    <w:rsid w:val="00641B98"/>
    <w:rsid w:val="00641CF4"/>
    <w:rsid w:val="00641DA9"/>
    <w:rsid w:val="00641DE9"/>
    <w:rsid w:val="00641F01"/>
    <w:rsid w:val="00642529"/>
    <w:rsid w:val="00642600"/>
    <w:rsid w:val="0064325B"/>
    <w:rsid w:val="0064364F"/>
    <w:rsid w:val="0064367E"/>
    <w:rsid w:val="00644FC0"/>
    <w:rsid w:val="006451DA"/>
    <w:rsid w:val="00645824"/>
    <w:rsid w:val="00646222"/>
    <w:rsid w:val="0065224C"/>
    <w:rsid w:val="006526CE"/>
    <w:rsid w:val="00652B10"/>
    <w:rsid w:val="00653159"/>
    <w:rsid w:val="00653573"/>
    <w:rsid w:val="00653686"/>
    <w:rsid w:val="0065370D"/>
    <w:rsid w:val="006537F5"/>
    <w:rsid w:val="00653DEA"/>
    <w:rsid w:val="006551B5"/>
    <w:rsid w:val="00655D0C"/>
    <w:rsid w:val="00656287"/>
    <w:rsid w:val="00657169"/>
    <w:rsid w:val="006577B8"/>
    <w:rsid w:val="006578A5"/>
    <w:rsid w:val="006578B4"/>
    <w:rsid w:val="006579A5"/>
    <w:rsid w:val="00660089"/>
    <w:rsid w:val="00661200"/>
    <w:rsid w:val="0066138C"/>
    <w:rsid w:val="0066142F"/>
    <w:rsid w:val="006614F6"/>
    <w:rsid w:val="00661669"/>
    <w:rsid w:val="00662453"/>
    <w:rsid w:val="0066261F"/>
    <w:rsid w:val="006629E9"/>
    <w:rsid w:val="00662C3D"/>
    <w:rsid w:val="00662E33"/>
    <w:rsid w:val="006631B7"/>
    <w:rsid w:val="006632E4"/>
    <w:rsid w:val="0066382A"/>
    <w:rsid w:val="006641C8"/>
    <w:rsid w:val="00664562"/>
    <w:rsid w:val="006655C3"/>
    <w:rsid w:val="00665DB1"/>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172"/>
    <w:rsid w:val="00676A0A"/>
    <w:rsid w:val="00677332"/>
    <w:rsid w:val="00677A75"/>
    <w:rsid w:val="00677E91"/>
    <w:rsid w:val="00677FFE"/>
    <w:rsid w:val="0068114C"/>
    <w:rsid w:val="00682516"/>
    <w:rsid w:val="0068279C"/>
    <w:rsid w:val="00683143"/>
    <w:rsid w:val="006831A1"/>
    <w:rsid w:val="006835B8"/>
    <w:rsid w:val="00683ECC"/>
    <w:rsid w:val="00684994"/>
    <w:rsid w:val="006850EA"/>
    <w:rsid w:val="0068528C"/>
    <w:rsid w:val="006852D0"/>
    <w:rsid w:val="0068563D"/>
    <w:rsid w:val="00685700"/>
    <w:rsid w:val="006875CB"/>
    <w:rsid w:val="00690718"/>
    <w:rsid w:val="00690B5D"/>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97BD2"/>
    <w:rsid w:val="00697DB8"/>
    <w:rsid w:val="006A0C26"/>
    <w:rsid w:val="006A0D3B"/>
    <w:rsid w:val="006A2724"/>
    <w:rsid w:val="006A344E"/>
    <w:rsid w:val="006A3702"/>
    <w:rsid w:val="006A3D75"/>
    <w:rsid w:val="006A3DF9"/>
    <w:rsid w:val="006A53BB"/>
    <w:rsid w:val="006A552E"/>
    <w:rsid w:val="006A6500"/>
    <w:rsid w:val="006A7B3F"/>
    <w:rsid w:val="006B0F73"/>
    <w:rsid w:val="006B1328"/>
    <w:rsid w:val="006B183D"/>
    <w:rsid w:val="006B1B2C"/>
    <w:rsid w:val="006B1CFF"/>
    <w:rsid w:val="006B2783"/>
    <w:rsid w:val="006B27B8"/>
    <w:rsid w:val="006B2A2F"/>
    <w:rsid w:val="006B32DE"/>
    <w:rsid w:val="006B3518"/>
    <w:rsid w:val="006B35F4"/>
    <w:rsid w:val="006B367A"/>
    <w:rsid w:val="006B4FA6"/>
    <w:rsid w:val="006B4FB2"/>
    <w:rsid w:val="006B56DA"/>
    <w:rsid w:val="006B613D"/>
    <w:rsid w:val="006B62C1"/>
    <w:rsid w:val="006B6AB0"/>
    <w:rsid w:val="006B6C7E"/>
    <w:rsid w:val="006B6D00"/>
    <w:rsid w:val="006B79F9"/>
    <w:rsid w:val="006B7A8F"/>
    <w:rsid w:val="006B7CF0"/>
    <w:rsid w:val="006C0F3B"/>
    <w:rsid w:val="006C188C"/>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D790F"/>
    <w:rsid w:val="006E02D5"/>
    <w:rsid w:val="006E145A"/>
    <w:rsid w:val="006E1660"/>
    <w:rsid w:val="006E16B8"/>
    <w:rsid w:val="006E2AF7"/>
    <w:rsid w:val="006E44B9"/>
    <w:rsid w:val="006E482D"/>
    <w:rsid w:val="006E5204"/>
    <w:rsid w:val="006E5BF4"/>
    <w:rsid w:val="006E7002"/>
    <w:rsid w:val="006E7463"/>
    <w:rsid w:val="006E76D9"/>
    <w:rsid w:val="006F19B0"/>
    <w:rsid w:val="006F2916"/>
    <w:rsid w:val="006F2BC3"/>
    <w:rsid w:val="006F4936"/>
    <w:rsid w:val="006F4974"/>
    <w:rsid w:val="006F6492"/>
    <w:rsid w:val="006F6CAC"/>
    <w:rsid w:val="00700554"/>
    <w:rsid w:val="00700AF9"/>
    <w:rsid w:val="00700BEE"/>
    <w:rsid w:val="00700FFA"/>
    <w:rsid w:val="007015BE"/>
    <w:rsid w:val="00701801"/>
    <w:rsid w:val="00701906"/>
    <w:rsid w:val="00701A88"/>
    <w:rsid w:val="0070247A"/>
    <w:rsid w:val="007027DC"/>
    <w:rsid w:val="00703ACB"/>
    <w:rsid w:val="0070405D"/>
    <w:rsid w:val="00705869"/>
    <w:rsid w:val="00705BBA"/>
    <w:rsid w:val="00706101"/>
    <w:rsid w:val="007063E2"/>
    <w:rsid w:val="007064B8"/>
    <w:rsid w:val="007075DC"/>
    <w:rsid w:val="00707679"/>
    <w:rsid w:val="00707B84"/>
    <w:rsid w:val="00710073"/>
    <w:rsid w:val="007103CE"/>
    <w:rsid w:val="00710781"/>
    <w:rsid w:val="00710D1E"/>
    <w:rsid w:val="00710DB7"/>
    <w:rsid w:val="00711340"/>
    <w:rsid w:val="00711A3E"/>
    <w:rsid w:val="00712000"/>
    <w:rsid w:val="00712330"/>
    <w:rsid w:val="0071270C"/>
    <w:rsid w:val="0071289F"/>
    <w:rsid w:val="007129B4"/>
    <w:rsid w:val="0071371F"/>
    <w:rsid w:val="0071379D"/>
    <w:rsid w:val="00713C22"/>
    <w:rsid w:val="0071438E"/>
    <w:rsid w:val="00714B77"/>
    <w:rsid w:val="00714C4E"/>
    <w:rsid w:val="00715D6A"/>
    <w:rsid w:val="00716FB9"/>
    <w:rsid w:val="007177D0"/>
    <w:rsid w:val="00720178"/>
    <w:rsid w:val="0072047F"/>
    <w:rsid w:val="007205E7"/>
    <w:rsid w:val="007208F3"/>
    <w:rsid w:val="007217D2"/>
    <w:rsid w:val="007217F4"/>
    <w:rsid w:val="00721C96"/>
    <w:rsid w:val="00721FD5"/>
    <w:rsid w:val="007223A9"/>
    <w:rsid w:val="007227B4"/>
    <w:rsid w:val="00723A9C"/>
    <w:rsid w:val="00724855"/>
    <w:rsid w:val="007248FE"/>
    <w:rsid w:val="00724B0A"/>
    <w:rsid w:val="007252DB"/>
    <w:rsid w:val="0072675B"/>
    <w:rsid w:val="00726DAC"/>
    <w:rsid w:val="0072716C"/>
    <w:rsid w:val="0072757A"/>
    <w:rsid w:val="00727653"/>
    <w:rsid w:val="00730491"/>
    <w:rsid w:val="007304B0"/>
    <w:rsid w:val="00731C0C"/>
    <w:rsid w:val="00731C3C"/>
    <w:rsid w:val="0073249E"/>
    <w:rsid w:val="00732F31"/>
    <w:rsid w:val="007334C3"/>
    <w:rsid w:val="007339FD"/>
    <w:rsid w:val="00733D76"/>
    <w:rsid w:val="00733ED7"/>
    <w:rsid w:val="00733F81"/>
    <w:rsid w:val="007341ED"/>
    <w:rsid w:val="00734448"/>
    <w:rsid w:val="00734F36"/>
    <w:rsid w:val="007351EE"/>
    <w:rsid w:val="00735419"/>
    <w:rsid w:val="00735A8A"/>
    <w:rsid w:val="00736349"/>
    <w:rsid w:val="00736E98"/>
    <w:rsid w:val="00737FBF"/>
    <w:rsid w:val="00740A3C"/>
    <w:rsid w:val="00740AAA"/>
    <w:rsid w:val="00741A71"/>
    <w:rsid w:val="00741FC6"/>
    <w:rsid w:val="007423C9"/>
    <w:rsid w:val="00743879"/>
    <w:rsid w:val="0074576C"/>
    <w:rsid w:val="00746135"/>
    <w:rsid w:val="007464C8"/>
    <w:rsid w:val="00746992"/>
    <w:rsid w:val="00746B14"/>
    <w:rsid w:val="00747310"/>
    <w:rsid w:val="007506A6"/>
    <w:rsid w:val="00750A84"/>
    <w:rsid w:val="00750DE2"/>
    <w:rsid w:val="00751648"/>
    <w:rsid w:val="00751F36"/>
    <w:rsid w:val="007526E8"/>
    <w:rsid w:val="007533F9"/>
    <w:rsid w:val="00754962"/>
    <w:rsid w:val="00754E46"/>
    <w:rsid w:val="0075527A"/>
    <w:rsid w:val="00755E8F"/>
    <w:rsid w:val="0075614B"/>
    <w:rsid w:val="007570CB"/>
    <w:rsid w:val="0075729F"/>
    <w:rsid w:val="00757CDB"/>
    <w:rsid w:val="00757F45"/>
    <w:rsid w:val="00760051"/>
    <w:rsid w:val="00760457"/>
    <w:rsid w:val="00760531"/>
    <w:rsid w:val="00761BE8"/>
    <w:rsid w:val="00761F0D"/>
    <w:rsid w:val="00761F40"/>
    <w:rsid w:val="00762039"/>
    <w:rsid w:val="00762691"/>
    <w:rsid w:val="00764601"/>
    <w:rsid w:val="0076498E"/>
    <w:rsid w:val="0076510F"/>
    <w:rsid w:val="00765FAC"/>
    <w:rsid w:val="00766258"/>
    <w:rsid w:val="007662C6"/>
    <w:rsid w:val="007669D5"/>
    <w:rsid w:val="00766A85"/>
    <w:rsid w:val="0076727E"/>
    <w:rsid w:val="00767346"/>
    <w:rsid w:val="0076737B"/>
    <w:rsid w:val="0076760B"/>
    <w:rsid w:val="00767EBC"/>
    <w:rsid w:val="00767F33"/>
    <w:rsid w:val="0077091A"/>
    <w:rsid w:val="00770B46"/>
    <w:rsid w:val="00770F92"/>
    <w:rsid w:val="007718FE"/>
    <w:rsid w:val="0077192F"/>
    <w:rsid w:val="007719D4"/>
    <w:rsid w:val="00774918"/>
    <w:rsid w:val="00774CC5"/>
    <w:rsid w:val="00775147"/>
    <w:rsid w:val="007765B6"/>
    <w:rsid w:val="007768B9"/>
    <w:rsid w:val="00776EE3"/>
    <w:rsid w:val="0077725A"/>
    <w:rsid w:val="007778B6"/>
    <w:rsid w:val="00777C3F"/>
    <w:rsid w:val="00777E94"/>
    <w:rsid w:val="00780B8F"/>
    <w:rsid w:val="00780FE2"/>
    <w:rsid w:val="00781488"/>
    <w:rsid w:val="00781587"/>
    <w:rsid w:val="00781EE3"/>
    <w:rsid w:val="007827FB"/>
    <w:rsid w:val="00783AB2"/>
    <w:rsid w:val="00783B82"/>
    <w:rsid w:val="00784368"/>
    <w:rsid w:val="0078470F"/>
    <w:rsid w:val="00784962"/>
    <w:rsid w:val="00784C3B"/>
    <w:rsid w:val="007850B6"/>
    <w:rsid w:val="007853AF"/>
    <w:rsid w:val="007853F6"/>
    <w:rsid w:val="007867B9"/>
    <w:rsid w:val="00786A25"/>
    <w:rsid w:val="00790629"/>
    <w:rsid w:val="00791465"/>
    <w:rsid w:val="00792545"/>
    <w:rsid w:val="00792D32"/>
    <w:rsid w:val="007934D0"/>
    <w:rsid w:val="00793962"/>
    <w:rsid w:val="00793BDC"/>
    <w:rsid w:val="00793F34"/>
    <w:rsid w:val="007946A1"/>
    <w:rsid w:val="00794AB0"/>
    <w:rsid w:val="00794FE7"/>
    <w:rsid w:val="007951B4"/>
    <w:rsid w:val="007951D2"/>
    <w:rsid w:val="007966D5"/>
    <w:rsid w:val="007968A4"/>
    <w:rsid w:val="00796AD5"/>
    <w:rsid w:val="00797247"/>
    <w:rsid w:val="00797330"/>
    <w:rsid w:val="00797445"/>
    <w:rsid w:val="007977E1"/>
    <w:rsid w:val="00797832"/>
    <w:rsid w:val="007A067A"/>
    <w:rsid w:val="007A0DF0"/>
    <w:rsid w:val="007A1DEE"/>
    <w:rsid w:val="007A1F83"/>
    <w:rsid w:val="007A26F9"/>
    <w:rsid w:val="007A399E"/>
    <w:rsid w:val="007A3A01"/>
    <w:rsid w:val="007A3B50"/>
    <w:rsid w:val="007A3C01"/>
    <w:rsid w:val="007A3DE8"/>
    <w:rsid w:val="007A4189"/>
    <w:rsid w:val="007A434E"/>
    <w:rsid w:val="007A43F4"/>
    <w:rsid w:val="007A552D"/>
    <w:rsid w:val="007A58F5"/>
    <w:rsid w:val="007A6CF9"/>
    <w:rsid w:val="007A771C"/>
    <w:rsid w:val="007A7FAC"/>
    <w:rsid w:val="007B01D0"/>
    <w:rsid w:val="007B12D7"/>
    <w:rsid w:val="007B27A5"/>
    <w:rsid w:val="007B381C"/>
    <w:rsid w:val="007B40B6"/>
    <w:rsid w:val="007B453F"/>
    <w:rsid w:val="007B4F9C"/>
    <w:rsid w:val="007B5E84"/>
    <w:rsid w:val="007B6910"/>
    <w:rsid w:val="007B696F"/>
    <w:rsid w:val="007B6D9B"/>
    <w:rsid w:val="007B7525"/>
    <w:rsid w:val="007B7B0F"/>
    <w:rsid w:val="007B7F16"/>
    <w:rsid w:val="007C02C1"/>
    <w:rsid w:val="007C06CA"/>
    <w:rsid w:val="007C0893"/>
    <w:rsid w:val="007C099C"/>
    <w:rsid w:val="007C1035"/>
    <w:rsid w:val="007C1426"/>
    <w:rsid w:val="007C15CC"/>
    <w:rsid w:val="007C1718"/>
    <w:rsid w:val="007C2616"/>
    <w:rsid w:val="007C264D"/>
    <w:rsid w:val="007C2FDE"/>
    <w:rsid w:val="007C387F"/>
    <w:rsid w:val="007C38A5"/>
    <w:rsid w:val="007C4020"/>
    <w:rsid w:val="007C443C"/>
    <w:rsid w:val="007C474A"/>
    <w:rsid w:val="007C48DF"/>
    <w:rsid w:val="007C4D33"/>
    <w:rsid w:val="007C4E43"/>
    <w:rsid w:val="007C546E"/>
    <w:rsid w:val="007C547B"/>
    <w:rsid w:val="007C54FE"/>
    <w:rsid w:val="007C55DF"/>
    <w:rsid w:val="007C60EE"/>
    <w:rsid w:val="007C6124"/>
    <w:rsid w:val="007C64A0"/>
    <w:rsid w:val="007C6521"/>
    <w:rsid w:val="007C674B"/>
    <w:rsid w:val="007C6958"/>
    <w:rsid w:val="007C6C2B"/>
    <w:rsid w:val="007C6CB4"/>
    <w:rsid w:val="007C7490"/>
    <w:rsid w:val="007C79D3"/>
    <w:rsid w:val="007D0E03"/>
    <w:rsid w:val="007D11D4"/>
    <w:rsid w:val="007D256A"/>
    <w:rsid w:val="007D2D6A"/>
    <w:rsid w:val="007D2F2F"/>
    <w:rsid w:val="007D339C"/>
    <w:rsid w:val="007D3E26"/>
    <w:rsid w:val="007D4288"/>
    <w:rsid w:val="007D42BA"/>
    <w:rsid w:val="007D4A82"/>
    <w:rsid w:val="007D4A9B"/>
    <w:rsid w:val="007D639C"/>
    <w:rsid w:val="007D6A09"/>
    <w:rsid w:val="007D6D8A"/>
    <w:rsid w:val="007D703D"/>
    <w:rsid w:val="007D7141"/>
    <w:rsid w:val="007D77D5"/>
    <w:rsid w:val="007D7CB5"/>
    <w:rsid w:val="007E067B"/>
    <w:rsid w:val="007E1F18"/>
    <w:rsid w:val="007E24F0"/>
    <w:rsid w:val="007E252B"/>
    <w:rsid w:val="007E2D5C"/>
    <w:rsid w:val="007E37BA"/>
    <w:rsid w:val="007E37F2"/>
    <w:rsid w:val="007E4EAB"/>
    <w:rsid w:val="007E6664"/>
    <w:rsid w:val="007E698F"/>
    <w:rsid w:val="007E6EBD"/>
    <w:rsid w:val="007E7099"/>
    <w:rsid w:val="007E7C90"/>
    <w:rsid w:val="007E7D76"/>
    <w:rsid w:val="007E7E65"/>
    <w:rsid w:val="007E7F84"/>
    <w:rsid w:val="007E7FA2"/>
    <w:rsid w:val="007F1EE8"/>
    <w:rsid w:val="007F2A76"/>
    <w:rsid w:val="007F35DA"/>
    <w:rsid w:val="007F3D9D"/>
    <w:rsid w:val="007F49F4"/>
    <w:rsid w:val="007F4E95"/>
    <w:rsid w:val="007F58CB"/>
    <w:rsid w:val="007F59D0"/>
    <w:rsid w:val="007F5A19"/>
    <w:rsid w:val="007F5AA1"/>
    <w:rsid w:val="007F5AD0"/>
    <w:rsid w:val="007F5D9D"/>
    <w:rsid w:val="007F6210"/>
    <w:rsid w:val="007F623B"/>
    <w:rsid w:val="007F6685"/>
    <w:rsid w:val="007F69D8"/>
    <w:rsid w:val="007F766C"/>
    <w:rsid w:val="00800F67"/>
    <w:rsid w:val="00801D5A"/>
    <w:rsid w:val="00801E75"/>
    <w:rsid w:val="00802439"/>
    <w:rsid w:val="008030B9"/>
    <w:rsid w:val="0080311B"/>
    <w:rsid w:val="0080350B"/>
    <w:rsid w:val="00803E5C"/>
    <w:rsid w:val="008053A4"/>
    <w:rsid w:val="00805682"/>
    <w:rsid w:val="00805C4A"/>
    <w:rsid w:val="00805E10"/>
    <w:rsid w:val="00805F3E"/>
    <w:rsid w:val="00806144"/>
    <w:rsid w:val="008064D5"/>
    <w:rsid w:val="0080660F"/>
    <w:rsid w:val="008069E9"/>
    <w:rsid w:val="00806BF5"/>
    <w:rsid w:val="008070DA"/>
    <w:rsid w:val="00810033"/>
    <w:rsid w:val="00810236"/>
    <w:rsid w:val="00810B33"/>
    <w:rsid w:val="00811341"/>
    <w:rsid w:val="008118D1"/>
    <w:rsid w:val="00812B18"/>
    <w:rsid w:val="00813866"/>
    <w:rsid w:val="00813B13"/>
    <w:rsid w:val="0081440C"/>
    <w:rsid w:val="00815765"/>
    <w:rsid w:val="0081689B"/>
    <w:rsid w:val="00816C77"/>
    <w:rsid w:val="0081722E"/>
    <w:rsid w:val="008202C7"/>
    <w:rsid w:val="00820A31"/>
    <w:rsid w:val="0082113C"/>
    <w:rsid w:val="00821713"/>
    <w:rsid w:val="008227BF"/>
    <w:rsid w:val="008229FE"/>
    <w:rsid w:val="00823EA7"/>
    <w:rsid w:val="008245B3"/>
    <w:rsid w:val="0082492D"/>
    <w:rsid w:val="0082496D"/>
    <w:rsid w:val="00826DB9"/>
    <w:rsid w:val="00827D10"/>
    <w:rsid w:val="00830361"/>
    <w:rsid w:val="0083056C"/>
    <w:rsid w:val="00831E8A"/>
    <w:rsid w:val="00832ED4"/>
    <w:rsid w:val="00833049"/>
    <w:rsid w:val="00833225"/>
    <w:rsid w:val="00833532"/>
    <w:rsid w:val="00834C85"/>
    <w:rsid w:val="00835E6B"/>
    <w:rsid w:val="00836848"/>
    <w:rsid w:val="00837502"/>
    <w:rsid w:val="0084123C"/>
    <w:rsid w:val="00842C4E"/>
    <w:rsid w:val="00843706"/>
    <w:rsid w:val="00844132"/>
    <w:rsid w:val="00844837"/>
    <w:rsid w:val="008452EB"/>
    <w:rsid w:val="00846F29"/>
    <w:rsid w:val="00847391"/>
    <w:rsid w:val="00847ABE"/>
    <w:rsid w:val="00851200"/>
    <w:rsid w:val="00851DFB"/>
    <w:rsid w:val="0085262A"/>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36F"/>
    <w:rsid w:val="008604BE"/>
    <w:rsid w:val="00860731"/>
    <w:rsid w:val="00860FB3"/>
    <w:rsid w:val="00861269"/>
    <w:rsid w:val="008612EB"/>
    <w:rsid w:val="00862551"/>
    <w:rsid w:val="00862596"/>
    <w:rsid w:val="0086377C"/>
    <w:rsid w:val="0086381C"/>
    <w:rsid w:val="008642C8"/>
    <w:rsid w:val="00865023"/>
    <w:rsid w:val="0086595E"/>
    <w:rsid w:val="00865CB8"/>
    <w:rsid w:val="0086631B"/>
    <w:rsid w:val="008700A3"/>
    <w:rsid w:val="0087071B"/>
    <w:rsid w:val="00870A08"/>
    <w:rsid w:val="00870FC4"/>
    <w:rsid w:val="00870FF2"/>
    <w:rsid w:val="0087190D"/>
    <w:rsid w:val="00871FEC"/>
    <w:rsid w:val="008723E2"/>
    <w:rsid w:val="00872768"/>
    <w:rsid w:val="00872CF9"/>
    <w:rsid w:val="00873408"/>
    <w:rsid w:val="00873D5F"/>
    <w:rsid w:val="00874115"/>
    <w:rsid w:val="008744BF"/>
    <w:rsid w:val="00874E6F"/>
    <w:rsid w:val="00875FEB"/>
    <w:rsid w:val="00876696"/>
    <w:rsid w:val="008768B5"/>
    <w:rsid w:val="0087691F"/>
    <w:rsid w:val="00876A69"/>
    <w:rsid w:val="00881228"/>
    <w:rsid w:val="0088165C"/>
    <w:rsid w:val="008816F2"/>
    <w:rsid w:val="00882292"/>
    <w:rsid w:val="00882FF0"/>
    <w:rsid w:val="0088303A"/>
    <w:rsid w:val="0088305A"/>
    <w:rsid w:val="00883276"/>
    <w:rsid w:val="008836D2"/>
    <w:rsid w:val="00883778"/>
    <w:rsid w:val="008837DB"/>
    <w:rsid w:val="0088480B"/>
    <w:rsid w:val="00884A4F"/>
    <w:rsid w:val="0088597A"/>
    <w:rsid w:val="00885B91"/>
    <w:rsid w:val="00886702"/>
    <w:rsid w:val="00886D47"/>
    <w:rsid w:val="00887363"/>
    <w:rsid w:val="0088752C"/>
    <w:rsid w:val="00890A91"/>
    <w:rsid w:val="00891AD8"/>
    <w:rsid w:val="00892186"/>
    <w:rsid w:val="008921EB"/>
    <w:rsid w:val="00892629"/>
    <w:rsid w:val="00893521"/>
    <w:rsid w:val="00893A4E"/>
    <w:rsid w:val="008945AC"/>
    <w:rsid w:val="008949AD"/>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3782"/>
    <w:rsid w:val="008A3DB2"/>
    <w:rsid w:val="008A4063"/>
    <w:rsid w:val="008A4793"/>
    <w:rsid w:val="008A56BD"/>
    <w:rsid w:val="008A65EF"/>
    <w:rsid w:val="008A6FA0"/>
    <w:rsid w:val="008A74EB"/>
    <w:rsid w:val="008A7EAA"/>
    <w:rsid w:val="008A7EF8"/>
    <w:rsid w:val="008B0D81"/>
    <w:rsid w:val="008B1371"/>
    <w:rsid w:val="008B16FD"/>
    <w:rsid w:val="008B178D"/>
    <w:rsid w:val="008B2604"/>
    <w:rsid w:val="008B3E1E"/>
    <w:rsid w:val="008B3ED9"/>
    <w:rsid w:val="008B3F5E"/>
    <w:rsid w:val="008B3FD4"/>
    <w:rsid w:val="008B420A"/>
    <w:rsid w:val="008B49A0"/>
    <w:rsid w:val="008B52CE"/>
    <w:rsid w:val="008B5498"/>
    <w:rsid w:val="008B6037"/>
    <w:rsid w:val="008B6F4B"/>
    <w:rsid w:val="008B7341"/>
    <w:rsid w:val="008B79AC"/>
    <w:rsid w:val="008B7E11"/>
    <w:rsid w:val="008C0040"/>
    <w:rsid w:val="008C0545"/>
    <w:rsid w:val="008C1301"/>
    <w:rsid w:val="008C1A84"/>
    <w:rsid w:val="008C1E10"/>
    <w:rsid w:val="008C1EEE"/>
    <w:rsid w:val="008C2A6A"/>
    <w:rsid w:val="008C3190"/>
    <w:rsid w:val="008C329A"/>
    <w:rsid w:val="008C42E3"/>
    <w:rsid w:val="008C436C"/>
    <w:rsid w:val="008C4867"/>
    <w:rsid w:val="008C495D"/>
    <w:rsid w:val="008C4A7F"/>
    <w:rsid w:val="008C50FB"/>
    <w:rsid w:val="008C55D7"/>
    <w:rsid w:val="008C6419"/>
    <w:rsid w:val="008C6764"/>
    <w:rsid w:val="008C69E5"/>
    <w:rsid w:val="008C7776"/>
    <w:rsid w:val="008C77BC"/>
    <w:rsid w:val="008C7A84"/>
    <w:rsid w:val="008C7D16"/>
    <w:rsid w:val="008D004D"/>
    <w:rsid w:val="008D0465"/>
    <w:rsid w:val="008D12A1"/>
    <w:rsid w:val="008D14E8"/>
    <w:rsid w:val="008D188D"/>
    <w:rsid w:val="008D1AD1"/>
    <w:rsid w:val="008D2DD5"/>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241E"/>
    <w:rsid w:val="008F3472"/>
    <w:rsid w:val="008F4BA2"/>
    <w:rsid w:val="008F4C80"/>
    <w:rsid w:val="008F55BE"/>
    <w:rsid w:val="008F5D99"/>
    <w:rsid w:val="008F5FCE"/>
    <w:rsid w:val="008F6130"/>
    <w:rsid w:val="008F642B"/>
    <w:rsid w:val="008F6DA0"/>
    <w:rsid w:val="008F74FC"/>
    <w:rsid w:val="008F751D"/>
    <w:rsid w:val="00900418"/>
    <w:rsid w:val="00900640"/>
    <w:rsid w:val="009006C8"/>
    <w:rsid w:val="009009EB"/>
    <w:rsid w:val="00901F47"/>
    <w:rsid w:val="0090252F"/>
    <w:rsid w:val="00902969"/>
    <w:rsid w:val="00902FB6"/>
    <w:rsid w:val="00903143"/>
    <w:rsid w:val="009031EC"/>
    <w:rsid w:val="00903909"/>
    <w:rsid w:val="00904793"/>
    <w:rsid w:val="009049CA"/>
    <w:rsid w:val="00904ED6"/>
    <w:rsid w:val="009055C7"/>
    <w:rsid w:val="00905A2B"/>
    <w:rsid w:val="00905C7E"/>
    <w:rsid w:val="00906386"/>
    <w:rsid w:val="00906A65"/>
    <w:rsid w:val="00906AE0"/>
    <w:rsid w:val="00906E52"/>
    <w:rsid w:val="00907280"/>
    <w:rsid w:val="009075D0"/>
    <w:rsid w:val="00907C8C"/>
    <w:rsid w:val="00910CB2"/>
    <w:rsid w:val="00910DD9"/>
    <w:rsid w:val="00910E39"/>
    <w:rsid w:val="00910E8A"/>
    <w:rsid w:val="0091154E"/>
    <w:rsid w:val="0091285E"/>
    <w:rsid w:val="00912F49"/>
    <w:rsid w:val="00914251"/>
    <w:rsid w:val="00914287"/>
    <w:rsid w:val="009145AB"/>
    <w:rsid w:val="009147EC"/>
    <w:rsid w:val="00914C65"/>
    <w:rsid w:val="0091502F"/>
    <w:rsid w:val="00915097"/>
    <w:rsid w:val="00916722"/>
    <w:rsid w:val="00917121"/>
    <w:rsid w:val="00917358"/>
    <w:rsid w:val="00917CED"/>
    <w:rsid w:val="00920E26"/>
    <w:rsid w:val="0092168E"/>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598F"/>
    <w:rsid w:val="00935C3B"/>
    <w:rsid w:val="00937C17"/>
    <w:rsid w:val="0094023B"/>
    <w:rsid w:val="009402F2"/>
    <w:rsid w:val="00940342"/>
    <w:rsid w:val="00941238"/>
    <w:rsid w:val="009415AA"/>
    <w:rsid w:val="00942AF8"/>
    <w:rsid w:val="00943525"/>
    <w:rsid w:val="009443AA"/>
    <w:rsid w:val="00944662"/>
    <w:rsid w:val="009449BA"/>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5D4"/>
    <w:rsid w:val="00952620"/>
    <w:rsid w:val="00952F91"/>
    <w:rsid w:val="00953453"/>
    <w:rsid w:val="0095362A"/>
    <w:rsid w:val="00953634"/>
    <w:rsid w:val="0095371F"/>
    <w:rsid w:val="00953C51"/>
    <w:rsid w:val="00954454"/>
    <w:rsid w:val="00955724"/>
    <w:rsid w:val="0095619B"/>
    <w:rsid w:val="00956C23"/>
    <w:rsid w:val="009578F3"/>
    <w:rsid w:val="009601A4"/>
    <w:rsid w:val="00960216"/>
    <w:rsid w:val="009604F6"/>
    <w:rsid w:val="0096071F"/>
    <w:rsid w:val="00961031"/>
    <w:rsid w:val="009612C8"/>
    <w:rsid w:val="00962135"/>
    <w:rsid w:val="0096324A"/>
    <w:rsid w:val="00963323"/>
    <w:rsid w:val="0096428C"/>
    <w:rsid w:val="00964F01"/>
    <w:rsid w:val="00966F01"/>
    <w:rsid w:val="00967134"/>
    <w:rsid w:val="009674D0"/>
    <w:rsid w:val="0097096B"/>
    <w:rsid w:val="00970D41"/>
    <w:rsid w:val="00971055"/>
    <w:rsid w:val="009717A5"/>
    <w:rsid w:val="00972374"/>
    <w:rsid w:val="00972887"/>
    <w:rsid w:val="00972E0C"/>
    <w:rsid w:val="0097351F"/>
    <w:rsid w:val="0097354C"/>
    <w:rsid w:val="00973B40"/>
    <w:rsid w:val="009742AE"/>
    <w:rsid w:val="00974953"/>
    <w:rsid w:val="00974DC0"/>
    <w:rsid w:val="00975D30"/>
    <w:rsid w:val="009762AA"/>
    <w:rsid w:val="00976467"/>
    <w:rsid w:val="009766C4"/>
    <w:rsid w:val="00976E5B"/>
    <w:rsid w:val="0097744F"/>
    <w:rsid w:val="00977F00"/>
    <w:rsid w:val="0098022D"/>
    <w:rsid w:val="009802F2"/>
    <w:rsid w:val="009803DD"/>
    <w:rsid w:val="00980829"/>
    <w:rsid w:val="009819B1"/>
    <w:rsid w:val="00981A14"/>
    <w:rsid w:val="00981DA6"/>
    <w:rsid w:val="00982E88"/>
    <w:rsid w:val="00983159"/>
    <w:rsid w:val="0098394F"/>
    <w:rsid w:val="009847C7"/>
    <w:rsid w:val="00984AF5"/>
    <w:rsid w:val="00984DBE"/>
    <w:rsid w:val="009855D7"/>
    <w:rsid w:val="00985990"/>
    <w:rsid w:val="009860C3"/>
    <w:rsid w:val="0098640F"/>
    <w:rsid w:val="009867CF"/>
    <w:rsid w:val="00986A2B"/>
    <w:rsid w:val="00986CD5"/>
    <w:rsid w:val="00987319"/>
    <w:rsid w:val="00987CD6"/>
    <w:rsid w:val="00987E53"/>
    <w:rsid w:val="00987FC9"/>
    <w:rsid w:val="009900D8"/>
    <w:rsid w:val="009902C4"/>
    <w:rsid w:val="0099058E"/>
    <w:rsid w:val="00990903"/>
    <w:rsid w:val="00991382"/>
    <w:rsid w:val="009914AB"/>
    <w:rsid w:val="0099175E"/>
    <w:rsid w:val="00991DA4"/>
    <w:rsid w:val="009920C2"/>
    <w:rsid w:val="0099260A"/>
    <w:rsid w:val="00992B09"/>
    <w:rsid w:val="0099308E"/>
    <w:rsid w:val="009936BD"/>
    <w:rsid w:val="009946D2"/>
    <w:rsid w:val="00995041"/>
    <w:rsid w:val="00995276"/>
    <w:rsid w:val="00995411"/>
    <w:rsid w:val="009954FB"/>
    <w:rsid w:val="009958EF"/>
    <w:rsid w:val="00996448"/>
    <w:rsid w:val="00997753"/>
    <w:rsid w:val="00997B98"/>
    <w:rsid w:val="009A1344"/>
    <w:rsid w:val="009A1626"/>
    <w:rsid w:val="009A1BC1"/>
    <w:rsid w:val="009A1CAD"/>
    <w:rsid w:val="009A229D"/>
    <w:rsid w:val="009A2C3E"/>
    <w:rsid w:val="009A2CF1"/>
    <w:rsid w:val="009A361F"/>
    <w:rsid w:val="009A3B98"/>
    <w:rsid w:val="009A3D79"/>
    <w:rsid w:val="009A468A"/>
    <w:rsid w:val="009A59DF"/>
    <w:rsid w:val="009A5A76"/>
    <w:rsid w:val="009A5C0A"/>
    <w:rsid w:val="009A5CBA"/>
    <w:rsid w:val="009A6259"/>
    <w:rsid w:val="009A6566"/>
    <w:rsid w:val="009A65D7"/>
    <w:rsid w:val="009A6C5D"/>
    <w:rsid w:val="009A6DA0"/>
    <w:rsid w:val="009A7675"/>
    <w:rsid w:val="009A7A51"/>
    <w:rsid w:val="009B0594"/>
    <w:rsid w:val="009B0824"/>
    <w:rsid w:val="009B0D07"/>
    <w:rsid w:val="009B0F6F"/>
    <w:rsid w:val="009B139A"/>
    <w:rsid w:val="009B142F"/>
    <w:rsid w:val="009B2E8F"/>
    <w:rsid w:val="009B300D"/>
    <w:rsid w:val="009B328D"/>
    <w:rsid w:val="009B5943"/>
    <w:rsid w:val="009B65ED"/>
    <w:rsid w:val="009B68F1"/>
    <w:rsid w:val="009B68F7"/>
    <w:rsid w:val="009B69FC"/>
    <w:rsid w:val="009B6BC9"/>
    <w:rsid w:val="009B76C6"/>
    <w:rsid w:val="009B76F0"/>
    <w:rsid w:val="009C016D"/>
    <w:rsid w:val="009C0300"/>
    <w:rsid w:val="009C0A27"/>
    <w:rsid w:val="009C0C29"/>
    <w:rsid w:val="009C1566"/>
    <w:rsid w:val="009C176A"/>
    <w:rsid w:val="009C2389"/>
    <w:rsid w:val="009C28C7"/>
    <w:rsid w:val="009C2B42"/>
    <w:rsid w:val="009C2D43"/>
    <w:rsid w:val="009C3190"/>
    <w:rsid w:val="009C3586"/>
    <w:rsid w:val="009C4537"/>
    <w:rsid w:val="009C4E09"/>
    <w:rsid w:val="009C5488"/>
    <w:rsid w:val="009C60CE"/>
    <w:rsid w:val="009C6151"/>
    <w:rsid w:val="009C6AAE"/>
    <w:rsid w:val="009C74D5"/>
    <w:rsid w:val="009C7B04"/>
    <w:rsid w:val="009D08D8"/>
    <w:rsid w:val="009D1727"/>
    <w:rsid w:val="009D2491"/>
    <w:rsid w:val="009D2610"/>
    <w:rsid w:val="009D2AE5"/>
    <w:rsid w:val="009D2C75"/>
    <w:rsid w:val="009D36A5"/>
    <w:rsid w:val="009D399F"/>
    <w:rsid w:val="009D4C53"/>
    <w:rsid w:val="009D4D3C"/>
    <w:rsid w:val="009D600F"/>
    <w:rsid w:val="009D622F"/>
    <w:rsid w:val="009D68DF"/>
    <w:rsid w:val="009D6EB5"/>
    <w:rsid w:val="009E0D6A"/>
    <w:rsid w:val="009E0EEC"/>
    <w:rsid w:val="009E1145"/>
    <w:rsid w:val="009E166B"/>
    <w:rsid w:val="009E2D14"/>
    <w:rsid w:val="009E36FA"/>
    <w:rsid w:val="009E38BB"/>
    <w:rsid w:val="009E391B"/>
    <w:rsid w:val="009E436C"/>
    <w:rsid w:val="009E44A7"/>
    <w:rsid w:val="009E4F09"/>
    <w:rsid w:val="009E5166"/>
    <w:rsid w:val="009E5777"/>
    <w:rsid w:val="009E5A55"/>
    <w:rsid w:val="009E6449"/>
    <w:rsid w:val="009E69C9"/>
    <w:rsid w:val="009E734E"/>
    <w:rsid w:val="009E775E"/>
    <w:rsid w:val="009F00D3"/>
    <w:rsid w:val="009F056B"/>
    <w:rsid w:val="009F0A83"/>
    <w:rsid w:val="009F0C43"/>
    <w:rsid w:val="009F0D3E"/>
    <w:rsid w:val="009F15D8"/>
    <w:rsid w:val="009F18DE"/>
    <w:rsid w:val="009F2BD4"/>
    <w:rsid w:val="009F3293"/>
    <w:rsid w:val="009F3CF6"/>
    <w:rsid w:val="009F4BA9"/>
    <w:rsid w:val="009F5946"/>
    <w:rsid w:val="009F5B94"/>
    <w:rsid w:val="009F5DB6"/>
    <w:rsid w:val="009F77EC"/>
    <w:rsid w:val="009F7A6E"/>
    <w:rsid w:val="009F7B8C"/>
    <w:rsid w:val="009F7E49"/>
    <w:rsid w:val="00A00D33"/>
    <w:rsid w:val="00A02130"/>
    <w:rsid w:val="00A021FF"/>
    <w:rsid w:val="00A02761"/>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2BA5"/>
    <w:rsid w:val="00A137D3"/>
    <w:rsid w:val="00A139A9"/>
    <w:rsid w:val="00A14A0F"/>
    <w:rsid w:val="00A1554F"/>
    <w:rsid w:val="00A15B20"/>
    <w:rsid w:val="00A1677D"/>
    <w:rsid w:val="00A16E3D"/>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27972"/>
    <w:rsid w:val="00A30059"/>
    <w:rsid w:val="00A30716"/>
    <w:rsid w:val="00A3099D"/>
    <w:rsid w:val="00A3196E"/>
    <w:rsid w:val="00A32423"/>
    <w:rsid w:val="00A32C6F"/>
    <w:rsid w:val="00A336AB"/>
    <w:rsid w:val="00A34796"/>
    <w:rsid w:val="00A34914"/>
    <w:rsid w:val="00A3497F"/>
    <w:rsid w:val="00A34FCF"/>
    <w:rsid w:val="00A35185"/>
    <w:rsid w:val="00A3538B"/>
    <w:rsid w:val="00A35783"/>
    <w:rsid w:val="00A35D21"/>
    <w:rsid w:val="00A35FA0"/>
    <w:rsid w:val="00A36377"/>
    <w:rsid w:val="00A366CA"/>
    <w:rsid w:val="00A37A87"/>
    <w:rsid w:val="00A37C59"/>
    <w:rsid w:val="00A4026E"/>
    <w:rsid w:val="00A40FB0"/>
    <w:rsid w:val="00A41177"/>
    <w:rsid w:val="00A415D5"/>
    <w:rsid w:val="00A43C65"/>
    <w:rsid w:val="00A443AE"/>
    <w:rsid w:val="00A45ECD"/>
    <w:rsid w:val="00A4653F"/>
    <w:rsid w:val="00A46A36"/>
    <w:rsid w:val="00A46C2F"/>
    <w:rsid w:val="00A477BE"/>
    <w:rsid w:val="00A4794E"/>
    <w:rsid w:val="00A47EF9"/>
    <w:rsid w:val="00A50454"/>
    <w:rsid w:val="00A511B5"/>
    <w:rsid w:val="00A5150A"/>
    <w:rsid w:val="00A51E07"/>
    <w:rsid w:val="00A5317D"/>
    <w:rsid w:val="00A53B3C"/>
    <w:rsid w:val="00A552BC"/>
    <w:rsid w:val="00A55CAD"/>
    <w:rsid w:val="00A56071"/>
    <w:rsid w:val="00A56141"/>
    <w:rsid w:val="00A563EB"/>
    <w:rsid w:val="00A56B1E"/>
    <w:rsid w:val="00A56B42"/>
    <w:rsid w:val="00A57469"/>
    <w:rsid w:val="00A608D5"/>
    <w:rsid w:val="00A61985"/>
    <w:rsid w:val="00A61F91"/>
    <w:rsid w:val="00A635C5"/>
    <w:rsid w:val="00A63A28"/>
    <w:rsid w:val="00A63E43"/>
    <w:rsid w:val="00A64445"/>
    <w:rsid w:val="00A64564"/>
    <w:rsid w:val="00A64D8A"/>
    <w:rsid w:val="00A64F10"/>
    <w:rsid w:val="00A65031"/>
    <w:rsid w:val="00A6506F"/>
    <w:rsid w:val="00A6521A"/>
    <w:rsid w:val="00A6522A"/>
    <w:rsid w:val="00A65C7B"/>
    <w:rsid w:val="00A65DFF"/>
    <w:rsid w:val="00A66B67"/>
    <w:rsid w:val="00A66BAF"/>
    <w:rsid w:val="00A66E6B"/>
    <w:rsid w:val="00A66F45"/>
    <w:rsid w:val="00A671BF"/>
    <w:rsid w:val="00A672B3"/>
    <w:rsid w:val="00A678C3"/>
    <w:rsid w:val="00A67D8E"/>
    <w:rsid w:val="00A70F8F"/>
    <w:rsid w:val="00A71603"/>
    <w:rsid w:val="00A722E0"/>
    <w:rsid w:val="00A7265C"/>
    <w:rsid w:val="00A735FA"/>
    <w:rsid w:val="00A736E5"/>
    <w:rsid w:val="00A74310"/>
    <w:rsid w:val="00A755F7"/>
    <w:rsid w:val="00A75789"/>
    <w:rsid w:val="00A764D6"/>
    <w:rsid w:val="00A7676D"/>
    <w:rsid w:val="00A767F5"/>
    <w:rsid w:val="00A768C0"/>
    <w:rsid w:val="00A8047C"/>
    <w:rsid w:val="00A8192B"/>
    <w:rsid w:val="00A823C2"/>
    <w:rsid w:val="00A830EB"/>
    <w:rsid w:val="00A8353A"/>
    <w:rsid w:val="00A83A32"/>
    <w:rsid w:val="00A83BB7"/>
    <w:rsid w:val="00A83C59"/>
    <w:rsid w:val="00A83D8B"/>
    <w:rsid w:val="00A83DD5"/>
    <w:rsid w:val="00A84B82"/>
    <w:rsid w:val="00A85C7D"/>
    <w:rsid w:val="00A86792"/>
    <w:rsid w:val="00A869D4"/>
    <w:rsid w:val="00A86B86"/>
    <w:rsid w:val="00A87098"/>
    <w:rsid w:val="00A8710E"/>
    <w:rsid w:val="00A87C51"/>
    <w:rsid w:val="00A90028"/>
    <w:rsid w:val="00A911D3"/>
    <w:rsid w:val="00A911F7"/>
    <w:rsid w:val="00A91326"/>
    <w:rsid w:val="00A920A2"/>
    <w:rsid w:val="00A92AA4"/>
    <w:rsid w:val="00A938C0"/>
    <w:rsid w:val="00A93D6C"/>
    <w:rsid w:val="00A93E8C"/>
    <w:rsid w:val="00A9424B"/>
    <w:rsid w:val="00A9568E"/>
    <w:rsid w:val="00A96712"/>
    <w:rsid w:val="00A96A22"/>
    <w:rsid w:val="00A96D7D"/>
    <w:rsid w:val="00A975E9"/>
    <w:rsid w:val="00AA0472"/>
    <w:rsid w:val="00AA0A35"/>
    <w:rsid w:val="00AA0D84"/>
    <w:rsid w:val="00AA11B0"/>
    <w:rsid w:val="00AA1C25"/>
    <w:rsid w:val="00AA31BD"/>
    <w:rsid w:val="00AA372A"/>
    <w:rsid w:val="00AA3E7B"/>
    <w:rsid w:val="00AA554E"/>
    <w:rsid w:val="00AA57AB"/>
    <w:rsid w:val="00AA7464"/>
    <w:rsid w:val="00AA7528"/>
    <w:rsid w:val="00AA7E5C"/>
    <w:rsid w:val="00AB04F5"/>
    <w:rsid w:val="00AB0996"/>
    <w:rsid w:val="00AB0BFA"/>
    <w:rsid w:val="00AB0E28"/>
    <w:rsid w:val="00AB212F"/>
    <w:rsid w:val="00AB23E0"/>
    <w:rsid w:val="00AB2F4B"/>
    <w:rsid w:val="00AB2FCC"/>
    <w:rsid w:val="00AB3D28"/>
    <w:rsid w:val="00AB48B8"/>
    <w:rsid w:val="00AB51EC"/>
    <w:rsid w:val="00AB5306"/>
    <w:rsid w:val="00AB5BAC"/>
    <w:rsid w:val="00AB5E6C"/>
    <w:rsid w:val="00AB60F4"/>
    <w:rsid w:val="00AB711F"/>
    <w:rsid w:val="00AB77BD"/>
    <w:rsid w:val="00AB7C65"/>
    <w:rsid w:val="00AB7D21"/>
    <w:rsid w:val="00AC0243"/>
    <w:rsid w:val="00AC061F"/>
    <w:rsid w:val="00AC1CFA"/>
    <w:rsid w:val="00AC2103"/>
    <w:rsid w:val="00AC28DD"/>
    <w:rsid w:val="00AC3602"/>
    <w:rsid w:val="00AC3887"/>
    <w:rsid w:val="00AC45A7"/>
    <w:rsid w:val="00AC48B5"/>
    <w:rsid w:val="00AC4B53"/>
    <w:rsid w:val="00AC5F18"/>
    <w:rsid w:val="00AC65A8"/>
    <w:rsid w:val="00AC67FF"/>
    <w:rsid w:val="00AC74E8"/>
    <w:rsid w:val="00AC764A"/>
    <w:rsid w:val="00AD0173"/>
    <w:rsid w:val="00AD02E0"/>
    <w:rsid w:val="00AD0BC5"/>
    <w:rsid w:val="00AD0BE6"/>
    <w:rsid w:val="00AD0C36"/>
    <w:rsid w:val="00AD1552"/>
    <w:rsid w:val="00AD18B2"/>
    <w:rsid w:val="00AD190F"/>
    <w:rsid w:val="00AD1F2F"/>
    <w:rsid w:val="00AD24A4"/>
    <w:rsid w:val="00AD2572"/>
    <w:rsid w:val="00AD2644"/>
    <w:rsid w:val="00AD27E5"/>
    <w:rsid w:val="00AD3AA8"/>
    <w:rsid w:val="00AD3B93"/>
    <w:rsid w:val="00AD3E98"/>
    <w:rsid w:val="00AD43A2"/>
    <w:rsid w:val="00AD4ECA"/>
    <w:rsid w:val="00AD5AC1"/>
    <w:rsid w:val="00AD624F"/>
    <w:rsid w:val="00AD680F"/>
    <w:rsid w:val="00AE0660"/>
    <w:rsid w:val="00AE1CAA"/>
    <w:rsid w:val="00AE1D04"/>
    <w:rsid w:val="00AE2439"/>
    <w:rsid w:val="00AE3F4C"/>
    <w:rsid w:val="00AE4069"/>
    <w:rsid w:val="00AE52B0"/>
    <w:rsid w:val="00AE549D"/>
    <w:rsid w:val="00AE6279"/>
    <w:rsid w:val="00AE6B78"/>
    <w:rsid w:val="00AE6F5B"/>
    <w:rsid w:val="00AF158A"/>
    <w:rsid w:val="00AF1A13"/>
    <w:rsid w:val="00AF1E07"/>
    <w:rsid w:val="00AF2309"/>
    <w:rsid w:val="00AF28FD"/>
    <w:rsid w:val="00AF2AEC"/>
    <w:rsid w:val="00AF37A3"/>
    <w:rsid w:val="00AF3FDB"/>
    <w:rsid w:val="00AF4041"/>
    <w:rsid w:val="00AF5219"/>
    <w:rsid w:val="00AF537F"/>
    <w:rsid w:val="00AF5E61"/>
    <w:rsid w:val="00AF6071"/>
    <w:rsid w:val="00AF61A0"/>
    <w:rsid w:val="00AF68A8"/>
    <w:rsid w:val="00AF7431"/>
    <w:rsid w:val="00AF7B53"/>
    <w:rsid w:val="00AF7CB8"/>
    <w:rsid w:val="00AF7FC5"/>
    <w:rsid w:val="00B0060D"/>
    <w:rsid w:val="00B00771"/>
    <w:rsid w:val="00B01A1B"/>
    <w:rsid w:val="00B02B7D"/>
    <w:rsid w:val="00B03680"/>
    <w:rsid w:val="00B0380E"/>
    <w:rsid w:val="00B0406A"/>
    <w:rsid w:val="00B040CC"/>
    <w:rsid w:val="00B05624"/>
    <w:rsid w:val="00B0594B"/>
    <w:rsid w:val="00B06300"/>
    <w:rsid w:val="00B063F2"/>
    <w:rsid w:val="00B06493"/>
    <w:rsid w:val="00B06670"/>
    <w:rsid w:val="00B10DE2"/>
    <w:rsid w:val="00B12680"/>
    <w:rsid w:val="00B133EA"/>
    <w:rsid w:val="00B136BF"/>
    <w:rsid w:val="00B1381B"/>
    <w:rsid w:val="00B13BF4"/>
    <w:rsid w:val="00B15D50"/>
    <w:rsid w:val="00B168FC"/>
    <w:rsid w:val="00B1722C"/>
    <w:rsid w:val="00B172D9"/>
    <w:rsid w:val="00B173F7"/>
    <w:rsid w:val="00B175A0"/>
    <w:rsid w:val="00B17E47"/>
    <w:rsid w:val="00B213A4"/>
    <w:rsid w:val="00B214F6"/>
    <w:rsid w:val="00B21618"/>
    <w:rsid w:val="00B21D89"/>
    <w:rsid w:val="00B21DB3"/>
    <w:rsid w:val="00B221F8"/>
    <w:rsid w:val="00B239A7"/>
    <w:rsid w:val="00B23A82"/>
    <w:rsid w:val="00B23D61"/>
    <w:rsid w:val="00B23D9D"/>
    <w:rsid w:val="00B23F58"/>
    <w:rsid w:val="00B245DB"/>
    <w:rsid w:val="00B24B40"/>
    <w:rsid w:val="00B25211"/>
    <w:rsid w:val="00B25995"/>
    <w:rsid w:val="00B25ACB"/>
    <w:rsid w:val="00B25CE3"/>
    <w:rsid w:val="00B25D6F"/>
    <w:rsid w:val="00B261DA"/>
    <w:rsid w:val="00B26580"/>
    <w:rsid w:val="00B27151"/>
    <w:rsid w:val="00B30D50"/>
    <w:rsid w:val="00B3118B"/>
    <w:rsid w:val="00B31532"/>
    <w:rsid w:val="00B318E7"/>
    <w:rsid w:val="00B31C3E"/>
    <w:rsid w:val="00B31CD2"/>
    <w:rsid w:val="00B32054"/>
    <w:rsid w:val="00B32288"/>
    <w:rsid w:val="00B324C6"/>
    <w:rsid w:val="00B32895"/>
    <w:rsid w:val="00B32D05"/>
    <w:rsid w:val="00B3354E"/>
    <w:rsid w:val="00B336E0"/>
    <w:rsid w:val="00B34262"/>
    <w:rsid w:val="00B34588"/>
    <w:rsid w:val="00B34A01"/>
    <w:rsid w:val="00B34B82"/>
    <w:rsid w:val="00B34D80"/>
    <w:rsid w:val="00B351D8"/>
    <w:rsid w:val="00B35541"/>
    <w:rsid w:val="00B35A06"/>
    <w:rsid w:val="00B360D2"/>
    <w:rsid w:val="00B362EA"/>
    <w:rsid w:val="00B362EC"/>
    <w:rsid w:val="00B364B3"/>
    <w:rsid w:val="00B36A24"/>
    <w:rsid w:val="00B3758D"/>
    <w:rsid w:val="00B3785D"/>
    <w:rsid w:val="00B4051B"/>
    <w:rsid w:val="00B40A59"/>
    <w:rsid w:val="00B416EF"/>
    <w:rsid w:val="00B417C3"/>
    <w:rsid w:val="00B41C1F"/>
    <w:rsid w:val="00B41F34"/>
    <w:rsid w:val="00B42044"/>
    <w:rsid w:val="00B4206A"/>
    <w:rsid w:val="00B421C6"/>
    <w:rsid w:val="00B42446"/>
    <w:rsid w:val="00B42932"/>
    <w:rsid w:val="00B4328A"/>
    <w:rsid w:val="00B45152"/>
    <w:rsid w:val="00B45EC3"/>
    <w:rsid w:val="00B464A0"/>
    <w:rsid w:val="00B464BC"/>
    <w:rsid w:val="00B467E5"/>
    <w:rsid w:val="00B46ABD"/>
    <w:rsid w:val="00B47A11"/>
    <w:rsid w:val="00B513D3"/>
    <w:rsid w:val="00B51B11"/>
    <w:rsid w:val="00B53B9B"/>
    <w:rsid w:val="00B53D6D"/>
    <w:rsid w:val="00B54365"/>
    <w:rsid w:val="00B5481C"/>
    <w:rsid w:val="00B54979"/>
    <w:rsid w:val="00B54C06"/>
    <w:rsid w:val="00B54CCB"/>
    <w:rsid w:val="00B551FC"/>
    <w:rsid w:val="00B55C4E"/>
    <w:rsid w:val="00B55DD0"/>
    <w:rsid w:val="00B560F1"/>
    <w:rsid w:val="00B56174"/>
    <w:rsid w:val="00B56F0A"/>
    <w:rsid w:val="00B5753B"/>
    <w:rsid w:val="00B60CAE"/>
    <w:rsid w:val="00B61F3C"/>
    <w:rsid w:val="00B61FA1"/>
    <w:rsid w:val="00B627F5"/>
    <w:rsid w:val="00B6360B"/>
    <w:rsid w:val="00B63D7B"/>
    <w:rsid w:val="00B63EF0"/>
    <w:rsid w:val="00B63F3D"/>
    <w:rsid w:val="00B63FD3"/>
    <w:rsid w:val="00B64407"/>
    <w:rsid w:val="00B64910"/>
    <w:rsid w:val="00B6557E"/>
    <w:rsid w:val="00B65D57"/>
    <w:rsid w:val="00B65FF6"/>
    <w:rsid w:val="00B668BA"/>
    <w:rsid w:val="00B67463"/>
    <w:rsid w:val="00B702B7"/>
    <w:rsid w:val="00B70AED"/>
    <w:rsid w:val="00B70B8C"/>
    <w:rsid w:val="00B70BC3"/>
    <w:rsid w:val="00B71A3A"/>
    <w:rsid w:val="00B734AF"/>
    <w:rsid w:val="00B7362B"/>
    <w:rsid w:val="00B73B23"/>
    <w:rsid w:val="00B74B64"/>
    <w:rsid w:val="00B75474"/>
    <w:rsid w:val="00B75965"/>
    <w:rsid w:val="00B75F92"/>
    <w:rsid w:val="00B77160"/>
    <w:rsid w:val="00B77677"/>
    <w:rsid w:val="00B80563"/>
    <w:rsid w:val="00B80715"/>
    <w:rsid w:val="00B80CE3"/>
    <w:rsid w:val="00B81448"/>
    <w:rsid w:val="00B814BB"/>
    <w:rsid w:val="00B825D2"/>
    <w:rsid w:val="00B82A18"/>
    <w:rsid w:val="00B82B89"/>
    <w:rsid w:val="00B8327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3AC4"/>
    <w:rsid w:val="00B93C80"/>
    <w:rsid w:val="00B94C7A"/>
    <w:rsid w:val="00B950E2"/>
    <w:rsid w:val="00B9732F"/>
    <w:rsid w:val="00B973A4"/>
    <w:rsid w:val="00BA0FDE"/>
    <w:rsid w:val="00BA1575"/>
    <w:rsid w:val="00BA1645"/>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810"/>
    <w:rsid w:val="00BB2AA3"/>
    <w:rsid w:val="00BB2D52"/>
    <w:rsid w:val="00BB2ECB"/>
    <w:rsid w:val="00BB3476"/>
    <w:rsid w:val="00BB40A9"/>
    <w:rsid w:val="00BB413F"/>
    <w:rsid w:val="00BB4FF3"/>
    <w:rsid w:val="00BB614B"/>
    <w:rsid w:val="00BB6A4D"/>
    <w:rsid w:val="00BB7571"/>
    <w:rsid w:val="00BB7F9D"/>
    <w:rsid w:val="00BC035B"/>
    <w:rsid w:val="00BC05D6"/>
    <w:rsid w:val="00BC08C4"/>
    <w:rsid w:val="00BC0B4F"/>
    <w:rsid w:val="00BC19A0"/>
    <w:rsid w:val="00BC1BC6"/>
    <w:rsid w:val="00BC2D9F"/>
    <w:rsid w:val="00BC3906"/>
    <w:rsid w:val="00BC4897"/>
    <w:rsid w:val="00BC56FA"/>
    <w:rsid w:val="00BC59AA"/>
    <w:rsid w:val="00BC59E7"/>
    <w:rsid w:val="00BC6619"/>
    <w:rsid w:val="00BC6A16"/>
    <w:rsid w:val="00BC6BCF"/>
    <w:rsid w:val="00BC77A3"/>
    <w:rsid w:val="00BC7F97"/>
    <w:rsid w:val="00BD0010"/>
    <w:rsid w:val="00BD0C3A"/>
    <w:rsid w:val="00BD1368"/>
    <w:rsid w:val="00BD154F"/>
    <w:rsid w:val="00BD21AE"/>
    <w:rsid w:val="00BD22B6"/>
    <w:rsid w:val="00BD22E7"/>
    <w:rsid w:val="00BD24B8"/>
    <w:rsid w:val="00BD2661"/>
    <w:rsid w:val="00BD28FC"/>
    <w:rsid w:val="00BD3E3A"/>
    <w:rsid w:val="00BD3ED0"/>
    <w:rsid w:val="00BD3FD5"/>
    <w:rsid w:val="00BD4654"/>
    <w:rsid w:val="00BD475F"/>
    <w:rsid w:val="00BD4B0C"/>
    <w:rsid w:val="00BD4C29"/>
    <w:rsid w:val="00BD4E2F"/>
    <w:rsid w:val="00BD4E3B"/>
    <w:rsid w:val="00BD577F"/>
    <w:rsid w:val="00BD5823"/>
    <w:rsid w:val="00BD6515"/>
    <w:rsid w:val="00BD7904"/>
    <w:rsid w:val="00BD7911"/>
    <w:rsid w:val="00BE188F"/>
    <w:rsid w:val="00BE19E9"/>
    <w:rsid w:val="00BE1DA3"/>
    <w:rsid w:val="00BE217C"/>
    <w:rsid w:val="00BE2CAB"/>
    <w:rsid w:val="00BE3055"/>
    <w:rsid w:val="00BE35C5"/>
    <w:rsid w:val="00BE36C3"/>
    <w:rsid w:val="00BE39E6"/>
    <w:rsid w:val="00BE4515"/>
    <w:rsid w:val="00BE49D4"/>
    <w:rsid w:val="00BE5F83"/>
    <w:rsid w:val="00BE617A"/>
    <w:rsid w:val="00BE6698"/>
    <w:rsid w:val="00BE68C0"/>
    <w:rsid w:val="00BE6FFE"/>
    <w:rsid w:val="00BE7153"/>
    <w:rsid w:val="00BE73BA"/>
    <w:rsid w:val="00BE7985"/>
    <w:rsid w:val="00BF0C97"/>
    <w:rsid w:val="00BF0D43"/>
    <w:rsid w:val="00BF1AE9"/>
    <w:rsid w:val="00BF1CCA"/>
    <w:rsid w:val="00BF2245"/>
    <w:rsid w:val="00BF255F"/>
    <w:rsid w:val="00BF28A8"/>
    <w:rsid w:val="00BF2CB3"/>
    <w:rsid w:val="00BF33CB"/>
    <w:rsid w:val="00BF35D0"/>
    <w:rsid w:val="00BF3A75"/>
    <w:rsid w:val="00BF4957"/>
    <w:rsid w:val="00BF53BB"/>
    <w:rsid w:val="00BF5674"/>
    <w:rsid w:val="00BF5833"/>
    <w:rsid w:val="00BF5DF5"/>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4C5F"/>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4EF8"/>
    <w:rsid w:val="00C1538E"/>
    <w:rsid w:val="00C1544B"/>
    <w:rsid w:val="00C16F21"/>
    <w:rsid w:val="00C17BC0"/>
    <w:rsid w:val="00C17DEC"/>
    <w:rsid w:val="00C203CA"/>
    <w:rsid w:val="00C2061C"/>
    <w:rsid w:val="00C20F9D"/>
    <w:rsid w:val="00C21300"/>
    <w:rsid w:val="00C21754"/>
    <w:rsid w:val="00C21F50"/>
    <w:rsid w:val="00C220A1"/>
    <w:rsid w:val="00C22876"/>
    <w:rsid w:val="00C228D0"/>
    <w:rsid w:val="00C22EAD"/>
    <w:rsid w:val="00C23BB5"/>
    <w:rsid w:val="00C25E42"/>
    <w:rsid w:val="00C25F27"/>
    <w:rsid w:val="00C2799E"/>
    <w:rsid w:val="00C30833"/>
    <w:rsid w:val="00C30F00"/>
    <w:rsid w:val="00C317BB"/>
    <w:rsid w:val="00C31811"/>
    <w:rsid w:val="00C320CD"/>
    <w:rsid w:val="00C3257A"/>
    <w:rsid w:val="00C32C7E"/>
    <w:rsid w:val="00C33030"/>
    <w:rsid w:val="00C333F3"/>
    <w:rsid w:val="00C33ACA"/>
    <w:rsid w:val="00C341CE"/>
    <w:rsid w:val="00C344A1"/>
    <w:rsid w:val="00C3500F"/>
    <w:rsid w:val="00C37013"/>
    <w:rsid w:val="00C3748F"/>
    <w:rsid w:val="00C37579"/>
    <w:rsid w:val="00C37DEB"/>
    <w:rsid w:val="00C40641"/>
    <w:rsid w:val="00C40993"/>
    <w:rsid w:val="00C40D74"/>
    <w:rsid w:val="00C41885"/>
    <w:rsid w:val="00C42310"/>
    <w:rsid w:val="00C426ED"/>
    <w:rsid w:val="00C42A31"/>
    <w:rsid w:val="00C42B93"/>
    <w:rsid w:val="00C4366B"/>
    <w:rsid w:val="00C44806"/>
    <w:rsid w:val="00C448FC"/>
    <w:rsid w:val="00C4511A"/>
    <w:rsid w:val="00C452D7"/>
    <w:rsid w:val="00C45D7A"/>
    <w:rsid w:val="00C475B6"/>
    <w:rsid w:val="00C476C4"/>
    <w:rsid w:val="00C476F5"/>
    <w:rsid w:val="00C47A6B"/>
    <w:rsid w:val="00C47AD6"/>
    <w:rsid w:val="00C47D40"/>
    <w:rsid w:val="00C47D51"/>
    <w:rsid w:val="00C50099"/>
    <w:rsid w:val="00C502A2"/>
    <w:rsid w:val="00C504AF"/>
    <w:rsid w:val="00C514DE"/>
    <w:rsid w:val="00C51BB5"/>
    <w:rsid w:val="00C51EFB"/>
    <w:rsid w:val="00C527E8"/>
    <w:rsid w:val="00C52E77"/>
    <w:rsid w:val="00C5323D"/>
    <w:rsid w:val="00C53723"/>
    <w:rsid w:val="00C53895"/>
    <w:rsid w:val="00C53977"/>
    <w:rsid w:val="00C53A1A"/>
    <w:rsid w:val="00C540BB"/>
    <w:rsid w:val="00C549BF"/>
    <w:rsid w:val="00C56952"/>
    <w:rsid w:val="00C56E7C"/>
    <w:rsid w:val="00C56F21"/>
    <w:rsid w:val="00C57886"/>
    <w:rsid w:val="00C57E35"/>
    <w:rsid w:val="00C60057"/>
    <w:rsid w:val="00C609E7"/>
    <w:rsid w:val="00C61157"/>
    <w:rsid w:val="00C616AF"/>
    <w:rsid w:val="00C62945"/>
    <w:rsid w:val="00C630AA"/>
    <w:rsid w:val="00C63CBA"/>
    <w:rsid w:val="00C64025"/>
    <w:rsid w:val="00C6404C"/>
    <w:rsid w:val="00C649FD"/>
    <w:rsid w:val="00C65033"/>
    <w:rsid w:val="00C655FB"/>
    <w:rsid w:val="00C65C51"/>
    <w:rsid w:val="00C65CAD"/>
    <w:rsid w:val="00C67037"/>
    <w:rsid w:val="00C6720B"/>
    <w:rsid w:val="00C678F7"/>
    <w:rsid w:val="00C67F64"/>
    <w:rsid w:val="00C7101E"/>
    <w:rsid w:val="00C71210"/>
    <w:rsid w:val="00C716BA"/>
    <w:rsid w:val="00C71838"/>
    <w:rsid w:val="00C71F0D"/>
    <w:rsid w:val="00C72709"/>
    <w:rsid w:val="00C728DE"/>
    <w:rsid w:val="00C72B5E"/>
    <w:rsid w:val="00C730D4"/>
    <w:rsid w:val="00C7489E"/>
    <w:rsid w:val="00C74ED9"/>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DCE"/>
    <w:rsid w:val="00C94F11"/>
    <w:rsid w:val="00C95046"/>
    <w:rsid w:val="00C95504"/>
    <w:rsid w:val="00C958D0"/>
    <w:rsid w:val="00C95BB4"/>
    <w:rsid w:val="00C96448"/>
    <w:rsid w:val="00C964DE"/>
    <w:rsid w:val="00C96978"/>
    <w:rsid w:val="00C96A58"/>
    <w:rsid w:val="00C974A1"/>
    <w:rsid w:val="00C97715"/>
    <w:rsid w:val="00CA0510"/>
    <w:rsid w:val="00CA0FB0"/>
    <w:rsid w:val="00CA11D5"/>
    <w:rsid w:val="00CA279C"/>
    <w:rsid w:val="00CA3494"/>
    <w:rsid w:val="00CA3F78"/>
    <w:rsid w:val="00CA44D2"/>
    <w:rsid w:val="00CA525A"/>
    <w:rsid w:val="00CA53FD"/>
    <w:rsid w:val="00CA61DB"/>
    <w:rsid w:val="00CA6620"/>
    <w:rsid w:val="00CA76ED"/>
    <w:rsid w:val="00CB0AC4"/>
    <w:rsid w:val="00CB11E5"/>
    <w:rsid w:val="00CB15D3"/>
    <w:rsid w:val="00CB188F"/>
    <w:rsid w:val="00CB2006"/>
    <w:rsid w:val="00CB208C"/>
    <w:rsid w:val="00CB29C1"/>
    <w:rsid w:val="00CB33DD"/>
    <w:rsid w:val="00CB36AF"/>
    <w:rsid w:val="00CB38D6"/>
    <w:rsid w:val="00CB3C10"/>
    <w:rsid w:val="00CB3CE8"/>
    <w:rsid w:val="00CB4079"/>
    <w:rsid w:val="00CB49C1"/>
    <w:rsid w:val="00CB4A05"/>
    <w:rsid w:val="00CB55F7"/>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C6C39"/>
    <w:rsid w:val="00CC7782"/>
    <w:rsid w:val="00CD1295"/>
    <w:rsid w:val="00CD263C"/>
    <w:rsid w:val="00CD3244"/>
    <w:rsid w:val="00CD3643"/>
    <w:rsid w:val="00CD3D6A"/>
    <w:rsid w:val="00CD3E54"/>
    <w:rsid w:val="00CD4CBC"/>
    <w:rsid w:val="00CD511E"/>
    <w:rsid w:val="00CD558A"/>
    <w:rsid w:val="00CD61E3"/>
    <w:rsid w:val="00CD6491"/>
    <w:rsid w:val="00CD66DE"/>
    <w:rsid w:val="00CD6E57"/>
    <w:rsid w:val="00CD74F1"/>
    <w:rsid w:val="00CD7E0B"/>
    <w:rsid w:val="00CE010E"/>
    <w:rsid w:val="00CE02AD"/>
    <w:rsid w:val="00CE08BD"/>
    <w:rsid w:val="00CE15CB"/>
    <w:rsid w:val="00CE18B2"/>
    <w:rsid w:val="00CE253D"/>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31C4"/>
    <w:rsid w:val="00CF4394"/>
    <w:rsid w:val="00CF4889"/>
    <w:rsid w:val="00CF4FA9"/>
    <w:rsid w:val="00CF56CC"/>
    <w:rsid w:val="00CF687F"/>
    <w:rsid w:val="00CF68E5"/>
    <w:rsid w:val="00CF6EE7"/>
    <w:rsid w:val="00CF7C2F"/>
    <w:rsid w:val="00D0095D"/>
    <w:rsid w:val="00D00F45"/>
    <w:rsid w:val="00D00F57"/>
    <w:rsid w:val="00D0121B"/>
    <w:rsid w:val="00D0182D"/>
    <w:rsid w:val="00D03836"/>
    <w:rsid w:val="00D03E8A"/>
    <w:rsid w:val="00D03F37"/>
    <w:rsid w:val="00D04A32"/>
    <w:rsid w:val="00D04DB5"/>
    <w:rsid w:val="00D05C25"/>
    <w:rsid w:val="00D064D5"/>
    <w:rsid w:val="00D0655F"/>
    <w:rsid w:val="00D10E31"/>
    <w:rsid w:val="00D11000"/>
    <w:rsid w:val="00D110D4"/>
    <w:rsid w:val="00D112A1"/>
    <w:rsid w:val="00D128CB"/>
    <w:rsid w:val="00D13826"/>
    <w:rsid w:val="00D13CC2"/>
    <w:rsid w:val="00D14B93"/>
    <w:rsid w:val="00D14EA8"/>
    <w:rsid w:val="00D14EB5"/>
    <w:rsid w:val="00D15AF0"/>
    <w:rsid w:val="00D1626B"/>
    <w:rsid w:val="00D16926"/>
    <w:rsid w:val="00D16F25"/>
    <w:rsid w:val="00D17284"/>
    <w:rsid w:val="00D1782B"/>
    <w:rsid w:val="00D17CB6"/>
    <w:rsid w:val="00D20651"/>
    <w:rsid w:val="00D207B6"/>
    <w:rsid w:val="00D20991"/>
    <w:rsid w:val="00D20C2A"/>
    <w:rsid w:val="00D21006"/>
    <w:rsid w:val="00D2177C"/>
    <w:rsid w:val="00D2315A"/>
    <w:rsid w:val="00D235C7"/>
    <w:rsid w:val="00D240DC"/>
    <w:rsid w:val="00D24A4F"/>
    <w:rsid w:val="00D25326"/>
    <w:rsid w:val="00D25333"/>
    <w:rsid w:val="00D26767"/>
    <w:rsid w:val="00D26820"/>
    <w:rsid w:val="00D279C6"/>
    <w:rsid w:val="00D27F7A"/>
    <w:rsid w:val="00D30623"/>
    <w:rsid w:val="00D31243"/>
    <w:rsid w:val="00D3146C"/>
    <w:rsid w:val="00D317EE"/>
    <w:rsid w:val="00D31B4E"/>
    <w:rsid w:val="00D33105"/>
    <w:rsid w:val="00D333D2"/>
    <w:rsid w:val="00D33859"/>
    <w:rsid w:val="00D33E3B"/>
    <w:rsid w:val="00D34F14"/>
    <w:rsid w:val="00D35475"/>
    <w:rsid w:val="00D35A1A"/>
    <w:rsid w:val="00D370A2"/>
    <w:rsid w:val="00D37352"/>
    <w:rsid w:val="00D377D7"/>
    <w:rsid w:val="00D409C7"/>
    <w:rsid w:val="00D42111"/>
    <w:rsid w:val="00D42AC3"/>
    <w:rsid w:val="00D43010"/>
    <w:rsid w:val="00D4329E"/>
    <w:rsid w:val="00D433DB"/>
    <w:rsid w:val="00D43979"/>
    <w:rsid w:val="00D43C5B"/>
    <w:rsid w:val="00D44502"/>
    <w:rsid w:val="00D4468B"/>
    <w:rsid w:val="00D448A4"/>
    <w:rsid w:val="00D44A5C"/>
    <w:rsid w:val="00D45169"/>
    <w:rsid w:val="00D45335"/>
    <w:rsid w:val="00D456EC"/>
    <w:rsid w:val="00D457C3"/>
    <w:rsid w:val="00D45967"/>
    <w:rsid w:val="00D45E51"/>
    <w:rsid w:val="00D46ECD"/>
    <w:rsid w:val="00D470A8"/>
    <w:rsid w:val="00D47C59"/>
    <w:rsid w:val="00D47E7E"/>
    <w:rsid w:val="00D50732"/>
    <w:rsid w:val="00D5148D"/>
    <w:rsid w:val="00D516F4"/>
    <w:rsid w:val="00D520B3"/>
    <w:rsid w:val="00D526FD"/>
    <w:rsid w:val="00D52F07"/>
    <w:rsid w:val="00D55400"/>
    <w:rsid w:val="00D55861"/>
    <w:rsid w:val="00D55D5E"/>
    <w:rsid w:val="00D55EDE"/>
    <w:rsid w:val="00D5620A"/>
    <w:rsid w:val="00D56993"/>
    <w:rsid w:val="00D56ECD"/>
    <w:rsid w:val="00D56FC8"/>
    <w:rsid w:val="00D578E2"/>
    <w:rsid w:val="00D60BEE"/>
    <w:rsid w:val="00D61003"/>
    <w:rsid w:val="00D6150F"/>
    <w:rsid w:val="00D63027"/>
    <w:rsid w:val="00D63CC6"/>
    <w:rsid w:val="00D63CD6"/>
    <w:rsid w:val="00D63E36"/>
    <w:rsid w:val="00D64262"/>
    <w:rsid w:val="00D656C2"/>
    <w:rsid w:val="00D65EE0"/>
    <w:rsid w:val="00D65F23"/>
    <w:rsid w:val="00D6772E"/>
    <w:rsid w:val="00D701C7"/>
    <w:rsid w:val="00D70312"/>
    <w:rsid w:val="00D707B6"/>
    <w:rsid w:val="00D70AB8"/>
    <w:rsid w:val="00D70CF5"/>
    <w:rsid w:val="00D719AD"/>
    <w:rsid w:val="00D71B77"/>
    <w:rsid w:val="00D72441"/>
    <w:rsid w:val="00D72663"/>
    <w:rsid w:val="00D72734"/>
    <w:rsid w:val="00D72C06"/>
    <w:rsid w:val="00D735AF"/>
    <w:rsid w:val="00D73893"/>
    <w:rsid w:val="00D7427E"/>
    <w:rsid w:val="00D75C9C"/>
    <w:rsid w:val="00D75CED"/>
    <w:rsid w:val="00D76376"/>
    <w:rsid w:val="00D76699"/>
    <w:rsid w:val="00D81229"/>
    <w:rsid w:val="00D81C34"/>
    <w:rsid w:val="00D84313"/>
    <w:rsid w:val="00D8486B"/>
    <w:rsid w:val="00D84A17"/>
    <w:rsid w:val="00D84ACF"/>
    <w:rsid w:val="00D84BD0"/>
    <w:rsid w:val="00D84E71"/>
    <w:rsid w:val="00D85885"/>
    <w:rsid w:val="00D85C73"/>
    <w:rsid w:val="00D85D5E"/>
    <w:rsid w:val="00D86113"/>
    <w:rsid w:val="00D86114"/>
    <w:rsid w:val="00D86230"/>
    <w:rsid w:val="00D866B2"/>
    <w:rsid w:val="00D869D7"/>
    <w:rsid w:val="00D878CB"/>
    <w:rsid w:val="00D90EE1"/>
    <w:rsid w:val="00D91C01"/>
    <w:rsid w:val="00D91C47"/>
    <w:rsid w:val="00D9332F"/>
    <w:rsid w:val="00D93883"/>
    <w:rsid w:val="00D948DC"/>
    <w:rsid w:val="00D94CA2"/>
    <w:rsid w:val="00D94D43"/>
    <w:rsid w:val="00D95974"/>
    <w:rsid w:val="00D95B5D"/>
    <w:rsid w:val="00D95F91"/>
    <w:rsid w:val="00D9612A"/>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A7D91"/>
    <w:rsid w:val="00DB0281"/>
    <w:rsid w:val="00DB0889"/>
    <w:rsid w:val="00DB0F80"/>
    <w:rsid w:val="00DB13D1"/>
    <w:rsid w:val="00DB175F"/>
    <w:rsid w:val="00DB1ADB"/>
    <w:rsid w:val="00DB2101"/>
    <w:rsid w:val="00DB25C3"/>
    <w:rsid w:val="00DB2923"/>
    <w:rsid w:val="00DB3CFF"/>
    <w:rsid w:val="00DB4ADF"/>
    <w:rsid w:val="00DB526D"/>
    <w:rsid w:val="00DB52B0"/>
    <w:rsid w:val="00DB5884"/>
    <w:rsid w:val="00DB58D3"/>
    <w:rsid w:val="00DB59CA"/>
    <w:rsid w:val="00DB5CD8"/>
    <w:rsid w:val="00DB5FA8"/>
    <w:rsid w:val="00DB6E19"/>
    <w:rsid w:val="00DB74AF"/>
    <w:rsid w:val="00DB7575"/>
    <w:rsid w:val="00DC05D1"/>
    <w:rsid w:val="00DC06D8"/>
    <w:rsid w:val="00DC097B"/>
    <w:rsid w:val="00DC0C01"/>
    <w:rsid w:val="00DC10C2"/>
    <w:rsid w:val="00DC1491"/>
    <w:rsid w:val="00DC1DB4"/>
    <w:rsid w:val="00DC247C"/>
    <w:rsid w:val="00DC2890"/>
    <w:rsid w:val="00DC2E56"/>
    <w:rsid w:val="00DC32B4"/>
    <w:rsid w:val="00DC3DF6"/>
    <w:rsid w:val="00DC44B8"/>
    <w:rsid w:val="00DC4521"/>
    <w:rsid w:val="00DC46C3"/>
    <w:rsid w:val="00DC49B5"/>
    <w:rsid w:val="00DC4AB9"/>
    <w:rsid w:val="00DC51C2"/>
    <w:rsid w:val="00DC57B3"/>
    <w:rsid w:val="00DC5BCA"/>
    <w:rsid w:val="00DC6A75"/>
    <w:rsid w:val="00DD032D"/>
    <w:rsid w:val="00DD05AB"/>
    <w:rsid w:val="00DD06FC"/>
    <w:rsid w:val="00DD0A7B"/>
    <w:rsid w:val="00DD0BC8"/>
    <w:rsid w:val="00DD1116"/>
    <w:rsid w:val="00DD16A0"/>
    <w:rsid w:val="00DD1EF0"/>
    <w:rsid w:val="00DD2172"/>
    <w:rsid w:val="00DD22B9"/>
    <w:rsid w:val="00DD260E"/>
    <w:rsid w:val="00DD3396"/>
    <w:rsid w:val="00DD34C0"/>
    <w:rsid w:val="00DD37B1"/>
    <w:rsid w:val="00DD3EA9"/>
    <w:rsid w:val="00DD4B76"/>
    <w:rsid w:val="00DD508D"/>
    <w:rsid w:val="00DD530F"/>
    <w:rsid w:val="00DD5DA3"/>
    <w:rsid w:val="00DD60CA"/>
    <w:rsid w:val="00DD6FAF"/>
    <w:rsid w:val="00DD7953"/>
    <w:rsid w:val="00DD79B6"/>
    <w:rsid w:val="00DD7F9F"/>
    <w:rsid w:val="00DE0AF4"/>
    <w:rsid w:val="00DE24C6"/>
    <w:rsid w:val="00DE2C76"/>
    <w:rsid w:val="00DE2CB4"/>
    <w:rsid w:val="00DE2F31"/>
    <w:rsid w:val="00DE2F9E"/>
    <w:rsid w:val="00DE35D8"/>
    <w:rsid w:val="00DE3CA7"/>
    <w:rsid w:val="00DE3CCA"/>
    <w:rsid w:val="00DE4429"/>
    <w:rsid w:val="00DE4C12"/>
    <w:rsid w:val="00DE4E9E"/>
    <w:rsid w:val="00DE628D"/>
    <w:rsid w:val="00DE6531"/>
    <w:rsid w:val="00DE65E4"/>
    <w:rsid w:val="00DE66B1"/>
    <w:rsid w:val="00DE7039"/>
    <w:rsid w:val="00DE7656"/>
    <w:rsid w:val="00DE7DF4"/>
    <w:rsid w:val="00DF077D"/>
    <w:rsid w:val="00DF115E"/>
    <w:rsid w:val="00DF1545"/>
    <w:rsid w:val="00DF2809"/>
    <w:rsid w:val="00DF4206"/>
    <w:rsid w:val="00DF49C1"/>
    <w:rsid w:val="00DF4A4A"/>
    <w:rsid w:val="00DF4CE8"/>
    <w:rsid w:val="00DF4F80"/>
    <w:rsid w:val="00DF5091"/>
    <w:rsid w:val="00DF57A5"/>
    <w:rsid w:val="00DF5922"/>
    <w:rsid w:val="00DF5A51"/>
    <w:rsid w:val="00DF6930"/>
    <w:rsid w:val="00DF7173"/>
    <w:rsid w:val="00DF7BD2"/>
    <w:rsid w:val="00DF7C4F"/>
    <w:rsid w:val="00DF7CE1"/>
    <w:rsid w:val="00E021A6"/>
    <w:rsid w:val="00E0242B"/>
    <w:rsid w:val="00E02DBE"/>
    <w:rsid w:val="00E0394F"/>
    <w:rsid w:val="00E03A75"/>
    <w:rsid w:val="00E044D8"/>
    <w:rsid w:val="00E047E4"/>
    <w:rsid w:val="00E05A5B"/>
    <w:rsid w:val="00E05F00"/>
    <w:rsid w:val="00E0684E"/>
    <w:rsid w:val="00E07292"/>
    <w:rsid w:val="00E073D2"/>
    <w:rsid w:val="00E10D02"/>
    <w:rsid w:val="00E1177E"/>
    <w:rsid w:val="00E1191C"/>
    <w:rsid w:val="00E11937"/>
    <w:rsid w:val="00E11B48"/>
    <w:rsid w:val="00E124DB"/>
    <w:rsid w:val="00E1385D"/>
    <w:rsid w:val="00E13F9F"/>
    <w:rsid w:val="00E14570"/>
    <w:rsid w:val="00E14FBB"/>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AF5"/>
    <w:rsid w:val="00E25CD6"/>
    <w:rsid w:val="00E265C1"/>
    <w:rsid w:val="00E26E05"/>
    <w:rsid w:val="00E26F4E"/>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3D"/>
    <w:rsid w:val="00E352D2"/>
    <w:rsid w:val="00E356B9"/>
    <w:rsid w:val="00E369B5"/>
    <w:rsid w:val="00E37071"/>
    <w:rsid w:val="00E3738A"/>
    <w:rsid w:val="00E406CE"/>
    <w:rsid w:val="00E411A1"/>
    <w:rsid w:val="00E41326"/>
    <w:rsid w:val="00E414DA"/>
    <w:rsid w:val="00E41B8D"/>
    <w:rsid w:val="00E41DBA"/>
    <w:rsid w:val="00E4206D"/>
    <w:rsid w:val="00E438D7"/>
    <w:rsid w:val="00E43D02"/>
    <w:rsid w:val="00E43D53"/>
    <w:rsid w:val="00E444D8"/>
    <w:rsid w:val="00E44A04"/>
    <w:rsid w:val="00E44C00"/>
    <w:rsid w:val="00E45419"/>
    <w:rsid w:val="00E45FA3"/>
    <w:rsid w:val="00E47677"/>
    <w:rsid w:val="00E50AC3"/>
    <w:rsid w:val="00E511DC"/>
    <w:rsid w:val="00E52480"/>
    <w:rsid w:val="00E52659"/>
    <w:rsid w:val="00E531A6"/>
    <w:rsid w:val="00E543C8"/>
    <w:rsid w:val="00E54BDD"/>
    <w:rsid w:val="00E54D0B"/>
    <w:rsid w:val="00E551AA"/>
    <w:rsid w:val="00E55727"/>
    <w:rsid w:val="00E55906"/>
    <w:rsid w:val="00E55BD7"/>
    <w:rsid w:val="00E55D1E"/>
    <w:rsid w:val="00E55FD8"/>
    <w:rsid w:val="00E5656F"/>
    <w:rsid w:val="00E5682F"/>
    <w:rsid w:val="00E574CA"/>
    <w:rsid w:val="00E6016F"/>
    <w:rsid w:val="00E60D58"/>
    <w:rsid w:val="00E612E4"/>
    <w:rsid w:val="00E619FD"/>
    <w:rsid w:val="00E61EA5"/>
    <w:rsid w:val="00E61F33"/>
    <w:rsid w:val="00E62186"/>
    <w:rsid w:val="00E6312C"/>
    <w:rsid w:val="00E63B50"/>
    <w:rsid w:val="00E645B3"/>
    <w:rsid w:val="00E648DA"/>
    <w:rsid w:val="00E6492B"/>
    <w:rsid w:val="00E66902"/>
    <w:rsid w:val="00E67CBA"/>
    <w:rsid w:val="00E7075C"/>
    <w:rsid w:val="00E707A0"/>
    <w:rsid w:val="00E70BA9"/>
    <w:rsid w:val="00E70EB6"/>
    <w:rsid w:val="00E7144D"/>
    <w:rsid w:val="00E71C3A"/>
    <w:rsid w:val="00E72F08"/>
    <w:rsid w:val="00E73715"/>
    <w:rsid w:val="00E73C11"/>
    <w:rsid w:val="00E73ECE"/>
    <w:rsid w:val="00E7400F"/>
    <w:rsid w:val="00E7527E"/>
    <w:rsid w:val="00E75C49"/>
    <w:rsid w:val="00E76295"/>
    <w:rsid w:val="00E7691E"/>
    <w:rsid w:val="00E76CA8"/>
    <w:rsid w:val="00E802A3"/>
    <w:rsid w:val="00E807B5"/>
    <w:rsid w:val="00E80968"/>
    <w:rsid w:val="00E815E2"/>
    <w:rsid w:val="00E82562"/>
    <w:rsid w:val="00E82F5B"/>
    <w:rsid w:val="00E838DE"/>
    <w:rsid w:val="00E83EC8"/>
    <w:rsid w:val="00E840A1"/>
    <w:rsid w:val="00E841C7"/>
    <w:rsid w:val="00E8429B"/>
    <w:rsid w:val="00E84997"/>
    <w:rsid w:val="00E84C4D"/>
    <w:rsid w:val="00E856D1"/>
    <w:rsid w:val="00E859BA"/>
    <w:rsid w:val="00E8635E"/>
    <w:rsid w:val="00E864C6"/>
    <w:rsid w:val="00E86E8B"/>
    <w:rsid w:val="00E86E90"/>
    <w:rsid w:val="00E872D6"/>
    <w:rsid w:val="00E87378"/>
    <w:rsid w:val="00E87C1E"/>
    <w:rsid w:val="00E9092A"/>
    <w:rsid w:val="00E90CA6"/>
    <w:rsid w:val="00E914C4"/>
    <w:rsid w:val="00E91FD3"/>
    <w:rsid w:val="00E92831"/>
    <w:rsid w:val="00E92DBB"/>
    <w:rsid w:val="00E93130"/>
    <w:rsid w:val="00E9364A"/>
    <w:rsid w:val="00E936EE"/>
    <w:rsid w:val="00E951D5"/>
    <w:rsid w:val="00E952D9"/>
    <w:rsid w:val="00E95663"/>
    <w:rsid w:val="00E95BBB"/>
    <w:rsid w:val="00E95CE6"/>
    <w:rsid w:val="00E96B20"/>
    <w:rsid w:val="00E97B4B"/>
    <w:rsid w:val="00E97E51"/>
    <w:rsid w:val="00EA0D97"/>
    <w:rsid w:val="00EA0FC9"/>
    <w:rsid w:val="00EA12E7"/>
    <w:rsid w:val="00EA1B50"/>
    <w:rsid w:val="00EA2992"/>
    <w:rsid w:val="00EA2DB9"/>
    <w:rsid w:val="00EA4024"/>
    <w:rsid w:val="00EA47EA"/>
    <w:rsid w:val="00EA61DD"/>
    <w:rsid w:val="00EA689E"/>
    <w:rsid w:val="00EA6DA3"/>
    <w:rsid w:val="00EA736B"/>
    <w:rsid w:val="00EA7B6B"/>
    <w:rsid w:val="00EA7C53"/>
    <w:rsid w:val="00EA7DB3"/>
    <w:rsid w:val="00EB04F4"/>
    <w:rsid w:val="00EB08B2"/>
    <w:rsid w:val="00EB159B"/>
    <w:rsid w:val="00EB1897"/>
    <w:rsid w:val="00EB1B1E"/>
    <w:rsid w:val="00EB33EC"/>
    <w:rsid w:val="00EB3A40"/>
    <w:rsid w:val="00EB3B1F"/>
    <w:rsid w:val="00EB4622"/>
    <w:rsid w:val="00EB47C6"/>
    <w:rsid w:val="00EB4D70"/>
    <w:rsid w:val="00EB54D2"/>
    <w:rsid w:val="00EB5EC3"/>
    <w:rsid w:val="00EB6CCD"/>
    <w:rsid w:val="00EB6F44"/>
    <w:rsid w:val="00EC00F8"/>
    <w:rsid w:val="00EC0DC3"/>
    <w:rsid w:val="00EC1033"/>
    <w:rsid w:val="00EC1FC4"/>
    <w:rsid w:val="00EC4391"/>
    <w:rsid w:val="00EC4920"/>
    <w:rsid w:val="00EC4BE2"/>
    <w:rsid w:val="00EC4C47"/>
    <w:rsid w:val="00EC4F81"/>
    <w:rsid w:val="00EC500B"/>
    <w:rsid w:val="00EC588E"/>
    <w:rsid w:val="00EC5A18"/>
    <w:rsid w:val="00EC5D03"/>
    <w:rsid w:val="00EC6790"/>
    <w:rsid w:val="00EC742A"/>
    <w:rsid w:val="00EC7450"/>
    <w:rsid w:val="00EC7EAE"/>
    <w:rsid w:val="00EC7F80"/>
    <w:rsid w:val="00ED0235"/>
    <w:rsid w:val="00ED0874"/>
    <w:rsid w:val="00ED0C41"/>
    <w:rsid w:val="00ED2098"/>
    <w:rsid w:val="00ED274A"/>
    <w:rsid w:val="00ED2B1C"/>
    <w:rsid w:val="00ED2F45"/>
    <w:rsid w:val="00ED33D1"/>
    <w:rsid w:val="00ED34F8"/>
    <w:rsid w:val="00ED4112"/>
    <w:rsid w:val="00ED4317"/>
    <w:rsid w:val="00ED466D"/>
    <w:rsid w:val="00ED48A3"/>
    <w:rsid w:val="00ED48BC"/>
    <w:rsid w:val="00ED4D9C"/>
    <w:rsid w:val="00ED653D"/>
    <w:rsid w:val="00ED685E"/>
    <w:rsid w:val="00ED762E"/>
    <w:rsid w:val="00EE01F7"/>
    <w:rsid w:val="00EE07EA"/>
    <w:rsid w:val="00EE0912"/>
    <w:rsid w:val="00EE1130"/>
    <w:rsid w:val="00EE145C"/>
    <w:rsid w:val="00EE1635"/>
    <w:rsid w:val="00EE19D5"/>
    <w:rsid w:val="00EE26E7"/>
    <w:rsid w:val="00EE308C"/>
    <w:rsid w:val="00EE336B"/>
    <w:rsid w:val="00EE3398"/>
    <w:rsid w:val="00EE3915"/>
    <w:rsid w:val="00EE3CD8"/>
    <w:rsid w:val="00EE4598"/>
    <w:rsid w:val="00EE471C"/>
    <w:rsid w:val="00EE4ECF"/>
    <w:rsid w:val="00EE5FBE"/>
    <w:rsid w:val="00EE6149"/>
    <w:rsid w:val="00EE6820"/>
    <w:rsid w:val="00EE6BA2"/>
    <w:rsid w:val="00EE7BB3"/>
    <w:rsid w:val="00EF0090"/>
    <w:rsid w:val="00EF0949"/>
    <w:rsid w:val="00EF09E6"/>
    <w:rsid w:val="00EF28CA"/>
    <w:rsid w:val="00EF414C"/>
    <w:rsid w:val="00EF4596"/>
    <w:rsid w:val="00EF4D23"/>
    <w:rsid w:val="00EF5011"/>
    <w:rsid w:val="00EF510F"/>
    <w:rsid w:val="00EF5304"/>
    <w:rsid w:val="00EF5AE1"/>
    <w:rsid w:val="00EF5BA8"/>
    <w:rsid w:val="00EF5C8D"/>
    <w:rsid w:val="00EF6342"/>
    <w:rsid w:val="00EF6BFE"/>
    <w:rsid w:val="00EF6CDD"/>
    <w:rsid w:val="00EF6CE4"/>
    <w:rsid w:val="00EF700E"/>
    <w:rsid w:val="00EF7532"/>
    <w:rsid w:val="00EF7857"/>
    <w:rsid w:val="00F000B3"/>
    <w:rsid w:val="00F00CB6"/>
    <w:rsid w:val="00F01775"/>
    <w:rsid w:val="00F019E7"/>
    <w:rsid w:val="00F02733"/>
    <w:rsid w:val="00F02841"/>
    <w:rsid w:val="00F029BF"/>
    <w:rsid w:val="00F033B4"/>
    <w:rsid w:val="00F03692"/>
    <w:rsid w:val="00F04D47"/>
    <w:rsid w:val="00F05442"/>
    <w:rsid w:val="00F06712"/>
    <w:rsid w:val="00F074BA"/>
    <w:rsid w:val="00F07612"/>
    <w:rsid w:val="00F07A93"/>
    <w:rsid w:val="00F07BDF"/>
    <w:rsid w:val="00F07DC9"/>
    <w:rsid w:val="00F1016F"/>
    <w:rsid w:val="00F10359"/>
    <w:rsid w:val="00F106F8"/>
    <w:rsid w:val="00F10739"/>
    <w:rsid w:val="00F10A88"/>
    <w:rsid w:val="00F116DC"/>
    <w:rsid w:val="00F12041"/>
    <w:rsid w:val="00F1257D"/>
    <w:rsid w:val="00F12971"/>
    <w:rsid w:val="00F1430E"/>
    <w:rsid w:val="00F1516D"/>
    <w:rsid w:val="00F15F8C"/>
    <w:rsid w:val="00F162F9"/>
    <w:rsid w:val="00F16530"/>
    <w:rsid w:val="00F16888"/>
    <w:rsid w:val="00F16F8F"/>
    <w:rsid w:val="00F17B46"/>
    <w:rsid w:val="00F21B35"/>
    <w:rsid w:val="00F21D37"/>
    <w:rsid w:val="00F21D38"/>
    <w:rsid w:val="00F2233E"/>
    <w:rsid w:val="00F232B7"/>
    <w:rsid w:val="00F2388E"/>
    <w:rsid w:val="00F23FC9"/>
    <w:rsid w:val="00F241EE"/>
    <w:rsid w:val="00F25566"/>
    <w:rsid w:val="00F25679"/>
    <w:rsid w:val="00F265C2"/>
    <w:rsid w:val="00F265EB"/>
    <w:rsid w:val="00F26991"/>
    <w:rsid w:val="00F26A7A"/>
    <w:rsid w:val="00F26A9A"/>
    <w:rsid w:val="00F26DA3"/>
    <w:rsid w:val="00F26ECD"/>
    <w:rsid w:val="00F27596"/>
    <w:rsid w:val="00F27915"/>
    <w:rsid w:val="00F27BB3"/>
    <w:rsid w:val="00F30200"/>
    <w:rsid w:val="00F30209"/>
    <w:rsid w:val="00F30D82"/>
    <w:rsid w:val="00F345A3"/>
    <w:rsid w:val="00F34FE9"/>
    <w:rsid w:val="00F36F7C"/>
    <w:rsid w:val="00F4078E"/>
    <w:rsid w:val="00F40814"/>
    <w:rsid w:val="00F40832"/>
    <w:rsid w:val="00F415B3"/>
    <w:rsid w:val="00F41BEA"/>
    <w:rsid w:val="00F41D2C"/>
    <w:rsid w:val="00F42417"/>
    <w:rsid w:val="00F43294"/>
    <w:rsid w:val="00F43F50"/>
    <w:rsid w:val="00F44919"/>
    <w:rsid w:val="00F45118"/>
    <w:rsid w:val="00F458BB"/>
    <w:rsid w:val="00F478FD"/>
    <w:rsid w:val="00F50FEE"/>
    <w:rsid w:val="00F51264"/>
    <w:rsid w:val="00F525E7"/>
    <w:rsid w:val="00F52607"/>
    <w:rsid w:val="00F52A6E"/>
    <w:rsid w:val="00F532F1"/>
    <w:rsid w:val="00F53EE8"/>
    <w:rsid w:val="00F5451D"/>
    <w:rsid w:val="00F548E8"/>
    <w:rsid w:val="00F551C3"/>
    <w:rsid w:val="00F556DD"/>
    <w:rsid w:val="00F55C39"/>
    <w:rsid w:val="00F55D0C"/>
    <w:rsid w:val="00F55D44"/>
    <w:rsid w:val="00F56063"/>
    <w:rsid w:val="00F5688D"/>
    <w:rsid w:val="00F57A3A"/>
    <w:rsid w:val="00F600C1"/>
    <w:rsid w:val="00F618D5"/>
    <w:rsid w:val="00F6195C"/>
    <w:rsid w:val="00F62A90"/>
    <w:rsid w:val="00F63D03"/>
    <w:rsid w:val="00F64C91"/>
    <w:rsid w:val="00F64DF2"/>
    <w:rsid w:val="00F659CA"/>
    <w:rsid w:val="00F671F1"/>
    <w:rsid w:val="00F672A0"/>
    <w:rsid w:val="00F67AA5"/>
    <w:rsid w:val="00F67BC0"/>
    <w:rsid w:val="00F70158"/>
    <w:rsid w:val="00F70321"/>
    <w:rsid w:val="00F71CE5"/>
    <w:rsid w:val="00F71E3A"/>
    <w:rsid w:val="00F71F08"/>
    <w:rsid w:val="00F72164"/>
    <w:rsid w:val="00F7216E"/>
    <w:rsid w:val="00F73C9A"/>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88D"/>
    <w:rsid w:val="00F85F89"/>
    <w:rsid w:val="00F90275"/>
    <w:rsid w:val="00F90553"/>
    <w:rsid w:val="00F91989"/>
    <w:rsid w:val="00F91ED4"/>
    <w:rsid w:val="00F93893"/>
    <w:rsid w:val="00F93A91"/>
    <w:rsid w:val="00F93D4F"/>
    <w:rsid w:val="00F93F3E"/>
    <w:rsid w:val="00F943DC"/>
    <w:rsid w:val="00F94CDE"/>
    <w:rsid w:val="00F967E4"/>
    <w:rsid w:val="00F968EA"/>
    <w:rsid w:val="00F96C7E"/>
    <w:rsid w:val="00F96D09"/>
    <w:rsid w:val="00F97A3A"/>
    <w:rsid w:val="00F97CD6"/>
    <w:rsid w:val="00F97E5F"/>
    <w:rsid w:val="00FA02DE"/>
    <w:rsid w:val="00FA05AA"/>
    <w:rsid w:val="00FA0B45"/>
    <w:rsid w:val="00FA101E"/>
    <w:rsid w:val="00FA154F"/>
    <w:rsid w:val="00FA1D17"/>
    <w:rsid w:val="00FA2771"/>
    <w:rsid w:val="00FA2B85"/>
    <w:rsid w:val="00FA2F3D"/>
    <w:rsid w:val="00FA3577"/>
    <w:rsid w:val="00FA37A6"/>
    <w:rsid w:val="00FA3D06"/>
    <w:rsid w:val="00FA4FC4"/>
    <w:rsid w:val="00FA509D"/>
    <w:rsid w:val="00FA569C"/>
    <w:rsid w:val="00FA5DA0"/>
    <w:rsid w:val="00FA5F2C"/>
    <w:rsid w:val="00FA6607"/>
    <w:rsid w:val="00FA6751"/>
    <w:rsid w:val="00FA72A6"/>
    <w:rsid w:val="00FA76FB"/>
    <w:rsid w:val="00FA7A17"/>
    <w:rsid w:val="00FA7B68"/>
    <w:rsid w:val="00FB03EE"/>
    <w:rsid w:val="00FB0F57"/>
    <w:rsid w:val="00FB0FED"/>
    <w:rsid w:val="00FB29E6"/>
    <w:rsid w:val="00FB3342"/>
    <w:rsid w:val="00FB3562"/>
    <w:rsid w:val="00FB36CA"/>
    <w:rsid w:val="00FB3869"/>
    <w:rsid w:val="00FB451B"/>
    <w:rsid w:val="00FB4539"/>
    <w:rsid w:val="00FB486D"/>
    <w:rsid w:val="00FB4BA9"/>
    <w:rsid w:val="00FB4E1A"/>
    <w:rsid w:val="00FB54D8"/>
    <w:rsid w:val="00FB6814"/>
    <w:rsid w:val="00FB6A42"/>
    <w:rsid w:val="00FB7842"/>
    <w:rsid w:val="00FB7C56"/>
    <w:rsid w:val="00FB7F26"/>
    <w:rsid w:val="00FC0918"/>
    <w:rsid w:val="00FC1DB7"/>
    <w:rsid w:val="00FC27BF"/>
    <w:rsid w:val="00FC2953"/>
    <w:rsid w:val="00FC340D"/>
    <w:rsid w:val="00FC3995"/>
    <w:rsid w:val="00FC405E"/>
    <w:rsid w:val="00FC423B"/>
    <w:rsid w:val="00FC4DAF"/>
    <w:rsid w:val="00FC5499"/>
    <w:rsid w:val="00FC5E09"/>
    <w:rsid w:val="00FC69D0"/>
    <w:rsid w:val="00FC7262"/>
    <w:rsid w:val="00FC743A"/>
    <w:rsid w:val="00FC7832"/>
    <w:rsid w:val="00FD0F0E"/>
    <w:rsid w:val="00FD1CAD"/>
    <w:rsid w:val="00FD2342"/>
    <w:rsid w:val="00FD2F8E"/>
    <w:rsid w:val="00FD3209"/>
    <w:rsid w:val="00FD411C"/>
    <w:rsid w:val="00FD49AE"/>
    <w:rsid w:val="00FD49C2"/>
    <w:rsid w:val="00FD4D8C"/>
    <w:rsid w:val="00FD5551"/>
    <w:rsid w:val="00FD6098"/>
    <w:rsid w:val="00FD6512"/>
    <w:rsid w:val="00FD6FC0"/>
    <w:rsid w:val="00FD7F19"/>
    <w:rsid w:val="00FE05AE"/>
    <w:rsid w:val="00FE0A2E"/>
    <w:rsid w:val="00FE0CFC"/>
    <w:rsid w:val="00FE0F63"/>
    <w:rsid w:val="00FE113F"/>
    <w:rsid w:val="00FE363A"/>
    <w:rsid w:val="00FE473A"/>
    <w:rsid w:val="00FE502F"/>
    <w:rsid w:val="00FE54B5"/>
    <w:rsid w:val="00FE5D99"/>
    <w:rsid w:val="00FE6393"/>
    <w:rsid w:val="00FE6841"/>
    <w:rsid w:val="00FE7758"/>
    <w:rsid w:val="00FF058E"/>
    <w:rsid w:val="00FF08D8"/>
    <w:rsid w:val="00FF10A4"/>
    <w:rsid w:val="00FF3167"/>
    <w:rsid w:val="00FF320E"/>
    <w:rsid w:val="00FF33FE"/>
    <w:rsid w:val="00FF4531"/>
    <w:rsid w:val="00FF4953"/>
    <w:rsid w:val="00FF4CC3"/>
    <w:rsid w:val="00FF513B"/>
    <w:rsid w:val="00FF54EE"/>
    <w:rsid w:val="00FF588D"/>
    <w:rsid w:val="00FF5EF7"/>
    <w:rsid w:val="00FF6A42"/>
    <w:rsid w:val="00FF756E"/>
    <w:rsid w:val="00FF78DB"/>
    <w:rsid w:val="00FF7C21"/>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A311D46"/>
  <w15:docId w15:val="{351CCDB7-D62E-4513-90A7-2107D5763F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1955"/>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texto">
    <w:name w:val="texto"/>
    <w:basedOn w:val="Normal"/>
    <w:rsid w:val="000D72B9"/>
    <w:pPr>
      <w:spacing w:before="100" w:beforeAutospacing="1" w:after="100" w:afterAutospacing="1"/>
      <w:jc w:val="left"/>
    </w:pPr>
    <w:rPr>
      <w:rFonts w:ascii="Times New Roman" w:eastAsia="Times New Roman" w:hAnsi="Times New Roman"/>
      <w:sz w:val="24"/>
      <w:szCs w:val="24"/>
      <w:lang w:eastAsia="es-CL"/>
    </w:rPr>
  </w:style>
  <w:style w:type="table" w:customStyle="1" w:styleId="Tablaconcuadrcula1">
    <w:name w:val="Tabla con cuadrícula1"/>
    <w:basedOn w:val="Tablanormal"/>
    <w:next w:val="Tablaconcuadrcula"/>
    <w:uiPriority w:val="99"/>
    <w:rsid w:val="002C7C8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1776300">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4662054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68683470">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57008754">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202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92963657">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4812448">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9" Type="http://schemas.openxmlformats.org/officeDocument/2006/relationships/hyperlink" Target="http://seia.sea.gob.cl/expediente/expedientesSyF.php?modo=ficha&amp;id_expediente=1770543" TargetMode="External"/><Relationship Id="rId21" Type="http://schemas.openxmlformats.org/officeDocument/2006/relationships/image" Target="media/image3.emf"/><Relationship Id="rId34" Type="http://schemas.openxmlformats.org/officeDocument/2006/relationships/image" Target="media/image11.jpeg"/><Relationship Id="rId42" Type="http://schemas.openxmlformats.org/officeDocument/2006/relationships/image" Target="media/image17.jpeg"/><Relationship Id="rId47" Type="http://schemas.openxmlformats.org/officeDocument/2006/relationships/image" Target="media/image22.jpeg"/><Relationship Id="rId50" Type="http://schemas.openxmlformats.org/officeDocument/2006/relationships/chart" Target="charts/chart5.xml"/><Relationship Id="rId55" Type="http://schemas.openxmlformats.org/officeDocument/2006/relationships/image" Target="media/image27.jpeg"/><Relationship Id="rId63" Type="http://schemas.openxmlformats.org/officeDocument/2006/relationships/theme" Target="theme/theme1.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chart" Target="charts/chart2.xml"/><Relationship Id="rId41" Type="http://schemas.openxmlformats.org/officeDocument/2006/relationships/image" Target="media/image16.jpeg"/><Relationship Id="rId54" Type="http://schemas.openxmlformats.org/officeDocument/2006/relationships/image" Target="media/image26.jpe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9.jpeg"/><Relationship Id="rId37" Type="http://schemas.openxmlformats.org/officeDocument/2006/relationships/image" Target="media/image14.jpeg"/><Relationship Id="rId40" Type="http://schemas.openxmlformats.org/officeDocument/2006/relationships/hyperlink" Target="http://seia.sea.gob.cl/expediente/expedientesSyF.php?modo=ficha&amp;id_expediente=1770543" TargetMode="External"/><Relationship Id="rId45" Type="http://schemas.openxmlformats.org/officeDocument/2006/relationships/image" Target="media/image20.jpeg"/><Relationship Id="rId53" Type="http://schemas.openxmlformats.org/officeDocument/2006/relationships/image" Target="media/image25.jpeg"/><Relationship Id="rId58" Type="http://schemas.openxmlformats.org/officeDocument/2006/relationships/image" Target="media/image30.jpe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chart" Target="charts/chart1.xml"/><Relationship Id="rId36" Type="http://schemas.openxmlformats.org/officeDocument/2006/relationships/image" Target="media/image13.jpeg"/><Relationship Id="rId49" Type="http://schemas.openxmlformats.org/officeDocument/2006/relationships/chart" Target="charts/chart4.xml"/><Relationship Id="rId57" Type="http://schemas.openxmlformats.org/officeDocument/2006/relationships/image" Target="media/image29.jpeg"/><Relationship Id="rId61" Type="http://schemas.openxmlformats.org/officeDocument/2006/relationships/image" Target="media/image33.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8.jpeg"/><Relationship Id="rId44" Type="http://schemas.openxmlformats.org/officeDocument/2006/relationships/image" Target="media/image19.jpeg"/><Relationship Id="rId52" Type="http://schemas.openxmlformats.org/officeDocument/2006/relationships/image" Target="media/image24.png"/><Relationship Id="rId60" Type="http://schemas.openxmlformats.org/officeDocument/2006/relationships/image" Target="media/image32.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7.png"/><Relationship Id="rId30" Type="http://schemas.openxmlformats.org/officeDocument/2006/relationships/chart" Target="charts/chart3.xml"/><Relationship Id="rId35" Type="http://schemas.openxmlformats.org/officeDocument/2006/relationships/image" Target="media/image12.jpeg"/><Relationship Id="rId43" Type="http://schemas.openxmlformats.org/officeDocument/2006/relationships/image" Target="media/image18.jpeg"/><Relationship Id="rId48" Type="http://schemas.openxmlformats.org/officeDocument/2006/relationships/image" Target="media/image23.jpeg"/><Relationship Id="rId56" Type="http://schemas.openxmlformats.org/officeDocument/2006/relationships/image" Target="media/image28.jpeg"/><Relationship Id="rId8" Type="http://schemas.openxmlformats.org/officeDocument/2006/relationships/customXml" Target="../customXml/item8.xml"/><Relationship Id="rId51" Type="http://schemas.openxmlformats.org/officeDocument/2006/relationships/chart" Target="charts/chart6.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png"/><Relationship Id="rId33" Type="http://schemas.openxmlformats.org/officeDocument/2006/relationships/image" Target="media/image10.jpeg"/><Relationship Id="rId38" Type="http://schemas.openxmlformats.org/officeDocument/2006/relationships/image" Target="media/image15.jpeg"/><Relationship Id="rId46" Type="http://schemas.openxmlformats.org/officeDocument/2006/relationships/image" Target="media/image21.jpeg"/><Relationship Id="rId59" Type="http://schemas.openxmlformats.org/officeDocument/2006/relationships/image" Target="media/image31.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Hoja_de_c_lculo_de_Microsoft_Excel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Hoja_de_c_lculo_de_Microsoft_Excel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Hoja_de_c_lculo_de_Microsoft_Excel6.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caudal!$C$1</c:f>
              <c:strCache>
                <c:ptCount val="1"/>
                <c:pt idx="0">
                  <c:v>Caudal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caudal!$A$2:$B$26</c:f>
              <c:multiLvlStrCache>
                <c:ptCount val="25"/>
                <c:lvl>
                  <c:pt idx="0">
                    <c:v>25-mar</c:v>
                  </c:pt>
                  <c:pt idx="1">
                    <c:v>25-mar</c:v>
                  </c:pt>
                  <c:pt idx="2">
                    <c:v>25-mar</c:v>
                  </c:pt>
                  <c:pt idx="3">
                    <c:v>25-mar</c:v>
                  </c:pt>
                  <c:pt idx="4">
                    <c:v>25-mar</c:v>
                  </c:pt>
                  <c:pt idx="5">
                    <c:v>25-mar</c:v>
                  </c:pt>
                  <c:pt idx="6">
                    <c:v>25-mar</c:v>
                  </c:pt>
                  <c:pt idx="7">
                    <c:v>25-mar</c:v>
                  </c:pt>
                  <c:pt idx="8">
                    <c:v>25-mar</c:v>
                  </c:pt>
                  <c:pt idx="9">
                    <c:v>26-mar</c:v>
                  </c:pt>
                  <c:pt idx="10">
                    <c:v>26-mar</c:v>
                  </c:pt>
                  <c:pt idx="11">
                    <c:v>26-mar</c:v>
                  </c:pt>
                  <c:pt idx="12">
                    <c:v>26-mar</c:v>
                  </c:pt>
                  <c:pt idx="13">
                    <c:v>26-mar</c:v>
                  </c:pt>
                  <c:pt idx="14">
                    <c:v>26-mar</c:v>
                  </c:pt>
                  <c:pt idx="15">
                    <c:v>26-mar</c:v>
                  </c:pt>
                  <c:pt idx="16">
                    <c:v>26-mar</c:v>
                  </c:pt>
                  <c:pt idx="17">
                    <c:v>26-mar</c:v>
                  </c:pt>
                  <c:pt idx="18">
                    <c:v>26-mar</c:v>
                  </c:pt>
                  <c:pt idx="19">
                    <c:v>26-mar</c:v>
                  </c:pt>
                  <c:pt idx="20">
                    <c:v>26-mar</c:v>
                  </c:pt>
                  <c:pt idx="21">
                    <c:v>26-mar</c:v>
                  </c:pt>
                  <c:pt idx="22">
                    <c:v>26-mar</c:v>
                  </c:pt>
                  <c:pt idx="23">
                    <c:v>26-mar</c:v>
                  </c:pt>
                  <c:pt idx="24">
                    <c:v>26-mar</c:v>
                  </c:pt>
                </c:lvl>
                <c:lvl>
                  <c:pt idx="0">
                    <c:v>15:00</c:v>
                  </c:pt>
                  <c:pt idx="1">
                    <c:v>16:00</c:v>
                  </c:pt>
                  <c:pt idx="2">
                    <c:v>17:00</c:v>
                  </c:pt>
                  <c:pt idx="3">
                    <c:v>18:00</c:v>
                  </c:pt>
                  <c:pt idx="4">
                    <c:v>19:00</c:v>
                  </c:pt>
                  <c:pt idx="5">
                    <c:v>20:00</c:v>
                  </c:pt>
                  <c:pt idx="6">
                    <c:v>21:00</c:v>
                  </c:pt>
                  <c:pt idx="7">
                    <c:v>22:00</c:v>
                  </c:pt>
                  <c:pt idx="8">
                    <c:v>23:00</c:v>
                  </c:pt>
                  <c:pt idx="9">
                    <c:v>0:00</c:v>
                  </c:pt>
                  <c:pt idx="10">
                    <c:v>1:00</c:v>
                  </c:pt>
                  <c:pt idx="11">
                    <c:v>2:00</c:v>
                  </c:pt>
                  <c:pt idx="12">
                    <c:v>3:00</c:v>
                  </c:pt>
                  <c:pt idx="13">
                    <c:v>4:00</c:v>
                  </c:pt>
                  <c:pt idx="14">
                    <c:v>5:00</c:v>
                  </c:pt>
                  <c:pt idx="15">
                    <c:v>6:00</c:v>
                  </c:pt>
                  <c:pt idx="16">
                    <c:v>7:00</c:v>
                  </c:pt>
                  <c:pt idx="17">
                    <c:v>8:00</c:v>
                  </c:pt>
                  <c:pt idx="18">
                    <c:v>9:00</c:v>
                  </c:pt>
                  <c:pt idx="19">
                    <c:v>10:00</c:v>
                  </c:pt>
                  <c:pt idx="20">
                    <c:v>11:00</c:v>
                  </c:pt>
                  <c:pt idx="21">
                    <c:v>12:00</c:v>
                  </c:pt>
                  <c:pt idx="22">
                    <c:v>13:00</c:v>
                  </c:pt>
                  <c:pt idx="23">
                    <c:v>14:00</c:v>
                  </c:pt>
                  <c:pt idx="24">
                    <c:v>15:00</c:v>
                  </c:pt>
                </c:lvl>
              </c:multiLvlStrCache>
            </c:multiLvlStrRef>
          </c:cat>
          <c:val>
            <c:numRef>
              <c:f>caudal!$C$2:$C$26</c:f>
              <c:numCache>
                <c:formatCode>0.00</c:formatCode>
                <c:ptCount val="25"/>
                <c:pt idx="1">
                  <c:v>19</c:v>
                </c:pt>
                <c:pt idx="2" formatCode="General">
                  <c:v>13.45</c:v>
                </c:pt>
                <c:pt idx="3" formatCode="General">
                  <c:v>12.64</c:v>
                </c:pt>
                <c:pt idx="4" formatCode="General">
                  <c:v>14.63</c:v>
                </c:pt>
                <c:pt idx="5" formatCode="General">
                  <c:v>11.01</c:v>
                </c:pt>
                <c:pt idx="6" formatCode="General">
                  <c:v>12.38</c:v>
                </c:pt>
                <c:pt idx="7" formatCode="General">
                  <c:v>8.56</c:v>
                </c:pt>
                <c:pt idx="8" formatCode="General">
                  <c:v>4.0999999999999996</c:v>
                </c:pt>
                <c:pt idx="9" formatCode="General">
                  <c:v>4.46</c:v>
                </c:pt>
                <c:pt idx="10" formatCode="General">
                  <c:v>3.92</c:v>
                </c:pt>
                <c:pt idx="11" formatCode="General">
                  <c:v>3.48</c:v>
                </c:pt>
                <c:pt idx="12" formatCode="General">
                  <c:v>3.83</c:v>
                </c:pt>
                <c:pt idx="13" formatCode="General">
                  <c:v>3.78</c:v>
                </c:pt>
                <c:pt idx="14" formatCode="General">
                  <c:v>6.7</c:v>
                </c:pt>
                <c:pt idx="15" formatCode="General">
                  <c:v>8.3800000000000008</c:v>
                </c:pt>
                <c:pt idx="16" formatCode="General">
                  <c:v>10.7</c:v>
                </c:pt>
                <c:pt idx="17" formatCode="General">
                  <c:v>11.75</c:v>
                </c:pt>
                <c:pt idx="18" formatCode="General">
                  <c:v>13.45</c:v>
                </c:pt>
                <c:pt idx="19" formatCode="General">
                  <c:v>16.36</c:v>
                </c:pt>
                <c:pt idx="20" formatCode="General">
                  <c:v>14.15</c:v>
                </c:pt>
                <c:pt idx="21" formatCode="General">
                  <c:v>16.5</c:v>
                </c:pt>
                <c:pt idx="22" formatCode="General">
                  <c:v>14.84</c:v>
                </c:pt>
                <c:pt idx="23" formatCode="General">
                  <c:v>13.25</c:v>
                </c:pt>
                <c:pt idx="24" formatCode="General">
                  <c:v>19.07</c:v>
                </c:pt>
              </c:numCache>
            </c:numRef>
          </c:val>
          <c:smooth val="0"/>
        </c:ser>
        <c:dLbls>
          <c:dLblPos val="t"/>
          <c:showLegendKey val="0"/>
          <c:showVal val="1"/>
          <c:showCatName val="0"/>
          <c:showSerName val="0"/>
          <c:showPercent val="0"/>
          <c:showBubbleSize val="0"/>
        </c:dLbls>
        <c:marker val="1"/>
        <c:smooth val="0"/>
        <c:axId val="577526912"/>
        <c:axId val="577525736"/>
      </c:lineChart>
      <c:catAx>
        <c:axId val="577526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s-CL"/>
          </a:p>
        </c:txPr>
        <c:crossAx val="577525736"/>
        <c:crosses val="autoZero"/>
        <c:auto val="1"/>
        <c:lblAlgn val="ctr"/>
        <c:lblOffset val="100"/>
        <c:noMultiLvlLbl val="0"/>
      </c:catAx>
      <c:valAx>
        <c:axId val="5775257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s-CL" b="1">
                    <a:solidFill>
                      <a:sysClr val="windowText" lastClr="000000"/>
                    </a:solidFill>
                  </a:rPr>
                  <a:t>lt/s</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CL"/>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5775269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t°!$C$1</c:f>
              <c:strCache>
                <c:ptCount val="1"/>
                <c:pt idx="0">
                  <c:v>Temperatura </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CL"/>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t°!$A$2:$B$26</c:f>
              <c:multiLvlStrCache>
                <c:ptCount val="25"/>
                <c:lvl>
                  <c:pt idx="0">
                    <c:v>25-mar</c:v>
                  </c:pt>
                  <c:pt idx="1">
                    <c:v>25-mar</c:v>
                  </c:pt>
                  <c:pt idx="2">
                    <c:v>25-mar</c:v>
                  </c:pt>
                  <c:pt idx="3">
                    <c:v>25-mar</c:v>
                  </c:pt>
                  <c:pt idx="4">
                    <c:v>25-mar</c:v>
                  </c:pt>
                  <c:pt idx="5">
                    <c:v>25-mar</c:v>
                  </c:pt>
                  <c:pt idx="6">
                    <c:v>25-mar</c:v>
                  </c:pt>
                  <c:pt idx="7">
                    <c:v>25-mar</c:v>
                  </c:pt>
                  <c:pt idx="8">
                    <c:v>25-mar</c:v>
                  </c:pt>
                  <c:pt idx="9">
                    <c:v>26-mar</c:v>
                  </c:pt>
                  <c:pt idx="10">
                    <c:v>26-mar</c:v>
                  </c:pt>
                  <c:pt idx="11">
                    <c:v>26-mar</c:v>
                  </c:pt>
                  <c:pt idx="12">
                    <c:v>26-mar</c:v>
                  </c:pt>
                  <c:pt idx="13">
                    <c:v>26-mar</c:v>
                  </c:pt>
                  <c:pt idx="14">
                    <c:v>26-mar</c:v>
                  </c:pt>
                  <c:pt idx="15">
                    <c:v>26-mar</c:v>
                  </c:pt>
                  <c:pt idx="16">
                    <c:v>26-mar</c:v>
                  </c:pt>
                  <c:pt idx="17">
                    <c:v>26-mar</c:v>
                  </c:pt>
                  <c:pt idx="18">
                    <c:v>26-mar</c:v>
                  </c:pt>
                  <c:pt idx="19">
                    <c:v>26-mar</c:v>
                  </c:pt>
                  <c:pt idx="20">
                    <c:v>26-mar</c:v>
                  </c:pt>
                  <c:pt idx="21">
                    <c:v>26-mar</c:v>
                  </c:pt>
                  <c:pt idx="22">
                    <c:v>26-mar</c:v>
                  </c:pt>
                  <c:pt idx="23">
                    <c:v>26-mar</c:v>
                  </c:pt>
                  <c:pt idx="24">
                    <c:v>26-mar</c:v>
                  </c:pt>
                </c:lvl>
                <c:lvl>
                  <c:pt idx="0">
                    <c:v>15:00</c:v>
                  </c:pt>
                  <c:pt idx="1">
                    <c:v>16:00</c:v>
                  </c:pt>
                  <c:pt idx="2">
                    <c:v>17:00</c:v>
                  </c:pt>
                  <c:pt idx="3">
                    <c:v>18:00</c:v>
                  </c:pt>
                  <c:pt idx="4">
                    <c:v>19:00</c:v>
                  </c:pt>
                  <c:pt idx="5">
                    <c:v>20:00</c:v>
                  </c:pt>
                  <c:pt idx="6">
                    <c:v>21:00</c:v>
                  </c:pt>
                  <c:pt idx="7">
                    <c:v>22:00</c:v>
                  </c:pt>
                  <c:pt idx="8">
                    <c:v>23:00</c:v>
                  </c:pt>
                  <c:pt idx="9">
                    <c:v>0:00</c:v>
                  </c:pt>
                  <c:pt idx="10">
                    <c:v>1:00</c:v>
                  </c:pt>
                  <c:pt idx="11">
                    <c:v>2:00</c:v>
                  </c:pt>
                  <c:pt idx="12">
                    <c:v>3:00</c:v>
                  </c:pt>
                  <c:pt idx="13">
                    <c:v>4:00</c:v>
                  </c:pt>
                  <c:pt idx="14">
                    <c:v>5:00</c:v>
                  </c:pt>
                  <c:pt idx="15">
                    <c:v>6:00</c:v>
                  </c:pt>
                  <c:pt idx="16">
                    <c:v>7:00</c:v>
                  </c:pt>
                  <c:pt idx="17">
                    <c:v>8:00</c:v>
                  </c:pt>
                  <c:pt idx="18">
                    <c:v>9:00</c:v>
                  </c:pt>
                  <c:pt idx="19">
                    <c:v>10:00</c:v>
                  </c:pt>
                  <c:pt idx="20">
                    <c:v>11:00</c:v>
                  </c:pt>
                  <c:pt idx="21">
                    <c:v>12:00</c:v>
                  </c:pt>
                  <c:pt idx="22">
                    <c:v>13:00</c:v>
                  </c:pt>
                  <c:pt idx="23">
                    <c:v>14:00</c:v>
                  </c:pt>
                  <c:pt idx="24">
                    <c:v>15:00</c:v>
                  </c:pt>
                </c:lvl>
              </c:multiLvlStrCache>
            </c:multiLvlStrRef>
          </c:cat>
          <c:val>
            <c:numRef>
              <c:f>t°!$C$2:$C$26</c:f>
              <c:numCache>
                <c:formatCode>General</c:formatCode>
                <c:ptCount val="25"/>
                <c:pt idx="1">
                  <c:v>19.04</c:v>
                </c:pt>
                <c:pt idx="2">
                  <c:v>18.84</c:v>
                </c:pt>
                <c:pt idx="3">
                  <c:v>18.71</c:v>
                </c:pt>
                <c:pt idx="4">
                  <c:v>18.64</c:v>
                </c:pt>
                <c:pt idx="5">
                  <c:v>18.71</c:v>
                </c:pt>
                <c:pt idx="6">
                  <c:v>18.71</c:v>
                </c:pt>
                <c:pt idx="7">
                  <c:v>18.71</c:v>
                </c:pt>
                <c:pt idx="8">
                  <c:v>18.71</c:v>
                </c:pt>
                <c:pt idx="9">
                  <c:v>18.71</c:v>
                </c:pt>
                <c:pt idx="10" formatCode="0.00">
                  <c:v>18.3</c:v>
                </c:pt>
                <c:pt idx="11">
                  <c:v>18.25</c:v>
                </c:pt>
                <c:pt idx="12">
                  <c:v>17.920000000000002</c:v>
                </c:pt>
                <c:pt idx="13">
                  <c:v>17.73</c:v>
                </c:pt>
                <c:pt idx="14">
                  <c:v>17.73</c:v>
                </c:pt>
                <c:pt idx="15">
                  <c:v>17.73</c:v>
                </c:pt>
                <c:pt idx="16">
                  <c:v>17.73</c:v>
                </c:pt>
                <c:pt idx="17">
                  <c:v>18.25</c:v>
                </c:pt>
                <c:pt idx="18">
                  <c:v>18.32</c:v>
                </c:pt>
                <c:pt idx="19">
                  <c:v>18.45</c:v>
                </c:pt>
                <c:pt idx="20">
                  <c:v>18.579999999999998</c:v>
                </c:pt>
                <c:pt idx="21">
                  <c:v>18.579999999999998</c:v>
                </c:pt>
                <c:pt idx="22">
                  <c:v>18.64</c:v>
                </c:pt>
                <c:pt idx="23">
                  <c:v>18.64</c:v>
                </c:pt>
                <c:pt idx="24">
                  <c:v>18.84</c:v>
                </c:pt>
              </c:numCache>
            </c:numRef>
          </c:val>
          <c:smooth val="0"/>
        </c:ser>
        <c:dLbls>
          <c:showLegendKey val="0"/>
          <c:showVal val="0"/>
          <c:showCatName val="0"/>
          <c:showSerName val="0"/>
          <c:showPercent val="0"/>
          <c:showBubbleSize val="0"/>
        </c:dLbls>
        <c:marker val="1"/>
        <c:smooth val="0"/>
        <c:axId val="581111616"/>
        <c:axId val="581112008"/>
      </c:lineChart>
      <c:catAx>
        <c:axId val="581111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CL"/>
          </a:p>
        </c:txPr>
        <c:crossAx val="581112008"/>
        <c:crosses val="autoZero"/>
        <c:auto val="1"/>
        <c:lblAlgn val="ctr"/>
        <c:lblOffset val="100"/>
        <c:noMultiLvlLbl val="0"/>
      </c:catAx>
      <c:valAx>
        <c:axId val="581112008"/>
        <c:scaling>
          <c:orientation val="minMax"/>
          <c:max val="4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n-US" b="1">
                    <a:solidFill>
                      <a:sysClr val="windowText" lastClr="000000"/>
                    </a:solidFill>
                  </a:rPr>
                  <a:t>Temperatura</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C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CL"/>
          </a:p>
        </c:txPr>
        <c:crossAx val="5811116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pH!$C$1</c:f>
              <c:strCache>
                <c:ptCount val="1"/>
                <c:pt idx="0">
                  <c:v>ph</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CL"/>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pH!$A$2:$B$26</c:f>
              <c:multiLvlStrCache>
                <c:ptCount val="25"/>
                <c:lvl>
                  <c:pt idx="0">
                    <c:v>25-03-2015</c:v>
                  </c:pt>
                  <c:pt idx="1">
                    <c:v>25-03-2015</c:v>
                  </c:pt>
                  <c:pt idx="2">
                    <c:v>25-03-2015</c:v>
                  </c:pt>
                  <c:pt idx="3">
                    <c:v>25-03-2015</c:v>
                  </c:pt>
                  <c:pt idx="4">
                    <c:v>25-03-2015</c:v>
                  </c:pt>
                  <c:pt idx="5">
                    <c:v>25-03-2015</c:v>
                  </c:pt>
                  <c:pt idx="6">
                    <c:v>25-03-2015</c:v>
                  </c:pt>
                  <c:pt idx="7">
                    <c:v>25-03-2015</c:v>
                  </c:pt>
                  <c:pt idx="8">
                    <c:v>25-03-2015</c:v>
                  </c:pt>
                  <c:pt idx="9">
                    <c:v>26-03-2015</c:v>
                  </c:pt>
                  <c:pt idx="10">
                    <c:v>26-03-2015</c:v>
                  </c:pt>
                  <c:pt idx="11">
                    <c:v>26-03-2015</c:v>
                  </c:pt>
                  <c:pt idx="12">
                    <c:v>26-03-2015</c:v>
                  </c:pt>
                  <c:pt idx="13">
                    <c:v>26-03-2015</c:v>
                  </c:pt>
                  <c:pt idx="14">
                    <c:v>26-03-2015</c:v>
                  </c:pt>
                  <c:pt idx="15">
                    <c:v>26-03-2015</c:v>
                  </c:pt>
                  <c:pt idx="16">
                    <c:v>26-03-2015</c:v>
                  </c:pt>
                  <c:pt idx="17">
                    <c:v>26-03-2015</c:v>
                  </c:pt>
                  <c:pt idx="18">
                    <c:v>26-03-2015</c:v>
                  </c:pt>
                  <c:pt idx="19">
                    <c:v>26-03-2015</c:v>
                  </c:pt>
                  <c:pt idx="20">
                    <c:v>26-03-2015</c:v>
                  </c:pt>
                  <c:pt idx="21">
                    <c:v>26-03-2015</c:v>
                  </c:pt>
                  <c:pt idx="22">
                    <c:v>26-03-2015</c:v>
                  </c:pt>
                  <c:pt idx="23">
                    <c:v>26-03-2015</c:v>
                  </c:pt>
                  <c:pt idx="24">
                    <c:v>26-03-2015</c:v>
                  </c:pt>
                </c:lvl>
                <c:lvl>
                  <c:pt idx="0">
                    <c:v>15:00</c:v>
                  </c:pt>
                  <c:pt idx="1">
                    <c:v>16:00</c:v>
                  </c:pt>
                  <c:pt idx="2">
                    <c:v>17:00</c:v>
                  </c:pt>
                  <c:pt idx="3">
                    <c:v>18:00</c:v>
                  </c:pt>
                  <c:pt idx="4">
                    <c:v>19:00</c:v>
                  </c:pt>
                  <c:pt idx="5">
                    <c:v>20:00</c:v>
                  </c:pt>
                  <c:pt idx="6">
                    <c:v>21:00</c:v>
                  </c:pt>
                  <c:pt idx="7">
                    <c:v>22:00</c:v>
                  </c:pt>
                  <c:pt idx="8">
                    <c:v>23:00</c:v>
                  </c:pt>
                  <c:pt idx="9">
                    <c:v>0:00</c:v>
                  </c:pt>
                  <c:pt idx="10">
                    <c:v>1:00</c:v>
                  </c:pt>
                  <c:pt idx="11">
                    <c:v>2:00</c:v>
                  </c:pt>
                  <c:pt idx="12">
                    <c:v>3:00</c:v>
                  </c:pt>
                  <c:pt idx="13">
                    <c:v>4:00</c:v>
                  </c:pt>
                  <c:pt idx="14">
                    <c:v>5:00</c:v>
                  </c:pt>
                  <c:pt idx="15">
                    <c:v>6:00</c:v>
                  </c:pt>
                  <c:pt idx="16">
                    <c:v>7:00</c:v>
                  </c:pt>
                  <c:pt idx="17">
                    <c:v>8:00</c:v>
                  </c:pt>
                  <c:pt idx="18">
                    <c:v>9:00</c:v>
                  </c:pt>
                  <c:pt idx="19">
                    <c:v>10:00</c:v>
                  </c:pt>
                  <c:pt idx="20">
                    <c:v>11:00</c:v>
                  </c:pt>
                  <c:pt idx="21">
                    <c:v>12:00</c:v>
                  </c:pt>
                  <c:pt idx="22">
                    <c:v>13:00</c:v>
                  </c:pt>
                  <c:pt idx="23">
                    <c:v>14:00</c:v>
                  </c:pt>
                  <c:pt idx="24">
                    <c:v>15:00</c:v>
                  </c:pt>
                </c:lvl>
              </c:multiLvlStrCache>
            </c:multiLvlStrRef>
          </c:cat>
          <c:val>
            <c:numRef>
              <c:f>pH!$C$2:$C$26</c:f>
              <c:numCache>
                <c:formatCode>General</c:formatCode>
                <c:ptCount val="25"/>
                <c:pt idx="1">
                  <c:v>6.76</c:v>
                </c:pt>
                <c:pt idx="2">
                  <c:v>6.54</c:v>
                </c:pt>
                <c:pt idx="3">
                  <c:v>6.68</c:v>
                </c:pt>
                <c:pt idx="4">
                  <c:v>6.67</c:v>
                </c:pt>
                <c:pt idx="5">
                  <c:v>6.61</c:v>
                </c:pt>
                <c:pt idx="6">
                  <c:v>6.63</c:v>
                </c:pt>
                <c:pt idx="7">
                  <c:v>6.62</c:v>
                </c:pt>
                <c:pt idx="8">
                  <c:v>6.67</c:v>
                </c:pt>
                <c:pt idx="9">
                  <c:v>6.71</c:v>
                </c:pt>
                <c:pt idx="10">
                  <c:v>6.62</c:v>
                </c:pt>
                <c:pt idx="11">
                  <c:v>6.53</c:v>
                </c:pt>
                <c:pt idx="12">
                  <c:v>6.46</c:v>
                </c:pt>
                <c:pt idx="13">
                  <c:v>6.32</c:v>
                </c:pt>
                <c:pt idx="14">
                  <c:v>6.43</c:v>
                </c:pt>
                <c:pt idx="15">
                  <c:v>6.34</c:v>
                </c:pt>
                <c:pt idx="16">
                  <c:v>6.47</c:v>
                </c:pt>
                <c:pt idx="17">
                  <c:v>6.55</c:v>
                </c:pt>
                <c:pt idx="18">
                  <c:v>6.51</c:v>
                </c:pt>
                <c:pt idx="19">
                  <c:v>6.51</c:v>
                </c:pt>
                <c:pt idx="20">
                  <c:v>6.58</c:v>
                </c:pt>
                <c:pt idx="21">
                  <c:v>6.66</c:v>
                </c:pt>
                <c:pt idx="22">
                  <c:v>6.67</c:v>
                </c:pt>
                <c:pt idx="23">
                  <c:v>6.65</c:v>
                </c:pt>
                <c:pt idx="24">
                  <c:v>6.62</c:v>
                </c:pt>
              </c:numCache>
            </c:numRef>
          </c:val>
          <c:smooth val="0"/>
        </c:ser>
        <c:ser>
          <c:idx val="1"/>
          <c:order val="1"/>
          <c:tx>
            <c:v>pH min</c:v>
          </c:tx>
          <c:spPr>
            <a:ln w="28575" cap="rnd">
              <a:solidFill>
                <a:schemeClr val="accent2"/>
              </a:solidFill>
              <a:round/>
            </a:ln>
            <a:effectLst/>
          </c:spPr>
          <c:marker>
            <c:symbol val="circle"/>
            <c:size val="5"/>
            <c:spPr>
              <a:solidFill>
                <a:schemeClr val="accent2"/>
              </a:solidFill>
              <a:ln w="9525">
                <a:solidFill>
                  <a:schemeClr val="accent2"/>
                </a:solidFill>
              </a:ln>
              <a:effectLst/>
            </c:spPr>
          </c:marker>
          <c:cat>
            <c:multiLvlStrRef>
              <c:f>pH!$A$2:$B$26</c:f>
              <c:multiLvlStrCache>
                <c:ptCount val="25"/>
                <c:lvl>
                  <c:pt idx="0">
                    <c:v>25-03-2015</c:v>
                  </c:pt>
                  <c:pt idx="1">
                    <c:v>25-03-2015</c:v>
                  </c:pt>
                  <c:pt idx="2">
                    <c:v>25-03-2015</c:v>
                  </c:pt>
                  <c:pt idx="3">
                    <c:v>25-03-2015</c:v>
                  </c:pt>
                  <c:pt idx="4">
                    <c:v>25-03-2015</c:v>
                  </c:pt>
                  <c:pt idx="5">
                    <c:v>25-03-2015</c:v>
                  </c:pt>
                  <c:pt idx="6">
                    <c:v>25-03-2015</c:v>
                  </c:pt>
                  <c:pt idx="7">
                    <c:v>25-03-2015</c:v>
                  </c:pt>
                  <c:pt idx="8">
                    <c:v>25-03-2015</c:v>
                  </c:pt>
                  <c:pt idx="9">
                    <c:v>26-03-2015</c:v>
                  </c:pt>
                  <c:pt idx="10">
                    <c:v>26-03-2015</c:v>
                  </c:pt>
                  <c:pt idx="11">
                    <c:v>26-03-2015</c:v>
                  </c:pt>
                  <c:pt idx="12">
                    <c:v>26-03-2015</c:v>
                  </c:pt>
                  <c:pt idx="13">
                    <c:v>26-03-2015</c:v>
                  </c:pt>
                  <c:pt idx="14">
                    <c:v>26-03-2015</c:v>
                  </c:pt>
                  <c:pt idx="15">
                    <c:v>26-03-2015</c:v>
                  </c:pt>
                  <c:pt idx="16">
                    <c:v>26-03-2015</c:v>
                  </c:pt>
                  <c:pt idx="17">
                    <c:v>26-03-2015</c:v>
                  </c:pt>
                  <c:pt idx="18">
                    <c:v>26-03-2015</c:v>
                  </c:pt>
                  <c:pt idx="19">
                    <c:v>26-03-2015</c:v>
                  </c:pt>
                  <c:pt idx="20">
                    <c:v>26-03-2015</c:v>
                  </c:pt>
                  <c:pt idx="21">
                    <c:v>26-03-2015</c:v>
                  </c:pt>
                  <c:pt idx="22">
                    <c:v>26-03-2015</c:v>
                  </c:pt>
                  <c:pt idx="23">
                    <c:v>26-03-2015</c:v>
                  </c:pt>
                  <c:pt idx="24">
                    <c:v>26-03-2015</c:v>
                  </c:pt>
                </c:lvl>
                <c:lvl>
                  <c:pt idx="0">
                    <c:v>15:00</c:v>
                  </c:pt>
                  <c:pt idx="1">
                    <c:v>16:00</c:v>
                  </c:pt>
                  <c:pt idx="2">
                    <c:v>17:00</c:v>
                  </c:pt>
                  <c:pt idx="3">
                    <c:v>18:00</c:v>
                  </c:pt>
                  <c:pt idx="4">
                    <c:v>19:00</c:v>
                  </c:pt>
                  <c:pt idx="5">
                    <c:v>20:00</c:v>
                  </c:pt>
                  <c:pt idx="6">
                    <c:v>21:00</c:v>
                  </c:pt>
                  <c:pt idx="7">
                    <c:v>22:00</c:v>
                  </c:pt>
                  <c:pt idx="8">
                    <c:v>23:00</c:v>
                  </c:pt>
                  <c:pt idx="9">
                    <c:v>0:00</c:v>
                  </c:pt>
                  <c:pt idx="10">
                    <c:v>1:00</c:v>
                  </c:pt>
                  <c:pt idx="11">
                    <c:v>2:00</c:v>
                  </c:pt>
                  <c:pt idx="12">
                    <c:v>3:00</c:v>
                  </c:pt>
                  <c:pt idx="13">
                    <c:v>4:00</c:v>
                  </c:pt>
                  <c:pt idx="14">
                    <c:v>5:00</c:v>
                  </c:pt>
                  <c:pt idx="15">
                    <c:v>6:00</c:v>
                  </c:pt>
                  <c:pt idx="16">
                    <c:v>7:00</c:v>
                  </c:pt>
                  <c:pt idx="17">
                    <c:v>8:00</c:v>
                  </c:pt>
                  <c:pt idx="18">
                    <c:v>9:00</c:v>
                  </c:pt>
                  <c:pt idx="19">
                    <c:v>10:00</c:v>
                  </c:pt>
                  <c:pt idx="20">
                    <c:v>11:00</c:v>
                  </c:pt>
                  <c:pt idx="21">
                    <c:v>12:00</c:v>
                  </c:pt>
                  <c:pt idx="22">
                    <c:v>13:00</c:v>
                  </c:pt>
                  <c:pt idx="23">
                    <c:v>14:00</c:v>
                  </c:pt>
                  <c:pt idx="24">
                    <c:v>15:00</c:v>
                  </c:pt>
                </c:lvl>
              </c:multiLvlStrCache>
            </c:multiLvlStrRef>
          </c:cat>
          <c:val>
            <c:numRef>
              <c:f>pH!$D$2:$D$26</c:f>
              <c:numCache>
                <c:formatCode>0.0</c:formatCode>
                <c:ptCount val="25"/>
                <c:pt idx="0">
                  <c:v>6</c:v>
                </c:pt>
                <c:pt idx="1">
                  <c:v>6</c:v>
                </c:pt>
                <c:pt idx="2">
                  <c:v>6</c:v>
                </c:pt>
                <c:pt idx="3">
                  <c:v>6</c:v>
                </c:pt>
                <c:pt idx="4">
                  <c:v>6</c:v>
                </c:pt>
                <c:pt idx="5">
                  <c:v>6</c:v>
                </c:pt>
                <c:pt idx="6">
                  <c:v>6</c:v>
                </c:pt>
                <c:pt idx="7">
                  <c:v>6</c:v>
                </c:pt>
                <c:pt idx="8">
                  <c:v>6</c:v>
                </c:pt>
                <c:pt idx="9">
                  <c:v>6</c:v>
                </c:pt>
                <c:pt idx="10">
                  <c:v>6</c:v>
                </c:pt>
                <c:pt idx="11">
                  <c:v>6</c:v>
                </c:pt>
                <c:pt idx="12">
                  <c:v>6</c:v>
                </c:pt>
                <c:pt idx="13">
                  <c:v>6</c:v>
                </c:pt>
                <c:pt idx="14">
                  <c:v>6</c:v>
                </c:pt>
                <c:pt idx="15">
                  <c:v>6</c:v>
                </c:pt>
                <c:pt idx="16">
                  <c:v>6</c:v>
                </c:pt>
                <c:pt idx="17">
                  <c:v>6</c:v>
                </c:pt>
                <c:pt idx="18">
                  <c:v>6</c:v>
                </c:pt>
                <c:pt idx="19">
                  <c:v>6</c:v>
                </c:pt>
                <c:pt idx="20">
                  <c:v>6</c:v>
                </c:pt>
                <c:pt idx="21">
                  <c:v>6</c:v>
                </c:pt>
                <c:pt idx="22">
                  <c:v>6</c:v>
                </c:pt>
                <c:pt idx="23">
                  <c:v>6</c:v>
                </c:pt>
                <c:pt idx="24">
                  <c:v>6</c:v>
                </c:pt>
              </c:numCache>
            </c:numRef>
          </c:val>
          <c:smooth val="0"/>
        </c:ser>
        <c:ser>
          <c:idx val="2"/>
          <c:order val="2"/>
          <c:tx>
            <c:strRef>
              <c:f>pH!$E$1</c:f>
              <c:strCache>
                <c:ptCount val="1"/>
                <c:pt idx="0">
                  <c:v>ph max</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multiLvlStrRef>
              <c:f>pH!$A$2:$B$26</c:f>
              <c:multiLvlStrCache>
                <c:ptCount val="25"/>
                <c:lvl>
                  <c:pt idx="0">
                    <c:v>25-03-2015</c:v>
                  </c:pt>
                  <c:pt idx="1">
                    <c:v>25-03-2015</c:v>
                  </c:pt>
                  <c:pt idx="2">
                    <c:v>25-03-2015</c:v>
                  </c:pt>
                  <c:pt idx="3">
                    <c:v>25-03-2015</c:v>
                  </c:pt>
                  <c:pt idx="4">
                    <c:v>25-03-2015</c:v>
                  </c:pt>
                  <c:pt idx="5">
                    <c:v>25-03-2015</c:v>
                  </c:pt>
                  <c:pt idx="6">
                    <c:v>25-03-2015</c:v>
                  </c:pt>
                  <c:pt idx="7">
                    <c:v>25-03-2015</c:v>
                  </c:pt>
                  <c:pt idx="8">
                    <c:v>25-03-2015</c:v>
                  </c:pt>
                  <c:pt idx="9">
                    <c:v>26-03-2015</c:v>
                  </c:pt>
                  <c:pt idx="10">
                    <c:v>26-03-2015</c:v>
                  </c:pt>
                  <c:pt idx="11">
                    <c:v>26-03-2015</c:v>
                  </c:pt>
                  <c:pt idx="12">
                    <c:v>26-03-2015</c:v>
                  </c:pt>
                  <c:pt idx="13">
                    <c:v>26-03-2015</c:v>
                  </c:pt>
                  <c:pt idx="14">
                    <c:v>26-03-2015</c:v>
                  </c:pt>
                  <c:pt idx="15">
                    <c:v>26-03-2015</c:v>
                  </c:pt>
                  <c:pt idx="16">
                    <c:v>26-03-2015</c:v>
                  </c:pt>
                  <c:pt idx="17">
                    <c:v>26-03-2015</c:v>
                  </c:pt>
                  <c:pt idx="18">
                    <c:v>26-03-2015</c:v>
                  </c:pt>
                  <c:pt idx="19">
                    <c:v>26-03-2015</c:v>
                  </c:pt>
                  <c:pt idx="20">
                    <c:v>26-03-2015</c:v>
                  </c:pt>
                  <c:pt idx="21">
                    <c:v>26-03-2015</c:v>
                  </c:pt>
                  <c:pt idx="22">
                    <c:v>26-03-2015</c:v>
                  </c:pt>
                  <c:pt idx="23">
                    <c:v>26-03-2015</c:v>
                  </c:pt>
                  <c:pt idx="24">
                    <c:v>26-03-2015</c:v>
                  </c:pt>
                </c:lvl>
                <c:lvl>
                  <c:pt idx="0">
                    <c:v>15:00</c:v>
                  </c:pt>
                  <c:pt idx="1">
                    <c:v>16:00</c:v>
                  </c:pt>
                  <c:pt idx="2">
                    <c:v>17:00</c:v>
                  </c:pt>
                  <c:pt idx="3">
                    <c:v>18:00</c:v>
                  </c:pt>
                  <c:pt idx="4">
                    <c:v>19:00</c:v>
                  </c:pt>
                  <c:pt idx="5">
                    <c:v>20:00</c:v>
                  </c:pt>
                  <c:pt idx="6">
                    <c:v>21:00</c:v>
                  </c:pt>
                  <c:pt idx="7">
                    <c:v>22:00</c:v>
                  </c:pt>
                  <c:pt idx="8">
                    <c:v>23:00</c:v>
                  </c:pt>
                  <c:pt idx="9">
                    <c:v>0:00</c:v>
                  </c:pt>
                  <c:pt idx="10">
                    <c:v>1:00</c:v>
                  </c:pt>
                  <c:pt idx="11">
                    <c:v>2:00</c:v>
                  </c:pt>
                  <c:pt idx="12">
                    <c:v>3:00</c:v>
                  </c:pt>
                  <c:pt idx="13">
                    <c:v>4:00</c:v>
                  </c:pt>
                  <c:pt idx="14">
                    <c:v>5:00</c:v>
                  </c:pt>
                  <c:pt idx="15">
                    <c:v>6:00</c:v>
                  </c:pt>
                  <c:pt idx="16">
                    <c:v>7:00</c:v>
                  </c:pt>
                  <c:pt idx="17">
                    <c:v>8:00</c:v>
                  </c:pt>
                  <c:pt idx="18">
                    <c:v>9:00</c:v>
                  </c:pt>
                  <c:pt idx="19">
                    <c:v>10:00</c:v>
                  </c:pt>
                  <c:pt idx="20">
                    <c:v>11:00</c:v>
                  </c:pt>
                  <c:pt idx="21">
                    <c:v>12:00</c:v>
                  </c:pt>
                  <c:pt idx="22">
                    <c:v>13:00</c:v>
                  </c:pt>
                  <c:pt idx="23">
                    <c:v>14:00</c:v>
                  </c:pt>
                  <c:pt idx="24">
                    <c:v>15:00</c:v>
                  </c:pt>
                </c:lvl>
              </c:multiLvlStrCache>
            </c:multiLvlStrRef>
          </c:cat>
          <c:val>
            <c:numRef>
              <c:f>pH!$E$2:$E$26</c:f>
              <c:numCache>
                <c:formatCode>General</c:formatCode>
                <c:ptCount val="25"/>
                <c:pt idx="0">
                  <c:v>8.5</c:v>
                </c:pt>
                <c:pt idx="1">
                  <c:v>8.5</c:v>
                </c:pt>
                <c:pt idx="2">
                  <c:v>8.5</c:v>
                </c:pt>
                <c:pt idx="3">
                  <c:v>8.5</c:v>
                </c:pt>
                <c:pt idx="4">
                  <c:v>8.5</c:v>
                </c:pt>
                <c:pt idx="5">
                  <c:v>8.5</c:v>
                </c:pt>
                <c:pt idx="6">
                  <c:v>8.5</c:v>
                </c:pt>
                <c:pt idx="7">
                  <c:v>8.5</c:v>
                </c:pt>
                <c:pt idx="8">
                  <c:v>8.5</c:v>
                </c:pt>
                <c:pt idx="9">
                  <c:v>8.5</c:v>
                </c:pt>
                <c:pt idx="10">
                  <c:v>8.5</c:v>
                </c:pt>
                <c:pt idx="11">
                  <c:v>8.5</c:v>
                </c:pt>
                <c:pt idx="12">
                  <c:v>8.5</c:v>
                </c:pt>
                <c:pt idx="13">
                  <c:v>8.5</c:v>
                </c:pt>
                <c:pt idx="14">
                  <c:v>8.5</c:v>
                </c:pt>
                <c:pt idx="15">
                  <c:v>8.5</c:v>
                </c:pt>
                <c:pt idx="16">
                  <c:v>8.5</c:v>
                </c:pt>
                <c:pt idx="17">
                  <c:v>8.5</c:v>
                </c:pt>
                <c:pt idx="18">
                  <c:v>8.5</c:v>
                </c:pt>
                <c:pt idx="19">
                  <c:v>8.5</c:v>
                </c:pt>
                <c:pt idx="20">
                  <c:v>8.5</c:v>
                </c:pt>
                <c:pt idx="21">
                  <c:v>8.5</c:v>
                </c:pt>
                <c:pt idx="22">
                  <c:v>8.5</c:v>
                </c:pt>
                <c:pt idx="23">
                  <c:v>8.5</c:v>
                </c:pt>
                <c:pt idx="24">
                  <c:v>8.5</c:v>
                </c:pt>
              </c:numCache>
            </c:numRef>
          </c:val>
          <c:smooth val="0"/>
        </c:ser>
        <c:dLbls>
          <c:showLegendKey val="0"/>
          <c:showVal val="0"/>
          <c:showCatName val="0"/>
          <c:showSerName val="0"/>
          <c:showPercent val="0"/>
          <c:showBubbleSize val="0"/>
        </c:dLbls>
        <c:marker val="1"/>
        <c:smooth val="0"/>
        <c:axId val="518570808"/>
        <c:axId val="577931704"/>
      </c:lineChart>
      <c:catAx>
        <c:axId val="518570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s-CL"/>
          </a:p>
        </c:txPr>
        <c:crossAx val="577931704"/>
        <c:crosses val="autoZero"/>
        <c:auto val="1"/>
        <c:lblAlgn val="ctr"/>
        <c:lblOffset val="14"/>
        <c:noMultiLvlLbl val="0"/>
      </c:catAx>
      <c:valAx>
        <c:axId val="577931704"/>
        <c:scaling>
          <c:orientation val="minMax"/>
          <c:max val="14"/>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s-CL">
                    <a:solidFill>
                      <a:sysClr val="windowText" lastClr="000000"/>
                    </a:solidFill>
                  </a:rPr>
                  <a:t>ph</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C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s-CL"/>
          </a:p>
        </c:txPr>
        <c:crossAx val="518570808"/>
        <c:crossesAt val="1"/>
        <c:crossBetween val="between"/>
        <c:majorUnit val="1"/>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defRPr>
      </a:pPr>
      <a:endParaRPr lang="es-CL"/>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Año 2012</c:v>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Hoja5!$B$1:$M$1</c:f>
              <c:strCache>
                <c:ptCount val="12"/>
                <c:pt idx="0">
                  <c:v>enero</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strCache>
            </c:strRef>
          </c:cat>
          <c:val>
            <c:numRef>
              <c:f>Hoja5!$B$2:$M$2</c:f>
              <c:numCache>
                <c:formatCode>0.0</c:formatCode>
                <c:ptCount val="12"/>
                <c:pt idx="0">
                  <c:v>0</c:v>
                </c:pt>
                <c:pt idx="1">
                  <c:v>0</c:v>
                </c:pt>
                <c:pt idx="2">
                  <c:v>0</c:v>
                </c:pt>
                <c:pt idx="3">
                  <c:v>0</c:v>
                </c:pt>
                <c:pt idx="4">
                  <c:v>162.25806451612902</c:v>
                </c:pt>
                <c:pt idx="5">
                  <c:v>158.13333333333333</c:v>
                </c:pt>
                <c:pt idx="6">
                  <c:v>78.677419354838705</c:v>
                </c:pt>
                <c:pt idx="7">
                  <c:v>726.80645161290317</c:v>
                </c:pt>
                <c:pt idx="8">
                  <c:v>588.86666666666667</c:v>
                </c:pt>
                <c:pt idx="9">
                  <c:v>72.903225806451616</c:v>
                </c:pt>
                <c:pt idx="10">
                  <c:v>0</c:v>
                </c:pt>
                <c:pt idx="11">
                  <c:v>450.77419354838707</c:v>
                </c:pt>
              </c:numCache>
            </c:numRef>
          </c:val>
          <c:smooth val="0"/>
        </c:ser>
        <c:ser>
          <c:idx val="1"/>
          <c:order val="1"/>
          <c:tx>
            <c:v>Año 2013</c:v>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Hoja5!$B$1:$M$1</c:f>
              <c:strCache>
                <c:ptCount val="12"/>
                <c:pt idx="0">
                  <c:v>enero</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strCache>
            </c:strRef>
          </c:cat>
          <c:val>
            <c:numRef>
              <c:f>Hoja5!$B$3:$M$3</c:f>
              <c:numCache>
                <c:formatCode>0.0</c:formatCode>
                <c:ptCount val="12"/>
                <c:pt idx="0">
                  <c:v>155.03225806451613</c:v>
                </c:pt>
                <c:pt idx="1">
                  <c:v>5.6785714285714288</c:v>
                </c:pt>
                <c:pt idx="2">
                  <c:v>41</c:v>
                </c:pt>
                <c:pt idx="3">
                  <c:v>25.633333333333333</c:v>
                </c:pt>
                <c:pt idx="4">
                  <c:v>161.73076923076923</c:v>
                </c:pt>
              </c:numCache>
            </c:numRef>
          </c:val>
          <c:smooth val="0"/>
        </c:ser>
        <c:ser>
          <c:idx val="2"/>
          <c:order val="2"/>
          <c:tx>
            <c:v>Año 2014</c:v>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Hoja5!$B$1:$M$1</c:f>
              <c:strCache>
                <c:ptCount val="12"/>
                <c:pt idx="0">
                  <c:v>enero</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strCache>
            </c:strRef>
          </c:cat>
          <c:val>
            <c:numRef>
              <c:f>Hoja5!$B$4:$M$4</c:f>
              <c:numCache>
                <c:formatCode>0.0</c:formatCode>
                <c:ptCount val="12"/>
                <c:pt idx="0">
                  <c:v>9.870967741935484</c:v>
                </c:pt>
                <c:pt idx="1">
                  <c:v>18.821428571428573</c:v>
                </c:pt>
                <c:pt idx="2">
                  <c:v>18.258064516129032</c:v>
                </c:pt>
                <c:pt idx="3">
                  <c:v>16.033333333333335</c:v>
                </c:pt>
                <c:pt idx="4">
                  <c:v>41.12903225806452</c:v>
                </c:pt>
                <c:pt idx="5">
                  <c:v>1602.9333333333334</c:v>
                </c:pt>
                <c:pt idx="6">
                  <c:v>39.096774193548384</c:v>
                </c:pt>
                <c:pt idx="7">
                  <c:v>189.67741935483872</c:v>
                </c:pt>
                <c:pt idx="8">
                  <c:v>0</c:v>
                </c:pt>
                <c:pt idx="9">
                  <c:v>0</c:v>
                </c:pt>
                <c:pt idx="10">
                  <c:v>0</c:v>
                </c:pt>
                <c:pt idx="11">
                  <c:v>0</c:v>
                </c:pt>
              </c:numCache>
            </c:numRef>
          </c:val>
          <c:smooth val="0"/>
        </c:ser>
        <c:dLbls>
          <c:showLegendKey val="0"/>
          <c:showVal val="0"/>
          <c:showCatName val="0"/>
          <c:showSerName val="0"/>
          <c:showPercent val="0"/>
          <c:showBubbleSize val="0"/>
        </c:dLbls>
        <c:marker val="1"/>
        <c:smooth val="0"/>
        <c:axId val="580485712"/>
        <c:axId val="580486496"/>
      </c:lineChart>
      <c:catAx>
        <c:axId val="5804857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580486496"/>
        <c:crosses val="autoZero"/>
        <c:auto val="1"/>
        <c:lblAlgn val="ctr"/>
        <c:lblOffset val="100"/>
        <c:noMultiLvlLbl val="0"/>
      </c:catAx>
      <c:valAx>
        <c:axId val="5804864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solidFill>
                      <a:sysClr val="windowText" lastClr="000000"/>
                    </a:solidFill>
                  </a:rPr>
                  <a:t>Caudal (lt/s)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s-CL"/>
          </a:p>
        </c:txPr>
        <c:crossAx val="580485712"/>
        <c:crosses val="autoZero"/>
        <c:crossBetween val="between"/>
        <c:majorUnit val="200"/>
      </c:valAx>
      <c:dTable>
        <c:showHorzBorder val="1"/>
        <c:showVertBorder val="1"/>
        <c:showOutline val="1"/>
        <c:showKeys val="1"/>
        <c:spPr>
          <a:noFill/>
          <a:ln w="9525" cap="flat" cmpd="sng" algn="ctr">
            <a:solidFill>
              <a:srgbClr val="92D050"/>
            </a:solidFill>
            <a:round/>
          </a:ln>
          <a:effectLst/>
        </c:spPr>
        <c:txPr>
          <a:bodyPr rot="0" spcFirstLastPara="1" vertOverflow="ellipsis" vert="horz" wrap="square" anchor="ctr" anchorCtr="1"/>
          <a:lstStyle/>
          <a:p>
            <a:pPr rtl="0">
              <a:defRPr sz="900" b="1" i="0" u="none" strike="noStrike" kern="1200" baseline="0">
                <a:solidFill>
                  <a:sysClr val="windowText" lastClr="000000"/>
                </a:solidFill>
                <a:latin typeface="+mn-lt"/>
                <a:ea typeface="+mn-ea"/>
                <a:cs typeface="+mn-cs"/>
              </a:defRPr>
            </a:pPr>
            <a:endParaRPr lang="es-CL"/>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Hoja1!$P$386</c:f>
              <c:strCache>
                <c:ptCount val="1"/>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FF0000"/>
                    </a:solidFill>
                    <a:latin typeface="+mn-lt"/>
                    <a:ea typeface="+mn-ea"/>
                    <a:cs typeface="+mn-cs"/>
                  </a:defRPr>
                </a:pPr>
                <a:endParaRPr lang="es-C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Hoja1!$H$378:$J$378</c:f>
              <c:numCache>
                <c:formatCode>General</c:formatCode>
                <c:ptCount val="3"/>
                <c:pt idx="0">
                  <c:v>2012</c:v>
                </c:pt>
                <c:pt idx="1">
                  <c:v>2013</c:v>
                </c:pt>
                <c:pt idx="2">
                  <c:v>2014</c:v>
                </c:pt>
              </c:numCache>
            </c:numRef>
          </c:cat>
          <c:val>
            <c:numRef>
              <c:f>Hoja1!$H$379:$J$379</c:f>
              <c:numCache>
                <c:formatCode>General</c:formatCode>
                <c:ptCount val="3"/>
                <c:pt idx="0">
                  <c:v>68644</c:v>
                </c:pt>
                <c:pt idx="1">
                  <c:v>177133</c:v>
                </c:pt>
                <c:pt idx="2">
                  <c:v>58335</c:v>
                </c:pt>
              </c:numCache>
            </c:numRef>
          </c:val>
        </c:ser>
        <c:dLbls>
          <c:dLblPos val="outEnd"/>
          <c:showLegendKey val="0"/>
          <c:showVal val="1"/>
          <c:showCatName val="0"/>
          <c:showSerName val="0"/>
          <c:showPercent val="0"/>
          <c:showBubbleSize val="0"/>
        </c:dLbls>
        <c:gapWidth val="219"/>
        <c:overlap val="-27"/>
        <c:axId val="524971288"/>
        <c:axId val="584436600"/>
      </c:barChart>
      <c:catAx>
        <c:axId val="524971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CL"/>
          </a:p>
        </c:txPr>
        <c:crossAx val="584436600"/>
        <c:crosses val="autoZero"/>
        <c:auto val="1"/>
        <c:lblAlgn val="ctr"/>
        <c:lblOffset val="100"/>
        <c:noMultiLvlLbl val="0"/>
      </c:catAx>
      <c:valAx>
        <c:axId val="5844366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solidFill>
                      <a:sysClr val="windowText" lastClr="000000"/>
                    </a:solidFill>
                  </a:rPr>
                  <a:t>Caudal anual</a:t>
                </a:r>
                <a:r>
                  <a:rPr lang="en-US" b="1"/>
                  <a:t> (</a:t>
                </a:r>
                <a:r>
                  <a:rPr lang="en-US" b="1">
                    <a:solidFill>
                      <a:sysClr val="windowText" lastClr="000000"/>
                    </a:solidFill>
                  </a:rPr>
                  <a:t>m3</a:t>
                </a:r>
                <a:r>
                  <a:rPr lang="en-US" b="1"/>
                  <a:t>) </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a:solidFill>
              <a:schemeClr val="bg1"/>
            </a:solid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CL"/>
          </a:p>
        </c:txPr>
        <c:crossAx val="5249712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Año 2013</c:v>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Hoja3!$B$1:$M$1</c:f>
              <c:strCache>
                <c:ptCount val="12"/>
                <c:pt idx="0">
                  <c:v>enero</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strCache>
            </c:strRef>
          </c:cat>
          <c:val>
            <c:numRef>
              <c:f>Hoja3!$B$2:$M$2</c:f>
              <c:numCache>
                <c:formatCode>0.0</c:formatCode>
                <c:ptCount val="12"/>
                <c:pt idx="0">
                  <c:v>13.763067502986857</c:v>
                </c:pt>
                <c:pt idx="1">
                  <c:v>10.680803571428569</c:v>
                </c:pt>
                <c:pt idx="2">
                  <c:v>11.752912186379927</c:v>
                </c:pt>
                <c:pt idx="3">
                  <c:v>9.900848765432098</c:v>
                </c:pt>
                <c:pt idx="4">
                  <c:v>11.653599163679809</c:v>
                </c:pt>
                <c:pt idx="5">
                  <c:v>13.854552469135799</c:v>
                </c:pt>
                <c:pt idx="6">
                  <c:v>15.411066308243729</c:v>
                </c:pt>
                <c:pt idx="7">
                  <c:v>15.988649940262842</c:v>
                </c:pt>
                <c:pt idx="8">
                  <c:v>14.142361111111114</c:v>
                </c:pt>
                <c:pt idx="9">
                  <c:v>11.468040621266431</c:v>
                </c:pt>
                <c:pt idx="10">
                  <c:v>11.063657407407403</c:v>
                </c:pt>
                <c:pt idx="11">
                  <c:v>11.235439068100357</c:v>
                </c:pt>
              </c:numCache>
            </c:numRef>
          </c:val>
          <c:smooth val="0"/>
        </c:ser>
        <c:ser>
          <c:idx val="1"/>
          <c:order val="1"/>
          <c:tx>
            <c:v>Año 2014</c:v>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Hoja3!$B$1:$M$1</c:f>
              <c:strCache>
                <c:ptCount val="12"/>
                <c:pt idx="0">
                  <c:v>enero</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strCache>
            </c:strRef>
          </c:cat>
          <c:val>
            <c:numRef>
              <c:f>Hoja3!$B$3:$M$3</c:f>
              <c:numCache>
                <c:formatCode>0.0</c:formatCode>
                <c:ptCount val="12"/>
                <c:pt idx="0">
                  <c:v>8.7246117084826746</c:v>
                </c:pt>
                <c:pt idx="1">
                  <c:v>8.9426256613756614</c:v>
                </c:pt>
                <c:pt idx="2">
                  <c:v>11.012918160095582</c:v>
                </c:pt>
                <c:pt idx="3">
                  <c:v>11.20871913580247</c:v>
                </c:pt>
                <c:pt idx="4">
                  <c:v>15.430854241338114</c:v>
                </c:pt>
                <c:pt idx="5">
                  <c:v>14.785879629629628</c:v>
                </c:pt>
                <c:pt idx="6">
                  <c:v>15.875149342891275</c:v>
                </c:pt>
                <c:pt idx="7">
                  <c:v>16.423984468339302</c:v>
                </c:pt>
                <c:pt idx="8">
                  <c:v>15.439429012345677</c:v>
                </c:pt>
                <c:pt idx="9">
                  <c:v>14.519489247311828</c:v>
                </c:pt>
                <c:pt idx="10">
                  <c:v>13.301697530864196</c:v>
                </c:pt>
                <c:pt idx="11">
                  <c:v>10.855361409796894</c:v>
                </c:pt>
              </c:numCache>
            </c:numRef>
          </c:val>
          <c:smooth val="0"/>
        </c:ser>
        <c:ser>
          <c:idx val="2"/>
          <c:order val="2"/>
          <c:tx>
            <c:v>Año 2015</c:v>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Hoja3!$B$1:$M$1</c:f>
              <c:strCache>
                <c:ptCount val="12"/>
                <c:pt idx="0">
                  <c:v>enero</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strCache>
            </c:strRef>
          </c:cat>
          <c:val>
            <c:numRef>
              <c:f>Hoja3!$B$4:$M$4</c:f>
              <c:numCache>
                <c:formatCode>0.0</c:formatCode>
                <c:ptCount val="12"/>
                <c:pt idx="0">
                  <c:v>8.8620071684587813</c:v>
                </c:pt>
                <c:pt idx="1">
                  <c:v>8.3246527777777803</c:v>
                </c:pt>
                <c:pt idx="2">
                  <c:v>8.6507936507936503</c:v>
                </c:pt>
              </c:numCache>
            </c:numRef>
          </c:val>
          <c:smooth val="0"/>
        </c:ser>
        <c:dLbls>
          <c:showLegendKey val="0"/>
          <c:showVal val="0"/>
          <c:showCatName val="0"/>
          <c:showSerName val="0"/>
          <c:showPercent val="0"/>
          <c:showBubbleSize val="0"/>
        </c:dLbls>
        <c:marker val="1"/>
        <c:smooth val="0"/>
        <c:axId val="584437384"/>
        <c:axId val="584437776"/>
      </c:lineChart>
      <c:catAx>
        <c:axId val="584437384"/>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CL"/>
          </a:p>
        </c:txPr>
        <c:crossAx val="584437776"/>
        <c:crosses val="autoZero"/>
        <c:auto val="1"/>
        <c:lblAlgn val="ctr"/>
        <c:lblOffset val="100"/>
        <c:noMultiLvlLbl val="0"/>
      </c:catAx>
      <c:valAx>
        <c:axId val="5844377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s-CL" b="1">
                    <a:solidFill>
                      <a:sysClr val="windowText" lastClr="000000"/>
                    </a:solidFill>
                  </a:rPr>
                  <a:t>Caudal (lt/s)</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CL"/>
            </a:p>
          </c:tx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CL"/>
          </a:p>
        </c:txPr>
        <c:crossAx val="584437384"/>
        <c:crosses val="autoZero"/>
        <c:crossBetween val="between"/>
      </c:valAx>
      <c:dTable>
        <c:showHorzBorder val="1"/>
        <c:showVertBorder val="1"/>
        <c:showOutline val="1"/>
        <c:showKeys val="1"/>
        <c:spPr>
          <a:noFill/>
          <a:ln w="9525" cap="flat" cmpd="sng" algn="ctr">
            <a:solidFill>
              <a:srgbClr val="92D050"/>
            </a:solidFill>
            <a:round/>
          </a:ln>
          <a:effectLst/>
        </c:spPr>
        <c:txPr>
          <a:bodyPr rot="0" spcFirstLastPara="1" vertOverflow="ellipsis" vert="horz" wrap="square" anchor="ctr" anchorCtr="1"/>
          <a:lstStyle/>
          <a:p>
            <a:pPr rtl="0">
              <a:defRPr sz="900" b="1" i="0" u="none" strike="noStrike" kern="1200" baseline="0">
                <a:solidFill>
                  <a:sysClr val="windowText" lastClr="000000"/>
                </a:solidFill>
                <a:latin typeface="+mn-lt"/>
                <a:ea typeface="+mn-ea"/>
                <a:cs typeface="+mn-cs"/>
              </a:defRPr>
            </a:pPr>
            <a:endParaRPr lang="es-CL"/>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MMH0R8c8L80hRjBSQeB1WKu5N2Q=</DigestValue>
    </Reference>
    <Reference Type="http://www.w3.org/2000/09/xmldsig#Object" URI="#idOfficeObject">
      <DigestMethod Algorithm="http://www.w3.org/2000/09/xmldsig#sha1"/>
      <DigestValue>SDA0xnikucO1jRWCLZR7lhtPzoM=</DigestValue>
    </Reference>
    <Reference Type="http://uri.etsi.org/01903#SignedProperties" URI="#idSignedProperties">
      <Transforms>
        <Transform Algorithm="http://www.w3.org/TR/2001/REC-xml-c14n-20010315"/>
      </Transforms>
      <DigestMethod Algorithm="http://www.w3.org/2000/09/xmldsig#sha1"/>
      <DigestValue>2Us12yhQRhsPFn51adndtKqRRzc=</DigestValue>
    </Reference>
    <Reference Type="http://www.w3.org/2000/09/xmldsig#Object" URI="#idValidSigLnImg">
      <DigestMethod Algorithm="http://www.w3.org/2000/09/xmldsig#sha1"/>
      <DigestValue>LAKp7DI1Nbw5CvBwxhGhjqjFXqQ=</DigestValue>
    </Reference>
    <Reference Type="http://www.w3.org/2000/09/xmldsig#Object" URI="#idInvalidSigLnImg">
      <DigestMethod Algorithm="http://www.w3.org/2000/09/xmldsig#sha1"/>
      <DigestValue>Erc/qMsJX+0E0slK32J9aeTblHk=</DigestValue>
    </Reference>
  </SignedInfo>
  <SignatureValue>lEvqDkrh6KhRq4je9NH1Vx2vFCAmP3/Mw7JfqhqKItKKSV1pufZThw/1T/eQhKmd/yCodykrsrmM
jDpzF9T7vWwA+3sP/rBey+nNaYJw7SeMYhUvxqSSo5PHwHQ03c9RmxOkCu1JLY5EISkwudsRii19
z78MfJdEs6HwC+a/0q7ml2WAuX7HRNzU9dLp8JKp59usk0x3C2dtrQyJeJV0crMaI4Ca3rXgcTRx
uAs3oGUEGo6ePHrOdtWPHpeAaI0mmUEKrFIFOsWFEOiuEgmKJGPKzB5TROL+Tk2ovUF21sHO9c8m
Y1NGoioj8qJZP1TESLmZPMMqVt4SJwPt1kwT4g==</SignatureValue>
  <KeyInfo>
    <X509Data>
      <X509Certificate>MIIHPzCCBiegAwIBAgIQTaeOimYbDPC9QqE7GKIRT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C/tdM1uR5PFxuXzAKDoOJBvDN7efSx9yTd3jw6XQDrSb9B41yqnahlsljpbysmSLOQTrin/S6RenFcr36zmDilCQEXpPl5DdpY394kkQyl+rSSavoouhdfaQgkpWJigZkWxegGafZSrxiVZVj0uIOimpxp99hY62aAXgHeXTK8gGGHZejRxJ6oD0MKxtuizPvcvdJQYA5WS5GVRXyONeu4ELR8O9+Peu+RITJF9y1hV1S/DoOJuJ2Psvl4HbWUkrIVsHTchMX/XE/HIWcEGxWUdSy11JIkr1EUk9KPZ1w0knezyDx1M6fLl5DKP1xGvrdkD6tSMp/eoI02ez4W3ia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0/09/xmldsig#sha1"/>
        <DigestValue>LvD+0anK+SDiQAih1dy5+stMt/8=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0/09/xmldsig#sha1"/>
        <DigestValue>dVGuxKaPNMr0sHxb7DFhSKD94ws=</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6bqUR+jqCW0i4ZAoEtOVRKBmzlY=</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0/09/xmldsig#sha1"/>
        <DigestValue>+QaGN3eKRU9lTlcyr74EENp+jKI=</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0/09/xmldsig#sha1"/>
        <DigestValue>1pzrKdao0JMXd4s//peemobnxGs=</DigestValue>
      </Reference>
      <Reference URI="/word/charts/_rels/chart5.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0wBkckEPoFAvG34E7lEeNob1s6Q=</DigestValue>
      </Reference>
      <Reference URI="/word/charts/_rels/chart6.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0/09/xmldsig#sha1"/>
        <DigestValue>eKEdvd8eZKjVE5xM+kHx5nz6BVo=</DigestValue>
      </Reference>
      <Reference URI="/word/charts/chart1.xml?ContentType=application/vnd.openxmlformats-officedocument.drawingml.chart+xml">
        <DigestMethod Algorithm="http://www.w3.org/2000/09/xmldsig#sha1"/>
        <DigestValue>F2bGUL6yBpCLCyFO7NUsKHT5brk=</DigestValue>
      </Reference>
      <Reference URI="/word/charts/chart2.xml?ContentType=application/vnd.openxmlformats-officedocument.drawingml.chart+xml">
        <DigestMethod Algorithm="http://www.w3.org/2000/09/xmldsig#sha1"/>
        <DigestValue>TVY/MfJHqhUnLxLhclswgui7t30=</DigestValue>
      </Reference>
      <Reference URI="/word/charts/chart3.xml?ContentType=application/vnd.openxmlformats-officedocument.drawingml.chart+xml">
        <DigestMethod Algorithm="http://www.w3.org/2000/09/xmldsig#sha1"/>
        <DigestValue>/01xArcbkVf5S3eHYxJUhpc4CxY=</DigestValue>
      </Reference>
      <Reference URI="/word/charts/chart4.xml?ContentType=application/vnd.openxmlformats-officedocument.drawingml.chart+xml">
        <DigestMethod Algorithm="http://www.w3.org/2000/09/xmldsig#sha1"/>
        <DigestValue>Iq4ZTt8BUG7kZOV8P91MqowVO44=</DigestValue>
      </Reference>
      <Reference URI="/word/charts/chart5.xml?ContentType=application/vnd.openxmlformats-officedocument.drawingml.chart+xml">
        <DigestMethod Algorithm="http://www.w3.org/2000/09/xmldsig#sha1"/>
        <DigestValue>7GvXK6PPkZnB55LUBRgwDaiPKYg=</DigestValue>
      </Reference>
      <Reference URI="/word/charts/chart6.xml?ContentType=application/vnd.openxmlformats-officedocument.drawingml.chart+xml">
        <DigestMethod Algorithm="http://www.w3.org/2000/09/xmldsig#sha1"/>
        <DigestValue>ALQjmpSBMJ8QQVtC1K7UQ9k/be4=</DigestValue>
      </Reference>
      <Reference URI="/word/charts/colors1.xml?ContentType=application/vnd.ms-office.chartcolorstyle+xml">
        <DigestMethod Algorithm="http://www.w3.org/2000/09/xmldsig#sha1"/>
        <DigestValue>KG64DhNhfcPCW2uvEjeUT2BFWQ4=</DigestValue>
      </Reference>
      <Reference URI="/word/charts/colors2.xml?ContentType=application/vnd.ms-office.chartcolorstyle+xml">
        <DigestMethod Algorithm="http://www.w3.org/2000/09/xmldsig#sha1"/>
        <DigestValue>KG64DhNhfcPCW2uvEjeUT2BFWQ4=</DigestValue>
      </Reference>
      <Reference URI="/word/charts/colors3.xml?ContentType=application/vnd.ms-office.chartcolorstyle+xml">
        <DigestMethod Algorithm="http://www.w3.org/2000/09/xmldsig#sha1"/>
        <DigestValue>KG64DhNhfcPCW2uvEjeUT2BFWQ4=</DigestValue>
      </Reference>
      <Reference URI="/word/charts/colors4.xml?ContentType=application/vnd.ms-office.chartcolorstyle+xml">
        <DigestMethod Algorithm="http://www.w3.org/2000/09/xmldsig#sha1"/>
        <DigestValue>KG64DhNhfcPCW2uvEjeUT2BFWQ4=</DigestValue>
      </Reference>
      <Reference URI="/word/charts/colors5.xml?ContentType=application/vnd.ms-office.chartcolorstyle+xml">
        <DigestMethod Algorithm="http://www.w3.org/2000/09/xmldsig#sha1"/>
        <DigestValue>KG64DhNhfcPCW2uvEjeUT2BFWQ4=</DigestValue>
      </Reference>
      <Reference URI="/word/charts/colors6.xml?ContentType=application/vnd.ms-office.chartcolorstyle+xml">
        <DigestMethod Algorithm="http://www.w3.org/2000/09/xmldsig#sha1"/>
        <DigestValue>KG64DhNhfcPCW2uvEjeUT2BFWQ4=</DigestValue>
      </Reference>
      <Reference URI="/word/charts/style1.xml?ContentType=application/vnd.ms-office.chartstyle+xml">
        <DigestMethod Algorithm="http://www.w3.org/2000/09/xmldsig#sha1"/>
        <DigestValue>GMPFjqV1Ydwn5g5aJ/eGJRcpzzE=</DigestValue>
      </Reference>
      <Reference URI="/word/charts/style2.xml?ContentType=application/vnd.ms-office.chartstyle+xml">
        <DigestMethod Algorithm="http://www.w3.org/2000/09/xmldsig#sha1"/>
        <DigestValue>GMPFjqV1Ydwn5g5aJ/eGJRcpzzE=</DigestValue>
      </Reference>
      <Reference URI="/word/charts/style3.xml?ContentType=application/vnd.ms-office.chartstyle+xml">
        <DigestMethod Algorithm="http://www.w3.org/2000/09/xmldsig#sha1"/>
        <DigestValue>GMPFjqV1Ydwn5g5aJ/eGJRcpzzE=</DigestValue>
      </Reference>
      <Reference URI="/word/charts/style4.xml?ContentType=application/vnd.ms-office.chartstyle+xml">
        <DigestMethod Algorithm="http://www.w3.org/2000/09/xmldsig#sha1"/>
        <DigestValue>GMPFjqV1Ydwn5g5aJ/eGJRcpzzE=</DigestValue>
      </Reference>
      <Reference URI="/word/charts/style5.xml?ContentType=application/vnd.ms-office.chartstyle+xml">
        <DigestMethod Algorithm="http://www.w3.org/2000/09/xmldsig#sha1"/>
        <DigestValue>EP3215JSRngkeMlZPwQBw23dMLo=</DigestValue>
      </Reference>
      <Reference URI="/word/charts/style6.xml?ContentType=application/vnd.ms-office.chartstyle+xml">
        <DigestMethod Algorithm="http://www.w3.org/2000/09/xmldsig#sha1"/>
        <DigestValue>GMPFjqV1Ydwn5g5aJ/eGJRcpzzE=</DigestValue>
      </Reference>
      <Reference URI="/word/document.xml?ContentType=application/vnd.openxmlformats-officedocument.wordprocessingml.document.main+xml">
        <DigestMethod Algorithm="http://www.w3.org/2000/09/xmldsig#sha1"/>
        <DigestValue>n4JA5llosmNx4P286oSc364Lyo8=</DigestValue>
      </Reference>
      <Reference URI="/word/embeddings/Hoja_de_c_lculo_de_Microsoft_Excel1.xlsx?ContentType=application/vnd.openxmlformats-officedocument.spreadsheetml.sheet">
        <DigestMethod Algorithm="http://www.w3.org/2000/09/xmldsig#sha1"/>
        <DigestValue>1cozzzFReIdU/xew8trALBI6B0I=</DigestValue>
      </Reference>
      <Reference URI="/word/embeddings/Hoja_de_c_lculo_de_Microsoft_Excel2.xlsx?ContentType=application/vnd.openxmlformats-officedocument.spreadsheetml.sheet">
        <DigestMethod Algorithm="http://www.w3.org/2000/09/xmldsig#sha1"/>
        <DigestValue>QWE6OR/Wu/DVw+RocvBh3cbPo5s=</DigestValue>
      </Reference>
      <Reference URI="/word/embeddings/Hoja_de_c_lculo_de_Microsoft_Excel3.xlsx?ContentType=application/vnd.openxmlformats-officedocument.spreadsheetml.sheet">
        <DigestMethod Algorithm="http://www.w3.org/2000/09/xmldsig#sha1"/>
        <DigestValue>ET+8kR9ACjXBJ6PMZ9pdwJZ0eWs=</DigestValue>
      </Reference>
      <Reference URI="/word/embeddings/Hoja_de_c_lculo_de_Microsoft_Excel4.xlsx?ContentType=application/vnd.openxmlformats-officedocument.spreadsheetml.sheet">
        <DigestMethod Algorithm="http://www.w3.org/2000/09/xmldsig#sha1"/>
        <DigestValue>206WnRkuTVPm2Arzi2MA9Sa/6j0=</DigestValue>
      </Reference>
      <Reference URI="/word/embeddings/Hoja_de_c_lculo_de_Microsoft_Excel5.xlsx?ContentType=application/vnd.openxmlformats-officedocument.spreadsheetml.sheet">
        <DigestMethod Algorithm="http://www.w3.org/2000/09/xmldsig#sha1"/>
        <DigestValue>d4497c7F2GjCQeoksdBP+CwFpTk=</DigestValue>
      </Reference>
      <Reference URI="/word/embeddings/Hoja_de_c_lculo_de_Microsoft_Excel6.xlsx?ContentType=application/vnd.openxmlformats-officedocument.spreadsheetml.sheet">
        <DigestMethod Algorithm="http://www.w3.org/2000/09/xmldsig#sha1"/>
        <DigestValue>cnX+TXlSC7npU+56yEwB8bjaxFU=</DigestValue>
      </Reference>
      <Reference URI="/word/endnotes.xml?ContentType=application/vnd.openxmlformats-officedocument.wordprocessingml.endnotes+xml">
        <DigestMethod Algorithm="http://www.w3.org/2000/09/xmldsig#sha1"/>
        <DigestValue>9hfWPaeqeIkyIn6aI3ULbp39bJw=</DigestValue>
      </Reference>
      <Reference URI="/word/fontTable.xml?ContentType=application/vnd.openxmlformats-officedocument.wordprocessingml.fontTable+xml">
        <DigestMethod Algorithm="http://www.w3.org/2000/09/xmldsig#sha1"/>
        <DigestValue>/zLl9RtkswnXSZaZet9//l2AzPk=</DigestValue>
      </Reference>
      <Reference URI="/word/footer1.xml?ContentType=application/vnd.openxmlformats-officedocument.wordprocessingml.footer+xml">
        <DigestMethod Algorithm="http://www.w3.org/2000/09/xmldsig#sha1"/>
        <DigestValue>Wy2EbDvZuUWIH02ogBRD8S6sIEM=</DigestValue>
      </Reference>
      <Reference URI="/word/footer2.xml?ContentType=application/vnd.openxmlformats-officedocument.wordprocessingml.footer+xml">
        <DigestMethod Algorithm="http://www.w3.org/2000/09/xmldsig#sha1"/>
        <DigestValue>2zwBNnDUPLzSe3qY68FDh95JALk=</DigestValue>
      </Reference>
      <Reference URI="/word/footnotes.xml?ContentType=application/vnd.openxmlformats-officedocument.wordprocessingml.footnotes+xml">
        <DigestMethod Algorithm="http://www.w3.org/2000/09/xmldsig#sha1"/>
        <DigestValue>17tWirlj9Qx0Z4OiHj+7vHxaNBs=</DigestValue>
      </Reference>
      <Reference URI="/word/header1.xml?ContentType=application/vnd.openxmlformats-officedocument.wordprocessingml.header+xml">
        <DigestMethod Algorithm="http://www.w3.org/2000/09/xmldsig#sha1"/>
        <DigestValue>M1CvXg3ah7gZK+msnX6FiMYJQwU=</DigestValue>
      </Reference>
      <Reference URI="/word/media/image1.emf?ContentType=image/x-emf">
        <DigestMethod Algorithm="http://www.w3.org/2000/09/xmldsig#sha1"/>
        <DigestValue>Nuf1LcFWo7hvy+JQ9ER+9w3j6lw=</DigestValue>
      </Reference>
      <Reference URI="/word/media/image10.jpeg?ContentType=image/jpeg">
        <DigestMethod Algorithm="http://www.w3.org/2000/09/xmldsig#sha1"/>
        <DigestValue>cStc+m1dIHhP1I1Z5/3jqLye798=</DigestValue>
      </Reference>
      <Reference URI="/word/media/image11.jpeg?ContentType=image/jpeg">
        <DigestMethod Algorithm="http://www.w3.org/2000/09/xmldsig#sha1"/>
        <DigestValue>Yl9hhkn2nLfPJco7bfRk/nKEH+8=</DigestValue>
      </Reference>
      <Reference URI="/word/media/image12.jpeg?ContentType=image/jpeg">
        <DigestMethod Algorithm="http://www.w3.org/2000/09/xmldsig#sha1"/>
        <DigestValue>8678IEAv4kfji4HPVDjt721nNg0=</DigestValue>
      </Reference>
      <Reference URI="/word/media/image13.jpeg?ContentType=image/jpeg">
        <DigestMethod Algorithm="http://www.w3.org/2000/09/xmldsig#sha1"/>
        <DigestValue>MVMAp8sXCSVMBzvqqQ5f5DP/Hrc=</DigestValue>
      </Reference>
      <Reference URI="/word/media/image14.jpeg?ContentType=image/jpeg">
        <DigestMethod Algorithm="http://www.w3.org/2000/09/xmldsig#sha1"/>
        <DigestValue>OpK0EM54lGshE84GSSMLA6txtfk=</DigestValue>
      </Reference>
      <Reference URI="/word/media/image15.jpeg?ContentType=image/jpeg">
        <DigestMethod Algorithm="http://www.w3.org/2000/09/xmldsig#sha1"/>
        <DigestValue>D73rDdl4yoP1JsqQk4eTPpSznLQ=</DigestValue>
      </Reference>
      <Reference URI="/word/media/image16.jpeg?ContentType=image/jpeg">
        <DigestMethod Algorithm="http://www.w3.org/2000/09/xmldsig#sha1"/>
        <DigestValue>uIdWJnndHkqg18ziD3NN3G39eRI=</DigestValue>
      </Reference>
      <Reference URI="/word/media/image17.jpeg?ContentType=image/jpeg">
        <DigestMethod Algorithm="http://www.w3.org/2000/09/xmldsig#sha1"/>
        <DigestValue>jTf598pSnZweFxyJsZAqfheE/WE=</DigestValue>
      </Reference>
      <Reference URI="/word/media/image18.jpeg?ContentType=image/jpeg">
        <DigestMethod Algorithm="http://www.w3.org/2000/09/xmldsig#sha1"/>
        <DigestValue>rmGLXVYgePI54g3IDntpq7gE5fQ=</DigestValue>
      </Reference>
      <Reference URI="/word/media/image19.jpeg?ContentType=image/jpeg">
        <DigestMethod Algorithm="http://www.w3.org/2000/09/xmldsig#sha1"/>
        <DigestValue>5qOrfIcAMSMav92SFIho0U436uo=</DigestValue>
      </Reference>
      <Reference URI="/word/media/image2.emf?ContentType=image/x-emf">
        <DigestMethod Algorithm="http://www.w3.org/2000/09/xmldsig#sha1"/>
        <DigestValue>HnmCdLq0DrUI6ZEpCy/Gdwidz4E=</DigestValue>
      </Reference>
      <Reference URI="/word/media/image20.jpeg?ContentType=image/jpeg">
        <DigestMethod Algorithm="http://www.w3.org/2000/09/xmldsig#sha1"/>
        <DigestValue>GjhwoAKbFMBo4B6rfgxrOZQYNyI=</DigestValue>
      </Reference>
      <Reference URI="/word/media/image21.jpeg?ContentType=image/jpeg">
        <DigestMethod Algorithm="http://www.w3.org/2000/09/xmldsig#sha1"/>
        <DigestValue>bgugvEq54tWier+8AdF/6xrGX5Y=</DigestValue>
      </Reference>
      <Reference URI="/word/media/image22.jpeg?ContentType=image/jpeg">
        <DigestMethod Algorithm="http://www.w3.org/2000/09/xmldsig#sha1"/>
        <DigestValue>WfnGqPsrZ74Ob5dnrpaeA9PwWQ0=</DigestValue>
      </Reference>
      <Reference URI="/word/media/image23.jpeg?ContentType=image/jpeg">
        <DigestMethod Algorithm="http://www.w3.org/2000/09/xmldsig#sha1"/>
        <DigestValue>ZreBxENYbPfwzVcj0ej8VVehSjY=</DigestValue>
      </Reference>
      <Reference URI="/word/media/image24.png?ContentType=image/png">
        <DigestMethod Algorithm="http://www.w3.org/2000/09/xmldsig#sha1"/>
        <DigestValue>S2bpWswkc1eJJQjkOd1nrnDoloU=</DigestValue>
      </Reference>
      <Reference URI="/word/media/image25.jpeg?ContentType=image/jpeg">
        <DigestMethod Algorithm="http://www.w3.org/2000/09/xmldsig#sha1"/>
        <DigestValue>Q7/DRPwTq3IpvoLOlKsfuMRD9jE=</DigestValue>
      </Reference>
      <Reference URI="/word/media/image26.jpeg?ContentType=image/jpeg">
        <DigestMethod Algorithm="http://www.w3.org/2000/09/xmldsig#sha1"/>
        <DigestValue>tIx2y/RbYTEYBLIENHJD7/fBFdY=</DigestValue>
      </Reference>
      <Reference URI="/word/media/image27.jpeg?ContentType=image/jpeg">
        <DigestMethod Algorithm="http://www.w3.org/2000/09/xmldsig#sha1"/>
        <DigestValue>JgYcdixXLPlIZXoZgA2WBc9Qp2E=</DigestValue>
      </Reference>
      <Reference URI="/word/media/image28.jpeg?ContentType=image/jpeg">
        <DigestMethod Algorithm="http://www.w3.org/2000/09/xmldsig#sha1"/>
        <DigestValue>QLZWznKoL6J92P/eWulNsvFIwzE=</DigestValue>
      </Reference>
      <Reference URI="/word/media/image29.jpeg?ContentType=image/jpeg">
        <DigestMethod Algorithm="http://www.w3.org/2000/09/xmldsig#sha1"/>
        <DigestValue>g6K9tCPvdK+1RIfsEOMlY3ItLvs=</DigestValue>
      </Reference>
      <Reference URI="/word/media/image3.emf?ContentType=image/x-emf">
        <DigestMethod Algorithm="http://www.w3.org/2000/09/xmldsig#sha1"/>
        <DigestValue>TWGKAMNXHaFqCdPYbMtf8RrBctY=</DigestValue>
      </Reference>
      <Reference URI="/word/media/image30.jpeg?ContentType=image/jpeg">
        <DigestMethod Algorithm="http://www.w3.org/2000/09/xmldsig#sha1"/>
        <DigestValue>E5FV8glTPUKsf9MVsHb4ONVt7Rk=</DigestValue>
      </Reference>
      <Reference URI="/word/media/image31.jpeg?ContentType=image/jpeg">
        <DigestMethod Algorithm="http://www.w3.org/2000/09/xmldsig#sha1"/>
        <DigestValue>AxJTesPTTOO4/fLxtOW4Z+qi0WQ=</DigestValue>
      </Reference>
      <Reference URI="/word/media/image32.jpeg?ContentType=image/jpeg">
        <DigestMethod Algorithm="http://www.w3.org/2000/09/xmldsig#sha1"/>
        <DigestValue>nAvhzhwWhwVytIWtSEyvWBQwCO4=</DigestValue>
      </Reference>
      <Reference URI="/word/media/image33.jpeg?ContentType=image/jpeg">
        <DigestMethod Algorithm="http://www.w3.org/2000/09/xmldsig#sha1"/>
        <DigestValue>k+l+9/vAfD0U0jGQLvi3DDk6grg=</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OFmmrn3anE9voNbsZu9SNggIIO8=</DigestValue>
      </Reference>
      <Reference URI="/word/media/image6.png?ContentType=image/png">
        <DigestMethod Algorithm="http://www.w3.org/2000/09/xmldsig#sha1"/>
        <DigestValue>Zs6AzZB9TIoTF4X0LV92nDi00ss=</DigestValue>
      </Reference>
      <Reference URI="/word/media/image7.png?ContentType=image/png">
        <DigestMethod Algorithm="http://www.w3.org/2000/09/xmldsig#sha1"/>
        <DigestValue>e8NC/mpfrmsIibO8z/1KKcBaU2U=</DigestValue>
      </Reference>
      <Reference URI="/word/media/image8.jpeg?ContentType=image/jpeg">
        <DigestMethod Algorithm="http://www.w3.org/2000/09/xmldsig#sha1"/>
        <DigestValue>765jVhBiXEsE7h9tYogrfOoXIh8=</DigestValue>
      </Reference>
      <Reference URI="/word/media/image9.jpeg?ContentType=image/jpeg">
        <DigestMethod Algorithm="http://www.w3.org/2000/09/xmldsig#sha1"/>
        <DigestValue>C8dWI3wh7ZuZ4MNy+xlCIm7ETp8=</DigestValue>
      </Reference>
      <Reference URI="/word/numbering.xml?ContentType=application/vnd.openxmlformats-officedocument.wordprocessingml.numbering+xml">
        <DigestMethod Algorithm="http://www.w3.org/2000/09/xmldsig#sha1"/>
        <DigestValue>FYqZizMQ8pgwLGCZue6KOXqRsbU=</DigestValue>
      </Reference>
      <Reference URI="/word/settings.xml?ContentType=application/vnd.openxmlformats-officedocument.wordprocessingml.settings+xml">
        <DigestMethod Algorithm="http://www.w3.org/2000/09/xmldsig#sha1"/>
        <DigestValue>jUpv6pcT/ufhZgxCRPdpsWONgc4=</DigestValue>
      </Reference>
      <Reference URI="/word/styles.xml?ContentType=application/vnd.openxmlformats-officedocument.wordprocessingml.styles+xml">
        <DigestMethod Algorithm="http://www.w3.org/2000/09/xmldsig#sha1"/>
        <DigestValue>AZky0uQQEqwJrPGyPsgpCkrJj0s=</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eMsJhJbRch1JLpAOxEYOffaKuV4=</DigestValue>
      </Reference>
    </Manifest>
    <SignatureProperties>
      <SignatureProperty Id="idSignatureTime" Target="#idPackageSignature">
        <mdssi:SignatureTime xmlns:mdssi="http://schemas.openxmlformats.org/package/2006/digital-signature">
          <mdssi:Format>YYYY-MM-DDThh:mm:ssTZD</mdssi:Format>
          <mdssi:Value>2015-08-12T14:33:20Z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KIAAABGAAAAAAAAAAAAAAB3FgAAyAkAACBFTUYAAAEAfLkAAAwAAAABAAAAAAAAAAAAAAAAAAAAVgUAAAADAADiAQAADwEAAAAAAAAAAAAAAAAAAGZaBwBVIgQARgAAACwAAAAgAAAARU1GKwFAAQAcAAAAEAAAAAIQwNsBAAAAYAAAAGAAAABGAAAAyCkAALwpAABFTUYrIkAEAAwAAAAAAAAAHkAJAAwAAAAAAAAAJEABAAwAAAAAAAAAMEACABAAAAAEAAAAAACAPyFABwAMAAAAAAAAAAhAAAUUKQAACCkAAAIQwNsBAAAAAAAAAAAAAAAAAAAAAAAAAAEAAAD/2P/gABBKRklGAAEBAQB4AHgAAP/hEQhFeGlmAABNTQAqAAAACAAEATsAAgAAABUAAAhKh2kABAAAAAEAAAhgnJ0AAQAAACg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hCydodHRwOi8vbnMuYWRvYmUuY29tL3hhcC8xLjAvADw/eHBhY2tldCBiZWdpbj0n77u/JyBpZD0nVzVNME1wQ2VoaUh6cmVTek5UY3prYzlkJz8+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eHBhY2tldCBlbmQ9J3cnPz7/2wBDAAcFBQYFBAcGBQYIBwcIChELCgkJChUPEAwRGBUaGRgVGBcbHichGx0lHRcYIi4iJSgpKywrGiAvMy8qMicqKyr/2wBDAQcICAoJChQLCxQqHBgcKioqKioqKioqKioqKioqKioqKioqKioqKioqKioqKioqKioqKioqKioqKioqKioqKir/wAARCABZAMwDASI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9//3//f/9//3//f/9//3//f/9//3//f/9//3//f/9//3//f/9//3//f/9//3//f/9//3//f/9//3//f/9//3//f/9//3//f/9//3//f/9//3//f/9//3//f/9//3//f/9//3//f/9//3//f/9//3//f/9//3//f/9//3//f/9//3//f/9//3//f/9//3//f/9//3//f/9//3//f/9//3//f/9//3//f/9//3//f/9//3//f/9//3//f/9//3//f/9//3//f/9//3//f/9//3//f/9//3//f/9//3//f/9//3//f/9//3//f/9//3//f/9//3//f/9//3//f/9//3//f/9//3//f/9//3//f/9//3//f/9//3//f/9//3//f/9//3//f/9//3//f/9//3//f/9//3//f/9//3//f/9//3//f/9//3//f/9//3//f/9//3//f/9//3//f/9//3//f/9//3//f/9//3//f/9//3//f/9//3//f/9//3//f/9//3//f/9//3//f/9//3//f/9//3+3Uv9//3//f/9//3//f/9//3//f/9//3//f/9//3//f/9//3//f/9//3//f/9//3//f/9//3//f/9//3//f/9//3//f/9//3//f/9//3//f/9//3//f/9//3//f/9//3//f/9//3//f/9//3//f/9//3//f/9//3//f/9//3//f/9//3//f/9//3//f/9//3//f/9//3//f/9//3//f/9//3//f/9//3//f/9//3//f/9//3//f/9//3//f/9//3//f/9//n//f/5//3//f/9//3//f/9//3//f/9//n//f/5//3/+f/9//3//f/9//3//f/9//3//f/9//3//f/9//3//f/9//3//f/9//3//f/9//3//f/9//3//f/9//3//f/9//3//f/9//3//f/9//3//f/9//3//f/9//3//f/9//3//f/9//3//f/9//3//f/9//3//f/9//n/+f/9//n//f/5//3//f/9//3//f/9//3//f/9//3//f/9//3//f/9//3//f/9//3//f/9//n//f/97/3MWNv9//3//f/9//3//f/9//3//f/9//3//f/9//3//f/9//3//f/9//3//f/9//3//f/9//3//f/9//3//f/9//3//f/9//3//f/9//3//f/9//3//f/9//3//f/9//3//f/9//3//f/9//3//f/9//3//f/9//3//f/9//3//f/9//3//f/9//3//f/9//3//f/9//3//f/9//3//f/9//3//f/9//3//f/9//3//f/9//3//f/9//3//f/9//3//f/9//3/+f/9//3//f/9//3//f/9//3//f/9//n/+f/9//n//f/9//3//f/9//3//f/9//3//f/9//3//f/9//3//f/9//3//f/9//3/+f/9//3//f/9//3//f/9//3//f/9//3//f/9//3//f/9//3//f/9//3//f/9//3//f/9//3//f/9//3//f/9//3//f/9//3//f/9//n//f/9//3/de/9//3//f/9//3/+f/9//3//f/9//3//f/9//3//f/9//3//f/9//3//f/9//3/+f/9732f3Ld93/3//f/9//3//f/9//3//f/9//3//f/9//3//f/9//3//f/9//3//f/9//3//f/9//3//f/9//3//f/9//3//f/9//3//f/9//3//f/9//3//f/9//3//f/9//3//f/9//3//f/9//3//f/9//3//f/9//3//f/9//3//f/9//3//f/9//3//f/9//3//f/9//3//f/9//3//f/9//3//f/9//3//f/9//3//f/9//3//f/9//3//f/9//3//f/9//3//f/9//3//f/9//3//f/9//3//f/9//3//f/9//3//f/9//3//f/9//3//f/9//3//f/9//3//f/9//3//f/9//3//f/9//3//f/9//3//f/9//3//f/9//3//f/9//3//f/9//3//f/9//3//f/9//3//f/9//3//f/9//3//f/9//3//f/5//3/ef/9//3//f/9//3//f/9//3//f/9//3/9f/9//3//f/9//3//f/9//3//f/9//3//f/9//3//f/9//3//f/9//n//f/97n2PWKd93/3//f/9//3//f/9//3//f/9//3//f/9//3//f/9//3//f/9//3//f/9//3//f/9//3//f/9//3//f/9//3//f/9//3//f/9//3//f/9//3//f/9//3//f/9//3//f/9//3//f/9//3//f/9//3//f/9//3//f/9//3//f/9//3//f/9//3//f/9//3//f/9//3//f/9//3//f/9//3//f/9//3//f/9//3//f/9//3//f/9//3//f/9//3//f/9//3//f/9//3//f/9//3/+f/9//3//f/9//3//f/9//3//f/9//3//f/9//3//f/5//3/+f/9//3//f/9//3//f/9//3//f/9//3//f/9//3//f/9//3/+f/9//3//f/9//3/+f/9//n//f/9//3//f/9//3//f/9//3//f/9//3//f/9//3/+f/5//n/+f/9//3//f/9/33v/f/9//3//f/9//nv9f/5//3//f/9//3//f/9//3//f/9//3//f/9//3//f/9//3//f/9//3/+f/97P1O1Jb93/3//f/9//3//f/9//3//f/9//3//f/9//3//f/9//3//f/9//3//f/9//3//f/9//3//f/9//3//f/9//3//f/9//3//f/9//3//f/9//3//f/9//3//f/9//3//f/9//3//f/9//3//f/9//3//f/9//3//f/9//3//f/9//3//f/9//3//f/9//3//f/9//3//f/9//3//f/9//3//f/9//3//f/9//3//f/9//3//f/9//3//f/9//3//f/9//3//f/9//3//f/9//n//f/5//3//f/9//3//f/9//3//f/9//3//f/9//n/+f/9//3//f/9//3//f/9//3//f/9//3//f/9//3//f/9//3//f/9//n/9f/1//3//f/9//3//f/5//3//f/9//3//f/9//3//f/9//3//f/9//3//f/9//3//f/1//X/+f/9//3/fe/9//3//f/9/33vfe/9//3//f/5//n//f/9//3//f/9//3//f/9//3//f/9//3//f/9//3//f/9//3//f/97/0qVIf97/3//f/9//3//f/9//3//f/9//3//f/9//3//f/9//3//f/9//3//f/9//3//f/9//3//f/9//3//f/9//3//f/9//3//f/9//3//f/9//3//f/9//3//f/9//3//f/9//3//f/9//3//f/9//3//f/9//3//f/9//3//f/9//3//f/9//3//f/9//3//f/9//3//f/9//3//f/9//3//f/9//3//f/9//3//f/9//3//f/9//3//f/9//3//f/9//3//f/9//3//f/5//3/+f/9//3//f/9//3//f/9//3//f/9//3//f/5//X/+f/9//3//f/9//3//f/9//3//f/9//3//f/9//3//f/9//3//f/9//n/9f/5//3//f/9//3//f/9//n//f/9//3//f/9//3//f/9//3//f/9//3//f/9//3/+f/1//H/8e997/3/fez9n9T1wLU8lcS2zMVlKP2f/f/9//nv/f/9//3//f/9//3//f/9//3//f/9//3//f/9//3//f/9//3//f/97fT6WId97/3//f/9//3//f/9//3//f/9//3//f/9//3//f/9//3//f/9//3//f/9//3//f/9//3//f/9//3//f/9//3//f/9//3//f/9//3//f/9//3//f/9//3//f/9//3//f/9//3//f/9//3//f/9//3//f/9//3//f/9//3//f/9//3//f/9//3//f/9//3//f/9//3//f/9//3//f/9//3//f/9//3//f/9//3//f/9//3//f/9//3//f/9//3//f/9//3//f/5//3/+f/9//n//f/5//n/+f/5//n//f/9//3//f/9//3//f/5//3//f/9//3//f/9//3//f/9//3//f/9//3//f/9//3//f/9//3//f/9//3//f/9//3//f/9//3//f/9//3//f/9//3//f/9//3//f/9//3//f/9//3//f/9//3//f/5//n//f/9/P2cZQjIlTiXQNblSVkrSNS8hMikZQl9r/3//f/9//3//f/9//3//f/9//3//f/9//3//f/9//3//f/9//3//f/93XDqWIf9//3//f/9//3//f/9//3//f/9//3//f/9//3//f/9//3//f/9//3//f/9//3//f/9//3//f/9//3//f/9//3//f/9//3//f/9//3//f/9//3//f/9//3//f/9//3//f/9//3//f/9//3//f/9//3//f/9//3//f/9//3//f/9//3//f/9//3//f/9//3//f/9//3//f/9//3//f/9//3//f/9//3//f/9//3//f/9//3//f/9//3//f/9//3//f/5//3/+f/9//3//f/9//3//f/9//3v/f/97/3//f/9//3//f/5//n/+f/9//3//f/9//3//f/9//3//f/9//3//f/9//3//f/9//3//f/9//3//f/9//3//f/9//3//f/9//3//f/9//3//f/9//3//f/9//3//f/9//3//f/9//3//f/9//3//f/9//nv/e/1eUiXwGFpKn2//f/97/3v/f79zOUYRIXQt/V7/f/9//3//f/9//3//f/9//3//f/9//3//f/9//3//f/9//3//f/93GjJ3If97/3//f/9//3//f/9//3//f/9//3//f/9//3//f/9//3//f/9//3//f/9//3//f/9//3//f/9//3//f/9//3//f/9//3//f/9//3//f/9//3//f/9//3//f/9//3//f/9//3//f/9//3//f/9//3//f/9//3//f/9//3//f/9//3//f/9//3//f/9//3//f/9//3//f/9//3//f/9//3//f/9//3//f/9//3//f/9//3//f/9//3//f/9//n/9f/5//nv/f/9//3+/d/9e+D2WMXUtdi2WMTpCP2P/f997/3//f/17/Xv/f/97/3/ff/9//3//f99//3//f/9//X//f/9//3//f/9//3//f/9//3//f/9//3//f/9//3//f/9/33ffe/9//3//e/9//3//f/1//3//f/9//3//f/9//3//f/9//3//f/93/38dXzIlMyW9Uv97/3v/f/9//3//e/9//3/cVnYtNCVfZ/97/3/9f/9//3//f/9//3//f/9//3//f/9//3//f/9//3//f/972Sm4Jf9//3//f/9//3//f/9//3//f/9//3//f/9//3//f/9//3//f/9//3//f/9//3//f/9//3//f/9//3//f/9//3//f/9//3//f/9//3//f/9//3//f/9//3//f/9//3//f/9//3//f/9//3//f/9//3//f/9//3//f/9//3//f/9//3//f/9//3//f/9//3//f/9//3//f/9//3//f/9//3//f/9//3//f/9//3//f/9//3//f/9//3//f/9//X/9f/57/3//e79zWUp0LfEcVSnZORtCGz75OTQl8RzxIL1a/3vfd/57/nf/e/9/33//f/9//3//f/9//3//e/5//3/+f/9/33v/f/9//3/+f/9//3//f/9//3+fc95aVkaxMXEtFkJ6Tj9n33f/e/97/3/+f/9//n//f/9/33//f/9//3//f/5//3/+d/9/n2+2NdEYW0b/e997/3v/e/9//3v/f/9//3f/f19rVinRGD9n/3v9e/9//3//f/9//3//f/9//3//f/9//3//f/9//3//f/97uCW5Kd97/3//f/9//3//f/9//3//f/9//3//f/9//3//f/9//3//f/9//3//f/9//3//f/9//3//f/9//3//f/9//3//f/9//3//f/9//3//f/9//3//f/9//3//f/9//3//f/9//3//f/9//3//f/9//3//f/9//3//f/9//3//f/9//3//f/9//3//f/9//3//f/9//3//f/9//3//f/9//3//f/9//3//f/9//3//f/9//3//f/9//3//f/9//n//e/97/3v/e9Y1lC21MT9jv3P/f/97/3v/e79z/Vq1NVMt1TlfZ/9z/3v/e/97/3//f/9/33//f/9//3/9e/9//3//f/9//3//f/9//3//f/5//3//f993eU5TKRAhLiHSNfQ9szVyLQ8h1DU9Y/9//3//f/9//3//f/9//3//f/9//3//f/9//3//e/97W0YUHbk1v3f/f/9//3//f/9//3//f/5//3//f/97f2+YMRIhX2f/f/9//3+/d/9//3//f/9//3//f/9//3//f/9//3//f/932Sm4Jf9//3//f/9//3//f/9//3//f/9//3//f/9//3//f/9//3//f/9//3//f/9//3//f/9//3//f/9//3//f/9//3//f/9//3//f/9//3//f/9//3//f/9//3//f/9//3//f/9//3//f/9//3//f/9//3//f/9//3//f/9//3//f/9//3//f/9//3//f/9//3//f/9//3//f/9//3//f/9//3//f/9//3//f/9//3//f/9//3//f/9//3//f/9//3v/d/97v3PWOXUt1jXfe/97/3//e/9//3v/e/97/3u/ezlKECFSJR5b/3f/d/97/3//f99//3//f/97/nv/f/9//3//f/9//3//f/9//3//e/9//39/b9M1Dx1zKZxS/3v/f/97/3/fd1hGDh1PJblS33f/f/9//3//f/9//3/9f/9//3//f/9//3//e39nNCUUHX9v/3//e/9//3//f/9//3/+f9x3/n//f993/39fa1UpdC2fc/9//3//f/9//3//f/9//3//f/9//3//f/9//3//f/97uCW4Jd97/3//f/9//3//f/9//3//f/9//3//f/9//3//f/9//3//f/9//3//f/9//3//f/9//3//f/9//3//f/9//3//f/9//3//f/9//3//f/9//3//f/9//3//f/9//3//f/9//3//f/9//3//f/9//3//f/9//3//f/9//3//f/9//3//f/9//3//f/9//3//f/9//3//f/9//3//f/9//3//f/9//3//f/9//3//f/9//3//f/9//3//f/9//3/fd/9/eUoxJdc5/3v/f/97/3v9e/5//n/+e/9//3//f997H2MzIVIdvE7/d/97/3//f/9//3//f/97/3ucZ55vfmv/f/9//3//f/9//3//f/97v3NwKQ4d9Tn/e/97/3vfe/9//3v/e/97f2tPIQ4dN0Lfe/9//3//f/9//n//f/9//3//f/9//3f/fxg+VSXYNf9//3v/f/5//3//f/9//3//f/9//3//f/9//3f/f51SNCU7Sv9//3//f/9//3//f/9//3//f/9//3//f/9//3//f/93uCW4Jf9//3//f/9//3//f/9//3//f/9//3//f/9//3//f/9//3//f/9//3//f/9//3//f/9//3//f/9//3//f/9//3//f/9//3//f/9//3//f/9//3//f/9//3//f/9//3//f/9//3//f/9//3//f/9//3//f/9//3//f/9//3//f/9//3//f/9//3//f/9//3//f/9//3//f/9//3//f/9//3//f/9//3//f/9//3//f/9//3//f/9//3//f/9//3//ex5jci1yLd93v3f/f/9//3/8e/1//n//f/9//3//f/9//3t/ZxEZUh2ZRv97/3//f/9//3//f/9/G1eRKcwY9UHfe/9//3//f/9//3//f39vMCUQIfU5/3v/d/97/3//f/9//3/ed/93/3v/e9U1EB06Rt97/3//f/5//n/+f/9//n//f/9//3vfc3QpMiE/Y993/3/+f/9//3//f/9/3n//f/9//3/+e/1//3//d/972Tl2Mf5e/3v/f/9//3//f/9//3//f/9//3//f/9//3//f/93lyG4Jd97/3//f/9//3//f/9//3//f/9//3//f/9//3//f/9//3//f/9//3//f/9//3//f/9//3//f/9//3//f/9//3//f/9//3//f/9//3//f/9//3//f/9//3//f/9//3//f/9//3//f/9//3//f/9//3//f/9//3//f/9//3//f/9//3//f/9//3//f/9//3//f/9//3//f/9//3//f/9//3//f/9//3//f/9//3//f/9//3//f/9//3//f/9//3v/exU+LiVfa/97/3v/f/9//n//f/5//3//f/9//3//f913/3//d79rciEQGR9f/3//f/9//3//f79zty1uBDIlP2f/f/9//3/+e/9//3//f9c5ESG2Mf9733P/d/97/3//f/5//Xv+f/5//3f/e99zuDVVJZ1S33v/f/5//X//f/9//n/+f/9//3sfXzQhky3/d/9/3Hf/f957/3/ff/9//3//f957/3/+f/5//n//f/97/3uUMXMtv3f/f957/3//f/9//3//f/9//3//f/9//3//f99ztyW3Jf9//3//f/9//3//f/9//3//f/9//3//f/9//3//f/9//3//f/9//3//f/9//3//f/9//3//f/9//3//f/9//3//f/9//3//f/9//3//f/9//3//f/9//3//f/9//3//f/9//3//f/9//3//f/9//3//f/9//3//f/9//3//f/9//3//f/9//3//f/9//3//f/9//3//f/9//3//f/9//3//f/9//3//f/9//3//f/9//3//f/9//3//f/9//3tfY1Al8z2/d/9//3//f/5//n//f/9//3//f99//3/+f/9//3//e/97X2NSIRAdP2ffe/9//3//d/9WsgwVGREh/3//f/9//n//f/9//3sfY/EcUym/c993/3//e/13/3//f/5//n/9f/5//3//f/97f29VKTMl/l7/f/9//n//f/9//X/+f99z/3scPjUhFj7/f/13/n//f/9/v3v/f99//3//f/9//3//f/57/3//f/9//3seY3MtGEL/f/9//3//f/9//3//f/9//3//f/9//3//f993lyG4Jf97/3//f/9//3//f/9//3//f/9//3//f/9//3//f/9//3//f/9//3//f/9//3//f/9//3//f/9//3//f/9//3//f/9//3//f/9//3//f/9//3//f/9//3//f/9//3//f/9//3//f/9//3//f/9//3//f/9//3//f/9//3//f/9//3//f/9//3//f/9//3//f/9//3//f/9//3//f/9//3//f/9//3//f/9//3//f/9//3//f/9//3//f/97/3v5NVAhXWP/f/5//3//f/9//3//f/9//3//f/9//3//f/97/3//f/9//3/8Vg8Zkynfc/97/3vfc1UhNhXyDBxb/3v/f/9//3//f/9/33e5NTQhV0b/e/9//3//f/9//3//f/9//3//f/9//3//f/9//3+9VjIltjXfe/97/3//f/9//n//f/97/3eYKVUhPmPfd/9//3//f/9//3//f/9//3//f/9//3//f/9//3//f/9//3//fzZCMCV/a/97/3/+f/9//3//f/9//3//f/9//3//f99zmSG6Jf9//3//f/9//3//f/9//3//f/9//3//f/9//3//f/9//3//f/9//n//f/5//3/+f/9//n//f/9//3//f/9//3//f/9//3//f/9//3//f/9//3//f/9//3//f/9//3//f/9//3//f/9//3//f/9//3//f/9//3//f/9//3//f/9//3//f/9//3//f/9//3//f/9//3//f/9//3//f/9//3//f/9//3//f/5//n//f/9//3//f/5//3//f/9/f2e4KZMl33P/f/5//n//f/9//3//f/9//3//f/9//3//e/9//3//f99//39/a3hGERkXNv93/3cfVzYZ9AgzFd9z/3//f/9//3//f/9//1oVIVUlv3P/f/5//3/ff/9//3//f/9//3//f/9//3//f/9//3/fexc+ESFaRv97/3//f/9//n//f/93v2tWIVYhn2v/f/9//3//f/9//3//f/5//3//f/9//3//f/9//3//f/9//3+/d39rki0YPt9733v/f/9//3//f/9//3//f/9//3/+f99zeR26Jf97/3//f/9//3//f/9//3//f/9//3//f/9//3//f/9//3//f/9//3//f/9//n//f/5//3//f/9//3//f/9//3//f/9//3//f/9//3//f/9//3//f/9//3//f/9//3//f/9//3//f/9//3//f/9//3//f/9//3//f/9//3//f/9//3//f/9//3//f/9//3//f/9//3//f/9//3//f/9//3//f/9//3//f/9//n//f/9//3//f/9//3//e/97nkpVHXpG/3v/f/9//n//f/9//3//f/9//3//f/9//3//f/9//3//f/9//3//f59vlCkxHRxX/3f7NdUQ9QxVHf9//3//f/9//3//e/9/lTEUITpC/3/9d/9//3//f/9//3//f/9//3//f/9//3//f/9//3//f19rUilyKb9z/3v/f/9//3//f/9/H1tWIZcp/3v/f/9//3//f/9//3/+f/9//3//f/9//3//f/9//3//f/9//3//f/9/3FYxIR9f/3//f/9//3v/f/9//3//f/9//n//f79zmSGZJf97/3//f/9//3//f/9//3//f/9//3//f/9//3//f/9//3//f/9//3//f/9//3//f/9//3//f/9//3//f/9//3//f/9//3//f/9//3//f/9//3//f/9//3//f/9//3//f/9//3//f/9//3//f/9//3//f/9//3//f/9//3//f/9//3//f/9//3//f/9//3//f/9//3//f/9//3//f/9//3//f/9//3//f/5//3//f/9//3//f/9//3/fe/9/lylVHV9f/3vfd/9//3//f/9//3//f/9//3//f/9//3//f/9//3//f99//3//f/9/vVJzJbMpX1sWGdYQFREZNv97/3//f/9//3//f19rMiFUJV9n/3v+e/57/3//f/9//3//f/9//3//f/9//3//f/9//3//e/9/mk5yKXpK/3//f/9//3//f/97m0ZVHRo2/3v/f/9//3//f/9//3//f/5//3//f/9//3//f/9//3//f/9/3nv/f993/3+0MdU1/3/fe/97/3//f/9//3//f/5//3//f99zeB25Jf97/3//f/9//3//f/9//3//f/9//3//f/9//3//f/9//3//f/9//3//f/9//3//f/9//3//f/9//3//f/9//3//f/9//3//f/9//3//f/9//3//f/9//3//f/9//3//f/9//3//f/9//3//f/9//3//f/9//3//f/9//3//f/9//3//f/9//3//f/9//3//f/9//3//f/9//3//f/9//3//f/9//3//f/9//3//f/9//3//f/9//3//f79zVCGWJf93/3v/f/9//3//f/9//3//f/9//3//f/9//3//f/9//3//f/9//3//f/9//3/1NXIhdiH3EPgQNhkfW/9//3//f/9//3//f71SMyWVMf97/3v/f/9//3//f/9//3//f/9//3//f/9//3//f/9//3v/f99333eSLbUxv3f/f/9//3//f/97FzZVIVxC/3//f/9//3//f/9//3//f/9//3//f/9//3//f/9//3//f/5//3//f/9//39fZ1Al/V7/e/9//3//f/9//3/+f/5//3//f793mCGYIf97/3//f/9//3//f/9//3//f/9//3//f/9//3//f/9//3//f/9//3//f/9//3//f/9//3//f/9//3//f/9//3//f/9//3//f/9//3//f/9//3//f/9//3//f/9//3//f/9//3//f/9//3//f/9//3//f/9//3//f/9//3//f/9//3//f/9//3//f/9//3//f/9//3//f/9//3//f/9//3//f/9//3//f/5//3//f/9//3//f/9//3//e91WVCEbOv93/3v/f/9//3//f/9//3//f/9//3//f/9//3//f/9//n/+f/9//3//f/9//38/Y1Mh8wzXCPgQNRnfc/9//3//f/9//3//f7YxNCV6Sv97/3v/f/9//3/ff/9//3//f/9//3//f/9//3//f/9//3//f/9//3uZTlMpfE7/f/9//3//f/931S1VHd9S/3v/f/9//3//f/9//n//f/9//3//f/9//3//f/9//3/+f/9//3//f/9/33v/ezdCkjH/f/97/3//f/9//n/+f/1//3/ff793dx2XId93/3//f/9//3//f/9//3//f/9//3//f/9//3//f/9//3//f/9//3//f/9//3//f/9//3//f/9//3//f/9//3//f/9//3//f/9//3//f/9//3//f/9//3//f/9//3//f/9//3//f/9//3//f/9//3//f/9//3//f/9//3//f/9//3//f/9//3//f/9//3//f/9//3//f/9//3//f/9//3//f/9//3//f/9//3//f/9//3//f/9//3v/e9U1dSX/Vv97/3v/f/9//3//f/9//3//f/9//3//f/9//3//f/9//3/9f/9//3//f/9//3//fzs+NhXXCNYMliX/e/9//3//f/9//39fZ1UlNCWfb/97/3//e/9//3//f/9//3//f/9//3//f/9//3//f/9//3//f/9//3+/c7c1VSnfd/9//3//f/97lCmWJT9f/3//f/9//3//f/9//3//f/9//3//f/9//3//f/9//3//f/9//3//f/9//3//f19rczH+Xv97/3v/f/9//n/+f/5//3//f79zeCGXIf97/3//f/9//3//f/9//3//f/9//3//f/9//3//f/9//3//f/9//3//f/9//3//f/9//3//f/9//3//f/9//3//f/9//3//f/9//3//f/9//3//f/9//3//f/9//3//f/9//3//f/9//3//f/9//3//f/9//3//f/9//3//f/9//3//f/9//3//f/9//3//f/9//3//f/9//3//f/9//3//f/9//3//f/9//3//f/9//3//f/9//3//e1MlUyG/b/97/3//f/9//3//f/9//3//f/9//n//f/9//3/ff/9//n/+f/9//3//f/9//3//f39jFhHXCBcRcyX/e/9//3/+f/9//3e7TjUluDHfd/9//3//f/9//3//f/9//3//f/9//3//f/9//3//f/9//3/+f/17/3//expGdi1fZ/97/3v/f99zcyF1IX9n/3v/f/9//n//e/9//3//f/9//3//f/9//3//f/9//3//f917/3//f/97/3//e/9/OEa0Mf93/3v/e/9//Xv+f/5//3//f993eCGYId97/3//f/9//3//f/9//3//f/9//3//f/9//3//f/9//3//f/97/3//e/9//3//f/9//3//f/9//3//f/9//3//f/9//3//f/9//3//f/9//3//f/9//3//f/9//3//f/9//3//f/9//3//f/9//3//f/9//3//f/9//3//f/9//3//f/9//3//f/9//3//f/9//3//f/9//3//f/9//3//f/9//3//f/9//3//f/9//3//f/9//3vfc3QpcyX/d/97/3//f/9//3//f/9//3//f/5//3//f/9//3//f/9//3/+f/9//3//f/9//3//e39jFhHWCBYRm0b/e/9//3//f/9//3/VMVYpGj7/f/9//3//f/9//3//f/9//3//f/9//3//f/9//3//f/9//3//f/5//3//f793EyG1Mf97/3//e59rdSUzGd9z/3//f/9//3//f/9//3//f/9//3//f/9//3//f/9//3//f/9//3//f/9//3//f/9/v3dyLZpO/3v/f/57/3/9e/9/33//f/97uylXHf97/3//f/9//3//f/9//3//f/9//3//f/9//3//f/9//3//f59ztTUwIVlKv3P/e/9//3//f/9//3//f/9//3//f/9//3//f/9//3//f/9//3//f/9//3//f/9//3//f/9//3//f/9//3//f/9//3//f/9//3//f/9//3//f/9//3//f/9//3//f/9//3//f/9//3//f/9//3//f/9//3//f/9//3//f/9//3//f/9//3//f/97/3tfY3UllC3/e/97/3//f/9//n//f/9//3/+f/5//Xv+f/9//3//f/9//3//f/9//3//f/9//n//f99OOBn2DBQR/E7/e/9//3/+f/9//3eVKRQd/1r/e/5//3//f/9//3//f/9//3//f/9//3//f/9//3//f/9//3/+f/5//nv/f7932Dl0Kb9z/3v/ez9fdSVUIf93/3//f/9//3//f/9//3//f/9//3//f/9//3//f/9//3//f/9//3//f/9//3//f/9/33u8VrQx/3vfd/9//n//f/9//3//f/97uil4Hb9z/3//f/9//3//f/9//3//f/9//3//f/9//3//f/9//3//f7UxrxCvFBEh7xxZRt93/3v/f/9//3//f/9//3/+f/9//3//f/9//3//f/9//3//f/9//3//f/9//3//f/9//3//f/9//3//f/9//3//f/9//3//f/9//3//f/9//3//f/9//3//f/9//3//f/9//3//f/9//3//f/9//3//f/9//3//f/9//3//f/9//3//f/9//3u/UlUlFz7/e/9//3//f/5//3//f/57/3//f/5//3//f/9//3//f/9//3//f/9//3//f/9//3//e1xCFhXUDLEImkb/d/9//3//f/97f2dUITQdv3P/f/5//3//f/9//3//f/9//3//f/9//3//f/9//3//f/9//3//f/5//3//f/9/3lYyHf5W/3v/e/9WNR2WKf97/3//f/9//3//f/9//3//f/9//3//f/9//3//f/9//3//f/9//3//f/9//3//f/9//3+/d3Mpf2v/e/9//3//f/9//3//f/93/C1YHX9r/3//f/9//3//f/9//3//f/9//3//f/9//3//f/9//3//fz9jcykQHVElDx2yMV5n/3//f/9//3//f/9//3//f/9//3//f/9//3//f/9//3//f/9//3//f/9//3//f/9//3//f/9//3//f/9//3//f/9//3//f/9//3//f/9//3//f/9//3//f/9//3//f/9//3//f/9//3//f/9//3//f/9//3//f/9//3//f/9//n//f/97/3sbOnYlekr/f/9//3/+f/5//3//f/9//3/+e/9//3//f/9//3//f/9//3//f/9//3//f/9//nv/dxs6FhXUDPIM1Sn/d99//3//f/97m0pUIXUl/3v/e/5//n//f/9//3//f/9//3//f/9//3//f/9//3//f/9//3//f/9//3//f/9/n3MRGfc1/3f/e75ONR2VJf97/3//f/9//3//f/9//3//f/9//3//f/9//3//f/9//3//f/9//3//f/9//3//f/9//3//f1lGOEL/f/97/3//f/9//3//f/97+y1XGf1a/3//f/9//3//f/9//3//f/9//3//f/9//3//f/9//3//f993/3/fd/97v3MTPvE5/3//f/9//3//f/9//3//f/9//3//f/9//3//f/9//3//f/9//3//f/9//3//f/9//3//f/9//3//f/9//3//f/9//3//f/9//3//f/9//3//f/9//3//f/9//3//f/9//3//f/9//3//f/9//3//f/9//3//f/9//3//f/9//3/+f/9//3faMXclHl//f/9//3//f/5//3//f/97/3//f/9//3//f/9//3//f/9//3//f/9//3//f/9//3//d9kx9hQ2GTUZVBm/a/9//3//f/97GDo0HRk6/3f/f/5//n/+f/9//3//f/9//3//f/9//3//f/9//3//f/9//3//f/9//3//f/9//3v4NVQh/3f/e79ONh22Lf97/3//f/9//3//f/9//3//f/9//3//f/9//3//f/9//3//f/9//3//f/9//3//f/9//3//f59vcSn/e/9//3//f/9//3//f/93PDJWFZtK/3//f/9//3//f/9//3//f/9//3//f/9//3//f/9//3//f/9//3v/f/9//3v/e/9//3v/f/9//3//f/9//3//f/9//3//f/9//3//f/9//3//f/9//3//f/9//3//f/9//3//f/9//3//f/9//3//f/9//3//f/9//3//f/9//3//f/9//3//f/9//3//f/9//3//f/9//3//f/9//3//f/9//3//f/9//3//f/9//n/+f/97/3eYKXclf2v/f/9//3/+f/9//3//f/9//3//f/9//3//f797/3//f/9//3//f/9//3//f/9//3P/dzYd9hQ2HZgl9AydRv9/33/+e/97lik1HXxG/3f/e/5//X/+f/9//3//f/9//3//f/9//3//f/9//3//f/5//3//f/9//3//f/57/3//VlQdPF//d15GNx22Lf97/3//f/9//3//f/9//3//f/9//3//f/9//3//f/9//3//f/9//3//f/9//3//f/9//3//f/979TmaVv9//3//f/9//3//f/97XDZ2GRg6/3//f/9//3//f/9//3//f/9//3//f/9//3//f/9//3//f/9//3//f/57/nv/f/9//nv/f/9//3//f/9//3//f/9//3//f/9//3//f/9//3//f/9//3//f/9//3//f/9//3//f/9//3//f/9//3//f/9//3//f/9//3//f/9//3//f/9//3//f/9//3//f/9//3//f/9//3//f/9//3//f/9//3//f/9//3//f/9//3/9e/9/32+ZKVch33f/f/9//3//f/9//3//f/9//3//f/972FrKHE8tn3P/f/9//3//f/9//3//f/97/3v/c1ch+BhYIb9Keh2YJf9//3//f/93dSU2HT9b/3f/f/9//n/9f/9//3//f/9//3//f/9//3//f/9//3//f/9//3//f/9//3//f/1//3u/b1UhNDr/dz0+Fh34Mf97/3//f/9//3//f/9//3//f/9//3//f/9//3//f/9//3//f/9//3//f/9//3//f/5//3//f/9/HmPUOb93/3//f/9//3//f/93nT52Gfc1/3//f/9//3//f/9//3//f/9//3//f/9//3//f/9//3//f/9/33v/f/9//3//f/9//3//f/9//3//f/9//3//f/9//3//f/9//3//f/9//3//f/9//3//f/9//3//f/9//3//f/9//3//f/9//3//f/9//3//f/9//3//f/9//3//f/9//3//f/9//3//f/9//3//f/9//3//f/9//3//f/9//3//f/9//3//f/9//n/+f/97v2+ZKTYh/3f/f/9//3//f/9//3//f/9//3//f/9/G2MtJYsUFUL/e/9//3//f/9//3//f/9//3dfX1gh9xg2Hd9zvCk2GX9r/3//e79v8hRWIX9n/3v/f/9//n//f/5//3//f/9//3//f/9//3//f/9//3//f/5//3//f/9/33//f/x7/3//d5UpLh3/e/05Nx34Nf97/3//f/9//3//f/9//3//f/9//3//f/9//3//f/9//3//f/9//3//f/9//3//f/9//n//f/9//39zMT9n/3//f/9//3//f/97nT6XIbYt/3//f/9//3//f/9//3//f/9//3//f/9//3//f/9//3//f/9//3//f/9//3//f/9//3//f/9//3//f/9//3//f/9//3//f/9//3//f/9//3//f/9//3//f/9//3//f/9//3//f/9//3//f/9//3//f/9//3//f/9//3//f/9//3//f/9//3//f/9//3//f/9//3//f/9//3//f/9//3//f/9//3//f/9//3//f/9//3//f/9/n2uZJXgl/3v/f/9//3//f/9//3//f/9//n//f/9//3seYxAhMCGea/97/3//f/5//n//f/9//3sfV1cZFhW2Ld93/1IVGVxG/3v/ex1XExkzHf9/33v/f/9//3//f/9//3//f/9//3//f/9//3//f/9//3//f/9//3//f/9//3//f/9//3//e7pKciU/Xx86FxkYNv97/3//f/9//3//f/9//3//f/9//3//f/9//3//f/9//3//f/9//3//f/9//3//f/9//3/+e/9/3397TpMt/3v/e/9//3//f/93P1eXIZUp/3v/f/9//3//f/9//3//f/9//3//f/9//3//f/9//3//f/9//3//f/9//3//f/9//3//f/9//3//f/9//3//f/9//3//f99//3//f/9//3//f/9//3//f/9//3//f/9//3//f/9//3//f/9//3//f/9//3//f/9//3//f/9//3//f/9//3//f/9//3//f/9//3//f/9//3//f/9//3//f/9//3//f/9//3//f/9//3//f/9/n2t4IXgh/3v/f/9//3//f/9//3//f/5//n/+e/9//3ufc7U1MCF4Sv9//3v/f/17/n/+f/9//3e+SjUV8wzWNf9/f2dVHVUl/3v/b3k+NBmWLd97/3//f/9//3//f/9//3//f/9//3//f/9//3//f/9//3//f/9//3//f/9//3//f/9//3//e79vMh0dOh8+WSHWLf93/3//f/9//3//f/9//3//f/9//3//f/9//3//f/9//3//f/9//3//f/9//3//f/9//3//f/9//3+fc9U1v2//f/5//3/ee/97X192IVMh/3f/f/9//3//f/9//3//f/9//3//f/9//3//f/9//3//f/9//3//f/9//3//f/9//3//f/9//3//f/9//3//f/9//n//f/9//3//f/9//3//f/9//3/+f/9//3//f/9//3//f/9//3//f/9//3//f/9//3//f/9//3//f/9//3//f/9//3//f/9//3//f/9//3//f/9//3//f/9//3//f/9//3//f/9//3//f/9//3//f/9/n2t4IXch/3v/f/9//3//f/9//3//f/9//n//f/97/3//f91aECGTLf93/3v/f/97/n//f/9//385OlYZ0wx5Sv9//3fXLTUhn2//dzc2ViHYNd97/3//f/9//3//f/9//3//f/9//3//f/9//3//f/9//3//f/9//3//f/9//3//f/9//3//f/97dCkUGR86WCH4Nf93/3//f/9//3//f/9//3//f/9//3//f/9//3//f/9//3//f/9//3//f/9//3//f/9//3//f/9/33//f1lG3FL/e/9//n//f/97n2tWHZUl/3f/f/9//3//f/9//3//f/9//3//f/9//3//f/9//3//f/9//3//f/9//3//f/9//3//f/9//3//f/9//3//f/9//3/+f/9//Xv/f/9//3/+e/9//3//f/9//3/+f/5//n//f/9//3//f/9//3//f/9//3//f/9//3//f/9//3//f/9//3//f/9//3//f/9//3//f/9//3//f/9//3//f/9//3//f/9//3//f/9//3//f/97n2tXHXch/3f/f/9//3//f/9//3//f/5//3//f/9//3//f39vcikwIX9r33v/f/97/3//f/9//3v3MTYVFBXcVt93/3P+UhQdGz7fa/gxFBUaOv9//3//f/9//3//f/9//3//f/9//3//f/9//3//f/9//3//f/9//3//f/9//3//f/9//3//e/93WUIUHZwpFhkZOv97/3v/f/9//3//f/9//3//f/9//3//f/9//3//f/9//3//f/9//3//f/9//3//f/9//3//f/9//3//f19n1THfd/5//n//f/97n2t2HXUlv2//f/9//3//f/9//3//f/9//3//f/9//3//f/9//3//f/9//3//f/9//3//f/9//3//f/9//3//f/9//3//f/9//3//f/9//3//e/9733f/f/97/3//f/9//n/+f/1//X/+f/9//n//f/9//3//f/9//3//f/9//3//f/9//3//f/9//3//f/9//3//f/9//3//f/9//3//f/9//3//f/9//3//f/9//3//f/9//3//f/9/f2t4IVch/3v/f/9//3//f/9//3//f/9//n//f/9//3//f/9/N0IyIZ1O/3//e/9//3//f/9//3v3MRYVFBVeZ/97/3vfc1UlFBn/c/ktNhk8Pv9//3//f/9//3//f/9//3//f/9//3//f/9//3//f/9//3//f/9//3//f/9//3//f/9//3//f/93f2dVITkh9hQZNv97/3//f/9//3//f/9//3//f/9//3//f/9//3//f/9//3//f/9//3//f/9//3//f/9//3//f/9//3//e/97GD4fX/9//X//f/97/3NVHVUhP1//f/9//3//f/9//3//f/9//3//f/9//3//f/9//3//f/9//3//f/9//3//f/9//3//f/9//3//f/9//3//f/9//3++b/9/33dYRv1W/3/fd993/3v/f/9//3/de/9//3//f/5//3/+f/9//3//f/9//3//f/9//3//f/9//3//f/9//3//f/9//3//f/9//3//f/9//3//f/9//3//f/9//3//f/9//3//f/9//3//f/9/n2tXHXch/3v/f/9//3//f/9//3//f/9//3//f/9//3//f/9/HmMTIdg1/3v/e/9//3/ef/9//3cYNvUU9Bh/b/9//3f/e3UpFRm/a9klNxl+Rv97/3//f/9//3//f/9//3//f/9//3//f/9//3//f/9//3//f/9//3//f/9//3//f/9//3//e/9//3dTIfUUNx2WKf97/3//f/9//3//f/9//3//f/9//3//f/9//3//f/9//3//f/9//3//f/9//3//f/9//3//f95//3//f/9/vlb3Pf9//3/+e/97/3NVITMZ/lb/f/9//3//f/9//3//f/9//3//f/9//3//f/9//3//f/9//3//f/9//3//f/9//3//f/9//3//f/9//3//f/9//3//f59r7hiNDI4MEh2WLV9n33f/e/9//3//f/9//3//f/9//n//f/5//3//f/9//3//f/9//3//f/9//3//f/9//3//f/9//3//f/9//3//f/9//3//f/9//3//f/9//3//f/9//3//f/9//3//f/9/n2t4JXch/3v/f/9//3//f/9//3//f/9//3//f/9//3//f/9/v3eYMVUl/3f/e/9//3//f/9//3vWLTgdNh3fd/9//3v/d/g19BR/PlcZOBmfRv97/3//f/9//3//f/9//3//f/9//3//f/9//3//f/9//3//f/9//3//f/9//3//f/9//3//f/9//3uVKRUZNx2WKf93/3//f/9//3//f/9//3//f/9//3//f/9//3//f/9//3//f/9//3//f/9//3//f/9//3//f/9//n//f993n2+VMZ9z/3//f/97/3e3KVYdW0L/f/9//3//f/9//3//f/9//3//f/9//3//f/9//3//f/9//3//f/9//3//f/9//3//f/9//3//f/9//3//f/9//3//e11jzBTxGNIY1Bj2HNUYNiWYMb5Wv3f/f/9/33f/f/9//3//f/9//3//f/9//3//f/9//3//f/9//3//f/9//3//f/9//3//f/9//3//f/9//3//f/9//3//f/9//3//f/9//3//f/9//3//f/9/n294IZgl/3v/f/9//3//f/9//3//f/9//3//f/9//3//f/9//38bPjQhf2P/e993/3//f/9//3NTITgdeSn/e/5//nv/fx9bNRl4HZohFxWfRv97/3//f/9//3//f/9//3//f/9//3//f/9//3//f/9//3//f/9//3//f/9//3//f/9//3//f/9//3t6RhUZ9RR2Jf97/3v/f/9//3//f/9//3//f/9//3//f/9//3//f/9//3//f/9//3//f/9//3//f/9//3//f/9//3/+f/9733tZSplS/3//f/97/3c6OlYdtin/f/9//3//f/9//3//f/9//3//f/9//3//f/9//3//f/9//3//f/9//3//f/9//3//f/9//3//f/9//3//f/9//3/fd/97HF9ZRjpCdy30HNMUFiHTGDQhdSkZPn9r/3//f/9//3//f/9//3//f/9//3//f/9//3//f/9//3//f/9//3//f/9//3//f/9//3//f/9//3//f/9//3//f/9//3//f/9//3//f/9//3//f/9/n2t4IVch/3v/f/9//3//f/9//3//f/9//3//f/9//3//f/9//38fX1QhmUb/d/9//3//f/9/33N0IRcd3Dn/f/9//3//e/93NR03GTgVWRm/Sv97/3//f/9//3//f/9//3//f/9//3//f/9//3//f/9//3//f/9//3//f/9//3//f/9//3//f/97/39/ZzUd9BR2Jd9z/3//f/9//3//f/9//3//f/9//3//f/9//3//f/9//3//f/9//3//f/9//3//f/9//3//f/9//3/+f/9/33u7VrQ1/3//e/97/3t7QlYdlyn/f/9//3//f/9//3//f/9//3//f/9//3//f/9//3//f/9//3//f/9//3//f/9//3//f/9//3//f/9//3//f/9//3//f/9//3//f/97/3vfc19jOD50JVQlNCHzGJktfk7/f/9/33//f/9//3//f/9//3//f/9//3//f/9//3//f/9//3//f/9//3//f/9//3//f/9//3//f/9//3//f/9//3//f/9//3//f/9//3//f/9/n29XIVch/3f/f/9//3//f/9//3//f/9//3//f/9//3//f/9//39/bzIh0y3/e/9//3//f/9/n2dUHdYU/D3/f/9//3//f9932DEWFTkVOBW/Sv93/3//f/9//3//f/9//3//f/9//3//f/9//3//f/9//3//f/9//3//f/9//3//f/9//3//f/9//3v/d3YlFRk0Hb9v/3v/f/9//3//f/9//3//f/9//3//f/9//3//f/9//3//f/9//3//f/9//3//f/9//3//f/9//3/+e/9//3+fc7Y1H2P/e/97/3f+UjYZdyHfd/9//3//f/9//3//f/9//3//f/9//3//f/9//3//f/9//3//f/9//3//f/9//3//f/9//3//f/9//3//f/9//3//f/9//3//f/9//3v/d/97/3u/bx5b+DU0HRUZdimTMV5v/3/ff/9//3/ff/9//3//f/9//3//f/9//3//f/9//3//f/9//3//f/9//3//f/9//3//f/9//3//f/9//3//f/9//3//f/9//3//f/9/v294JVch/3v/f/9//3//f/9//3//f/9//3//f/9//3//f/9//3//f5QtkiX/d/9//n//f/97f2M0GfYYPUb/f/9//3//f/97vU43GRgVORl+Qv97/3//f/9//3//f/9//3//f/9//3//f/9//3//f/9//3//f/9//3//f/9//3//f/9//3//f/9//3//d7ct9BQ0Hb9v/3//f/9//3//f/9//3//f/9//3//f/9//3//f/9//3//f/9//3//f/9//3//f/9//3//f/9//3//f/9//3//f1tKGUL/f/97/3t/Y1gdNhnfd/9//3//f/9//3//f/9//3//f/9//3//f/9//3//f/9//3//f/9//3//f/9//3//f/9//3//f/9//3//f/9//n/+f/9//3//f/9//3//e/9//3v/e/97/3u/a5xKciVxLRVG/3//f/9//3//f/9//3//f/9//3//f/9//3//f/9//3//f/9//3//f/9//3//f/9//3//f/9//3//f/9//3//f/9//3//f/9//3//f/9/v294IVcd/3f/f/9//3//f/9//3//f/9//3//f/9//3//f/9//3//e3pKkyW/a/9//n//f/97H1c1GfUYv1L/e/9//3//f/97n2s2GRcVFxVdPv97/3//f/9//3//f/9//3//f/9//3//f/9//3//f/9//3//f/9//3//f/9//3//f/9//3//f/9//3v/d/k10hD0GJ9v/3v/f/9//3//f/9//3//f/9//3//f/9//3//f/9//3//f/9//3//f/9//3//f/9//3//f/9//3//e/57/n//fx9jljF/Z/97/3ffb1cZNxmfb/9//3//f/9//3//f/9//3//f/9//3//f/9//3//f/9//3//f/9//3//f/9//3//f/9//3//f/9//3//f/9//n//f/9//3//f/9//3//f/97/3//e/93/3P/d/93/3scY1ZOv3f/f/9//3//f/9//3//f/9//3//f/9//3//f/9//3//f/9//3//f/9//3//f/9//3//f/9//3//f/9//3//f/9//3//f/9//3//f/9/v295JTYd33f/f/9//3//f/9//3//f/9//3//f/9//3//f/9//3//fz9jlSXdUv9//n//f/97vkoUGRUhH1//f/5//3//f/9//3eYJdUMFxUbOv9//n//f/9//3//f/9//3//f/9//3//f/9//3//f/9//3//f/9//3//f/9//3//f/9//3//f/5//3//e99SsQwVHV9j/3//f/9//3//f/9//3//f/9//3//f/9//3//f/9//3//f/9//3//f/9//3//f/9//3/+f/9//3//f/9//3//f997tjGaSv97/3vfc1gdNxl/a/9//3//f/9//3//f/9//3//f/9//3//f/9//3//f/9//3//f/9//3//f/9//3//f/9//3//f/9//3//f/9//3//f/9//3//f/9//3//f/9//3//f/9//3//e/9//3v/f797/3+/d/9//3//f/9//3//f/9//3//f/9//3//f/9//3//f/9//3//f/9//3//f/9//3//f/9//3//f/9//3//f/9//3//f/9//3//f/9/33N4IVcdX2f/f/9//3//f/9//3//f/9//3//f/9//3//f/9//3//f59vVB34Nf9//n//f/9/GjoVGTQhf2v/e/9//3//f/9//3v7NdUM1RDYMf97/3//f/9//3//f/9//3//f/9//3//f/9//3//f/9//3//f/9//3//f/9//3//f/9//3//f/9//n//e19f0hAVGT9f/3v/f/9//3//f/9//3//f/9//3//f/9//3//f/9//3//f/9//3//f/9//3//f/9//3//f/5//3v/f/9//3//f/97WkaULZ9r/3v/dzYVNxn9Wv9//3//f/9//3//f/9//3//f/9//3//f/9//3//f/9//3//f/9//3//f/9//3//f/9//3//f/9//3//f/9//3//f/9//3//f/9//3//f/9//3//f/9//3//f/5//3//f/9//3//f/9//3//f/9//3//f/9//3//f/9//3//f/9//3//f/9//3//f/9//3//f/9//3//f/9//3//f/9//3//f/9//3//f/9//3//f/9/33e6KVcd/Fb/f/9//3//f/9//3//f/9//3//f/9//3//f/9//3//f79zuS12Kf9//X//f/972TEVFXUpv3P/e/5//3//f/5//3v/VvYU1RBUIf97/n//f/9//3//f/9//3//f/9//3//f/9//3//f/9//3//f/9//3//f/9//3//f/9//3//f/9//n//e59r8xQ2Hf9W/3//f/9//3//f/9//3//f/9//3//f/9//3//f/9//3//f/9//3//f/9//3//f/9//3//f/5//nv/f/9//3//f/9/P190KZxO/3//d1cZNxl6Sv9//3//f/9//3//f/9//3//f/9//3//f/9//3//f/9//3//f/9//3//f/9//3//f/9//3//f/9//3//f/9//3//f/9//3//f/9//3//f/9//3//f/9//3//f/9//3//f957/3//f/9//n//f/5//3//f/9//3//f/9//3//f/9//3//f/9//3//f/9//3//f/9//3//f/9//3//f/9//3//f/9//3//f/9//3//f/9//3e5LXclWEb/f/9//3//f/5//3//f/9//3//f/9//3//f/9//3//f993XEKWKf9/3X//f993mCk2GZQp/3v+e/5//3//f/1//3+/bzYhtAwTGf93/3//f/9//3//f/9//3//f/9//3//f/9//3//f/9//3//f/9//3//f/9//3//f/9//3//f/9//Xv/f79vNB3zGL5O/3v/f/9//3//f/9//3//f/9//3//f/9//3//f/9//3//f/9//3//f/9//3//f/9//3//f/5//3//f/9//3//f/97/3eUKfg5/3f/d1YZVx32Od97/3//f/9//3//f/9//3//f/9//3//f/9//3//f/9//3//f/9//3//f/9//3//f/9//3//f/9//3//f/9//X/+f/5//3//f/9//3//f/5//n/+f/9//3//f99//3//f/9//3/de/5//3/de/9//3//f/9//3//f/9//3//f/9//3//f/9//3//f/9//3//f/9//3//f/9//3//f/9//3//f/9//3/+f/5//3//f/9/33ffUjMhky3/e/9//3/+f/5//3//f/9//3//f/9//3//f/9//3//f997f2eSKf9/33v/f/97eCUWGVhC/3v/f/9//3//f/5//3//e7Ut1BDTEL9r/3v9f/1//3//f/9//3//f/9//3//f/9//3//f/9//3//f/9//3//f/9//3//f/9//3//f/9//3//f/9/8BjxGDpC/3v/e/9//3//f/9//3//f/9//3//f/9//3//f/9//3//f/9//3//f/9//3//f/9//3//f/9//3//f/9//3//f/9//3uZSnIlP1//c5glNRl0Kf97/3//e/9//3//f/9//3//f/9//3//f/9//3//f/9//3//f/9//3//f/9//3//f/9//3//f/9//3//f/9//3//f/9//3//f/9//3//f/9//3//f/9//3//f/9//3//f/9//3//f/9//3//f/9//3//f/9//3//f/9//3//f/9//3//f/9//3//f/9//3//f/9//3//f/9//3//f/9//3//f/9//3/+f/5//n//f/97/3sfX1MlMiH/e/97/3/+f/9//3//f/9//3//e/9//3//f/9//3//f/9/n2twJfpW/3//f/97WCEXGZlG/3//f/9//3//f/5//3//e1hC1BD1EB9X/3f8e/x//3//f/9//3//f/9//3//f/9//3//f/9//3//f/9//3//f/9//3//f/9//3//f/9//3/fe9977xyuFNU1/3v/f/97/3//f/9//n//f/9//3//f/9//3//f/9//3//f/9//3//f/9//3//f/9//3//f/9//3//f/9//3//f997/3+/b3Il1y3/dz02Vh0zId93/3v/e/9//3/+f/9//3//f/9//3//f/9//3//f/9//3//f/9//3//f/9//3//f/9//3//f/9//3//f/9//3//f/9//3//f/9//3//f/9//3//f/9//3//f/9//3//f/9//3//f/9//3//f/9//3//f/9//3//f/9//3//f/9//3//f/9//3//f/9//3//f/9//3//f/9//3//f/9//3//f/9//3//f/5//3//f/9//3+/c3QpVCW/c/97/3v/f/9//3//f/9//3//f/9//3//f/9//3//f/9//3dxKRQ+/3//f993Nx0WGT1b/3v/f/9//3//f/9//3//fx5fFh3UEHtC/3v+f/1//3//f/9//3//f/9//3//f/9//3//f/9//3//f/9//3//f/9//3//f/9//3//f/57/3//e/9/7hytFHIp/3//e/9//3//f/9//3//f/9//3//f/9//3//f/9//3//f/9//3//f/9//3//f/9//3//f/9//3//f/9//3//f/9//3//e9QxlSU/Wx9XFRUzIb9v/3//e/9//3//f/5//3//f/9//3//f/9//3//f/9//3//f/9//3//f/9//3//f/9//3//f/9//3//f/9//3//f/9//3//f/9//3//f/9//3//f/9//3//f/9//3//f/9//3//f/9//3//f/9//3//f/9//3//f/9//3//f/9//3//f/9//3//f/9//3//f/9//3//f/9//3//f/9//3//f/9//3/+f/5//3//f/9//3//e3MpNSEfW/97/3//f/9/33//f/9//3//f/9//3//f/5//3//f/9/33f1OZIt/3//f39r9Rg2HZ9n/3//f/9//3//f/9//3//f993NiHTELUp/3v/e/5//3//f/9//3//f/9//3//f/9//3//f/9//3//f/9//3//f/9//3//f/9//3//f/5//3//f793DiGsEJIx/3v/f/9//3//f/9//3//f/9//3//f/9//3//f/9//3//f/9//3//f/9//3//f/9//3//f/9//3//f/9//n//f/9//3//dx9bVCGZKZ9KWB0SHZ9v/3v/f/9//3/+f/9//3//f/9//3//f/9//3//f/9//3//f/9//3//f/9//3//f/9//3//f/9//3//f/9//3//f/9//3//f/9//3//f/9//3//f/9//3//f/9//3//f/9//3//f/9//3//f/9//3//f/9//3//f/9//3//f/9//3//f/9//3//f/9//3//f/9//3//f/9//3//f/9//3//f/9//3//f/5//3//f/9/33f/e7QtFh3bMf97/3v/f/9//3//f/9//n//f/9//3//f/9//n//f/9//3tYRpMt33f/f51OFRl3Jf9z/3//f/9//3//f/9//3//f/97ly2yDDMh33P/f/9//3//f/9//3//f/9//3//f/9//3//f/9//3//f/9//3//f/9//3//f/9//3//f/5//3//f/9//F78Xr93/3//f/9//3//f/9//3//f/9//3//f/9//3//f/9//3//f/9//3//f/9//3//f/9//3//f/9//3//f/5//n/+f/9//3//f/93ty1XIb0tOB0yHX9r/3//f/9//3//f/5//3//f/9//3//f/9//3//f/9//3//f/9//3//f/9//3//f/9//3//f/9//3//f/9//3//f/9//3//f/9//3//f/9//3//f/9//3//f/9//3//f/9//3//f/9//3//f/9//3//f/9//3//f/9//3//f/9//3//f/9//3//f/9//3//f/9//3//f/9//3//f/9//3//f/9//3//f/9//3//f/9//3v/e7xONx03Hb9r/3v/f/9//3//f/9//3//f/9//3//f/9//3/+f/9//3u7TnMpv3P/e/k59Bj6Nf93/3v/f/9//3//f/9//3//f/97GTqxENAU/lr/e/9//3//f/9//3//f/9//3//f/9//3//f/9//3//f/9//3//f/9//3//f/9//3//f/9//n//f/9//3+/d/9//3//f/9//3//f/9//3//f/9//3//f/9//3//f/9//3//f/9//3//f/9//3//f/9//3//f/9//3/+f/9//X/+f/5//3//e/97H1tWITgd0xDwHF9r33v/f/9//3/+f/9//3//f/9//3//f/9//3//f/9//3//f/9//3//f/9//3//f/9//3//f/9//3//f/9//3//f/9//3//f/9//3//f/9//3//f/9//3//f/9//3//f/9//3//f/9//3//f/9//3//f/9//3//f/9//3//f/9//3//f/9//3//f/9//3//f/9//3//f/9//3//f/9//3//f/9//3//f/9//3//f/9//3//f79veCU2HR1b/3v/f/5//3//f/9//3//f/9//3//f/9//3//f/9//38/X3Upf2u/b1UlFBl8Rv9//nv/f/9//3//f/9//3//f/933VbQFK8QtTX/f/9//3//f/9//3//f/9//3//f/9//3//f/9//3//f/9//3//f/9//3//f/9//3//f/9//3//f/9//3//f/9//3//f/9//3//f/9//3//f/9//3//f/9//3//f/9//3//f/9//3//f/9//3//f/9//3//f/9//3//f/5//n/+f/5//3//f/97/3t1JVYh8xgwIV9r/3//f/9//3//f/9//3//f/9//3//f/9//3//f/9//3//f/9//3//f/9//3//f/9//3//f/9//3//f/9//3//f/9//3//f/9//3//f/9//3//f/9//3//f/9//3//f/9//3//f/9//3//f/9//3//f/9//3//f/9//3//f/9//3//f/9//3//f/9//3//f/9//3//f/9//3//f/9//3//f/9//3/ff/9//3//f/9//3/fd/9/ViFWHVg+/3f+e/5//3//f/9//3//f/9//3//f/9//3//f/9//3ufb1UhH1u/TtIQ8xi+Uv97/n/+f/9//3//f/9//3/+f/97X2cQHY0Q7xz/f/9//3//f/5//3//f/9//3//f/9//3//f/9//3//f/9//3//f/9//3//f/9//3//f/9//3//f/9//3v/e/9//3//f/5//3//f/9//3//f/9//3//f/9//3//f/9//3//f/9//3//f/9//3//f/9//3//f/9//3//f/9//n//f/9//3//f/9733M/YxEZMR1PJX9v/3//f/9//3//f/9//3//f/9//3//f/9//3//f/9//3//f/9//3//f/9//3//f/9//3//f/9//3//f/9//3//f/9//3//f/9//3//f/9//3//f/9//3//f/9//3//f/9//3//f/9//3//f/9//3//f/9//3//f/9//3//f/9//3//f/9//3//f/9//3//f/9//3//f/9//3//f/9//3//f/9//3//f/9//3//f/9//3//f/9/+DVVIZQlf2f/f/9//3/+f/9//3//f/9//3//f/9//3//f957/3/fd3Yluy03HZIMEx1fZ/9//n//f/9//3//f/9//3/9f/9/33cWQjEl1jn/f/9//3/+f/5//n//f/9//3//f/9//3//f/9//3//f/9//3//f/9//3//f/9//3//f/9//3//f/9//3//f/9//3//f/9//3//f/9//3//f/9//3//f/9//3//f/9//3//f/9//3//f/9//3//f/9//3//f/9//3//f/9//3//f/9//3//f/9//3+/b/tWFDq/c997/3//f/9//3//f/9//3//f/9//3//f/9//3//f/9//3//f/9//3//f/9//3//f/9//3//f/9//3//f/9//3//f/9//3//f/9//3//f/9//3//f/9//3//f/9//3//f/9//3//f/9//3//f/9//3//f/9//3//f/9//3//f/9//3//f/9//3//f/9//3//f/9//3//f/9//3//f/9//3//f/9//3//f/9//3//f/9//3//f/9/n2szHTMd/1rfc/9//X/9f/5//3//f/9//n/+f/5//n//f/9//3/fc5cptAj2EBUZEh1/b/9//3/+f/9//3//f/9//3/9f/5//3/fe59z/3//f/9//3/+f/5//3//f/9//3//f/9//3//f/9//3//f/9//3//f/9//3//f/9//3//f/9//3//f/9//3/+f/9//3//f/9//3//f/9//3//f/9//3//f/9//3//f/9//3//f/9//3//f/9//3//f/9//n//f/9//3//f/9//3//f/9//3//f/9//3//f/97/3vfe/9//3//f/9//3//f/9//3//f/9//3//f/9//3//f/9//3//f/9//3//f/9//3//f/9//3//f/9//3//f/9//3//f/9//3//f/9//3//f/9//3//f/9//3//f/9//3//f/9//3//f/9//3//f/9//3//f/9//3//f/9//3//f/9//3//f/9//3//f/9//3//f/9//3//f/9//3//f/9//3//f/9//3//f/9//3//f/9//3//f/9//3u2MRYdVyX/e/97/nv9f/9//3//f/9//3/9f/1//X//f/9//3//ezUdFxU/OvUUMiG/d/9//3//f/9//3//f/9//3/+f/x7/3//f/9//3//f/9//3/+f/9//n//f/9//3//f/9//3//f/9//3//f/9//3//f/9//3//f/9//3//f/9//3//f/9//3//f/5//3//f/9//3//f/9//3//f/9//3//f/9//3//f/9//3//f/9//3//f/9//3//f/9//3/+f/9//3//f/9//3//f/9//3//f/9//n/+e/9//3//f/9//3//f/9//3//f/9//3//f/9//3//f/9//3//f/9//3//f/9//3//f/9//3//f/9//3//f/9//3//f/9//3//f/9//3//f/9//3//f/9//3//f/9//3//f/9//3//f/9//3//f/9//3//f/9//3//f/9//3//f/9//3//f/9//3//f/9//3//f/9//3//f/9//3//f/9//3//f/9//3//f/9//3//f/9//3//f/9//3//f/9//38fXzYlWSVeRv93/3v9e/9//3//f/9//3/+f/1//nv/e/9/33d3RhQZ9hC/SjYZUiX/f/9//3//f/97/3//f/9//3/9f/1//3//f/9/33//f/9//n//f/5//3//f/9//3//f/9//3//f/9//3//f/9//3//f/9//3//f/9//3//f/9//3//f/9//3/+f/9//3//f/9//3//f/9//3//f/9//3//f/9//3//f/9//3//f/9//3//f/9//3//f/9//n//f/9//3//f/9//3//f/9//3//f/9//n/+f/5//n//f/9//3//f/9//3//f/9//3//f/9//3//f/9//3//f/9//3//f/9//3//f/9//3//f/9//3//f/9//3//f/9//3//f/9//3//f/9//3//f/9//3//f/9//3//f/9//3//f/9//3//f/9//3//f/9//3//f/9//3//f/9//3//f/9//3//f/9//3//f/9//3//f/9//3//f/9//3//f/9//3//f/9//3//f/9//3//f/9//3//f/9//3/fd/o9FiEUHb5S/3f/e/9//3v/f/9//3//f/9//3//f/97VEbrFNkteh3eKTYZtTX/f/9//3//f/97/3//f/9/33v+f/1//n//f/9//3//f/9//3//f/9//3//f/9//3//f/9//3//f/9//3//f/9//3//f/9//3//f/9//3//f/9//3//f/9//3//f/9//3//f/9//3//f/9//3//f/9//3//f/9//3//f/9//3//f/9//3//f/9//3//f/9//3//f/9//3//f/9//3//f/9//3//f/9//3//f/9//3//f/9//3//f/9//3//f/9//3//f/9//3//f/9//3//f/9//3//f/9//3//f/9//3//f/9//3//f/9//3//f/9//3//f/9//3//f/9//3//f/9//3//f/9//3//f/9//3//f/9//3//f/9//3//f/9//3//f/9//3//f/9//3//f/9//3//f/9//3//f/9//3//f/9//3//f/9//3//f/9//3//f/9//3//f/9//3//f/9//3//f/9//n//f59zuDVVITMdFzr/c/97/3//e/9//3v/f/97/39/a3AtbCn/d59GWRkYETYVOEb/f99//3//f/9//3//f/9//3/+f/5//n//f/9//3//f/9//n//f/9//3//f/9//3//f/9//3//f/9//3//f/9//3//f/9//3//f/9//3//f/9//3//f/9//3/+f/9//3//f/9//3/+f/9//3//f/9//3//f/9//3//f/9//3//f/9//3//f/9//3//f/9//3//f/9//3//f/9//3//f/9//3//f/9//n//f/9//3//f/9//3//f/9//3//f/9//3//f/9//3//f/9//3//f/9//3//f/9//3//f/9//3//f/9//3//f/9//3//f/9//3//f/9//3//f/9//3//f/9//3//f/9//3//f/9//3//f/9//3//f/9//3//f/9//3//f/9//3//f/9//3//f/9//3//f/9//3//f/9//3//f/9//3//f/9//3//f/9//3//f/9//3//f/9//3//f/9//3//f/9//n/df/9/f2vWMRIZEhmVKTk+X2f/f99733e/c/9atjFSKVdKvnP/e59jFxEYDfUQ/lr/f/9//3//f/9//3//f/9//3//f/5//3//f/9//3//f/9//3//f/9//3//f/9//3//f/9//3//f/9//3//f/9//3//f/9//3//f/9//3//f/9//3//f/9//3//f/9//3//f/9//3//f/5//3//f/9//3//f/9//3//f/9//3//f/9//3//f/9//3//f/9//3//f/9//3//f/9//3//f/9//3//f/9//3//f/9//3//f/9//3//f/9//3//f/9//3//f/9//3//f/9//3//f/9//3//f/9//3//f/9//3//f/9//3//f/9//3//f/9//3//f/9//3//f/9//3//f/9//3//f/9//3//f/9//3//f/9//3//f/9//3//f/9//3//f/9//3//f/9//3//f/9//3//f/9//3//f/9//3//f/9//3//f/9//3//f/9//3//f/9//3//f/9//3//f/9//3//f/9//X/+f/97/3//ex9bGDoxHTEhDh0NHZAtcCkwJXQtOkI/Z/9//3v/e59rNhXVDBQVX2f/f/9//3//e/9//3//f/9//3//f/9//3//f/9//3//f/9//3//f/9//3//f/9//3//f/9//3//f/9//3//f/9//3//f/9//3//f/9//3//f/9//3//f/9//3//f/9//3//f/9//3//f/9//3//f/9//3//f/9//3//f/9//3//f/9//3//f/9//3//f/9//3//f/9//3//f/9//3//f/9//3/+f/9//3//f/9//3//f/9//3//f/9//3//f/9//3//f/9//3//f/9//3//f/9//3//f/9//3//f/9//3//f/9//3//f/9//3//f/9//3//f/9//3//f/9//3//f/9//3//f/9//3//f/9//3//f/9//3//f/9//3//f/9//3//f/9//3//f/9//3//f/9//3//f/9//3//f/9//3//f/9//3//f/9//3//f/9//3//f/9//3//f/9//3//f/9//3//f/9//3//f/9//3//f/97/3vfdxxjuFaWUnZO+l5ea997/3//f997/3//f79zMyHzGBId33f/e/9//3//f/9//3//f/9//3//f/9//3//f/9//3//f/9//3//f/9//3//f/9//3//f/9//3//f/9//3//f/9//3//f/9//3//f/9//3//f/9//3//f/9//3//f/9//3//f/9//3//f/9//3//f/9//3//f/9//3//f/9//3//f/9//3//f/9//3//f/9//3//f/9//3//f/9//3//f/9//3//f/9//3//f/9//3//f/9//3//f/9//3//f/9//3//f/9//3//f/9//3//f/9//3//f/9//3//f/9//3//f/9//3//f/9//3//f/9//3//f/9//3//f/9//3//f/9//3//f/9//3//f/9//3//f/9//3//f/9//3//f/9//3//f/9//3//f/9//3//f/9//3//f/9//3//f/9//3//f/9//3//f/9//3//f/9//3//f/9//3//f/9//3//f/9//3//f/9//3//f/9//3//f/9//3//f/9//3/fe/9//3//f/9//3//f/9//3//f997zxhtDFIp33f/e/97/3//f/9//3//f/9//3//f/9//3//f/9//3//f/9//3//f/9//3//f/9//3//f/9//3//f/9//3//f/9//3//f/9//3//f/9//3//f/9//3//f/9//3//f/9//3//f/9//3//f/9//3//f/9//3//f/9//3//f/9//3//f/9//3//f/9//3//f/9//3//f/9//3//f/9//3//f/9//3//f/9//3//f/9//3//f/9//3//f/9//3//f/9//3//f/9//3//f/9//3//f/9//3//f/9//3//f/9//3//f/9//3//f/9//3//f/9//3//f/9//3//f/9//3//f/9//3//f/9//3//f/9//3//f/9//3//f/9//3//f/9//3//f/9//3//f/9//3//f/9//3//f/9//3//f/9//3//f/9//3//f/9//3//f/9//3//f/9//3//f/9//3//f/9//3//f/9//3//f/9//3//f/9//3//f/9//3//f/9//3//f/9//3//f/9//3/fd/9/7hzOGPY9/3//f/9//3//f/9//3//f/9//3//f/9//3//f/9//3//f/9//3//f/9//3//f/9//3//f/9//3//f/9//3//f/9//3//f/9//3//f/9//3//f/9//3//f/9//3//f/9//3//f/9//3//f/9//3//f/9//3//f/9//3//f/9//3//f/9//3//f/9//3//f/9//3//f/9//3//f/9//3//f/9//3//f/9//3//f/9//3//f/9//3//f/9//3//f/9//3//f/9//3//f/9//3//f/9//3//f/9//3//f/9//3//f/9//3//f/9//3//f/9//3//f/9//3//f/9//3//f/9//3//f/9//3//f/9//3//f/9//3//f/9//3//f/9//3//f/9//3//f/9//3//f/9//3//f/9//3//f/9//3//f/9//3//f/9//3//f/9//3//f/9//3//f/9//3//f/9//3//f/9//3//f/9//3//f/9//3//f/9//3//f/9/33v/f/9//3//f/5//3//f9937RwPIT5n/3v/f/9//3//f/9//3//f/9//3//f/9//3//f/9//3//f/9//3//f/9//3//f/9//3//f/9//3//f/9//3//f/9//3//f/9//3//f/9//3//f/9//3//f/9//3//f/9//3//f/9//3//f/9//3//f/9//3//f/9//3//f/9//3//f/9//3//f/9//3//f/9//3//f/9//3//f/9//3//f/9//3//f/9//3//f/9//3//f/9//3//f/9//3//f/9//3//f/9//3//f/9//3//f/9//3//f/9//3//f/9//3//f/9//3//f/9//3//f/9//3//f/9//3//f/9//3//f/9//3//f/9//3//f/9//3//f/9//3//f/9//3//f/9//3//f/9//3//f/9//3//f/9//3//f/9//3//f/9//3//f/9//3//f/9//3//f/9//3//f/9//3//f/9//3//f/9//3//f/9//3//f/9//3//f/9//3//f/9//3//f/9//3//f/9//3//f/5//3++d/9//3//f/97/3//f/9//3//f/9//3//f/9//3//f/9//3//f/9//3//f/9//3//f/9//3//f/9//3//f/9//3//f/9//3//f/9//3//f/9//3//f/9//3//f/9//3//f/9//3//f/9//3//f/9//3//f/9//3//f/9//3//f/9//3//f/9//3//f/9//3//f/9//3//f/9//3//f/9//3//f/9//3//f/9//3//f/9//3//f/9//3//f/9//3//f/9//3//f/9//3//f/9//3//f/9//3//f/9//3//f/9//3//f/9//3//f/9//3//f/9//3//f/9//3//f/9//3//f/9//3//f/9//3//f/9//3//f/9//3//f/9//3//f/9//3//f/9//3//f/9//3//f/9//3//f/9//3//f/9//3//f/9//3//f/9//3//f/9//3//f/9//3//f/9//3//f/9//3//f/9//3//f/9//3//f/9//3//f/9//3//f/9//3//f/9//3//f/9//3//f/9//n//f997/3//f/9//3//f/5//3//f/9//3//f/9//3//f/9//3//f/9//3//f/9//3//f/9//3//f/9//3//f/9//3//f/9//3//f/9//3//f/9//3//f/9//3//f/9//3//f/9//3//f/9//3//f/9//3//f/9//3//f/9//3//f/9//3//f/9//3//f/9//3//f/9//3//f/9//3//f/9//3//f/9//3//f/9//3//f/9//3//f/9//3//f/9//3//f/9//3//f/9//3//f/9//3//f/9//3//f/9//3//f/9//3//f/9//3//f/9//3//f/9//3//f/9//3//f/9//3//f/9//3//f/9//3//f/9//3//f/9//3//f/9//3//f/9//3//f/9//3//f/9//3//f/9//3//f/9//3//f/9//3//f/9//3//f/9//3//f/9//3//f/9//3//f/9//3//f/9//3//f/9//3//f/9//3//f/9//3//f/9//3//f/9//3//f/9//3//f/9//3//f/5//3//f/9//3//f/97/3/+f/9//3//f/9//3//f/9//3//f/9//3//f/9//3//f/9//3//f/9//3//f/9//3//f/9//3//f/9//3//f/9//3//f/9//3//f/9//3//f/9//3//f/9//3//f/9//3//f/9//3//f/9//3//f/9//3//f/9//3//f/9//3//f/9//3//f/9//3//f/9//3//f/9//3//f/9//3//f/9//3//f/9//3//f/9//3//f/9//3//f/9//3//f/9//3//f/9//3//f/9//3//f/9//3//f/9//3//f/9//3//f/9//3//f/9//3//f/9//3//f/9//3//f/9//3//f/9//3//f/9//3//f/9//3//f/9//3//f/9//3//f/9//3//f/9//3//f/9//3//f/9//3//f/9//3//f/9//3//f/9//3//f/9//3//f/9//3//f/9//3//f/9//3//f/9//3//f/9//3//f/9//3//f/9//3//f/5//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39MAAAAZAAAAAAAAAAAAAAAogAAAEYAAAAAAAAAAAAAAKMAAABH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2015-08-12T14:33:20Z</xd:SigningTime>
          <xd:SigningCertificate>
            <xd:Cert>
              <xd:CertDigest>
                <DigestMethod Algorithm="http://www.w3.org/2000/09/xmldsig#sha1"/>
                <DigestValue>lFHr8pUxYPWLON41gUZhm96hHR0=</DigestValue>
              </xd:CertDigest>
              <xd:IssuerSerial>
                <X509IssuerName>E=e-sign@e-sign.cl, CN=E-Sign Firma Electronica Avanzada para Estado de Chile CA, OU=Class 2 Managed PKI Individual Subscriber CA, OU=Symantec Trust Network, O=E-Sign S.A., C=CL</X509IssuerName>
                <X509SerialNumber>103220560318064157041397328967813435726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kKk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ee/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tv/3//f/9//3//f/9//3//f/9//3//f/9//3//f/9//3//f/9//3//f/9//3//f/9//3//f/9//3//f/9//3//f/9//3//f/9//3//f/9//3//f/9//3//f/9//3//f/9//3//f/9//3//f/9//3//f/9//3//f/9//38AAP9//3//f/9//3//f/9//3//f/9//3//f/9//3//f/9//3//f/9//3//f/9//3//f/9//3//f/9//3//f/9//3//f/9//3//f/9//3//f/9//3//f/9//3//f/9//3//f/9//3//f/9//3//f/9//3//f/9//3//f/9//3//f/9//3//f/9//3//f/9//3//f/9//3//f/9//3//f/9//3//f/9//3//f/9//3//f/9//3//f/9//3//f/9//3//f/9//3//f/9//3//f/9//3//f/9//3//f/9//3//f/9//3//f/9//3//f/9//3//f/9//3//f/9//3//f/9//3//f/9//3//f/9//3//f/9//3//f/9//3v/f7dS/3//f/9//3//f/9//3//f/9//3//f/9//3//f/9//3//f/9//3//f/9//3//f/9//3//f/9//3//f/9//3//f/9//3//f/9//3//f/9//3//f/9//3//f/9//3//f/9//3//f/9//3//f/9//3//f/9//3//f/9//38AAP9//3//f/9//3//f/9//3//f/9//3//f/9//3//f/9//3//f/9//3//f/9//3//f/9//3//f/9//3//f/9//3//f/9//3//f/5//n//f/9//3//f/9//3//f/9//n//f/5//n/+f/9//3//f/9//3//f/9//3//f/9//3//f/9//3//f/9//3//f/9//3//f/5//3//f/9//3//f/9//3//f/9//3//f/9//3//f/9//3//f/9//3//f/9//3//f/9//3//f/9//3//f/9//3//f/9//3//f/5//3/+f/9//n//f/5//3//f/9//3//f/5//3//f/9//3//f/9//3//f/9//3//f/9//3//f/9//3//f/5//3vfbxY2/3v/f/9//3//f/9//3//f/9//3//f/9//3//f/9//3//f/9//3//f/9//3//f/9//3//f/9//3//f/9//3//f/9//3//f/9//3//f/9//3//f/9//3//f/9//3//f/9//3//f/9//3//f/9//3//f/9//3//f/9//38AAP9//3//f/9//3//f/9//3//f/9//3//f/9//3//f/9//3//f/9//3//f/9//3//f/9//3//f/9//3//f/9//3//f/9//3//f/9//3//f/9//3//f/9//3//f/9//3/+f/9//n//f/5//3//f/9//3//f/9//3//f/9//3//f/9//3//f/9//3//f/9//3//f/9//3//f/9//3//f/9//3//f/9//3//f/9//3//f/9//3//f/9//3//f/9//3//f/9//3//f/9//3//f/9//3//f/9//3//f/9//3//f/5//3//f/5//3//f/9//3//f/9//3//f/9//3//f/9//3//f/9//3//f/9//3//f/9//3/+f/9//3vfa/ct/3v+f/9//3//f/9//3//f/9//3//f/9//3//f/9//3//f/9//3//f/9//3//f/9//3//f/9//3//f/9//3//f/9//3//f/9//3//f/9//3//f/9//3//f/9//3//f/9//3//f/9//3//f/9//3//f/9//3//f/9//38AAP9//3//f/9//3//f/9//3//f/9//3//f/9//3//f/9//3//f/9//3//f/9//3//f/9//3//f/9//3//f/9//3//f/9//3//f/9//3//f/9//3//f/9//3//f/9//3//f/9//3//f/9//3//f/9//3//f/9//3//f/5//3//f/9//3//f/9//3//f/9//3//f/9//3//f/9//3//f/9//3//f/9//3//f/9//3//f/9//3//f/9//3//f/9//3//f/9//3//f/9//3//f/5//3//f/9//3//f/9//3/fe/9//3//f/9//3/+f/5//n//f/9//3//f/9//3//f/9//3//f/9//3//f/9//3//f/9//3//f/5//3t/X9Ypv3f/f/9//3//f/9//3//f/9//3//f/9//3//f/9//3//f/9//3//f/9//3//f/9//3//f/9//3//f/9//3//f/9//3//f/9//3//f/9//3//f/9//3//f/9//3//f/9//3//f/9//3//f/9//3//f/9//3//f/9//38AAP9//3//f/9//3//f/9//3//f/9//3//f/9//3//f/9//3//f/9//3//f/9//3//f/9//3//f/9//3//f/9//3//f/9//3//f/9//3//f/9//3/+f/9//n//f/9//3//f/9//3//f/9//3//f/9//3//f/9//3/+f/9//n//f/9//3//f/9//3//f/9//3//f/9//3//f/9//3//f/5//n//f/9//3//f/9//n//f/9//3//f/9//3//f/9//3//f/9//3//f/9//3//f/5//X//f/1//3//f/9//3//f/9//3//f/9//3//f/1//n//f/9//3//f/9//3//f/9//3//f/9//3//f/9//3//f/9//3//f/9//3s/V7Ul33f/f/9//3//f/9//3//f/9//3//f/9//3//f/9//3//f/9//3//f/9//3//f/9//3//f/9//3//f/9//3//f/9//3//f/9//3//f/9//3//f/9//3//f/9//3//f/9//3//f/9//3//f/9//3//f/9//3//f/9//38AAP9//3//f/9//3//f/9//3//f/9//3//f/9//3//f/9//3//f/9//3//f/9//3//f/9//3//f/9//3//f/9//3//f/9//3//f/9//3//f/9//n/+f/5//3//f/9//3//f/9//3//f/9//3//f/9//3/+f/5//n//f/9//3//f/9//3//f/9//3//f/9//3//f/9//3//f/9//3/+f/x//n//f/9//3//f/5//n/+f/9//3//f/9//3//f/9//3//f/9//3//f/9//3//f/5//X/8f/5//3//f793/3//f/9//3/fe793/3//f/9//Xv/f/9//3//f/9//3//f/9//3//f/9//3//f/9//3//f/9//3//f/5//3vfSpUh33f/f/9//3//f/9//3//f/9//3//f/9//3//f/9//3//f/9//3//f/9//3//f/9//3//f/9//3//f/9//3//f/9//3//f/9//3//f/9//3//f/9//3//f/9//3//f/9//3//f/9//3//f/9//3//f/9//3//f/9//38AAP9//3//f/9//3//f/9//3//f/9//3//f/9//3//f/9//3//f/9//3//f/9//3//f/9//3//f/9//3//f/9//3//f/9//3//f/9//3//f/9//3/+f/9//n//f/9//3//f/9//3//f/9//3//f/9//n/+f/5//3//f/9//3//f/9//3//f/9//3//f/9//3//f/9//3//f/9//3/+f/5//n//f/9//3//f/9//3//f/9//3//f/9//3//f/9//3//f/9//3//f/9//3//f/9//X/9f9x3/3//f/9/P2cVQnApbylwKbQ1WUpfa/9//3/+e/9//3//f/9//3//f/9//3//f/9//3//f/9//3//f/9//3//f/9//3udQpUh/3v/f/9//3//f/9//3//f/9//3//f/9//3//f/9//3//f/9//3//f/9//3//f/9//3//f/9//3//f/9//3//f/9//3//f/9//3//f/9//3//f/9//3//f/9//3//f/9//3//f/9//3//f/9//3//f/9//3//f/9//38AAP9//3//f/9//3//f/9//3//f/9//3//f/9//3//f/9//3//f/9//3//f/9//3//f/9//3//f/9//3//f/9//3//f/9//3//f/5//3/+f/9//n//f/5//n/+f/5//X/+f/9//3//f/9//3//f/5//n/+f/9//3//f/9//3//f/9//3//f/9//3//f/9//3//f/9//3//f/9//3//f/5//3//f/9//3//f/9//3//f/9//3//f/9//3//f/9//3//f/9//3//f/9//3//f/9//n/9f/9//39fZ/g9UikuIdE1uFJ3SrI1LyUxJRlCP2f/f/9//3//f/9//3//f/9//3//f/9//3//f/9//3//f/9//3//f/9//3s7NpYh/3v/f/9//3//f/9//3//f/9//3//f/9//3//f/9//3//f/9//3//f/9//3//f/9//3//f/9//3//f/9//3//f/9//3//f/9//3//f/9//3//f/9//3//f/9//3//f/9//3//f/9//3//f/9//3//f/9//3//f/9//38AAP9//3//f/9//3//f/9//3//f/9//3//f/9//3//f/9//3//f/9//3//f/9//3//f/9//3//f/9//3//f/9//3//f/5//3/+f/9//3//f/9//3//f/9//3//f/9//3//f/9//3//f/9//3/+f/9//3//f/9//3//f/9//3//f/9//3/+f/9//3//f/9//3//f/9//3//f/9//3//f/9//3//f/9//3//f/9//3//f/9//3//f/9//3//f/9//3//f/9//3//f/9//3//f/9//3//f/97HV8yJfEcWkqfb/97/3//e/9/v3NaSvEclTH9Xv9//3//f/9//3//f/9//3//f/9//3//f/9//3//f/9//3//f/9//3cbNnYh/3//f/9//3//f/9//3//f/9//3//f/9//3//f/9//3//f/9//3//f/9//3//f/9//3//f/9//3//f/9//3//f/9//3//f/9//3//f/9//3//f/9//3//f/9//3//f/9//3//f/9//3//f/9//3//f/9//3//f/9//38AAP9//3//f/9//3//f/9//3//f/9//3//f/9//3//f/9//3//f/9//3//f/9//3//f/9//3//f/9//3//f/9//3/9f/1//X/+f/97/3//f793/174PXUtdS11LbYxGUI/Z99/33v/e/9//Hf9e/9//3//f99//3//f/9//3//f/9//3/+f/9//3/ff/9//3//f/5//3/+f/9//3//f997/3//e/9//3/fe993/3//f/9//3//f/5//n/+f/9/33//f/9//3/+f/9//3//f/9//3v/ex1fESEzJZ1O/3//d/9//3v/f/97/3//e9xWVSk0JT9n/3v+e/5//3//f/9//3//f/9//3//f/9//3//f/9//3//f/9//3u4Jbgp33v/f/9//3//f/9//3//f/9//3//f/9//3//f/9//3//f/9//3//f/9//3//f/9//3//f/9//3//f/9//3//f/9//3//f/9//3//f/9//3//f/9//3//f/9//3//f/9//3//f/9//3//f/9//3//f/9//3//f/9//38AAP9//3//f/9//3//f/9//3//f/9//3//f/9//3//f/9//3//f/9//3//f/9//3//f/9//3//f/9//3//f/9//3/9f/1//n//f/9/v3N6TnQt8RxUKfo9G0IbQtk5VSnxHBIlvFb/f953/3/9d/9//3//f/9//3//f/9//3//f/97/3//f/9//3//f/9//3//f/5//n//f/9//3//f7933VpXSpAxkjEWPptSP2Pfe/97/3v/e/9//n//f/9//3/ff/9//3//f/9//3//f/97/3ufb7Y18hw7Rv9/33f/f/97/3//e/9//3v/e/97f282KdEcP2f/f/17/3//f/9//3//f/9//3//f/9//3//f/9//3//f/9//3vZKbgl/3//f/9//3//f/9//3//f/9//3//f/9//3//f/9//3//f/9//3//f/9//3//f/9//3//f/9//3//f/9//3//f/9//3//f/9//3//f/9//3//f/9//3//f/9//3//f/9//3//f/9//3//f/9//3//f/9//3//f/9//38AAP9//3//f/9//3//f/9//3//f/9//3//f/9//3//f/9//3//f/9//3//f/9//3//f/9//3//f/9//3//f/9//3/9e/9//3f/f9931jV0LbUxH1/fd/97/3v/e/97n2/9WpQxUy20NX9n33P/e/93/3//f/9/33//f/9//3/+f/17/nv/f/9//3//f/9/3nv/f/5//n//e/9/v3N6TlIpECENIdI19DmzNVEpDyGzMT1j/3v/f/97/3//f/9//3//f/5//3//f/9//n//f/93/3s6QhQdmDG/d/9//3//f/9//3//f/9//3/+f/9/33t/b3cxEiE+Y/9//3//f55z/3//f/9//3//f/9//3//f/9//3//f/9//3u4Jbgp33v/f/9//3//f/9//3//f/9//3//f/9//3//f/9//3//f/9//3//f/9//3//f/9//3//f/9//3//f/9//3//f/9//3//f/9//3//f/9//3//f/9//3//f/9//3//f/9//3//f/9//3//f/9//3//f/9//3//f/9//38AAP9//3//f/9//3//f/9//3//f/9//3//f/9//3//f/9//3//f/9//3//f/9//3//f/9//3//f/9//3//f/9//3//f/93/3+/c/c9dC3XOd93/3v/f/97/3v/f/97/3/fe997OUoRIVIlH1v/d/97/3v/f/9//3//f/9//3v/f/57/3//f/9/33v/f/9//3//f/9//3//f35r9DkPHXMtm07/f/9//3//f/97WEYuIU8l2lLfd/9//3//f/9//3//f/5//3//f/9//3//f/9/X2dVKfQcn2//e/9//3//f/9//3//f/5/3Hf/f/9/33f/e39vVSmVMZ9z/3//f/9/33v/f/9//3//f/9//3//f/9//3//f/9//3e4Kbgl/3//f/9//3//f/9//3//f/9//3//f/9//3//f/9//3//f/9//3//f/9//3//f/9//3//f/9//3//f/9//3//f/9//3//f/9//3//f/9//3//f/9//3//f/9//3//f/9//3//f/9//3//f/9//3//f/9//3//f/9//38AAP9//3//f/9//3//f/9//3//f/9//3//f/9//3//f/9//3//f/9//3//f/9//3//f/9//3//f/9//3//f/9//3//e/93/3t6ShEh1znfe/9/33v/e/x3/n/+f/57/3v/f/9/33//XjMhMh3cTv9z/3v+e/9//3//f997/3v/d5xrfmt+b/9//3//f/9//3//f/9//3+fb3Et7Rj1Of97/3/fe997/3//e/97/39/Z08lDRlYRr93/3/fe/9//3//f/5//3//f/9//3//d/97OD40Idk5/3v/f/9//n/+e/9//3//f/9//3//f/9//3//e/97vVIUIVxK33v/f/9//3//f/9//3//f/9//3//f/9//3//f/9//3eXIbgl/3v/f/9//3//f/9//3//f/9//3//f/9//3//f/9//3//f/9//3//f/9//3//f/9//3//f/9//3//f/9//3//f/9//3//f/9//3//f/9//3//f/9//3//f/9//3//f/9//3//f/9//3//f/9//3//f/9//3//f/9//38AAP9//3//f/9//3//f/9//3//f/9//3//f/9//3//f/9//3//f/9//3//f/9//3//f/9//3//f/9//3//f/9//3//f/97P2NyLZMtv3ffe/9//3/+f/1//X/+f/5//3//f/9//3//f39nMhkyHZpK/3v/f/9//3//f/9//3scW5Ap7Rz0Pf9//3//f/9//3//f/9/f29RKQ8hFj7/e/97/3f/f/9//3//f/93/3f/f/939jnvGFtK33v/f/9//3/+f/9//3//f/9//3//d993dClTJT9j/3v/f/5//n//f/9//3/ee/9//3//f/17/n/+f/9733v6PXYtHl/fe/9//3//f/9//3//f/9//3//f/9//3//f/9/33e3JZgl/3//f/9//3//f/9//3//f/9//3//f/9//3//f/9//3//f/9//3//f/9//3//f/9//3//f/9//3//f/9//3//f/9//3//f/9//3//f/9//3//f/9//3//f/9//3//f/9//3//f/9//3//f/9//3//f/9//3//f/9//38AAP9//3//f/9//3//f/9//3//f/9//3//f/9//3//f/9//3//f/9//3//f/9//3//f/9//3//f/9//3//f/9//3/fe/9/9DkuJV5n/3vfd/9//3//f/5//n//f/9//3//f/9/3nv/e/93n2dzIe8UP1//e/9//n//f/9/33OWKW4IESE/Z/9//3/+e/5//3//f9971z3xHLY1/3vfc/9z/3//e/9//nv9e/1//3//d/97v3PYNTQlnlK/d/9//n/+f/9//3/9f/5//3v/f/9aVSVzKf97/3v8d/5/3nv/f/9//3//f/9/33//f/9//n/+f/97/3vfd5UxUynfe/9//nv/f/9//3//f/9//3//f/9//3//f/9/33eWIbgl/3v/f/9//3//f/9//3//f/9//3//f/9//3//f/9//3//f/9//3//f/9//3//f/9//3//f/9//3//f/9//3//f/9//3//f/9//3//f/9//3//f/9//3//f/9//3//f/9//3//f/9//3//f/9//3//f/9//3//f/9//38AAP9//3//f/9//3//f/9//3//f/9//3//f/9//3//f/9//3//f/9//3//f/9//3//f/9//3//f/9//3//f/9//3//fz9jcCnzOd97/3//f/9//3/+f/9//3//f/9//3//f/9//3//f/97/39fY3MlEB1fZ993/3//f/97/1bTEPQUMiX/f/9//3//f/9//3//ez9n8Rh0Kb9z/3v/e/9//Xf/f/9//3/9f/5//n//f/97/39/a3UtMyUfY/9//3/+f/9//3/9f/5/33f/dx0+FB03Qv97/Xv+f/9//3/ff/9//3//f/9//3//f/5//3//f/9//3//ex5flDEXQv9//3//f/9//3//f/9//3//f/9//3//f/9/33OYJZgl/3//f/9//3//f/9//3//f/9//3//f/9//3//f/9//3//f/9//3//f/9//3//f/9//3//f/9//3//f/9//3//f/9//3//f/9//3//f/9//3//f/9//3//f/9//3//f/9//3//f/9//3//f/9//3//f/9//3//f/9//38AAP9//3//f/9//3//f/9//3//f/9//3//f/9//3//f/9//3//f/9//3//f/9//n//f/9//3/ff/9//n//f/9//3//d/k1Lx1dY/97/n//f/9//3//f/9//3//f/9//3//f/9//3v/f/9//3//f9tWDxlzJf9z/3f/e79vVSEWEfIQ+1r/f/9//3//f/9//3/fe5gxNCVWQv9//3v/f/9//3//f/9//3//f/9//3//f/9//3v/f7xWMiWVMf9733f/f/9//3/9f/9//3v/e3glVSEdX993/3//f/97/3//f/9//3//f/9//3//f/9//3//f/9//3//e/9/FT5QJV9n/3//f/9//3//f/9//3//f/9//3//f/9/33N4Hbol/3v/f/9//3//f/9//3//f/9//3//f/9//3//f/9//3//f/9//n/+f/5//n/+f/5//n//f/5//3//f/9//3//f/9//3//f/9//3//f/9//3//f/9//3//f/9//3//f/9//3//f/9//3//f/9//3//f/9//3//f/9//38AAP9//3//f/9//3//f/9//3//f/9//3//f/9//3//f/9//3//f/9//3//f/9//3/+f/9//3//f/9//3//f/9//3ufZ5clsynfc/9//n/+f/9//3//f/9//3//f/9//3//f/9//3v/f/9//3//f59vWEYyHRc2/3v/dx9bFRX1DDMV33f/f/9//3//f/9//3/fWhYhVSXfc/9//3/+f/9//3//f/9//3//f/9//3//f/9//3//f/97Fz4xIVpG/3//f/9//3//f/9//3u/a3clViGfb/9//3//f/9//3//f/9//3//f/9//3//f/9//3//f/9//3//f793f2+SLTlC33f/f/9//3//f/9//3//f/9//3/+f/9/v3N5IZol/3v+f/9//3//f/9//3//f/9//3//f/9//3//f/9//3//f/9//3//f/9//3//f/9//3//f/9//3//f/9//3//f/9//3//f/9//3//f/9//3//f/9//3//f/9//3//f/9//3//f/9//3//f/9//3//f/9//3//f/9//38AAP9//3//f/9//3//f/9//3//f/9//3//f/9//3//f/9//3//f/9//3//f/9//n//f/9//3//f/9//n//f993/39+RlUhWUL/e/97/3/+f/9//3//f/9//3//f/9//3//f/9//3//f/9/33//f/9/n29zKVEd+1L/d/ox1RDUDHUd/3v/f/9//3//f/97/3u2MRMdO0L/e/53/3//f/9//3//f/9//3//f/9//3//f/9//3//f/9/f2tRJXMtv2//e/9//3//f/9//3s/W1Udlynfd/9//3//f/9//3//f/9//n//f/9//3//f/9//3//f/9//3//f/9//3/cVhAhH1//f/9//nv/f/9//3//f/9//n//f/9/v3N4Hbol/3f/f/9//3//f/9//3//f/9//3//f/9//3//f/9//3//f/9//3//f/9//3//f/9//3//f/9//3//f/9//3//f/9//3//f/9//3//f/9//3//f/9//3//f/9//3//f/9//3//f/9//3//f/9//3//f/9//3//f/9//38AAP9//3//f/9//3//f/9//3//f/9//3//f/9//3//f/9//3//f/9//3//f/9//3/+f/9//3//f/9//3//f/9//3u4LVUdX2P/e/97/3//f/9//3//f/9//3//f/9//3//f/9//3//f/9//3//f/9//3/dVnMl0y0/WzcZ1gwWFRk2/3/+f/9//3//f/9/f2sRIVUpX2f/e/53/3//f/9//3//f/9//3//f/9//3//f/9//3//f/9//3+7UnIpm07/e/9//3//f/9//3+aRlYh+jX/f/9//3//f/9//3//f/9//3//f/9//3//f/9//3//f/9//3//e/9//3v/e9U11DX/f993/3//f/9//3//f/9//3//f/9/v3OZIZkl/3v/f/9//3//f/9//3//f/9//3//f/9//3//f/9//3//f/9//3//f/9//3//f/9//3//f/9//3//f/9//3//f/9//3//f/9//3//f/9//3//f/9//3//f/9//3//f/9//3//f/9//3//f/9//3//f/9//3//f/9//38AAP9//3//f/9//3//f/9//3//f/9//3//f/9//3//f/9//3//f/9//3//f/9//n//f/9//3//f/9//3//f/97v3M0HZcl33P/e/97/3//f/9//3//f/9//3//f/9//3//f/9//3/+f/9//3//f/9//3/fe/Y1UR2WIfYQ+BQVFR9b/3v/f/9//3//e/9/nE5UJZQt/3v/d/9//3//f/9//3//f/9//3//f/9//3//f/9//3//f/9/33e/c5ItlDHfd/9//3//f/9//3cXNjUdfEL/e/9//3//f/9//3/+f/9//3//f/9//3//f/9//3//f/9//3//f/9//3v/fz9jUCncXv9//3v/f997/3//f/9//X//f/9/33d3HZgl/3v/f/9//3//f/9//3//f/9//3//f/9//3//f/9//3//f/9//3//f/9//3//f/9//3//f/9//3//f/9//3//f/9//3//f/9//3//f/9//3//f/9//3//f/9//3//f/9//3//f/9//3//f/9//3//f/9//3//f/9//38AAP9//3//f/9//3//f/9//3//f/9//3//f/9//3//f/9//3//f/9//3//f/9//3//f/9//3//f/9//3//f/9/3FZVIRo6/3v/e/9//3//f/9//3//f/9//3//f/9//3//f/9//3//f/5//3//f/9//3//fx9fdCHzDNcM+BBWHd9z/3//f/9//3//f/971zU0JZpO/3v/f/9//3//f/9//3//f/9//3//f/9//3//f/9//3//f/9//3//f5lOdC18Tv9//3//f/9//3u1LXYh31L/f/9//3//f/9//3//f/9//3//f/9//3//f/9//3//f/9//3//f/97/3/fd/9/N0KTNf9//3//f/9//3//f/5//n//f/9/v3N4IZch/3v/f/9//3//f/9//3//f/9//3//f/9//3//f/9//3//f/9//3//f/9//3//f/9//3//f/9//3//f/9//3//f/9//3//f/9//3//f/9//3//f/9//3//f/9//3//f/9//3//f/9//3//f/9//3//f/9//3//f/9//38AAP9//3//f/9//3//f/9//3//f/9//3//f/9//3//f/9//3//f/9//3//f/9//3//f/9//3//f/9//nv/f9931jVUIf9W/3f/e/9//3//f/9//3//f/9//3//f/9//3//f/9//3/+f/5//3//f/9//3//f/9/Ojo3GbYE9wx1If97/3//f/5//3//f19nNCFUJX9r/3v/f/97/3//f957/3//f/9//3//f/9//3//f/9//3//f/9//3//e793ljF1Lb9z/3//f/9//3eUKXUhP1//f/9//3//f/9//3//f/9//3//f/9//3//f/9//3//f/5//3//f/9//3//f/97X2tyLR5j/3f/e/9//3/+e/5//n//f99/v3d3IZch33f/f/9//3//f/9//3//f/9//3//f/9//3//f/9//3//f/9//3//f/9//3//f/9//3//f/9//3//f/9//3//f/9//3//f/9//3//f/9//3//f/9//3//f/9//3//f/9//3//f/9//3//f/9//3//f/9//3//f/9//38AAP9//3//f/9//3//f/9//3//f/9//3//f/9//3//f/9//3//f/9//3//f/9//3//f/9//3//f/9//3//f/97UiVUJZ9v/3//f/9//3//f/9//3//f/9//3//f/9//3//f/9//3//f/5//3//f/9//3//f/9/n2cWEdgMFxGUJf97/3//f/9//3//e7pOViWXMf97/3//f/9//3//f/9//3//f/9//3//f/9//3//f/9//3//f/9//Xv/f997O0ZVKV9r/3v/f/9/33dzIZUlf2f/f/9//3/+f/9//3//f/9//3//f/9//3//f/9//3//f/9/3Xv/f/9//3//f/9//3tZSpQx/3v/e/9//3/9e/5//3//f/9/33eZJZch/3v/f/9//3//f/9//3//f/9//3//f/9//3//f/9//3//f/9//3//f/9//3//f/9//3//f/9//3//f/9//3//f/9//3//f/9//3//f/9//3//f/9//3//f/9//3//f/9//3//f/9//3//f/9//3//f/9//3//f/9//38AAP9//3//f/9//3//f/9//3//f/9//3//f/9//3//f/9//3//f/9//3//f/9//3//f/9//3//f/9//3//e79zdClTIf93/3f/f/9//3/+f/9//3//f/9//3/+f/9//3//f/9//3/+f/5//3//f/9//3//f/97X18WEbUEFhWaRv97/3//f/9//3//e9U1ViUaPv97/3//f/9//3//f/9//3//f/9//3//f/9//3//f/9//3//f/5//n/+e/9/n3MzJZQt/3//f/97f2eVJRIZ33P/f/9//3//f/9//3//f/9//3//f/9//3//f/9//3//f/9//3//f/9//3//f/9//3+/d3Itekr/e/9//n/+f/17/3/ff/9//3uaJXgh/3v/f/9//3//f/9//3//f/9//3//f/9//3//f/9//3//f/9/n2+1NQ8deUqfb/97/3//f/9//3//f/9//3//f/5//3//f/9//3//f/9//3//f/9//3//f/9//3//f/9//3//f/9//3//f/9//3//f/9//3//f/9//38AAP9//3//f/9//3//f/9//3//f/9//3//f/9//3//f/9//3//f/9//3//f/9//3//f/9//3//f/9//3//e19ndSW0Lf97/3//f/9//n//f/9//3//f/9//n/+f/5//3//f/9//3//f/5//3//f/9//3//f/97/1I4GfcQ9BAdU/97/3//f/9//3//d5QpNSHfWv9//n//f/9//3//f/9//3//f/9//3//f/9//3//f/9//3//f/9//n/+f/9/33vYOXQpv3P/f/97P2N1IXQl/3f/f/9//3//f/9//3//f/9//3//f/9//3//f/9//3//f/9//3//f/9//3//f/9//3//f7tS1TX/e993/3//f/9//3/ff/9//3vbKVgd33f/f/9//3//f/9//3//f/9//3//f/9//3//f/9//3//f/9/tTWvENAYESEQHVhG/3v/e/9//3//f/9//3//f/9//n//f/9//3//f/9//3//f/9//3//f/9//3//f/9//3//f/9//3//f/9//3//f/9//3//f/9//38AAP9//3//f/9//3//f/9//3//f/9//3//f/9//3//f/9//3//f/9//3//f/9//3//f/9//3/+f/9//3v/e75OdSX2Of9//3v/f/5//3/+f/9/3nv/f/5//3/+f/9//3//f/9//3//f/9//3//f/9//3/+f/97PD4WFdQI0QiaQv93/3//f/57/3tfZ1QlEx2/c/97/n/+f/9//3//f/9//3//f/9//3//f/9//3//f/9//3//f/5//n//f/9//3/eWhEd/lb/e/9731JVIXUl/3v/f/9//3//f/9//3//f/9//3//f/9//3//f/9//3//f/9//3//f/9//3//f/9//3//f793cimfb993/3/+e/9//3//f/9//3vbKVgdX2f/f/9//3//f/9//3//f/9//3//f/9//3//f/9//3//f/9/H2N0Ke8YUiXuGLIxPWP/f/9//3//f/9//3//f/5//3//f/9//3//f/9//3//f/9//3//f/9//3//f/9//3//f/9//3//f/9//3//f/9//3//f/9//38AAP9//3//f/9//3//f/9//3//f/9//3//f/9//3//f/9//3//f/9//3//f/9//3//f/9//3//f/5//3//ezs+ViWaTv9//3//f/9//n//f/9//3//f/57/3//f/9//3//f/9//3//f/9//3//f/9//3//f/93Ozr2FPUQ8gzWLf93/3//f/9//3e8TlQhdin/e/9//n//f/9//3//f/9//3//f/9//3//f/9//3//f/9//3//f/9//3//f/9//3+fbzId9zX/e/97v041HbYp/3f/f/9//3//f/9//3//f/9//3//f/9//3//f/9//3//f/9//3//f/9//3//f/9//3//f/9/WkoXQv9//3v/f/9//3//f/9//3ccLlcZ/lr/f/9//3//f/9//3//f/9//3//f/9//3//f/9//3//f/9//3v/e/97/3vfcxM+8jn/e/9//3//f/9//3//f/9//3//f/9//3//f/9//3//f/9//3//f/9//3//f/9//3//f/9//3//f/9//3//f/9//3//f/9//38AAP9//3//f/9//3//f/9//3//f/9//3//f/9//3//f/9//3//f/9//3//f/9//3//f/9//3/+f/9//3v/e7ktdyX9Wv9//3//f/5//3//f/9/3nv/f/9//3//f/9//3//f/9//3//f/9//3//f/9//3//e/93uS32FBUVNRkzFb9r/3//f/9//3/4NTUd+TX/d/97/n/+f/9//3//f/9//3//f/9//3//f/9//3//f/9//n//f/9//3//f/9//3//e9cxdCHfc/97n0pWIZYp/3v/f/9//3//f/9//3//f/9//3//f/9//3//f/9//3//f/9//3//f/9//3//f/9//3//f/9/f2txKd97/3//f/9//3//f/9//3sbMlYZekr/f/9//3//f/9//3//f/9//3//f/9//3//f/9//3//f/9//3//e/9//3/fd/97/3//f/9//3//f/9//3//f/9//3//f/9//3//f/9//3//f/9//3//f/9//3//f/9//3//f/9//3//f/9//3//f/9//3//f/9//38AAP9//3//f/9//3//f/9//3//f/9//3//f/9//3//f/9//3//f/9//3//f/9//3//f/9//3//f/5//3//d7ktVyWfa/9//3//f/9//3//f/9//3//f/9//3//f99/33//f/9//3//f/9//3//f/9//3v/d/93ViH2FDcdmCUVEX1G/3/ef/9//3u3LTUZnUr/d/9//n/+f/5//3//f/9//3//f/9//3//f/9//3//f/9//3//f/9//3//f/9//3//f/9WMx1dY/93f0Y2Hdcx/3v/f/9//3//f/9//3//f/9//3//f/9//3//f/9//3//f/9//3//f/9//3//f/9//3//f/9//3/1ObpW/3//f/9//3//f/9//3dcOlYZOT7/f/9//3//f/9//3//f/9//3//f/9//3//f/9//3//f/9//3//f/9//nv/f/9//3/+e/9//3//f/9//3//f/9//3//f/9//3//f/9//3//f/9//3//f/9//3//f/9//3//f/9//3//f/9//3//f/9//3//f/9//38AAP9//3//f/9//3//f/9//3//f/9//3//f/9//3//f/9//3//f/9//3//f/9//3//f/9//3/+f/5//3vfc5glVyG/c/9//3//f/5//3//f/9//3//f/97/3+3VuocLymfc/97/3//f/9//3//f/9//3v/d/9zNyEYHTchv0pZGZgl33v/f/57/3tVITYdH1v/d/97/3/9f/5//n//f/9//3//f/9//3//f/9//3//f/9//n//f/9//3//f/9//Hv/f59rdSETOv93HD42Hdcx/3v/f/9//3//f/9//3//f/9//3//f/9//3//f/9//3//f/9//3//f/9//3//f/5//3/+f/9//3seY7Q1v3v/e/9//3//f/9//3d8OpYd1jH/f/9//3//f/9//3//f/9//3//f/9//3//f/9//3//f/9//3/fe99//3//f/9//3//f/9//3//f/9//3//f/9//3//f/9//3//f/9//3//f/9//3//f/9//3//f/9//3//f/9//3//f/9//3//f/9//3//f/9//38AAP9//3//f/9//3//f/9//3//f/9//3//f/9//3//f/9//3//f/9//3//f/9//3//f/9//3//f/17/3+/b7kpNh3/e/9//3//f/9//3//f/9//3//f/9//388Zy0lqxT1Pf9//3//f/9//3//f/9//3v/d19feSX3GFYhv2/dKTUZf2//f/9/n2sTGVYhn2v/e/9//3//f/5//3//f/9//3//f/9//3//f/9//3//f/9//3//f/9//3//f/9//X//f/97lSVPHf97HT4XHRk6/3v/f/9//3//f/9//3//f/9//3//f/9//3//f/9//3//f/9//3//f/9//3//f/9//3//f/97/3//f5Q1P2f/f/9//3//f/9//3u+QpYd1zH/f/9//3//f/9//3//f/9//3//f/9//3//f/9//3//f/9//3//f/9//3//f/9//3//f/9//3//f/9//3//f/9//3//f/9//3//f/9//3//f/9//3//f/9//3//f/9//3//f/9//3//f/9//3//f/9//3//f/9//38AAP9//3//f/9//3//f/9//3//f/9//3//f/9//3//f/9//3//f/9//3//f/9//3//f/9//3//f/9//3+fa3ghmCX/d/9//3//f/9//3//f/9//n//f/57/3/fdx5j7xwwIX1n/3//f/9//Xv+f/9//3//dz9XNhUWFZUt33ffTjUZO0L/f/93HVfyFDQd/3v/f/9//3//f/9//3//f/9//3//f/9//3//f/9//3//f/9//3//f/9//3//f/9//3//f/93uk5RIV9j/zk3Hfcx/3v/f/9//3//f/9//3//f/9//3//f/9//3//f/9//3//f/9//3//f/9//3//f/9//3/+f/9//3//f1pKky3/d/97/n//f/97/3sfU5chdCX/e/9//3//f/9//3//f/9//3//f/9//3//f/9//3//f/9//3//f/9//3//f/9//3//f/9//3//f/9//3//f/9//3//f/9/vnv/f99//3//f/9//3//f/9//3//f/9//3//f/9//3//f/9//3//f/9//3//f/9//38AAP9//3//f/9//3//f/9//3//f/9//3//f/9//3//f/9//3//f/9//3//f/9//3//f/9//3//f/9//3+fa3kleCH/e/9//3//f/9//3//f/5//n/+f/9//3//f59v1jUQIZhK/3v/f/9//nv+f/9//3//e71GVhXzDPc5/3ufazUdViX/e/9zeT5UHZYp/3//f/9//3//f/9//3//f/9//3//f/9//3//f/9//3//f/9//3//f/9//3//f/9//3//f/9/v29TIf05Pz5ZIfcx/3f/f/9//3//f/9//3//f/9//3//f/9//3//f/9//3//f/9//3//f/9//3//f/9//3//f/9//3/ff59z1TG/b/97/3/+f/9//3t/Y3YddCH/d/9//3//f/9//3//f/9//3//f/9//3//f/9//3//f/9//3//f/9//3//f/9//3//f/9//3//f/9//3//f/9//3//f/9//3//f/9//3//f/9//3/+f/9//3//f/9//3//f/9//3//f/9//3//f/9//3//f/9//38AAP9//3//f/9//3//f/9//3//f/9//3//f/9//3//f/9//3//f/9//3//f/9//3//f/9//3//f/9//3+fa1cddyH/e/9//3//f/9//3//f/9//n//f/9//3//f/9/vFYwIZIp/3vfd/9//nv+f/9//3//ezo6NhXzDFlG/3/fc9ctNB2/b/9zODZVHdk133f/f/9//3//f/9//3//f/9//3//f/9//3//f/9//3//f/9//3//f/9//3//f/9//3//f/97/3tzJRUZ/zVZIfcx/3f/f/9//3//f/9//3//f/9//3//f/9//3//f/9//3//f/9//3//f/9//3//f/9//3//f/9//3//f/9/eUa7Tv9//3/+f/97/3ufZ3YddCH/d/9//3//f/9//3//f/9//3//f/9//3//f/9//3//f/9//3//f/9//3//f/9//3//f/9//3//f/9//3//f/9//3//f/9//n/9e/5//3//f/57/nv/f/9//3/+f/5//n/+f/5//3//f/9//3//f/9//3//f/9//38AAP9//3//f/9//3//f/9//3//f/9//3//f/9//3//f/9//3//f/9//3//f/9//3//f/9//3//f/9//39/a3ghVx3/e/9//3//f/9//3//f/9//3/+f/9//3v/f/9/n3NyKVElf2v/e/9//3//f/9//3//f/cxVhkUFfxa33f/d95SNCEbOv9v9y01Gfo5/3//f/9//3//f/9//3//f/9//3//f/9//3//f/9//3//f/9//3//f/9//3//f/9//3//f/9//3daQhQZvC0WGRk6/3v/f/9//3//f/9//3//f/9//3//f/9//3//f/9//3//f/9//3//f/9//3//f/9//3//f/9//3//f/9/X2fWNd93/3/9f/9//3u/b1YdliW/b/9//3//f/9//3//f/9//3//f/9//3//f/9//3//f/9//3//f/9//3//f/9//3//f/9//3//f/9//3//f/9//3//f/9//3//e/9//3v/d/97/3//f/9//3//f/5//n/9f/9//n//f/9//3//f/9//3//f/9//38AAP9//3//f/9//3//f/9//3//f/9//3//f/9//3//f/9//3//f/9//3//f/9//3//f/9//3//f/9//3ufa1cdVyH/e/9//3//f/9//3//f/9//3//f/9//3//f/9//3s3QhIdvlL/e/97/3//f/9//3//d/cxFREVGT5j/3v/d/9zVCE0Hf9v+S0VFTw+/3v/f/9//3//f/9//3//f/9//3//f/9//3//f/9//3//f/9//3//f/9//3//f/9//3//f/9//3tfZ1UhOB32GPg1/3v/e/9//3//f/9//3//f/9//3//f/9//3//f/9//3//f/9//3//f/9//3//f/9//3//f/9//3//f997/3/4OR9f/3v9f/9//3vfb1YdVB0/X/9//3//f/9//3//f/9//3//f/9//3//f/9//3//f/9//3//f/9//3//f/9//3//f/9//3//f/9//3//f/9//3//f75v/3vfd1dG/Vr/e/97v3P/f/97/3/+e957/3//f/5//n/+f/9//n//f/9//3//f/9//38AAP9//3//f/9//3//f/9//3//f/9//3//f/9//3//f/9//3//f/9//3//f/9//3//f/9//3//f/9//3+fa3ghdyH/e/9//3//f/9//3//f/9//3//f/9//3//f/9//38eXzQh2DX/f/97/3//f/9//3//exgyFhn0FJ9v/3//e/97likVGd9r2SVYHX5C/3//f/9//3//f/9//3//f/9//3//f/9//3//f/9//3//f/9//3//f/9//3//f/9//3//f/9//3v/ezMdFhk3Hbct/3f/f/9//3//f/9//3//f/9//3//f/9//3//f/9//3//f/9//3//f/9//3//f/9//3//f/9//3//f/9//3vfWvc5/3/+f/9//3v/d1UdVB3eUv9//3//f/9//3//f/9//3//f/9//3//f/9//3//f/9//3//f/9//3//f/9//3//f/9//3//f/9//3//f/9//3//f/97v2/uGI0MbgwTIZYtX2u/d/9//3//f/9//3//f/9//n//f/9//3//f/9//3//f/9//38AAP9//3//f/9//3//f/9//3//f/9//3//f/9//3//f/9//3//f/9//3//f/9//3//f/9//3//f/9//3+fa3gheCX/e/9//3//f/9//3//f/9//3//f/9//3//f/9//3+/d3ctVSXfc/97/3v/f99//3//d9ctFxk2Hb93/3/+e/971zH0FF8+eBkXFZ9G/3f/f/9//3//f/9//3//f/9//3//f/9//3//f/9//3//f/9//3//f/9//3//f/9//3//f/97/3//d5Up9RQ3HXUl/3v/f/9//3//f/9//3//f/9//3//f/9//3//f/9//3//f/9//3//f/9//3//f/9//3//f/9//3//f/5/33d/b5U1n3P/f/57/3vfc7cpVR17Rv9//3//f/9//3//f/9//3//f/9//3//f/9//3//f/9//3//f/9//3//f/9//3//f/9//3//f/9//3//f/9//3//e/97PF/MFNAY0xjUFPYctBQ3JXctvla/c/9//3/fe/9//3//f/9//3//f/9//3//f/9//38AAP9//3//f/9//3//f/9//3//f/9//3//f/9//3//f/9//3//f/9//3//f/9//3//f/9//3//f/9//3+fa5kleCX/e/9//3//f/9//3//f/9//3//f/9//3//f/9//3//fxxCNCF/Z/97/3v/f/9//3//d1MdOSF4Kf9//nv/f/97P181GXkheh04FZ9G/3v+e/9//3//f/9//3//f/9//3//f/9//3//f/9//3//f/9//3//f/9//3//f/9//3//f/9//3//f1pCNR31FJYp/3v/f/9//3//f/9//3//f/9//3//f/9//3//f/9//3//f/9//3//f/9//3//f/9//3//f/9//3//f/9//3v/ezlGmlb/e/9//3v/dzo6dyGWKf9//3//f/9//3//f/9//3//f/9//3//f/9//3//f/9//3//f/9//3//f/9//3//f/9//3//f/9//3//f/9//3//f993/3/8WnpKOkKXLfQY1BgWIfQcNCGWLRg+n2//f/9//3//f/9//3//f/9//3//f/9//38AAP9//3//f/9//3//f/9//3//f/9//3//f/9//3//f/9//3//f/9//3//f/9//3//f/9//3//f/9//3ufa1cdVyH/d/9//3//f/9//3//f/9//3//f/9//3//f/9//3//f/9aVCF4Qv97/3//f/9//3+/b3Qh9xjcOf9//3/+f/9733c1HRYVOBU5Fb9K/3f/f/9//3//f/9//3//f/9//3//f/9//3//f/9//3//f/9//3//f/9//3//f/9//3//f/9//3//e59rFBn0FHUl/3f/e/9//3//f/9//3//f/9//3//f/9//3//f/9//3//f/9//3//f/9//3//f/9//3//f/9//3//f/57/3/fd7talDX/f/97/3v/d3tCNhmYKf97/3//f/9//3//f/9//3//f/9//3//f/9//3//f/9//3//f/9//3//f/9//3//f/9//3//f/9//3//f/9//3//f/9//3//f/9//3//d993P2M4PlMlVCUUHfMYeCmeTt97/3+/e/9//3//f/9//3//f/9//38AAP9//3//f/9//3//f/9//3//f/9//3//f/9//3//f/9//3//f/9//3//f/9//3//f/9//3//f/9//3+fa3glVyH/e/9//3//f/9//3//f/9//3//f/9//3//f/9//3//f59vMiH0Mf93/3/+f/9//3+fazQd9xj8Pf9//n//f/9//3fYLTcZOBU5GZ9G/3v/f/9//3//f/9//3//f/9//3//f/9//3//f/9//3//f/9//3//f/9//3//f/9//3//f/9//3//f993diUVGVUhv2//f/9//3//f/9//3//f/9//3//f/9//3//f/9//3//f/9//3//f/9//3//f/9//3//f/9//3//f/9//3//f59z1jkfX/9//3v/e95SVx1XIf97/3//f/9//3//f/9//3//f/9//3//f/9//3//f/9//3//f/9//3//f/9//3//f/9//3//f/9//3//f/9//3//f/9//3//f/9//3//f/93/3v/d99zHlf4NTQdNh1WKbQ1Xmv/f997/3//f/9//3//f/9//38AAP9//3//f/9//3//f/9//3//f/9//3//f/9//3//f/9//3//f/9//3//f/9//3//f/9//3//f/9//3+/b3ghVyH/d/9//3//f/9//3//f/9//3//f/9//3//f/9//3//f/97lC1xIf93/3/+f/9//39fXzQZ1RQ9Rv9//3//f/9//3u+ThYVGBUYFX5G/3f/f/9//3//f/9//3//f/9//3//f/9//3//f/9//3//f/9//3//f/9//3//f/9//3//f/9//3//e/97lin0FBQZv2//e/9//3//f/9//3//f/9//3//f/9//3//f/9//3//f/9//3//f/9//3//f/9//3//f/9//3v/f/97/3//f/9/OkYaQv97/3v/d39nNxk3Hb9z/3//f/9//3//f/9//3//f/9//3//f/9//3//f/9//3//f/9//3//f/9//3//f/9//3//f/9//3//f/9//3/+f/5//n//f/9//3//f/9//3v/e/97/3v/d79vm0ZzJVApFUb/f/9//3//f99//3//f/9//38AAP9//3//f/9//3//f/9//3//f/9//3//f/9//3//f/9//3//f/9//3//f/9//3//f/9//3//f/9//3+/b3glVh3/e/9//3//f/9//3//f/9//3//f/9//3//f/9//3//f/9/ekq0Kb9r/3/+f/9//3s/WzUZ9RyfUv9//3//f/9//3+fa1Yd9xAYFV0+/3v+f/9//3//f/9//3//f/9//3//f/9//3//f/9//3//f/9//3//f/9//3//f/9//3//f/9//3//f/93GjrSEBQZn2v/f/9//3//f/9//3//f/9//3//f/9//3//f/9//3//f/9//3//f/9//3//f/9//3//f/5//3//f/9//nv/f/9/P2eWMZ9r/3v/e99vWB03Gb9z/3//f/9//3//f/9//3//f/9//3//f/9//3//f/9//3//f/9//3//f/9//3//f/9//3//f/9//3//f/9//3//f/9//3//f/9//3//f/9//3//f/9//3f/d/93/3v/ez1nVk6/e/9//3//f/9//3//f/9//38AAP9//3//f/9//3//f/9//3//f/9//3//f/9//3//f/9//3//f/9//3//f/9//3//f/9//3//f/9//3+/b3ghVx2/c/9//3//f/9//3//f/9//3//f/9//3//f/9//3//f/97P2OUJd1S/3/+f/9//3+dSjUZFB0fY/97/3//f/9//3//e3cl1hD2EDs6/3v/f/9//3//f/9//3//f/9//3//f/9//3//f/9//3//f/9//3//f/9//3//f/9//3//f/9//n//f/97vk6yDBQZX2P/e/9//3//f/9//3//f/9//3//f/9//3//f/9//3//f/9//3//f/9//3//f/9//3/ef/9//3//f/9//3//f/9/33e2MXlG/3v/d/9zNxk3HV9r/3//f/9//3//f/9//3//f/9//3//f/9//3//f/9//3//f/9//3//f/9//3//f/9//3//f/9//3//f/9//3//f/9//3//f/9//3//f/9//3//f/97/3//e/9//3v/e/9/33v/f797/3//f/9//3//f/9//38AAP9//3//f/9//3//f/9//3//f/9//3//f/9//3//f/9//3//f/9//3//f/9//3//f/9//3//f/9//3+/c5klNx1/a/9//3//f/9//3//f/9//3//f/9//3//f/9//3//f/9/f2t1Ifg1/3/+f/9//387OhQVNSV/a/97/n//f/9//3//exw6tQz1ELgt/3/+f/9//3//f/9//3//f/9//3//f/9//3//f/9//3//f/9//3//f/9//3//f/9//3//f/9//n//f/97X2PSEDUdP1//f/9//3//f/9//3//f/9//3//f/9//3//f/9//3//f/9//3//f/9//3//f/9//3//f/9//3//e/9//3//f/9//39ZRrUxf2v/f/9zVxk3GR5f/3//f/9//3//f/9//3//f/9//3//f/9//3//f/9//3//f/9//3//f/9//3//f/9//3//f/9//3//f/9//3//f/9//3//f/9//3//f/9//3//f/9//3//f/9//3//f/9//3//f/9//3//f/9//3//f/9//38AAP9//3//f/9//3//f/9//3//f/9//3//f/9//3//f/9//3//f/9//3//f/9//3//f/9//3//f/9//3//d5klWCHbUv9//3//f/9//3//f/9//3//f/9//3//f/9//3//f/9/v3O4KZYp/3/9f/9//3vYLRUZVCW/d/93/n//f/9//n//e/9W9hTUDHQh/3v/f/9//3//f/9//3//f/9//3//f/9//3//f/9//3//f/9//3//f/9//3//f/9//3//f/9//3/9e/97n2fzFBUd/1r/e/9//n//f/9//3//f/9//3//f/9//3//f/9//3//f/9//3//f/9//3//f/9//3//f/9//n/+e/9//3/ff/9//3s/Y1MlvVL/e/93NhU3GVlK/3//f/9//3//f/9//3//f/9//3//f/9//3//f/9//3//f/9//3//f/9//3//f/9//3//f/9//3//f/9//3//f/9//3//f/9//3//f/9//3//f/9//3//f/9//3//f/9/3nv/f/9//3/+f/5//n/+f/9//38AAP9//3//f/9//3//f/9//3//f/9//3//f/9//3//f/9//3//f/9//3//f/9//3//f/9//3//f/9//3//d7ktdyV5Sv97/3//f/9//n//f/9//3//f/9//3//f/9//3//f/9/33ddQpYp/3/df/9/33e5LTYZlS3/e/9//n//f/9//n//f79zNh3UEBMZ/3f/f/9//3//f/9//3//f/9//3//f/9//3//f/9//3//f/9//3//f/9//3//f/9//3//f/9//3/+f/9733M0HRQZnU7/f/9//3//f/9//3//f/9//3//f/9//3//f/9//3//f/9//3//f/9//3//f/9//3//f/9//3//f/9//3//f/9//3//d5Qt9zn/e/93Vx1XGRc+33v/f/9//3//f/9//3//f/9//3//f/9//3//f/9//3//f/9//3//f/9//3//f/9//3//f/9//3//f/9//3/+f/1//3//f/9//3//f/9//3/+f/9//3//f/9//3//f/9//3//f917/3//f/1//3//f/9//38AAP9//3//f/9//3//f/9//3//f/9//3//f/9//3//f/9//3//f/9//3//f/9//3//f/1//3//f/9//3//e75OVCFyKf97/3//f/5//n//f/9//3//f/97/3//f/9//3//f/9/33tfY5Mp/3v/e/9//3tYIRYZOD7/f/9//3//f/9//n//f/93tS2zDPQQn2v/e/17/X//f/9//3//f/9//3//f/9//3//f/9//3//f/9//3//f/9//3//f/9//3//f/5//3//f/9//3vxHNAUOkL/e/9//3//f/9//3//f/9//3//f/9//3//f/9//3//f/9//3//f/9//3//f/9//3//f/9//3//f/9//3//f/9//3//f3lKciU/W/9zmCE1GVMl/3v/f/9//3//f/5//3//f/9//3//f/9//3//f/9//3//f/9//3//f/9//3//f/9//3//f/9//3//f/9//3//f/9//3//f/9//3//f/9//3//f/9//3//f/9//3//f/9//3//f/9//3//f/9//3//f/9//38AAP9//3//f/9//3//f/9//3//f/9//3//f/9//3//f/9//3//f/9//3//f/9//3//f/5//n//f/9//3/fdz9jUyVSJd93/3//f/9//3//f/9//3//e/9//3//f/9//3//f/9//3+/b3Al+1r/e/9//3tYIRYZukr/f/9//3//f/9//3//f/9/WEL0FNQQP1v/d/1//H//f/9//3//f/9//3//f/9//3//f/9//3//f/9//3//f/9//3//f/9//3//f/9//3//f997/3vvGM8Y1TX/e/97/3//f/9//3//f/5//3//f/9//3//f/9//3//f/9//3//f/9//3//f/9//3//f/9//3//f/9//3//f/9/33v/f99zciX3Mf9zXjpWGVMhv3P/f/97/3//f/9//n//f/9//3//f/9//3//f/9//3//f/9//3//f/9//3//f/9//3//f/9//3//f/9//3//f/9//3//f/9//3//f/9//3//f/9//3//f/9//3//f/9//3//f/9//3//f/9//3//f/9//38AAP9//3//f/9//3//f/9//3//f/9//3//f/9//3//f/9//3//f/9//3//f/9//3//f/5//n/+f/9//3//f59vdCk0Id9333f/f/9//3/ff/9//3//f/97/3//f/9//3//f/9//3/fc5Ep8zn/f/9//3sWHRYZHVf/f/9//3//f/9//n//f/9/Pl8VGdQQWj7/e/57/n//f/9//3//f/9//3//f/9//3//f/9//3//f/9//3//f/9//3//f/9//3//f/9//3//f/97/3/vHIwQcin/e/9//3v/f/9//3//f/9//3//f/9//3//f/9//3//f/9//3//f/9//3//f/9//3//f/9//3//f/9//3//f/9//3//f9931TF1JT9b/1IVFTIdv3P/e/9//3//f/5//3//f/9//3//f/9//3//f/9//3//f/9//3//f/9//3//f/9//3//f/9//3//f/9//3//f/9//3//f/9//3//f/9//3//f/9//3//f/9//3//f/9//3//f/9//3//f/9//3//f/9//38AAP9//3//f/9//3//f/9//3//f/9//3//f/9//3//f/9//3//f/9//3//f/9//3//f/9//n//f/9//3//f/97cylWJf9a/3//f/9//3//f/9//3/+f/9//3//f/9//3/+f/9//3//d/U1sjH/f/9/f2sWHTYdv2v/f/9//3//f/9//3//f/9/33NWJdMQti3/e/9//n//f/9//3//f/9//3//f/9//3//f/9//3//f/9//3//f/9//3//f/9//3//f/9//n//f/9/33sOIawUki3/f/9//3//f/9//3//f/9//3//f/9//3//f/9//3//f/9//3//f/9//3//f/9//3//f/9//3//f/9//3//f/9//3//f/97Hlt1JZkpv0o3HTMhn2//f/9//3//f/9//3//f/9//3//f/9//3//f/9//3//f/9//3//f/9//3//f/9//3//f/9//3//f/9//3//f/9//3//f/9//3//f/9//3//f/9//3//f/9//3//f/9//3//f/9//3//f/9//3//f/9//38AAP9//3//f/9//3//f/9//3//f/9//3//f/9//3//f/9//3//f/9//3//f/9//3//f/9//3//f/9//3//e993tTEVGdsx/3f/e/9//3//f/9//n/+f/9//3//f/9//n/+f/9//3//d3hGcinfd/97vU70FJcl33P/f/9//3//f/9//3//f/9//3t3KbIMMh3fd/97/3//f/9//3//f/9//3//f/9//3//f/9//3//f/9//3//f/9//3//f/9//3//f/9//3/+e/9//3/8Xtxa33f/e/9//3//f/9//3//f/9//3//f/9//3//f/9//3//f/9//3//f/9//3//f/9//3//f/9//3//f/9//n/+f/5//n//f/97/3uXLVghnCk4HREdf2v/e/9//3//f/5//3//f/9//3//f/9//3//f/9//3//f/9//3//f/9//3//f/9//3//f/9//3//f/9//3//f/9//3//f/9//3//f/9//3//f/9//3//f/9//3//f/9//3//f/9//3//f/9//3//f/9//38AAP9//3//f/9//3//f/9//3//f/9//3//f/9//3//f/9//3//f/9//3//f/9//3//f/9//3//f/9//3//e/9/m044ITYd32//e/9//3//f/9//3/+f/9//3//f/9//3//f/9//3//e7tOlC2/c/9/+TkVGfk1/3v/e/9//3//f/9//3//f/9//3saPrAM8Rj+Wv9//3//f/9//3//f/9//3//f/9//3//f/9//3//f/9//3//f/9//3//f/9//3//f/9//3//f/9//3//f997/3v/f/9//3//f/9//3//f/9//3//f/9//3//f/9//3//f/9//3//f/9//3//f/9//3//f/9//3//f/9//n/+f/5//3//f/97/3sfXzYhWSHTEBEdX2f/e/9//3//f/9//3//f/9//3//f/9//3//f/9//3//f/9//3//f/9//3//f/9//3//f/9//3//f/9//3//f/9//3//f/9//3//f/9//3//f/9//3//f/9//3//f/9//3//f/9//3//f/9//3//f/9//38AAP9//3//f/9//3//f/9//3//f/9//3//f/9//3//f/9//3//f/9//3//f/9//3//f/9//3//f/9//3//f/9/v3NYITYdHVf/e/5//n//f/9//3//f/9//3//f/9//3//f/5//3//ez9fdCV/a59vVSXzFHxK/3v+e/9//3//f/9//3//f/9//3u9UtAUjhC1Nf9//3//f/9//n//f/9//3//f/9//3//f/9//3//f/9//3//f/9//3//f/9//3//f/5//3//f/9//3//f/9//3//f/9//3//f/9//3//f/9//3//f/9//3//f/9//3//f/9//3//f/9//3//f/9//3//f/9//3//f/9//3/+f/5//nv/f/9//3v/d3UlNR0TGRAhf2v/e/9//3//f/9//3//f/9//3//f/9//3//f/9//3//f/9//3//f/9//3//f/9//3//f/9//3//f/9//3//f/9//3//f/9//3//f/9//3//f/9//3//f/9//3//f/9//3//f/9//3//f/9//3//f/9//38AAP9//3//f/9//3//f/9//3//f/9//3//f/9//3//f/9//3//f/9//3//f/9//3//f/9//3//f/9//3//f/97/3t2JVYdeUL/d/9//n//f/9//3//f/9//3//f/9//3//f/9//3//f59rdSUfW99S0hAUGb1S/3/+e/9//3//f/9//3//f/9//3t/ZxAdrhDuGP9//3//f/9//3/+f/9//3//f/9//3//f/9//3//f/9//3//f/9//3//f/9//3//f/9//3//f/9//3/fe/9//3//f/9//3//f/9//3//f/9//3//f/9//3//f/9//3//f/9//3//f/9//3//f/9//3//f/9//3//f/9//3//f/9//3//f/9//3v/dz9jER0RHVApf2//f/9//3//f/9//3//f/9//3//f/9//3//f/9//3//f/9//3//f/9//3//f/9//3//f/9//3//f/9//3//f/9//3//f/9//3//f/9//3//f/9//3//f/9//3//f/9//3//f/9//3//f/9//3//f/9//38AAP9//3//f/9//3//f/9//3//f/9//3//f/9//3//f/9//3//f/9//3//f/9//3//f/9//3//f/9//3//f/9//3/YMVUhcyV/Z/97/3/+f/5//3//f/9//3//f/9//3//f/9//3v/f/93VSG8LRcZsgzyHF9n/3/+f/5//3//f/9//3//f/17/3+/czdCMSX2Pf9//3//f/9//X/+f/9//3//f/9//3//f/9//3//f/9//3//f/9//3//f/9//3//f/9//3//f/9//3//f/9//3//f/9//3//f/9//3//f/9//3//f/9//3//f/9//3//f/9//3//f/9//3//f/9//3//f/9//3//f/9//3//f/9//3//f/9//3//e79z2lIVPp9v33v/f/9//3//f/9//3//f/9//3//f/9//3//f/9//3//f/9//3//f/9//3//f/9//3//f/9//3//f/9//3//f/9//3//f/9//3//f/9//3//f/9//3//f/9//3//f/9//3//f/9//3//f/9//3//f/9//38AAP9//3//f/9//3//f/9//3//f/9//3//f/9//3//f/9//3//f/9//3//f/9//3//f/9//3//f/9//3//f/9//3+fazMdVCH/Wt93/3/+f/1//3//f/9//3/+f/5//3/+e/9//3//f79zmCmTCPcU9RQSHX9r/3/+f/9//3//f/9//3//f/5//n//f997v3f/f/9//3//f/5//n/+f/9//3//f/9//3//f/9//3//f/9//3//f/9//3//f/9//3//f/9//3//f/9//3//f/9//n//f/9//3//f/9//3//f/9//3//f/9//3//f/9//3//f/9//3//f/9//3//f/9//3//f/5//3//f/9//3//f/9//3//f/9//3//f/9//3//e/97/3//f/9//3//f/9//3//f/9//3//f/9//3//f/9//3//f/9//3//f/9//3//f/9//3//f/9//3//f/9//3//f/9//3//f/9//3//f/9//3//f/9//3//f/9//3//f/9//3//f/9//3//f/9//3//f/9//38AAP9//3//f/9//3//f/9//3//f/9//3//f/9//3//f/9//3//f/9//3//f/9//3//f/9//3//f/9//3//f/9//3/fd9YxFR1XJf97/3v9d/1//n//f99//3//f/1//Hv+f/97/3//f/97NBkXFR82FhURHb93/3//f/9//3//f/9/33//f/1//Hv/f/9//3//f/9//3/+f/5//n//f/9//3//f/9//3//f/9//3//f/9//3//f/9//3//f/9//3//f/9//3//f/9//3//f/5//3//f/9//3//f/9//3//f/9//3//f/9//3//f/9//3//f/9//3//f/9//3//f/9//3/+f/9//3//f/9//3//f/9//3//f/9//3/+e/5//3//f/9//3//f/9//3//f/9//3//f/9//3//f/9//3//f/9//3//f/9//3//f/9//3//f/9//3//f/9//3//f/9//3//f/9//3//f/9//3//f/9//3//f/9//3//f/9//3//f/9//3//f/9//3//f/9//3//f/9//38AAP9//3//f/9//3//f/9//3//f/9//3//f/9//3//f/9//3//f/9//3//f/9//3//f/9//3//f/9//3//f/9//3//fx5fNyU4JX9K/3f/f/13/3//f/9//3//f/5//n/9e/9//3//e3dGNRn2EN9OFhVzKd9//3//f/9//3v/f/9//3//f/5//X//f/9//3/ff/9//3//f/5//3//f/9//3//f/9//3//f/9//3//f/9//3//f/9//3//f/9//3//f/9//3//f/9//3//f/5//n//f/9//3//f/9//3//f/9//3//f/9//3//f/9//3//f/9//3//f/9//3//f/9//3//f/5//3//f/9//3//f/9//3//f/9//3//f/5//n/+e/9//3//f/9//3//f/9//3//f/9//3//f/9//3//f/9//3//f/9//3//f/9//3//f/9//3//f/9//3//f/9//3//f/9//3//f/9//3//f/9//3//f/9//3//f/9//3//f/9//3//f/9//3//f/9//3//f/9//38AAP9//3//f/9//3//f/9//3//f/9//3//f/9//3//f/9//3//f/9//3//f/9//3//f/9//3//f/9//3//f/9//3//f9972jkWIfMY3lL/c/97/3v/e997/3//f/9//3v/f/97/3szRusYuCl6Hb4pNxm0Mf9//3//f/9//3v/f/9//3//f/1//n/9f/9//3//f/9//3/+f/9//3//f/9//3//f/9//3//f/9//3//f/9//3//f/9//3//f/9//3//f/9//3//f/9//3//f/5//3//f/9//3//f/5//3//f/9//3//f/9//3//f/9//3//f/9//3//f/9//3//f/9//3//f/9//3//f/9//3//f/9//3//f/9//3/+f/9//3//f/9//3//f/9//3//f/9//3//f/9//3//f/9//3//f/9//3//f/9//3//f/9//3//f/9//3//f/9//3//f/9//3//f/9//3//f/9//3//f/9//3//f/9//3//f/9//3//f/9//3//f/9//3//f/9//3//f/9//38AAP9//3//f/9//3//f/9//3//f/9//3//f/9//3//f/9//3//f/9//3//f/9//3//f/9//3//f/9//3//f/9//3/+f/9/v3e4NVYlMx04Pt9z/3v/e/9//3//f/97/3//e39vbymNLf93v0ZYGTkVNhVZRv9//3//f/9//3v/f/9//3//f/9//n/+f/9//3//f/9//3//f/9//3//f/9//3//f/9//3//f/9//3//f/9//3//f/9//3//f/9//3//f/9//3//f/9//3//f/9//3//f/9//3//f/9//n//f/9//3//f/9//3//f/9//3//f/9//3//f/9//3//f/9//3//f/9//3//f/9//3//f/9//3//f/9//3//f957/3//f/9//3//f/9//3//f/9//3//f/9//3//f/9//3//f/9//3//f/9//3//f/9//3//f/9//3//f/9//3//f/9//3//f/9//3//f/9//3//f/9//3//f/9//3//f/9//3//f/9//3//f/9//3//f/9//3//f/9//38AAP9//3//f/9//3//f/9//3//f/9//3//f/9//3//f/9//3//f/9//3//f/9//3//f/9//3//f/9//3//f/9//3/9f91//39/a7UtMhnxFJUpGD5fZ/97/3u/d79z31a2NVIlWEqeb/97f183EfcIFRHdWv9/33//f/97/3//f/9/33v/f/9//n/+f/9//3//f/9//3//f/9//3//f/9//3//f/9//3//f/9//3//f/9//3//f/9//3//f/9//3//f/9//3//f/9//3//f/5//3//f/9//3//f/5//3//f/9//3//f/9//3//f/9//3//f/9//3//f/9//3//f/9//3//f/9//3//f/9//3//f/9//n//f/9//3//f/9//3//f/9//3//f/9//3//f/9//3//f/9//3//f/9//3//f/9//3//f/9//3//f/9//3//f/9//3//f/9//3//f/9//3//f/9//3//f/9//3//f/9//3//f/9//3//f/9//3//f/9//3//f/9//3//f/9//3//f/9//38AAP9//3//f/9//3//f/9//3//f/9//3//f/9//3//f/9//3//f/9//3//f/9//3//f/9//3//f/9//3//f/9//3/+f/5//3//f/9/H1s5PhEdUiUOHS0hby2QLTAllTEaQl9r/3//f/93v2sWFfYM8xB/a/9//3//f/9//3//f/9//3//f/9//3//f/9//3//f/9//3//f/9//3//f/9//3//f/9//3//f/9//3//f/9//3//f/9//3//f/9//3//f/9//3//f/9//3//f/9//3//f/9//3//f/9//3//f/9//3//f/9//3//f/9//3//f/9//3//f/9//3//f/9//3//f/9//3//f/9//3//f/9//3//f/9//3//f/9//3//f/9//3//f/9//3//f/9//3//f/9//3//f/9//3//f/9//3//f/9//3//f/9//3//f/9//3//f/9//3//f/9//3//f/9//3//f/9//3//f/9//3//f/9//3//f/9//3//f/9//3//f/9//3//f/9//3//f/9//38AAP9//3//f/9//3//f/9//3//f/9//3//f/9//3//f/9//3//f/9//3//f/9//3//f/9//3//f/9//3//f/9//3/+f/9//3//f/9//3vfe997+17ZVnZOllLZWl5rv3f/f/9//3v/f/9/n280IdIUEh3fc/97/3//f/9//3//f/9//3//f/9//3//f/9//3//f/9//3//f/9//3//f/9//3//f/9//3//f/9//3//f/9//3//f/9//3//f/9//3//f/9//3//f/9//3//f/9//3//f/9//3//f/9//3//f/9//3//f/9//3//f/9//3//f/9//3//f/9//3//f/9//3//f/9//3//f/9//3//f/9//3//f/9//3//f/9//3//f/9//3//f/9//3//f/9//3//f/9//3//f/9//3//f/9//3//f/9//3//f/9//3//f/9//3//f/9//3//f/9//3//f/9//3//f/9//3//f/9//3//f/9//3//f/9//3//f/9//3//f/9//3//f/9//3//f/9//38AAP9//3//f/9//3//f/9//3//f/9//3//f/9//3//f/9//3//f/9//3//f/9//3//f/9//3//f/9//3//f/9//3//f/9//3//f/9//3//f/9//3//f/9//3//f/9//3//f/9//3//f/9//3vPGI4QUiX/e/97/3//f/9//3//f/9//3//f/9//3//f/9//3//f/9//3//f/9//3//f/9//3//f/9//3//f/9//3//f/9//3//f/9//3//f/9//3//f/9//3//f/9//3//f/9//3//f/9//3//f/9//3//f/9//3//f/9//3//f/9//3//f/9//3//f/9//3//f/9//3//f/9//3//f/9//3//f/9//3//f/9//3//f/9//3//f/9//3//f/9//3//f/9//3//f/9//3//f/9//3//f/9//3//f/9//3//f/9//3//f/9//3//f/9//3//f/9//3//f/9//3//f/9//3//f/9//3//f/9//3//f/9//3//f/9//3//f/9//3//f/9//3//f/9//38AAP9//3//f/9//3//f/9//3//f/9//3//f/9//3//f/9//3//f/9//3//f/9//3//f/9//3//f/9//3//f/9//3//f/9//3//f/9//3//f/9//3//f/9//3//f/9//3//f/9//3//f997/3/uHK0UFj7/e/9//3//f/9//3//f/9//3//f/9//3//f/9//3//f/9//3//f/9//3//f/9//3//f/9//3//f/9//3//f/9//3//f/9//3//f/9//3//f/9//3//f/9//3//f/9//3//f/9//3//f/9//3//f/9//3//f/9//3//f/9//3//f/9//3//f/9//3//f/9//3//f/9//3//f/9//3//f/9//3//f/9//3//f/9//3//f/9//3//f/9//3//f/9//3//f/9//3//f/9//3//f/9//3//f/9//3//f/9//3//f/9//3//f/9//3//f/9//3//f/9//3//f/9//3//f/9//3//f/9//3//f/9//3//f/9//3//f/9//3//f/9//3//f/9//38AAP9//3//f/9//3//f/9//3//f/9//3//f/9//3//f/9//3//f/9//3//f/9//3//f/9//3//f/9//3//f/9//3//f/9//3//f/9//3//f/9//3//f/9//3//f99//3//f/9//n//f/9/33vtHC8lPmP/f/9//3//f/9//3//f/9//3//f/9//3//f/9//3//f/9//3//f/9//3//f/9//3//f/9//3//f/9//3//f/9//3//f/9//3//f/9//3//f/9//3//f/9//3//f/9//3//f/9//3//f/9//3//f/9//3//f/9//3//f/9//3//f/9//3//f/9//3//f/9//3//f/9//3//f/9//3//f/9//3//f/9//3//f/9//3//f/9//3//f/9//3//f/9//3//f/9//3//f/9//3//f/9//3//f/9//3//f/9//3//f/9//3//f/9//3//f/9//3//f/9//3//f/9//3//f/9//3//f/9//3//f/9//3//f/9//3//f/9//3//f/9//3//f/9//38AAP9//3//f/9//3//f/9//3//f/9//3//f/9//3//f/9//3//f/9//3//f/9//3//f/9//3//f/9//3//f/9//3//f/9//3//f/9//3//f/9//3//f/9//3//f/9//3//f/5//3/+f957/3//f/9//3v/f/9//n//f/9//3//f/9//3//f/9//3//f/9//3//f/9//3//f/9//3//f/9//3//f/9//3//f/9//3//f/9//3//f/9//3//f/9//3//f/9//3//f/9//3//f/9//3//f/9//3//f/9//3//f/9//3//f/9//3//f/9//3//f/9//3//f/9//3//f/9//3//f/9//3//f/9//3//f/9//3//f/9//3//f/9//3//f/9//3//f/9//3//f/9//3//f/9//3//f/9//3//f/9//3//f/9//3//f/9//3//f/9//3//f/9//3//f/9//3//f/9//3//f/9//3//f/9//3//f/9//3//f/9//3//f/9//3//f/9//3//f/9//3//f/9//38AAP9//3//f/9//3//f/9//3//f/9//3//f/9//3//f/9//3//f/9//3//f/9//3//f/9//3//f/9//3//f/9//3//f/9//3//f/9//3//f/9//3//f/9//3//f/9//3//f/9//n//f/9//3//f/9//3//f/9//3//f/9//3//f/9//3//f/9//3//f/9//3//f/9//3//f/9//3//f/9//3//f/9//3//f/9//3//f/9//3//f/9//3//f/9//3//f/9//3//f/9//3//f/9//3//f/9//3//f/9//3//f/9//3//f/9//3//f/9//3//f/9//3//f/9//3//f/9//3//f/9//3//f/9//3//f/9//3//f/9//3//f/9//3//f/9//3//f/9//3//f/9//3//f/9//3//f/9//3//f/9//3//f/9//3//f/9//3//f/9//3//f/9//3//f/9//3//f/9//3//f/9//3//f/9//3//f/9//3//f/9//3//f/9//3//f/9//3//f/9//3//f/9//38AAP9//3//f/9//3//f/9//3//f/9//3//f/9//3//f/9//3//f/9//3//f/9//3//f/9//3//f/9//3//f/9//3//f/9//3//f/9//3//f/9//3//f/9//3//f/9//3//f/9//n/+f/9//3//f/9//3v/f/9//n//f/9//3//f/9//3//f/9//3//f/9//3//f/9//3//f/9//3//f/9//3//f/9//3//f/9//3//f/9//3//f/9//3//f/9//3//f/9//3//f/9//3//f/9//3//f/9//3//f/9//3//f/9//3//f/9//3//f/9//3//f/9//3//f/9//3//f/9//3//f/9//3//f/9//3//f/9//3//f/9//3//f/9//3//f/9//3//f/9//3//f/9//3//f/9//3//f/9//3//f/9//3//f/9//3//f/9//3//f/9//3//f/9//3//f/9//3//f/9//3//f/9//3//f/9//3//f/9//3//f/9//3//f/9//3//f/9//3//f/9//3//f/9//38AAP9//3//f/9//3//f/9//3//f/9//3//f/9//3//f/9//3//f/9//3//f/9//3//f/9//3//f/9//3//f/9//3//f/9//3//f/9//3//f/9//3//f/9//3//f/9//3//f/9//3//f/9//3//f/9//3//f/5//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n//f/9//3//f/9//3//f/9//3//f/9//3//f/9//3//f/9//3//f/9//3//f/9//3//f/9//3//f/9//3//f/9//3//f/9//3//f/9//3//f/9//3//f/9//3//f/9//3//f/9//3//f/9//3//f/9//3//f/9//3//f/9//3//f/9//3//f/9//3//f/9//3//f/9//3//f/9//3//f/9//3//f/9//3//f/9//3//f/9//3//f/9//3//f/9//3//f/9//3//f/9//3//f/9//3//f/9//3//f/9//3//f/9//3//f/9//3//f/9//3//f/9//3//f/9//3//f/9//3//f/9//3//f/9//3//f/9//3//f/9//38AAP9//3//f/9//3//f/9//3//f/9//3//f/9//3//f/9//3//f/9//3//f/9//3//f/9//3//f/9//3//f/9//3//f/9//3//f/9//3//f/9//3//f/9//3//f/9//3//f/9//3//f/9//3//f/5//3//f/9//3//f/5//n//f/9//3//f/9//3//f/9//3//f/9//3//f/9//3//f/9//3//f/9//3//f/9//3//f/9//3//f/9//3//f/9//3//f/9//3//f/9//3//f/9//3//f/9//3//f/9//3//f/9//3//f/9//3//f/9//3//f/9//3//f/9//3//f/9//3//f/9//3//f/9//3//f/9//3//f/9//3//f/9//3//f/9//3//f/9//3//f/9//3//f/9//3//f/9//3//f/9//3//f/9//3//f/9//3//f/9//3//f/9//3//f/9//3//f/9//3//f/9//3//f/9//3//f/9//3//f/9//3//f/9//3//f/9//3//f/9//3//f/9//38AAP9//3//f/9//3//f/9//3//f/9//3//f/9//3//f/9//3//f/9//3//f/9//3//f/9//3//f/9//3//f/9//3//f/9//3//f/9//3//f/9//3//f/9//3//f/9//3//f/9//3//f/9//3/+f/5//3//f/9//3//f/9//n//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wAAAAAoAAABQAAAAeAAAAFwAAAABAAAAWyQNQlUlDUIKAAAAUAAAABMAAABMAAAAAAAAAAAAAAAAAAAA//////////90AAAASgBvAHMA6QAgAE0AbwByAGEAZwBhACAARQBtAGgAYQByAGQAdAD/fwQAAAAHAAAABQAAAAYAAAADAAAACgAAAAcAAAAEAAAABgAAAAcAAAAGAAAAAwAAAAYAAAAJAAAABwAAAAYAAAAEAAAABw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</Object>
  <Object Id="idInvalidSigLnImg">AQAAAGwAAAAAAAAAAAAAAP8AAAB/AAAAAAAAAAAAAABKIwAApREAACBFTUYAAAEALK0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P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Dd0H2AHdYiKxaKCysWv//AAAAAP50floAAHCacwAMAAAAAAAAABCQsgDEmXMAUPP/dAAAAAAAAENoYXJVcHBlclcAjrAAcI+wAEDe/AwAl7AAHJpzAIABtHUOXK914FuvdRyacwBkAQAAjWKUdY1ilHVI3AsDAAgAAAACAAAAAAAAPJpzACJqlHUAAAAAAAAAAHabcwAJAAAAZJtzAAkAAAAAAAAAAAAAAGSbcwB0mnMA7uqTdQAAAAAAAgAAAABzAAkAAABkm3MACQAAAEwSlXUAAAAAAAAAAGSbcwAJAAAAAAAAAKCacwCVLpN1AAAAAAACAABkm3M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BvhA4D4//8IAFh++/b//wAAAAAAAAAA4BvhA4D4/////wAAAABzAPVxB3egY3MA9XEHdxm+cQD+////jOMCd/LgAneMGB4RKL+yANAWHhEwXXMAImqUdQAAAAAAAAAAZF5zAAYAAABYXnMABgAAAAAAAAAAAAAA5BYeEWAqDw/kFh4RAAAAAGAqDw+AXXMAjWKUdY1ilHUAAAAAAAgAAAACAAAAAAAAiF1zACJqlHUAAAAAAAAAAL5ecwAHAAAAsF5zAAcAAAAAAAAAAAAAALBecwDAXXMA7uqTdQAAAAAAAgAAAABzAAcAAACwXnMABwAAAEwSlXUAAAAAAAAAALBecwAHAAAAAAAAAOxdcwCVLpN1AAAAAAACAACwXn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N3BTEAdwAAAADAuD8RCFGwAAEAAADg3UEPAAAAABhxPhEDAAAACFGwAGh4PhEAAAAAGHE+EZUeU1kDAAAAnB5TWQEAAAAYHCkRCIKJWcBaUFkQXXMAgAG0dQ5cr3XgW691EF1zAGQBAACNYpR1jWKUdRB+IxEACAAAAAIAAAAAAAAwXXMAImqUdQAAAAAAAAAAZF5zAAYAAABYXnMABgAAAAAAAAAAAAAAWF5zAGhdcwDu6pN1AAAAAAACAAAAAHMABgAAAFhecwAGAAAATBKVdQAAAAAAAAAAWF5zAAYAAAAAAAAAlF1zAJUuk3UAAAAAAAIAAFhec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ee/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tv/3//f/9//3//f/9//3//f/9//3//f/9//3//f/9//3//f/9//3//f/9//3//f/9//3//f/9//3//f/9//3//f/9//3//f/9//3//f/9//3//f/9//3//f/9//3//f/9//3//f/9//3//f/9//3//f/9//3//f/9//38AAP9//3//f/9//3//f/9//3//f/9//3//f/9//3//f/9//3//f/9//3//f/9//3//f/9//3//f/9//3//f/9//3//f/9//3//f/9//3//f/9//3//f/9//3//f/9//3//f/9//3//f/9//3//f/9//3//f/9//3//f/9//3//f/9//3//f/9//3//f/9//3//f/9//3//f/9//3//f/9//3//f/9//3//f/9//3//f/9//3//f/9//3//f/9//3//f/9//3//f/9//3//f/9//3//f/9//3//f/9//3//f/9//3//f/9//3//f/9//3//f/9//3//f/9//3//f/9//3//f/9//3//f/9//3//f/9//3//f/9//3v/f7dS/3//f/9//3//f/9//3//f/9//3//f/9//3//f/9//3//f/9//3//f/9//3//f/9//3//f/9//3//f/9//3//f/9//3//f/9//3//f/9//3//f/9//3//f/9//3//f/9//3//f/9//3//f/9//3//f/9//3//f/9//38AAP9//3//f/9//3//f/9//3//f/9//3//f/9//3//f/9//3//f/9//3//f/9//3//f/9//3//f/9//3//f/9//3//f/9//3//f/5//n//f/9//3//f/9//3//f/9//n//f/5//n/+f/9//3//f/9//3//f/9//3//f/9//3//f/9//3//f/9//3//f/9//3//f/5//3//f/9//3//f/9//3//f/9//3//f/9//3//f/9//3//f/9//3//f/9//3//f/9//3//f/9//3//f/9//3//f/9//3//f/5//3/+f/9//n//f/5//3//f/9//3//f/5//3//f/9//3//f/9//3//f/9//3//f/9//3//f/9//3//f/5//3vfbxY2/3v/f/9//3//f/9//3//f/9//3//f/9//3//f/9//3//f/9//3//f/9//3//f/9//3//f/9//3//f/9//3//f/9//3//f/9//3//f/9//3//f/9//3//f/9//3//f/9//3//f/9//3//f/9//3//f/9//3//f/9//38AAP9//3//f/9//3//f/9//3//f/9//3//f/9//3//f/9//3//f/9//3//f/9//3//f/9//3//f/9//3//f/9//3//f/9//3//f/9//3//f/9//3//f/9//3//f/9//3/+f/9//n//f/5//3//f/9//3//f/9//3//f/9//3//f/9//3//f/9//3//f/9//3//f/9//3//f/9//3//f/9//3//f/9//3//f/9//3//f/9//3//f/9//3//f/9//3//f/9//3//f/9//3//f/9//3//f/9//3//f/9//3//f/5//3//f/5//3//f/9//3//f/9//3//f/9//3//f/9//3//f/9//3//f/9//3//f/9//3/+f/9//3vfa/ct/3v+f/9//3//f/9//3//f/9//3//f/9//3//f/9//3//f/9//3//f/9//3//f/9//3//f/9//3//f/9//3//f/9//3//f/9//3//f/9//3//f/9//3//f/9//3//f/9//3//f/9//3//f/9//3//f/9//3//f/9//38AAP9//3//f/9//3//f/9//3//f/9//3//f/9//3//f/9//3//f/9//3//f/9//3//f/9//3//f/9//3//f/9//3//f/9//3//f/9//3//f/9//3//f/9//3//f/9//3//f/9//3//f/9//3//f/9//3//f/9//3//f/5//3//f/9//3//f/9//3//f/9//3//f/9//3//f/9//3//f/9//3//f/9//3//f/9//3//f/9//3//f/9//3//f/9//3//f/9//3//f/9//3//f/5//3//f/9//3//f/9//3/fe/9//3//f/9//3/+f/5//n//f/9//3//f/9//3//f/9//3//f/9//3//f/9//3//f/9//3//f/5//3t/X9Ypv3f/f/9//3//f/9//3//f/9//3//f/9//3//f/9//3//f/9//3//f/9//3//f/9//3//f/9//3//f/9//3//f/9//3//f/9//3//f/9//3//f/9//3//f/9//3//f/9//3//f/9//3//f/9//3//f/9//3//f/9//38AAP9//3//f/9//3//f/9//3//f/9//3//f/9//3//f/9//3//f/9//3//f/9//3//f/9//3//f/9//3//f/9//3//f/9//3//f/9//3//f/9//3/+f/9//n//f/9//3//f/9//3//f/9//3//f/9//3//f/9//3/+f/9//n//f/9//3//f/9//3//f/9//3//f/9//3//f/9//3//f/5//n//f/9//3//f/9//n//f/9//3//f/9//3//f/9//3//f/9//3//f/9//3//f/5//X//f/1//3//f/9//3//f/9//3//f/9//3//f/1//n//f/9//3//f/9//3//f/9//3//f/9//3//f/9//3//f/9//3//f/9//3s/V7Ul33f/f/9//3//f/9//3//f/9//3//f/9//3//f/9//3//f/9//3//f/9//3//f/9//3//f/9//3//f/9//3//f/9//3//f/9//3//f/9//3//f/9//3//f/9//3//f/9//3//f/9//3//f/9//3//f/9//3//f/9//38AAP9//3//f/9//3//f/9//3//f/9//3//f/9//3//f/9//3//f/9//3//f/9//3//f/9//3//f/9//3//f/9//3//f/9//3//f/9//3//f/9//n/+f/5//3//f/9//3//f/9//3//f/9//3//f/9//3/+f/5//n//f/9//3//f/9//3//f/9//3//f/9//3//f/9//3//f/9//3/+f/x//n//f/9//3//f/5//n/+f/9//3//f/9//3//f/9//3//f/9//3//f/9//3//f/5//X/8f/5//3//f793/3//f/9//3/fe793/3//f/9//Xv/f/9//3//f/9//3//f/9//3//f/9//3//f/9//3//f/9//3//f/5//3vfSpUh33f/f/9//3//f/9//3//f/9//3//f/9//3//f/9//3//f/9//3//f/9//3//f/9//3//f/9//3//f/9//3//f/9//3//f/9//3//f/9//3//f/9//3//f/9//3//f/9//3//f/9//3//f/9//3//f/9//3//f/9//38AAP9//3//f/9//3//f/9//3//f/9//3//f/9//3//f/9//3//f/9//3//f/9//3//f/9//3//f/9//3//f/9//3//f/9//3//f/9//3//f/9//3/+f/9//n//f/9//3//f/9//3//f/9//3//f/9//n/+f/5//3//f/9//3//f/9//3//f/9//3//f/9//3//f/9//3//f/9//3/+f/5//n//f/9//3//f/9//3//f/9//3//f/9//3//f/9//3//f/9//3//f/9//3//f/9//X/9f9x3/3//f/9/P2cVQnApbylwKbQ1WUpfa/9//3/+e/9//3//f/9//3//f/9//3//f/9//3//f/9//3//f/9//3//f/9//3udQpUh/3v/f/9//3//f/9//3//f/9//3//f/9//3//f/9//3//f/9//3//f/9//3//f/9//3//f/9//3//f/9//3//f/9//3//f/9//3//f/9//3//f/9//3//f/9//3//f/9//3//f/9//3//f/9//3//f/9//3//f/9//38AAP9//3//f/9//3//f/9//3//f/9//3//f/9//3//f/9//3//f/9//3//f/9//3//f/9//3//f/9//3//f/9//3//f/9//3//f/5//3/+f/9//n//f/5//n/+f/5//X/+f/9//3//f/9//3//f/5//n/+f/9//3//f/9//3//f/9//3//f/9//3//f/9//3//f/9//3//f/9//3//f/5//3//f/9//3//f/9//3//f/9//3//f/9//3//f/9//3//f/9//3//f/9//3//f/9//n/9f/9//39fZ/g9UikuIdE1uFJ3SrI1LyUxJRlCP2f/f/9//3//f/9//3//f/9//3//f/9//3//f/9//3//f/9//3//f/9//3s7NpYh/3v/f/9//3//f/9//3//f/9//3//f/9//3//f/9//3//f/9//3//f/9//3//f/9//3//f/9//3//f/9//3//f/9//3//f/9//3//f/9//3//f/9//3//f/9//3//f/9//3//f/9//3//f/9//3//f/9//3//f/9//38AAP9//3//f/9//3//f/9//3//f/9//3//f/9//3//f/9//3//f/9//3//f/9//3//f/9//3//f/9//3//f/9//3//f/5//3/+f/9//3//f/9//3//f/9//3//f/9//3//f/9//3//f/9//3/+f/9//3//f/9//3//f/9//3//f/9//3/+f/9//3//f/9//3//f/9//3//f/9//3//f/9//3//f/9//3//f/9//3//f/9//3//f/9//3//f/9//3//f/9//3//f/9//3//f/9//3//f/97HV8yJfEcWkqfb/97/3//e/9/v3NaSvEclTH9Xv9//3//f/9//3//f/9//3//f/9//3//f/9//3//f/9//3//f/9//3cbNnYh/3//f/9//3//f/9//3//f/9//3//f/9//3//f/9//3//f/9//3//f/9//3//f/9//3//f/9//3//f/9//3//f/9//3//f/9//3//f/9//3//f/9//3//f/9//3//f/9//3//f/9//3//f/9//3//f/9//3//f/9//38AAP9//3//f/9//3//f/9//3//f/9//3//f/9//3//f/9//3//f/9//3//f/9//3//f/9//3//f/9//3//f/9//3/9f/1//X/+f/97/3//f793/174PXUtdS11LbYxGUI/Z99/33v/e/9//Hf9e/9//3//f99//3//f/9//3//f/9//3/+f/9//3/ff/9//3//f/5//3/+f/9//3//f997/3//e/9//3/fe993/3//f/9//3//f/5//n/+f/9/33//f/9//3/+f/9//3//f/9//3v/ex1fESEzJZ1O/3//d/9//3v/f/97/3//e9xWVSk0JT9n/3v+e/5//3//f/9//3//f/9//3//f/9//3//f/9//3//f/9//3u4Jbgp33v/f/9//3//f/9//3//f/9//3//f/9//3//f/9//3//f/9//3//f/9//3//f/9//3//f/9//3//f/9//3//f/9//3//f/9//3//f/9//3//f/9//3//f/9//3//f/9//3//f/9//3//f/9//3//f/9//3//f/9//38AAP9//3//f/9//3//f/9//3//f/9//3//f/9//3//f/9//3//f/9//3//f/9//3//f/9//3//f/9//3//f/9//3/9f/1//n//f/9/v3N6TnQt8RxUKfo9G0IbQtk5VSnxHBIlvFb/f953/3/9d/9//3//f/9//3//f/9//3//f/97/3//f/9//3//f/9//3//f/5//n//f/9//3//f7933VpXSpAxkjEWPptSP2Pfe/97/3v/e/9//n//f/9//3/ff/9//3//f/9//3//f/97/3ufb7Y18hw7Rv9/33f/f/97/3//e/9//3v/e/97f282KdEcP2f/f/17/3//f/9//3//f/9//3//f/9//3//f/9//3//f/9//3vZKbgl/3//f/9//3//f/9//3//f/9//3//f/9//3//f/9//3//f/9//3//f/9//3//f/9//3//f/9//3//f/9//3//f/9//3//f/9//3//f/9//3//f/9//3//f/9//3//f/9//3//f/9//3//f/9//3//f/9//3//f/9//38AAP9//3//f/9//3//f/9//3//f/9//3//f/9//3//f/9//3//f/9//3//f/9//3//f/9//3//f/9//3//f/9//3/9e/9//3f/f9931jV0LbUxH1/fd/97/3v/e/97n2/9WpQxUy20NX9n33P/e/93/3//f/9/33//f/9//3/+f/17/nv/f/9//3//f/9/3nv/f/5//n//e/9/v3N6TlIpECENIdI19DmzNVEpDyGzMT1j/3v/f/97/3//f/9//3//f/5//3//f/9//n//f/93/3s6QhQdmDG/d/9//3//f/9//3//f/9//3/+f/9/33t/b3cxEiE+Y/9//3//f55z/3//f/9//3//f/9//3//f/9//3//f/9//3u4Jbgp33v/f/9//3//f/9//3//f/9//3//f/9//3//f/9//3//f/9//3//f/9//3//f/9//3//f/9//3//f/9//3//f/9//3//f/9//3//f/9//3//f/9//3//f/9//3//f/9//3//f/9//3//f/9//3//f/9//3//f/9//38AAP9//3//f/9//3//f/9//3//f/9//3//f/9//3//f/9//3//f/9//3//f/9//3//f/9//3//f/9//3//f/9//3//f/93/3+/c/c9dC3XOd93/3v/f/97/3v/f/97/3/fe997OUoRIVIlH1v/d/97/3v/f/9//3//f/9//3v/f/57/3//f/9/33v/f/9//3//f/9//3//f35r9DkPHXMtm07/f/9//3//f/97WEYuIU8l2lLfd/9//3//f/9//3//f/5//3//f/9//3//f/9/X2dVKfQcn2//e/9//3//f/9//3//f/5/3Hf/f/9/33f/e39vVSmVMZ9z/3//f/9/33v/f/9//3//f/9//3//f/9//3//f/9//3e4Kbgl/3//f/9//3//f/9//3//f/9//3//f/9//3//f/9//3//f/9//3//f/9//3//f/9//3//f/9//3//f/9//3//f/9//3//f/9//3//f/9//3//f/9//3//f/9//3//f/9//3//f/9//3//f/9//3//f/9//3//f/9//38AAP9//3//f/9//3//f/9//3//f/9//3//f/9//3//f/9//3//f/9//3//f/9//3//f/9//3//f/9//3//f/9//3//e/93/3t6ShEh1znfe/9/33v/e/x3/n/+f/57/3v/f/9/33//XjMhMh3cTv9z/3v+e/9//3//f997/3v/d5xrfmt+b/9//3//f/9//3//f/9//3+fb3Et7Rj1Of97/3/fe997/3//e/97/39/Z08lDRlYRr93/3/fe/9//3//f/5//3//f/9//3//d/97OD40Idk5/3v/f/9//n/+e/9//3//f/9//3//f/9//3//e/97vVIUIVxK33v/f/9//3//f/9//3//f/9//3//f/9//3//f/9//3eXIbgl/3v/f/9//3//f/9//3//f/9//3//f/9//3//f/9//3//f/9//3//f/9//3//f/9//3//f/9//3//f/9//3//f/9//3//f/9//3//f/9//3//f/9//3//f/9//3//f/9//3//f/9//3//f/9//3//f/9//3//f/9//38AAP9//3//f/9//3//f/9//3//f/9//3//f/9//3//f/9//3//f/9//3//f/9//3//f/9//3//f/9//3//f/9//3//f/97P2NyLZMtv3ffe/9//3/+f/1//X/+f/5//3//f/9//3//f39nMhkyHZpK/3v/f/9//3//f/9//3scW5Ap7Rz0Pf9//3//f/9//3//f/9/f29RKQ8hFj7/e/97/3f/f/9//3//f/93/3f/f/939jnvGFtK33v/f/9//3/+f/9//3//f/9//3//d993dClTJT9j/3v/f/5//n//f/9//3/ee/9//3//f/17/n/+f/9733v6PXYtHl/fe/9//3//f/9//3//f/9//3//f/9//3//f/9/33e3JZgl/3//f/9//3//f/9//3//f/9//3//f/9//3//f/9//3//f/9//3//f/9//3//f/9//3//f/9//3//f/9//3//f/9//3//f/9//3//f/9//3//f/9//3//f/9//3//f/9//3//f/9//3//f/9//3//f/9//3//f/9//38AAP9//3//f/9//3//f/9//3//f/9//3//f/9//3//f/9//3//f/9//3//f/9//3//f/9//3//f/9//3//f/9//3/fe/9/9DkuJV5n/3vfd/9//3//f/5//n//f/9//3//f/9/3nv/e/93n2dzIe8UP1//e/9//n//f/9/33OWKW4IESE/Z/9//3/+e/5//3//f9971z3xHLY1/3vfc/9z/3//e/9//nv9e/1//3//d/97v3PYNTQlnlK/d/9//n/+f/9//3/9f/5//3v/f/9aVSVzKf97/3v8d/5/3nv/f/9//3//f/9/33//f/9//n/+f/97/3vfd5UxUynfe/9//nv/f/9//3//f/9//3//f/9//3//f/9/33eWIbgl/3v/f/9//3//f/9//3//f/9//3//f/9//3//f/9//3//f/9//3//f/9//3//f/9//3//f/9//3//f/9//3//f/9//3//f/9//3//f/9//3//f/9//3//f/9//3//f/9//3//f/9//3//f/9//3//f/9//3//f/9//38AAP9//3//f/9//3//f/9//3//f/9//3//f/9//3//f/9//3//f/9//3//f/9//3//f/9//3//f/9//3//f/9//3//fz9jcCnzOd97/3//f/9//3/+f/9//3//f/9//3//f/9//3//f/97/39fY3MlEB1fZ993/3//f/97/1bTEPQUMiX/f/9//3//f/9//3//ez9n8Rh0Kb9z/3v/e/9//Xf/f/9//3/9f/5//n//f/97/39/a3UtMyUfY/9//3/+f/9//3/9f/5/33f/dx0+FB03Qv97/Xv+f/9//3/ff/9//3//f/9//3//f/5//3//f/9//3//ex5flDEXQv9//3//f/9//3//f/9//3//f/9//3//f/9/33OYJZgl/3//f/9//3//f/9//3//f/9//3//f/9//3//f/9//3//f/9//3//f/9//3//f/9//3//f/9//3//f/9//3//f/9//3//f/9//3//f/9//3//f/9//3//f/9//3//f/9//3//f/9//3//f/9//3//f/9//3//f/9//38AAP9//3//f/9//3//f/9//3//f/9//3//f/9//3//f/9//3//f/9//3//f/9//n//f/9//3/ff/9//n//f/9//3//d/k1Lx1dY/97/n//f/9//3//f/9//3//f/9//3//f/9//3v/f/9//3//f9tWDxlzJf9z/3f/e79vVSEWEfIQ+1r/f/9//3//f/9//3/fe5gxNCVWQv9//3v/f/9//3//f/9//3//f/9//3//f/9//3v/f7xWMiWVMf9733f/f/9//3/9f/9//3v/e3glVSEdX993/3//f/97/3//f/9//3//f/9//3//f/9//3//f/9//3//e/9/FT5QJV9n/3//f/9//3//f/9//3//f/9//3//f/9/33N4Hbol/3v/f/9//3//f/9//3//f/9//3//f/9//3//f/9//3//f/9//n/+f/5//n/+f/5//n//f/5//3//f/9//3//f/9//3//f/9//3//f/9//3//f/9//3//f/9//3//f/9//3//f/9//3//f/9//3//f/9//3//f/9//38AAP9//3//f/9//3//f/9//3//f/9//3//f/9//3//f/9//3//f/9//3//f/9//3/+f/9//3//f/9//3//f/9//3ufZ5clsynfc/9//n/+f/9//3//f/9//3//f/9//3//f/9//3v/f/9//3//f59vWEYyHRc2/3v/dx9bFRX1DDMV33f/f/9//3//f/9//3/fWhYhVSXfc/9//3/+f/9//3//f/9//3//f/9//3//f/9//3//f/97Fz4xIVpG/3//f/9//3//f/9//3u/a3clViGfb/9//3//f/9//3//f/9//3//f/9//3//f/9//3//f/9//3//f793f2+SLTlC33f/f/9//3//f/9//3//f/9//3/+f/9/v3N5IZol/3v+f/9//3//f/9//3//f/9//3//f/9//3//f/9//3//f/9//3//f/9//3//f/9//3//f/9//3//f/9//3//f/9//3//f/9//3//f/9//3//f/9//3//f/9//3//f/9//3//f/9//3//f/9//3//f/9//3//f/9//38AAP9//3//f/9//3//f/9//3//f/9//3//f/9//3//f/9//3//f/9//3//f/9//n//f/9//3//f/9//n//f993/39+RlUhWUL/e/97/3/+f/9//3//f/9//3//f/9//3//f/9//3//f/9/33//f/9/n29zKVEd+1L/d/ox1RDUDHUd/3v/f/9//3//f/97/3u2MRMdO0L/e/53/3//f/9//3//f/9//3//f/9//3//f/9//3//f/9/f2tRJXMtv2//e/9//3//f/9//3s/W1Udlynfd/9//3//f/9//3//f/9//n//f/9//3//f/9//3//f/9//3//f/9//3/cVhAhH1//f/9//nv/f/9//3//f/9//n//f/9/v3N4Hbol/3f/f/9//3//f/9//3//f/9//3//f/9//3//f/9//3//f/9//3//f/9//3//f/9//3//f/9//3//f/9//3//f/9//3//f/9//3//f/9//3//f/9//3//f/9//3//f/9//3//f/9//3//f/9//3//f/9//3//f/9//38AAP9//3//f/9//3//f/9//3//f/9//3//f/9//3//f/9//3//f/9//3//f/9//3/+f/9//3//f/9//3//f/9//3u4LVUdX2P/e/97/3//f/9//3//f/9//3//f/9//3//f/9//3//f/9//3//f/9//3/dVnMl0y0/WzcZ1gwWFRk2/3/+f/9//3//f/9/f2sRIVUpX2f/e/53/3//f/9//3//f/9//3//f/9//3//f/9//3//f/9//3+7UnIpm07/e/9//3//f/9//3+aRlYh+jX/f/9//3//f/9//3//f/9//3//f/9//3//f/9//3//f/9//3//e/9//3v/e9U11DX/f993/3//f/9//3//f/9//3//f/9/v3OZIZkl/3v/f/9//3//f/9//3//f/9//3//f/9//3//f/9//3//f/9//3//f/9//3//f/9//3//f/9//3//f/9//3//f/9//3//f/9//3//f/9//3//f/9//3//f/9//3//f/9//3//f/9//3//f/9//3//f/9//3//f/9//38AAP9//3//f/9//3//f/9//3//f/9//3//f/9//3//f/9//3//f/9//3//f/9//n//f/9//3//f/9//3//f/97v3M0HZcl33P/e/97/3//f/9//3//f/9//3//f/9//3//f/9//3/+f/9//3//f/9//3/fe/Y1UR2WIfYQ+BQVFR9b/3v/f/9//3//e/9/nE5UJZQt/3v/d/9//3//f/9//3//f/9//3//f/9//3//f/9//3//f/9/33e/c5ItlDHfd/9//3//f/9//3cXNjUdfEL/e/9//3//f/9//3/+f/9//3//f/9//3//f/9//3//f/9//3//f/9//3v/fz9jUCncXv9//3v/f997/3//f/9//X//f/9/33d3HZgl/3v/f/9//3//f/9//3//f/9//3//f/9//3//f/9//3//f/9//3//f/9//3//f/9//3//f/9//3//f/9//3//f/9//3//f/9//3//f/9//3//f/9//3//f/9//3//f/9//3//f/9//3//f/9//3//f/9//3//f/9//38AAP9//3//f/9//3//f/9//3//f/9//3//f/9//3//f/9//3//f/9//3//f/9//3//f/9//3//f/9//3//f/9/3FZVIRo6/3v/e/9//3//f/9//3//f/9//3//f/9//3//f/9//3//f/5//3//f/9//3//fx9fdCHzDNcM+BBWHd9z/3//f/9//3//f/971zU0JZpO/3v/f/9//3//f/9//3//f/9//3//f/9//3//f/9//3//f/9//3//f5lOdC18Tv9//3//f/9//3u1LXYh31L/f/9//3//f/9//3//f/9//3//f/9//3//f/9//3//f/9//3//f/97/3/fd/9/N0KTNf9//3//f/9//3//f/5//n//f/9/v3N4IZch/3v/f/9//3//f/9//3//f/9//3//f/9//3//f/9//3//f/9//3//f/9//3//f/9//3//f/9//3//f/9//3//f/9//3//f/9//3//f/9//3//f/9//3//f/9//3//f/9//3//f/9//3//f/9//3//f/9//3//f/9//38AAP9//3//f/9//3//f/9//3//f/9//3//f/9//3//f/9//3//f/9//3//f/9//3//f/9//3//f/9//nv/f9931jVUIf9W/3f/e/9//3//f/9//3//f/9//3//f/9//3//f/9//3/+f/5//3//f/9//3//f/9/Ojo3GbYE9wx1If97/3//f/5//3//f19nNCFUJX9r/3v/f/97/3//f957/3//f/9//3//f/9//3//f/9//3//f/9//3//e793ljF1Lb9z/3//f/9//3eUKXUhP1//f/9//3//f/9//3//f/9//3//f/9//3//f/9//3//f/5//3//f/9//3//f/97X2tyLR5j/3f/e/9//3/+e/5//n//f99/v3d3IZch33f/f/9//3//f/9//3//f/9//3//f/9//3//f/9//3//f/9//3//f/9//3//f/9//3//f/9//3//f/9//3//f/9//3//f/9//3//f/9//3//f/9//3//f/9//3//f/9//3//f/9//3//f/9//3//f/9//3//f/9//38AAP9//3//f/9//3//f/9//3//f/9//3//f/9//3//f/9//3//f/9//3//f/9//3//f/9//3//f/9//3//f/97UiVUJZ9v/3//f/9//3//f/9//3//f/9//3//f/9//3//f/9//3//f/5//3//f/9//3//f/9/n2cWEdgMFxGUJf97/3//f/9//3//e7pOViWXMf97/3//f/9//3//f/9//3//f/9//3//f/9//3//f/9//3//f/9//Xv/f997O0ZVKV9r/3v/f/9/33dzIZUlf2f/f/9//3/+f/9//3//f/9//3//f/9//3//f/9//3//f/9/3Xv/f/9//3//f/9//3tZSpQx/3v/e/9//3/9e/5//3//f/9/33eZJZch/3v/f/9//3//f/9//3//f/9//3//f/9//3//f/9//3//f/9//3//f/9//3//f/9//3//f/9//3//f/9//3//f/9//3//f/9//3//f/9//3//f/9//3//f/9//3//f/9//3//f/9//3//f/9//3//f/9//3//f/9//38AAP9//3//f/9//3//f/9//3//f/9//3//f/9//3//f/9//3//f/9//3//f/9//3//f/9//3//f/9//3//e79zdClTIf93/3f/f/9//3/+f/9//3//f/9//3/+f/9//3//f/9//3/+f/5//3//f/9//3//f/97X18WEbUEFhWaRv97/3//f/9//3//e9U1ViUaPv97/3//f/9//3//f/9//3//f/9//3//f/9//3//f/9//3//f/5//n/+e/9/n3MzJZQt/3//f/97f2eVJRIZ33P/f/9//3//f/9//3//f/9//3//f/9//3//f/9//3//f/9//3//f/9//3//f/9//3+/d3Itekr/e/9//n/+f/17/3/ff/9//3uaJXgh/3v/f/9//3//f/9//3//f/9//3//f/9//3//f/9//3//f/9/n2+1NQ8deUqfb/97/3//f/9//3//f/9//3//f/5//3//f/9//3//f/9//3//f/9//3//f/9//3//f/9//3//f/9//3//f/9//3//f/9//3//f/9//38AAP9//3//f/9//3//f/9//3//f/9//3//f/9//3//f/9//3//f/9//3//f/9//3//f/9//3//f/9//3//e19ndSW0Lf97/3//f/9//n//f/9//3//f/9//n/+f/5//3//f/9//3//f/5//3//f/9//3//f/97/1I4GfcQ9BAdU/97/3//f/9//3//d5QpNSHfWv9//n//f/9//3//f/9//3//f/9//3//f/9//3//f/9//3//f/9//n/+f/9/33vYOXQpv3P/f/97P2N1IXQl/3f/f/9//3//f/9//3//f/9//3//f/9//3//f/9//3//f/9//3//f/9//3//f/9//3//f7tS1TX/e993/3//f/9//3/ff/9//3vbKVgd33f/f/9//3//f/9//3//f/9//3//f/9//3//f/9//3//f/9/tTWvENAYESEQHVhG/3v/e/9//3//f/9//3//f/9//n//f/9//3//f/9//3//f/9//3//f/9//3//f/9//3//f/9//3//f/9//3//f/9//3//f/9//38AAP9//3//f/9//3//f/9//3//f/9//3//f/9//3//f/9//3//f/9//3//f/9//3//f/9//3/+f/9//3v/e75OdSX2Of9//3v/f/5//3/+f/9/3nv/f/5//3/+f/9//3//f/9//3//f/9//3//f/9//3/+f/97PD4WFdQI0QiaQv93/3//f/57/3tfZ1QlEx2/c/97/n/+f/9//3//f/9//3//f/9//3//f/9//3//f/9//3//f/5//n//f/9//3/eWhEd/lb/e/9731JVIXUl/3v/f/9//3//f/9//3//f/9//3//f/9//3//f/9//3//f/9//3//f/9//3//f/9//3//f793cimfb993/3/+e/9//3//f/9//3vbKVgdX2f/f/9//3//f/9//3//f/9//3//f/9//3//f/9//3//f/9/H2N0Ke8YUiXuGLIxPWP/f/9//3//f/9//3//f/5//3//f/9//3//f/9//3//f/9//3//f/9//3//f/9//3//f/9//3//f/9//3//f/9//3//f/9//38AAP9//3//f/9//3//f/9//3//f/9//3//f/9//3//f/9//3//f/9//3//f/9//3//f/9//3//f/5//3//ezs+ViWaTv9//3//f/9//n//f/9//3//f/57/3//f/9//3//f/9//3//f/9//3//f/9//3//f/93Ozr2FPUQ8gzWLf93/3//f/9//3e8TlQhdin/e/9//n//f/9//3//f/9//3//f/9//3//f/9//3//f/9//3//f/9//3//f/9//3+fbzId9zX/e/97v041HbYp/3f/f/9//3//f/9//3//f/9//3//f/9//3//f/9//3//f/9//3//f/9//3//f/9//3//f/9/WkoXQv9//3v/f/9//3//f/9//3ccLlcZ/lr/f/9//3//f/9//3//f/9//3//f/9//3//f/9//3//f/9//3v/e/97/3vfcxM+8jn/e/9//3//f/9//3//f/9//3//f/9//3//f/9//3//f/9//3//f/9//3//f/9//3//f/9//3//f/9//3//f/9//3//f/9//38AAP9//3//f/9//3//f/9//3//f/9//3//f/9//3//f/9//3//f/9//3//f/9//3//f/9//3/+f/9//3v/e7ktdyX9Wv9//3//f/5//3//f/9/3nv/f/9//3//f/9//3//f/9//3//f/9//3//f/9//3//e/93uS32FBUVNRkzFb9r/3//f/9//3/4NTUd+TX/d/97/n/+f/9//3//f/9//3//f/9//3//f/9//3//f/9//n//f/9//3//f/9//3//e9cxdCHfc/97n0pWIZYp/3v/f/9//3//f/9//3//f/9//3//f/9//3//f/9//3//f/9//3//f/9//3//f/9//3//f/9/f2txKd97/3//f/9//3//f/9//3sbMlYZekr/f/9//3//f/9//3//f/9//3//f/9//3//f/9//3//f/9//3//e/9//3/fd/97/3//f/9//3//f/9//3//f/9//3//f/9//3//f/9//3//f/9//3//f/9//3//f/9//3//f/9//3//f/9//3//f/9//3//f/9//38AAP9//3//f/9//3//f/9//3//f/9//3//f/9//3//f/9//3//f/9//3//f/9//3//f/9//3//f/5//3//d7ktVyWfa/9//3//f/9//3//f/9//3//f/9//3//f99/33//f/9//3//f/9//3//f/9//3v/d/93ViH2FDcdmCUVEX1G/3/ef/9//3u3LTUZnUr/d/9//n/+f/5//3//f/9//3//f/9//3//f/9//3//f/9//3//f/9//3//f/9//3//f/9WMx1dY/93f0Y2Hdcx/3v/f/9//3//f/9//3//f/9//3//f/9//3//f/9//3//f/9//3//f/9//3//f/9//3//f/9//3/1ObpW/3//f/9//3//f/9//3dcOlYZOT7/f/9//3//f/9//3//f/9//3//f/9//3//f/9//3//f/9//3//f/9//nv/f/9//3/+e/9//3//f/9//3//f/9//3//f/9//3//f/9//3//f/9//3//f/9//3//f/9//3//f/9//3//f/9//3//f/9//3//f/9//38AAP9//3//f/9//3//f/9//3//f/9//3//f/9//3//f/9//3//f/9//3//f/9//3//f/9//3/+f/5//3vfc5glVyG/c/9//3//f/5//3//f/9//3//f/97/3+3VuocLymfc/97/3//f/9//3//f/9//3v/d/9zNyEYHTchv0pZGZgl33v/f/57/3tVITYdH1v/d/97/3/9f/5//n//f/9//3//f/9//3//f/9//3//f/9//n//f/9//3//f/9//Hv/f59rdSETOv93HD42Hdcx/3v/f/9//3//f/9//3//f/9//3//f/9//3//f/9//3//f/9//3//f/9//3//f/5//3/+f/9//3seY7Q1v3v/e/9//3//f/9//3d8OpYd1jH/f/9//3//f/9//3//f/9//3//f/9//3//f/9//3//f/9//3/fe99//3//f/9//3//f/9//3//f/9//3//f/9//3//f/9//3//f/9//3//f/9//3//f/9//3//f/9//3//f/9//3//f/9//3//f/9//3//f/9//38AAP9//3//f/9//3//f/9//3//f/9//3//f/9//3//f/9//3//f/9//3//f/9//3//f/9//3//f/17/3+/b7kpNh3/e/9//3//f/9//3//f/9//3//f/9//388Zy0lqxT1Pf9//3//f/9//3//f/9//3v/d19feSX3GFYhv2/dKTUZf2//f/9/n2sTGVYhn2v/e/9//3//f/5//3//f/9//3//f/9//3//f/9//3//f/9//3//f/9//3//f/9//X//f/97lSVPHf97HT4XHRk6/3v/f/9//3//f/9//3//f/9//3//f/9//3//f/9//3//f/9//3//f/9//3//f/9//3//f/97/3//f5Q1P2f/f/9//3//f/9//3u+QpYd1zH/f/9//3//f/9//3//f/9//3//f/9//3//f/9//3//f/9//3//f/9//3//f/9//3//f/9//3//f/9//3//f/9//3//f/9//3//f/9//3//f/9//3//f/9//3//f/9//3//f/9//3//f/9//3//f/9//3//f/9//38AAP9//3//f/9//3//f/9//3//f/9//3//f/9//3//f/9//3//f/9//3//f/9//3//f/9//3//f/9//3+fa3ghmCX/d/9//3//f/9//3//f/9//n//f/57/3/fdx5j7xwwIX1n/3//f/9//Xv+f/9//3//dz9XNhUWFZUt33ffTjUZO0L/f/93HVfyFDQd/3v/f/9//3//f/9//3//f/9//3//f/9//3//f/9//3//f/9//3//f/9//3//f/9//3//f/93uk5RIV9j/zk3Hfcx/3v/f/9//3//f/9//3//f/9//3//f/9//3//f/9//3//f/9//3//f/9//3//f/9//3/+f/9//3//f1pKky3/d/97/n//f/97/3sfU5chdCX/e/9//3//f/9//3//f/9//3//f/9//3//f/9//3//f/9//3//f/9//3//f/9//3//f/9//3//f/9//3//f/9//3//f/9/vnv/f99//3//f/9//3//f/9//3//f/9//3//f/9//3//f/9//3//f/9//3//f/9//38AAP9//3//f/9//3//f/9//3//f/9//3//f/9//3//f/9//3//f/9//3//f/9//3//f/9//3//f/9//3+fa3kleCH/e/9//3//f/9//3//f/5//n/+f/9//3//f59v1jUQIZhK/3v/f/9//nv+f/9//3//e71GVhXzDPc5/3ufazUdViX/e/9zeT5UHZYp/3//f/9//3//f/9//3//f/9//3//f/9//3//f/9//3//f/9//3//f/9//3//f/9//3//f/9/v29TIf05Pz5ZIfcx/3f/f/9//3//f/9//3//f/9//3//f/9//3//f/9//3//f/9//3//f/9//3//f/9//3//f/9//3/ff59z1TG/b/97/3/+f/9//3t/Y3YddCH/d/9//3//f/9//3//f/9//3//f/9//3//f/9//3//f/9//3//f/9//3//f/9//3//f/9//3//f/9//3//f/9//3//f/9//3//f/9//3//f/9//3/+f/9//3//f/9//3//f/9//3//f/9//3//f/9//3//f/9//38AAP9//3//f/9//3//f/9//3//f/9//3//f/9//3//f/9//3//f/9//3//f/9//3//f/9//3//f/9//3+fa1cddyH/e/9//3//f/9//3//f/9//n//f/9//3//f/9/vFYwIZIp/3vfd/9//nv+f/9//3//ezo6NhXzDFlG/3/fc9ctNB2/b/9zODZVHdk133f/f/9//3//f/9//3//f/9//3//f/9//3//f/9//3//f/9//3//f/9//3//f/9//3//f/97/3tzJRUZ/zVZIfcx/3f/f/9//3//f/9//3//f/9//3//f/9//3//f/9//3//f/9//3//f/9//3//f/9//3//f/9//3//f/9/eUa7Tv9//3/+f/97/3ufZ3YddCH/d/9//3//f/9//3//f/9//3//f/9//3//f/9//3//f/9//3//f/9//3//f/9//3//f/9//3//f/9//3//f/9//3//f/9//n/9e/5//3//f/57/nv/f/9//3/+f/5//n/+f/5//3//f/9//3//f/9//3//f/9//38AAP9//3//f/9//3//f/9//3//f/9//3//f/9//3//f/9//3//f/9//3//f/9//3//f/9//3//f/9//39/a3ghVx3/e/9//3//f/9//3//f/9//3/+f/9//3v/f/9/n3NyKVElf2v/e/9//3//f/9//3//f/cxVhkUFfxa33f/d95SNCEbOv9v9y01Gfo5/3//f/9//3//f/9//3//f/9//3//f/9//3//f/9//3//f/9//3//f/9//3//f/9//3//f/9//3daQhQZvC0WGRk6/3v/f/9//3//f/9//3//f/9//3//f/9//3//f/9//3//f/9//3//f/9//3//f/9//3//f/9//3//f/9/X2fWNd93/3/9f/9//3u/b1YdliW/b/9//3//f/9//3//f/9//3//f/9//3//f/9//3//f/9//3//f/9//3//f/9//3//f/9//3//f/9//3//f/9//3//f/9//3//e/9//3v/d/97/3//f/9//3//f/5//n/9f/9//n//f/9//3//f/9//3//f/9//38AAP9//3//f/9//3//f/9//3//f/9//3//f/9//3//f/9//3//f/9//3//f/9//3//f/9//3//f/9//3ufa1cdVyH/e/9//3//f/9//3//f/9//3//f/9//3//f/9//3s3QhIdvlL/e/97/3//f/9//3//d/cxFREVGT5j/3v/d/9zVCE0Hf9v+S0VFTw+/3v/f/9//3//f/9//3//f/9//3//f/9//3//f/9//3//f/9//3//f/9//3//f/9//3//f/9//3tfZ1UhOB32GPg1/3v/e/9//3//f/9//3//f/9//3//f/9//3//f/9//3//f/9//3//f/9//3//f/9//3//f/9//3//f997/3/4OR9f/3v9f/9//3vfb1YdVB0/X/9//3//f/9//3//f/9//3//f/9//3//f/9//3//f/9//3//f/9//3//f/9//3//f/9//3//f/9//3//f/9//3//f75v/3vfd1dG/Vr/e/97v3P/f/97/3/+e957/3//f/5//n/+f/9//n//f/9//3//f/9//38AAP9//3//f/9//3//f/9//3//f/9//3//f/9//3//f/9//3//f/9//3//f/9//3//f/9//3//f/9//3+fa3ghdyH/e/9//3//f/9//3//f/9//3//f/9//3//f/9//38eXzQh2DX/f/97/3//f/9//3//exgyFhn0FJ9v/3//e/97likVGd9r2SVYHX5C/3//f/9//3//f/9//3//f/9//3//f/9//3//f/9//3//f/9//3//f/9//3//f/9//3//f/9//3v/ezMdFhk3Hbct/3f/f/9//3//f/9//3//f/9//3//f/9//3//f/9//3//f/9//3//f/9//3//f/9//3//f/9//3//f/9//3vfWvc5/3/+f/9//3v/d1UdVB3eUv9//3//f/9//3//f/9//3//f/9//3//f/9//3//f/9//3//f/9//3//f/9//3//f/9//3//f/9//3//f/9//3//f/97v2/uGI0MbgwTIZYtX2u/d/9//3//f/9//3//f/9//n//f/9//3//f/9//3//f/9//38AAP9//3//f/9//3//f/9//3//f/9//3//f/9//3//f/9//3//f/9//3//f/9//3//f/9//3//f/9//3+fa3gheCX/e/9//3//f/9//3//f/9//3//f/9//3//f/9//3+/d3ctVSXfc/97/3v/f99//3//d9ctFxk2Hb93/3/+e/971zH0FF8+eBkXFZ9G/3f/f/9//3//f/9//3//f/9//3//f/9//3//f/9//3//f/9//3//f/9//3//f/9//3//f/97/3//d5Up9RQ3HXUl/3v/f/9//3//f/9//3//f/9//3//f/9//3//f/9//3//f/9//3//f/9//3//f/9//3//f/9//3//f/5/33d/b5U1n3P/f/57/3vfc7cpVR17Rv9//3//f/9//3//f/9//3//f/9//3//f/9//3//f/9//3//f/9//3//f/9//3//f/9//3//f/9//3//f/9//3//e/97PF/MFNAY0xjUFPYctBQ3JXctvla/c/9//3/fe/9//3//f/9//3//f/9//3//f/9//38AAP9//3//f/9//3//f/9//3//f/9//3//f/9//3//f/9//3//f/9//3//f/9//3//f/9//3//f/9//3+fa5kleCX/e/9//3//f/9//3//f/9//3//f/9//3//f/9//3//fxxCNCF/Z/97/3v/f/9//3//d1MdOSF4Kf9//nv/f/97P181GXkheh04FZ9G/3v+e/9//3//f/9//3//f/9//3//f/9//3//f/9//3//f/9//3//f/9//3//f/9//3//f/9//3//f1pCNR31FJYp/3v/f/9//3//f/9//3//f/9//3//f/9//3//f/9//3//f/9//3//f/9//3//f/9//3//f/9//3//f/9//3v/ezlGmlb/e/9//3v/dzo6dyGWKf9//3//f/9//3//f/9//3//f/9//3//f/9//3//f/9//3//f/9//3//f/9//3//f/9//3//f/9//3//f/9//3//f993/3/8WnpKOkKXLfQY1BgWIfQcNCGWLRg+n2//f/9//3//f/9//3//f/9//3//f/9//38AAP9//3//f/9//3//f/9//3//f/9//3//f/9//3//f/9//3//f/9//3//f/9//3//f/9//3//f/9//3ufa1cdVyH/d/9//3//f/9//3//f/9//3//f/9//3//f/9//3//f/9aVCF4Qv97/3//f/9//3+/b3Qh9xjcOf9//3/+f/9733c1HRYVOBU5Fb9K/3f/f/9//3//f/9//3//f/9//3//f/9//3//f/9//3//f/9//3//f/9//3//f/9//3//f/9//3//e59rFBn0FHUl/3f/e/9//3//f/9//3//f/9//3//f/9//3//f/9//3//f/9//3//f/9//3//f/9//3//f/9//3//f/57/3/fd7talDX/f/97/3v/d3tCNhmYKf97/3//f/9//3//f/9//3//f/9//3//f/9//3//f/9//3//f/9//3//f/9//3//f/9//3//f/9//3//f/9//3//f/9//3//f/9//3//d993P2M4PlMlVCUUHfMYeCmeTt97/3+/e/9//3//f/9//3//f/9//38AAP9//3//f/9//3//f/9//3//f/9//3//f/9//3//f/9//3//f/9//3//f/9//3//f/9//3//f/9//3+fa3glVyH/e/9//3//f/9//3//f/9//3//f/9//3//f/9//3//f59vMiH0Mf93/3/+f/9//3+fazQd9xj8Pf9//n//f/9//3fYLTcZOBU5GZ9G/3v/f/9//3//f/9//3//f/9//3//f/9//3//f/9//3//f/9//3//f/9//3//f/9//3//f/9//3//f993diUVGVUhv2//f/9//3//f/9//3//f/9//3//f/9//3//f/9//3//f/9//3//f/9//3//f/9//3//f/9//3//f/9//3//f59z1jkfX/9//3v/e95SVx1XIf97/3//f/9//3//f/9//3//f/9//3//f/9//3//f/9//3//f/9//3//f/9//3//f/9//3//f/9//3//f/9//3//f/9//3//f/9//3//f/93/3v/d99zHlf4NTQdNh1WKbQ1Xmv/f997/3//f/9//3//f/9//38AAP9//3//f/9//3//f/9//3//f/9//3//f/9//3//f/9//3//f/9//3//f/9//3//f/9//3//f/9//3+/b3ghVyH/d/9//3//f/9//3//f/9//3//f/9//3//f/9//3//f/97lC1xIf93/3/+f/9//39fXzQZ1RQ9Rv9//3//f/9//3u+ThYVGBUYFX5G/3f/f/9//3//f/9//3//f/9//3//f/9//3//f/9//3//f/9//3//f/9//3//f/9//3//f/9//3//e/97lin0FBQZv2//e/9//3//f/9//3//f/9//3//f/9//3//f/9//3//f/9//3//f/9//3//f/9//3//f/9//3v/f/97/3//f/9/OkYaQv97/3v/d39nNxk3Hb9z/3//f/9//3//f/9//3//f/9//3//f/9//3//f/9//3//f/9//3//f/9//3//f/9//3//f/9//3//f/9//3/+f/5//n//f/9//3//f/9//3v/e/97/3v/d79vm0ZzJVApFUb/f/9//3//f99//3//f/9//38AAP9//3//f/9//3//f/9//3//f/9//3//f/9//3//f/9//3//f/9//3//f/9//3//f/9//3//f/9//3+/b3glVh3/e/9//3//f/9//3//f/9//3//f/9//3//f/9//3//f/9/ekq0Kb9r/3/+f/9//3s/WzUZ9RyfUv9//3//f/9//3+fa1Yd9xAYFV0+/3v+f/9//3//f/9//3//f/9//3//f/9//3//f/9//3//f/9//3//f/9//3//f/9//3//f/9//3//f/93GjrSEBQZn2v/f/9//3//f/9//3//f/9//3//f/9//3//f/9//3//f/9//3//f/9//3//f/9//3//f/5//3//f/9//nv/f/9/P2eWMZ9r/3v/e99vWB03Gb9z/3//f/9//3//f/9//3//f/9//3//f/9//3//f/9//3//f/9//3//f/9//3//f/9//3//f/9//3//f/9//3//f/9//3//f/9//3//f/9//3//f/9//3f/d/93/3v/ez1nVk6/e/9//3//f/9//3//f/9//38AAP9//3//f/9//3//f/9//3//f/9//3//f/9//3//f/9//3//f/9//3//f/9//3//f/9//3//f/9//3+/b3ghVx2/c/9//3//f/9//3//f/9//3//f/9//3//f/9//3//f/97P2OUJd1S/3/+f/9//3+dSjUZFB0fY/97/3//f/9//3//e3cl1hD2EDs6/3v/f/9//3//f/9//3//f/9//3//f/9//3//f/9//3//f/9//3//f/9//3//f/9//3//f/9//n//f/97vk6yDBQZX2P/e/9//3//f/9//3//f/9//3//f/9//3//f/9//3//f/9//3//f/9//3//f/9//3/ef/9//3//f/9//3//f/9/33e2MXlG/3v/d/9zNxk3HV9r/3//f/9//3//f/9//3//f/9//3//f/9//3//f/9//3//f/9//3//f/9//3//f/9//3//f/9//3//f/9//3//f/9//3//f/9//3//f/9//3//f/97/3//e/9//3v/e/9/33v/f797/3//f/9//3//f/9//38AAP9//3//f/9//3//f/9//3//f/9//3//f/9//3//f/9//3//f/9//3//f/9//3//f/9//3//f/9//3+/c5klNx1/a/9//3//f/9//3//f/9//3//f/9//3//f/9//3//f/9/f2t1Ifg1/3/+f/9//387OhQVNSV/a/97/n//f/9//3//exw6tQz1ELgt/3/+f/9//3//f/9//3//f/9//3//f/9//3//f/9//3//f/9//3//f/9//3//f/9//3//f/9//n//f/97X2PSEDUdP1//f/9//3//f/9//3//f/9//3//f/9//3//f/9//3//f/9//3//f/9//3//f/9//3//f/9//3//e/9//3//f/9//39ZRrUxf2v/f/9zVxk3GR5f/3//f/9//3//f/9//3//f/9//3//f/9//3//f/9//3//f/9//3//f/9//3//f/9//3//f/9//3//f/9//3//f/9//3//f/9//3//f/9//3//f/9//3//f/9//3//f/9//3//f/9//3//f/9//3//f/9//38AAP9//3//f/9//3//f/9//3//f/9//3//f/9//3//f/9//3//f/9//3//f/9//3//f/9//3//f/9//3//d5klWCHbUv9//3//f/9//3//f/9//3//f/9//3//f/9//3//f/9/v3O4KZYp/3/9f/9//3vYLRUZVCW/d/93/n//f/9//n//e/9W9hTUDHQh/3v/f/9//3//f/9//3//f/9//3//f/9//3//f/9//3//f/9//3//f/9//3//f/9//3//f/9//3/9e/97n2fzFBUd/1r/e/9//n//f/9//3//f/9//3//f/9//3//f/9//3//f/9//3//f/9//3//f/9//3//f/9//n/+e/9//3/ff/9//3s/Y1MlvVL/e/93NhU3GVlK/3//f/9//3//f/9//3//f/9//3//f/9//3//f/9//3//f/9//3//f/9//3//f/9//3//f/9//3//f/9//3//f/9//3//f/9//3//f/9//3//f/9//3//f/9//3//f/9/3nv/f/9//3/+f/5//n/+f/9//38AAP9//3//f/9//3//f/9//3//f/9//3//f/9//3//f/9//3//f/9//3//f/9//3//f/9//3//f/9//3//d7ktdyV5Sv97/3//f/9//n//f/9//3//f/9//3//f/9//3//f/9/33ddQpYp/3/df/9/33e5LTYZlS3/e/9//n//f/9//n//f79zNh3UEBMZ/3f/f/9//3//f/9//3//f/9//3//f/9//3//f/9//3//f/9//3//f/9//3//f/9//3//f/9//3/+f/9733M0HRQZnU7/f/9//3//f/9//3//f/9//3//f/9//3//f/9//3//f/9//3//f/9//3//f/9//3//f/9//3//f/9//3//f/9//3//d5Qt9zn/e/93Vx1XGRc+33v/f/9//3//f/9//3//f/9//3//f/9//3//f/9//3//f/9//3//f/9//3//f/9//3//f/9//3//f/9//3/+f/1//3//f/9//3//f/9//3/+f/9//3//f/9//3//f/9//3//f917/3//f/1//3//f/9//38AAP9//3//f/9//3//f/9//3//f/9//3//f/9//3//f/9//3//f/9//3//f/9//3//f/1//3//f/9//3//e75OVCFyKf97/3//f/5//n//f/9//3//f/97/3//f/9//3//f/9/33tfY5Mp/3v/e/9//3tYIRYZOD7/f/9//3//f/9//n//f/93tS2zDPQQn2v/e/17/X//f/9//3//f/9//3//f/9//3//f/9//3//f/9//3//f/9//3//f/9//3//f/5//3//f/9//3vxHNAUOkL/e/9//3//f/9//3//f/9//3//f/9//3//f/9//3//f/9//3//f/9//3//f/9//3//f/9//3//f/9//3//f/9//3//f3lKciU/W/9zmCE1GVMl/3v/f/9//3//f/5//3//f/9//3//f/9//3//f/9//3//f/9//3//f/9//3//f/9//3//f/9//3//f/9//3//f/9//3//f/9//3//f/9//3//f/9//3//f/9//3//f/9//3//f/9//3//f/9//3//f/9//38AAP9//3//f/9//3//f/9//3//f/9//3//f/9//3//f/9//3//f/9//3//f/9//3//f/5//n//f/9//3/fdz9jUyVSJd93/3//f/9//3//f/9//3//e/9//3//f/9//3//f/9//3+/b3Al+1r/e/9//3tYIRYZukr/f/9//3//f/9//3//f/9/WEL0FNQQP1v/d/1//H//f/9//3//f/9//3//f/9//3//f/9//3//f/9//3//f/9//3//f/9//3//f/9//3//f997/3vvGM8Y1TX/e/97/3//f/9//3//f/5//3//f/9//3//f/9//3//f/9//3//f/9//3//f/9//3//f/9//3//f/9//3//f/9/33v/f99zciX3Mf9zXjpWGVMhv3P/f/97/3//f/9//n//f/9//3//f/9//3//f/9//3//f/9//3//f/9//3//f/9//3//f/9//3//f/9//3//f/9//3//f/9//3//f/9//3//f/9//3//f/9//3//f/9//3//f/9//3//f/9//3//f/9//38AAP9//3//f/9//3//f/9//3//f/9//3//f/9//3//f/9//3//f/9//3//f/9//3//f/5//n/+f/9//3//f59vdCk0Id9333f/f/9//3/ff/9//3//f/97/3//f/9//3//f/9//3/fc5Ep8zn/f/9//3sWHRYZHVf/f/9//3//f/9//n//f/9/Pl8VGdQQWj7/e/57/n//f/9//3//f/9//3//f/9//3//f/9//3//f/9//3//f/9//3//f/9//3//f/9//3//f/97/3/vHIwQcin/e/9//3v/f/9//3//f/9//3//f/9//3//f/9//3//f/9//3//f/9//3//f/9//3//f/9//3//f/9//3//f/9//3//f9931TF1JT9b/1IVFTIdv3P/e/9//3//f/5//3//f/9//3//f/9//3//f/9//3//f/9//3//f/9//3//f/9//3//f/9//3//f/9//3//f/9//3//f/9//3//f/9//3//f/9//3//f/9//3//f/9//3//f/9//3//f/9//3//f/9//38AAP9//3//f/9//3//f/9//3//f/9//3//f/9//3//f/9//3//f/9//3//f/9//3//f/9//n//f/9//3//f/97cylWJf9a/3//f/9//3//f/9//3/+f/9//3//f/9//3/+f/9//3//d/U1sjH/f/9/f2sWHTYdv2v/f/9//3//f/9//3//f/9/33NWJdMQti3/e/9//n//f/9//3//f/9//3//f/9//3//f/9//3//f/9//3//f/9//3//f/9//3//f/9//n//f/9/33sOIawUki3/f/9//3//f/9//3//f/9//3//f/9//3//f/9//3//f/9//3//f/9//3//f/9//3//f/9//3//f/9//3//f/9//3//f/97Hlt1JZkpv0o3HTMhn2//f/9//3//f/9//3//f/9//3//f/9//3//f/9//3//f/9//3//f/9//3//f/9//3//f/9//3//f/9//3//f/9//3//f/9//3//f/9//3//f/9//3//f/9//3//f/9//3//f/9//3//f/9//3//f/9//38AAP9//3//f/9//3//f/9//3//f/9//3//f/9//3//f/9//3//f/9//3//f/9//3//f/9//3//f/9//3//e993tTEVGdsx/3f/e/9//3//f/9//n/+f/9//3//f/9//n/+f/9//3//d3hGcinfd/97vU70FJcl33P/f/9//3//f/9//3//f/9//3t3KbIMMh3fd/97/3//f/9//3//f/9//3//f/9//3//f/9//3//f/9//3//f/9//3//f/9//3//f/9//3/+e/9//3/8Xtxa33f/e/9//3//f/9//3//f/9//3//f/9//3//f/9//3//f/9//3//f/9//3//f/9//3//f/9//3//f/9//n/+f/5//n//f/97/3uXLVghnCk4HREdf2v/e/9//3//f/5//3//f/9//3//f/9//3//f/9//3//f/9//3//f/9//3//f/9//3//f/9//3//f/9//3//f/9//3//f/9//3//f/9//3//f/9//3//f/9//3//f/9//3//f/9//3//f/9//3//f/9//38AAP9//3//f/9//3//f/9//3//f/9//3//f/9//3//f/9//3//f/9//3//f/9//3//f/9//3//f/9//3//e/9/m044ITYd32//e/9//3//f/9//3/+f/9//3//f/9//3//f/9//3//e7tOlC2/c/9/+TkVGfk1/3v/e/9//3//f/9//3//f/9//3saPrAM8Rj+Wv9//3//f/9//3//f/9//3//f/9//3//f/9//3//f/9//3//f/9//3//f/9//3//f/9//3//f/9//3//f997/3v/f/9//3//f/9//3//f/9//3//f/9//3//f/9//3//f/9//3//f/9//3//f/9//3//f/9//3//f/9//n/+f/5//3//f/97/3sfXzYhWSHTEBEdX2f/e/9//3//f/9//3//f/9//3//f/9//3//f/9//3//f/9//3//f/9//3//f/9//3//f/9//3//f/9//3//f/9//3//f/9//3//f/9//3//f/9//3//f/9//3//f/9//3//f/9//3//f/9//3//f/9//38AAP9//3//f/9//3//f/9//3//f/9//3//f/9//3//f/9//3//f/9//3//f/9//3//f/9//3//f/9//3//f/9/v3NYITYdHVf/e/5//n//f/9//3//f/9//3//f/9//3//f/5//3//ez9fdCV/a59vVSXzFHxK/3v+e/9//3//f/9//3//f/9//3u9UtAUjhC1Nf9//3//f/9//n//f/9//3//f/9//3//f/9//3//f/9//3//f/9//3//f/9//3//f/5//3//f/9//3//f/9//3//f/9//3//f/9//3//f/9//3//f/9//3//f/9//3//f/9//3//f/9//3//f/9//3//f/9//3//f/9//3/+f/5//nv/f/9//3v/d3UlNR0TGRAhf2v/e/9//3//f/9//3//f/9//3//f/9//3//f/9//3//f/9//3//f/9//3//f/9//3//f/9//3//f/9//3//f/9//3//f/9//3//f/9//3//f/9//3//f/9//3//f/9//3//f/9//3//f/9//3//f/9//38AAP9//3//f/9//3//f/9//3//f/9//3//f/9//3//f/9//3//f/9//3//f/9//3//f/9//3//f/9//3//f/97/3t2JVYdeUL/d/9//n//f/9//3//f/9//3//f/9//3//f/9//3//f59rdSUfW99S0hAUGb1S/3/+e/9//3//f/9//3//f/9//3t/ZxAdrhDuGP9//3//f/9//3/+f/9//3//f/9//3//f/9//3//f/9//3//f/9//3//f/9//3//f/9//3//f/9//3/fe/9//3//f/9//3//f/9//3//f/9//3//f/9//3//f/9//3//f/9//3//f/9//3//f/9//3//f/9//3//f/9//3//f/9//3//f/9//3v/dz9jER0RHVApf2//f/9//3//f/9//3//f/9//3//f/9//3//f/9//3//f/9//3//f/9//3//f/9//3//f/9//3//f/9//3//f/9//3//f/9//3//f/9//3//f/9//3//f/9//3//f/9//3//f/9//3//f/9//3//f/9//38AAP9//3//f/9//3//f/9//3//f/9//3//f/9//3//f/9//3//f/9//3//f/9//3//f/9//3//f/9//3//f/9//3/YMVUhcyV/Z/97/3/+f/5//3//f/9//3//f/9//3//f/9//3v/f/93VSG8LRcZsgzyHF9n/3/+f/5//3//f/9//3//f/17/3+/czdCMSX2Pf9//3//f/9//X/+f/9//3//f/9//3//f/9//3//f/9//3//f/9//3//f/9//3//f/9//3//f/9//3//f/9//3//f/9//3//f/9//3//f/9//3//f/9//3//f/9//3//f/9//3//f/9//3//f/9//3//f/9//3//f/9//3//f/9//3//f/9//3//e79z2lIVPp9v33v/f/9//3//f/9//3//f/9//3//f/9//3//f/9//3//f/9//3//f/9//3//f/9//3//f/9//3//f/9//3//f/9//3//f/9//3//f/9//3//f/9//3//f/9//3//f/9//3//f/9//3//f/9//3//f/9//38AAP9//3//f/9//3//f/9//3//f/9//3//f/9//3//f/9//3//f/9//3//f/9//3//f/9//3//f/9//3//f/9//3+fazMdVCH/Wt93/3/+f/1//3//f/9//3/+f/5//3/+e/9//3//f79zmCmTCPcU9RQSHX9r/3/+f/9//3//f/9//3//f/5//n//f997v3f/f/9//3//f/5//n/+f/9//3//f/9//3//f/9//3//f/9//3//f/9//3//f/9//3//f/9//3//f/9//3//f/9//n//f/9//3//f/9//3//f/9//3//f/9//3//f/9//3//f/9//3//f/9//3//f/9//3//f/5//3//f/9//3//f/9//3//f/9//3//f/9//3//e/97/3//f/9//3//f/9//3//f/9//3//f/9//3//f/9//3//f/9//3//f/9//3//f/9//3//f/9//3//f/9//3//f/9//3//f/9//3//f/9//3//f/9//3//f/9//3//f/9//3//f/9//3//f/9//3//f/9//38AAP9//3//f/9//3//f/9//3//f/9//3//f/9//3//f/9//3//f/9//3//f/9//3//f/9//3//f/9//3//f/9//3/fd9YxFR1XJf97/3v9d/1//n//f99//3//f/1//Hv+f/97/3//f/97NBkXFR82FhURHb93/3//f/9//3//f/9/33//f/1//Hv/f/9//3//f/9//3/+f/5//n//f/9//3//f/9//3//f/9//3//f/9//3//f/9//3//f/9//3//f/9//3//f/9//3//f/5//3//f/9//3//f/9//3//f/9//3//f/9//3//f/9//3//f/9//3//f/9//3//f/9//3/+f/9//3//f/9//3//f/9//3//f/9//3/+e/5//3//f/9//3//f/9//3//f/9//3//f/9//3//f/9//3//f/9//3//f/9//3//f/9//3//f/9//3//f/9//3//f/9//3//f/9//3//f/9//3//f/9//3//f/9//3//f/9//3//f/9//3//f/9//3//f/9//3//f/9//38AAP9//3//f/9//3//f/9//3//f/9//3//f/9//3//f/9//3//f/9//3//f/9//3//f/9//3//f/9//3//f/9//3//fx5fNyU4JX9K/3f/f/13/3//f/9//3//f/5//n/9e/9//3//e3dGNRn2EN9OFhVzKd9//3//f/9//3v/f/9//3//f/5//X//f/9//3/ff/9//3//f/5//3//f/9//3//f/9//3//f/9//3//f/9//3//f/9//3//f/9//3//f/9//3//f/9//3//f/5//n//f/9//3//f/9//3//f/9//3//f/9//3//f/9//3//f/9//3//f/9//3//f/9//3//f/5//3//f/9//3//f/9//3//f/9//3//f/5//n/+e/9//3//f/9//3//f/9//3//f/9//3//f/9//3//f/9//3//f/9//3//f/9//3//f/9//3//f/9//3//f/9//3//f/9//3//f/9//3//f/9//3//f/9//3//f/9//3//f/9//3//f/9//3//f/9//3//f/9//38AAP9//3//f/9//3//f/9//3//f/9//3//f/9//3//f/9//3//f/9//3//f/9//3//f/9//3//f/9//3//f/9//3//f9972jkWIfMY3lL/c/97/3v/e997/3//f/9//3v/f/97/3szRusYuCl6Hb4pNxm0Mf9//3//f/9//3v/f/9//3//f/1//n/9f/9//3//f/9//3/+f/9//3//f/9//3//f/9//3//f/9//3//f/9//3//f/9//3//f/9//3//f/9//3//f/9//3//f/5//3//f/9//3//f/5//3//f/9//3//f/9//3//f/9//3//f/9//3//f/9//3//f/9//3//f/9//3//f/9//3//f/9//3//f/9//3/+f/9//3//f/9//3//f/9//3//f/9//3//f/9//3//f/9//3//f/9//3//f/9//3//f/9//3//f/9//3//f/9//3//f/9//3//f/9//3//f/9//3//f/9//3//f/9//3//f/9//3//f/9//3//f/9//3//f/9//3//f/9//38AAP9//3//f/9//3//f/9//3//f/9//3//f/9//3//f/9//3//f/9//3//f/9//3//f/9//3//f/9//3//f/9//3/+f/9/v3e4NVYlMx04Pt9z/3v/e/9//3//f/97/3//e39vbymNLf93v0ZYGTkVNhVZRv9//3//f/9//3v/f/9//3//f/9//n/+f/9//3//f/9//3//f/9//3//f/9//3//f/9//3//f/9//3//f/9//3//f/9//3//f/9//3//f/9//3//f/9//3//f/9//3//f/9//3//f/9//n//f/9//3//f/9//3//f/9//3//f/9//3//f/9//3//f/9//3//f/9//3//f/9//3//f/9//3//f/9//3//f957/3//f/9//3//f/9//3//f/9//3//f/9//3//f/9//3//f/9//3//f/9//3//f/9//3//f/9//3//f/9//3//f/9//3//f/9//3//f/9//3//f/9//3//f/9//3//f/9//3//f/9//3//f/9//3//f/9//3//f/9//38AAP9//3//f/9//3//f/9//3//f/9//3//f/9//3//f/9//3//f/9//3//f/9//3//f/9//3//f/9//3//f/9//3/9f91//39/a7UtMhnxFJUpGD5fZ/97/3u/d79z31a2NVIlWEqeb/97f183EfcIFRHdWv9/33//f/97/3//f/9/33v/f/9//n/+f/9//3//f/9//3//f/9//3//f/9//3//f/9//3//f/9//3//f/9//3//f/9//3//f/9//3//f/9//3//f/9//3//f/5//3//f/9//3//f/5//3//f/9//3//f/9//3//f/9//3//f/9//3//f/9//3//f/9//3//f/9//3//f/9//3//f/9//n//f/9//3//f/9//3//f/9//3//f/9//3//f/9//3//f/9//3//f/9//3//f/9//3//f/9//3//f/9//3//f/9//3//f/9//3//f/9//3//f/9//3//f/9//3//f/9//3//f/9//3//f/9//3//f/9//3//f/9//3//f/9//3//f/9//38AAP9//3//f/9//3//f/9//3//f/9//3//f/9//3//f/9//3//f/9//3//f/9//3//f/9//3//f/9//3//f/9//3/+f/5//3//f/9/H1s5PhEdUiUOHS0hby2QLTAllTEaQl9r/3//f/93v2sWFfYM8xB/a/9//3//f/9//3//f/9//3//f/9//3//f/9//3//f/9//3//f/9//3//f/9//3//f/9//3//f/9//3//f/9//3//f/9//3//f/9//3//f/9//3//f/9//3//f/9//3//f/9//3//f/9//3//f/9//3//f/9//3//f/9//3//f/9//3//f/9//3//f/9//3//f/9//3//f/9//3//f/9//3//f/9//3//f/9//3//f/9//3//f/9//3//f/9//3//f/9//3//f/9//3//f/9//3//f/9//3//f/9//3//f/9//3//f/9//3//f/9//3//f/9//3//f/9//3//f/9//3//f/9//3//f/9//3//f/9//3//f/9//3//f/9//3//f/9//38AAP9//3//f/9//3//f/9//3//f/9//3//f/9//3//f/9//3//f/9//3//f/9//3//f/9//3//f/9//3//f/9//3/+f/9//3//f/9//3vfe997+17ZVnZOllLZWl5rv3f/f/9//3v/f/9/n280IdIUEh3fc/97/3//f/9//3//f/9//3//f/9//3//f/9//3//f/9//3//f/9//3//f/9//3//f/9//3//f/9//3//f/9//3//f/9//3//f/9//3//f/9//3//f/9//3//f/9//3//f/9//3//f/9//3//f/9//3//f/9//3//f/9//3//f/9//3//f/9//3//f/9//3//f/9//3//f/9//3//f/9//3//f/9//3//f/9//3//f/9//3//f/9//3//f/9//3//f/9//3//f/9//3//f/9//3//f/9//3//f/9//3//f/9//3//f/9//3//f/9//3//f/9//3//f/9//3//f/9//3//f/9//3//f/9//3//f/9//3//f/9//3//f/9//3//f/9//38AAP9//3//f/9//3//f/9//3//f/9//3//f/9//3//f/9//3//f/9//3//f/9//3//f/9//3//f/9//3//f/9//3//f/9//3//f/9//3//f/9//3//f/9//3//f/9//3//f/9//3//f/9//3vPGI4QUiX/e/97/3//f/9//3//f/9//3//f/9//3//f/9//3//f/9//3//f/9//3//f/9//3//f/9//3//f/9//3//f/9//3//f/9//3//f/9//3//f/9//3//f/9//3//f/9//3//f/9//3//f/9//3//f/9//3//f/9//3//f/9//3//f/9//3//f/9//3//f/9//3//f/9//3//f/9//3//f/9//3//f/9//3//f/9//3//f/9//3//f/9//3//f/9//3//f/9//3//f/9//3//f/9//3//f/9//3//f/9//3//f/9//3//f/9//3//f/9//3//f/9//3//f/9//3//f/9//3//f/9//3//f/9//3//f/9//3//f/9//3//f/9//3//f/9//38AAP9//3//f/9//3//f/9//3//f/9//3//f/9//3//f/9//3//f/9//3//f/9//3//f/9//3//f/9//3//f/9//3//f/9//3//f/9//3//f/9//3//f/9//3//f/9//3//f/9//3//f997/3/uHK0UFj7/e/9//3//f/9//3//f/9//3//f/9//3//f/9//3//f/9//3//f/9//3//f/9//3//f/9//3//f/9//3//f/9//3//f/9//3//f/9//3//f/9//3//f/9//3//f/9//3//f/9//3//f/9//3//f/9//3//f/9//3//f/9//3//f/9//3//f/9//3//f/9//3//f/9//3//f/9//3//f/9//3//f/9//3//f/9//3//f/9//3//f/9//3//f/9//3//f/9//3//f/9//3//f/9//3//f/9//3//f/9//3//f/9//3//f/9//3//f/9//3//f/9//3//f/9//3//f/9//3//f/9//3//f/9//3//f/9//3//f/9//3//f/9//3//f/9//38AAP9//3//f/9//3//f/9//3//f/9//3//f/9//3//f/9//3//f/9//3//f/9//3//f/9//3//f/9//3//f/9//3//f/9//3//f/9//3//f/9//3//f/9//3//f99//3//f/9//n//f/9/33vtHC8lPmP/f/9//3//f/9//3//f/9//3//f/9//3//f/9//3//f/9//3//f/9//3//f/9//3//f/9//3//f/9//3//f/9//3//f/9//3//f/9//3//f/9//3//f/9//3//f/9//3//f/9//3//f/9//3//f/9//3//f/9//3//f/9//3//f/9//3//f/9//3//f/9//3//f/9//3//f/9//3//f/9//3//f/9//3//f/9//3//f/9//3//f/9//3//f/9//3//f/9//3//f/9//3//f/9//3//f/9//3//f/9//3//f/9//3//f/9//3//f/9//3//f/9//3//f/9//3//f/9//3//f/9//3//f/9//3//f/9//3//f/9//3//f/9//3//f/9//38AAP9//3//f/9//3//f/9//3//f/9//3//f/9//3//f/9//3//f/9//3//f/9//3//f/9//3//f/9//3//f/9//3//f/9//3//f/9//3//f/9//3//f/9//3//f/9//3//f/5//3/+f957/3//f/9//3v/f/9//n//f/9//3//f/9//3//f/9//3//f/9//3//f/9//3//f/9//3//f/9//3//f/9//3//f/9//3//f/9//3//f/9//3//f/9//3//f/9//3//f/9//3//f/9//3//f/9//3//f/9//3//f/9//3//f/9//3//f/9//3//f/9//3//f/9//3//f/9//3//f/9//3//f/9//3//f/9//3//f/9//3//f/9//3//f/9//3//f/9//3//f/9//3//f/9//3//f/9//3//f/9//3//f/9//3//f/9//3//f/9//3//f/9//3//f/9//3//f/9//3//f/9//3//f/9//3//f/9//3//f/9//3//f/9//3//f/9//3//f/9//3//f/9//38AAP9//3//f/9//3//f/9//3//f/9//3//f/9//3//f/9//3//f/9//3//f/9//3//f/9//3//f/9//3//f/9//3//f/9//3//f/9//3//f/9//3//f/9//3//f/9//3//f/9//n//f/9//3//f/9//3//f/9//3//f/9//3//f/9//3//f/9//3//f/9//3//f/9//3//f/9//3//f/9//3//f/9//3//f/9//3//f/9//3//f/9//3//f/9//3//f/9//3//f/9//3//f/9//3//f/9//3//f/9//3//f/9//3//f/9//3//f/9//3//f/9//3//f/9//3//f/9//3//f/9//3//f/9//3//f/9//3//f/9//3//f/9//3//f/9//3//f/9//3//f/9//3//f/9//3//f/9//3//f/9//3//f/9//3//f/9//3//f/9//3//f/9//3//f/9//3//f/9//3//f/9//3//f/9//3//f/9//3//f/9//3//f/9//3//f/9//3//f/9//3//f/9//38AAP9//3//f/9//3//f/9//3//f/9//3//f/9//3//f/9//3//f/9//3//f/9//3//f/9//3//f/9//3//f/9//3//f/9//3//f/9//3//f/9//3//f/9//3//f/9//3//f/9//n/+f/9//3//f/9//3v/f/9//n//f/9//3//f/9//3//f/9//3//f/9//3//f/9//3//f/9//3//f/9//3//f/9//3//f/9//3//f/9//3//f/9//3//f/9//3//f/9//3//f/9//3//f/9//3//f/9//3//f/9//3//f/9//3//f/9//3//f/9//3//f/9//3//f/9//3//f/9//3//f/9//3//f/9//3//f/9//3//f/9//3//f/9//3//f/9//3//f/9//3//f/9//3//f/9//3//f/9//3//f/9//3//f/9//3//f/9//3//f/9//3//f/9//3//f/9//3//f/9//3//f/9//3//f/9//3//f/9//3//f/9//3//f/9//3//f/9//3//f/9//3//f/9//38AAP9//3//f/9//3//f/9//3//f/9//3//f/9//3//f/9//3//f/9//3//f/9//3//f/9//3//f/9//3//f/9//3//f/9//3//f/9//3//f/9//3//f/9//3//f/9//3//f/9//3//f/9//3//f/9//3//f/5//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n//f/9//3//f/9//3//f/9//3//f/9//3//f/9//3//f/9//3//f/9//3//f/9//3//f/9//3//f/9//3//f/9//3//f/9//3//f/9//3//f/9//3//f/9//3//f/9//3//f/9//3//f/9//3//f/9//3//f/9//3//f/9//3//f/9//3//f/9//3//f/9//3//f/9//3//f/9//3//f/9//3//f/9//3//f/9//3//f/9//3//f/9//3//f/9//3//f/9//3//f/9//3//f/9//3//f/9//3//f/9//3//f/9//3//f/9//3//f/9//3//f/9//3//f/9//3//f/9//3//f/9//3//f/9//3//f/9//3//f/9//38AAP9//3//f/9//3//f/9//3//f/9//3//f/9//3//f/9//3//f/9//3//f/9//3//f/9//3//f/9//3//f/9//3//f/9//3//f/9//3//f/9//3//f/9//3//f/9//3//f/9//3//f/9//3//f/5//3//f/9//3//f/5//n//f/9//3//f/9//3//f/9//3//f/9//3//f/9//3//f/9//3//f/9//3//f/9//3//f/9//3//f/9//3//f/9//3//f/9//3//f/9//3//f/9//3//f/9//3//f/9//3//f/9//3//f/9//3//f/9//3//f/9//3//f/9//3//f/9//3//f/9//3//f/9//3//f/9//3//f/9//3//f/9//3//f/9//3//f/9//3//f/9//3//f/9//3//f/9//3//f/9//3//f/9//3//f/9//3//f/9//3//f/9//3//f/9//3//f/9//3//f/9//3//f/9//3//f/9//3//f/9//3//f/9//3//f/9//3//f/9//3//f/9//38AAP9//3//f/9//3//f/9//3//f/9//3//f/9//3//f/9//3//f/9//3//f/9//3//f/9//3//f/9//3//f/9//3//f/9//3//f/9//3//f/9//3//f/9//3//f/9//3//f/9//3//f/9//3/+f/5//3//f/9//3//f/9//n//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wAAAAAoAAABQAAAAeAAAAFwAAAABAAAAWyQNQlUlDUIKAAAAUAAAABMAAABMAAAAAAAAAAAAAAAAAAAA//////////90AAAASgBvAHMA6QAgAE0AbwByAGEAZwBhACAARQBtAGgAYQByAGQAdABtAAQAAAAHAAAABQAAAAYAAAADAAAACgAAAAcAAAAEAAAABgAAAAcAAAAGAAAAAwAAAAYAAAAJAAAABwAAAAYAAAAEAAAABw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IB3mPhZ7smDONhqDIZwkriUJ8GM=</DigestValue>
    </Reference>
    <Reference Type="http://www.w3.org/2000/09/xmldsig#Object" URI="#idOfficeObject">
      <DigestMethod Algorithm="http://www.w3.org/2000/09/xmldsig#sha1"/>
      <DigestValue>AePAU15/GNEc+cRg1w2kg6YM4pA=</DigestValue>
    </Reference>
    <Reference Type="http://uri.etsi.org/01903#SignedProperties" URI="#idSignedProperties">
      <Transforms>
        <Transform Algorithm="http://www.w3.org/TR/2001/REC-xml-c14n-20010315"/>
      </Transforms>
      <DigestMethod Algorithm="http://www.w3.org/2000/09/xmldsig#sha1"/>
      <DigestValue>qXIynqiYfshya5WVGwMKxyA7hTM=</DigestValue>
    </Reference>
    <Reference Type="http://www.w3.org/2000/09/xmldsig#Object" URI="#idValidSigLnImg">
      <DigestMethod Algorithm="http://www.w3.org/2000/09/xmldsig#sha1"/>
      <DigestValue>boiJQXY92XXhpb334qy5rBCuNtY=</DigestValue>
    </Reference>
    <Reference Type="http://www.w3.org/2000/09/xmldsig#Object" URI="#idInvalidSigLnImg">
      <DigestMethod Algorithm="http://www.w3.org/2000/09/xmldsig#sha1"/>
      <DigestValue>gMD0GPmXl6C0PBycVLFRtA+/scI=</DigestValue>
    </Reference>
  </SignedInfo>
  <SignatureValue>eab6qggrnki1OMlcwH6mhoxy2iiJjNUv9U4YEabUvyHUtCRg/5t72CTUAVH++KuUwcUk/p/CdwaZ
VdMO994RESF7ZvOP1OF89JUzJS4K1z+7GK6p0LAJ61peEovGEPFUL7VQ9W+cfsYDmCINnlB5AOCa
Ak93sYhbloWMJnR43pte5lq+T2gzqsN1TQfoqgUPrn5j2SGkMqUnFEsNivojtDl8Ntojfkglp97H
41nzkm3hXV81fnyP5l0ldd+SofcMgQYLwpDNpAyZ/kc9yW8u2ccKx5eswqsEiALdzSwAlqmBcOCQ
wRCgy50C5AknvPBBGk+KCVV2suTP7d/862iIZA==</SignatureValue>
  <KeyInfo>
    <X509Data>
      <X509Certificate>MIIHTTCCBjWgAwIBAgIQG+uAveVRNIinu5HsfhB8D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Yg6EkPccz7hr2w+mURl7TZwKw1RBtL+9tk3M2vC9b28vRGmzYx1cm7C+vl4cS62lDGeMWNCoAq5uc1Ety4hRcQ6fZyZcdHBmhVt7MYYSdfGa2sIz5ru2iRTopNa6g6hIib2j0W1/yigQDeY7bm8ZdUFB5hRdmfnHcIAAOZTi1P/D8999aIVqJYIWfdRipB6tSbx7SERtIWo5gaiOHvGAG4ZD/LE+22tB9i6ctHMa3m18Zf54pzzrUecSDdk00nEW9eKxtyjksTN4ZXedQSPTvQTxaWfTevplP6sH4lw5iHWaeNlivOrpIBW6srDW0EJebcZECGxbfvnQSunmESSBB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Transform>
          <Transform Algorithm="http://www.w3.org/TR/2001/REC-xml-c14n-20010315"/>
        </Transforms>
        <DigestMethod Algorithm="http://www.w3.org/2000/09/xmldsig#sha1"/>
        <DigestValue>LvD+0anK+SDiQAih1dy5+stMt/8=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0/09/xmldsig#sha1"/>
        <DigestValue>dVGuxKaPNMr0sHxb7DFhSKD94ws=</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0/09/xmldsig#sha1"/>
        <DigestValue>6bqUR+jqCW0i4ZAoEtOVRKBmzlY=</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+QaGN3eKRU9lTlcyr74EENp+jKI=</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1pzrKdao0JMXd4s//peemobnxGs=</DigestValue>
      </Reference>
      <Reference URI="/word/charts/_rels/chart5.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0/09/xmldsig#sha1"/>
        <DigestValue>0wBkckEPoFAvG34E7lEeNob1s6Q=</DigestValue>
      </Reference>
      <Reference URI="/word/charts/_rels/chart6.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0/09/xmldsig#sha1"/>
        <DigestValue>eKEdvd8eZKjVE5xM+kHx5nz6BVo=</DigestValue>
      </Reference>
      <Reference URI="/word/charts/chart1.xml?ContentType=application/vnd.openxmlformats-officedocument.drawingml.chart+xml">
        <DigestMethod Algorithm="http://www.w3.org/2000/09/xmldsig#sha1"/>
        <DigestValue>F2bGUL6yBpCLCyFO7NUsKHT5brk=</DigestValue>
      </Reference>
      <Reference URI="/word/charts/chart2.xml?ContentType=application/vnd.openxmlformats-officedocument.drawingml.chart+xml">
        <DigestMethod Algorithm="http://www.w3.org/2000/09/xmldsig#sha1"/>
        <DigestValue>TVY/MfJHqhUnLxLhclswgui7t30=</DigestValue>
      </Reference>
      <Reference URI="/word/charts/chart3.xml?ContentType=application/vnd.openxmlformats-officedocument.drawingml.chart+xml">
        <DigestMethod Algorithm="http://www.w3.org/2000/09/xmldsig#sha1"/>
        <DigestValue>/01xArcbkVf5S3eHYxJUhpc4CxY=</DigestValue>
      </Reference>
      <Reference URI="/word/charts/chart4.xml?ContentType=application/vnd.openxmlformats-officedocument.drawingml.chart+xml">
        <DigestMethod Algorithm="http://www.w3.org/2000/09/xmldsig#sha1"/>
        <DigestValue>Iq4ZTt8BUG7kZOV8P91MqowVO44=</DigestValue>
      </Reference>
      <Reference URI="/word/charts/chart5.xml?ContentType=application/vnd.openxmlformats-officedocument.drawingml.chart+xml">
        <DigestMethod Algorithm="http://www.w3.org/2000/09/xmldsig#sha1"/>
        <DigestValue>7GvXK6PPkZnB55LUBRgwDaiPKYg=</DigestValue>
      </Reference>
      <Reference URI="/word/charts/chart6.xml?ContentType=application/vnd.openxmlformats-officedocument.drawingml.chart+xml">
        <DigestMethod Algorithm="http://www.w3.org/2000/09/xmldsig#sha1"/>
        <DigestValue>ALQjmpSBMJ8QQVtC1K7UQ9k/be4=</DigestValue>
      </Reference>
      <Reference URI="/word/charts/colors1.xml?ContentType=application/vnd.ms-office.chartcolorstyle+xml">
        <DigestMethod Algorithm="http://www.w3.org/2000/09/xmldsig#sha1"/>
        <DigestValue>KG64DhNhfcPCW2uvEjeUT2BFWQ4=</DigestValue>
      </Reference>
      <Reference URI="/word/charts/colors2.xml?ContentType=application/vnd.ms-office.chartcolorstyle+xml">
        <DigestMethod Algorithm="http://www.w3.org/2000/09/xmldsig#sha1"/>
        <DigestValue>KG64DhNhfcPCW2uvEjeUT2BFWQ4=</DigestValue>
      </Reference>
      <Reference URI="/word/charts/colors3.xml?ContentType=application/vnd.ms-office.chartcolorstyle+xml">
        <DigestMethod Algorithm="http://www.w3.org/2000/09/xmldsig#sha1"/>
        <DigestValue>KG64DhNhfcPCW2uvEjeUT2BFWQ4=</DigestValue>
      </Reference>
      <Reference URI="/word/charts/colors4.xml?ContentType=application/vnd.ms-office.chartcolorstyle+xml">
        <DigestMethod Algorithm="http://www.w3.org/2000/09/xmldsig#sha1"/>
        <DigestValue>KG64DhNhfcPCW2uvEjeUT2BFWQ4=</DigestValue>
      </Reference>
      <Reference URI="/word/charts/colors5.xml?ContentType=application/vnd.ms-office.chartcolorstyle+xml">
        <DigestMethod Algorithm="http://www.w3.org/2000/09/xmldsig#sha1"/>
        <DigestValue>KG64DhNhfcPCW2uvEjeUT2BFWQ4=</DigestValue>
      </Reference>
      <Reference URI="/word/charts/colors6.xml?ContentType=application/vnd.ms-office.chartcolorstyle+xml">
        <DigestMethod Algorithm="http://www.w3.org/2000/09/xmldsig#sha1"/>
        <DigestValue>KG64DhNhfcPCW2uvEjeUT2BFWQ4=</DigestValue>
      </Reference>
      <Reference URI="/word/charts/style1.xml?ContentType=application/vnd.ms-office.chartstyle+xml">
        <DigestMethod Algorithm="http://www.w3.org/2000/09/xmldsig#sha1"/>
        <DigestValue>GMPFjqV1Ydwn5g5aJ/eGJRcpzzE=</DigestValue>
      </Reference>
      <Reference URI="/word/charts/style2.xml?ContentType=application/vnd.ms-office.chartstyle+xml">
        <DigestMethod Algorithm="http://www.w3.org/2000/09/xmldsig#sha1"/>
        <DigestValue>GMPFjqV1Ydwn5g5aJ/eGJRcpzzE=</DigestValue>
      </Reference>
      <Reference URI="/word/charts/style3.xml?ContentType=application/vnd.ms-office.chartstyle+xml">
        <DigestMethod Algorithm="http://www.w3.org/2000/09/xmldsig#sha1"/>
        <DigestValue>GMPFjqV1Ydwn5g5aJ/eGJRcpzzE=</DigestValue>
      </Reference>
      <Reference URI="/word/charts/style4.xml?ContentType=application/vnd.ms-office.chartstyle+xml">
        <DigestMethod Algorithm="http://www.w3.org/2000/09/xmldsig#sha1"/>
        <DigestValue>GMPFjqV1Ydwn5g5aJ/eGJRcpzzE=</DigestValue>
      </Reference>
      <Reference URI="/word/charts/style5.xml?ContentType=application/vnd.ms-office.chartstyle+xml">
        <DigestMethod Algorithm="http://www.w3.org/2000/09/xmldsig#sha1"/>
        <DigestValue>EP3215JSRngkeMlZPwQBw23dMLo=</DigestValue>
      </Reference>
      <Reference URI="/word/charts/style6.xml?ContentType=application/vnd.ms-office.chartstyle+xml">
        <DigestMethod Algorithm="http://www.w3.org/2000/09/xmldsig#sha1"/>
        <DigestValue>GMPFjqV1Ydwn5g5aJ/eGJRcpzzE=</DigestValue>
      </Reference>
      <Reference URI="/word/document.xml?ContentType=application/vnd.openxmlformats-officedocument.wordprocessingml.document.main+xml">
        <DigestMethod Algorithm="http://www.w3.org/2000/09/xmldsig#sha1"/>
        <DigestValue>n4JA5llosmNx4P286oSc364Lyo8=</DigestValue>
      </Reference>
      <Reference URI="/word/embeddings/Hoja_de_c_lculo_de_Microsoft_Excel1.xlsx?ContentType=application/vnd.openxmlformats-officedocument.spreadsheetml.sheet">
        <DigestMethod Algorithm="http://www.w3.org/2000/09/xmldsig#sha1"/>
        <DigestValue>1cozzzFReIdU/xew8trALBI6B0I=</DigestValue>
      </Reference>
      <Reference URI="/word/embeddings/Hoja_de_c_lculo_de_Microsoft_Excel2.xlsx?ContentType=application/vnd.openxmlformats-officedocument.spreadsheetml.sheet">
        <DigestMethod Algorithm="http://www.w3.org/2000/09/xmldsig#sha1"/>
        <DigestValue>QWE6OR/Wu/DVw+RocvBh3cbPo5s=</DigestValue>
      </Reference>
      <Reference URI="/word/embeddings/Hoja_de_c_lculo_de_Microsoft_Excel3.xlsx?ContentType=application/vnd.openxmlformats-officedocument.spreadsheetml.sheet">
        <DigestMethod Algorithm="http://www.w3.org/2000/09/xmldsig#sha1"/>
        <DigestValue>ET+8kR9ACjXBJ6PMZ9pdwJZ0eWs=</DigestValue>
      </Reference>
      <Reference URI="/word/embeddings/Hoja_de_c_lculo_de_Microsoft_Excel4.xlsx?ContentType=application/vnd.openxmlformats-officedocument.spreadsheetml.sheet">
        <DigestMethod Algorithm="http://www.w3.org/2000/09/xmldsig#sha1"/>
        <DigestValue>206WnRkuTVPm2Arzi2MA9Sa/6j0=</DigestValue>
      </Reference>
      <Reference URI="/word/embeddings/Hoja_de_c_lculo_de_Microsoft_Excel5.xlsx?ContentType=application/vnd.openxmlformats-officedocument.spreadsheetml.sheet">
        <DigestMethod Algorithm="http://www.w3.org/2000/09/xmldsig#sha1"/>
        <DigestValue>d4497c7F2GjCQeoksdBP+CwFpTk=</DigestValue>
      </Reference>
      <Reference URI="/word/embeddings/Hoja_de_c_lculo_de_Microsoft_Excel6.xlsx?ContentType=application/vnd.openxmlformats-officedocument.spreadsheetml.sheet">
        <DigestMethod Algorithm="http://www.w3.org/2000/09/xmldsig#sha1"/>
        <DigestValue>cnX+TXlSC7npU+56yEwB8bjaxFU=</DigestValue>
      </Reference>
      <Reference URI="/word/endnotes.xml?ContentType=application/vnd.openxmlformats-officedocument.wordprocessingml.endnotes+xml">
        <DigestMethod Algorithm="http://www.w3.org/2000/09/xmldsig#sha1"/>
        <DigestValue>9hfWPaeqeIkyIn6aI3ULbp39bJw=</DigestValue>
      </Reference>
      <Reference URI="/word/fontTable.xml?ContentType=application/vnd.openxmlformats-officedocument.wordprocessingml.fontTable+xml">
        <DigestMethod Algorithm="http://www.w3.org/2000/09/xmldsig#sha1"/>
        <DigestValue>/zLl9RtkswnXSZaZet9//l2AzPk=</DigestValue>
      </Reference>
      <Reference URI="/word/footer1.xml?ContentType=application/vnd.openxmlformats-officedocument.wordprocessingml.footer+xml">
        <DigestMethod Algorithm="http://www.w3.org/2000/09/xmldsig#sha1"/>
        <DigestValue>Wy2EbDvZuUWIH02ogBRD8S6sIEM=</DigestValue>
      </Reference>
      <Reference URI="/word/footer2.xml?ContentType=application/vnd.openxmlformats-officedocument.wordprocessingml.footer+xml">
        <DigestMethod Algorithm="http://www.w3.org/2000/09/xmldsig#sha1"/>
        <DigestValue>2zwBNnDUPLzSe3qY68FDh95JALk=</DigestValue>
      </Reference>
      <Reference URI="/word/footnotes.xml?ContentType=application/vnd.openxmlformats-officedocument.wordprocessingml.footnotes+xml">
        <DigestMethod Algorithm="http://www.w3.org/2000/09/xmldsig#sha1"/>
        <DigestValue>17tWirlj9Qx0Z4OiHj+7vHxaNBs=</DigestValue>
      </Reference>
      <Reference URI="/word/header1.xml?ContentType=application/vnd.openxmlformats-officedocument.wordprocessingml.header+xml">
        <DigestMethod Algorithm="http://www.w3.org/2000/09/xmldsig#sha1"/>
        <DigestValue>M1CvXg3ah7gZK+msnX6FiMYJQwU=</DigestValue>
      </Reference>
      <Reference URI="/word/media/image1.emf?ContentType=image/x-emf">
        <DigestMethod Algorithm="http://www.w3.org/2000/09/xmldsig#sha1"/>
        <DigestValue>Nuf1LcFWo7hvy+JQ9ER+9w3j6lw=</DigestValue>
      </Reference>
      <Reference URI="/word/media/image10.jpeg?ContentType=image/jpeg">
        <DigestMethod Algorithm="http://www.w3.org/2000/09/xmldsig#sha1"/>
        <DigestValue>cStc+m1dIHhP1I1Z5/3jqLye798=</DigestValue>
      </Reference>
      <Reference URI="/word/media/image11.jpeg?ContentType=image/jpeg">
        <DigestMethod Algorithm="http://www.w3.org/2000/09/xmldsig#sha1"/>
        <DigestValue>Yl9hhkn2nLfPJco7bfRk/nKEH+8=</DigestValue>
      </Reference>
      <Reference URI="/word/media/image12.jpeg?ContentType=image/jpeg">
        <DigestMethod Algorithm="http://www.w3.org/2000/09/xmldsig#sha1"/>
        <DigestValue>8678IEAv4kfji4HPVDjt721nNg0=</DigestValue>
      </Reference>
      <Reference URI="/word/media/image13.jpeg?ContentType=image/jpeg">
        <DigestMethod Algorithm="http://www.w3.org/2000/09/xmldsig#sha1"/>
        <DigestValue>MVMAp8sXCSVMBzvqqQ5f5DP/Hrc=</DigestValue>
      </Reference>
      <Reference URI="/word/media/image14.jpeg?ContentType=image/jpeg">
        <DigestMethod Algorithm="http://www.w3.org/2000/09/xmldsig#sha1"/>
        <DigestValue>OpK0EM54lGshE84GSSMLA6txtfk=</DigestValue>
      </Reference>
      <Reference URI="/word/media/image15.jpeg?ContentType=image/jpeg">
        <DigestMethod Algorithm="http://www.w3.org/2000/09/xmldsig#sha1"/>
        <DigestValue>D73rDdl4yoP1JsqQk4eTPpSznLQ=</DigestValue>
      </Reference>
      <Reference URI="/word/media/image16.jpeg?ContentType=image/jpeg">
        <DigestMethod Algorithm="http://www.w3.org/2000/09/xmldsig#sha1"/>
        <DigestValue>uIdWJnndHkqg18ziD3NN3G39eRI=</DigestValue>
      </Reference>
      <Reference URI="/word/media/image17.jpeg?ContentType=image/jpeg">
        <DigestMethod Algorithm="http://www.w3.org/2000/09/xmldsig#sha1"/>
        <DigestValue>jTf598pSnZweFxyJsZAqfheE/WE=</DigestValue>
      </Reference>
      <Reference URI="/word/media/image18.jpeg?ContentType=image/jpeg">
        <DigestMethod Algorithm="http://www.w3.org/2000/09/xmldsig#sha1"/>
        <DigestValue>rmGLXVYgePI54g3IDntpq7gE5fQ=</DigestValue>
      </Reference>
      <Reference URI="/word/media/image19.jpeg?ContentType=image/jpeg">
        <DigestMethod Algorithm="http://www.w3.org/2000/09/xmldsig#sha1"/>
        <DigestValue>5qOrfIcAMSMav92SFIho0U436uo=</DigestValue>
      </Reference>
      <Reference URI="/word/media/image2.emf?ContentType=image/x-emf">
        <DigestMethod Algorithm="http://www.w3.org/2000/09/xmldsig#sha1"/>
        <DigestValue>HnmCdLq0DrUI6ZEpCy/Gdwidz4E=</DigestValue>
      </Reference>
      <Reference URI="/word/media/image20.jpeg?ContentType=image/jpeg">
        <DigestMethod Algorithm="http://www.w3.org/2000/09/xmldsig#sha1"/>
        <DigestValue>GjhwoAKbFMBo4B6rfgxrOZQYNyI=</DigestValue>
      </Reference>
      <Reference URI="/word/media/image21.jpeg?ContentType=image/jpeg">
        <DigestMethod Algorithm="http://www.w3.org/2000/09/xmldsig#sha1"/>
        <DigestValue>bgugvEq54tWier+8AdF/6xrGX5Y=</DigestValue>
      </Reference>
      <Reference URI="/word/media/image22.jpeg?ContentType=image/jpeg">
        <DigestMethod Algorithm="http://www.w3.org/2000/09/xmldsig#sha1"/>
        <DigestValue>WfnGqPsrZ74Ob5dnrpaeA9PwWQ0=</DigestValue>
      </Reference>
      <Reference URI="/word/media/image23.jpeg?ContentType=image/jpeg">
        <DigestMethod Algorithm="http://www.w3.org/2000/09/xmldsig#sha1"/>
        <DigestValue>ZreBxENYbPfwzVcj0ej8VVehSjY=</DigestValue>
      </Reference>
      <Reference URI="/word/media/image24.png?ContentType=image/png">
        <DigestMethod Algorithm="http://www.w3.org/2000/09/xmldsig#sha1"/>
        <DigestValue>S2bpWswkc1eJJQjkOd1nrnDoloU=</DigestValue>
      </Reference>
      <Reference URI="/word/media/image25.jpeg?ContentType=image/jpeg">
        <DigestMethod Algorithm="http://www.w3.org/2000/09/xmldsig#sha1"/>
        <DigestValue>Q7/DRPwTq3IpvoLOlKsfuMRD9jE=</DigestValue>
      </Reference>
      <Reference URI="/word/media/image26.jpeg?ContentType=image/jpeg">
        <DigestMethod Algorithm="http://www.w3.org/2000/09/xmldsig#sha1"/>
        <DigestValue>tIx2y/RbYTEYBLIENHJD7/fBFdY=</DigestValue>
      </Reference>
      <Reference URI="/word/media/image27.jpeg?ContentType=image/jpeg">
        <DigestMethod Algorithm="http://www.w3.org/2000/09/xmldsig#sha1"/>
        <DigestValue>JgYcdixXLPlIZXoZgA2WBc9Qp2E=</DigestValue>
      </Reference>
      <Reference URI="/word/media/image28.jpeg?ContentType=image/jpeg">
        <DigestMethod Algorithm="http://www.w3.org/2000/09/xmldsig#sha1"/>
        <DigestValue>QLZWznKoL6J92P/eWulNsvFIwzE=</DigestValue>
      </Reference>
      <Reference URI="/word/media/image29.jpeg?ContentType=image/jpeg">
        <DigestMethod Algorithm="http://www.w3.org/2000/09/xmldsig#sha1"/>
        <DigestValue>g6K9tCPvdK+1RIfsEOMlY3ItLvs=</DigestValue>
      </Reference>
      <Reference URI="/word/media/image3.emf?ContentType=image/x-emf">
        <DigestMethod Algorithm="http://www.w3.org/2000/09/xmldsig#sha1"/>
        <DigestValue>TWGKAMNXHaFqCdPYbMtf8RrBctY=</DigestValue>
      </Reference>
      <Reference URI="/word/media/image30.jpeg?ContentType=image/jpeg">
        <DigestMethod Algorithm="http://www.w3.org/2000/09/xmldsig#sha1"/>
        <DigestValue>E5FV8glTPUKsf9MVsHb4ONVt7Rk=</DigestValue>
      </Reference>
      <Reference URI="/word/media/image31.jpeg?ContentType=image/jpeg">
        <DigestMethod Algorithm="http://www.w3.org/2000/09/xmldsig#sha1"/>
        <DigestValue>AxJTesPTTOO4/fLxtOW4Z+qi0WQ=</DigestValue>
      </Reference>
      <Reference URI="/word/media/image32.jpeg?ContentType=image/jpeg">
        <DigestMethod Algorithm="http://www.w3.org/2000/09/xmldsig#sha1"/>
        <DigestValue>nAvhzhwWhwVytIWtSEyvWBQwCO4=</DigestValue>
      </Reference>
      <Reference URI="/word/media/image33.jpeg?ContentType=image/jpeg">
        <DigestMethod Algorithm="http://www.w3.org/2000/09/xmldsig#sha1"/>
        <DigestValue>k+l+9/vAfD0U0jGQLvi3DDk6grg=</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OFmmrn3anE9voNbsZu9SNggIIO8=</DigestValue>
      </Reference>
      <Reference URI="/word/media/image6.png?ContentType=image/png">
        <DigestMethod Algorithm="http://www.w3.org/2000/09/xmldsig#sha1"/>
        <DigestValue>Zs6AzZB9TIoTF4X0LV92nDi00ss=</DigestValue>
      </Reference>
      <Reference URI="/word/media/image7.png?ContentType=image/png">
        <DigestMethod Algorithm="http://www.w3.org/2000/09/xmldsig#sha1"/>
        <DigestValue>e8NC/mpfrmsIibO8z/1KKcBaU2U=</DigestValue>
      </Reference>
      <Reference URI="/word/media/image8.jpeg?ContentType=image/jpeg">
        <DigestMethod Algorithm="http://www.w3.org/2000/09/xmldsig#sha1"/>
        <DigestValue>765jVhBiXEsE7h9tYogrfOoXIh8=</DigestValue>
      </Reference>
      <Reference URI="/word/media/image9.jpeg?ContentType=image/jpeg">
        <DigestMethod Algorithm="http://www.w3.org/2000/09/xmldsig#sha1"/>
        <DigestValue>C8dWI3wh7ZuZ4MNy+xlCIm7ETp8=</DigestValue>
      </Reference>
      <Reference URI="/word/numbering.xml?ContentType=application/vnd.openxmlformats-officedocument.wordprocessingml.numbering+xml">
        <DigestMethod Algorithm="http://www.w3.org/2000/09/xmldsig#sha1"/>
        <DigestValue>FYqZizMQ8pgwLGCZue6KOXqRsbU=</DigestValue>
      </Reference>
      <Reference URI="/word/settings.xml?ContentType=application/vnd.openxmlformats-officedocument.wordprocessingml.settings+xml">
        <DigestMethod Algorithm="http://www.w3.org/2000/09/xmldsig#sha1"/>
        <DigestValue>jUpv6pcT/ufhZgxCRPdpsWONgc4=</DigestValue>
      </Reference>
      <Reference URI="/word/styles.xml?ContentType=application/vnd.openxmlformats-officedocument.wordprocessingml.styles+xml">
        <DigestMethod Algorithm="http://www.w3.org/2000/09/xmldsig#sha1"/>
        <DigestValue>AZky0uQQEqwJrPGyPsgpCkrJj0s=</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eMsJhJbRch1JLpAOxEYOffaKuV4=</DigestValue>
      </Reference>
    </Manifest>
    <SignatureProperties>
      <SignatureProperty Id="idSignatureTime" Target="#idPackageSignature">
        <mdssi:SignatureTime xmlns:mdssi="http://schemas.openxmlformats.org/package/2006/digital-signature">
          <mdssi:Format>YYYY-MM-DDThh:mm:ssTZD</mdssi:Format>
          <mdssi:Value>2015-08-12T13:51:04Z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2015-08-12T13:51:04Z</xd:SigningTime>
          <xd:SigningCertificate>
            <xd:Cert>
              <xd:CertDigest>
                <DigestMethod Algorithm="http://www.w3.org/2000/09/xmldsig#sha1"/>
                <DigestValue>51/EzLT0ChGN2yR410qssOEbh5s=</DigestValue>
              </xd:CertDigest>
              <xd:IssuerSerial>
                <X509IssuerName>E=e-sign@e-sign.cl, CN=E-Sign Firma Electronica Avanzada para Estado de Chile CA, OU=Class 2 Managed PKI Individual Subscriber CA, OU=Symantec Trust Network, O=E-Sign S.A., C=CL</X509IssuerName>
                <X509SerialNumber>37111956841470633995259051109975620622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4M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AwUFUfAAAAAMgr3BQDAAAAWM26Yog73BQAAAAAyCvcFDdahGIDAAAAQFqEYgEAAAAgW2IfQDG6YrmPf2IIQDQAgAHXdA5c0nTgW9J0CEA0AGQBAACXYsV0l2LFdFBvHhAACAAAAAIAAAAAAAAoQDQALGrFdAAAAAAAAAAAXEE0AAYAAABQQTQABgAAAAAAAAAAAAAAUEE0AGBANAD26sR0AAAAAAACAAAAADQABgAAAFBBNAAGAAAATBLGdAAAAAAAAAAAUEE0AAYAAAAAAAAAjEA0AJ4uxHQAAAAAAAIAAFBBNAAGAAAAZHYACAAAAAAlAAAADAAAAAMAAAAYAAAADAAAAAAAAAISAAAADAAAAAEAAAAWAAAADAAAAAgAAABUAAAAVAAAAAoAAAAnAAAAHgAAAEoAAAABAAAAWyQNQlUlDUIKAAAASwAAAAEAAABMAAAABAAAAAkAAAAnAAAAIAAAAEsAAABQAAAAWAD7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TAKD4///yAQAAAAAAAPwbfweA+P//CABYfvv2//8AAAAAAAAAAOAbfweA+P////8AAAAAAAD1AAAAwUMoVR1AKFVTAGUAZwBvABguyR9VAEkAKxEh/CIAigF0bzQA8QAAAChvNAA7XJNiaEl1FPEAAAABAAAATsmaH0hvNADaW5NiBAAAAAMAAAAAAAAAAAAAAAAAAABOyZofNHE0ADUo3GIQiW0UBAAAAFAkqwzMfDQAAADcYnxvNABFK4RiIAAAAP////8AAAAAAAAAABUAAAAAAAAAcAAAAAEAAAABAAAAJAAAACQAAAAQAAAAAAAAAAAANw5QJKsMARwBAAAAAAC7Gwr5PHA0ADxwNAAwhZJiAAAAAAAAAABQtJgfAAAAAAEAAAAAAAAA/G80AC8w03R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4AAAACgAAAFAAAABvAAAAXAAAAAEAAABbJA1CVSUNQgoAAABQAAAAEgAAAEwAAAAAAAAAAAAAAAAAAAD//////////3AAAABKAHUAYQBuACAASABhAHIAcgBpAGUAcwAgAE0AdQDxAG8AegAEAAAABwAAAAYAAAAHAAAAAwAAAAgAAAAGAAAABAAAAAQAAAADAAAABgAAAAUAAAADAAAACgAAAAcAAAAHAAAABw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</Object>
  <Object Id="idInvalidSigLnImg">AQAAAGwAAAAAAAAAAAAAAP8AAAB/AAAAAAAAAAAAAABKIwAApREAACBFTUYAAAEAf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8IEAAABpj7ZnjrZqj7Zqj7ZnjrZtkbdukrdtkbdnjrZqj7ZojrZ3rdUCAwRhc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7dkreK3dIud5jdF3eY///AAAAAPV0floAALyYNACvYgAAAAAAAPCRPAAQmDQAUPP2dAAAAAAAAENoYXJVcHBlclcAkDoAUJE6ADCpOQ7gmDoAaJg0AIAB13QOXNJ04FvSdGiYNABkAQAAl2LFdJdixXQI36wMAAgAAAACAAAAAAAAiJg0ACxqxXQAAAAAAAAAAMKZNAAJAAAAsJk0AAkAAAAAAAAAAAAAALCZNADAmDQA9urEdAAAAAAAAgAAAAA0AAkAAACwmTQACQAAAEwSxnQAAAAAAAAAALCZNAAJAAAAAAAAAOyYNACeLsR0AAAAAAACAACwmTQ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Bt/B4D4//8IAFh++/b//wAAAAAAAAAA4Bt/B4D4/////wAAAAA0AAEAAQCCAO5A////////////////AAAAAAAAAACMqzQAAgAAAAAAAAAYAAAAEKw0AIirNAATL3NiAAA6AAAAAAAQAAAAmKs0AN8uc2IQAAAAGD8yDqSrNACeLnNiEAAAALSrNABeLnNil2LFdJdixXTEqzQAAAgAAAACAAAAAAAA8Ks0ACxqxXQAAAAAAAAAACatNAAHAAAAGK00AAcAAAAAAAAAAAAAABitNAAorDQA9urEdAAAAAAAAgAAAAA0AAcAAAAYrTQABwAAAEwSxnQAAAAAAAAAABitNAAHAAAAAAAAAFSsNACeLsR0AAAAAAACAAAYrT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AwUFUfAAAAAMgr3BQDAAAAWM26Yog73BQAAAAAyCvcFDdahGIDAAAAQFqEYgEAAAAgW2IfQDG6YrmPf2IIQDQAgAHXdA5c0nTgW9J0CEA0AGQBAACXYsV0l2LFdFBvHhAACAAAAAIAAAAAAAAoQDQALGrFdAAAAAAAAAAAXEE0AAYAAABQQTQABgAAAAAAAAAAAAAAUEE0AGBANAD26sR0AAAAAAACAAAAADQABgAAAFBBNAAGAAAATBLGdAAAAAAAAAAAUEE0AAYAAAAAAAAAjEA0AJ4uxHQAAAAAAAIAAFBBN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TAKD4///yAQAAAAAAAPwbfweA+P//CABYfvv2//8AAAAAAAAAAOAbfweA+P////8AAAAANw4QpsoU/p3SdH8m3GKTEwHKAAAAABguyR/gcDQA8Bgh+CIAigFZKdxioG80AAAAAAAYqjcO4HA0ACSIgBLobzQA6SjcYlMAZQBnAG8AZQAgAFUASQAAAAAABSncYrhwNADhAAAAYG80ADtck2JoSXUU4QAAAAEAAAAupsoUAAA0ANpbk2IEAAAABQAAAAAAAAAAAAAAAAAAAC6myhRscTQANSjcYhCJbRQEAAAAGKo3DgAAAABZKNxiAAAAAAAAZQBnAG8AZQAgAFUASQAAAAoCPHA0ADxwNADhAAAA2G80AAAAAAAQpsoUAAAAAAEAAAAAAAAA/G80AC8w03R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4AAAACgAAAFAAAABvAAAAXAAAAAEAAABbJA1CVSUNQgoAAABQAAAAEgAAAEwAAAAAAAAAAAAAAAAAAAD//////////3AAAABKAHUAYQBuACAASABhAHIAcgBpAGUAcwAgAE0AdQDxAG8AegAEAAAABwAAAAYAAAAHAAAAAwAAAAgAAAAGAAAABAAAAAQAAAADAAAABgAAAAUAAAADAAAACgAAAAcAAAAHAAAABw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tMk8H9njARiLre+xbGG/esEYpns=</DigestValue>
    </Reference>
    <Reference Type="http://www.w3.org/2000/09/xmldsig#Object" URI="#idOfficeObject">
      <DigestMethod Algorithm="http://www.w3.org/2000/09/xmldsig#sha1"/>
      <DigestValue>a42+4P5Wvr7IlXZwKL2KLh/w+IQ=</DigestValue>
    </Reference>
    <Reference Type="http://uri.etsi.org/01903#SignedProperties" URI="#idSignedProperties">
      <Transforms>
        <Transform Algorithm="http://www.w3.org/TR/2001/REC-xml-c14n-20010315"/>
      </Transforms>
      <DigestMethod Algorithm="http://www.w3.org/2000/09/xmldsig#sha1"/>
      <DigestValue>x2nj8zVYlDAPlVXI6XYXRFnvmpU=</DigestValue>
    </Reference>
    <Reference Type="http://www.w3.org/2000/09/xmldsig#Object" URI="#idValidSigLnImg">
      <DigestMethod Algorithm="http://www.w3.org/2000/09/xmldsig#sha1"/>
      <DigestValue>OJJmqdB3QykZ1j02hirXBdtf4us=</DigestValue>
    </Reference>
    <Reference Type="http://www.w3.org/2000/09/xmldsig#Object" URI="#idInvalidSigLnImg">
      <DigestMethod Algorithm="http://www.w3.org/2000/09/xmldsig#sha1"/>
      <DigestValue>mTFdxLXqb2OZTt+X3ybGS/iqJO4=</DigestValue>
    </Reference>
  </SignedInfo>
  <SignatureValue>fXPsvA8FvCoPvkDmg/iTHiKFMZUIHi7I+OBn8tPw13EpICDrqSnfGbzMuKKkzHlOGUoccS+0UDIZ
4UOXHIG1TuR+yuVlT/AKoi0gi6xFUrmH9wORZbXqdEGhVY1ETK5JIZvcNNiGEJrXSStDAPoNLwr5
rl6iufSDBS6m7C0ZrPhhu7rekibG1yYv5klwPTow6rR/1ai3/4u28CWVPAup9G/+vs/Ab274LZMW
axttjRmkLr9czAfO7i+xeM+OUhUuXJ2G7XE69YS9QF/lggdxNq5Dgs+VzfviBBTU/GaJcBHNjQrb
xbdvEjS6AkMO7hsvopTkj/gpUgMW2p+XexZwaw==</SignatureValue>
  <KeyInfo>
    <X509Data>
      <X509Certificate>MIIHVjCCBj6gAwIBAgIQWLOgO8OsmbH8GOwJTVT7I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GKGf+OscceflrJX6ssv+SZuud5TlogBKBgyjXj2ZTHoSc8pnRFZD2Nxu3qt5XuCCOe6iEfRugPbPVb4QAzJkuKH6pcTyUzzQ8VYC9lUCYJPRdWlPrCOJ00hq+sjSoQ2gntUFTqMBhMyj7Ox0VaA7ykzQpIf0WLzVcQ6BzCvYoNmqFP13Huy8DafQZ4vbwr9gDMfwz9O2Vq9+sh7X76Cf0OPn5BVYSzODL/dIglgsKNveZU0I83VULj+gNL6sPvIXhKUgceJh4K4GVlNdCgNj6SONhVpOKU4i1wlD2pMwNHnA/VOnGNsws/l+eK0fdZO0wIqdfmFbHQm68byrnQfax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0/09/xmldsig#sha1"/>
        <DigestValue>LvD+0anK+SDiQAih1dy5+stMt/8=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dVGuxKaPNMr0sHxb7DFhSKD94ws=</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0/09/xmldsig#sha1"/>
        <DigestValue>6bqUR+jqCW0i4ZAoEtOVRKBmzlY=</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0/09/xmldsig#sha1"/>
        <DigestValue>+QaGN3eKRU9lTlcyr74EENp+jKI=</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0/09/xmldsig#sha1"/>
        <DigestValue>1pzrKdao0JMXd4s//peemobnxGs=</DigestValue>
      </Reference>
      <Reference URI="/word/charts/_rels/chart5.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0/09/xmldsig#sha1"/>
        <DigestValue>0wBkckEPoFAvG34E7lEeNob1s6Q=</DigestValue>
      </Reference>
      <Reference URI="/word/charts/_rels/chart6.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eKEdvd8eZKjVE5xM+kHx5nz6BVo=</DigestValue>
      </Reference>
      <Reference URI="/word/charts/chart1.xml?ContentType=application/vnd.openxmlformats-officedocument.drawingml.chart+xml">
        <DigestMethod Algorithm="http://www.w3.org/2000/09/xmldsig#sha1"/>
        <DigestValue>F2bGUL6yBpCLCyFO7NUsKHT5brk=</DigestValue>
      </Reference>
      <Reference URI="/word/charts/chart2.xml?ContentType=application/vnd.openxmlformats-officedocument.drawingml.chart+xml">
        <DigestMethod Algorithm="http://www.w3.org/2000/09/xmldsig#sha1"/>
        <DigestValue>TVY/MfJHqhUnLxLhclswgui7t30=</DigestValue>
      </Reference>
      <Reference URI="/word/charts/chart3.xml?ContentType=application/vnd.openxmlformats-officedocument.drawingml.chart+xml">
        <DigestMethod Algorithm="http://www.w3.org/2000/09/xmldsig#sha1"/>
        <DigestValue>/01xArcbkVf5S3eHYxJUhpc4CxY=</DigestValue>
      </Reference>
      <Reference URI="/word/charts/chart4.xml?ContentType=application/vnd.openxmlformats-officedocument.drawingml.chart+xml">
        <DigestMethod Algorithm="http://www.w3.org/2000/09/xmldsig#sha1"/>
        <DigestValue>Iq4ZTt8BUG7kZOV8P91MqowVO44=</DigestValue>
      </Reference>
      <Reference URI="/word/charts/chart5.xml?ContentType=application/vnd.openxmlformats-officedocument.drawingml.chart+xml">
        <DigestMethod Algorithm="http://www.w3.org/2000/09/xmldsig#sha1"/>
        <DigestValue>7GvXK6PPkZnB55LUBRgwDaiPKYg=</DigestValue>
      </Reference>
      <Reference URI="/word/charts/chart6.xml?ContentType=application/vnd.openxmlformats-officedocument.drawingml.chart+xml">
        <DigestMethod Algorithm="http://www.w3.org/2000/09/xmldsig#sha1"/>
        <DigestValue>ALQjmpSBMJ8QQVtC1K7UQ9k/be4=</DigestValue>
      </Reference>
      <Reference URI="/word/charts/colors1.xml?ContentType=application/vnd.ms-office.chartcolorstyle+xml">
        <DigestMethod Algorithm="http://www.w3.org/2000/09/xmldsig#sha1"/>
        <DigestValue>KG64DhNhfcPCW2uvEjeUT2BFWQ4=</DigestValue>
      </Reference>
      <Reference URI="/word/charts/colors2.xml?ContentType=application/vnd.ms-office.chartcolorstyle+xml">
        <DigestMethod Algorithm="http://www.w3.org/2000/09/xmldsig#sha1"/>
        <DigestValue>KG64DhNhfcPCW2uvEjeUT2BFWQ4=</DigestValue>
      </Reference>
      <Reference URI="/word/charts/colors3.xml?ContentType=application/vnd.ms-office.chartcolorstyle+xml">
        <DigestMethod Algorithm="http://www.w3.org/2000/09/xmldsig#sha1"/>
        <DigestValue>KG64DhNhfcPCW2uvEjeUT2BFWQ4=</DigestValue>
      </Reference>
      <Reference URI="/word/charts/colors4.xml?ContentType=application/vnd.ms-office.chartcolorstyle+xml">
        <DigestMethod Algorithm="http://www.w3.org/2000/09/xmldsig#sha1"/>
        <DigestValue>KG64DhNhfcPCW2uvEjeUT2BFWQ4=</DigestValue>
      </Reference>
      <Reference URI="/word/charts/colors5.xml?ContentType=application/vnd.ms-office.chartcolorstyle+xml">
        <DigestMethod Algorithm="http://www.w3.org/2000/09/xmldsig#sha1"/>
        <DigestValue>KG64DhNhfcPCW2uvEjeUT2BFWQ4=</DigestValue>
      </Reference>
      <Reference URI="/word/charts/colors6.xml?ContentType=application/vnd.ms-office.chartcolorstyle+xml">
        <DigestMethod Algorithm="http://www.w3.org/2000/09/xmldsig#sha1"/>
        <DigestValue>KG64DhNhfcPCW2uvEjeUT2BFWQ4=</DigestValue>
      </Reference>
      <Reference URI="/word/charts/style1.xml?ContentType=application/vnd.ms-office.chartstyle+xml">
        <DigestMethod Algorithm="http://www.w3.org/2000/09/xmldsig#sha1"/>
        <DigestValue>GMPFjqV1Ydwn5g5aJ/eGJRcpzzE=</DigestValue>
      </Reference>
      <Reference URI="/word/charts/style2.xml?ContentType=application/vnd.ms-office.chartstyle+xml">
        <DigestMethod Algorithm="http://www.w3.org/2000/09/xmldsig#sha1"/>
        <DigestValue>GMPFjqV1Ydwn5g5aJ/eGJRcpzzE=</DigestValue>
      </Reference>
      <Reference URI="/word/charts/style3.xml?ContentType=application/vnd.ms-office.chartstyle+xml">
        <DigestMethod Algorithm="http://www.w3.org/2000/09/xmldsig#sha1"/>
        <DigestValue>GMPFjqV1Ydwn5g5aJ/eGJRcpzzE=</DigestValue>
      </Reference>
      <Reference URI="/word/charts/style4.xml?ContentType=application/vnd.ms-office.chartstyle+xml">
        <DigestMethod Algorithm="http://www.w3.org/2000/09/xmldsig#sha1"/>
        <DigestValue>GMPFjqV1Ydwn5g5aJ/eGJRcpzzE=</DigestValue>
      </Reference>
      <Reference URI="/word/charts/style5.xml?ContentType=application/vnd.ms-office.chartstyle+xml">
        <DigestMethod Algorithm="http://www.w3.org/2000/09/xmldsig#sha1"/>
        <DigestValue>EP3215JSRngkeMlZPwQBw23dMLo=</DigestValue>
      </Reference>
      <Reference URI="/word/charts/style6.xml?ContentType=application/vnd.ms-office.chartstyle+xml">
        <DigestMethod Algorithm="http://www.w3.org/2000/09/xmldsig#sha1"/>
        <DigestValue>GMPFjqV1Ydwn5g5aJ/eGJRcpzzE=</DigestValue>
      </Reference>
      <Reference URI="/word/document.xml?ContentType=application/vnd.openxmlformats-officedocument.wordprocessingml.document.main+xml">
        <DigestMethod Algorithm="http://www.w3.org/2000/09/xmldsig#sha1"/>
        <DigestValue>n4JA5llosmNx4P286oSc364Lyo8=</DigestValue>
      </Reference>
      <Reference URI="/word/embeddings/Hoja_de_c_lculo_de_Microsoft_Excel1.xlsx?ContentType=application/vnd.openxmlformats-officedocument.spreadsheetml.sheet">
        <DigestMethod Algorithm="http://www.w3.org/2000/09/xmldsig#sha1"/>
        <DigestValue>1cozzzFReIdU/xew8trALBI6B0I=</DigestValue>
      </Reference>
      <Reference URI="/word/embeddings/Hoja_de_c_lculo_de_Microsoft_Excel2.xlsx?ContentType=application/vnd.openxmlformats-officedocument.spreadsheetml.sheet">
        <DigestMethod Algorithm="http://www.w3.org/2000/09/xmldsig#sha1"/>
        <DigestValue>QWE6OR/Wu/DVw+RocvBh3cbPo5s=</DigestValue>
      </Reference>
      <Reference URI="/word/embeddings/Hoja_de_c_lculo_de_Microsoft_Excel3.xlsx?ContentType=application/vnd.openxmlformats-officedocument.spreadsheetml.sheet">
        <DigestMethod Algorithm="http://www.w3.org/2000/09/xmldsig#sha1"/>
        <DigestValue>ET+8kR9ACjXBJ6PMZ9pdwJZ0eWs=</DigestValue>
      </Reference>
      <Reference URI="/word/embeddings/Hoja_de_c_lculo_de_Microsoft_Excel4.xlsx?ContentType=application/vnd.openxmlformats-officedocument.spreadsheetml.sheet">
        <DigestMethod Algorithm="http://www.w3.org/2000/09/xmldsig#sha1"/>
        <DigestValue>206WnRkuTVPm2Arzi2MA9Sa/6j0=</DigestValue>
      </Reference>
      <Reference URI="/word/embeddings/Hoja_de_c_lculo_de_Microsoft_Excel5.xlsx?ContentType=application/vnd.openxmlformats-officedocument.spreadsheetml.sheet">
        <DigestMethod Algorithm="http://www.w3.org/2000/09/xmldsig#sha1"/>
        <DigestValue>d4497c7F2GjCQeoksdBP+CwFpTk=</DigestValue>
      </Reference>
      <Reference URI="/word/embeddings/Hoja_de_c_lculo_de_Microsoft_Excel6.xlsx?ContentType=application/vnd.openxmlformats-officedocument.spreadsheetml.sheet">
        <DigestMethod Algorithm="http://www.w3.org/2000/09/xmldsig#sha1"/>
        <DigestValue>cnX+TXlSC7npU+56yEwB8bjaxFU=</DigestValue>
      </Reference>
      <Reference URI="/word/endnotes.xml?ContentType=application/vnd.openxmlformats-officedocument.wordprocessingml.endnotes+xml">
        <DigestMethod Algorithm="http://www.w3.org/2000/09/xmldsig#sha1"/>
        <DigestValue>9hfWPaeqeIkyIn6aI3ULbp39bJw=</DigestValue>
      </Reference>
      <Reference URI="/word/fontTable.xml?ContentType=application/vnd.openxmlformats-officedocument.wordprocessingml.fontTable+xml">
        <DigestMethod Algorithm="http://www.w3.org/2000/09/xmldsig#sha1"/>
        <DigestValue>/zLl9RtkswnXSZaZet9//l2AzPk=</DigestValue>
      </Reference>
      <Reference URI="/word/footer1.xml?ContentType=application/vnd.openxmlformats-officedocument.wordprocessingml.footer+xml">
        <DigestMethod Algorithm="http://www.w3.org/2000/09/xmldsig#sha1"/>
        <DigestValue>Wy2EbDvZuUWIH02ogBRD8S6sIEM=</DigestValue>
      </Reference>
      <Reference URI="/word/footer2.xml?ContentType=application/vnd.openxmlformats-officedocument.wordprocessingml.footer+xml">
        <DigestMethod Algorithm="http://www.w3.org/2000/09/xmldsig#sha1"/>
        <DigestValue>2zwBNnDUPLzSe3qY68FDh95JALk=</DigestValue>
      </Reference>
      <Reference URI="/word/footnotes.xml?ContentType=application/vnd.openxmlformats-officedocument.wordprocessingml.footnotes+xml">
        <DigestMethod Algorithm="http://www.w3.org/2000/09/xmldsig#sha1"/>
        <DigestValue>17tWirlj9Qx0Z4OiHj+7vHxaNBs=</DigestValue>
      </Reference>
      <Reference URI="/word/header1.xml?ContentType=application/vnd.openxmlformats-officedocument.wordprocessingml.header+xml">
        <DigestMethod Algorithm="http://www.w3.org/2000/09/xmldsig#sha1"/>
        <DigestValue>M1CvXg3ah7gZK+msnX6FiMYJQwU=</DigestValue>
      </Reference>
      <Reference URI="/word/media/image1.emf?ContentType=image/x-emf">
        <DigestMethod Algorithm="http://www.w3.org/2000/09/xmldsig#sha1"/>
        <DigestValue>Nuf1LcFWo7hvy+JQ9ER+9w3j6lw=</DigestValue>
      </Reference>
      <Reference URI="/word/media/image10.jpeg?ContentType=image/jpeg">
        <DigestMethod Algorithm="http://www.w3.org/2000/09/xmldsig#sha1"/>
        <DigestValue>cStc+m1dIHhP1I1Z5/3jqLye798=</DigestValue>
      </Reference>
      <Reference URI="/word/media/image11.jpeg?ContentType=image/jpeg">
        <DigestMethod Algorithm="http://www.w3.org/2000/09/xmldsig#sha1"/>
        <DigestValue>Yl9hhkn2nLfPJco7bfRk/nKEH+8=</DigestValue>
      </Reference>
      <Reference URI="/word/media/image12.jpeg?ContentType=image/jpeg">
        <DigestMethod Algorithm="http://www.w3.org/2000/09/xmldsig#sha1"/>
        <DigestValue>8678IEAv4kfji4HPVDjt721nNg0=</DigestValue>
      </Reference>
      <Reference URI="/word/media/image13.jpeg?ContentType=image/jpeg">
        <DigestMethod Algorithm="http://www.w3.org/2000/09/xmldsig#sha1"/>
        <DigestValue>MVMAp8sXCSVMBzvqqQ5f5DP/Hrc=</DigestValue>
      </Reference>
      <Reference URI="/word/media/image14.jpeg?ContentType=image/jpeg">
        <DigestMethod Algorithm="http://www.w3.org/2000/09/xmldsig#sha1"/>
        <DigestValue>OpK0EM54lGshE84GSSMLA6txtfk=</DigestValue>
      </Reference>
      <Reference URI="/word/media/image15.jpeg?ContentType=image/jpeg">
        <DigestMethod Algorithm="http://www.w3.org/2000/09/xmldsig#sha1"/>
        <DigestValue>D73rDdl4yoP1JsqQk4eTPpSznLQ=</DigestValue>
      </Reference>
      <Reference URI="/word/media/image16.jpeg?ContentType=image/jpeg">
        <DigestMethod Algorithm="http://www.w3.org/2000/09/xmldsig#sha1"/>
        <DigestValue>uIdWJnndHkqg18ziD3NN3G39eRI=</DigestValue>
      </Reference>
      <Reference URI="/word/media/image17.jpeg?ContentType=image/jpeg">
        <DigestMethod Algorithm="http://www.w3.org/2000/09/xmldsig#sha1"/>
        <DigestValue>jTf598pSnZweFxyJsZAqfheE/WE=</DigestValue>
      </Reference>
      <Reference URI="/word/media/image18.jpeg?ContentType=image/jpeg">
        <DigestMethod Algorithm="http://www.w3.org/2000/09/xmldsig#sha1"/>
        <DigestValue>rmGLXVYgePI54g3IDntpq7gE5fQ=</DigestValue>
      </Reference>
      <Reference URI="/word/media/image19.jpeg?ContentType=image/jpeg">
        <DigestMethod Algorithm="http://www.w3.org/2000/09/xmldsig#sha1"/>
        <DigestValue>5qOrfIcAMSMav92SFIho0U436uo=</DigestValue>
      </Reference>
      <Reference URI="/word/media/image2.emf?ContentType=image/x-emf">
        <DigestMethod Algorithm="http://www.w3.org/2000/09/xmldsig#sha1"/>
        <DigestValue>HnmCdLq0DrUI6ZEpCy/Gdwidz4E=</DigestValue>
      </Reference>
      <Reference URI="/word/media/image20.jpeg?ContentType=image/jpeg">
        <DigestMethod Algorithm="http://www.w3.org/2000/09/xmldsig#sha1"/>
        <DigestValue>GjhwoAKbFMBo4B6rfgxrOZQYNyI=</DigestValue>
      </Reference>
      <Reference URI="/word/media/image21.jpeg?ContentType=image/jpeg">
        <DigestMethod Algorithm="http://www.w3.org/2000/09/xmldsig#sha1"/>
        <DigestValue>bgugvEq54tWier+8AdF/6xrGX5Y=</DigestValue>
      </Reference>
      <Reference URI="/word/media/image22.jpeg?ContentType=image/jpeg">
        <DigestMethod Algorithm="http://www.w3.org/2000/09/xmldsig#sha1"/>
        <DigestValue>WfnGqPsrZ74Ob5dnrpaeA9PwWQ0=</DigestValue>
      </Reference>
      <Reference URI="/word/media/image23.jpeg?ContentType=image/jpeg">
        <DigestMethod Algorithm="http://www.w3.org/2000/09/xmldsig#sha1"/>
        <DigestValue>ZreBxENYbPfwzVcj0ej8VVehSjY=</DigestValue>
      </Reference>
      <Reference URI="/word/media/image24.png?ContentType=image/png">
        <DigestMethod Algorithm="http://www.w3.org/2000/09/xmldsig#sha1"/>
        <DigestValue>S2bpWswkc1eJJQjkOd1nrnDoloU=</DigestValue>
      </Reference>
      <Reference URI="/word/media/image25.jpeg?ContentType=image/jpeg">
        <DigestMethod Algorithm="http://www.w3.org/2000/09/xmldsig#sha1"/>
        <DigestValue>Q7/DRPwTq3IpvoLOlKsfuMRD9jE=</DigestValue>
      </Reference>
      <Reference URI="/word/media/image26.jpeg?ContentType=image/jpeg">
        <DigestMethod Algorithm="http://www.w3.org/2000/09/xmldsig#sha1"/>
        <DigestValue>tIx2y/RbYTEYBLIENHJD7/fBFdY=</DigestValue>
      </Reference>
      <Reference URI="/word/media/image27.jpeg?ContentType=image/jpeg">
        <DigestMethod Algorithm="http://www.w3.org/2000/09/xmldsig#sha1"/>
        <DigestValue>JgYcdixXLPlIZXoZgA2WBc9Qp2E=</DigestValue>
      </Reference>
      <Reference URI="/word/media/image28.jpeg?ContentType=image/jpeg">
        <DigestMethod Algorithm="http://www.w3.org/2000/09/xmldsig#sha1"/>
        <DigestValue>QLZWznKoL6J92P/eWulNsvFIwzE=</DigestValue>
      </Reference>
      <Reference URI="/word/media/image29.jpeg?ContentType=image/jpeg">
        <DigestMethod Algorithm="http://www.w3.org/2000/09/xmldsig#sha1"/>
        <DigestValue>g6K9tCPvdK+1RIfsEOMlY3ItLvs=</DigestValue>
      </Reference>
      <Reference URI="/word/media/image3.emf?ContentType=image/x-emf">
        <DigestMethod Algorithm="http://www.w3.org/2000/09/xmldsig#sha1"/>
        <DigestValue>TWGKAMNXHaFqCdPYbMtf8RrBctY=</DigestValue>
      </Reference>
      <Reference URI="/word/media/image30.jpeg?ContentType=image/jpeg">
        <DigestMethod Algorithm="http://www.w3.org/2000/09/xmldsig#sha1"/>
        <DigestValue>E5FV8glTPUKsf9MVsHb4ONVt7Rk=</DigestValue>
      </Reference>
      <Reference URI="/word/media/image31.jpeg?ContentType=image/jpeg">
        <DigestMethod Algorithm="http://www.w3.org/2000/09/xmldsig#sha1"/>
        <DigestValue>AxJTesPTTOO4/fLxtOW4Z+qi0WQ=</DigestValue>
      </Reference>
      <Reference URI="/word/media/image32.jpeg?ContentType=image/jpeg">
        <DigestMethod Algorithm="http://www.w3.org/2000/09/xmldsig#sha1"/>
        <DigestValue>nAvhzhwWhwVytIWtSEyvWBQwCO4=</DigestValue>
      </Reference>
      <Reference URI="/word/media/image33.jpeg?ContentType=image/jpeg">
        <DigestMethod Algorithm="http://www.w3.org/2000/09/xmldsig#sha1"/>
        <DigestValue>k+l+9/vAfD0U0jGQLvi3DDk6grg=</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OFmmrn3anE9voNbsZu9SNggIIO8=</DigestValue>
      </Reference>
      <Reference URI="/word/media/image6.png?ContentType=image/png">
        <DigestMethod Algorithm="http://www.w3.org/2000/09/xmldsig#sha1"/>
        <DigestValue>Zs6AzZB9TIoTF4X0LV92nDi00ss=</DigestValue>
      </Reference>
      <Reference URI="/word/media/image7.png?ContentType=image/png">
        <DigestMethod Algorithm="http://www.w3.org/2000/09/xmldsig#sha1"/>
        <DigestValue>e8NC/mpfrmsIibO8z/1KKcBaU2U=</DigestValue>
      </Reference>
      <Reference URI="/word/media/image8.jpeg?ContentType=image/jpeg">
        <DigestMethod Algorithm="http://www.w3.org/2000/09/xmldsig#sha1"/>
        <DigestValue>765jVhBiXEsE7h9tYogrfOoXIh8=</DigestValue>
      </Reference>
      <Reference URI="/word/media/image9.jpeg?ContentType=image/jpeg">
        <DigestMethod Algorithm="http://www.w3.org/2000/09/xmldsig#sha1"/>
        <DigestValue>C8dWI3wh7ZuZ4MNy+xlCIm7ETp8=</DigestValue>
      </Reference>
      <Reference URI="/word/numbering.xml?ContentType=application/vnd.openxmlformats-officedocument.wordprocessingml.numbering+xml">
        <DigestMethod Algorithm="http://www.w3.org/2000/09/xmldsig#sha1"/>
        <DigestValue>FYqZizMQ8pgwLGCZue6KOXqRsbU=</DigestValue>
      </Reference>
      <Reference URI="/word/settings.xml?ContentType=application/vnd.openxmlformats-officedocument.wordprocessingml.settings+xml">
        <DigestMethod Algorithm="http://www.w3.org/2000/09/xmldsig#sha1"/>
        <DigestValue>jUpv6pcT/ufhZgxCRPdpsWONgc4=</DigestValue>
      </Reference>
      <Reference URI="/word/styles.xml?ContentType=application/vnd.openxmlformats-officedocument.wordprocessingml.styles+xml">
        <DigestMethod Algorithm="http://www.w3.org/2000/09/xmldsig#sha1"/>
        <DigestValue>AZky0uQQEqwJrPGyPsgpCkrJj0s=</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eMsJhJbRch1JLpAOxEYOffaKuV4=</DigestValue>
      </Reference>
    </Manifest>
    <SignatureProperties>
      <SignatureProperty Id="idSignatureTime" Target="#idPackageSignature">
        <mdssi:SignatureTime xmlns:mdssi="http://schemas.openxmlformats.org/package/2006/digital-signature">
          <mdssi:Format>YYYY-MM-DDThh:mm:ssTZD</mdssi:Format>
          <mdssi:Value>2015-08-12T13:54:28Z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f///////////////////////////////////////////////////////////////f///////////////////////////////////////////////////////////////f///////////////////////////////////////////////////////////////f///////////////////////////////////////////////////////////////f///////////////////////////////////////////////////////////////f///////////////////////////////////////////////////////////////f///////////////////////////////////////////////////////////////f///////////////////////////////////////////////////////////////f///////////////////////////////////////////////////////////////f///////////////////////////////////////////////////////////////f///////////////////////////////////////////////////////////////f///////////////////////////////////////////////////////////////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d/9//3//f/9//3//f/9//3//f/9//3//f/9//3//f/9//3//f/9//3//f/9//3//f/9//3//f/9//3//f/9//3//f/9//3//f/9//3//f/9//3//f/9//3//f/9//3//f/9//3//f/9//3//f/9//3//f/9//3//f/9//3//f/9//3//f/9//3//f/9//38+Z/9//3//f/9//3//f/9//3//f/9//3//f/9//3//f/9//3//f/9//3//f/9//3//f/9//3//f/9//3//f/9//3//f/9//3//f/9//3//f/9//3//f/9//3//f/9//3//f/9//3//f/9//3//f/9//3//f/9//3//f/9//3//f/9//3//f/9//3//f/9//3/dVv9//3//f/9//3//f/9//3//f/9//3//f/9//3//f/9//3//f/9//3//f/9//3//f/9//3//f/9//3//f/9//3//f/9//3//f/9//3//f/9//3//f/9//3//f/9//3//f/9//3//f/9//3//f/9//3//f/9//3//f/9//3//f/9//3//f/9//3//f/9//3+8Vv9//3//f/9//3//f/9//3//f/9//3//f/9//3//f/9//3//f/9//3//f/9//3//f/9//3//f/9//3//f/9//3//f/9//3//f/9//3//f/9//3//f/9//3//f/9//3//f/9//3//f/9//3//f/9//3//f/9//3//f/9//3//f/9//3//f/9//3//f/9//3+bUr9z/3//f/9//3//f/9//3//f/9//3//f/9//3//f/9//3//f/9//3//f/9//3//f/9//3//f/9//3//f/9//3//f/9//3//f997/3//f/9//3//f/9//3//f/9//3//f/9//3//f/9//3//f/9//3//f/9//3//f/9//3//f/9//3//f/9//3//f/9//3+bUvxa/3//f/9//3//f/9//3//f/9//3//f/9//3//f/9//3//f/9//3//f/9//3//f/9//3//f/9//3//f/9//3//f/9//3+5Vs4U0zHfe/9//3//f/9//3//f/9//3//f/9//3//f/9//3//f/9//3//f/9//3//f/9//3//f/9//3//f/9//3//f/9//39ZSppO/3//f/9//3//f/9//3//f/9//3//f/9//3//f/9//3//f/9//3//f/9//3//f/9//3//f/9//3//f/9//3//f/9//39WTgcAKACsDDtj/3//f/9//3//f/9//3//f/9//3//f/9//3//f/9//3//f/9//3//f/9//3//f/9//3//f/9//3//f/9//397TnpK/3//f/9//3//f/9//3//f/9//3//f/9//3//f/9//3//f/9//3//f/9//3//f/9//3//f/9//3//f/9//3//f/9//3//f1VOJwRJCIsI2Vb/f/9//3//f/9//3//f/9//3//f/9//3//f/9//3//f/9//3//f/9//3//f/9//3//f/9//3//f/9//39ZSlpG/3//f/9//3//f/9//3//f/9//3//f/9//3//f/9//3//f/9//3//f/9//3//f/9//3//f/9//3//f/9//3//f/9//3//f/9/W2tICGoIrAwaX/9//3//f/9//3//f/9//3//f/9//3//f/9//3//f/9//3//f/9//3//f/9//3//f/9//3//f/9//395Svc5/3//f/9//3//f/9//3//f/9//3//f/9//3//f/9//3//f/9//3//f/9//3//f/9//3//f/9//3//f/9//3//f/9//3//f/9//3+dc4oQiwzOFH1r/3//f/9//3//f/9//3//f/9//3//f/9//3//f/9//3//f/9//3//f/9//3//f/9//3//f/9//3+aUvc5/3//f/9//3//f/9//3//f/9//3//f/9//3//f/9//3//f/9//3//f/9//3//f/9//3//f/9//3//f/9//3//f/9//3//f/9//3//f1xvSQisEA8Z3nf/f/9//3//f/9//3//f/9//3//f/9//3//f/9//3//f/9//3//f/9//3//f/9//3//f/9//396StY5/3//f/9//3//f/9//3//f/9//3//f/9//3//f/9//3//f/9//3//f/9//3//f/9//3//f/9//3//f/9//3//f/9//3//f/9//3//f/9/W2usEM0QciX/f/9//3//f/9//3//f/9//3//f/9//3//f/9//3//f/9//3//f/9//3//f/9//3//f/9//38YQvY5/3//f/9//3//f/9//3//f/9//3//f/9//3//f/9//3//f/9//3//f/9//3//f/9//3//f/9//3//f/9//3//f/9//3//f/9//3//f/9//3/ZWmsMzhT0Of9//3//f/9//3//f/9//3//f/9//3//f/9//3//f/9//3//f/9//3//f/9//3//f/9//3/3ObUx/3//f/9//3//f/9//3//f/9//3//f/9//3//f/9//3//f/9//3//f/9//3//f/9//3//f/9//3//f/9//3//f/9//3//f/9//3//f/9//3//f/Q9iwzOEPla/3//f/9//3//f/9//3//f/9//3//f/9//3//f/9//3//f/9//3//f/9//3//f/9//3/3PdYx/3//f/9//3//f/9//3//f/9//3//f/9//3//f/9//3//f/9//3//f/9//3//f/9//3//f/9//3//f/9//3//f/9//3//f/9//3//f/9//3//f/9/DiGtEA8ZvXP/f/9//3//f/9//3//f/9//3//f/9//3//f/9//3//f/9//3//f/9//3//f/9//38YQtY1/3//f/9//3//f/9//3//f/9//3//f/9//3//f/9//3//f/9//3//f/9//3//f/9//3//f/9//3//f/9//3//f/9//3//f/9//3//f/9//3//f/9/vnesFO4Ukin/f/9//3//f/9//3//f/9//3//f/9//3//f/9//3//f/9//3//f/9//3//f/9//3/WOfc5/3//f/9//3//f/9//3//f/9//3//f/9//3//f/9//3//f/9//3//f/9//3//f/9//3//f/9//3//f/9//3//f/9//3//f/9//3//f/9//3//f/9//3/YWqwQ7hRWRv9//3//f/9//3//f/9//3//f/9//3//f/9//3//f/9//3//f/9//3//f/9//3+ULbY1/3//f/9//3//f/9//3//f/9//3//f/9//3//f/9//3//f/9//3//f/9//3//f/9//3//f/9//3//f/9//3//f/9//3//f/9//3//f/9//3//f/9//3//f5I1zRQPFTtj/3//f/9//3//f/9//3//f/9//3//f/9//3//f/9//3//f/9//3//f/9//3+ULbUt/3//f/9//3//f/9//3//f/9//3//f/9//3//f/9//3//f/9//3//f/9//3//f/9//3//f/9//3//f/9//3//f/9//3//f/9//3//f/9//3//f/9//3//f/9/zRjNEC8d/3//f/9//3//f/9//3//f/9//3//f/9//3//f/9//3//f/9//3//f/9//39zKdU1/3//f/9//3//f/9//3//f/9//3//f/9//3//f/9//3//f/9//3//f/9//3//f/9//3//f/9//3//f/9//3//f/9//3//f/9//3//f/9//3//f/9//3//f/9/O2etFO4Y9DX/f/9//3//f/9//3//f/9//3//f/9//3//f/9//3//f/9//3//f/9//3+VLbUx/3//f/9//3//f/9//3//f/9//3//f/9//3//f/9//3//f/9//3//f/9//3//f/9//3//f/9//3//f/9//3//f/9//3//f/9//3//f/9//3//f/9//3//f/9//381Rs0UzhAaX/9//3//f/9//3//f/9//3//f/9//3//f/9//3//f/9//3//f/9/v3uVLdU1/3//f/9//3//f/9//3//f/9//3//f/9//3//f/9//3//f/9//3//f/9//3//f/9//3//f/9//3//f/9//3//f/9//3//f/9//3//f/9//3//f/9//3//f/9//3//f3EpDh1xJd97/3//f/9//3//f/9//3//f/9//3//f/9//3//f/9//3//f/9/vneVLRc+/3//f/9//3//f/9//3//f/9//3//f/9//3//f/9//3//f/9//3//f/9//3//f/9//3//f/9//3//f/9//3//f/9//3//f/9//3//f/9//3//f/9//3//f/9//3//f11v7hgOGfQ5/3//f/9//3//f/9//3//f/9//3//f/9//3//f/9//3//f/9/XGtzKfY5/3//f/9//3//f/9//3//f/9//3//f/9//3//f/9//3//f/9//3//f/9//3//f/9//3//f/9//3//f/9//3//f/9//3//f/9//3//f/9//3//f/9//3//f/9//3//f/9/NkbuGA8ZG2P/f/9//3//f/9//3//f/9//3//f/9/33//f/9//3//f/9/PWdTITdC/3//f/9//3//f/9//3//f/9//3//f/9//3//f/9//3//f/9//3//f/9//3//f/9//3//f/9//3//f/9//3//f/9//3//f/9//3//f/9//3//f/9//3//f/9//3//f/9//38xJQ8ZUCH/f/9//3//f/9//3//f/9//3//f/9/rBAOGXxv/3//f/9/216VLRc+/3//f/9//3//f/9//3//f/9//3//f/9//3//f/9//3//f/9//3//f/9//3//f/9//3//f/9//3//f/9//3//f/9//3//f/9//3//f/9//3//f/9//3//f/9//3//f/9//39da+4YMB0UOv9//3//f/9//3//f/9//3//f99/SQhJBPM5/3//f/9/2161LXlO/3//f/9//3//f/9//3//f/9//3//f/9//3//f/9//3//f/9//3//f/9//3//f/9//3//f/9//3//f/9//3//f/9//3//f/9//3//f/9//3//f/9//3//f/9//3//f/9//3//f1dK7hgwHTtn/3//f/9//3//f/9//3//f/9/ihBqDM0U/3//f/9/ulaUKXhK/3//f/9//3//f/9//3//f/9//3//f/9//3//f/9//3//f/9//3//f/9//3//f/9//3//f/9//3//f/9//3//f/9//3//f/9//3//f/9//3//f/9//3//f/9//3//f/9//3//f/9/cikvHZMt/3//f/9//3//f/9//3//f/9/LylrDKwQvnf/f/9/WEpzJdpW/3//f/9//3//f/9//3//f/9//3//f/9//3//f/9//3//f/9//3//f/9//3//f/9//3//f/9//3//f/9//3//f/9//3//f/9//3//f/9//3//f/9//3//f/9//3//f/9//3//f/9/2lrvGA8ZmE7/f/9//3//f/9//3//f/9/0z1KCGsInW//f/9/9j10Kfpa/3//f/9//3//f/9//3//f/9//3//f/9//3//f/9//3//f/9//3//f/9//3//f/9//3//f/9//3//f/9//3//f/9//3//f/9//3//f/9//3//f/9//3//f/9//3//f/9//3//f/9//3+zNS8ZMB2+d/9//3//f/9//3//f/9/+V4HAGsIfW//f/9/1Tm1LV1r/3//f/9//3//f/9//3//f/9//3//f/9//3//f/9//3//f/9//3//f/9//3//f/9//3//f/9//3//f/9//3//f/9//3//f/9//3//f/9//3//f/9//3//f/9//3//f/9//3//f/9//3+/e+4YDxnTMf9//3//f/9//3//f/9/fXMIAEkEnW//f/9/cy23Mb5z/3//f/9//3//f/9//3//f/9//3//f/9//3//f/9//3//f/9//3//f/9//3//f/9//3//f/9//3//f/9//3//f/9//3//f/9//3//f/9//3//f/9//3//f/9//3//f/9//3//f/9//3//f5hSzRQQHTtj/3//f/9//3//f/9//39JCEoIXGv/f/9/lC22Md97/3//f/9//3//f/9//3//f/9//3//f/9//3//f/9//3//f/9//3//f/9//3//f/9//3//f/9//3//f/9//3//f/9//3//f/9//3//f/9//3//f/9//3//f/9//3//f/9//3//f/9//3//f/9/UinvFHIl/3//f/9//3//f/9//39KDIsMuFb/f/9/dCnWNd97/3//f/9//3//f/9//3//f/9//3//f/9//3//f/9//3//f/9//3//f/9//3//f/9//3//f/9//3//f/9//3//f/9//3//f/9//3//f/9//3//f/9//3//f/9//3//f/9//3//f/9//3//f/9/fW/uGA8Z2Vb/f/9//3//f/9//39qDEkI8zn/f55z1jH3Of9//3//f/9//3//f/9//3//f/9//3//f/9//3//f/9//3//f/9//3//f/9//3//f/9//3//f/9//3//f/9//3//f/9//3//f/9//3//f/9//3//f/9//3//f/9//3//f/9//3//f/9//3//f/9//38WQg8ZDxXfe/9//3//f/9//3+LEEkEUCX/f35vGT4XPv9//3//f/9//3//f/9//3//f/9//3//f/9//3//f/9//3//f/9//3//f/9//3//f/9//3//f/9//3//f/9//3//f/9//3//f/9//3//f/9//3//f/9//3//f/9//3//f/9//3//f/9//3//f/9//3//fxAhzhD1Of9//3//f/9//3/NGGoMzRT/fz1nlS0XPv9//3//f/9//3//f/9//3//f/9//3//f/9//3//f/9//3//f/9//3//f/9//3//f/9//3//f/9//3//f/9//3//f/9//3//f/9//3//f/9//3//f/9//3//f/9//3//f/9//3//f/9//3//f/9//3//f7lWzRDvGDtj/3//f/9//3+sFGoIrRA7Y7pWUiFYRv9//3//f/9//3//f/9//3//f/9//3//f/9//3//f/9//3//f/9//3//f/9//3//f/9//3//f/9//3//f/9//3//f/9//3//f/9//3//f/9//3//f/9//3//f/9//3//f/9//3//f/9//3//f/9//3//f/9/ky0PGbMp/3//f/9//3/OGGoIjAyYTvU9lS2YTv9//3//f/9//3//f/9//3//f/9//3//f/9//3//f/9//3//f/9//3//f/9//3//f/9//3//f/9//3//f/9//3//f/9//3//f/9//3//f/9//3//f/9//3//f/9//3//f/9//3//f/9//3//f/9//3//f/9/G2PvGA8ZeEr/f/9//3/uGGoIjAxQJRY+UiX7Xv9//3//f/9//3//f/9//3//f/9//3//f/9//3//f/9//3//f/9//3//f/9//3//f/9//3//f/9//3//f/9//3//f/9//3//f/9//3//f/9//3//f/9//3//f/9//3//f/9//3//f/9//3//f/9//3//f/9//38WPhAZDxnfe/9//3/uHKwQrBDOFFIlMR1cZ/9//3//f/9//3//f/9//3//f/9//3//f/9//3//f/9//3//f/9//3//f/9//3//f/9//3//f/9//3//f/9//3//f/9//3//f/9//3//f/9//3//f/9//3//f/9//3//f/9//3//f/9//3//f/9//3//f/9//3+/dzAhDxnUMf9//38PHYwMawyMDI0MUiGdb/9//3//f/9//3//f/9//3//f/9//3//f/9//3//f/9//3//f/9//3//f/9//3//f/9//3//f/9//3//f/9//3//f/9//3//f/9//3//f/9//3//f/9//3//f/9//3//f/9//3//f/9//3//f/9//3//f/9//3//f3lOzhTvFDxn/38wIc0QEB1qCIwMtS3fe/9//3//f/9//3//f/9//3//f/9//3//f/9//3//f/9//3//f/9//3//f/9//3//f/9//3//f/9//3//f/9//3//f/9//3//f/9//3//f/9//3//f/9//3//f/9//3//f/9//3//f/9//3//f/9//3//f/9//3//f/9/UiXNEHMl/39RJYwMeE4pBGsM1jX/f/9//3//f/9//3//f/9//3//f/9//3//f/9//3//f/9//3//f/9//3//f/9//3//f/9//3//f/9//3//f/9//3//f/9//3//f/9//3//f/9//3//f/9//3//f/9//3//f/9//3//f/9//3//f/9//3//f/9//3//f/9/XWvvGA8Zuk5SJc4QPGdrDCkE1TH/f/9//3//f/9//3//f/9//3//f/9//3//f/9//3//f/9//3//f/9//3//f/9//3//f/9//3//f/9//3//f/9//3//f/9//3//f/9//3//f/9//3//f/9//3//f/9//3//f/9//3//f/9//3//f/9//3//f/9//3//f/9//383Ru8YEBkxHc4QvncPJSgEszX/f/9//3//f/9//3//f/9//3//f/9//3//f/9//3//f/9//3//f/9//3//f/9//3//f/9//3//f/9//3//f/9//3//f/9//3//f/9//3//f/9//3//f/9//3//f/9//3//f/9//3//f/9//3+db/9//3//f/9//3//f/9//3//f5MpEBlrCBAZnXPTOSkAszX/f/9//3//f/9//3//f/9//3//f/9//3//f/9//3//f/9//3//f/9//3//f/9//3//f/9//3//f/9//3//f/9//3//f/9//3//f/9//3//f/9//3//f/9//3//f/9//3//f/9//3//f/9/FEYHAEgI8z2dc/9//3//f/9//3//f5lSEBmMCIwMvneTMSgEzBT/f/9//3//f/9//3//f/9//3//f/9//3//f/9//3//f/9//3//f/9//3//f/9//3//f/9//3//f/9//3//f/9//3//f/9//3//f/9//3//f/9//3//f/9//3//f/9//3//f/9//3//f/9/2V4FAAcABgAIAC8hGl//f/9//3//f/9/ky1KCGsInXO1MSkAawx8a/9//3//f/9//3//f/9//3//f/9//3//f/9//3//f/9//3//f/9//3//f/9//3//f/9//3//f/9//3//f/9//3//f/9//3//f/9//3//f/9//3//f/9//3//f/9//3//f/9//3//f/9//391TgUABgAGAAYABwCsEPQ5XGv/f/9/fm9sDGsI1TW1LawQawx3Sv9//3//f/9//3//f/9//3//f/9//3//f/9//3//f/9//3//f/9//3//f/9//3//f/9//3//f/9//3//f/9//3//f/9//3//f/9//3//f/9//3//f/9//3//f/9//3//f/9//3//f/9//3//f753DCUGAAYAKAAHAAYABwCsFNM1XWutEEoIrRBSJRAdagiSLf9//3//f/9//3//f/9//3//f/9//3//f/9//3//f/9//3//f/9//3//f/9//3//f/9//3//f/9//3//f/9//3//f/9//3//f/9//3//f/9//3//f/9//3//f/9//3//f/9//3//f/9//3//f/9//3+XVigEBwBqCHAt0z0oCAcABgAHAAcAaghKBHMlSQSsDN57/3//f/9//3//f/9//3//f/9//3//f/9//3//f/9//3//f/9//3//f/9//3//f/9//3//f/9//3//f/9//3//f/9//3//f/9//3//f/9//3//f/9//3//f/9//3//f/9//3//f/9//3//f/9//3//f3xvaQwoAEkEd0b/f1tr80EHAAcABgAHAGoMaghKBPpe/3//f/9//3//f/9//3//f/9//3//f/9//3//f/9//3//f/9//3//f/9//3//f/9//3//f/9//3//f/9//3//f/9//3//f/9//3//f/9//3//f/9//3//f/9//3//f/9//3//f/9//3//f/9//3//f/9/vnsuKQgEKACSLf9//38yIa0QagwGAAYABgAHAIkMl07/f/9//3//f/9//3//f/9//3//f/9//3//f/9//3//f/9//3//f/9//3//f/9//3//f/9//3//f/9//3//f/9//3//f/9//3//f/9//3//f/9//3//f/9//3//f/9//3//f/9//3//f/9//3//f/9//3//f/NBCABqCM0Q33dzKXMltDGMEIsIiwwGAAYABQCrFL53/3//f/9//3//f/9//3//f/9//3//f/9//3//f/9//3//f/9//3//f/9//3//f/9//3//f/9//3//f/9//3//f/9//3//f/9//3//f/9//3//f/9//3//f/9//3//f/9//3//f/9//3//f/9//3//f/9/uFoIBCkEjAwxIVIh1jVSJRAdERkpBEkETinYXltr/3//f/9//3//f/9//3//f/9//3//f/9//3//f/9//3//f/9//3//f/9//3//f/9//3//f/9//3//f/9//3//f/9//3//f/9//3//f/9//3//f/9//3//f/9//3//f/9//3//f/9//3//f/9//3//f/9//387Z0kIagwoAM4QlC3WMdY1dCVrCGoIVkb/f/9//3//f/9//3//f/9//3//f/9//3//f/9//3//f/9//3//f/9//3//f/9//3//f/9//3//f/9//3//f/9//3//f/9//3//f/9//3//f/9//3//f/9//3//f/9//3//f/9//3//f/9//3//f/9//3//f/9//3//f3xvihBJBAcAzxi0MX5vtS2tECkEcSn/f/9//3//f/9//3//f/9//3//f/9//3//f/9//3//f/9//3//f/9//3//f/9//3//f/9//3//f/9//3//f/9//3//f/9//3//f/9//3//f/9//3//f/9//3//f/9//3//f/9//3//f/9//3//f/9//3//f/9//3//f/9/nnMoACgECABxKf9/OEJSIQcAawj/f/9//3//f/9//3//f/9//3//f/9//3//f/9//3//f/9//3//f/9//3//f/9//3//f/9//3//f/9//3//f/9//3//f/9//3//f/9//3//f/9//3//f/9//3//f/9//3//f/9//3//f/9//3//f/9//3//f/9//3//f/9/33sxIQcACAAoAFZGv3cYOgcAKQRbZ/9//3//f/9//3//f/9//3//f/9//3//f/9//3//f/9//3//f/9//3//f/9//3//f/9//3//f/9//3//f/9//3//f/9//3//f/9//3//f/9//3//f/9//3//f/9//3//f/9//3//f/9//3//f/9//3//f/9//3//f/9/v3uUKWsIKARJCEoEFDodY0kIKABWSv9//3//f/9//3//f/9//3//f/9//3//f/9//3//f/9//3//f/9//3//f/9//3//f/9//3//f/9//3//f/9//3//f/9//3//f/9//3//f/9//3//f/9//3//f/9//3//f/9//3//f/9//3//f/9//3//f/9//3//f/9/nndSJWsItTHtHCgEKQRRKSgEBwAOHf9//3//f/9//3//f/9//3//f/9//3//f/9//3//f/9//3//f/9//3//f/9//3//f/9//3//f/9//3//f/9//3//f/9//3//f/9//3//f/9//3//f/9//3//f/9//3//f/9//3//f/9//3//f/9//3//f/9//3//f/9/v3dSJTEhOD7/f08pSQhJBCcEBgCMDPta/3//f/9//3//f/9//3//f/9//3//f/9//3//f/9//3//f/9//3//f/9//3//f/9//3//f/9//3//f/9//3//f/9//3//f/9//3//f/9//3//f/9//3//f/9//3//f/9//3//f/9//3//f/9//3//f/9//3//f/9/v3NSJRAZeUr/f/9/9EEoBAcABwCLELYxvnf/f/9//3//f/9//3//f/9//3//f/9//3//f/9//3//f/9//3//f/9//3//f/9//3//f/9//3//f/9//3//f/9//3//f/9//3//f/9//3//f/9//3//f/9//3//f/9//3//f/9//3//f/9//3//f/9//3//f/9/v3cwHTEhHGP/f/9//39ba7I1kDEZPtc1WUr/f/9//3//f/9//3//f/9//3//f/9//3//f/9//3//f/9//3//f/9//3//f/9//3//f/9//3//f/9//3//f/9//3//f/9//3//f/9//3//f/9//3//f/9//3//f/9//3//f/9//3//f/9//3//f/9//3//f/9/nnPvGDEhv3f/f/9//3//f/9//38+Z/g5tS1+a/9//3//f/9//3//f/9//3//f/9//3//f/9//3//f/9//3//f/9//3//f/9//3//f/9//3//f/9//3//f/9//3//f/9//3//f/9//3//f/9//3//f/9//3//f/9//3//f/9//3//f/9//3//f/9//3//f/9/XWsQHVIl/3//f/9//3//f/9//3//f71W1zUYOv9//3//f/9//3//f/9//3//f/9//3//f/9//3//f/9//3//f/9//3//f/9//3//f/9//3//f/9//3//f/9//3//f/9//3//f/9//3//f/9//3//f/9//3//f/9//3//f/9//3//f/9//3//f/9//3//f/9/+2IPGZIp/3//f/9//3//f/9//3//f997OkLXNdtW/3//f/9//3//f/9//3//f/9//3//f/9//3//f/9//3//f/9//3//f/9//3//f/9//3//f/9//3//f/9//3//f/9//3//f/9//3//f/9//3//f/9//3//f/9//3//f/9//3//f/9//3//f/9//3//f/9/WErvGPQ1/3//f/9//3//f/9//3//f/9/PmcZPvg5v3P/f/9//3//f/9//3//f/9//3//f/9//3//f/9//3//f/9//3//f/9//3//f/9//3//f/9//3//f/9//3//f/9//3//f/9//3//f/9//3//f/9//3//f/9//3//f/9//3//f/9//3//f/9//3//f/9/lDEPHTZC/3//f/9//3//f/9//3//f/9//397Svg5Wkb/f/9//3//f/9//3//f/9//3//f/9//3//f/9//3//f/9//3//f/9//3//f/9//3//f/9//3//f/9//3//f/9//3//f/9//3//f/9//3//f/9//3//f/9//3//f/9//3//f/9//3//f/9//3//f/9/tjXvGJlO/3//f/9//3//f/9//3//f/9//39/b3xKOj78Xv9//3//f/9//3//f/9//3//f/9//3//f/9//3//f/9//3//f/9//3//f/9//3//f/9//3//f/9//3//f/9//3//f/9//3//f/9//3//f/9//3//f/9//3//f/9//3//f/9//3//f/9//3//f79z1zUQGbpS/3//f/9//3//f/9//3//f/9//3//fx5jOT62Mf9//3//f/9//3//f/9//3//f/9//3//f/9//3//f/9//3//f/9//3//f/9//3//f/9//3//f/9//3//f/9//3//f/9//3//f/9//3//f/9//3//f/9//3//f/9//3//f/9//3//f/9//3//f/xetTHvGNtW/3//f/9//3//f/9//3//f/9//3//f997W0Y6QrtS/3//f/9//3//f/9//3//f/9//3//f/9//3//f/9//3//f/9//3//f/9//3//f/9//3//f/9//3//f/9//3//f/9//3//f/9//3//f/9//3//f/9//3//f/9//3//f/9//3//f/9//3//f91WdClzKXlK/3//f/9//3//f/9//3//f/9//3//f/9/f286Qvg9n2//f/9//3//f/9//3//f/9//3//f/9//3//f/9//3//f/9//3//f/9//3//f/9//3//f/9//3//f/9//3//f/9//3//f/9//3//f/9//3//f/9//3//f/9//3//f/9//3//f/9//3//f1pGtTGULZlO/3//f/9//3//f/9//3//f/9//3//f/9//3/+WjpCWkL/f/9//3//f/9//3//f/9//3//f/9//3//f/9//3//f/9//3//f/9//3//f/9//3//f/9//3//f/9//3//f/9//3//f/9//3//f/9//3//f/9//3//f/9//3//f/9//3//f/9//3+ec/g5UyX4ObpS/3//f/9//3//f/9//3//f/9//3//f/9//3+/d5xKGT4eX/9//3//f/9//3//f/9//3//f/9//3//f/9//3//f/9//3//f/9//3//f/9//3//f/9//3//f/9//3//f/9//3//f/9//3//f/9//3//f/9//3//f/9//3//f/9//3//f/9//388Z/g5lS3XNbpS/3//f/9//3//f/9//3//f/9//3//f/9//3//f79zXEoaPr9z/3//f/9//3//f/9//3//f/9//3//f/9//3//f/9//3//f/9//3//f/9//3//f/9//3//f/9//3//f/9//3//f/9//3//f/9//3//f/9//3//f/9//3//f/9//3//f/9//3+7Utc1lCmULfta/3//f/9//3//f/9//3//f/9//3//f/9//3//f/9/vVKcSjpC/3//f/9//3//f/9//3//f/9//3//f/9//3//f/9//3//f/9//3//f/9//3//f/9//3//f/9//3//f/9//3//f/9//3//f/9//3//f/9//3//f/9//3//f/9//3//f/9//385QrYxOUL3NR1j/3//f/9//3//f/9//3//f/9//3//f/9//3//f/9/v3d8Svg5HV//f/9//3//f/9//3//f/9//3//f/9//3//f/9//3//f/9//3//f/9//3//f/9//3//f/9//3//f/9//3//f/9//3//f/9//3//f/9//3//f/9//3//f/9//3//f/9//3+2NbUxWkY5Qhxj/3//f/9//3//f/9//3//f/9//3//f/9//3//f/9//38+Zxk+1zW+d/9//3//f/9//3//f/9//3//f/9//3//f/9//3//f/9//3//f/9//3//f/9//3//f/9//3//f/9//3//f/9//3//f/9//3//f/9//3//f/9//3//f/9//3//f/9/nnPXNZQtu1I5Phxj/3//f/9//3//f/9//3//f/9//3//f/9//3//f/9//3//f95WnU6dTv9//3//f/9//3//f/9//3//f/9//3//f/9//3//f/9//3//f/9//3//f/9//3//f/9//3//f/9//3//f/9//3//f/9//3//f/9//3//f/9//3//f/9//3//f/9/mVLXNfY53Fr4OT1n/3//f/9//3//f/9//3//f/9//3//f/9//3//f/9//3//f997vVJ8Sn9r/3//f/9//3//f/9//3//f/9//3//f/9//3//f/9//3//f/9//3//f/9//3//f/9//3//f/9//3//f/9//3//f/9//3//f/9//3//f/9//3//f/9//3//f/9/WEbWMVdG3Fr3NT1j/3//f/9//3//f/9//3//f/9//3//f/9//3//f/9//3//f/9/P2PeVjpC/3//f/9//3//f/9//3//f/9//3//f/9//3//f/9//3//f/9//3//f/9//3//f/9//3//f/9//3//f/9//3//f/9//3//f/9//3//f/9//3//f/9//3//f/9/W0qVLTxn3FrWMRxf/3//f/9//3//f/9//3//f/9//3//f/9//3//f/9//3//f/9//3+9UjtCvFL/f/9//3//f/9//3//f/9//3//f/9//3//f/9//3//f/9//3//f/9//3//f/9//3//f/9//3//f/9//3//f/9//3//f/9//3//f/9//3//f/9//3//f/9/1zV0KZ1zu1LWMV5r/3//f/9//3//f/9//3//f/9//3//f/9//3//f/9//3//f/9//3+/d3xKnEqfb/9//3//f/9//3//f/9//3//f/9//3//f/9//3//f/9//3//f/9//3//f/9//3//f/9//3//f/9//3//f/9//3//f/9//3//f/9//3//f/9//3//f11rlClRIf9/WUbWMV5r/3//f/9//3//f/9//3//f/9//3//f/9//3//f/9//3//f/9//3//f59rvU5cRt97/3//f/9//3//f/9//3//f/9//3//f/9//3//f/9//3//f/9//3//f/9//3//f/9//3//f/9//3//f/9//3//f/9//3//f/9//3//f/9//3//f9pWtS3VNf9/ekrWMZ5v/3//f/9//3//f/9//3//f/9//3//f/9//3//f/9//3//f/9//3//f/9/3lZbRrtS/3//f/9//3//f/9//3//f/9//3//f/9//3//f/9//3//f/9//3//f/9//3//f/9//3//f/9//3//f/9//3//f/9//3//f/9//3//f/9//3//f1hG1jVXRv9/OUL4Ob93/3//f/9//3//f/9//3//f/9//3//f/9//3//f/9//3//f/9//3//f/9/33veVr1Of2v/f/9//3//f/9//3//f/9//3//f/9//3//f/9//3//f/9//3//f/9//3//f/9//3//f/9//3//f/9//3//f/9//3//f/9//3//f/9//3//f1pGtjHaWv9/GD4YOt93/3//f/9//3//f/9//3//f/9//3//f/9//3//f/9//3//f/9//3//f/9//3+fbx9bnU7/f/9//3//f/9//3//f/9//3//f/9//3//f/9//3//f/9//3//f/9//3//f/9//3//f/9//3//f/9//3//f/9//3//f/9//3//f/9//3/ff1pGlS2dc/9/9zm2Mb93/3//f/9//3//f/9//3//f/9//3//f/9//3//f/9//3//f/9//3//f/9//3//fx1f3lbdUv9//3//f/9//3//f/9//3//f/9//3//f/9//3//f/9//3//f/9//3//f/9//3//f/9//3//f/9//3//f/9//3//f/9//3//f/9//3+ec/c5cyX/f/9/9z3WMf9//3//f/9//3//f/9//3//f/9//3//f/9//3//f/9//3//f/9//3//f/9//3//f/97/lZcRl5n/3//f/9//3//f/9//3//f/9//3//f/9//3//f/9//3//f/9//3//f/9//3//f/9//3//f/9//3//f/9//3//f/9//3//f/9//38cY7Yxky3/f/9/+Dn4Of9//3//f/9//3//f/9//3//f/9//3//f/9//3//f/9//3//f/9//3//f/9//3//f/9/n298Sp1O/3v/f/9//3//f/9//3//f/9//3//f/9//3//f/9//3//f/9//3//f/9//3//f/9//3//f/9//3//f/9//3//f/9//3//f/9//3+7VpQtFj7/f/9/+Dn4Of9//3//f/9//3//f/9//3//f/9//3//f/9//3//f/9//3//f/9//3//f/9//3//f/9//38fX95W/lb/f/9//3//f/9//3//f/9//3//f/9//3//f/9//3//f/9//3//f/9//3//f/9//3//f/9//3//f/9//3//f/9//3//f/9//38XQlIdd0r/f/9/1zUYOv9//3//f/9//3//f/9//3//f/9//3//f/9//3//f/9//3//f/9//3//f/9//3//f/9//3+/d/5a3lK/c/9//3//f/9//3//f/9//3//f/9//3//f/9//3//f/9//3//f/9//3//f/9//3//f/9//3//f/9//3//f/9//3//f/9//3+0MXMl+lr/f997+DlaRv9//3//f/9//3//f/9//3//f/9//3//f/9//3//f/9//3//f/9//3//f/9//3//f/9//3//f793H1v+Vv9//3//f/9//3//f/9//3//f/9//3//f/9//3//f/9//3//f/9//3//f/9//3//f/9//3//f/9//3//f/9//3//f/9//39zJVEhXGv/f997+Dk5Qv9//3//f/9//3//f/9//3//f/9//3//f/9//3//f/9//3//f/9//3//f/9//3//f/9//3//f/9/X2MfW15n/3//f/9//3//f/9//3//f/9//3//f/9//3//f/9//3//f/9//3//f/9//3//f/9//3//f/9//3//f/9//3//f/9/33tzKVIh33v/f793+DlZQv9//3//f/9//3//f/9//3//f/9//3//f/9//3//f/9//3//f/9//3//f/9//3//f/9//3//f/9//3/+Vt9Wv3f/f/9//3//f/9//3//f/9//3//f/9//3//f/9//3//f/9//3//f/9//3//f/9//3//f/9//3//f/9//3//f/9/XWtzJVEh/3//f59z9zmaTv9//3//f/9//3//f/9//3//f/9//3//f/9//3//f/9//3//f/9//3//f/9//3//f/9//3//f/9//3+/d19j3VL/f/9//3//f/9//3//f/9//3//f/9//3//f/9//3//f/9//3//f/9//3//f/9//3//f/9//3//f/9//3//f/9/PWdSJZMt/3//f11r1zV5Sv9//3//f/9//3//f/9//3//f/9//3//f/9//3//f/9//3//f/9//3//f/9//3//f/9//3//f/9//3//f59r/lo+Y/9//3//f/9//3//f/9//3//f/9//3//f/9//3//f/9//3//f/9//3//f/9//3//f/9//3//f/9//3//f/9/21owIdMx/3//fz1n1zXbVv9//3//f/9//3//f/9//3//f/9//3//f/9//3//f/9//3//f/9//3//f/9//3//f/9//3//f/9//3//f/9/P2PdUr93/3//f/9//3//f/9//3//f/9//3//f/9//3//f/9//3//f/9//3//f/9//3//f/9//3//f/9//3//f/9/WEowHRY+/3//fx1j1zW5Tv9//3//f/9//3//f/9//3//f/9//3//f/9//3//f/9//3//f/9//3//f/9//3//f/9//3//f/9//3//f/9/33dfYx5f/3//f/9//3//f/9//3//f/9//3//f/9//3//f/9//3//f/9//3//f/9//3//f/9//3//f/9//3//f/9/NkYQHVZC/3//f9tatTHaVv9//3//f/9//3//f/9//3//f/9//3//f/9//3//f/9//3//f/9//3//f/9//3//f/9//3//f/9//3//f/9//3+fb39nf2v/f/9//3//f/9//3//f/9//3//f/9//3//f/9//3//f/9//3//f/9//3//f/9//3//f/9//3//f/9/9TkwHZdO/3//f7pS1jXaVv9//3//f/9//3//f/9//3//f/9//3//f/9//3//f/9//3//f/9//3//f/9//3//f/9//3//f/9//3//f/9//3//f59rf2f/e/9//3//f/9//3//f/9//3//f/9//3//f/9//3//f/9//3//f/9//3//f/9//3//f/9//3//f/9/ci0PGbhS/3//f9tWtS0cY/9//3//f/9//3//f/9//3//f/9//3//f/9//3//f/9//3//f/9//3//f/9//3//f/9//3//f/9//3//f/9//3//f/9/v29fZ/9//3//f/9//3//f/9//3//f/9//3//f/9//3//f/9//3//f/9//3//f/9//3//f/9//3//f/9/cy0QGfpe/3//f3pO1zVea/9//3//f/9//3//f/9//3//f/9//3//f/9//3//f/9//3//f/9//3//f/9//3//f/9//3//f/9//3//f/9//3//f/9//3+/c39r/3//f/9//3//f/9//3//f/9//3//f/9//3//f/9//3//f/9//3//f/9//3//f/9//3//f/9/USkQHRpj/3//f/Y9lC1+b/9//3//f/9//3//f/9//3//f/9//3//f/9//3//f/9//3//f/9//3//f/9//3//f/9//3//f/9//3//f/9//3//f/9//3/fd59v/3//f/9//3//f/9//3//f/9//3//f/9//3//f/9//3//f/9//3//f/9//3//f/9//3//f/9/MCEwHVxr/3//f9U1tS19a/9//3//f/9//3//f/9//3//f/9//3//f/9//3//f/9//3//f/9//3//f/9//3//f/9//3//f/9//3//f/9//3//f/9//3//f/93n2//f/9//3//f/9//3//f/9//3//f/9//3//f/9//3//f/9//3//f/9//3//f/9//3//f/9/MSEPHVxn/3//f9UxcyW/c/9//3//f/9//3//f/9//3//f/9//3//f/9//3//f/9//3//f/9//3//f/9//3//f/9//3//f/9//3//f/9//3//f/9//3//f/9/33Pfe/9//3//f/9//3//f/9//3//f/9//3//f/9//3//f/9//3//f/9//3//f/9//3//f/9/7xzuFH1v/3//f7QttjG+d/9//3//f/9//3//f/9//3//f/9//3//f/9//3//f/9//3//f/9//3//f/9//3//f/9//3//f/9//3//f/9//3//f/9//3//f/9/33f/d/9//3//f/9//3//f/9//3//f/9//3//f/9//3//f/9//3//f/9//3//f/9//3//f/9/zhQPGVxr/3//f7YxdCnfe/9//3//f/9//3//f/9//3//f/9//3//f/9//3//f/9//3//f/9//3//f/9//3//f/9//3//f/9//3//f/9//3//f/9//3//f/9//3/fd/9//3//f/9//3//f/9//3//f/9//3//f/9//3//f/9//3//f/9//3//f/9//3//f/9/EB3uFHxr/3//f5QtdCn/f/9//3//f/9//3//f/9//3//f/9//3//f/9//3//f/9//3//f/9//3//f/9//3//f/9//3//f/9//3//f/9//3//f/9//3//f/9//3//f/97/3//f/9//3//f/9//3//f/9//3//f/9//3//f/9//3//f/9//3//f/9//3//f/9/Dx0PGTtj/3//f3MplC3/f/9//3//f/9//3//f/9//3//f/9//3//f/9//3//f/9//3//f/9//3//f/9//3//f/9//3//f/9//3//f/9//3//f/9//3//f/9//3//f/9//3//f/9//3//f/9//3//f/9//3//f/9//3//f/9//3//f/9//3//f/9//3//f/9/MCHOFDtj/3//f3MllCn/f/9//3//f/9//3//f/9//3//f/9//3//f/9//3//f/9//3//f/9//3//f/9//3//f/9//3//f/9//3//f/9//3//f/9//3//f/9//3//f/9//3//f/9//3//f/9//3//f/9//3//f/9//3//f/9//3//f/9//3//f/9//3//f/9/UCUPGbhW/3+/dzEhciX/f/9//3//f/9//3//f/9//3//f/9//3//f/9//3//f/9//3//f/9//3//f/9//3//f/9//3//f/9//3//f/9//3//f/9//3//f/9//3//f/9//3//f/9//3//f/9//3//f/9//3//f/9//3//f/9//3//f/9//3//f/9//3//f/9/szXuFJhO/3+/dzEdkyn/f/9//3//f/9//3//f/9//3//f/9//3//f/9//3//f/9//3//f/9//3//f/9//3//f/9//3//f/9//3//f/9//3//f/9//3//f/9//3//f/9//3//f/9//3//f/9//3//f/9//3//f/9//3//f/9//3//f/9//3//f/9//3//f/9/0zkPGVZC/399bzEdkyn/f/9//3//f/9//3//f/9//3//f/9//3//f/9//3//f/9//3//f/9//3//f/9//3//f/9//3//f/9//3//f/9//3//f/9//3//f/9//3//f/9//3//f/9//3//f/9//3//f/9//3//f/9//3//f/9//3//f/9//3//f/9//3//f/9/NUKNDDZC/39da1Ih1DX/f/9//3//f/9//3//f/9//3//f/9//3//f/9//3//f/9//3//f/9//3//f/9//3//f/9//3//f/9//3//f/9//3//f/9//3//f/9//3//f/9//3//f/9//3//f/9//3//f/9//3//f/9//3//f/9//3//f/9//3//f/9//3//f/9/d07NFJIt/3/6XlEd1DX/f/9//3//f/9//3//f/9//3//f/9//3//f/9//3//f/9//3//f/9//3//f/9//3//f/9//3//f/9//3//f/9//3//f/9//3//f/9//3//f/9//3//f/9//3//f/9//3//f/9//3//f/9//3//f/9//3//f/9//3//f/9//3//f/9/G2PNFFEl/3+6VjEhFj7/f/9//3//f/9//3//f/9//3//f/9//3//f/9//3//f/9//3//f/9//3//f/9//3//f/9//3//f/9//3//f/9//3//f/9//3//f/9//3//f/9//3//f/9//3//f/9//3//f/9//3//f/9//3//f/9//3//f/9//3//f/9//3//f/9/nXetEO4U33tXSlEhVkL/f/9//3//f/9//3//f/9//3//f/9//3//f/9//3//f/9//3//f/9//3//f/9//3//f/9//3//f/9//3//f/9//3//f/9//3//f/9//3//f/9//3//f/9//3//f/9//3//f/9//3//f/9//3//f/9//3//f/9//3//f/9//3//f/9//3/NGO4UXGc2RjAdV0b/f/9//3//f/9//3//f/9//3//f/9//3//f/9//3//f/9//3//f/9//3//f/9//3//f/9//3//f/9//3//f/9//3//f/9//3//f/9//3//f/9//3//f/9//3//f/9//3//f/9//3//f/9//3//f/9//3//f/9//3//f/9//3//f/9//3+zNe0UmE7UOTAddkr/f/9//3//f/9//3//f/9//3//f/9//3//f/9//3//f/9//3//f/9//3//f/9//3//f/9//3//f/9//3//f/9//3//f/9//3//f/9//3//f/9//3//f/9//3//f/9//3//f/9//3//f/9//3//f/9//3//f/9//3//f/9//3//f/9//3+XUs0QcSlRJRAdG2P/f/9//3//f/9//3//f/9//3//f/9//3//f/9//3//f/9//3//f/9//3//f/9//3//f/9//3//f/9//3//f/9//3//f/9//3//f/9//3//f/9//3//f/9//3//f/9//3//f/9//3//f/9//3//f/9//3//f/9//3//f/9//3//f/9//3+dc4wQzhCtEA8ZfGv/f/9//3//f/9//3//f/9//3//f/9//3//f/9//3//f/9//3//f/9//3//f/9//3//f/9//3//f/9//3//f/9//3//f/9//3//f/9//3//f/9//3//f/9//3//f/9//3//f/9//3//f/9//3//f/9//3//f/9//3//f/9//3//f/9//3//f7M1rRCsEO4Y33//f/9//3//f/9//3//f/9//3//f/9//3//f/9//3//f/9//3//f/9//3//f/9//3//f/9//3//f/9//3//f/9//3//f/9//3//f/9//3//f/9//3//f/9//3//f/9//3//f/9//3//f/9//3//f/9//3//f/9//3//f/9//3//f/9//3//f51zzBjtFJIx/3//f/9//3//f/9//3//f/9//3//f/9//3//f/9//3//f/9//3//f/9//3//f/9//3//f/9//3//f/9//3//f/9//3//f/9//3//f/9//3//f/9//3//f/9//3//f/9//3//f/9//3//f/9//3//f/9//3//f/9//3//f/9//3//f/9//3//f/9/uFY1Qt57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2015-08-12T13:54:28Z</xd:SigningTime>
          <xd:SigningCertificate>
            <xd:Cert>
              <xd:CertDigest>
                <DigestMethod Algorithm="http://www.w3.org/2000/09/xmldsig#sha1"/>
                <DigestValue>ABP1oFbrg4TVIhJ0TmFfM3D9AcI=</DigestValue>
              </xd:CertDigest>
              <xd:IssuerSerial>
                <X509IssuerName>E=e-sign@e-sign.cl, CN=E-Sign Firma Electronica Avanzada para Estado de Chile CA, OU=Class 2 Managed PKI Individual Subscriber CA, OU=Symantec Trust Network, O=E-Sign S.A., C=CL</X509IssuerName>
                <X509SerialNumber>117904734687306741531352843070284823330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ABAAB/AAAAAAAAAAAAAAALKgAApREAACBFTUYAAAEAuGsAAM4AAAAFAAAAAAAAAAAAAAAAAAAAVgUAAAADAADiAQAADwEAAAAAAAAAAAAAAAAAAGZaBwBVI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AAAAAAAAAAAAAAAx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AAAAAAAlAAAADAAAAAEAAABMAAAAZAAAAAAAAAAAAAAAMAEAAH8AAAAAAAAAAAAAADEBAACAAAAAIQDwAAAAAAAAAAAAAACAPwAAAAAAAAAAAACAPwAAAAAAAAAAAAAAAAAAAAAAAAAAAAAAAAAAAAAAAAAAJQAAAAwAAAAAAACAKAAAAAwAAAABAAAAJwAAABgAAAABAAAAAAAAAP///wAAAAAAJQAAAAwAAAABAAAATAAAAGQAAAAAAAAAAAAAADA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AwUFUfAAAAAMgr3BQDAAAAWM26Yog73BQAAAAAyCvcFDdahGIDAAAAQFqEYgEAAAAgW2IfQDG6YrmPf2IIQDQAgAHXdA5c0nTgW9J0CEA0AGQBAACXYsV0l2LFdFBvHhAACAAAAAIAAAAAAAAoQDQALGrFdAAAAAAAAAAAXEE0AAYAAABQQTQABgAAAAAAAAAAAAAAUEE0AGBANAD26sR0AAAAAAACAAAAADQABgAAAFBBNAAGAAAATBLGdAAAAAAAAAAAUEE0AAYAAAAAAAAAjEA0AJ4uxHQAAAAAAAIAAFBBNAAGAAAAZHYACAAAAAAlAAAADAAAAAMAAAAYAAAADAAAAAAAAAISAAAADAAAAAEAAAAWAAAADAAAAAgAAABUAAAAVAAAAAoAAAAnAAAAHgAAAEoAAAABAAAAWyQNQlUlDUIKAAAASwAAAAEAAABMAAAABAAAAAkAAAAnAAAAIAAAAEsAAABQAAAAWAD+E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TAKD4///yAQAAAAAAAPwbfweA+P//CABYfvv2//8AAAAAAAAAAOAbfweA+P////8AAAAAsB/QcDQAwUMoVR1AKFVTAGUAZwBvAGDlfh9VAEkAMxMhyCIAigF0bzQA2gAAAChvNAA7XJNiaEl1FNoAAAABAAAAIvEvEEhvNADaW5NiBAAAAAYAAAAAAAAAAAAAAAAAAAAi8S8QNHE0ADUo3GIQiW0UBAAAAFAkqwzMfDQAAADcYnxvNABFK4RiIAAAAP////8AAAAAAAAAABUAAAAAAAAAcAAAAAEAAAABAAAAJAAAACQAAAAQAAAAAAAAAAAANw5QJKsMARwBAAAAAAC7Gwr5PHA0ADxwNAAwhZJiAAAAAAAAAAD4LV0fAAAAAAEAAAAAAAAA/G80AC8w03R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8AAAAAoAAABQAAAApQAAAFwAAAABAAAAWyQNQlUlDUIKAAAAUAAAABsAAABMAAAAAAAAAAAAAAAAAAAA//////////+EAAAARQBkAHUAYQByAGQAbwAgAFIAbwBkAHIA7QBnAHUAZQB6ACAAUwBlAHAA+gBsAHYAZQBkAGEAAAQGAAAABwAAAAcAAAAGAAAABAAAAAcAAAAHAAAAAwAAAAcAAAAHAAAABwAAAAQAAAADAAAABwAAAAcAAAAGAAAABQAAAAMAAAAGAAAABgAAAAcAAAAHAAAAAwAAAAUAAAAGAAAABwAAAAYAAABLAAAAQAAAADAAAAAFAAAAIAAAAAEAAAABAAAAEAAAAAAAAAAAAAAAMQEAAIAAAAAAAAAAAAAAADE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</Object>
  <Object Id="idInvalidSigLnImg">AQAAAGwAAAAAAAAAAAAAADABAAB/AAAAAAAAAAAAAAALKgAApREAACBFTUYAAAEAVG8AANQAAAAFAAAAAAAAAAAAAAAAAAAAVgUAAAADAADiAQAADwEAAAAAAAAAAAAAAAAAAGZaBwBVI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AAAAAAAAAAAAAAAx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AAAAAAAlAAAADAAAAAEAAABMAAAAZAAAAAAAAAAAAAAAMAEAAH8AAAAAAAAAAAAAADEBAACAAAAAIQDwAAAAAAAAAAAAAACAPwAAAAAAAAAAAACAPwAAAAAAAAAAAAAAAAAAAAAAAAAAAAAAAAAAAAAAAAAAJQAAAAwAAAAAAACAKAAAAAwAAAABAAAAJwAAABgAAAABAAAAAAAAAP///wAAAAAAJQAAAAwAAAABAAAATAAAAGQAAAAAAAAAAAAAADA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qBIAAABpj7ZnjrZqj7Zqj7ZnjrZtkbdukrdtkbdnjrZqj7ZojrZ3rdUCAwQAAAAAAAAAAAAAAAAAAAAAAAAAAAAAAAAAAAAAAAAAAAAAAAAAAAAAAAAAAI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7dkreK3dIud5jdF3eY///AAAAAPV0floAALyYNACvYgAAAAAAAPCRPAAQmDQAUPP2dAAAAAAAAENoYXJVcHBlclcAkDoAUJE6ADCpOQ7gmDoAaJg0AIAB13QOXNJ04FvSdGiYNABkAQAAl2LFdJdixXQI36wMAAgAAAACAAAAAAAAiJg0ACxqxXQAAAAAAAAAAMKZNAAJAAAAsJk0AAkAAAAAAAAAAAAAALCZNADAmDQA9urEdAAAAAAAAgAAAAA0AAkAAACwmTQACQAAAEwSxnQAAAAAAAAAALCZNAAJAAAAAAAAAOyYNACeLsR0AAAAAAACAACwmTQ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AwUFUfAAAAAMgr3BQDAAAAWM26Yog73BQAAAAAyCvcFDdahGIDAAAAQFqEYgEAAAAgW2IfQDG6YrmPf2IIQDQAgAHXdA5c0nTgW9J0CEA0AGQBAACXYsV0l2LFdFBvHhAACAAAAAIAAAAAAAAoQDQALGrFdAAAAAAAAAAAXEE0AAYAAABQQTQABgAAAAAAAAAAAAAAUEE0AGBANAD26sR0AAAAAAACAAAAADQABgAAAFBBNAAGAAAATBLGdAAAAAAAAAAAUEE0AAYAAAAAAAAAjEA0AJ4uxHQAAAAAAAIAAFBBN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TAKD4///yAQAAAAAAAPwbfweA+P//CABYfvv2//8AAAAAAAAAAOAbfweA+P////8AAAAANw7gssoU/p3SdH8m3GLZEQFjAAAAAGDlfh/gcDQAYg0hyiIAigFZKdxioG80AAAAAAAYqjcO4HA0ACSIgBLobzQA6SjcYlMAZQBnAG8AZQAgAFUASQAAAAAABSncYrhwNADhAAAAYG80ADtck2JoSXUU4QAAAAEAAAD+ssoUAAA0ANpbk2IEAAAABQAAAAAAAAAAAAAAAAAAAP6yyhRscTQANSjcYhCJbRQEAAAAGKo3DgAAAABZKNxiAAAAAAAAZQBnAG8AZQAgAFUASQAAAAoCPHA0ADxwNADhAAAA2G80AAAAAADgssoUAAAAAAEAAAAAAAAA/G80AC8w03R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8AAAAAoAAABQAAAApQAAAFwAAAABAAAAWyQNQlUlDUIKAAAAUAAAABsAAABMAAAAAAAAAAAAAAAAAAAA//////////+EAAAARQBkAHUAYQByAGQAbwAgAFIAbwBkAHIA7QBnAHUAZQB6ACAAUwBlAHAA+gBsAHYAZQBkAGEAAAAGAAAABwAAAAcAAAAGAAAABAAAAAcAAAAHAAAAAwAAAAcAAAAHAAAABwAAAAQAAAADAAAABwAAAAcAAAAGAAAABQAAAAMAAAAGAAAABgAAAAcAAAAHAAAAAwAAAAUAAAAGAAAABwAAAAYAAABLAAAAQAAAADAAAAAFAAAAIAAAAAEAAAABAAAAEAAAAAAAAAAAAAAAMQEAAIAAAAAAAAAAAAAAADE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0AAB924E-97E6-41B9-B4D1-A13E4C704331}">
  <ds:schemaRefs>
    <ds:schemaRef ds:uri="http://schemas.openxmlformats.org/officeDocument/2006/bibliography"/>
  </ds:schemaRefs>
</ds:datastoreItem>
</file>

<file path=customXml/itemProps11.xml><?xml version="1.0" encoding="utf-8"?>
<ds:datastoreItem xmlns:ds="http://schemas.openxmlformats.org/officeDocument/2006/customXml" ds:itemID="{587D0AF1-A08D-4D3E-A3E2-29518CF79054}">
  <ds:schemaRefs>
    <ds:schemaRef ds:uri="http://schemas.openxmlformats.org/officeDocument/2006/bibliography"/>
  </ds:schemaRefs>
</ds:datastoreItem>
</file>

<file path=customXml/itemProps12.xml><?xml version="1.0" encoding="utf-8"?>
<ds:datastoreItem xmlns:ds="http://schemas.openxmlformats.org/officeDocument/2006/customXml" ds:itemID="{C4273C0D-881F-4382-90EB-0B3BF0EDC10A}">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9D53F97-6266-4D25-8BC9-0E4F68D7B14F}">
  <ds:schemaRefs>
    <ds:schemaRef ds:uri="http://schemas.openxmlformats.org/officeDocument/2006/bibliography"/>
  </ds:schemaRefs>
</ds:datastoreItem>
</file>

<file path=customXml/itemProps6.xml><?xml version="1.0" encoding="utf-8"?>
<ds:datastoreItem xmlns:ds="http://schemas.openxmlformats.org/officeDocument/2006/customXml" ds:itemID="{895D23ED-045E-4F78-9EE7-CDEA05B46F6A}">
  <ds:schemaRefs>
    <ds:schemaRef ds:uri="http://schemas.openxmlformats.org/officeDocument/2006/bibliography"/>
  </ds:schemaRefs>
</ds:datastoreItem>
</file>

<file path=customXml/itemProps7.xml><?xml version="1.0" encoding="utf-8"?>
<ds:datastoreItem xmlns:ds="http://schemas.openxmlformats.org/officeDocument/2006/customXml" ds:itemID="{1DFB4AD5-6C6C-4F27-BB10-729BA05EE901}">
  <ds:schemaRefs>
    <ds:schemaRef ds:uri="http://schemas.openxmlformats.org/officeDocument/2006/bibliography"/>
  </ds:schemaRefs>
</ds:datastoreItem>
</file>

<file path=customXml/itemProps8.xml><?xml version="1.0" encoding="utf-8"?>
<ds:datastoreItem xmlns:ds="http://schemas.openxmlformats.org/officeDocument/2006/customXml" ds:itemID="{F304CCE8-DC07-44B2-9247-E2705D98174B}">
  <ds:schemaRefs>
    <ds:schemaRef ds:uri="http://schemas.openxmlformats.org/officeDocument/2006/bibliography"/>
  </ds:schemaRefs>
</ds:datastoreItem>
</file>

<file path=customXml/itemProps9.xml><?xml version="1.0" encoding="utf-8"?>
<ds:datastoreItem xmlns:ds="http://schemas.openxmlformats.org/officeDocument/2006/customXml" ds:itemID="{83DB2852-FB94-4AAB-B50A-CF0B18287E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276</TotalTime>
  <Pages>47</Pages>
  <Words>8400</Words>
  <Characters>46200</Characters>
  <Application>Microsoft Office Word</Application>
  <DocSecurity>0</DocSecurity>
  <Lines>385</Lines>
  <Paragraphs>108</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54492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José Moraga Emhardt</cp:lastModifiedBy>
  <cp:revision>23</cp:revision>
  <cp:lastPrinted>2013-04-08T12:43:00Z</cp:lastPrinted>
  <dcterms:created xsi:type="dcterms:W3CDTF">2015-07-07T21:01:00Z</dcterms:created>
  <dcterms:modified xsi:type="dcterms:W3CDTF">2015-08-12T14:30:00Z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