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customXml/itemProps10.xml" ContentType="application/vnd.openxmlformats-officedocument.customXmlProperties+xml"/>
  <Override PartName="/customXml/itemProps9.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901683" w:rsidRDefault="00901683" w:rsidP="0066261F">
      <w:pPr>
        <w:jc w:val="center"/>
        <w:rPr>
          <w:b/>
        </w:rPr>
      </w:pPr>
      <w:r w:rsidRPr="00901683">
        <w:rPr>
          <w:b/>
        </w:rPr>
        <w:t>COMPAÑÍA PUERTO DE CORONEL</w:t>
      </w:r>
    </w:p>
    <w:p w:rsidR="0066261F" w:rsidRPr="00901683" w:rsidRDefault="0066261F" w:rsidP="006B4FA6">
      <w:pPr>
        <w:spacing w:line="276" w:lineRule="auto"/>
        <w:jc w:val="center"/>
        <w:rPr>
          <w:rFonts w:cstheme="minorHAnsi"/>
          <w:b/>
          <w:sz w:val="32"/>
          <w:szCs w:val="32"/>
        </w:rPr>
      </w:pPr>
    </w:p>
    <w:p w:rsidR="006B4FA6" w:rsidRPr="00901683" w:rsidRDefault="006B4FA6" w:rsidP="006B4FA6">
      <w:pPr>
        <w:spacing w:line="276" w:lineRule="auto"/>
        <w:jc w:val="center"/>
        <w:rPr>
          <w:rFonts w:cstheme="minorHAnsi"/>
          <w:b/>
          <w:sz w:val="32"/>
          <w:szCs w:val="32"/>
        </w:rPr>
      </w:pPr>
    </w:p>
    <w:p w:rsidR="00697654" w:rsidRPr="00901683" w:rsidRDefault="001A0A7C" w:rsidP="00404CB8">
      <w:pPr>
        <w:jc w:val="center"/>
        <w:rPr>
          <w:b/>
          <w:szCs w:val="28"/>
        </w:rPr>
      </w:pPr>
      <w:bookmarkStart w:id="8" w:name="_Toc350847217"/>
      <w:bookmarkStart w:id="9" w:name="_Toc350928661"/>
      <w:bookmarkStart w:id="10" w:name="_Toc350937998"/>
      <w:bookmarkStart w:id="11" w:name="_Toc351623560"/>
      <w:r w:rsidRPr="00901683">
        <w:rPr>
          <w:b/>
        </w:rPr>
        <w:t>DFZ-</w:t>
      </w:r>
      <w:bookmarkEnd w:id="8"/>
      <w:bookmarkEnd w:id="9"/>
      <w:bookmarkEnd w:id="10"/>
      <w:bookmarkEnd w:id="11"/>
      <w:r w:rsidR="00901683" w:rsidRPr="00901683">
        <w:rPr>
          <w:b/>
        </w:rPr>
        <w:t>201</w:t>
      </w:r>
      <w:r w:rsidR="00FC552A">
        <w:rPr>
          <w:b/>
        </w:rPr>
        <w:t>5</w:t>
      </w:r>
      <w:r w:rsidR="006B4FA6" w:rsidRPr="00901683">
        <w:rPr>
          <w:b/>
        </w:rPr>
        <w:t>-</w:t>
      </w:r>
      <w:r w:rsidR="00FC552A">
        <w:rPr>
          <w:b/>
        </w:rPr>
        <w:t>428</w:t>
      </w:r>
      <w:r w:rsidR="008C436C" w:rsidRPr="00901683">
        <w:rPr>
          <w:b/>
        </w:rPr>
        <w:t>-</w:t>
      </w:r>
      <w:r w:rsidR="00901683" w:rsidRPr="00901683">
        <w:rPr>
          <w:b/>
        </w:rPr>
        <w:t>VIII</w:t>
      </w:r>
      <w:r w:rsidR="00404CB8" w:rsidRPr="00901683">
        <w:rPr>
          <w:b/>
        </w:rPr>
        <w:t>-</w:t>
      </w:r>
      <w:r w:rsidR="00901683" w:rsidRPr="00901683">
        <w:rPr>
          <w:b/>
        </w:rPr>
        <w:t>RCA</w:t>
      </w:r>
      <w:r w:rsidR="00404CB8" w:rsidRPr="00901683">
        <w:rPr>
          <w:b/>
        </w:rPr>
        <w:t>-I</w:t>
      </w:r>
      <w:r w:rsidR="009A6566" w:rsidRPr="00901683">
        <w:rPr>
          <w:b/>
        </w:rPr>
        <w:t>A</w:t>
      </w:r>
    </w:p>
    <w:p w:rsidR="00697654" w:rsidRPr="0090168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FC552A" w:rsidP="00FC552A">
            <w:pPr>
              <w:spacing w:line="276" w:lineRule="auto"/>
              <w:jc w:val="center"/>
              <w:rPr>
                <w:rFonts w:cstheme="minorHAnsi"/>
                <w:b/>
                <w:sz w:val="18"/>
                <w:szCs w:val="18"/>
                <w:lang w:val="es-ES_tradnl"/>
              </w:rPr>
            </w:pPr>
            <w:r>
              <w:rPr>
                <w:rFonts w:cstheme="minorHAnsi"/>
                <w:b/>
                <w:sz w:val="18"/>
                <w:szCs w:val="18"/>
                <w:lang w:val="es-ES_tradnl"/>
              </w:rPr>
              <w:t>Emelina Zamorano</w:t>
            </w:r>
            <w:r w:rsidR="00901683">
              <w:rPr>
                <w:rFonts w:cstheme="minorHAnsi"/>
                <w:b/>
                <w:sz w:val="18"/>
                <w:szCs w:val="18"/>
                <w:lang w:val="es-ES_tradnl"/>
              </w:rPr>
              <w:t xml:space="preserve"> </w:t>
            </w:r>
            <w:r>
              <w:rPr>
                <w:rFonts w:cstheme="minorHAnsi"/>
                <w:b/>
                <w:sz w:val="18"/>
                <w:szCs w:val="18"/>
                <w:lang w:val="es-ES_tradnl"/>
              </w:rPr>
              <w:t>A</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020301"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1pt">
                  <v:imagedata r:id="rId19" o:title=""/>
                  <o:lock v:ext="edit" ungrouping="t" rotation="t" aspectratio="f" cropping="t" verticies="t" text="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FC552A" w:rsidP="00FC552A">
            <w:pPr>
              <w:spacing w:line="276" w:lineRule="auto"/>
              <w:jc w:val="center"/>
              <w:rPr>
                <w:rFonts w:cstheme="minorHAnsi"/>
                <w:b/>
                <w:sz w:val="18"/>
                <w:szCs w:val="18"/>
                <w:lang w:val="es-ES_tradnl"/>
              </w:rPr>
            </w:pPr>
            <w:r>
              <w:rPr>
                <w:rFonts w:cstheme="minorHAnsi"/>
                <w:b/>
                <w:sz w:val="18"/>
                <w:szCs w:val="18"/>
                <w:lang w:val="es-ES_tradnl"/>
              </w:rPr>
              <w:t>Hugo Ramírez Cuadra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5326E4" w:rsidP="00404CB8">
            <w:pPr>
              <w:spacing w:line="276" w:lineRule="auto"/>
              <w:jc w:val="center"/>
              <w:rPr>
                <w:rFonts w:cs="Calibri"/>
                <w:noProof/>
                <w:sz w:val="18"/>
                <w:szCs w:val="18"/>
                <w:lang w:eastAsia="es-CL"/>
              </w:rPr>
            </w:pPr>
            <w:bookmarkStart w:id="12" w:name="_GoBack"/>
            <w:r>
              <w:rPr>
                <w:rFonts w:cs="Calibri"/>
                <w:sz w:val="18"/>
                <w:szCs w:val="18"/>
              </w:rPr>
              <w:pict w14:anchorId="52EE93EA">
                <v:shape id="_x0000_i1026" type="#_x0000_t75" alt="Línea de firma de Microsoft Office..." style="width:114.1pt;height:55.6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Hugo Ramírez Cuadra" o:suggestedsigner2="Fiscalizador OBB - DFZ" o:suggestedsigneremail="hugo.ramirez@sma.gob.cl" issignatureline="t"/>
                </v:shape>
              </w:pict>
            </w:r>
            <w:bookmarkEnd w:id="12"/>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901683" w:rsidP="00731C0C">
            <w:pPr>
              <w:spacing w:line="276" w:lineRule="auto"/>
              <w:jc w:val="center"/>
              <w:rPr>
                <w:rFonts w:cstheme="minorHAnsi"/>
                <w:b/>
                <w:sz w:val="18"/>
                <w:szCs w:val="18"/>
                <w:lang w:val="es-ES_tradnl"/>
              </w:rPr>
            </w:pPr>
            <w:r>
              <w:rPr>
                <w:rFonts w:cstheme="minorHAns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5326E4"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4.1pt;height:55.6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Juan Pablo Granzow C." o:suggestedsigner2="Fiscalizador OBB - DFZ" o:suggestedsigneremail="juan.granzow@sma.gob.cl" issignatureline="t"/>
                </v:shape>
              </w:pict>
            </w:r>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390777015"/>
      <w:bookmarkEnd w:id="13"/>
      <w:r w:rsidRPr="0025129B">
        <w:rPr>
          <w:sz w:val="20"/>
        </w:rPr>
        <w:lastRenderedPageBreak/>
        <w:t>Tabla de Contenidos</w:t>
      </w:r>
      <w:bookmarkEnd w:id="14"/>
      <w:bookmarkEnd w:id="15"/>
      <w:bookmarkEnd w:id="16"/>
    </w:p>
    <w:p w:rsidR="005B38F1"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90777015" w:history="1">
        <w:r w:rsidR="005B38F1" w:rsidRPr="006E4457">
          <w:rPr>
            <w:rStyle w:val="Hipervnculo"/>
            <w:noProof/>
          </w:rPr>
          <w:t>Tabla de Contenidos</w:t>
        </w:r>
        <w:r w:rsidR="005B38F1">
          <w:rPr>
            <w:noProof/>
            <w:webHidden/>
          </w:rPr>
          <w:tab/>
        </w:r>
        <w:r w:rsidR="005B38F1">
          <w:rPr>
            <w:noProof/>
            <w:webHidden/>
          </w:rPr>
          <w:fldChar w:fldCharType="begin"/>
        </w:r>
        <w:r w:rsidR="005B38F1">
          <w:rPr>
            <w:noProof/>
            <w:webHidden/>
          </w:rPr>
          <w:instrText xml:space="preserve"> PAGEREF _Toc390777015 \h </w:instrText>
        </w:r>
        <w:r w:rsidR="005B38F1">
          <w:rPr>
            <w:noProof/>
            <w:webHidden/>
          </w:rPr>
        </w:r>
        <w:r w:rsidR="005B38F1">
          <w:rPr>
            <w:noProof/>
            <w:webHidden/>
          </w:rPr>
          <w:fldChar w:fldCharType="separate"/>
        </w:r>
        <w:r w:rsidR="006B2D94">
          <w:rPr>
            <w:noProof/>
            <w:webHidden/>
          </w:rPr>
          <w:t>2</w:t>
        </w:r>
        <w:r w:rsidR="005B38F1">
          <w:rPr>
            <w:noProof/>
            <w:webHidden/>
          </w:rPr>
          <w:fldChar w:fldCharType="end"/>
        </w:r>
      </w:hyperlink>
    </w:p>
    <w:p w:rsidR="005B38F1" w:rsidRDefault="005326E4">
      <w:pPr>
        <w:pStyle w:val="TDC1"/>
        <w:rPr>
          <w:rFonts w:eastAsiaTheme="minorEastAsia" w:cstheme="minorBidi"/>
          <w:b w:val="0"/>
          <w:bCs w:val="0"/>
          <w:caps w:val="0"/>
          <w:noProof/>
          <w:sz w:val="22"/>
          <w:szCs w:val="22"/>
          <w:lang w:eastAsia="es-CL"/>
        </w:rPr>
      </w:pPr>
      <w:hyperlink w:anchor="_Toc390777016" w:history="1">
        <w:r w:rsidR="005B38F1" w:rsidRPr="006E4457">
          <w:rPr>
            <w:rStyle w:val="Hipervnculo"/>
            <w:noProof/>
          </w:rPr>
          <w:t>1.</w:t>
        </w:r>
        <w:r w:rsidR="005B38F1">
          <w:rPr>
            <w:rFonts w:eastAsiaTheme="minorEastAsia" w:cstheme="minorBidi"/>
            <w:b w:val="0"/>
            <w:bCs w:val="0"/>
            <w:caps w:val="0"/>
            <w:noProof/>
            <w:sz w:val="22"/>
            <w:szCs w:val="22"/>
            <w:lang w:eastAsia="es-CL"/>
          </w:rPr>
          <w:tab/>
        </w:r>
        <w:r w:rsidR="005B38F1" w:rsidRPr="006E4457">
          <w:rPr>
            <w:rStyle w:val="Hipervnculo"/>
            <w:noProof/>
          </w:rPr>
          <w:t>RESUMEN.</w:t>
        </w:r>
        <w:r w:rsidR="005B38F1">
          <w:rPr>
            <w:noProof/>
            <w:webHidden/>
          </w:rPr>
          <w:tab/>
        </w:r>
        <w:r w:rsidR="005B38F1">
          <w:rPr>
            <w:noProof/>
            <w:webHidden/>
          </w:rPr>
          <w:fldChar w:fldCharType="begin"/>
        </w:r>
        <w:r w:rsidR="005B38F1">
          <w:rPr>
            <w:noProof/>
            <w:webHidden/>
          </w:rPr>
          <w:instrText xml:space="preserve"> PAGEREF _Toc390777016 \h </w:instrText>
        </w:r>
        <w:r w:rsidR="005B38F1">
          <w:rPr>
            <w:noProof/>
            <w:webHidden/>
          </w:rPr>
        </w:r>
        <w:r w:rsidR="005B38F1">
          <w:rPr>
            <w:noProof/>
            <w:webHidden/>
          </w:rPr>
          <w:fldChar w:fldCharType="separate"/>
        </w:r>
        <w:r w:rsidR="006B2D94">
          <w:rPr>
            <w:noProof/>
            <w:webHidden/>
          </w:rPr>
          <w:t>3</w:t>
        </w:r>
        <w:r w:rsidR="005B38F1">
          <w:rPr>
            <w:noProof/>
            <w:webHidden/>
          </w:rPr>
          <w:fldChar w:fldCharType="end"/>
        </w:r>
      </w:hyperlink>
    </w:p>
    <w:p w:rsidR="005B38F1" w:rsidRDefault="005326E4">
      <w:pPr>
        <w:pStyle w:val="TDC1"/>
        <w:rPr>
          <w:rFonts w:eastAsiaTheme="minorEastAsia" w:cstheme="minorBidi"/>
          <w:b w:val="0"/>
          <w:bCs w:val="0"/>
          <w:caps w:val="0"/>
          <w:noProof/>
          <w:sz w:val="22"/>
          <w:szCs w:val="22"/>
          <w:lang w:eastAsia="es-CL"/>
        </w:rPr>
      </w:pPr>
      <w:hyperlink w:anchor="_Toc390777017" w:history="1">
        <w:r w:rsidR="005B38F1" w:rsidRPr="006E4457">
          <w:rPr>
            <w:rStyle w:val="Hipervnculo"/>
            <w:noProof/>
          </w:rPr>
          <w:t>2.</w:t>
        </w:r>
        <w:r w:rsidR="005B38F1">
          <w:rPr>
            <w:rFonts w:eastAsiaTheme="minorEastAsia" w:cstheme="minorBidi"/>
            <w:b w:val="0"/>
            <w:bCs w:val="0"/>
            <w:caps w:val="0"/>
            <w:noProof/>
            <w:sz w:val="22"/>
            <w:szCs w:val="22"/>
            <w:lang w:eastAsia="es-CL"/>
          </w:rPr>
          <w:tab/>
        </w:r>
        <w:r w:rsidR="005B38F1" w:rsidRPr="006E4457">
          <w:rPr>
            <w:rStyle w:val="Hipervnculo"/>
            <w:noProof/>
          </w:rPr>
          <w:t>IDENTIFICACIÓN DEL PROYECTO, INSTALACIÓN, ACTIVIDAD O FUENTE FISCALIZADA</w:t>
        </w:r>
        <w:r w:rsidR="005B38F1">
          <w:rPr>
            <w:noProof/>
            <w:webHidden/>
          </w:rPr>
          <w:tab/>
        </w:r>
        <w:r w:rsidR="005B38F1">
          <w:rPr>
            <w:noProof/>
            <w:webHidden/>
          </w:rPr>
          <w:fldChar w:fldCharType="begin"/>
        </w:r>
        <w:r w:rsidR="005B38F1">
          <w:rPr>
            <w:noProof/>
            <w:webHidden/>
          </w:rPr>
          <w:instrText xml:space="preserve"> PAGEREF _Toc390777017 \h </w:instrText>
        </w:r>
        <w:r w:rsidR="005B38F1">
          <w:rPr>
            <w:noProof/>
            <w:webHidden/>
          </w:rPr>
        </w:r>
        <w:r w:rsidR="005B38F1">
          <w:rPr>
            <w:noProof/>
            <w:webHidden/>
          </w:rPr>
          <w:fldChar w:fldCharType="separate"/>
        </w:r>
        <w:r w:rsidR="006B2D94">
          <w:rPr>
            <w:noProof/>
            <w:webHidden/>
          </w:rPr>
          <w:t>4</w:t>
        </w:r>
        <w:r w:rsidR="005B38F1">
          <w:rPr>
            <w:noProof/>
            <w:webHidden/>
          </w:rPr>
          <w:fldChar w:fldCharType="end"/>
        </w:r>
      </w:hyperlink>
    </w:p>
    <w:p w:rsidR="005B38F1" w:rsidRDefault="005326E4">
      <w:pPr>
        <w:pStyle w:val="TDC1"/>
        <w:rPr>
          <w:rFonts w:eastAsiaTheme="minorEastAsia" w:cstheme="minorBidi"/>
          <w:b w:val="0"/>
          <w:bCs w:val="0"/>
          <w:caps w:val="0"/>
          <w:noProof/>
          <w:sz w:val="22"/>
          <w:szCs w:val="22"/>
          <w:lang w:eastAsia="es-CL"/>
        </w:rPr>
      </w:pPr>
      <w:hyperlink w:anchor="_Toc390777020" w:history="1">
        <w:r w:rsidR="005B38F1" w:rsidRPr="006E4457">
          <w:rPr>
            <w:rStyle w:val="Hipervnculo"/>
            <w:noProof/>
          </w:rPr>
          <w:t>3.</w:t>
        </w:r>
        <w:r w:rsidR="005B38F1">
          <w:rPr>
            <w:rFonts w:eastAsiaTheme="minorEastAsia" w:cstheme="minorBidi"/>
            <w:b w:val="0"/>
            <w:bCs w:val="0"/>
            <w:caps w:val="0"/>
            <w:noProof/>
            <w:sz w:val="22"/>
            <w:szCs w:val="22"/>
            <w:lang w:eastAsia="es-CL"/>
          </w:rPr>
          <w:tab/>
        </w:r>
        <w:r w:rsidR="005B38F1" w:rsidRPr="006E4457">
          <w:rPr>
            <w:rStyle w:val="Hipervnculo"/>
            <w:noProof/>
          </w:rPr>
          <w:t>INSTRUMENTOS DE GESTIÓN AMBIENTAL QUE REGULAN A LA ACTIVIDAD FISCALIZADA.</w:t>
        </w:r>
        <w:r w:rsidR="005B38F1">
          <w:rPr>
            <w:noProof/>
            <w:webHidden/>
          </w:rPr>
          <w:tab/>
        </w:r>
        <w:r w:rsidR="005B38F1">
          <w:rPr>
            <w:noProof/>
            <w:webHidden/>
          </w:rPr>
          <w:fldChar w:fldCharType="begin"/>
        </w:r>
        <w:r w:rsidR="005B38F1">
          <w:rPr>
            <w:noProof/>
            <w:webHidden/>
          </w:rPr>
          <w:instrText xml:space="preserve"> PAGEREF _Toc390777020 \h </w:instrText>
        </w:r>
        <w:r w:rsidR="005B38F1">
          <w:rPr>
            <w:noProof/>
            <w:webHidden/>
          </w:rPr>
        </w:r>
        <w:r w:rsidR="005B38F1">
          <w:rPr>
            <w:noProof/>
            <w:webHidden/>
          </w:rPr>
          <w:fldChar w:fldCharType="separate"/>
        </w:r>
        <w:r w:rsidR="006B2D94">
          <w:rPr>
            <w:noProof/>
            <w:webHidden/>
          </w:rPr>
          <w:t>8</w:t>
        </w:r>
        <w:r w:rsidR="005B38F1">
          <w:rPr>
            <w:noProof/>
            <w:webHidden/>
          </w:rPr>
          <w:fldChar w:fldCharType="end"/>
        </w:r>
      </w:hyperlink>
    </w:p>
    <w:p w:rsidR="005B38F1" w:rsidRDefault="005326E4">
      <w:pPr>
        <w:pStyle w:val="TDC1"/>
        <w:rPr>
          <w:rFonts w:eastAsiaTheme="minorEastAsia" w:cstheme="minorBidi"/>
          <w:b w:val="0"/>
          <w:bCs w:val="0"/>
          <w:caps w:val="0"/>
          <w:noProof/>
          <w:sz w:val="22"/>
          <w:szCs w:val="22"/>
          <w:lang w:eastAsia="es-CL"/>
        </w:rPr>
      </w:pPr>
      <w:hyperlink w:anchor="_Toc390777021" w:history="1">
        <w:r w:rsidR="005B38F1" w:rsidRPr="006E4457">
          <w:rPr>
            <w:rStyle w:val="Hipervnculo"/>
            <w:noProof/>
          </w:rPr>
          <w:t>4.</w:t>
        </w:r>
        <w:r w:rsidR="005B38F1">
          <w:rPr>
            <w:rFonts w:eastAsiaTheme="minorEastAsia" w:cstheme="minorBidi"/>
            <w:b w:val="0"/>
            <w:bCs w:val="0"/>
            <w:caps w:val="0"/>
            <w:noProof/>
            <w:sz w:val="22"/>
            <w:szCs w:val="22"/>
            <w:lang w:eastAsia="es-CL"/>
          </w:rPr>
          <w:tab/>
        </w:r>
        <w:r w:rsidR="005B38F1" w:rsidRPr="006E4457">
          <w:rPr>
            <w:rStyle w:val="Hipervnculo"/>
            <w:noProof/>
          </w:rPr>
          <w:t>ANTECEDENTES DE LA ACTIVIDAD DE FISCALIZACIÓN.</w:t>
        </w:r>
        <w:r w:rsidR="005B38F1">
          <w:rPr>
            <w:noProof/>
            <w:webHidden/>
          </w:rPr>
          <w:tab/>
        </w:r>
        <w:r w:rsidR="005B38F1">
          <w:rPr>
            <w:noProof/>
            <w:webHidden/>
          </w:rPr>
          <w:fldChar w:fldCharType="begin"/>
        </w:r>
        <w:r w:rsidR="005B38F1">
          <w:rPr>
            <w:noProof/>
            <w:webHidden/>
          </w:rPr>
          <w:instrText xml:space="preserve"> PAGEREF _Toc390777021 \h </w:instrText>
        </w:r>
        <w:r w:rsidR="005B38F1">
          <w:rPr>
            <w:noProof/>
            <w:webHidden/>
          </w:rPr>
        </w:r>
        <w:r w:rsidR="005B38F1">
          <w:rPr>
            <w:noProof/>
            <w:webHidden/>
          </w:rPr>
          <w:fldChar w:fldCharType="separate"/>
        </w:r>
        <w:r w:rsidR="006B2D94">
          <w:rPr>
            <w:noProof/>
            <w:webHidden/>
          </w:rPr>
          <w:t>9</w:t>
        </w:r>
        <w:r w:rsidR="005B38F1">
          <w:rPr>
            <w:noProof/>
            <w:webHidden/>
          </w:rPr>
          <w:fldChar w:fldCharType="end"/>
        </w:r>
      </w:hyperlink>
    </w:p>
    <w:p w:rsidR="005B38F1" w:rsidRDefault="005326E4">
      <w:pPr>
        <w:pStyle w:val="TDC1"/>
        <w:rPr>
          <w:rFonts w:eastAsiaTheme="minorEastAsia" w:cstheme="minorBidi"/>
          <w:b w:val="0"/>
          <w:bCs w:val="0"/>
          <w:caps w:val="0"/>
          <w:noProof/>
          <w:sz w:val="22"/>
          <w:szCs w:val="22"/>
          <w:lang w:eastAsia="es-CL"/>
        </w:rPr>
      </w:pPr>
      <w:hyperlink w:anchor="_Toc390777030" w:history="1">
        <w:r w:rsidR="005B38F1" w:rsidRPr="006E4457">
          <w:rPr>
            <w:rStyle w:val="Hipervnculo"/>
            <w:noProof/>
          </w:rPr>
          <w:t>5.</w:t>
        </w:r>
        <w:r w:rsidR="005B38F1">
          <w:rPr>
            <w:rFonts w:eastAsiaTheme="minorEastAsia" w:cstheme="minorBidi"/>
            <w:b w:val="0"/>
            <w:bCs w:val="0"/>
            <w:caps w:val="0"/>
            <w:noProof/>
            <w:sz w:val="22"/>
            <w:szCs w:val="22"/>
            <w:lang w:eastAsia="es-CL"/>
          </w:rPr>
          <w:tab/>
        </w:r>
        <w:r w:rsidR="005B38F1" w:rsidRPr="006E4457">
          <w:rPr>
            <w:rStyle w:val="Hipervnculo"/>
            <w:noProof/>
          </w:rPr>
          <w:t>HECHOS CONSTATADOS.</w:t>
        </w:r>
        <w:r w:rsidR="005B38F1">
          <w:rPr>
            <w:noProof/>
            <w:webHidden/>
          </w:rPr>
          <w:tab/>
        </w:r>
        <w:r w:rsidR="005B38F1">
          <w:rPr>
            <w:noProof/>
            <w:webHidden/>
          </w:rPr>
          <w:fldChar w:fldCharType="begin"/>
        </w:r>
        <w:r w:rsidR="005B38F1">
          <w:rPr>
            <w:noProof/>
            <w:webHidden/>
          </w:rPr>
          <w:instrText xml:space="preserve"> PAGEREF _Toc390777030 \h </w:instrText>
        </w:r>
        <w:r w:rsidR="005B38F1">
          <w:rPr>
            <w:noProof/>
            <w:webHidden/>
          </w:rPr>
        </w:r>
        <w:r w:rsidR="005B38F1">
          <w:rPr>
            <w:noProof/>
            <w:webHidden/>
          </w:rPr>
          <w:fldChar w:fldCharType="separate"/>
        </w:r>
        <w:r w:rsidR="006B2D94">
          <w:rPr>
            <w:noProof/>
            <w:webHidden/>
          </w:rPr>
          <w:t>12</w:t>
        </w:r>
        <w:r w:rsidR="005B38F1">
          <w:rPr>
            <w:noProof/>
            <w:webHidden/>
          </w:rPr>
          <w:fldChar w:fldCharType="end"/>
        </w:r>
      </w:hyperlink>
    </w:p>
    <w:p w:rsidR="005B38F1" w:rsidRDefault="005326E4">
      <w:pPr>
        <w:pStyle w:val="TDC1"/>
        <w:rPr>
          <w:rFonts w:eastAsiaTheme="minorEastAsia" w:cstheme="minorBidi"/>
          <w:b w:val="0"/>
          <w:bCs w:val="0"/>
          <w:caps w:val="0"/>
          <w:noProof/>
          <w:sz w:val="22"/>
          <w:szCs w:val="22"/>
          <w:lang w:eastAsia="es-CL"/>
        </w:rPr>
      </w:pPr>
      <w:hyperlink w:anchor="_Toc390777039" w:history="1">
        <w:r w:rsidR="005B38F1" w:rsidRPr="006E4457">
          <w:rPr>
            <w:rStyle w:val="Hipervnculo"/>
            <w:noProof/>
          </w:rPr>
          <w:t>6.</w:t>
        </w:r>
        <w:r w:rsidR="005B38F1">
          <w:rPr>
            <w:rFonts w:eastAsiaTheme="minorEastAsia" w:cstheme="minorBidi"/>
            <w:b w:val="0"/>
            <w:bCs w:val="0"/>
            <w:caps w:val="0"/>
            <w:noProof/>
            <w:sz w:val="22"/>
            <w:szCs w:val="22"/>
            <w:lang w:eastAsia="es-CL"/>
          </w:rPr>
          <w:tab/>
        </w:r>
        <w:r w:rsidR="005B38F1" w:rsidRPr="006E4457">
          <w:rPr>
            <w:rStyle w:val="Hipervnculo"/>
            <w:noProof/>
          </w:rPr>
          <w:t>OTROS HECHOS.</w:t>
        </w:r>
        <w:r w:rsidR="005B38F1">
          <w:rPr>
            <w:noProof/>
            <w:webHidden/>
          </w:rPr>
          <w:tab/>
        </w:r>
        <w:r w:rsidR="005B38F1">
          <w:rPr>
            <w:noProof/>
            <w:webHidden/>
          </w:rPr>
          <w:fldChar w:fldCharType="begin"/>
        </w:r>
        <w:r w:rsidR="005B38F1">
          <w:rPr>
            <w:noProof/>
            <w:webHidden/>
          </w:rPr>
          <w:instrText xml:space="preserve"> PAGEREF _Toc390777039 \h </w:instrText>
        </w:r>
        <w:r w:rsidR="005B38F1">
          <w:rPr>
            <w:noProof/>
            <w:webHidden/>
          </w:rPr>
        </w:r>
        <w:r w:rsidR="005B38F1">
          <w:rPr>
            <w:noProof/>
            <w:webHidden/>
          </w:rPr>
          <w:fldChar w:fldCharType="separate"/>
        </w:r>
        <w:r w:rsidR="006B2D94">
          <w:rPr>
            <w:noProof/>
            <w:webHidden/>
          </w:rPr>
          <w:t>34</w:t>
        </w:r>
        <w:r w:rsidR="005B38F1">
          <w:rPr>
            <w:noProof/>
            <w:webHidden/>
          </w:rPr>
          <w:fldChar w:fldCharType="end"/>
        </w:r>
      </w:hyperlink>
    </w:p>
    <w:p w:rsidR="005B38F1" w:rsidRDefault="005326E4">
      <w:pPr>
        <w:pStyle w:val="TDC1"/>
        <w:rPr>
          <w:rFonts w:eastAsiaTheme="minorEastAsia" w:cstheme="minorBidi"/>
          <w:b w:val="0"/>
          <w:bCs w:val="0"/>
          <w:caps w:val="0"/>
          <w:noProof/>
          <w:sz w:val="22"/>
          <w:szCs w:val="22"/>
          <w:lang w:eastAsia="es-CL"/>
        </w:rPr>
      </w:pPr>
      <w:hyperlink w:anchor="_Toc390777042" w:history="1">
        <w:r w:rsidR="005B38F1" w:rsidRPr="006E4457">
          <w:rPr>
            <w:rStyle w:val="Hipervnculo"/>
            <w:noProof/>
          </w:rPr>
          <w:t>7.</w:t>
        </w:r>
        <w:r w:rsidR="005B38F1">
          <w:rPr>
            <w:rFonts w:eastAsiaTheme="minorEastAsia" w:cstheme="minorBidi"/>
            <w:b w:val="0"/>
            <w:bCs w:val="0"/>
            <w:caps w:val="0"/>
            <w:noProof/>
            <w:sz w:val="22"/>
            <w:szCs w:val="22"/>
            <w:lang w:eastAsia="es-CL"/>
          </w:rPr>
          <w:tab/>
        </w:r>
        <w:r w:rsidR="005B38F1" w:rsidRPr="006E4457">
          <w:rPr>
            <w:rStyle w:val="Hipervnculo"/>
            <w:noProof/>
          </w:rPr>
          <w:t>CONCLUSIONES.</w:t>
        </w:r>
        <w:r w:rsidR="005B38F1">
          <w:rPr>
            <w:noProof/>
            <w:webHidden/>
          </w:rPr>
          <w:tab/>
        </w:r>
        <w:r w:rsidR="005B38F1">
          <w:rPr>
            <w:noProof/>
            <w:webHidden/>
          </w:rPr>
          <w:fldChar w:fldCharType="begin"/>
        </w:r>
        <w:r w:rsidR="005B38F1">
          <w:rPr>
            <w:noProof/>
            <w:webHidden/>
          </w:rPr>
          <w:instrText xml:space="preserve"> PAGEREF _Toc390777042 \h </w:instrText>
        </w:r>
        <w:r w:rsidR="005B38F1">
          <w:rPr>
            <w:noProof/>
            <w:webHidden/>
          </w:rPr>
        </w:r>
        <w:r w:rsidR="005B38F1">
          <w:rPr>
            <w:noProof/>
            <w:webHidden/>
          </w:rPr>
          <w:fldChar w:fldCharType="separate"/>
        </w:r>
        <w:r w:rsidR="006B2D94">
          <w:rPr>
            <w:noProof/>
            <w:webHidden/>
          </w:rPr>
          <w:t>39</w:t>
        </w:r>
        <w:r w:rsidR="005B38F1">
          <w:rPr>
            <w:noProof/>
            <w:webHidden/>
          </w:rPr>
          <w:fldChar w:fldCharType="end"/>
        </w:r>
      </w:hyperlink>
    </w:p>
    <w:p w:rsidR="005B38F1" w:rsidRDefault="005326E4">
      <w:pPr>
        <w:pStyle w:val="TDC1"/>
        <w:rPr>
          <w:rFonts w:eastAsiaTheme="minorEastAsia" w:cstheme="minorBidi"/>
          <w:b w:val="0"/>
          <w:bCs w:val="0"/>
          <w:caps w:val="0"/>
          <w:noProof/>
          <w:sz w:val="22"/>
          <w:szCs w:val="22"/>
          <w:lang w:eastAsia="es-CL"/>
        </w:rPr>
      </w:pPr>
      <w:hyperlink w:anchor="_Toc390777043" w:history="1">
        <w:r w:rsidR="005B38F1" w:rsidRPr="006E4457">
          <w:rPr>
            <w:rStyle w:val="Hipervnculo"/>
            <w:noProof/>
          </w:rPr>
          <w:t>8.</w:t>
        </w:r>
        <w:r w:rsidR="005B38F1">
          <w:rPr>
            <w:rFonts w:eastAsiaTheme="minorEastAsia" w:cstheme="minorBidi"/>
            <w:b w:val="0"/>
            <w:bCs w:val="0"/>
            <w:caps w:val="0"/>
            <w:noProof/>
            <w:sz w:val="22"/>
            <w:szCs w:val="22"/>
            <w:lang w:eastAsia="es-CL"/>
          </w:rPr>
          <w:tab/>
        </w:r>
        <w:r w:rsidR="005B38F1" w:rsidRPr="006E4457">
          <w:rPr>
            <w:rStyle w:val="Hipervnculo"/>
            <w:noProof/>
          </w:rPr>
          <w:t>DOCUMENTACIÓN SOLICITADA Y ENTREGADA.</w:t>
        </w:r>
        <w:r w:rsidR="005B38F1">
          <w:rPr>
            <w:noProof/>
            <w:webHidden/>
          </w:rPr>
          <w:tab/>
        </w:r>
        <w:r w:rsidR="005B38F1">
          <w:rPr>
            <w:noProof/>
            <w:webHidden/>
          </w:rPr>
          <w:fldChar w:fldCharType="begin"/>
        </w:r>
        <w:r w:rsidR="005B38F1">
          <w:rPr>
            <w:noProof/>
            <w:webHidden/>
          </w:rPr>
          <w:instrText xml:space="preserve"> PAGEREF _Toc390777043 \h </w:instrText>
        </w:r>
        <w:r w:rsidR="005B38F1">
          <w:rPr>
            <w:noProof/>
            <w:webHidden/>
          </w:rPr>
        </w:r>
        <w:r w:rsidR="005B38F1">
          <w:rPr>
            <w:noProof/>
            <w:webHidden/>
          </w:rPr>
          <w:fldChar w:fldCharType="separate"/>
        </w:r>
        <w:r w:rsidR="006B2D94">
          <w:rPr>
            <w:noProof/>
            <w:webHidden/>
          </w:rPr>
          <w:t>41</w:t>
        </w:r>
        <w:r w:rsidR="005B38F1">
          <w:rPr>
            <w:noProof/>
            <w:webHidden/>
          </w:rPr>
          <w:fldChar w:fldCharType="end"/>
        </w:r>
      </w:hyperlink>
    </w:p>
    <w:p w:rsidR="005B38F1" w:rsidRDefault="005326E4">
      <w:pPr>
        <w:pStyle w:val="TDC1"/>
        <w:rPr>
          <w:rFonts w:eastAsiaTheme="minorEastAsia" w:cstheme="minorBidi"/>
          <w:b w:val="0"/>
          <w:bCs w:val="0"/>
          <w:caps w:val="0"/>
          <w:noProof/>
          <w:sz w:val="22"/>
          <w:szCs w:val="22"/>
          <w:lang w:eastAsia="es-CL"/>
        </w:rPr>
      </w:pPr>
      <w:hyperlink w:anchor="_Toc390777044" w:history="1">
        <w:r w:rsidR="005B38F1" w:rsidRPr="006E4457">
          <w:rPr>
            <w:rStyle w:val="Hipervnculo"/>
            <w:noProof/>
          </w:rPr>
          <w:t>9.</w:t>
        </w:r>
        <w:r w:rsidR="005B38F1">
          <w:rPr>
            <w:rFonts w:eastAsiaTheme="minorEastAsia" w:cstheme="minorBidi"/>
            <w:b w:val="0"/>
            <w:bCs w:val="0"/>
            <w:caps w:val="0"/>
            <w:noProof/>
            <w:sz w:val="22"/>
            <w:szCs w:val="22"/>
            <w:lang w:eastAsia="es-CL"/>
          </w:rPr>
          <w:tab/>
        </w:r>
        <w:r w:rsidR="005B38F1" w:rsidRPr="006E4457">
          <w:rPr>
            <w:rStyle w:val="Hipervnculo"/>
            <w:noProof/>
          </w:rPr>
          <w:t>ANEXOS.</w:t>
        </w:r>
        <w:r w:rsidR="005B38F1">
          <w:rPr>
            <w:noProof/>
            <w:webHidden/>
          </w:rPr>
          <w:tab/>
        </w:r>
        <w:r w:rsidR="005B38F1">
          <w:rPr>
            <w:noProof/>
            <w:webHidden/>
          </w:rPr>
          <w:fldChar w:fldCharType="begin"/>
        </w:r>
        <w:r w:rsidR="005B38F1">
          <w:rPr>
            <w:noProof/>
            <w:webHidden/>
          </w:rPr>
          <w:instrText xml:space="preserve"> PAGEREF _Toc390777044 \h </w:instrText>
        </w:r>
        <w:r w:rsidR="005B38F1">
          <w:rPr>
            <w:noProof/>
            <w:webHidden/>
          </w:rPr>
        </w:r>
        <w:r w:rsidR="005B38F1">
          <w:rPr>
            <w:noProof/>
            <w:webHidden/>
          </w:rPr>
          <w:fldChar w:fldCharType="separate"/>
        </w:r>
        <w:r w:rsidR="006B2D94">
          <w:rPr>
            <w:noProof/>
            <w:webHidden/>
          </w:rPr>
          <w:t>42</w:t>
        </w:r>
        <w:r w:rsidR="005B38F1">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390777016"/>
      <w:r w:rsidRPr="0025129B">
        <w:lastRenderedPageBreak/>
        <w:t>RESUMEN</w:t>
      </w:r>
      <w:r w:rsidR="00B1722C" w:rsidRPr="0025129B">
        <w:t>.</w:t>
      </w:r>
      <w:bookmarkEnd w:id="17"/>
      <w:bookmarkEnd w:id="18"/>
      <w:bookmarkEnd w:id="19"/>
    </w:p>
    <w:p w:rsidR="00ED4317" w:rsidRPr="0025129B" w:rsidRDefault="00ED4317" w:rsidP="00ED4317">
      <w:pPr>
        <w:jc w:val="left"/>
        <w:rPr>
          <w:rFonts w:cstheme="minorHAnsi"/>
          <w:b/>
          <w:sz w:val="20"/>
          <w:szCs w:val="20"/>
        </w:rPr>
      </w:pPr>
    </w:p>
    <w:p w:rsidR="00ED4317" w:rsidRPr="00901683" w:rsidRDefault="00B425B7" w:rsidP="00ED4317">
      <w:pPr>
        <w:rPr>
          <w:rFonts w:cstheme="minorHAnsi"/>
          <w:sz w:val="20"/>
          <w:szCs w:val="20"/>
        </w:rPr>
      </w:pPr>
      <w:r w:rsidRPr="0025129B">
        <w:rPr>
          <w:rFonts w:cstheme="minorHAnsi"/>
          <w:sz w:val="20"/>
          <w:szCs w:val="20"/>
        </w:rPr>
        <w:t xml:space="preserve">El presente documento da cuenta de los resultados de las actividades de </w:t>
      </w:r>
      <w:r>
        <w:rPr>
          <w:rFonts w:cstheme="minorHAnsi"/>
          <w:sz w:val="20"/>
          <w:szCs w:val="20"/>
        </w:rPr>
        <w:t>fiscaliz</w:t>
      </w:r>
      <w:r w:rsidRPr="0025129B">
        <w:rPr>
          <w:rFonts w:cstheme="minorHAnsi"/>
          <w:sz w:val="20"/>
          <w:szCs w:val="20"/>
        </w:rPr>
        <w:t>ación ambiental realizada</w:t>
      </w:r>
      <w:r>
        <w:rPr>
          <w:rFonts w:cstheme="minorHAnsi"/>
          <w:sz w:val="20"/>
          <w:szCs w:val="20"/>
        </w:rPr>
        <w:t>s</w:t>
      </w:r>
      <w:r w:rsidRPr="0025129B">
        <w:rPr>
          <w:rFonts w:cstheme="minorHAnsi"/>
          <w:sz w:val="20"/>
          <w:szCs w:val="20"/>
        </w:rPr>
        <w:t xml:space="preserve"> por </w:t>
      </w:r>
      <w:r>
        <w:rPr>
          <w:rFonts w:cstheme="minorHAnsi"/>
          <w:sz w:val="20"/>
          <w:szCs w:val="20"/>
        </w:rPr>
        <w:t xml:space="preserve">la </w:t>
      </w:r>
      <w:r w:rsidRPr="00901683">
        <w:rPr>
          <w:rFonts w:cstheme="minorHAnsi"/>
          <w:sz w:val="20"/>
          <w:szCs w:val="20"/>
        </w:rPr>
        <w:t>Superintendencia del Medio Ambiente, a la instalación denominada Compañía Puerto de Coronel</w:t>
      </w:r>
      <w:r>
        <w:rPr>
          <w:rFonts w:cstheme="minorHAnsi"/>
          <w:sz w:val="20"/>
          <w:szCs w:val="20"/>
        </w:rPr>
        <w:t xml:space="preserve"> (CPC)</w:t>
      </w:r>
      <w:r w:rsidRPr="00901683">
        <w:rPr>
          <w:rFonts w:cstheme="minorHAnsi"/>
          <w:sz w:val="20"/>
          <w:szCs w:val="20"/>
        </w:rPr>
        <w:t xml:space="preserve">, que comprende las subunidades Muelle Norte N° 1, Muelle Sur N° 2, Muelle Granelero N° 3, cinta transportadora desde </w:t>
      </w:r>
      <w:r>
        <w:rPr>
          <w:rFonts w:cstheme="minorHAnsi"/>
          <w:sz w:val="20"/>
          <w:szCs w:val="20"/>
        </w:rPr>
        <w:t>M</w:t>
      </w:r>
      <w:r w:rsidRPr="00901683">
        <w:rPr>
          <w:rFonts w:cstheme="minorHAnsi"/>
          <w:sz w:val="20"/>
          <w:szCs w:val="20"/>
        </w:rPr>
        <w:t>uelle N° 3 hacia CT Santa María, la operación del Patio Norte para acopio de contenedores</w:t>
      </w:r>
      <w:r>
        <w:rPr>
          <w:rFonts w:cstheme="minorHAnsi"/>
          <w:sz w:val="20"/>
          <w:szCs w:val="20"/>
        </w:rPr>
        <w:t xml:space="preserve"> y  el Antepuerto (o Terminal Extraportuario) localizado en el sector El Manco</w:t>
      </w:r>
      <w:r w:rsidRPr="00901683">
        <w:rPr>
          <w:rFonts w:cstheme="minorHAnsi"/>
          <w:sz w:val="20"/>
          <w:szCs w:val="20"/>
        </w:rPr>
        <w:t xml:space="preserve">. </w:t>
      </w:r>
      <w:r w:rsidR="00BE68C0" w:rsidRPr="00901683">
        <w:rPr>
          <w:rFonts w:cstheme="minorHAnsi"/>
          <w:sz w:val="20"/>
          <w:szCs w:val="20"/>
        </w:rPr>
        <w:t>La a</w:t>
      </w:r>
      <w:r w:rsidR="00F478FD" w:rsidRPr="00901683">
        <w:rPr>
          <w:rFonts w:cstheme="minorHAnsi"/>
          <w:sz w:val="20"/>
          <w:szCs w:val="20"/>
        </w:rPr>
        <w:t>ctividad</w:t>
      </w:r>
      <w:r w:rsidR="00591882" w:rsidRPr="00901683">
        <w:rPr>
          <w:rFonts w:cstheme="minorHAnsi"/>
          <w:sz w:val="20"/>
          <w:szCs w:val="20"/>
        </w:rPr>
        <w:t xml:space="preserve"> de inspecció</w:t>
      </w:r>
      <w:r w:rsidR="0025129B" w:rsidRPr="00901683">
        <w:rPr>
          <w:rFonts w:cstheme="minorHAnsi"/>
          <w:sz w:val="20"/>
          <w:szCs w:val="20"/>
        </w:rPr>
        <w:t>n</w:t>
      </w:r>
      <w:r w:rsidR="00F478FD" w:rsidRPr="00901683">
        <w:rPr>
          <w:rFonts w:cstheme="minorHAnsi"/>
          <w:sz w:val="20"/>
          <w:szCs w:val="20"/>
        </w:rPr>
        <w:t xml:space="preserve"> </w:t>
      </w:r>
      <w:r w:rsidR="00BE68C0" w:rsidRPr="00901683">
        <w:rPr>
          <w:rFonts w:cstheme="minorHAnsi"/>
          <w:sz w:val="20"/>
          <w:szCs w:val="20"/>
        </w:rPr>
        <w:t xml:space="preserve">fue </w:t>
      </w:r>
      <w:r w:rsidR="00F478FD" w:rsidRPr="00901683">
        <w:rPr>
          <w:rFonts w:cstheme="minorHAnsi"/>
          <w:sz w:val="20"/>
          <w:szCs w:val="20"/>
        </w:rPr>
        <w:t>desarrollada</w:t>
      </w:r>
      <w:r w:rsidR="00ED4317" w:rsidRPr="00901683">
        <w:rPr>
          <w:rFonts w:cstheme="minorHAnsi"/>
          <w:sz w:val="20"/>
          <w:szCs w:val="20"/>
        </w:rPr>
        <w:t xml:space="preserve"> durante </w:t>
      </w:r>
      <w:r w:rsidR="00FC552A">
        <w:rPr>
          <w:rFonts w:cstheme="minorHAnsi"/>
          <w:sz w:val="20"/>
          <w:szCs w:val="20"/>
        </w:rPr>
        <w:t>el</w:t>
      </w:r>
      <w:r w:rsidR="00ED4317" w:rsidRPr="00901683">
        <w:rPr>
          <w:rFonts w:cstheme="minorHAnsi"/>
          <w:sz w:val="20"/>
          <w:szCs w:val="20"/>
        </w:rPr>
        <w:t xml:space="preserve"> día </w:t>
      </w:r>
      <w:r w:rsidR="00D8599B">
        <w:rPr>
          <w:rFonts w:cstheme="minorHAnsi"/>
          <w:sz w:val="20"/>
          <w:szCs w:val="20"/>
        </w:rPr>
        <w:t>25</w:t>
      </w:r>
      <w:r w:rsidR="00901683" w:rsidRPr="00901683">
        <w:rPr>
          <w:rFonts w:cstheme="minorHAnsi"/>
          <w:sz w:val="20"/>
          <w:szCs w:val="20"/>
        </w:rPr>
        <w:t xml:space="preserve"> de </w:t>
      </w:r>
      <w:r w:rsidR="00D8599B">
        <w:rPr>
          <w:rFonts w:cstheme="minorHAnsi"/>
          <w:sz w:val="20"/>
          <w:szCs w:val="20"/>
        </w:rPr>
        <w:t>junio</w:t>
      </w:r>
      <w:r w:rsidR="00901683" w:rsidRPr="00901683">
        <w:rPr>
          <w:rFonts w:cstheme="minorHAnsi"/>
          <w:sz w:val="20"/>
          <w:szCs w:val="20"/>
        </w:rPr>
        <w:t xml:space="preserve"> del 201</w:t>
      </w:r>
      <w:r w:rsidR="00FC552A">
        <w:rPr>
          <w:rFonts w:cstheme="minorHAnsi"/>
          <w:sz w:val="20"/>
          <w:szCs w:val="20"/>
        </w:rPr>
        <w:t>5</w:t>
      </w:r>
      <w:r w:rsidR="000E3177">
        <w:rPr>
          <w:rFonts w:cstheme="minorHAnsi"/>
          <w:sz w:val="20"/>
          <w:szCs w:val="20"/>
        </w:rPr>
        <w:t>, origin</w:t>
      </w:r>
      <w:r w:rsidR="00FC552A">
        <w:rPr>
          <w:rFonts w:cstheme="minorHAnsi"/>
          <w:sz w:val="20"/>
          <w:szCs w:val="20"/>
        </w:rPr>
        <w:t>ándose</w:t>
      </w:r>
      <w:r w:rsidR="000E3177">
        <w:rPr>
          <w:rFonts w:cstheme="minorHAnsi"/>
          <w:sz w:val="20"/>
          <w:szCs w:val="20"/>
        </w:rPr>
        <w:t xml:space="preserve"> en el Programa de Fiscalización de RCAs para el año 201</w:t>
      </w:r>
      <w:r w:rsidR="00FC552A">
        <w:rPr>
          <w:rFonts w:cstheme="minorHAnsi"/>
          <w:sz w:val="20"/>
          <w:szCs w:val="20"/>
        </w:rPr>
        <w:t>5</w:t>
      </w:r>
      <w:r w:rsidR="00230321" w:rsidRPr="00901683">
        <w:rPr>
          <w:rFonts w:cstheme="minorHAnsi"/>
          <w:sz w:val="20"/>
          <w:szCs w:val="20"/>
        </w:rPr>
        <w:t>.</w:t>
      </w:r>
    </w:p>
    <w:p w:rsidR="00ED4317" w:rsidRPr="0025129B" w:rsidRDefault="00ED4317" w:rsidP="00ED4317">
      <w:pPr>
        <w:rPr>
          <w:rFonts w:cstheme="minorHAnsi"/>
          <w:sz w:val="20"/>
          <w:szCs w:val="20"/>
        </w:rPr>
      </w:pPr>
    </w:p>
    <w:p w:rsidR="00D60EAD" w:rsidRDefault="00D60EAD" w:rsidP="00ED4317">
      <w:pPr>
        <w:rPr>
          <w:rFonts w:cstheme="minorHAnsi"/>
          <w:sz w:val="20"/>
          <w:szCs w:val="20"/>
        </w:rPr>
      </w:pPr>
      <w:r>
        <w:rPr>
          <w:rFonts w:cstheme="minorHAnsi"/>
          <w:sz w:val="20"/>
          <w:szCs w:val="20"/>
        </w:rPr>
        <w:t xml:space="preserve">Las actividades del Puerto de Coronel, </w:t>
      </w:r>
      <w:r w:rsidR="00FC552A">
        <w:rPr>
          <w:rFonts w:cstheme="minorHAnsi"/>
          <w:sz w:val="20"/>
          <w:szCs w:val="20"/>
        </w:rPr>
        <w:t>inician</w:t>
      </w:r>
      <w:r>
        <w:rPr>
          <w:rFonts w:cstheme="minorHAnsi"/>
          <w:sz w:val="20"/>
          <w:szCs w:val="20"/>
        </w:rPr>
        <w:t xml:space="preserve"> con la construcción del Muelle Norte durante el año 1995, iniciando operaciones en Julio de 1996</w:t>
      </w:r>
      <w:r w:rsidR="00D4525C">
        <w:rPr>
          <w:rFonts w:cstheme="minorHAnsi"/>
          <w:sz w:val="20"/>
          <w:szCs w:val="20"/>
        </w:rPr>
        <w:t>, incluyendo superficies de acopio cubiertas y descubiertas en el borde costero de la Bahía de Coronel en aproximadamente 15 hectáreas originales</w:t>
      </w:r>
      <w:r>
        <w:rPr>
          <w:rFonts w:cstheme="minorHAnsi"/>
          <w:sz w:val="20"/>
          <w:szCs w:val="20"/>
        </w:rPr>
        <w:t>.</w:t>
      </w:r>
      <w:r w:rsidR="00D4525C">
        <w:rPr>
          <w:rFonts w:cstheme="minorHAnsi"/>
          <w:sz w:val="20"/>
          <w:szCs w:val="20"/>
        </w:rPr>
        <w:t xml:space="preserve"> Actualmente, las operaciones de CPC como terminal multipropósito</w:t>
      </w:r>
      <w:r w:rsidR="00D4525C" w:rsidRPr="00D4525C">
        <w:rPr>
          <w:rFonts w:cstheme="minorHAnsi"/>
          <w:sz w:val="20"/>
          <w:szCs w:val="20"/>
        </w:rPr>
        <w:t xml:space="preserve"> especializado</w:t>
      </w:r>
      <w:r w:rsidR="00D4525C">
        <w:rPr>
          <w:rFonts w:cstheme="minorHAnsi"/>
          <w:sz w:val="20"/>
          <w:szCs w:val="20"/>
        </w:rPr>
        <w:t>, contemplan la</w:t>
      </w:r>
      <w:r w:rsidR="00D4525C" w:rsidRPr="00D4525C">
        <w:rPr>
          <w:rFonts w:cstheme="minorHAnsi"/>
          <w:sz w:val="20"/>
          <w:szCs w:val="20"/>
        </w:rPr>
        <w:t xml:space="preserve"> transferencia de carga general, contenedores y graneles,</w:t>
      </w:r>
      <w:r w:rsidR="00D4525C">
        <w:rPr>
          <w:rFonts w:cstheme="minorHAnsi"/>
          <w:sz w:val="20"/>
          <w:szCs w:val="20"/>
        </w:rPr>
        <w:t xml:space="preserve"> que incluyen celulosa, papel, rollizos aserrados, </w:t>
      </w:r>
      <w:r w:rsidR="00705539">
        <w:rPr>
          <w:rFonts w:cstheme="minorHAnsi"/>
          <w:sz w:val="20"/>
          <w:szCs w:val="20"/>
        </w:rPr>
        <w:t xml:space="preserve">tableros, </w:t>
      </w:r>
      <w:r w:rsidR="00D4525C">
        <w:rPr>
          <w:rFonts w:cstheme="minorHAnsi"/>
          <w:sz w:val="20"/>
          <w:szCs w:val="20"/>
        </w:rPr>
        <w:t xml:space="preserve">madera dimensionada, aserrín/chip, rollizos pulpables, productos industriales incluyendo maquinaria, contenedores con carga variada, incluyendo reefers, y carbón mineral entre otros, pudiendo atender simultáneamente en sus tres muelles y 8 sitios de atraque, a diversas embarcaciones de hasta 100.000 DWT, </w:t>
      </w:r>
      <w:r w:rsidR="00FC552A">
        <w:rPr>
          <w:rFonts w:cstheme="minorHAnsi"/>
          <w:sz w:val="20"/>
          <w:szCs w:val="20"/>
        </w:rPr>
        <w:t>logrando</w:t>
      </w:r>
      <w:r w:rsidR="00D4525C">
        <w:rPr>
          <w:rFonts w:cstheme="minorHAnsi"/>
          <w:sz w:val="20"/>
          <w:szCs w:val="20"/>
        </w:rPr>
        <w:t xml:space="preserve"> atender hasta 9 embarcaciones simultáneamente.</w:t>
      </w:r>
    </w:p>
    <w:p w:rsidR="00CF75ED" w:rsidRDefault="00D4525C" w:rsidP="00ED4317">
      <w:pPr>
        <w:rPr>
          <w:rFonts w:cstheme="minorHAnsi"/>
          <w:sz w:val="20"/>
          <w:szCs w:val="20"/>
        </w:rPr>
      </w:pPr>
      <w:r>
        <w:rPr>
          <w:rFonts w:cstheme="minorHAnsi"/>
          <w:sz w:val="20"/>
          <w:szCs w:val="20"/>
        </w:rPr>
        <w:t>Los proyectos asociados al ti</w:t>
      </w:r>
      <w:r w:rsidR="00D60EAD">
        <w:rPr>
          <w:rFonts w:cstheme="minorHAnsi"/>
          <w:sz w:val="20"/>
          <w:szCs w:val="20"/>
        </w:rPr>
        <w:t>tular e instalación,</w:t>
      </w:r>
      <w:r w:rsidR="00ED4317" w:rsidRPr="0025129B">
        <w:rPr>
          <w:rFonts w:cstheme="minorHAnsi"/>
          <w:sz w:val="20"/>
          <w:szCs w:val="20"/>
        </w:rPr>
        <w:t xml:space="preserve"> consiste</w:t>
      </w:r>
      <w:r w:rsidR="00D60EAD">
        <w:rPr>
          <w:rFonts w:cstheme="minorHAnsi"/>
          <w:sz w:val="20"/>
          <w:szCs w:val="20"/>
        </w:rPr>
        <w:t>n</w:t>
      </w:r>
      <w:r w:rsidR="00ED4317" w:rsidRPr="0025129B">
        <w:rPr>
          <w:rFonts w:cstheme="minorHAnsi"/>
          <w:sz w:val="20"/>
          <w:szCs w:val="20"/>
        </w:rPr>
        <w:t xml:space="preserve"> en</w:t>
      </w:r>
      <w:r w:rsidR="00CF75ED">
        <w:rPr>
          <w:rFonts w:cstheme="minorHAnsi"/>
          <w:sz w:val="20"/>
          <w:szCs w:val="20"/>
        </w:rPr>
        <w:t xml:space="preserve"> la ampliación, construcción, operación y mejora de las instalaciones asociadas a</w:t>
      </w:r>
      <w:r>
        <w:rPr>
          <w:rFonts w:cstheme="minorHAnsi"/>
          <w:sz w:val="20"/>
          <w:szCs w:val="20"/>
        </w:rPr>
        <w:t>l</w:t>
      </w:r>
      <w:r w:rsidR="00CF75ED">
        <w:rPr>
          <w:rFonts w:cstheme="minorHAnsi"/>
          <w:sz w:val="20"/>
          <w:szCs w:val="20"/>
        </w:rPr>
        <w:t xml:space="preserve"> terminal multipropósito, localizado en la comuna de Coronel, consistente en:</w:t>
      </w:r>
    </w:p>
    <w:p w:rsidR="00ED4317" w:rsidRPr="00CF75ED" w:rsidRDefault="00CF75ED" w:rsidP="006B1531">
      <w:pPr>
        <w:pStyle w:val="Prrafodelista"/>
        <w:numPr>
          <w:ilvl w:val="0"/>
          <w:numId w:val="4"/>
        </w:numPr>
        <w:rPr>
          <w:rFonts w:cstheme="minorHAnsi"/>
          <w:sz w:val="20"/>
          <w:szCs w:val="20"/>
        </w:rPr>
      </w:pPr>
      <w:r w:rsidRPr="00CF75ED">
        <w:rPr>
          <w:rFonts w:cstheme="minorHAnsi"/>
          <w:sz w:val="20"/>
          <w:szCs w:val="20"/>
        </w:rPr>
        <w:t xml:space="preserve">Muelle Norte N° 1 destinado a carga y descarga de rollizos y otras cargas </w:t>
      </w:r>
      <w:r>
        <w:rPr>
          <w:rFonts w:cstheme="minorHAnsi"/>
          <w:sz w:val="20"/>
          <w:szCs w:val="20"/>
        </w:rPr>
        <w:t>generales</w:t>
      </w:r>
      <w:r w:rsidR="00620768" w:rsidRPr="00CF75ED">
        <w:rPr>
          <w:rFonts w:cstheme="minorHAnsi"/>
          <w:sz w:val="20"/>
          <w:szCs w:val="20"/>
        </w:rPr>
        <w:t>.</w:t>
      </w:r>
    </w:p>
    <w:p w:rsidR="00CF75ED" w:rsidRPr="00CF75ED" w:rsidRDefault="00CF75ED" w:rsidP="006B1531">
      <w:pPr>
        <w:pStyle w:val="Prrafodelista"/>
        <w:numPr>
          <w:ilvl w:val="0"/>
          <w:numId w:val="4"/>
        </w:numPr>
        <w:rPr>
          <w:rFonts w:cstheme="minorHAnsi"/>
          <w:sz w:val="20"/>
          <w:szCs w:val="20"/>
        </w:rPr>
      </w:pPr>
      <w:r w:rsidRPr="00CF75ED">
        <w:rPr>
          <w:rFonts w:cstheme="minorHAnsi"/>
          <w:sz w:val="20"/>
          <w:szCs w:val="20"/>
        </w:rPr>
        <w:t>Muelle Sur N° 2 destinado a la carga y descarga de contenedores</w:t>
      </w:r>
      <w:r>
        <w:rPr>
          <w:rFonts w:cstheme="minorHAnsi"/>
          <w:sz w:val="20"/>
          <w:szCs w:val="20"/>
        </w:rPr>
        <w:t xml:space="preserve">, incluyendo operaciones de dragado de los sitios 6 y 7 </w:t>
      </w:r>
      <w:r w:rsidR="00D60EAD">
        <w:rPr>
          <w:rFonts w:cstheme="minorHAnsi"/>
          <w:sz w:val="20"/>
          <w:szCs w:val="20"/>
        </w:rPr>
        <w:t>ejecutadas entre los</w:t>
      </w:r>
      <w:r>
        <w:rPr>
          <w:rFonts w:cstheme="minorHAnsi"/>
          <w:sz w:val="20"/>
          <w:szCs w:val="20"/>
        </w:rPr>
        <w:t xml:space="preserve"> año</w:t>
      </w:r>
      <w:r w:rsidR="00D60EAD">
        <w:rPr>
          <w:rFonts w:cstheme="minorHAnsi"/>
          <w:sz w:val="20"/>
          <w:szCs w:val="20"/>
        </w:rPr>
        <w:t>s</w:t>
      </w:r>
      <w:r>
        <w:rPr>
          <w:rFonts w:cstheme="minorHAnsi"/>
          <w:sz w:val="20"/>
          <w:szCs w:val="20"/>
        </w:rPr>
        <w:t xml:space="preserve"> </w:t>
      </w:r>
      <w:r w:rsidR="00D60EAD">
        <w:rPr>
          <w:rFonts w:cstheme="minorHAnsi"/>
          <w:sz w:val="20"/>
          <w:szCs w:val="20"/>
        </w:rPr>
        <w:t>2010 y 2011, por un total de 50.000 m</w:t>
      </w:r>
      <w:r w:rsidR="00D60EAD" w:rsidRPr="00D60EAD">
        <w:rPr>
          <w:rFonts w:cstheme="minorHAnsi"/>
          <w:sz w:val="20"/>
          <w:szCs w:val="20"/>
          <w:vertAlign w:val="superscript"/>
        </w:rPr>
        <w:t>3</w:t>
      </w:r>
      <w:r w:rsidR="00D60EAD">
        <w:rPr>
          <w:rFonts w:cstheme="minorHAnsi"/>
          <w:sz w:val="20"/>
          <w:szCs w:val="20"/>
        </w:rPr>
        <w:t xml:space="preserve"> de los 100.000 m</w:t>
      </w:r>
      <w:r w:rsidR="00D60EAD" w:rsidRPr="00D60EAD">
        <w:rPr>
          <w:rFonts w:cstheme="minorHAnsi"/>
          <w:sz w:val="20"/>
          <w:szCs w:val="20"/>
          <w:vertAlign w:val="superscript"/>
        </w:rPr>
        <w:t>3</w:t>
      </w:r>
      <w:r w:rsidR="00D60EAD">
        <w:rPr>
          <w:rFonts w:cstheme="minorHAnsi"/>
          <w:sz w:val="20"/>
          <w:szCs w:val="20"/>
        </w:rPr>
        <w:t xml:space="preserve"> originalmente autorizados.</w:t>
      </w:r>
    </w:p>
    <w:p w:rsidR="00CF75ED" w:rsidRPr="00CF75ED" w:rsidRDefault="00CF75ED" w:rsidP="006B1531">
      <w:pPr>
        <w:pStyle w:val="Prrafodelista"/>
        <w:numPr>
          <w:ilvl w:val="0"/>
          <w:numId w:val="4"/>
        </w:numPr>
        <w:rPr>
          <w:rFonts w:cstheme="minorHAnsi"/>
          <w:sz w:val="20"/>
          <w:szCs w:val="20"/>
        </w:rPr>
      </w:pPr>
      <w:r w:rsidRPr="00CF75ED">
        <w:rPr>
          <w:rFonts w:cstheme="minorHAnsi"/>
          <w:sz w:val="20"/>
          <w:szCs w:val="20"/>
        </w:rPr>
        <w:t>Muelle Granelero N° 3 destinado a las operaciones de descarga de carbón mineral para abastecer la Central Termoeléctrica Santa María de la empresa COLBUN SA</w:t>
      </w:r>
    </w:p>
    <w:p w:rsidR="00CF75ED" w:rsidRPr="00CF75ED" w:rsidRDefault="00CF75ED" w:rsidP="006B1531">
      <w:pPr>
        <w:pStyle w:val="Prrafodelista"/>
        <w:numPr>
          <w:ilvl w:val="0"/>
          <w:numId w:val="4"/>
        </w:numPr>
        <w:rPr>
          <w:rFonts w:cstheme="minorHAnsi"/>
          <w:sz w:val="20"/>
          <w:szCs w:val="20"/>
        </w:rPr>
      </w:pPr>
      <w:r w:rsidRPr="00CF75ED">
        <w:rPr>
          <w:rFonts w:cstheme="minorHAnsi"/>
          <w:sz w:val="20"/>
          <w:szCs w:val="20"/>
        </w:rPr>
        <w:t>La operación del sistema denominado Cinta Transportadora, construido desde el estribo del Muelle Granelero N° 3 hasta las instalaciones de COLBUN SA, en el sector Fundo El Manco</w:t>
      </w:r>
    </w:p>
    <w:p w:rsidR="00CF75ED" w:rsidRDefault="00CF75ED" w:rsidP="006B1531">
      <w:pPr>
        <w:pStyle w:val="Prrafodelista"/>
        <w:numPr>
          <w:ilvl w:val="0"/>
          <w:numId w:val="4"/>
        </w:numPr>
        <w:rPr>
          <w:rFonts w:cstheme="minorHAnsi"/>
          <w:sz w:val="20"/>
          <w:szCs w:val="20"/>
        </w:rPr>
      </w:pPr>
      <w:r w:rsidRPr="00CF75ED">
        <w:rPr>
          <w:rFonts w:cstheme="minorHAnsi"/>
          <w:sz w:val="20"/>
          <w:szCs w:val="20"/>
        </w:rPr>
        <w:t>La operación de la cancha de acopio denominada Patio Norte, que presta servicios de acopio y consolidación de carga a contenedores y graneles tanto para el Muelle N° 1 como para el Muelle N° 2</w:t>
      </w:r>
    </w:p>
    <w:p w:rsidR="00FC552A" w:rsidRPr="00CF75ED" w:rsidRDefault="00FC552A" w:rsidP="006B1531">
      <w:pPr>
        <w:pStyle w:val="Prrafodelista"/>
        <w:numPr>
          <w:ilvl w:val="0"/>
          <w:numId w:val="4"/>
        </w:numPr>
        <w:rPr>
          <w:rFonts w:cstheme="minorHAnsi"/>
          <w:sz w:val="20"/>
          <w:szCs w:val="20"/>
        </w:rPr>
      </w:pPr>
      <w:r>
        <w:rPr>
          <w:rFonts w:cstheme="minorHAnsi"/>
          <w:sz w:val="20"/>
          <w:szCs w:val="20"/>
        </w:rPr>
        <w:t>La operación del Antepuerto (o Terminal Extraportuario) de contenedores y terminal y almacenamiento de carga variada, transportada mediante camiones propios y externos.</w:t>
      </w:r>
    </w:p>
    <w:p w:rsidR="00CF75ED" w:rsidRDefault="00CF75ED" w:rsidP="00ED4317">
      <w:pPr>
        <w:rPr>
          <w:rFonts w:cstheme="minorHAnsi"/>
          <w:sz w:val="20"/>
          <w:szCs w:val="20"/>
        </w:rPr>
      </w:pPr>
    </w:p>
    <w:p w:rsidR="00ED4317" w:rsidRDefault="00CF75ED" w:rsidP="00ED4317">
      <w:pPr>
        <w:rPr>
          <w:rFonts w:cstheme="minorHAnsi"/>
          <w:sz w:val="20"/>
          <w:szCs w:val="20"/>
        </w:rPr>
      </w:pPr>
      <w:r>
        <w:rPr>
          <w:rFonts w:cstheme="minorHAnsi"/>
          <w:sz w:val="20"/>
          <w:szCs w:val="20"/>
        </w:rPr>
        <w:t xml:space="preserve">La superficie asociada al terminal multipropósito es de </w:t>
      </w:r>
      <w:r w:rsidR="00D4525C">
        <w:rPr>
          <w:rFonts w:cstheme="minorHAnsi"/>
          <w:sz w:val="20"/>
          <w:szCs w:val="20"/>
        </w:rPr>
        <w:t>96</w:t>
      </w:r>
      <w:r>
        <w:rPr>
          <w:rFonts w:cstheme="minorHAnsi"/>
          <w:sz w:val="20"/>
          <w:szCs w:val="20"/>
        </w:rPr>
        <w:t xml:space="preserve"> hectáreas</w:t>
      </w:r>
      <w:r w:rsidR="00D4525C">
        <w:rPr>
          <w:rFonts w:cstheme="minorHAnsi"/>
          <w:sz w:val="20"/>
          <w:szCs w:val="20"/>
        </w:rPr>
        <w:t>, de las cuales, el Puerto de Coronel, incluidas sus bodegas y Patios de Acopio y consolidación de carga, cubren una superficie de 20 hectáreas</w:t>
      </w:r>
      <w:r>
        <w:rPr>
          <w:rFonts w:cstheme="minorHAnsi"/>
          <w:sz w:val="20"/>
          <w:szCs w:val="20"/>
        </w:rPr>
        <w:t>.</w:t>
      </w:r>
    </w:p>
    <w:p w:rsidR="00CF75ED" w:rsidRPr="00CF75ED" w:rsidRDefault="00CF75ED" w:rsidP="00ED4317">
      <w:pPr>
        <w:rPr>
          <w:rFonts w:cstheme="minorHAnsi"/>
          <w:sz w:val="20"/>
          <w:szCs w:val="20"/>
        </w:rPr>
      </w:pPr>
      <w:r w:rsidRPr="00CF75ED">
        <w:rPr>
          <w:rFonts w:cstheme="minorHAnsi"/>
          <w:sz w:val="20"/>
          <w:szCs w:val="20"/>
        </w:rPr>
        <w:t>El terminal multipropósito cuenta con un calado máximo de 15 m</w:t>
      </w:r>
      <w:r w:rsidR="00D4525C">
        <w:rPr>
          <w:rFonts w:cstheme="minorHAnsi"/>
          <w:sz w:val="20"/>
          <w:szCs w:val="20"/>
        </w:rPr>
        <w:t>etros.</w:t>
      </w:r>
    </w:p>
    <w:p w:rsidR="00CF75ED" w:rsidRPr="00CF75ED" w:rsidRDefault="00CF75ED" w:rsidP="00ED4317">
      <w:pPr>
        <w:rPr>
          <w:rFonts w:cstheme="minorHAnsi"/>
          <w:sz w:val="20"/>
          <w:szCs w:val="20"/>
        </w:rPr>
      </w:pPr>
    </w:p>
    <w:p w:rsidR="008F751D" w:rsidRPr="000E3177" w:rsidRDefault="008F751D" w:rsidP="008F751D">
      <w:pPr>
        <w:rPr>
          <w:rFonts w:cstheme="minorHAnsi"/>
          <w:sz w:val="20"/>
          <w:szCs w:val="20"/>
        </w:rPr>
      </w:pPr>
      <w:r w:rsidRPr="000E3177">
        <w:rPr>
          <w:rFonts w:cstheme="minorHAnsi"/>
          <w:sz w:val="20"/>
          <w:szCs w:val="20"/>
        </w:rPr>
        <w:t xml:space="preserve">Las materias relevantes objeto de la fiscalización incluyeron </w:t>
      </w:r>
      <w:r w:rsidR="000E3177" w:rsidRPr="000E3177">
        <w:rPr>
          <w:rFonts w:cstheme="minorHAnsi"/>
          <w:sz w:val="20"/>
          <w:szCs w:val="20"/>
        </w:rPr>
        <w:t xml:space="preserve">(1) </w:t>
      </w:r>
      <w:r w:rsidR="005D2FB4">
        <w:rPr>
          <w:sz w:val="20"/>
        </w:rPr>
        <w:t xml:space="preserve">Elusión del Sistema de Evaluación de </w:t>
      </w:r>
      <w:r w:rsidR="00B425B7">
        <w:rPr>
          <w:sz w:val="20"/>
        </w:rPr>
        <w:t>Impacto</w:t>
      </w:r>
      <w:r w:rsidR="005D2FB4">
        <w:rPr>
          <w:sz w:val="20"/>
        </w:rPr>
        <w:t xml:space="preserve"> Ambiental</w:t>
      </w:r>
      <w:r w:rsidR="00A660ED">
        <w:rPr>
          <w:rFonts w:cstheme="minorHAnsi"/>
          <w:sz w:val="20"/>
          <w:szCs w:val="20"/>
        </w:rPr>
        <w:t>; (2) Manejo y control de residuos líquidos.</w:t>
      </w:r>
    </w:p>
    <w:p w:rsidR="00ED4317" w:rsidRPr="00127FA2" w:rsidRDefault="00ED4317" w:rsidP="00ED4317">
      <w:pPr>
        <w:rPr>
          <w:rFonts w:cstheme="minorHAnsi"/>
          <w:sz w:val="20"/>
          <w:szCs w:val="20"/>
        </w:rPr>
      </w:pPr>
    </w:p>
    <w:p w:rsidR="00ED4317" w:rsidRPr="00314461" w:rsidRDefault="00ED4317" w:rsidP="00ED4317">
      <w:pPr>
        <w:rPr>
          <w:rFonts w:cstheme="minorHAnsi"/>
          <w:sz w:val="20"/>
          <w:szCs w:val="20"/>
        </w:rPr>
      </w:pPr>
      <w:r w:rsidRPr="0025129B">
        <w:rPr>
          <w:rFonts w:cstheme="minorHAnsi"/>
          <w:sz w:val="20"/>
          <w:szCs w:val="20"/>
        </w:rPr>
        <w:t>Entre los hec</w:t>
      </w:r>
      <w:r w:rsidRPr="00127FA2">
        <w:rPr>
          <w:rFonts w:cstheme="minorHAnsi"/>
          <w:sz w:val="20"/>
          <w:szCs w:val="20"/>
        </w:rPr>
        <w:t>hos constatados</w:t>
      </w:r>
      <w:r w:rsidR="00591882" w:rsidRPr="00127FA2">
        <w:rPr>
          <w:rFonts w:cstheme="minorHAnsi"/>
          <w:sz w:val="20"/>
          <w:szCs w:val="20"/>
        </w:rPr>
        <w:t xml:space="preserve"> que representan</w:t>
      </w:r>
      <w:r w:rsidRPr="00127FA2">
        <w:rPr>
          <w:rFonts w:cstheme="minorHAnsi"/>
          <w:sz w:val="20"/>
          <w:szCs w:val="20"/>
        </w:rPr>
        <w:t xml:space="preserve"> no conformidades se encuentra:</w:t>
      </w:r>
      <w:r w:rsidR="00620768" w:rsidRPr="00127FA2">
        <w:rPr>
          <w:rFonts w:cstheme="minorHAnsi"/>
          <w:sz w:val="20"/>
          <w:szCs w:val="20"/>
        </w:rPr>
        <w:t xml:space="preserve"> </w:t>
      </w:r>
      <w:r w:rsidR="00127FA2" w:rsidRPr="00127FA2">
        <w:rPr>
          <w:rFonts w:cstheme="minorHAnsi"/>
          <w:sz w:val="20"/>
          <w:szCs w:val="20"/>
        </w:rPr>
        <w:t xml:space="preserve">(1) </w:t>
      </w:r>
      <w:r w:rsidR="00127FA2" w:rsidRPr="00127FA2">
        <w:rPr>
          <w:sz w:val="20"/>
          <w:szCs w:val="20"/>
          <w:lang w:eastAsia="es-CL"/>
        </w:rPr>
        <w:t>se verifica que dicha instalación Antepuerto El Manco, corresponde a un proyecto o actividad que de acuerdo al DS N° 40/2012 del MMA, Artículo 3° letra e.3, debió haber ingresado al Sistema de Evaluación de Impacto Ambiental previo a su entrada en operaciones.</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20" w:name="_Toc390777017"/>
      <w:r w:rsidRPr="0025129B">
        <w:lastRenderedPageBreak/>
        <w:t>IDENTIFICACIÓN DEL PROYECTO,</w:t>
      </w:r>
      <w:r w:rsidR="00677A75">
        <w:t xml:space="preserve"> INSTALACIÓN, </w:t>
      </w:r>
      <w:r w:rsidRPr="0025129B">
        <w:t>ACTIVIDAD O FUENTE FISCALIZADA</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r w:rsidRPr="0025129B">
        <w:t>Antecedentes Generales</w:t>
      </w:r>
      <w:bookmarkEnd w:id="21"/>
      <w:bookmarkEnd w:id="22"/>
      <w:bookmarkEnd w:id="23"/>
      <w:bookmarkEnd w:id="24"/>
      <w:bookmarkEnd w:id="25"/>
      <w:bookmarkEnd w:id="26"/>
      <w:bookmarkEnd w:id="27"/>
      <w:bookmarkEnd w:id="28"/>
      <w:bookmarkEnd w:id="29"/>
    </w:p>
    <w:p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F34E6" w:rsidRPr="002F34E6"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2F34E6" w:rsidRDefault="00230321" w:rsidP="00230321">
            <w:pPr>
              <w:rPr>
                <w:rFonts w:cstheme="minorHAnsi"/>
                <w:sz w:val="20"/>
                <w:szCs w:val="20"/>
              </w:rPr>
            </w:pPr>
            <w:r w:rsidRPr="002F34E6">
              <w:rPr>
                <w:rFonts w:cstheme="minorHAnsi"/>
                <w:b/>
                <w:sz w:val="20"/>
                <w:szCs w:val="20"/>
              </w:rPr>
              <w:t xml:space="preserve">Identificación de la actividad, </w:t>
            </w:r>
            <w:r w:rsidR="00D235C7" w:rsidRPr="002F34E6">
              <w:rPr>
                <w:rFonts w:cstheme="minorHAnsi"/>
                <w:b/>
                <w:sz w:val="20"/>
                <w:szCs w:val="20"/>
              </w:rPr>
              <w:t xml:space="preserve">instalación, </w:t>
            </w:r>
            <w:r w:rsidRPr="002F34E6">
              <w:rPr>
                <w:rFonts w:cstheme="minorHAnsi"/>
                <w:b/>
                <w:sz w:val="20"/>
                <w:szCs w:val="20"/>
              </w:rPr>
              <w:t>proyecto o fuente fiscalizada:</w:t>
            </w:r>
            <w:r w:rsidRPr="002F34E6">
              <w:rPr>
                <w:rFonts w:cstheme="minorHAnsi"/>
                <w:sz w:val="20"/>
                <w:szCs w:val="20"/>
              </w:rPr>
              <w:t xml:space="preserve"> </w:t>
            </w:r>
          </w:p>
          <w:p w:rsidR="00230321" w:rsidRPr="002F34E6" w:rsidRDefault="004A1382" w:rsidP="00230321">
            <w:pPr>
              <w:rPr>
                <w:rFonts w:cstheme="minorHAnsi"/>
                <w:b/>
                <w:sz w:val="20"/>
                <w:szCs w:val="20"/>
              </w:rPr>
            </w:pPr>
            <w:r w:rsidRPr="002F34E6">
              <w:rPr>
                <w:rFonts w:cstheme="minorHAnsi"/>
                <w:sz w:val="20"/>
                <w:szCs w:val="20"/>
              </w:rPr>
              <w:t>COMPAÑÍA PUERTO DE CORONEL</w:t>
            </w:r>
          </w:p>
          <w:p w:rsidR="00230321" w:rsidRPr="002F34E6" w:rsidRDefault="00230321" w:rsidP="00230321">
            <w:pPr>
              <w:rPr>
                <w:rFonts w:cstheme="minorHAnsi"/>
                <w:sz w:val="20"/>
                <w:szCs w:val="20"/>
                <w:lang w:eastAsia="es-ES"/>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25129B" w:rsidRDefault="004A1382" w:rsidP="00230321">
            <w:pPr>
              <w:rPr>
                <w:rFonts w:cstheme="minorHAnsi"/>
                <w:b/>
                <w:sz w:val="20"/>
                <w:szCs w:val="20"/>
              </w:rPr>
            </w:pPr>
            <w:r>
              <w:rPr>
                <w:rFonts w:cstheme="minorHAnsi"/>
                <w:b/>
                <w:sz w:val="20"/>
                <w:szCs w:val="20"/>
              </w:rPr>
              <w:t>BIOBIO</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230321" w:rsidRPr="0025129B" w:rsidRDefault="004A1382" w:rsidP="004A1382">
            <w:pPr>
              <w:ind w:left="188"/>
              <w:rPr>
                <w:rFonts w:cstheme="minorHAnsi"/>
                <w:sz w:val="20"/>
                <w:szCs w:val="20"/>
              </w:rPr>
            </w:pPr>
            <w:r>
              <w:rPr>
                <w:rFonts w:cstheme="minorHAnsi"/>
                <w:sz w:val="20"/>
                <w:szCs w:val="20"/>
              </w:rPr>
              <w:t>Avenida Carlos Prat</w:t>
            </w:r>
            <w:r w:rsidR="00D60EAD">
              <w:rPr>
                <w:rFonts w:cstheme="minorHAnsi"/>
                <w:sz w:val="20"/>
                <w:szCs w:val="20"/>
              </w:rPr>
              <w:t xml:space="preserve"> N° 40</w:t>
            </w:r>
            <w:r>
              <w:rPr>
                <w:rFonts w:cstheme="minorHAnsi"/>
                <w:sz w:val="20"/>
                <w:szCs w:val="20"/>
              </w:rPr>
              <w:t>, comuna de Coronel, Provincia de Concepción, VIII Región del Biobío</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4A1382" w:rsidP="00230321">
            <w:pPr>
              <w:rPr>
                <w:rFonts w:cstheme="minorHAnsi"/>
                <w:sz w:val="20"/>
                <w:szCs w:val="20"/>
              </w:rPr>
            </w:pPr>
            <w:r>
              <w:rPr>
                <w:rFonts w:cstheme="minorHAnsi"/>
                <w:sz w:val="20"/>
                <w:szCs w:val="20"/>
              </w:rPr>
              <w:t>CONCEPCION</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rsidR="004A1382" w:rsidRPr="0025129B" w:rsidRDefault="004A1382" w:rsidP="00230321">
            <w:pPr>
              <w:spacing w:after="100" w:line="276" w:lineRule="auto"/>
              <w:rPr>
                <w:rFonts w:cstheme="minorHAnsi"/>
                <w:sz w:val="20"/>
                <w:szCs w:val="20"/>
              </w:rPr>
            </w:pPr>
            <w:r>
              <w:rPr>
                <w:rFonts w:cstheme="minorHAnsi"/>
                <w:sz w:val="20"/>
                <w:szCs w:val="20"/>
              </w:rPr>
              <w:t>CORONEL</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4A1382" w:rsidP="00230321">
            <w:pPr>
              <w:rPr>
                <w:rFonts w:cstheme="minorHAnsi"/>
                <w:sz w:val="20"/>
                <w:szCs w:val="20"/>
                <w:lang w:eastAsia="es-ES"/>
              </w:rPr>
            </w:pPr>
            <w:r>
              <w:rPr>
                <w:rFonts w:cstheme="minorHAnsi"/>
                <w:sz w:val="20"/>
                <w:szCs w:val="20"/>
                <w:lang w:eastAsia="es-ES"/>
              </w:rPr>
              <w:t>COMPAÑÍA PUERTO DE CORONEL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4A1382" w:rsidP="00230321">
            <w:pPr>
              <w:rPr>
                <w:rFonts w:cstheme="minorHAnsi"/>
                <w:sz w:val="20"/>
                <w:szCs w:val="20"/>
                <w:lang w:val="es-ES" w:eastAsia="es-ES"/>
              </w:rPr>
            </w:pPr>
            <w:r>
              <w:rPr>
                <w:rFonts w:cstheme="minorHAnsi"/>
                <w:sz w:val="20"/>
                <w:szCs w:val="20"/>
                <w:lang w:val="es-ES" w:eastAsia="es-ES"/>
              </w:rPr>
              <w:t>79.895.330-3</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4A1382" w:rsidP="00230321">
            <w:pPr>
              <w:rPr>
                <w:rFonts w:cstheme="minorHAnsi"/>
                <w:sz w:val="20"/>
                <w:szCs w:val="20"/>
              </w:rPr>
            </w:pPr>
            <w:r>
              <w:rPr>
                <w:rFonts w:cstheme="minorHAnsi"/>
                <w:sz w:val="20"/>
                <w:szCs w:val="20"/>
              </w:rPr>
              <w:t>Avenida Carlos Prat</w:t>
            </w:r>
            <w:r w:rsidR="00D60EAD">
              <w:rPr>
                <w:rFonts w:cstheme="minorHAnsi"/>
                <w:sz w:val="20"/>
                <w:szCs w:val="20"/>
              </w:rPr>
              <w:t xml:space="preserve"> N° 40</w:t>
            </w:r>
            <w:r>
              <w:rPr>
                <w:rFonts w:cstheme="minorHAnsi"/>
                <w:sz w:val="20"/>
                <w:szCs w:val="20"/>
              </w:rPr>
              <w:t>, comuna de Coronel, Provincia de Concepción, VIII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5326E4" w:rsidP="00230321">
            <w:pPr>
              <w:rPr>
                <w:rFonts w:cstheme="minorHAnsi"/>
                <w:sz w:val="20"/>
                <w:szCs w:val="20"/>
              </w:rPr>
            </w:pPr>
            <w:hyperlink r:id="rId25" w:history="1">
              <w:r w:rsidR="001111B0" w:rsidRPr="005E55DF">
                <w:rPr>
                  <w:rStyle w:val="Hipervnculo"/>
                  <w:rFonts w:cstheme="minorHAnsi"/>
                  <w:sz w:val="20"/>
                  <w:szCs w:val="20"/>
                </w:rPr>
                <w:t>plara@puertodecoronel.cl</w:t>
              </w:r>
            </w:hyperlink>
            <w:r w:rsidR="001111B0">
              <w:rPr>
                <w:rFonts w:cstheme="minorHAnsi"/>
                <w:sz w:val="20"/>
                <w:szCs w:val="20"/>
              </w:rPr>
              <w:t xml:space="preserve"> </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4A1382" w:rsidP="00A660ED">
            <w:pPr>
              <w:rPr>
                <w:rFonts w:cstheme="minorHAnsi"/>
                <w:sz w:val="20"/>
                <w:szCs w:val="20"/>
              </w:rPr>
            </w:pPr>
            <w:r>
              <w:rPr>
                <w:rFonts w:cstheme="minorHAnsi"/>
                <w:sz w:val="20"/>
                <w:szCs w:val="20"/>
              </w:rPr>
              <w:t>56-41- 272 72</w:t>
            </w:r>
            <w:r w:rsidR="00A660ED">
              <w:rPr>
                <w:rFonts w:cstheme="minorHAnsi"/>
                <w:sz w:val="20"/>
                <w:szCs w:val="20"/>
              </w:rPr>
              <w:t>35</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4A1382" w:rsidP="00230321">
            <w:pPr>
              <w:rPr>
                <w:rFonts w:cstheme="minorHAnsi"/>
                <w:sz w:val="20"/>
                <w:szCs w:val="20"/>
              </w:rPr>
            </w:pPr>
            <w:r>
              <w:rPr>
                <w:rFonts w:cstheme="minorHAnsi"/>
                <w:sz w:val="20"/>
                <w:szCs w:val="20"/>
              </w:rPr>
              <w:t>Javier Anwandter Hammersley</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4A1382" w:rsidP="00230321">
            <w:pPr>
              <w:spacing w:after="100"/>
              <w:jc w:val="left"/>
              <w:rPr>
                <w:rFonts w:cstheme="minorHAnsi"/>
                <w:sz w:val="20"/>
                <w:szCs w:val="20"/>
                <w:lang w:val="es-ES" w:eastAsia="es-ES"/>
              </w:rPr>
            </w:pPr>
            <w:r>
              <w:rPr>
                <w:rFonts w:cstheme="minorHAnsi"/>
                <w:sz w:val="20"/>
                <w:szCs w:val="20"/>
                <w:lang w:val="es-ES" w:eastAsia="es-ES"/>
              </w:rPr>
              <w:t>9.161.178-3</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4A1382" w:rsidP="00230321">
            <w:pPr>
              <w:rPr>
                <w:rFonts w:cstheme="minorHAnsi"/>
                <w:sz w:val="20"/>
                <w:szCs w:val="20"/>
                <w:lang w:val="es-ES" w:eastAsia="es-ES"/>
              </w:rPr>
            </w:pPr>
            <w:r>
              <w:rPr>
                <w:rFonts w:cstheme="minorHAnsi"/>
                <w:sz w:val="20"/>
                <w:szCs w:val="20"/>
              </w:rPr>
              <w:t>Avenida Carlos Prat</w:t>
            </w:r>
            <w:r w:rsidR="00D60EAD">
              <w:rPr>
                <w:rFonts w:cstheme="minorHAnsi"/>
                <w:sz w:val="20"/>
                <w:szCs w:val="20"/>
              </w:rPr>
              <w:t xml:space="preserve"> N° 40</w:t>
            </w:r>
            <w:r>
              <w:rPr>
                <w:rFonts w:cstheme="minorHAnsi"/>
                <w:sz w:val="20"/>
                <w:szCs w:val="20"/>
              </w:rPr>
              <w:t>, comuna de Coronel, Provincia de Concepción, VIII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rsidR="004A1382" w:rsidRPr="0025129B" w:rsidRDefault="005326E4" w:rsidP="00230321">
            <w:pPr>
              <w:spacing w:after="100" w:line="276" w:lineRule="auto"/>
              <w:rPr>
                <w:rFonts w:cstheme="minorHAnsi"/>
                <w:sz w:val="20"/>
                <w:szCs w:val="20"/>
                <w:lang w:val="es-ES" w:eastAsia="es-ES"/>
              </w:rPr>
            </w:pPr>
            <w:hyperlink r:id="rId26" w:history="1">
              <w:r w:rsidR="001111B0" w:rsidRPr="005E55DF">
                <w:rPr>
                  <w:rStyle w:val="Hipervnculo"/>
                  <w:rFonts w:cstheme="minorHAnsi"/>
                  <w:sz w:val="20"/>
                  <w:szCs w:val="20"/>
                </w:rPr>
                <w:t>janwandter@puertodecoronel.cl</w:t>
              </w:r>
            </w:hyperlink>
            <w:r w:rsidR="001111B0">
              <w:rPr>
                <w:rFonts w:cstheme="minorHAnsi"/>
                <w:sz w:val="20"/>
                <w:szCs w:val="20"/>
              </w:rPr>
              <w:t xml:space="preserve"> </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rsidR="004A1382" w:rsidRPr="0025129B" w:rsidRDefault="004A1382" w:rsidP="004A1382">
            <w:pPr>
              <w:spacing w:after="100" w:line="276" w:lineRule="auto"/>
              <w:rPr>
                <w:rFonts w:cstheme="minorHAnsi"/>
                <w:sz w:val="20"/>
                <w:szCs w:val="20"/>
                <w:lang w:val="es-ES" w:eastAsia="es-ES"/>
              </w:rPr>
            </w:pPr>
            <w:r>
              <w:rPr>
                <w:rFonts w:cstheme="minorHAnsi"/>
                <w:sz w:val="20"/>
                <w:szCs w:val="20"/>
              </w:rPr>
              <w:t>56-41- 272 7202</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4A1382" w:rsidP="00230321">
            <w:pPr>
              <w:rPr>
                <w:rFonts w:cstheme="minorHAnsi"/>
                <w:sz w:val="20"/>
                <w:szCs w:val="20"/>
              </w:rPr>
            </w:pPr>
            <w:r>
              <w:rPr>
                <w:rFonts w:cstheme="minorHAnsi"/>
                <w:sz w:val="20"/>
                <w:szCs w:val="20"/>
              </w:rPr>
              <w:t xml:space="preserve">EN </w:t>
            </w:r>
            <w:r w:rsidR="00FC552A">
              <w:rPr>
                <w:rFonts w:cstheme="minorHAnsi"/>
                <w:sz w:val="20"/>
                <w:szCs w:val="20"/>
              </w:rPr>
              <w:t>OPERACIÓN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r w:rsidRPr="0025129B">
        <w:lastRenderedPageBreak/>
        <w:t>Ubicación</w:t>
      </w:r>
      <w:bookmarkEnd w:id="32"/>
      <w:bookmarkEnd w:id="33"/>
      <w:bookmarkEnd w:id="34"/>
      <w:bookmarkEnd w:id="35"/>
      <w:bookmarkEnd w:id="36"/>
      <w:bookmarkEnd w:id="37"/>
      <w:r w:rsidR="003714C8">
        <w:t xml:space="preserve"> y Layout</w:t>
      </w:r>
      <w:bookmarkEnd w:id="38"/>
      <w:bookmarkEnd w:id="39"/>
      <w:bookmarkEnd w:id="40"/>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6419FC"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6419FC" w:rsidRDefault="007C15CC" w:rsidP="00AF4041">
            <w:pPr>
              <w:rPr>
                <w:sz w:val="20"/>
                <w:szCs w:val="20"/>
              </w:rPr>
            </w:pPr>
            <w:bookmarkStart w:id="41" w:name="_Toc352840382"/>
            <w:bookmarkStart w:id="42" w:name="_Toc352841442"/>
            <w:bookmarkStart w:id="43" w:name="_Toc352940732"/>
            <w:bookmarkStart w:id="44" w:name="_Toc353998108"/>
            <w:bookmarkStart w:id="45" w:name="_Toc353998181"/>
            <w:r w:rsidRPr="006419FC">
              <w:rPr>
                <w:b/>
              </w:rPr>
              <w:t xml:space="preserve">Figura </w:t>
            </w:r>
            <w:r w:rsidR="003714C8" w:rsidRPr="006419FC">
              <w:rPr>
                <w:b/>
              </w:rPr>
              <w:t>1</w:t>
            </w:r>
            <w:r w:rsidRPr="006419FC">
              <w:rPr>
                <w:b/>
              </w:rPr>
              <w:t xml:space="preserve">. </w:t>
            </w:r>
            <w:r w:rsidR="00F64DF2" w:rsidRPr="006419FC">
              <w:rPr>
                <w:b/>
              </w:rPr>
              <w:t xml:space="preserve">Mapa de ubicación </w:t>
            </w:r>
            <w:r w:rsidR="00B31DAA" w:rsidRPr="006419FC">
              <w:rPr>
                <w:b/>
              </w:rPr>
              <w:t>Region</w:t>
            </w:r>
            <w:r w:rsidR="006270FF" w:rsidRPr="006419FC">
              <w:rPr>
                <w:b/>
              </w:rPr>
              <w:t xml:space="preserve">al </w:t>
            </w:r>
            <w:r w:rsidR="006270FF" w:rsidRPr="006419FC">
              <w:rPr>
                <w:b/>
                <w:sz w:val="20"/>
                <w:szCs w:val="20"/>
              </w:rPr>
              <w:t>(</w:t>
            </w:r>
            <w:r w:rsidR="006270FF" w:rsidRPr="006419FC">
              <w:rPr>
                <w:sz w:val="20"/>
                <w:szCs w:val="20"/>
              </w:rPr>
              <w:t xml:space="preserve">Fuente: </w:t>
            </w:r>
            <w:r w:rsidR="002F34E6" w:rsidRPr="006419FC">
              <w:rPr>
                <w:sz w:val="20"/>
                <w:szCs w:val="20"/>
              </w:rPr>
              <w:t>Elaboración propia mediante herramienta Google Earth</w:t>
            </w:r>
            <w:r w:rsidR="006270FF" w:rsidRPr="006419FC">
              <w:rPr>
                <w:sz w:val="20"/>
                <w:szCs w:val="20"/>
              </w:rPr>
              <w:t>)</w:t>
            </w:r>
            <w:bookmarkEnd w:id="41"/>
            <w:bookmarkEnd w:id="42"/>
            <w:r w:rsidR="00285DFE" w:rsidRPr="006419FC">
              <w:rPr>
                <w:sz w:val="20"/>
                <w:szCs w:val="20"/>
              </w:rPr>
              <w:t>.</w:t>
            </w:r>
            <w:bookmarkEnd w:id="43"/>
            <w:bookmarkEnd w:id="44"/>
            <w:bookmarkEnd w:id="45"/>
          </w:p>
          <w:p w:rsidR="006270FF" w:rsidRPr="006419FC" w:rsidRDefault="00B31DAA" w:rsidP="003714C8">
            <w:pPr>
              <w:jc w:val="center"/>
              <w:rPr>
                <w:rFonts w:cstheme="minorHAnsi"/>
                <w:b/>
                <w:noProof/>
                <w:sz w:val="24"/>
                <w:szCs w:val="20"/>
                <w:lang w:eastAsia="es-CL"/>
              </w:rPr>
            </w:pPr>
            <w:r w:rsidRPr="006419FC">
              <w:rPr>
                <w:rFonts w:cstheme="minorHAnsi"/>
                <w:b/>
                <w:noProof/>
                <w:sz w:val="24"/>
                <w:szCs w:val="20"/>
                <w:lang w:eastAsia="es-CL"/>
              </w:rPr>
              <w:drawing>
                <wp:inline distT="0" distB="0" distL="0" distR="0" wp14:anchorId="496890B1" wp14:editId="4B83B41C">
                  <wp:extent cx="8181277" cy="5124450"/>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REGIONAL.jpg"/>
                          <pic:cNvPicPr/>
                        </pic:nvPicPr>
                        <pic:blipFill>
                          <a:blip r:embed="rId27">
                            <a:extLst>
                              <a:ext uri="{28A0092B-C50C-407E-A947-70E740481C1C}">
                                <a14:useLocalDpi xmlns:a14="http://schemas.microsoft.com/office/drawing/2010/main" val="0"/>
                              </a:ext>
                            </a:extLst>
                          </a:blip>
                          <a:stretch>
                            <a:fillRect/>
                          </a:stretch>
                        </pic:blipFill>
                        <pic:spPr>
                          <a:xfrm>
                            <a:off x="0" y="0"/>
                            <a:ext cx="8181148" cy="5124369"/>
                          </a:xfrm>
                          <a:prstGeom prst="rect">
                            <a:avLst/>
                          </a:prstGeom>
                        </pic:spPr>
                      </pic:pic>
                    </a:graphicData>
                  </a:graphic>
                </wp:inline>
              </w:drawing>
            </w:r>
          </w:p>
          <w:p w:rsidR="00B31DAA" w:rsidRPr="006419FC" w:rsidRDefault="00B31DAA" w:rsidP="003714C8">
            <w:pPr>
              <w:jc w:val="center"/>
              <w:rPr>
                <w:rFonts w:cstheme="minorHAnsi"/>
                <w:b/>
                <w:noProof/>
                <w:sz w:val="24"/>
                <w:szCs w:val="20"/>
                <w:lang w:eastAsia="es-CL"/>
              </w:rPr>
            </w:pPr>
          </w:p>
          <w:p w:rsidR="00B31DAA" w:rsidRPr="006419FC" w:rsidRDefault="00B31DAA" w:rsidP="003714C8">
            <w:pPr>
              <w:jc w:val="center"/>
              <w:rPr>
                <w:rFonts w:cstheme="minorHAnsi"/>
                <w:b/>
                <w:noProof/>
                <w:sz w:val="16"/>
                <w:szCs w:val="20"/>
                <w:lang w:eastAsia="es-CL"/>
              </w:rPr>
            </w:pPr>
          </w:p>
          <w:p w:rsidR="00B31DAA" w:rsidRPr="006419FC" w:rsidRDefault="00B31DAA" w:rsidP="00B31DAA">
            <w:pPr>
              <w:rPr>
                <w:sz w:val="20"/>
                <w:szCs w:val="20"/>
              </w:rPr>
            </w:pPr>
            <w:r w:rsidRPr="006419FC">
              <w:rPr>
                <w:b/>
              </w:rPr>
              <w:t xml:space="preserve">Figura 2. Mapa de ubicación local </w:t>
            </w:r>
            <w:r w:rsidRPr="006419FC">
              <w:rPr>
                <w:b/>
                <w:sz w:val="20"/>
                <w:szCs w:val="20"/>
              </w:rPr>
              <w:t>(</w:t>
            </w:r>
            <w:r w:rsidR="002F34E6" w:rsidRPr="006419FC">
              <w:rPr>
                <w:sz w:val="20"/>
                <w:szCs w:val="20"/>
              </w:rPr>
              <w:t>Fuente: Elaboración propia mediante herramienta Google Earth).</w:t>
            </w:r>
          </w:p>
          <w:p w:rsidR="00B31DAA" w:rsidRPr="006419FC" w:rsidRDefault="00603264" w:rsidP="00B31DAA">
            <w:pPr>
              <w:jc w:val="center"/>
              <w:rPr>
                <w:rFonts w:cstheme="minorHAnsi"/>
                <w:b/>
                <w:noProof/>
                <w:sz w:val="24"/>
                <w:szCs w:val="20"/>
                <w:lang w:eastAsia="es-CL"/>
              </w:rPr>
            </w:pPr>
            <w:r>
              <w:rPr>
                <w:rFonts w:cstheme="minorHAnsi"/>
                <w:b/>
                <w:noProof/>
                <w:sz w:val="24"/>
                <w:szCs w:val="20"/>
                <w:lang w:eastAsia="es-CL"/>
              </w:rPr>
              <w:drawing>
                <wp:inline distT="0" distB="0" distL="0" distR="0">
                  <wp:extent cx="7841894" cy="4506163"/>
                  <wp:effectExtent l="0" t="0" r="6985" b="8890"/>
                  <wp:docPr id="56" name="Imagen 56" descr="C:\Users\juan.granzow\Desktop\Ubicacion Local 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uan.granzow\Desktop\Ubicacion Local 2015.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855679" cy="4514084"/>
                          </a:xfrm>
                          <a:prstGeom prst="rect">
                            <a:avLst/>
                          </a:prstGeom>
                          <a:noFill/>
                          <a:ln>
                            <a:noFill/>
                          </a:ln>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2F34E6">
            <w:pPr>
              <w:jc w:val="left"/>
              <w:rPr>
                <w:rFonts w:cstheme="minorHAnsi"/>
                <w:b/>
                <w:sz w:val="20"/>
                <w:szCs w:val="16"/>
              </w:rPr>
            </w:pPr>
            <w:r>
              <w:rPr>
                <w:rFonts w:cstheme="minorHAnsi"/>
                <w:b/>
                <w:sz w:val="20"/>
                <w:szCs w:val="18"/>
              </w:rPr>
              <w:lastRenderedPageBreak/>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(En DATUM WGS 84)</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2F34E6">
              <w:rPr>
                <w:rFonts w:cstheme="minorHAnsi"/>
                <w:b/>
                <w:sz w:val="20"/>
                <w:szCs w:val="18"/>
              </w:rPr>
              <w:t xml:space="preserve"> WGS84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2F34E6">
              <w:rPr>
                <w:rFonts w:cstheme="minorHAnsi"/>
                <w:b/>
                <w:sz w:val="20"/>
                <w:szCs w:val="18"/>
              </w:rPr>
              <w:t xml:space="preserve"> 18</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2F34E6">
              <w:rPr>
                <w:rFonts w:cstheme="minorHAnsi"/>
                <w:b/>
                <w:sz w:val="20"/>
                <w:szCs w:val="18"/>
              </w:rPr>
              <w:t xml:space="preserve"> </w:t>
            </w:r>
            <w:r w:rsidR="006152A1" w:rsidRPr="006152A1">
              <w:rPr>
                <w:rFonts w:cstheme="minorHAnsi"/>
                <w:b/>
                <w:sz w:val="20"/>
                <w:szCs w:val="18"/>
              </w:rPr>
              <w:t>5899904</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6152A1">
              <w:rPr>
                <w:rFonts w:cstheme="minorHAnsi"/>
                <w:b/>
                <w:sz w:val="20"/>
                <w:szCs w:val="16"/>
              </w:rPr>
              <w:t xml:space="preserve"> </w:t>
            </w:r>
            <w:r w:rsidR="006152A1" w:rsidRPr="006152A1">
              <w:rPr>
                <w:rFonts w:cstheme="minorHAnsi"/>
                <w:b/>
                <w:sz w:val="20"/>
                <w:szCs w:val="16"/>
              </w:rPr>
              <w:t>664786</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6419FC"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6419FC" w:rsidRPr="00384F58">
              <w:rPr>
                <w:rFonts w:cstheme="minorHAnsi"/>
                <w:sz w:val="18"/>
                <w:szCs w:val="18"/>
              </w:rPr>
              <w:t xml:space="preserve">Desde la ciudad de Concepción, tomar dirección al sur por avenida </w:t>
            </w:r>
            <w:r w:rsidR="00B425B7" w:rsidRPr="00384F58">
              <w:rPr>
                <w:rFonts w:cstheme="minorHAnsi"/>
                <w:sz w:val="18"/>
                <w:szCs w:val="18"/>
              </w:rPr>
              <w:t>Jorge</w:t>
            </w:r>
            <w:r w:rsidR="006419FC" w:rsidRPr="00384F58">
              <w:rPr>
                <w:rFonts w:cstheme="minorHAnsi"/>
                <w:sz w:val="18"/>
                <w:szCs w:val="18"/>
              </w:rPr>
              <w:t xml:space="preserve"> Alessandri hasta cruzar el río Biobío a través del puente Juan Pablo Segund</w:t>
            </w:r>
            <w:r w:rsidR="00384F58">
              <w:rPr>
                <w:rFonts w:cstheme="minorHAnsi"/>
                <w:sz w:val="18"/>
                <w:szCs w:val="18"/>
              </w:rPr>
              <w:t>o, para luego continuar por la R</w:t>
            </w:r>
            <w:r w:rsidR="006419FC" w:rsidRPr="00384F58">
              <w:rPr>
                <w:rFonts w:cstheme="minorHAnsi"/>
                <w:sz w:val="18"/>
                <w:szCs w:val="18"/>
              </w:rPr>
              <w:t>uta CH-160 por un tramo de 15 km hasta llegar a la ciudad de Coronel. En Coronel se accede al recinto a través de la avenida Carlos Pratt González, en el sector Puerto.</w:t>
            </w:r>
            <w:r w:rsidR="00384F58" w:rsidRPr="00384F58">
              <w:rPr>
                <w:rFonts w:cstheme="minorHAnsi"/>
                <w:sz w:val="18"/>
                <w:szCs w:val="18"/>
              </w:rPr>
              <w:t xml:space="preserve"> Para el caso del Antepuerto, se ingresa a la Ruta 160, por Bypass Coronel, hasta llegar al sector El Manco, al norte de la Central Termoeléctrica Santa María de COLBUN SA.</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6419FC"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6419FC" w:rsidRDefault="005749E1" w:rsidP="005749E1">
            <w:bookmarkStart w:id="46" w:name="_Toc352162448"/>
            <w:bookmarkStart w:id="47" w:name="_Toc352162785"/>
            <w:bookmarkStart w:id="48" w:name="_Toc352840384"/>
            <w:bookmarkStart w:id="49" w:name="_Toc352841444"/>
            <w:r w:rsidRPr="006419FC">
              <w:rPr>
                <w:b/>
              </w:rPr>
              <w:lastRenderedPageBreak/>
              <w:t xml:space="preserve">Figura </w:t>
            </w:r>
            <w:r w:rsidR="00B31DAA" w:rsidRPr="006419FC">
              <w:rPr>
                <w:b/>
              </w:rPr>
              <w:t>3</w:t>
            </w:r>
            <w:r w:rsidR="00F64DF2" w:rsidRPr="006419FC">
              <w:rPr>
                <w:b/>
              </w:rPr>
              <w:t>. Layout del p</w:t>
            </w:r>
            <w:r w:rsidRPr="006419FC">
              <w:rPr>
                <w:b/>
              </w:rPr>
              <w:t xml:space="preserve">royecto </w:t>
            </w:r>
            <w:r w:rsidRPr="006419FC">
              <w:rPr>
                <w:sz w:val="20"/>
                <w:szCs w:val="20"/>
              </w:rPr>
              <w:t>(</w:t>
            </w:r>
            <w:r w:rsidR="006419FC" w:rsidRPr="006419FC">
              <w:rPr>
                <w:sz w:val="20"/>
                <w:szCs w:val="20"/>
              </w:rPr>
              <w:t>Fuente: Elaboración propia mediante herramienta Google Earth).</w:t>
            </w:r>
          </w:p>
          <w:p w:rsidR="0099175E" w:rsidRPr="006419FC" w:rsidRDefault="00603264" w:rsidP="00B31DAA">
            <w:pPr>
              <w:jc w:val="center"/>
              <w:rPr>
                <w:rFonts w:cstheme="minorHAnsi"/>
                <w:lang w:eastAsia="es-ES"/>
              </w:rPr>
            </w:pPr>
            <w:r>
              <w:rPr>
                <w:rFonts w:cstheme="minorHAnsi"/>
                <w:noProof/>
                <w:lang w:eastAsia="es-CL"/>
              </w:rPr>
              <w:drawing>
                <wp:inline distT="0" distB="0" distL="0" distR="0">
                  <wp:extent cx="8609965" cy="5486400"/>
                  <wp:effectExtent l="0" t="0" r="635" b="0"/>
                  <wp:docPr id="39" name="Imagen 39" descr="C:\Users\juan.granzow\Desktop\layout CPC final sin recorr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uan.granzow\Desktop\layout CPC final sin recorrido.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609965" cy="5486400"/>
                          </a:xfrm>
                          <a:prstGeom prst="rect">
                            <a:avLst/>
                          </a:prstGeom>
                          <a:noFill/>
                          <a:ln>
                            <a:noFill/>
                          </a:ln>
                        </pic:spPr>
                      </pic:pic>
                    </a:graphicData>
                  </a:graphic>
                </wp:inline>
              </w:drawing>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0" w:name="_Toc390777020"/>
      <w:r w:rsidRPr="0025129B">
        <w:lastRenderedPageBreak/>
        <w:t xml:space="preserve">INSTRUMENTOS DE </w:t>
      </w:r>
      <w:r w:rsidR="005F32AE">
        <w:t xml:space="preserve">GESTIÓN AMBIENTAL QUE REGULAN </w:t>
      </w:r>
      <w:r w:rsidRPr="0025129B">
        <w:t>LA ACTIVIDAD FISCALIZADA.</w:t>
      </w:r>
      <w:bookmarkEnd w:id="46"/>
      <w:bookmarkEnd w:id="47"/>
      <w:bookmarkEnd w:id="48"/>
      <w:bookmarkEnd w:id="49"/>
      <w:bookmarkEnd w:id="50"/>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092"/>
        <w:gridCol w:w="837"/>
        <w:gridCol w:w="1118"/>
        <w:gridCol w:w="1536"/>
        <w:gridCol w:w="2235"/>
        <w:gridCol w:w="1233"/>
      </w:tblGrid>
      <w:tr w:rsidR="003714C8" w:rsidRPr="0025129B" w:rsidTr="003714C8">
        <w:trPr>
          <w:trHeight w:val="498"/>
        </w:trPr>
        <w:tc>
          <w:tcPr>
            <w:tcW w:w="5000" w:type="pct"/>
            <w:gridSpan w:val="8"/>
            <w:shd w:val="clear" w:color="000000" w:fill="D9D9D9"/>
            <w:noWrap/>
          </w:tcPr>
          <w:p w:rsidR="003714C8" w:rsidRPr="0025129B" w:rsidRDefault="003714C8" w:rsidP="006419FC">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la  actividad, proyecto o fuente </w:t>
            </w:r>
            <w:r w:rsidR="006419FC">
              <w:rPr>
                <w:rFonts w:eastAsia="Times New Roman" w:cs="Calibri"/>
                <w:b/>
                <w:bCs/>
                <w:color w:val="000000"/>
                <w:sz w:val="20"/>
                <w:szCs w:val="20"/>
                <w:lang w:eastAsia="es-CL"/>
              </w:rPr>
              <w:t>fiscalizada</w:t>
            </w:r>
            <w:r w:rsidR="00B425B7">
              <w:rPr>
                <w:rFonts w:eastAsia="Times New Roman" w:cs="Calibri"/>
                <w:b/>
                <w:bCs/>
                <w:color w:val="000000"/>
                <w:sz w:val="20"/>
                <w:szCs w:val="20"/>
                <w:lang w:eastAsia="es-CL"/>
              </w:rPr>
              <w:t>.</w:t>
            </w:r>
          </w:p>
        </w:tc>
      </w:tr>
      <w:tr w:rsidR="00096213" w:rsidRPr="00444D32" w:rsidTr="00444D32">
        <w:trPr>
          <w:trHeight w:val="498"/>
        </w:trPr>
        <w:tc>
          <w:tcPr>
            <w:tcW w:w="323" w:type="pct"/>
            <w:shd w:val="clear" w:color="auto" w:fill="auto"/>
            <w:vAlign w:val="center"/>
            <w:hideMark/>
          </w:tcPr>
          <w:p w:rsidR="00096213" w:rsidRPr="00444D32" w:rsidRDefault="00096213" w:rsidP="003714C8">
            <w:pPr>
              <w:spacing w:line="0" w:lineRule="atLeast"/>
              <w:jc w:val="center"/>
              <w:rPr>
                <w:rFonts w:eastAsia="Times New Roman" w:cs="Calibri"/>
                <w:b/>
                <w:bCs/>
                <w:sz w:val="18"/>
                <w:szCs w:val="20"/>
                <w:lang w:eastAsia="es-CL"/>
              </w:rPr>
            </w:pPr>
            <w:r w:rsidRPr="00444D32">
              <w:rPr>
                <w:rFonts w:eastAsia="Times New Roman" w:cs="Calibri"/>
                <w:b/>
                <w:bCs/>
                <w:sz w:val="18"/>
                <w:szCs w:val="20"/>
                <w:lang w:eastAsia="es-CL"/>
              </w:rPr>
              <w:t>N°</w:t>
            </w:r>
          </w:p>
        </w:tc>
        <w:tc>
          <w:tcPr>
            <w:tcW w:w="636" w:type="pct"/>
            <w:shd w:val="clear" w:color="auto" w:fill="auto"/>
            <w:vAlign w:val="center"/>
            <w:hideMark/>
          </w:tcPr>
          <w:p w:rsidR="00096213" w:rsidRPr="00444D32" w:rsidRDefault="00F64DF2" w:rsidP="003714C8">
            <w:pPr>
              <w:spacing w:line="0" w:lineRule="atLeast"/>
              <w:jc w:val="center"/>
              <w:rPr>
                <w:rFonts w:eastAsia="Times New Roman" w:cs="Calibri"/>
                <w:b/>
                <w:bCs/>
                <w:sz w:val="18"/>
                <w:szCs w:val="20"/>
                <w:lang w:eastAsia="es-CL"/>
              </w:rPr>
            </w:pPr>
            <w:r w:rsidRPr="00444D32">
              <w:rPr>
                <w:rFonts w:eastAsia="Times New Roman" w:cs="Calibri"/>
                <w:b/>
                <w:bCs/>
                <w:sz w:val="18"/>
                <w:szCs w:val="20"/>
                <w:lang w:eastAsia="es-CL"/>
              </w:rPr>
              <w:t>Tipo de i</w:t>
            </w:r>
            <w:r w:rsidR="00096213" w:rsidRPr="00444D32">
              <w:rPr>
                <w:rFonts w:eastAsia="Times New Roman" w:cs="Calibri"/>
                <w:b/>
                <w:bCs/>
                <w:sz w:val="18"/>
                <w:szCs w:val="20"/>
                <w:lang w:eastAsia="es-CL"/>
              </w:rPr>
              <w:t>nstrumento</w:t>
            </w:r>
          </w:p>
        </w:tc>
        <w:tc>
          <w:tcPr>
            <w:tcW w:w="548" w:type="pct"/>
            <w:shd w:val="clear" w:color="auto" w:fill="auto"/>
            <w:vAlign w:val="center"/>
            <w:hideMark/>
          </w:tcPr>
          <w:p w:rsidR="00096213" w:rsidRPr="00444D32" w:rsidRDefault="00096213" w:rsidP="003714C8">
            <w:pPr>
              <w:spacing w:line="0" w:lineRule="atLeast"/>
              <w:jc w:val="center"/>
              <w:rPr>
                <w:rFonts w:eastAsia="Times New Roman" w:cs="Calibri"/>
                <w:b/>
                <w:bCs/>
                <w:sz w:val="18"/>
                <w:szCs w:val="20"/>
                <w:lang w:eastAsia="es-CL"/>
              </w:rPr>
            </w:pPr>
            <w:r w:rsidRPr="00444D32">
              <w:rPr>
                <w:rFonts w:eastAsia="Times New Roman" w:cs="Calibri"/>
                <w:b/>
                <w:bCs/>
                <w:sz w:val="18"/>
                <w:szCs w:val="20"/>
                <w:lang w:eastAsia="es-CL"/>
              </w:rPr>
              <w:t>N°/</w:t>
            </w:r>
          </w:p>
          <w:p w:rsidR="00051C01" w:rsidRPr="00444D32" w:rsidRDefault="00096213" w:rsidP="00051C01">
            <w:pPr>
              <w:spacing w:line="0" w:lineRule="atLeast"/>
              <w:jc w:val="center"/>
              <w:rPr>
                <w:rFonts w:eastAsia="Times New Roman" w:cs="Calibri"/>
                <w:b/>
                <w:bCs/>
                <w:sz w:val="18"/>
                <w:szCs w:val="20"/>
                <w:lang w:eastAsia="es-CL"/>
              </w:rPr>
            </w:pPr>
            <w:r w:rsidRPr="00444D32">
              <w:rPr>
                <w:rFonts w:eastAsia="Times New Roman" w:cs="Calibri"/>
                <w:b/>
                <w:bCs/>
                <w:sz w:val="18"/>
                <w:szCs w:val="20"/>
                <w:lang w:eastAsia="es-CL"/>
              </w:rPr>
              <w:t>Descripción</w:t>
            </w:r>
          </w:p>
        </w:tc>
        <w:tc>
          <w:tcPr>
            <w:tcW w:w="420" w:type="pct"/>
            <w:vAlign w:val="center"/>
          </w:tcPr>
          <w:p w:rsidR="00096213" w:rsidRPr="00444D32" w:rsidRDefault="00096213" w:rsidP="00096213">
            <w:pPr>
              <w:spacing w:line="0" w:lineRule="atLeast"/>
              <w:jc w:val="center"/>
              <w:rPr>
                <w:rFonts w:eastAsia="Times New Roman" w:cs="Calibri"/>
                <w:b/>
                <w:bCs/>
                <w:sz w:val="18"/>
                <w:szCs w:val="20"/>
                <w:lang w:eastAsia="es-CL"/>
              </w:rPr>
            </w:pPr>
            <w:r w:rsidRPr="00444D32">
              <w:rPr>
                <w:rFonts w:eastAsia="Times New Roman" w:cs="Calibri"/>
                <w:b/>
                <w:bCs/>
                <w:sz w:val="18"/>
                <w:szCs w:val="20"/>
                <w:lang w:eastAsia="es-CL"/>
              </w:rPr>
              <w:t>Fecha</w:t>
            </w:r>
          </w:p>
        </w:tc>
        <w:tc>
          <w:tcPr>
            <w:tcW w:w="561" w:type="pct"/>
            <w:shd w:val="clear" w:color="auto" w:fill="auto"/>
            <w:vAlign w:val="center"/>
            <w:hideMark/>
          </w:tcPr>
          <w:p w:rsidR="00096213" w:rsidRPr="00444D32" w:rsidRDefault="00096213" w:rsidP="003714C8">
            <w:pPr>
              <w:spacing w:line="0" w:lineRule="atLeast"/>
              <w:jc w:val="center"/>
              <w:rPr>
                <w:rFonts w:eastAsia="Times New Roman" w:cs="Calibri"/>
                <w:b/>
                <w:bCs/>
                <w:sz w:val="18"/>
                <w:szCs w:val="20"/>
                <w:lang w:eastAsia="es-CL"/>
              </w:rPr>
            </w:pPr>
            <w:r w:rsidRPr="00444D32">
              <w:rPr>
                <w:rFonts w:eastAsia="Times New Roman" w:cs="Calibri"/>
                <w:b/>
                <w:bCs/>
                <w:sz w:val="18"/>
                <w:szCs w:val="20"/>
                <w:lang w:eastAsia="es-CL"/>
              </w:rPr>
              <w:t>Comisión / Institución</w:t>
            </w:r>
          </w:p>
        </w:tc>
        <w:tc>
          <w:tcPr>
            <w:tcW w:w="771" w:type="pct"/>
            <w:shd w:val="clear" w:color="auto" w:fill="auto"/>
            <w:vAlign w:val="center"/>
            <w:hideMark/>
          </w:tcPr>
          <w:p w:rsidR="00096213" w:rsidRPr="00444D32" w:rsidRDefault="00F64DF2" w:rsidP="003714C8">
            <w:pPr>
              <w:spacing w:line="0" w:lineRule="atLeast"/>
              <w:jc w:val="center"/>
              <w:rPr>
                <w:rFonts w:eastAsia="Times New Roman" w:cs="Calibri"/>
                <w:b/>
                <w:bCs/>
                <w:sz w:val="18"/>
                <w:szCs w:val="20"/>
                <w:lang w:eastAsia="es-CL"/>
              </w:rPr>
            </w:pPr>
            <w:r w:rsidRPr="00444D32">
              <w:rPr>
                <w:rFonts w:eastAsia="Times New Roman" w:cs="Calibri"/>
                <w:b/>
                <w:bCs/>
                <w:sz w:val="18"/>
                <w:szCs w:val="20"/>
                <w:lang w:eastAsia="es-CL"/>
              </w:rPr>
              <w:t>Nombre de la actividad, proyecto o f</w:t>
            </w:r>
            <w:r w:rsidR="00096213" w:rsidRPr="00444D32">
              <w:rPr>
                <w:rFonts w:eastAsia="Times New Roman" w:cs="Calibri"/>
                <w:b/>
                <w:bCs/>
                <w:sz w:val="18"/>
                <w:szCs w:val="20"/>
                <w:lang w:eastAsia="es-CL"/>
              </w:rPr>
              <w:t xml:space="preserve">uente </w:t>
            </w:r>
            <w:r w:rsidR="005F32AE" w:rsidRPr="00444D32">
              <w:rPr>
                <w:rFonts w:eastAsia="Times New Roman" w:cs="Calibri"/>
                <w:b/>
                <w:bCs/>
                <w:sz w:val="18"/>
                <w:szCs w:val="20"/>
                <w:lang w:eastAsia="es-CL"/>
              </w:rPr>
              <w:t>regulada</w:t>
            </w:r>
          </w:p>
        </w:tc>
        <w:tc>
          <w:tcPr>
            <w:tcW w:w="1122" w:type="pct"/>
            <w:shd w:val="clear" w:color="auto" w:fill="auto"/>
            <w:vAlign w:val="center"/>
            <w:hideMark/>
          </w:tcPr>
          <w:p w:rsidR="00096213" w:rsidRPr="00444D32" w:rsidRDefault="00096213" w:rsidP="006419FC">
            <w:pPr>
              <w:spacing w:line="0" w:lineRule="atLeast"/>
              <w:jc w:val="center"/>
              <w:rPr>
                <w:rFonts w:eastAsia="Times New Roman" w:cs="Calibri"/>
                <w:b/>
                <w:bCs/>
                <w:sz w:val="18"/>
                <w:szCs w:val="20"/>
                <w:lang w:eastAsia="es-CL"/>
              </w:rPr>
            </w:pPr>
            <w:r w:rsidRPr="00444D32">
              <w:rPr>
                <w:rFonts w:eastAsia="Times New Roman" w:cs="Calibri"/>
                <w:b/>
                <w:bCs/>
                <w:sz w:val="18"/>
                <w:szCs w:val="20"/>
                <w:lang w:eastAsia="es-CL"/>
              </w:rPr>
              <w:t>Comentarios</w:t>
            </w:r>
          </w:p>
        </w:tc>
        <w:tc>
          <w:tcPr>
            <w:tcW w:w="619" w:type="pct"/>
            <w:vAlign w:val="center"/>
          </w:tcPr>
          <w:p w:rsidR="00096213" w:rsidRPr="00444D32" w:rsidRDefault="00F64DF2" w:rsidP="006419FC">
            <w:pPr>
              <w:spacing w:line="0" w:lineRule="atLeast"/>
              <w:jc w:val="center"/>
              <w:rPr>
                <w:rFonts w:eastAsia="Times New Roman" w:cs="Calibri"/>
                <w:b/>
                <w:bCs/>
                <w:sz w:val="18"/>
                <w:szCs w:val="20"/>
                <w:lang w:eastAsia="es-CL"/>
              </w:rPr>
            </w:pPr>
            <w:r w:rsidRPr="00444D32">
              <w:rPr>
                <w:rFonts w:eastAsia="Times New Roman" w:cs="Calibri"/>
                <w:b/>
                <w:bCs/>
                <w:sz w:val="18"/>
                <w:szCs w:val="20"/>
                <w:lang w:eastAsia="es-CL"/>
              </w:rPr>
              <w:t>Instrumento f</w:t>
            </w:r>
            <w:r w:rsidR="006419FC" w:rsidRPr="00444D32">
              <w:rPr>
                <w:rFonts w:eastAsia="Times New Roman" w:cs="Calibri"/>
                <w:b/>
                <w:bCs/>
                <w:sz w:val="18"/>
                <w:szCs w:val="20"/>
                <w:lang w:eastAsia="es-CL"/>
              </w:rPr>
              <w:t>iscalizado</w:t>
            </w:r>
          </w:p>
        </w:tc>
      </w:tr>
      <w:tr w:rsidR="00A660ED" w:rsidRPr="0025129B" w:rsidTr="00444D32">
        <w:trPr>
          <w:trHeight w:val="498"/>
        </w:trPr>
        <w:tc>
          <w:tcPr>
            <w:tcW w:w="323" w:type="pct"/>
            <w:shd w:val="clear" w:color="auto" w:fill="auto"/>
            <w:noWrap/>
            <w:vAlign w:val="center"/>
          </w:tcPr>
          <w:p w:rsidR="00A660ED" w:rsidRDefault="00A660ED" w:rsidP="006419FC">
            <w:pPr>
              <w:jc w:val="center"/>
              <w:rPr>
                <w:sz w:val="18"/>
                <w:lang w:eastAsia="es-CL"/>
              </w:rPr>
            </w:pPr>
            <w:r>
              <w:rPr>
                <w:sz w:val="18"/>
                <w:lang w:eastAsia="es-CL"/>
              </w:rPr>
              <w:t>1</w:t>
            </w:r>
          </w:p>
        </w:tc>
        <w:tc>
          <w:tcPr>
            <w:tcW w:w="636" w:type="pct"/>
            <w:shd w:val="clear" w:color="auto" w:fill="auto"/>
            <w:noWrap/>
            <w:vAlign w:val="center"/>
          </w:tcPr>
          <w:p w:rsidR="00A660ED" w:rsidRDefault="00A660ED" w:rsidP="00A660ED">
            <w:pPr>
              <w:jc w:val="center"/>
              <w:rPr>
                <w:sz w:val="18"/>
                <w:lang w:eastAsia="es-CL"/>
              </w:rPr>
            </w:pPr>
            <w:r>
              <w:rPr>
                <w:sz w:val="18"/>
                <w:lang w:eastAsia="es-CL"/>
              </w:rPr>
              <w:t>RCA</w:t>
            </w:r>
          </w:p>
        </w:tc>
        <w:tc>
          <w:tcPr>
            <w:tcW w:w="548" w:type="pct"/>
            <w:shd w:val="clear" w:color="auto" w:fill="auto"/>
            <w:noWrap/>
            <w:vAlign w:val="center"/>
          </w:tcPr>
          <w:p w:rsidR="00A660ED" w:rsidRPr="00B931FE" w:rsidRDefault="00A660ED" w:rsidP="00A660ED">
            <w:pPr>
              <w:jc w:val="center"/>
              <w:rPr>
                <w:sz w:val="18"/>
                <w:lang w:eastAsia="es-CL"/>
              </w:rPr>
            </w:pPr>
            <w:r>
              <w:rPr>
                <w:sz w:val="18"/>
                <w:lang w:eastAsia="es-CL"/>
              </w:rPr>
              <w:t>313</w:t>
            </w:r>
          </w:p>
        </w:tc>
        <w:tc>
          <w:tcPr>
            <w:tcW w:w="420" w:type="pct"/>
            <w:vAlign w:val="center"/>
          </w:tcPr>
          <w:p w:rsidR="00A660ED" w:rsidRPr="00444D32" w:rsidRDefault="00A660ED" w:rsidP="006419FC">
            <w:pPr>
              <w:jc w:val="center"/>
              <w:rPr>
                <w:sz w:val="16"/>
                <w:szCs w:val="18"/>
              </w:rPr>
            </w:pPr>
            <w:r w:rsidRPr="00444D32">
              <w:rPr>
                <w:sz w:val="16"/>
                <w:szCs w:val="18"/>
              </w:rPr>
              <w:t>27-11-2</w:t>
            </w:r>
            <w:r w:rsidR="00444D32">
              <w:rPr>
                <w:sz w:val="16"/>
                <w:szCs w:val="18"/>
              </w:rPr>
              <w:t>0</w:t>
            </w:r>
            <w:r w:rsidRPr="00444D32">
              <w:rPr>
                <w:sz w:val="16"/>
                <w:szCs w:val="18"/>
              </w:rPr>
              <w:t>00</w:t>
            </w:r>
          </w:p>
        </w:tc>
        <w:tc>
          <w:tcPr>
            <w:tcW w:w="561" w:type="pct"/>
            <w:shd w:val="clear" w:color="auto" w:fill="auto"/>
            <w:noWrap/>
            <w:vAlign w:val="center"/>
          </w:tcPr>
          <w:p w:rsidR="00A660ED" w:rsidRPr="00444D32" w:rsidRDefault="00A660ED" w:rsidP="00FC552A">
            <w:pPr>
              <w:jc w:val="center"/>
              <w:rPr>
                <w:sz w:val="16"/>
              </w:rPr>
            </w:pPr>
            <w:r w:rsidRPr="00444D32">
              <w:rPr>
                <w:sz w:val="16"/>
                <w:lang w:eastAsia="es-CL"/>
              </w:rPr>
              <w:t xml:space="preserve">COREMA </w:t>
            </w:r>
            <w:r w:rsidR="00B425B7" w:rsidRPr="00444D32">
              <w:rPr>
                <w:sz w:val="16"/>
                <w:lang w:eastAsia="es-CL"/>
              </w:rPr>
              <w:t>Biobío</w:t>
            </w:r>
          </w:p>
        </w:tc>
        <w:tc>
          <w:tcPr>
            <w:tcW w:w="771" w:type="pct"/>
            <w:shd w:val="clear" w:color="auto" w:fill="auto"/>
            <w:noWrap/>
            <w:vAlign w:val="center"/>
          </w:tcPr>
          <w:p w:rsidR="00A660ED" w:rsidRPr="00E109E4" w:rsidRDefault="00A660ED" w:rsidP="00FC552A">
            <w:pPr>
              <w:jc w:val="center"/>
              <w:rPr>
                <w:sz w:val="18"/>
                <w:lang w:eastAsia="es-CL"/>
              </w:rPr>
            </w:pPr>
            <w:r w:rsidRPr="009477CE">
              <w:rPr>
                <w:sz w:val="18"/>
                <w:lang w:eastAsia="es-CL"/>
              </w:rPr>
              <w:t>AMPLIACIÓN MUELLE NORTE DEL PUERTO DE CORONEL</w:t>
            </w:r>
          </w:p>
        </w:tc>
        <w:tc>
          <w:tcPr>
            <w:tcW w:w="1122" w:type="pct"/>
            <w:shd w:val="clear" w:color="auto" w:fill="auto"/>
            <w:noWrap/>
            <w:vAlign w:val="center"/>
          </w:tcPr>
          <w:p w:rsidR="00A660ED" w:rsidRDefault="00A660ED" w:rsidP="006419FC">
            <w:pPr>
              <w:jc w:val="center"/>
              <w:rPr>
                <w:sz w:val="18"/>
                <w:lang w:eastAsia="es-CL"/>
              </w:rPr>
            </w:pPr>
            <w:r>
              <w:rPr>
                <w:sz w:val="18"/>
                <w:lang w:eastAsia="es-CL"/>
              </w:rPr>
              <w:t>---</w:t>
            </w:r>
          </w:p>
        </w:tc>
        <w:tc>
          <w:tcPr>
            <w:tcW w:w="619" w:type="pct"/>
            <w:vAlign w:val="center"/>
          </w:tcPr>
          <w:p w:rsidR="00A660ED" w:rsidRPr="0025129B" w:rsidRDefault="00A660ED"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A660ED" w:rsidRPr="0025129B" w:rsidTr="00444D32">
        <w:trPr>
          <w:trHeight w:val="498"/>
        </w:trPr>
        <w:tc>
          <w:tcPr>
            <w:tcW w:w="323" w:type="pct"/>
            <w:shd w:val="clear" w:color="auto" w:fill="auto"/>
            <w:noWrap/>
            <w:vAlign w:val="center"/>
          </w:tcPr>
          <w:p w:rsidR="00A660ED" w:rsidRDefault="00A660ED" w:rsidP="006419FC">
            <w:pPr>
              <w:jc w:val="center"/>
              <w:rPr>
                <w:sz w:val="18"/>
                <w:lang w:eastAsia="es-CL"/>
              </w:rPr>
            </w:pPr>
            <w:r>
              <w:rPr>
                <w:sz w:val="18"/>
                <w:lang w:eastAsia="es-CL"/>
              </w:rPr>
              <w:t>2</w:t>
            </w:r>
          </w:p>
        </w:tc>
        <w:tc>
          <w:tcPr>
            <w:tcW w:w="636" w:type="pct"/>
            <w:shd w:val="clear" w:color="auto" w:fill="auto"/>
            <w:noWrap/>
            <w:vAlign w:val="center"/>
          </w:tcPr>
          <w:p w:rsidR="00A660ED" w:rsidRDefault="00A660ED" w:rsidP="00A660ED">
            <w:pPr>
              <w:jc w:val="center"/>
              <w:rPr>
                <w:sz w:val="18"/>
                <w:lang w:eastAsia="es-CL"/>
              </w:rPr>
            </w:pPr>
            <w:r>
              <w:rPr>
                <w:sz w:val="18"/>
                <w:lang w:eastAsia="es-CL"/>
              </w:rPr>
              <w:t>RCA</w:t>
            </w:r>
          </w:p>
        </w:tc>
        <w:tc>
          <w:tcPr>
            <w:tcW w:w="548" w:type="pct"/>
            <w:shd w:val="clear" w:color="auto" w:fill="auto"/>
            <w:noWrap/>
            <w:vAlign w:val="center"/>
          </w:tcPr>
          <w:p w:rsidR="00A660ED" w:rsidRDefault="00A660ED" w:rsidP="00A660ED">
            <w:pPr>
              <w:jc w:val="center"/>
              <w:rPr>
                <w:sz w:val="18"/>
                <w:lang w:eastAsia="es-CL"/>
              </w:rPr>
            </w:pPr>
            <w:r>
              <w:rPr>
                <w:sz w:val="18"/>
                <w:lang w:eastAsia="es-CL"/>
              </w:rPr>
              <w:t>97</w:t>
            </w:r>
          </w:p>
        </w:tc>
        <w:tc>
          <w:tcPr>
            <w:tcW w:w="420" w:type="pct"/>
            <w:vAlign w:val="center"/>
          </w:tcPr>
          <w:p w:rsidR="00A660ED" w:rsidRPr="00444D32" w:rsidRDefault="00A660ED" w:rsidP="006419FC">
            <w:pPr>
              <w:jc w:val="center"/>
              <w:rPr>
                <w:sz w:val="16"/>
                <w:szCs w:val="18"/>
              </w:rPr>
            </w:pPr>
            <w:r w:rsidRPr="00444D32">
              <w:rPr>
                <w:sz w:val="16"/>
                <w:szCs w:val="18"/>
              </w:rPr>
              <w:t>02-06-2003</w:t>
            </w:r>
          </w:p>
        </w:tc>
        <w:tc>
          <w:tcPr>
            <w:tcW w:w="561" w:type="pct"/>
            <w:shd w:val="clear" w:color="auto" w:fill="auto"/>
            <w:noWrap/>
            <w:vAlign w:val="center"/>
          </w:tcPr>
          <w:p w:rsidR="00A660ED" w:rsidRPr="00444D32" w:rsidRDefault="00A660ED" w:rsidP="00FC552A">
            <w:pPr>
              <w:jc w:val="center"/>
              <w:rPr>
                <w:sz w:val="16"/>
                <w:lang w:eastAsia="es-CL"/>
              </w:rPr>
            </w:pPr>
            <w:r w:rsidRPr="00444D32">
              <w:rPr>
                <w:sz w:val="16"/>
                <w:lang w:eastAsia="es-CL"/>
              </w:rPr>
              <w:t xml:space="preserve">COREMA </w:t>
            </w:r>
            <w:r w:rsidR="00B425B7" w:rsidRPr="00444D32">
              <w:rPr>
                <w:sz w:val="16"/>
                <w:lang w:eastAsia="es-CL"/>
              </w:rPr>
              <w:t>Biobío</w:t>
            </w:r>
          </w:p>
        </w:tc>
        <w:tc>
          <w:tcPr>
            <w:tcW w:w="771" w:type="pct"/>
            <w:shd w:val="clear" w:color="auto" w:fill="auto"/>
            <w:noWrap/>
            <w:vAlign w:val="center"/>
          </w:tcPr>
          <w:p w:rsidR="00A660ED" w:rsidRPr="009477CE" w:rsidRDefault="00B425B7" w:rsidP="00FC552A">
            <w:pPr>
              <w:jc w:val="center"/>
              <w:rPr>
                <w:sz w:val="18"/>
                <w:lang w:eastAsia="es-CL"/>
              </w:rPr>
            </w:pPr>
            <w:r>
              <w:rPr>
                <w:sz w:val="18"/>
                <w:lang w:eastAsia="es-CL"/>
              </w:rPr>
              <w:t>Ampliación</w:t>
            </w:r>
            <w:r w:rsidR="00A660ED">
              <w:rPr>
                <w:sz w:val="18"/>
                <w:lang w:eastAsia="es-CL"/>
              </w:rPr>
              <w:t xml:space="preserve"> Muelle Sitio Cuatro</w:t>
            </w:r>
          </w:p>
        </w:tc>
        <w:tc>
          <w:tcPr>
            <w:tcW w:w="1122" w:type="pct"/>
            <w:shd w:val="clear" w:color="auto" w:fill="auto"/>
            <w:noWrap/>
            <w:vAlign w:val="center"/>
          </w:tcPr>
          <w:p w:rsidR="00A660ED" w:rsidRDefault="00A660ED" w:rsidP="006419FC">
            <w:pPr>
              <w:jc w:val="center"/>
              <w:rPr>
                <w:sz w:val="18"/>
                <w:lang w:eastAsia="es-CL"/>
              </w:rPr>
            </w:pPr>
            <w:r>
              <w:rPr>
                <w:sz w:val="18"/>
                <w:lang w:eastAsia="es-CL"/>
              </w:rPr>
              <w:t>---</w:t>
            </w:r>
          </w:p>
        </w:tc>
        <w:tc>
          <w:tcPr>
            <w:tcW w:w="619" w:type="pct"/>
            <w:vAlign w:val="center"/>
          </w:tcPr>
          <w:p w:rsidR="00A660ED" w:rsidRDefault="00A660ED"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444D32" w:rsidRPr="0025129B" w:rsidTr="00754A76">
        <w:trPr>
          <w:trHeight w:val="498"/>
        </w:trPr>
        <w:tc>
          <w:tcPr>
            <w:tcW w:w="323" w:type="pct"/>
            <w:shd w:val="clear" w:color="auto" w:fill="auto"/>
            <w:noWrap/>
            <w:vAlign w:val="center"/>
          </w:tcPr>
          <w:p w:rsidR="00444D32" w:rsidRDefault="00444D32" w:rsidP="00754A76">
            <w:pPr>
              <w:jc w:val="center"/>
              <w:rPr>
                <w:sz w:val="18"/>
                <w:lang w:eastAsia="es-CL"/>
              </w:rPr>
            </w:pPr>
            <w:r>
              <w:rPr>
                <w:sz w:val="18"/>
                <w:lang w:eastAsia="es-CL"/>
              </w:rPr>
              <w:t>3</w:t>
            </w:r>
          </w:p>
        </w:tc>
        <w:tc>
          <w:tcPr>
            <w:tcW w:w="636" w:type="pct"/>
            <w:shd w:val="clear" w:color="auto" w:fill="auto"/>
            <w:noWrap/>
            <w:vAlign w:val="center"/>
          </w:tcPr>
          <w:p w:rsidR="00444D32" w:rsidRDefault="00444D32" w:rsidP="00754A76">
            <w:pPr>
              <w:jc w:val="center"/>
              <w:rPr>
                <w:sz w:val="18"/>
                <w:lang w:eastAsia="es-CL"/>
              </w:rPr>
            </w:pPr>
            <w:r>
              <w:rPr>
                <w:sz w:val="18"/>
                <w:lang w:eastAsia="es-CL"/>
              </w:rPr>
              <w:t>RCA</w:t>
            </w:r>
          </w:p>
        </w:tc>
        <w:tc>
          <w:tcPr>
            <w:tcW w:w="548" w:type="pct"/>
            <w:shd w:val="clear" w:color="auto" w:fill="auto"/>
            <w:noWrap/>
            <w:vAlign w:val="center"/>
          </w:tcPr>
          <w:p w:rsidR="00444D32" w:rsidRPr="00E109E4" w:rsidRDefault="00444D32" w:rsidP="00754A76">
            <w:pPr>
              <w:jc w:val="center"/>
              <w:rPr>
                <w:sz w:val="18"/>
                <w:lang w:eastAsia="es-CL"/>
              </w:rPr>
            </w:pPr>
            <w:r>
              <w:rPr>
                <w:sz w:val="18"/>
                <w:lang w:eastAsia="es-CL"/>
              </w:rPr>
              <w:t>10</w:t>
            </w:r>
          </w:p>
        </w:tc>
        <w:tc>
          <w:tcPr>
            <w:tcW w:w="420" w:type="pct"/>
            <w:noWrap/>
            <w:vAlign w:val="center"/>
          </w:tcPr>
          <w:p w:rsidR="00444D32" w:rsidRPr="00444D32" w:rsidRDefault="00444D32" w:rsidP="00754A76">
            <w:pPr>
              <w:jc w:val="center"/>
              <w:rPr>
                <w:sz w:val="16"/>
                <w:szCs w:val="18"/>
              </w:rPr>
            </w:pPr>
            <w:r w:rsidRPr="00444D32">
              <w:rPr>
                <w:sz w:val="16"/>
                <w:szCs w:val="18"/>
              </w:rPr>
              <w:t>11-01-2007</w:t>
            </w:r>
          </w:p>
        </w:tc>
        <w:tc>
          <w:tcPr>
            <w:tcW w:w="561" w:type="pct"/>
            <w:shd w:val="clear" w:color="auto" w:fill="auto"/>
            <w:noWrap/>
            <w:vAlign w:val="center"/>
          </w:tcPr>
          <w:p w:rsidR="00444D32" w:rsidRPr="00444D32" w:rsidRDefault="00444D32" w:rsidP="00754A76">
            <w:pPr>
              <w:jc w:val="center"/>
              <w:rPr>
                <w:sz w:val="16"/>
              </w:rPr>
            </w:pPr>
            <w:r w:rsidRPr="00444D32">
              <w:rPr>
                <w:sz w:val="16"/>
                <w:lang w:eastAsia="es-CL"/>
              </w:rPr>
              <w:t xml:space="preserve">COREMA </w:t>
            </w:r>
            <w:r w:rsidR="00B425B7" w:rsidRPr="00444D32">
              <w:rPr>
                <w:sz w:val="16"/>
                <w:lang w:eastAsia="es-CL"/>
              </w:rPr>
              <w:t>Biobío</w:t>
            </w:r>
          </w:p>
        </w:tc>
        <w:tc>
          <w:tcPr>
            <w:tcW w:w="771" w:type="pct"/>
            <w:shd w:val="clear" w:color="auto" w:fill="auto"/>
            <w:noWrap/>
            <w:vAlign w:val="center"/>
          </w:tcPr>
          <w:p w:rsidR="00444D32" w:rsidRPr="00E109E4" w:rsidRDefault="00444D32" w:rsidP="00754A76">
            <w:pPr>
              <w:jc w:val="center"/>
              <w:rPr>
                <w:sz w:val="18"/>
                <w:lang w:eastAsia="es-CL"/>
              </w:rPr>
            </w:pPr>
            <w:r w:rsidRPr="009477CE">
              <w:rPr>
                <w:sz w:val="18"/>
                <w:lang w:eastAsia="es-CL"/>
              </w:rPr>
              <w:t>CONSTRUCCIÓN MUELLE DE ATRAQUE SUR, PUERTO DE CORONEL</w:t>
            </w:r>
          </w:p>
        </w:tc>
        <w:tc>
          <w:tcPr>
            <w:tcW w:w="1122" w:type="pct"/>
            <w:shd w:val="clear" w:color="auto" w:fill="auto"/>
            <w:noWrap/>
            <w:vAlign w:val="center"/>
          </w:tcPr>
          <w:p w:rsidR="00444D32" w:rsidRDefault="00444D32" w:rsidP="00754A76">
            <w:pPr>
              <w:jc w:val="center"/>
              <w:rPr>
                <w:sz w:val="18"/>
                <w:lang w:eastAsia="es-CL"/>
              </w:rPr>
            </w:pPr>
            <w:r>
              <w:rPr>
                <w:sz w:val="18"/>
                <w:lang w:eastAsia="es-CL"/>
              </w:rPr>
              <w:t>---</w:t>
            </w:r>
          </w:p>
        </w:tc>
        <w:tc>
          <w:tcPr>
            <w:tcW w:w="619" w:type="pct"/>
            <w:vAlign w:val="center"/>
          </w:tcPr>
          <w:p w:rsidR="00444D32" w:rsidRPr="0025129B" w:rsidRDefault="00444D32" w:rsidP="00754A7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A660ED" w:rsidRPr="0025129B" w:rsidTr="00444D32">
        <w:trPr>
          <w:trHeight w:val="498"/>
        </w:trPr>
        <w:tc>
          <w:tcPr>
            <w:tcW w:w="323" w:type="pct"/>
            <w:shd w:val="clear" w:color="auto" w:fill="auto"/>
            <w:noWrap/>
            <w:vAlign w:val="center"/>
          </w:tcPr>
          <w:p w:rsidR="00A660ED" w:rsidRPr="00E109E4" w:rsidRDefault="00444D32" w:rsidP="006419FC">
            <w:pPr>
              <w:jc w:val="center"/>
              <w:rPr>
                <w:sz w:val="18"/>
                <w:lang w:eastAsia="es-CL"/>
              </w:rPr>
            </w:pPr>
            <w:r>
              <w:rPr>
                <w:sz w:val="18"/>
                <w:lang w:eastAsia="es-CL"/>
              </w:rPr>
              <w:t>4</w:t>
            </w:r>
          </w:p>
        </w:tc>
        <w:tc>
          <w:tcPr>
            <w:tcW w:w="636" w:type="pct"/>
            <w:shd w:val="clear" w:color="auto" w:fill="auto"/>
            <w:noWrap/>
            <w:vAlign w:val="center"/>
            <w:hideMark/>
          </w:tcPr>
          <w:p w:rsidR="00A660ED" w:rsidRPr="00E109E4" w:rsidRDefault="00A660ED" w:rsidP="00A660ED">
            <w:pPr>
              <w:jc w:val="center"/>
              <w:rPr>
                <w:sz w:val="18"/>
                <w:lang w:eastAsia="es-CL"/>
              </w:rPr>
            </w:pPr>
            <w:r>
              <w:rPr>
                <w:sz w:val="18"/>
                <w:lang w:eastAsia="es-CL"/>
              </w:rPr>
              <w:t>RC</w:t>
            </w:r>
            <w:r w:rsidRPr="00E109E4">
              <w:rPr>
                <w:sz w:val="18"/>
                <w:lang w:eastAsia="es-CL"/>
              </w:rPr>
              <w:t>A</w:t>
            </w:r>
          </w:p>
        </w:tc>
        <w:tc>
          <w:tcPr>
            <w:tcW w:w="548" w:type="pct"/>
            <w:shd w:val="clear" w:color="auto" w:fill="auto"/>
            <w:noWrap/>
            <w:vAlign w:val="center"/>
          </w:tcPr>
          <w:p w:rsidR="00A660ED" w:rsidRPr="00E109E4" w:rsidRDefault="00A660ED" w:rsidP="00A660ED">
            <w:pPr>
              <w:jc w:val="center"/>
              <w:rPr>
                <w:sz w:val="18"/>
                <w:lang w:eastAsia="es-CL"/>
              </w:rPr>
            </w:pPr>
            <w:r w:rsidRPr="00E109E4">
              <w:rPr>
                <w:sz w:val="18"/>
                <w:lang w:eastAsia="es-CL"/>
              </w:rPr>
              <w:t>276</w:t>
            </w:r>
          </w:p>
        </w:tc>
        <w:tc>
          <w:tcPr>
            <w:tcW w:w="420" w:type="pct"/>
            <w:noWrap/>
            <w:vAlign w:val="center"/>
          </w:tcPr>
          <w:p w:rsidR="00A660ED" w:rsidRPr="00444D32" w:rsidRDefault="00A660ED" w:rsidP="006419FC">
            <w:pPr>
              <w:jc w:val="center"/>
              <w:rPr>
                <w:sz w:val="16"/>
                <w:szCs w:val="18"/>
                <w:lang w:eastAsia="es-CL"/>
              </w:rPr>
            </w:pPr>
            <w:r w:rsidRPr="00444D32">
              <w:rPr>
                <w:sz w:val="16"/>
                <w:szCs w:val="18"/>
                <w:lang w:eastAsia="es-CL"/>
              </w:rPr>
              <w:t>01-10-2007</w:t>
            </w:r>
          </w:p>
        </w:tc>
        <w:tc>
          <w:tcPr>
            <w:tcW w:w="561" w:type="pct"/>
            <w:shd w:val="clear" w:color="auto" w:fill="auto"/>
            <w:noWrap/>
            <w:vAlign w:val="center"/>
          </w:tcPr>
          <w:p w:rsidR="00A660ED" w:rsidRPr="00444D32" w:rsidRDefault="00A660ED" w:rsidP="00FC552A">
            <w:pPr>
              <w:jc w:val="center"/>
              <w:rPr>
                <w:sz w:val="16"/>
                <w:lang w:eastAsia="es-CL"/>
              </w:rPr>
            </w:pPr>
            <w:r w:rsidRPr="00444D32">
              <w:rPr>
                <w:sz w:val="16"/>
                <w:lang w:eastAsia="es-CL"/>
              </w:rPr>
              <w:t xml:space="preserve">COREMA </w:t>
            </w:r>
            <w:r w:rsidR="00B425B7" w:rsidRPr="00444D32">
              <w:rPr>
                <w:sz w:val="16"/>
                <w:lang w:eastAsia="es-CL"/>
              </w:rPr>
              <w:t>Biobío</w:t>
            </w:r>
          </w:p>
        </w:tc>
        <w:tc>
          <w:tcPr>
            <w:tcW w:w="771" w:type="pct"/>
            <w:shd w:val="clear" w:color="auto" w:fill="auto"/>
            <w:noWrap/>
            <w:vAlign w:val="center"/>
          </w:tcPr>
          <w:p w:rsidR="00A660ED" w:rsidRPr="00E109E4" w:rsidRDefault="00A660ED" w:rsidP="00FC552A">
            <w:pPr>
              <w:jc w:val="center"/>
              <w:rPr>
                <w:sz w:val="18"/>
                <w:lang w:eastAsia="es-CL"/>
              </w:rPr>
            </w:pPr>
            <w:r w:rsidRPr="00E109E4">
              <w:rPr>
                <w:sz w:val="18"/>
                <w:lang w:eastAsia="es-CL"/>
              </w:rPr>
              <w:t>Construcción Muelle Granelero, Puerto de Coronel, Comuna de Coronel.</w:t>
            </w:r>
          </w:p>
        </w:tc>
        <w:tc>
          <w:tcPr>
            <w:tcW w:w="1122" w:type="pct"/>
            <w:shd w:val="clear" w:color="auto" w:fill="auto"/>
            <w:noWrap/>
            <w:vAlign w:val="center"/>
          </w:tcPr>
          <w:p w:rsidR="00A660ED" w:rsidRPr="00E109E4" w:rsidRDefault="00A660ED" w:rsidP="006419FC">
            <w:pPr>
              <w:jc w:val="center"/>
              <w:rPr>
                <w:sz w:val="18"/>
                <w:lang w:eastAsia="es-CL"/>
              </w:rPr>
            </w:pPr>
            <w:r>
              <w:rPr>
                <w:sz w:val="18"/>
                <w:lang w:eastAsia="es-CL"/>
              </w:rPr>
              <w:t>---</w:t>
            </w:r>
          </w:p>
        </w:tc>
        <w:tc>
          <w:tcPr>
            <w:tcW w:w="619" w:type="pct"/>
            <w:vAlign w:val="center"/>
          </w:tcPr>
          <w:p w:rsidR="00A660ED" w:rsidRPr="0025129B" w:rsidRDefault="00A660ED"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A660ED" w:rsidRPr="0025129B" w:rsidTr="00444D32">
        <w:trPr>
          <w:trHeight w:val="498"/>
        </w:trPr>
        <w:tc>
          <w:tcPr>
            <w:tcW w:w="323" w:type="pct"/>
            <w:shd w:val="clear" w:color="auto" w:fill="auto"/>
            <w:noWrap/>
            <w:vAlign w:val="center"/>
          </w:tcPr>
          <w:p w:rsidR="00A660ED" w:rsidRDefault="00A660ED" w:rsidP="006419FC">
            <w:pPr>
              <w:jc w:val="center"/>
              <w:rPr>
                <w:sz w:val="18"/>
                <w:lang w:eastAsia="es-CL"/>
              </w:rPr>
            </w:pPr>
            <w:r>
              <w:rPr>
                <w:sz w:val="18"/>
                <w:lang w:eastAsia="es-CL"/>
              </w:rPr>
              <w:t>5</w:t>
            </w:r>
          </w:p>
        </w:tc>
        <w:tc>
          <w:tcPr>
            <w:tcW w:w="636" w:type="pct"/>
            <w:shd w:val="clear" w:color="auto" w:fill="auto"/>
            <w:noWrap/>
            <w:vAlign w:val="center"/>
          </w:tcPr>
          <w:p w:rsidR="00A660ED" w:rsidRDefault="00A660ED" w:rsidP="00A660ED">
            <w:pPr>
              <w:jc w:val="center"/>
              <w:rPr>
                <w:sz w:val="18"/>
                <w:lang w:eastAsia="es-CL"/>
              </w:rPr>
            </w:pPr>
            <w:r>
              <w:rPr>
                <w:sz w:val="18"/>
                <w:lang w:eastAsia="es-CL"/>
              </w:rPr>
              <w:t>RCA</w:t>
            </w:r>
          </w:p>
        </w:tc>
        <w:tc>
          <w:tcPr>
            <w:tcW w:w="548" w:type="pct"/>
            <w:shd w:val="clear" w:color="auto" w:fill="auto"/>
            <w:noWrap/>
            <w:vAlign w:val="center"/>
          </w:tcPr>
          <w:p w:rsidR="00A660ED" w:rsidRPr="00E109E4" w:rsidRDefault="00A660ED" w:rsidP="00A660ED">
            <w:pPr>
              <w:jc w:val="center"/>
              <w:rPr>
                <w:sz w:val="18"/>
                <w:lang w:eastAsia="es-CL"/>
              </w:rPr>
            </w:pPr>
            <w:r>
              <w:rPr>
                <w:sz w:val="18"/>
                <w:lang w:eastAsia="es-CL"/>
              </w:rPr>
              <w:t>60</w:t>
            </w:r>
          </w:p>
        </w:tc>
        <w:tc>
          <w:tcPr>
            <w:tcW w:w="420" w:type="pct"/>
            <w:noWrap/>
            <w:vAlign w:val="center"/>
          </w:tcPr>
          <w:p w:rsidR="00A660ED" w:rsidRPr="00444D32" w:rsidRDefault="00A660ED" w:rsidP="006419FC">
            <w:pPr>
              <w:jc w:val="center"/>
              <w:rPr>
                <w:sz w:val="16"/>
                <w:szCs w:val="18"/>
              </w:rPr>
            </w:pPr>
            <w:r w:rsidRPr="00444D32">
              <w:rPr>
                <w:sz w:val="16"/>
                <w:szCs w:val="18"/>
              </w:rPr>
              <w:t>23-02-2010</w:t>
            </w:r>
          </w:p>
        </w:tc>
        <w:tc>
          <w:tcPr>
            <w:tcW w:w="561" w:type="pct"/>
            <w:shd w:val="clear" w:color="auto" w:fill="auto"/>
            <w:noWrap/>
            <w:vAlign w:val="center"/>
          </w:tcPr>
          <w:p w:rsidR="00A660ED" w:rsidRPr="00444D32" w:rsidRDefault="00A660ED" w:rsidP="00FC552A">
            <w:pPr>
              <w:jc w:val="center"/>
              <w:rPr>
                <w:sz w:val="16"/>
              </w:rPr>
            </w:pPr>
            <w:r w:rsidRPr="00444D32">
              <w:rPr>
                <w:sz w:val="16"/>
                <w:lang w:eastAsia="es-CL"/>
              </w:rPr>
              <w:t xml:space="preserve">COREMA </w:t>
            </w:r>
            <w:r w:rsidR="00B425B7" w:rsidRPr="00444D32">
              <w:rPr>
                <w:sz w:val="16"/>
                <w:lang w:eastAsia="es-CL"/>
              </w:rPr>
              <w:t>Biobío</w:t>
            </w:r>
          </w:p>
        </w:tc>
        <w:tc>
          <w:tcPr>
            <w:tcW w:w="771" w:type="pct"/>
            <w:shd w:val="clear" w:color="auto" w:fill="auto"/>
            <w:noWrap/>
            <w:vAlign w:val="center"/>
          </w:tcPr>
          <w:p w:rsidR="00A660ED" w:rsidRPr="00E109E4" w:rsidRDefault="00A660ED" w:rsidP="00FC552A">
            <w:pPr>
              <w:jc w:val="center"/>
              <w:rPr>
                <w:sz w:val="18"/>
                <w:lang w:eastAsia="es-CL"/>
              </w:rPr>
            </w:pPr>
            <w:r w:rsidRPr="009477CE">
              <w:rPr>
                <w:sz w:val="18"/>
                <w:lang w:eastAsia="es-CL"/>
              </w:rPr>
              <w:t>DRAGADO DE SITIOS 6 Y 7 MUELLE SUR DEL PUERTO DE CORONEL, COMUNA DE CORONEL</w:t>
            </w:r>
          </w:p>
        </w:tc>
        <w:tc>
          <w:tcPr>
            <w:tcW w:w="1122" w:type="pct"/>
            <w:shd w:val="clear" w:color="auto" w:fill="auto"/>
            <w:noWrap/>
            <w:vAlign w:val="center"/>
          </w:tcPr>
          <w:p w:rsidR="00A660ED" w:rsidRDefault="00A660ED" w:rsidP="00FC552A">
            <w:pPr>
              <w:rPr>
                <w:sz w:val="18"/>
                <w:lang w:eastAsia="es-CL"/>
              </w:rPr>
            </w:pPr>
            <w:r>
              <w:rPr>
                <w:sz w:val="18"/>
                <w:lang w:eastAsia="es-CL"/>
              </w:rPr>
              <w:t>Posee dos pertinencias asociadas:</w:t>
            </w:r>
          </w:p>
          <w:p w:rsidR="00A660ED" w:rsidRPr="006419FC" w:rsidRDefault="00A660ED" w:rsidP="00FC552A">
            <w:pPr>
              <w:pStyle w:val="Prrafodelista"/>
              <w:numPr>
                <w:ilvl w:val="0"/>
                <w:numId w:val="4"/>
              </w:numPr>
              <w:ind w:left="211" w:hanging="218"/>
              <w:rPr>
                <w:sz w:val="18"/>
                <w:lang w:eastAsia="es-CL"/>
              </w:rPr>
            </w:pPr>
            <w:r w:rsidRPr="006419FC">
              <w:rPr>
                <w:sz w:val="18"/>
                <w:lang w:eastAsia="es-CL"/>
              </w:rPr>
              <w:t>Ord. SEA Biobío N° 154 de 30</w:t>
            </w:r>
            <w:r>
              <w:rPr>
                <w:sz w:val="18"/>
                <w:lang w:eastAsia="es-CL"/>
              </w:rPr>
              <w:t>-11-</w:t>
            </w:r>
            <w:r w:rsidRPr="006419FC">
              <w:rPr>
                <w:sz w:val="18"/>
                <w:lang w:eastAsia="es-CL"/>
              </w:rPr>
              <w:t>2010, Informa sobre naturaleza de cambios propuestos al proyecto Dragados de Sitio 6 y 7 Muelle Sur de Puerto Coronel.</w:t>
            </w:r>
          </w:p>
          <w:p w:rsidR="00A660ED" w:rsidRPr="006419FC" w:rsidRDefault="00A660ED" w:rsidP="00FC552A">
            <w:pPr>
              <w:pStyle w:val="Prrafodelista"/>
              <w:numPr>
                <w:ilvl w:val="0"/>
                <w:numId w:val="4"/>
              </w:numPr>
              <w:ind w:left="211" w:hanging="218"/>
              <w:rPr>
                <w:sz w:val="18"/>
                <w:lang w:eastAsia="es-CL"/>
              </w:rPr>
            </w:pPr>
            <w:r w:rsidRPr="006419FC">
              <w:rPr>
                <w:sz w:val="18"/>
                <w:lang w:eastAsia="es-CL"/>
              </w:rPr>
              <w:t xml:space="preserve">Res. Ex. </w:t>
            </w:r>
            <w:r>
              <w:rPr>
                <w:sz w:val="18"/>
                <w:lang w:eastAsia="es-CL"/>
              </w:rPr>
              <w:t xml:space="preserve">N° </w:t>
            </w:r>
            <w:r w:rsidRPr="006419FC">
              <w:rPr>
                <w:sz w:val="18"/>
                <w:lang w:eastAsia="es-CL"/>
              </w:rPr>
              <w:t>262/2012 de SEA Biobío. Se pronuncia sobre la naturaleza de la modificación propuesta al proyecto “ Dragados de sitio 6 y 7 Muelle sur del Puerto Coronel”</w:t>
            </w:r>
          </w:p>
          <w:p w:rsidR="00A660ED" w:rsidRPr="00621A44" w:rsidRDefault="00A660ED" w:rsidP="00FC552A">
            <w:pPr>
              <w:rPr>
                <w:sz w:val="18"/>
                <w:lang w:eastAsia="es-CL"/>
              </w:rPr>
            </w:pPr>
          </w:p>
        </w:tc>
        <w:tc>
          <w:tcPr>
            <w:tcW w:w="619" w:type="pct"/>
            <w:vAlign w:val="center"/>
          </w:tcPr>
          <w:p w:rsidR="00A660ED" w:rsidRPr="0025129B" w:rsidRDefault="00A660ED"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A660ED" w:rsidRPr="0025129B" w:rsidTr="00444D32">
        <w:trPr>
          <w:trHeight w:val="498"/>
        </w:trPr>
        <w:tc>
          <w:tcPr>
            <w:tcW w:w="323" w:type="pct"/>
            <w:shd w:val="clear" w:color="auto" w:fill="auto"/>
            <w:noWrap/>
            <w:vAlign w:val="center"/>
          </w:tcPr>
          <w:p w:rsidR="00A660ED" w:rsidRDefault="00A660ED" w:rsidP="006419FC">
            <w:pPr>
              <w:jc w:val="center"/>
              <w:rPr>
                <w:sz w:val="18"/>
                <w:lang w:eastAsia="es-CL"/>
              </w:rPr>
            </w:pPr>
            <w:r>
              <w:rPr>
                <w:sz w:val="18"/>
                <w:lang w:eastAsia="es-CL"/>
              </w:rPr>
              <w:t>6</w:t>
            </w:r>
          </w:p>
        </w:tc>
        <w:tc>
          <w:tcPr>
            <w:tcW w:w="636" w:type="pct"/>
            <w:shd w:val="clear" w:color="auto" w:fill="auto"/>
            <w:noWrap/>
            <w:vAlign w:val="center"/>
          </w:tcPr>
          <w:p w:rsidR="00A660ED" w:rsidRDefault="00A660ED" w:rsidP="00A660ED">
            <w:pPr>
              <w:jc w:val="center"/>
              <w:rPr>
                <w:sz w:val="18"/>
                <w:lang w:eastAsia="es-CL"/>
              </w:rPr>
            </w:pPr>
            <w:r>
              <w:rPr>
                <w:sz w:val="18"/>
                <w:lang w:eastAsia="es-CL"/>
              </w:rPr>
              <w:t>Ley</w:t>
            </w:r>
          </w:p>
        </w:tc>
        <w:tc>
          <w:tcPr>
            <w:tcW w:w="548" w:type="pct"/>
            <w:shd w:val="clear" w:color="auto" w:fill="auto"/>
            <w:noWrap/>
            <w:vAlign w:val="center"/>
          </w:tcPr>
          <w:p w:rsidR="00A660ED" w:rsidRDefault="00A660ED" w:rsidP="00A660ED">
            <w:pPr>
              <w:jc w:val="center"/>
              <w:rPr>
                <w:sz w:val="18"/>
                <w:lang w:eastAsia="es-CL"/>
              </w:rPr>
            </w:pPr>
            <w:r>
              <w:rPr>
                <w:sz w:val="18"/>
                <w:lang w:eastAsia="es-CL"/>
              </w:rPr>
              <w:t>19.300</w:t>
            </w:r>
          </w:p>
        </w:tc>
        <w:tc>
          <w:tcPr>
            <w:tcW w:w="420" w:type="pct"/>
            <w:noWrap/>
            <w:vAlign w:val="center"/>
          </w:tcPr>
          <w:p w:rsidR="00A660ED" w:rsidRPr="00444D32" w:rsidRDefault="00A660ED" w:rsidP="00A660ED">
            <w:pPr>
              <w:jc w:val="center"/>
              <w:rPr>
                <w:sz w:val="16"/>
                <w:szCs w:val="18"/>
                <w:lang w:eastAsia="es-CL"/>
              </w:rPr>
            </w:pPr>
            <w:r w:rsidRPr="00444D32">
              <w:rPr>
                <w:sz w:val="16"/>
                <w:szCs w:val="18"/>
                <w:lang w:eastAsia="es-CL"/>
              </w:rPr>
              <w:t>09-03-1994</w:t>
            </w:r>
          </w:p>
        </w:tc>
        <w:tc>
          <w:tcPr>
            <w:tcW w:w="561" w:type="pct"/>
            <w:shd w:val="clear" w:color="auto" w:fill="auto"/>
            <w:noWrap/>
            <w:vAlign w:val="center"/>
          </w:tcPr>
          <w:p w:rsidR="00A660ED" w:rsidRPr="00444D32" w:rsidRDefault="00A660ED" w:rsidP="006419FC">
            <w:pPr>
              <w:jc w:val="center"/>
              <w:rPr>
                <w:sz w:val="16"/>
                <w:lang w:eastAsia="es-CL"/>
              </w:rPr>
            </w:pPr>
            <w:r w:rsidRPr="00444D32">
              <w:rPr>
                <w:sz w:val="16"/>
                <w:lang w:eastAsia="es-CL"/>
              </w:rPr>
              <w:t>MINSEGPRES</w:t>
            </w:r>
          </w:p>
        </w:tc>
        <w:tc>
          <w:tcPr>
            <w:tcW w:w="771" w:type="pct"/>
            <w:shd w:val="clear" w:color="auto" w:fill="auto"/>
            <w:noWrap/>
            <w:vAlign w:val="center"/>
          </w:tcPr>
          <w:p w:rsidR="00A660ED" w:rsidRPr="009477CE" w:rsidRDefault="00A660ED" w:rsidP="00FC552A">
            <w:pPr>
              <w:jc w:val="center"/>
              <w:rPr>
                <w:sz w:val="18"/>
                <w:lang w:eastAsia="es-CL"/>
              </w:rPr>
            </w:pPr>
            <w:r>
              <w:rPr>
                <w:sz w:val="18"/>
                <w:lang w:eastAsia="es-CL"/>
              </w:rPr>
              <w:t>LBGMA</w:t>
            </w:r>
          </w:p>
        </w:tc>
        <w:tc>
          <w:tcPr>
            <w:tcW w:w="1122" w:type="pct"/>
            <w:shd w:val="clear" w:color="auto" w:fill="auto"/>
            <w:noWrap/>
            <w:vAlign w:val="center"/>
          </w:tcPr>
          <w:p w:rsidR="00A660ED" w:rsidRDefault="00A660ED" w:rsidP="00FC552A">
            <w:pPr>
              <w:rPr>
                <w:sz w:val="18"/>
                <w:lang w:eastAsia="es-CL"/>
              </w:rPr>
            </w:pPr>
            <w:r>
              <w:rPr>
                <w:sz w:val="18"/>
                <w:lang w:eastAsia="es-CL"/>
              </w:rPr>
              <w:t>Modificada por la Ley 20.417</w:t>
            </w:r>
          </w:p>
        </w:tc>
        <w:tc>
          <w:tcPr>
            <w:tcW w:w="619" w:type="pct"/>
            <w:vAlign w:val="center"/>
          </w:tcPr>
          <w:p w:rsidR="00A660ED" w:rsidRDefault="00A660ED"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A660ED" w:rsidRPr="0025129B" w:rsidTr="00444D32">
        <w:trPr>
          <w:trHeight w:val="498"/>
        </w:trPr>
        <w:tc>
          <w:tcPr>
            <w:tcW w:w="323" w:type="pct"/>
            <w:shd w:val="clear" w:color="auto" w:fill="auto"/>
            <w:noWrap/>
            <w:vAlign w:val="center"/>
          </w:tcPr>
          <w:p w:rsidR="00A660ED" w:rsidRDefault="00A660ED" w:rsidP="006419FC">
            <w:pPr>
              <w:jc w:val="center"/>
              <w:rPr>
                <w:sz w:val="18"/>
                <w:lang w:eastAsia="es-CL"/>
              </w:rPr>
            </w:pPr>
            <w:r>
              <w:rPr>
                <w:sz w:val="18"/>
                <w:lang w:eastAsia="es-CL"/>
              </w:rPr>
              <w:t>7</w:t>
            </w:r>
          </w:p>
        </w:tc>
        <w:tc>
          <w:tcPr>
            <w:tcW w:w="636" w:type="pct"/>
            <w:shd w:val="clear" w:color="auto" w:fill="auto"/>
            <w:noWrap/>
            <w:vAlign w:val="center"/>
          </w:tcPr>
          <w:p w:rsidR="00A660ED" w:rsidRDefault="00A660ED" w:rsidP="00A660ED">
            <w:pPr>
              <w:jc w:val="center"/>
              <w:rPr>
                <w:sz w:val="18"/>
                <w:lang w:eastAsia="es-CL"/>
              </w:rPr>
            </w:pPr>
            <w:r>
              <w:rPr>
                <w:sz w:val="18"/>
                <w:lang w:eastAsia="es-CL"/>
              </w:rPr>
              <w:t>DS</w:t>
            </w:r>
          </w:p>
        </w:tc>
        <w:tc>
          <w:tcPr>
            <w:tcW w:w="548" w:type="pct"/>
            <w:shd w:val="clear" w:color="auto" w:fill="auto"/>
            <w:noWrap/>
            <w:vAlign w:val="center"/>
          </w:tcPr>
          <w:p w:rsidR="00A660ED" w:rsidRDefault="00444D32" w:rsidP="00A660ED">
            <w:pPr>
              <w:jc w:val="center"/>
              <w:rPr>
                <w:sz w:val="18"/>
                <w:lang w:eastAsia="es-CL"/>
              </w:rPr>
            </w:pPr>
            <w:r>
              <w:rPr>
                <w:sz w:val="18"/>
                <w:lang w:eastAsia="es-CL"/>
              </w:rPr>
              <w:t>40</w:t>
            </w:r>
          </w:p>
        </w:tc>
        <w:tc>
          <w:tcPr>
            <w:tcW w:w="420" w:type="pct"/>
            <w:noWrap/>
            <w:vAlign w:val="center"/>
          </w:tcPr>
          <w:p w:rsidR="00A660ED" w:rsidRPr="00444D32" w:rsidRDefault="00444D32" w:rsidP="00A660ED">
            <w:pPr>
              <w:jc w:val="center"/>
              <w:rPr>
                <w:sz w:val="16"/>
                <w:szCs w:val="18"/>
                <w:lang w:eastAsia="es-CL"/>
              </w:rPr>
            </w:pPr>
            <w:r w:rsidRPr="00444D32">
              <w:rPr>
                <w:sz w:val="16"/>
                <w:szCs w:val="18"/>
                <w:lang w:eastAsia="es-CL"/>
              </w:rPr>
              <w:t>30-10-2012</w:t>
            </w:r>
          </w:p>
        </w:tc>
        <w:tc>
          <w:tcPr>
            <w:tcW w:w="561" w:type="pct"/>
            <w:shd w:val="clear" w:color="auto" w:fill="auto"/>
            <w:noWrap/>
            <w:vAlign w:val="center"/>
          </w:tcPr>
          <w:p w:rsidR="00A660ED" w:rsidRPr="00444D32" w:rsidRDefault="00444D32" w:rsidP="006419FC">
            <w:pPr>
              <w:jc w:val="center"/>
              <w:rPr>
                <w:sz w:val="16"/>
                <w:lang w:eastAsia="es-CL"/>
              </w:rPr>
            </w:pPr>
            <w:r w:rsidRPr="00444D32">
              <w:rPr>
                <w:sz w:val="16"/>
                <w:lang w:eastAsia="es-CL"/>
              </w:rPr>
              <w:t>MMA</w:t>
            </w:r>
          </w:p>
        </w:tc>
        <w:tc>
          <w:tcPr>
            <w:tcW w:w="771" w:type="pct"/>
            <w:shd w:val="clear" w:color="auto" w:fill="auto"/>
            <w:noWrap/>
            <w:vAlign w:val="center"/>
          </w:tcPr>
          <w:p w:rsidR="00A660ED" w:rsidRDefault="00444D32" w:rsidP="00FC552A">
            <w:pPr>
              <w:jc w:val="center"/>
              <w:rPr>
                <w:sz w:val="18"/>
                <w:lang w:eastAsia="es-CL"/>
              </w:rPr>
            </w:pPr>
            <w:r>
              <w:rPr>
                <w:sz w:val="18"/>
                <w:lang w:eastAsia="es-CL"/>
              </w:rPr>
              <w:t>Reglamento del Sistema de Evaluación de Impacto Ambiental</w:t>
            </w:r>
          </w:p>
        </w:tc>
        <w:tc>
          <w:tcPr>
            <w:tcW w:w="1122" w:type="pct"/>
            <w:shd w:val="clear" w:color="auto" w:fill="auto"/>
            <w:noWrap/>
            <w:vAlign w:val="center"/>
          </w:tcPr>
          <w:p w:rsidR="00A660ED" w:rsidRDefault="00444D32" w:rsidP="00444D32">
            <w:pPr>
              <w:rPr>
                <w:sz w:val="18"/>
                <w:lang w:eastAsia="es-CL"/>
              </w:rPr>
            </w:pPr>
            <w:r>
              <w:rPr>
                <w:sz w:val="18"/>
                <w:lang w:eastAsia="es-CL"/>
              </w:rPr>
              <w:t>Modifica y reemplaza al DS 30/1997 del MINSEGPRES, modificado por el DS 95/2002 del MINSEGPRES.</w:t>
            </w:r>
          </w:p>
          <w:p w:rsidR="00444D32" w:rsidRDefault="00444D32" w:rsidP="00444D32">
            <w:pPr>
              <w:rPr>
                <w:sz w:val="18"/>
                <w:lang w:eastAsia="es-CL"/>
              </w:rPr>
            </w:pPr>
            <w:r>
              <w:rPr>
                <w:sz w:val="18"/>
                <w:lang w:eastAsia="es-CL"/>
              </w:rPr>
              <w:t>Modificado por el DS 8/2014 del MMA de fecha 03-02-2014</w:t>
            </w:r>
          </w:p>
        </w:tc>
        <w:tc>
          <w:tcPr>
            <w:tcW w:w="619" w:type="pct"/>
            <w:vAlign w:val="center"/>
          </w:tcPr>
          <w:p w:rsidR="00A660ED" w:rsidRDefault="00444D32"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51" w:name="_Toc352840385"/>
      <w:bookmarkStart w:id="52" w:name="_Toc352841445"/>
      <w:bookmarkStart w:id="53" w:name="_Toc390777021"/>
      <w:r w:rsidRPr="0025129B">
        <w:lastRenderedPageBreak/>
        <w:t>ANTECEDENTES DE LA ACTIVIDAD DE FISCALIZACIÓN.</w:t>
      </w:r>
      <w:bookmarkEnd w:id="51"/>
      <w:bookmarkEnd w:id="52"/>
      <w:bookmarkEnd w:id="53"/>
    </w:p>
    <w:p w:rsidR="00B1722C" w:rsidRPr="00FA74C5" w:rsidRDefault="00B1722C" w:rsidP="00B1722C">
      <w:pPr>
        <w:rPr>
          <w:sz w:val="18"/>
        </w:rPr>
      </w:pPr>
    </w:p>
    <w:p w:rsidR="00B1722C" w:rsidRPr="0025129B" w:rsidRDefault="00F67BC0" w:rsidP="00C958D0">
      <w:pPr>
        <w:pStyle w:val="Ttulo2"/>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r>
        <w:t>Motivo de la A</w:t>
      </w:r>
      <w:r w:rsidR="00B1722C" w:rsidRPr="0025129B">
        <w:t>ctividad de Fiscalización</w:t>
      </w:r>
      <w:r w:rsidR="00893A4E" w:rsidRPr="0025129B">
        <w:t>.</w:t>
      </w:r>
      <w:bookmarkEnd w:id="54"/>
      <w:bookmarkEnd w:id="55"/>
      <w:bookmarkEnd w:id="56"/>
      <w:bookmarkEnd w:id="57"/>
      <w:bookmarkEnd w:id="58"/>
      <w:bookmarkEnd w:id="59"/>
      <w:bookmarkEnd w:id="60"/>
      <w:bookmarkEnd w:id="61"/>
      <w:bookmarkEnd w:id="62"/>
    </w:p>
    <w:p w:rsidR="00B1722C" w:rsidRPr="00FA74C5"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6419FC" w:rsidRPr="004E3BCA" w:rsidTr="00A70F8F">
        <w:trPr>
          <w:trHeight w:val="551"/>
          <w:jc w:val="center"/>
        </w:trPr>
        <w:tc>
          <w:tcPr>
            <w:tcW w:w="1142" w:type="pct"/>
            <w:shd w:val="clear" w:color="auto" w:fill="auto"/>
            <w:tcMar>
              <w:top w:w="58" w:type="dxa"/>
              <w:left w:w="58" w:type="dxa"/>
              <w:bottom w:w="58" w:type="dxa"/>
              <w:right w:w="58" w:type="dxa"/>
            </w:tcMar>
            <w:hideMark/>
          </w:tcPr>
          <w:p w:rsidR="00B1722C" w:rsidRPr="006419FC" w:rsidRDefault="00B1722C" w:rsidP="00570BD0">
            <w:pPr>
              <w:jc w:val="left"/>
              <w:rPr>
                <w:b/>
                <w:i/>
                <w:sz w:val="20"/>
                <w:szCs w:val="20"/>
              </w:rPr>
            </w:pPr>
            <w:r w:rsidRPr="006419FC">
              <w:rPr>
                <w:b/>
                <w:sz w:val="20"/>
                <w:szCs w:val="20"/>
              </w:rPr>
              <w:t>Motivo:</w:t>
            </w:r>
            <w:r w:rsidR="005626CB" w:rsidRPr="006419FC">
              <w:rPr>
                <w:b/>
                <w:sz w:val="20"/>
                <w:szCs w:val="20"/>
              </w:rPr>
              <w:t xml:space="preserve"> </w:t>
            </w:r>
          </w:p>
          <w:p w:rsidR="00B1722C" w:rsidRPr="006419FC" w:rsidRDefault="004E3BCA" w:rsidP="006419FC">
            <w:pPr>
              <w:jc w:val="left"/>
              <w:rPr>
                <w:sz w:val="20"/>
                <w:szCs w:val="20"/>
              </w:rPr>
            </w:pPr>
            <w:r>
              <w:rPr>
                <w:rFonts w:cstheme="minorHAnsi"/>
                <w:sz w:val="20"/>
              </w:rPr>
              <w:t>De Oficio</w:t>
            </w:r>
          </w:p>
        </w:tc>
        <w:tc>
          <w:tcPr>
            <w:tcW w:w="3858" w:type="pct"/>
            <w:shd w:val="clear" w:color="auto" w:fill="auto"/>
          </w:tcPr>
          <w:p w:rsidR="00B1722C" w:rsidRPr="006419FC" w:rsidRDefault="00F64DF2" w:rsidP="00570BD0">
            <w:pPr>
              <w:jc w:val="left"/>
              <w:rPr>
                <w:b/>
                <w:sz w:val="20"/>
                <w:szCs w:val="20"/>
              </w:rPr>
            </w:pPr>
            <w:r w:rsidRPr="006419FC">
              <w:rPr>
                <w:b/>
                <w:sz w:val="20"/>
                <w:szCs w:val="20"/>
              </w:rPr>
              <w:t>Descripción del m</w:t>
            </w:r>
            <w:r w:rsidR="00B1722C" w:rsidRPr="006419FC">
              <w:rPr>
                <w:b/>
                <w:sz w:val="20"/>
                <w:szCs w:val="20"/>
              </w:rPr>
              <w:t xml:space="preserve">otivo: </w:t>
            </w:r>
          </w:p>
          <w:p w:rsidR="00B1722C" w:rsidRPr="006419FC" w:rsidRDefault="005D2FB4" w:rsidP="006A2619">
            <w:pPr>
              <w:jc w:val="left"/>
              <w:rPr>
                <w:sz w:val="20"/>
                <w:szCs w:val="20"/>
                <w:lang w:val="es-ES"/>
              </w:rPr>
            </w:pPr>
            <w:r w:rsidRPr="006419FC">
              <w:rPr>
                <w:sz w:val="20"/>
                <w:szCs w:val="20"/>
              </w:rPr>
              <w:t xml:space="preserve">Según </w:t>
            </w:r>
            <w:r w:rsidR="004E3BCA">
              <w:rPr>
                <w:sz w:val="20"/>
                <w:szCs w:val="20"/>
              </w:rPr>
              <w:t xml:space="preserve">requerimiento de la División de Sanción y Cumplimiento, efectuado mediante SAFA N° </w:t>
            </w:r>
            <w:r w:rsidR="006A2619" w:rsidRPr="006A2619">
              <w:rPr>
                <w:sz w:val="20"/>
                <w:szCs w:val="20"/>
              </w:rPr>
              <w:t>34</w:t>
            </w:r>
            <w:r w:rsidR="004E3BCA" w:rsidRPr="006A2619">
              <w:rPr>
                <w:sz w:val="20"/>
                <w:szCs w:val="20"/>
              </w:rPr>
              <w:t>/2015</w:t>
            </w:r>
          </w:p>
        </w:tc>
      </w:tr>
    </w:tbl>
    <w:p w:rsidR="00B1722C" w:rsidRPr="00FA74C5" w:rsidRDefault="00B1722C" w:rsidP="00B1722C">
      <w:pPr>
        <w:rPr>
          <w:sz w:val="18"/>
        </w:rPr>
      </w:pPr>
    </w:p>
    <w:p w:rsidR="00B1722C" w:rsidRPr="0025129B" w:rsidRDefault="00B1722C" w:rsidP="00C958D0">
      <w:pPr>
        <w:pStyle w:val="Ttulo2"/>
      </w:pPr>
      <w:bookmarkStart w:id="63" w:name="_Toc352840387"/>
      <w:bookmarkStart w:id="64" w:name="_Toc352841447"/>
      <w:bookmarkStart w:id="65" w:name="_Toc353998113"/>
      <w:bookmarkStart w:id="66" w:name="_Toc353998186"/>
      <w:bookmarkStart w:id="67" w:name="_Toc382383538"/>
      <w:bookmarkStart w:id="68" w:name="_Toc382472360"/>
      <w:bookmarkStart w:id="69" w:name="_Toc390184271"/>
      <w:bookmarkStart w:id="70" w:name="_Toc390360002"/>
      <w:bookmarkStart w:id="71" w:name="_Toc390777023"/>
      <w:r w:rsidRPr="0025129B">
        <w:t xml:space="preserve">Materia </w:t>
      </w:r>
      <w:r w:rsidR="0091285E" w:rsidRPr="0025129B">
        <w:t>Específica Objeto de la Fiscalización</w:t>
      </w:r>
      <w:r w:rsidR="00893A4E" w:rsidRPr="0025129B">
        <w:t xml:space="preserve"> Ambiental.</w:t>
      </w:r>
      <w:bookmarkEnd w:id="63"/>
      <w:bookmarkEnd w:id="64"/>
      <w:bookmarkEnd w:id="65"/>
      <w:bookmarkEnd w:id="66"/>
      <w:bookmarkEnd w:id="67"/>
      <w:bookmarkEnd w:id="68"/>
      <w:bookmarkEnd w:id="69"/>
      <w:bookmarkEnd w:id="70"/>
      <w:bookmarkEnd w:id="71"/>
    </w:p>
    <w:p w:rsidR="00893A4E" w:rsidRPr="00FA74C5" w:rsidRDefault="00893A4E" w:rsidP="00893A4E">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FA74C5"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8A55A3" w:rsidRPr="00A660ED" w:rsidRDefault="005D2FB4" w:rsidP="005D2FB4">
            <w:pPr>
              <w:pStyle w:val="Prrafodelista"/>
              <w:numPr>
                <w:ilvl w:val="0"/>
                <w:numId w:val="2"/>
              </w:numPr>
              <w:spacing w:line="276" w:lineRule="auto"/>
              <w:jc w:val="left"/>
              <w:rPr>
                <w:rFonts w:eastAsia="Times New Roman" w:cs="Calibri"/>
                <w:sz w:val="20"/>
                <w:szCs w:val="16"/>
                <w:lang w:eastAsia="es-CL"/>
              </w:rPr>
            </w:pPr>
            <w:bookmarkStart w:id="72" w:name="_Toc403634910"/>
            <w:r>
              <w:rPr>
                <w:sz w:val="20"/>
              </w:rPr>
              <w:t xml:space="preserve">Elusión del Sistema de Evaluación de </w:t>
            </w:r>
            <w:r w:rsidR="00B425B7">
              <w:rPr>
                <w:sz w:val="20"/>
              </w:rPr>
              <w:t>Impacto</w:t>
            </w:r>
            <w:r>
              <w:rPr>
                <w:sz w:val="20"/>
              </w:rPr>
              <w:t xml:space="preserve"> Ambiental</w:t>
            </w:r>
            <w:bookmarkEnd w:id="72"/>
          </w:p>
          <w:p w:rsidR="00A660ED" w:rsidRPr="00A660ED" w:rsidRDefault="00A660ED" w:rsidP="00A660ED">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Manejo y gestión de residuos líquidos</w:t>
            </w:r>
          </w:p>
        </w:tc>
      </w:tr>
    </w:tbl>
    <w:p w:rsidR="00893A4E" w:rsidRPr="0025129B" w:rsidRDefault="00893A4E" w:rsidP="00893A4E"/>
    <w:p w:rsidR="00893A4E" w:rsidRPr="0025129B" w:rsidRDefault="00893A4E" w:rsidP="00C958D0">
      <w:pPr>
        <w:pStyle w:val="Ttulo2"/>
      </w:pPr>
      <w:bookmarkStart w:id="73" w:name="_Toc352162452"/>
      <w:bookmarkStart w:id="74" w:name="_Toc352162789"/>
      <w:bookmarkStart w:id="75" w:name="_Toc352840388"/>
      <w:bookmarkStart w:id="76" w:name="_Toc352841448"/>
      <w:bookmarkStart w:id="77" w:name="_Toc353998114"/>
      <w:bookmarkStart w:id="78" w:name="_Toc353998187"/>
      <w:bookmarkStart w:id="79" w:name="_Toc382383539"/>
      <w:bookmarkStart w:id="80" w:name="_Toc382472361"/>
      <w:bookmarkStart w:id="81" w:name="_Toc390184272"/>
      <w:bookmarkStart w:id="82" w:name="_Toc390360003"/>
      <w:bookmarkStart w:id="83" w:name="_Toc39077702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3"/>
      <w:bookmarkEnd w:id="74"/>
      <w:r w:rsidRPr="0025129B">
        <w:t>.</w:t>
      </w:r>
      <w:bookmarkEnd w:id="75"/>
      <w:bookmarkEnd w:id="76"/>
      <w:bookmarkEnd w:id="77"/>
      <w:bookmarkEnd w:id="78"/>
      <w:bookmarkEnd w:id="79"/>
      <w:bookmarkEnd w:id="80"/>
      <w:bookmarkEnd w:id="81"/>
      <w:bookmarkEnd w:id="82"/>
      <w:bookmarkEnd w:id="83"/>
    </w:p>
    <w:p w:rsidR="00893A4E" w:rsidRPr="0025129B" w:rsidRDefault="00893A4E" w:rsidP="000D703E">
      <w:pPr>
        <w:rPr>
          <w:rFonts w:cstheme="minorHAnsi"/>
          <w:sz w:val="16"/>
          <w:szCs w:val="16"/>
        </w:rPr>
      </w:pPr>
    </w:p>
    <w:p w:rsidR="00004D1D" w:rsidRPr="0025129B" w:rsidRDefault="006B4FB2" w:rsidP="00C958D0">
      <w:pPr>
        <w:pStyle w:val="Ttulo3"/>
        <w:rPr>
          <w:sz w:val="24"/>
          <w:szCs w:val="24"/>
        </w:rPr>
      </w:pPr>
      <w:bookmarkStart w:id="84" w:name="_Toc353998115"/>
      <w:bookmarkStart w:id="85" w:name="_Toc353998188"/>
      <w:bookmarkStart w:id="86" w:name="_Toc382383540"/>
      <w:bookmarkStart w:id="87" w:name="_Toc382472362"/>
      <w:bookmarkStart w:id="88" w:name="_Toc390184273"/>
      <w:bookmarkStart w:id="89" w:name="_Toc390360004"/>
      <w:bookmarkStart w:id="90" w:name="_Toc390777025"/>
      <w:r w:rsidRPr="0025129B">
        <w:t>Primer día de inspección</w:t>
      </w:r>
      <w:bookmarkEnd w:id="84"/>
      <w:bookmarkEnd w:id="85"/>
      <w:bookmarkEnd w:id="86"/>
      <w:bookmarkEnd w:id="87"/>
      <w:bookmarkEnd w:id="88"/>
      <w:bookmarkEnd w:id="89"/>
      <w:bookmarkEnd w:id="90"/>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FA74C5" w:rsidTr="00D8599B">
        <w:trPr>
          <w:trHeight w:val="742"/>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FA74C5" w:rsidRDefault="00893A4E" w:rsidP="00893A4E">
            <w:pPr>
              <w:rPr>
                <w:sz w:val="20"/>
                <w:szCs w:val="20"/>
              </w:rPr>
            </w:pPr>
            <w:r w:rsidRPr="00FA74C5">
              <w:rPr>
                <w:b/>
                <w:sz w:val="20"/>
                <w:szCs w:val="20"/>
              </w:rPr>
              <w:t>F</w:t>
            </w:r>
            <w:r w:rsidR="00FA7A17" w:rsidRPr="00FA74C5">
              <w:rPr>
                <w:b/>
                <w:sz w:val="20"/>
                <w:szCs w:val="20"/>
              </w:rPr>
              <w:t>echa</w:t>
            </w:r>
            <w:r w:rsidRPr="00FA74C5">
              <w:rPr>
                <w:b/>
                <w:sz w:val="20"/>
                <w:szCs w:val="20"/>
              </w:rPr>
              <w:t xml:space="preserve"> de realización: </w:t>
            </w:r>
          </w:p>
          <w:p w:rsidR="00882292" w:rsidRPr="00FA74C5" w:rsidRDefault="00D8599B" w:rsidP="00D8599B">
            <w:pPr>
              <w:rPr>
                <w:sz w:val="20"/>
                <w:szCs w:val="20"/>
              </w:rPr>
            </w:pPr>
            <w:r>
              <w:rPr>
                <w:sz w:val="20"/>
                <w:szCs w:val="20"/>
              </w:rPr>
              <w:t>25</w:t>
            </w:r>
            <w:r w:rsidR="006419FC" w:rsidRPr="00FA74C5">
              <w:rPr>
                <w:sz w:val="20"/>
                <w:szCs w:val="20"/>
              </w:rPr>
              <w:t>-0</w:t>
            </w:r>
            <w:r>
              <w:rPr>
                <w:sz w:val="20"/>
                <w:szCs w:val="20"/>
              </w:rPr>
              <w:t>6</w:t>
            </w:r>
            <w:r w:rsidR="006419FC" w:rsidRPr="00FA74C5">
              <w:rPr>
                <w:sz w:val="20"/>
                <w:szCs w:val="20"/>
              </w:rPr>
              <w:t>-201</w:t>
            </w:r>
            <w:r w:rsidR="00D7368C">
              <w:rPr>
                <w:sz w:val="20"/>
                <w:szCs w:val="20"/>
              </w:rPr>
              <w:t>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FA74C5" w:rsidRDefault="00FA7A17" w:rsidP="00893A4E">
            <w:pPr>
              <w:rPr>
                <w:b/>
                <w:sz w:val="20"/>
                <w:szCs w:val="20"/>
              </w:rPr>
            </w:pPr>
            <w:r w:rsidRPr="00FA74C5">
              <w:rPr>
                <w:b/>
                <w:sz w:val="20"/>
                <w:szCs w:val="20"/>
              </w:rPr>
              <w:t>Hora</w:t>
            </w:r>
            <w:r w:rsidR="00F64DF2" w:rsidRPr="00FA74C5">
              <w:rPr>
                <w:b/>
                <w:sz w:val="20"/>
                <w:szCs w:val="20"/>
              </w:rPr>
              <w:t xml:space="preserve"> de i</w:t>
            </w:r>
            <w:r w:rsidR="00893A4E" w:rsidRPr="00FA74C5">
              <w:rPr>
                <w:b/>
                <w:sz w:val="20"/>
                <w:szCs w:val="20"/>
              </w:rPr>
              <w:t>nicio:</w:t>
            </w:r>
          </w:p>
          <w:p w:rsidR="006B4FB2" w:rsidRPr="00FA74C5" w:rsidRDefault="006419FC" w:rsidP="00D8599B">
            <w:pPr>
              <w:rPr>
                <w:sz w:val="20"/>
                <w:szCs w:val="20"/>
              </w:rPr>
            </w:pPr>
            <w:r w:rsidRPr="00FA74C5">
              <w:rPr>
                <w:sz w:val="20"/>
                <w:szCs w:val="20"/>
              </w:rPr>
              <w:t>1</w:t>
            </w:r>
            <w:r w:rsidR="00D8599B">
              <w:rPr>
                <w:sz w:val="20"/>
                <w:szCs w:val="20"/>
              </w:rPr>
              <w:t>2</w:t>
            </w:r>
            <w:r w:rsidRPr="00FA74C5">
              <w:rPr>
                <w:sz w:val="20"/>
                <w:szCs w:val="20"/>
              </w:rPr>
              <w:t>:</w:t>
            </w:r>
            <w:r w:rsidR="00D8599B">
              <w:rPr>
                <w:sz w:val="20"/>
                <w:szCs w:val="20"/>
              </w:rPr>
              <w:t>10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FA74C5" w:rsidRDefault="00FA7A17" w:rsidP="00893A4E">
            <w:pPr>
              <w:rPr>
                <w:b/>
                <w:sz w:val="20"/>
                <w:szCs w:val="20"/>
              </w:rPr>
            </w:pPr>
            <w:r w:rsidRPr="00FA74C5">
              <w:rPr>
                <w:b/>
                <w:sz w:val="20"/>
                <w:szCs w:val="20"/>
              </w:rPr>
              <w:t>Hora</w:t>
            </w:r>
            <w:r w:rsidR="00893A4E" w:rsidRPr="00FA74C5">
              <w:rPr>
                <w:b/>
                <w:sz w:val="20"/>
                <w:szCs w:val="20"/>
              </w:rPr>
              <w:t xml:space="preserve"> de </w:t>
            </w:r>
            <w:r w:rsidR="00E838DE" w:rsidRPr="00FA74C5">
              <w:rPr>
                <w:b/>
                <w:sz w:val="20"/>
                <w:szCs w:val="20"/>
              </w:rPr>
              <w:t>finalización</w:t>
            </w:r>
            <w:r w:rsidR="00893A4E" w:rsidRPr="00FA74C5">
              <w:rPr>
                <w:b/>
                <w:sz w:val="20"/>
                <w:szCs w:val="20"/>
              </w:rPr>
              <w:t>:</w:t>
            </w:r>
          </w:p>
          <w:p w:rsidR="006B4FB2" w:rsidRPr="00FA74C5" w:rsidRDefault="006419FC" w:rsidP="00D8599B">
            <w:pPr>
              <w:rPr>
                <w:sz w:val="20"/>
                <w:szCs w:val="20"/>
                <w:lang w:val="es-ES" w:eastAsia="es-ES"/>
              </w:rPr>
            </w:pPr>
            <w:r w:rsidRPr="00FA74C5">
              <w:rPr>
                <w:sz w:val="20"/>
                <w:szCs w:val="20"/>
                <w:lang w:val="es-ES" w:eastAsia="es-ES"/>
              </w:rPr>
              <w:t>1</w:t>
            </w:r>
            <w:r w:rsidR="00D8599B">
              <w:rPr>
                <w:sz w:val="20"/>
                <w:szCs w:val="20"/>
                <w:lang w:val="es-ES" w:eastAsia="es-ES"/>
              </w:rPr>
              <w:t>8</w:t>
            </w:r>
            <w:r w:rsidRPr="00FA74C5">
              <w:rPr>
                <w:sz w:val="20"/>
                <w:szCs w:val="20"/>
                <w:lang w:val="es-ES" w:eastAsia="es-ES"/>
              </w:rPr>
              <w:t>:</w:t>
            </w:r>
            <w:r w:rsidR="00D8599B">
              <w:rPr>
                <w:sz w:val="20"/>
                <w:szCs w:val="20"/>
                <w:lang w:val="es-ES" w:eastAsia="es-ES"/>
              </w:rPr>
              <w:t>0</w:t>
            </w:r>
            <w:r w:rsidRPr="00FA74C5">
              <w:rPr>
                <w:sz w:val="20"/>
                <w:szCs w:val="20"/>
                <w:lang w:val="es-ES" w:eastAsia="es-ES"/>
              </w:rPr>
              <w:t>0</w:t>
            </w:r>
          </w:p>
        </w:tc>
      </w:tr>
      <w:tr w:rsidR="00893A4E" w:rsidRPr="00FA74C5" w:rsidTr="00D8599B">
        <w:trPr>
          <w:trHeight w:val="71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FA74C5" w:rsidRDefault="00893A4E" w:rsidP="00570BD0">
            <w:pPr>
              <w:rPr>
                <w:sz w:val="20"/>
                <w:szCs w:val="20"/>
              </w:rPr>
            </w:pPr>
            <w:r w:rsidRPr="00FA74C5">
              <w:rPr>
                <w:b/>
                <w:sz w:val="20"/>
                <w:szCs w:val="20"/>
              </w:rPr>
              <w:t xml:space="preserve">Fiscalizador </w:t>
            </w:r>
            <w:r w:rsidR="00E838DE" w:rsidRPr="00FA74C5">
              <w:rPr>
                <w:b/>
                <w:sz w:val="20"/>
                <w:szCs w:val="20"/>
              </w:rPr>
              <w:t xml:space="preserve">encargado </w:t>
            </w:r>
            <w:r w:rsidRPr="00FA74C5">
              <w:rPr>
                <w:b/>
                <w:sz w:val="20"/>
                <w:szCs w:val="20"/>
              </w:rPr>
              <w:t xml:space="preserve">de la </w:t>
            </w:r>
            <w:r w:rsidR="00E838DE" w:rsidRPr="00FA74C5">
              <w:rPr>
                <w:b/>
                <w:sz w:val="20"/>
                <w:szCs w:val="20"/>
              </w:rPr>
              <w:t>actividad</w:t>
            </w:r>
            <w:r w:rsidRPr="00FA74C5">
              <w:rPr>
                <w:b/>
                <w:sz w:val="20"/>
                <w:szCs w:val="20"/>
              </w:rPr>
              <w:t>:</w:t>
            </w:r>
          </w:p>
          <w:p w:rsidR="00893A4E" w:rsidRPr="00FA74C5" w:rsidRDefault="006419FC" w:rsidP="00570BD0">
            <w:pPr>
              <w:rPr>
                <w:sz w:val="20"/>
                <w:szCs w:val="20"/>
              </w:rPr>
            </w:pPr>
            <w:r w:rsidRPr="00FA74C5">
              <w:rPr>
                <w:sz w:val="20"/>
                <w:szCs w:val="20"/>
              </w:rPr>
              <w:t>Juan Pablo Granzow C.</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FA74C5" w:rsidRDefault="00893A4E" w:rsidP="00570BD0">
            <w:pPr>
              <w:rPr>
                <w:sz w:val="20"/>
                <w:szCs w:val="20"/>
              </w:rPr>
            </w:pPr>
            <w:r w:rsidRPr="00FA74C5">
              <w:rPr>
                <w:b/>
                <w:sz w:val="20"/>
                <w:szCs w:val="20"/>
              </w:rPr>
              <w:t>Órgano:</w:t>
            </w:r>
          </w:p>
          <w:p w:rsidR="00893A4E" w:rsidRPr="00FA74C5" w:rsidRDefault="006419FC" w:rsidP="00570BD0">
            <w:pPr>
              <w:rPr>
                <w:rFonts w:eastAsia="Times New Roman"/>
                <w:sz w:val="20"/>
                <w:szCs w:val="20"/>
              </w:rPr>
            </w:pPr>
            <w:r w:rsidRPr="00FA74C5">
              <w:rPr>
                <w:rFonts w:eastAsia="Times New Roman"/>
                <w:sz w:val="20"/>
                <w:szCs w:val="20"/>
              </w:rPr>
              <w:t>SMA</w:t>
            </w:r>
          </w:p>
        </w:tc>
      </w:tr>
      <w:tr w:rsidR="00FA74C5" w:rsidRPr="00FA74C5"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FA74C5" w:rsidRDefault="00893A4E" w:rsidP="00570BD0">
            <w:pPr>
              <w:rPr>
                <w:sz w:val="20"/>
                <w:szCs w:val="20"/>
              </w:rPr>
            </w:pPr>
            <w:r w:rsidRPr="00FA74C5">
              <w:rPr>
                <w:b/>
                <w:sz w:val="20"/>
                <w:szCs w:val="20"/>
              </w:rPr>
              <w:t xml:space="preserve">Fiscalizadores </w:t>
            </w:r>
            <w:r w:rsidR="00E838DE" w:rsidRPr="00FA74C5">
              <w:rPr>
                <w:b/>
                <w:sz w:val="20"/>
                <w:szCs w:val="20"/>
              </w:rPr>
              <w:t>participantes</w:t>
            </w:r>
            <w:r w:rsidRPr="00FA74C5">
              <w:rPr>
                <w:b/>
                <w:sz w:val="20"/>
                <w:szCs w:val="20"/>
              </w:rPr>
              <w:t>:</w:t>
            </w:r>
          </w:p>
          <w:p w:rsidR="006419FC" w:rsidRPr="00FA74C5" w:rsidRDefault="005D2FB4" w:rsidP="004E3BCA">
            <w:pPr>
              <w:pStyle w:val="Prrafodelista"/>
              <w:ind w:left="0"/>
              <w:jc w:val="left"/>
              <w:rPr>
                <w:sz w:val="20"/>
                <w:szCs w:val="20"/>
              </w:rPr>
            </w:pPr>
            <w:r>
              <w:rPr>
                <w:sz w:val="20"/>
                <w:szCs w:val="20"/>
              </w:rPr>
              <w:t>---</w:t>
            </w:r>
            <w:r w:rsidR="004E3BCA">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FA74C5" w:rsidRDefault="00893A4E" w:rsidP="00570BD0">
            <w:pPr>
              <w:rPr>
                <w:sz w:val="20"/>
                <w:szCs w:val="20"/>
              </w:rPr>
            </w:pPr>
            <w:r w:rsidRPr="00FA74C5">
              <w:rPr>
                <w:b/>
                <w:sz w:val="20"/>
                <w:szCs w:val="20"/>
              </w:rPr>
              <w:t>Órgano(s):</w:t>
            </w:r>
          </w:p>
          <w:p w:rsidR="006419FC" w:rsidRPr="00FA74C5" w:rsidRDefault="005D2FB4" w:rsidP="004E3BCA">
            <w:pPr>
              <w:pStyle w:val="Prrafodelista"/>
              <w:ind w:left="15"/>
              <w:rPr>
                <w:rFonts w:eastAsia="Times New Roman"/>
                <w:sz w:val="20"/>
                <w:szCs w:val="20"/>
              </w:rPr>
            </w:pPr>
            <w:r>
              <w:rPr>
                <w:rFonts w:eastAsia="Times New Roman"/>
                <w:sz w:val="20"/>
                <w:szCs w:val="20"/>
              </w:rPr>
              <w:t>---</w:t>
            </w:r>
            <w:r w:rsidR="004E3BCA">
              <w:rPr>
                <w:rFonts w:eastAsia="Times New Roman"/>
                <w:sz w:val="20"/>
                <w:szCs w:val="20"/>
              </w:rPr>
              <w:t>--</w:t>
            </w:r>
          </w:p>
        </w:tc>
      </w:tr>
      <w:tr w:rsidR="00FA74C5" w:rsidRPr="00FA74C5" w:rsidTr="00384F58">
        <w:trPr>
          <w:trHeight w:val="62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FA74C5" w:rsidRDefault="009B139A" w:rsidP="006419FC">
            <w:pPr>
              <w:spacing w:line="0" w:lineRule="atLeast"/>
              <w:jc w:val="left"/>
              <w:rPr>
                <w:b/>
                <w:sz w:val="20"/>
                <w:szCs w:val="20"/>
              </w:rPr>
            </w:pPr>
            <w:r w:rsidRPr="00FA74C5">
              <w:rPr>
                <w:b/>
                <w:sz w:val="20"/>
                <w:szCs w:val="20"/>
              </w:rPr>
              <w:t>Existió oposición al ingreso:</w:t>
            </w:r>
            <w:r w:rsidR="006419FC" w:rsidRPr="00FA74C5">
              <w:rPr>
                <w:b/>
                <w:sz w:val="20"/>
                <w:szCs w:val="20"/>
              </w:rPr>
              <w:t xml:space="preserve"> </w:t>
            </w:r>
            <w:r w:rsidRPr="00FA74C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FA74C5" w:rsidRDefault="009B139A" w:rsidP="006419FC">
            <w:pPr>
              <w:spacing w:line="0" w:lineRule="atLeast"/>
              <w:jc w:val="left"/>
              <w:rPr>
                <w:b/>
                <w:sz w:val="20"/>
                <w:szCs w:val="20"/>
              </w:rPr>
            </w:pPr>
            <w:r w:rsidRPr="00FA74C5">
              <w:rPr>
                <w:b/>
                <w:sz w:val="20"/>
                <w:szCs w:val="20"/>
              </w:rPr>
              <w:t xml:space="preserve">Existió auxilio de fuerza pública: </w:t>
            </w:r>
            <w:r w:rsidRPr="00FA74C5">
              <w:rPr>
                <w:sz w:val="20"/>
                <w:szCs w:val="20"/>
              </w:rPr>
              <w:t>NO</w:t>
            </w:r>
          </w:p>
        </w:tc>
      </w:tr>
      <w:tr w:rsidR="00FA74C5" w:rsidRPr="00FA74C5" w:rsidTr="00384F58">
        <w:trPr>
          <w:trHeight w:val="57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FA74C5" w:rsidRDefault="009B139A" w:rsidP="006419FC">
            <w:pPr>
              <w:spacing w:line="0" w:lineRule="atLeast"/>
              <w:jc w:val="left"/>
              <w:rPr>
                <w:b/>
                <w:sz w:val="20"/>
                <w:szCs w:val="20"/>
              </w:rPr>
            </w:pPr>
            <w:r w:rsidRPr="00FA74C5">
              <w:rPr>
                <w:b/>
                <w:sz w:val="20"/>
                <w:szCs w:val="20"/>
              </w:rPr>
              <w:t xml:space="preserve">Existió colaboración por parte de los fiscalizados: </w:t>
            </w:r>
            <w:r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FA74C5" w:rsidRDefault="009B139A" w:rsidP="006419FC">
            <w:pPr>
              <w:spacing w:line="0" w:lineRule="atLeast"/>
              <w:jc w:val="left"/>
              <w:rPr>
                <w:b/>
                <w:sz w:val="20"/>
                <w:szCs w:val="20"/>
              </w:rPr>
            </w:pPr>
            <w:r w:rsidRPr="00FA74C5">
              <w:rPr>
                <w:b/>
                <w:sz w:val="20"/>
                <w:szCs w:val="20"/>
              </w:rPr>
              <w:t xml:space="preserve">Existió trato respetuoso y deferente: </w:t>
            </w:r>
            <w:r w:rsidRPr="00FA74C5">
              <w:rPr>
                <w:sz w:val="20"/>
                <w:szCs w:val="20"/>
              </w:rPr>
              <w:t>SI</w:t>
            </w:r>
          </w:p>
        </w:tc>
      </w:tr>
      <w:tr w:rsidR="00FA74C5" w:rsidRPr="00FA74C5" w:rsidTr="00384F58">
        <w:trPr>
          <w:trHeight w:val="588"/>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FA74C5" w:rsidRDefault="00893A4E" w:rsidP="006419FC">
            <w:pPr>
              <w:spacing w:line="0" w:lineRule="atLeast"/>
              <w:jc w:val="left"/>
              <w:rPr>
                <w:b/>
                <w:sz w:val="20"/>
                <w:szCs w:val="20"/>
              </w:rPr>
            </w:pPr>
            <w:r w:rsidRPr="00FA74C5">
              <w:rPr>
                <w:b/>
                <w:sz w:val="20"/>
                <w:szCs w:val="20"/>
              </w:rPr>
              <w:t xml:space="preserve">Entrega de </w:t>
            </w:r>
            <w:r w:rsidR="009B139A" w:rsidRPr="00FA74C5">
              <w:rPr>
                <w:b/>
                <w:sz w:val="20"/>
                <w:szCs w:val="20"/>
              </w:rPr>
              <w:t>antecedentes solicitados</w:t>
            </w:r>
            <w:r w:rsidRPr="00FA74C5">
              <w:rPr>
                <w:b/>
                <w:sz w:val="20"/>
                <w:szCs w:val="20"/>
              </w:rPr>
              <w:t>:</w:t>
            </w:r>
            <w:r w:rsidR="006B4FB2" w:rsidRPr="00FA74C5">
              <w:rPr>
                <w:sz w:val="20"/>
                <w:szCs w:val="20"/>
              </w:rPr>
              <w:t xml:space="preserve"> </w:t>
            </w:r>
            <w:r w:rsidR="009B139A"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FA74C5" w:rsidRDefault="003A141A" w:rsidP="006419FC">
            <w:pPr>
              <w:spacing w:line="0" w:lineRule="atLeast"/>
              <w:jc w:val="left"/>
              <w:rPr>
                <w:sz w:val="20"/>
                <w:szCs w:val="20"/>
              </w:rPr>
            </w:pPr>
            <w:r w:rsidRPr="00FA74C5">
              <w:rPr>
                <w:b/>
                <w:sz w:val="20"/>
                <w:szCs w:val="20"/>
              </w:rPr>
              <w:t>Entrega de a</w:t>
            </w:r>
            <w:r w:rsidR="009B139A" w:rsidRPr="00FA74C5">
              <w:rPr>
                <w:b/>
                <w:sz w:val="20"/>
                <w:szCs w:val="20"/>
              </w:rPr>
              <w:t>cta:</w:t>
            </w:r>
            <w:r w:rsidR="009B139A" w:rsidRPr="00FA74C5">
              <w:rPr>
                <w:sz w:val="20"/>
                <w:szCs w:val="20"/>
              </w:rPr>
              <w:t xml:space="preserve"> </w:t>
            </w:r>
            <w:r w:rsidR="007E2D5C" w:rsidRPr="00FA74C5">
              <w:rPr>
                <w:sz w:val="20"/>
                <w:szCs w:val="20"/>
              </w:rPr>
              <w:t>Sí</w:t>
            </w:r>
            <w:r w:rsidR="009B139A" w:rsidRPr="00FA74C5">
              <w:rPr>
                <w:sz w:val="20"/>
                <w:szCs w:val="20"/>
              </w:rPr>
              <w:t xml:space="preserve"> </w:t>
            </w:r>
            <w:r w:rsidR="006419FC" w:rsidRPr="00FA74C5">
              <w:rPr>
                <w:sz w:val="20"/>
                <w:szCs w:val="20"/>
              </w:rPr>
              <w:t>(Ver A</w:t>
            </w:r>
            <w:r w:rsidR="009B139A" w:rsidRPr="00FA74C5">
              <w:rPr>
                <w:sz w:val="20"/>
                <w:szCs w:val="20"/>
              </w:rPr>
              <w:t>nexo</w:t>
            </w:r>
            <w:r w:rsidR="006419FC" w:rsidRPr="00FA74C5">
              <w:rPr>
                <w:sz w:val="20"/>
                <w:szCs w:val="20"/>
              </w:rPr>
              <w:t xml:space="preserve"> 1</w:t>
            </w:r>
            <w:r w:rsidR="009B139A" w:rsidRPr="00FA74C5">
              <w:rPr>
                <w:sz w:val="20"/>
                <w:szCs w:val="20"/>
              </w:rPr>
              <w:t>)</w:t>
            </w:r>
          </w:p>
        </w:tc>
      </w:tr>
      <w:tr w:rsidR="00FA74C5" w:rsidRPr="00FA74C5" w:rsidTr="00384F58">
        <w:trPr>
          <w:trHeight w:val="585"/>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FA74C5" w:rsidRDefault="009B139A" w:rsidP="006419FC">
            <w:pPr>
              <w:spacing w:line="0" w:lineRule="atLeast"/>
              <w:jc w:val="left"/>
              <w:rPr>
                <w:b/>
                <w:sz w:val="20"/>
                <w:szCs w:val="20"/>
              </w:rPr>
            </w:pPr>
            <w:r w:rsidRPr="00FA74C5">
              <w:rPr>
                <w:b/>
                <w:sz w:val="20"/>
                <w:szCs w:val="20"/>
              </w:rPr>
              <w:t>Observaciones:</w:t>
            </w:r>
            <w:r w:rsidRPr="00FA74C5">
              <w:rPr>
                <w:sz w:val="20"/>
                <w:szCs w:val="20"/>
              </w:rPr>
              <w:t xml:space="preserve"> </w:t>
            </w:r>
            <w:r w:rsidR="006419FC" w:rsidRPr="00FA74C5">
              <w:rPr>
                <w:sz w:val="20"/>
                <w:szCs w:val="20"/>
              </w:rPr>
              <w:t>No aplica</w:t>
            </w:r>
          </w:p>
        </w:tc>
      </w:tr>
    </w:tbl>
    <w:p w:rsidR="006419FC" w:rsidRPr="0025129B" w:rsidRDefault="006419FC" w:rsidP="006419FC">
      <w:pPr>
        <w:rPr>
          <w:rFonts w:cstheme="minorHAnsi"/>
          <w:sz w:val="16"/>
          <w:szCs w:val="16"/>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91" w:name="_Toc390184274"/>
      <w:bookmarkStart w:id="92" w:name="_Toc390360005"/>
      <w:bookmarkStart w:id="93" w:name="_Toc390777026"/>
      <w:bookmarkStart w:id="94" w:name="_Toc352840390"/>
      <w:bookmarkStart w:id="95" w:name="_Toc352841450"/>
      <w:bookmarkStart w:id="96" w:name="_Toc353998117"/>
      <w:bookmarkStart w:id="97" w:name="_Toc353998190"/>
      <w:bookmarkStart w:id="98" w:name="_Toc382383541"/>
      <w:bookmarkStart w:id="99" w:name="_Toc382472363"/>
      <w:r>
        <w:lastRenderedPageBreak/>
        <w:t>Esquema de r</w:t>
      </w:r>
      <w:r w:rsidR="000D607C" w:rsidRPr="000D607C">
        <w:t>ecorrido</w:t>
      </w:r>
      <w:r w:rsidR="000D607C">
        <w:t xml:space="preserve"> </w:t>
      </w:r>
      <w:bookmarkEnd w:id="91"/>
      <w:bookmarkEnd w:id="92"/>
      <w:bookmarkEnd w:id="93"/>
    </w:p>
    <w:p w:rsidR="000D607C" w:rsidRDefault="000D607C" w:rsidP="000D607C"/>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5AE75576" wp14:editId="77C66BBA">
                <wp:simplePos x="0" y="0"/>
                <wp:positionH relativeFrom="column">
                  <wp:posOffset>-32461</wp:posOffset>
                </wp:positionH>
                <wp:positionV relativeFrom="paragraph">
                  <wp:posOffset>65456</wp:posOffset>
                </wp:positionV>
                <wp:extent cx="6362700" cy="7790688"/>
                <wp:effectExtent l="0" t="0" r="19050" b="20320"/>
                <wp:wrapNone/>
                <wp:docPr id="2" name="2 Cuadro de texto"/>
                <wp:cNvGraphicFramePr/>
                <a:graphic xmlns:a="http://schemas.openxmlformats.org/drawingml/2006/main">
                  <a:graphicData uri="http://schemas.microsoft.com/office/word/2010/wordprocessingShape">
                    <wps:wsp>
                      <wps:cNvSpPr txBox="1"/>
                      <wps:spPr>
                        <a:xfrm>
                          <a:off x="0" y="0"/>
                          <a:ext cx="6362700" cy="779068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93232" w:rsidRDefault="00B93232" w:rsidP="00FA74C5">
                            <w:pPr>
                              <w:jc w:val="left"/>
                            </w:pPr>
                            <w:r>
                              <w:t>Figura 4: Recorrido del primer día de inspección:</w:t>
                            </w:r>
                          </w:p>
                          <w:p w:rsidR="00B93232" w:rsidRDefault="00B93232" w:rsidP="00444D32">
                            <w:pPr>
                              <w:jc w:val="center"/>
                            </w:pPr>
                            <w:r>
                              <w:rPr>
                                <w:noProof/>
                                <w:lang w:eastAsia="es-CL"/>
                              </w:rPr>
                              <w:drawing>
                                <wp:inline distT="0" distB="0" distL="0" distR="0">
                                  <wp:extent cx="6159500" cy="3928110"/>
                                  <wp:effectExtent l="0" t="0" r="0" b="0"/>
                                  <wp:docPr id="13" name="Imagen 13" descr="C:\Users\juan.granzow\Desktop\RECORRIDO Vista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granzow\Desktop\RECORRIDO Vista general.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59500" cy="3928110"/>
                                          </a:xfrm>
                                          <a:prstGeom prst="rect">
                                            <a:avLst/>
                                          </a:prstGeom>
                                          <a:noFill/>
                                          <a:ln>
                                            <a:noFill/>
                                          </a:ln>
                                        </pic:spPr>
                                      </pic:pic>
                                    </a:graphicData>
                                  </a:graphic>
                                </wp:inline>
                              </w:drawing>
                            </w:r>
                          </w:p>
                          <w:p w:rsidR="00B93232" w:rsidRDefault="00B93232" w:rsidP="00DC4680">
                            <w:pPr>
                              <w:jc w:val="left"/>
                            </w:pPr>
                            <w:r>
                              <w:t>Figura 5: Recorrido de inspección por sector Antepuerto:</w:t>
                            </w:r>
                          </w:p>
                          <w:p w:rsidR="00B93232" w:rsidRDefault="00B93232" w:rsidP="00444D32">
                            <w:pPr>
                              <w:jc w:val="center"/>
                            </w:pPr>
                            <w:r>
                              <w:rPr>
                                <w:noProof/>
                                <w:lang w:eastAsia="es-CL"/>
                              </w:rPr>
                              <w:drawing>
                                <wp:inline distT="0" distB="0" distL="0" distR="0">
                                  <wp:extent cx="6159398" cy="3416198"/>
                                  <wp:effectExtent l="0" t="0" r="0" b="0"/>
                                  <wp:docPr id="27" name="Imagen 27" descr="C:\Users\juan.granzow\Desktop\RECORRIDO Antepuer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uan.granzow\Desktop\RECORRIDO Antepuerto.jpg"/>
                                          <pic:cNvPicPr>
                                            <a:picLocks noChangeAspect="1" noChangeArrowheads="1"/>
                                          </pic:cNvPicPr>
                                        </pic:nvPicPr>
                                        <pic:blipFill rotWithShape="1">
                                          <a:blip r:embed="rId31">
                                            <a:extLst>
                                              <a:ext uri="{28A0092B-C50C-407E-A947-70E740481C1C}">
                                                <a14:useLocalDpi xmlns:a14="http://schemas.microsoft.com/office/drawing/2010/main" val="0"/>
                                              </a:ext>
                                            </a:extLst>
                                          </a:blip>
                                          <a:srcRect t="4283" b="8748"/>
                                          <a:stretch/>
                                        </pic:blipFill>
                                        <pic:spPr bwMode="auto">
                                          <a:xfrm>
                                            <a:off x="0" y="0"/>
                                            <a:ext cx="6159500" cy="341625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E75576" id="_x0000_t202" coordsize="21600,21600" o:spt="202" path="m,l,21600r21600,l21600,xe">
                <v:stroke joinstyle="miter"/>
                <v:path gradientshapeok="t" o:connecttype="rect"/>
              </v:shapetype>
              <v:shape id="2 Cuadro de texto" o:spid="_x0000_s1026" type="#_x0000_t202" style="position:absolute;left:0;text-align:left;margin-left:-2.55pt;margin-top:5.15pt;width:501pt;height:613.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" fillcolor="white [3201]" strokeweight=".5pt">
                <v:textbox>
                  <w:txbxContent>
                    <w:p w:rsidR="00B93232" w:rsidRDefault="00B93232" w:rsidP="00FA74C5">
                      <w:pPr>
                        <w:jc w:val="left"/>
                      </w:pPr>
                      <w:r>
                        <w:t>Figura 4: Recorrido del primer día de inspección:</w:t>
                      </w:r>
                    </w:p>
                    <w:p w:rsidR="00B93232" w:rsidRDefault="00B93232" w:rsidP="00444D32">
                      <w:pPr>
                        <w:jc w:val="center"/>
                      </w:pPr>
                      <w:r>
                        <w:rPr>
                          <w:noProof/>
                          <w:lang w:eastAsia="es-CL"/>
                        </w:rPr>
                        <w:drawing>
                          <wp:inline distT="0" distB="0" distL="0" distR="0">
                            <wp:extent cx="6159500" cy="3928110"/>
                            <wp:effectExtent l="0" t="0" r="0" b="0"/>
                            <wp:docPr id="13" name="Imagen 13" descr="C:\Users\juan.granzow\Desktop\RECORRIDO Vista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granzow\Desktop\RECORRIDO Vista general.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59500" cy="3928110"/>
                                    </a:xfrm>
                                    <a:prstGeom prst="rect">
                                      <a:avLst/>
                                    </a:prstGeom>
                                    <a:noFill/>
                                    <a:ln>
                                      <a:noFill/>
                                    </a:ln>
                                  </pic:spPr>
                                </pic:pic>
                              </a:graphicData>
                            </a:graphic>
                          </wp:inline>
                        </w:drawing>
                      </w:r>
                    </w:p>
                    <w:p w:rsidR="00B93232" w:rsidRDefault="00B93232" w:rsidP="00DC4680">
                      <w:pPr>
                        <w:jc w:val="left"/>
                      </w:pPr>
                      <w:r>
                        <w:t>Figura 5: Recorrido de inspección por sector Antepuerto:</w:t>
                      </w:r>
                    </w:p>
                    <w:p w:rsidR="00B93232" w:rsidRDefault="00B93232" w:rsidP="00444D32">
                      <w:pPr>
                        <w:jc w:val="center"/>
                      </w:pPr>
                      <w:r>
                        <w:rPr>
                          <w:noProof/>
                          <w:lang w:eastAsia="es-CL"/>
                        </w:rPr>
                        <w:drawing>
                          <wp:inline distT="0" distB="0" distL="0" distR="0">
                            <wp:extent cx="6159398" cy="3416198"/>
                            <wp:effectExtent l="0" t="0" r="0" b="0"/>
                            <wp:docPr id="27" name="Imagen 27" descr="C:\Users\juan.granzow\Desktop\RECORRIDO Antepuer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uan.granzow\Desktop\RECORRIDO Antepuerto.jpg"/>
                                    <pic:cNvPicPr>
                                      <a:picLocks noChangeAspect="1" noChangeArrowheads="1"/>
                                    </pic:cNvPicPr>
                                  </pic:nvPicPr>
                                  <pic:blipFill rotWithShape="1">
                                    <a:blip r:embed="rId33">
                                      <a:extLst>
                                        <a:ext uri="{28A0092B-C50C-407E-A947-70E740481C1C}">
                                          <a14:useLocalDpi xmlns:a14="http://schemas.microsoft.com/office/drawing/2010/main" val="0"/>
                                        </a:ext>
                                      </a:extLst>
                                    </a:blip>
                                    <a:srcRect t="4283" b="8748"/>
                                    <a:stretch/>
                                  </pic:blipFill>
                                  <pic:spPr bwMode="auto">
                                    <a:xfrm>
                                      <a:off x="0" y="0"/>
                                      <a:ext cx="6159500" cy="341625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444D32">
      <w:pPr>
        <w:jc w:val="center"/>
      </w:pP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5B42E1" w:rsidRDefault="005B42E1">
      <w:pPr>
        <w:jc w:val="left"/>
      </w:pPr>
      <w:r>
        <w:br w:type="page"/>
      </w:r>
    </w:p>
    <w:p w:rsidR="000D607C" w:rsidRPr="000D607C" w:rsidRDefault="000D607C" w:rsidP="000D607C"/>
    <w:p w:rsidR="000D607C" w:rsidRPr="00D54121" w:rsidRDefault="00893A4E" w:rsidP="000D607C">
      <w:pPr>
        <w:pStyle w:val="Ttulo3"/>
        <w:rPr>
          <w:sz w:val="20"/>
        </w:rPr>
      </w:pPr>
      <w:bookmarkStart w:id="100" w:name="_Toc390184275"/>
      <w:bookmarkStart w:id="101" w:name="_Toc390360006"/>
      <w:bookmarkStart w:id="102" w:name="_Toc390777027"/>
      <w:r w:rsidRPr="0025129B">
        <w:t>Detalle del Recorrido de la Inspección.</w:t>
      </w:r>
      <w:bookmarkEnd w:id="94"/>
      <w:bookmarkEnd w:id="95"/>
      <w:r w:rsidR="00413EC4" w:rsidRPr="0025129B">
        <w:t xml:space="preserve"> </w:t>
      </w:r>
      <w:bookmarkEnd w:id="96"/>
      <w:bookmarkEnd w:id="97"/>
      <w:bookmarkEnd w:id="98"/>
      <w:bookmarkEnd w:id="99"/>
      <w:bookmarkEnd w:id="100"/>
      <w:bookmarkEnd w:id="101"/>
      <w:bookmarkEnd w:id="102"/>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384F58">
        <w:trPr>
          <w:trHeight w:val="1116"/>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D54121" w:rsidP="00570BD0">
            <w:pPr>
              <w:rPr>
                <w:rFonts w:eastAsia="Times New Roman" w:cstheme="minorHAnsi"/>
                <w:sz w:val="20"/>
                <w:szCs w:val="20"/>
                <w:lang w:val="es-ES_tradnl" w:eastAsia="es-CL"/>
              </w:rPr>
            </w:pPr>
            <w:r>
              <w:rPr>
                <w:rFonts w:eastAsia="Times New Roman" w:cstheme="minorHAnsi"/>
                <w:sz w:val="20"/>
                <w:szCs w:val="20"/>
                <w:lang w:val="es-ES_tradnl" w:eastAsia="es-CL"/>
              </w:rPr>
              <w:t>Oficina de Gerencia</w:t>
            </w:r>
          </w:p>
        </w:tc>
        <w:tc>
          <w:tcPr>
            <w:tcW w:w="2714" w:type="pct"/>
            <w:tcBorders>
              <w:top w:val="nil"/>
              <w:left w:val="nil"/>
              <w:bottom w:val="single" w:sz="4" w:space="0" w:color="auto"/>
              <w:right w:val="single" w:sz="8" w:space="0" w:color="auto"/>
            </w:tcBorders>
            <w:vAlign w:val="center"/>
          </w:tcPr>
          <w:p w:rsidR="000D607C" w:rsidRPr="0025129B" w:rsidRDefault="00D54121" w:rsidP="00D54121">
            <w:pPr>
              <w:rPr>
                <w:rFonts w:eastAsia="Times New Roman" w:cstheme="minorHAnsi"/>
                <w:sz w:val="20"/>
                <w:szCs w:val="20"/>
                <w:lang w:val="es-ES_tradnl" w:eastAsia="es-CL"/>
              </w:rPr>
            </w:pPr>
            <w:r>
              <w:rPr>
                <w:rFonts w:eastAsia="Times New Roman" w:cstheme="minorHAnsi"/>
                <w:sz w:val="20"/>
                <w:szCs w:val="20"/>
                <w:lang w:val="es-ES_tradnl" w:eastAsia="es-CL"/>
              </w:rPr>
              <w:t xml:space="preserve">La oficina de Gerencia, corresponde a </w:t>
            </w:r>
            <w:r w:rsidR="00B425B7">
              <w:rPr>
                <w:rFonts w:eastAsia="Times New Roman" w:cstheme="minorHAnsi"/>
                <w:sz w:val="20"/>
                <w:szCs w:val="20"/>
                <w:lang w:val="es-ES_tradnl" w:eastAsia="es-CL"/>
              </w:rPr>
              <w:t>la instalación administrativa principal</w:t>
            </w:r>
            <w:r>
              <w:rPr>
                <w:rFonts w:eastAsia="Times New Roman" w:cstheme="minorHAnsi"/>
                <w:sz w:val="20"/>
                <w:szCs w:val="20"/>
                <w:lang w:val="es-ES_tradnl" w:eastAsia="es-CL"/>
              </w:rPr>
              <w:t xml:space="preserve"> del Terminal Multipropósito denominado Puerto de Coronel.</w:t>
            </w:r>
          </w:p>
        </w:tc>
      </w:tr>
      <w:tr w:rsidR="000D607C" w:rsidRPr="0025129B" w:rsidTr="00384F58">
        <w:trPr>
          <w:trHeight w:val="1114"/>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5D2FB4" w:rsidP="00D54121">
            <w:pPr>
              <w:rPr>
                <w:rFonts w:eastAsia="Times New Roman" w:cstheme="minorHAnsi"/>
                <w:sz w:val="20"/>
                <w:szCs w:val="20"/>
                <w:lang w:val="es-ES_tradnl" w:eastAsia="es-CL"/>
              </w:rPr>
            </w:pPr>
            <w:r>
              <w:rPr>
                <w:rFonts w:eastAsia="Times New Roman" w:cstheme="minorHAnsi"/>
                <w:sz w:val="20"/>
                <w:szCs w:val="20"/>
                <w:lang w:val="es-ES_tradnl" w:eastAsia="es-CL"/>
              </w:rPr>
              <w:t>Acceso Antepuerto</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444D32" w:rsidP="00444D32">
            <w:pPr>
              <w:rPr>
                <w:rFonts w:eastAsia="Times New Roman" w:cstheme="minorHAnsi"/>
                <w:sz w:val="20"/>
                <w:szCs w:val="20"/>
                <w:lang w:val="es-ES_tradnl" w:eastAsia="es-CL"/>
              </w:rPr>
            </w:pPr>
            <w:r>
              <w:rPr>
                <w:rFonts w:eastAsia="Times New Roman" w:cstheme="minorHAnsi"/>
                <w:sz w:val="20"/>
                <w:szCs w:val="20"/>
                <w:lang w:val="es-ES_tradnl" w:eastAsia="es-CL"/>
              </w:rPr>
              <w:t>El acceso comprende tanto la garita de control, como un área de estacionamiento de vehículos del personal y camiones externos, dentro de sector cercado de propiedad de CPC</w:t>
            </w:r>
          </w:p>
        </w:tc>
      </w:tr>
      <w:tr w:rsidR="000D607C" w:rsidRPr="0025129B" w:rsidTr="00384F58">
        <w:trPr>
          <w:trHeight w:val="1414"/>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5D2FB4" w:rsidP="00D54121">
            <w:pPr>
              <w:rPr>
                <w:rFonts w:eastAsia="Times New Roman" w:cstheme="minorHAnsi"/>
                <w:sz w:val="20"/>
                <w:szCs w:val="20"/>
                <w:lang w:val="es-ES_tradnl" w:eastAsia="es-CL"/>
              </w:rPr>
            </w:pPr>
            <w:r>
              <w:rPr>
                <w:rFonts w:eastAsia="Times New Roman" w:cstheme="minorHAnsi"/>
                <w:sz w:val="20"/>
                <w:szCs w:val="20"/>
                <w:lang w:val="es-ES_tradnl" w:eastAsia="es-CL"/>
              </w:rPr>
              <w:t>Estacionamiento de Camiones</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444D32" w:rsidP="00D4525C">
            <w:pPr>
              <w:rPr>
                <w:rFonts w:eastAsia="Times New Roman" w:cstheme="minorHAnsi"/>
                <w:sz w:val="20"/>
                <w:szCs w:val="20"/>
                <w:lang w:val="es-ES_tradnl" w:eastAsia="es-CL"/>
              </w:rPr>
            </w:pPr>
            <w:r>
              <w:rPr>
                <w:rFonts w:eastAsia="Times New Roman" w:cstheme="minorHAnsi"/>
                <w:sz w:val="20"/>
                <w:szCs w:val="20"/>
                <w:lang w:val="es-ES_tradnl" w:eastAsia="es-CL"/>
              </w:rPr>
              <w:t>Corresponde al sector destinado a estacionamiento de camiones que se encuentran a la espera de ser descargados o cargados, frente a instalaciones de espera (</w:t>
            </w:r>
            <w:r w:rsidR="00B425B7">
              <w:rPr>
                <w:rFonts w:eastAsia="Times New Roman" w:cstheme="minorHAnsi"/>
                <w:sz w:val="20"/>
                <w:szCs w:val="20"/>
                <w:lang w:val="es-ES_tradnl" w:eastAsia="es-CL"/>
              </w:rPr>
              <w:t>camarines</w:t>
            </w:r>
            <w:r>
              <w:rPr>
                <w:rFonts w:eastAsia="Times New Roman" w:cstheme="minorHAnsi"/>
                <w:sz w:val="20"/>
                <w:szCs w:val="20"/>
                <w:lang w:val="es-ES_tradnl" w:eastAsia="es-CL"/>
              </w:rPr>
              <w:t>, comedor, oficinas) destinadas a choferes y personal en general</w:t>
            </w:r>
          </w:p>
        </w:tc>
      </w:tr>
      <w:tr w:rsidR="000D607C" w:rsidRPr="0025129B" w:rsidTr="00384F58">
        <w:trPr>
          <w:trHeight w:val="838"/>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5D2FB4" w:rsidP="00D54121">
            <w:pPr>
              <w:rPr>
                <w:rFonts w:eastAsia="Times New Roman" w:cstheme="minorHAnsi"/>
                <w:sz w:val="20"/>
                <w:szCs w:val="20"/>
                <w:lang w:val="es-ES_tradnl" w:eastAsia="es-CL"/>
              </w:rPr>
            </w:pPr>
            <w:r>
              <w:rPr>
                <w:rFonts w:eastAsia="Times New Roman" w:cstheme="minorHAnsi"/>
                <w:sz w:val="20"/>
                <w:szCs w:val="20"/>
                <w:lang w:val="es-ES_tradnl" w:eastAsia="es-CL"/>
              </w:rPr>
              <w:t>Zona de acopio de Reefers</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4E3BCA" w:rsidP="00D54121">
            <w:pPr>
              <w:rPr>
                <w:rFonts w:eastAsia="Times New Roman" w:cstheme="minorHAnsi"/>
                <w:sz w:val="20"/>
                <w:szCs w:val="20"/>
                <w:lang w:val="es-ES_tradnl" w:eastAsia="es-CL"/>
              </w:rPr>
            </w:pPr>
            <w:r>
              <w:rPr>
                <w:rFonts w:eastAsia="Times New Roman" w:cstheme="minorHAnsi"/>
                <w:sz w:val="20"/>
                <w:szCs w:val="20"/>
                <w:lang w:val="es-ES_tradnl" w:eastAsia="es-CL"/>
              </w:rPr>
              <w:t xml:space="preserve">Zona del antepuerto destinada al acopio de </w:t>
            </w:r>
            <w:r w:rsidR="00B425B7">
              <w:rPr>
                <w:rFonts w:eastAsia="Times New Roman" w:cstheme="minorHAnsi"/>
                <w:sz w:val="20"/>
                <w:szCs w:val="20"/>
                <w:lang w:val="es-ES_tradnl" w:eastAsia="es-CL"/>
              </w:rPr>
              <w:t>contenedores</w:t>
            </w:r>
            <w:r>
              <w:rPr>
                <w:rFonts w:eastAsia="Times New Roman" w:cstheme="minorHAnsi"/>
                <w:sz w:val="20"/>
                <w:szCs w:val="20"/>
                <w:lang w:val="es-ES_tradnl" w:eastAsia="es-CL"/>
              </w:rPr>
              <w:t xml:space="preserve"> tipo Reefer (refrigerados)</w:t>
            </w:r>
          </w:p>
        </w:tc>
      </w:tr>
      <w:tr w:rsidR="000D607C" w:rsidRPr="0025129B" w:rsidTr="00384F58">
        <w:trPr>
          <w:trHeight w:val="979"/>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5D2FB4" w:rsidP="005D2FB4">
            <w:pPr>
              <w:rPr>
                <w:rFonts w:eastAsia="Times New Roman" w:cstheme="minorHAnsi"/>
                <w:sz w:val="20"/>
                <w:szCs w:val="20"/>
                <w:lang w:val="es-ES_tradnl" w:eastAsia="es-CL"/>
              </w:rPr>
            </w:pPr>
            <w:r>
              <w:rPr>
                <w:rFonts w:eastAsia="Times New Roman" w:cstheme="minorHAnsi"/>
                <w:sz w:val="20"/>
                <w:szCs w:val="20"/>
                <w:lang w:val="es-ES_tradnl" w:eastAsia="es-CL"/>
              </w:rPr>
              <w:t xml:space="preserve">Zona de acopio de contenedores </w:t>
            </w:r>
            <w:r w:rsidR="004E3BCA">
              <w:rPr>
                <w:rFonts w:eastAsia="Times New Roman" w:cstheme="minorHAnsi"/>
                <w:sz w:val="20"/>
                <w:szCs w:val="20"/>
                <w:lang w:val="es-ES_tradnl" w:eastAsia="es-CL"/>
              </w:rPr>
              <w:t>vacíos</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4E3BCA" w:rsidP="004E3BCA">
            <w:pPr>
              <w:rPr>
                <w:rFonts w:eastAsia="Times New Roman" w:cstheme="minorHAnsi"/>
                <w:sz w:val="20"/>
                <w:szCs w:val="20"/>
                <w:lang w:val="es-ES_tradnl" w:eastAsia="es-CL"/>
              </w:rPr>
            </w:pPr>
            <w:r>
              <w:rPr>
                <w:rFonts w:eastAsia="Times New Roman" w:cstheme="minorHAnsi"/>
                <w:sz w:val="20"/>
                <w:szCs w:val="20"/>
                <w:lang w:val="es-ES_tradnl" w:eastAsia="es-CL"/>
              </w:rPr>
              <w:t xml:space="preserve">Zona del antepuerto destinada al acopio de contenedores </w:t>
            </w:r>
            <w:r w:rsidR="00B425B7">
              <w:rPr>
                <w:rFonts w:eastAsia="Times New Roman" w:cstheme="minorHAnsi"/>
                <w:sz w:val="20"/>
                <w:szCs w:val="20"/>
                <w:lang w:val="es-ES_tradnl" w:eastAsia="es-CL"/>
              </w:rPr>
              <w:t>vacíos</w:t>
            </w:r>
            <w:r>
              <w:rPr>
                <w:rFonts w:eastAsia="Times New Roman" w:cstheme="minorHAnsi"/>
                <w:sz w:val="20"/>
                <w:szCs w:val="20"/>
                <w:lang w:val="es-ES_tradnl" w:eastAsia="es-CL"/>
              </w:rPr>
              <w:t xml:space="preserve"> de tipo general (no reefers)</w:t>
            </w:r>
          </w:p>
        </w:tc>
      </w:tr>
      <w:tr w:rsidR="00D54121" w:rsidRPr="0025129B" w:rsidTr="00384F58">
        <w:trPr>
          <w:trHeight w:val="1120"/>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D54121"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rsidR="00D54121" w:rsidRPr="0025129B" w:rsidRDefault="005D2FB4" w:rsidP="00570BD0">
            <w:pPr>
              <w:rPr>
                <w:rFonts w:eastAsia="Times New Roman" w:cstheme="minorHAnsi"/>
                <w:sz w:val="20"/>
                <w:szCs w:val="20"/>
                <w:lang w:val="es-ES_tradnl" w:eastAsia="es-CL"/>
              </w:rPr>
            </w:pPr>
            <w:r>
              <w:rPr>
                <w:rFonts w:eastAsia="Times New Roman" w:cstheme="minorHAnsi"/>
                <w:sz w:val="20"/>
                <w:szCs w:val="20"/>
                <w:lang w:val="es-ES_tradnl" w:eastAsia="es-CL"/>
              </w:rPr>
              <w:t>Zona de reparación de contenedores</w:t>
            </w:r>
          </w:p>
        </w:tc>
        <w:tc>
          <w:tcPr>
            <w:tcW w:w="2714" w:type="pct"/>
            <w:tcBorders>
              <w:top w:val="single" w:sz="4" w:space="0" w:color="auto"/>
              <w:left w:val="nil"/>
              <w:bottom w:val="single" w:sz="4" w:space="0" w:color="auto"/>
              <w:right w:val="single" w:sz="8" w:space="0" w:color="auto"/>
            </w:tcBorders>
            <w:vAlign w:val="center"/>
          </w:tcPr>
          <w:p w:rsidR="00D54121" w:rsidRPr="0025129B" w:rsidRDefault="004E3BCA" w:rsidP="00D54121">
            <w:pPr>
              <w:rPr>
                <w:rFonts w:eastAsia="Times New Roman" w:cstheme="minorHAnsi"/>
                <w:sz w:val="20"/>
                <w:szCs w:val="20"/>
                <w:lang w:val="es-ES_tradnl" w:eastAsia="es-CL"/>
              </w:rPr>
            </w:pPr>
            <w:r>
              <w:rPr>
                <w:rFonts w:eastAsia="Times New Roman" w:cstheme="minorHAnsi"/>
                <w:sz w:val="20"/>
                <w:szCs w:val="20"/>
                <w:lang w:val="es-ES_tradnl" w:eastAsia="es-CL"/>
              </w:rPr>
              <w:t>Zona de reparación de contenedores, donde se realiza pintada, desabollado, mantención de unidades de frío, y reparación general de la unidades</w:t>
            </w:r>
          </w:p>
        </w:tc>
      </w:tr>
      <w:tr w:rsidR="005D2FB4" w:rsidRPr="0025129B" w:rsidTr="00384F58">
        <w:trPr>
          <w:trHeight w:val="994"/>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5D2FB4" w:rsidRDefault="005D2FB4"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644" w:type="pct"/>
            <w:tcBorders>
              <w:top w:val="single" w:sz="4" w:space="0" w:color="auto"/>
              <w:left w:val="nil"/>
              <w:bottom w:val="single" w:sz="4" w:space="0" w:color="auto"/>
              <w:right w:val="single" w:sz="4" w:space="0" w:color="auto"/>
            </w:tcBorders>
            <w:vAlign w:val="center"/>
          </w:tcPr>
          <w:p w:rsidR="005D2FB4" w:rsidRDefault="005D2FB4" w:rsidP="00570BD0">
            <w:pPr>
              <w:rPr>
                <w:rFonts w:eastAsia="Times New Roman" w:cstheme="minorHAnsi"/>
                <w:sz w:val="20"/>
                <w:szCs w:val="20"/>
                <w:lang w:val="es-ES_tradnl" w:eastAsia="es-CL"/>
              </w:rPr>
            </w:pPr>
            <w:r>
              <w:rPr>
                <w:rFonts w:eastAsia="Times New Roman" w:cstheme="minorHAnsi"/>
                <w:sz w:val="20"/>
                <w:szCs w:val="20"/>
                <w:lang w:val="es-ES_tradnl" w:eastAsia="es-CL"/>
              </w:rPr>
              <w:t>Zona de bodegas de acopio</w:t>
            </w:r>
          </w:p>
        </w:tc>
        <w:tc>
          <w:tcPr>
            <w:tcW w:w="2714" w:type="pct"/>
            <w:tcBorders>
              <w:top w:val="single" w:sz="4" w:space="0" w:color="auto"/>
              <w:left w:val="nil"/>
              <w:bottom w:val="single" w:sz="4" w:space="0" w:color="auto"/>
              <w:right w:val="single" w:sz="8" w:space="0" w:color="auto"/>
            </w:tcBorders>
            <w:vAlign w:val="center"/>
          </w:tcPr>
          <w:p w:rsidR="005D2FB4" w:rsidRDefault="004E3BCA" w:rsidP="004E3BCA">
            <w:pPr>
              <w:rPr>
                <w:rFonts w:eastAsia="Times New Roman" w:cstheme="minorHAnsi"/>
                <w:sz w:val="20"/>
                <w:szCs w:val="20"/>
                <w:lang w:val="es-ES_tradnl" w:eastAsia="es-CL"/>
              </w:rPr>
            </w:pPr>
            <w:r>
              <w:rPr>
                <w:rFonts w:eastAsia="Times New Roman" w:cstheme="minorHAnsi"/>
                <w:sz w:val="20"/>
                <w:szCs w:val="20"/>
                <w:lang w:val="es-ES_tradnl" w:eastAsia="es-CL"/>
              </w:rPr>
              <w:t xml:space="preserve">Área que comprende dos bodegas de almacenamiento en pilas o </w:t>
            </w:r>
            <w:r w:rsidR="00B425B7">
              <w:rPr>
                <w:rFonts w:eastAsia="Times New Roman" w:cstheme="minorHAnsi"/>
                <w:sz w:val="20"/>
                <w:szCs w:val="20"/>
                <w:lang w:val="es-ES_tradnl" w:eastAsia="es-CL"/>
              </w:rPr>
              <w:t>pallets</w:t>
            </w:r>
            <w:r>
              <w:rPr>
                <w:rFonts w:eastAsia="Times New Roman" w:cstheme="minorHAnsi"/>
                <w:sz w:val="20"/>
                <w:szCs w:val="20"/>
                <w:lang w:val="es-ES_tradnl" w:eastAsia="es-CL"/>
              </w:rPr>
              <w:t xml:space="preserve">, </w:t>
            </w:r>
            <w:r w:rsidR="00B425B7">
              <w:rPr>
                <w:rFonts w:eastAsia="Times New Roman" w:cstheme="minorHAnsi"/>
                <w:sz w:val="20"/>
                <w:szCs w:val="20"/>
                <w:lang w:val="es-ES_tradnl" w:eastAsia="es-CL"/>
              </w:rPr>
              <w:t>etc.</w:t>
            </w:r>
            <w:r>
              <w:rPr>
                <w:rFonts w:eastAsia="Times New Roman" w:cstheme="minorHAnsi"/>
                <w:sz w:val="20"/>
                <w:szCs w:val="20"/>
                <w:lang w:val="es-ES_tradnl" w:eastAsia="es-CL"/>
              </w:rPr>
              <w:t>, ambas techadas y  cerradas, una denominada Bodega de Graneles, y la otra denominada Bodega de Carga General</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3" w:name="_Toc352840391"/>
      <w:bookmarkStart w:id="104" w:name="_Toc352841451"/>
    </w:p>
    <w:p w:rsidR="00F265C2" w:rsidRPr="0025129B" w:rsidRDefault="00F265C2" w:rsidP="00F265C2">
      <w:pPr>
        <w:pStyle w:val="Ttulo2"/>
        <w:rPr>
          <w:bCs/>
        </w:rPr>
      </w:pPr>
      <w:bookmarkStart w:id="105" w:name="_Toc382383544"/>
      <w:bookmarkStart w:id="106" w:name="_Toc382472366"/>
      <w:bookmarkStart w:id="107" w:name="_Toc390184276"/>
      <w:bookmarkStart w:id="108" w:name="_Toc390360007"/>
      <w:bookmarkStart w:id="109" w:name="_Toc390777028"/>
      <w:bookmarkStart w:id="110" w:name="_Toc352840392"/>
      <w:bookmarkStart w:id="111" w:name="_Toc352841452"/>
      <w:bookmarkEnd w:id="103"/>
      <w:bookmarkEnd w:id="104"/>
      <w:r w:rsidRPr="0025129B">
        <w:rPr>
          <w:bCs/>
        </w:rPr>
        <w:lastRenderedPageBreak/>
        <w:t xml:space="preserve">Aspectos </w:t>
      </w:r>
      <w:r w:rsidR="00430772" w:rsidRPr="0025129B">
        <w:rPr>
          <w:bCs/>
        </w:rPr>
        <w:t xml:space="preserve">relativos </w:t>
      </w:r>
      <w:r w:rsidRPr="0025129B">
        <w:rPr>
          <w:bCs/>
        </w:rPr>
        <w:t>al Seguimiento Ambiental</w:t>
      </w:r>
      <w:bookmarkEnd w:id="105"/>
      <w:bookmarkEnd w:id="106"/>
      <w:bookmarkEnd w:id="107"/>
      <w:bookmarkEnd w:id="108"/>
      <w:bookmarkEnd w:id="109"/>
    </w:p>
    <w:p w:rsidR="00F265C2" w:rsidRPr="0025129B" w:rsidRDefault="00F265C2" w:rsidP="00F265C2">
      <w:pPr>
        <w:rPr>
          <w:b/>
          <w:bCs/>
        </w:rPr>
      </w:pPr>
    </w:p>
    <w:p w:rsidR="00F265C2" w:rsidRPr="0025129B" w:rsidRDefault="00F265C2" w:rsidP="00F265C2">
      <w:pPr>
        <w:pStyle w:val="Ttulo3"/>
        <w:rPr>
          <w:bCs/>
        </w:rPr>
      </w:pPr>
      <w:bookmarkStart w:id="112" w:name="_Toc382383545"/>
      <w:bookmarkStart w:id="113" w:name="_Toc382472367"/>
      <w:bookmarkStart w:id="114" w:name="_Toc390184277"/>
      <w:bookmarkStart w:id="115" w:name="_Toc390360008"/>
      <w:bookmarkStart w:id="116" w:name="_Toc390777029"/>
      <w:r w:rsidRPr="0025129B">
        <w:rPr>
          <w:bCs/>
        </w:rPr>
        <w:t>Documentos Revisados</w:t>
      </w:r>
      <w:bookmarkEnd w:id="112"/>
      <w:bookmarkEnd w:id="113"/>
      <w:bookmarkEnd w:id="114"/>
      <w:bookmarkEnd w:id="115"/>
      <w:bookmarkEnd w:id="116"/>
    </w:p>
    <w:p w:rsidR="00A976F9" w:rsidRDefault="00A976F9" w:rsidP="00A976F9">
      <w:pPr>
        <w:rPr>
          <w:sz w:val="20"/>
        </w:rPr>
      </w:pPr>
      <w:bookmarkStart w:id="117" w:name="_Toc352840394"/>
      <w:bookmarkStart w:id="118" w:name="_Toc352841454"/>
      <w:bookmarkEnd w:id="110"/>
      <w:bookmarkEnd w:id="111"/>
    </w:p>
    <w:tbl>
      <w:tblPr>
        <w:tblW w:w="13701" w:type="dxa"/>
        <w:tblInd w:w="-23" w:type="dxa"/>
        <w:tblCellMar>
          <w:left w:w="0" w:type="dxa"/>
          <w:right w:w="0" w:type="dxa"/>
        </w:tblCellMar>
        <w:tblLook w:val="04A0" w:firstRow="1" w:lastRow="0" w:firstColumn="1" w:lastColumn="0" w:noHBand="0" w:noVBand="1"/>
      </w:tblPr>
      <w:tblGrid>
        <w:gridCol w:w="360"/>
        <w:gridCol w:w="2843"/>
        <w:gridCol w:w="2844"/>
        <w:gridCol w:w="1275"/>
        <w:gridCol w:w="1276"/>
        <w:gridCol w:w="1276"/>
        <w:gridCol w:w="1275"/>
        <w:gridCol w:w="1276"/>
        <w:gridCol w:w="1276"/>
      </w:tblGrid>
      <w:tr w:rsidR="00A976F9" w:rsidRPr="000D0C96" w:rsidTr="00A976F9">
        <w:trPr>
          <w:trHeight w:val="733"/>
        </w:trPr>
        <w:tc>
          <w:tcPr>
            <w:tcW w:w="360" w:type="dxa"/>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N°</w:t>
            </w:r>
          </w:p>
        </w:tc>
        <w:tc>
          <w:tcPr>
            <w:tcW w:w="2843"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Pr>
                <w:b/>
                <w:bCs/>
                <w:color w:val="000000"/>
                <w:sz w:val="18"/>
                <w:szCs w:val="18"/>
                <w:lang w:val="es-ES"/>
              </w:rPr>
              <w:t>Nombre del Informe</w:t>
            </w:r>
            <w:r w:rsidRPr="000D0C96">
              <w:rPr>
                <w:b/>
                <w:bCs/>
                <w:color w:val="000000"/>
                <w:sz w:val="18"/>
                <w:szCs w:val="18"/>
                <w:lang w:val="es-ES"/>
              </w:rPr>
              <w:t xml:space="preserve"> Revisado</w:t>
            </w:r>
          </w:p>
        </w:tc>
        <w:tc>
          <w:tcPr>
            <w:tcW w:w="2844"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Aspecto Ambiental Relevante</w:t>
            </w:r>
          </w:p>
        </w:tc>
        <w:tc>
          <w:tcPr>
            <w:tcW w:w="1275"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Código SSA(*)</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Fecha de recepción</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Periodo que reporta</w:t>
            </w:r>
          </w:p>
        </w:tc>
        <w:tc>
          <w:tcPr>
            <w:tcW w:w="1275"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Organismo Revisor</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 xml:space="preserve">Estado </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rsidR="00A976F9" w:rsidRPr="000D0C96" w:rsidRDefault="00A976F9" w:rsidP="00EE7C71">
            <w:pPr>
              <w:jc w:val="center"/>
              <w:rPr>
                <w:b/>
                <w:bCs/>
                <w:color w:val="000000"/>
                <w:sz w:val="18"/>
                <w:szCs w:val="18"/>
                <w:lang w:eastAsia="es-CL"/>
              </w:rPr>
            </w:pPr>
            <w:r w:rsidRPr="000D0C96">
              <w:rPr>
                <w:b/>
                <w:bCs/>
                <w:color w:val="000000"/>
                <w:sz w:val="18"/>
                <w:szCs w:val="18"/>
                <w:lang w:val="es-ES"/>
              </w:rPr>
              <w:t xml:space="preserve">N° de hecho constatado </w:t>
            </w:r>
          </w:p>
        </w:tc>
      </w:tr>
      <w:tr w:rsidR="00A976F9" w:rsidRPr="005D2FB4" w:rsidTr="005D2FB4">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A976F9" w:rsidRPr="005D2FB4" w:rsidRDefault="005D2FB4" w:rsidP="005D2FB4">
            <w:pPr>
              <w:jc w:val="center"/>
              <w:rPr>
                <w:color w:val="000000"/>
                <w:lang w:eastAsia="es-CL"/>
              </w:rPr>
            </w:pPr>
            <w:r w:rsidRPr="005D2FB4">
              <w:rPr>
                <w:color w:val="000000"/>
                <w:lang w:eastAsia="es-CL"/>
              </w:rPr>
              <w:t>---</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5D2FB4" w:rsidRDefault="005D2FB4" w:rsidP="005D2FB4">
            <w:pPr>
              <w:jc w:val="center"/>
              <w:rPr>
                <w:color w:val="000000"/>
                <w:lang w:eastAsia="es-CL"/>
              </w:rPr>
            </w:pPr>
            <w:r w:rsidRPr="005D2FB4">
              <w:rPr>
                <w:color w:val="000000"/>
                <w:lang w:eastAsia="es-CL"/>
              </w:rPr>
              <w:t>----</w:t>
            </w:r>
            <w:r>
              <w:rPr>
                <w:color w:val="000000"/>
                <w:lang w:eastAsia="es-CL"/>
              </w:rPr>
              <w:t xml:space="preserve"> (*)</w:t>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5D2FB4" w:rsidRDefault="005D2FB4" w:rsidP="005D2FB4">
            <w:pPr>
              <w:jc w:val="center"/>
              <w:rPr>
                <w:color w:val="000000"/>
                <w:lang w:eastAsia="es-CL"/>
              </w:rPr>
            </w:pPr>
            <w:r w:rsidRPr="005D2FB4">
              <w:rPr>
                <w:color w:val="000000"/>
                <w:lang w:eastAsia="es-CL"/>
              </w:rPr>
              <w:t>----</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5D2FB4" w:rsidRDefault="005D2FB4" w:rsidP="005D2FB4">
            <w:pPr>
              <w:jc w:val="center"/>
              <w:rPr>
                <w:color w:val="000000"/>
                <w:lang w:eastAsia="es-CL"/>
              </w:rPr>
            </w:pPr>
            <w:r w:rsidRPr="005D2FB4">
              <w:rPr>
                <w:color w:val="000000"/>
                <w:lang w:eastAsia="es-CL"/>
              </w:rPr>
              <w:t>----</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5D2FB4" w:rsidRDefault="005D2FB4" w:rsidP="005D2FB4">
            <w:pPr>
              <w:jc w:val="center"/>
              <w:rPr>
                <w:color w:val="000000"/>
                <w:lang w:eastAsia="es-CL"/>
              </w:rPr>
            </w:pPr>
            <w:r w:rsidRPr="005D2FB4">
              <w:rPr>
                <w:color w:val="000000"/>
                <w:lang w:eastAsia="es-CL"/>
              </w:rPr>
              <w:t>----</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5D2FB4" w:rsidRDefault="005D2FB4" w:rsidP="005D2FB4">
            <w:pPr>
              <w:jc w:val="center"/>
              <w:rPr>
                <w:color w:val="000000"/>
                <w:lang w:eastAsia="es-CL"/>
              </w:rPr>
            </w:pPr>
            <w:r w:rsidRPr="005D2FB4">
              <w:rPr>
                <w:color w:val="000000"/>
                <w:lang w:eastAsia="es-CL"/>
              </w:rPr>
              <w:t>----</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5D2FB4" w:rsidRDefault="005D2FB4" w:rsidP="005D2FB4">
            <w:pPr>
              <w:jc w:val="center"/>
              <w:rPr>
                <w:color w:val="000000"/>
                <w:lang w:eastAsia="es-CL"/>
              </w:rPr>
            </w:pPr>
            <w:r w:rsidRPr="005D2FB4">
              <w:rPr>
                <w:color w:val="000000"/>
                <w:lang w:eastAsia="es-CL"/>
              </w:rPr>
              <w:t>----</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5D2FB4" w:rsidRDefault="005D2FB4" w:rsidP="005D2FB4">
            <w:pPr>
              <w:jc w:val="center"/>
              <w:rPr>
                <w:color w:val="000000"/>
                <w:lang w:eastAsia="es-CL"/>
              </w:rPr>
            </w:pPr>
            <w:r w:rsidRPr="005D2FB4">
              <w:rPr>
                <w:color w:val="000000"/>
                <w:lang w:eastAsia="es-CL"/>
              </w:rPr>
              <w:t>----</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976F9" w:rsidRPr="005D2FB4" w:rsidRDefault="005D2FB4" w:rsidP="005D2FB4">
            <w:pPr>
              <w:jc w:val="center"/>
              <w:rPr>
                <w:color w:val="000000"/>
                <w:lang w:eastAsia="es-CL"/>
              </w:rPr>
            </w:pPr>
            <w:r w:rsidRPr="005D2FB4">
              <w:rPr>
                <w:color w:val="000000"/>
                <w:lang w:eastAsia="es-CL"/>
              </w:rPr>
              <w:t>---</w:t>
            </w:r>
          </w:p>
        </w:tc>
      </w:tr>
    </w:tbl>
    <w:p w:rsidR="00A976F9" w:rsidRDefault="00A976F9" w:rsidP="00A976F9">
      <w:pPr>
        <w:rPr>
          <w:sz w:val="20"/>
        </w:rPr>
      </w:pPr>
    </w:p>
    <w:p w:rsidR="00A976F9" w:rsidRPr="00FC5DBA" w:rsidRDefault="00A976F9" w:rsidP="00A976F9">
      <w:pPr>
        <w:rPr>
          <w:sz w:val="20"/>
        </w:rPr>
      </w:pPr>
    </w:p>
    <w:p w:rsidR="00A976F9" w:rsidRDefault="00A976F9" w:rsidP="00A976F9">
      <w:r>
        <w:t xml:space="preserve">(*): </w:t>
      </w:r>
      <w:r w:rsidR="005D2FB4">
        <w:t xml:space="preserve">Al momento de la planificación de la actividad, no se consideraron informes de </w:t>
      </w:r>
      <w:r w:rsidR="00B425B7">
        <w:t>seguimiento</w:t>
      </w:r>
      <w:r w:rsidR="005D2FB4">
        <w:t xml:space="preserve"> para análisis</w:t>
      </w:r>
      <w:r>
        <w:t>.</w:t>
      </w:r>
    </w:p>
    <w:p w:rsidR="00A976F9" w:rsidRPr="00B45147" w:rsidRDefault="00A976F9" w:rsidP="00A976F9"/>
    <w:p w:rsidR="00C44F36" w:rsidRDefault="00C44F36">
      <w:pPr>
        <w:jc w:val="left"/>
      </w:pPr>
    </w:p>
    <w:p w:rsidR="00C44F36" w:rsidRDefault="00C44F36" w:rsidP="00BD3FD5"/>
    <w:p w:rsidR="004E583C" w:rsidRPr="0025129B" w:rsidRDefault="004E583C" w:rsidP="00C958D0">
      <w:pPr>
        <w:pStyle w:val="Ttulo1"/>
      </w:pPr>
      <w:bookmarkStart w:id="119" w:name="_Toc390777030"/>
      <w:r w:rsidRPr="0025129B">
        <w:t>H</w:t>
      </w:r>
      <w:r w:rsidR="0024720C" w:rsidRPr="0025129B">
        <w:t>ECHOS CONSTATADOS</w:t>
      </w:r>
      <w:r w:rsidRPr="0025129B">
        <w:t>.</w:t>
      </w:r>
      <w:bookmarkEnd w:id="117"/>
      <w:bookmarkEnd w:id="118"/>
      <w:bookmarkEnd w:id="119"/>
    </w:p>
    <w:p w:rsidR="00D17CB6" w:rsidRPr="0025129B" w:rsidRDefault="00D17CB6" w:rsidP="00D17CB6"/>
    <w:p w:rsidR="00C44F36" w:rsidRPr="0025129B" w:rsidRDefault="004C0745" w:rsidP="00C44F36">
      <w:pPr>
        <w:pStyle w:val="Ttulo2"/>
      </w:pPr>
      <w:r>
        <w:t>Elusión del Sistema de Evaluación de Impacto Ambiental</w:t>
      </w:r>
      <w:r w:rsidR="00C44F36" w:rsidRPr="0025129B">
        <w:t>.</w:t>
      </w:r>
    </w:p>
    <w:p w:rsidR="00C44F36" w:rsidRDefault="00C44F36" w:rsidP="00C44F36">
      <w:pPr>
        <w:jc w:val="left"/>
        <w:rPr>
          <w:rFonts w:cstheme="minorHAnsi"/>
          <w:b/>
          <w:sz w:val="14"/>
          <w:szCs w:val="24"/>
        </w:rPr>
      </w:pPr>
    </w:p>
    <w:tbl>
      <w:tblPr>
        <w:tblStyle w:val="Tablaconcuadrcula2"/>
        <w:tblW w:w="5000" w:type="pct"/>
        <w:tblLook w:val="04A0" w:firstRow="1" w:lastRow="0" w:firstColumn="1" w:lastColumn="0" w:noHBand="0" w:noVBand="1"/>
      </w:tblPr>
      <w:tblGrid>
        <w:gridCol w:w="4392"/>
        <w:gridCol w:w="9170"/>
      </w:tblGrid>
      <w:tr w:rsidR="00A76CC0" w:rsidRPr="00925791" w:rsidTr="00830F3E">
        <w:trPr>
          <w:trHeight w:val="142"/>
        </w:trPr>
        <w:tc>
          <w:tcPr>
            <w:tcW w:w="1619" w:type="pct"/>
          </w:tcPr>
          <w:p w:rsidR="00A76CC0" w:rsidRPr="00885B38" w:rsidRDefault="00A76CC0" w:rsidP="00377C05">
            <w:pPr>
              <w:rPr>
                <w:b/>
                <w:lang w:eastAsia="es-CL"/>
              </w:rPr>
            </w:pPr>
            <w:r w:rsidRPr="00885B38">
              <w:rPr>
                <w:b/>
                <w:lang w:eastAsia="es-CL"/>
              </w:rPr>
              <w:t>Hecho Constatado</w:t>
            </w:r>
            <w:r>
              <w:rPr>
                <w:b/>
                <w:lang w:eastAsia="es-CL"/>
              </w:rPr>
              <w:t>:</w:t>
            </w:r>
            <w:r w:rsidRPr="00885B38">
              <w:rPr>
                <w:b/>
                <w:lang w:eastAsia="es-CL"/>
              </w:rPr>
              <w:t xml:space="preserve"> N° </w:t>
            </w:r>
            <w:r w:rsidR="00377C05">
              <w:rPr>
                <w:b/>
                <w:lang w:eastAsia="es-CL"/>
              </w:rPr>
              <w:t>1</w:t>
            </w:r>
          </w:p>
        </w:tc>
        <w:tc>
          <w:tcPr>
            <w:tcW w:w="3381" w:type="pct"/>
          </w:tcPr>
          <w:p w:rsidR="00A76CC0" w:rsidRPr="00885B38" w:rsidRDefault="00A76CC0" w:rsidP="006776FE">
            <w:pPr>
              <w:rPr>
                <w:rFonts w:ascii="Calibri" w:hAnsi="Calibri"/>
                <w:b/>
              </w:rPr>
            </w:pPr>
            <w:r w:rsidRPr="00885B38">
              <w:rPr>
                <w:b/>
              </w:rPr>
              <w:t>Estación</w:t>
            </w:r>
            <w:r>
              <w:rPr>
                <w:b/>
              </w:rPr>
              <w:t xml:space="preserve">: </w:t>
            </w:r>
            <w:r w:rsidR="006776FE">
              <w:rPr>
                <w:b/>
              </w:rPr>
              <w:t>1, 2, 3, 4, 5 y 6</w:t>
            </w:r>
          </w:p>
        </w:tc>
      </w:tr>
      <w:tr w:rsidR="00A76CC0" w:rsidRPr="003B5EAA" w:rsidTr="00830F3E">
        <w:trPr>
          <w:trHeight w:val="344"/>
        </w:trPr>
        <w:tc>
          <w:tcPr>
            <w:tcW w:w="5000" w:type="pct"/>
            <w:gridSpan w:val="2"/>
            <w:tcBorders>
              <w:bottom w:val="single" w:sz="4" w:space="0" w:color="auto"/>
            </w:tcBorders>
          </w:tcPr>
          <w:p w:rsidR="003B5EAA" w:rsidRPr="003B5EAA" w:rsidRDefault="00A76CC0" w:rsidP="003B5EAA">
            <w:pPr>
              <w:rPr>
                <w:rFonts w:eastAsia="Times New Roman"/>
                <w:b/>
                <w:bCs/>
                <w:color w:val="000000"/>
                <w:lang w:eastAsia="es-CL"/>
              </w:rPr>
            </w:pPr>
            <w:r w:rsidRPr="003B5EAA">
              <w:rPr>
                <w:rFonts w:eastAsia="Times New Roman"/>
                <w:b/>
                <w:bCs/>
                <w:color w:val="000000"/>
                <w:lang w:eastAsia="es-CL"/>
              </w:rPr>
              <w:t>Do</w:t>
            </w:r>
            <w:r w:rsidR="00377C05" w:rsidRPr="003B5EAA">
              <w:rPr>
                <w:rFonts w:eastAsia="Times New Roman"/>
                <w:b/>
                <w:bCs/>
                <w:color w:val="000000"/>
                <w:lang w:eastAsia="es-CL"/>
              </w:rPr>
              <w:t>c</w:t>
            </w:r>
            <w:r w:rsidRPr="003B5EAA">
              <w:rPr>
                <w:rFonts w:eastAsia="Times New Roman"/>
                <w:b/>
                <w:bCs/>
                <w:color w:val="000000"/>
                <w:lang w:eastAsia="es-CL"/>
              </w:rPr>
              <w:t>umentación solicitada y entregada:</w:t>
            </w:r>
          </w:p>
          <w:p w:rsidR="003B5EAA" w:rsidRPr="007260B2" w:rsidRDefault="007260B2" w:rsidP="003B5EAA">
            <w:pPr>
              <w:pStyle w:val="Prrafodelista"/>
              <w:numPr>
                <w:ilvl w:val="0"/>
                <w:numId w:val="4"/>
              </w:numPr>
              <w:rPr>
                <w:rFonts w:eastAsia="Times New Roman"/>
                <w:b/>
                <w:bCs/>
                <w:color w:val="000000"/>
                <w:sz w:val="18"/>
                <w:lang w:eastAsia="es-CL"/>
              </w:rPr>
            </w:pPr>
            <w:r w:rsidRPr="007260B2">
              <w:rPr>
                <w:iCs/>
                <w:sz w:val="18"/>
                <w:szCs w:val="16"/>
              </w:rPr>
              <w:t xml:space="preserve">Plano Layout Antepuerto El Manco, identificando sectores, terrenos vecinos, terrenos ocupados por COALA Industrial </w:t>
            </w:r>
            <w:r w:rsidR="00B425B7" w:rsidRPr="007260B2">
              <w:rPr>
                <w:iCs/>
                <w:sz w:val="18"/>
                <w:szCs w:val="16"/>
              </w:rPr>
              <w:t>Ltda.</w:t>
            </w:r>
          </w:p>
          <w:p w:rsidR="007260B2" w:rsidRPr="003B5EAA" w:rsidRDefault="007260B2" w:rsidP="003B5EAA">
            <w:pPr>
              <w:pStyle w:val="Prrafodelista"/>
              <w:numPr>
                <w:ilvl w:val="0"/>
                <w:numId w:val="4"/>
              </w:numPr>
              <w:rPr>
                <w:rFonts w:eastAsia="Times New Roman"/>
                <w:b/>
                <w:bCs/>
                <w:color w:val="000000"/>
                <w:lang w:eastAsia="es-CL"/>
              </w:rPr>
            </w:pPr>
            <w:r w:rsidRPr="007260B2">
              <w:rPr>
                <w:iCs/>
                <w:sz w:val="18"/>
                <w:szCs w:val="16"/>
              </w:rPr>
              <w:t>Plano Layout de acceso antepuerto, frente a Ruta 160</w:t>
            </w:r>
          </w:p>
        </w:tc>
      </w:tr>
      <w:tr w:rsidR="00A76CC0" w:rsidRPr="006F260F" w:rsidTr="00830F3E">
        <w:trPr>
          <w:trHeight w:val="400"/>
        </w:trPr>
        <w:tc>
          <w:tcPr>
            <w:tcW w:w="5000" w:type="pct"/>
            <w:gridSpan w:val="2"/>
            <w:tcBorders>
              <w:bottom w:val="single" w:sz="4" w:space="0" w:color="auto"/>
            </w:tcBorders>
          </w:tcPr>
          <w:p w:rsidR="00A76CC0" w:rsidRDefault="00A76CC0" w:rsidP="00830F3E">
            <w:pPr>
              <w:rPr>
                <w:b/>
                <w:lang w:eastAsia="es-CL"/>
              </w:rPr>
            </w:pPr>
            <w:r w:rsidRPr="000E664A">
              <w:rPr>
                <w:b/>
                <w:lang w:eastAsia="es-CL"/>
              </w:rPr>
              <w:t>Exigencia</w:t>
            </w:r>
            <w:r>
              <w:rPr>
                <w:b/>
                <w:lang w:eastAsia="es-CL"/>
              </w:rPr>
              <w:t>s:</w:t>
            </w:r>
          </w:p>
          <w:p w:rsidR="00A76CC0" w:rsidRPr="00C82762" w:rsidRDefault="00C82762" w:rsidP="00A76CC0">
            <w:pPr>
              <w:rPr>
                <w:b/>
              </w:rPr>
            </w:pPr>
            <w:r>
              <w:rPr>
                <w:b/>
              </w:rPr>
              <w:t>Ley</w:t>
            </w:r>
            <w:r w:rsidR="00A76CC0" w:rsidRPr="006F260F">
              <w:rPr>
                <w:b/>
              </w:rPr>
              <w:t xml:space="preserve"> </w:t>
            </w:r>
            <w:r>
              <w:rPr>
                <w:b/>
              </w:rPr>
              <w:t>19300</w:t>
            </w:r>
            <w:r w:rsidR="00A76CC0" w:rsidRPr="006F260F">
              <w:rPr>
                <w:b/>
              </w:rPr>
              <w:t>/</w:t>
            </w:r>
            <w:r>
              <w:rPr>
                <w:b/>
              </w:rPr>
              <w:t xml:space="preserve">1994, </w:t>
            </w:r>
            <w:r w:rsidR="00C4486D">
              <w:rPr>
                <w:b/>
              </w:rPr>
              <w:t xml:space="preserve">Titulo II Delos Instrumentos de Gestión Ambiental, Párrafo 2° Del Sistema de Evaluación de Impacto Ambiental, </w:t>
            </w:r>
            <w:r>
              <w:rPr>
                <w:b/>
              </w:rPr>
              <w:t>Artículo</w:t>
            </w:r>
            <w:r w:rsidR="00A76CC0" w:rsidRPr="006F260F">
              <w:rPr>
                <w:lang w:eastAsia="es-CL"/>
              </w:rPr>
              <w:t xml:space="preserve"> </w:t>
            </w:r>
            <w:r>
              <w:rPr>
                <w:b/>
                <w:lang w:eastAsia="es-CL"/>
              </w:rPr>
              <w:t>10</w:t>
            </w:r>
            <w:r w:rsidR="00970840">
              <w:rPr>
                <w:b/>
                <w:lang w:eastAsia="es-CL"/>
              </w:rPr>
              <w:t>°</w:t>
            </w:r>
            <w:r w:rsidR="00C4486D">
              <w:rPr>
                <w:b/>
                <w:lang w:eastAsia="es-CL"/>
              </w:rPr>
              <w:t xml:space="preserve"> letra e)</w:t>
            </w:r>
            <w:r w:rsidR="00A76CC0" w:rsidRPr="006F260F">
              <w:rPr>
                <w:b/>
                <w:lang w:eastAsia="es-CL"/>
              </w:rPr>
              <w:t>.</w:t>
            </w:r>
          </w:p>
          <w:p w:rsidR="00C4486D" w:rsidRPr="00C4486D" w:rsidRDefault="00A76CC0" w:rsidP="00A76CC0">
            <w:pPr>
              <w:rPr>
                <w:i/>
                <w:lang w:eastAsia="es-CL"/>
              </w:rPr>
            </w:pPr>
            <w:r>
              <w:rPr>
                <w:lang w:eastAsia="es-CL"/>
              </w:rPr>
              <w:t>“</w:t>
            </w:r>
            <w:r w:rsidR="00970840" w:rsidRPr="00C4486D">
              <w:rPr>
                <w:i/>
                <w:lang w:eastAsia="es-CL"/>
              </w:rPr>
              <w:t>Artículo</w:t>
            </w:r>
            <w:r w:rsidR="00C4486D" w:rsidRPr="00C4486D">
              <w:rPr>
                <w:i/>
                <w:lang w:eastAsia="es-CL"/>
              </w:rPr>
              <w:t xml:space="preserve"> 10.- Los proyectos o actividades susceptibles de causar impacto ambiental, en cualesquiera de sus fases, que deberán someterse al sistema de evaluación de impacto ambiental, son los siguientes:</w:t>
            </w:r>
          </w:p>
          <w:p w:rsidR="00C4486D" w:rsidRPr="00C4486D" w:rsidRDefault="00C4486D" w:rsidP="00A76CC0">
            <w:pPr>
              <w:rPr>
                <w:i/>
                <w:lang w:eastAsia="es-CL"/>
              </w:rPr>
            </w:pPr>
            <w:r w:rsidRPr="00C4486D">
              <w:rPr>
                <w:i/>
                <w:lang w:eastAsia="es-CL"/>
              </w:rPr>
              <w:t>(…)</w:t>
            </w:r>
          </w:p>
          <w:p w:rsidR="00A76CC0" w:rsidRDefault="00C4486D" w:rsidP="00A76CC0">
            <w:pPr>
              <w:rPr>
                <w:lang w:eastAsia="es-CL"/>
              </w:rPr>
            </w:pPr>
            <w:r w:rsidRPr="00C4486D">
              <w:rPr>
                <w:i/>
                <w:lang w:eastAsia="es-CL"/>
              </w:rPr>
              <w:t>e) Aeropuertos, terminales de buses, camiones y ferrocarriles, vías férreas, estaciones de servicio, autopistas y los caminos públicos que puedan afectar áreas protegidas;</w:t>
            </w:r>
            <w:r w:rsidR="00A76CC0">
              <w:rPr>
                <w:lang w:eastAsia="es-CL"/>
              </w:rPr>
              <w:t>”</w:t>
            </w:r>
          </w:p>
          <w:p w:rsidR="008D135F" w:rsidRDefault="008D135F" w:rsidP="00A76CC0">
            <w:pPr>
              <w:rPr>
                <w:lang w:eastAsia="es-CL"/>
              </w:rPr>
            </w:pPr>
          </w:p>
          <w:p w:rsidR="008D135F" w:rsidRDefault="00970840" w:rsidP="00A76CC0">
            <w:pPr>
              <w:rPr>
                <w:b/>
                <w:lang w:eastAsia="es-CL"/>
              </w:rPr>
            </w:pPr>
            <w:r w:rsidRPr="00970840">
              <w:rPr>
                <w:b/>
                <w:lang w:eastAsia="es-CL"/>
              </w:rPr>
              <w:t>De</w:t>
            </w:r>
            <w:r w:rsidR="008D135F" w:rsidRPr="00970840">
              <w:rPr>
                <w:b/>
                <w:lang w:eastAsia="es-CL"/>
              </w:rPr>
              <w:t>creto Supremo N° 40</w:t>
            </w:r>
            <w:r w:rsidRPr="00970840">
              <w:rPr>
                <w:b/>
                <w:lang w:eastAsia="es-CL"/>
              </w:rPr>
              <w:t xml:space="preserve">/30-10-2012 del MMA, </w:t>
            </w:r>
            <w:r w:rsidR="008D135F" w:rsidRPr="00970840">
              <w:rPr>
                <w:b/>
                <w:lang w:eastAsia="es-CL"/>
              </w:rPr>
              <w:t>Reglamento del</w:t>
            </w:r>
            <w:r w:rsidRPr="00970840">
              <w:rPr>
                <w:b/>
                <w:lang w:eastAsia="es-CL"/>
              </w:rPr>
              <w:t xml:space="preserve"> Sistema de Evaluación de Impacto Ambiental, </w:t>
            </w:r>
            <w:r w:rsidR="00FE265D">
              <w:rPr>
                <w:b/>
                <w:lang w:eastAsia="es-CL"/>
              </w:rPr>
              <w:t xml:space="preserve">Título I Disposiciones Generales, </w:t>
            </w:r>
            <w:r w:rsidRPr="00970840">
              <w:rPr>
                <w:b/>
                <w:lang w:eastAsia="es-CL"/>
              </w:rPr>
              <w:t>Artículo</w:t>
            </w:r>
            <w:r w:rsidR="00FE265D">
              <w:rPr>
                <w:b/>
                <w:lang w:eastAsia="es-CL"/>
              </w:rPr>
              <w:t xml:space="preserve"> 2° letra g) y Artículo </w:t>
            </w:r>
            <w:r w:rsidRPr="00970840">
              <w:rPr>
                <w:b/>
                <w:lang w:eastAsia="es-CL"/>
              </w:rPr>
              <w:t xml:space="preserve"> 3° letra </w:t>
            </w:r>
            <w:r w:rsidR="00FE265D">
              <w:rPr>
                <w:b/>
                <w:lang w:eastAsia="es-CL"/>
              </w:rPr>
              <w:t>e.3</w:t>
            </w:r>
          </w:p>
          <w:p w:rsidR="00FE265D" w:rsidRPr="00BA2FBB" w:rsidRDefault="00970840" w:rsidP="00FE265D">
            <w:pPr>
              <w:rPr>
                <w:i/>
                <w:lang w:eastAsia="es-CL"/>
              </w:rPr>
            </w:pPr>
            <w:r>
              <w:rPr>
                <w:lang w:eastAsia="es-CL"/>
              </w:rPr>
              <w:t>“</w:t>
            </w:r>
            <w:r w:rsidRPr="00BA2FBB">
              <w:rPr>
                <w:b/>
                <w:i/>
                <w:lang w:eastAsia="es-CL"/>
              </w:rPr>
              <w:t xml:space="preserve">Artículo </w:t>
            </w:r>
            <w:r w:rsidR="00FE265D" w:rsidRPr="00BA2FBB">
              <w:rPr>
                <w:b/>
                <w:i/>
                <w:lang w:eastAsia="es-CL"/>
              </w:rPr>
              <w:t>2</w:t>
            </w:r>
            <w:r w:rsidRPr="00BA2FBB">
              <w:rPr>
                <w:b/>
                <w:i/>
                <w:lang w:eastAsia="es-CL"/>
              </w:rPr>
              <w:t>°</w:t>
            </w:r>
            <w:r w:rsidR="00FE265D" w:rsidRPr="00BA2FBB">
              <w:rPr>
                <w:b/>
                <w:i/>
                <w:lang w:eastAsia="es-CL"/>
              </w:rPr>
              <w:t>.- Definiciones.</w:t>
            </w:r>
          </w:p>
          <w:p w:rsidR="00FE265D" w:rsidRPr="00BA2FBB" w:rsidRDefault="00FE265D" w:rsidP="00FE265D">
            <w:pPr>
              <w:rPr>
                <w:i/>
                <w:lang w:eastAsia="es-CL"/>
              </w:rPr>
            </w:pPr>
            <w:r w:rsidRPr="00BA2FBB">
              <w:rPr>
                <w:i/>
                <w:lang w:eastAsia="es-CL"/>
              </w:rPr>
              <w:t>Para los efectos de este Reglamento se entenderá por:</w:t>
            </w:r>
          </w:p>
          <w:p w:rsidR="00FE265D" w:rsidRPr="00BA2FBB" w:rsidRDefault="00FE265D" w:rsidP="00FE265D">
            <w:pPr>
              <w:rPr>
                <w:i/>
                <w:lang w:eastAsia="es-CL"/>
              </w:rPr>
            </w:pPr>
            <w:r w:rsidRPr="00BA2FBB">
              <w:rPr>
                <w:i/>
                <w:lang w:eastAsia="es-CL"/>
              </w:rPr>
              <w:t>(…)</w:t>
            </w:r>
          </w:p>
          <w:p w:rsidR="00FE265D" w:rsidRPr="00BA2FBB" w:rsidRDefault="00FE265D" w:rsidP="00FE265D">
            <w:pPr>
              <w:rPr>
                <w:i/>
                <w:lang w:eastAsia="es-CL"/>
              </w:rPr>
            </w:pPr>
            <w:r w:rsidRPr="00BA2FBB">
              <w:rPr>
                <w:i/>
                <w:lang w:eastAsia="es-CL"/>
              </w:rPr>
              <w:lastRenderedPageBreak/>
              <w:t xml:space="preserve">g) Modificación de proyecto o actividad: Realización de </w:t>
            </w:r>
            <w:r w:rsidR="00B425B7" w:rsidRPr="00BA2FBB">
              <w:rPr>
                <w:i/>
                <w:lang w:eastAsia="es-CL"/>
              </w:rPr>
              <w:t>o</w:t>
            </w:r>
            <w:r w:rsidR="00B425B7">
              <w:rPr>
                <w:i/>
                <w:lang w:eastAsia="es-CL"/>
              </w:rPr>
              <w:t>b</w:t>
            </w:r>
            <w:r w:rsidR="00B425B7" w:rsidRPr="00BA2FBB">
              <w:rPr>
                <w:i/>
                <w:lang w:eastAsia="es-CL"/>
              </w:rPr>
              <w:t>ras</w:t>
            </w:r>
            <w:r w:rsidRPr="00BA2FBB">
              <w:rPr>
                <w:i/>
                <w:lang w:eastAsia="es-CL"/>
              </w:rPr>
              <w:t xml:space="preserve">, acciones o medidas tendientes a intervenir o complementar un proyecto o actividad, de modo tal </w:t>
            </w:r>
            <w:r w:rsidR="00B425B7" w:rsidRPr="00BA2FBB">
              <w:rPr>
                <w:i/>
                <w:lang w:eastAsia="es-CL"/>
              </w:rPr>
              <w:t>que este</w:t>
            </w:r>
            <w:r w:rsidRPr="00BA2FBB">
              <w:rPr>
                <w:i/>
                <w:lang w:eastAsia="es-CL"/>
              </w:rPr>
              <w:t xml:space="preserve"> sufra cambios de consideración. Se entenderá que un proyecto o actividad sufre cambios de consideración cuando:</w:t>
            </w:r>
          </w:p>
          <w:p w:rsidR="00FE265D" w:rsidRPr="00BA2FBB" w:rsidRDefault="00FE265D" w:rsidP="007260B2">
            <w:pPr>
              <w:ind w:left="708"/>
              <w:rPr>
                <w:i/>
                <w:lang w:eastAsia="es-CL"/>
              </w:rPr>
            </w:pPr>
            <w:r w:rsidRPr="00BA2FBB">
              <w:rPr>
                <w:i/>
                <w:lang w:eastAsia="es-CL"/>
              </w:rPr>
              <w:t>g.1. Las partes, obras o acciones tendientes a intervenir o complementar el proyecto o actividad constituyen un proyecto o actividad listado en el artículo 3 del presente Reglamento;</w:t>
            </w:r>
          </w:p>
          <w:p w:rsidR="00B02419" w:rsidRPr="00BA2FBB" w:rsidRDefault="00FE265D" w:rsidP="007260B2">
            <w:pPr>
              <w:ind w:left="708"/>
              <w:rPr>
                <w:i/>
                <w:lang w:eastAsia="es-CL"/>
              </w:rPr>
            </w:pPr>
            <w:r w:rsidRPr="00BA2FBB">
              <w:rPr>
                <w:i/>
                <w:lang w:eastAsia="es-CL"/>
              </w:rPr>
              <w:t xml:space="preserve">g.2. (…) Para los proyectos que se iniciaron de manera posterior a la </w:t>
            </w:r>
            <w:r w:rsidR="00B425B7" w:rsidRPr="00BA2FBB">
              <w:rPr>
                <w:i/>
                <w:lang w:eastAsia="es-CL"/>
              </w:rPr>
              <w:t>entrada</w:t>
            </w:r>
            <w:r w:rsidRPr="00BA2FBB">
              <w:rPr>
                <w:i/>
                <w:lang w:eastAsia="es-CL"/>
              </w:rPr>
              <w:t xml:space="preserve"> en vigencia del sistema de evaluación de impacto ambiental, si la suma de las partes, obras y acciones que no han sido calificadas ambientalmente y las partes</w:t>
            </w:r>
            <w:r w:rsidR="00B02419" w:rsidRPr="00BA2FBB">
              <w:rPr>
                <w:i/>
                <w:lang w:eastAsia="es-CL"/>
              </w:rPr>
              <w:t>, obras o acciones tendientes a intervenirlo o complementarlo, constituyen un proyecto o actividad</w:t>
            </w:r>
            <w:r w:rsidR="00BA2FBB" w:rsidRPr="00BA2FBB">
              <w:rPr>
                <w:i/>
                <w:lang w:eastAsia="es-CL"/>
              </w:rPr>
              <w:t xml:space="preserve"> </w:t>
            </w:r>
            <w:r w:rsidR="00B02419" w:rsidRPr="00BA2FBB">
              <w:rPr>
                <w:i/>
                <w:lang w:eastAsia="es-CL"/>
              </w:rPr>
              <w:t>listado en el artículo 3 del pr</w:t>
            </w:r>
            <w:r w:rsidR="00BA2FBB" w:rsidRPr="00BA2FBB">
              <w:rPr>
                <w:i/>
                <w:lang w:eastAsia="es-CL"/>
              </w:rPr>
              <w:t>e</w:t>
            </w:r>
            <w:r w:rsidR="00B02419" w:rsidRPr="00BA2FBB">
              <w:rPr>
                <w:i/>
                <w:lang w:eastAsia="es-CL"/>
              </w:rPr>
              <w:t>sente Reglamento;</w:t>
            </w:r>
          </w:p>
          <w:p w:rsidR="00B02419" w:rsidRPr="00BA2FBB" w:rsidRDefault="00B02419" w:rsidP="00FE265D">
            <w:pPr>
              <w:rPr>
                <w:i/>
                <w:lang w:eastAsia="es-CL"/>
              </w:rPr>
            </w:pPr>
            <w:r w:rsidRPr="00BA2FBB">
              <w:rPr>
                <w:i/>
                <w:lang w:eastAsia="es-CL"/>
              </w:rPr>
              <w:t>(…)</w:t>
            </w:r>
          </w:p>
          <w:p w:rsidR="00B02419" w:rsidRPr="00BA2FBB" w:rsidRDefault="00B02419" w:rsidP="00FE265D">
            <w:pPr>
              <w:rPr>
                <w:i/>
                <w:lang w:eastAsia="es-CL"/>
              </w:rPr>
            </w:pPr>
            <w:r w:rsidRPr="00BA2FBB">
              <w:rPr>
                <w:b/>
                <w:i/>
                <w:lang w:eastAsia="es-CL"/>
              </w:rPr>
              <w:t>Artículo 3.- Tipos de proyectos o actividades.</w:t>
            </w:r>
          </w:p>
          <w:p w:rsidR="00B02419" w:rsidRPr="00BA2FBB" w:rsidRDefault="00B02419" w:rsidP="00FE265D">
            <w:pPr>
              <w:rPr>
                <w:i/>
                <w:lang w:eastAsia="es-CL"/>
              </w:rPr>
            </w:pPr>
            <w:r w:rsidRPr="00BA2FBB">
              <w:rPr>
                <w:i/>
                <w:lang w:eastAsia="es-CL"/>
              </w:rPr>
              <w:t>Los proyectos o actividades susceptibles de causar impacto ambiental, en cualesquiera de sus fases, que deberán someterse al Sistema de Evaluación de Impacto Ambiental, son los siguientes:</w:t>
            </w:r>
          </w:p>
          <w:p w:rsidR="00B02419" w:rsidRPr="00BA2FBB" w:rsidRDefault="00B02419" w:rsidP="00FE265D">
            <w:pPr>
              <w:rPr>
                <w:i/>
                <w:lang w:eastAsia="es-CL"/>
              </w:rPr>
            </w:pPr>
            <w:r w:rsidRPr="00BA2FBB">
              <w:rPr>
                <w:i/>
                <w:lang w:eastAsia="es-CL"/>
              </w:rPr>
              <w:t>(…)</w:t>
            </w:r>
          </w:p>
          <w:p w:rsidR="00B02419" w:rsidRPr="00BA2FBB" w:rsidRDefault="00B02419" w:rsidP="007260B2">
            <w:pPr>
              <w:ind w:left="708"/>
              <w:rPr>
                <w:i/>
                <w:lang w:eastAsia="es-CL"/>
              </w:rPr>
            </w:pPr>
            <w:r w:rsidRPr="00BA2FBB">
              <w:rPr>
                <w:i/>
                <w:lang w:eastAsia="es-CL"/>
              </w:rPr>
              <w:t xml:space="preserve">e) Aeropuertos, terminales de buses, camiones y </w:t>
            </w:r>
            <w:r w:rsidR="00B425B7" w:rsidRPr="00BA2FBB">
              <w:rPr>
                <w:i/>
                <w:lang w:eastAsia="es-CL"/>
              </w:rPr>
              <w:t>ferrocarriles (</w:t>
            </w:r>
            <w:r w:rsidRPr="00BA2FBB">
              <w:rPr>
                <w:i/>
                <w:lang w:eastAsia="es-CL"/>
              </w:rPr>
              <w:t>…)</w:t>
            </w:r>
          </w:p>
          <w:p w:rsidR="00A76CC0" w:rsidRPr="006F260F" w:rsidRDefault="00B02419" w:rsidP="007260B2">
            <w:pPr>
              <w:ind w:left="708"/>
              <w:rPr>
                <w:lang w:eastAsia="es-CL"/>
              </w:rPr>
            </w:pPr>
            <w:r w:rsidRPr="00BA2FBB">
              <w:rPr>
                <w:i/>
                <w:lang w:eastAsia="es-CL"/>
              </w:rPr>
              <w:t xml:space="preserve">e.3. Se </w:t>
            </w:r>
            <w:r w:rsidR="00B425B7" w:rsidRPr="00BA2FBB">
              <w:rPr>
                <w:i/>
                <w:lang w:eastAsia="es-CL"/>
              </w:rPr>
              <w:t>entenderá</w:t>
            </w:r>
            <w:r w:rsidRPr="00BA2FBB">
              <w:rPr>
                <w:i/>
                <w:lang w:eastAsia="es-CL"/>
              </w:rPr>
              <w:t xml:space="preserve"> por terminales de camiones aquellos recintos que se destinen para el estacionamiento de camiones, que cuenten con infraestructura de almacenaje y transferencia de carga y cuya capacidad sea igual o superior a cincuenta (50) sitios para el estacionamiento de vehículos medianos y/o pesados</w:t>
            </w:r>
            <w:r>
              <w:rPr>
                <w:lang w:eastAsia="es-CL"/>
              </w:rPr>
              <w:t>.</w:t>
            </w:r>
            <w:r w:rsidR="00970840">
              <w:rPr>
                <w:lang w:eastAsia="es-CL"/>
              </w:rPr>
              <w:t>”</w:t>
            </w:r>
          </w:p>
        </w:tc>
      </w:tr>
      <w:tr w:rsidR="00A76CC0" w:rsidRPr="006F260F" w:rsidTr="00830F3E">
        <w:trPr>
          <w:trHeight w:val="337"/>
        </w:trPr>
        <w:tc>
          <w:tcPr>
            <w:tcW w:w="5000" w:type="pct"/>
            <w:gridSpan w:val="2"/>
          </w:tcPr>
          <w:p w:rsidR="00A76CC0" w:rsidRPr="00A54C67" w:rsidRDefault="00A54C67" w:rsidP="007260B2">
            <w:pPr>
              <w:rPr>
                <w:b/>
                <w:lang w:eastAsia="es-CL"/>
              </w:rPr>
            </w:pPr>
            <w:r>
              <w:rPr>
                <w:b/>
                <w:lang w:eastAsia="es-CL"/>
              </w:rPr>
              <w:lastRenderedPageBreak/>
              <w:t>Hechos:</w:t>
            </w:r>
          </w:p>
          <w:p w:rsidR="001C4E00" w:rsidRDefault="001C4E00" w:rsidP="00A54C67">
            <w:pPr>
              <w:rPr>
                <w:lang w:eastAsia="es-CL"/>
              </w:rPr>
            </w:pPr>
          </w:p>
          <w:p w:rsidR="006F1E1B" w:rsidRPr="006F1E1B" w:rsidRDefault="00A54C67" w:rsidP="00A54C67">
            <w:pPr>
              <w:rPr>
                <w:iCs/>
              </w:rPr>
            </w:pPr>
            <w:r w:rsidRPr="00A54C67">
              <w:rPr>
                <w:lang w:eastAsia="es-CL"/>
              </w:rPr>
              <w:t xml:space="preserve">Durante las actividades de inspección del día </w:t>
            </w:r>
            <w:r w:rsidR="00970840">
              <w:rPr>
                <w:lang w:eastAsia="es-CL"/>
              </w:rPr>
              <w:t>25</w:t>
            </w:r>
            <w:r w:rsidRPr="00A54C67">
              <w:rPr>
                <w:lang w:eastAsia="es-CL"/>
              </w:rPr>
              <w:t>-0</w:t>
            </w:r>
            <w:r w:rsidR="00970840">
              <w:rPr>
                <w:lang w:eastAsia="es-CL"/>
              </w:rPr>
              <w:t>6</w:t>
            </w:r>
            <w:r w:rsidRPr="00A54C67">
              <w:rPr>
                <w:lang w:eastAsia="es-CL"/>
              </w:rPr>
              <w:t>-201</w:t>
            </w:r>
            <w:r w:rsidR="00970840">
              <w:rPr>
                <w:lang w:eastAsia="es-CL"/>
              </w:rPr>
              <w:t>5</w:t>
            </w:r>
            <w:r w:rsidRPr="00A54C67">
              <w:rPr>
                <w:lang w:eastAsia="es-CL"/>
              </w:rPr>
              <w:t xml:space="preserve">, </w:t>
            </w:r>
            <w:r w:rsidR="00970840">
              <w:rPr>
                <w:lang w:eastAsia="es-CL"/>
              </w:rPr>
              <w:t>el fiscalizador procedió</w:t>
            </w:r>
            <w:r w:rsidRPr="00A54C67">
              <w:rPr>
                <w:lang w:eastAsia="es-CL"/>
              </w:rPr>
              <w:t xml:space="preserve"> a realizar </w:t>
            </w:r>
            <w:r w:rsidR="00970840">
              <w:rPr>
                <w:lang w:eastAsia="es-CL"/>
              </w:rPr>
              <w:t xml:space="preserve">preliminarmente </w:t>
            </w:r>
            <w:r w:rsidR="006F1E1B">
              <w:rPr>
                <w:lang w:eastAsia="es-CL"/>
              </w:rPr>
              <w:t xml:space="preserve">un recorrido externo por la instalación denominada </w:t>
            </w:r>
            <w:r w:rsidR="006F1E1B" w:rsidRPr="006F1E1B">
              <w:rPr>
                <w:lang w:eastAsia="es-CL"/>
              </w:rPr>
              <w:t xml:space="preserve">Antepuerto de CPC, </w:t>
            </w:r>
            <w:r w:rsidR="006F1E1B" w:rsidRPr="006F1E1B">
              <w:rPr>
                <w:iCs/>
              </w:rPr>
              <w:t xml:space="preserve">verificándose la existencia de diversos acopios de contenedores tipo </w:t>
            </w:r>
            <w:r w:rsidR="006F1E1B" w:rsidRPr="006F1E1B">
              <w:rPr>
                <w:i/>
                <w:iCs/>
              </w:rPr>
              <w:t>Reefer</w:t>
            </w:r>
            <w:r w:rsidR="006F1E1B" w:rsidRPr="006F1E1B">
              <w:rPr>
                <w:iCs/>
              </w:rPr>
              <w:t xml:space="preserve"> (refrigerado), acopiados hasta un máximo de 5 unidades en la vertical, en sector cercano al acceso y Ruta 160. En dicho recorrido se observó lo siguiente:</w:t>
            </w:r>
          </w:p>
          <w:p w:rsidR="006F1E1B" w:rsidRPr="006F1E1B" w:rsidRDefault="006F1E1B" w:rsidP="007260B2">
            <w:pPr>
              <w:pStyle w:val="Prrafodelista"/>
              <w:numPr>
                <w:ilvl w:val="0"/>
                <w:numId w:val="4"/>
              </w:numPr>
              <w:ind w:left="426"/>
              <w:rPr>
                <w:iCs/>
              </w:rPr>
            </w:pPr>
            <w:r w:rsidRPr="006F1E1B">
              <w:rPr>
                <w:iCs/>
              </w:rPr>
              <w:t xml:space="preserve">La existencia de un grupo de viviendas y edificaciones particulares, en terreno localizado entre la Ruta 160 y el antepuerto de CPC. </w:t>
            </w:r>
          </w:p>
          <w:p w:rsidR="006F1E1B" w:rsidRPr="006F1E1B" w:rsidRDefault="006F1E1B" w:rsidP="007260B2">
            <w:pPr>
              <w:pStyle w:val="Prrafodelista"/>
              <w:numPr>
                <w:ilvl w:val="0"/>
                <w:numId w:val="4"/>
              </w:numPr>
              <w:ind w:left="426"/>
              <w:rPr>
                <w:iCs/>
              </w:rPr>
            </w:pPr>
            <w:r w:rsidRPr="006F1E1B">
              <w:rPr>
                <w:iCs/>
              </w:rPr>
              <w:t>A espaldas de las viviendas, se encuentra instalada una serie de contenedores en línea, a doble altura (es decir con una altura de dos contenedores en la vertical), a modo de barrera acústica.</w:t>
            </w:r>
          </w:p>
          <w:p w:rsidR="006F1E1B" w:rsidRPr="006F1E1B" w:rsidRDefault="006F1E1B" w:rsidP="007260B2">
            <w:pPr>
              <w:pStyle w:val="Prrafodelista"/>
              <w:numPr>
                <w:ilvl w:val="0"/>
                <w:numId w:val="4"/>
              </w:numPr>
              <w:ind w:left="426"/>
              <w:rPr>
                <w:iCs/>
              </w:rPr>
            </w:pPr>
            <w:r w:rsidRPr="006F1E1B">
              <w:rPr>
                <w:iCs/>
              </w:rPr>
              <w:t>En dirección Este respecto de esta barrera de conten</w:t>
            </w:r>
            <w:r w:rsidR="00384F58">
              <w:rPr>
                <w:iCs/>
              </w:rPr>
              <w:t>e</w:t>
            </w:r>
            <w:r w:rsidRPr="006F1E1B">
              <w:rPr>
                <w:iCs/>
              </w:rPr>
              <w:t xml:space="preserve">dores, se aprecia la instalación o acopio en pila de chips (madera </w:t>
            </w:r>
            <w:r w:rsidR="00B425B7" w:rsidRPr="006F1E1B">
              <w:rPr>
                <w:iCs/>
              </w:rPr>
              <w:t>chipiada</w:t>
            </w:r>
            <w:r w:rsidRPr="006F1E1B">
              <w:rPr>
                <w:iCs/>
              </w:rPr>
              <w:t xml:space="preserve">), la cual en dos puntos sobrepasa los </w:t>
            </w:r>
            <w:r w:rsidR="00384F58">
              <w:rPr>
                <w:iCs/>
              </w:rPr>
              <w:t>2</w:t>
            </w:r>
            <w:r w:rsidRPr="006F1E1B">
              <w:rPr>
                <w:iCs/>
              </w:rPr>
              <w:t xml:space="preserve">0 metros de altura, utilizando como método de referencia para estimar dicha altura, los acopios de contenedores adyacentes (5 unidades </w:t>
            </w:r>
            <w:r w:rsidRPr="006F1E1B">
              <w:rPr>
                <w:i/>
                <w:iCs/>
              </w:rPr>
              <w:t>Reefer</w:t>
            </w:r>
            <w:r w:rsidRPr="006F1E1B">
              <w:rPr>
                <w:iCs/>
              </w:rPr>
              <w:t xml:space="preserve"> en vertical, equivalente a </w:t>
            </w:r>
            <w:r w:rsidR="00B80865">
              <w:rPr>
                <w:iCs/>
              </w:rPr>
              <w:t>1</w:t>
            </w:r>
            <w:r w:rsidR="00FE49C2">
              <w:rPr>
                <w:iCs/>
              </w:rPr>
              <w:t>1,</w:t>
            </w:r>
            <w:r w:rsidR="00B80865">
              <w:rPr>
                <w:iCs/>
              </w:rPr>
              <w:t>2</w:t>
            </w:r>
            <w:r w:rsidRPr="006F1E1B">
              <w:rPr>
                <w:iCs/>
              </w:rPr>
              <w:t xml:space="preserve"> metros en total</w:t>
            </w:r>
            <w:r w:rsidR="00B80865">
              <w:rPr>
                <w:iCs/>
              </w:rPr>
              <w:t>, considerando una altura de 2,</w:t>
            </w:r>
            <w:r w:rsidR="00FE49C2">
              <w:rPr>
                <w:iCs/>
              </w:rPr>
              <w:t>24</w:t>
            </w:r>
            <w:r w:rsidR="00B80865">
              <w:rPr>
                <w:iCs/>
              </w:rPr>
              <w:t xml:space="preserve"> m para un contenedor tipo </w:t>
            </w:r>
            <w:r w:rsidR="00FE49C2">
              <w:rPr>
                <w:i/>
                <w:iCs/>
              </w:rPr>
              <w:t>Reefer</w:t>
            </w:r>
            <w:r w:rsidR="00FE49C2" w:rsidRPr="00FE49C2">
              <w:rPr>
                <w:iCs/>
              </w:rPr>
              <w:t xml:space="preserve"> de 40´</w:t>
            </w:r>
            <w:r w:rsidRPr="006F1E1B">
              <w:rPr>
                <w:iCs/>
              </w:rPr>
              <w:t>).</w:t>
            </w:r>
            <w:r w:rsidR="00FE49C2">
              <w:rPr>
                <w:iCs/>
              </w:rPr>
              <w:t xml:space="preserve"> (</w:t>
            </w:r>
            <w:r w:rsidR="00FE49C2" w:rsidRPr="00BA2EB4">
              <w:rPr>
                <w:iCs/>
              </w:rPr>
              <w:t>Ver Fotografía</w:t>
            </w:r>
            <w:r w:rsidR="0088781F" w:rsidRPr="00BA2EB4">
              <w:rPr>
                <w:iCs/>
              </w:rPr>
              <w:t>s</w:t>
            </w:r>
            <w:r w:rsidR="00FE49C2" w:rsidRPr="00BA2EB4">
              <w:rPr>
                <w:iCs/>
              </w:rPr>
              <w:t xml:space="preserve"> </w:t>
            </w:r>
            <w:r w:rsidR="0088781F" w:rsidRPr="00BA2EB4">
              <w:rPr>
                <w:iCs/>
              </w:rPr>
              <w:t>3</w:t>
            </w:r>
            <w:r w:rsidR="000A08CD">
              <w:rPr>
                <w:iCs/>
              </w:rPr>
              <w:t>, 4</w:t>
            </w:r>
            <w:r w:rsidR="00BA2EB4" w:rsidRPr="00BA2EB4">
              <w:rPr>
                <w:iCs/>
              </w:rPr>
              <w:t xml:space="preserve"> y 6</w:t>
            </w:r>
            <w:r w:rsidR="00FE49C2" w:rsidRPr="00BA2EB4">
              <w:rPr>
                <w:iCs/>
              </w:rPr>
              <w:t xml:space="preserve"> y Figura </w:t>
            </w:r>
            <w:r w:rsidR="0088781F">
              <w:rPr>
                <w:iCs/>
              </w:rPr>
              <w:t>9</w:t>
            </w:r>
            <w:r w:rsidR="00FE49C2">
              <w:rPr>
                <w:iCs/>
              </w:rPr>
              <w:t>)</w:t>
            </w:r>
          </w:p>
          <w:p w:rsidR="006F1E1B" w:rsidRPr="006F1E1B" w:rsidRDefault="006F1E1B" w:rsidP="007260B2">
            <w:pPr>
              <w:pStyle w:val="Prrafodelista"/>
              <w:numPr>
                <w:ilvl w:val="0"/>
                <w:numId w:val="4"/>
              </w:numPr>
              <w:ind w:left="426"/>
              <w:rPr>
                <w:iCs/>
              </w:rPr>
            </w:pPr>
            <w:r w:rsidRPr="006F1E1B">
              <w:rPr>
                <w:iCs/>
              </w:rPr>
              <w:t>La existencia de dos edificaciones techadas correspondientes a bodegas de almacenamiento.</w:t>
            </w:r>
          </w:p>
          <w:p w:rsidR="006F1E1B" w:rsidRPr="006F1E1B" w:rsidRDefault="006F1E1B" w:rsidP="007260B2">
            <w:pPr>
              <w:pStyle w:val="Prrafodelista"/>
              <w:numPr>
                <w:ilvl w:val="0"/>
                <w:numId w:val="4"/>
              </w:numPr>
              <w:ind w:left="426"/>
              <w:rPr>
                <w:iCs/>
              </w:rPr>
            </w:pPr>
            <w:r w:rsidRPr="006F1E1B">
              <w:rPr>
                <w:iCs/>
              </w:rPr>
              <w:t>En vértice norte de las instalaciones, un área correspondiente a bodega y estacionamiento de camiones. De acuerdo a letrero existente en el exterior</w:t>
            </w:r>
            <w:r w:rsidR="00384F58">
              <w:rPr>
                <w:iCs/>
              </w:rPr>
              <w:t xml:space="preserve"> de la bodega</w:t>
            </w:r>
            <w:r w:rsidRPr="006F1E1B">
              <w:rPr>
                <w:iCs/>
              </w:rPr>
              <w:t xml:space="preserve">, la instalación </w:t>
            </w:r>
            <w:r w:rsidR="00384F58">
              <w:rPr>
                <w:iCs/>
              </w:rPr>
              <w:t>pertenece</w:t>
            </w:r>
            <w:r w:rsidRPr="006F1E1B">
              <w:rPr>
                <w:iCs/>
              </w:rPr>
              <w:t xml:space="preserve"> a la empresa </w:t>
            </w:r>
            <w:r w:rsidR="00B80865">
              <w:rPr>
                <w:iCs/>
              </w:rPr>
              <w:t xml:space="preserve">de </w:t>
            </w:r>
            <w:r w:rsidR="00B425B7">
              <w:rPr>
                <w:iCs/>
              </w:rPr>
              <w:t>transportes</w:t>
            </w:r>
            <w:r w:rsidR="00B80865">
              <w:rPr>
                <w:iCs/>
              </w:rPr>
              <w:t xml:space="preserve"> </w:t>
            </w:r>
            <w:r w:rsidRPr="006F1E1B">
              <w:rPr>
                <w:iCs/>
              </w:rPr>
              <w:t>DELSAVA.</w:t>
            </w:r>
          </w:p>
          <w:p w:rsidR="006F1E1B" w:rsidRPr="006F1E1B" w:rsidRDefault="006F1E1B" w:rsidP="00A54C67">
            <w:pPr>
              <w:rPr>
                <w:lang w:eastAsia="es-CL"/>
              </w:rPr>
            </w:pPr>
          </w:p>
          <w:p w:rsidR="00970840" w:rsidRPr="006F1E1B" w:rsidRDefault="006F1E1B" w:rsidP="00A54C67">
            <w:pPr>
              <w:rPr>
                <w:lang w:eastAsia="es-CL"/>
              </w:rPr>
            </w:pPr>
            <w:r>
              <w:rPr>
                <w:lang w:eastAsia="es-CL"/>
              </w:rPr>
              <w:t xml:space="preserve">Posteriormente, se realiza </w:t>
            </w:r>
            <w:r w:rsidR="00384F58">
              <w:rPr>
                <w:lang w:eastAsia="es-CL"/>
              </w:rPr>
              <w:t>l</w:t>
            </w:r>
            <w:r w:rsidR="00970840">
              <w:rPr>
                <w:lang w:eastAsia="es-CL"/>
              </w:rPr>
              <w:t>a reunión inicial en dependencias de la Compañía Puerto de Coronel S.A., en compañía de la Sra. Paola Andrea Lara Caniulén, ingeniera del Departamento de Estudios y Desarrollo, explicando los alcances y objetivos de la inspección, en lo particular respecto del Antepuerto.</w:t>
            </w:r>
            <w:r w:rsidRPr="006F1E1B">
              <w:rPr>
                <w:lang w:eastAsia="es-CL"/>
              </w:rPr>
              <w:t xml:space="preserve"> </w:t>
            </w:r>
            <w:r w:rsidRPr="006F1E1B">
              <w:rPr>
                <w:iCs/>
              </w:rPr>
              <w:t>Se suma a la reunión el Sr. Claudio Vega Hidalgo, Ingeniero de Obras de CPC</w:t>
            </w:r>
            <w:r>
              <w:rPr>
                <w:iCs/>
              </w:rPr>
              <w:t>.</w:t>
            </w:r>
          </w:p>
          <w:p w:rsidR="00970840" w:rsidRDefault="00970840" w:rsidP="00A54C67">
            <w:pPr>
              <w:rPr>
                <w:lang w:eastAsia="es-CL"/>
              </w:rPr>
            </w:pPr>
          </w:p>
          <w:p w:rsidR="00A76CC0" w:rsidRPr="00306795" w:rsidRDefault="00970840" w:rsidP="00A54C67">
            <w:pPr>
              <w:rPr>
                <w:lang w:eastAsia="es-CL"/>
              </w:rPr>
            </w:pPr>
            <w:r>
              <w:rPr>
                <w:lang w:eastAsia="es-CL"/>
              </w:rPr>
              <w:t xml:space="preserve">En dicha reunión, se revisó </w:t>
            </w:r>
            <w:r w:rsidRPr="00306795">
              <w:rPr>
                <w:lang w:eastAsia="es-CL"/>
              </w:rPr>
              <w:t xml:space="preserve">una copia digital del plano de planta del sector Antepuerto, y se consultaron antecedentes </w:t>
            </w:r>
            <w:r w:rsidR="006F1E1B" w:rsidRPr="00306795">
              <w:rPr>
                <w:lang w:eastAsia="es-CL"/>
              </w:rPr>
              <w:t>de las actividades que CPC desarrolla</w:t>
            </w:r>
            <w:r w:rsidR="00A54C67" w:rsidRPr="00306795">
              <w:rPr>
                <w:lang w:eastAsia="es-CL"/>
              </w:rPr>
              <w:t xml:space="preserve"> </w:t>
            </w:r>
            <w:r w:rsidRPr="00306795">
              <w:rPr>
                <w:lang w:eastAsia="es-CL"/>
              </w:rPr>
              <w:t>en el sector denominado Antepuerto o Terminal Extraportuario</w:t>
            </w:r>
            <w:r w:rsidR="00A54C67" w:rsidRPr="00306795">
              <w:rPr>
                <w:lang w:eastAsia="es-CL"/>
              </w:rPr>
              <w:t>.</w:t>
            </w:r>
          </w:p>
          <w:p w:rsidR="006F1E1B" w:rsidRPr="00306795" w:rsidRDefault="006F1E1B" w:rsidP="00A54C67">
            <w:pPr>
              <w:rPr>
                <w:iCs/>
              </w:rPr>
            </w:pPr>
            <w:r w:rsidRPr="00306795">
              <w:rPr>
                <w:iCs/>
              </w:rPr>
              <w:t xml:space="preserve">Consultada respecto del acopio de Chips existente en el Antepuerto del sector El Manco, en particular respecto de su ubicación y responsabilidad, la Sra. Lara declara que dicha actividad es realizada y operada en terrenos de CPC, por personal de la empresa. Para estos efectos, la empresa COALA LTDA procesa y chipea la materia </w:t>
            </w:r>
            <w:r w:rsidRPr="00306795">
              <w:rPr>
                <w:iCs/>
              </w:rPr>
              <w:lastRenderedPageBreak/>
              <w:t>prima acopiada en sus instalaciones, siendo entregada al sector semi-cerrado de propiedad de CPC, donde el chip se acopia, y luego es cargado en camiones para su despacho mediante camiones hacia el Muelle N°1.</w:t>
            </w:r>
          </w:p>
          <w:p w:rsidR="006F1E1B" w:rsidRPr="00306795" w:rsidRDefault="006F1E1B" w:rsidP="00A54C67">
            <w:pPr>
              <w:rPr>
                <w:iCs/>
              </w:rPr>
            </w:pPr>
          </w:p>
          <w:p w:rsidR="006F1E1B" w:rsidRPr="00306795" w:rsidRDefault="006F1E1B" w:rsidP="00A54C67">
            <w:pPr>
              <w:rPr>
                <w:iCs/>
              </w:rPr>
            </w:pPr>
            <w:r w:rsidRPr="00306795">
              <w:rPr>
                <w:iCs/>
              </w:rPr>
              <w:t>Respecto de las maniobras u operaciones ejecutadas en el Antepuerto de CPC sector El Manco, la Sra. Lara informa que se realizan las siguientes acciones y maniobras:</w:t>
            </w:r>
          </w:p>
          <w:p w:rsidR="00306795" w:rsidRPr="00306795" w:rsidRDefault="00306795" w:rsidP="007260B2">
            <w:pPr>
              <w:pStyle w:val="Prrafodelista"/>
              <w:numPr>
                <w:ilvl w:val="0"/>
                <w:numId w:val="4"/>
              </w:numPr>
              <w:ind w:left="426"/>
              <w:rPr>
                <w:iCs/>
              </w:rPr>
            </w:pPr>
            <w:r w:rsidRPr="00306795">
              <w:rPr>
                <w:iCs/>
              </w:rPr>
              <w:t>Acopio de contenedores vacíos, Reefers, y containers para reparación, y su posterior despacho</w:t>
            </w:r>
          </w:p>
          <w:p w:rsidR="00306795" w:rsidRPr="00306795" w:rsidRDefault="00306795" w:rsidP="007260B2">
            <w:pPr>
              <w:pStyle w:val="Prrafodelista"/>
              <w:numPr>
                <w:ilvl w:val="0"/>
                <w:numId w:val="4"/>
              </w:numPr>
              <w:ind w:left="426"/>
              <w:rPr>
                <w:iCs/>
              </w:rPr>
            </w:pPr>
            <w:r w:rsidRPr="00306795">
              <w:rPr>
                <w:iCs/>
              </w:rPr>
              <w:t>Acopio de chips de madera en pilas superficiales no techadas</w:t>
            </w:r>
          </w:p>
          <w:p w:rsidR="00306795" w:rsidRPr="00306795" w:rsidRDefault="00306795" w:rsidP="007260B2">
            <w:pPr>
              <w:pStyle w:val="Prrafodelista"/>
              <w:numPr>
                <w:ilvl w:val="0"/>
                <w:numId w:val="4"/>
              </w:numPr>
              <w:ind w:left="426"/>
              <w:rPr>
                <w:iCs/>
              </w:rPr>
            </w:pPr>
            <w:r w:rsidRPr="00306795">
              <w:rPr>
                <w:iCs/>
              </w:rPr>
              <w:t>Acopio a granel en Bodega de Graneles. Las dimensiones de esta bodega son de 70x140 m</w:t>
            </w:r>
            <w:r w:rsidRPr="00385ADB">
              <w:rPr>
                <w:iCs/>
                <w:vertAlign w:val="superscript"/>
              </w:rPr>
              <w:t>2</w:t>
            </w:r>
            <w:r w:rsidR="00B80865">
              <w:rPr>
                <w:iCs/>
              </w:rPr>
              <w:t>, equivalente a 9.800 m</w:t>
            </w:r>
            <w:r w:rsidR="00B80865" w:rsidRPr="00B80865">
              <w:rPr>
                <w:iCs/>
                <w:vertAlign w:val="superscript"/>
              </w:rPr>
              <w:t>2</w:t>
            </w:r>
          </w:p>
          <w:p w:rsidR="00306795" w:rsidRPr="00306795" w:rsidRDefault="00306795" w:rsidP="007260B2">
            <w:pPr>
              <w:pStyle w:val="Prrafodelista"/>
              <w:numPr>
                <w:ilvl w:val="0"/>
                <w:numId w:val="4"/>
              </w:numPr>
              <w:ind w:left="426"/>
              <w:rPr>
                <w:iCs/>
              </w:rPr>
            </w:pPr>
            <w:r w:rsidRPr="00306795">
              <w:rPr>
                <w:iCs/>
              </w:rPr>
              <w:t>Acopio de carga general en Bodega de Carga General. Las dimensiones de esta bodega son de 50x204 m</w:t>
            </w:r>
            <w:r w:rsidRPr="00385ADB">
              <w:rPr>
                <w:iCs/>
                <w:vertAlign w:val="superscript"/>
              </w:rPr>
              <w:t>2</w:t>
            </w:r>
            <w:r w:rsidR="00B80865">
              <w:rPr>
                <w:iCs/>
              </w:rPr>
              <w:t>, equivalente a 10.200 m</w:t>
            </w:r>
            <w:r w:rsidR="00B80865" w:rsidRPr="00B80865">
              <w:rPr>
                <w:iCs/>
                <w:vertAlign w:val="superscript"/>
              </w:rPr>
              <w:t>2</w:t>
            </w:r>
          </w:p>
          <w:p w:rsidR="00306795" w:rsidRPr="00306795" w:rsidRDefault="00306795" w:rsidP="007260B2">
            <w:pPr>
              <w:pStyle w:val="Prrafodelista"/>
              <w:numPr>
                <w:ilvl w:val="0"/>
                <w:numId w:val="4"/>
              </w:numPr>
              <w:ind w:left="426"/>
              <w:rPr>
                <w:iCs/>
              </w:rPr>
            </w:pPr>
            <w:r w:rsidRPr="00306795">
              <w:rPr>
                <w:iCs/>
              </w:rPr>
              <w:t>Área de reparación de contenedores</w:t>
            </w:r>
          </w:p>
          <w:p w:rsidR="00306795" w:rsidRPr="00306795" w:rsidRDefault="00306795" w:rsidP="007260B2">
            <w:pPr>
              <w:pStyle w:val="Prrafodelista"/>
              <w:numPr>
                <w:ilvl w:val="0"/>
                <w:numId w:val="4"/>
              </w:numPr>
              <w:ind w:left="426"/>
              <w:rPr>
                <w:iCs/>
              </w:rPr>
            </w:pPr>
            <w:r w:rsidRPr="00306795">
              <w:rPr>
                <w:iCs/>
              </w:rPr>
              <w:t>Área de fumigación</w:t>
            </w:r>
          </w:p>
          <w:p w:rsidR="00306795" w:rsidRPr="00306795" w:rsidRDefault="00306795" w:rsidP="007260B2">
            <w:pPr>
              <w:pStyle w:val="Prrafodelista"/>
              <w:numPr>
                <w:ilvl w:val="0"/>
                <w:numId w:val="4"/>
              </w:numPr>
              <w:ind w:left="426"/>
              <w:rPr>
                <w:iCs/>
              </w:rPr>
            </w:pPr>
            <w:r w:rsidRPr="00306795">
              <w:rPr>
                <w:iCs/>
              </w:rPr>
              <w:t>Oficina administrativa y dependencias para conductores de camiones</w:t>
            </w:r>
          </w:p>
          <w:p w:rsidR="00306795" w:rsidRPr="00306795" w:rsidRDefault="00306795" w:rsidP="007260B2">
            <w:pPr>
              <w:pStyle w:val="Prrafodelista"/>
              <w:numPr>
                <w:ilvl w:val="0"/>
                <w:numId w:val="4"/>
              </w:numPr>
              <w:ind w:left="426"/>
              <w:rPr>
                <w:iCs/>
              </w:rPr>
            </w:pPr>
            <w:r w:rsidRPr="00306795">
              <w:rPr>
                <w:iCs/>
              </w:rPr>
              <w:t>Estacionamiento de camiones que se encuentran a la espera de ser cargados o descargados.</w:t>
            </w:r>
          </w:p>
          <w:p w:rsidR="00306795" w:rsidRDefault="00306795" w:rsidP="00A54C67">
            <w:pPr>
              <w:rPr>
                <w:iCs/>
              </w:rPr>
            </w:pPr>
          </w:p>
          <w:p w:rsidR="001C4E00" w:rsidRDefault="00306795" w:rsidP="00A54C67">
            <w:pPr>
              <w:rPr>
                <w:iCs/>
              </w:rPr>
            </w:pPr>
            <w:r w:rsidRPr="00306795">
              <w:rPr>
                <w:iCs/>
              </w:rPr>
              <w:t>Consultad</w:t>
            </w:r>
            <w:r>
              <w:rPr>
                <w:iCs/>
              </w:rPr>
              <w:t>os</w:t>
            </w:r>
            <w:r w:rsidRPr="00306795">
              <w:rPr>
                <w:iCs/>
              </w:rPr>
              <w:t xml:space="preserve"> respecto de la capacidad de estacionamiento existente en el antepuerto, la Sra. Lara declara que esta cantidad es variable (cantidad de camiones estacionados). Adicionalmente señala que existe un sector adyacente al acceso al antepuerto ocupado tanto como estacionamiento de vehículo del personal de la empresa que labora en el antepuerto, como por vehículos externos. </w:t>
            </w:r>
            <w:r w:rsidR="001C4E00">
              <w:rPr>
                <w:iCs/>
              </w:rPr>
              <w:t>Además señala que e</w:t>
            </w:r>
            <w:r w:rsidRPr="00306795">
              <w:rPr>
                <w:iCs/>
              </w:rPr>
              <w:t xml:space="preserve">ste sector es de propiedad de CPC, y resulta de una Compra/permuta con la empresa DELSAVA, empresa de propiedad del Sr. Hernán Romero, que recibió a cambio de estos terrenos, las 3,2 hectáreas que actualmente ocupa en el vértice norte del sector El Manco, frente a la Ruta 160, adyacente a </w:t>
            </w:r>
            <w:r w:rsidR="001C4E00">
              <w:rPr>
                <w:iCs/>
              </w:rPr>
              <w:t>ladera de la cuesta a Patagual.</w:t>
            </w:r>
          </w:p>
          <w:p w:rsidR="001C4E00" w:rsidRDefault="00306795" w:rsidP="00A54C67">
            <w:pPr>
              <w:rPr>
                <w:iCs/>
              </w:rPr>
            </w:pPr>
            <w:r w:rsidRPr="00306795">
              <w:rPr>
                <w:iCs/>
              </w:rPr>
              <w:t xml:space="preserve">En dichas instalaciones, DELSAVA realiza operaciones de bodegaje y carga de camiones, todas actividades ejecutadas por ellos, sin vinculación con la empresa Compañía Puerto de Coronel </w:t>
            </w:r>
            <w:r w:rsidR="00D54F82">
              <w:rPr>
                <w:iCs/>
              </w:rPr>
              <w:t xml:space="preserve">(CPC) </w:t>
            </w:r>
            <w:r w:rsidRPr="00306795">
              <w:rPr>
                <w:iCs/>
              </w:rPr>
              <w:t xml:space="preserve">S.A. </w:t>
            </w:r>
          </w:p>
          <w:p w:rsidR="001C4E00" w:rsidRDefault="00306795" w:rsidP="00A54C67">
            <w:pPr>
              <w:rPr>
                <w:iCs/>
              </w:rPr>
            </w:pPr>
            <w:r w:rsidRPr="00306795">
              <w:rPr>
                <w:iCs/>
              </w:rPr>
              <w:t>En relación a las actividades que la empresa CPC realiza en el terreno permutado con DELSAVA, a un costado del acceso al Antepuerto, junto con el estacionamiento de vehículos del personal del Antepuerto, la superficie restante es ocupada para estacionamiento de terceros, que no necesar</w:t>
            </w:r>
            <w:r w:rsidR="001C4E00">
              <w:rPr>
                <w:iCs/>
              </w:rPr>
              <w:t>iamente ingresan al Antepuerto.</w:t>
            </w:r>
          </w:p>
          <w:p w:rsidR="006F1E1B" w:rsidRPr="00306795" w:rsidRDefault="00306795" w:rsidP="00A54C67">
            <w:pPr>
              <w:rPr>
                <w:lang w:eastAsia="es-CL"/>
              </w:rPr>
            </w:pPr>
            <w:r w:rsidRPr="00306795">
              <w:rPr>
                <w:iCs/>
              </w:rPr>
              <w:t>Otra porción de los terrenos permutados, fue expropiada para construir una oreja de acceso a una ruta caletera que permite acceder hasta la empresa DELSAVA y COALA Industrial Ltda.</w:t>
            </w:r>
          </w:p>
          <w:p w:rsidR="00A54C67" w:rsidRPr="00306795" w:rsidRDefault="00A54C67" w:rsidP="000E3177">
            <w:pPr>
              <w:tabs>
                <w:tab w:val="left" w:pos="2985"/>
              </w:tabs>
              <w:rPr>
                <w:lang w:eastAsia="es-CL"/>
              </w:rPr>
            </w:pPr>
          </w:p>
          <w:p w:rsidR="00306795" w:rsidRPr="00306795" w:rsidRDefault="00306795" w:rsidP="007260B2">
            <w:pPr>
              <w:widowControl w:val="0"/>
              <w:overflowPunct w:val="0"/>
              <w:autoSpaceDE w:val="0"/>
              <w:autoSpaceDN w:val="0"/>
              <w:adjustRightInd w:val="0"/>
              <w:spacing w:after="120"/>
              <w:rPr>
                <w:iCs/>
              </w:rPr>
            </w:pPr>
            <w:r w:rsidRPr="00306795">
              <w:rPr>
                <w:iCs/>
              </w:rPr>
              <w:t>Consultado Claudio Vega respecto del lavado de contenedores en el sector Antepuerto El Manco y la consecuente descarga de residuos líquidos, luego de las operaciones de reparación de contenedores, éste declara que en el Antepuerto El manco no se realiza lavado. Sólo se realiza la limpieza y sanitización de contenedores en el Patio Norte.</w:t>
            </w:r>
          </w:p>
          <w:p w:rsidR="00306795" w:rsidRPr="00306795" w:rsidRDefault="00306795" w:rsidP="000E3177">
            <w:pPr>
              <w:tabs>
                <w:tab w:val="left" w:pos="2985"/>
              </w:tabs>
              <w:rPr>
                <w:lang w:eastAsia="es-CL"/>
              </w:rPr>
            </w:pPr>
          </w:p>
          <w:p w:rsidR="00A54C67" w:rsidRDefault="00A54C67" w:rsidP="00A54C67">
            <w:pPr>
              <w:rPr>
                <w:lang w:eastAsia="es-CL"/>
              </w:rPr>
            </w:pPr>
            <w:r>
              <w:rPr>
                <w:lang w:eastAsia="es-CL"/>
              </w:rPr>
              <w:t>A contin</w:t>
            </w:r>
            <w:r w:rsidR="000E3177">
              <w:rPr>
                <w:lang w:eastAsia="es-CL"/>
              </w:rPr>
              <w:t xml:space="preserve">uación se proceden a describir </w:t>
            </w:r>
            <w:r>
              <w:rPr>
                <w:lang w:eastAsia="es-CL"/>
              </w:rPr>
              <w:t>l</w:t>
            </w:r>
            <w:r w:rsidR="000E3177">
              <w:rPr>
                <w:lang w:eastAsia="es-CL"/>
              </w:rPr>
              <w:t>a</w:t>
            </w:r>
            <w:r>
              <w:rPr>
                <w:lang w:eastAsia="es-CL"/>
              </w:rPr>
              <w:t>s actividades realizadas:</w:t>
            </w:r>
          </w:p>
          <w:p w:rsidR="001C4E00" w:rsidRPr="00A54C67" w:rsidRDefault="001C4E00" w:rsidP="00A54C67">
            <w:pPr>
              <w:rPr>
                <w:lang w:eastAsia="es-CL"/>
              </w:rPr>
            </w:pPr>
          </w:p>
          <w:p w:rsidR="00A76CC0" w:rsidRPr="006F260F" w:rsidRDefault="00A76CC0" w:rsidP="000E3177">
            <w:pPr>
              <w:pStyle w:val="Prrafodelista"/>
              <w:numPr>
                <w:ilvl w:val="0"/>
                <w:numId w:val="9"/>
              </w:numPr>
              <w:ind w:left="426"/>
              <w:rPr>
                <w:b/>
                <w:lang w:eastAsia="es-CL"/>
              </w:rPr>
            </w:pPr>
            <w:r w:rsidRPr="006F260F">
              <w:rPr>
                <w:b/>
                <w:lang w:eastAsia="es-CL"/>
              </w:rPr>
              <w:t>R</w:t>
            </w:r>
            <w:r w:rsidR="000E3177">
              <w:rPr>
                <w:b/>
                <w:lang w:eastAsia="es-CL"/>
              </w:rPr>
              <w:t xml:space="preserve">ecorrido </w:t>
            </w:r>
            <w:r w:rsidR="00306795">
              <w:rPr>
                <w:b/>
                <w:lang w:eastAsia="es-CL"/>
              </w:rPr>
              <w:t>por Antepuerto</w:t>
            </w:r>
            <w:r w:rsidR="000E3177">
              <w:rPr>
                <w:b/>
                <w:lang w:eastAsia="es-CL"/>
              </w:rPr>
              <w:t>:</w:t>
            </w:r>
          </w:p>
          <w:p w:rsidR="00306795" w:rsidRDefault="00A76CC0" w:rsidP="00A54C67">
            <w:pPr>
              <w:rPr>
                <w:lang w:eastAsia="es-CL"/>
              </w:rPr>
            </w:pPr>
            <w:r w:rsidRPr="006F260F">
              <w:rPr>
                <w:lang w:eastAsia="es-CL"/>
              </w:rPr>
              <w:t xml:space="preserve">En la inspección realizada, se constató </w:t>
            </w:r>
            <w:r w:rsidR="00306795">
              <w:rPr>
                <w:lang w:eastAsia="es-CL"/>
              </w:rPr>
              <w:t>que la instalación denom</w:t>
            </w:r>
            <w:r w:rsidR="001917AA">
              <w:rPr>
                <w:lang w:eastAsia="es-CL"/>
              </w:rPr>
              <w:t>i</w:t>
            </w:r>
            <w:r w:rsidR="00306795">
              <w:rPr>
                <w:lang w:eastAsia="es-CL"/>
              </w:rPr>
              <w:t xml:space="preserve">nada </w:t>
            </w:r>
            <w:r w:rsidR="00D54F82">
              <w:rPr>
                <w:lang w:eastAsia="es-CL"/>
              </w:rPr>
              <w:t>A</w:t>
            </w:r>
            <w:r w:rsidR="00306795">
              <w:rPr>
                <w:lang w:eastAsia="es-CL"/>
              </w:rPr>
              <w:t xml:space="preserve">ntepuerto </w:t>
            </w:r>
            <w:r w:rsidR="00D54F82">
              <w:rPr>
                <w:lang w:eastAsia="es-CL"/>
              </w:rPr>
              <w:t xml:space="preserve">ubicada en el sector El Manco, al oriente de la Ruta 160, </w:t>
            </w:r>
            <w:r w:rsidR="00306795">
              <w:rPr>
                <w:lang w:eastAsia="es-CL"/>
              </w:rPr>
              <w:t>se enc</w:t>
            </w:r>
            <w:r w:rsidR="00D54F82">
              <w:rPr>
                <w:lang w:eastAsia="es-CL"/>
              </w:rPr>
              <w:t>o</w:t>
            </w:r>
            <w:r w:rsidR="00306795">
              <w:rPr>
                <w:lang w:eastAsia="es-CL"/>
              </w:rPr>
              <w:t>ntra</w:t>
            </w:r>
            <w:r w:rsidR="00D54F82">
              <w:rPr>
                <w:lang w:eastAsia="es-CL"/>
              </w:rPr>
              <w:t>ba</w:t>
            </w:r>
            <w:r w:rsidR="00306795">
              <w:rPr>
                <w:lang w:eastAsia="es-CL"/>
              </w:rPr>
              <w:t xml:space="preserve"> en operación. Esta instalación, si bien depende de CPC, opera recibiendo, acumulando y despachando carga desde y hacia los distintos muelles e </w:t>
            </w:r>
            <w:r w:rsidR="00B425B7">
              <w:rPr>
                <w:lang w:eastAsia="es-CL"/>
              </w:rPr>
              <w:t>instalaciones</w:t>
            </w:r>
            <w:r w:rsidR="00306795">
              <w:rPr>
                <w:lang w:eastAsia="es-CL"/>
              </w:rPr>
              <w:t xml:space="preserve"> del Puerto de Coronel</w:t>
            </w:r>
            <w:r w:rsidR="00D54F82">
              <w:rPr>
                <w:lang w:eastAsia="es-CL"/>
              </w:rPr>
              <w:t xml:space="preserve"> (</w:t>
            </w:r>
            <w:r w:rsidR="00B425B7">
              <w:rPr>
                <w:lang w:eastAsia="es-CL"/>
              </w:rPr>
              <w:t>preferentemente</w:t>
            </w:r>
            <w:r w:rsidR="00D54F82">
              <w:rPr>
                <w:lang w:eastAsia="es-CL"/>
              </w:rPr>
              <w:t xml:space="preserve"> Muelle N° 2)</w:t>
            </w:r>
            <w:r w:rsidR="00306795">
              <w:rPr>
                <w:lang w:eastAsia="es-CL"/>
              </w:rPr>
              <w:t xml:space="preserve">. A su vez, vía transporte </w:t>
            </w:r>
            <w:r w:rsidR="00D54F82">
              <w:rPr>
                <w:lang w:eastAsia="es-CL"/>
              </w:rPr>
              <w:t>mediante</w:t>
            </w:r>
            <w:r w:rsidR="00306795">
              <w:rPr>
                <w:lang w:eastAsia="es-CL"/>
              </w:rPr>
              <w:t xml:space="preserve"> camiones</w:t>
            </w:r>
            <w:r w:rsidR="00D54F82">
              <w:rPr>
                <w:lang w:eastAsia="es-CL"/>
              </w:rPr>
              <w:t xml:space="preserve"> rampla y tracto camiones</w:t>
            </w:r>
            <w:r w:rsidR="00306795">
              <w:rPr>
                <w:lang w:eastAsia="es-CL"/>
              </w:rPr>
              <w:t xml:space="preserve">, recibe y despacha </w:t>
            </w:r>
            <w:r w:rsidR="00D54F82">
              <w:rPr>
                <w:lang w:eastAsia="es-CL"/>
              </w:rPr>
              <w:t xml:space="preserve">desde y </w:t>
            </w:r>
            <w:r w:rsidR="00306795">
              <w:rPr>
                <w:lang w:eastAsia="es-CL"/>
              </w:rPr>
              <w:t xml:space="preserve">hacia clientes, productos y mercancías consolidadas o almacenadas en el </w:t>
            </w:r>
            <w:r w:rsidR="00D54F82">
              <w:rPr>
                <w:lang w:eastAsia="es-CL"/>
              </w:rPr>
              <w:t>A</w:t>
            </w:r>
            <w:r w:rsidR="00306795">
              <w:rPr>
                <w:lang w:eastAsia="es-CL"/>
              </w:rPr>
              <w:t>ntepuerto.</w:t>
            </w:r>
          </w:p>
          <w:p w:rsidR="00A76CC0" w:rsidRPr="00D54F82" w:rsidRDefault="00A76CC0" w:rsidP="00A54C67">
            <w:pPr>
              <w:rPr>
                <w:lang w:eastAsia="es-CL"/>
              </w:rPr>
            </w:pPr>
          </w:p>
          <w:p w:rsidR="00306795" w:rsidRPr="00D54F82" w:rsidRDefault="00D54F82" w:rsidP="00306795">
            <w:pPr>
              <w:rPr>
                <w:iCs/>
              </w:rPr>
            </w:pPr>
            <w:r>
              <w:rPr>
                <w:iCs/>
              </w:rPr>
              <w:t>Por lo anterior, s</w:t>
            </w:r>
            <w:r w:rsidR="00306795" w:rsidRPr="00D54F82">
              <w:rPr>
                <w:iCs/>
              </w:rPr>
              <w:t xml:space="preserve">e </w:t>
            </w:r>
            <w:r>
              <w:rPr>
                <w:iCs/>
              </w:rPr>
              <w:t xml:space="preserve">procedió a </w:t>
            </w:r>
            <w:r w:rsidR="00306795" w:rsidRPr="00D54F82">
              <w:rPr>
                <w:iCs/>
              </w:rPr>
              <w:t>realiza</w:t>
            </w:r>
            <w:r>
              <w:rPr>
                <w:iCs/>
              </w:rPr>
              <w:t>r</w:t>
            </w:r>
            <w:r w:rsidR="00306795" w:rsidRPr="00D54F82">
              <w:rPr>
                <w:iCs/>
              </w:rPr>
              <w:t xml:space="preserve"> recorrido ingresando por Ruta 160, en compañía del Sr. Claudio Vega Hidalgo</w:t>
            </w:r>
            <w:r>
              <w:rPr>
                <w:iCs/>
              </w:rPr>
              <w:t>, ingeniero de CPC</w:t>
            </w:r>
            <w:r w:rsidR="00306795" w:rsidRPr="00D54F82">
              <w:rPr>
                <w:iCs/>
              </w:rPr>
              <w:t>.</w:t>
            </w:r>
          </w:p>
          <w:p w:rsidR="00FF1421" w:rsidRDefault="00D54F82" w:rsidP="00306795">
            <w:pPr>
              <w:rPr>
                <w:iCs/>
              </w:rPr>
            </w:pPr>
            <w:r>
              <w:rPr>
                <w:iCs/>
              </w:rPr>
              <w:lastRenderedPageBreak/>
              <w:t>En el lugar, s</w:t>
            </w:r>
            <w:r w:rsidR="00306795" w:rsidRPr="00D54F82">
              <w:rPr>
                <w:iCs/>
              </w:rPr>
              <w:t>e verific</w:t>
            </w:r>
            <w:r>
              <w:rPr>
                <w:iCs/>
              </w:rPr>
              <w:t>ó la</w:t>
            </w:r>
            <w:r w:rsidR="00306795" w:rsidRPr="00D54F82">
              <w:rPr>
                <w:iCs/>
              </w:rPr>
              <w:t xml:space="preserve"> existencia de </w:t>
            </w:r>
            <w:r w:rsidR="00B80865">
              <w:rPr>
                <w:iCs/>
              </w:rPr>
              <w:t xml:space="preserve">una </w:t>
            </w:r>
            <w:r w:rsidR="00306795" w:rsidRPr="00D54F82">
              <w:rPr>
                <w:iCs/>
              </w:rPr>
              <w:t>oreja de conexión con ruta caletera paralela a Ruta 160</w:t>
            </w:r>
            <w:r>
              <w:rPr>
                <w:iCs/>
              </w:rPr>
              <w:t xml:space="preserve">, que conecta con </w:t>
            </w:r>
            <w:r w:rsidR="00B80865">
              <w:rPr>
                <w:iCs/>
              </w:rPr>
              <w:t xml:space="preserve">el acceso a las </w:t>
            </w:r>
            <w:r>
              <w:rPr>
                <w:iCs/>
              </w:rPr>
              <w:t>instalaci</w:t>
            </w:r>
            <w:r w:rsidR="00B80865">
              <w:rPr>
                <w:iCs/>
              </w:rPr>
              <w:t>ones</w:t>
            </w:r>
            <w:r>
              <w:rPr>
                <w:iCs/>
              </w:rPr>
              <w:t xml:space="preserve"> de la empresa DELSAVA</w:t>
            </w:r>
            <w:r w:rsidR="00B80865">
              <w:rPr>
                <w:iCs/>
              </w:rPr>
              <w:t xml:space="preserve"> y COALA LTDA</w:t>
            </w:r>
            <w:r w:rsidR="00306795" w:rsidRPr="00D54F82">
              <w:rPr>
                <w:iCs/>
              </w:rPr>
              <w:t xml:space="preserve">. </w:t>
            </w:r>
            <w:r w:rsidR="00B80865">
              <w:rPr>
                <w:iCs/>
              </w:rPr>
              <w:t>Dentro de</w:t>
            </w:r>
            <w:r w:rsidR="00306795" w:rsidRPr="00D54F82">
              <w:rPr>
                <w:iCs/>
              </w:rPr>
              <w:t xml:space="preserve"> </w:t>
            </w:r>
            <w:r w:rsidR="00B80865">
              <w:rPr>
                <w:iCs/>
              </w:rPr>
              <w:t xml:space="preserve">un </w:t>
            </w:r>
            <w:r w:rsidR="00306795" w:rsidRPr="00D54F82">
              <w:rPr>
                <w:iCs/>
              </w:rPr>
              <w:t>sector</w:t>
            </w:r>
            <w:r w:rsidR="00B80865">
              <w:rPr>
                <w:iCs/>
              </w:rPr>
              <w:t xml:space="preserve"> o área</w:t>
            </w:r>
            <w:r w:rsidR="00306795" w:rsidRPr="00D54F82">
              <w:rPr>
                <w:iCs/>
              </w:rPr>
              <w:t xml:space="preserve"> cerrad</w:t>
            </w:r>
            <w:r w:rsidR="00B80865">
              <w:rPr>
                <w:iCs/>
              </w:rPr>
              <w:t>a</w:t>
            </w:r>
            <w:r w:rsidR="00306795" w:rsidRPr="00D54F82">
              <w:rPr>
                <w:iCs/>
              </w:rPr>
              <w:t xml:space="preserve"> </w:t>
            </w:r>
            <w:r w:rsidR="00B80865">
              <w:rPr>
                <w:iCs/>
              </w:rPr>
              <w:t>mediante</w:t>
            </w:r>
            <w:r>
              <w:rPr>
                <w:iCs/>
              </w:rPr>
              <w:t xml:space="preserve"> cierre perimetral </w:t>
            </w:r>
            <w:r w:rsidR="00306795" w:rsidRPr="00D54F82">
              <w:rPr>
                <w:iCs/>
              </w:rPr>
              <w:t xml:space="preserve">adyacente al control de ingreso al </w:t>
            </w:r>
            <w:r>
              <w:rPr>
                <w:iCs/>
              </w:rPr>
              <w:t>A</w:t>
            </w:r>
            <w:r w:rsidR="00306795" w:rsidRPr="00D54F82">
              <w:rPr>
                <w:iCs/>
              </w:rPr>
              <w:t>ntepuerto, se observa la presencia de un</w:t>
            </w:r>
            <w:r w:rsidR="00B80865">
              <w:rPr>
                <w:iCs/>
              </w:rPr>
              <w:t>a segunda</w:t>
            </w:r>
            <w:r w:rsidR="00306795" w:rsidRPr="00D54F82">
              <w:rPr>
                <w:iCs/>
              </w:rPr>
              <w:t xml:space="preserve"> área </w:t>
            </w:r>
            <w:r>
              <w:rPr>
                <w:iCs/>
              </w:rPr>
              <w:t>semi</w:t>
            </w:r>
            <w:r w:rsidR="00B80865">
              <w:rPr>
                <w:iCs/>
              </w:rPr>
              <w:t>rectang</w:t>
            </w:r>
            <w:r>
              <w:rPr>
                <w:iCs/>
              </w:rPr>
              <w:t xml:space="preserve">ular </w:t>
            </w:r>
            <w:r w:rsidR="00306795" w:rsidRPr="00D54F82">
              <w:rPr>
                <w:iCs/>
              </w:rPr>
              <w:t xml:space="preserve">destinada al estacionamiento de vehículos menores particulares. Fuera de este sector </w:t>
            </w:r>
            <w:r w:rsidR="00B80865">
              <w:rPr>
                <w:iCs/>
              </w:rPr>
              <w:t>para vehículos livianos</w:t>
            </w:r>
            <w:r w:rsidR="00306795" w:rsidRPr="00D54F82">
              <w:rPr>
                <w:iCs/>
              </w:rPr>
              <w:t>, se observ</w:t>
            </w:r>
            <w:r>
              <w:rPr>
                <w:iCs/>
              </w:rPr>
              <w:t>ó la</w:t>
            </w:r>
            <w:r w:rsidR="00306795" w:rsidRPr="00D54F82">
              <w:rPr>
                <w:iCs/>
              </w:rPr>
              <w:t xml:space="preserve"> presencia de camiones, tracto camiones y ramplas estacionadas</w:t>
            </w:r>
            <w:r>
              <w:rPr>
                <w:iCs/>
              </w:rPr>
              <w:t xml:space="preserve"> en </w:t>
            </w:r>
            <w:r w:rsidR="00B80865">
              <w:rPr>
                <w:iCs/>
              </w:rPr>
              <w:t>el</w:t>
            </w:r>
            <w:r>
              <w:rPr>
                <w:iCs/>
              </w:rPr>
              <w:t xml:space="preserve"> área semicerrada </w:t>
            </w:r>
            <w:r w:rsidR="00B80865" w:rsidRPr="000A08CD">
              <w:rPr>
                <w:iCs/>
              </w:rPr>
              <w:t xml:space="preserve">(Ver Figura </w:t>
            </w:r>
            <w:r w:rsidR="000A08CD" w:rsidRPr="000A08CD">
              <w:rPr>
                <w:iCs/>
              </w:rPr>
              <w:t>10</w:t>
            </w:r>
            <w:r w:rsidR="000A08CD">
              <w:rPr>
                <w:iCs/>
              </w:rPr>
              <w:t xml:space="preserve"> y 11</w:t>
            </w:r>
            <w:r w:rsidR="00B80865" w:rsidRPr="000A08CD">
              <w:rPr>
                <w:iCs/>
              </w:rPr>
              <w:t xml:space="preserve"> y Fotografías </w:t>
            </w:r>
            <w:r w:rsidR="000A08CD" w:rsidRPr="000A08CD">
              <w:rPr>
                <w:iCs/>
              </w:rPr>
              <w:t>7</w:t>
            </w:r>
            <w:r w:rsidR="00B80865" w:rsidRPr="000A08CD">
              <w:rPr>
                <w:iCs/>
              </w:rPr>
              <w:t xml:space="preserve"> a </w:t>
            </w:r>
            <w:r w:rsidR="000A08CD" w:rsidRPr="000A08CD">
              <w:rPr>
                <w:iCs/>
              </w:rPr>
              <w:t>8</w:t>
            </w:r>
            <w:r w:rsidR="00B80865" w:rsidRPr="000A08CD">
              <w:rPr>
                <w:iCs/>
              </w:rPr>
              <w:t>)</w:t>
            </w:r>
            <w:r w:rsidR="00306795" w:rsidRPr="000A08CD">
              <w:rPr>
                <w:iCs/>
              </w:rPr>
              <w:t xml:space="preserve">. Se verifica que la capacidad de estacionamiento fuera del sector </w:t>
            </w:r>
            <w:r w:rsidR="00FF1421" w:rsidRPr="000A08CD">
              <w:rPr>
                <w:iCs/>
              </w:rPr>
              <w:t xml:space="preserve">para </w:t>
            </w:r>
            <w:r w:rsidR="00306795" w:rsidRPr="000A08CD">
              <w:rPr>
                <w:iCs/>
              </w:rPr>
              <w:t xml:space="preserve">vehículos </w:t>
            </w:r>
            <w:r w:rsidR="00FF1421" w:rsidRPr="000A08CD">
              <w:rPr>
                <w:iCs/>
              </w:rPr>
              <w:t>menores</w:t>
            </w:r>
            <w:r w:rsidR="00306795" w:rsidRPr="000A08CD">
              <w:rPr>
                <w:iCs/>
              </w:rPr>
              <w:t xml:space="preserve">, asciende a 20 máquinas </w:t>
            </w:r>
            <w:r w:rsidR="00FF1421" w:rsidRPr="000A08CD">
              <w:rPr>
                <w:iCs/>
              </w:rPr>
              <w:t xml:space="preserve">de carga </w:t>
            </w:r>
            <w:r w:rsidR="00306795" w:rsidRPr="000A08CD">
              <w:rPr>
                <w:iCs/>
              </w:rPr>
              <w:t>(camiones</w:t>
            </w:r>
            <w:r w:rsidR="00306795" w:rsidRPr="00D54F82">
              <w:rPr>
                <w:iCs/>
              </w:rPr>
              <w:t xml:space="preserve"> con acoplado). Al momento de la inspección, se verifican 14 máquinas estacionadas.</w:t>
            </w:r>
          </w:p>
          <w:p w:rsidR="00306795" w:rsidRPr="00D54F82" w:rsidRDefault="00D54F82" w:rsidP="00306795">
            <w:pPr>
              <w:rPr>
                <w:iCs/>
              </w:rPr>
            </w:pPr>
            <w:r>
              <w:rPr>
                <w:iCs/>
              </w:rPr>
              <w:t xml:space="preserve">Consultado el Sr. Vega por estas áreas de estacionamiento, señala que el sector cerrado </w:t>
            </w:r>
            <w:r w:rsidR="00FF1421">
              <w:rPr>
                <w:iCs/>
              </w:rPr>
              <w:t xml:space="preserve">interior </w:t>
            </w:r>
            <w:r>
              <w:rPr>
                <w:iCs/>
              </w:rPr>
              <w:t>corresponde a vehículos particulares de trabajadores del Antepuerto, en tanto las máquinas estacionadas en sector semicerrado</w:t>
            </w:r>
            <w:r w:rsidR="00FF1421">
              <w:rPr>
                <w:iCs/>
              </w:rPr>
              <w:t xml:space="preserve"> exterior</w:t>
            </w:r>
            <w:r>
              <w:rPr>
                <w:iCs/>
              </w:rPr>
              <w:t xml:space="preserve">, si bien se encuentran en un área de propiedad de CPC, no corresponden a vehículos </w:t>
            </w:r>
            <w:r w:rsidR="00FF1421">
              <w:rPr>
                <w:iCs/>
              </w:rPr>
              <w:t>de carga (camiones) que estén necesariamente a la esper</w:t>
            </w:r>
            <w:r>
              <w:rPr>
                <w:iCs/>
              </w:rPr>
              <w:t>a de ingresar al antepuerto, siendo de propiedad de externos a CPC.</w:t>
            </w:r>
          </w:p>
          <w:p w:rsidR="00306795" w:rsidRPr="00D54F82" w:rsidRDefault="00306795" w:rsidP="00306795">
            <w:pPr>
              <w:rPr>
                <w:iCs/>
              </w:rPr>
            </w:pPr>
          </w:p>
          <w:p w:rsidR="00306795" w:rsidRDefault="00D54F82" w:rsidP="00306795">
            <w:pPr>
              <w:rPr>
                <w:iCs/>
              </w:rPr>
            </w:pPr>
            <w:r>
              <w:rPr>
                <w:iCs/>
              </w:rPr>
              <w:t xml:space="preserve">A continuación, </w:t>
            </w:r>
            <w:r w:rsidR="001917AA">
              <w:rPr>
                <w:iCs/>
              </w:rPr>
              <w:t>luego de</w:t>
            </w:r>
            <w:r>
              <w:rPr>
                <w:iCs/>
              </w:rPr>
              <w:t xml:space="preserve"> ingresar</w:t>
            </w:r>
            <w:r w:rsidR="00306795" w:rsidRPr="00D54F82">
              <w:rPr>
                <w:iCs/>
              </w:rPr>
              <w:t xml:space="preserve"> al Antepuerto, </w:t>
            </w:r>
            <w:r w:rsidR="001917AA">
              <w:rPr>
                <w:iCs/>
              </w:rPr>
              <w:t xml:space="preserve">se </w:t>
            </w:r>
            <w:r w:rsidR="00306795" w:rsidRPr="00D54F82">
              <w:rPr>
                <w:iCs/>
              </w:rPr>
              <w:t>observ</w:t>
            </w:r>
            <w:r w:rsidR="001917AA">
              <w:rPr>
                <w:iCs/>
              </w:rPr>
              <w:t>ó</w:t>
            </w:r>
            <w:r w:rsidR="00306795" w:rsidRPr="00D54F82">
              <w:rPr>
                <w:iCs/>
              </w:rPr>
              <w:t xml:space="preserve"> frente al </w:t>
            </w:r>
            <w:r w:rsidR="001917AA">
              <w:rPr>
                <w:iCs/>
              </w:rPr>
              <w:t xml:space="preserve">control de </w:t>
            </w:r>
            <w:r w:rsidR="00306795" w:rsidRPr="00D54F82">
              <w:rPr>
                <w:iCs/>
              </w:rPr>
              <w:t>acceso</w:t>
            </w:r>
            <w:r w:rsidR="001917AA">
              <w:rPr>
                <w:iCs/>
              </w:rPr>
              <w:t xml:space="preserve"> en dirección oriental</w:t>
            </w:r>
            <w:r w:rsidR="00306795" w:rsidRPr="00D54F82">
              <w:rPr>
                <w:iCs/>
              </w:rPr>
              <w:t>, una zona de acopio de conten</w:t>
            </w:r>
            <w:r w:rsidR="001917AA">
              <w:rPr>
                <w:iCs/>
              </w:rPr>
              <w:t>e</w:t>
            </w:r>
            <w:r w:rsidR="00306795" w:rsidRPr="00D54F82">
              <w:rPr>
                <w:iCs/>
              </w:rPr>
              <w:t xml:space="preserve">dores </w:t>
            </w:r>
            <w:r w:rsidR="00306795" w:rsidRPr="00D54F82">
              <w:rPr>
                <w:i/>
                <w:iCs/>
              </w:rPr>
              <w:t>Reefers</w:t>
            </w:r>
            <w:r w:rsidR="001917AA">
              <w:rPr>
                <w:i/>
                <w:iCs/>
              </w:rPr>
              <w:t xml:space="preserve"> </w:t>
            </w:r>
            <w:r w:rsidR="001917AA" w:rsidRPr="001917AA">
              <w:rPr>
                <w:iCs/>
              </w:rPr>
              <w:t>(refrigerados)</w:t>
            </w:r>
            <w:r w:rsidR="00306795" w:rsidRPr="00D54F82">
              <w:rPr>
                <w:iCs/>
              </w:rPr>
              <w:t>. Se observa que estos se encuentran apilados hasta 5 unidades en la vertical</w:t>
            </w:r>
            <w:r w:rsidR="00FF1421">
              <w:rPr>
                <w:iCs/>
              </w:rPr>
              <w:t xml:space="preserve"> (12 metros de altura)</w:t>
            </w:r>
            <w:r w:rsidR="00306795" w:rsidRPr="00D54F82">
              <w:rPr>
                <w:iCs/>
              </w:rPr>
              <w:t>. También se observa la presencia de diversas grúas para contenedores</w:t>
            </w:r>
            <w:r w:rsidR="001917AA">
              <w:rPr>
                <w:iCs/>
              </w:rPr>
              <w:t xml:space="preserve"> ejecutando maniobras de carga y descarga a camiones</w:t>
            </w:r>
            <w:r w:rsidR="00306795" w:rsidRPr="00D54F82">
              <w:rPr>
                <w:iCs/>
              </w:rPr>
              <w:t xml:space="preserve">. </w:t>
            </w:r>
            <w:r w:rsidR="001917AA">
              <w:rPr>
                <w:iCs/>
              </w:rPr>
              <w:t>(</w:t>
            </w:r>
            <w:r w:rsidR="00B425B7">
              <w:rPr>
                <w:iCs/>
              </w:rPr>
              <w:t>Ver</w:t>
            </w:r>
            <w:r w:rsidR="001917AA">
              <w:rPr>
                <w:iCs/>
              </w:rPr>
              <w:t xml:space="preserve"> fotografía </w:t>
            </w:r>
            <w:r w:rsidR="000A08CD">
              <w:rPr>
                <w:iCs/>
              </w:rPr>
              <w:t>9</w:t>
            </w:r>
            <w:r w:rsidR="001917AA">
              <w:rPr>
                <w:iCs/>
              </w:rPr>
              <w:t>)</w:t>
            </w:r>
            <w:r w:rsidR="00306795" w:rsidRPr="00D54F82">
              <w:rPr>
                <w:iCs/>
              </w:rPr>
              <w:t>.</w:t>
            </w:r>
          </w:p>
          <w:p w:rsidR="00B54B36" w:rsidRPr="00D54F82" w:rsidRDefault="00B54B36" w:rsidP="00306795">
            <w:pPr>
              <w:rPr>
                <w:iCs/>
              </w:rPr>
            </w:pPr>
            <w:r>
              <w:rPr>
                <w:iCs/>
              </w:rPr>
              <w:t xml:space="preserve">A continuación se </w:t>
            </w:r>
            <w:r w:rsidR="00B425B7">
              <w:rPr>
                <w:iCs/>
              </w:rPr>
              <w:t>presentan</w:t>
            </w:r>
            <w:r>
              <w:rPr>
                <w:iCs/>
              </w:rPr>
              <w:t xml:space="preserve"> dos diagramas con dimensiones estándar de contenedores tipo DRY CARGO de 35 pies (izquierda) y tipo REEFER de 20 pies (derecha)</w:t>
            </w:r>
            <w:r w:rsidR="003A4162">
              <w:rPr>
                <w:iCs/>
              </w:rPr>
              <w:t>:</w:t>
            </w:r>
          </w:p>
          <w:p w:rsidR="00306795" w:rsidRPr="00D54F82" w:rsidRDefault="00B54B36" w:rsidP="00306795">
            <w:pPr>
              <w:rPr>
                <w:iCs/>
              </w:rPr>
            </w:pPr>
            <w:r>
              <w:rPr>
                <w:iCs/>
                <w:noProof/>
                <w:lang w:eastAsia="es-CL"/>
              </w:rPr>
              <w:lastRenderedPageBreak/>
              <w:drawing>
                <wp:inline distT="0" distB="0" distL="0" distR="0">
                  <wp:extent cx="5113324" cy="2860151"/>
                  <wp:effectExtent l="0" t="0" r="0" b="0"/>
                  <wp:docPr id="15" name="Imagen 15" descr="C:\Users\juan.granzow\Desktop\container9-1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uan.granzow\Desktop\container9-1AA.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13126" cy="2860040"/>
                          </a:xfrm>
                          <a:prstGeom prst="rect">
                            <a:avLst/>
                          </a:prstGeom>
                          <a:noFill/>
                          <a:ln>
                            <a:noFill/>
                          </a:ln>
                        </pic:spPr>
                      </pic:pic>
                    </a:graphicData>
                  </a:graphic>
                </wp:inline>
              </w:drawing>
            </w:r>
            <w:r>
              <w:rPr>
                <w:iCs/>
                <w:noProof/>
                <w:lang w:eastAsia="es-CL"/>
              </w:rPr>
              <w:drawing>
                <wp:inline distT="0" distB="0" distL="0" distR="0">
                  <wp:extent cx="3422644" cy="2011680"/>
                  <wp:effectExtent l="0" t="0" r="6985" b="7620"/>
                  <wp:docPr id="17" name="Imagen 17" descr="C:\Users\juan.granzow\Desktop\20-Reefer-Container-Dimensio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uan.granzow\Desktop\20-Reefer-Container-Dimensions.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43336" cy="2023842"/>
                          </a:xfrm>
                          <a:prstGeom prst="rect">
                            <a:avLst/>
                          </a:prstGeom>
                          <a:noFill/>
                          <a:ln>
                            <a:noFill/>
                          </a:ln>
                        </pic:spPr>
                      </pic:pic>
                    </a:graphicData>
                  </a:graphic>
                </wp:inline>
              </w:drawing>
            </w:r>
          </w:p>
          <w:p w:rsidR="003A4162" w:rsidRDefault="003A4162" w:rsidP="00306795">
            <w:pPr>
              <w:rPr>
                <w:iCs/>
              </w:rPr>
            </w:pPr>
          </w:p>
          <w:p w:rsidR="00FF1421" w:rsidRDefault="003A4162" w:rsidP="00306795">
            <w:pPr>
              <w:rPr>
                <w:iCs/>
              </w:rPr>
            </w:pPr>
            <w:r>
              <w:rPr>
                <w:iCs/>
              </w:rPr>
              <w:t>A</w:t>
            </w:r>
            <w:r w:rsidR="00306795" w:rsidRPr="00D54F82">
              <w:rPr>
                <w:iCs/>
              </w:rPr>
              <w:t xml:space="preserve">l costado norte del acceso al Antepuerto, </w:t>
            </w:r>
            <w:r>
              <w:rPr>
                <w:iCs/>
              </w:rPr>
              <w:t xml:space="preserve">se observó </w:t>
            </w:r>
            <w:r w:rsidR="00306795" w:rsidRPr="00D54F82">
              <w:rPr>
                <w:iCs/>
              </w:rPr>
              <w:t>la existencia de Oficinas (</w:t>
            </w:r>
            <w:r w:rsidR="001917AA">
              <w:rPr>
                <w:iCs/>
              </w:rPr>
              <w:t xml:space="preserve">emplazadas </w:t>
            </w:r>
            <w:r w:rsidR="00306795" w:rsidRPr="00D54F82">
              <w:rPr>
                <w:iCs/>
              </w:rPr>
              <w:t xml:space="preserve">en </w:t>
            </w:r>
            <w:r w:rsidR="00FF1421">
              <w:rPr>
                <w:iCs/>
              </w:rPr>
              <w:t xml:space="preserve">dos corridas de </w:t>
            </w:r>
            <w:r w:rsidR="00306795" w:rsidRPr="00D54F82">
              <w:rPr>
                <w:iCs/>
              </w:rPr>
              <w:t>contenedores</w:t>
            </w:r>
            <w:r>
              <w:rPr>
                <w:iCs/>
              </w:rPr>
              <w:t>)</w:t>
            </w:r>
            <w:r w:rsidR="00306795" w:rsidRPr="00D54F82">
              <w:rPr>
                <w:iCs/>
              </w:rPr>
              <w:t xml:space="preserve"> alinead</w:t>
            </w:r>
            <w:r>
              <w:rPr>
                <w:iCs/>
              </w:rPr>
              <w:t>a</w:t>
            </w:r>
            <w:r w:rsidR="00306795" w:rsidRPr="00D54F82">
              <w:rPr>
                <w:iCs/>
              </w:rPr>
              <w:t xml:space="preserve">s a lo largo de canal de aguas lluvias sin nombre existente en el lugar, </w:t>
            </w:r>
            <w:r w:rsidR="001917AA">
              <w:rPr>
                <w:iCs/>
              </w:rPr>
              <w:t xml:space="preserve">en </w:t>
            </w:r>
            <w:r w:rsidR="00306795" w:rsidRPr="00D54F82">
              <w:rPr>
                <w:iCs/>
              </w:rPr>
              <w:t>paralelo a la Ruta 160</w:t>
            </w:r>
            <w:r w:rsidR="00FF1421">
              <w:rPr>
                <w:iCs/>
              </w:rPr>
              <w:t xml:space="preserve"> (Ver Fotografía </w:t>
            </w:r>
            <w:r w:rsidR="000A08CD">
              <w:rPr>
                <w:iCs/>
              </w:rPr>
              <w:t>3</w:t>
            </w:r>
            <w:r w:rsidR="00FF1421">
              <w:rPr>
                <w:iCs/>
              </w:rPr>
              <w:t>)</w:t>
            </w:r>
            <w:r w:rsidR="00306795" w:rsidRPr="00D54F82">
              <w:rPr>
                <w:iCs/>
              </w:rPr>
              <w:t>. Además de lo anterior, se observ</w:t>
            </w:r>
            <w:r w:rsidR="001917AA">
              <w:rPr>
                <w:iCs/>
              </w:rPr>
              <w:t>ó</w:t>
            </w:r>
            <w:r w:rsidR="00306795" w:rsidRPr="00D54F82">
              <w:rPr>
                <w:iCs/>
              </w:rPr>
              <w:t xml:space="preserve"> presencia de un galpón destinado al soplado de contenedores</w:t>
            </w:r>
            <w:r w:rsidR="001917AA">
              <w:rPr>
                <w:iCs/>
              </w:rPr>
              <w:t xml:space="preserve"> (para limpieza en seco)</w:t>
            </w:r>
            <w:r w:rsidR="00FF1421">
              <w:rPr>
                <w:iCs/>
              </w:rPr>
              <w:t xml:space="preserve"> (Ver Fotografía </w:t>
            </w:r>
            <w:r w:rsidR="000A08CD">
              <w:rPr>
                <w:iCs/>
              </w:rPr>
              <w:t>4</w:t>
            </w:r>
            <w:r w:rsidR="00FF1421">
              <w:rPr>
                <w:iCs/>
              </w:rPr>
              <w:t>).</w:t>
            </w:r>
          </w:p>
          <w:p w:rsidR="003A4162" w:rsidRDefault="003A4162" w:rsidP="00306795">
            <w:pPr>
              <w:rPr>
                <w:iCs/>
              </w:rPr>
            </w:pPr>
          </w:p>
          <w:p w:rsidR="003A4162" w:rsidRDefault="003A4162" w:rsidP="00306795">
            <w:pPr>
              <w:rPr>
                <w:iCs/>
              </w:rPr>
            </w:pPr>
          </w:p>
          <w:p w:rsidR="00306795" w:rsidRPr="00D54F82" w:rsidRDefault="00306795" w:rsidP="00306795">
            <w:pPr>
              <w:rPr>
                <w:iCs/>
              </w:rPr>
            </w:pPr>
            <w:r w:rsidRPr="00D54F82">
              <w:rPr>
                <w:iCs/>
              </w:rPr>
              <w:lastRenderedPageBreak/>
              <w:t>Adyacente a est</w:t>
            </w:r>
            <w:r w:rsidR="001917AA">
              <w:rPr>
                <w:iCs/>
              </w:rPr>
              <w:t>a área de soplado</w:t>
            </w:r>
            <w:r w:rsidRPr="00D54F82">
              <w:rPr>
                <w:iCs/>
              </w:rPr>
              <w:t xml:space="preserve">, y frente a las oficinas administrativas, se </w:t>
            </w:r>
            <w:r w:rsidR="001917AA">
              <w:rPr>
                <w:iCs/>
              </w:rPr>
              <w:t>verificó</w:t>
            </w:r>
            <w:r w:rsidRPr="00D54F82">
              <w:rPr>
                <w:iCs/>
              </w:rPr>
              <w:t xml:space="preserve"> la existencia de un patio de maniobras destinado como </w:t>
            </w:r>
            <w:r w:rsidR="001917AA" w:rsidRPr="001917AA">
              <w:rPr>
                <w:b/>
                <w:iCs/>
              </w:rPr>
              <w:t>E</w:t>
            </w:r>
            <w:r w:rsidRPr="001917AA">
              <w:rPr>
                <w:b/>
                <w:iCs/>
              </w:rPr>
              <w:t>stacionamiento de camiones</w:t>
            </w:r>
            <w:r w:rsidR="001917AA">
              <w:rPr>
                <w:iCs/>
              </w:rPr>
              <w:t xml:space="preserve">, para aquellas máquinas </w:t>
            </w:r>
            <w:r w:rsidRPr="00D54F82">
              <w:rPr>
                <w:iCs/>
              </w:rPr>
              <w:t xml:space="preserve">que se encuentran a la espera de ser </w:t>
            </w:r>
            <w:r w:rsidR="00FF1421">
              <w:rPr>
                <w:iCs/>
              </w:rPr>
              <w:t>despach</w:t>
            </w:r>
            <w:r w:rsidRPr="00D54F82">
              <w:rPr>
                <w:iCs/>
              </w:rPr>
              <w:t>ad</w:t>
            </w:r>
            <w:r w:rsidR="001917AA">
              <w:rPr>
                <w:iCs/>
              </w:rPr>
              <w:t>a</w:t>
            </w:r>
            <w:r w:rsidRPr="00D54F82">
              <w:rPr>
                <w:iCs/>
              </w:rPr>
              <w:t xml:space="preserve">s </w:t>
            </w:r>
            <w:r w:rsidR="00FF1421">
              <w:rPr>
                <w:iCs/>
              </w:rPr>
              <w:t xml:space="preserve">a patio de maniobras o bodegas, </w:t>
            </w:r>
            <w:r w:rsidRPr="00D54F82">
              <w:rPr>
                <w:iCs/>
              </w:rPr>
              <w:t>para ser cargad</w:t>
            </w:r>
            <w:r w:rsidR="001917AA">
              <w:rPr>
                <w:iCs/>
              </w:rPr>
              <w:t>a</w:t>
            </w:r>
            <w:r w:rsidRPr="00D54F82">
              <w:rPr>
                <w:iCs/>
              </w:rPr>
              <w:t>s o descargad</w:t>
            </w:r>
            <w:r w:rsidR="001917AA">
              <w:rPr>
                <w:iCs/>
              </w:rPr>
              <w:t>a</w:t>
            </w:r>
            <w:r w:rsidRPr="00D54F82">
              <w:rPr>
                <w:iCs/>
              </w:rPr>
              <w:t>s. Se identifican 3 sectores de estacionamientos ocupados</w:t>
            </w:r>
            <w:r w:rsidR="001917AA">
              <w:rPr>
                <w:iCs/>
              </w:rPr>
              <w:t xml:space="preserve"> dentro d</w:t>
            </w:r>
            <w:r w:rsidR="000A08CD">
              <w:rPr>
                <w:iCs/>
              </w:rPr>
              <w:t>e este patio de maniobras (Ver F</w:t>
            </w:r>
            <w:r w:rsidR="001917AA">
              <w:rPr>
                <w:iCs/>
              </w:rPr>
              <w:t>igura</w:t>
            </w:r>
            <w:r w:rsidR="000A08CD">
              <w:rPr>
                <w:iCs/>
              </w:rPr>
              <w:t>s</w:t>
            </w:r>
            <w:r w:rsidR="001917AA">
              <w:rPr>
                <w:iCs/>
              </w:rPr>
              <w:t xml:space="preserve"> </w:t>
            </w:r>
            <w:r w:rsidR="000A08CD">
              <w:rPr>
                <w:iCs/>
              </w:rPr>
              <w:t>6, 7, 8 y 11</w:t>
            </w:r>
            <w:r w:rsidR="001917AA">
              <w:rPr>
                <w:iCs/>
              </w:rPr>
              <w:t xml:space="preserve"> y </w:t>
            </w:r>
            <w:r w:rsidR="000A08CD">
              <w:rPr>
                <w:iCs/>
              </w:rPr>
              <w:t>F</w:t>
            </w:r>
            <w:r w:rsidR="001917AA">
              <w:rPr>
                <w:iCs/>
              </w:rPr>
              <w:t xml:space="preserve">otografías </w:t>
            </w:r>
            <w:r w:rsidR="000A08CD">
              <w:rPr>
                <w:iCs/>
              </w:rPr>
              <w:t>1, 2 y 4</w:t>
            </w:r>
            <w:r w:rsidR="001917AA">
              <w:rPr>
                <w:iCs/>
              </w:rPr>
              <w:t>)</w:t>
            </w:r>
            <w:r w:rsidRPr="00D54F82">
              <w:rPr>
                <w:iCs/>
              </w:rPr>
              <w:t>:</w:t>
            </w:r>
          </w:p>
          <w:p w:rsidR="00306795" w:rsidRPr="00D54F82" w:rsidRDefault="00306795" w:rsidP="003A4162">
            <w:pPr>
              <w:pStyle w:val="Prrafodelista"/>
              <w:widowControl w:val="0"/>
              <w:numPr>
                <w:ilvl w:val="0"/>
                <w:numId w:val="28"/>
              </w:numPr>
              <w:overflowPunct w:val="0"/>
              <w:autoSpaceDE w:val="0"/>
              <w:autoSpaceDN w:val="0"/>
              <w:adjustRightInd w:val="0"/>
              <w:jc w:val="left"/>
              <w:rPr>
                <w:iCs/>
              </w:rPr>
            </w:pPr>
            <w:r w:rsidRPr="00D54F82">
              <w:rPr>
                <w:iCs/>
              </w:rPr>
              <w:t xml:space="preserve">Uno con camiones estacionados de a cuatro filas de máquinas correspondiente a 20 espacios, 11 de ellos ocupados al día de </w:t>
            </w:r>
            <w:r w:rsidR="00FF1421">
              <w:rPr>
                <w:iCs/>
              </w:rPr>
              <w:t>la inspección</w:t>
            </w:r>
            <w:r w:rsidRPr="00D54F82">
              <w:rPr>
                <w:iCs/>
              </w:rPr>
              <w:t>.</w:t>
            </w:r>
          </w:p>
          <w:p w:rsidR="00306795" w:rsidRPr="00D54F82" w:rsidRDefault="00306795" w:rsidP="003A4162">
            <w:pPr>
              <w:pStyle w:val="Prrafodelista"/>
              <w:widowControl w:val="0"/>
              <w:numPr>
                <w:ilvl w:val="0"/>
                <w:numId w:val="28"/>
              </w:numPr>
              <w:overflowPunct w:val="0"/>
              <w:autoSpaceDE w:val="0"/>
              <w:autoSpaceDN w:val="0"/>
              <w:adjustRightInd w:val="0"/>
              <w:jc w:val="left"/>
              <w:rPr>
                <w:iCs/>
              </w:rPr>
            </w:pPr>
            <w:r w:rsidRPr="00D54F82">
              <w:rPr>
                <w:iCs/>
              </w:rPr>
              <w:t>Una segunda zona de estacionamiento, correspondiente a dos hileras de 20 máquinas estacionadas en diagonal, correspondiente a 40 estacionamientos, y</w:t>
            </w:r>
          </w:p>
          <w:p w:rsidR="00306795" w:rsidRDefault="00306795" w:rsidP="003A4162">
            <w:pPr>
              <w:pStyle w:val="Prrafodelista"/>
              <w:widowControl w:val="0"/>
              <w:numPr>
                <w:ilvl w:val="0"/>
                <w:numId w:val="28"/>
              </w:numPr>
              <w:overflowPunct w:val="0"/>
              <w:autoSpaceDE w:val="0"/>
              <w:autoSpaceDN w:val="0"/>
              <w:adjustRightInd w:val="0"/>
              <w:jc w:val="left"/>
              <w:rPr>
                <w:iCs/>
              </w:rPr>
            </w:pPr>
            <w:r w:rsidRPr="00D54F82">
              <w:rPr>
                <w:iCs/>
              </w:rPr>
              <w:t>Una tercera corrida de máquinas estacionada en línea, al pie del acopio de chips, correspondiente a 5 espacios de estacionamiento.</w:t>
            </w:r>
          </w:p>
          <w:p w:rsidR="00B54B36" w:rsidRPr="00D54F82" w:rsidRDefault="003A4162" w:rsidP="001C4E00">
            <w:pPr>
              <w:pStyle w:val="Prrafodelista"/>
              <w:widowControl w:val="0"/>
              <w:overflowPunct w:val="0"/>
              <w:autoSpaceDE w:val="0"/>
              <w:autoSpaceDN w:val="0"/>
              <w:adjustRightInd w:val="0"/>
              <w:spacing w:after="120" w:line="285" w:lineRule="auto"/>
              <w:ind w:left="0"/>
              <w:jc w:val="center"/>
              <w:rPr>
                <w:iCs/>
              </w:rPr>
            </w:pPr>
            <w:r>
              <w:rPr>
                <w:iCs/>
                <w:noProof/>
                <w:lang w:eastAsia="es-CL"/>
              </w:rPr>
              <w:drawing>
                <wp:inline distT="0" distB="0" distL="0" distR="0">
                  <wp:extent cx="8496298" cy="1858061"/>
                  <wp:effectExtent l="0" t="0" r="635" b="8890"/>
                  <wp:docPr id="29" name="Imagen 29" descr="C:\Users\juan.granzow\Documents\Mis Documentos SMA-DFZ\2015.06_DFZ-2015-428-VIII-RCA-IA CPC Puerto Coronel\FOTOS IPAD 25062015\2015-06-25\DSC011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uan.granzow\Documents\Mis Documentos SMA-DFZ\2015.06_DFZ-2015-428-VIII-RCA-IA CPC Puerto Coronel\FOTOS IPAD 25062015\2015-06-25\DSC01129.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506480" cy="1860288"/>
                          </a:xfrm>
                          <a:prstGeom prst="rect">
                            <a:avLst/>
                          </a:prstGeom>
                          <a:noFill/>
                          <a:ln>
                            <a:noFill/>
                          </a:ln>
                        </pic:spPr>
                      </pic:pic>
                    </a:graphicData>
                  </a:graphic>
                </wp:inline>
              </w:drawing>
            </w:r>
          </w:p>
          <w:p w:rsidR="003A4162" w:rsidRDefault="003A4162" w:rsidP="00306795">
            <w:pPr>
              <w:rPr>
                <w:iCs/>
              </w:rPr>
            </w:pPr>
          </w:p>
          <w:p w:rsidR="00306795" w:rsidRDefault="001917AA" w:rsidP="00306795">
            <w:pPr>
              <w:rPr>
                <w:iCs/>
              </w:rPr>
            </w:pPr>
            <w:r>
              <w:rPr>
                <w:iCs/>
              </w:rPr>
              <w:t>Durante la inspección, s</w:t>
            </w:r>
            <w:r w:rsidR="00306795" w:rsidRPr="00D54F82">
              <w:rPr>
                <w:iCs/>
              </w:rPr>
              <w:t>e verific</w:t>
            </w:r>
            <w:r>
              <w:rPr>
                <w:iCs/>
              </w:rPr>
              <w:t>ó</w:t>
            </w:r>
            <w:r w:rsidR="00306795" w:rsidRPr="00D54F82">
              <w:rPr>
                <w:iCs/>
              </w:rPr>
              <w:t xml:space="preserve"> que los sectores empleados no se enc</w:t>
            </w:r>
            <w:r>
              <w:rPr>
                <w:iCs/>
              </w:rPr>
              <w:t>o</w:t>
            </w:r>
            <w:r w:rsidR="00306795" w:rsidRPr="00D54F82">
              <w:rPr>
                <w:iCs/>
              </w:rPr>
              <w:t>ntra</w:t>
            </w:r>
            <w:r>
              <w:rPr>
                <w:iCs/>
              </w:rPr>
              <w:t>ba</w:t>
            </w:r>
            <w:r w:rsidR="00306795" w:rsidRPr="00D54F82">
              <w:rPr>
                <w:iCs/>
              </w:rPr>
              <w:t xml:space="preserve">n demarcados, siendo usados por los camioneros en la medida que van llegando a estacionarse. Se constata que en total, el sector del antepuerto cuenta con un área de estacionamiento de camiones (con las respectivas instalaciones de apoyo para choferes), </w:t>
            </w:r>
            <w:r w:rsidR="00306795" w:rsidRPr="008D37E5">
              <w:rPr>
                <w:b/>
                <w:iCs/>
              </w:rPr>
              <w:t>con a lo menos capacidad para 65 estacionamientos o espacios de aparcamiento</w:t>
            </w:r>
            <w:r w:rsidR="00306795" w:rsidRPr="00D54F82">
              <w:rPr>
                <w:iCs/>
              </w:rPr>
              <w:t>.</w:t>
            </w:r>
          </w:p>
          <w:p w:rsidR="007F3E6D" w:rsidRDefault="007F3E6D" w:rsidP="00306795">
            <w:pPr>
              <w:rPr>
                <w:iCs/>
              </w:rPr>
            </w:pPr>
            <w:r>
              <w:rPr>
                <w:iCs/>
              </w:rPr>
              <w:t xml:space="preserve">Realizado el examen de información de las </w:t>
            </w:r>
            <w:r w:rsidR="000A08CD">
              <w:rPr>
                <w:iCs/>
              </w:rPr>
              <w:t>F</w:t>
            </w:r>
            <w:r>
              <w:rPr>
                <w:iCs/>
              </w:rPr>
              <w:t xml:space="preserve">iguras </w:t>
            </w:r>
            <w:r w:rsidR="000A08CD" w:rsidRPr="000A08CD">
              <w:rPr>
                <w:iCs/>
              </w:rPr>
              <w:t>7</w:t>
            </w:r>
            <w:r w:rsidRPr="000A08CD">
              <w:rPr>
                <w:iCs/>
              </w:rPr>
              <w:t xml:space="preserve"> y </w:t>
            </w:r>
            <w:r w:rsidR="000A08CD" w:rsidRPr="000A08CD">
              <w:rPr>
                <w:iCs/>
              </w:rPr>
              <w:t>8</w:t>
            </w:r>
            <w:r>
              <w:rPr>
                <w:iCs/>
              </w:rPr>
              <w:t xml:space="preserve"> presentadas a continuación, se verifica que entre el 2014 y el 2015, la ocupación del sector como estacionamiento de camiones ha sido </w:t>
            </w:r>
            <w:r w:rsidR="00FF1421">
              <w:rPr>
                <w:iCs/>
              </w:rPr>
              <w:t>permanente;</w:t>
            </w:r>
            <w:r>
              <w:rPr>
                <w:iCs/>
              </w:rPr>
              <w:t xml:space="preserve"> sin embargo, no se observa que exist</w:t>
            </w:r>
            <w:r w:rsidR="00FF1421">
              <w:rPr>
                <w:iCs/>
              </w:rPr>
              <w:t>a</w:t>
            </w:r>
            <w:r>
              <w:rPr>
                <w:iCs/>
              </w:rPr>
              <w:t xml:space="preserve"> un orden planificado en la forma de estacionar las máquinas, solo </w:t>
            </w:r>
            <w:r w:rsidR="00FF1421">
              <w:rPr>
                <w:iCs/>
              </w:rPr>
              <w:t xml:space="preserve">debiendo </w:t>
            </w:r>
            <w:r>
              <w:rPr>
                <w:iCs/>
              </w:rPr>
              <w:t>deja</w:t>
            </w:r>
            <w:r w:rsidR="00FF1421">
              <w:rPr>
                <w:iCs/>
              </w:rPr>
              <w:t>r</w:t>
            </w:r>
            <w:r>
              <w:rPr>
                <w:iCs/>
              </w:rPr>
              <w:t xml:space="preserve"> </w:t>
            </w:r>
            <w:r w:rsidR="00FF1421">
              <w:rPr>
                <w:iCs/>
              </w:rPr>
              <w:t xml:space="preserve">los transportistas, </w:t>
            </w:r>
            <w:r>
              <w:rPr>
                <w:iCs/>
              </w:rPr>
              <w:t xml:space="preserve">vías de circulación para aquellas máquinas que deban ingresar al </w:t>
            </w:r>
            <w:r w:rsidR="00FF1421">
              <w:rPr>
                <w:iCs/>
              </w:rPr>
              <w:t xml:space="preserve">sector de </w:t>
            </w:r>
            <w:r>
              <w:rPr>
                <w:iCs/>
              </w:rPr>
              <w:t>acopio de chips adyacente, o en su defecto para realizar maniobras dentro del área de</w:t>
            </w:r>
            <w:r w:rsidR="00FF1421">
              <w:rPr>
                <w:iCs/>
              </w:rPr>
              <w:t>l</w:t>
            </w:r>
            <w:r>
              <w:rPr>
                <w:iCs/>
              </w:rPr>
              <w:t xml:space="preserve"> estacionamiento.</w:t>
            </w:r>
            <w:r w:rsidR="00FF1421">
              <w:rPr>
                <w:iCs/>
              </w:rPr>
              <w:t xml:space="preserve"> Al revisar el Plano Layout proporcionado por la empresa titular, se verifica que esta zona ha sido d</w:t>
            </w:r>
            <w:r w:rsidR="003A4162">
              <w:rPr>
                <w:iCs/>
              </w:rPr>
              <w:t>e</w:t>
            </w:r>
            <w:r w:rsidR="00FF1421">
              <w:rPr>
                <w:iCs/>
              </w:rPr>
              <w:t xml:space="preserve">finida como estacionamiento. (Ver Figura </w:t>
            </w:r>
            <w:r w:rsidR="000A08CD">
              <w:rPr>
                <w:iCs/>
              </w:rPr>
              <w:t>11</w:t>
            </w:r>
            <w:r w:rsidR="00FF1421">
              <w:rPr>
                <w:iCs/>
              </w:rPr>
              <w:t>)</w:t>
            </w:r>
          </w:p>
          <w:p w:rsidR="001C4E00" w:rsidRDefault="001C4E00" w:rsidP="00306795">
            <w:pPr>
              <w:rPr>
                <w:iCs/>
              </w:rPr>
            </w:pPr>
          </w:p>
          <w:p w:rsidR="007F3E6D" w:rsidRPr="00D54F82" w:rsidRDefault="007F3E6D" w:rsidP="00306795">
            <w:pPr>
              <w:rPr>
                <w:iCs/>
              </w:rPr>
            </w:pPr>
            <w:r>
              <w:rPr>
                <w:iCs/>
              </w:rPr>
              <w:t>De acuerdo a las imágenes captadas y lo observado en terreno, se concluye que en el área de estacionamiento, no se realiza</w:t>
            </w:r>
            <w:r w:rsidR="003A4162">
              <w:rPr>
                <w:iCs/>
              </w:rPr>
              <w:t>ría</w:t>
            </w:r>
            <w:r>
              <w:rPr>
                <w:iCs/>
              </w:rPr>
              <w:t xml:space="preserve">n operaciones de carga o descarga de los camiones, por lo que las máquinas, una vez asignada su carga o área de descarga, deben concurrir a un lugar </w:t>
            </w:r>
            <w:r w:rsidR="00FF1421">
              <w:rPr>
                <w:iCs/>
              </w:rPr>
              <w:t xml:space="preserve">de maniobras </w:t>
            </w:r>
            <w:r>
              <w:rPr>
                <w:iCs/>
              </w:rPr>
              <w:t xml:space="preserve">específico dentro del terminal </w:t>
            </w:r>
            <w:r w:rsidR="00B425B7">
              <w:rPr>
                <w:iCs/>
              </w:rPr>
              <w:t>Extraportuario</w:t>
            </w:r>
            <w:r>
              <w:rPr>
                <w:iCs/>
              </w:rPr>
              <w:t xml:space="preserve"> para proceder</w:t>
            </w:r>
            <w:r w:rsidR="00FF1421">
              <w:rPr>
                <w:iCs/>
              </w:rPr>
              <w:t xml:space="preserve"> con la transferencia de la carga</w:t>
            </w:r>
            <w:r>
              <w:rPr>
                <w:iCs/>
              </w:rPr>
              <w:t>.</w:t>
            </w:r>
          </w:p>
          <w:p w:rsidR="00306795" w:rsidRPr="00D54F82" w:rsidRDefault="00306795" w:rsidP="003A4162">
            <w:pPr>
              <w:rPr>
                <w:iCs/>
              </w:rPr>
            </w:pPr>
          </w:p>
          <w:p w:rsidR="00306795" w:rsidRDefault="00306795" w:rsidP="00306795">
            <w:pPr>
              <w:rPr>
                <w:iCs/>
              </w:rPr>
            </w:pPr>
            <w:r w:rsidRPr="00D54F82">
              <w:rPr>
                <w:iCs/>
              </w:rPr>
              <w:t>Se observ</w:t>
            </w:r>
            <w:r w:rsidR="0002601A">
              <w:rPr>
                <w:iCs/>
              </w:rPr>
              <w:t>ó</w:t>
            </w:r>
            <w:r w:rsidRPr="00D54F82">
              <w:rPr>
                <w:iCs/>
              </w:rPr>
              <w:t xml:space="preserve"> además presencia de una doble corrida de contenedores </w:t>
            </w:r>
            <w:r w:rsidR="007F3E6D">
              <w:rPr>
                <w:iCs/>
              </w:rPr>
              <w:t xml:space="preserve">vacíos </w:t>
            </w:r>
            <w:r w:rsidRPr="00D54F82">
              <w:rPr>
                <w:iCs/>
              </w:rPr>
              <w:t>que separa el área de estacionamiento de máquinas con las viviendas particulares remanentes</w:t>
            </w:r>
            <w:r w:rsidR="007F3E6D">
              <w:rPr>
                <w:iCs/>
              </w:rPr>
              <w:t xml:space="preserve"> entre el antepuerto y la Ruta 160</w:t>
            </w:r>
            <w:r w:rsidRPr="00D54F82">
              <w:rPr>
                <w:iCs/>
              </w:rPr>
              <w:t xml:space="preserve">, instalada como barrera física con el sector adyacente al antepuerto. La altura real de dicha barrera, debido a las dimensiones estándar de los contenedores de </w:t>
            </w:r>
            <w:r w:rsidR="000A08CD">
              <w:rPr>
                <w:iCs/>
              </w:rPr>
              <w:t>4</w:t>
            </w:r>
            <w:r w:rsidRPr="00D54F82">
              <w:rPr>
                <w:iCs/>
              </w:rPr>
              <w:t>0 pies</w:t>
            </w:r>
            <w:r w:rsidR="000A08CD">
              <w:rPr>
                <w:iCs/>
              </w:rPr>
              <w:t xml:space="preserve"> de largo</w:t>
            </w:r>
            <w:r w:rsidRPr="00D54F82">
              <w:rPr>
                <w:iCs/>
              </w:rPr>
              <w:t xml:space="preserve"> </w:t>
            </w:r>
            <w:r w:rsidR="00FF1421">
              <w:rPr>
                <w:iCs/>
              </w:rPr>
              <w:t xml:space="preserve">tipo </w:t>
            </w:r>
            <w:r w:rsidR="00FF1421" w:rsidRPr="00FF1421">
              <w:rPr>
                <w:i/>
                <w:iCs/>
              </w:rPr>
              <w:t>DRY CARGO</w:t>
            </w:r>
            <w:r w:rsidRPr="00D54F82">
              <w:rPr>
                <w:iCs/>
              </w:rPr>
              <w:t xml:space="preserve">, corresponde a </w:t>
            </w:r>
            <w:r w:rsidR="00FF1421">
              <w:rPr>
                <w:iCs/>
              </w:rPr>
              <w:t>4</w:t>
            </w:r>
            <w:r w:rsidRPr="00D54F82">
              <w:rPr>
                <w:iCs/>
              </w:rPr>
              <w:t>,</w:t>
            </w:r>
            <w:r w:rsidR="00FF1421">
              <w:rPr>
                <w:iCs/>
              </w:rPr>
              <w:t>8</w:t>
            </w:r>
            <w:r w:rsidRPr="00D54F82">
              <w:rPr>
                <w:iCs/>
              </w:rPr>
              <w:t xml:space="preserve"> metros en la vertical.</w:t>
            </w:r>
            <w:r w:rsidR="00FF1421">
              <w:rPr>
                <w:iCs/>
              </w:rPr>
              <w:t xml:space="preserve"> (Ver Fotografía </w:t>
            </w:r>
            <w:r w:rsidR="000A08CD">
              <w:rPr>
                <w:iCs/>
              </w:rPr>
              <w:t>2 y Figura 9</w:t>
            </w:r>
            <w:r w:rsidR="00FF1421">
              <w:rPr>
                <w:iCs/>
              </w:rPr>
              <w:t>)</w:t>
            </w:r>
          </w:p>
          <w:p w:rsidR="001C4E00" w:rsidRPr="00D54F82" w:rsidRDefault="001C4E00" w:rsidP="00306795">
            <w:pPr>
              <w:rPr>
                <w:iCs/>
              </w:rPr>
            </w:pPr>
          </w:p>
          <w:p w:rsidR="00DD23C0" w:rsidRDefault="003A4162" w:rsidP="003A4162">
            <w:pPr>
              <w:jc w:val="center"/>
              <w:rPr>
                <w:iCs/>
              </w:rPr>
            </w:pPr>
            <w:r>
              <w:rPr>
                <w:noProof/>
                <w:lang w:eastAsia="es-CL"/>
              </w:rPr>
              <w:lastRenderedPageBreak/>
              <w:drawing>
                <wp:inline distT="0" distB="0" distL="0" distR="0" wp14:anchorId="27B3EFFB" wp14:editId="3D0A3558">
                  <wp:extent cx="8395945" cy="1836115"/>
                  <wp:effectExtent l="0" t="0" r="5715" b="0"/>
                  <wp:docPr id="25" name="Imagen 25" descr="C:\Users\juan.granzow\Documents\Mis Documentos SMA-DFZ\2015.06_DFZ-2015-428-VIII-RCA-IA CPC Puerto Coronel\FOTOS IPAD 25062015\2015-06-25\DSC0113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uan.granzow\Documents\Mis Documentos SMA-DFZ\2015.06_DFZ-2015-428-VIII-RCA-IA CPC Puerto Coronel\FOTOS IPAD 25062015\2015-06-25\DSC01137.1.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399589" cy="1836912"/>
                          </a:xfrm>
                          <a:prstGeom prst="rect">
                            <a:avLst/>
                          </a:prstGeom>
                          <a:noFill/>
                          <a:ln>
                            <a:noFill/>
                          </a:ln>
                        </pic:spPr>
                      </pic:pic>
                    </a:graphicData>
                  </a:graphic>
                </wp:inline>
              </w:drawing>
            </w:r>
          </w:p>
          <w:p w:rsidR="003A4162" w:rsidRPr="00D54F82" w:rsidRDefault="003A4162" w:rsidP="00306795">
            <w:pPr>
              <w:rPr>
                <w:iCs/>
              </w:rPr>
            </w:pPr>
          </w:p>
          <w:p w:rsidR="001C4E00" w:rsidRDefault="00306795" w:rsidP="00306795">
            <w:pPr>
              <w:rPr>
                <w:iCs/>
              </w:rPr>
            </w:pPr>
            <w:r w:rsidRPr="00D54F82">
              <w:rPr>
                <w:iCs/>
              </w:rPr>
              <w:t>Al costado Este del área de estacionamiento antes descrita, se observa la existencia de un cierre de separación mediante redes</w:t>
            </w:r>
            <w:r w:rsidR="00FF1421">
              <w:rPr>
                <w:iCs/>
              </w:rPr>
              <w:t xml:space="preserve"> y mallas</w:t>
            </w:r>
            <w:r w:rsidRPr="00D54F82">
              <w:rPr>
                <w:iCs/>
              </w:rPr>
              <w:t>, que separa las tres pilas de chips acopiadas en terrenos de CPC</w:t>
            </w:r>
            <w:r w:rsidR="00FF1421">
              <w:rPr>
                <w:iCs/>
              </w:rPr>
              <w:t xml:space="preserve"> del área de estacionamiento</w:t>
            </w:r>
            <w:r w:rsidR="00FE49C2">
              <w:rPr>
                <w:iCs/>
              </w:rPr>
              <w:t xml:space="preserve"> (</w:t>
            </w:r>
            <w:r w:rsidR="00FE49C2" w:rsidRPr="000A08CD">
              <w:rPr>
                <w:iCs/>
              </w:rPr>
              <w:t xml:space="preserve">Ver Fotografía </w:t>
            </w:r>
            <w:r w:rsidR="000A08CD" w:rsidRPr="000A08CD">
              <w:rPr>
                <w:iCs/>
              </w:rPr>
              <w:t>6</w:t>
            </w:r>
            <w:r w:rsidR="00FE49C2">
              <w:rPr>
                <w:iCs/>
              </w:rPr>
              <w:t>)</w:t>
            </w:r>
            <w:r w:rsidR="001C4E00">
              <w:rPr>
                <w:iCs/>
              </w:rPr>
              <w:t>.</w:t>
            </w:r>
          </w:p>
          <w:p w:rsidR="001C4E00" w:rsidRDefault="00306795" w:rsidP="00306795">
            <w:pPr>
              <w:rPr>
                <w:iCs/>
              </w:rPr>
            </w:pPr>
            <w:r w:rsidRPr="00D54F82">
              <w:rPr>
                <w:iCs/>
              </w:rPr>
              <w:t>Este acopio se encuentra construido sobre loza de pavimento. No se observa canalizaciones o drenajes para aguas lluvias por el</w:t>
            </w:r>
            <w:r w:rsidR="001C4E00">
              <w:rPr>
                <w:iCs/>
              </w:rPr>
              <w:t xml:space="preserve"> exterior de la zona de acopio.</w:t>
            </w:r>
          </w:p>
          <w:p w:rsidR="001C4E00" w:rsidRDefault="001C4E00" w:rsidP="00306795">
            <w:pPr>
              <w:rPr>
                <w:iCs/>
              </w:rPr>
            </w:pPr>
          </w:p>
          <w:p w:rsidR="001C4E00" w:rsidRDefault="007F3E6D" w:rsidP="00306795">
            <w:pPr>
              <w:rPr>
                <w:iCs/>
              </w:rPr>
            </w:pPr>
            <w:r>
              <w:rPr>
                <w:iCs/>
              </w:rPr>
              <w:t>Realizado el examen</w:t>
            </w:r>
            <w:r w:rsidR="00FE49C2">
              <w:rPr>
                <w:iCs/>
              </w:rPr>
              <w:t xml:space="preserve"> </w:t>
            </w:r>
            <w:r>
              <w:rPr>
                <w:iCs/>
              </w:rPr>
              <w:t>de información al registro fotográfico recopilado durante la inspección ambiental, se verifica que la altura de las pilas es variables, sobrepasando los 1</w:t>
            </w:r>
            <w:r w:rsidR="00FF526E">
              <w:rPr>
                <w:iCs/>
              </w:rPr>
              <w:t>8</w:t>
            </w:r>
            <w:r>
              <w:rPr>
                <w:iCs/>
              </w:rPr>
              <w:t xml:space="preserve"> metros en la vertical</w:t>
            </w:r>
            <w:r w:rsidR="00FF526E">
              <w:rPr>
                <w:iCs/>
              </w:rPr>
              <w:t xml:space="preserve"> medidos</w:t>
            </w:r>
            <w:r>
              <w:rPr>
                <w:iCs/>
              </w:rPr>
              <w:t xml:space="preserve"> al utilizar como referencia</w:t>
            </w:r>
            <w:r w:rsidR="00FF526E">
              <w:rPr>
                <w:iCs/>
              </w:rPr>
              <w:t xml:space="preserve"> la altura de</w:t>
            </w:r>
            <w:r>
              <w:rPr>
                <w:iCs/>
              </w:rPr>
              <w:t xml:space="preserve"> los camiones estacionados en su perímetro</w:t>
            </w:r>
            <w:r w:rsidR="00FE49C2">
              <w:rPr>
                <w:iCs/>
              </w:rPr>
              <w:t>, así como los conten</w:t>
            </w:r>
            <w:r w:rsidR="00FD7AFB">
              <w:rPr>
                <w:iCs/>
              </w:rPr>
              <w:t>edore</w:t>
            </w:r>
            <w:r w:rsidR="00FE49C2">
              <w:rPr>
                <w:iCs/>
              </w:rPr>
              <w:t xml:space="preserve">s tipo </w:t>
            </w:r>
            <w:r w:rsidR="00FE49C2" w:rsidRPr="00FE49C2">
              <w:rPr>
                <w:i/>
                <w:iCs/>
              </w:rPr>
              <w:t>Reefers</w:t>
            </w:r>
            <w:r w:rsidR="00FE49C2">
              <w:rPr>
                <w:iCs/>
              </w:rPr>
              <w:t xml:space="preserve"> acopiados en su costado sur </w:t>
            </w:r>
            <w:r w:rsidR="00FF526E">
              <w:rPr>
                <w:iCs/>
              </w:rPr>
              <w:t xml:space="preserve">(Ver Fotografías </w:t>
            </w:r>
            <w:r w:rsidR="00FD7AFB">
              <w:rPr>
                <w:iCs/>
              </w:rPr>
              <w:t>4</w:t>
            </w:r>
            <w:r w:rsidR="00FF526E">
              <w:rPr>
                <w:iCs/>
              </w:rPr>
              <w:t xml:space="preserve"> y </w:t>
            </w:r>
            <w:r w:rsidR="00FD7AFB">
              <w:rPr>
                <w:iCs/>
              </w:rPr>
              <w:t>6</w:t>
            </w:r>
            <w:r w:rsidR="00FF526E">
              <w:rPr>
                <w:iCs/>
              </w:rPr>
              <w:t>)</w:t>
            </w:r>
            <w:r>
              <w:rPr>
                <w:iCs/>
              </w:rPr>
              <w:t>.</w:t>
            </w:r>
          </w:p>
          <w:p w:rsidR="00306795" w:rsidRPr="00D54F82" w:rsidRDefault="008D37E5" w:rsidP="00306795">
            <w:pPr>
              <w:rPr>
                <w:iCs/>
              </w:rPr>
            </w:pPr>
            <w:r>
              <w:rPr>
                <w:iCs/>
              </w:rPr>
              <w:t>El volumen o tonelaje acopiado no fue posible de ser determinado, dado lo irregular de su forma.</w:t>
            </w:r>
          </w:p>
          <w:p w:rsidR="00306795" w:rsidRPr="00D54F82" w:rsidRDefault="00306795" w:rsidP="003A4162">
            <w:pPr>
              <w:rPr>
                <w:iCs/>
              </w:rPr>
            </w:pPr>
          </w:p>
          <w:p w:rsidR="001C4E00" w:rsidRDefault="00306795" w:rsidP="00306795">
            <w:pPr>
              <w:rPr>
                <w:iCs/>
              </w:rPr>
            </w:pPr>
            <w:r w:rsidRPr="00D54F82">
              <w:rPr>
                <w:iCs/>
              </w:rPr>
              <w:t>Posteriormente, se realiz</w:t>
            </w:r>
            <w:r w:rsidR="0002601A">
              <w:rPr>
                <w:iCs/>
              </w:rPr>
              <w:t>ó</w:t>
            </w:r>
            <w:r w:rsidRPr="00D54F82">
              <w:rPr>
                <w:iCs/>
              </w:rPr>
              <w:t xml:space="preserve"> recorrido hacia sector oriental del Antepuerto, observando la existencia de una vía central para tránsito de camiones y grúas, flanqueados por diversas áreas destinadas primero al acopio de conten</w:t>
            </w:r>
            <w:r w:rsidR="00B54B36">
              <w:rPr>
                <w:iCs/>
              </w:rPr>
              <w:t>e</w:t>
            </w:r>
            <w:r w:rsidRPr="00D54F82">
              <w:rPr>
                <w:iCs/>
              </w:rPr>
              <w:t>d</w:t>
            </w:r>
            <w:r w:rsidR="00B54B36">
              <w:rPr>
                <w:iCs/>
              </w:rPr>
              <w:t>o</w:t>
            </w:r>
            <w:r w:rsidRPr="00D54F82">
              <w:rPr>
                <w:iCs/>
              </w:rPr>
              <w:t>r</w:t>
            </w:r>
            <w:r w:rsidR="00B54B36">
              <w:rPr>
                <w:iCs/>
              </w:rPr>
              <w:t>e</w:t>
            </w:r>
            <w:r w:rsidRPr="00D54F82">
              <w:rPr>
                <w:iCs/>
              </w:rPr>
              <w:t xml:space="preserve">s </w:t>
            </w:r>
            <w:r w:rsidRPr="00D54F82">
              <w:rPr>
                <w:i/>
                <w:iCs/>
              </w:rPr>
              <w:t>Reefers</w:t>
            </w:r>
            <w:r w:rsidRPr="00D54F82">
              <w:rPr>
                <w:iCs/>
              </w:rPr>
              <w:t>, y luego de conten</w:t>
            </w:r>
            <w:r w:rsidR="0002601A">
              <w:rPr>
                <w:iCs/>
              </w:rPr>
              <w:t>e</w:t>
            </w:r>
            <w:r w:rsidRPr="00D54F82">
              <w:rPr>
                <w:iCs/>
              </w:rPr>
              <w:t>d</w:t>
            </w:r>
            <w:r w:rsidR="0002601A">
              <w:rPr>
                <w:iCs/>
              </w:rPr>
              <w:t>o</w:t>
            </w:r>
            <w:r w:rsidRPr="00D54F82">
              <w:rPr>
                <w:iCs/>
              </w:rPr>
              <w:t>r</w:t>
            </w:r>
            <w:r w:rsidR="0002601A">
              <w:rPr>
                <w:iCs/>
              </w:rPr>
              <w:t>e</w:t>
            </w:r>
            <w:r w:rsidRPr="00D54F82">
              <w:rPr>
                <w:iCs/>
              </w:rPr>
              <w:t>s metálicos vacíos.</w:t>
            </w:r>
          </w:p>
          <w:p w:rsidR="00306795" w:rsidRDefault="00FF526E" w:rsidP="00306795">
            <w:pPr>
              <w:rPr>
                <w:iCs/>
              </w:rPr>
            </w:pPr>
            <w:r>
              <w:rPr>
                <w:iCs/>
              </w:rPr>
              <w:t>Se observa que los contenedores se encuentran acopiados con un máximo de 5 unidades en la vertical.</w:t>
            </w:r>
            <w:r w:rsidR="00FE49C2">
              <w:rPr>
                <w:iCs/>
              </w:rPr>
              <w:t xml:space="preserve"> </w:t>
            </w:r>
            <w:r w:rsidR="00FE49C2" w:rsidRPr="00FD7AFB">
              <w:rPr>
                <w:iCs/>
              </w:rPr>
              <w:t>(</w:t>
            </w:r>
            <w:r w:rsidR="00FD7AFB" w:rsidRPr="00FD7AFB">
              <w:rPr>
                <w:iCs/>
              </w:rPr>
              <w:t>Ver Fotografía 10</w:t>
            </w:r>
            <w:r w:rsidR="00FE49C2">
              <w:rPr>
                <w:iCs/>
              </w:rPr>
              <w:t>)</w:t>
            </w:r>
          </w:p>
          <w:p w:rsidR="003A4162" w:rsidRDefault="003A4162" w:rsidP="00306795">
            <w:pPr>
              <w:rPr>
                <w:iCs/>
              </w:rPr>
            </w:pPr>
            <w:r>
              <w:rPr>
                <w:iCs/>
              </w:rPr>
              <w:t xml:space="preserve">Realizado el examen del registro fotográfico, se observa que las vías interiores no se encuentran asfaltadas, siendo la superficie de </w:t>
            </w:r>
            <w:r w:rsidR="001C4E00">
              <w:rPr>
                <w:iCs/>
              </w:rPr>
              <w:t xml:space="preserve">maniobras para </w:t>
            </w:r>
            <w:r>
              <w:rPr>
                <w:iCs/>
              </w:rPr>
              <w:t xml:space="preserve">almacenaje de </w:t>
            </w:r>
            <w:r w:rsidR="00FD7AFB">
              <w:rPr>
                <w:iCs/>
              </w:rPr>
              <w:t>material estabilizado granular</w:t>
            </w:r>
            <w:r>
              <w:rPr>
                <w:iCs/>
              </w:rPr>
              <w:t>.</w:t>
            </w:r>
          </w:p>
          <w:p w:rsidR="003A4162" w:rsidRDefault="003A4162" w:rsidP="003A4162">
            <w:pPr>
              <w:jc w:val="center"/>
              <w:rPr>
                <w:iCs/>
              </w:rPr>
            </w:pPr>
            <w:r>
              <w:rPr>
                <w:iCs/>
                <w:noProof/>
                <w:lang w:eastAsia="es-CL"/>
              </w:rPr>
              <w:drawing>
                <wp:inline distT="0" distB="0" distL="0" distR="0">
                  <wp:extent cx="3087015" cy="1741017"/>
                  <wp:effectExtent l="0" t="0" r="0" b="0"/>
                  <wp:docPr id="30" name="Imagen 30" descr="C:\Users\juan.granzow\Documents\Mis Documentos SMA-DFZ\2015.06_DFZ-2015-428-VIII-RCA-IA CPC Puerto Coronel\FOTOS IPAD 25062015\2015-06-25\DSC0114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uan.granzow\Documents\Mis Documentos SMA-DFZ\2015.06_DFZ-2015-428-VIII-RCA-IA CPC Puerto Coronel\FOTOS IPAD 25062015\2015-06-25\DSC01143.1.jp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17519"/>
                          <a:stretch/>
                        </pic:blipFill>
                        <pic:spPr bwMode="auto">
                          <a:xfrm>
                            <a:off x="0" y="0"/>
                            <a:ext cx="3096223" cy="1746210"/>
                          </a:xfrm>
                          <a:prstGeom prst="rect">
                            <a:avLst/>
                          </a:prstGeom>
                          <a:noFill/>
                          <a:ln>
                            <a:noFill/>
                          </a:ln>
                          <a:extLst>
                            <a:ext uri="{53640926-AAD7-44D8-BBD7-CCE9431645EC}">
                              <a14:shadowObscured xmlns:a14="http://schemas.microsoft.com/office/drawing/2010/main"/>
                            </a:ext>
                          </a:extLst>
                        </pic:spPr>
                      </pic:pic>
                    </a:graphicData>
                  </a:graphic>
                </wp:inline>
              </w:drawing>
            </w:r>
          </w:p>
          <w:p w:rsidR="003A4162" w:rsidRPr="00D54F82" w:rsidRDefault="003A4162" w:rsidP="00306795">
            <w:pPr>
              <w:rPr>
                <w:iCs/>
              </w:rPr>
            </w:pPr>
          </w:p>
          <w:p w:rsidR="00A76CC0" w:rsidRPr="00D54F82" w:rsidRDefault="00306795" w:rsidP="00306795">
            <w:pPr>
              <w:rPr>
                <w:iCs/>
              </w:rPr>
            </w:pPr>
            <w:r w:rsidRPr="00D54F82">
              <w:rPr>
                <w:iCs/>
              </w:rPr>
              <w:t>Al fondo de este sector, se verific</w:t>
            </w:r>
            <w:r w:rsidR="0002601A">
              <w:rPr>
                <w:iCs/>
              </w:rPr>
              <w:t>ó</w:t>
            </w:r>
            <w:r w:rsidRPr="00D54F82">
              <w:rPr>
                <w:iCs/>
              </w:rPr>
              <w:t xml:space="preserve"> la existencia de un patio de </w:t>
            </w:r>
            <w:r w:rsidR="0002601A">
              <w:rPr>
                <w:iCs/>
              </w:rPr>
              <w:t xml:space="preserve">fumigación, un patio de </w:t>
            </w:r>
            <w:r w:rsidRPr="00FD7AFB">
              <w:rPr>
                <w:iCs/>
              </w:rPr>
              <w:t>acopio de chatarra y un área de esparcimiento para los trabajadores</w:t>
            </w:r>
            <w:r w:rsidR="0002601A" w:rsidRPr="00FD7AFB">
              <w:rPr>
                <w:iCs/>
              </w:rPr>
              <w:t xml:space="preserve">, colindante esta última con las instalaciones del </w:t>
            </w:r>
            <w:r w:rsidR="00B425B7" w:rsidRPr="00FD7AFB">
              <w:rPr>
                <w:iCs/>
              </w:rPr>
              <w:t>ex Santuario</w:t>
            </w:r>
            <w:r w:rsidR="0002601A" w:rsidRPr="00FD7AFB">
              <w:rPr>
                <w:iCs/>
              </w:rPr>
              <w:t xml:space="preserve"> de Schenstatt</w:t>
            </w:r>
            <w:r w:rsidR="00DD23C0" w:rsidRPr="00FD7AFB">
              <w:rPr>
                <w:iCs/>
              </w:rPr>
              <w:t>.</w:t>
            </w:r>
            <w:r w:rsidR="00FE49C2" w:rsidRPr="00FD7AFB">
              <w:rPr>
                <w:iCs/>
              </w:rPr>
              <w:t xml:space="preserve"> (Ver Fotografías </w:t>
            </w:r>
            <w:r w:rsidR="00FD7AFB" w:rsidRPr="00FD7AFB">
              <w:rPr>
                <w:iCs/>
              </w:rPr>
              <w:t>11</w:t>
            </w:r>
            <w:r w:rsidR="00FE49C2" w:rsidRPr="00FD7AFB">
              <w:rPr>
                <w:iCs/>
              </w:rPr>
              <w:t xml:space="preserve"> y </w:t>
            </w:r>
            <w:r w:rsidR="00FD7AFB" w:rsidRPr="00FD7AFB">
              <w:rPr>
                <w:iCs/>
              </w:rPr>
              <w:t>12</w:t>
            </w:r>
            <w:r w:rsidR="00FE49C2">
              <w:rPr>
                <w:iCs/>
              </w:rPr>
              <w:t>)</w:t>
            </w:r>
          </w:p>
          <w:p w:rsidR="00DD23C0" w:rsidRPr="00D54F82" w:rsidRDefault="00DD23C0" w:rsidP="00306795">
            <w:pPr>
              <w:rPr>
                <w:iCs/>
              </w:rPr>
            </w:pPr>
          </w:p>
          <w:p w:rsidR="00DD23C0" w:rsidRPr="00D54F82" w:rsidRDefault="00DD23C0" w:rsidP="00DD23C0">
            <w:pPr>
              <w:rPr>
                <w:iCs/>
              </w:rPr>
            </w:pPr>
            <w:r w:rsidRPr="00D54F82">
              <w:rPr>
                <w:iCs/>
              </w:rPr>
              <w:t xml:space="preserve">Al costado sur, en sector de transición entre los </w:t>
            </w:r>
            <w:r w:rsidRPr="00D54F82">
              <w:rPr>
                <w:i/>
                <w:iCs/>
              </w:rPr>
              <w:t>Reefers</w:t>
            </w:r>
            <w:r w:rsidRPr="00D54F82">
              <w:rPr>
                <w:iCs/>
              </w:rPr>
              <w:t xml:space="preserve"> y los contened</w:t>
            </w:r>
            <w:r w:rsidR="00D54F82" w:rsidRPr="00D54F82">
              <w:rPr>
                <w:iCs/>
              </w:rPr>
              <w:t>o</w:t>
            </w:r>
            <w:r w:rsidRPr="00D54F82">
              <w:rPr>
                <w:iCs/>
              </w:rPr>
              <w:t>r</w:t>
            </w:r>
            <w:r w:rsidR="00D54F82" w:rsidRPr="00D54F82">
              <w:rPr>
                <w:iCs/>
              </w:rPr>
              <w:t>e</w:t>
            </w:r>
            <w:r w:rsidRPr="00D54F82">
              <w:rPr>
                <w:iCs/>
              </w:rPr>
              <w:t>s metálicos vacíos acopiados, se observa presencia de un área destinada a reparación de contenedores, donde se observan a trabajadores en faenas de soldadura entre otras.</w:t>
            </w:r>
          </w:p>
          <w:p w:rsidR="00DD23C0" w:rsidRPr="00D54F82" w:rsidRDefault="00DD23C0" w:rsidP="00DD23C0">
            <w:pPr>
              <w:rPr>
                <w:iCs/>
              </w:rPr>
            </w:pPr>
            <w:r w:rsidRPr="00D54F82">
              <w:rPr>
                <w:iCs/>
              </w:rPr>
              <w:t>En el extremo sur de los terrenos del antepuerto, se verifica la presencia de dos bodegas de acopio de productos, un</w:t>
            </w:r>
            <w:r w:rsidRPr="00FD7AFB">
              <w:rPr>
                <w:iCs/>
              </w:rPr>
              <w:t>a de ellas correspondiente a graneles, y la otra a carga en general. Entre ambas bodegas se observa presencia de acopio de contenedores metálicos.</w:t>
            </w:r>
            <w:r w:rsidR="00FE49C2" w:rsidRPr="00FD7AFB">
              <w:rPr>
                <w:iCs/>
              </w:rPr>
              <w:t xml:space="preserve"> (</w:t>
            </w:r>
            <w:r w:rsidR="00FD7AFB" w:rsidRPr="00FD7AFB">
              <w:rPr>
                <w:iCs/>
              </w:rPr>
              <w:t>Ver Fotografía</w:t>
            </w:r>
            <w:r w:rsidR="00FE49C2" w:rsidRPr="00FD7AFB">
              <w:rPr>
                <w:iCs/>
              </w:rPr>
              <w:t xml:space="preserve"> </w:t>
            </w:r>
            <w:r w:rsidR="00FD7AFB" w:rsidRPr="00FD7AFB">
              <w:rPr>
                <w:iCs/>
              </w:rPr>
              <w:t>13</w:t>
            </w:r>
            <w:r w:rsidR="00FE49C2">
              <w:rPr>
                <w:iCs/>
              </w:rPr>
              <w:t>)</w:t>
            </w:r>
          </w:p>
          <w:p w:rsidR="00DD23C0" w:rsidRPr="00D54F82" w:rsidRDefault="00DD23C0" w:rsidP="00DD23C0">
            <w:pPr>
              <w:rPr>
                <w:iCs/>
              </w:rPr>
            </w:pPr>
            <w:r w:rsidRPr="00D54F82">
              <w:rPr>
                <w:iCs/>
              </w:rPr>
              <w:t>Al Este de la última bodega de graneles, se observa un área destinada al acopio eventual de contenedores y un pequeño sector destinado a contratistas.</w:t>
            </w:r>
          </w:p>
          <w:p w:rsidR="00DD23C0" w:rsidRPr="00D54F82" w:rsidRDefault="00DD23C0" w:rsidP="00DD23C0">
            <w:pPr>
              <w:rPr>
                <w:iCs/>
              </w:rPr>
            </w:pPr>
          </w:p>
          <w:p w:rsidR="00DD23C0" w:rsidRPr="00D54F82" w:rsidRDefault="00DD23C0" w:rsidP="00DD23C0">
            <w:pPr>
              <w:rPr>
                <w:iCs/>
              </w:rPr>
            </w:pPr>
            <w:r w:rsidRPr="00D54F82">
              <w:rPr>
                <w:iCs/>
              </w:rPr>
              <w:t>Debido a la dispersión y sectorización, no es posible cuantificar la cantidad exacta de contenedores acopiados</w:t>
            </w:r>
            <w:r w:rsidR="008D37E5">
              <w:rPr>
                <w:iCs/>
              </w:rPr>
              <w:t xml:space="preserve"> o  en reparación</w:t>
            </w:r>
            <w:r w:rsidRPr="00D54F82">
              <w:rPr>
                <w:iCs/>
              </w:rPr>
              <w:t>.</w:t>
            </w:r>
          </w:p>
          <w:p w:rsidR="00DD23C0" w:rsidRPr="00D54F82" w:rsidRDefault="00DD23C0" w:rsidP="00DD23C0">
            <w:pPr>
              <w:rPr>
                <w:iCs/>
              </w:rPr>
            </w:pPr>
            <w:r w:rsidRPr="00D54F82">
              <w:rPr>
                <w:iCs/>
              </w:rPr>
              <w:t>Consultada la Sra. Lara respecto de la funcionalidad del Antepuerto, ésta señala que su función principal es la de apoyo para el acopio de contenedores vacíos, y la consolidación de carga en contenedores antes de su despacho al patio de maniobras frente al Muelle 2 de Contenedores.</w:t>
            </w:r>
          </w:p>
          <w:p w:rsidR="00DD23C0" w:rsidRDefault="00DD23C0" w:rsidP="00306795">
            <w:pPr>
              <w:rPr>
                <w:lang w:eastAsia="es-CL"/>
              </w:rPr>
            </w:pPr>
          </w:p>
          <w:p w:rsidR="00B54B36" w:rsidRDefault="008D37E5" w:rsidP="00306795">
            <w:pPr>
              <w:rPr>
                <w:lang w:eastAsia="es-CL"/>
              </w:rPr>
            </w:pPr>
            <w:r>
              <w:rPr>
                <w:lang w:eastAsia="es-CL"/>
              </w:rPr>
              <w:t>Analizada la información recogida en terreno, se constata que el antepuerto cumple con la función de recibir carga transportada mediante camiones, los que permanecen estacionados en sus instalaciones por un tiempo variable depen</w:t>
            </w:r>
            <w:r w:rsidR="00B54B36">
              <w:rPr>
                <w:lang w:eastAsia="es-CL"/>
              </w:rPr>
              <w:t>diendo del destino de su carga.</w:t>
            </w:r>
          </w:p>
          <w:p w:rsidR="001C4E00" w:rsidRDefault="001C4E00" w:rsidP="00306795">
            <w:pPr>
              <w:rPr>
                <w:lang w:eastAsia="es-CL"/>
              </w:rPr>
            </w:pPr>
          </w:p>
          <w:p w:rsidR="008D37E5" w:rsidRDefault="00B425B7" w:rsidP="00306795">
            <w:pPr>
              <w:rPr>
                <w:lang w:eastAsia="es-CL"/>
              </w:rPr>
            </w:pPr>
            <w:r>
              <w:rPr>
                <w:lang w:eastAsia="es-CL"/>
              </w:rPr>
              <w:t>Adicionalmente</w:t>
            </w:r>
            <w:r w:rsidR="008D37E5">
              <w:rPr>
                <w:lang w:eastAsia="es-CL"/>
              </w:rPr>
              <w:t xml:space="preserve">, para satisfacer las necesidades de transporte de dicha carga, el antepuerto cuenta con diversas áreas de apoyo y almacenaje de carga, como son: </w:t>
            </w:r>
          </w:p>
          <w:p w:rsidR="008D37E5" w:rsidRPr="008D37E5" w:rsidRDefault="00AE57B4" w:rsidP="008D37E5">
            <w:pPr>
              <w:pStyle w:val="Prrafodelista"/>
              <w:numPr>
                <w:ilvl w:val="0"/>
                <w:numId w:val="29"/>
              </w:numPr>
              <w:rPr>
                <w:lang w:eastAsia="es-CL"/>
              </w:rPr>
            </w:pPr>
            <w:r>
              <w:rPr>
                <w:lang w:eastAsia="es-CL"/>
              </w:rPr>
              <w:t xml:space="preserve">oficinas administrativas, </w:t>
            </w:r>
            <w:r w:rsidRPr="008D37E5">
              <w:rPr>
                <w:lang w:eastAsia="es-CL"/>
              </w:rPr>
              <w:t xml:space="preserve">área de </w:t>
            </w:r>
            <w:r>
              <w:rPr>
                <w:lang w:eastAsia="es-CL"/>
              </w:rPr>
              <w:t>apoyo</w:t>
            </w:r>
            <w:r w:rsidRPr="008D37E5">
              <w:rPr>
                <w:lang w:eastAsia="es-CL"/>
              </w:rPr>
              <w:t xml:space="preserve"> para personal de CPC y</w:t>
            </w:r>
            <w:r>
              <w:rPr>
                <w:lang w:eastAsia="es-CL"/>
              </w:rPr>
              <w:t xml:space="preserve"> choferes externos</w:t>
            </w:r>
          </w:p>
          <w:p w:rsidR="008D37E5" w:rsidRPr="008D37E5" w:rsidRDefault="007260B2" w:rsidP="008D37E5">
            <w:pPr>
              <w:pStyle w:val="Prrafodelista"/>
              <w:numPr>
                <w:ilvl w:val="0"/>
                <w:numId w:val="29"/>
              </w:numPr>
              <w:rPr>
                <w:lang w:eastAsia="es-CL"/>
              </w:rPr>
            </w:pPr>
            <w:r>
              <w:rPr>
                <w:lang w:eastAsia="es-CL"/>
              </w:rPr>
              <w:t>infraestructura de apoyo</w:t>
            </w:r>
            <w:r w:rsidR="008D37E5" w:rsidRPr="008D37E5">
              <w:rPr>
                <w:lang w:eastAsia="es-CL"/>
              </w:rPr>
              <w:t xml:space="preserve"> para choferes y personal, incluyendo comedor, área de esparcimiento, servicios higiénicos</w:t>
            </w:r>
          </w:p>
          <w:p w:rsidR="007260B2" w:rsidRDefault="007260B2" w:rsidP="008D37E5">
            <w:pPr>
              <w:pStyle w:val="Prrafodelista"/>
              <w:numPr>
                <w:ilvl w:val="0"/>
                <w:numId w:val="29"/>
              </w:numPr>
              <w:rPr>
                <w:lang w:eastAsia="es-CL"/>
              </w:rPr>
            </w:pPr>
            <w:r>
              <w:rPr>
                <w:lang w:eastAsia="es-CL"/>
              </w:rPr>
              <w:t>infraestructura de apoyo para carga y descarga de productos</w:t>
            </w:r>
          </w:p>
          <w:p w:rsidR="008D37E5" w:rsidRPr="008D37E5" w:rsidRDefault="008D37E5" w:rsidP="008D37E5">
            <w:pPr>
              <w:pStyle w:val="Prrafodelista"/>
              <w:numPr>
                <w:ilvl w:val="0"/>
                <w:numId w:val="29"/>
              </w:numPr>
              <w:rPr>
                <w:lang w:eastAsia="es-CL"/>
              </w:rPr>
            </w:pPr>
            <w:r w:rsidRPr="008D37E5">
              <w:rPr>
                <w:lang w:eastAsia="es-CL"/>
              </w:rPr>
              <w:t xml:space="preserve">área de acopio de graneles en pilas al exterior (chips), de maderas (rollizos), de carga general (bodega de carga general), de carga a granel (bodega de graneles), </w:t>
            </w:r>
          </w:p>
          <w:p w:rsidR="008D37E5" w:rsidRPr="00182306" w:rsidRDefault="008D37E5" w:rsidP="008D37E5">
            <w:pPr>
              <w:pStyle w:val="Prrafodelista"/>
              <w:numPr>
                <w:ilvl w:val="0"/>
                <w:numId w:val="29"/>
              </w:numPr>
              <w:rPr>
                <w:lang w:eastAsia="es-CL"/>
              </w:rPr>
            </w:pPr>
            <w:r w:rsidRPr="00182306">
              <w:rPr>
                <w:lang w:eastAsia="es-CL"/>
              </w:rPr>
              <w:t>áreas de acopio de contenedores vacíos</w:t>
            </w:r>
            <w:r w:rsidR="00182306">
              <w:rPr>
                <w:lang w:eastAsia="es-CL"/>
              </w:rPr>
              <w:t xml:space="preserve"> y</w:t>
            </w:r>
            <w:r w:rsidRPr="00182306">
              <w:rPr>
                <w:lang w:eastAsia="es-CL"/>
              </w:rPr>
              <w:t xml:space="preserve"> de contenedores refrigerados (reefers), </w:t>
            </w:r>
          </w:p>
          <w:p w:rsidR="008D37E5" w:rsidRPr="00182306" w:rsidRDefault="008D37E5" w:rsidP="008D37E5">
            <w:pPr>
              <w:pStyle w:val="Prrafodelista"/>
              <w:numPr>
                <w:ilvl w:val="0"/>
                <w:numId w:val="29"/>
              </w:numPr>
              <w:rPr>
                <w:lang w:eastAsia="es-CL"/>
              </w:rPr>
            </w:pPr>
            <w:r w:rsidRPr="008D37E5">
              <w:rPr>
                <w:lang w:eastAsia="es-CL"/>
              </w:rPr>
              <w:t xml:space="preserve">área de fumigación de contenedores y carga, </w:t>
            </w:r>
            <w:r w:rsidR="00AE57B4">
              <w:rPr>
                <w:lang w:eastAsia="es-CL"/>
              </w:rPr>
              <w:t xml:space="preserve">y </w:t>
            </w:r>
            <w:r w:rsidRPr="00182306">
              <w:rPr>
                <w:lang w:eastAsia="es-CL"/>
              </w:rPr>
              <w:t>área de reparación de contenedores</w:t>
            </w:r>
            <w:r w:rsidR="00182306">
              <w:rPr>
                <w:lang w:eastAsia="es-CL"/>
              </w:rPr>
              <w:t xml:space="preserve"> y </w:t>
            </w:r>
            <w:r w:rsidRPr="00182306">
              <w:rPr>
                <w:lang w:eastAsia="es-CL"/>
              </w:rPr>
              <w:t xml:space="preserve">área de acopio de chatarra, </w:t>
            </w:r>
          </w:p>
          <w:p w:rsidR="008D37E5" w:rsidRPr="008D37E5" w:rsidRDefault="008D37E5" w:rsidP="008D37E5">
            <w:pPr>
              <w:pStyle w:val="Prrafodelista"/>
              <w:numPr>
                <w:ilvl w:val="0"/>
                <w:numId w:val="29"/>
              </w:numPr>
              <w:rPr>
                <w:lang w:eastAsia="es-CL"/>
              </w:rPr>
            </w:pPr>
            <w:r w:rsidRPr="008D37E5">
              <w:rPr>
                <w:lang w:eastAsia="es-CL"/>
              </w:rPr>
              <w:t xml:space="preserve">área destinada a contratistas, </w:t>
            </w:r>
          </w:p>
          <w:p w:rsidR="008D37E5" w:rsidRPr="008D37E5" w:rsidRDefault="008D37E5" w:rsidP="008D37E5">
            <w:pPr>
              <w:pStyle w:val="Prrafodelista"/>
              <w:numPr>
                <w:ilvl w:val="0"/>
                <w:numId w:val="29"/>
              </w:numPr>
              <w:rPr>
                <w:lang w:eastAsia="es-CL"/>
              </w:rPr>
            </w:pPr>
            <w:r w:rsidRPr="008D37E5">
              <w:rPr>
                <w:lang w:eastAsia="es-CL"/>
              </w:rPr>
              <w:t>vías de circulación interna</w:t>
            </w:r>
            <w:r w:rsidR="001C4E00">
              <w:rPr>
                <w:lang w:eastAsia="es-CL"/>
              </w:rPr>
              <w:t xml:space="preserve"> y áreas de maniobra ara carga/descarga de ramplas.</w:t>
            </w:r>
          </w:p>
          <w:p w:rsidR="008D37E5" w:rsidRPr="008D37E5" w:rsidRDefault="008D37E5" w:rsidP="008D37E5">
            <w:pPr>
              <w:pStyle w:val="Prrafodelista"/>
              <w:numPr>
                <w:ilvl w:val="0"/>
                <w:numId w:val="29"/>
              </w:numPr>
              <w:rPr>
                <w:lang w:eastAsia="es-CL"/>
              </w:rPr>
            </w:pPr>
            <w:r w:rsidRPr="008D37E5">
              <w:rPr>
                <w:lang w:eastAsia="es-CL"/>
              </w:rPr>
              <w:t>áreas destinadas a futuras expansiones.</w:t>
            </w:r>
          </w:p>
          <w:p w:rsidR="00A76CC0" w:rsidRPr="00D54F82" w:rsidRDefault="00A76CC0" w:rsidP="00A54C67">
            <w:pPr>
              <w:rPr>
                <w:lang w:eastAsia="es-CL"/>
              </w:rPr>
            </w:pPr>
          </w:p>
          <w:p w:rsidR="00A76CC0" w:rsidRPr="00A12BF8" w:rsidRDefault="00A12BF8" w:rsidP="00A12BF8">
            <w:pPr>
              <w:rPr>
                <w:b/>
                <w:sz w:val="22"/>
                <w:lang w:eastAsia="es-CL"/>
              </w:rPr>
            </w:pPr>
            <w:r w:rsidRPr="00A12BF8">
              <w:rPr>
                <w:b/>
                <w:sz w:val="22"/>
                <w:lang w:eastAsia="es-CL"/>
              </w:rPr>
              <w:t xml:space="preserve">Resultados del </w:t>
            </w:r>
            <w:r w:rsidR="00A76CC0" w:rsidRPr="00A12BF8">
              <w:rPr>
                <w:b/>
                <w:sz w:val="22"/>
                <w:lang w:eastAsia="es-CL"/>
              </w:rPr>
              <w:t>Examen de Información:</w:t>
            </w:r>
          </w:p>
          <w:p w:rsidR="00A76CC0" w:rsidRDefault="00A76CC0" w:rsidP="00A54C67">
            <w:pPr>
              <w:rPr>
                <w:lang w:eastAsia="es-CL"/>
              </w:rPr>
            </w:pPr>
          </w:p>
          <w:p w:rsidR="00B70487" w:rsidRPr="00B70487" w:rsidRDefault="00B70487" w:rsidP="00B70487">
            <w:pPr>
              <w:pStyle w:val="Prrafodelista"/>
              <w:numPr>
                <w:ilvl w:val="0"/>
                <w:numId w:val="4"/>
              </w:numPr>
              <w:ind w:left="426"/>
              <w:rPr>
                <w:sz w:val="24"/>
                <w:u w:val="single"/>
                <w:lang w:eastAsia="es-CL"/>
              </w:rPr>
            </w:pPr>
            <w:r>
              <w:rPr>
                <w:iCs/>
                <w:szCs w:val="16"/>
                <w:u w:val="single"/>
              </w:rPr>
              <w:t xml:space="preserve">Resoluciones de Calificación Ambiental </w:t>
            </w:r>
            <w:r w:rsidR="007315FD">
              <w:rPr>
                <w:iCs/>
                <w:szCs w:val="16"/>
                <w:u w:val="single"/>
              </w:rPr>
              <w:t>listadas en el punto 3 del presente informe de fiscalización</w:t>
            </w:r>
            <w:r>
              <w:rPr>
                <w:iCs/>
                <w:szCs w:val="16"/>
                <w:u w:val="single"/>
              </w:rPr>
              <w:t xml:space="preserve"> </w:t>
            </w:r>
          </w:p>
          <w:p w:rsidR="00B70487" w:rsidRDefault="007315FD" w:rsidP="007260B2">
            <w:pPr>
              <w:ind w:left="426"/>
              <w:rPr>
                <w:lang w:eastAsia="es-CL"/>
              </w:rPr>
            </w:pPr>
            <w:r>
              <w:rPr>
                <w:lang w:eastAsia="es-CL"/>
              </w:rPr>
              <w:t xml:space="preserve">Habiendo sido revisadas tanto las Resoluciones de Calificación Ambiental N° 313/2000, N° 97/2003, 10/2007, 276/2007, N° 60/2010, y sus respectivos expedientes de evaluación ambiental, no se constata mención o referencia a la existencia de un Antepuerto o Terminal </w:t>
            </w:r>
            <w:r w:rsidR="00B425B7">
              <w:rPr>
                <w:lang w:eastAsia="es-CL"/>
              </w:rPr>
              <w:t>Extraportuario</w:t>
            </w:r>
            <w:r>
              <w:rPr>
                <w:lang w:eastAsia="es-CL"/>
              </w:rPr>
              <w:t xml:space="preserve"> para contenedores, carga a granel o carga general</w:t>
            </w:r>
            <w:r w:rsidR="00753406">
              <w:rPr>
                <w:lang w:eastAsia="es-CL"/>
              </w:rPr>
              <w:t>, en el sector El Manco</w:t>
            </w:r>
            <w:r>
              <w:rPr>
                <w:lang w:eastAsia="es-CL"/>
              </w:rPr>
              <w:t>.</w:t>
            </w:r>
          </w:p>
          <w:p w:rsidR="00753406" w:rsidRPr="006F260F" w:rsidRDefault="00753406" w:rsidP="007260B2">
            <w:pPr>
              <w:ind w:left="426"/>
              <w:rPr>
                <w:lang w:eastAsia="es-CL"/>
              </w:rPr>
            </w:pPr>
            <w:r>
              <w:rPr>
                <w:lang w:eastAsia="es-CL"/>
              </w:rPr>
              <w:t>Revisado el registro de proyectos calificados ambientalmente en la Región del Biobío a la fecha de elaboración del presente informe (</w:t>
            </w:r>
            <w:hyperlink r:id="rId39" w:history="1">
              <w:r w:rsidRPr="00541C08">
                <w:rPr>
                  <w:rStyle w:val="Hipervnculo"/>
                  <w:lang w:eastAsia="es-CL"/>
                </w:rPr>
                <w:t>http://seia.sea.gob.cl/busqueda/buscarProyecto.php</w:t>
              </w:r>
            </w:hyperlink>
            <w:r>
              <w:rPr>
                <w:lang w:eastAsia="es-CL"/>
              </w:rPr>
              <w:t>), administrado por el Servicio de Evaluación Ambiental (</w:t>
            </w:r>
            <w:hyperlink r:id="rId40" w:history="1">
              <w:r w:rsidRPr="00541C08">
                <w:rPr>
                  <w:rStyle w:val="Hipervnculo"/>
                  <w:lang w:eastAsia="es-CL"/>
                </w:rPr>
                <w:t>www.sea.gob.cl</w:t>
              </w:r>
            </w:hyperlink>
            <w:r>
              <w:rPr>
                <w:lang w:eastAsia="es-CL"/>
              </w:rPr>
              <w:t>), tampoco existe registro de un proyecto de este tipo, de propiedad de este titular, en dicha zona de la comuna de Coronel.</w:t>
            </w:r>
          </w:p>
          <w:p w:rsidR="00B70487" w:rsidRDefault="00B70487" w:rsidP="007260B2">
            <w:pPr>
              <w:tabs>
                <w:tab w:val="left" w:pos="1947"/>
              </w:tabs>
              <w:ind w:left="426"/>
              <w:rPr>
                <w:lang w:eastAsia="es-CL"/>
              </w:rPr>
            </w:pPr>
          </w:p>
          <w:p w:rsidR="007315FD" w:rsidRDefault="007315FD" w:rsidP="007260B2">
            <w:pPr>
              <w:tabs>
                <w:tab w:val="left" w:pos="1947"/>
              </w:tabs>
              <w:ind w:left="426"/>
              <w:rPr>
                <w:lang w:eastAsia="es-CL"/>
              </w:rPr>
            </w:pPr>
            <w:r>
              <w:rPr>
                <w:lang w:eastAsia="es-CL"/>
              </w:rPr>
              <w:lastRenderedPageBreak/>
              <w:t xml:space="preserve">Es importante señalar que este antepuerto, presta servicios coordinados con el Puerto de Coronel recibiendo y despachando carga desde y hacia los diferentes muelles o terminales de CPC, existiendo una relación exclusiva </w:t>
            </w:r>
            <w:r w:rsidR="0072017B">
              <w:rPr>
                <w:lang w:eastAsia="es-CL"/>
              </w:rPr>
              <w:t xml:space="preserve">entre ambas instalaciones de CPC, dadas las limitaciones de espacio de almacenamiento de carga que </w:t>
            </w:r>
            <w:r w:rsidR="00753406">
              <w:rPr>
                <w:lang w:eastAsia="es-CL"/>
              </w:rPr>
              <w:t>la empresa portuaria</w:t>
            </w:r>
            <w:r w:rsidR="0072017B">
              <w:rPr>
                <w:lang w:eastAsia="es-CL"/>
              </w:rPr>
              <w:t xml:space="preserve"> tiene </w:t>
            </w:r>
            <w:r w:rsidR="00753406">
              <w:rPr>
                <w:lang w:eastAsia="es-CL"/>
              </w:rPr>
              <w:t xml:space="preserve">en sus terrenos </w:t>
            </w:r>
            <w:r w:rsidR="0072017B">
              <w:rPr>
                <w:lang w:eastAsia="es-CL"/>
              </w:rPr>
              <w:t>frente al mar.</w:t>
            </w:r>
          </w:p>
          <w:p w:rsidR="001C4E00" w:rsidRDefault="001C4E00" w:rsidP="007260B2">
            <w:pPr>
              <w:tabs>
                <w:tab w:val="left" w:pos="1947"/>
              </w:tabs>
              <w:ind w:left="426"/>
              <w:rPr>
                <w:lang w:eastAsia="es-CL"/>
              </w:rPr>
            </w:pPr>
          </w:p>
          <w:p w:rsidR="00242457" w:rsidRDefault="00F515C1" w:rsidP="007260B2">
            <w:pPr>
              <w:tabs>
                <w:tab w:val="left" w:pos="1947"/>
              </w:tabs>
              <w:ind w:left="426"/>
              <w:rPr>
                <w:lang w:eastAsia="es-CL"/>
              </w:rPr>
            </w:pPr>
            <w:r>
              <w:rPr>
                <w:lang w:eastAsia="es-CL"/>
              </w:rPr>
              <w:t xml:space="preserve">A continuación se presenta dos </w:t>
            </w:r>
            <w:r w:rsidR="00B425B7">
              <w:rPr>
                <w:lang w:eastAsia="es-CL"/>
              </w:rPr>
              <w:t>imágenes</w:t>
            </w:r>
            <w:r>
              <w:rPr>
                <w:lang w:eastAsia="es-CL"/>
              </w:rPr>
              <w:t xml:space="preserve"> captadas el 16-04-2014 desde el Muelle de 2 durante inspección ambiental efectuada por la MA, que dan cuenta del limitado espacio de maniobras existente </w:t>
            </w:r>
            <w:r w:rsidR="00B425B7">
              <w:rPr>
                <w:lang w:eastAsia="es-CL"/>
              </w:rPr>
              <w:t>en torno</w:t>
            </w:r>
            <w:r>
              <w:rPr>
                <w:lang w:eastAsia="es-CL"/>
              </w:rPr>
              <w:t xml:space="preserve"> al terminal de contenedores, dada la acumulación de </w:t>
            </w:r>
            <w:r w:rsidR="00B425B7">
              <w:rPr>
                <w:lang w:eastAsia="es-CL"/>
              </w:rPr>
              <w:t>containers</w:t>
            </w:r>
            <w:r>
              <w:rPr>
                <w:lang w:eastAsia="es-CL"/>
              </w:rPr>
              <w:t xml:space="preserve"> desembarcados, o a la espera de su embarque.</w:t>
            </w:r>
          </w:p>
          <w:p w:rsidR="00F515C1" w:rsidRPr="006F260F" w:rsidRDefault="00F515C1" w:rsidP="007260B2">
            <w:pPr>
              <w:tabs>
                <w:tab w:val="left" w:pos="1947"/>
              </w:tabs>
              <w:ind w:left="426"/>
              <w:rPr>
                <w:lang w:eastAsia="es-CL"/>
              </w:rPr>
            </w:pPr>
            <w:r>
              <w:rPr>
                <w:noProof/>
                <w:lang w:eastAsia="es-CL"/>
              </w:rPr>
              <w:drawing>
                <wp:inline distT="0" distB="0" distL="0" distR="0">
                  <wp:extent cx="4021518" cy="2260397"/>
                  <wp:effectExtent l="0" t="0" r="0" b="6985"/>
                  <wp:docPr id="31" name="Imagen 31" descr="C:\Users\juan.granzow\Documents\Mis Documentos SMA-DFZ\2014.04_DFZ-2014-113-VIII-RCA-IA CPC CORONEL\FOTOS BB\IMG_20140416_1646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uan.granzow\Documents\Mis Documentos SMA-DFZ\2014.04_DFZ-2014-113-VIII-RCA-IA CPC CORONEL\FOTOS BB\IMG_20140416_164647.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021666" cy="2260480"/>
                          </a:xfrm>
                          <a:prstGeom prst="rect">
                            <a:avLst/>
                          </a:prstGeom>
                          <a:noFill/>
                          <a:ln>
                            <a:noFill/>
                          </a:ln>
                        </pic:spPr>
                      </pic:pic>
                    </a:graphicData>
                  </a:graphic>
                </wp:inline>
              </w:drawing>
            </w:r>
            <w:r>
              <w:rPr>
                <w:lang w:eastAsia="es-CL"/>
              </w:rPr>
              <w:t xml:space="preserve">     </w:t>
            </w:r>
            <w:r>
              <w:rPr>
                <w:noProof/>
                <w:lang w:eastAsia="es-CL"/>
              </w:rPr>
              <w:drawing>
                <wp:inline distT="0" distB="0" distL="0" distR="0">
                  <wp:extent cx="4034533" cy="2267712"/>
                  <wp:effectExtent l="0" t="0" r="4445" b="0"/>
                  <wp:docPr id="32" name="Imagen 32" descr="C:\Users\juan.granzow\Documents\Mis Documentos SMA-DFZ\2014.04_DFZ-2014-113-VIII-RCA-IA CPC CORONEL\FOTOS BB\IMG_20140416_1647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uan.granzow\Documents\Mis Documentos SMA-DFZ\2014.04_DFZ-2014-113-VIII-RCA-IA CPC CORONEL\FOTOS BB\IMG_20140416_164715.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043403" cy="2272698"/>
                          </a:xfrm>
                          <a:prstGeom prst="rect">
                            <a:avLst/>
                          </a:prstGeom>
                          <a:noFill/>
                          <a:ln>
                            <a:noFill/>
                          </a:ln>
                        </pic:spPr>
                      </pic:pic>
                    </a:graphicData>
                  </a:graphic>
                </wp:inline>
              </w:drawing>
            </w:r>
          </w:p>
          <w:p w:rsidR="00B70487" w:rsidRPr="006F260F" w:rsidRDefault="00B70487" w:rsidP="00A54C67">
            <w:pPr>
              <w:rPr>
                <w:lang w:eastAsia="es-CL"/>
              </w:rPr>
            </w:pPr>
          </w:p>
          <w:p w:rsidR="00A76CC0" w:rsidRPr="00B70487" w:rsidRDefault="00B70487" w:rsidP="00A12BF8">
            <w:pPr>
              <w:pStyle w:val="Prrafodelista"/>
              <w:numPr>
                <w:ilvl w:val="0"/>
                <w:numId w:val="4"/>
              </w:numPr>
              <w:ind w:left="426"/>
              <w:rPr>
                <w:sz w:val="24"/>
                <w:u w:val="single"/>
                <w:lang w:eastAsia="es-CL"/>
              </w:rPr>
            </w:pPr>
            <w:r w:rsidRPr="00B70487">
              <w:rPr>
                <w:iCs/>
                <w:szCs w:val="16"/>
                <w:u w:val="single"/>
              </w:rPr>
              <w:t xml:space="preserve">Plano Layout Antepuerto El </w:t>
            </w:r>
            <w:r w:rsidR="00833CF9">
              <w:rPr>
                <w:iCs/>
                <w:szCs w:val="16"/>
                <w:u w:val="single"/>
              </w:rPr>
              <w:t>M</w:t>
            </w:r>
            <w:r w:rsidRPr="00B70487">
              <w:rPr>
                <w:iCs/>
                <w:szCs w:val="16"/>
                <w:u w:val="single"/>
              </w:rPr>
              <w:t>anco, identificando sectores, terrenos vecinos, terrenos ocupados por COALA Industrial Ltda.</w:t>
            </w:r>
          </w:p>
          <w:p w:rsidR="00A76CC0" w:rsidRDefault="00DA39A5" w:rsidP="007260B2">
            <w:pPr>
              <w:ind w:left="426"/>
              <w:rPr>
                <w:lang w:eastAsia="es-CL"/>
              </w:rPr>
            </w:pPr>
            <w:r>
              <w:rPr>
                <w:lang w:eastAsia="es-CL"/>
              </w:rPr>
              <w:t>Se verifica que el titular remitió copia de plano sector El Manco, identificando las distintas instalaciones y áreas que comprenden el antepuerto.</w:t>
            </w:r>
          </w:p>
          <w:p w:rsidR="00DA39A5" w:rsidRPr="006F260F" w:rsidRDefault="00DA39A5" w:rsidP="007260B2">
            <w:pPr>
              <w:ind w:left="426"/>
              <w:rPr>
                <w:lang w:eastAsia="es-CL"/>
              </w:rPr>
            </w:pPr>
            <w:r>
              <w:rPr>
                <w:lang w:eastAsia="es-CL"/>
              </w:rPr>
              <w:t xml:space="preserve">En dicho plano, actualizado al 2015, se observa la ubicación de los distintos terrenos </w:t>
            </w:r>
            <w:r w:rsidRPr="00FD7AFB">
              <w:rPr>
                <w:lang w:eastAsia="es-CL"/>
              </w:rPr>
              <w:t>vecinos como son sectores poblados, DELSAVA, COALA INDUSTRIAL, BICENTENARIO SA, COLBUN SA, además del acceso a la Ruta 160.</w:t>
            </w:r>
            <w:r w:rsidR="00FE49C2" w:rsidRPr="00FD7AFB">
              <w:rPr>
                <w:lang w:eastAsia="es-CL"/>
              </w:rPr>
              <w:t xml:space="preserve"> </w:t>
            </w:r>
            <w:r w:rsidR="00FE49C2" w:rsidRPr="00FD7AFB">
              <w:rPr>
                <w:iCs/>
              </w:rPr>
              <w:t xml:space="preserve">(Ver Figura </w:t>
            </w:r>
            <w:r w:rsidR="00FD7AFB" w:rsidRPr="00FD7AFB">
              <w:rPr>
                <w:iCs/>
              </w:rPr>
              <w:t>11 y ANEXO 2</w:t>
            </w:r>
            <w:r w:rsidR="00FE49C2">
              <w:rPr>
                <w:iCs/>
              </w:rPr>
              <w:t>)</w:t>
            </w:r>
          </w:p>
          <w:p w:rsidR="00A76CC0" w:rsidRDefault="00DA39A5" w:rsidP="007260B2">
            <w:pPr>
              <w:tabs>
                <w:tab w:val="left" w:pos="1947"/>
              </w:tabs>
              <w:ind w:left="426"/>
              <w:rPr>
                <w:iCs/>
              </w:rPr>
            </w:pPr>
            <w:r>
              <w:rPr>
                <w:lang w:eastAsia="es-CL"/>
              </w:rPr>
              <w:t xml:space="preserve">Analizado dicho plano, se </w:t>
            </w:r>
            <w:r w:rsidR="002414FC">
              <w:rPr>
                <w:lang w:eastAsia="es-CL"/>
              </w:rPr>
              <w:t>constat</w:t>
            </w:r>
            <w:r>
              <w:rPr>
                <w:lang w:eastAsia="es-CL"/>
              </w:rPr>
              <w:t xml:space="preserve">an diferencias respecto del polígono asociado al estacionamiento de vehículos particulares y camiones externos localizado a un costado del Control de Acceso, antes del ingreso al antepuerto. Si bien según lo declarado por </w:t>
            </w:r>
            <w:r w:rsidRPr="006F1E1B">
              <w:rPr>
                <w:iCs/>
              </w:rPr>
              <w:t>el Sr. Claudio Vega Hidalgo, Ingeniero de Obras de CPC</w:t>
            </w:r>
            <w:r>
              <w:rPr>
                <w:iCs/>
              </w:rPr>
              <w:t xml:space="preserve">, dicha superficie pertenece a CPC S.A., </w:t>
            </w:r>
            <w:r w:rsidR="00E35E33">
              <w:rPr>
                <w:iCs/>
              </w:rPr>
              <w:t xml:space="preserve">resultando de </w:t>
            </w:r>
            <w:r w:rsidR="002414FC">
              <w:rPr>
                <w:iCs/>
              </w:rPr>
              <w:t>un</w:t>
            </w:r>
            <w:r w:rsidR="00E35E33">
              <w:rPr>
                <w:iCs/>
              </w:rPr>
              <w:t>a permuta de terrenos con la empresa DELSAVA, quienes se encuentran relocalizados en el sector norte de los terrenos del antepuerto frente a la Ruta 160</w:t>
            </w:r>
            <w:r w:rsidR="002414FC">
              <w:rPr>
                <w:iCs/>
              </w:rPr>
              <w:t>, dicho sector en el plano figura fuera del límite predial del antepuerto</w:t>
            </w:r>
            <w:r w:rsidR="00E35E33">
              <w:rPr>
                <w:iCs/>
              </w:rPr>
              <w:t>.</w:t>
            </w:r>
          </w:p>
          <w:p w:rsidR="007F3E6D" w:rsidRDefault="007F3E6D" w:rsidP="007260B2">
            <w:pPr>
              <w:tabs>
                <w:tab w:val="left" w:pos="1947"/>
              </w:tabs>
              <w:ind w:left="426"/>
              <w:rPr>
                <w:iCs/>
              </w:rPr>
            </w:pPr>
          </w:p>
          <w:p w:rsidR="00E35E33" w:rsidRPr="006F260F" w:rsidRDefault="00E35E33" w:rsidP="007260B2">
            <w:pPr>
              <w:tabs>
                <w:tab w:val="left" w:pos="1947"/>
              </w:tabs>
              <w:ind w:left="426"/>
              <w:rPr>
                <w:lang w:eastAsia="es-CL"/>
              </w:rPr>
            </w:pPr>
            <w:r>
              <w:rPr>
                <w:iCs/>
              </w:rPr>
              <w:t>Realizado el examen de información</w:t>
            </w:r>
            <w:r w:rsidR="002414FC">
              <w:rPr>
                <w:iCs/>
              </w:rPr>
              <w:t xml:space="preserve"> de este plano</w:t>
            </w:r>
            <w:r>
              <w:rPr>
                <w:iCs/>
              </w:rPr>
              <w:t xml:space="preserve">, se verifica que el sector de estacionamientos de camiones </w:t>
            </w:r>
            <w:r w:rsidR="002414FC">
              <w:rPr>
                <w:iCs/>
              </w:rPr>
              <w:t>dentro del antepuerto, observado</w:t>
            </w:r>
            <w:r>
              <w:rPr>
                <w:iCs/>
              </w:rPr>
              <w:t xml:space="preserve"> al costado nororiental del Control de Acceso y al </w:t>
            </w:r>
            <w:r w:rsidR="002414FC">
              <w:rPr>
                <w:iCs/>
              </w:rPr>
              <w:t xml:space="preserve">costado </w:t>
            </w:r>
            <w:r>
              <w:rPr>
                <w:iCs/>
              </w:rPr>
              <w:t xml:space="preserve">poniente del acopio de </w:t>
            </w:r>
            <w:r w:rsidR="007F3E6D">
              <w:rPr>
                <w:iCs/>
              </w:rPr>
              <w:t>chips provenientes de COALA INDUSTRIAL Ltda., no se encuentra delimitado</w:t>
            </w:r>
            <w:r w:rsidR="002414FC">
              <w:rPr>
                <w:iCs/>
              </w:rPr>
              <w:t xml:space="preserve"> o demarcado</w:t>
            </w:r>
            <w:r w:rsidR="007F3E6D">
              <w:rPr>
                <w:iCs/>
              </w:rPr>
              <w:t xml:space="preserve"> claramente</w:t>
            </w:r>
            <w:r w:rsidR="002414FC">
              <w:rPr>
                <w:iCs/>
              </w:rPr>
              <w:t xml:space="preserve"> a escala, no identificándose</w:t>
            </w:r>
            <w:r w:rsidR="007F3E6D">
              <w:rPr>
                <w:iCs/>
              </w:rPr>
              <w:t xml:space="preserve"> las áreas de estacionamiento o aparcamiento de camiones</w:t>
            </w:r>
            <w:r w:rsidR="002414FC">
              <w:rPr>
                <w:iCs/>
              </w:rPr>
              <w:t xml:space="preserve"> rampla, acoplados y tracto camiones en general</w:t>
            </w:r>
            <w:r w:rsidR="007F3E6D">
              <w:rPr>
                <w:iCs/>
              </w:rPr>
              <w:t>. Si se constata que el plano, en dicho sector cumple una función de diagrama</w:t>
            </w:r>
            <w:r w:rsidR="002414FC">
              <w:rPr>
                <w:iCs/>
              </w:rPr>
              <w:t xml:space="preserve"> esquemático referencial</w:t>
            </w:r>
            <w:r w:rsidR="007F3E6D">
              <w:rPr>
                <w:iCs/>
              </w:rPr>
              <w:t xml:space="preserve">, indicando </w:t>
            </w:r>
            <w:r w:rsidR="002414FC">
              <w:rPr>
                <w:iCs/>
              </w:rPr>
              <w:t xml:space="preserve">que el estacionamiento de camiones existe en dicha área, y </w:t>
            </w:r>
            <w:r w:rsidR="007F3E6D">
              <w:rPr>
                <w:iCs/>
              </w:rPr>
              <w:t>que deben quedar vías de circulación entre los distintos sectores.</w:t>
            </w:r>
          </w:p>
          <w:p w:rsidR="00796B3B" w:rsidRDefault="00796B3B" w:rsidP="00796B3B">
            <w:pPr>
              <w:rPr>
                <w:lang w:eastAsia="es-CL"/>
              </w:rPr>
            </w:pPr>
          </w:p>
          <w:p w:rsidR="00505568" w:rsidRPr="006F260F" w:rsidRDefault="00505568" w:rsidP="00796B3B">
            <w:pPr>
              <w:rPr>
                <w:lang w:eastAsia="es-CL"/>
              </w:rPr>
            </w:pPr>
          </w:p>
          <w:p w:rsidR="00796B3B" w:rsidRPr="00B70487" w:rsidRDefault="00796B3B" w:rsidP="00796B3B">
            <w:pPr>
              <w:pStyle w:val="Prrafodelista"/>
              <w:numPr>
                <w:ilvl w:val="0"/>
                <w:numId w:val="4"/>
              </w:numPr>
              <w:ind w:left="426"/>
              <w:rPr>
                <w:sz w:val="24"/>
                <w:u w:val="single"/>
                <w:lang w:eastAsia="es-CL"/>
              </w:rPr>
            </w:pPr>
            <w:r w:rsidRPr="00B70487">
              <w:rPr>
                <w:iCs/>
                <w:szCs w:val="16"/>
                <w:u w:val="single"/>
              </w:rPr>
              <w:lastRenderedPageBreak/>
              <w:t xml:space="preserve">Plano Layout </w:t>
            </w:r>
            <w:r>
              <w:rPr>
                <w:iCs/>
                <w:szCs w:val="16"/>
                <w:u w:val="single"/>
              </w:rPr>
              <w:t>de acceso antepuerto, frente a Ruta 160</w:t>
            </w:r>
            <w:r w:rsidRPr="00B70487">
              <w:rPr>
                <w:iCs/>
                <w:szCs w:val="16"/>
                <w:u w:val="single"/>
              </w:rPr>
              <w:t>.</w:t>
            </w:r>
          </w:p>
          <w:p w:rsidR="00A76CC0" w:rsidRDefault="00796B3B" w:rsidP="007260B2">
            <w:pPr>
              <w:ind w:left="426"/>
              <w:rPr>
                <w:lang w:eastAsia="es-CL"/>
              </w:rPr>
            </w:pPr>
            <w:r>
              <w:rPr>
                <w:lang w:eastAsia="es-CL"/>
              </w:rPr>
              <w:t>Titular remite p</w:t>
            </w:r>
            <w:r w:rsidR="002414FC">
              <w:rPr>
                <w:lang w:eastAsia="es-CL"/>
              </w:rPr>
              <w:t>l</w:t>
            </w:r>
            <w:r>
              <w:rPr>
                <w:lang w:eastAsia="es-CL"/>
              </w:rPr>
              <w:t>ano de</w:t>
            </w:r>
            <w:r w:rsidR="00783A2D">
              <w:rPr>
                <w:lang w:eastAsia="es-CL"/>
              </w:rPr>
              <w:t>nominado FUNDO EL MANCO, correspondiente</w:t>
            </w:r>
            <w:r>
              <w:rPr>
                <w:lang w:eastAsia="es-CL"/>
              </w:rPr>
              <w:t xml:space="preserve"> acceso al antepuerto fechado en Julio de 2010</w:t>
            </w:r>
            <w:r w:rsidR="00E35E33">
              <w:rPr>
                <w:lang w:eastAsia="es-CL"/>
              </w:rPr>
              <w:t xml:space="preserve">, </w:t>
            </w:r>
            <w:r w:rsidR="00783A2D">
              <w:rPr>
                <w:lang w:eastAsia="es-CL"/>
              </w:rPr>
              <w:t xml:space="preserve">tanto en PDF como en versión </w:t>
            </w:r>
            <w:r w:rsidR="00B425B7">
              <w:rPr>
                <w:lang w:eastAsia="es-CL"/>
              </w:rPr>
              <w:t>AutoCAD</w:t>
            </w:r>
            <w:r w:rsidR="00783A2D">
              <w:rPr>
                <w:lang w:eastAsia="es-CL"/>
              </w:rPr>
              <w:t xml:space="preserve">, </w:t>
            </w:r>
            <w:r w:rsidR="00E35E33">
              <w:rPr>
                <w:lang w:eastAsia="es-CL"/>
              </w:rPr>
              <w:t>que permite visualizar el acceso principal a la instalación de CPC</w:t>
            </w:r>
            <w:r w:rsidR="00783A2D">
              <w:rPr>
                <w:lang w:eastAsia="es-CL"/>
              </w:rPr>
              <w:t xml:space="preserve"> y</w:t>
            </w:r>
            <w:r w:rsidR="00E35E33">
              <w:rPr>
                <w:lang w:eastAsia="es-CL"/>
              </w:rPr>
              <w:t xml:space="preserve"> a COALA Industrial Ltda. Se constata que ambas instalaciones tienen accesos independientes, pudiendo conectarse internamente por el sector de estacionamientos de camiones.</w:t>
            </w:r>
          </w:p>
          <w:p w:rsidR="00796B3B" w:rsidRDefault="00796B3B" w:rsidP="007260B2">
            <w:pPr>
              <w:ind w:left="426"/>
              <w:rPr>
                <w:lang w:eastAsia="es-CL"/>
              </w:rPr>
            </w:pPr>
            <w:r>
              <w:rPr>
                <w:lang w:eastAsia="es-CL"/>
              </w:rPr>
              <w:t xml:space="preserve">Adicionalmente, </w:t>
            </w:r>
            <w:r w:rsidR="00E35E33">
              <w:rPr>
                <w:lang w:eastAsia="es-CL"/>
              </w:rPr>
              <w:t xml:space="preserve">dada la antigüedad del plano remitido, </w:t>
            </w:r>
            <w:r w:rsidR="002414FC">
              <w:rPr>
                <w:lang w:eastAsia="es-CL"/>
              </w:rPr>
              <w:t xml:space="preserve">previo al </w:t>
            </w:r>
            <w:r w:rsidR="00B425B7">
              <w:rPr>
                <w:lang w:eastAsia="es-CL"/>
              </w:rPr>
              <w:t>término</w:t>
            </w:r>
            <w:r w:rsidR="002414FC">
              <w:rPr>
                <w:lang w:eastAsia="es-CL"/>
              </w:rPr>
              <w:t xml:space="preserve"> de las obras de ampliación de la Ruta 160, </w:t>
            </w:r>
            <w:r w:rsidR="00E35E33">
              <w:rPr>
                <w:lang w:eastAsia="es-CL"/>
              </w:rPr>
              <w:t>el área destinada a estacionamiento</w:t>
            </w:r>
            <w:r w:rsidR="002414FC">
              <w:rPr>
                <w:lang w:eastAsia="es-CL"/>
              </w:rPr>
              <w:t>s</w:t>
            </w:r>
            <w:r w:rsidR="00E35E33">
              <w:rPr>
                <w:lang w:eastAsia="es-CL"/>
              </w:rPr>
              <w:t xml:space="preserve"> de camiones, figura en este plano como ACOPIO DE CONTENEDORES, función que no corresponde con la realidad actual.</w:t>
            </w:r>
            <w:r w:rsidR="00761B4D">
              <w:rPr>
                <w:lang w:eastAsia="es-CL"/>
              </w:rPr>
              <w:t xml:space="preserve"> Ver imagen siguiente:</w:t>
            </w:r>
          </w:p>
          <w:p w:rsidR="00761B4D" w:rsidRPr="006F260F" w:rsidRDefault="00761B4D" w:rsidP="00761B4D">
            <w:pPr>
              <w:jc w:val="center"/>
              <w:rPr>
                <w:lang w:eastAsia="es-CL"/>
              </w:rPr>
            </w:pPr>
            <w:r>
              <w:rPr>
                <w:noProof/>
                <w:lang w:eastAsia="es-CL"/>
              </w:rPr>
              <mc:AlternateContent>
                <mc:Choice Requires="wps">
                  <w:drawing>
                    <wp:anchor distT="0" distB="0" distL="114300" distR="114300" simplePos="0" relativeHeight="251666432" behindDoc="0" locked="0" layoutInCell="1" allowOverlap="1">
                      <wp:simplePos x="0" y="0"/>
                      <wp:positionH relativeFrom="column">
                        <wp:posOffset>2900934</wp:posOffset>
                      </wp:positionH>
                      <wp:positionV relativeFrom="paragraph">
                        <wp:posOffset>1491310</wp:posOffset>
                      </wp:positionV>
                      <wp:extent cx="2721254" cy="1024128"/>
                      <wp:effectExtent l="0" t="0" r="22225" b="24130"/>
                      <wp:wrapNone/>
                      <wp:docPr id="34" name="34 Elipse"/>
                      <wp:cNvGraphicFramePr/>
                      <a:graphic xmlns:a="http://schemas.openxmlformats.org/drawingml/2006/main">
                        <a:graphicData uri="http://schemas.microsoft.com/office/word/2010/wordprocessingShape">
                          <wps:wsp>
                            <wps:cNvSpPr/>
                            <wps:spPr>
                              <a:xfrm>
                                <a:off x="0" y="0"/>
                                <a:ext cx="2721254" cy="1024128"/>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00FBB8A" id="34 Elipse" o:spid="_x0000_s1026" style="position:absolute;margin-left:228.4pt;margin-top:117.45pt;width:214.25pt;height:80.6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" filled="f" strokecolor="red" strokeweight="2pt"/>
                  </w:pict>
                </mc:Fallback>
              </mc:AlternateContent>
            </w:r>
            <w:r>
              <w:rPr>
                <w:noProof/>
                <w:lang w:eastAsia="es-CL"/>
              </w:rPr>
              <w:drawing>
                <wp:inline distT="0" distB="0" distL="0" distR="0">
                  <wp:extent cx="4433011" cy="3171342"/>
                  <wp:effectExtent l="0" t="0" r="571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432947" cy="3171296"/>
                          </a:xfrm>
                          <a:prstGeom prst="rect">
                            <a:avLst/>
                          </a:prstGeom>
                          <a:noFill/>
                          <a:ln>
                            <a:noFill/>
                          </a:ln>
                        </pic:spPr>
                      </pic:pic>
                    </a:graphicData>
                  </a:graphic>
                </wp:inline>
              </w:drawing>
            </w:r>
          </w:p>
          <w:p w:rsidR="001C2503" w:rsidRDefault="001C2503" w:rsidP="000D315E">
            <w:pPr>
              <w:rPr>
                <w:b/>
                <w:lang w:eastAsia="es-CL"/>
              </w:rPr>
            </w:pPr>
          </w:p>
          <w:p w:rsidR="00A76CC0" w:rsidRPr="001C2503" w:rsidRDefault="001C2503" w:rsidP="000D315E">
            <w:pPr>
              <w:rPr>
                <w:b/>
                <w:sz w:val="22"/>
                <w:lang w:eastAsia="es-CL"/>
              </w:rPr>
            </w:pPr>
            <w:r w:rsidRPr="001C2503">
              <w:rPr>
                <w:b/>
                <w:sz w:val="22"/>
                <w:lang w:eastAsia="es-CL"/>
              </w:rPr>
              <w:t>Conclusiones</w:t>
            </w:r>
          </w:p>
          <w:p w:rsidR="00A76CC0" w:rsidRPr="006F260F" w:rsidRDefault="00A76CC0" w:rsidP="00A54C67">
            <w:pPr>
              <w:rPr>
                <w:lang w:eastAsia="es-CL"/>
              </w:rPr>
            </w:pPr>
          </w:p>
          <w:p w:rsidR="00A76CC0" w:rsidRPr="006F260F" w:rsidRDefault="00A76CC0" w:rsidP="000D315E">
            <w:pPr>
              <w:ind w:left="66"/>
              <w:rPr>
                <w:lang w:eastAsia="es-CL"/>
              </w:rPr>
            </w:pPr>
            <w:r w:rsidRPr="006F260F">
              <w:rPr>
                <w:lang w:eastAsia="es-CL"/>
              </w:rPr>
              <w:t xml:space="preserve">Según lo </w:t>
            </w:r>
            <w:r w:rsidR="000D315E">
              <w:rPr>
                <w:lang w:eastAsia="es-CL"/>
              </w:rPr>
              <w:t>observado</w:t>
            </w:r>
            <w:r w:rsidRPr="006F260F">
              <w:rPr>
                <w:lang w:eastAsia="es-CL"/>
              </w:rPr>
              <w:t xml:space="preserve"> en terreno y </w:t>
            </w:r>
            <w:r w:rsidR="000D315E">
              <w:rPr>
                <w:lang w:eastAsia="es-CL"/>
              </w:rPr>
              <w:t>de acuerdo a los resultados d</w:t>
            </w:r>
            <w:r w:rsidRPr="006F260F">
              <w:rPr>
                <w:lang w:eastAsia="es-CL"/>
              </w:rPr>
              <w:t xml:space="preserve">el examen de información </w:t>
            </w:r>
            <w:r w:rsidR="000D315E">
              <w:rPr>
                <w:lang w:eastAsia="es-CL"/>
              </w:rPr>
              <w:t xml:space="preserve">realizado, </w:t>
            </w:r>
            <w:r w:rsidRPr="006F260F">
              <w:rPr>
                <w:lang w:eastAsia="es-CL"/>
              </w:rPr>
              <w:t xml:space="preserve">se </w:t>
            </w:r>
            <w:r w:rsidR="000D315E">
              <w:rPr>
                <w:lang w:eastAsia="es-CL"/>
              </w:rPr>
              <w:t>verifican</w:t>
            </w:r>
            <w:r w:rsidRPr="006F260F">
              <w:rPr>
                <w:lang w:eastAsia="es-CL"/>
              </w:rPr>
              <w:t xml:space="preserve"> las siguientes no conformidades:</w:t>
            </w:r>
          </w:p>
          <w:p w:rsidR="00A76CC0" w:rsidRDefault="00AE57B4" w:rsidP="00182306">
            <w:pPr>
              <w:pStyle w:val="Prrafodelista"/>
              <w:numPr>
                <w:ilvl w:val="0"/>
                <w:numId w:val="4"/>
              </w:numPr>
              <w:ind w:left="426"/>
              <w:rPr>
                <w:lang w:eastAsia="es-CL"/>
              </w:rPr>
            </w:pPr>
            <w:r w:rsidRPr="00AE57B4">
              <w:rPr>
                <w:lang w:eastAsia="es-CL"/>
              </w:rPr>
              <w:t>Se verifica la operación de una instalación denominada Antepuerto o Terminal Extraportuario sin contar con Resolución de Calificación Ambiental, de propiedad de Compañía Puerto de Coronel S.A., cuya función principal es la de recibir y despachar carga mediante camiones tanto hacia los terminales del Puerto de Coronel como hacia clientes externos, para lo cual cumple funciones de estacionamiento de máquinas (con una capacidad mínima de 65 estacionamientos para camiones pesados), contando con infraestructura de apoyo consistente en áreas de almacenaje de carga (contenedores, rollizos, carga a granel y carga general), reparación de contenedores y transferencia de carga</w:t>
            </w:r>
            <w:r w:rsidR="00182306">
              <w:rPr>
                <w:lang w:eastAsia="es-CL"/>
              </w:rPr>
              <w:t>.</w:t>
            </w:r>
          </w:p>
          <w:p w:rsidR="001C4E00" w:rsidRPr="00761B4D" w:rsidRDefault="00AE57B4" w:rsidP="00505568">
            <w:pPr>
              <w:pStyle w:val="Prrafodelista"/>
              <w:ind w:left="426"/>
              <w:rPr>
                <w:lang w:eastAsia="es-CL"/>
              </w:rPr>
            </w:pPr>
            <w:r>
              <w:rPr>
                <w:lang w:eastAsia="es-CL"/>
              </w:rPr>
              <w:t>Por lo anterior, s</w:t>
            </w:r>
            <w:r w:rsidRPr="00AE57B4">
              <w:rPr>
                <w:lang w:eastAsia="es-CL"/>
              </w:rPr>
              <w:t xml:space="preserve">e verifica que dicha instalación </w:t>
            </w:r>
            <w:r w:rsidR="0088781F">
              <w:rPr>
                <w:lang w:eastAsia="es-CL"/>
              </w:rPr>
              <w:t xml:space="preserve">denominada Antepuerto El Manco, </w:t>
            </w:r>
            <w:r w:rsidRPr="00AE57B4">
              <w:rPr>
                <w:lang w:eastAsia="es-CL"/>
              </w:rPr>
              <w:t>corresponde a un proyecto o actividad que de acuerdo al DS N° 40/2012 del MMA, Artículo 3° letra e.3, debió haber ingresado al Sistema de Evaluación de Impacto Ambiental previo a su entrada en operaciones</w:t>
            </w:r>
          </w:p>
        </w:tc>
      </w:tr>
    </w:tbl>
    <w:p w:rsidR="00830F3E" w:rsidRDefault="00830F3E">
      <w:pPr>
        <w:jc w:val="left"/>
        <w:rPr>
          <w:rFonts w:cstheme="minorHAnsi"/>
          <w:b/>
          <w:sz w:val="14"/>
          <w:szCs w:val="24"/>
        </w:rPr>
      </w:pPr>
      <w:r>
        <w:rPr>
          <w:rFonts w:cstheme="minorHAnsi"/>
          <w:b/>
          <w:sz w:val="14"/>
          <w:szCs w:val="24"/>
        </w:rPr>
        <w:lastRenderedPageBreak/>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B70487" w:rsidRPr="0025129B" w:rsidTr="00B02419">
        <w:trPr>
          <w:trHeight w:val="300"/>
          <w:jc w:val="center"/>
        </w:trPr>
        <w:tc>
          <w:tcPr>
            <w:tcW w:w="5000" w:type="pct"/>
            <w:shd w:val="clear" w:color="auto" w:fill="auto"/>
            <w:noWrap/>
            <w:vAlign w:val="center"/>
            <w:hideMark/>
          </w:tcPr>
          <w:p w:rsidR="00B70487" w:rsidRPr="0025129B" w:rsidRDefault="00B70487" w:rsidP="00B02419">
            <w:pPr>
              <w:ind w:left="-531" w:firstLine="531"/>
              <w:jc w:val="center"/>
              <w:rPr>
                <w:b/>
                <w:color w:val="000000"/>
                <w:lang w:eastAsia="es-CL"/>
              </w:rPr>
            </w:pPr>
            <w:r>
              <w:rPr>
                <w:b/>
                <w:color w:val="000000"/>
                <w:lang w:eastAsia="es-CL"/>
              </w:rPr>
              <w:lastRenderedPageBreak/>
              <w:t>Registro</w:t>
            </w:r>
          </w:p>
        </w:tc>
      </w:tr>
      <w:tr w:rsidR="00B70487" w:rsidRPr="0025129B" w:rsidTr="00B02419">
        <w:trPr>
          <w:trHeight w:val="2184"/>
          <w:jc w:val="center"/>
        </w:trPr>
        <w:tc>
          <w:tcPr>
            <w:tcW w:w="5000" w:type="pct"/>
            <w:shd w:val="clear" w:color="auto" w:fill="auto"/>
            <w:noWrap/>
            <w:vAlign w:val="center"/>
            <w:hideMark/>
          </w:tcPr>
          <w:p w:rsidR="00B70487" w:rsidRPr="0025129B" w:rsidRDefault="00B70487" w:rsidP="00B02419">
            <w:pPr>
              <w:spacing w:before="120" w:after="120"/>
              <w:jc w:val="center"/>
              <w:rPr>
                <w:lang w:eastAsia="es-CL"/>
              </w:rPr>
            </w:pPr>
            <w:r>
              <w:rPr>
                <w:noProof/>
                <w:lang w:eastAsia="es-CL"/>
              </w:rPr>
              <w:drawing>
                <wp:inline distT="0" distB="0" distL="0" distR="0">
                  <wp:extent cx="6949415" cy="4428272"/>
                  <wp:effectExtent l="0" t="0" r="4445" b="0"/>
                  <wp:docPr id="122" name="Imagen 122" descr="C:\Users\juan.granzow\Documents\Mis Documentos SMA-DFZ\2015.06_DFZ-2015-428-VIII-RCA-IA CPC Puerto Coronel\Estacionamiento interno camiones 09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juan.granzow\Documents\Mis Documentos SMA-DFZ\2015.06_DFZ-2015-428-VIII-RCA-IA CPC Puerto Coronel\Estacionamiento interno camiones 092015.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949415" cy="4428272"/>
                          </a:xfrm>
                          <a:prstGeom prst="rect">
                            <a:avLst/>
                          </a:prstGeom>
                          <a:noFill/>
                          <a:ln>
                            <a:noFill/>
                          </a:ln>
                        </pic:spPr>
                      </pic:pic>
                    </a:graphicData>
                  </a:graphic>
                </wp:inline>
              </w:drawing>
            </w:r>
          </w:p>
        </w:tc>
      </w:tr>
      <w:tr w:rsidR="00B70487" w:rsidRPr="0025129B" w:rsidTr="00B02419">
        <w:trPr>
          <w:trHeight w:val="357"/>
          <w:jc w:val="center"/>
        </w:trPr>
        <w:tc>
          <w:tcPr>
            <w:tcW w:w="5000" w:type="pct"/>
            <w:noWrap/>
            <w:vAlign w:val="center"/>
            <w:hideMark/>
          </w:tcPr>
          <w:p w:rsidR="00B70487" w:rsidRPr="00424D4D" w:rsidRDefault="00B70487" w:rsidP="00DC4680">
            <w:pPr>
              <w:rPr>
                <w:b/>
                <w:color w:val="000000"/>
                <w:sz w:val="18"/>
                <w:szCs w:val="18"/>
                <w:lang w:eastAsia="es-CL"/>
              </w:rPr>
            </w:pPr>
            <w:r w:rsidRPr="00424D4D">
              <w:rPr>
                <w:szCs w:val="18"/>
                <w:lang w:eastAsia="es-CL"/>
              </w:rPr>
              <w:t>F</w:t>
            </w:r>
            <w:r>
              <w:rPr>
                <w:szCs w:val="18"/>
                <w:lang w:eastAsia="es-CL"/>
              </w:rPr>
              <w:t>igur</w:t>
            </w:r>
            <w:r w:rsidRPr="00424D4D">
              <w:rPr>
                <w:szCs w:val="18"/>
                <w:lang w:eastAsia="es-CL"/>
              </w:rPr>
              <w:t xml:space="preserve">a </w:t>
            </w:r>
            <w:r w:rsidR="00DC4680">
              <w:rPr>
                <w:szCs w:val="18"/>
                <w:lang w:eastAsia="es-CL"/>
              </w:rPr>
              <w:t>6</w:t>
            </w:r>
          </w:p>
        </w:tc>
      </w:tr>
      <w:tr w:rsidR="00B70487" w:rsidRPr="0025129B" w:rsidTr="00B02419">
        <w:trPr>
          <w:trHeight w:val="509"/>
          <w:jc w:val="center"/>
        </w:trPr>
        <w:tc>
          <w:tcPr>
            <w:tcW w:w="5000" w:type="pct"/>
            <w:vMerge w:val="restart"/>
            <w:shd w:val="clear" w:color="auto" w:fill="auto"/>
          </w:tcPr>
          <w:p w:rsidR="00B70487" w:rsidRPr="000135F3" w:rsidRDefault="00B425B7" w:rsidP="00887F4C">
            <w:pPr>
              <w:rPr>
                <w:sz w:val="18"/>
                <w:szCs w:val="18"/>
                <w:lang w:eastAsia="es-CL"/>
              </w:rPr>
            </w:pPr>
            <w:r w:rsidRPr="00424D4D">
              <w:rPr>
                <w:b/>
                <w:sz w:val="18"/>
                <w:szCs w:val="18"/>
                <w:lang w:eastAsia="es-CL"/>
              </w:rPr>
              <w:t xml:space="preserve">Descripción de Medio de Prueba: </w:t>
            </w:r>
            <w:r>
              <w:rPr>
                <w:sz w:val="18"/>
                <w:szCs w:val="18"/>
                <w:lang w:eastAsia="es-CL"/>
              </w:rPr>
              <w:t xml:space="preserve">En la figura generada mediante Google Earth, correspondiente a una fotografía satelital de Septiembre de 2015, se muestran las superficies (polígonos amarillos) observados en fiscalización de fecha 25-06-2105, que son usadas como estacionamiento de camiones se puede además observar que no existe una demarcación explicita para la forma de estacionar los camiones en cada sector. </w:t>
            </w:r>
            <w:r w:rsidR="00887F4C">
              <w:rPr>
                <w:sz w:val="18"/>
                <w:szCs w:val="18"/>
                <w:lang w:eastAsia="es-CL"/>
              </w:rPr>
              <w:t xml:space="preserve">Sin embargo, se observa que entre </w:t>
            </w:r>
            <w:r>
              <w:rPr>
                <w:sz w:val="18"/>
                <w:szCs w:val="18"/>
                <w:lang w:eastAsia="es-CL"/>
              </w:rPr>
              <w:t>cada</w:t>
            </w:r>
            <w:r w:rsidR="00887F4C">
              <w:rPr>
                <w:sz w:val="18"/>
                <w:szCs w:val="18"/>
                <w:lang w:eastAsia="es-CL"/>
              </w:rPr>
              <w:t xml:space="preserve"> área en amarillo, dejan un espacio usado como vía de circulación</w:t>
            </w:r>
            <w:r w:rsidR="00B70487" w:rsidRPr="00424D4D">
              <w:rPr>
                <w:sz w:val="18"/>
                <w:szCs w:val="18"/>
                <w:lang w:eastAsia="es-CL"/>
              </w:rPr>
              <w:t>.</w:t>
            </w:r>
          </w:p>
        </w:tc>
      </w:tr>
      <w:tr w:rsidR="00B70487" w:rsidRPr="0025129B" w:rsidTr="00B02419">
        <w:trPr>
          <w:trHeight w:val="269"/>
          <w:jc w:val="center"/>
        </w:trPr>
        <w:tc>
          <w:tcPr>
            <w:tcW w:w="5000" w:type="pct"/>
            <w:vMerge/>
            <w:vAlign w:val="center"/>
          </w:tcPr>
          <w:p w:rsidR="00B70487" w:rsidRPr="0025129B" w:rsidRDefault="00B70487" w:rsidP="00B02419">
            <w:pPr>
              <w:rPr>
                <w:lang w:eastAsia="es-CL"/>
              </w:rPr>
            </w:pPr>
          </w:p>
        </w:tc>
      </w:tr>
    </w:tbl>
    <w:p w:rsidR="00B70487" w:rsidRDefault="00B70487">
      <w:pPr>
        <w:jc w:val="left"/>
        <w:rPr>
          <w:rFonts w:cstheme="minorHAnsi"/>
          <w:b/>
          <w:sz w:val="14"/>
          <w:szCs w:val="24"/>
        </w:rPr>
      </w:pPr>
    </w:p>
    <w:p w:rsidR="00B70487" w:rsidRDefault="00B70487">
      <w:pPr>
        <w:jc w:val="left"/>
        <w:rPr>
          <w:rFonts w:cstheme="minorHAnsi"/>
          <w:b/>
          <w:sz w:val="14"/>
          <w:szCs w:val="24"/>
        </w:rPr>
      </w:pPr>
      <w:r>
        <w:rPr>
          <w:rFonts w:cstheme="minorHAnsi"/>
          <w:b/>
          <w:sz w:val="14"/>
          <w:szCs w:val="24"/>
        </w:rPr>
        <w:br w:type="page"/>
      </w:r>
    </w:p>
    <w:p w:rsidR="000135F3" w:rsidRDefault="000135F3">
      <w:pPr>
        <w:jc w:val="left"/>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683"/>
        <w:gridCol w:w="6879"/>
      </w:tblGrid>
      <w:tr w:rsidR="00830F3E" w:rsidRPr="0025129B" w:rsidTr="00830F3E">
        <w:trPr>
          <w:trHeight w:val="300"/>
          <w:jc w:val="center"/>
        </w:trPr>
        <w:tc>
          <w:tcPr>
            <w:tcW w:w="5000" w:type="pct"/>
            <w:gridSpan w:val="2"/>
            <w:shd w:val="clear" w:color="auto" w:fill="auto"/>
            <w:noWrap/>
            <w:vAlign w:val="center"/>
            <w:hideMark/>
          </w:tcPr>
          <w:p w:rsidR="00830F3E" w:rsidRPr="0025129B" w:rsidRDefault="00830F3E" w:rsidP="00830F3E">
            <w:pPr>
              <w:ind w:left="-531" w:firstLine="531"/>
              <w:jc w:val="center"/>
              <w:rPr>
                <w:b/>
                <w:color w:val="000000"/>
                <w:lang w:eastAsia="es-CL"/>
              </w:rPr>
            </w:pPr>
            <w:r w:rsidRPr="0025129B">
              <w:rPr>
                <w:b/>
                <w:color w:val="000000"/>
                <w:lang w:eastAsia="es-CL"/>
              </w:rPr>
              <w:t xml:space="preserve">Registros </w:t>
            </w:r>
          </w:p>
        </w:tc>
      </w:tr>
      <w:tr w:rsidR="00830F3E" w:rsidRPr="0025129B" w:rsidTr="00830F3E">
        <w:trPr>
          <w:trHeight w:val="4370"/>
          <w:jc w:val="center"/>
        </w:trPr>
        <w:tc>
          <w:tcPr>
            <w:tcW w:w="2452" w:type="pct"/>
            <w:shd w:val="clear" w:color="auto" w:fill="auto"/>
            <w:noWrap/>
            <w:vAlign w:val="center"/>
            <w:hideMark/>
          </w:tcPr>
          <w:p w:rsidR="00830F3E" w:rsidRPr="0025129B" w:rsidRDefault="00603264" w:rsidP="008D135F">
            <w:pPr>
              <w:jc w:val="center"/>
              <w:rPr>
                <w:noProof/>
                <w:lang w:eastAsia="es-CL"/>
              </w:rPr>
            </w:pPr>
            <w:r>
              <w:rPr>
                <w:noProof/>
                <w:lang w:eastAsia="es-CL"/>
              </w:rPr>
              <w:drawing>
                <wp:inline distT="0" distB="0" distL="0" distR="0">
                  <wp:extent cx="4155033" cy="2647649"/>
                  <wp:effectExtent l="0" t="0" r="0" b="635"/>
                  <wp:docPr id="68" name="Imagen 68" descr="C:\Users\juan.granzow\Desktop\Estacionamiento interno camiones 09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uan.granzow\Desktop\Estacionamiento interno camiones 092015.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171760" cy="2658307"/>
                          </a:xfrm>
                          <a:prstGeom prst="rect">
                            <a:avLst/>
                          </a:prstGeom>
                          <a:noFill/>
                          <a:ln>
                            <a:noFill/>
                          </a:ln>
                        </pic:spPr>
                      </pic:pic>
                    </a:graphicData>
                  </a:graphic>
                </wp:inline>
              </w:drawing>
            </w:r>
          </w:p>
        </w:tc>
        <w:tc>
          <w:tcPr>
            <w:tcW w:w="2548" w:type="pct"/>
            <w:shd w:val="clear" w:color="auto" w:fill="auto"/>
            <w:vAlign w:val="center"/>
          </w:tcPr>
          <w:p w:rsidR="00830F3E" w:rsidRPr="0025129B" w:rsidRDefault="00603264" w:rsidP="00830F3E">
            <w:pPr>
              <w:jc w:val="center"/>
              <w:rPr>
                <w:lang w:eastAsia="es-CL"/>
              </w:rPr>
            </w:pPr>
            <w:r>
              <w:rPr>
                <w:noProof/>
                <w:lang w:eastAsia="es-CL"/>
              </w:rPr>
              <w:drawing>
                <wp:inline distT="0" distB="0" distL="0" distR="0">
                  <wp:extent cx="4198925" cy="2675619"/>
                  <wp:effectExtent l="0" t="0" r="0" b="0"/>
                  <wp:docPr id="69" name="Imagen 69" descr="C:\Users\juan.granzow\Desktop\Estacionamiento interno camiones 01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uan.granzow\Desktop\Estacionamiento interno camiones 012014.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205136" cy="2679577"/>
                          </a:xfrm>
                          <a:prstGeom prst="rect">
                            <a:avLst/>
                          </a:prstGeom>
                          <a:noFill/>
                          <a:ln>
                            <a:noFill/>
                          </a:ln>
                        </pic:spPr>
                      </pic:pic>
                    </a:graphicData>
                  </a:graphic>
                </wp:inline>
              </w:drawing>
            </w:r>
          </w:p>
        </w:tc>
      </w:tr>
      <w:tr w:rsidR="00603264" w:rsidRPr="0025129B" w:rsidTr="00603264">
        <w:trPr>
          <w:trHeight w:val="241"/>
          <w:jc w:val="center"/>
        </w:trPr>
        <w:tc>
          <w:tcPr>
            <w:tcW w:w="2452" w:type="pct"/>
            <w:noWrap/>
            <w:vAlign w:val="center"/>
            <w:hideMark/>
          </w:tcPr>
          <w:p w:rsidR="00603264" w:rsidRPr="00EE21E5" w:rsidRDefault="00603264" w:rsidP="000B3E26">
            <w:pPr>
              <w:pStyle w:val="Descripcin"/>
              <w:rPr>
                <w:rFonts w:eastAsia="Times New Roman"/>
                <w:color w:val="000000"/>
                <w:sz w:val="20"/>
                <w:lang w:eastAsia="es-CL"/>
              </w:rPr>
            </w:pPr>
            <w:r w:rsidRPr="00EE21E5">
              <w:rPr>
                <w:sz w:val="20"/>
                <w:lang w:eastAsia="es-CL"/>
              </w:rPr>
              <w:t>F</w:t>
            </w:r>
            <w:r>
              <w:rPr>
                <w:sz w:val="20"/>
                <w:lang w:eastAsia="es-CL"/>
              </w:rPr>
              <w:t>igura 7</w:t>
            </w:r>
          </w:p>
        </w:tc>
        <w:tc>
          <w:tcPr>
            <w:tcW w:w="2548" w:type="pct"/>
            <w:noWrap/>
            <w:vAlign w:val="center"/>
          </w:tcPr>
          <w:p w:rsidR="00603264" w:rsidRPr="00EE21E5" w:rsidRDefault="00603264" w:rsidP="00830F3E">
            <w:pPr>
              <w:rPr>
                <w:b/>
                <w:color w:val="000000"/>
                <w:sz w:val="20"/>
                <w:lang w:eastAsia="es-CL"/>
              </w:rPr>
            </w:pPr>
            <w:r>
              <w:rPr>
                <w:b/>
                <w:color w:val="000000"/>
                <w:sz w:val="20"/>
                <w:lang w:eastAsia="es-CL"/>
              </w:rPr>
              <w:t>Figura 8</w:t>
            </w:r>
          </w:p>
        </w:tc>
      </w:tr>
      <w:tr w:rsidR="00830F3E" w:rsidRPr="0025129B" w:rsidTr="00830F3E">
        <w:trPr>
          <w:trHeight w:val="509"/>
          <w:jc w:val="center"/>
        </w:trPr>
        <w:tc>
          <w:tcPr>
            <w:tcW w:w="5000" w:type="pct"/>
            <w:gridSpan w:val="2"/>
            <w:vMerge w:val="restart"/>
            <w:shd w:val="clear" w:color="auto" w:fill="auto"/>
          </w:tcPr>
          <w:p w:rsidR="00830F3E" w:rsidRPr="0021542B" w:rsidRDefault="00830F3E" w:rsidP="00830F3E">
            <w:pPr>
              <w:rPr>
                <w:b/>
                <w:sz w:val="18"/>
                <w:szCs w:val="18"/>
                <w:lang w:eastAsia="es-CL"/>
              </w:rPr>
            </w:pPr>
            <w:r w:rsidRPr="0021542B">
              <w:rPr>
                <w:b/>
                <w:sz w:val="18"/>
                <w:szCs w:val="18"/>
                <w:lang w:eastAsia="es-CL"/>
              </w:rPr>
              <w:t xml:space="preserve">Descripción de Medio de Prueba: </w:t>
            </w:r>
          </w:p>
          <w:p w:rsidR="00830F3E" w:rsidRPr="0021542B" w:rsidRDefault="00830F3E" w:rsidP="00830F3E">
            <w:pPr>
              <w:rPr>
                <w:sz w:val="18"/>
                <w:szCs w:val="18"/>
                <w:lang w:eastAsia="es-CL"/>
              </w:rPr>
            </w:pPr>
            <w:r w:rsidRPr="0021542B">
              <w:rPr>
                <w:b/>
                <w:sz w:val="18"/>
                <w:szCs w:val="18"/>
                <w:lang w:eastAsia="es-CL"/>
              </w:rPr>
              <w:t xml:space="preserve">Izquierda: </w:t>
            </w:r>
            <w:r w:rsidR="00887F4C">
              <w:rPr>
                <w:sz w:val="18"/>
                <w:szCs w:val="18"/>
                <w:lang w:eastAsia="es-CL"/>
              </w:rPr>
              <w:t>En esta figura generada mediante Google Earth, correspondiente a una fotografía satelital de Septiembre de 2015, se muestran las superficies (polígonos amarillos) observados en fiscalización de fecha 25-06-2105, que son usadas como estacionamiento de camiones. Esta imagen muestra un momento específico del día 12-09-2015</w:t>
            </w:r>
          </w:p>
          <w:p w:rsidR="00830F3E" w:rsidRPr="00EE21E5" w:rsidRDefault="00830F3E" w:rsidP="00887F4C">
            <w:pPr>
              <w:rPr>
                <w:b/>
                <w:sz w:val="20"/>
                <w:lang w:eastAsia="es-CL"/>
              </w:rPr>
            </w:pPr>
            <w:r w:rsidRPr="0021542B">
              <w:rPr>
                <w:b/>
                <w:sz w:val="18"/>
                <w:szCs w:val="18"/>
                <w:lang w:eastAsia="es-CL"/>
              </w:rPr>
              <w:t>Derecha</w:t>
            </w:r>
            <w:r>
              <w:rPr>
                <w:b/>
                <w:sz w:val="18"/>
                <w:szCs w:val="18"/>
                <w:lang w:eastAsia="es-CL"/>
              </w:rPr>
              <w:t>:</w:t>
            </w:r>
            <w:r w:rsidRPr="0021542B">
              <w:rPr>
                <w:b/>
                <w:sz w:val="18"/>
                <w:szCs w:val="18"/>
                <w:lang w:eastAsia="es-CL"/>
              </w:rPr>
              <w:t xml:space="preserve"> </w:t>
            </w:r>
            <w:r w:rsidR="00887F4C">
              <w:rPr>
                <w:sz w:val="18"/>
                <w:szCs w:val="18"/>
                <w:lang w:eastAsia="es-CL"/>
              </w:rPr>
              <w:t xml:space="preserve">En esta figura generada mediante Google Earth, correspondiente a una fotografía satelital de Septiembre de 2015, se muestran las superficies (polígonos amarillos) observados en fiscalización de fecha 25-06-2105, que son usadas como estacionamiento de camiones. Esta imagen muestra un momento específico del día 31-01-2014, donde se puede apreciar que el número y </w:t>
            </w:r>
            <w:r w:rsidR="00B425B7">
              <w:rPr>
                <w:sz w:val="18"/>
                <w:szCs w:val="18"/>
                <w:lang w:eastAsia="es-CL"/>
              </w:rPr>
              <w:t>disposición</w:t>
            </w:r>
            <w:r w:rsidR="00887F4C">
              <w:rPr>
                <w:sz w:val="18"/>
                <w:szCs w:val="18"/>
                <w:lang w:eastAsia="es-CL"/>
              </w:rPr>
              <w:t xml:space="preserve"> de vehículos de carga pesada estacionados, puede ser superior a 60 máquinas en un momento dado.</w:t>
            </w:r>
          </w:p>
        </w:tc>
      </w:tr>
      <w:tr w:rsidR="00830F3E" w:rsidRPr="0025129B" w:rsidTr="00830F3E">
        <w:trPr>
          <w:trHeight w:val="493"/>
          <w:jc w:val="center"/>
        </w:trPr>
        <w:tc>
          <w:tcPr>
            <w:tcW w:w="5000" w:type="pct"/>
            <w:gridSpan w:val="2"/>
            <w:vMerge/>
            <w:vAlign w:val="center"/>
          </w:tcPr>
          <w:p w:rsidR="00830F3E" w:rsidRPr="0025129B" w:rsidRDefault="00830F3E" w:rsidP="00830F3E">
            <w:pPr>
              <w:rPr>
                <w:lang w:eastAsia="es-CL"/>
              </w:rPr>
            </w:pPr>
          </w:p>
        </w:tc>
      </w:tr>
    </w:tbl>
    <w:p w:rsidR="00831F92" w:rsidRDefault="00831F92">
      <w:pPr>
        <w:jc w:val="left"/>
        <w:rPr>
          <w:rFonts w:cstheme="minorHAnsi"/>
          <w:b/>
          <w:sz w:val="14"/>
          <w:szCs w:val="24"/>
        </w:rPr>
      </w:pPr>
    </w:p>
    <w:p w:rsidR="00FE49C2" w:rsidRDefault="00FE49C2">
      <w:pPr>
        <w:jc w:val="left"/>
        <w:rPr>
          <w:rFonts w:cstheme="minorHAnsi"/>
          <w:b/>
          <w:sz w:val="14"/>
          <w:szCs w:val="24"/>
        </w:rPr>
      </w:pPr>
      <w:r>
        <w:rPr>
          <w:rFonts w:cstheme="minorHAnsi"/>
          <w:b/>
          <w:sz w:val="14"/>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FE49C2" w:rsidRPr="0025129B" w:rsidTr="00AE57B4">
        <w:trPr>
          <w:trHeight w:val="300"/>
          <w:jc w:val="center"/>
        </w:trPr>
        <w:tc>
          <w:tcPr>
            <w:tcW w:w="5000" w:type="pct"/>
            <w:shd w:val="clear" w:color="auto" w:fill="auto"/>
            <w:noWrap/>
            <w:vAlign w:val="center"/>
            <w:hideMark/>
          </w:tcPr>
          <w:p w:rsidR="00FE49C2" w:rsidRPr="0025129B" w:rsidRDefault="00FE49C2" w:rsidP="00AE57B4">
            <w:pPr>
              <w:ind w:left="-531" w:firstLine="531"/>
              <w:jc w:val="center"/>
              <w:rPr>
                <w:b/>
                <w:color w:val="000000"/>
                <w:lang w:eastAsia="es-CL"/>
              </w:rPr>
            </w:pPr>
            <w:r>
              <w:rPr>
                <w:b/>
                <w:color w:val="000000"/>
                <w:lang w:eastAsia="es-CL"/>
              </w:rPr>
              <w:lastRenderedPageBreak/>
              <w:t>Registro</w:t>
            </w:r>
          </w:p>
        </w:tc>
      </w:tr>
      <w:tr w:rsidR="00FE49C2" w:rsidRPr="0025129B" w:rsidTr="00FE49C2">
        <w:trPr>
          <w:trHeight w:val="8045"/>
          <w:jc w:val="center"/>
        </w:trPr>
        <w:tc>
          <w:tcPr>
            <w:tcW w:w="5000" w:type="pct"/>
            <w:shd w:val="clear" w:color="auto" w:fill="auto"/>
            <w:noWrap/>
            <w:vAlign w:val="center"/>
            <w:hideMark/>
          </w:tcPr>
          <w:p w:rsidR="00FE49C2" w:rsidRPr="0025129B" w:rsidRDefault="00E1798C" w:rsidP="00E1798C">
            <w:pPr>
              <w:spacing w:before="120" w:after="120"/>
              <w:jc w:val="center"/>
              <w:rPr>
                <w:lang w:eastAsia="es-CL"/>
              </w:rPr>
            </w:pPr>
            <w:r>
              <w:rPr>
                <w:noProof/>
                <w:lang w:eastAsia="es-CL"/>
              </w:rPr>
              <w:drawing>
                <wp:anchor distT="0" distB="0" distL="114300" distR="114300" simplePos="0" relativeHeight="251665408" behindDoc="0" locked="0" layoutInCell="1" allowOverlap="1" wp14:anchorId="05211058" wp14:editId="607CC5BA">
                  <wp:simplePos x="0" y="0"/>
                  <wp:positionH relativeFrom="column">
                    <wp:posOffset>5629275</wp:posOffset>
                  </wp:positionH>
                  <wp:positionV relativeFrom="paragraph">
                    <wp:posOffset>339090</wp:posOffset>
                  </wp:positionV>
                  <wp:extent cx="1890395" cy="2011680"/>
                  <wp:effectExtent l="0" t="0" r="0" b="7620"/>
                  <wp:wrapNone/>
                  <wp:docPr id="10" name="Imagen 10" descr="C:\Users\juan.granzow\Desktop\Depot%20Stack_w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uan.granzow\Desktop\Depot%20Stack_wm.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890395" cy="2011680"/>
                          </a:xfrm>
                          <a:prstGeom prst="rect">
                            <a:avLst/>
                          </a:prstGeom>
                          <a:noFill/>
                          <a:ln>
                            <a:noFill/>
                          </a:ln>
                        </pic:spPr>
                      </pic:pic>
                    </a:graphicData>
                  </a:graphic>
                  <wp14:sizeRelH relativeFrom="page">
                    <wp14:pctWidth>0</wp14:pctWidth>
                  </wp14:sizeRelH>
                  <wp14:sizeRelV relativeFrom="page">
                    <wp14:pctHeight>0</wp14:pctHeight>
                  </wp14:sizeRelV>
                </wp:anchor>
              </w:drawing>
            </w:r>
            <w:r w:rsidR="00FE49C2">
              <w:rPr>
                <w:noProof/>
                <w:lang w:eastAsia="es-CL"/>
              </w:rPr>
              <w:drawing>
                <wp:inline distT="0" distB="0" distL="0" distR="0" wp14:anchorId="0338ADBE" wp14:editId="306DF371">
                  <wp:extent cx="3897927" cy="4908500"/>
                  <wp:effectExtent l="0" t="0" r="7620" b="6985"/>
                  <wp:docPr id="6" name="Imagen 6" descr="C:\Users\juan.granzow\Desktop\Sea-container-spe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granzow\Desktop\Sea-container-specs.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904456" cy="4916721"/>
                          </a:xfrm>
                          <a:prstGeom prst="rect">
                            <a:avLst/>
                          </a:prstGeom>
                          <a:noFill/>
                          <a:ln>
                            <a:noFill/>
                          </a:ln>
                        </pic:spPr>
                      </pic:pic>
                    </a:graphicData>
                  </a:graphic>
                </wp:inline>
              </w:drawing>
            </w:r>
            <w:r w:rsidR="008711AD">
              <w:rPr>
                <w:lang w:eastAsia="es-CL"/>
              </w:rPr>
              <w:t xml:space="preserve">            </w:t>
            </w:r>
            <w:r>
              <w:rPr>
                <w:noProof/>
                <w:lang w:eastAsia="es-CL"/>
              </w:rPr>
              <w:drawing>
                <wp:inline distT="0" distB="0" distL="0" distR="0" wp14:anchorId="55044F65" wp14:editId="2166BE5E">
                  <wp:extent cx="3880511" cy="2186320"/>
                  <wp:effectExtent l="0" t="0" r="5715" b="4445"/>
                  <wp:docPr id="7" name="Imagen 7" descr="C:\Users\juan.granzow\Desktop\containerBlueOp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granzow\Desktop\containerBlueOpen.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880634" cy="2186389"/>
                          </a:xfrm>
                          <a:prstGeom prst="rect">
                            <a:avLst/>
                          </a:prstGeom>
                          <a:noFill/>
                          <a:ln>
                            <a:noFill/>
                          </a:ln>
                        </pic:spPr>
                      </pic:pic>
                    </a:graphicData>
                  </a:graphic>
                </wp:inline>
              </w:drawing>
            </w:r>
          </w:p>
        </w:tc>
      </w:tr>
      <w:tr w:rsidR="00FE49C2" w:rsidRPr="0025129B" w:rsidTr="00AE57B4">
        <w:trPr>
          <w:trHeight w:val="357"/>
          <w:jc w:val="center"/>
        </w:trPr>
        <w:tc>
          <w:tcPr>
            <w:tcW w:w="5000" w:type="pct"/>
            <w:noWrap/>
            <w:vAlign w:val="center"/>
            <w:hideMark/>
          </w:tcPr>
          <w:p w:rsidR="00FE49C2" w:rsidRPr="00424D4D" w:rsidRDefault="00FE49C2" w:rsidP="00FE49C2">
            <w:pPr>
              <w:rPr>
                <w:b/>
                <w:color w:val="000000"/>
                <w:sz w:val="18"/>
                <w:szCs w:val="18"/>
                <w:lang w:eastAsia="es-CL"/>
              </w:rPr>
            </w:pPr>
            <w:r w:rsidRPr="00424D4D">
              <w:rPr>
                <w:szCs w:val="18"/>
                <w:lang w:eastAsia="es-CL"/>
              </w:rPr>
              <w:t>F</w:t>
            </w:r>
            <w:r>
              <w:rPr>
                <w:szCs w:val="18"/>
                <w:lang w:eastAsia="es-CL"/>
              </w:rPr>
              <w:t>igur</w:t>
            </w:r>
            <w:r w:rsidRPr="00424D4D">
              <w:rPr>
                <w:szCs w:val="18"/>
                <w:lang w:eastAsia="es-CL"/>
              </w:rPr>
              <w:t xml:space="preserve">a </w:t>
            </w:r>
            <w:r>
              <w:rPr>
                <w:szCs w:val="18"/>
                <w:lang w:eastAsia="es-CL"/>
              </w:rPr>
              <w:t>9</w:t>
            </w:r>
          </w:p>
        </w:tc>
      </w:tr>
      <w:tr w:rsidR="008711AD" w:rsidRPr="0025129B" w:rsidTr="008711AD">
        <w:trPr>
          <w:trHeight w:val="339"/>
          <w:jc w:val="center"/>
        </w:trPr>
        <w:tc>
          <w:tcPr>
            <w:tcW w:w="5000" w:type="pct"/>
            <w:shd w:val="clear" w:color="auto" w:fill="auto"/>
          </w:tcPr>
          <w:p w:rsidR="008711AD" w:rsidRPr="000135F3" w:rsidRDefault="008711AD" w:rsidP="0088781F">
            <w:pPr>
              <w:rPr>
                <w:sz w:val="18"/>
                <w:szCs w:val="18"/>
                <w:lang w:eastAsia="es-CL"/>
              </w:rPr>
            </w:pPr>
            <w:r w:rsidRPr="00424D4D">
              <w:rPr>
                <w:b/>
                <w:sz w:val="18"/>
                <w:szCs w:val="18"/>
                <w:lang w:eastAsia="es-CL"/>
              </w:rPr>
              <w:t xml:space="preserve">Descripción de Medio de Prueba: </w:t>
            </w:r>
            <w:r w:rsidR="0088781F" w:rsidRPr="0088781F">
              <w:rPr>
                <w:sz w:val="18"/>
                <w:szCs w:val="18"/>
                <w:lang w:eastAsia="es-CL"/>
              </w:rPr>
              <w:t xml:space="preserve">Cuadro de dimensiones estándares para contenedores de 20 y 40 pies tipos DRY CARGO y </w:t>
            </w:r>
            <w:r w:rsidR="0088781F" w:rsidRPr="00B425B7">
              <w:rPr>
                <w:i/>
                <w:sz w:val="18"/>
                <w:szCs w:val="18"/>
                <w:lang w:eastAsia="es-CL"/>
              </w:rPr>
              <w:t>Refrigerated Containers</w:t>
            </w:r>
            <w:r w:rsidR="0088781F" w:rsidRPr="0088781F">
              <w:rPr>
                <w:sz w:val="18"/>
                <w:szCs w:val="18"/>
                <w:lang w:eastAsia="es-CL"/>
              </w:rPr>
              <w:t xml:space="preserve"> o REEFERS.</w:t>
            </w:r>
          </w:p>
        </w:tc>
      </w:tr>
    </w:tbl>
    <w:p w:rsidR="00831F92" w:rsidRDefault="00831F92">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831F92" w:rsidRPr="0025129B" w:rsidTr="00B0241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31F92" w:rsidRPr="0025129B" w:rsidRDefault="00831F92" w:rsidP="00B02419">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831F92" w:rsidRPr="0025129B" w:rsidTr="00CC1BD8">
        <w:trPr>
          <w:trHeight w:val="6344"/>
          <w:jc w:val="center"/>
        </w:trPr>
        <w:tc>
          <w:tcPr>
            <w:tcW w:w="5000" w:type="pct"/>
            <w:gridSpan w:val="3"/>
            <w:tcBorders>
              <w:top w:val="nil"/>
              <w:left w:val="single" w:sz="4" w:space="0" w:color="auto"/>
              <w:right w:val="single" w:sz="4" w:space="0" w:color="auto"/>
            </w:tcBorders>
            <w:shd w:val="clear" w:color="auto" w:fill="auto"/>
            <w:noWrap/>
            <w:vAlign w:val="center"/>
            <w:hideMark/>
          </w:tcPr>
          <w:p w:rsidR="00831F92" w:rsidRPr="0025129B" w:rsidRDefault="006E0B4B" w:rsidP="00B0241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667D7CA" wp14:editId="18CE4730">
                  <wp:extent cx="6599701" cy="3847795"/>
                  <wp:effectExtent l="0" t="0" r="0" b="635"/>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uan.granzow\Documents\Mis Documentos SMA-DFZ\2015.06_DFZ-2015-428-VIII-RCA-IA CPC Puerto Coronel\FOTOS IPAD 25062015\2015-06-25\DSC01134.JPG"/>
                          <pic:cNvPicPr>
                            <a:picLocks noChangeAspect="1" noChangeArrowheads="1"/>
                          </pic:cNvPicPr>
                        </pic:nvPicPr>
                        <pic:blipFill rotWithShape="1">
                          <a:blip r:embed="rId49">
                            <a:extLst>
                              <a:ext uri="{28A0092B-C50C-407E-A947-70E740481C1C}">
                                <a14:useLocalDpi xmlns:a14="http://schemas.microsoft.com/office/drawing/2010/main" val="0"/>
                              </a:ext>
                            </a:extLst>
                          </a:blip>
                          <a:srcRect t="18204" b="4059"/>
                          <a:stretch/>
                        </pic:blipFill>
                        <pic:spPr bwMode="auto">
                          <a:xfrm>
                            <a:off x="0" y="0"/>
                            <a:ext cx="6601988" cy="384912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831F92" w:rsidRPr="0025129B" w:rsidTr="00B0241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831F92" w:rsidRPr="0025129B" w:rsidRDefault="00831F92" w:rsidP="00DC4680">
            <w:pPr>
              <w:pStyle w:val="Descripcin"/>
              <w:rPr>
                <w:rFonts w:eastAsia="Times New Roman"/>
                <w:color w:val="000000"/>
                <w:lang w:eastAsia="es-CL"/>
              </w:rPr>
            </w:pPr>
            <w:r w:rsidRPr="0025129B">
              <w:t xml:space="preserve">Fotografía </w:t>
            </w:r>
            <w:r>
              <w:t>1</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831F92" w:rsidRPr="0025129B" w:rsidRDefault="00831F92" w:rsidP="00A3564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A35648">
              <w:rPr>
                <w:rFonts w:eastAsia="Times New Roman"/>
                <w:b/>
                <w:color w:val="000000"/>
                <w:sz w:val="18"/>
                <w:szCs w:val="18"/>
                <w:lang w:eastAsia="es-CL"/>
              </w:rPr>
              <w:t xml:space="preserve"> 25-06-2015</w:t>
            </w:r>
          </w:p>
        </w:tc>
      </w:tr>
      <w:tr w:rsidR="00425070" w:rsidRPr="0025129B" w:rsidTr="00B02419">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425070" w:rsidRPr="0025129B" w:rsidRDefault="00425070" w:rsidP="00B0241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551CEC">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425070" w:rsidRPr="0025129B" w:rsidRDefault="00425070" w:rsidP="00AE57B4">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425070">
              <w:rPr>
                <w:rFonts w:eastAsia="Times New Roman"/>
                <w:color w:val="000000"/>
                <w:sz w:val="18"/>
                <w:szCs w:val="18"/>
                <w:lang w:eastAsia="es-CL"/>
              </w:rPr>
              <w:t>5</w:t>
            </w:r>
            <w:r>
              <w:rPr>
                <w:rFonts w:eastAsia="Times New Roman"/>
                <w:color w:val="000000"/>
                <w:sz w:val="18"/>
                <w:szCs w:val="18"/>
                <w:lang w:eastAsia="es-CL"/>
              </w:rPr>
              <w:t>.</w:t>
            </w:r>
            <w:r w:rsidRPr="00425070">
              <w:rPr>
                <w:rFonts w:eastAsia="Times New Roman"/>
                <w:color w:val="000000"/>
                <w:sz w:val="18"/>
                <w:szCs w:val="18"/>
                <w:lang w:eastAsia="es-CL"/>
              </w:rPr>
              <w:t>899</w:t>
            </w:r>
            <w:r>
              <w:rPr>
                <w:rFonts w:eastAsia="Times New Roman"/>
                <w:color w:val="000000"/>
                <w:sz w:val="18"/>
                <w:szCs w:val="18"/>
                <w:lang w:eastAsia="es-CL"/>
              </w:rPr>
              <w:t>.</w:t>
            </w:r>
            <w:r w:rsidRPr="00425070">
              <w:rPr>
                <w:rFonts w:eastAsia="Times New Roman"/>
                <w:color w:val="000000"/>
                <w:sz w:val="18"/>
                <w:szCs w:val="18"/>
                <w:lang w:eastAsia="es-CL"/>
              </w:rPr>
              <w:t>536</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425070" w:rsidRPr="00CB1C18" w:rsidRDefault="00425070" w:rsidP="00AE57B4">
            <w:pPr>
              <w:jc w:val="left"/>
              <w:rPr>
                <w:rFonts w:eastAsia="Times New Roman"/>
                <w:b/>
                <w:sz w:val="18"/>
                <w:szCs w:val="18"/>
                <w:lang w:eastAsia="es-CL"/>
              </w:rPr>
            </w:pPr>
            <w:r w:rsidRPr="00CB1C18">
              <w:rPr>
                <w:rFonts w:eastAsia="Times New Roman"/>
                <w:b/>
                <w:sz w:val="18"/>
                <w:szCs w:val="18"/>
                <w:lang w:eastAsia="es-CL"/>
              </w:rPr>
              <w:t>Coordenada Este:</w:t>
            </w:r>
            <w:r w:rsidRPr="00CB1C18">
              <w:rPr>
                <w:rFonts w:eastAsia="Times New Roman"/>
                <w:sz w:val="18"/>
                <w:szCs w:val="18"/>
                <w:lang w:eastAsia="es-CL"/>
              </w:rPr>
              <w:t xml:space="preserve"> </w:t>
            </w:r>
            <w:r w:rsidRPr="00425070">
              <w:rPr>
                <w:rFonts w:eastAsia="Times New Roman"/>
                <w:sz w:val="18"/>
                <w:szCs w:val="18"/>
                <w:lang w:eastAsia="es-CL"/>
              </w:rPr>
              <w:t>666</w:t>
            </w:r>
            <w:r>
              <w:rPr>
                <w:rFonts w:eastAsia="Times New Roman"/>
                <w:sz w:val="18"/>
                <w:szCs w:val="18"/>
                <w:lang w:eastAsia="es-CL"/>
              </w:rPr>
              <w:t>.</w:t>
            </w:r>
            <w:r w:rsidRPr="00425070">
              <w:rPr>
                <w:rFonts w:eastAsia="Times New Roman"/>
                <w:sz w:val="18"/>
                <w:szCs w:val="18"/>
                <w:lang w:eastAsia="es-CL"/>
              </w:rPr>
              <w:t>014</w:t>
            </w:r>
          </w:p>
        </w:tc>
      </w:tr>
      <w:tr w:rsidR="00831F92" w:rsidRPr="0025129B" w:rsidTr="00B02419">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831F92" w:rsidRPr="005C534B" w:rsidRDefault="00831F92" w:rsidP="00887F4C">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87F4C">
              <w:rPr>
                <w:rFonts w:eastAsia="Times New Roman"/>
                <w:color w:val="000000"/>
                <w:sz w:val="18"/>
                <w:szCs w:val="18"/>
                <w:lang w:eastAsia="es-CL"/>
              </w:rPr>
              <w:t>En la fotografía, se observan camiones de carga pesada estacionados en diagonal y en doble fila, al centro del área destinada como estacionamiento de camiones. Dichos camiones se encuentran con los motores detenidos, sin chofer, a la espera de ser cargados o descargados según sea el caso.</w:t>
            </w:r>
            <w:r w:rsidR="00CB1C18">
              <w:rPr>
                <w:rFonts w:eastAsia="Times New Roman"/>
                <w:color w:val="000000"/>
                <w:sz w:val="18"/>
                <w:szCs w:val="18"/>
                <w:lang w:eastAsia="es-CL"/>
              </w:rPr>
              <w:t xml:space="preserve"> A la izquierda, se observa la entrada de camiones, uno de ellos con rollizos para su acopio.</w:t>
            </w:r>
          </w:p>
        </w:tc>
      </w:tr>
      <w:tr w:rsidR="00831F92" w:rsidRPr="0025129B" w:rsidTr="005C534B">
        <w:trPr>
          <w:trHeight w:val="31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831F92" w:rsidRPr="0025129B" w:rsidRDefault="00831F92" w:rsidP="00B02419">
            <w:pPr>
              <w:jc w:val="left"/>
              <w:rPr>
                <w:rFonts w:eastAsia="Times New Roman"/>
                <w:color w:val="000000"/>
                <w:lang w:eastAsia="es-CL"/>
              </w:rPr>
            </w:pPr>
          </w:p>
        </w:tc>
      </w:tr>
    </w:tbl>
    <w:p w:rsidR="00DC4680" w:rsidRDefault="00DC4680">
      <w:pPr>
        <w:jc w:val="left"/>
        <w:rPr>
          <w:rFonts w:cstheme="minorHAnsi"/>
          <w:b/>
          <w:sz w:val="14"/>
          <w:szCs w:val="24"/>
        </w:rPr>
      </w:pPr>
    </w:p>
    <w:p w:rsidR="00DC4680" w:rsidRDefault="00DC4680">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DC4680" w:rsidRPr="0025129B" w:rsidTr="00385AD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4680" w:rsidRPr="0025129B" w:rsidRDefault="00DC4680" w:rsidP="00385ADB">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DC4680" w:rsidRPr="0025129B" w:rsidTr="00385ADB">
        <w:trPr>
          <w:trHeight w:val="6344"/>
          <w:jc w:val="center"/>
        </w:trPr>
        <w:tc>
          <w:tcPr>
            <w:tcW w:w="5000" w:type="pct"/>
            <w:gridSpan w:val="3"/>
            <w:tcBorders>
              <w:top w:val="nil"/>
              <w:left w:val="single" w:sz="4" w:space="0" w:color="auto"/>
              <w:right w:val="single" w:sz="4" w:space="0" w:color="auto"/>
            </w:tcBorders>
            <w:shd w:val="clear" w:color="auto" w:fill="auto"/>
            <w:noWrap/>
            <w:vAlign w:val="center"/>
            <w:hideMark/>
          </w:tcPr>
          <w:p w:rsidR="00DC4680" w:rsidRPr="0025129B" w:rsidRDefault="00DC4680" w:rsidP="00385AD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F3FD722" wp14:editId="4F2D3AF9">
                  <wp:extent cx="5132170" cy="3849128"/>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uan.granzow\Documents\Mis Documentos SMA-DFZ\2015.06_DFZ-2015-428-VIII-RCA-IA CPC Puerto Coronel\FOTOS IPAD 25062015\2015-06-25\DSC01134.JPG"/>
                          <pic:cNvPicPr>
                            <a:picLocks noChangeAspect="1" noChangeArrowheads="1"/>
                          </pic:cNvPicPr>
                        </pic:nvPicPr>
                        <pic:blipFill>
                          <a:blip r:embed="rId50">
                            <a:extLst>
                              <a:ext uri="{28A0092B-C50C-407E-A947-70E740481C1C}">
                                <a14:useLocalDpi xmlns:a14="http://schemas.microsoft.com/office/drawing/2010/main" val="0"/>
                              </a:ext>
                            </a:extLst>
                          </a:blip>
                          <a:stretch>
                            <a:fillRect/>
                          </a:stretch>
                        </pic:blipFill>
                        <pic:spPr bwMode="auto">
                          <a:xfrm>
                            <a:off x="0" y="0"/>
                            <a:ext cx="5132170" cy="384912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F526E" w:rsidRPr="0025129B" w:rsidTr="00385AD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F526E" w:rsidRPr="0025129B" w:rsidRDefault="00FF526E" w:rsidP="00DC4680">
            <w:pPr>
              <w:pStyle w:val="Descripcin"/>
              <w:rPr>
                <w:rFonts w:eastAsia="Times New Roman"/>
                <w:color w:val="000000"/>
                <w:lang w:eastAsia="es-CL"/>
              </w:rPr>
            </w:pPr>
            <w:r w:rsidRPr="0025129B">
              <w:t xml:space="preserve">Fotografía </w:t>
            </w:r>
            <w:r>
              <w:t>2</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FF526E" w:rsidRPr="0025129B" w:rsidRDefault="00FF526E" w:rsidP="00385AD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25-06-2015</w:t>
            </w:r>
          </w:p>
        </w:tc>
      </w:tr>
      <w:tr w:rsidR="00425070" w:rsidRPr="0025129B" w:rsidTr="00385AD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425070" w:rsidRPr="0025129B" w:rsidRDefault="00425070" w:rsidP="00385AD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551CEC">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425070" w:rsidRPr="0025129B" w:rsidRDefault="00425070" w:rsidP="00AE57B4">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425070">
              <w:rPr>
                <w:rFonts w:eastAsia="Times New Roman"/>
                <w:color w:val="000000"/>
                <w:sz w:val="18"/>
                <w:szCs w:val="18"/>
                <w:lang w:eastAsia="es-CL"/>
              </w:rPr>
              <w:t>5</w:t>
            </w:r>
            <w:r>
              <w:rPr>
                <w:rFonts w:eastAsia="Times New Roman"/>
                <w:color w:val="000000"/>
                <w:sz w:val="18"/>
                <w:szCs w:val="18"/>
                <w:lang w:eastAsia="es-CL"/>
              </w:rPr>
              <w:t>.</w:t>
            </w:r>
            <w:r w:rsidRPr="00425070">
              <w:rPr>
                <w:rFonts w:eastAsia="Times New Roman"/>
                <w:color w:val="000000"/>
                <w:sz w:val="18"/>
                <w:szCs w:val="18"/>
                <w:lang w:eastAsia="es-CL"/>
              </w:rPr>
              <w:t>899</w:t>
            </w:r>
            <w:r>
              <w:rPr>
                <w:rFonts w:eastAsia="Times New Roman"/>
                <w:color w:val="000000"/>
                <w:sz w:val="18"/>
                <w:szCs w:val="18"/>
                <w:lang w:eastAsia="es-CL"/>
              </w:rPr>
              <w:t>.</w:t>
            </w:r>
            <w:r w:rsidRPr="00425070">
              <w:rPr>
                <w:rFonts w:eastAsia="Times New Roman"/>
                <w:color w:val="000000"/>
                <w:sz w:val="18"/>
                <w:szCs w:val="18"/>
                <w:lang w:eastAsia="es-CL"/>
              </w:rPr>
              <w:t>639</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425070" w:rsidRPr="0025129B" w:rsidRDefault="00425070" w:rsidP="00AE57B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425070">
              <w:rPr>
                <w:rFonts w:eastAsia="Times New Roman"/>
                <w:color w:val="000000"/>
                <w:sz w:val="18"/>
                <w:szCs w:val="18"/>
                <w:lang w:eastAsia="es-CL"/>
              </w:rPr>
              <w:t>666</w:t>
            </w:r>
            <w:r>
              <w:rPr>
                <w:rFonts w:eastAsia="Times New Roman"/>
                <w:color w:val="000000"/>
                <w:sz w:val="18"/>
                <w:szCs w:val="18"/>
                <w:lang w:eastAsia="es-CL"/>
              </w:rPr>
              <w:t>.</w:t>
            </w:r>
            <w:r w:rsidRPr="00425070">
              <w:rPr>
                <w:rFonts w:eastAsia="Times New Roman"/>
                <w:color w:val="000000"/>
                <w:sz w:val="18"/>
                <w:szCs w:val="18"/>
                <w:lang w:eastAsia="es-CL"/>
              </w:rPr>
              <w:t>030</w:t>
            </w:r>
          </w:p>
        </w:tc>
      </w:tr>
      <w:tr w:rsidR="00CB1C18" w:rsidRPr="00CB1C18" w:rsidTr="00385ADB">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DC4680" w:rsidRPr="00CB1C18" w:rsidRDefault="00DC4680" w:rsidP="00CB1C18">
            <w:pPr>
              <w:jc w:val="left"/>
              <w:rPr>
                <w:rFonts w:eastAsia="Times New Roman"/>
                <w:sz w:val="18"/>
                <w:szCs w:val="18"/>
                <w:lang w:eastAsia="es-CL"/>
              </w:rPr>
            </w:pPr>
            <w:r w:rsidRPr="00CB1C18">
              <w:rPr>
                <w:rFonts w:eastAsia="Times New Roman"/>
                <w:b/>
                <w:sz w:val="18"/>
                <w:szCs w:val="18"/>
                <w:lang w:eastAsia="es-CL"/>
              </w:rPr>
              <w:t>Descripción de medio de prueba</w:t>
            </w:r>
            <w:r w:rsidR="00B425B7" w:rsidRPr="00CB1C18">
              <w:rPr>
                <w:rFonts w:eastAsia="Times New Roman"/>
                <w:b/>
                <w:sz w:val="18"/>
                <w:szCs w:val="18"/>
                <w:lang w:eastAsia="es-CL"/>
              </w:rPr>
              <w:t>:</w:t>
            </w:r>
            <w:r w:rsidR="00B425B7" w:rsidRPr="00CB1C18">
              <w:rPr>
                <w:rFonts w:eastAsia="Times New Roman"/>
                <w:sz w:val="18"/>
                <w:szCs w:val="18"/>
                <w:lang w:eastAsia="es-CL"/>
              </w:rPr>
              <w:t xml:space="preserve"> Esta</w:t>
            </w:r>
            <w:r w:rsidR="00CB1C18" w:rsidRPr="00CB1C18">
              <w:rPr>
                <w:rFonts w:eastAsia="Times New Roman"/>
                <w:sz w:val="18"/>
                <w:szCs w:val="18"/>
                <w:lang w:eastAsia="es-CL"/>
              </w:rPr>
              <w:t xml:space="preserve"> fotografía fue tomada en dirección poniente, pudiendo observarse en primer plano, un tracto camión con su rampla, a la espera ser cargado con un contenedor. Al fondo se observa barrera construida mediante doble corrida de contenedores vacíos, dispuesta a lo largo del límite </w:t>
            </w:r>
            <w:r w:rsidR="00B425B7" w:rsidRPr="00CB1C18">
              <w:rPr>
                <w:rFonts w:eastAsia="Times New Roman"/>
                <w:sz w:val="18"/>
                <w:szCs w:val="18"/>
                <w:lang w:eastAsia="es-CL"/>
              </w:rPr>
              <w:t>predial</w:t>
            </w:r>
            <w:r w:rsidR="00CB1C18" w:rsidRPr="00CB1C18">
              <w:rPr>
                <w:rFonts w:eastAsia="Times New Roman"/>
                <w:sz w:val="18"/>
                <w:szCs w:val="18"/>
                <w:lang w:eastAsia="es-CL"/>
              </w:rPr>
              <w:t xml:space="preserve"> que separa el antepuerto, con el sector de viviendas existente entre la Ruta 160 y el terminal </w:t>
            </w:r>
            <w:r w:rsidR="00B425B7" w:rsidRPr="00CB1C18">
              <w:rPr>
                <w:rFonts w:eastAsia="Times New Roman"/>
                <w:sz w:val="18"/>
                <w:szCs w:val="18"/>
                <w:lang w:eastAsia="es-CL"/>
              </w:rPr>
              <w:t>Extraportuario</w:t>
            </w:r>
            <w:r w:rsidR="00CB1C18" w:rsidRPr="00CB1C18">
              <w:rPr>
                <w:rFonts w:eastAsia="Times New Roman"/>
                <w:sz w:val="18"/>
                <w:szCs w:val="18"/>
                <w:lang w:eastAsia="es-CL"/>
              </w:rPr>
              <w:t>.</w:t>
            </w:r>
          </w:p>
        </w:tc>
      </w:tr>
      <w:tr w:rsidR="00DC4680" w:rsidRPr="0025129B" w:rsidTr="00385ADB">
        <w:trPr>
          <w:trHeight w:val="31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DC4680" w:rsidRPr="0025129B" w:rsidRDefault="00DC4680" w:rsidP="00385ADB">
            <w:pPr>
              <w:jc w:val="left"/>
              <w:rPr>
                <w:rFonts w:eastAsia="Times New Roman"/>
                <w:color w:val="000000"/>
                <w:lang w:eastAsia="es-CL"/>
              </w:rPr>
            </w:pPr>
          </w:p>
        </w:tc>
      </w:tr>
    </w:tbl>
    <w:p w:rsidR="005C534B" w:rsidRDefault="005C534B">
      <w:pPr>
        <w:jc w:val="left"/>
        <w:rPr>
          <w:rFonts w:cstheme="minorHAnsi"/>
          <w:b/>
          <w:sz w:val="14"/>
          <w:szCs w:val="24"/>
        </w:rPr>
      </w:pPr>
      <w:r>
        <w:rPr>
          <w:rFonts w:cstheme="minorHAnsi"/>
          <w:b/>
          <w:sz w:val="14"/>
          <w:szCs w:val="24"/>
        </w:rPr>
        <w:br w:type="page"/>
      </w:r>
    </w:p>
    <w:p w:rsidR="00831F92" w:rsidRDefault="00831F92">
      <w:pPr>
        <w:jc w:val="left"/>
        <w:rPr>
          <w:rFonts w:cstheme="minorHAnsi"/>
          <w:b/>
          <w:sz w:val="14"/>
          <w:szCs w:val="24"/>
        </w:rPr>
      </w:pPr>
    </w:p>
    <w:tbl>
      <w:tblPr>
        <w:tblW w:w="13703" w:type="dxa"/>
        <w:jc w:val="center"/>
        <w:tblCellMar>
          <w:left w:w="70" w:type="dxa"/>
          <w:right w:w="70" w:type="dxa"/>
        </w:tblCellMar>
        <w:tblLook w:val="04A0" w:firstRow="1" w:lastRow="0" w:firstColumn="1" w:lastColumn="0" w:noHBand="0" w:noVBand="1"/>
      </w:tblPr>
      <w:tblGrid>
        <w:gridCol w:w="6086"/>
        <w:gridCol w:w="7"/>
        <w:gridCol w:w="3261"/>
        <w:gridCol w:w="9"/>
        <w:gridCol w:w="4332"/>
        <w:gridCol w:w="8"/>
      </w:tblGrid>
      <w:tr w:rsidR="00831F92" w:rsidRPr="0025129B" w:rsidTr="00425070">
        <w:trPr>
          <w:gridAfter w:val="1"/>
          <w:wAfter w:w="3" w:type="pct"/>
          <w:trHeight w:val="300"/>
          <w:jc w:val="center"/>
        </w:trPr>
        <w:tc>
          <w:tcPr>
            <w:tcW w:w="4997"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31F92" w:rsidRPr="0025129B" w:rsidRDefault="005C534B" w:rsidP="00B02419">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831F92" w:rsidRPr="0025129B" w:rsidTr="00425070">
        <w:trPr>
          <w:gridAfter w:val="1"/>
          <w:wAfter w:w="3" w:type="pct"/>
          <w:trHeight w:val="3341"/>
          <w:jc w:val="center"/>
        </w:trPr>
        <w:tc>
          <w:tcPr>
            <w:tcW w:w="4997" w:type="pct"/>
            <w:gridSpan w:val="5"/>
            <w:tcBorders>
              <w:top w:val="nil"/>
              <w:left w:val="single" w:sz="4" w:space="0" w:color="auto"/>
              <w:right w:val="single" w:sz="4" w:space="0" w:color="auto"/>
            </w:tcBorders>
            <w:shd w:val="clear" w:color="auto" w:fill="auto"/>
            <w:noWrap/>
            <w:vAlign w:val="center"/>
            <w:hideMark/>
          </w:tcPr>
          <w:p w:rsidR="00831F92" w:rsidRPr="0025129B" w:rsidRDefault="006E0B4B" w:rsidP="00B0241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99856AD" wp14:editId="3441EA2A">
                  <wp:extent cx="6174029" cy="2019088"/>
                  <wp:effectExtent l="0" t="0" r="0" b="635"/>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juan.granzow\Documents\Mis Documentos SMA-DFZ\2015.06_DFZ-2015-428-VIII-RCA-IA CPC Puerto Coronel\FOTOS IPAD 25062015\2015-06-25\DSC01133.JPG"/>
                          <pic:cNvPicPr>
                            <a:picLocks noChangeAspect="1" noChangeArrowheads="1"/>
                          </pic:cNvPicPr>
                        </pic:nvPicPr>
                        <pic:blipFill rotWithShape="1">
                          <a:blip r:embed="rId51">
                            <a:extLst>
                              <a:ext uri="{28A0092B-C50C-407E-A947-70E740481C1C}">
                                <a14:useLocalDpi xmlns:a14="http://schemas.microsoft.com/office/drawing/2010/main" val="0"/>
                              </a:ext>
                            </a:extLst>
                          </a:blip>
                          <a:srcRect t="17851" b="38545"/>
                          <a:stretch/>
                        </pic:blipFill>
                        <pic:spPr bwMode="auto">
                          <a:xfrm>
                            <a:off x="0" y="0"/>
                            <a:ext cx="6205979" cy="202953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F526E" w:rsidRPr="0025129B" w:rsidTr="00FF526E">
        <w:trPr>
          <w:gridAfter w:val="1"/>
          <w:wAfter w:w="3" w:type="pct"/>
          <w:trHeight w:val="300"/>
          <w:jc w:val="center"/>
        </w:trPr>
        <w:tc>
          <w:tcPr>
            <w:tcW w:w="2221" w:type="pct"/>
            <w:tcBorders>
              <w:top w:val="single" w:sz="4" w:space="0" w:color="auto"/>
              <w:left w:val="single" w:sz="4" w:space="0" w:color="auto"/>
              <w:bottom w:val="single" w:sz="4" w:space="0" w:color="000000"/>
              <w:right w:val="single" w:sz="4" w:space="0" w:color="000000"/>
            </w:tcBorders>
            <w:noWrap/>
            <w:vAlign w:val="center"/>
            <w:hideMark/>
          </w:tcPr>
          <w:p w:rsidR="00FF526E" w:rsidRPr="0025129B" w:rsidRDefault="00FF526E" w:rsidP="00DC4680">
            <w:pPr>
              <w:pStyle w:val="Descripcin"/>
              <w:rPr>
                <w:rFonts w:eastAsia="Times New Roman"/>
                <w:color w:val="000000"/>
                <w:lang w:eastAsia="es-CL"/>
              </w:rPr>
            </w:pPr>
            <w:r w:rsidRPr="0025129B">
              <w:t xml:space="preserve">Fotografía </w:t>
            </w:r>
            <w:r>
              <w:t>3</w:t>
            </w:r>
            <w:r w:rsidRPr="0025129B">
              <w:t>.</w:t>
            </w:r>
          </w:p>
        </w:tc>
        <w:tc>
          <w:tcPr>
            <w:tcW w:w="2776" w:type="pct"/>
            <w:gridSpan w:val="4"/>
            <w:tcBorders>
              <w:top w:val="single" w:sz="4" w:space="0" w:color="auto"/>
              <w:left w:val="single" w:sz="4" w:space="0" w:color="auto"/>
              <w:bottom w:val="single" w:sz="4" w:space="0" w:color="000000"/>
              <w:right w:val="single" w:sz="4" w:space="0" w:color="000000"/>
            </w:tcBorders>
            <w:noWrap/>
            <w:vAlign w:val="center"/>
            <w:hideMark/>
          </w:tcPr>
          <w:p w:rsidR="00FF526E" w:rsidRPr="0025129B" w:rsidRDefault="00FF526E" w:rsidP="00385AD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25-06-2015</w:t>
            </w:r>
          </w:p>
        </w:tc>
      </w:tr>
      <w:tr w:rsidR="00425070" w:rsidRPr="0025129B" w:rsidTr="00425070">
        <w:trPr>
          <w:gridAfter w:val="1"/>
          <w:wAfter w:w="3" w:type="pct"/>
          <w:trHeight w:val="300"/>
          <w:jc w:val="center"/>
        </w:trPr>
        <w:tc>
          <w:tcPr>
            <w:tcW w:w="2221"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425070" w:rsidRPr="0025129B" w:rsidRDefault="00425070" w:rsidP="00B0241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551CEC">
              <w:rPr>
                <w:rFonts w:eastAsia="Times New Roman"/>
                <w:b/>
                <w:sz w:val="18"/>
                <w:szCs w:val="18"/>
                <w:lang w:eastAsia="es-CL"/>
              </w:rPr>
              <w:t>18</w:t>
            </w:r>
          </w:p>
        </w:tc>
        <w:tc>
          <w:tcPr>
            <w:tcW w:w="1192" w:type="pct"/>
            <w:gridSpan w:val="2"/>
            <w:tcBorders>
              <w:top w:val="single" w:sz="4" w:space="0" w:color="auto"/>
              <w:left w:val="nil"/>
              <w:bottom w:val="single" w:sz="4" w:space="0" w:color="auto"/>
              <w:right w:val="single" w:sz="4" w:space="0" w:color="000000"/>
            </w:tcBorders>
            <w:shd w:val="clear" w:color="auto" w:fill="auto"/>
            <w:noWrap/>
            <w:vAlign w:val="center"/>
          </w:tcPr>
          <w:p w:rsidR="00425070" w:rsidRPr="0025129B" w:rsidRDefault="00425070" w:rsidP="0042507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425070">
              <w:rPr>
                <w:rFonts w:eastAsia="Times New Roman"/>
                <w:color w:val="000000"/>
                <w:sz w:val="18"/>
                <w:szCs w:val="18"/>
                <w:lang w:eastAsia="es-CL"/>
              </w:rPr>
              <w:t>5</w:t>
            </w:r>
            <w:r>
              <w:rPr>
                <w:rFonts w:eastAsia="Times New Roman"/>
                <w:color w:val="000000"/>
                <w:sz w:val="18"/>
                <w:szCs w:val="18"/>
                <w:lang w:eastAsia="es-CL"/>
              </w:rPr>
              <w:t>.</w:t>
            </w:r>
            <w:r w:rsidRPr="00425070">
              <w:rPr>
                <w:rFonts w:eastAsia="Times New Roman"/>
                <w:color w:val="000000"/>
                <w:sz w:val="18"/>
                <w:szCs w:val="18"/>
                <w:lang w:eastAsia="es-CL"/>
              </w:rPr>
              <w:t>899</w:t>
            </w:r>
            <w:r>
              <w:rPr>
                <w:rFonts w:eastAsia="Times New Roman"/>
                <w:color w:val="000000"/>
                <w:sz w:val="18"/>
                <w:szCs w:val="18"/>
                <w:lang w:eastAsia="es-CL"/>
              </w:rPr>
              <w:t>.</w:t>
            </w:r>
            <w:r w:rsidRPr="00425070">
              <w:rPr>
                <w:rFonts w:eastAsia="Times New Roman"/>
                <w:color w:val="000000"/>
                <w:sz w:val="18"/>
                <w:szCs w:val="18"/>
                <w:lang w:eastAsia="es-CL"/>
              </w:rPr>
              <w:t>5</w:t>
            </w:r>
            <w:r>
              <w:rPr>
                <w:rFonts w:eastAsia="Times New Roman"/>
                <w:color w:val="000000"/>
                <w:sz w:val="18"/>
                <w:szCs w:val="18"/>
                <w:lang w:eastAsia="es-CL"/>
              </w:rPr>
              <w:t>02</w:t>
            </w:r>
          </w:p>
        </w:tc>
        <w:tc>
          <w:tcPr>
            <w:tcW w:w="1584" w:type="pct"/>
            <w:gridSpan w:val="2"/>
            <w:tcBorders>
              <w:top w:val="single" w:sz="4" w:space="0" w:color="auto"/>
              <w:left w:val="nil"/>
              <w:bottom w:val="single" w:sz="4" w:space="0" w:color="auto"/>
              <w:right w:val="single" w:sz="4" w:space="0" w:color="000000"/>
            </w:tcBorders>
            <w:shd w:val="clear" w:color="auto" w:fill="auto"/>
            <w:noWrap/>
            <w:vAlign w:val="center"/>
          </w:tcPr>
          <w:p w:rsidR="00425070" w:rsidRPr="00CB1C18" w:rsidRDefault="00425070" w:rsidP="00425070">
            <w:pPr>
              <w:jc w:val="left"/>
              <w:rPr>
                <w:rFonts w:eastAsia="Times New Roman"/>
                <w:b/>
                <w:sz w:val="18"/>
                <w:szCs w:val="18"/>
                <w:lang w:eastAsia="es-CL"/>
              </w:rPr>
            </w:pPr>
            <w:r w:rsidRPr="00CB1C18">
              <w:rPr>
                <w:rFonts w:eastAsia="Times New Roman"/>
                <w:b/>
                <w:sz w:val="18"/>
                <w:szCs w:val="18"/>
                <w:lang w:eastAsia="es-CL"/>
              </w:rPr>
              <w:t>Coordenada Este:</w:t>
            </w:r>
            <w:r w:rsidRPr="00CB1C18">
              <w:rPr>
                <w:rFonts w:eastAsia="Times New Roman"/>
                <w:sz w:val="18"/>
                <w:szCs w:val="18"/>
                <w:lang w:eastAsia="es-CL"/>
              </w:rPr>
              <w:t xml:space="preserve"> </w:t>
            </w:r>
            <w:r w:rsidRPr="00425070">
              <w:rPr>
                <w:rFonts w:eastAsia="Times New Roman"/>
                <w:sz w:val="18"/>
                <w:szCs w:val="18"/>
                <w:lang w:eastAsia="es-CL"/>
              </w:rPr>
              <w:t>666</w:t>
            </w:r>
            <w:r>
              <w:rPr>
                <w:rFonts w:eastAsia="Times New Roman"/>
                <w:sz w:val="18"/>
                <w:szCs w:val="18"/>
                <w:lang w:eastAsia="es-CL"/>
              </w:rPr>
              <w:t>.</w:t>
            </w:r>
            <w:r w:rsidRPr="00425070">
              <w:rPr>
                <w:rFonts w:eastAsia="Times New Roman"/>
                <w:sz w:val="18"/>
                <w:szCs w:val="18"/>
                <w:lang w:eastAsia="es-CL"/>
              </w:rPr>
              <w:t>0</w:t>
            </w:r>
            <w:r>
              <w:rPr>
                <w:rFonts w:eastAsia="Times New Roman"/>
                <w:sz w:val="18"/>
                <w:szCs w:val="18"/>
                <w:lang w:eastAsia="es-CL"/>
              </w:rPr>
              <w:t>08</w:t>
            </w:r>
          </w:p>
        </w:tc>
      </w:tr>
      <w:tr w:rsidR="00831F92" w:rsidRPr="0025129B" w:rsidTr="00425070">
        <w:trPr>
          <w:gridAfter w:val="1"/>
          <w:wAfter w:w="3" w:type="pct"/>
          <w:trHeight w:val="300"/>
          <w:jc w:val="center"/>
        </w:trPr>
        <w:tc>
          <w:tcPr>
            <w:tcW w:w="4997" w:type="pct"/>
            <w:gridSpan w:val="5"/>
            <w:vMerge w:val="restart"/>
            <w:tcBorders>
              <w:top w:val="single" w:sz="4" w:space="0" w:color="auto"/>
              <w:left w:val="single" w:sz="4" w:space="0" w:color="auto"/>
              <w:bottom w:val="single" w:sz="4" w:space="0" w:color="000000"/>
              <w:right w:val="single" w:sz="4" w:space="0" w:color="000000"/>
            </w:tcBorders>
            <w:shd w:val="clear" w:color="auto" w:fill="auto"/>
          </w:tcPr>
          <w:p w:rsidR="00831F92" w:rsidRPr="005C534B" w:rsidRDefault="00831F92" w:rsidP="00CB1C18">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B425B7" w:rsidRPr="0025129B">
              <w:rPr>
                <w:rFonts w:eastAsia="Times New Roman"/>
                <w:b/>
                <w:color w:val="000000"/>
                <w:sz w:val="18"/>
                <w:szCs w:val="18"/>
                <w:lang w:eastAsia="es-CL"/>
              </w:rPr>
              <w:t>:</w:t>
            </w:r>
            <w:r w:rsidR="00B425B7" w:rsidRPr="0025129B">
              <w:rPr>
                <w:rFonts w:eastAsia="Times New Roman"/>
                <w:color w:val="000000"/>
                <w:sz w:val="18"/>
                <w:szCs w:val="18"/>
                <w:lang w:eastAsia="es-CL"/>
              </w:rPr>
              <w:t xml:space="preserve"> </w:t>
            </w:r>
            <w:r w:rsidR="00B425B7">
              <w:rPr>
                <w:rFonts w:eastAsia="Times New Roman"/>
                <w:color w:val="000000"/>
                <w:sz w:val="18"/>
                <w:szCs w:val="18"/>
                <w:lang w:eastAsia="es-CL"/>
              </w:rPr>
              <w:t>En</w:t>
            </w:r>
            <w:r w:rsidR="00CB1C18" w:rsidRPr="00CB1C18">
              <w:rPr>
                <w:rFonts w:eastAsia="Times New Roman"/>
                <w:sz w:val="18"/>
                <w:szCs w:val="18"/>
                <w:lang w:eastAsia="es-CL"/>
              </w:rPr>
              <w:t xml:space="preserve"> la fotografía se observan las instalaciones existentes para el personal del terminal, y en lo particular para los choferes que se encuentran a la espera de recibir instrucciones relativas a la carga o descarga de sus máquinas, por el centro de despacho del antepuerto.</w:t>
            </w:r>
          </w:p>
        </w:tc>
      </w:tr>
      <w:tr w:rsidR="00831F92" w:rsidRPr="0025129B" w:rsidTr="00425070">
        <w:trPr>
          <w:gridAfter w:val="1"/>
          <w:wAfter w:w="3" w:type="pct"/>
          <w:trHeight w:val="269"/>
          <w:jc w:val="center"/>
        </w:trPr>
        <w:tc>
          <w:tcPr>
            <w:tcW w:w="4997" w:type="pct"/>
            <w:gridSpan w:val="5"/>
            <w:vMerge/>
            <w:tcBorders>
              <w:top w:val="single" w:sz="4" w:space="0" w:color="auto"/>
              <w:left w:val="single" w:sz="4" w:space="0" w:color="auto"/>
              <w:bottom w:val="single" w:sz="4" w:space="0" w:color="000000"/>
              <w:right w:val="single" w:sz="4" w:space="0" w:color="000000"/>
            </w:tcBorders>
            <w:vAlign w:val="center"/>
          </w:tcPr>
          <w:p w:rsidR="00831F92" w:rsidRPr="0025129B" w:rsidRDefault="00831F92" w:rsidP="00B02419">
            <w:pPr>
              <w:jc w:val="left"/>
              <w:rPr>
                <w:rFonts w:eastAsia="Times New Roman"/>
                <w:color w:val="000000"/>
                <w:lang w:eastAsia="es-CL"/>
              </w:rPr>
            </w:pPr>
          </w:p>
        </w:tc>
      </w:tr>
      <w:tr w:rsidR="005C534B" w:rsidRPr="0025129B" w:rsidTr="00FF526E">
        <w:trPr>
          <w:trHeight w:val="3121"/>
          <w:jc w:val="center"/>
        </w:trPr>
        <w:tc>
          <w:tcPr>
            <w:tcW w:w="5000" w:type="pct"/>
            <w:gridSpan w:val="6"/>
            <w:tcBorders>
              <w:top w:val="nil"/>
              <w:left w:val="single" w:sz="4" w:space="0" w:color="auto"/>
              <w:right w:val="single" w:sz="4" w:space="0" w:color="auto"/>
            </w:tcBorders>
            <w:shd w:val="clear" w:color="auto" w:fill="auto"/>
            <w:noWrap/>
            <w:vAlign w:val="center"/>
            <w:hideMark/>
          </w:tcPr>
          <w:p w:rsidR="005C534B" w:rsidRPr="0025129B" w:rsidRDefault="000A08CD" w:rsidP="00385ADB">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0528" behindDoc="0" locked="0" layoutInCell="1" allowOverlap="1">
                      <wp:simplePos x="0" y="0"/>
                      <wp:positionH relativeFrom="column">
                        <wp:posOffset>3593338</wp:posOffset>
                      </wp:positionH>
                      <wp:positionV relativeFrom="paragraph">
                        <wp:posOffset>432384</wp:posOffset>
                      </wp:positionV>
                      <wp:extent cx="2150669" cy="1324051"/>
                      <wp:effectExtent l="0" t="0" r="21590" b="28575"/>
                      <wp:wrapNone/>
                      <wp:docPr id="3" name="3 Elipse"/>
                      <wp:cNvGraphicFramePr/>
                      <a:graphic xmlns:a="http://schemas.openxmlformats.org/drawingml/2006/main">
                        <a:graphicData uri="http://schemas.microsoft.com/office/word/2010/wordprocessingShape">
                          <wps:wsp>
                            <wps:cNvSpPr/>
                            <wps:spPr>
                              <a:xfrm>
                                <a:off x="0" y="0"/>
                                <a:ext cx="2150669" cy="1324051"/>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0DA5D2B" id="3 Elipse" o:spid="_x0000_s1026" style="position:absolute;margin-left:282.95pt;margin-top:34.05pt;width:169.35pt;height:104.2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" filled="f" strokecolor="red" strokeweight="2pt"/>
                  </w:pict>
                </mc:Fallback>
              </mc:AlternateContent>
            </w:r>
            <w:r w:rsidR="005C534B">
              <w:rPr>
                <w:rFonts w:eastAsia="Times New Roman"/>
                <w:noProof/>
                <w:color w:val="000000"/>
                <w:sz w:val="20"/>
                <w:szCs w:val="20"/>
                <w:lang w:eastAsia="es-CL"/>
              </w:rPr>
              <w:drawing>
                <wp:inline distT="0" distB="0" distL="0" distR="0" wp14:anchorId="2D662AF5" wp14:editId="438AC2E2">
                  <wp:extent cx="8609965" cy="1891839"/>
                  <wp:effectExtent l="0" t="0" r="63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granzow\Documents\Mis Documentos SMA-DFZ\2015.06_DFZ-2015-428-VIII-RCA-IA CPC Puerto Coronel\FOTOS IPAD 25062015\2015-06-25\DSC01129.JPG"/>
                          <pic:cNvPicPr>
                            <a:picLocks noChangeAspect="1" noChangeArrowheads="1"/>
                          </pic:cNvPicPr>
                        </pic:nvPicPr>
                        <pic:blipFill>
                          <a:blip r:embed="rId36">
                            <a:extLst>
                              <a:ext uri="{28A0092B-C50C-407E-A947-70E740481C1C}">
                                <a14:useLocalDpi xmlns:a14="http://schemas.microsoft.com/office/drawing/2010/main" val="0"/>
                              </a:ext>
                            </a:extLst>
                          </a:blip>
                          <a:stretch>
                            <a:fillRect/>
                          </a:stretch>
                        </pic:blipFill>
                        <pic:spPr bwMode="auto">
                          <a:xfrm>
                            <a:off x="0" y="0"/>
                            <a:ext cx="8609965" cy="1891839"/>
                          </a:xfrm>
                          <a:prstGeom prst="rect">
                            <a:avLst/>
                          </a:prstGeom>
                          <a:noFill/>
                          <a:ln>
                            <a:noFill/>
                          </a:ln>
                        </pic:spPr>
                      </pic:pic>
                    </a:graphicData>
                  </a:graphic>
                </wp:inline>
              </w:drawing>
            </w:r>
          </w:p>
        </w:tc>
      </w:tr>
      <w:tr w:rsidR="00FF526E" w:rsidRPr="0025129B" w:rsidTr="00FF526E">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rsidR="00FF526E" w:rsidRPr="0025129B" w:rsidRDefault="00FF526E" w:rsidP="00DC4680">
            <w:pPr>
              <w:pStyle w:val="Descripcin"/>
              <w:rPr>
                <w:rFonts w:eastAsia="Times New Roman"/>
                <w:color w:val="000000"/>
                <w:lang w:eastAsia="es-CL"/>
              </w:rPr>
            </w:pPr>
            <w:r w:rsidRPr="0025129B">
              <w:t xml:space="preserve">Fotografía </w:t>
            </w:r>
            <w:r>
              <w:t>4</w:t>
            </w:r>
            <w:r w:rsidRPr="0025129B">
              <w:t>.</w:t>
            </w:r>
          </w:p>
        </w:tc>
        <w:tc>
          <w:tcPr>
            <w:tcW w:w="2777" w:type="pct"/>
            <w:gridSpan w:val="4"/>
            <w:tcBorders>
              <w:top w:val="single" w:sz="4" w:space="0" w:color="auto"/>
              <w:left w:val="single" w:sz="4" w:space="0" w:color="auto"/>
              <w:bottom w:val="single" w:sz="4" w:space="0" w:color="000000"/>
              <w:right w:val="single" w:sz="4" w:space="0" w:color="000000"/>
            </w:tcBorders>
            <w:noWrap/>
            <w:vAlign w:val="center"/>
            <w:hideMark/>
          </w:tcPr>
          <w:p w:rsidR="00FF526E" w:rsidRPr="0025129B" w:rsidRDefault="00FF526E" w:rsidP="00385AD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25-06-2015</w:t>
            </w:r>
          </w:p>
        </w:tc>
      </w:tr>
      <w:tr w:rsidR="00425070" w:rsidRPr="0025129B" w:rsidTr="00FF526E">
        <w:trPr>
          <w:trHeight w:val="300"/>
          <w:jc w:val="center"/>
        </w:trPr>
        <w:tc>
          <w:tcPr>
            <w:tcW w:w="22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425070" w:rsidRPr="0025129B" w:rsidRDefault="00425070" w:rsidP="00385AD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551CEC">
              <w:rPr>
                <w:rFonts w:eastAsia="Times New Roman"/>
                <w:b/>
                <w:sz w:val="18"/>
                <w:szCs w:val="18"/>
                <w:lang w:eastAsia="es-CL"/>
              </w:rPr>
              <w:t>18</w:t>
            </w:r>
          </w:p>
        </w:tc>
        <w:tc>
          <w:tcPr>
            <w:tcW w:w="1193" w:type="pct"/>
            <w:gridSpan w:val="2"/>
            <w:tcBorders>
              <w:top w:val="single" w:sz="4" w:space="0" w:color="auto"/>
              <w:left w:val="nil"/>
              <w:bottom w:val="single" w:sz="4" w:space="0" w:color="auto"/>
              <w:right w:val="single" w:sz="4" w:space="0" w:color="000000"/>
            </w:tcBorders>
            <w:shd w:val="clear" w:color="auto" w:fill="auto"/>
            <w:noWrap/>
            <w:vAlign w:val="center"/>
          </w:tcPr>
          <w:p w:rsidR="00425070" w:rsidRPr="0025129B" w:rsidRDefault="00425070" w:rsidP="00AE57B4">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425070">
              <w:rPr>
                <w:rFonts w:eastAsia="Times New Roman"/>
                <w:color w:val="000000"/>
                <w:sz w:val="18"/>
                <w:szCs w:val="18"/>
                <w:lang w:eastAsia="es-CL"/>
              </w:rPr>
              <w:t>5</w:t>
            </w:r>
            <w:r>
              <w:rPr>
                <w:rFonts w:eastAsia="Times New Roman"/>
                <w:color w:val="000000"/>
                <w:sz w:val="18"/>
                <w:szCs w:val="18"/>
                <w:lang w:eastAsia="es-CL"/>
              </w:rPr>
              <w:t>.</w:t>
            </w:r>
            <w:r w:rsidRPr="00425070">
              <w:rPr>
                <w:rFonts w:eastAsia="Times New Roman"/>
                <w:color w:val="000000"/>
                <w:sz w:val="18"/>
                <w:szCs w:val="18"/>
                <w:lang w:eastAsia="es-CL"/>
              </w:rPr>
              <w:t>899</w:t>
            </w:r>
            <w:r>
              <w:rPr>
                <w:rFonts w:eastAsia="Times New Roman"/>
                <w:color w:val="000000"/>
                <w:sz w:val="18"/>
                <w:szCs w:val="18"/>
                <w:lang w:eastAsia="es-CL"/>
              </w:rPr>
              <w:t>.</w:t>
            </w:r>
            <w:r w:rsidRPr="00425070">
              <w:rPr>
                <w:rFonts w:eastAsia="Times New Roman"/>
                <w:color w:val="000000"/>
                <w:sz w:val="18"/>
                <w:szCs w:val="18"/>
                <w:lang w:eastAsia="es-CL"/>
              </w:rPr>
              <w:t>5</w:t>
            </w:r>
            <w:r>
              <w:rPr>
                <w:rFonts w:eastAsia="Times New Roman"/>
                <w:color w:val="000000"/>
                <w:sz w:val="18"/>
                <w:szCs w:val="18"/>
                <w:lang w:eastAsia="es-CL"/>
              </w:rPr>
              <w:t>02</w:t>
            </w:r>
          </w:p>
        </w:tc>
        <w:tc>
          <w:tcPr>
            <w:tcW w:w="1584" w:type="pct"/>
            <w:gridSpan w:val="2"/>
            <w:tcBorders>
              <w:top w:val="single" w:sz="4" w:space="0" w:color="auto"/>
              <w:left w:val="nil"/>
              <w:bottom w:val="single" w:sz="4" w:space="0" w:color="auto"/>
              <w:right w:val="single" w:sz="4" w:space="0" w:color="000000"/>
            </w:tcBorders>
            <w:shd w:val="clear" w:color="auto" w:fill="auto"/>
            <w:noWrap/>
            <w:vAlign w:val="center"/>
          </w:tcPr>
          <w:p w:rsidR="00425070" w:rsidRPr="00CB1C18" w:rsidRDefault="00425070" w:rsidP="00AE57B4">
            <w:pPr>
              <w:jc w:val="left"/>
              <w:rPr>
                <w:rFonts w:eastAsia="Times New Roman"/>
                <w:b/>
                <w:sz w:val="18"/>
                <w:szCs w:val="18"/>
                <w:lang w:eastAsia="es-CL"/>
              </w:rPr>
            </w:pPr>
            <w:r w:rsidRPr="00CB1C18">
              <w:rPr>
                <w:rFonts w:eastAsia="Times New Roman"/>
                <w:b/>
                <w:sz w:val="18"/>
                <w:szCs w:val="18"/>
                <w:lang w:eastAsia="es-CL"/>
              </w:rPr>
              <w:t>Coordenada Este:</w:t>
            </w:r>
            <w:r w:rsidRPr="00CB1C18">
              <w:rPr>
                <w:rFonts w:eastAsia="Times New Roman"/>
                <w:sz w:val="18"/>
                <w:szCs w:val="18"/>
                <w:lang w:eastAsia="es-CL"/>
              </w:rPr>
              <w:t xml:space="preserve"> </w:t>
            </w:r>
            <w:r w:rsidRPr="00425070">
              <w:rPr>
                <w:rFonts w:eastAsia="Times New Roman"/>
                <w:sz w:val="18"/>
                <w:szCs w:val="18"/>
                <w:lang w:eastAsia="es-CL"/>
              </w:rPr>
              <w:t>666</w:t>
            </w:r>
            <w:r>
              <w:rPr>
                <w:rFonts w:eastAsia="Times New Roman"/>
                <w:sz w:val="18"/>
                <w:szCs w:val="18"/>
                <w:lang w:eastAsia="es-CL"/>
              </w:rPr>
              <w:t>.</w:t>
            </w:r>
            <w:r w:rsidRPr="00425070">
              <w:rPr>
                <w:rFonts w:eastAsia="Times New Roman"/>
                <w:sz w:val="18"/>
                <w:szCs w:val="18"/>
                <w:lang w:eastAsia="es-CL"/>
              </w:rPr>
              <w:t>0</w:t>
            </w:r>
            <w:r>
              <w:rPr>
                <w:rFonts w:eastAsia="Times New Roman"/>
                <w:sz w:val="18"/>
                <w:szCs w:val="18"/>
                <w:lang w:eastAsia="es-CL"/>
              </w:rPr>
              <w:t>08</w:t>
            </w:r>
          </w:p>
        </w:tc>
      </w:tr>
      <w:tr w:rsidR="005C534B" w:rsidRPr="0025129B" w:rsidTr="00FF526E">
        <w:trPr>
          <w:trHeight w:val="300"/>
          <w:jc w:val="center"/>
        </w:trPr>
        <w:tc>
          <w:tcPr>
            <w:tcW w:w="5000" w:type="pct"/>
            <w:gridSpan w:val="6"/>
            <w:vMerge w:val="restart"/>
            <w:tcBorders>
              <w:top w:val="single" w:sz="4" w:space="0" w:color="auto"/>
              <w:left w:val="single" w:sz="4" w:space="0" w:color="auto"/>
              <w:bottom w:val="single" w:sz="4" w:space="0" w:color="000000"/>
              <w:right w:val="single" w:sz="4" w:space="0" w:color="000000"/>
            </w:tcBorders>
            <w:shd w:val="clear" w:color="auto" w:fill="auto"/>
          </w:tcPr>
          <w:p w:rsidR="005C534B" w:rsidRPr="005C534B" w:rsidRDefault="005C534B" w:rsidP="00CB1C18">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B425B7" w:rsidRPr="0025129B">
              <w:rPr>
                <w:rFonts w:eastAsia="Times New Roman"/>
                <w:b/>
                <w:color w:val="000000"/>
                <w:sz w:val="18"/>
                <w:szCs w:val="18"/>
                <w:lang w:eastAsia="es-CL"/>
              </w:rPr>
              <w:t>:</w:t>
            </w:r>
            <w:r w:rsidR="00B425B7" w:rsidRPr="0025129B">
              <w:rPr>
                <w:rFonts w:eastAsia="Times New Roman"/>
                <w:color w:val="000000"/>
                <w:sz w:val="18"/>
                <w:szCs w:val="18"/>
                <w:lang w:eastAsia="es-CL"/>
              </w:rPr>
              <w:t xml:space="preserve"> </w:t>
            </w:r>
            <w:r w:rsidR="00B425B7">
              <w:rPr>
                <w:rFonts w:eastAsia="Times New Roman"/>
                <w:color w:val="000000"/>
                <w:sz w:val="18"/>
                <w:szCs w:val="18"/>
                <w:lang w:eastAsia="es-CL"/>
              </w:rPr>
              <w:t>En</w:t>
            </w:r>
            <w:r w:rsidR="00CB1C18" w:rsidRPr="00CB1C18">
              <w:rPr>
                <w:rFonts w:eastAsia="Times New Roman"/>
                <w:sz w:val="18"/>
                <w:szCs w:val="18"/>
                <w:lang w:eastAsia="es-CL"/>
              </w:rPr>
              <w:t xml:space="preserve"> la fotografía se observa el inicio del estacionamiento de camiones, colindante con el área de soplado (limpieza e seco</w:t>
            </w:r>
            <w:r w:rsidR="000A08CD">
              <w:rPr>
                <w:rFonts w:eastAsia="Times New Roman"/>
                <w:sz w:val="18"/>
                <w:szCs w:val="18"/>
                <w:lang w:eastAsia="es-CL"/>
              </w:rPr>
              <w:t>, en círculo rojo</w:t>
            </w:r>
            <w:r w:rsidR="00CB1C18" w:rsidRPr="00CB1C18">
              <w:rPr>
                <w:rFonts w:eastAsia="Times New Roman"/>
                <w:sz w:val="18"/>
                <w:szCs w:val="18"/>
                <w:lang w:eastAsia="es-CL"/>
              </w:rPr>
              <w:t>). Al costado derecho de la imagen, se observa parte del área de acopio de contenedores refrigerados o reefers.</w:t>
            </w:r>
          </w:p>
        </w:tc>
      </w:tr>
      <w:tr w:rsidR="005C534B" w:rsidRPr="0025129B" w:rsidTr="00FF526E">
        <w:trPr>
          <w:trHeight w:val="269"/>
          <w:jc w:val="center"/>
        </w:trPr>
        <w:tc>
          <w:tcPr>
            <w:tcW w:w="5000" w:type="pct"/>
            <w:gridSpan w:val="6"/>
            <w:vMerge/>
            <w:tcBorders>
              <w:top w:val="single" w:sz="4" w:space="0" w:color="auto"/>
              <w:left w:val="single" w:sz="4" w:space="0" w:color="auto"/>
              <w:bottom w:val="single" w:sz="4" w:space="0" w:color="000000"/>
              <w:right w:val="single" w:sz="4" w:space="0" w:color="000000"/>
            </w:tcBorders>
            <w:vAlign w:val="center"/>
          </w:tcPr>
          <w:p w:rsidR="005C534B" w:rsidRPr="0025129B" w:rsidRDefault="005C534B" w:rsidP="00385ADB">
            <w:pPr>
              <w:jc w:val="left"/>
              <w:rPr>
                <w:rFonts w:eastAsia="Times New Roman"/>
                <w:color w:val="000000"/>
                <w:lang w:eastAsia="es-CL"/>
              </w:rPr>
            </w:pPr>
          </w:p>
        </w:tc>
      </w:tr>
    </w:tbl>
    <w:p w:rsidR="005C534B" w:rsidRDefault="005C534B">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5C534B" w:rsidRPr="0025129B" w:rsidTr="00385AD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534B" w:rsidRPr="0025129B" w:rsidRDefault="005C534B" w:rsidP="00385ADB">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5C534B" w:rsidRPr="0025129B" w:rsidTr="00CC1BD8">
        <w:trPr>
          <w:trHeight w:val="6743"/>
          <w:jc w:val="center"/>
        </w:trPr>
        <w:tc>
          <w:tcPr>
            <w:tcW w:w="5000" w:type="pct"/>
            <w:gridSpan w:val="3"/>
            <w:tcBorders>
              <w:top w:val="nil"/>
              <w:left w:val="single" w:sz="4" w:space="0" w:color="auto"/>
              <w:right w:val="single" w:sz="4" w:space="0" w:color="auto"/>
            </w:tcBorders>
            <w:shd w:val="clear" w:color="auto" w:fill="auto"/>
            <w:noWrap/>
            <w:vAlign w:val="center"/>
            <w:hideMark/>
          </w:tcPr>
          <w:p w:rsidR="005C534B" w:rsidRPr="0025129B" w:rsidRDefault="005C534B" w:rsidP="00385AD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0AD71EB" wp14:editId="38F7FF7E">
                  <wp:extent cx="6181344" cy="4087369"/>
                  <wp:effectExtent l="0" t="0" r="0" b="889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granzow\Documents\Mis Documentos SMA-DFZ\2015.06_DFZ-2015-428-VIII-RCA-IA CPC Puerto Coronel\FOTOS IPAD 25062015\2015-06-25\DSC01132.JPG"/>
                          <pic:cNvPicPr>
                            <a:picLocks noChangeAspect="1" noChangeArrowheads="1"/>
                          </pic:cNvPicPr>
                        </pic:nvPicPr>
                        <pic:blipFill rotWithShape="1">
                          <a:blip r:embed="rId52">
                            <a:extLst>
                              <a:ext uri="{28A0092B-C50C-407E-A947-70E740481C1C}">
                                <a14:useLocalDpi xmlns:a14="http://schemas.microsoft.com/office/drawing/2010/main" val="0"/>
                              </a:ext>
                            </a:extLst>
                          </a:blip>
                          <a:srcRect t="11834"/>
                          <a:stretch/>
                        </pic:blipFill>
                        <pic:spPr bwMode="auto">
                          <a:xfrm>
                            <a:off x="0" y="0"/>
                            <a:ext cx="6187888" cy="409169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F526E" w:rsidRPr="0025129B" w:rsidTr="00385AD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F526E" w:rsidRPr="0025129B" w:rsidRDefault="00FF526E" w:rsidP="00DC4680">
            <w:pPr>
              <w:pStyle w:val="Descripcin"/>
              <w:rPr>
                <w:rFonts w:eastAsia="Times New Roman"/>
                <w:color w:val="000000"/>
                <w:lang w:eastAsia="es-CL"/>
              </w:rPr>
            </w:pPr>
            <w:r w:rsidRPr="0025129B">
              <w:t xml:space="preserve">Fotografía </w:t>
            </w:r>
            <w:r>
              <w:t>5</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FF526E" w:rsidRPr="0025129B" w:rsidRDefault="00FF526E" w:rsidP="00385AD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25-06-2015</w:t>
            </w:r>
          </w:p>
        </w:tc>
      </w:tr>
      <w:tr w:rsidR="005C534B" w:rsidRPr="0025129B" w:rsidTr="00385AD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5C534B" w:rsidRPr="0025129B" w:rsidRDefault="005C534B" w:rsidP="00385AD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551CEC">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5C534B" w:rsidRPr="0025129B" w:rsidRDefault="005C534B" w:rsidP="00385AD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425070" w:rsidRPr="00425070">
              <w:rPr>
                <w:rFonts w:eastAsia="Times New Roman"/>
                <w:color w:val="000000"/>
                <w:sz w:val="18"/>
                <w:szCs w:val="18"/>
                <w:lang w:eastAsia="es-CL"/>
              </w:rPr>
              <w:t>5</w:t>
            </w:r>
            <w:r w:rsidR="00425070">
              <w:rPr>
                <w:rFonts w:eastAsia="Times New Roman"/>
                <w:color w:val="000000"/>
                <w:sz w:val="18"/>
                <w:szCs w:val="18"/>
                <w:lang w:eastAsia="es-CL"/>
              </w:rPr>
              <w:t>.</w:t>
            </w:r>
            <w:r w:rsidR="00425070" w:rsidRPr="00425070">
              <w:rPr>
                <w:rFonts w:eastAsia="Times New Roman"/>
                <w:color w:val="000000"/>
                <w:sz w:val="18"/>
                <w:szCs w:val="18"/>
                <w:lang w:eastAsia="es-CL"/>
              </w:rPr>
              <w:t>899</w:t>
            </w:r>
            <w:r w:rsidR="00425070">
              <w:rPr>
                <w:rFonts w:eastAsia="Times New Roman"/>
                <w:color w:val="000000"/>
                <w:sz w:val="18"/>
                <w:szCs w:val="18"/>
                <w:lang w:eastAsia="es-CL"/>
              </w:rPr>
              <w:t>.</w:t>
            </w:r>
            <w:r w:rsidR="00425070" w:rsidRPr="00425070">
              <w:rPr>
                <w:rFonts w:eastAsia="Times New Roman"/>
                <w:color w:val="000000"/>
                <w:sz w:val="18"/>
                <w:szCs w:val="18"/>
                <w:lang w:eastAsia="es-CL"/>
              </w:rPr>
              <w:t>536</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5C534B" w:rsidRPr="00CB1C18" w:rsidRDefault="005C534B" w:rsidP="00385ADB">
            <w:pPr>
              <w:jc w:val="left"/>
              <w:rPr>
                <w:rFonts w:eastAsia="Times New Roman"/>
                <w:b/>
                <w:sz w:val="18"/>
                <w:szCs w:val="18"/>
                <w:lang w:eastAsia="es-CL"/>
              </w:rPr>
            </w:pPr>
            <w:r w:rsidRPr="00CB1C18">
              <w:rPr>
                <w:rFonts w:eastAsia="Times New Roman"/>
                <w:b/>
                <w:sz w:val="18"/>
                <w:szCs w:val="18"/>
                <w:lang w:eastAsia="es-CL"/>
              </w:rPr>
              <w:t>Coordenada Este:</w:t>
            </w:r>
            <w:r w:rsidRPr="00CB1C18">
              <w:rPr>
                <w:rFonts w:eastAsia="Times New Roman"/>
                <w:sz w:val="18"/>
                <w:szCs w:val="18"/>
                <w:lang w:eastAsia="es-CL"/>
              </w:rPr>
              <w:t xml:space="preserve"> </w:t>
            </w:r>
            <w:r w:rsidR="00425070" w:rsidRPr="00425070">
              <w:rPr>
                <w:rFonts w:eastAsia="Times New Roman"/>
                <w:sz w:val="18"/>
                <w:szCs w:val="18"/>
                <w:lang w:eastAsia="es-CL"/>
              </w:rPr>
              <w:t>666</w:t>
            </w:r>
            <w:r w:rsidR="00425070">
              <w:rPr>
                <w:rFonts w:eastAsia="Times New Roman"/>
                <w:sz w:val="18"/>
                <w:szCs w:val="18"/>
                <w:lang w:eastAsia="es-CL"/>
              </w:rPr>
              <w:t>.</w:t>
            </w:r>
            <w:r w:rsidR="00425070" w:rsidRPr="00425070">
              <w:rPr>
                <w:rFonts w:eastAsia="Times New Roman"/>
                <w:sz w:val="18"/>
                <w:szCs w:val="18"/>
                <w:lang w:eastAsia="es-CL"/>
              </w:rPr>
              <w:t>014</w:t>
            </w:r>
          </w:p>
        </w:tc>
      </w:tr>
      <w:tr w:rsidR="005C534B" w:rsidRPr="0025129B" w:rsidTr="00385ADB">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5C534B" w:rsidRPr="00CB1C18" w:rsidRDefault="005C534B" w:rsidP="00CB1C18">
            <w:pPr>
              <w:jc w:val="left"/>
              <w:rPr>
                <w:rFonts w:eastAsia="Times New Roman"/>
                <w:sz w:val="18"/>
                <w:szCs w:val="18"/>
                <w:lang w:eastAsia="es-CL"/>
              </w:rPr>
            </w:pPr>
            <w:r w:rsidRPr="00CB1C18">
              <w:rPr>
                <w:rFonts w:eastAsia="Times New Roman"/>
                <w:b/>
                <w:sz w:val="18"/>
                <w:szCs w:val="18"/>
                <w:lang w:eastAsia="es-CL"/>
              </w:rPr>
              <w:t>Descripción de medio de prueba</w:t>
            </w:r>
            <w:r w:rsidR="00B425B7" w:rsidRPr="00CB1C18">
              <w:rPr>
                <w:rFonts w:eastAsia="Times New Roman"/>
                <w:b/>
                <w:sz w:val="18"/>
                <w:szCs w:val="18"/>
                <w:lang w:eastAsia="es-CL"/>
              </w:rPr>
              <w:t>:</w:t>
            </w:r>
            <w:r w:rsidR="00B425B7" w:rsidRPr="00CB1C18">
              <w:rPr>
                <w:rFonts w:eastAsia="Times New Roman"/>
                <w:sz w:val="18"/>
                <w:szCs w:val="18"/>
                <w:lang w:eastAsia="es-CL"/>
              </w:rPr>
              <w:t xml:space="preserve"> En</w:t>
            </w:r>
            <w:r w:rsidR="00CB1C18" w:rsidRPr="00CB1C18">
              <w:rPr>
                <w:rFonts w:eastAsia="Times New Roman"/>
                <w:sz w:val="18"/>
                <w:szCs w:val="18"/>
                <w:lang w:eastAsia="es-CL"/>
              </w:rPr>
              <w:t xml:space="preserve"> la imagen se puede observar parte de los camiones estacionados. En lo particular, se verifica que las maquinas se encuentras estacionadas en doble corrida, es decir un camión a la cola de otro que se encuentra primero en la fila. Se observan además camiones sin carga (a la espera de ser cargados) junto a camiones con carga.</w:t>
            </w:r>
          </w:p>
        </w:tc>
      </w:tr>
      <w:tr w:rsidR="005C534B" w:rsidRPr="0025129B" w:rsidTr="00385ADB">
        <w:trPr>
          <w:trHeight w:val="31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5C534B" w:rsidRPr="0025129B" w:rsidRDefault="005C534B" w:rsidP="00385ADB">
            <w:pPr>
              <w:jc w:val="left"/>
              <w:rPr>
                <w:rFonts w:eastAsia="Times New Roman"/>
                <w:color w:val="000000"/>
                <w:lang w:eastAsia="es-CL"/>
              </w:rPr>
            </w:pPr>
          </w:p>
        </w:tc>
      </w:tr>
    </w:tbl>
    <w:p w:rsidR="005C534B" w:rsidRDefault="005C534B">
      <w:pPr>
        <w:jc w:val="left"/>
        <w:rPr>
          <w:rFonts w:cstheme="minorHAnsi"/>
          <w:b/>
          <w:sz w:val="14"/>
          <w:szCs w:val="24"/>
        </w:rPr>
      </w:pPr>
    </w:p>
    <w:p w:rsidR="005C534B" w:rsidRDefault="005C534B">
      <w:pPr>
        <w:jc w:val="left"/>
        <w:rPr>
          <w:rFonts w:cstheme="minorHAnsi"/>
          <w:b/>
          <w:sz w:val="14"/>
          <w:szCs w:val="24"/>
        </w:rPr>
      </w:pPr>
      <w:r>
        <w:rPr>
          <w:rFonts w:cstheme="minorHAnsi"/>
          <w:b/>
          <w:sz w:val="14"/>
          <w:szCs w:val="24"/>
        </w:rPr>
        <w:br w:type="page"/>
      </w:r>
    </w:p>
    <w:tbl>
      <w:tblPr>
        <w:tblW w:w="13700" w:type="dxa"/>
        <w:jc w:val="center"/>
        <w:tblCellMar>
          <w:left w:w="70" w:type="dxa"/>
          <w:right w:w="70" w:type="dxa"/>
        </w:tblCellMar>
        <w:tblLook w:val="04A0" w:firstRow="1" w:lastRow="0" w:firstColumn="1" w:lastColumn="0" w:noHBand="0" w:noVBand="1"/>
      </w:tblPr>
      <w:tblGrid>
        <w:gridCol w:w="6092"/>
        <w:gridCol w:w="3268"/>
        <w:gridCol w:w="4340"/>
      </w:tblGrid>
      <w:tr w:rsidR="005C534B" w:rsidRPr="0025129B" w:rsidTr="00FF526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534B" w:rsidRPr="0025129B" w:rsidRDefault="005C534B" w:rsidP="00385ADB">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5C534B" w:rsidRPr="0025129B" w:rsidTr="00FF526E">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5C534B" w:rsidRDefault="005C534B" w:rsidP="00385AD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4CA89D4" wp14:editId="79167ED3">
                  <wp:extent cx="8609965" cy="1891839"/>
                  <wp:effectExtent l="0" t="0" r="63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uan.granzow\Documents\Mis Documentos SMA-DFZ\2015.06_DFZ-2015-428-VIII-RCA-IA CPC Puerto Coronel\FOTOS IPAD 25062015\2015-06-25\DSC01138.JPG"/>
                          <pic:cNvPicPr>
                            <a:picLocks noChangeAspect="1" noChangeArrowheads="1"/>
                          </pic:cNvPicPr>
                        </pic:nvPicPr>
                        <pic:blipFill>
                          <a:blip r:embed="rId53">
                            <a:extLst>
                              <a:ext uri="{28A0092B-C50C-407E-A947-70E740481C1C}">
                                <a14:useLocalDpi xmlns:a14="http://schemas.microsoft.com/office/drawing/2010/main" val="0"/>
                              </a:ext>
                            </a:extLst>
                          </a:blip>
                          <a:stretch>
                            <a:fillRect/>
                          </a:stretch>
                        </pic:blipFill>
                        <pic:spPr bwMode="auto">
                          <a:xfrm>
                            <a:off x="0" y="0"/>
                            <a:ext cx="8609965" cy="1891839"/>
                          </a:xfrm>
                          <a:prstGeom prst="rect">
                            <a:avLst/>
                          </a:prstGeom>
                          <a:noFill/>
                          <a:ln>
                            <a:noFill/>
                          </a:ln>
                        </pic:spPr>
                      </pic:pic>
                    </a:graphicData>
                  </a:graphic>
                </wp:inline>
              </w:drawing>
            </w:r>
          </w:p>
          <w:p w:rsidR="005C534B" w:rsidRDefault="005C534B" w:rsidP="00385ADB">
            <w:pPr>
              <w:jc w:val="center"/>
              <w:rPr>
                <w:rFonts w:eastAsia="Times New Roman"/>
                <w:color w:val="000000"/>
                <w:sz w:val="20"/>
                <w:szCs w:val="20"/>
                <w:lang w:eastAsia="es-CL"/>
              </w:rPr>
            </w:pPr>
          </w:p>
          <w:p w:rsidR="005C534B" w:rsidRPr="0025129B" w:rsidRDefault="005C534B" w:rsidP="00385AD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F0C6BAC" wp14:editId="4A8B8B76">
                  <wp:extent cx="8609965" cy="1891839"/>
                  <wp:effectExtent l="0" t="0" r="63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uan.granzow\Documents\Mis Documentos SMA-DFZ\2015.06_DFZ-2015-428-VIII-RCA-IA CPC Puerto Coronel\FOTOS IPAD 25062015\2015-06-25\DSC01139.JPG"/>
                          <pic:cNvPicPr>
                            <a:picLocks noChangeAspect="1" noChangeArrowheads="1"/>
                          </pic:cNvPicPr>
                        </pic:nvPicPr>
                        <pic:blipFill>
                          <a:blip r:embed="rId54">
                            <a:extLst>
                              <a:ext uri="{28A0092B-C50C-407E-A947-70E740481C1C}">
                                <a14:useLocalDpi xmlns:a14="http://schemas.microsoft.com/office/drawing/2010/main" val="0"/>
                              </a:ext>
                            </a:extLst>
                          </a:blip>
                          <a:stretch>
                            <a:fillRect/>
                          </a:stretch>
                        </pic:blipFill>
                        <pic:spPr bwMode="auto">
                          <a:xfrm>
                            <a:off x="0" y="0"/>
                            <a:ext cx="8609965" cy="1891839"/>
                          </a:xfrm>
                          <a:prstGeom prst="rect">
                            <a:avLst/>
                          </a:prstGeom>
                          <a:noFill/>
                          <a:ln>
                            <a:noFill/>
                          </a:ln>
                        </pic:spPr>
                      </pic:pic>
                    </a:graphicData>
                  </a:graphic>
                </wp:inline>
              </w:drawing>
            </w:r>
          </w:p>
        </w:tc>
      </w:tr>
      <w:tr w:rsidR="00FF526E" w:rsidRPr="0025129B" w:rsidTr="00FF526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F526E" w:rsidRPr="0025129B" w:rsidRDefault="00FF526E" w:rsidP="00DC4680">
            <w:pPr>
              <w:pStyle w:val="Descripcin"/>
              <w:rPr>
                <w:rFonts w:eastAsia="Times New Roman"/>
                <w:color w:val="000000"/>
                <w:lang w:eastAsia="es-CL"/>
              </w:rPr>
            </w:pPr>
            <w:r w:rsidRPr="0025129B">
              <w:t xml:space="preserve">Fotografía </w:t>
            </w:r>
            <w:r>
              <w:t>6</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FF526E" w:rsidRPr="0025129B" w:rsidRDefault="00FF526E" w:rsidP="00385AD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25-06-2015</w:t>
            </w:r>
          </w:p>
        </w:tc>
      </w:tr>
      <w:tr w:rsidR="005C534B" w:rsidRPr="0025129B" w:rsidTr="00FF526E">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5C534B" w:rsidRPr="0025129B" w:rsidRDefault="005C534B" w:rsidP="00385AD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551CEC">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5C534B" w:rsidRPr="0025129B" w:rsidRDefault="005C534B" w:rsidP="00385AD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425070" w:rsidRPr="00425070">
              <w:rPr>
                <w:rFonts w:eastAsia="Times New Roman"/>
                <w:color w:val="000000"/>
                <w:sz w:val="18"/>
                <w:szCs w:val="18"/>
                <w:lang w:eastAsia="es-CL"/>
              </w:rPr>
              <w:t>5899639</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5C534B" w:rsidRPr="0025129B" w:rsidRDefault="005C534B" w:rsidP="00385AD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425070" w:rsidRPr="00425070">
              <w:rPr>
                <w:rFonts w:eastAsia="Times New Roman"/>
                <w:color w:val="000000"/>
                <w:sz w:val="18"/>
                <w:szCs w:val="18"/>
                <w:lang w:eastAsia="es-CL"/>
              </w:rPr>
              <w:t>666030</w:t>
            </w:r>
          </w:p>
        </w:tc>
      </w:tr>
      <w:tr w:rsidR="00546502" w:rsidRPr="00546502" w:rsidTr="00FF526E">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5C534B" w:rsidRDefault="005C534B" w:rsidP="00CB1C18">
            <w:pPr>
              <w:jc w:val="left"/>
              <w:rPr>
                <w:rFonts w:eastAsia="Times New Roman"/>
                <w:sz w:val="18"/>
                <w:szCs w:val="18"/>
                <w:lang w:eastAsia="es-CL"/>
              </w:rPr>
            </w:pPr>
            <w:r w:rsidRPr="00546502">
              <w:rPr>
                <w:rFonts w:eastAsia="Times New Roman"/>
                <w:b/>
                <w:sz w:val="18"/>
                <w:szCs w:val="18"/>
                <w:lang w:eastAsia="es-CL"/>
              </w:rPr>
              <w:t>Descripción de medio de prueba</w:t>
            </w:r>
            <w:r w:rsidR="00B425B7" w:rsidRPr="00546502">
              <w:rPr>
                <w:rFonts w:eastAsia="Times New Roman"/>
                <w:b/>
                <w:sz w:val="18"/>
                <w:szCs w:val="18"/>
                <w:lang w:eastAsia="es-CL"/>
              </w:rPr>
              <w:t>:</w:t>
            </w:r>
            <w:r w:rsidR="00B425B7" w:rsidRPr="00546502">
              <w:rPr>
                <w:rFonts w:eastAsia="Times New Roman"/>
                <w:sz w:val="18"/>
                <w:szCs w:val="18"/>
                <w:lang w:eastAsia="es-CL"/>
              </w:rPr>
              <w:t xml:space="preserve"> En</w:t>
            </w:r>
            <w:r w:rsidR="00CB1C18" w:rsidRPr="00546502">
              <w:rPr>
                <w:rFonts w:eastAsia="Times New Roman"/>
                <w:sz w:val="18"/>
                <w:szCs w:val="18"/>
                <w:lang w:eastAsia="es-CL"/>
              </w:rPr>
              <w:t xml:space="preserve"> estas dos imágenes, se puede observar el sector perimetral del estacionamiento de camiones, que colinda con el acopio de chips en pilas en superficies no techadas. Se observan además dos </w:t>
            </w:r>
            <w:r w:rsidR="00B425B7" w:rsidRPr="00546502">
              <w:rPr>
                <w:rFonts w:eastAsia="Times New Roman"/>
                <w:sz w:val="18"/>
                <w:szCs w:val="18"/>
                <w:lang w:eastAsia="es-CL"/>
              </w:rPr>
              <w:t>grúas</w:t>
            </w:r>
            <w:r w:rsidR="00CB1C18" w:rsidRPr="00546502">
              <w:rPr>
                <w:rFonts w:eastAsia="Times New Roman"/>
                <w:sz w:val="18"/>
                <w:szCs w:val="18"/>
                <w:lang w:eastAsia="es-CL"/>
              </w:rPr>
              <w:t xml:space="preserve"> para contenedores, usadas como máquinas para transferencia de carga en contenedores.</w:t>
            </w:r>
          </w:p>
          <w:p w:rsidR="00546502" w:rsidRPr="00546502" w:rsidRDefault="00546502" w:rsidP="00546502">
            <w:pPr>
              <w:jc w:val="left"/>
              <w:rPr>
                <w:rFonts w:eastAsia="Times New Roman"/>
                <w:sz w:val="18"/>
                <w:szCs w:val="18"/>
                <w:lang w:eastAsia="es-CL"/>
              </w:rPr>
            </w:pPr>
            <w:r>
              <w:rPr>
                <w:rFonts w:eastAsia="Times New Roman"/>
                <w:sz w:val="18"/>
                <w:szCs w:val="18"/>
                <w:lang w:eastAsia="es-CL"/>
              </w:rPr>
              <w:t>Entre el área de almacenamiento de chips y el estacionamiento, se observa un cerco de 6 metros de altura, constituido por malla metálica combinada con malla raschel en su parte inferior. No se observan barreras acústicas. Tampoco desde este sector, puede alcanzar a verse las instalaciones de COALA Ltda., las cuales se encuentran al oriente de estos acopios superficiales.</w:t>
            </w:r>
          </w:p>
        </w:tc>
      </w:tr>
      <w:tr w:rsidR="005C534B" w:rsidRPr="0025129B" w:rsidTr="00FF526E">
        <w:trPr>
          <w:trHeight w:val="31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5C534B" w:rsidRPr="0025129B" w:rsidRDefault="005C534B" w:rsidP="00385ADB">
            <w:pPr>
              <w:jc w:val="left"/>
              <w:rPr>
                <w:rFonts w:eastAsia="Times New Roman"/>
                <w:color w:val="000000"/>
                <w:lang w:eastAsia="es-CL"/>
              </w:rPr>
            </w:pPr>
          </w:p>
        </w:tc>
      </w:tr>
    </w:tbl>
    <w:p w:rsidR="005C534B" w:rsidRDefault="005C534B">
      <w:pPr>
        <w:jc w:val="left"/>
        <w:rPr>
          <w:rFonts w:cstheme="minorHAnsi"/>
          <w:b/>
          <w:sz w:val="14"/>
          <w:szCs w:val="24"/>
        </w:rPr>
      </w:pPr>
      <w:r>
        <w:rPr>
          <w:rFonts w:cstheme="minorHAnsi"/>
          <w:b/>
          <w:sz w:val="14"/>
          <w:szCs w:val="24"/>
        </w:rPr>
        <w:br w:type="page"/>
      </w:r>
    </w:p>
    <w:p w:rsidR="00603264" w:rsidRDefault="00603264">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13687"/>
      </w:tblGrid>
      <w:tr w:rsidR="00603264" w:rsidRPr="0025129B" w:rsidTr="00B02419">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03264" w:rsidRPr="0025129B" w:rsidRDefault="00603264" w:rsidP="00B02419">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603264" w:rsidRPr="0025129B" w:rsidTr="00B02419">
        <w:trPr>
          <w:trHeight w:val="7071"/>
          <w:jc w:val="center"/>
        </w:trPr>
        <w:tc>
          <w:tcPr>
            <w:tcW w:w="5000" w:type="pct"/>
            <w:tcBorders>
              <w:top w:val="nil"/>
              <w:left w:val="single" w:sz="4" w:space="0" w:color="auto"/>
              <w:right w:val="single" w:sz="4" w:space="0" w:color="auto"/>
            </w:tcBorders>
            <w:shd w:val="clear" w:color="auto" w:fill="auto"/>
            <w:noWrap/>
            <w:vAlign w:val="center"/>
            <w:hideMark/>
          </w:tcPr>
          <w:p w:rsidR="00603264" w:rsidRPr="0025129B" w:rsidRDefault="00546502" w:rsidP="00B02419">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4384" behindDoc="0" locked="0" layoutInCell="1" allowOverlap="1">
                      <wp:simplePos x="0" y="0"/>
                      <wp:positionH relativeFrom="column">
                        <wp:posOffset>2359304</wp:posOffset>
                      </wp:positionH>
                      <wp:positionV relativeFrom="paragraph">
                        <wp:posOffset>1674749</wp:posOffset>
                      </wp:positionV>
                      <wp:extent cx="2706624" cy="1697126"/>
                      <wp:effectExtent l="19050" t="19050" r="17780" b="17780"/>
                      <wp:wrapNone/>
                      <wp:docPr id="28" name="28 Rectángulo redondeado"/>
                      <wp:cNvGraphicFramePr/>
                      <a:graphic xmlns:a="http://schemas.openxmlformats.org/drawingml/2006/main">
                        <a:graphicData uri="http://schemas.microsoft.com/office/word/2010/wordprocessingShape">
                          <wps:wsp>
                            <wps:cNvSpPr/>
                            <wps:spPr>
                              <a:xfrm>
                                <a:off x="0" y="0"/>
                                <a:ext cx="2706624" cy="1697126"/>
                              </a:xfrm>
                              <a:prstGeom prst="roundRect">
                                <a:avLst/>
                              </a:prstGeom>
                              <a:noFill/>
                              <a:ln w="3810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ABD54C9" id="28 Rectángulo redondeado" o:spid="_x0000_s1026" style="position:absolute;margin-left:185.75pt;margin-top:131.85pt;width:213.1pt;height:133.65pt;z-index:251664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" filled="f" strokecolor="yellow" strokeweight="3pt"/>
                  </w:pict>
                </mc:Fallback>
              </mc:AlternateContent>
            </w:r>
            <w:r w:rsidR="00831F92">
              <w:rPr>
                <w:rFonts w:eastAsia="Times New Roman"/>
                <w:noProof/>
                <w:color w:val="000000"/>
                <w:sz w:val="20"/>
                <w:szCs w:val="20"/>
                <w:lang w:eastAsia="es-CL"/>
              </w:rPr>
              <w:drawing>
                <wp:inline distT="0" distB="0" distL="0" distR="0" wp14:anchorId="1C20A2D1" wp14:editId="2B12E2DA">
                  <wp:extent cx="6875585" cy="4381227"/>
                  <wp:effectExtent l="0" t="0" r="1905" b="635"/>
                  <wp:docPr id="72" name="Imagen 72" descr="C:\Users\juan.granzow\Desktop\Estacionamiento Externo vehiculos-cami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uan.granzow\Desktop\Estacionamiento Externo vehiculos-camiones.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900185" cy="4396902"/>
                          </a:xfrm>
                          <a:prstGeom prst="rect">
                            <a:avLst/>
                          </a:prstGeom>
                          <a:noFill/>
                          <a:ln>
                            <a:noFill/>
                          </a:ln>
                        </pic:spPr>
                      </pic:pic>
                    </a:graphicData>
                  </a:graphic>
                </wp:inline>
              </w:drawing>
            </w:r>
          </w:p>
        </w:tc>
      </w:tr>
      <w:tr w:rsidR="00DC4680" w:rsidRPr="0025129B" w:rsidTr="00DC4680">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DC4680" w:rsidRPr="0025129B" w:rsidRDefault="00DC4680" w:rsidP="00761B4D">
            <w:pPr>
              <w:jc w:val="left"/>
              <w:rPr>
                <w:rFonts w:eastAsia="Times New Roman"/>
                <w:b/>
                <w:color w:val="000000"/>
                <w:sz w:val="18"/>
                <w:szCs w:val="18"/>
                <w:lang w:eastAsia="es-CL"/>
              </w:rPr>
            </w:pPr>
            <w:bookmarkStart w:id="120" w:name="_Toc353998121"/>
            <w:bookmarkStart w:id="121" w:name="_Toc353998194"/>
            <w:bookmarkStart w:id="122" w:name="_Toc382383548"/>
            <w:bookmarkStart w:id="123" w:name="_Toc382472370"/>
            <w:bookmarkStart w:id="124" w:name="_Toc390184280"/>
            <w:bookmarkStart w:id="125" w:name="_Toc390360011"/>
            <w:bookmarkStart w:id="126" w:name="_Toc390777032"/>
            <w:r w:rsidRPr="0025129B">
              <w:t>F</w:t>
            </w:r>
            <w:r>
              <w:t>igur</w:t>
            </w:r>
            <w:r w:rsidRPr="0025129B">
              <w:t xml:space="preserve">a </w:t>
            </w:r>
            <w:r w:rsidR="00761B4D">
              <w:t>10</w:t>
            </w:r>
            <w:r w:rsidRPr="0025129B">
              <w:t>.</w:t>
            </w:r>
            <w:bookmarkEnd w:id="120"/>
            <w:bookmarkEnd w:id="121"/>
            <w:bookmarkEnd w:id="122"/>
            <w:bookmarkEnd w:id="123"/>
            <w:bookmarkEnd w:id="124"/>
            <w:bookmarkEnd w:id="125"/>
            <w:bookmarkEnd w:id="126"/>
          </w:p>
        </w:tc>
      </w:tr>
      <w:tr w:rsidR="00546502" w:rsidRPr="00546502" w:rsidTr="00B02419">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603264" w:rsidRPr="00546502" w:rsidRDefault="00603264" w:rsidP="00B02419">
            <w:pPr>
              <w:jc w:val="left"/>
              <w:rPr>
                <w:rFonts w:eastAsia="Times New Roman"/>
                <w:sz w:val="18"/>
                <w:szCs w:val="18"/>
                <w:lang w:eastAsia="es-CL"/>
              </w:rPr>
            </w:pPr>
            <w:r w:rsidRPr="00546502">
              <w:rPr>
                <w:rFonts w:eastAsia="Times New Roman"/>
                <w:b/>
                <w:sz w:val="18"/>
                <w:szCs w:val="18"/>
                <w:lang w:eastAsia="es-CL"/>
              </w:rPr>
              <w:t>Descripción de medio de prueba:</w:t>
            </w:r>
            <w:r w:rsidRPr="00546502">
              <w:rPr>
                <w:rFonts w:eastAsia="Times New Roman"/>
                <w:sz w:val="18"/>
                <w:szCs w:val="18"/>
                <w:lang w:eastAsia="es-CL"/>
              </w:rPr>
              <w:t xml:space="preserve">  </w:t>
            </w:r>
            <w:r w:rsidR="00546502" w:rsidRPr="00546502">
              <w:rPr>
                <w:rFonts w:eastAsia="Times New Roman"/>
                <w:sz w:val="18"/>
                <w:szCs w:val="18"/>
                <w:lang w:eastAsia="es-CL"/>
              </w:rPr>
              <w:t xml:space="preserve">En esta imagen obtenida mediante </w:t>
            </w:r>
            <w:r w:rsidR="00B425B7">
              <w:rPr>
                <w:rFonts w:eastAsia="Times New Roman"/>
                <w:sz w:val="18"/>
                <w:szCs w:val="18"/>
                <w:lang w:eastAsia="es-CL"/>
              </w:rPr>
              <w:t>G</w:t>
            </w:r>
            <w:r w:rsidR="00B425B7" w:rsidRPr="00546502">
              <w:rPr>
                <w:rFonts w:eastAsia="Times New Roman"/>
                <w:sz w:val="18"/>
                <w:szCs w:val="18"/>
                <w:lang w:eastAsia="es-CL"/>
              </w:rPr>
              <w:t>oogle</w:t>
            </w:r>
            <w:r w:rsidR="00546502" w:rsidRPr="00546502">
              <w:rPr>
                <w:rFonts w:eastAsia="Times New Roman"/>
                <w:sz w:val="18"/>
                <w:szCs w:val="18"/>
                <w:lang w:eastAsia="es-CL"/>
              </w:rPr>
              <w:t xml:space="preserve"> Earth, se puede observar el área (dentro de polígono amarillo) destinada a estacionamiento de vehículos particulares de los trabajadores del antepuerto, así como de camiones. El acceso a este estacionamiento externo (por estar fuera de los límites del antepuerto), se realiza a un costado de la garita de control del antepuerto, desde la Ruta 160.</w:t>
            </w:r>
          </w:p>
          <w:p w:rsidR="00603264" w:rsidRPr="00546502" w:rsidRDefault="00603264" w:rsidP="00B02419">
            <w:pPr>
              <w:jc w:val="left"/>
              <w:rPr>
                <w:rFonts w:eastAsia="Times New Roman"/>
                <w:sz w:val="18"/>
                <w:szCs w:val="18"/>
                <w:lang w:eastAsia="es-CL"/>
              </w:rPr>
            </w:pPr>
          </w:p>
        </w:tc>
      </w:tr>
      <w:tr w:rsidR="00603264" w:rsidRPr="0025129B" w:rsidTr="00B02419">
        <w:trPr>
          <w:trHeight w:val="465"/>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603264" w:rsidRPr="0025129B" w:rsidRDefault="00603264" w:rsidP="00B02419">
            <w:pPr>
              <w:jc w:val="left"/>
              <w:rPr>
                <w:rFonts w:eastAsia="Times New Roman"/>
                <w:color w:val="000000"/>
                <w:lang w:eastAsia="es-CL"/>
              </w:rPr>
            </w:pPr>
          </w:p>
        </w:tc>
      </w:tr>
    </w:tbl>
    <w:p w:rsidR="00831F92" w:rsidRDefault="00831F92">
      <w:pPr>
        <w:jc w:val="left"/>
        <w:rPr>
          <w:rFonts w:cstheme="minorHAnsi"/>
          <w:b/>
          <w:sz w:val="14"/>
          <w:szCs w:val="24"/>
        </w:rPr>
      </w:pPr>
    </w:p>
    <w:p w:rsidR="00831F92" w:rsidRDefault="00831F92">
      <w:pPr>
        <w:jc w:val="left"/>
        <w:rPr>
          <w:rFonts w:cstheme="minorHAnsi"/>
          <w:b/>
          <w:sz w:val="14"/>
          <w:szCs w:val="24"/>
        </w:rPr>
      </w:pPr>
      <w:r>
        <w:rPr>
          <w:rFonts w:cstheme="minorHAnsi"/>
          <w:b/>
          <w:sz w:val="14"/>
          <w:szCs w:val="24"/>
        </w:rPr>
        <w:br w:type="page"/>
      </w:r>
    </w:p>
    <w:tbl>
      <w:tblPr>
        <w:tblStyle w:val="Tablaconcuadrcula1"/>
        <w:tblW w:w="5000" w:type="pct"/>
        <w:tblLayout w:type="fixed"/>
        <w:tblLook w:val="04A0" w:firstRow="1" w:lastRow="0" w:firstColumn="1" w:lastColumn="0" w:noHBand="0" w:noVBand="1"/>
      </w:tblPr>
      <w:tblGrid>
        <w:gridCol w:w="2894"/>
        <w:gridCol w:w="2032"/>
        <w:gridCol w:w="1855"/>
        <w:gridCol w:w="2946"/>
        <w:gridCol w:w="1980"/>
        <w:gridCol w:w="1855"/>
      </w:tblGrid>
      <w:tr w:rsidR="00831F92" w:rsidRPr="0025129B" w:rsidTr="00425070">
        <w:trPr>
          <w:trHeight w:val="326"/>
        </w:trPr>
        <w:tc>
          <w:tcPr>
            <w:tcW w:w="5000" w:type="pct"/>
            <w:gridSpan w:val="6"/>
            <w:noWrap/>
            <w:hideMark/>
          </w:tcPr>
          <w:p w:rsidR="00831F92" w:rsidRPr="0025129B" w:rsidRDefault="00831F92" w:rsidP="00B02419">
            <w:pPr>
              <w:jc w:val="center"/>
              <w:rPr>
                <w:rFonts w:eastAsia="Times New Roman"/>
                <w:color w:val="000000"/>
                <w:sz w:val="20"/>
                <w:szCs w:val="20"/>
                <w:lang w:eastAsia="es-CL"/>
              </w:rPr>
            </w:pPr>
            <w:r w:rsidRPr="0025129B">
              <w:rPr>
                <w:rFonts w:eastAsia="Times New Roman"/>
                <w:b/>
                <w:bCs/>
                <w:color w:val="000000"/>
                <w:sz w:val="20"/>
                <w:szCs w:val="20"/>
                <w:lang w:eastAsia="es-CL"/>
              </w:rPr>
              <w:lastRenderedPageBreak/>
              <w:t>Registros</w:t>
            </w:r>
          </w:p>
        </w:tc>
      </w:tr>
      <w:tr w:rsidR="00831F92" w:rsidRPr="0025129B" w:rsidTr="00425070">
        <w:trPr>
          <w:trHeight w:val="2378"/>
        </w:trPr>
        <w:tc>
          <w:tcPr>
            <w:tcW w:w="2500" w:type="pct"/>
            <w:gridSpan w:val="3"/>
            <w:noWrap/>
            <w:vAlign w:val="center"/>
          </w:tcPr>
          <w:p w:rsidR="00831F92" w:rsidRDefault="006E0B4B" w:rsidP="00425070">
            <w:pPr>
              <w:spacing w:before="120" w:after="120"/>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0D52E410" wp14:editId="4003F36F">
                  <wp:extent cx="4206240" cy="2896819"/>
                  <wp:effectExtent l="0" t="0" r="3810" b="0"/>
                  <wp:docPr id="77" name="Imagen 77" descr="C:\Users\juan.granzow\Documents\Mis Documentos SMA-DFZ\2015.06_DFZ-2015-428-VIII-RCA-IA CPC Puerto Coronel\FOTOS IPAD 25062015\IMG_03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juan.granzow\Documents\Mis Documentos SMA-DFZ\2015.06_DFZ-2015-428-VIII-RCA-IA CPC Puerto Coronel\FOTOS IPAD 25062015\IMG_0307.JP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b="31130"/>
                          <a:stretch/>
                        </pic:blipFill>
                        <pic:spPr bwMode="auto">
                          <a:xfrm>
                            <a:off x="0" y="0"/>
                            <a:ext cx="4206325" cy="289687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3"/>
            <w:noWrap/>
          </w:tcPr>
          <w:p w:rsidR="00831F92" w:rsidRDefault="006E0B4B" w:rsidP="00B02419">
            <w:pPr>
              <w:spacing w:before="120" w:after="120"/>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42125EBF" wp14:editId="55C9AA3D">
                  <wp:extent cx="3752697" cy="3752697"/>
                  <wp:effectExtent l="0" t="0" r="635" b="635"/>
                  <wp:docPr id="76" name="Imagen 76" descr="C:\Users\juan.granzow\Documents\Mis Documentos SMA-DFZ\2015.06_DFZ-2015-428-VIII-RCA-IA CPC Puerto Coronel\FOTOS IPAD 25062015\IMG_0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juan.granzow\Documents\Mis Documentos SMA-DFZ\2015.06_DFZ-2015-428-VIII-RCA-IA CPC Puerto Coronel\FOTOS IPAD 25062015\IMG_0305.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752773" cy="3752773"/>
                          </a:xfrm>
                          <a:prstGeom prst="rect">
                            <a:avLst/>
                          </a:prstGeom>
                          <a:noFill/>
                          <a:ln>
                            <a:noFill/>
                          </a:ln>
                        </pic:spPr>
                      </pic:pic>
                    </a:graphicData>
                  </a:graphic>
                </wp:inline>
              </w:drawing>
            </w:r>
          </w:p>
        </w:tc>
      </w:tr>
      <w:tr w:rsidR="00FF526E" w:rsidRPr="00425070" w:rsidTr="00425070">
        <w:trPr>
          <w:trHeight w:val="300"/>
        </w:trPr>
        <w:tc>
          <w:tcPr>
            <w:tcW w:w="1067" w:type="pct"/>
            <w:noWrap/>
            <w:vAlign w:val="center"/>
            <w:hideMark/>
          </w:tcPr>
          <w:p w:rsidR="00FF526E" w:rsidRPr="00425070" w:rsidRDefault="00FF526E" w:rsidP="00783A2D">
            <w:pPr>
              <w:pStyle w:val="Descripcin"/>
              <w:rPr>
                <w:rFonts w:eastAsia="Times New Roman"/>
                <w:b w:val="0"/>
                <w:color w:val="000000"/>
                <w:sz w:val="16"/>
                <w:szCs w:val="18"/>
                <w:lang w:eastAsia="es-CL"/>
              </w:rPr>
            </w:pPr>
            <w:r w:rsidRPr="00425070">
              <w:rPr>
                <w:sz w:val="16"/>
                <w:szCs w:val="18"/>
              </w:rPr>
              <w:t>Fotografía 7</w:t>
            </w:r>
          </w:p>
        </w:tc>
        <w:tc>
          <w:tcPr>
            <w:tcW w:w="1433" w:type="pct"/>
            <w:gridSpan w:val="2"/>
            <w:noWrap/>
            <w:vAlign w:val="center"/>
            <w:hideMark/>
          </w:tcPr>
          <w:p w:rsidR="00FF526E" w:rsidRPr="00425070" w:rsidRDefault="00FF526E" w:rsidP="00385ADB">
            <w:pPr>
              <w:jc w:val="left"/>
              <w:rPr>
                <w:rFonts w:eastAsia="Times New Roman"/>
                <w:b/>
                <w:color w:val="000000"/>
                <w:sz w:val="16"/>
                <w:szCs w:val="18"/>
                <w:lang w:eastAsia="es-CL"/>
              </w:rPr>
            </w:pPr>
            <w:r w:rsidRPr="00425070">
              <w:rPr>
                <w:rFonts w:eastAsia="Times New Roman"/>
                <w:b/>
                <w:color w:val="000000"/>
                <w:sz w:val="16"/>
                <w:szCs w:val="18"/>
                <w:lang w:eastAsia="es-CL"/>
              </w:rPr>
              <w:t>Fecha: 25-06-2015</w:t>
            </w:r>
          </w:p>
        </w:tc>
        <w:tc>
          <w:tcPr>
            <w:tcW w:w="1086" w:type="pct"/>
            <w:noWrap/>
            <w:vAlign w:val="center"/>
            <w:hideMark/>
          </w:tcPr>
          <w:p w:rsidR="00FF526E" w:rsidRPr="00425070" w:rsidRDefault="00FF526E" w:rsidP="00783A2D">
            <w:pPr>
              <w:pStyle w:val="Descripcin"/>
              <w:rPr>
                <w:b w:val="0"/>
                <w:sz w:val="16"/>
                <w:szCs w:val="18"/>
              </w:rPr>
            </w:pPr>
            <w:r w:rsidRPr="00425070">
              <w:rPr>
                <w:sz w:val="16"/>
                <w:szCs w:val="18"/>
              </w:rPr>
              <w:t>Fotografía 8</w:t>
            </w:r>
          </w:p>
        </w:tc>
        <w:tc>
          <w:tcPr>
            <w:tcW w:w="1414" w:type="pct"/>
            <w:gridSpan w:val="2"/>
            <w:noWrap/>
            <w:vAlign w:val="center"/>
            <w:hideMark/>
          </w:tcPr>
          <w:p w:rsidR="00FF526E" w:rsidRPr="00425070" w:rsidRDefault="00FF526E" w:rsidP="00385ADB">
            <w:pPr>
              <w:jc w:val="left"/>
              <w:rPr>
                <w:rFonts w:eastAsia="Times New Roman"/>
                <w:b/>
                <w:color w:val="000000"/>
                <w:sz w:val="16"/>
                <w:szCs w:val="18"/>
                <w:lang w:eastAsia="es-CL"/>
              </w:rPr>
            </w:pPr>
            <w:r w:rsidRPr="00425070">
              <w:rPr>
                <w:rFonts w:eastAsia="Times New Roman"/>
                <w:b/>
                <w:color w:val="000000"/>
                <w:sz w:val="16"/>
                <w:szCs w:val="18"/>
                <w:lang w:eastAsia="es-CL"/>
              </w:rPr>
              <w:t>Fecha: 25-06-2015</w:t>
            </w:r>
          </w:p>
        </w:tc>
      </w:tr>
      <w:tr w:rsidR="00425070" w:rsidRPr="00425070" w:rsidTr="00425070">
        <w:trPr>
          <w:trHeight w:val="300"/>
        </w:trPr>
        <w:tc>
          <w:tcPr>
            <w:tcW w:w="1067" w:type="pct"/>
            <w:noWrap/>
            <w:vAlign w:val="center"/>
            <w:hideMark/>
          </w:tcPr>
          <w:p w:rsidR="009B1CAE" w:rsidRPr="00425070" w:rsidRDefault="009B1CAE" w:rsidP="00B02419">
            <w:pPr>
              <w:jc w:val="left"/>
              <w:rPr>
                <w:rFonts w:eastAsia="Times New Roman"/>
                <w:b/>
                <w:color w:val="000000"/>
                <w:sz w:val="16"/>
                <w:szCs w:val="18"/>
                <w:lang w:eastAsia="es-CL"/>
              </w:rPr>
            </w:pPr>
            <w:r w:rsidRPr="00425070">
              <w:rPr>
                <w:rFonts w:eastAsia="Times New Roman"/>
                <w:b/>
                <w:color w:val="000000"/>
                <w:sz w:val="16"/>
                <w:szCs w:val="18"/>
                <w:lang w:eastAsia="es-CL"/>
              </w:rPr>
              <w:t xml:space="preserve">Coordenadas DATUM WGS84 </w:t>
            </w:r>
            <w:r w:rsidRPr="00425070">
              <w:rPr>
                <w:rFonts w:eastAsia="Times New Roman"/>
                <w:b/>
                <w:sz w:val="16"/>
                <w:szCs w:val="18"/>
                <w:lang w:eastAsia="es-CL"/>
              </w:rPr>
              <w:t>HUSO 18 S</w:t>
            </w:r>
          </w:p>
        </w:tc>
        <w:tc>
          <w:tcPr>
            <w:tcW w:w="749" w:type="pct"/>
            <w:noWrap/>
            <w:vAlign w:val="center"/>
            <w:hideMark/>
          </w:tcPr>
          <w:p w:rsidR="009B1CAE" w:rsidRPr="00425070" w:rsidRDefault="009B1CAE" w:rsidP="00AE57B4">
            <w:pPr>
              <w:jc w:val="left"/>
              <w:rPr>
                <w:rFonts w:eastAsia="Times New Roman"/>
                <w:b/>
                <w:color w:val="000000"/>
                <w:sz w:val="16"/>
                <w:szCs w:val="18"/>
                <w:lang w:eastAsia="es-CL"/>
              </w:rPr>
            </w:pPr>
            <w:r w:rsidRPr="00425070">
              <w:rPr>
                <w:rFonts w:eastAsia="Times New Roman"/>
                <w:b/>
                <w:color w:val="000000"/>
                <w:sz w:val="16"/>
                <w:szCs w:val="18"/>
                <w:lang w:eastAsia="es-CL"/>
              </w:rPr>
              <w:t xml:space="preserve">Coordenadas Norte : </w:t>
            </w:r>
            <w:r w:rsidRPr="00425070">
              <w:rPr>
                <w:rFonts w:eastAsia="Times New Roman"/>
                <w:color w:val="000000"/>
                <w:sz w:val="16"/>
                <w:szCs w:val="18"/>
                <w:lang w:eastAsia="es-CL"/>
              </w:rPr>
              <w:t>5.899.488</w:t>
            </w:r>
          </w:p>
        </w:tc>
        <w:tc>
          <w:tcPr>
            <w:tcW w:w="684" w:type="pct"/>
            <w:noWrap/>
            <w:vAlign w:val="center"/>
            <w:hideMark/>
          </w:tcPr>
          <w:p w:rsidR="009B1CAE" w:rsidRPr="00425070" w:rsidRDefault="009B1CAE" w:rsidP="00AE57B4">
            <w:pPr>
              <w:jc w:val="left"/>
              <w:rPr>
                <w:rFonts w:eastAsia="Times New Roman"/>
                <w:b/>
                <w:color w:val="000000"/>
                <w:sz w:val="16"/>
                <w:szCs w:val="18"/>
                <w:lang w:eastAsia="es-CL"/>
              </w:rPr>
            </w:pPr>
            <w:r w:rsidRPr="00425070">
              <w:rPr>
                <w:rFonts w:eastAsia="Times New Roman"/>
                <w:b/>
                <w:color w:val="000000"/>
                <w:sz w:val="16"/>
                <w:szCs w:val="18"/>
                <w:lang w:eastAsia="es-CL"/>
              </w:rPr>
              <w:t>Coordenada Este:</w:t>
            </w:r>
            <w:r w:rsidRPr="00425070">
              <w:rPr>
                <w:rFonts w:eastAsia="Times New Roman"/>
                <w:color w:val="000000"/>
                <w:sz w:val="16"/>
                <w:szCs w:val="18"/>
                <w:lang w:eastAsia="es-CL"/>
              </w:rPr>
              <w:t xml:space="preserve"> 665.952</w:t>
            </w:r>
          </w:p>
        </w:tc>
        <w:tc>
          <w:tcPr>
            <w:tcW w:w="1086" w:type="pct"/>
            <w:noWrap/>
            <w:vAlign w:val="center"/>
            <w:hideMark/>
          </w:tcPr>
          <w:p w:rsidR="009B1CAE" w:rsidRPr="00425070" w:rsidRDefault="009B1CAE" w:rsidP="00B02419">
            <w:pPr>
              <w:jc w:val="left"/>
              <w:rPr>
                <w:rFonts w:eastAsia="Times New Roman"/>
                <w:b/>
                <w:color w:val="000000"/>
                <w:sz w:val="16"/>
                <w:szCs w:val="18"/>
                <w:lang w:eastAsia="es-CL"/>
              </w:rPr>
            </w:pPr>
            <w:r w:rsidRPr="00425070">
              <w:rPr>
                <w:rFonts w:eastAsia="Times New Roman"/>
                <w:b/>
                <w:color w:val="000000"/>
                <w:sz w:val="16"/>
                <w:szCs w:val="18"/>
                <w:lang w:eastAsia="es-CL"/>
              </w:rPr>
              <w:t xml:space="preserve">Coordenadas DATUM WGS84 </w:t>
            </w:r>
            <w:r w:rsidRPr="00425070">
              <w:rPr>
                <w:rFonts w:eastAsia="Times New Roman"/>
                <w:b/>
                <w:sz w:val="16"/>
                <w:szCs w:val="18"/>
                <w:lang w:eastAsia="es-CL"/>
              </w:rPr>
              <w:t>HUSO 18 S</w:t>
            </w:r>
          </w:p>
        </w:tc>
        <w:tc>
          <w:tcPr>
            <w:tcW w:w="730" w:type="pct"/>
            <w:noWrap/>
            <w:vAlign w:val="center"/>
            <w:hideMark/>
          </w:tcPr>
          <w:p w:rsidR="009B1CAE" w:rsidRPr="00425070" w:rsidRDefault="009B1CAE" w:rsidP="009B1CAE">
            <w:pPr>
              <w:jc w:val="left"/>
              <w:rPr>
                <w:rFonts w:eastAsia="Times New Roman"/>
                <w:b/>
                <w:color w:val="000000"/>
                <w:sz w:val="16"/>
                <w:szCs w:val="18"/>
                <w:lang w:eastAsia="es-CL"/>
              </w:rPr>
            </w:pPr>
            <w:r w:rsidRPr="00425070">
              <w:rPr>
                <w:rFonts w:eastAsia="Times New Roman"/>
                <w:b/>
                <w:color w:val="000000"/>
                <w:sz w:val="16"/>
                <w:szCs w:val="18"/>
                <w:lang w:eastAsia="es-CL"/>
              </w:rPr>
              <w:t xml:space="preserve">Coordenadas Norte : </w:t>
            </w:r>
            <w:r w:rsidRPr="00425070">
              <w:rPr>
                <w:rFonts w:eastAsia="Times New Roman"/>
                <w:color w:val="000000"/>
                <w:sz w:val="16"/>
                <w:szCs w:val="18"/>
                <w:lang w:eastAsia="es-CL"/>
              </w:rPr>
              <w:t>5.899.488</w:t>
            </w:r>
          </w:p>
        </w:tc>
        <w:tc>
          <w:tcPr>
            <w:tcW w:w="684" w:type="pct"/>
            <w:noWrap/>
            <w:vAlign w:val="center"/>
            <w:hideMark/>
          </w:tcPr>
          <w:p w:rsidR="009B1CAE" w:rsidRPr="00425070" w:rsidRDefault="009B1CAE" w:rsidP="009B1CAE">
            <w:pPr>
              <w:jc w:val="left"/>
              <w:rPr>
                <w:rFonts w:eastAsia="Times New Roman"/>
                <w:b/>
                <w:color w:val="000000"/>
                <w:sz w:val="16"/>
                <w:szCs w:val="18"/>
                <w:lang w:eastAsia="es-CL"/>
              </w:rPr>
            </w:pPr>
            <w:r w:rsidRPr="00425070">
              <w:rPr>
                <w:rFonts w:eastAsia="Times New Roman"/>
                <w:b/>
                <w:color w:val="000000"/>
                <w:sz w:val="16"/>
                <w:szCs w:val="18"/>
                <w:lang w:eastAsia="es-CL"/>
              </w:rPr>
              <w:t>Coordenada Este:</w:t>
            </w:r>
            <w:r w:rsidRPr="00425070">
              <w:rPr>
                <w:rFonts w:eastAsia="Times New Roman"/>
                <w:color w:val="000000"/>
                <w:sz w:val="16"/>
                <w:szCs w:val="18"/>
                <w:lang w:eastAsia="es-CL"/>
              </w:rPr>
              <w:t xml:space="preserve"> 665.952</w:t>
            </w:r>
          </w:p>
        </w:tc>
      </w:tr>
      <w:tr w:rsidR="00831F92" w:rsidRPr="00425070" w:rsidTr="00425070">
        <w:trPr>
          <w:trHeight w:val="850"/>
        </w:trPr>
        <w:tc>
          <w:tcPr>
            <w:tcW w:w="2500" w:type="pct"/>
            <w:gridSpan w:val="3"/>
            <w:shd w:val="clear" w:color="auto" w:fill="auto"/>
            <w:hideMark/>
          </w:tcPr>
          <w:p w:rsidR="00831F92" w:rsidRPr="00425070" w:rsidRDefault="00831F92" w:rsidP="00645905">
            <w:pPr>
              <w:rPr>
                <w:rFonts w:eastAsia="Times New Roman"/>
                <w:color w:val="000000"/>
                <w:sz w:val="16"/>
                <w:szCs w:val="18"/>
                <w:lang w:eastAsia="es-CL"/>
              </w:rPr>
            </w:pPr>
            <w:r w:rsidRPr="00425070">
              <w:rPr>
                <w:rFonts w:eastAsia="Times New Roman"/>
                <w:b/>
                <w:color w:val="000000"/>
                <w:sz w:val="16"/>
                <w:szCs w:val="18"/>
                <w:lang w:eastAsia="es-CL"/>
              </w:rPr>
              <w:t>Descripción Medio de Prueba:</w:t>
            </w:r>
            <w:r w:rsidRPr="00425070">
              <w:rPr>
                <w:rFonts w:eastAsia="Times New Roman"/>
                <w:color w:val="000000"/>
                <w:sz w:val="16"/>
                <w:szCs w:val="18"/>
                <w:lang w:eastAsia="es-CL"/>
              </w:rPr>
              <w:t xml:space="preserve"> </w:t>
            </w:r>
            <w:r w:rsidR="009B1CAE" w:rsidRPr="00425070">
              <w:rPr>
                <w:rFonts w:eastAsia="Times New Roman"/>
                <w:color w:val="000000"/>
                <w:sz w:val="16"/>
                <w:szCs w:val="18"/>
                <w:lang w:eastAsia="es-CL"/>
              </w:rPr>
              <w:t>en la imagen se observa estacionamiento de camiones en área semicerrada de propiedad de CPC</w:t>
            </w:r>
            <w:r w:rsidRPr="00425070">
              <w:rPr>
                <w:rFonts w:eastAsia="Times New Roman"/>
                <w:color w:val="000000"/>
                <w:sz w:val="16"/>
                <w:szCs w:val="18"/>
                <w:lang w:eastAsia="es-CL"/>
              </w:rPr>
              <w:t>.</w:t>
            </w:r>
            <w:r w:rsidR="009B1CAE" w:rsidRPr="00425070">
              <w:rPr>
                <w:rFonts w:eastAsia="Times New Roman"/>
                <w:color w:val="000000"/>
                <w:sz w:val="16"/>
                <w:szCs w:val="18"/>
                <w:lang w:eastAsia="es-CL"/>
              </w:rPr>
              <w:t xml:space="preserve"> Se constata mediante Google Earth, que el largo de este estacionamiento es de 100 metros de fondo, con u</w:t>
            </w:r>
            <w:r w:rsidR="001506D0">
              <w:rPr>
                <w:rFonts w:eastAsia="Times New Roman"/>
                <w:color w:val="000000"/>
                <w:sz w:val="16"/>
                <w:szCs w:val="18"/>
                <w:lang w:eastAsia="es-CL"/>
              </w:rPr>
              <w:t>n</w:t>
            </w:r>
            <w:r w:rsidR="009B1CAE" w:rsidRPr="00425070">
              <w:rPr>
                <w:rFonts w:eastAsia="Times New Roman"/>
                <w:color w:val="000000"/>
                <w:sz w:val="16"/>
                <w:szCs w:val="18"/>
                <w:lang w:eastAsia="es-CL"/>
              </w:rPr>
              <w:t xml:space="preserve"> ancho en su vértice norte de 60 metros. En la imagen se observan tanto tracto camiones con rampla, como camiones rampla estacionados. La superficie del área para estacionamiento es de tierra, no existiendo control de acceso.</w:t>
            </w:r>
          </w:p>
          <w:p w:rsidR="00831F92" w:rsidRPr="00425070" w:rsidRDefault="00831F92" w:rsidP="00645905">
            <w:pPr>
              <w:rPr>
                <w:rFonts w:eastAsia="Times New Roman"/>
                <w:color w:val="000000"/>
                <w:sz w:val="16"/>
                <w:szCs w:val="18"/>
                <w:lang w:eastAsia="es-CL"/>
              </w:rPr>
            </w:pPr>
          </w:p>
        </w:tc>
        <w:tc>
          <w:tcPr>
            <w:tcW w:w="2500" w:type="pct"/>
            <w:gridSpan w:val="3"/>
            <w:shd w:val="clear" w:color="auto" w:fill="auto"/>
            <w:hideMark/>
          </w:tcPr>
          <w:p w:rsidR="00831F92" w:rsidRPr="00425070" w:rsidRDefault="00831F92" w:rsidP="00645905">
            <w:pPr>
              <w:rPr>
                <w:rFonts w:eastAsia="Times New Roman"/>
                <w:color w:val="000000"/>
                <w:sz w:val="16"/>
                <w:szCs w:val="18"/>
                <w:lang w:eastAsia="es-CL"/>
              </w:rPr>
            </w:pPr>
            <w:r w:rsidRPr="00425070">
              <w:rPr>
                <w:rFonts w:eastAsia="Times New Roman"/>
                <w:b/>
                <w:color w:val="000000"/>
                <w:sz w:val="16"/>
                <w:szCs w:val="18"/>
                <w:lang w:eastAsia="es-CL"/>
              </w:rPr>
              <w:t>Descripción Medio de Prueba:</w:t>
            </w:r>
            <w:r w:rsidRPr="00425070">
              <w:rPr>
                <w:rFonts w:eastAsia="Times New Roman"/>
                <w:color w:val="000000"/>
                <w:sz w:val="16"/>
                <w:szCs w:val="18"/>
                <w:lang w:eastAsia="es-CL"/>
              </w:rPr>
              <w:t xml:space="preserve"> </w:t>
            </w:r>
            <w:r w:rsidR="009B1CAE" w:rsidRPr="00425070">
              <w:rPr>
                <w:rFonts w:eastAsia="Times New Roman"/>
                <w:color w:val="000000"/>
                <w:sz w:val="16"/>
                <w:szCs w:val="18"/>
                <w:lang w:eastAsia="es-CL"/>
              </w:rPr>
              <w:t>En la imagen, se observa estacionamiento cerrado de forma rectangular, para vehículos livianos. Sus dimensiones medidas mediante Google Earth son de 45 x 15 m</w:t>
            </w:r>
            <w:r w:rsidR="009B1CAE" w:rsidRPr="00B93232">
              <w:rPr>
                <w:rFonts w:eastAsia="Times New Roman"/>
                <w:color w:val="000000"/>
                <w:sz w:val="16"/>
                <w:szCs w:val="18"/>
                <w:vertAlign w:val="superscript"/>
                <w:lang w:eastAsia="es-CL"/>
              </w:rPr>
              <w:t>2</w:t>
            </w:r>
            <w:r w:rsidR="009B1CAE" w:rsidRPr="00425070">
              <w:rPr>
                <w:rFonts w:eastAsia="Times New Roman"/>
                <w:color w:val="000000"/>
                <w:sz w:val="16"/>
                <w:szCs w:val="18"/>
                <w:lang w:eastAsia="es-CL"/>
              </w:rPr>
              <w:t>, equivalente a 675 m</w:t>
            </w:r>
            <w:r w:rsidR="009B1CAE" w:rsidRPr="00B93232">
              <w:rPr>
                <w:rFonts w:eastAsia="Times New Roman"/>
                <w:color w:val="000000"/>
                <w:sz w:val="16"/>
                <w:szCs w:val="18"/>
                <w:vertAlign w:val="superscript"/>
                <w:lang w:eastAsia="es-CL"/>
              </w:rPr>
              <w:t>2</w:t>
            </w:r>
            <w:r w:rsidR="009B1CAE" w:rsidRPr="00425070">
              <w:rPr>
                <w:rFonts w:eastAsia="Times New Roman"/>
                <w:color w:val="000000"/>
                <w:sz w:val="16"/>
                <w:szCs w:val="18"/>
                <w:lang w:eastAsia="es-CL"/>
              </w:rPr>
              <w:t xml:space="preserve"> en total.</w:t>
            </w:r>
          </w:p>
          <w:p w:rsidR="009B1CAE" w:rsidRPr="00425070" w:rsidRDefault="009B1CAE" w:rsidP="00645905">
            <w:pPr>
              <w:rPr>
                <w:rFonts w:eastAsia="Times New Roman"/>
                <w:b/>
                <w:color w:val="000000"/>
                <w:sz w:val="16"/>
                <w:szCs w:val="18"/>
                <w:lang w:eastAsia="es-CL"/>
              </w:rPr>
            </w:pPr>
            <w:r w:rsidRPr="00425070">
              <w:rPr>
                <w:rFonts w:eastAsia="Times New Roman"/>
                <w:color w:val="000000"/>
                <w:sz w:val="16"/>
                <w:szCs w:val="18"/>
                <w:lang w:eastAsia="es-CL"/>
              </w:rPr>
              <w:t>La superficie del área para estacionamiento es de tierra, no existiendo control de acceso.</w:t>
            </w:r>
          </w:p>
          <w:p w:rsidR="00831F92" w:rsidRPr="00425070" w:rsidRDefault="00831F92" w:rsidP="00645905">
            <w:pPr>
              <w:rPr>
                <w:rFonts w:eastAsia="Times New Roman"/>
                <w:b/>
                <w:color w:val="000000"/>
                <w:sz w:val="16"/>
                <w:szCs w:val="18"/>
                <w:lang w:eastAsia="es-CL"/>
              </w:rPr>
            </w:pPr>
          </w:p>
        </w:tc>
      </w:tr>
    </w:tbl>
    <w:p w:rsidR="00B70487" w:rsidRDefault="00B70487">
      <w:pPr>
        <w:jc w:val="left"/>
        <w:rPr>
          <w:rFonts w:cstheme="minorHAnsi"/>
          <w:b/>
          <w:sz w:val="14"/>
          <w:szCs w:val="24"/>
        </w:rPr>
      </w:pPr>
    </w:p>
    <w:p w:rsidR="00B70487" w:rsidRDefault="00B70487">
      <w:pPr>
        <w:jc w:val="left"/>
        <w:rPr>
          <w:rFonts w:cstheme="minorHAnsi"/>
          <w:b/>
          <w:sz w:val="14"/>
          <w:szCs w:val="24"/>
        </w:rPr>
      </w:pPr>
      <w:r>
        <w:rPr>
          <w:rFonts w:cstheme="minorHAnsi"/>
          <w:b/>
          <w:sz w:val="14"/>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B70487" w:rsidRPr="0025129B" w:rsidTr="00B02419">
        <w:trPr>
          <w:trHeight w:val="300"/>
          <w:jc w:val="center"/>
        </w:trPr>
        <w:tc>
          <w:tcPr>
            <w:tcW w:w="5000" w:type="pct"/>
            <w:shd w:val="clear" w:color="auto" w:fill="auto"/>
            <w:noWrap/>
            <w:vAlign w:val="center"/>
            <w:hideMark/>
          </w:tcPr>
          <w:p w:rsidR="00B70487" w:rsidRPr="0025129B" w:rsidRDefault="00783A2D" w:rsidP="00B02419">
            <w:pPr>
              <w:ind w:left="-531" w:firstLine="531"/>
              <w:jc w:val="center"/>
              <w:rPr>
                <w:b/>
                <w:color w:val="000000"/>
                <w:lang w:eastAsia="es-CL"/>
              </w:rPr>
            </w:pPr>
            <w:r>
              <w:rPr>
                <w:b/>
                <w:color w:val="000000"/>
                <w:lang w:eastAsia="es-CL"/>
              </w:rPr>
              <w:lastRenderedPageBreak/>
              <w:t>Registro</w:t>
            </w:r>
          </w:p>
        </w:tc>
      </w:tr>
      <w:tr w:rsidR="00B70487" w:rsidRPr="0025129B" w:rsidTr="00B02419">
        <w:trPr>
          <w:trHeight w:val="2184"/>
          <w:jc w:val="center"/>
        </w:trPr>
        <w:tc>
          <w:tcPr>
            <w:tcW w:w="5000" w:type="pct"/>
            <w:shd w:val="clear" w:color="auto" w:fill="auto"/>
            <w:noWrap/>
            <w:vAlign w:val="center"/>
            <w:hideMark/>
          </w:tcPr>
          <w:p w:rsidR="00B70487" w:rsidRPr="0025129B" w:rsidRDefault="00A50C32" w:rsidP="00761B4D">
            <w:pPr>
              <w:spacing w:before="120" w:after="120"/>
              <w:jc w:val="center"/>
              <w:rPr>
                <w:lang w:eastAsia="es-CL"/>
              </w:rPr>
            </w:pPr>
            <w:r>
              <w:rPr>
                <w:noProof/>
                <w:lang w:eastAsia="es-CL"/>
              </w:rPr>
              <mc:AlternateContent>
                <mc:Choice Requires="wps">
                  <w:drawing>
                    <wp:anchor distT="0" distB="0" distL="114300" distR="114300" simplePos="0" relativeHeight="251668480" behindDoc="0" locked="0" layoutInCell="1" allowOverlap="1" wp14:anchorId="1A01C02E" wp14:editId="50365AE2">
                      <wp:simplePos x="0" y="0"/>
                      <wp:positionH relativeFrom="column">
                        <wp:posOffset>1981200</wp:posOffset>
                      </wp:positionH>
                      <wp:positionV relativeFrom="paragraph">
                        <wp:posOffset>2411095</wp:posOffset>
                      </wp:positionV>
                      <wp:extent cx="1388745" cy="419735"/>
                      <wp:effectExtent l="19050" t="19050" r="20955" b="18415"/>
                      <wp:wrapNone/>
                      <wp:docPr id="37" name="37 Conector recto"/>
                      <wp:cNvGraphicFramePr/>
                      <a:graphic xmlns:a="http://schemas.openxmlformats.org/drawingml/2006/main">
                        <a:graphicData uri="http://schemas.microsoft.com/office/word/2010/wordprocessingShape">
                          <wps:wsp>
                            <wps:cNvCnPr/>
                            <wps:spPr>
                              <a:xfrm>
                                <a:off x="0" y="0"/>
                                <a:ext cx="1388745" cy="419735"/>
                              </a:xfrm>
                              <a:prstGeom prst="line">
                                <a:avLst/>
                              </a:prstGeom>
                              <a:ln w="28575">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DFFB8A" id="37 Conector recto"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pt,189.85pt" to="265.35pt,22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" strokecolor="#365f91 [2404]" strokeweight="2.25pt"/>
                  </w:pict>
                </mc:Fallback>
              </mc:AlternateContent>
            </w:r>
            <w:r>
              <w:rPr>
                <w:noProof/>
                <w:lang w:eastAsia="es-CL"/>
              </w:rPr>
              <mc:AlternateContent>
                <mc:Choice Requires="wps">
                  <w:drawing>
                    <wp:anchor distT="0" distB="0" distL="114300" distR="114300" simplePos="0" relativeHeight="251667456" behindDoc="0" locked="0" layoutInCell="1" allowOverlap="1" wp14:anchorId="247840E6" wp14:editId="345E7BD1">
                      <wp:simplePos x="0" y="0"/>
                      <wp:positionH relativeFrom="column">
                        <wp:posOffset>1959610</wp:posOffset>
                      </wp:positionH>
                      <wp:positionV relativeFrom="paragraph">
                        <wp:posOffset>117475</wp:posOffset>
                      </wp:positionV>
                      <wp:extent cx="1403985" cy="1981835"/>
                      <wp:effectExtent l="19050" t="19050" r="24765" b="18415"/>
                      <wp:wrapNone/>
                      <wp:docPr id="36" name="36 Conector recto"/>
                      <wp:cNvGraphicFramePr/>
                      <a:graphic xmlns:a="http://schemas.openxmlformats.org/drawingml/2006/main">
                        <a:graphicData uri="http://schemas.microsoft.com/office/word/2010/wordprocessingShape">
                          <wps:wsp>
                            <wps:cNvCnPr/>
                            <wps:spPr>
                              <a:xfrm flipV="1">
                                <a:off x="0" y="0"/>
                                <a:ext cx="1403985" cy="1981835"/>
                              </a:xfrm>
                              <a:prstGeom prst="line">
                                <a:avLst/>
                              </a:prstGeom>
                              <a:ln w="28575">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0795A3" id="36 Conector recto"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4.3pt,9.25pt" to="264.85pt,16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" strokecolor="#365f91 [2404]" strokeweight="2.25pt"/>
                  </w:pict>
                </mc:Fallback>
              </mc:AlternateContent>
            </w:r>
            <w:r>
              <w:rPr>
                <w:noProof/>
                <w:lang w:eastAsia="es-CL"/>
              </w:rPr>
              <mc:AlternateContent>
                <mc:Choice Requires="wps">
                  <w:drawing>
                    <wp:anchor distT="0" distB="0" distL="114300" distR="114300" simplePos="0" relativeHeight="251663360" behindDoc="0" locked="0" layoutInCell="1" allowOverlap="1" wp14:anchorId="27C0C69C" wp14:editId="299025AA">
                      <wp:simplePos x="0" y="0"/>
                      <wp:positionH relativeFrom="column">
                        <wp:posOffset>883285</wp:posOffset>
                      </wp:positionH>
                      <wp:positionV relativeFrom="paragraph">
                        <wp:posOffset>2099945</wp:posOffset>
                      </wp:positionV>
                      <wp:extent cx="1097280" cy="311150"/>
                      <wp:effectExtent l="0" t="0" r="26670" b="12700"/>
                      <wp:wrapNone/>
                      <wp:docPr id="104" name="104 Rectángulo redondeado"/>
                      <wp:cNvGraphicFramePr/>
                      <a:graphic xmlns:a="http://schemas.openxmlformats.org/drawingml/2006/main">
                        <a:graphicData uri="http://schemas.microsoft.com/office/word/2010/wordprocessingShape">
                          <wps:wsp>
                            <wps:cNvSpPr/>
                            <wps:spPr>
                              <a:xfrm>
                                <a:off x="0" y="0"/>
                                <a:ext cx="1097280" cy="311150"/>
                              </a:xfrm>
                              <a:prstGeom prst="roundRect">
                                <a:avLst/>
                              </a:prstGeom>
                              <a:noFill/>
                              <a:ln>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730E85" id="104 Rectángulo redondeado" o:spid="_x0000_s1026" style="position:absolute;margin-left:69.55pt;margin-top:165.35pt;width:86.4pt;height:2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" filled="f" strokecolor="#365f91 [2404]" strokeweight="2pt"/>
                  </w:pict>
                </mc:Fallback>
              </mc:AlternateContent>
            </w:r>
            <w:r w:rsidR="00761B4D">
              <w:rPr>
                <w:noProof/>
                <w:lang w:eastAsia="es-CL"/>
              </w:rPr>
              <w:drawing>
                <wp:inline distT="0" distB="0" distL="0" distR="0" wp14:anchorId="1AE332AF" wp14:editId="191C18A0">
                  <wp:extent cx="2865694" cy="1844679"/>
                  <wp:effectExtent l="0" t="0" r="0" b="317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873606" cy="1849772"/>
                          </a:xfrm>
                          <a:prstGeom prst="rect">
                            <a:avLst/>
                          </a:prstGeom>
                          <a:noFill/>
                          <a:ln>
                            <a:noFill/>
                          </a:ln>
                        </pic:spPr>
                      </pic:pic>
                    </a:graphicData>
                  </a:graphic>
                </wp:inline>
              </w:drawing>
            </w:r>
            <w:r w:rsidR="00B70487">
              <w:rPr>
                <w:noProof/>
                <w:lang w:eastAsia="es-CL"/>
              </w:rPr>
              <mc:AlternateContent>
                <mc:Choice Requires="wps">
                  <w:drawing>
                    <wp:anchor distT="0" distB="0" distL="114300" distR="114300" simplePos="0" relativeHeight="251662336" behindDoc="0" locked="0" layoutInCell="1" allowOverlap="1" wp14:anchorId="3BA7D00F" wp14:editId="2FE5919D">
                      <wp:simplePos x="0" y="0"/>
                      <wp:positionH relativeFrom="column">
                        <wp:posOffset>5243195</wp:posOffset>
                      </wp:positionH>
                      <wp:positionV relativeFrom="paragraph">
                        <wp:posOffset>1857375</wp:posOffset>
                      </wp:positionV>
                      <wp:extent cx="388620" cy="0"/>
                      <wp:effectExtent l="38100" t="76200" r="0" b="114300"/>
                      <wp:wrapNone/>
                      <wp:docPr id="91" name="91 Conector recto de flecha"/>
                      <wp:cNvGraphicFramePr/>
                      <a:graphic xmlns:a="http://schemas.openxmlformats.org/drawingml/2006/main">
                        <a:graphicData uri="http://schemas.microsoft.com/office/word/2010/wordprocessingShape">
                          <wps:wsp>
                            <wps:cNvCnPr/>
                            <wps:spPr>
                              <a:xfrm flipH="1">
                                <a:off x="0" y="0"/>
                                <a:ext cx="388620" cy="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2B40817" id="_x0000_t32" coordsize="21600,21600" o:spt="32" o:oned="t" path="m,l21600,21600e" filled="f">
                      <v:path arrowok="t" fillok="f" o:connecttype="none"/>
                      <o:lock v:ext="edit" shapetype="t"/>
                    </v:shapetype>
                    <v:shape id="91 Conector recto de flecha" o:spid="_x0000_s1026" type="#_x0000_t32" style="position:absolute;margin-left:412.85pt;margin-top:146.25pt;width:30.6pt;height:0;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" strokecolor="white [3212]">
                      <v:stroke endarrow="open"/>
                    </v:shape>
                  </w:pict>
                </mc:Fallback>
              </mc:AlternateContent>
            </w:r>
            <w:r w:rsidR="00B70487">
              <w:rPr>
                <w:noProof/>
                <w:lang w:eastAsia="es-CL"/>
              </w:rPr>
              <mc:AlternateContent>
                <mc:Choice Requires="wps">
                  <w:drawing>
                    <wp:anchor distT="0" distB="0" distL="114300" distR="114300" simplePos="0" relativeHeight="251661312" behindDoc="0" locked="0" layoutInCell="1" allowOverlap="1" wp14:anchorId="150FF66D" wp14:editId="206D6487">
                      <wp:simplePos x="0" y="0"/>
                      <wp:positionH relativeFrom="column">
                        <wp:posOffset>3605975</wp:posOffset>
                      </wp:positionH>
                      <wp:positionV relativeFrom="paragraph">
                        <wp:posOffset>1042812</wp:posOffset>
                      </wp:positionV>
                      <wp:extent cx="6824" cy="602625"/>
                      <wp:effectExtent l="76200" t="0" r="69850" b="64135"/>
                      <wp:wrapNone/>
                      <wp:docPr id="86" name="86 Conector recto de flecha"/>
                      <wp:cNvGraphicFramePr/>
                      <a:graphic xmlns:a="http://schemas.openxmlformats.org/drawingml/2006/main">
                        <a:graphicData uri="http://schemas.microsoft.com/office/word/2010/wordprocessingShape">
                          <wps:wsp>
                            <wps:cNvCnPr/>
                            <wps:spPr>
                              <a:xfrm>
                                <a:off x="0" y="0"/>
                                <a:ext cx="6824" cy="60262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2759931" id="86 Conector recto de flecha" o:spid="_x0000_s1026" type="#_x0000_t32" style="position:absolute;margin-left:283.95pt;margin-top:82.1pt;width:.55pt;height:47.4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" strokecolor="white [3212]">
                      <v:stroke endarrow="open"/>
                    </v:shape>
                  </w:pict>
                </mc:Fallback>
              </mc:AlternateContent>
            </w:r>
            <w:r w:rsidR="00761B4D">
              <w:rPr>
                <w:lang w:eastAsia="es-CL"/>
              </w:rPr>
              <w:t xml:space="preserve">       </w:t>
            </w:r>
            <w:r>
              <w:rPr>
                <w:noProof/>
                <w:lang w:eastAsia="es-CL"/>
              </w:rPr>
              <w:drawing>
                <wp:inline distT="0" distB="0" distL="0" distR="0">
                  <wp:extent cx="4915815" cy="2704042"/>
                  <wp:effectExtent l="38100" t="38100" r="37465" b="3937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926297" cy="2709808"/>
                          </a:xfrm>
                          <a:prstGeom prst="rect">
                            <a:avLst/>
                          </a:prstGeom>
                          <a:noFill/>
                          <a:ln w="34925">
                            <a:solidFill>
                              <a:schemeClr val="accent1">
                                <a:lumMod val="75000"/>
                              </a:schemeClr>
                            </a:solidFill>
                          </a:ln>
                        </pic:spPr>
                      </pic:pic>
                    </a:graphicData>
                  </a:graphic>
                </wp:inline>
              </w:drawing>
            </w:r>
          </w:p>
        </w:tc>
      </w:tr>
      <w:tr w:rsidR="00B70487" w:rsidRPr="0025129B" w:rsidTr="00B02419">
        <w:trPr>
          <w:trHeight w:val="357"/>
          <w:jc w:val="center"/>
        </w:trPr>
        <w:tc>
          <w:tcPr>
            <w:tcW w:w="5000" w:type="pct"/>
            <w:noWrap/>
            <w:vAlign w:val="center"/>
            <w:hideMark/>
          </w:tcPr>
          <w:p w:rsidR="00B70487" w:rsidRPr="00424D4D" w:rsidRDefault="00B70487" w:rsidP="00761B4D">
            <w:pPr>
              <w:rPr>
                <w:b/>
                <w:color w:val="000000"/>
                <w:sz w:val="18"/>
                <w:szCs w:val="18"/>
                <w:lang w:eastAsia="es-CL"/>
              </w:rPr>
            </w:pPr>
            <w:r w:rsidRPr="00424D4D">
              <w:rPr>
                <w:szCs w:val="18"/>
                <w:lang w:eastAsia="es-CL"/>
              </w:rPr>
              <w:t>F</w:t>
            </w:r>
            <w:r>
              <w:rPr>
                <w:szCs w:val="18"/>
                <w:lang w:eastAsia="es-CL"/>
              </w:rPr>
              <w:t>igur</w:t>
            </w:r>
            <w:r w:rsidRPr="00424D4D">
              <w:rPr>
                <w:szCs w:val="18"/>
                <w:lang w:eastAsia="es-CL"/>
              </w:rPr>
              <w:t xml:space="preserve">a </w:t>
            </w:r>
            <w:r w:rsidR="00783A2D">
              <w:rPr>
                <w:szCs w:val="18"/>
                <w:lang w:eastAsia="es-CL"/>
              </w:rPr>
              <w:t>1</w:t>
            </w:r>
            <w:r w:rsidR="00761B4D">
              <w:rPr>
                <w:szCs w:val="18"/>
                <w:lang w:eastAsia="es-CL"/>
              </w:rPr>
              <w:t>1</w:t>
            </w:r>
          </w:p>
        </w:tc>
      </w:tr>
      <w:tr w:rsidR="00B70487" w:rsidRPr="0025129B" w:rsidTr="00B02419">
        <w:trPr>
          <w:trHeight w:val="509"/>
          <w:jc w:val="center"/>
        </w:trPr>
        <w:tc>
          <w:tcPr>
            <w:tcW w:w="5000" w:type="pct"/>
            <w:vMerge w:val="restart"/>
            <w:shd w:val="clear" w:color="auto" w:fill="auto"/>
          </w:tcPr>
          <w:p w:rsidR="00B70487" w:rsidRPr="000135F3" w:rsidRDefault="00B70487" w:rsidP="00140490">
            <w:pPr>
              <w:rPr>
                <w:sz w:val="18"/>
                <w:szCs w:val="18"/>
                <w:lang w:eastAsia="es-CL"/>
              </w:rPr>
            </w:pPr>
            <w:r w:rsidRPr="00424D4D">
              <w:rPr>
                <w:b/>
                <w:sz w:val="18"/>
                <w:szCs w:val="18"/>
                <w:lang w:eastAsia="es-CL"/>
              </w:rPr>
              <w:t xml:space="preserve">Descripción de Medio de Prueba: </w:t>
            </w:r>
            <w:r w:rsidR="009B1CAE">
              <w:rPr>
                <w:sz w:val="18"/>
                <w:szCs w:val="18"/>
                <w:lang w:eastAsia="es-CL"/>
              </w:rPr>
              <w:t>En la figura se observa detalle del plano de acceso del antepuerto desde Ruta 160</w:t>
            </w:r>
            <w:r w:rsidRPr="00424D4D">
              <w:rPr>
                <w:sz w:val="18"/>
                <w:szCs w:val="18"/>
                <w:lang w:eastAsia="es-CL"/>
              </w:rPr>
              <w:t>.</w:t>
            </w:r>
            <w:r w:rsidR="009B1CAE">
              <w:rPr>
                <w:sz w:val="18"/>
                <w:szCs w:val="18"/>
                <w:lang w:eastAsia="es-CL"/>
              </w:rPr>
              <w:t xml:space="preserve"> Este plano fue proporcionado por el titular</w:t>
            </w:r>
            <w:r w:rsidR="00F23480">
              <w:rPr>
                <w:sz w:val="18"/>
                <w:szCs w:val="18"/>
                <w:lang w:eastAsia="es-CL"/>
              </w:rPr>
              <w:t xml:space="preserve">, y en </w:t>
            </w:r>
            <w:r w:rsidR="00B425B7">
              <w:rPr>
                <w:sz w:val="18"/>
                <w:szCs w:val="18"/>
                <w:lang w:eastAsia="es-CL"/>
              </w:rPr>
              <w:t>él</w:t>
            </w:r>
            <w:r w:rsidR="00F23480">
              <w:rPr>
                <w:sz w:val="18"/>
                <w:szCs w:val="18"/>
                <w:lang w:eastAsia="es-CL"/>
              </w:rPr>
              <w:t xml:space="preserve"> se constata el sector denominado “SECTOR ESTACIONAMIENTO CAMIONES”, a un costado del sector denominado “AREA GATE CONTROL”. Se observan cuatro polígonos en rojo, correspondientes a las áreas destinadas a estacionamiento de camiones. Así mismo, en la imagen, se observa que el límite predial (línea segmentada en púrpura </w:t>
            </w:r>
            <w:r w:rsidR="00F23480" w:rsidRPr="00F23480">
              <w:rPr>
                <w:b/>
                <w:color w:val="CC00FF"/>
                <w:sz w:val="18"/>
                <w:szCs w:val="18"/>
                <w:lang w:eastAsia="es-CL"/>
              </w:rPr>
              <w:t>-x----x-</w:t>
            </w:r>
            <w:r w:rsidR="00F23480" w:rsidRPr="00140490">
              <w:rPr>
                <w:sz w:val="18"/>
                <w:szCs w:val="18"/>
                <w:lang w:eastAsia="es-CL"/>
              </w:rPr>
              <w:t>)</w:t>
            </w:r>
            <w:r w:rsidR="00F23480">
              <w:rPr>
                <w:sz w:val="18"/>
                <w:szCs w:val="18"/>
                <w:lang w:eastAsia="es-CL"/>
              </w:rPr>
              <w:t xml:space="preserve">, muestra que el estacionamiento externo al antepuerto localizado al norte del ACCESO, se encuentra fuera de los terrenos de CPC. </w:t>
            </w:r>
          </w:p>
        </w:tc>
      </w:tr>
      <w:tr w:rsidR="00B70487" w:rsidRPr="0025129B" w:rsidTr="00B02419">
        <w:trPr>
          <w:trHeight w:val="269"/>
          <w:jc w:val="center"/>
        </w:trPr>
        <w:tc>
          <w:tcPr>
            <w:tcW w:w="5000" w:type="pct"/>
            <w:vMerge/>
            <w:vAlign w:val="center"/>
          </w:tcPr>
          <w:p w:rsidR="00B70487" w:rsidRPr="0025129B" w:rsidRDefault="00B70487" w:rsidP="00B02419">
            <w:pPr>
              <w:rPr>
                <w:lang w:eastAsia="es-CL"/>
              </w:rPr>
            </w:pPr>
          </w:p>
        </w:tc>
      </w:tr>
    </w:tbl>
    <w:p w:rsidR="00DD159E" w:rsidRDefault="00DD159E">
      <w:pPr>
        <w:jc w:val="left"/>
        <w:rPr>
          <w:rFonts w:cstheme="minorHAnsi"/>
          <w:b/>
          <w:sz w:val="14"/>
          <w:szCs w:val="24"/>
        </w:rPr>
      </w:pPr>
    </w:p>
    <w:p w:rsidR="00DD159E" w:rsidRDefault="00DD159E">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DD159E" w:rsidRPr="0025129B" w:rsidTr="00385AD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D159E" w:rsidRPr="0025129B" w:rsidRDefault="00DD159E" w:rsidP="00385ADB">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w:t>
            </w:r>
          </w:p>
        </w:tc>
      </w:tr>
      <w:tr w:rsidR="00DD159E" w:rsidRPr="0025129B" w:rsidTr="00CC1BD8">
        <w:trPr>
          <w:trHeight w:val="6627"/>
          <w:jc w:val="center"/>
        </w:trPr>
        <w:tc>
          <w:tcPr>
            <w:tcW w:w="5000" w:type="pct"/>
            <w:gridSpan w:val="3"/>
            <w:tcBorders>
              <w:top w:val="nil"/>
              <w:left w:val="single" w:sz="4" w:space="0" w:color="auto"/>
              <w:right w:val="single" w:sz="4" w:space="0" w:color="auto"/>
            </w:tcBorders>
            <w:shd w:val="clear" w:color="auto" w:fill="auto"/>
            <w:noWrap/>
            <w:vAlign w:val="center"/>
            <w:hideMark/>
          </w:tcPr>
          <w:p w:rsidR="00DD159E" w:rsidRPr="0025129B" w:rsidRDefault="00DD159E" w:rsidP="00385AD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8396253" wp14:editId="1C7DBB88">
                  <wp:extent cx="7042098" cy="4147718"/>
                  <wp:effectExtent l="0" t="0" r="6985" b="571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uan.granzow\Documents\Mis Documentos SMA-DFZ\2015.06_DFZ-2015-428-VIII-RCA-IA CPC Puerto Coronel\FOTOS IPAD 25062015\2015-06-25\DSC01128.JPG"/>
                          <pic:cNvPicPr>
                            <a:picLocks noChangeAspect="1" noChangeArrowheads="1"/>
                          </pic:cNvPicPr>
                        </pic:nvPicPr>
                        <pic:blipFill rotWithShape="1">
                          <a:blip r:embed="rId60">
                            <a:extLst>
                              <a:ext uri="{28A0092B-C50C-407E-A947-70E740481C1C}">
                                <a14:useLocalDpi xmlns:a14="http://schemas.microsoft.com/office/drawing/2010/main" val="0"/>
                              </a:ext>
                            </a:extLst>
                          </a:blip>
                          <a:srcRect t="15789" b="5679"/>
                          <a:stretch/>
                        </pic:blipFill>
                        <pic:spPr bwMode="auto">
                          <a:xfrm>
                            <a:off x="0" y="0"/>
                            <a:ext cx="7042223" cy="414779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F526E" w:rsidRPr="0025129B" w:rsidTr="00385AD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F526E" w:rsidRPr="0025129B" w:rsidRDefault="00FF526E" w:rsidP="00783A2D">
            <w:pPr>
              <w:pStyle w:val="Descripcin"/>
              <w:rPr>
                <w:rFonts w:eastAsia="Times New Roman"/>
                <w:color w:val="000000"/>
                <w:lang w:eastAsia="es-CL"/>
              </w:rPr>
            </w:pPr>
            <w:r w:rsidRPr="0025129B">
              <w:t xml:space="preserve">Fotografía </w:t>
            </w:r>
            <w:r>
              <w:t>9</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FF526E" w:rsidRPr="0025129B" w:rsidRDefault="00FF526E" w:rsidP="00385AD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25-06-2015</w:t>
            </w:r>
          </w:p>
        </w:tc>
      </w:tr>
      <w:tr w:rsidR="00DD159E" w:rsidRPr="0025129B" w:rsidTr="00385AD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DD159E" w:rsidRPr="0025129B" w:rsidRDefault="00DD159E" w:rsidP="00385AD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551CEC">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DD159E" w:rsidRPr="0025129B" w:rsidRDefault="00DD159E" w:rsidP="00385AD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624846" w:rsidRPr="00624846">
              <w:rPr>
                <w:rFonts w:eastAsia="Times New Roman"/>
                <w:color w:val="000000"/>
                <w:sz w:val="18"/>
                <w:szCs w:val="18"/>
                <w:lang w:eastAsia="es-CL"/>
              </w:rPr>
              <w:t>5899417</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DD159E" w:rsidRPr="0025129B" w:rsidRDefault="00DD159E" w:rsidP="00385AD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624846" w:rsidRPr="00624846">
              <w:rPr>
                <w:rFonts w:eastAsia="Times New Roman"/>
                <w:color w:val="000000"/>
                <w:sz w:val="18"/>
                <w:szCs w:val="18"/>
                <w:lang w:eastAsia="es-CL"/>
              </w:rPr>
              <w:t>665970</w:t>
            </w:r>
          </w:p>
        </w:tc>
      </w:tr>
      <w:tr w:rsidR="00DD159E" w:rsidRPr="0025129B" w:rsidTr="00385ADB">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425070" w:rsidRDefault="00DD159E" w:rsidP="00425070">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B425B7" w:rsidRPr="0025129B">
              <w:rPr>
                <w:rFonts w:eastAsia="Times New Roman"/>
                <w:b/>
                <w:color w:val="000000"/>
                <w:sz w:val="18"/>
                <w:szCs w:val="18"/>
                <w:lang w:eastAsia="es-CL"/>
              </w:rPr>
              <w:t>:</w:t>
            </w:r>
            <w:r w:rsidR="00B425B7" w:rsidRPr="0025129B">
              <w:rPr>
                <w:rFonts w:eastAsia="Times New Roman"/>
                <w:color w:val="000000"/>
                <w:sz w:val="18"/>
                <w:szCs w:val="18"/>
                <w:lang w:eastAsia="es-CL"/>
              </w:rPr>
              <w:t xml:space="preserve"> </w:t>
            </w:r>
            <w:r w:rsidR="00B425B7">
              <w:rPr>
                <w:rFonts w:eastAsia="Times New Roman"/>
                <w:color w:val="000000"/>
                <w:sz w:val="18"/>
                <w:szCs w:val="18"/>
                <w:lang w:eastAsia="es-CL"/>
              </w:rPr>
              <w:t>En</w:t>
            </w:r>
            <w:r w:rsidR="00624846">
              <w:rPr>
                <w:rFonts w:eastAsia="Times New Roman"/>
                <w:color w:val="000000"/>
                <w:sz w:val="18"/>
                <w:szCs w:val="18"/>
                <w:lang w:eastAsia="es-CL"/>
              </w:rPr>
              <w:t xml:space="preserve"> la fotografía, se observa parte del sector de almacenaje de contenedores tipo REEFER </w:t>
            </w:r>
            <w:r w:rsidR="00425070">
              <w:rPr>
                <w:rFonts w:eastAsia="Times New Roman"/>
                <w:color w:val="000000"/>
                <w:sz w:val="18"/>
                <w:szCs w:val="18"/>
                <w:lang w:eastAsia="es-CL"/>
              </w:rPr>
              <w:t xml:space="preserve">cercano al Control de Acceso del Antepuerto, </w:t>
            </w:r>
            <w:r w:rsidR="00624846">
              <w:rPr>
                <w:rFonts w:eastAsia="Times New Roman"/>
                <w:color w:val="000000"/>
                <w:sz w:val="18"/>
                <w:szCs w:val="18"/>
                <w:lang w:eastAsia="es-CL"/>
              </w:rPr>
              <w:t xml:space="preserve">tres </w:t>
            </w:r>
            <w:r w:rsidR="00B425B7">
              <w:rPr>
                <w:rFonts w:eastAsia="Times New Roman"/>
                <w:color w:val="000000"/>
                <w:sz w:val="18"/>
                <w:szCs w:val="18"/>
                <w:lang w:eastAsia="es-CL"/>
              </w:rPr>
              <w:t>grúas</w:t>
            </w:r>
            <w:r w:rsidR="00624846">
              <w:rPr>
                <w:rFonts w:eastAsia="Times New Roman"/>
                <w:color w:val="000000"/>
                <w:sz w:val="18"/>
                <w:szCs w:val="18"/>
                <w:lang w:eastAsia="es-CL"/>
              </w:rPr>
              <w:t xml:space="preserve"> porta-contenedores </w:t>
            </w:r>
            <w:r w:rsidR="00425070">
              <w:rPr>
                <w:rFonts w:eastAsia="Times New Roman"/>
                <w:color w:val="000000"/>
                <w:sz w:val="18"/>
                <w:szCs w:val="18"/>
                <w:lang w:eastAsia="es-CL"/>
              </w:rPr>
              <w:t>p</w:t>
            </w:r>
            <w:r w:rsidR="00624846">
              <w:rPr>
                <w:rFonts w:eastAsia="Times New Roman"/>
                <w:color w:val="000000"/>
                <w:sz w:val="18"/>
                <w:szCs w:val="18"/>
                <w:lang w:eastAsia="es-CL"/>
              </w:rPr>
              <w:t>ara carga y descarga de camiones</w:t>
            </w:r>
            <w:r w:rsidR="00425070">
              <w:rPr>
                <w:rFonts w:eastAsia="Times New Roman"/>
                <w:color w:val="000000"/>
                <w:sz w:val="18"/>
                <w:szCs w:val="18"/>
                <w:lang w:eastAsia="es-CL"/>
              </w:rPr>
              <w:t xml:space="preserve"> y un área de maniobras</w:t>
            </w:r>
            <w:r w:rsidR="00624846">
              <w:rPr>
                <w:rFonts w:eastAsia="Times New Roman"/>
                <w:color w:val="000000"/>
                <w:sz w:val="18"/>
                <w:szCs w:val="18"/>
                <w:lang w:eastAsia="es-CL"/>
              </w:rPr>
              <w:t xml:space="preserve">. </w:t>
            </w:r>
          </w:p>
          <w:p w:rsidR="00DD159E" w:rsidRPr="005C534B" w:rsidRDefault="00624846" w:rsidP="00425070">
            <w:pPr>
              <w:rPr>
                <w:rFonts w:eastAsia="Times New Roman"/>
                <w:color w:val="FF0000"/>
                <w:sz w:val="18"/>
                <w:szCs w:val="18"/>
                <w:lang w:eastAsia="es-CL"/>
              </w:rPr>
            </w:pPr>
            <w:r>
              <w:rPr>
                <w:rFonts w:eastAsia="Times New Roman"/>
                <w:color w:val="000000"/>
                <w:sz w:val="18"/>
                <w:szCs w:val="18"/>
                <w:lang w:eastAsia="es-CL"/>
              </w:rPr>
              <w:t>La explanada frente al acopio de contenedores, corresponde a</w:t>
            </w:r>
            <w:r w:rsidR="00425070">
              <w:rPr>
                <w:rFonts w:eastAsia="Times New Roman"/>
                <w:color w:val="000000"/>
                <w:sz w:val="18"/>
                <w:szCs w:val="18"/>
                <w:lang w:eastAsia="es-CL"/>
              </w:rPr>
              <w:t>l</w:t>
            </w:r>
            <w:r>
              <w:rPr>
                <w:rFonts w:eastAsia="Times New Roman"/>
                <w:color w:val="000000"/>
                <w:sz w:val="18"/>
                <w:szCs w:val="18"/>
                <w:lang w:eastAsia="es-CL"/>
              </w:rPr>
              <w:t xml:space="preserve"> área de maniobras </w:t>
            </w:r>
            <w:r w:rsidR="00425070">
              <w:rPr>
                <w:rFonts w:eastAsia="Times New Roman"/>
                <w:color w:val="000000"/>
                <w:sz w:val="18"/>
                <w:szCs w:val="18"/>
                <w:lang w:eastAsia="es-CL"/>
              </w:rPr>
              <w:t xml:space="preserve">de este sector, </w:t>
            </w:r>
            <w:r>
              <w:rPr>
                <w:rFonts w:eastAsia="Times New Roman"/>
                <w:color w:val="000000"/>
                <w:sz w:val="18"/>
                <w:szCs w:val="18"/>
                <w:lang w:eastAsia="es-CL"/>
              </w:rPr>
              <w:t>para carga y descarga de camiones, cuya superfi</w:t>
            </w:r>
            <w:r w:rsidR="00425070">
              <w:rPr>
                <w:rFonts w:eastAsia="Times New Roman"/>
                <w:color w:val="000000"/>
                <w:sz w:val="18"/>
                <w:szCs w:val="18"/>
                <w:lang w:eastAsia="es-CL"/>
              </w:rPr>
              <w:t>c</w:t>
            </w:r>
            <w:r>
              <w:rPr>
                <w:rFonts w:eastAsia="Times New Roman"/>
                <w:color w:val="000000"/>
                <w:sz w:val="18"/>
                <w:szCs w:val="18"/>
                <w:lang w:eastAsia="es-CL"/>
              </w:rPr>
              <w:t xml:space="preserve">ie corresponde a material estabilizado. </w:t>
            </w:r>
          </w:p>
        </w:tc>
      </w:tr>
      <w:tr w:rsidR="00DD159E" w:rsidRPr="0025129B" w:rsidTr="00385ADB">
        <w:trPr>
          <w:trHeight w:val="31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DD159E" w:rsidRPr="0025129B" w:rsidRDefault="00DD159E" w:rsidP="00385ADB">
            <w:pPr>
              <w:jc w:val="left"/>
              <w:rPr>
                <w:rFonts w:eastAsia="Times New Roman"/>
                <w:color w:val="000000"/>
                <w:lang w:eastAsia="es-CL"/>
              </w:rPr>
            </w:pPr>
          </w:p>
        </w:tc>
      </w:tr>
    </w:tbl>
    <w:p w:rsidR="00DD159E" w:rsidRDefault="00DD159E">
      <w:pPr>
        <w:jc w:val="left"/>
        <w:rPr>
          <w:rFonts w:cstheme="minorHAnsi"/>
          <w:b/>
          <w:sz w:val="14"/>
          <w:szCs w:val="24"/>
        </w:rPr>
      </w:pPr>
    </w:p>
    <w:p w:rsidR="00DD159E" w:rsidRDefault="00DD159E">
      <w:pPr>
        <w:jc w:val="left"/>
        <w:rPr>
          <w:rFonts w:cstheme="minorHAnsi"/>
          <w:b/>
          <w:sz w:val="14"/>
          <w:szCs w:val="24"/>
        </w:rPr>
      </w:pPr>
      <w:r>
        <w:rPr>
          <w:rFonts w:cstheme="minorHAnsi"/>
          <w:b/>
          <w:sz w:val="14"/>
          <w:szCs w:val="24"/>
        </w:rPr>
        <w:br w:type="page"/>
      </w:r>
    </w:p>
    <w:p w:rsidR="00A82DE2" w:rsidRDefault="00A82DE2">
      <w:pPr>
        <w:jc w:val="left"/>
        <w:rPr>
          <w:rFonts w:cstheme="minorHAnsi"/>
          <w:b/>
          <w:sz w:val="1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49"/>
        <w:gridCol w:w="1713"/>
        <w:gridCol w:w="1701"/>
        <w:gridCol w:w="2835"/>
        <w:gridCol w:w="1842"/>
        <w:gridCol w:w="1832"/>
      </w:tblGrid>
      <w:tr w:rsidR="00A82DE2" w:rsidRPr="0025129B" w:rsidTr="00DC4680">
        <w:trPr>
          <w:trHeight w:val="300"/>
          <w:jc w:val="center"/>
        </w:trPr>
        <w:tc>
          <w:tcPr>
            <w:tcW w:w="12772" w:type="dxa"/>
            <w:gridSpan w:val="6"/>
            <w:shd w:val="clear" w:color="auto" w:fill="auto"/>
            <w:noWrap/>
            <w:vAlign w:val="center"/>
            <w:hideMark/>
          </w:tcPr>
          <w:p w:rsidR="00A82DE2" w:rsidRPr="0025129B" w:rsidRDefault="00A82DE2" w:rsidP="00385AD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A82DE2" w:rsidRPr="0025129B" w:rsidTr="00425070">
        <w:trPr>
          <w:trHeight w:val="3057"/>
          <w:jc w:val="center"/>
        </w:trPr>
        <w:tc>
          <w:tcPr>
            <w:tcW w:w="6263" w:type="dxa"/>
            <w:gridSpan w:val="3"/>
            <w:shd w:val="clear" w:color="auto" w:fill="auto"/>
            <w:noWrap/>
            <w:vAlign w:val="center"/>
          </w:tcPr>
          <w:p w:rsidR="00A82DE2" w:rsidRPr="0025129B" w:rsidRDefault="00A82DE2" w:rsidP="00385ADB">
            <w:pPr>
              <w:spacing w:before="120" w:after="120"/>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AF4519F" wp14:editId="09EC3AAC">
                  <wp:extent cx="2443277" cy="1828981"/>
                  <wp:effectExtent l="0" t="0" r="0" b="0"/>
                  <wp:docPr id="18" name="Imagen 18" descr="C:\Users\juan.granzow\Documents\Mis Documentos SMA-DFZ\2015.06_DFZ-2015-428-VIII-RCA-IA CPC Puerto Coronel\FOTOS IPAD 25062015\2015-06-25\DSC0114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uan.granzow\Documents\Mis Documentos SMA-DFZ\2015.06_DFZ-2015-428-VIII-RCA-IA CPC Puerto Coronel\FOTOS IPAD 25062015\2015-06-25\DSC01143.1.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443092" cy="1828842"/>
                          </a:xfrm>
                          <a:prstGeom prst="rect">
                            <a:avLst/>
                          </a:prstGeom>
                          <a:noFill/>
                          <a:ln>
                            <a:noFill/>
                          </a:ln>
                        </pic:spPr>
                      </pic:pic>
                    </a:graphicData>
                  </a:graphic>
                </wp:inline>
              </w:drawing>
            </w:r>
          </w:p>
        </w:tc>
        <w:tc>
          <w:tcPr>
            <w:tcW w:w="6509" w:type="dxa"/>
            <w:gridSpan w:val="3"/>
            <w:shd w:val="clear" w:color="auto" w:fill="auto"/>
            <w:noWrap/>
            <w:vAlign w:val="center"/>
          </w:tcPr>
          <w:p w:rsidR="00A82DE2" w:rsidRPr="0025129B" w:rsidRDefault="00A82DE2" w:rsidP="00385ADB">
            <w:pPr>
              <w:spacing w:before="120" w:after="120"/>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693A057" wp14:editId="287B0ADD">
                  <wp:extent cx="2472538" cy="1850885"/>
                  <wp:effectExtent l="0" t="0" r="4445" b="0"/>
                  <wp:docPr id="19" name="Imagen 19" descr="C:\Users\juan.granzow\Documents\Mis Documentos SMA-DFZ\2015.06_DFZ-2015-428-VIII-RCA-IA CPC Puerto Coronel\FOTOS IPAD 25062015\2015-06-25\DSC0114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uan.granzow\Documents\Mis Documentos SMA-DFZ\2015.06_DFZ-2015-428-VIII-RCA-IA CPC Puerto Coronel\FOTOS IPAD 25062015\2015-06-25\DSC01145.1.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472351" cy="1850745"/>
                          </a:xfrm>
                          <a:prstGeom prst="rect">
                            <a:avLst/>
                          </a:prstGeom>
                          <a:noFill/>
                          <a:ln>
                            <a:noFill/>
                          </a:ln>
                        </pic:spPr>
                      </pic:pic>
                    </a:graphicData>
                  </a:graphic>
                </wp:inline>
              </w:drawing>
            </w:r>
          </w:p>
        </w:tc>
      </w:tr>
      <w:tr w:rsidR="00FF526E" w:rsidRPr="0015091F" w:rsidTr="00DC4680">
        <w:trPr>
          <w:trHeight w:val="213"/>
          <w:jc w:val="center"/>
        </w:trPr>
        <w:tc>
          <w:tcPr>
            <w:tcW w:w="2849" w:type="dxa"/>
            <w:shd w:val="clear" w:color="auto" w:fill="auto"/>
            <w:noWrap/>
            <w:vAlign w:val="center"/>
            <w:hideMark/>
          </w:tcPr>
          <w:p w:rsidR="00FF526E" w:rsidRPr="0015091F" w:rsidRDefault="00FF526E" w:rsidP="00783A2D">
            <w:pPr>
              <w:pStyle w:val="Descripcin"/>
              <w:rPr>
                <w:rFonts w:eastAsia="Times New Roman"/>
                <w:b w:val="0"/>
                <w:color w:val="000000"/>
                <w:sz w:val="16"/>
                <w:szCs w:val="18"/>
                <w:lang w:eastAsia="es-CL"/>
              </w:rPr>
            </w:pPr>
            <w:r w:rsidRPr="0015091F">
              <w:rPr>
                <w:sz w:val="16"/>
                <w:szCs w:val="18"/>
              </w:rPr>
              <w:t>Fotografía 10</w:t>
            </w:r>
          </w:p>
        </w:tc>
        <w:tc>
          <w:tcPr>
            <w:tcW w:w="3414" w:type="dxa"/>
            <w:gridSpan w:val="2"/>
            <w:shd w:val="clear" w:color="auto" w:fill="auto"/>
            <w:noWrap/>
            <w:vAlign w:val="center"/>
            <w:hideMark/>
          </w:tcPr>
          <w:p w:rsidR="00FF526E" w:rsidRPr="0015091F" w:rsidRDefault="00FF526E" w:rsidP="00385ADB">
            <w:pPr>
              <w:jc w:val="left"/>
              <w:rPr>
                <w:rFonts w:eastAsia="Times New Roman"/>
                <w:b/>
                <w:color w:val="000000"/>
                <w:sz w:val="16"/>
                <w:szCs w:val="18"/>
                <w:lang w:eastAsia="es-CL"/>
              </w:rPr>
            </w:pPr>
            <w:r w:rsidRPr="0015091F">
              <w:rPr>
                <w:rFonts w:eastAsia="Times New Roman"/>
                <w:b/>
                <w:color w:val="000000"/>
                <w:sz w:val="16"/>
                <w:szCs w:val="18"/>
                <w:lang w:eastAsia="es-CL"/>
              </w:rPr>
              <w:t>Fecha: 25-06-2015</w:t>
            </w:r>
          </w:p>
        </w:tc>
        <w:tc>
          <w:tcPr>
            <w:tcW w:w="2835" w:type="dxa"/>
            <w:shd w:val="clear" w:color="auto" w:fill="auto"/>
            <w:noWrap/>
            <w:vAlign w:val="center"/>
            <w:hideMark/>
          </w:tcPr>
          <w:p w:rsidR="00FF526E" w:rsidRPr="0015091F" w:rsidRDefault="00FF526E" w:rsidP="00783A2D">
            <w:pPr>
              <w:pStyle w:val="Descripcin"/>
              <w:rPr>
                <w:b w:val="0"/>
                <w:sz w:val="16"/>
                <w:szCs w:val="18"/>
              </w:rPr>
            </w:pPr>
            <w:r w:rsidRPr="0015091F">
              <w:rPr>
                <w:sz w:val="16"/>
                <w:szCs w:val="18"/>
              </w:rPr>
              <w:t>Fotografía 11</w:t>
            </w:r>
          </w:p>
        </w:tc>
        <w:tc>
          <w:tcPr>
            <w:tcW w:w="3674" w:type="dxa"/>
            <w:gridSpan w:val="2"/>
            <w:shd w:val="clear" w:color="auto" w:fill="auto"/>
            <w:noWrap/>
            <w:vAlign w:val="center"/>
            <w:hideMark/>
          </w:tcPr>
          <w:p w:rsidR="00FF526E" w:rsidRPr="0015091F" w:rsidRDefault="00FF526E" w:rsidP="00385ADB">
            <w:pPr>
              <w:jc w:val="left"/>
              <w:rPr>
                <w:rFonts w:eastAsia="Times New Roman"/>
                <w:b/>
                <w:color w:val="000000"/>
                <w:sz w:val="16"/>
                <w:szCs w:val="18"/>
                <w:lang w:eastAsia="es-CL"/>
              </w:rPr>
            </w:pPr>
            <w:r w:rsidRPr="0015091F">
              <w:rPr>
                <w:rFonts w:eastAsia="Times New Roman"/>
                <w:b/>
                <w:color w:val="000000"/>
                <w:sz w:val="16"/>
                <w:szCs w:val="18"/>
                <w:lang w:eastAsia="es-CL"/>
              </w:rPr>
              <w:t>Fecha: 25-06-2015</w:t>
            </w:r>
          </w:p>
        </w:tc>
      </w:tr>
      <w:tr w:rsidR="00A82DE2" w:rsidRPr="00A82DE2" w:rsidTr="00DC4680">
        <w:trPr>
          <w:trHeight w:val="300"/>
          <w:jc w:val="center"/>
        </w:trPr>
        <w:tc>
          <w:tcPr>
            <w:tcW w:w="2849" w:type="dxa"/>
            <w:shd w:val="clear" w:color="auto" w:fill="auto"/>
            <w:noWrap/>
            <w:vAlign w:val="center"/>
            <w:hideMark/>
          </w:tcPr>
          <w:p w:rsidR="00A82DE2" w:rsidRPr="00A82DE2" w:rsidRDefault="00A82DE2" w:rsidP="00385ADB">
            <w:pPr>
              <w:jc w:val="left"/>
              <w:rPr>
                <w:rFonts w:eastAsia="Times New Roman"/>
                <w:b/>
                <w:color w:val="000000"/>
                <w:sz w:val="16"/>
                <w:szCs w:val="18"/>
                <w:lang w:eastAsia="es-CL"/>
              </w:rPr>
            </w:pPr>
            <w:r w:rsidRPr="00A82DE2">
              <w:rPr>
                <w:rFonts w:eastAsia="Times New Roman"/>
                <w:b/>
                <w:color w:val="000000"/>
                <w:sz w:val="16"/>
                <w:szCs w:val="18"/>
                <w:lang w:eastAsia="es-CL"/>
              </w:rPr>
              <w:t xml:space="preserve">Coordenadas DATUM WGS84 </w:t>
            </w:r>
            <w:r w:rsidRPr="00A82DE2">
              <w:rPr>
                <w:rFonts w:eastAsia="Times New Roman"/>
                <w:b/>
                <w:sz w:val="16"/>
                <w:szCs w:val="18"/>
                <w:lang w:eastAsia="es-CL"/>
              </w:rPr>
              <w:t>HUSO 18 S</w:t>
            </w:r>
          </w:p>
        </w:tc>
        <w:tc>
          <w:tcPr>
            <w:tcW w:w="1713" w:type="dxa"/>
            <w:shd w:val="clear" w:color="auto" w:fill="auto"/>
            <w:noWrap/>
            <w:vAlign w:val="center"/>
            <w:hideMark/>
          </w:tcPr>
          <w:p w:rsidR="00A82DE2" w:rsidRPr="00A82DE2" w:rsidRDefault="00A82DE2" w:rsidP="00624846">
            <w:pPr>
              <w:jc w:val="left"/>
              <w:rPr>
                <w:rFonts w:eastAsia="Times New Roman"/>
                <w:color w:val="000000"/>
                <w:sz w:val="16"/>
                <w:szCs w:val="18"/>
                <w:lang w:eastAsia="es-CL"/>
              </w:rPr>
            </w:pPr>
            <w:r w:rsidRPr="00A82DE2">
              <w:rPr>
                <w:rFonts w:eastAsia="Times New Roman"/>
                <w:b/>
                <w:color w:val="000000"/>
                <w:sz w:val="16"/>
                <w:szCs w:val="18"/>
                <w:lang w:eastAsia="es-CL"/>
              </w:rPr>
              <w:t>Coordenada Norte</w:t>
            </w:r>
            <w:r w:rsidRPr="00A82DE2">
              <w:rPr>
                <w:rFonts w:eastAsia="Times New Roman"/>
                <w:color w:val="000000"/>
                <w:sz w:val="16"/>
                <w:szCs w:val="18"/>
                <w:lang w:eastAsia="es-CL"/>
              </w:rPr>
              <w:t xml:space="preserve">: </w:t>
            </w:r>
            <w:r w:rsidR="00624846" w:rsidRPr="00624846">
              <w:rPr>
                <w:rFonts w:eastAsia="Times New Roman"/>
                <w:color w:val="000000"/>
                <w:sz w:val="16"/>
                <w:szCs w:val="18"/>
                <w:lang w:eastAsia="es-CL"/>
              </w:rPr>
              <w:t>5</w:t>
            </w:r>
            <w:r w:rsidR="00624846">
              <w:rPr>
                <w:rFonts w:eastAsia="Times New Roman"/>
                <w:color w:val="000000"/>
                <w:sz w:val="16"/>
                <w:szCs w:val="18"/>
                <w:lang w:eastAsia="es-CL"/>
              </w:rPr>
              <w:t>.</w:t>
            </w:r>
            <w:r w:rsidR="00624846" w:rsidRPr="00624846">
              <w:rPr>
                <w:rFonts w:eastAsia="Times New Roman"/>
                <w:color w:val="000000"/>
                <w:sz w:val="16"/>
                <w:szCs w:val="18"/>
                <w:lang w:eastAsia="es-CL"/>
              </w:rPr>
              <w:t>899</w:t>
            </w:r>
            <w:r w:rsidR="00624846">
              <w:rPr>
                <w:rFonts w:eastAsia="Times New Roman"/>
                <w:color w:val="000000"/>
                <w:sz w:val="16"/>
                <w:szCs w:val="18"/>
                <w:lang w:eastAsia="es-CL"/>
              </w:rPr>
              <w:t>.</w:t>
            </w:r>
            <w:r w:rsidR="00624846" w:rsidRPr="00624846">
              <w:rPr>
                <w:rFonts w:eastAsia="Times New Roman"/>
                <w:color w:val="000000"/>
                <w:sz w:val="16"/>
                <w:szCs w:val="18"/>
                <w:lang w:eastAsia="es-CL"/>
              </w:rPr>
              <w:t>4</w:t>
            </w:r>
            <w:r w:rsidR="00624846">
              <w:rPr>
                <w:rFonts w:eastAsia="Times New Roman"/>
                <w:color w:val="000000"/>
                <w:sz w:val="16"/>
                <w:szCs w:val="18"/>
                <w:lang w:eastAsia="es-CL"/>
              </w:rPr>
              <w:t>27</w:t>
            </w:r>
          </w:p>
        </w:tc>
        <w:tc>
          <w:tcPr>
            <w:tcW w:w="1701" w:type="dxa"/>
            <w:shd w:val="clear" w:color="auto" w:fill="auto"/>
            <w:noWrap/>
            <w:vAlign w:val="center"/>
            <w:hideMark/>
          </w:tcPr>
          <w:p w:rsidR="00A82DE2" w:rsidRPr="00A82DE2" w:rsidRDefault="00A82DE2" w:rsidP="00385ADB">
            <w:pPr>
              <w:jc w:val="left"/>
              <w:rPr>
                <w:rFonts w:eastAsia="Times New Roman"/>
                <w:color w:val="000000"/>
                <w:sz w:val="16"/>
                <w:szCs w:val="18"/>
                <w:lang w:eastAsia="es-CL"/>
              </w:rPr>
            </w:pPr>
            <w:r w:rsidRPr="00A82DE2">
              <w:rPr>
                <w:rFonts w:eastAsia="Times New Roman"/>
                <w:b/>
                <w:color w:val="000000"/>
                <w:sz w:val="16"/>
                <w:szCs w:val="18"/>
                <w:lang w:eastAsia="es-CL"/>
              </w:rPr>
              <w:t>Coordenada Este</w:t>
            </w:r>
            <w:r w:rsidRPr="00A82DE2">
              <w:rPr>
                <w:rFonts w:eastAsia="Times New Roman"/>
                <w:color w:val="000000"/>
                <w:sz w:val="16"/>
                <w:szCs w:val="18"/>
                <w:lang w:eastAsia="es-CL"/>
              </w:rPr>
              <w:t xml:space="preserve">: </w:t>
            </w:r>
            <w:r w:rsidR="00624846" w:rsidRPr="00624846">
              <w:rPr>
                <w:rFonts w:eastAsia="Times New Roman"/>
                <w:color w:val="000000"/>
                <w:sz w:val="16"/>
                <w:szCs w:val="18"/>
                <w:lang w:eastAsia="es-CL"/>
              </w:rPr>
              <w:t>666</w:t>
            </w:r>
            <w:r w:rsidR="00624846">
              <w:rPr>
                <w:rFonts w:eastAsia="Times New Roman"/>
                <w:color w:val="000000"/>
                <w:sz w:val="16"/>
                <w:szCs w:val="18"/>
                <w:lang w:eastAsia="es-CL"/>
              </w:rPr>
              <w:t>.096</w:t>
            </w:r>
          </w:p>
        </w:tc>
        <w:tc>
          <w:tcPr>
            <w:tcW w:w="2835" w:type="dxa"/>
            <w:shd w:val="clear" w:color="auto" w:fill="auto"/>
            <w:noWrap/>
            <w:vAlign w:val="center"/>
            <w:hideMark/>
          </w:tcPr>
          <w:p w:rsidR="00A82DE2" w:rsidRPr="00A82DE2" w:rsidRDefault="00A82DE2" w:rsidP="00385ADB">
            <w:pPr>
              <w:jc w:val="left"/>
              <w:rPr>
                <w:rFonts w:eastAsia="Times New Roman"/>
                <w:b/>
                <w:color w:val="000000"/>
                <w:sz w:val="16"/>
                <w:szCs w:val="18"/>
                <w:lang w:eastAsia="es-CL"/>
              </w:rPr>
            </w:pPr>
            <w:r w:rsidRPr="00A82DE2">
              <w:rPr>
                <w:rFonts w:eastAsia="Times New Roman"/>
                <w:b/>
                <w:color w:val="000000"/>
                <w:sz w:val="16"/>
                <w:szCs w:val="18"/>
                <w:lang w:eastAsia="es-CL"/>
              </w:rPr>
              <w:t xml:space="preserve">Coordenadas DATUM WGS84 </w:t>
            </w:r>
            <w:r w:rsidRPr="00A82DE2">
              <w:rPr>
                <w:rFonts w:eastAsia="Times New Roman"/>
                <w:b/>
                <w:sz w:val="16"/>
                <w:szCs w:val="18"/>
                <w:lang w:eastAsia="es-CL"/>
              </w:rPr>
              <w:t>HUSO 18 S</w:t>
            </w:r>
          </w:p>
        </w:tc>
        <w:tc>
          <w:tcPr>
            <w:tcW w:w="1842" w:type="dxa"/>
            <w:shd w:val="clear" w:color="auto" w:fill="auto"/>
            <w:noWrap/>
            <w:vAlign w:val="center"/>
            <w:hideMark/>
          </w:tcPr>
          <w:p w:rsidR="00A82DE2" w:rsidRPr="00A82DE2" w:rsidRDefault="00A82DE2" w:rsidP="00385ADB">
            <w:pPr>
              <w:jc w:val="left"/>
              <w:rPr>
                <w:rFonts w:eastAsia="Times New Roman"/>
                <w:color w:val="000000"/>
                <w:sz w:val="16"/>
                <w:szCs w:val="18"/>
                <w:lang w:eastAsia="es-CL"/>
              </w:rPr>
            </w:pPr>
            <w:r w:rsidRPr="00A82DE2">
              <w:rPr>
                <w:rFonts w:eastAsia="Times New Roman"/>
                <w:b/>
                <w:color w:val="000000"/>
                <w:sz w:val="16"/>
                <w:szCs w:val="18"/>
                <w:lang w:eastAsia="es-CL"/>
              </w:rPr>
              <w:t>Coordenada Norte</w:t>
            </w:r>
            <w:r w:rsidRPr="00A82DE2">
              <w:rPr>
                <w:rFonts w:eastAsia="Times New Roman"/>
                <w:color w:val="000000"/>
                <w:sz w:val="16"/>
                <w:szCs w:val="18"/>
                <w:lang w:eastAsia="es-CL"/>
              </w:rPr>
              <w:t xml:space="preserve">: </w:t>
            </w:r>
            <w:r w:rsidR="00624846">
              <w:rPr>
                <w:rFonts w:eastAsia="Times New Roman"/>
                <w:color w:val="000000"/>
                <w:sz w:val="16"/>
                <w:szCs w:val="18"/>
                <w:lang w:eastAsia="es-CL"/>
              </w:rPr>
              <w:t>5.899.453</w:t>
            </w:r>
          </w:p>
        </w:tc>
        <w:tc>
          <w:tcPr>
            <w:tcW w:w="1832" w:type="dxa"/>
            <w:shd w:val="clear" w:color="auto" w:fill="auto"/>
            <w:noWrap/>
            <w:vAlign w:val="center"/>
            <w:hideMark/>
          </w:tcPr>
          <w:p w:rsidR="00A82DE2" w:rsidRPr="00A82DE2" w:rsidRDefault="00A82DE2" w:rsidP="00385ADB">
            <w:pPr>
              <w:jc w:val="left"/>
              <w:rPr>
                <w:rFonts w:eastAsia="Times New Roman"/>
                <w:color w:val="000000"/>
                <w:sz w:val="16"/>
                <w:szCs w:val="18"/>
                <w:lang w:eastAsia="es-CL"/>
              </w:rPr>
            </w:pPr>
            <w:r w:rsidRPr="00A82DE2">
              <w:rPr>
                <w:rFonts w:eastAsia="Times New Roman"/>
                <w:b/>
                <w:color w:val="000000"/>
                <w:sz w:val="16"/>
                <w:szCs w:val="18"/>
                <w:lang w:eastAsia="es-CL"/>
              </w:rPr>
              <w:t>Coordenada Este</w:t>
            </w:r>
            <w:r w:rsidRPr="00A82DE2">
              <w:rPr>
                <w:rFonts w:eastAsia="Times New Roman"/>
                <w:color w:val="000000"/>
                <w:sz w:val="16"/>
                <w:szCs w:val="18"/>
                <w:lang w:eastAsia="es-CL"/>
              </w:rPr>
              <w:t xml:space="preserve">: </w:t>
            </w:r>
            <w:r w:rsidR="00624846" w:rsidRPr="00624846">
              <w:rPr>
                <w:rFonts w:eastAsia="Times New Roman"/>
                <w:color w:val="000000"/>
                <w:sz w:val="16"/>
                <w:szCs w:val="18"/>
                <w:lang w:eastAsia="es-CL"/>
              </w:rPr>
              <w:t>666</w:t>
            </w:r>
            <w:r w:rsidR="00624846">
              <w:rPr>
                <w:rFonts w:eastAsia="Times New Roman"/>
                <w:color w:val="000000"/>
                <w:sz w:val="16"/>
                <w:szCs w:val="18"/>
                <w:lang w:eastAsia="es-CL"/>
              </w:rPr>
              <w:t>.</w:t>
            </w:r>
            <w:r w:rsidR="00624846" w:rsidRPr="00624846">
              <w:rPr>
                <w:rFonts w:eastAsia="Times New Roman"/>
                <w:color w:val="000000"/>
                <w:sz w:val="16"/>
                <w:szCs w:val="18"/>
                <w:lang w:eastAsia="es-CL"/>
              </w:rPr>
              <w:t>457</w:t>
            </w:r>
          </w:p>
        </w:tc>
      </w:tr>
      <w:tr w:rsidR="00A82DE2" w:rsidRPr="00A82DE2" w:rsidTr="00DC4680">
        <w:trPr>
          <w:trHeight w:val="335"/>
          <w:jc w:val="center"/>
        </w:trPr>
        <w:tc>
          <w:tcPr>
            <w:tcW w:w="6263" w:type="dxa"/>
            <w:gridSpan w:val="3"/>
            <w:shd w:val="clear" w:color="auto" w:fill="auto"/>
            <w:hideMark/>
          </w:tcPr>
          <w:p w:rsidR="00A82DE2" w:rsidRPr="00A82DE2" w:rsidRDefault="00A82DE2" w:rsidP="00CB5FF2">
            <w:pPr>
              <w:rPr>
                <w:rFonts w:eastAsia="Times New Roman"/>
                <w:color w:val="000000"/>
                <w:sz w:val="16"/>
                <w:szCs w:val="18"/>
                <w:lang w:eastAsia="es-CL"/>
              </w:rPr>
            </w:pPr>
            <w:r w:rsidRPr="00A82DE2">
              <w:rPr>
                <w:rFonts w:eastAsia="Times New Roman"/>
                <w:b/>
                <w:color w:val="000000"/>
                <w:sz w:val="16"/>
                <w:szCs w:val="18"/>
                <w:lang w:eastAsia="es-CL"/>
              </w:rPr>
              <w:t>Descripción Medio de Prueba:</w:t>
            </w:r>
            <w:r w:rsidR="00624846">
              <w:rPr>
                <w:rFonts w:eastAsia="Times New Roman"/>
                <w:b/>
                <w:color w:val="000000"/>
                <w:sz w:val="16"/>
                <w:szCs w:val="18"/>
                <w:lang w:eastAsia="es-CL"/>
              </w:rPr>
              <w:t xml:space="preserve"> </w:t>
            </w:r>
            <w:r w:rsidR="00624846" w:rsidRPr="00624846">
              <w:rPr>
                <w:rFonts w:eastAsia="Times New Roman"/>
                <w:color w:val="000000"/>
                <w:sz w:val="16"/>
                <w:szCs w:val="18"/>
                <w:lang w:eastAsia="es-CL"/>
              </w:rPr>
              <w:t>En la imagen</w:t>
            </w:r>
            <w:r w:rsidR="00624846">
              <w:rPr>
                <w:rFonts w:eastAsia="Times New Roman"/>
                <w:color w:val="000000"/>
                <w:sz w:val="16"/>
                <w:szCs w:val="18"/>
                <w:lang w:eastAsia="es-CL"/>
              </w:rPr>
              <w:t xml:space="preserve"> se observa parte final del área de contenedores REEFER, e inicio del acopio de contenedores vacíos de 20 y 40 pies de largo. Se observa vía de circulación </w:t>
            </w:r>
            <w:r w:rsidR="0015091F">
              <w:rPr>
                <w:rFonts w:eastAsia="Times New Roman"/>
                <w:color w:val="000000"/>
                <w:sz w:val="16"/>
                <w:szCs w:val="18"/>
                <w:lang w:eastAsia="es-CL"/>
              </w:rPr>
              <w:t xml:space="preserve">y </w:t>
            </w:r>
            <w:r w:rsidR="00624846">
              <w:rPr>
                <w:rFonts w:eastAsia="Times New Roman"/>
                <w:color w:val="000000"/>
                <w:sz w:val="16"/>
                <w:szCs w:val="18"/>
                <w:lang w:eastAsia="es-CL"/>
              </w:rPr>
              <w:t>maniobras para carga y descarga, cuya superficie es de material estabilizado.</w:t>
            </w:r>
          </w:p>
        </w:tc>
        <w:tc>
          <w:tcPr>
            <w:tcW w:w="6509" w:type="dxa"/>
            <w:gridSpan w:val="3"/>
            <w:shd w:val="clear" w:color="auto" w:fill="auto"/>
            <w:hideMark/>
          </w:tcPr>
          <w:p w:rsidR="00A82DE2" w:rsidRPr="00A82DE2" w:rsidRDefault="00A82DE2" w:rsidP="00CB5FF2">
            <w:pPr>
              <w:rPr>
                <w:rFonts w:eastAsia="Times New Roman"/>
                <w:b/>
                <w:color w:val="000000"/>
                <w:sz w:val="16"/>
                <w:szCs w:val="18"/>
                <w:lang w:eastAsia="es-CL"/>
              </w:rPr>
            </w:pPr>
            <w:r w:rsidRPr="00A82DE2">
              <w:rPr>
                <w:rFonts w:eastAsia="Times New Roman"/>
                <w:b/>
                <w:color w:val="000000"/>
                <w:sz w:val="16"/>
                <w:szCs w:val="18"/>
                <w:lang w:eastAsia="es-CL"/>
              </w:rPr>
              <w:t xml:space="preserve">Descripción Medio de Prueba: </w:t>
            </w:r>
            <w:r w:rsidR="0015091F">
              <w:rPr>
                <w:rFonts w:eastAsia="Times New Roman"/>
                <w:color w:val="000000"/>
                <w:sz w:val="16"/>
                <w:szCs w:val="18"/>
                <w:lang w:eastAsia="es-CL"/>
              </w:rPr>
              <w:t xml:space="preserve">En </w:t>
            </w:r>
            <w:r w:rsidR="00B425B7">
              <w:rPr>
                <w:rFonts w:eastAsia="Times New Roman"/>
                <w:color w:val="000000"/>
                <w:sz w:val="16"/>
                <w:szCs w:val="18"/>
                <w:lang w:eastAsia="es-CL"/>
              </w:rPr>
              <w:t>la</w:t>
            </w:r>
            <w:r w:rsidR="0015091F">
              <w:rPr>
                <w:rFonts w:eastAsia="Times New Roman"/>
                <w:color w:val="000000"/>
                <w:sz w:val="16"/>
                <w:szCs w:val="18"/>
                <w:lang w:eastAsia="es-CL"/>
              </w:rPr>
              <w:t xml:space="preserve"> fotografía, se observa acceso al área de fumigación de carga del antepuerto, previo a su despacho a terminal de contenedores</w:t>
            </w:r>
            <w:r w:rsidRPr="00A82DE2">
              <w:rPr>
                <w:rFonts w:eastAsia="Times New Roman"/>
                <w:color w:val="000000"/>
                <w:sz w:val="16"/>
                <w:szCs w:val="18"/>
                <w:lang w:eastAsia="es-CL"/>
              </w:rPr>
              <w:t>.</w:t>
            </w:r>
            <w:r w:rsidR="0015091F">
              <w:rPr>
                <w:rFonts w:eastAsia="Times New Roman"/>
                <w:color w:val="000000"/>
                <w:sz w:val="16"/>
                <w:szCs w:val="18"/>
                <w:lang w:eastAsia="es-CL"/>
              </w:rPr>
              <w:t xml:space="preserve"> Se verifica que el sector se encuentra cerrado, con acceso controlado.</w:t>
            </w:r>
          </w:p>
        </w:tc>
      </w:tr>
      <w:tr w:rsidR="00A82DE2" w:rsidRPr="0025129B" w:rsidTr="00425070">
        <w:trPr>
          <w:trHeight w:val="3204"/>
          <w:jc w:val="center"/>
        </w:trPr>
        <w:tc>
          <w:tcPr>
            <w:tcW w:w="6263" w:type="dxa"/>
            <w:gridSpan w:val="3"/>
            <w:shd w:val="clear" w:color="auto" w:fill="auto"/>
            <w:noWrap/>
            <w:vAlign w:val="center"/>
          </w:tcPr>
          <w:p w:rsidR="00A82DE2" w:rsidRPr="0025129B" w:rsidRDefault="00A82DE2" w:rsidP="00385ADB">
            <w:pPr>
              <w:spacing w:before="120" w:after="120"/>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298464D" wp14:editId="76CDBD47">
                  <wp:extent cx="2567635" cy="1922072"/>
                  <wp:effectExtent l="0" t="0" r="4445" b="2540"/>
                  <wp:docPr id="20" name="Imagen 20" descr="C:\Users\juan.granzow\Documents\Mis Documentos SMA-DFZ\2015.06_DFZ-2015-428-VIII-RCA-IA CPC Puerto Coronel\FOTOS IPAD 25062015\2015-06-25\DSC0114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uan.granzow\Documents\Mis Documentos SMA-DFZ\2015.06_DFZ-2015-428-VIII-RCA-IA CPC Puerto Coronel\FOTOS IPAD 25062015\2015-06-25\DSC01147.1.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567440" cy="1921926"/>
                          </a:xfrm>
                          <a:prstGeom prst="rect">
                            <a:avLst/>
                          </a:prstGeom>
                          <a:noFill/>
                          <a:ln>
                            <a:noFill/>
                          </a:ln>
                        </pic:spPr>
                      </pic:pic>
                    </a:graphicData>
                  </a:graphic>
                </wp:inline>
              </w:drawing>
            </w:r>
          </w:p>
        </w:tc>
        <w:tc>
          <w:tcPr>
            <w:tcW w:w="6509" w:type="dxa"/>
            <w:gridSpan w:val="3"/>
            <w:shd w:val="clear" w:color="auto" w:fill="auto"/>
            <w:noWrap/>
            <w:vAlign w:val="center"/>
          </w:tcPr>
          <w:p w:rsidR="00A82DE2" w:rsidRPr="0025129B" w:rsidRDefault="00A82DE2" w:rsidP="00385ADB">
            <w:pPr>
              <w:spacing w:before="120" w:after="120"/>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DE34DAB" wp14:editId="24278326">
                  <wp:extent cx="2521213" cy="1887322"/>
                  <wp:effectExtent l="0" t="0" r="0" b="0"/>
                  <wp:docPr id="21" name="Imagen 21" descr="C:\Users\juan.granzow\Documents\Mis Documentos SMA-DFZ\2015.06_DFZ-2015-428-VIII-RCA-IA CPC Puerto Coronel\FOTOS IPAD 25062015\2015-06-25\DSC011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uan.granzow\Documents\Mis Documentos SMA-DFZ\2015.06_DFZ-2015-428-VIII-RCA-IA CPC Puerto Coronel\FOTOS IPAD 25062015\2015-06-25\DSC01151.1.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521022" cy="1887179"/>
                          </a:xfrm>
                          <a:prstGeom prst="rect">
                            <a:avLst/>
                          </a:prstGeom>
                          <a:noFill/>
                          <a:ln>
                            <a:noFill/>
                          </a:ln>
                        </pic:spPr>
                      </pic:pic>
                    </a:graphicData>
                  </a:graphic>
                </wp:inline>
              </w:drawing>
            </w:r>
          </w:p>
        </w:tc>
      </w:tr>
      <w:tr w:rsidR="00FF526E" w:rsidRPr="0015091F" w:rsidTr="00DC4680">
        <w:trPr>
          <w:trHeight w:val="177"/>
          <w:jc w:val="center"/>
        </w:trPr>
        <w:tc>
          <w:tcPr>
            <w:tcW w:w="2849" w:type="dxa"/>
            <w:shd w:val="clear" w:color="auto" w:fill="auto"/>
            <w:noWrap/>
            <w:vAlign w:val="center"/>
            <w:hideMark/>
          </w:tcPr>
          <w:p w:rsidR="00FF526E" w:rsidRPr="0015091F" w:rsidRDefault="00FF526E" w:rsidP="00783A2D">
            <w:pPr>
              <w:pStyle w:val="Descripcin"/>
              <w:rPr>
                <w:rFonts w:eastAsia="Times New Roman"/>
                <w:b w:val="0"/>
                <w:color w:val="000000"/>
                <w:sz w:val="16"/>
                <w:szCs w:val="18"/>
                <w:lang w:eastAsia="es-CL"/>
              </w:rPr>
            </w:pPr>
            <w:r w:rsidRPr="0015091F">
              <w:rPr>
                <w:sz w:val="16"/>
                <w:szCs w:val="18"/>
              </w:rPr>
              <w:t>Fotografía 12</w:t>
            </w:r>
          </w:p>
        </w:tc>
        <w:tc>
          <w:tcPr>
            <w:tcW w:w="3414" w:type="dxa"/>
            <w:gridSpan w:val="2"/>
            <w:shd w:val="clear" w:color="auto" w:fill="auto"/>
            <w:noWrap/>
            <w:vAlign w:val="center"/>
            <w:hideMark/>
          </w:tcPr>
          <w:p w:rsidR="00FF526E" w:rsidRPr="0015091F" w:rsidRDefault="00FF526E" w:rsidP="00385ADB">
            <w:pPr>
              <w:jc w:val="left"/>
              <w:rPr>
                <w:rFonts w:eastAsia="Times New Roman"/>
                <w:b/>
                <w:color w:val="000000"/>
                <w:sz w:val="16"/>
                <w:szCs w:val="18"/>
                <w:lang w:eastAsia="es-CL"/>
              </w:rPr>
            </w:pPr>
            <w:r w:rsidRPr="0015091F">
              <w:rPr>
                <w:rFonts w:eastAsia="Times New Roman"/>
                <w:b/>
                <w:color w:val="000000"/>
                <w:sz w:val="16"/>
                <w:szCs w:val="18"/>
                <w:lang w:eastAsia="es-CL"/>
              </w:rPr>
              <w:t>Fecha: 25-06-2015</w:t>
            </w:r>
          </w:p>
        </w:tc>
        <w:tc>
          <w:tcPr>
            <w:tcW w:w="2835" w:type="dxa"/>
            <w:shd w:val="clear" w:color="auto" w:fill="auto"/>
            <w:noWrap/>
            <w:vAlign w:val="center"/>
            <w:hideMark/>
          </w:tcPr>
          <w:p w:rsidR="00FF526E" w:rsidRPr="0015091F" w:rsidRDefault="00FF526E" w:rsidP="00783A2D">
            <w:pPr>
              <w:pStyle w:val="Descripcin"/>
              <w:rPr>
                <w:b w:val="0"/>
                <w:sz w:val="16"/>
                <w:szCs w:val="18"/>
              </w:rPr>
            </w:pPr>
            <w:r w:rsidRPr="0015091F">
              <w:rPr>
                <w:sz w:val="16"/>
                <w:szCs w:val="18"/>
              </w:rPr>
              <w:t>Fotografía 13</w:t>
            </w:r>
          </w:p>
        </w:tc>
        <w:tc>
          <w:tcPr>
            <w:tcW w:w="3674" w:type="dxa"/>
            <w:gridSpan w:val="2"/>
            <w:shd w:val="clear" w:color="auto" w:fill="auto"/>
            <w:noWrap/>
            <w:vAlign w:val="center"/>
            <w:hideMark/>
          </w:tcPr>
          <w:p w:rsidR="00FF526E" w:rsidRPr="0015091F" w:rsidRDefault="00FF526E" w:rsidP="00385ADB">
            <w:pPr>
              <w:jc w:val="left"/>
              <w:rPr>
                <w:rFonts w:eastAsia="Times New Roman"/>
                <w:b/>
                <w:color w:val="000000"/>
                <w:sz w:val="16"/>
                <w:szCs w:val="18"/>
                <w:lang w:eastAsia="es-CL"/>
              </w:rPr>
            </w:pPr>
            <w:r w:rsidRPr="0015091F">
              <w:rPr>
                <w:rFonts w:eastAsia="Times New Roman"/>
                <w:b/>
                <w:color w:val="000000"/>
                <w:sz w:val="16"/>
                <w:szCs w:val="18"/>
                <w:lang w:eastAsia="es-CL"/>
              </w:rPr>
              <w:t>Fecha: 25-06-2015</w:t>
            </w:r>
          </w:p>
        </w:tc>
      </w:tr>
      <w:tr w:rsidR="00A82DE2" w:rsidRPr="00A82DE2" w:rsidTr="00DC4680">
        <w:trPr>
          <w:trHeight w:val="300"/>
          <w:jc w:val="center"/>
        </w:trPr>
        <w:tc>
          <w:tcPr>
            <w:tcW w:w="2849" w:type="dxa"/>
            <w:shd w:val="clear" w:color="auto" w:fill="auto"/>
            <w:noWrap/>
            <w:vAlign w:val="center"/>
            <w:hideMark/>
          </w:tcPr>
          <w:p w:rsidR="00A82DE2" w:rsidRPr="00A82DE2" w:rsidRDefault="00A82DE2" w:rsidP="00385ADB">
            <w:pPr>
              <w:jc w:val="left"/>
              <w:rPr>
                <w:rFonts w:eastAsia="Times New Roman"/>
                <w:b/>
                <w:color w:val="000000"/>
                <w:sz w:val="16"/>
                <w:szCs w:val="18"/>
                <w:lang w:eastAsia="es-CL"/>
              </w:rPr>
            </w:pPr>
            <w:r w:rsidRPr="00A82DE2">
              <w:rPr>
                <w:rFonts w:eastAsia="Times New Roman"/>
                <w:b/>
                <w:color w:val="000000"/>
                <w:sz w:val="16"/>
                <w:szCs w:val="18"/>
                <w:lang w:eastAsia="es-CL"/>
              </w:rPr>
              <w:t xml:space="preserve">Coordenadas DATUM WGS84 </w:t>
            </w:r>
            <w:r w:rsidRPr="00A82DE2">
              <w:rPr>
                <w:rFonts w:eastAsia="Times New Roman"/>
                <w:b/>
                <w:sz w:val="16"/>
                <w:szCs w:val="18"/>
                <w:lang w:eastAsia="es-CL"/>
              </w:rPr>
              <w:t>HUSO 18 S</w:t>
            </w:r>
          </w:p>
        </w:tc>
        <w:tc>
          <w:tcPr>
            <w:tcW w:w="1713" w:type="dxa"/>
            <w:shd w:val="clear" w:color="auto" w:fill="auto"/>
            <w:noWrap/>
            <w:vAlign w:val="center"/>
            <w:hideMark/>
          </w:tcPr>
          <w:p w:rsidR="00A82DE2" w:rsidRPr="00A82DE2" w:rsidRDefault="00A82DE2" w:rsidP="00385ADB">
            <w:pPr>
              <w:jc w:val="left"/>
              <w:rPr>
                <w:rFonts w:eastAsia="Times New Roman"/>
                <w:b/>
                <w:color w:val="000000"/>
                <w:sz w:val="16"/>
                <w:szCs w:val="18"/>
                <w:lang w:eastAsia="es-CL"/>
              </w:rPr>
            </w:pPr>
            <w:r w:rsidRPr="00A82DE2">
              <w:rPr>
                <w:rFonts w:eastAsia="Times New Roman"/>
                <w:b/>
                <w:color w:val="000000"/>
                <w:sz w:val="16"/>
                <w:szCs w:val="18"/>
                <w:lang w:eastAsia="es-CL"/>
              </w:rPr>
              <w:t>Coordenada Norte:</w:t>
            </w:r>
            <w:r w:rsidRPr="00A82DE2">
              <w:rPr>
                <w:rFonts w:eastAsia="Times New Roman"/>
                <w:color w:val="000000"/>
                <w:sz w:val="16"/>
                <w:szCs w:val="18"/>
                <w:lang w:eastAsia="es-CL"/>
              </w:rPr>
              <w:t xml:space="preserve"> </w:t>
            </w:r>
            <w:r w:rsidR="0015091F" w:rsidRPr="0015091F">
              <w:rPr>
                <w:rFonts w:eastAsia="Times New Roman"/>
                <w:color w:val="000000"/>
                <w:sz w:val="16"/>
                <w:szCs w:val="18"/>
                <w:lang w:eastAsia="es-CL"/>
              </w:rPr>
              <w:t>5</w:t>
            </w:r>
            <w:r w:rsidR="0015091F">
              <w:rPr>
                <w:rFonts w:eastAsia="Times New Roman"/>
                <w:color w:val="000000"/>
                <w:sz w:val="16"/>
                <w:szCs w:val="18"/>
                <w:lang w:eastAsia="es-CL"/>
              </w:rPr>
              <w:t>.</w:t>
            </w:r>
            <w:r w:rsidR="0015091F" w:rsidRPr="0015091F">
              <w:rPr>
                <w:rFonts w:eastAsia="Times New Roman"/>
                <w:color w:val="000000"/>
                <w:sz w:val="16"/>
                <w:szCs w:val="18"/>
                <w:lang w:eastAsia="es-CL"/>
              </w:rPr>
              <w:t>899</w:t>
            </w:r>
            <w:r w:rsidR="0015091F">
              <w:rPr>
                <w:rFonts w:eastAsia="Times New Roman"/>
                <w:color w:val="000000"/>
                <w:sz w:val="16"/>
                <w:szCs w:val="18"/>
                <w:lang w:eastAsia="es-CL"/>
              </w:rPr>
              <w:t>.</w:t>
            </w:r>
            <w:r w:rsidR="0015091F" w:rsidRPr="0015091F">
              <w:rPr>
                <w:rFonts w:eastAsia="Times New Roman"/>
                <w:color w:val="000000"/>
                <w:sz w:val="16"/>
                <w:szCs w:val="18"/>
                <w:lang w:eastAsia="es-CL"/>
              </w:rPr>
              <w:t>344</w:t>
            </w:r>
          </w:p>
        </w:tc>
        <w:tc>
          <w:tcPr>
            <w:tcW w:w="1701" w:type="dxa"/>
            <w:shd w:val="clear" w:color="auto" w:fill="auto"/>
            <w:noWrap/>
            <w:vAlign w:val="center"/>
            <w:hideMark/>
          </w:tcPr>
          <w:p w:rsidR="00A82DE2" w:rsidRPr="00A82DE2" w:rsidRDefault="00A82DE2" w:rsidP="00385ADB">
            <w:pPr>
              <w:jc w:val="left"/>
              <w:rPr>
                <w:rFonts w:eastAsia="Times New Roman"/>
                <w:b/>
                <w:color w:val="000000"/>
                <w:sz w:val="16"/>
                <w:szCs w:val="18"/>
                <w:lang w:eastAsia="es-CL"/>
              </w:rPr>
            </w:pPr>
            <w:r w:rsidRPr="00A82DE2">
              <w:rPr>
                <w:rFonts w:eastAsia="Times New Roman"/>
                <w:b/>
                <w:color w:val="000000"/>
                <w:sz w:val="16"/>
                <w:szCs w:val="18"/>
                <w:lang w:eastAsia="es-CL"/>
              </w:rPr>
              <w:t>Coordenada Este:</w:t>
            </w:r>
            <w:r w:rsidRPr="00A82DE2">
              <w:rPr>
                <w:rFonts w:eastAsia="Times New Roman"/>
                <w:color w:val="000000"/>
                <w:sz w:val="16"/>
                <w:szCs w:val="18"/>
                <w:lang w:eastAsia="es-CL"/>
              </w:rPr>
              <w:t xml:space="preserve"> </w:t>
            </w:r>
            <w:r w:rsidR="0015091F" w:rsidRPr="0015091F">
              <w:rPr>
                <w:rFonts w:eastAsia="Times New Roman"/>
                <w:color w:val="000000"/>
                <w:sz w:val="16"/>
                <w:szCs w:val="18"/>
                <w:lang w:eastAsia="es-CL"/>
              </w:rPr>
              <w:t>666</w:t>
            </w:r>
            <w:r w:rsidR="0015091F">
              <w:rPr>
                <w:rFonts w:eastAsia="Times New Roman"/>
                <w:color w:val="000000"/>
                <w:sz w:val="16"/>
                <w:szCs w:val="18"/>
                <w:lang w:eastAsia="es-CL"/>
              </w:rPr>
              <w:t>.</w:t>
            </w:r>
            <w:r w:rsidR="0015091F" w:rsidRPr="0015091F">
              <w:rPr>
                <w:rFonts w:eastAsia="Times New Roman"/>
                <w:color w:val="000000"/>
                <w:sz w:val="16"/>
                <w:szCs w:val="18"/>
                <w:lang w:eastAsia="es-CL"/>
              </w:rPr>
              <w:t>537</w:t>
            </w:r>
          </w:p>
        </w:tc>
        <w:tc>
          <w:tcPr>
            <w:tcW w:w="2835" w:type="dxa"/>
            <w:shd w:val="clear" w:color="auto" w:fill="auto"/>
            <w:noWrap/>
            <w:vAlign w:val="center"/>
            <w:hideMark/>
          </w:tcPr>
          <w:p w:rsidR="00A82DE2" w:rsidRPr="00A82DE2" w:rsidRDefault="00A82DE2" w:rsidP="00385ADB">
            <w:pPr>
              <w:jc w:val="left"/>
              <w:rPr>
                <w:rFonts w:eastAsia="Times New Roman"/>
                <w:b/>
                <w:color w:val="000000"/>
                <w:sz w:val="16"/>
                <w:szCs w:val="18"/>
                <w:lang w:eastAsia="es-CL"/>
              </w:rPr>
            </w:pPr>
            <w:r w:rsidRPr="00A82DE2">
              <w:rPr>
                <w:rFonts w:eastAsia="Times New Roman"/>
                <w:b/>
                <w:color w:val="000000"/>
                <w:sz w:val="16"/>
                <w:szCs w:val="18"/>
                <w:lang w:eastAsia="es-CL"/>
              </w:rPr>
              <w:t xml:space="preserve">Coordenadas DATUM WGS84 </w:t>
            </w:r>
            <w:r w:rsidRPr="00A82DE2">
              <w:rPr>
                <w:rFonts w:eastAsia="Times New Roman"/>
                <w:b/>
                <w:sz w:val="16"/>
                <w:szCs w:val="18"/>
                <w:lang w:eastAsia="es-CL"/>
              </w:rPr>
              <w:t>HUSO 18 S</w:t>
            </w:r>
          </w:p>
        </w:tc>
        <w:tc>
          <w:tcPr>
            <w:tcW w:w="1842" w:type="dxa"/>
            <w:shd w:val="clear" w:color="auto" w:fill="auto"/>
            <w:noWrap/>
            <w:vAlign w:val="center"/>
            <w:hideMark/>
          </w:tcPr>
          <w:p w:rsidR="00A82DE2" w:rsidRPr="00A82DE2" w:rsidRDefault="00A82DE2" w:rsidP="00385ADB">
            <w:pPr>
              <w:jc w:val="left"/>
              <w:rPr>
                <w:rFonts w:eastAsia="Times New Roman"/>
                <w:b/>
                <w:color w:val="000000"/>
                <w:sz w:val="16"/>
                <w:szCs w:val="18"/>
                <w:lang w:eastAsia="es-CL"/>
              </w:rPr>
            </w:pPr>
            <w:r w:rsidRPr="00A82DE2">
              <w:rPr>
                <w:rFonts w:eastAsia="Times New Roman"/>
                <w:b/>
                <w:color w:val="000000"/>
                <w:sz w:val="16"/>
                <w:szCs w:val="18"/>
                <w:lang w:eastAsia="es-CL"/>
              </w:rPr>
              <w:t>Coordenada Norte:</w:t>
            </w:r>
            <w:r w:rsidRPr="00A82DE2">
              <w:rPr>
                <w:rFonts w:eastAsia="Times New Roman"/>
                <w:color w:val="000000"/>
                <w:sz w:val="16"/>
                <w:szCs w:val="18"/>
                <w:lang w:eastAsia="es-CL"/>
              </w:rPr>
              <w:t xml:space="preserve"> </w:t>
            </w:r>
            <w:r w:rsidR="0015091F">
              <w:rPr>
                <w:rFonts w:eastAsia="Times New Roman"/>
                <w:color w:val="000000"/>
                <w:sz w:val="16"/>
                <w:szCs w:val="18"/>
                <w:lang w:eastAsia="es-CL"/>
              </w:rPr>
              <w:t>5.899.342</w:t>
            </w:r>
          </w:p>
        </w:tc>
        <w:tc>
          <w:tcPr>
            <w:tcW w:w="1832" w:type="dxa"/>
            <w:shd w:val="clear" w:color="auto" w:fill="auto"/>
            <w:noWrap/>
            <w:vAlign w:val="center"/>
            <w:hideMark/>
          </w:tcPr>
          <w:p w:rsidR="00A82DE2" w:rsidRPr="00A82DE2" w:rsidRDefault="00A82DE2" w:rsidP="00385ADB">
            <w:pPr>
              <w:jc w:val="left"/>
              <w:rPr>
                <w:rFonts w:eastAsia="Times New Roman"/>
                <w:b/>
                <w:color w:val="000000"/>
                <w:sz w:val="16"/>
                <w:szCs w:val="18"/>
                <w:lang w:eastAsia="es-CL"/>
              </w:rPr>
            </w:pPr>
            <w:r w:rsidRPr="00A82DE2">
              <w:rPr>
                <w:rFonts w:eastAsia="Times New Roman"/>
                <w:b/>
                <w:color w:val="000000"/>
                <w:sz w:val="16"/>
                <w:szCs w:val="18"/>
                <w:lang w:eastAsia="es-CL"/>
              </w:rPr>
              <w:t>Coordenada Este:</w:t>
            </w:r>
            <w:r w:rsidRPr="00A82DE2">
              <w:rPr>
                <w:rFonts w:eastAsia="Times New Roman"/>
                <w:color w:val="000000"/>
                <w:sz w:val="16"/>
                <w:szCs w:val="18"/>
                <w:lang w:eastAsia="es-CL"/>
              </w:rPr>
              <w:t xml:space="preserve"> </w:t>
            </w:r>
            <w:r w:rsidR="0015091F">
              <w:rPr>
                <w:rFonts w:eastAsia="Times New Roman"/>
                <w:color w:val="000000"/>
                <w:sz w:val="16"/>
                <w:szCs w:val="18"/>
                <w:lang w:eastAsia="es-CL"/>
              </w:rPr>
              <w:t>666.019</w:t>
            </w:r>
          </w:p>
        </w:tc>
      </w:tr>
      <w:tr w:rsidR="00A82DE2" w:rsidRPr="00A82DE2" w:rsidTr="00DC4680">
        <w:trPr>
          <w:trHeight w:val="428"/>
          <w:jc w:val="center"/>
        </w:trPr>
        <w:tc>
          <w:tcPr>
            <w:tcW w:w="6263" w:type="dxa"/>
            <w:gridSpan w:val="3"/>
            <w:shd w:val="clear" w:color="auto" w:fill="auto"/>
            <w:hideMark/>
          </w:tcPr>
          <w:p w:rsidR="00A82DE2" w:rsidRPr="00A82DE2" w:rsidRDefault="00A82DE2" w:rsidP="00425070">
            <w:pPr>
              <w:jc w:val="left"/>
              <w:rPr>
                <w:rFonts w:eastAsia="Times New Roman"/>
                <w:color w:val="000000"/>
                <w:sz w:val="16"/>
                <w:szCs w:val="18"/>
                <w:lang w:eastAsia="es-CL"/>
              </w:rPr>
            </w:pPr>
            <w:r w:rsidRPr="00A82DE2">
              <w:rPr>
                <w:rFonts w:eastAsia="Times New Roman"/>
                <w:b/>
                <w:color w:val="000000"/>
                <w:sz w:val="16"/>
                <w:szCs w:val="18"/>
                <w:lang w:eastAsia="es-CL"/>
              </w:rPr>
              <w:t>Descripción Medio de Prueba:</w:t>
            </w:r>
            <w:r w:rsidRPr="00A82DE2">
              <w:rPr>
                <w:rFonts w:eastAsia="Times New Roman"/>
                <w:color w:val="000000"/>
                <w:sz w:val="16"/>
                <w:szCs w:val="18"/>
                <w:lang w:eastAsia="es-CL"/>
              </w:rPr>
              <w:t xml:space="preserve"> </w:t>
            </w:r>
            <w:r w:rsidR="00425070">
              <w:rPr>
                <w:rFonts w:eastAsia="Times New Roman"/>
                <w:color w:val="000000"/>
                <w:sz w:val="16"/>
                <w:szCs w:val="18"/>
                <w:lang w:eastAsia="es-CL"/>
              </w:rPr>
              <w:t xml:space="preserve">En la imagen se observa parte del área de acopio de chatarra, </w:t>
            </w:r>
            <w:r w:rsidR="00B425B7">
              <w:rPr>
                <w:rFonts w:eastAsia="Times New Roman"/>
                <w:color w:val="000000"/>
                <w:sz w:val="16"/>
                <w:szCs w:val="18"/>
                <w:lang w:eastAsia="es-CL"/>
              </w:rPr>
              <w:t>pallets</w:t>
            </w:r>
            <w:r w:rsidR="00425070">
              <w:rPr>
                <w:rFonts w:eastAsia="Times New Roman"/>
                <w:color w:val="000000"/>
                <w:sz w:val="16"/>
                <w:szCs w:val="18"/>
                <w:lang w:eastAsia="es-CL"/>
              </w:rPr>
              <w:t xml:space="preserve"> y </w:t>
            </w:r>
            <w:r w:rsidR="00B425B7">
              <w:rPr>
                <w:rFonts w:eastAsia="Times New Roman"/>
                <w:color w:val="000000"/>
                <w:sz w:val="16"/>
                <w:szCs w:val="18"/>
                <w:lang w:eastAsia="es-CL"/>
              </w:rPr>
              <w:t>otros</w:t>
            </w:r>
            <w:r w:rsidR="00425070">
              <w:rPr>
                <w:rFonts w:eastAsia="Times New Roman"/>
                <w:color w:val="000000"/>
                <w:sz w:val="16"/>
                <w:szCs w:val="18"/>
                <w:lang w:eastAsia="es-CL"/>
              </w:rPr>
              <w:t xml:space="preserve"> residuos no peligrosos</w:t>
            </w:r>
            <w:r w:rsidRPr="00A82DE2">
              <w:rPr>
                <w:rFonts w:eastAsia="Times New Roman"/>
                <w:color w:val="000000"/>
                <w:sz w:val="16"/>
                <w:szCs w:val="18"/>
                <w:lang w:eastAsia="es-CL"/>
              </w:rPr>
              <w:t>.</w:t>
            </w:r>
          </w:p>
        </w:tc>
        <w:tc>
          <w:tcPr>
            <w:tcW w:w="6509" w:type="dxa"/>
            <w:gridSpan w:val="3"/>
            <w:shd w:val="clear" w:color="auto" w:fill="auto"/>
            <w:hideMark/>
          </w:tcPr>
          <w:p w:rsidR="00A82DE2" w:rsidRPr="00A82DE2" w:rsidRDefault="00A82DE2" w:rsidP="00425070">
            <w:pPr>
              <w:jc w:val="left"/>
              <w:rPr>
                <w:rFonts w:eastAsia="Times New Roman"/>
                <w:b/>
                <w:color w:val="000000"/>
                <w:sz w:val="16"/>
                <w:szCs w:val="18"/>
                <w:lang w:eastAsia="es-CL"/>
              </w:rPr>
            </w:pPr>
            <w:r w:rsidRPr="00A82DE2">
              <w:rPr>
                <w:rFonts w:eastAsia="Times New Roman"/>
                <w:b/>
                <w:color w:val="000000"/>
                <w:sz w:val="16"/>
                <w:szCs w:val="18"/>
                <w:lang w:eastAsia="es-CL"/>
              </w:rPr>
              <w:t xml:space="preserve">Descripción Medio de Prueba: </w:t>
            </w:r>
            <w:r w:rsidR="00425070">
              <w:rPr>
                <w:rFonts w:eastAsia="Times New Roman"/>
                <w:color w:val="000000"/>
                <w:sz w:val="16"/>
                <w:szCs w:val="18"/>
                <w:lang w:eastAsia="es-CL"/>
              </w:rPr>
              <w:t xml:space="preserve">En la imagen se observa el  área de </w:t>
            </w:r>
            <w:r w:rsidR="00B425B7">
              <w:rPr>
                <w:rFonts w:eastAsia="Times New Roman"/>
                <w:color w:val="000000"/>
                <w:sz w:val="16"/>
                <w:szCs w:val="18"/>
                <w:lang w:eastAsia="es-CL"/>
              </w:rPr>
              <w:t>tránsito</w:t>
            </w:r>
            <w:r w:rsidR="00425070">
              <w:rPr>
                <w:rFonts w:eastAsia="Times New Roman"/>
                <w:color w:val="000000"/>
                <w:sz w:val="16"/>
                <w:szCs w:val="18"/>
                <w:lang w:eastAsia="es-CL"/>
              </w:rPr>
              <w:t xml:space="preserve"> entre las bodegas de Carga General y Graneles.</w:t>
            </w:r>
          </w:p>
        </w:tc>
      </w:tr>
    </w:tbl>
    <w:p w:rsidR="00C44F36" w:rsidRDefault="00C44F36">
      <w:pPr>
        <w:jc w:val="left"/>
        <w:rPr>
          <w:rFonts w:cstheme="minorHAnsi"/>
          <w:b/>
          <w:sz w:val="14"/>
          <w:szCs w:val="24"/>
        </w:rPr>
      </w:pPr>
    </w:p>
    <w:p w:rsidR="00465ED8" w:rsidRPr="00E96270" w:rsidRDefault="00465ED8" w:rsidP="00465ED8">
      <w:pPr>
        <w:pStyle w:val="Ttulo1"/>
      </w:pPr>
      <w:bookmarkStart w:id="127" w:name="_Toc353998131"/>
      <w:bookmarkStart w:id="128" w:name="_Toc353998204"/>
      <w:bookmarkStart w:id="129" w:name="_Toc352840403"/>
      <w:bookmarkStart w:id="130" w:name="_Toc352841463"/>
      <w:bookmarkStart w:id="131" w:name="_Toc390777039"/>
      <w:bookmarkEnd w:id="127"/>
      <w:bookmarkEnd w:id="128"/>
      <w:r w:rsidRPr="00E96270">
        <w:lastRenderedPageBreak/>
        <w:t>OTROS HECHOS.</w:t>
      </w:r>
      <w:bookmarkEnd w:id="129"/>
      <w:bookmarkEnd w:id="130"/>
      <w:bookmarkEnd w:id="131"/>
    </w:p>
    <w:p w:rsidR="004E3BCA" w:rsidRDefault="004E3BCA" w:rsidP="004E3BCA">
      <w:pPr>
        <w:jc w:val="left"/>
        <w:rPr>
          <w:rFonts w:cstheme="minorHAnsi"/>
          <w:b/>
          <w:sz w:val="14"/>
          <w:szCs w:val="24"/>
        </w:rPr>
      </w:pPr>
    </w:p>
    <w:tbl>
      <w:tblPr>
        <w:tblStyle w:val="Tablaconcuadrcula2"/>
        <w:tblW w:w="5000" w:type="pct"/>
        <w:tblLook w:val="04A0" w:firstRow="1" w:lastRow="0" w:firstColumn="1" w:lastColumn="0" w:noHBand="0" w:noVBand="1"/>
      </w:tblPr>
      <w:tblGrid>
        <w:gridCol w:w="4391"/>
        <w:gridCol w:w="9171"/>
      </w:tblGrid>
      <w:tr w:rsidR="004E3BCA" w:rsidRPr="00925791" w:rsidTr="00754A76">
        <w:trPr>
          <w:trHeight w:val="142"/>
        </w:trPr>
        <w:tc>
          <w:tcPr>
            <w:tcW w:w="1619" w:type="pct"/>
          </w:tcPr>
          <w:p w:rsidR="004E3BCA" w:rsidRPr="00885B38" w:rsidRDefault="004E3BCA" w:rsidP="004E3BCA">
            <w:pPr>
              <w:rPr>
                <w:b/>
                <w:lang w:eastAsia="es-CL"/>
              </w:rPr>
            </w:pPr>
            <w:r w:rsidRPr="00885B38">
              <w:rPr>
                <w:b/>
                <w:lang w:eastAsia="es-CL"/>
              </w:rPr>
              <w:t>Hecho Constatado</w:t>
            </w:r>
            <w:r>
              <w:rPr>
                <w:b/>
                <w:lang w:eastAsia="es-CL"/>
              </w:rPr>
              <w:t>:</w:t>
            </w:r>
            <w:r w:rsidRPr="00885B38">
              <w:rPr>
                <w:b/>
                <w:lang w:eastAsia="es-CL"/>
              </w:rPr>
              <w:t xml:space="preserve"> N° </w:t>
            </w:r>
            <w:r>
              <w:rPr>
                <w:b/>
                <w:lang w:eastAsia="es-CL"/>
              </w:rPr>
              <w:t>2</w:t>
            </w:r>
          </w:p>
        </w:tc>
        <w:tc>
          <w:tcPr>
            <w:tcW w:w="3381" w:type="pct"/>
          </w:tcPr>
          <w:p w:rsidR="004E3BCA" w:rsidRPr="00885B38" w:rsidRDefault="004E3BCA" w:rsidP="00754A76">
            <w:pPr>
              <w:rPr>
                <w:rFonts w:ascii="Calibri" w:hAnsi="Calibri"/>
                <w:b/>
              </w:rPr>
            </w:pPr>
            <w:r w:rsidRPr="00885B38">
              <w:rPr>
                <w:b/>
              </w:rPr>
              <w:t>Estación</w:t>
            </w:r>
            <w:r w:rsidR="00183E64">
              <w:rPr>
                <w:b/>
              </w:rPr>
              <w:t>: 1</w:t>
            </w:r>
          </w:p>
        </w:tc>
      </w:tr>
      <w:tr w:rsidR="004E3BCA" w:rsidRPr="003B5EAA" w:rsidTr="00754A76">
        <w:trPr>
          <w:trHeight w:val="344"/>
        </w:trPr>
        <w:tc>
          <w:tcPr>
            <w:tcW w:w="5000" w:type="pct"/>
            <w:gridSpan w:val="2"/>
            <w:tcBorders>
              <w:bottom w:val="single" w:sz="4" w:space="0" w:color="auto"/>
            </w:tcBorders>
          </w:tcPr>
          <w:p w:rsidR="004E3BCA" w:rsidRPr="003B5EAA" w:rsidRDefault="004E3BCA" w:rsidP="00754A76">
            <w:pPr>
              <w:rPr>
                <w:rFonts w:eastAsia="Times New Roman"/>
                <w:b/>
                <w:bCs/>
                <w:color w:val="000000"/>
                <w:lang w:eastAsia="es-CL"/>
              </w:rPr>
            </w:pPr>
            <w:r w:rsidRPr="003B5EAA">
              <w:rPr>
                <w:rFonts w:eastAsia="Times New Roman"/>
                <w:b/>
                <w:bCs/>
                <w:color w:val="000000"/>
                <w:lang w:eastAsia="es-CL"/>
              </w:rPr>
              <w:t>Documentación solicitada y entregada:</w:t>
            </w:r>
          </w:p>
          <w:p w:rsidR="004E3BCA" w:rsidRPr="00465ED8" w:rsidRDefault="00465ED8" w:rsidP="00754A76">
            <w:pPr>
              <w:pStyle w:val="Prrafodelista"/>
              <w:numPr>
                <w:ilvl w:val="0"/>
                <w:numId w:val="4"/>
              </w:numPr>
              <w:rPr>
                <w:rFonts w:eastAsia="Times New Roman"/>
                <w:b/>
                <w:bCs/>
                <w:color w:val="000000"/>
                <w:lang w:eastAsia="es-CL"/>
              </w:rPr>
            </w:pPr>
            <w:r w:rsidRPr="00465ED8">
              <w:rPr>
                <w:iCs/>
                <w:szCs w:val="16"/>
              </w:rPr>
              <w:t>Copia Carta GDI N° 006/2014 de ESSBIO SA pronunciándose respecto de descarga de Riles de lavado del Patio Norte de CPC al alcantarillado público</w:t>
            </w:r>
          </w:p>
          <w:p w:rsidR="00465ED8" w:rsidRPr="003B5EAA" w:rsidRDefault="00465ED8" w:rsidP="00754A76">
            <w:pPr>
              <w:pStyle w:val="Prrafodelista"/>
              <w:numPr>
                <w:ilvl w:val="0"/>
                <w:numId w:val="4"/>
              </w:numPr>
              <w:rPr>
                <w:rFonts w:eastAsia="Times New Roman"/>
                <w:b/>
                <w:bCs/>
                <w:color w:val="000000"/>
                <w:lang w:eastAsia="es-CL"/>
              </w:rPr>
            </w:pPr>
            <w:r w:rsidRPr="00465ED8">
              <w:rPr>
                <w:iCs/>
                <w:szCs w:val="16"/>
              </w:rPr>
              <w:t>Copia de última Boleta de ESSBIO asociada a descarga de Riles desde patio Norte a red de alcantarillado público</w:t>
            </w:r>
          </w:p>
        </w:tc>
      </w:tr>
      <w:tr w:rsidR="004E3BCA" w:rsidRPr="006F260F" w:rsidTr="00754A76">
        <w:trPr>
          <w:trHeight w:val="337"/>
        </w:trPr>
        <w:tc>
          <w:tcPr>
            <w:tcW w:w="5000" w:type="pct"/>
            <w:gridSpan w:val="2"/>
          </w:tcPr>
          <w:p w:rsidR="004E3BCA" w:rsidRPr="00A54C67" w:rsidRDefault="004E3BCA" w:rsidP="00754A76">
            <w:pPr>
              <w:ind w:left="66"/>
              <w:rPr>
                <w:b/>
                <w:lang w:eastAsia="es-CL"/>
              </w:rPr>
            </w:pPr>
            <w:r>
              <w:rPr>
                <w:b/>
                <w:lang w:eastAsia="es-CL"/>
              </w:rPr>
              <w:t>Hechos:</w:t>
            </w:r>
          </w:p>
          <w:p w:rsidR="004E3BCA" w:rsidRPr="00831F92" w:rsidRDefault="004E3BCA" w:rsidP="00754A76">
            <w:pPr>
              <w:rPr>
                <w:lang w:eastAsia="es-CL"/>
              </w:rPr>
            </w:pPr>
            <w:r w:rsidRPr="00831F92">
              <w:rPr>
                <w:lang w:eastAsia="es-CL"/>
              </w:rPr>
              <w:t xml:space="preserve">Durante las actividades de inspección del día </w:t>
            </w:r>
            <w:r w:rsidR="006E0B4B" w:rsidRPr="006E0B4B">
              <w:rPr>
                <w:lang w:eastAsia="es-CL"/>
              </w:rPr>
              <w:t>25</w:t>
            </w:r>
            <w:r w:rsidRPr="006E0B4B">
              <w:rPr>
                <w:lang w:eastAsia="es-CL"/>
              </w:rPr>
              <w:t>-0</w:t>
            </w:r>
            <w:r w:rsidR="006E0B4B" w:rsidRPr="006E0B4B">
              <w:rPr>
                <w:lang w:eastAsia="es-CL"/>
              </w:rPr>
              <w:t>6</w:t>
            </w:r>
            <w:r w:rsidRPr="006E0B4B">
              <w:rPr>
                <w:lang w:eastAsia="es-CL"/>
              </w:rPr>
              <w:t>-201</w:t>
            </w:r>
            <w:r w:rsidR="006E0B4B" w:rsidRPr="006E0B4B">
              <w:rPr>
                <w:lang w:eastAsia="es-CL"/>
              </w:rPr>
              <w:t>5</w:t>
            </w:r>
            <w:r w:rsidRPr="00831F92">
              <w:rPr>
                <w:lang w:eastAsia="es-CL"/>
              </w:rPr>
              <w:t xml:space="preserve">, </w:t>
            </w:r>
            <w:r w:rsidR="00831F92" w:rsidRPr="00831F92">
              <w:rPr>
                <w:lang w:eastAsia="es-CL"/>
              </w:rPr>
              <w:t>en particular durante la reunión de inicio, el fiscalizador</w:t>
            </w:r>
            <w:r w:rsidRPr="00831F92">
              <w:rPr>
                <w:lang w:eastAsia="es-CL"/>
              </w:rPr>
              <w:t xml:space="preserve"> procedi</w:t>
            </w:r>
            <w:r w:rsidR="00831F92" w:rsidRPr="00831F92">
              <w:rPr>
                <w:lang w:eastAsia="es-CL"/>
              </w:rPr>
              <w:t>ó</w:t>
            </w:r>
            <w:r w:rsidRPr="00831F92">
              <w:rPr>
                <w:lang w:eastAsia="es-CL"/>
              </w:rPr>
              <w:t xml:space="preserve"> </w:t>
            </w:r>
            <w:r w:rsidR="00831F92" w:rsidRPr="00831F92">
              <w:rPr>
                <w:lang w:eastAsia="es-CL"/>
              </w:rPr>
              <w:t>consultar a la Sra. Paola Andrea Lara Caniulén, ingeniera del Departamento de Estudios y Desarrollo de la empresa titular, respecto de la generación y descarga de residuos líquidos del área de lavado y reparación de contenedores localizada en el sector denominado PATIO NORTE o PATIO N°1</w:t>
            </w:r>
            <w:r w:rsidRPr="00831F92">
              <w:rPr>
                <w:lang w:eastAsia="es-CL"/>
              </w:rPr>
              <w:t>.</w:t>
            </w:r>
          </w:p>
          <w:p w:rsidR="004E3BCA" w:rsidRPr="00831F92" w:rsidRDefault="004E3BCA" w:rsidP="00754A76">
            <w:pPr>
              <w:tabs>
                <w:tab w:val="left" w:pos="2985"/>
              </w:tabs>
              <w:rPr>
                <w:lang w:eastAsia="es-CL"/>
              </w:rPr>
            </w:pPr>
          </w:p>
          <w:p w:rsidR="00831F92" w:rsidRPr="00831F92" w:rsidRDefault="00831F92" w:rsidP="00831F92">
            <w:pPr>
              <w:widowControl w:val="0"/>
              <w:overflowPunct w:val="0"/>
              <w:autoSpaceDE w:val="0"/>
              <w:autoSpaceDN w:val="0"/>
              <w:adjustRightInd w:val="0"/>
              <w:spacing w:after="120" w:line="285" w:lineRule="auto"/>
              <w:jc w:val="left"/>
              <w:rPr>
                <w:iCs/>
              </w:rPr>
            </w:pPr>
            <w:r w:rsidRPr="00831F92">
              <w:rPr>
                <w:lang w:eastAsia="es-CL"/>
              </w:rPr>
              <w:t xml:space="preserve">Al respecto, la Sra. Lara declaró </w:t>
            </w:r>
            <w:r w:rsidRPr="00831F92">
              <w:rPr>
                <w:iCs/>
              </w:rPr>
              <w:t xml:space="preserve">que las aguas generadas son descargadas al sistema público (red de alcantarillado) de la empresa sanitaria ESSBIO SA. </w:t>
            </w:r>
          </w:p>
          <w:p w:rsidR="004E3BCA" w:rsidRPr="00831F92" w:rsidRDefault="00831F92" w:rsidP="00831F92">
            <w:pPr>
              <w:rPr>
                <w:lang w:eastAsia="es-CL"/>
              </w:rPr>
            </w:pPr>
            <w:r w:rsidRPr="00831F92">
              <w:rPr>
                <w:iCs/>
              </w:rPr>
              <w:t>Complementando lo anterior, el Sr. Claudio Vega informa que se hicieron las gestiones de regularización de dicha descarga al alcantarillado público en Mayo del 2014, siendo autorizada mediante Carta GDI N° 006/2014 de la empresa ESSBIO SA dirigida a CPC.</w:t>
            </w:r>
          </w:p>
          <w:p w:rsidR="00831F92" w:rsidRPr="00831F92" w:rsidRDefault="00831F92" w:rsidP="00754A76">
            <w:pPr>
              <w:rPr>
                <w:lang w:eastAsia="es-CL"/>
              </w:rPr>
            </w:pPr>
          </w:p>
          <w:p w:rsidR="00831F92" w:rsidRDefault="00831F92" w:rsidP="00754A76">
            <w:pPr>
              <w:rPr>
                <w:iCs/>
              </w:rPr>
            </w:pPr>
            <w:r w:rsidRPr="00831F92">
              <w:rPr>
                <w:lang w:eastAsia="es-CL"/>
              </w:rPr>
              <w:t xml:space="preserve">Posteriormente, </w:t>
            </w:r>
            <w:r w:rsidRPr="00831F92">
              <w:rPr>
                <w:iCs/>
              </w:rPr>
              <w:t>consultado el Sr. Claudio Vega respecto del lavado de contenedores en el sector Antepuerto El Manco y la consecuente descarga de residuos líquidos, luego de las operaciones de reparación de contenedores, éste declara que en el Antepuerto El Manco no se realiza lavado. Sólo se realiza la limpieza y sanitización de contenedores en el Patio Norte.</w:t>
            </w:r>
          </w:p>
          <w:p w:rsidR="00831F92" w:rsidRPr="00831F92" w:rsidRDefault="00831F92" w:rsidP="00754A76">
            <w:pPr>
              <w:rPr>
                <w:lang w:eastAsia="es-CL"/>
              </w:rPr>
            </w:pPr>
          </w:p>
          <w:p w:rsidR="004E3BCA" w:rsidRPr="00A12BF8" w:rsidRDefault="004E3BCA" w:rsidP="00754A76">
            <w:pPr>
              <w:rPr>
                <w:b/>
                <w:sz w:val="22"/>
                <w:lang w:eastAsia="es-CL"/>
              </w:rPr>
            </w:pPr>
            <w:r w:rsidRPr="00A12BF8">
              <w:rPr>
                <w:b/>
                <w:sz w:val="22"/>
                <w:lang w:eastAsia="es-CL"/>
              </w:rPr>
              <w:t>Resultados del Examen de Información:</w:t>
            </w:r>
          </w:p>
          <w:p w:rsidR="00465ED8" w:rsidRPr="006F260F" w:rsidRDefault="00465ED8" w:rsidP="00754A76">
            <w:pPr>
              <w:rPr>
                <w:lang w:eastAsia="es-CL"/>
              </w:rPr>
            </w:pPr>
          </w:p>
          <w:p w:rsidR="004E3BCA" w:rsidRPr="00831F92" w:rsidRDefault="00831F92" w:rsidP="00754A76">
            <w:pPr>
              <w:pStyle w:val="Prrafodelista"/>
              <w:numPr>
                <w:ilvl w:val="0"/>
                <w:numId w:val="4"/>
              </w:numPr>
              <w:ind w:left="426"/>
              <w:rPr>
                <w:sz w:val="24"/>
                <w:u w:val="single"/>
                <w:lang w:eastAsia="es-CL"/>
              </w:rPr>
            </w:pPr>
            <w:r w:rsidRPr="00831F92">
              <w:rPr>
                <w:iCs/>
                <w:szCs w:val="16"/>
                <w:u w:val="single"/>
              </w:rPr>
              <w:t>Copia Carta GDI N° 006/2014 de ESSBIO SA pronunciándose respecto de descarga de Riles de lavado del Patio Norte de CPC al alcantarillado público</w:t>
            </w:r>
          </w:p>
          <w:p w:rsidR="004E3BCA" w:rsidRPr="006F260F" w:rsidRDefault="004E3BCA" w:rsidP="00754A76">
            <w:pPr>
              <w:rPr>
                <w:lang w:eastAsia="es-CL"/>
              </w:rPr>
            </w:pPr>
          </w:p>
          <w:p w:rsidR="00465ED8" w:rsidRDefault="00465ED8" w:rsidP="00505568">
            <w:pPr>
              <w:pStyle w:val="Prrafodelista"/>
              <w:ind w:left="426"/>
              <w:rPr>
                <w:rFonts w:eastAsia="Times New Roman"/>
                <w:color w:val="000000"/>
                <w:lang w:eastAsia="es-CL"/>
              </w:rPr>
            </w:pPr>
            <w:r w:rsidRPr="001A0A46">
              <w:rPr>
                <w:rFonts w:eastAsia="Times New Roman"/>
                <w:color w:val="000000"/>
                <w:lang w:eastAsia="es-CL"/>
              </w:rPr>
              <w:t xml:space="preserve">Realizado el examen de la información contenida tanto en la RCA N° 230/2005 de COREMA Biobío, como en su expediente, se verificó que dicha instalación de lavado de contenedores, así como el manejo de dado a los residuos líquidos consistente en enviarlos </w:t>
            </w:r>
            <w:r w:rsidR="00127FA2">
              <w:rPr>
                <w:rFonts w:eastAsia="Times New Roman"/>
                <w:color w:val="000000"/>
                <w:lang w:eastAsia="es-CL"/>
              </w:rPr>
              <w:t xml:space="preserve">ya sea </w:t>
            </w:r>
            <w:r w:rsidRPr="001A0A46">
              <w:rPr>
                <w:rFonts w:eastAsia="Times New Roman"/>
                <w:color w:val="000000"/>
                <w:lang w:eastAsia="es-CL"/>
              </w:rPr>
              <w:t xml:space="preserve">mediante tubería enterrada hacia la Pesquera BLUMAR, </w:t>
            </w:r>
            <w:r w:rsidR="00127FA2">
              <w:rPr>
                <w:rFonts w:eastAsia="Times New Roman"/>
                <w:color w:val="000000"/>
                <w:lang w:eastAsia="es-CL"/>
              </w:rPr>
              <w:t xml:space="preserve">ya sea al alcantarillado público, </w:t>
            </w:r>
            <w:r w:rsidRPr="001A0A46">
              <w:rPr>
                <w:rFonts w:eastAsia="Times New Roman"/>
                <w:color w:val="000000"/>
                <w:lang w:eastAsia="es-CL"/>
              </w:rPr>
              <w:t>son actividades y operaciones que no fue</w:t>
            </w:r>
            <w:r>
              <w:rPr>
                <w:rFonts w:eastAsia="Times New Roman"/>
                <w:color w:val="000000"/>
                <w:lang w:eastAsia="es-CL"/>
              </w:rPr>
              <w:t>ron</w:t>
            </w:r>
            <w:r w:rsidRPr="001A0A46">
              <w:rPr>
                <w:rFonts w:eastAsia="Times New Roman"/>
                <w:color w:val="000000"/>
                <w:lang w:eastAsia="es-CL"/>
              </w:rPr>
              <w:t xml:space="preserve"> considerados como parte integrante del proyecto evaluado ambientalmente.</w:t>
            </w:r>
          </w:p>
          <w:p w:rsidR="00465ED8" w:rsidRDefault="00127FA2" w:rsidP="00465ED8">
            <w:pPr>
              <w:pStyle w:val="Prrafodelista"/>
              <w:ind w:left="426"/>
              <w:rPr>
                <w:rFonts w:eastAsia="Times New Roman"/>
                <w:noProof/>
                <w:color w:val="000000"/>
                <w:lang w:eastAsia="es-CL"/>
              </w:rPr>
            </w:pPr>
            <w:r>
              <w:rPr>
                <w:rFonts w:eastAsia="Times New Roman"/>
                <w:color w:val="000000"/>
                <w:lang w:eastAsia="es-CL"/>
              </w:rPr>
              <w:t>Ahora bien, c</w:t>
            </w:r>
            <w:r w:rsidR="00465ED8">
              <w:rPr>
                <w:rFonts w:eastAsia="Times New Roman"/>
                <w:color w:val="000000"/>
                <w:lang w:eastAsia="es-CL"/>
              </w:rPr>
              <w:t>ontrastada la información proporcionada por la empresa, respecto de las gestiones efectuadas durante Mayo del 2014 para regularizar la descarga de residuos líquidos al alcantarillado de ESSBIO SA, es importante señalar que la empresa en carta GDI N° 025/2014 de fecha 25-04-2014 (que forma parte del informe de fiscalización del Expediente DFZ-2014-113-VIII-RCA-IA), señaló “</w:t>
            </w:r>
            <w:r w:rsidR="00465ED8" w:rsidRPr="00E85D1D">
              <w:rPr>
                <w:rFonts w:eastAsia="Times New Roman"/>
                <w:i/>
                <w:color w:val="000000"/>
                <w:lang w:eastAsia="es-CL"/>
              </w:rPr>
              <w:t>En cuanto a la autorización ambiental de la Planta de Tratamiento de Riles de la Pesquera Blumar solicitada en el N°6, aunque disponemos del documento, no tiene sentido entregarlo dado que, a pesar que se nos había informado que nuestro sistema de lavado de contenedores está conectado a dicha planta, hemos comprobado que realmente está conectado al sistema de alcantarillado de Essbio</w:t>
            </w:r>
            <w:r w:rsidR="00465ED8">
              <w:rPr>
                <w:rFonts w:eastAsia="Times New Roman"/>
                <w:color w:val="000000"/>
                <w:lang w:eastAsia="es-CL"/>
              </w:rPr>
              <w:t xml:space="preserve">.” </w:t>
            </w:r>
            <w:r w:rsidR="00505568">
              <w:rPr>
                <w:rFonts w:eastAsia="Times New Roman"/>
                <w:color w:val="000000"/>
                <w:lang w:eastAsia="es-CL"/>
              </w:rPr>
              <w:t xml:space="preserve">Sin </w:t>
            </w:r>
            <w:r w:rsidR="00B425B7">
              <w:rPr>
                <w:rFonts w:eastAsia="Times New Roman"/>
                <w:color w:val="000000"/>
                <w:lang w:eastAsia="es-CL"/>
              </w:rPr>
              <w:t>embargo</w:t>
            </w:r>
            <w:r w:rsidR="00465ED8">
              <w:rPr>
                <w:rFonts w:eastAsia="Times New Roman"/>
                <w:color w:val="000000"/>
                <w:lang w:eastAsia="es-CL"/>
              </w:rPr>
              <w:t xml:space="preserve">, en dicha oportunidad, </w:t>
            </w:r>
            <w:r w:rsidR="00465ED8">
              <w:rPr>
                <w:rFonts w:eastAsia="Times New Roman"/>
                <w:noProof/>
                <w:color w:val="000000"/>
                <w:lang w:eastAsia="es-CL"/>
              </w:rPr>
              <w:t>la empresa en su carta de Abril 25 de 2014, no adjuntó ningún documento que permitiera validar tal conexión al sistema de alcantarillado público de ESSBIO SA.</w:t>
            </w:r>
          </w:p>
          <w:p w:rsidR="00465ED8" w:rsidRDefault="00465ED8" w:rsidP="00465ED8">
            <w:pPr>
              <w:pStyle w:val="Prrafodelista"/>
              <w:ind w:left="426"/>
              <w:rPr>
                <w:rFonts w:eastAsia="Times New Roman"/>
                <w:noProof/>
                <w:color w:val="000000"/>
                <w:lang w:eastAsia="es-CL"/>
              </w:rPr>
            </w:pPr>
          </w:p>
          <w:p w:rsidR="00505568" w:rsidRDefault="00505568" w:rsidP="00465ED8">
            <w:pPr>
              <w:pStyle w:val="Prrafodelista"/>
              <w:ind w:left="426"/>
              <w:rPr>
                <w:rFonts w:eastAsia="Times New Roman"/>
                <w:noProof/>
                <w:color w:val="000000"/>
                <w:lang w:eastAsia="es-CL"/>
              </w:rPr>
            </w:pPr>
            <w:r>
              <w:rPr>
                <w:rFonts w:eastAsia="Times New Roman"/>
                <w:noProof/>
                <w:color w:val="000000"/>
                <w:lang w:eastAsia="es-CL"/>
              </w:rPr>
              <w:t>Ahora bien, revisados los antecentes contenidos tanto en la carta de CPC a ESSBIO de fecha 05-05-2014, como en la respuesta de ESSBIO correspondiente a carta sin fecha y sin número, enviada a CPC</w:t>
            </w:r>
            <w:r w:rsidR="00127FA2">
              <w:rPr>
                <w:rFonts w:eastAsia="Times New Roman"/>
                <w:noProof/>
                <w:color w:val="000000"/>
                <w:lang w:eastAsia="es-CL"/>
              </w:rPr>
              <w:t>, son comunicaciones posteriores a la carta GDI N° 025/2014 antes mencionada.</w:t>
            </w:r>
          </w:p>
          <w:p w:rsidR="00127FA2" w:rsidRDefault="00127FA2" w:rsidP="00127FA2">
            <w:pPr>
              <w:pStyle w:val="Prrafodelista"/>
              <w:ind w:left="426"/>
              <w:rPr>
                <w:rFonts w:eastAsia="Times New Roman"/>
                <w:noProof/>
                <w:color w:val="000000"/>
                <w:lang w:eastAsia="es-CL"/>
              </w:rPr>
            </w:pPr>
            <w:r>
              <w:rPr>
                <w:rFonts w:eastAsia="Times New Roman"/>
                <w:noProof/>
                <w:color w:val="000000"/>
                <w:lang w:eastAsia="es-CL"/>
              </w:rPr>
              <w:lastRenderedPageBreak/>
              <w:t>Esto cobra sentido, si recordamos que las gestiones contenidas en la carta GDI N° 006/2014 de CPC a ESSBIO SA son posteriores a dicha respuesta.</w:t>
            </w:r>
          </w:p>
          <w:p w:rsidR="00127FA2" w:rsidRDefault="00127FA2" w:rsidP="00465ED8">
            <w:pPr>
              <w:pStyle w:val="Prrafodelista"/>
              <w:ind w:left="426"/>
              <w:rPr>
                <w:rFonts w:eastAsia="Times New Roman"/>
                <w:color w:val="000000"/>
                <w:lang w:eastAsia="es-CL"/>
              </w:rPr>
            </w:pPr>
          </w:p>
          <w:p w:rsidR="00127FA2" w:rsidRDefault="00127FA2" w:rsidP="00465ED8">
            <w:pPr>
              <w:pStyle w:val="Prrafodelista"/>
              <w:ind w:left="426"/>
              <w:rPr>
                <w:rFonts w:eastAsia="Times New Roman"/>
                <w:color w:val="000000"/>
                <w:lang w:eastAsia="es-CL"/>
              </w:rPr>
            </w:pPr>
            <w:r>
              <w:rPr>
                <w:rFonts w:eastAsia="Times New Roman"/>
                <w:color w:val="000000"/>
                <w:lang w:eastAsia="es-CL"/>
              </w:rPr>
              <w:t xml:space="preserve">Revisados los documentos denominados carta GDI N°006/2014 y la consecuente respuesta de ESSBIO SA, si bien se indica que se trata de las aguas provenientes del lavado de contenedores del Patio 1, se le identifica como </w:t>
            </w:r>
            <w:r w:rsidR="00B425B7">
              <w:rPr>
                <w:rFonts w:eastAsia="Times New Roman"/>
                <w:color w:val="000000"/>
                <w:lang w:eastAsia="es-CL"/>
              </w:rPr>
              <w:t>aguas</w:t>
            </w:r>
            <w:r>
              <w:rPr>
                <w:rFonts w:eastAsia="Times New Roman"/>
                <w:color w:val="000000"/>
                <w:lang w:eastAsia="es-CL"/>
              </w:rPr>
              <w:t xml:space="preserve"> servidas, no haciéndose referencia a ellas como residuos industriales líquidos que deban ajustarse a lo establecido en el DS N° 609/98 del MOP.</w:t>
            </w:r>
          </w:p>
          <w:p w:rsidR="00127FA2" w:rsidRDefault="00127FA2" w:rsidP="00465ED8">
            <w:pPr>
              <w:pStyle w:val="Prrafodelista"/>
              <w:ind w:left="426"/>
              <w:rPr>
                <w:rFonts w:eastAsia="Times New Roman"/>
                <w:color w:val="000000"/>
                <w:lang w:eastAsia="es-CL"/>
              </w:rPr>
            </w:pPr>
          </w:p>
          <w:p w:rsidR="00127FA2" w:rsidRPr="00127FA2" w:rsidRDefault="00127FA2" w:rsidP="00465ED8">
            <w:pPr>
              <w:pStyle w:val="Prrafodelista"/>
              <w:ind w:left="426"/>
              <w:rPr>
                <w:rFonts w:eastAsia="Times New Roman"/>
                <w:color w:val="000000"/>
                <w:lang w:eastAsia="es-CL"/>
              </w:rPr>
            </w:pPr>
            <w:r w:rsidRPr="00127FA2">
              <w:rPr>
                <w:rFonts w:eastAsia="Times New Roman"/>
                <w:color w:val="000000"/>
                <w:lang w:eastAsia="es-CL"/>
              </w:rPr>
              <w:t xml:space="preserve">En lo particular, en carta de respuesta de ESSBIO SA a CPC, carta </w:t>
            </w:r>
            <w:r w:rsidRPr="00127FA2">
              <w:rPr>
                <w:lang w:eastAsia="es-CL"/>
              </w:rPr>
              <w:t>sin número y sin fecha, enviada por el Sr. Francisco J. Valdés C., administrador de proyectos de la Unidad de Control de Mercado de ESSBIO SA, se indica que como resultado de visita en terreno de fecha 15 de mayo de 2014 y resultados de análisis del efluente correspondiente al área de lavado de contenedores, propone utilizar el sistema de agua potable y descarga de aguas servidas asociado al ID de cliente: 2757115.</w:t>
            </w:r>
          </w:p>
          <w:p w:rsidR="00465ED8" w:rsidRPr="00127FA2" w:rsidRDefault="00465ED8" w:rsidP="00465ED8">
            <w:pPr>
              <w:rPr>
                <w:lang w:eastAsia="es-CL"/>
              </w:rPr>
            </w:pPr>
          </w:p>
          <w:p w:rsidR="00465ED8" w:rsidRPr="006E0B4B" w:rsidRDefault="00465ED8" w:rsidP="00465ED8">
            <w:pPr>
              <w:pStyle w:val="Prrafodelista"/>
              <w:numPr>
                <w:ilvl w:val="0"/>
                <w:numId w:val="4"/>
              </w:numPr>
              <w:ind w:left="426"/>
              <w:rPr>
                <w:sz w:val="32"/>
                <w:u w:val="single"/>
                <w:lang w:eastAsia="es-CL"/>
              </w:rPr>
            </w:pPr>
            <w:r w:rsidRPr="006E0B4B">
              <w:rPr>
                <w:iCs/>
                <w:szCs w:val="16"/>
                <w:u w:val="single"/>
              </w:rPr>
              <w:t>Copia de última Boleta de ESSBIO asociada a descarga de Riles desde patio Norte a red de alcantarillado público</w:t>
            </w:r>
          </w:p>
          <w:p w:rsidR="00465ED8" w:rsidRPr="006F260F" w:rsidRDefault="00465ED8" w:rsidP="00465ED8">
            <w:pPr>
              <w:rPr>
                <w:lang w:eastAsia="es-CL"/>
              </w:rPr>
            </w:pPr>
          </w:p>
          <w:p w:rsidR="00465ED8" w:rsidRPr="006F260F" w:rsidRDefault="00465ED8" w:rsidP="00465ED8">
            <w:pPr>
              <w:ind w:left="426"/>
              <w:rPr>
                <w:lang w:eastAsia="es-CL"/>
              </w:rPr>
            </w:pPr>
            <w:r w:rsidRPr="006F260F">
              <w:rPr>
                <w:lang w:eastAsia="es-CL"/>
              </w:rPr>
              <w:t xml:space="preserve">Durante la inspección se </w:t>
            </w:r>
            <w:r w:rsidR="00B425B7">
              <w:rPr>
                <w:lang w:eastAsia="es-CL"/>
              </w:rPr>
              <w:t>requirió</w:t>
            </w:r>
            <w:r w:rsidR="00505568">
              <w:rPr>
                <w:lang w:eastAsia="es-CL"/>
              </w:rPr>
              <w:t xml:space="preserve"> copia de la última boleta de ESSBIO asociada a la descarga de riles desde el patio Norte o Patio 1, a red de alcantarillado público de ESSBIO SA.</w:t>
            </w:r>
          </w:p>
          <w:p w:rsidR="00465ED8" w:rsidRPr="006F260F" w:rsidRDefault="00465ED8" w:rsidP="00465ED8">
            <w:pPr>
              <w:ind w:left="426"/>
              <w:rPr>
                <w:lang w:eastAsia="es-CL"/>
              </w:rPr>
            </w:pPr>
          </w:p>
          <w:p w:rsidR="00465ED8" w:rsidRPr="006F260F" w:rsidRDefault="00B425B7" w:rsidP="00465ED8">
            <w:pPr>
              <w:ind w:left="426"/>
              <w:rPr>
                <w:lang w:eastAsia="es-CL"/>
              </w:rPr>
            </w:pPr>
            <w:r w:rsidRPr="006F260F">
              <w:rPr>
                <w:lang w:eastAsia="es-CL"/>
              </w:rPr>
              <w:t xml:space="preserve">Del examen de información </w:t>
            </w:r>
            <w:r>
              <w:rPr>
                <w:lang w:eastAsia="es-CL"/>
              </w:rPr>
              <w:t>correspondiente a</w:t>
            </w:r>
            <w:r w:rsidRPr="006F260F">
              <w:rPr>
                <w:lang w:eastAsia="es-CL"/>
              </w:rPr>
              <w:t xml:space="preserve"> </w:t>
            </w:r>
            <w:r>
              <w:rPr>
                <w:lang w:eastAsia="es-CL"/>
              </w:rPr>
              <w:t xml:space="preserve">la Factura N° </w:t>
            </w:r>
            <w:r w:rsidRPr="00505568">
              <w:rPr>
                <w:lang w:eastAsia="es-CL"/>
              </w:rPr>
              <w:t xml:space="preserve">412262 </w:t>
            </w:r>
            <w:r>
              <w:rPr>
                <w:lang w:eastAsia="es-CL"/>
              </w:rPr>
              <w:t xml:space="preserve">de </w:t>
            </w:r>
            <w:r w:rsidRPr="00505568">
              <w:rPr>
                <w:lang w:eastAsia="es-CL"/>
              </w:rPr>
              <w:t xml:space="preserve">ESSBIO SA Agua </w:t>
            </w:r>
            <w:r>
              <w:rPr>
                <w:lang w:eastAsia="es-CL"/>
              </w:rPr>
              <w:t xml:space="preserve">de fecha 25 de </w:t>
            </w:r>
            <w:r w:rsidRPr="00505568">
              <w:rPr>
                <w:lang w:eastAsia="es-CL"/>
              </w:rPr>
              <w:t>Junio 2015</w:t>
            </w:r>
            <w:r>
              <w:rPr>
                <w:lang w:eastAsia="es-CL"/>
              </w:rPr>
              <w:t>, emitida a Compañía Puerto de Coronel, se verifica que se está haciendo efectivo el cobro por concepto de tratamiento de aguas servidas al cliente ID: 2757115, sin especificar si debe cumplir con el DS 609/98 del MOP.</w:t>
            </w:r>
          </w:p>
          <w:p w:rsidR="00465ED8" w:rsidRPr="006F260F" w:rsidRDefault="00465ED8" w:rsidP="00465ED8">
            <w:pPr>
              <w:ind w:left="426"/>
              <w:rPr>
                <w:lang w:eastAsia="es-CL"/>
              </w:rPr>
            </w:pPr>
          </w:p>
          <w:p w:rsidR="004E3BCA" w:rsidRDefault="004E3BCA" w:rsidP="00754A76">
            <w:pPr>
              <w:rPr>
                <w:b/>
                <w:lang w:eastAsia="es-CL"/>
              </w:rPr>
            </w:pPr>
          </w:p>
          <w:p w:rsidR="004E3BCA" w:rsidRPr="001C2503" w:rsidRDefault="004E3BCA" w:rsidP="00754A76">
            <w:pPr>
              <w:rPr>
                <w:b/>
                <w:sz w:val="22"/>
                <w:lang w:eastAsia="es-CL"/>
              </w:rPr>
            </w:pPr>
            <w:r w:rsidRPr="001C2503">
              <w:rPr>
                <w:b/>
                <w:sz w:val="22"/>
                <w:lang w:eastAsia="es-CL"/>
              </w:rPr>
              <w:t>Conclusiones</w:t>
            </w:r>
          </w:p>
          <w:p w:rsidR="004E3BCA" w:rsidRPr="006F260F" w:rsidRDefault="004E3BCA" w:rsidP="00754A76">
            <w:pPr>
              <w:rPr>
                <w:lang w:eastAsia="es-CL"/>
              </w:rPr>
            </w:pPr>
          </w:p>
          <w:p w:rsidR="004E3BCA" w:rsidRDefault="00183E64" w:rsidP="00183E64">
            <w:pPr>
              <w:rPr>
                <w:rFonts w:cstheme="minorHAnsi"/>
              </w:rPr>
            </w:pPr>
            <w:r w:rsidRPr="00F01E41">
              <w:rPr>
                <w:rFonts w:eastAsia="Times New Roman"/>
                <w:noProof/>
                <w:color w:val="000000"/>
                <w:lang w:eastAsia="es-CL"/>
              </w:rPr>
              <w:t xml:space="preserve">Por lo anteror, </w:t>
            </w:r>
            <w:r w:rsidRPr="00F01E41">
              <w:rPr>
                <w:rFonts w:cstheme="minorHAnsi"/>
              </w:rPr>
              <w:t xml:space="preserve">se verifica la modificación del proyecto, debido a la incorporación de un sistema de lavado de contenedor que genera residuos industriales líquidos los que </w:t>
            </w:r>
            <w:r>
              <w:rPr>
                <w:rFonts w:cstheme="minorHAnsi"/>
              </w:rPr>
              <w:t>serían</w:t>
            </w:r>
            <w:r w:rsidRPr="00F01E41">
              <w:rPr>
                <w:rFonts w:cstheme="minorHAnsi"/>
              </w:rPr>
              <w:t xml:space="preserve"> descargados a</w:t>
            </w:r>
            <w:r>
              <w:rPr>
                <w:rFonts w:cstheme="minorHAnsi"/>
              </w:rPr>
              <w:t>l</w:t>
            </w:r>
            <w:r w:rsidRPr="00F01E41">
              <w:rPr>
                <w:rFonts w:cstheme="minorHAnsi"/>
              </w:rPr>
              <w:t xml:space="preserve"> </w:t>
            </w:r>
            <w:r>
              <w:rPr>
                <w:rFonts w:cstheme="minorHAnsi"/>
              </w:rPr>
              <w:t>sistema de alcantarillado público</w:t>
            </w:r>
            <w:r w:rsidRPr="00F01E41">
              <w:rPr>
                <w:rFonts w:cstheme="minorHAnsi"/>
              </w:rPr>
              <w:t xml:space="preserve">, sin contar con evaluación ambiental </w:t>
            </w:r>
            <w:r>
              <w:rPr>
                <w:rFonts w:cstheme="minorHAnsi"/>
              </w:rPr>
              <w:t xml:space="preserve">que incluyera los riesgos fitosanitarios de esta actividad, </w:t>
            </w:r>
            <w:r w:rsidRPr="00F01E41">
              <w:rPr>
                <w:rFonts w:cstheme="minorHAnsi"/>
              </w:rPr>
              <w:t>previa</w:t>
            </w:r>
            <w:r>
              <w:rPr>
                <w:rFonts w:cstheme="minorHAnsi"/>
              </w:rPr>
              <w:t xml:space="preserve"> a su descarga a la red de ESSBIO SA</w:t>
            </w:r>
            <w:r w:rsidRPr="00F01E41">
              <w:rPr>
                <w:rFonts w:cstheme="minorHAnsi"/>
              </w:rPr>
              <w:t>.</w:t>
            </w:r>
          </w:p>
          <w:p w:rsidR="00127FA2" w:rsidRPr="00183E64" w:rsidRDefault="00B425B7" w:rsidP="00183E64">
            <w:pPr>
              <w:rPr>
                <w:lang w:eastAsia="es-CL"/>
              </w:rPr>
            </w:pPr>
            <w:r>
              <w:rPr>
                <w:rFonts w:cstheme="minorHAnsi"/>
              </w:rPr>
              <w:t>Sin perjuicio de lo anterior, esta descarga se encontraría regulada por el DS 609/98 del MOP, norma que regula las descargas de residuos industriales líquidos a sistema de alcantarillado público, bajo jurisdicción de la Superintendencia de Servicios Sanitarios.</w:t>
            </w:r>
          </w:p>
        </w:tc>
      </w:tr>
    </w:tbl>
    <w:p w:rsidR="004E3BCA" w:rsidRDefault="004E3BCA">
      <w:pPr>
        <w:jc w:val="left"/>
        <w:rPr>
          <w:rFonts w:cstheme="minorHAnsi"/>
          <w:b/>
          <w:sz w:val="14"/>
          <w:szCs w:val="24"/>
        </w:rPr>
      </w:pPr>
    </w:p>
    <w:p w:rsidR="00830F3E" w:rsidRDefault="00830F3E">
      <w:pPr>
        <w:jc w:val="left"/>
        <w:rPr>
          <w:rFonts w:cstheme="minorHAnsi"/>
          <w:b/>
          <w:sz w:val="14"/>
          <w:szCs w:val="24"/>
        </w:rPr>
      </w:pPr>
      <w:r>
        <w:rPr>
          <w:rFonts w:cstheme="minorHAnsi"/>
          <w:b/>
          <w:sz w:val="14"/>
          <w:szCs w:val="24"/>
        </w:rPr>
        <w:br w:type="page"/>
      </w:r>
    </w:p>
    <w:tbl>
      <w:tblPr>
        <w:tblStyle w:val="Tablaconcuadrcula1"/>
        <w:tblW w:w="5000" w:type="pct"/>
        <w:tblLook w:val="04A0" w:firstRow="1" w:lastRow="0" w:firstColumn="1" w:lastColumn="0" w:noHBand="0" w:noVBand="1"/>
      </w:tblPr>
      <w:tblGrid>
        <w:gridCol w:w="6083"/>
        <w:gridCol w:w="7479"/>
      </w:tblGrid>
      <w:tr w:rsidR="00830F3E" w:rsidRPr="0025129B" w:rsidTr="00830F3E">
        <w:trPr>
          <w:trHeight w:val="326"/>
        </w:trPr>
        <w:tc>
          <w:tcPr>
            <w:tcW w:w="5000" w:type="pct"/>
            <w:gridSpan w:val="2"/>
            <w:noWrap/>
            <w:hideMark/>
          </w:tcPr>
          <w:p w:rsidR="00830F3E" w:rsidRPr="0025129B" w:rsidRDefault="00830F3E" w:rsidP="00830F3E">
            <w:pPr>
              <w:jc w:val="center"/>
              <w:rPr>
                <w:rFonts w:eastAsia="Times New Roman"/>
                <w:color w:val="000000"/>
                <w:sz w:val="20"/>
                <w:szCs w:val="20"/>
                <w:lang w:eastAsia="es-CL"/>
              </w:rPr>
            </w:pPr>
            <w:r w:rsidRPr="0025129B">
              <w:rPr>
                <w:rFonts w:eastAsia="Times New Roman"/>
                <w:b/>
                <w:bCs/>
                <w:color w:val="000000"/>
                <w:sz w:val="20"/>
                <w:szCs w:val="20"/>
                <w:lang w:eastAsia="es-CL"/>
              </w:rPr>
              <w:lastRenderedPageBreak/>
              <w:t>Registros</w:t>
            </w:r>
          </w:p>
        </w:tc>
      </w:tr>
      <w:tr w:rsidR="00830F3E" w:rsidRPr="0025129B" w:rsidTr="00A35648">
        <w:trPr>
          <w:trHeight w:val="2378"/>
        </w:trPr>
        <w:tc>
          <w:tcPr>
            <w:tcW w:w="2483" w:type="pct"/>
            <w:noWrap/>
          </w:tcPr>
          <w:p w:rsidR="00830F3E" w:rsidRDefault="00A35648" w:rsidP="00830F3E">
            <w:pPr>
              <w:spacing w:before="120" w:after="120"/>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090C2B38" wp14:editId="32E2C5E2">
                  <wp:extent cx="3247912" cy="4713872"/>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247977" cy="4713967"/>
                          </a:xfrm>
                          <a:prstGeom prst="rect">
                            <a:avLst/>
                          </a:prstGeom>
                          <a:noFill/>
                          <a:ln>
                            <a:noFill/>
                          </a:ln>
                        </pic:spPr>
                      </pic:pic>
                    </a:graphicData>
                  </a:graphic>
                </wp:inline>
              </w:drawing>
            </w:r>
          </w:p>
        </w:tc>
        <w:tc>
          <w:tcPr>
            <w:tcW w:w="2517" w:type="pct"/>
            <w:noWrap/>
            <w:vAlign w:val="center"/>
          </w:tcPr>
          <w:p w:rsidR="00830F3E" w:rsidRDefault="001332C5" w:rsidP="00A35648">
            <w:pPr>
              <w:spacing w:before="120" w:after="120"/>
              <w:jc w:val="center"/>
              <w:rPr>
                <w:rFonts w:eastAsia="Times New Roman"/>
                <w:noProof/>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9504" behindDoc="0" locked="0" layoutInCell="1" allowOverlap="1">
                      <wp:simplePos x="0" y="0"/>
                      <wp:positionH relativeFrom="column">
                        <wp:posOffset>2337435</wp:posOffset>
                      </wp:positionH>
                      <wp:positionV relativeFrom="paragraph">
                        <wp:posOffset>724535</wp:posOffset>
                      </wp:positionV>
                      <wp:extent cx="555625" cy="445770"/>
                      <wp:effectExtent l="0" t="0" r="15875" b="11430"/>
                      <wp:wrapNone/>
                      <wp:docPr id="41" name="41 Elipse"/>
                      <wp:cNvGraphicFramePr/>
                      <a:graphic xmlns:a="http://schemas.openxmlformats.org/drawingml/2006/main">
                        <a:graphicData uri="http://schemas.microsoft.com/office/word/2010/wordprocessingShape">
                          <wps:wsp>
                            <wps:cNvSpPr/>
                            <wps:spPr>
                              <a:xfrm>
                                <a:off x="0" y="0"/>
                                <a:ext cx="555625" cy="44577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3DF5111" id="41 Elipse" o:spid="_x0000_s1026" style="position:absolute;margin-left:184.05pt;margin-top:57.05pt;width:43.75pt;height:35.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" filled="f" strokecolor="red" strokeweight="2pt"/>
                  </w:pict>
                </mc:Fallback>
              </mc:AlternateContent>
            </w:r>
            <w:r w:rsidR="00A35648">
              <w:rPr>
                <w:rFonts w:eastAsia="Times New Roman"/>
                <w:noProof/>
                <w:color w:val="000000"/>
                <w:sz w:val="20"/>
                <w:szCs w:val="20"/>
                <w:lang w:eastAsia="es-CL"/>
              </w:rPr>
              <w:drawing>
                <wp:inline distT="0" distB="0" distL="0" distR="0" wp14:anchorId="40CE2DF7" wp14:editId="40C645C8">
                  <wp:extent cx="4612404" cy="3181977"/>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4612391" cy="3181968"/>
                          </a:xfrm>
                          <a:prstGeom prst="rect">
                            <a:avLst/>
                          </a:prstGeom>
                          <a:noFill/>
                          <a:ln>
                            <a:noFill/>
                          </a:ln>
                        </pic:spPr>
                      </pic:pic>
                    </a:graphicData>
                  </a:graphic>
                </wp:inline>
              </w:drawing>
            </w:r>
          </w:p>
        </w:tc>
      </w:tr>
      <w:tr w:rsidR="006E0B4B" w:rsidRPr="0014581F" w:rsidTr="006E0B4B">
        <w:trPr>
          <w:trHeight w:val="300"/>
        </w:trPr>
        <w:tc>
          <w:tcPr>
            <w:tcW w:w="2483" w:type="pct"/>
            <w:noWrap/>
            <w:vAlign w:val="center"/>
            <w:hideMark/>
          </w:tcPr>
          <w:p w:rsidR="006E0B4B" w:rsidRPr="0014581F" w:rsidRDefault="006E0B4B" w:rsidP="00761B4D">
            <w:pPr>
              <w:jc w:val="left"/>
              <w:rPr>
                <w:rFonts w:eastAsia="Times New Roman"/>
                <w:b/>
                <w:color w:val="000000"/>
                <w:sz w:val="16"/>
                <w:szCs w:val="18"/>
                <w:lang w:eastAsia="es-CL"/>
              </w:rPr>
            </w:pPr>
            <w:r w:rsidRPr="0014581F">
              <w:rPr>
                <w:sz w:val="16"/>
                <w:szCs w:val="18"/>
              </w:rPr>
              <w:t xml:space="preserve">Figura </w:t>
            </w:r>
            <w:r w:rsidR="00783A2D" w:rsidRPr="0014581F">
              <w:rPr>
                <w:sz w:val="16"/>
                <w:szCs w:val="18"/>
              </w:rPr>
              <w:t>1</w:t>
            </w:r>
            <w:r w:rsidR="00761B4D" w:rsidRPr="0014581F">
              <w:rPr>
                <w:sz w:val="16"/>
                <w:szCs w:val="18"/>
              </w:rPr>
              <w:t>2</w:t>
            </w:r>
          </w:p>
        </w:tc>
        <w:tc>
          <w:tcPr>
            <w:tcW w:w="2517" w:type="pct"/>
            <w:noWrap/>
            <w:vAlign w:val="center"/>
            <w:hideMark/>
          </w:tcPr>
          <w:p w:rsidR="006E0B4B" w:rsidRPr="0014581F" w:rsidRDefault="006E0B4B" w:rsidP="00761B4D">
            <w:pPr>
              <w:jc w:val="left"/>
              <w:rPr>
                <w:rFonts w:eastAsia="Times New Roman"/>
                <w:b/>
                <w:color w:val="000000"/>
                <w:sz w:val="16"/>
                <w:szCs w:val="18"/>
                <w:lang w:eastAsia="es-CL"/>
              </w:rPr>
            </w:pPr>
            <w:r w:rsidRPr="0014581F">
              <w:rPr>
                <w:sz w:val="16"/>
                <w:szCs w:val="18"/>
              </w:rPr>
              <w:t xml:space="preserve">Figura </w:t>
            </w:r>
            <w:r w:rsidR="00783A2D" w:rsidRPr="0014581F">
              <w:rPr>
                <w:sz w:val="16"/>
                <w:szCs w:val="18"/>
              </w:rPr>
              <w:t>1</w:t>
            </w:r>
            <w:r w:rsidR="00761B4D" w:rsidRPr="0014581F">
              <w:rPr>
                <w:sz w:val="16"/>
                <w:szCs w:val="18"/>
              </w:rPr>
              <w:t>3</w:t>
            </w:r>
          </w:p>
        </w:tc>
      </w:tr>
      <w:tr w:rsidR="00830F3E" w:rsidRPr="0014581F" w:rsidTr="00830F3E">
        <w:trPr>
          <w:trHeight w:val="850"/>
        </w:trPr>
        <w:tc>
          <w:tcPr>
            <w:tcW w:w="2483" w:type="pct"/>
            <w:hideMark/>
          </w:tcPr>
          <w:p w:rsidR="00830F3E" w:rsidRPr="0014581F" w:rsidRDefault="00830F3E" w:rsidP="00830F3E">
            <w:pPr>
              <w:jc w:val="left"/>
              <w:rPr>
                <w:rFonts w:eastAsia="Times New Roman"/>
                <w:color w:val="000000"/>
                <w:sz w:val="16"/>
                <w:szCs w:val="18"/>
                <w:lang w:eastAsia="es-CL"/>
              </w:rPr>
            </w:pPr>
            <w:r w:rsidRPr="0014581F">
              <w:rPr>
                <w:rFonts w:eastAsia="Times New Roman"/>
                <w:b/>
                <w:color w:val="000000"/>
                <w:sz w:val="16"/>
                <w:szCs w:val="18"/>
                <w:lang w:eastAsia="es-CL"/>
              </w:rPr>
              <w:t>Descripción Medio de Prueba:</w:t>
            </w:r>
            <w:r w:rsidRPr="0014581F">
              <w:rPr>
                <w:rFonts w:eastAsia="Times New Roman"/>
                <w:color w:val="000000"/>
                <w:sz w:val="16"/>
                <w:szCs w:val="18"/>
                <w:lang w:eastAsia="es-CL"/>
              </w:rPr>
              <w:t xml:space="preserve"> </w:t>
            </w:r>
            <w:r w:rsidR="001332C5" w:rsidRPr="0014581F">
              <w:rPr>
                <w:rFonts w:eastAsia="Times New Roman"/>
                <w:color w:val="000000"/>
                <w:sz w:val="16"/>
                <w:szCs w:val="18"/>
                <w:lang w:eastAsia="es-CL"/>
              </w:rPr>
              <w:t xml:space="preserve">En la imagen se observa Carta G.DI. N° 006/14 de fecha 05 de Mayo de 2014, emitida por CIA. Puerto de Coronel SA, y dirigida al Supervisor Control de Mercado de ESSBIO SA, donde solicita regularización de descarga a colector, indicando que se trata de la descarga de aguas servidas producto del lavado de contenedores, desde sector Patio N° 1.  </w:t>
            </w:r>
          </w:p>
        </w:tc>
        <w:tc>
          <w:tcPr>
            <w:tcW w:w="2517" w:type="pct"/>
            <w:hideMark/>
          </w:tcPr>
          <w:p w:rsidR="00830F3E" w:rsidRPr="0014581F" w:rsidRDefault="00830F3E" w:rsidP="00830F3E">
            <w:pPr>
              <w:jc w:val="left"/>
              <w:rPr>
                <w:rFonts w:eastAsia="Times New Roman"/>
                <w:b/>
                <w:color w:val="000000"/>
                <w:sz w:val="16"/>
                <w:szCs w:val="18"/>
                <w:lang w:eastAsia="es-CL"/>
              </w:rPr>
            </w:pPr>
            <w:r w:rsidRPr="0014581F">
              <w:rPr>
                <w:rFonts w:eastAsia="Times New Roman"/>
                <w:b/>
                <w:color w:val="000000"/>
                <w:sz w:val="16"/>
                <w:szCs w:val="18"/>
                <w:lang w:eastAsia="es-CL"/>
              </w:rPr>
              <w:t>Descripción Medio de Prueba:</w:t>
            </w:r>
            <w:r w:rsidRPr="0014581F">
              <w:rPr>
                <w:rFonts w:eastAsia="Times New Roman"/>
                <w:color w:val="000000"/>
                <w:sz w:val="16"/>
                <w:szCs w:val="18"/>
                <w:lang w:eastAsia="es-CL"/>
              </w:rPr>
              <w:t xml:space="preserve"> </w:t>
            </w:r>
            <w:r w:rsidR="001332C5" w:rsidRPr="0014581F">
              <w:rPr>
                <w:rFonts w:eastAsia="Times New Roman"/>
                <w:color w:val="000000"/>
                <w:sz w:val="16"/>
                <w:szCs w:val="18"/>
                <w:lang w:eastAsia="es-CL"/>
              </w:rPr>
              <w:t>La imagen corresponde al plano que acompaña la carta de la Figura 12, que muestra el Layout del Patio 1 de Contenedores. En el círculo rojo se encuentra localizado el sector de lavado de contenedores que genera los residuos industriales líquidos</w:t>
            </w:r>
            <w:r w:rsidRPr="0014581F">
              <w:rPr>
                <w:rFonts w:eastAsia="Times New Roman"/>
                <w:color w:val="000000"/>
                <w:sz w:val="16"/>
                <w:szCs w:val="18"/>
                <w:lang w:eastAsia="es-CL"/>
              </w:rPr>
              <w:t>.</w:t>
            </w:r>
          </w:p>
          <w:p w:rsidR="00830F3E" w:rsidRPr="0014581F" w:rsidRDefault="00830F3E" w:rsidP="00830F3E">
            <w:pPr>
              <w:jc w:val="left"/>
              <w:rPr>
                <w:rFonts w:eastAsia="Times New Roman"/>
                <w:b/>
                <w:color w:val="000000"/>
                <w:sz w:val="16"/>
                <w:szCs w:val="18"/>
                <w:lang w:eastAsia="es-CL"/>
              </w:rPr>
            </w:pPr>
          </w:p>
        </w:tc>
      </w:tr>
    </w:tbl>
    <w:p w:rsidR="003B4D33" w:rsidRDefault="003B4D33">
      <w:pPr>
        <w:jc w:val="left"/>
        <w:rPr>
          <w:rFonts w:cstheme="minorHAnsi"/>
          <w:b/>
          <w:sz w:val="1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181"/>
      </w:tblGrid>
      <w:tr w:rsidR="003B4D33" w:rsidRPr="0025129B" w:rsidTr="000E3177">
        <w:trPr>
          <w:trHeight w:val="300"/>
          <w:jc w:val="center"/>
        </w:trPr>
        <w:tc>
          <w:tcPr>
            <w:tcW w:w="121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B4D33" w:rsidRPr="00473BAE" w:rsidRDefault="003B4D33" w:rsidP="000E3177">
            <w:pPr>
              <w:jc w:val="center"/>
              <w:rPr>
                <w:rFonts w:eastAsia="Times New Roman"/>
                <w:b/>
                <w:bCs/>
                <w:color w:val="000000"/>
                <w:sz w:val="20"/>
                <w:szCs w:val="20"/>
                <w:lang w:eastAsia="es-CL"/>
              </w:rPr>
            </w:pPr>
            <w:r w:rsidRPr="00473BAE">
              <w:rPr>
                <w:rFonts w:eastAsia="Times New Roman"/>
                <w:b/>
                <w:bCs/>
                <w:color w:val="000000"/>
                <w:sz w:val="20"/>
                <w:szCs w:val="20"/>
                <w:lang w:eastAsia="es-CL"/>
              </w:rPr>
              <w:t xml:space="preserve">Registros </w:t>
            </w:r>
          </w:p>
        </w:tc>
      </w:tr>
      <w:tr w:rsidR="003B4D33" w:rsidRPr="0025129B" w:rsidTr="000E3177">
        <w:trPr>
          <w:trHeight w:val="300"/>
          <w:jc w:val="center"/>
        </w:trPr>
        <w:tc>
          <w:tcPr>
            <w:tcW w:w="121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B4D33" w:rsidRPr="00473BAE" w:rsidRDefault="00A35648" w:rsidP="000E3177">
            <w:pPr>
              <w:jc w:val="center"/>
              <w:rPr>
                <w:rFonts w:eastAsia="Times New Roman"/>
                <w:b/>
                <w:bCs/>
                <w:color w:val="000000"/>
                <w:sz w:val="20"/>
                <w:szCs w:val="20"/>
                <w:lang w:eastAsia="es-CL"/>
              </w:rPr>
            </w:pPr>
            <w:r>
              <w:rPr>
                <w:rFonts w:eastAsia="Times New Roman"/>
                <w:b/>
                <w:bCs/>
                <w:noProof/>
                <w:color w:val="000000"/>
                <w:sz w:val="20"/>
                <w:szCs w:val="20"/>
                <w:lang w:eastAsia="es-CL"/>
              </w:rPr>
              <w:drawing>
                <wp:inline distT="0" distB="0" distL="0" distR="0">
                  <wp:extent cx="4454956" cy="4743658"/>
                  <wp:effectExtent l="0" t="0" r="317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7" cstate="print">
                            <a:lum bright="-8000"/>
                            <a:extLst>
                              <a:ext uri="{28A0092B-C50C-407E-A947-70E740481C1C}">
                                <a14:useLocalDpi xmlns:a14="http://schemas.microsoft.com/office/drawing/2010/main" val="0"/>
                              </a:ext>
                            </a:extLst>
                          </a:blip>
                          <a:srcRect/>
                          <a:stretch>
                            <a:fillRect/>
                          </a:stretch>
                        </pic:blipFill>
                        <pic:spPr bwMode="auto">
                          <a:xfrm>
                            <a:off x="0" y="0"/>
                            <a:ext cx="4455061" cy="4743769"/>
                          </a:xfrm>
                          <a:prstGeom prst="rect">
                            <a:avLst/>
                          </a:prstGeom>
                          <a:noFill/>
                          <a:ln>
                            <a:noFill/>
                          </a:ln>
                        </pic:spPr>
                      </pic:pic>
                    </a:graphicData>
                  </a:graphic>
                </wp:inline>
              </w:drawing>
            </w:r>
          </w:p>
        </w:tc>
      </w:tr>
      <w:tr w:rsidR="000B3A58" w:rsidRPr="0014581F" w:rsidTr="00FC552A">
        <w:trPr>
          <w:trHeight w:val="284"/>
          <w:jc w:val="center"/>
        </w:trPr>
        <w:tc>
          <w:tcPr>
            <w:tcW w:w="12181" w:type="dxa"/>
            <w:noWrap/>
            <w:vAlign w:val="center"/>
            <w:hideMark/>
          </w:tcPr>
          <w:p w:rsidR="000B3A58" w:rsidRPr="0014581F" w:rsidRDefault="00783A2D" w:rsidP="00761B4D">
            <w:pPr>
              <w:rPr>
                <w:b/>
                <w:color w:val="000000"/>
                <w:sz w:val="16"/>
                <w:szCs w:val="18"/>
                <w:lang w:eastAsia="es-CL"/>
              </w:rPr>
            </w:pPr>
            <w:r w:rsidRPr="0014581F">
              <w:rPr>
                <w:sz w:val="16"/>
                <w:szCs w:val="18"/>
                <w:lang w:eastAsia="es-CL"/>
              </w:rPr>
              <w:t>Figura</w:t>
            </w:r>
            <w:r w:rsidR="000B3A58" w:rsidRPr="0014581F">
              <w:rPr>
                <w:sz w:val="16"/>
                <w:szCs w:val="18"/>
                <w:lang w:eastAsia="es-CL"/>
              </w:rPr>
              <w:t xml:space="preserve"> </w:t>
            </w:r>
            <w:r w:rsidRPr="0014581F">
              <w:rPr>
                <w:sz w:val="16"/>
                <w:szCs w:val="18"/>
                <w:lang w:eastAsia="es-CL"/>
              </w:rPr>
              <w:t>1</w:t>
            </w:r>
            <w:r w:rsidR="00761B4D" w:rsidRPr="0014581F">
              <w:rPr>
                <w:sz w:val="16"/>
                <w:szCs w:val="18"/>
                <w:lang w:eastAsia="es-CL"/>
              </w:rPr>
              <w:t>4</w:t>
            </w:r>
          </w:p>
        </w:tc>
      </w:tr>
      <w:tr w:rsidR="003B4D33" w:rsidRPr="0014581F" w:rsidTr="000E3177">
        <w:trPr>
          <w:trHeight w:val="406"/>
          <w:jc w:val="center"/>
        </w:trPr>
        <w:tc>
          <w:tcPr>
            <w:tcW w:w="12181" w:type="dxa"/>
            <w:shd w:val="clear" w:color="auto" w:fill="auto"/>
          </w:tcPr>
          <w:p w:rsidR="003B5EAA" w:rsidRPr="0014581F" w:rsidRDefault="003B4D33" w:rsidP="000E3177">
            <w:pPr>
              <w:rPr>
                <w:sz w:val="16"/>
                <w:szCs w:val="18"/>
                <w:lang w:eastAsia="es-CL"/>
              </w:rPr>
            </w:pPr>
            <w:r w:rsidRPr="0014581F">
              <w:rPr>
                <w:b/>
                <w:sz w:val="16"/>
                <w:szCs w:val="18"/>
                <w:lang w:eastAsia="es-CL"/>
              </w:rPr>
              <w:t>Descripción de Medio de Prueba:</w:t>
            </w:r>
            <w:r w:rsidRPr="0014581F">
              <w:rPr>
                <w:sz w:val="16"/>
                <w:szCs w:val="18"/>
                <w:lang w:eastAsia="es-CL"/>
              </w:rPr>
              <w:t xml:space="preserve"> </w:t>
            </w:r>
          </w:p>
          <w:p w:rsidR="003B4D33" w:rsidRPr="0014581F" w:rsidRDefault="00146AE0" w:rsidP="0014581F">
            <w:pPr>
              <w:rPr>
                <w:sz w:val="16"/>
                <w:szCs w:val="18"/>
                <w:lang w:eastAsia="es-CL"/>
              </w:rPr>
            </w:pPr>
            <w:r w:rsidRPr="0014581F">
              <w:rPr>
                <w:sz w:val="16"/>
                <w:szCs w:val="18"/>
                <w:lang w:eastAsia="es-CL"/>
              </w:rPr>
              <w:t xml:space="preserve">En la imagen, se muestra la carta de respuesta, sin número y sin fecha, enviada por parte del Sr. Francisco J. Valdés C., administrador de proyectos de la </w:t>
            </w:r>
            <w:r w:rsidR="0014581F" w:rsidRPr="0014581F">
              <w:rPr>
                <w:sz w:val="16"/>
                <w:szCs w:val="18"/>
                <w:lang w:eastAsia="es-CL"/>
              </w:rPr>
              <w:t>U</w:t>
            </w:r>
            <w:r w:rsidRPr="0014581F">
              <w:rPr>
                <w:sz w:val="16"/>
                <w:szCs w:val="18"/>
                <w:lang w:eastAsia="es-CL"/>
              </w:rPr>
              <w:t xml:space="preserve">nidad de Control de Mercado de ESSBIO SA, </w:t>
            </w:r>
            <w:r w:rsidR="0014581F" w:rsidRPr="0014581F">
              <w:rPr>
                <w:sz w:val="16"/>
                <w:szCs w:val="18"/>
                <w:lang w:eastAsia="es-CL"/>
              </w:rPr>
              <w:t>en la cual se indica que como resultado de visita en terreno y resultados de análisis del efluente correspondiente al área de lavado de contenedores, propone utilizar el sistema de agua potable y descarga de aguas servidas asociado al ID de cliente: 2757115.</w:t>
            </w:r>
          </w:p>
          <w:p w:rsidR="0014581F" w:rsidRPr="0014581F" w:rsidRDefault="0014581F" w:rsidP="0014581F">
            <w:pPr>
              <w:rPr>
                <w:b/>
                <w:sz w:val="16"/>
                <w:szCs w:val="18"/>
                <w:lang w:eastAsia="es-CL"/>
              </w:rPr>
            </w:pPr>
            <w:r w:rsidRPr="0014581F">
              <w:rPr>
                <w:sz w:val="16"/>
                <w:szCs w:val="18"/>
                <w:lang w:eastAsia="es-CL"/>
              </w:rPr>
              <w:t>Revisado el contenido del documento, se constata que no se hace referencia al cumplimiento del Decreto Supremo N° 609/98 del MOP.</w:t>
            </w:r>
          </w:p>
        </w:tc>
      </w:tr>
    </w:tbl>
    <w:p w:rsidR="000E6A28" w:rsidRDefault="000E6A28">
      <w:pPr>
        <w:jc w:val="left"/>
        <w:rPr>
          <w:rFonts w:cstheme="minorHAnsi"/>
          <w:b/>
          <w:sz w:val="1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181"/>
      </w:tblGrid>
      <w:tr w:rsidR="0065553B" w:rsidRPr="0025129B" w:rsidTr="00AE57B4">
        <w:trPr>
          <w:trHeight w:val="300"/>
          <w:jc w:val="center"/>
        </w:trPr>
        <w:tc>
          <w:tcPr>
            <w:tcW w:w="121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553B" w:rsidRPr="00473BAE" w:rsidRDefault="0065553B" w:rsidP="00AE57B4">
            <w:pPr>
              <w:jc w:val="center"/>
              <w:rPr>
                <w:rFonts w:eastAsia="Times New Roman"/>
                <w:b/>
                <w:bCs/>
                <w:color w:val="000000"/>
                <w:sz w:val="20"/>
                <w:szCs w:val="20"/>
                <w:lang w:eastAsia="es-CL"/>
              </w:rPr>
            </w:pPr>
            <w:r w:rsidRPr="00473BAE">
              <w:rPr>
                <w:rFonts w:eastAsia="Times New Roman"/>
                <w:b/>
                <w:bCs/>
                <w:color w:val="000000"/>
                <w:sz w:val="20"/>
                <w:szCs w:val="20"/>
                <w:lang w:eastAsia="es-CL"/>
              </w:rPr>
              <w:lastRenderedPageBreak/>
              <w:t xml:space="preserve">Registros </w:t>
            </w:r>
          </w:p>
        </w:tc>
      </w:tr>
      <w:tr w:rsidR="0065553B" w:rsidRPr="0025129B" w:rsidTr="00AE57B4">
        <w:trPr>
          <w:trHeight w:val="300"/>
          <w:jc w:val="center"/>
        </w:trPr>
        <w:tc>
          <w:tcPr>
            <w:tcW w:w="121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553B" w:rsidRPr="00473BAE" w:rsidRDefault="0065553B" w:rsidP="00AE57B4">
            <w:pPr>
              <w:jc w:val="center"/>
              <w:rPr>
                <w:rFonts w:eastAsia="Times New Roman"/>
                <w:b/>
                <w:bCs/>
                <w:color w:val="000000"/>
                <w:sz w:val="20"/>
                <w:szCs w:val="20"/>
                <w:lang w:eastAsia="es-CL"/>
              </w:rPr>
            </w:pPr>
            <w:r>
              <w:rPr>
                <w:rFonts w:eastAsia="Times New Roman"/>
                <w:b/>
                <w:bCs/>
                <w:noProof/>
                <w:color w:val="000000"/>
                <w:sz w:val="20"/>
                <w:szCs w:val="20"/>
                <w:lang w:eastAsia="es-CL"/>
              </w:rPr>
              <w:drawing>
                <wp:inline distT="0" distB="0" distL="0" distR="0">
                  <wp:extent cx="3847318" cy="4959706"/>
                  <wp:effectExtent l="0" t="0" r="127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8" cstate="print">
                            <a:lum bright="-6000"/>
                            <a:extLst>
                              <a:ext uri="{28A0092B-C50C-407E-A947-70E740481C1C}">
                                <a14:useLocalDpi xmlns:a14="http://schemas.microsoft.com/office/drawing/2010/main" val="0"/>
                              </a:ext>
                            </a:extLst>
                          </a:blip>
                          <a:srcRect/>
                          <a:stretch>
                            <a:fillRect/>
                          </a:stretch>
                        </pic:blipFill>
                        <pic:spPr bwMode="auto">
                          <a:xfrm>
                            <a:off x="0" y="0"/>
                            <a:ext cx="3847395" cy="4959806"/>
                          </a:xfrm>
                          <a:prstGeom prst="rect">
                            <a:avLst/>
                          </a:prstGeom>
                          <a:noFill/>
                          <a:ln>
                            <a:noFill/>
                          </a:ln>
                        </pic:spPr>
                      </pic:pic>
                    </a:graphicData>
                  </a:graphic>
                </wp:inline>
              </w:drawing>
            </w:r>
          </w:p>
        </w:tc>
      </w:tr>
      <w:tr w:rsidR="0065553B" w:rsidRPr="0014581F" w:rsidTr="00AE57B4">
        <w:trPr>
          <w:trHeight w:val="284"/>
          <w:jc w:val="center"/>
        </w:trPr>
        <w:tc>
          <w:tcPr>
            <w:tcW w:w="12181" w:type="dxa"/>
            <w:noWrap/>
            <w:vAlign w:val="center"/>
            <w:hideMark/>
          </w:tcPr>
          <w:p w:rsidR="0065553B" w:rsidRPr="0014581F" w:rsidRDefault="0065553B" w:rsidP="00AE57B4">
            <w:pPr>
              <w:rPr>
                <w:b/>
                <w:color w:val="000000"/>
                <w:sz w:val="16"/>
                <w:szCs w:val="18"/>
                <w:lang w:eastAsia="es-CL"/>
              </w:rPr>
            </w:pPr>
            <w:r w:rsidRPr="0014581F">
              <w:rPr>
                <w:sz w:val="16"/>
                <w:szCs w:val="18"/>
                <w:lang w:eastAsia="es-CL"/>
              </w:rPr>
              <w:t>Figura 1</w:t>
            </w:r>
            <w:r w:rsidR="00AE57B4">
              <w:rPr>
                <w:sz w:val="16"/>
                <w:szCs w:val="18"/>
                <w:lang w:eastAsia="es-CL"/>
              </w:rPr>
              <w:t>5</w:t>
            </w:r>
          </w:p>
        </w:tc>
      </w:tr>
      <w:tr w:rsidR="0065553B" w:rsidRPr="0014581F" w:rsidTr="00AE57B4">
        <w:trPr>
          <w:trHeight w:val="406"/>
          <w:jc w:val="center"/>
        </w:trPr>
        <w:tc>
          <w:tcPr>
            <w:tcW w:w="12181" w:type="dxa"/>
            <w:shd w:val="clear" w:color="auto" w:fill="auto"/>
          </w:tcPr>
          <w:p w:rsidR="0065553B" w:rsidRPr="0014581F" w:rsidRDefault="0065553B" w:rsidP="00AE57B4">
            <w:pPr>
              <w:rPr>
                <w:sz w:val="16"/>
                <w:szCs w:val="18"/>
                <w:lang w:eastAsia="es-CL"/>
              </w:rPr>
            </w:pPr>
            <w:r w:rsidRPr="0014581F">
              <w:rPr>
                <w:b/>
                <w:sz w:val="16"/>
                <w:szCs w:val="18"/>
                <w:lang w:eastAsia="es-CL"/>
              </w:rPr>
              <w:t>Descripción de Medio de Prueba:</w:t>
            </w:r>
            <w:r w:rsidRPr="0014581F">
              <w:rPr>
                <w:sz w:val="16"/>
                <w:szCs w:val="18"/>
                <w:lang w:eastAsia="es-CL"/>
              </w:rPr>
              <w:t xml:space="preserve"> </w:t>
            </w:r>
          </w:p>
          <w:p w:rsidR="0065553B" w:rsidRPr="0065553B" w:rsidRDefault="0065553B" w:rsidP="00AE57B4">
            <w:pPr>
              <w:rPr>
                <w:sz w:val="16"/>
                <w:szCs w:val="18"/>
                <w:lang w:eastAsia="es-CL"/>
              </w:rPr>
            </w:pPr>
            <w:r w:rsidRPr="0014581F">
              <w:rPr>
                <w:sz w:val="16"/>
                <w:szCs w:val="18"/>
                <w:lang w:eastAsia="es-CL"/>
              </w:rPr>
              <w:t xml:space="preserve">En la imagen, se muestra la </w:t>
            </w:r>
            <w:r>
              <w:rPr>
                <w:sz w:val="16"/>
                <w:szCs w:val="18"/>
                <w:lang w:eastAsia="es-CL"/>
              </w:rPr>
              <w:t>Factura N° 412262 de fecha 25-06-2015</w:t>
            </w:r>
            <w:r w:rsidRPr="0014581F">
              <w:rPr>
                <w:sz w:val="16"/>
                <w:szCs w:val="18"/>
                <w:lang w:eastAsia="es-CL"/>
              </w:rPr>
              <w:t>, enviada por ESSBIO SA</w:t>
            </w:r>
            <w:r>
              <w:rPr>
                <w:sz w:val="16"/>
                <w:szCs w:val="18"/>
                <w:lang w:eastAsia="es-CL"/>
              </w:rPr>
              <w:t xml:space="preserve"> a CIA Puerto de Coronel</w:t>
            </w:r>
            <w:r w:rsidRPr="0014581F">
              <w:rPr>
                <w:sz w:val="16"/>
                <w:szCs w:val="18"/>
                <w:lang w:eastAsia="es-CL"/>
              </w:rPr>
              <w:t xml:space="preserve">, </w:t>
            </w:r>
            <w:r>
              <w:rPr>
                <w:sz w:val="16"/>
                <w:szCs w:val="18"/>
                <w:lang w:eastAsia="es-CL"/>
              </w:rPr>
              <w:t xml:space="preserve">código de cliente 2757115, </w:t>
            </w:r>
            <w:r w:rsidRPr="0014581F">
              <w:rPr>
                <w:sz w:val="16"/>
                <w:szCs w:val="18"/>
                <w:lang w:eastAsia="es-CL"/>
              </w:rPr>
              <w:t xml:space="preserve">en la cual se indica </w:t>
            </w:r>
            <w:r>
              <w:rPr>
                <w:sz w:val="16"/>
                <w:szCs w:val="18"/>
                <w:lang w:eastAsia="es-CL"/>
              </w:rPr>
              <w:t>cobro por tratamiento de aguas servidas. Se verifica que esta factura tiene el mismo número de ID Cliente.</w:t>
            </w:r>
          </w:p>
        </w:tc>
      </w:tr>
    </w:tbl>
    <w:p w:rsidR="0065553B" w:rsidRPr="0025129B" w:rsidRDefault="0065553B">
      <w:pPr>
        <w:jc w:val="left"/>
        <w:rPr>
          <w:rFonts w:cstheme="minorHAnsi"/>
          <w:b/>
          <w:sz w:val="14"/>
          <w:szCs w:val="24"/>
        </w:rPr>
      </w:pPr>
    </w:p>
    <w:p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32" w:name="_Toc352840404"/>
      <w:bookmarkStart w:id="133" w:name="_Toc352841464"/>
      <w:bookmarkStart w:id="134" w:name="_Toc390777042"/>
      <w:r w:rsidRPr="0025129B">
        <w:lastRenderedPageBreak/>
        <w:t>CONCLUSIONES.</w:t>
      </w:r>
      <w:bookmarkEnd w:id="132"/>
      <w:bookmarkEnd w:id="133"/>
      <w:bookmarkEnd w:id="134"/>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B425B7">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6"/>
        <w:gridCol w:w="2736"/>
        <w:gridCol w:w="4874"/>
        <w:gridCol w:w="4806"/>
      </w:tblGrid>
      <w:tr w:rsidR="008D6661" w:rsidRPr="0025129B" w:rsidTr="006B2D94">
        <w:trPr>
          <w:trHeight w:val="395"/>
          <w:tblHeader/>
          <w:jc w:val="center"/>
        </w:trPr>
        <w:tc>
          <w:tcPr>
            <w:tcW w:w="416"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011" w:type="pct"/>
            <w:shd w:val="clear" w:color="auto" w:fill="D9D9D9" w:themeFill="background1" w:themeFillShade="D9"/>
            <w:vAlign w:val="center"/>
          </w:tcPr>
          <w:p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1799"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774"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szCs w:val="22"/>
              </w:rPr>
              <w:t>No c</w:t>
            </w:r>
            <w:r w:rsidR="008D6661" w:rsidRPr="0025129B">
              <w:rPr>
                <w:rFonts w:cstheme="minorHAnsi"/>
                <w:b/>
                <w:szCs w:val="22"/>
              </w:rPr>
              <w:t>onformidad</w:t>
            </w:r>
          </w:p>
        </w:tc>
      </w:tr>
      <w:tr w:rsidR="008D135F" w:rsidRPr="00AE57B4" w:rsidTr="006B2D94">
        <w:trPr>
          <w:jc w:val="center"/>
        </w:trPr>
        <w:tc>
          <w:tcPr>
            <w:tcW w:w="416" w:type="pct"/>
            <w:vAlign w:val="center"/>
          </w:tcPr>
          <w:p w:rsidR="008D6661" w:rsidRPr="00AE57B4" w:rsidRDefault="00AE57B4" w:rsidP="00AE57B4">
            <w:pPr>
              <w:widowControl w:val="0"/>
              <w:overflowPunct w:val="0"/>
              <w:autoSpaceDE w:val="0"/>
              <w:autoSpaceDN w:val="0"/>
              <w:adjustRightInd w:val="0"/>
              <w:jc w:val="center"/>
              <w:rPr>
                <w:rFonts w:cstheme="minorHAnsi"/>
                <w:iCs/>
                <w:sz w:val="16"/>
                <w:szCs w:val="18"/>
              </w:rPr>
            </w:pPr>
            <w:r w:rsidRPr="00AE57B4">
              <w:rPr>
                <w:rFonts w:cstheme="minorHAnsi"/>
                <w:iCs/>
                <w:sz w:val="16"/>
                <w:szCs w:val="18"/>
              </w:rPr>
              <w:t>1</w:t>
            </w:r>
          </w:p>
        </w:tc>
        <w:tc>
          <w:tcPr>
            <w:tcW w:w="1011" w:type="pct"/>
            <w:vAlign w:val="center"/>
          </w:tcPr>
          <w:p w:rsidR="008D6661" w:rsidRPr="00AE57B4" w:rsidRDefault="00AE57B4" w:rsidP="00AE57B4">
            <w:pPr>
              <w:widowControl w:val="0"/>
              <w:overflowPunct w:val="0"/>
              <w:autoSpaceDE w:val="0"/>
              <w:autoSpaceDN w:val="0"/>
              <w:adjustRightInd w:val="0"/>
              <w:rPr>
                <w:rFonts w:cstheme="minorHAnsi"/>
                <w:iCs/>
                <w:sz w:val="16"/>
                <w:szCs w:val="18"/>
              </w:rPr>
            </w:pPr>
            <w:r w:rsidRPr="00AE57B4">
              <w:rPr>
                <w:sz w:val="16"/>
              </w:rPr>
              <w:t>Elusión del Sistema de Evaluación de Impacto Ambiental</w:t>
            </w:r>
          </w:p>
        </w:tc>
        <w:tc>
          <w:tcPr>
            <w:tcW w:w="1799" w:type="pct"/>
            <w:vAlign w:val="center"/>
          </w:tcPr>
          <w:p w:rsidR="00AE57B4" w:rsidRPr="00AE57B4" w:rsidRDefault="00AE57B4" w:rsidP="00AE57B4">
            <w:pPr>
              <w:rPr>
                <w:b/>
                <w:sz w:val="16"/>
              </w:rPr>
            </w:pPr>
            <w:r w:rsidRPr="00AE57B4">
              <w:rPr>
                <w:b/>
                <w:sz w:val="16"/>
              </w:rPr>
              <w:t>Ley 19300/1994, Titulo II Delos Instrumentos de Gestión Ambiental, Párrafo 2° Del Sistema de Evaluación de Impacto Ambiental, Artículo</w:t>
            </w:r>
            <w:r w:rsidRPr="00AE57B4">
              <w:rPr>
                <w:sz w:val="16"/>
                <w:lang w:eastAsia="es-CL"/>
              </w:rPr>
              <w:t xml:space="preserve"> </w:t>
            </w:r>
            <w:r w:rsidRPr="00AE57B4">
              <w:rPr>
                <w:b/>
                <w:sz w:val="16"/>
                <w:lang w:eastAsia="es-CL"/>
              </w:rPr>
              <w:t>10° letra e).</w:t>
            </w:r>
          </w:p>
          <w:p w:rsidR="00AE57B4" w:rsidRPr="00AE57B4" w:rsidRDefault="00AE57B4" w:rsidP="00AE57B4">
            <w:pPr>
              <w:rPr>
                <w:i/>
                <w:sz w:val="16"/>
                <w:lang w:eastAsia="es-CL"/>
              </w:rPr>
            </w:pPr>
            <w:r w:rsidRPr="00AE57B4">
              <w:rPr>
                <w:sz w:val="16"/>
                <w:lang w:eastAsia="es-CL"/>
              </w:rPr>
              <w:t>“</w:t>
            </w:r>
            <w:r w:rsidRPr="00AE57B4">
              <w:rPr>
                <w:i/>
                <w:sz w:val="16"/>
                <w:lang w:eastAsia="es-CL"/>
              </w:rPr>
              <w:t>Artículo 10.- Los proyectos o actividades susceptibles de causar impacto ambiental, en cualesquiera de sus fases, que deberán someterse al sistema de evaluación de impacto ambiental, son los siguientes:</w:t>
            </w:r>
          </w:p>
          <w:p w:rsidR="00AE57B4" w:rsidRPr="00AE57B4" w:rsidRDefault="00AE57B4" w:rsidP="00AE57B4">
            <w:pPr>
              <w:rPr>
                <w:i/>
                <w:sz w:val="16"/>
                <w:lang w:eastAsia="es-CL"/>
              </w:rPr>
            </w:pPr>
            <w:r w:rsidRPr="00AE57B4">
              <w:rPr>
                <w:i/>
                <w:sz w:val="16"/>
                <w:lang w:eastAsia="es-CL"/>
              </w:rPr>
              <w:t>(…)</w:t>
            </w:r>
          </w:p>
          <w:p w:rsidR="00AE57B4" w:rsidRPr="00AE57B4" w:rsidRDefault="00AE57B4" w:rsidP="00AE57B4">
            <w:pPr>
              <w:rPr>
                <w:sz w:val="16"/>
                <w:lang w:eastAsia="es-CL"/>
              </w:rPr>
            </w:pPr>
            <w:r w:rsidRPr="00AE57B4">
              <w:rPr>
                <w:i/>
                <w:sz w:val="16"/>
                <w:lang w:eastAsia="es-CL"/>
              </w:rPr>
              <w:t>e) Aeropuertos, terminales de buses, camiones y ferrocarriles, vías férreas, estaciones de servicio, autopistas y los caminos públicos que puedan afectar áreas protegidas;</w:t>
            </w:r>
            <w:r w:rsidRPr="00AE57B4">
              <w:rPr>
                <w:sz w:val="16"/>
                <w:lang w:eastAsia="es-CL"/>
              </w:rPr>
              <w:t>”</w:t>
            </w:r>
          </w:p>
          <w:p w:rsidR="00AE57B4" w:rsidRPr="00AE57B4" w:rsidRDefault="00AE57B4" w:rsidP="00AE57B4">
            <w:pPr>
              <w:rPr>
                <w:sz w:val="16"/>
                <w:lang w:eastAsia="es-CL"/>
              </w:rPr>
            </w:pPr>
          </w:p>
          <w:p w:rsidR="00AE57B4" w:rsidRPr="00AE57B4" w:rsidRDefault="00AE57B4" w:rsidP="00AE57B4">
            <w:pPr>
              <w:rPr>
                <w:b/>
                <w:sz w:val="16"/>
                <w:lang w:eastAsia="es-CL"/>
              </w:rPr>
            </w:pPr>
            <w:r w:rsidRPr="00AE57B4">
              <w:rPr>
                <w:b/>
                <w:sz w:val="16"/>
                <w:lang w:eastAsia="es-CL"/>
              </w:rPr>
              <w:t>Decreto Supremo N° 40/30-10-2012 del MMA, Reglamento del Sistema de Evaluación de Impacto Ambiental, Título I Disposiciones Generales, Artículo 2° letra g) y Artículo  3° letra e.3</w:t>
            </w:r>
          </w:p>
          <w:p w:rsidR="00AE57B4" w:rsidRPr="00AE57B4" w:rsidRDefault="00AE57B4" w:rsidP="00AE57B4">
            <w:pPr>
              <w:rPr>
                <w:i/>
                <w:sz w:val="16"/>
                <w:lang w:eastAsia="es-CL"/>
              </w:rPr>
            </w:pPr>
            <w:r w:rsidRPr="00AE57B4">
              <w:rPr>
                <w:sz w:val="16"/>
                <w:lang w:eastAsia="es-CL"/>
              </w:rPr>
              <w:t>“</w:t>
            </w:r>
            <w:r w:rsidRPr="00AE57B4">
              <w:rPr>
                <w:b/>
                <w:i/>
                <w:sz w:val="16"/>
                <w:lang w:eastAsia="es-CL"/>
              </w:rPr>
              <w:t>Artículo 2°.- Definiciones.</w:t>
            </w:r>
          </w:p>
          <w:p w:rsidR="00AE57B4" w:rsidRPr="00AE57B4" w:rsidRDefault="00AE57B4" w:rsidP="00AE57B4">
            <w:pPr>
              <w:rPr>
                <w:i/>
                <w:sz w:val="16"/>
                <w:lang w:eastAsia="es-CL"/>
              </w:rPr>
            </w:pPr>
            <w:r w:rsidRPr="00AE57B4">
              <w:rPr>
                <w:i/>
                <w:sz w:val="16"/>
                <w:lang w:eastAsia="es-CL"/>
              </w:rPr>
              <w:t>Para los efectos de este Reglamento se entenderá por:</w:t>
            </w:r>
          </w:p>
          <w:p w:rsidR="00AE57B4" w:rsidRPr="00AE57B4" w:rsidRDefault="00AE57B4" w:rsidP="00AE57B4">
            <w:pPr>
              <w:rPr>
                <w:i/>
                <w:sz w:val="16"/>
                <w:lang w:eastAsia="es-CL"/>
              </w:rPr>
            </w:pPr>
            <w:r w:rsidRPr="00AE57B4">
              <w:rPr>
                <w:i/>
                <w:sz w:val="16"/>
                <w:lang w:eastAsia="es-CL"/>
              </w:rPr>
              <w:t>(…)</w:t>
            </w:r>
          </w:p>
          <w:p w:rsidR="00AE57B4" w:rsidRPr="00AE57B4" w:rsidRDefault="00AE57B4" w:rsidP="00AE57B4">
            <w:pPr>
              <w:rPr>
                <w:i/>
                <w:sz w:val="16"/>
                <w:lang w:eastAsia="es-CL"/>
              </w:rPr>
            </w:pPr>
            <w:r w:rsidRPr="00AE57B4">
              <w:rPr>
                <w:i/>
                <w:sz w:val="16"/>
                <w:lang w:eastAsia="es-CL"/>
              </w:rPr>
              <w:t xml:space="preserve">g) Modificación de proyecto o actividad: Realización de </w:t>
            </w:r>
            <w:r w:rsidR="00B425B7" w:rsidRPr="00AE57B4">
              <w:rPr>
                <w:i/>
                <w:sz w:val="16"/>
                <w:lang w:eastAsia="es-CL"/>
              </w:rPr>
              <w:t>o</w:t>
            </w:r>
            <w:r w:rsidR="00B425B7">
              <w:rPr>
                <w:i/>
                <w:sz w:val="16"/>
                <w:lang w:eastAsia="es-CL"/>
              </w:rPr>
              <w:t>b</w:t>
            </w:r>
            <w:r w:rsidR="00B425B7" w:rsidRPr="00AE57B4">
              <w:rPr>
                <w:i/>
                <w:sz w:val="16"/>
                <w:lang w:eastAsia="es-CL"/>
              </w:rPr>
              <w:t>ras</w:t>
            </w:r>
            <w:r w:rsidRPr="00AE57B4">
              <w:rPr>
                <w:i/>
                <w:sz w:val="16"/>
                <w:lang w:eastAsia="es-CL"/>
              </w:rPr>
              <w:t xml:space="preserve">, acciones o medidas tendientes a intervenir o complementar un proyecto o actividad, de modo tal </w:t>
            </w:r>
            <w:r w:rsidR="00B425B7" w:rsidRPr="00AE57B4">
              <w:rPr>
                <w:i/>
                <w:sz w:val="16"/>
                <w:lang w:eastAsia="es-CL"/>
              </w:rPr>
              <w:t>que éste</w:t>
            </w:r>
            <w:r w:rsidRPr="00AE57B4">
              <w:rPr>
                <w:i/>
                <w:sz w:val="16"/>
                <w:lang w:eastAsia="es-CL"/>
              </w:rPr>
              <w:t xml:space="preserve"> sufra cambios de consideración. Se entenderá que un proyecto o actividad sufre cambios de consideración cuando:</w:t>
            </w:r>
          </w:p>
          <w:p w:rsidR="00AE57B4" w:rsidRPr="00AE57B4" w:rsidRDefault="00AE57B4" w:rsidP="00AE57B4">
            <w:pPr>
              <w:ind w:left="708"/>
              <w:rPr>
                <w:i/>
                <w:sz w:val="16"/>
                <w:lang w:eastAsia="es-CL"/>
              </w:rPr>
            </w:pPr>
            <w:r w:rsidRPr="00AE57B4">
              <w:rPr>
                <w:i/>
                <w:sz w:val="16"/>
                <w:lang w:eastAsia="es-CL"/>
              </w:rPr>
              <w:t>g.1. Las partes, obras o acciones tendientes a intervenir o complementar el proyecto o actividad constituyen un proyecto o actividad listado en el artículo 3 del presente Reglamento;</w:t>
            </w:r>
          </w:p>
          <w:p w:rsidR="00AE57B4" w:rsidRPr="00AE57B4" w:rsidRDefault="00AE57B4" w:rsidP="00AE57B4">
            <w:pPr>
              <w:ind w:left="708"/>
              <w:rPr>
                <w:i/>
                <w:sz w:val="16"/>
                <w:lang w:eastAsia="es-CL"/>
              </w:rPr>
            </w:pPr>
            <w:r w:rsidRPr="00AE57B4">
              <w:rPr>
                <w:i/>
                <w:sz w:val="16"/>
                <w:lang w:eastAsia="es-CL"/>
              </w:rPr>
              <w:t xml:space="preserve">g.2. (…) Para los proyectos que se iniciaron de manera posterior a la </w:t>
            </w:r>
            <w:r w:rsidR="00B425B7" w:rsidRPr="00AE57B4">
              <w:rPr>
                <w:i/>
                <w:sz w:val="16"/>
                <w:lang w:eastAsia="es-CL"/>
              </w:rPr>
              <w:t>entrada</w:t>
            </w:r>
            <w:r w:rsidRPr="00AE57B4">
              <w:rPr>
                <w:i/>
                <w:sz w:val="16"/>
                <w:lang w:eastAsia="es-CL"/>
              </w:rPr>
              <w:t xml:space="preserve"> en vigencia del sistema de evaluación de impacto ambiental, si la suma de las partes, obras y acciones que no han sido calificadas ambientalmente y las partes, obras o acciones tendientes a intervenirlo o complementarlo, constituyen un proyecto o actividad listado en el artículo 3 del presente Reglamento;</w:t>
            </w:r>
          </w:p>
          <w:p w:rsidR="00AE57B4" w:rsidRPr="00AE57B4" w:rsidRDefault="00AE57B4" w:rsidP="00AE57B4">
            <w:pPr>
              <w:rPr>
                <w:i/>
                <w:sz w:val="16"/>
                <w:lang w:eastAsia="es-CL"/>
              </w:rPr>
            </w:pPr>
            <w:r w:rsidRPr="00AE57B4">
              <w:rPr>
                <w:i/>
                <w:sz w:val="16"/>
                <w:lang w:eastAsia="es-CL"/>
              </w:rPr>
              <w:t>(…)</w:t>
            </w:r>
          </w:p>
          <w:p w:rsidR="00AE57B4" w:rsidRPr="00AE57B4" w:rsidRDefault="00AE57B4" w:rsidP="00AE57B4">
            <w:pPr>
              <w:rPr>
                <w:i/>
                <w:sz w:val="16"/>
                <w:lang w:eastAsia="es-CL"/>
              </w:rPr>
            </w:pPr>
            <w:r w:rsidRPr="00AE57B4">
              <w:rPr>
                <w:b/>
                <w:i/>
                <w:sz w:val="16"/>
                <w:lang w:eastAsia="es-CL"/>
              </w:rPr>
              <w:t>Artículo 3.- Tipos de proyectos o actividades.</w:t>
            </w:r>
          </w:p>
          <w:p w:rsidR="00AE57B4" w:rsidRPr="00AE57B4" w:rsidRDefault="00AE57B4" w:rsidP="00AE57B4">
            <w:pPr>
              <w:rPr>
                <w:i/>
                <w:sz w:val="16"/>
                <w:lang w:eastAsia="es-CL"/>
              </w:rPr>
            </w:pPr>
            <w:r w:rsidRPr="00AE57B4">
              <w:rPr>
                <w:i/>
                <w:sz w:val="16"/>
                <w:lang w:eastAsia="es-CL"/>
              </w:rPr>
              <w:t>Los proyectos o actividades susceptibles de causar impacto ambiental, en cualesquiera de sus fases, que deberán someterse al Sistema de Evaluación de Impacto Ambiental, son los siguientes:</w:t>
            </w:r>
          </w:p>
          <w:p w:rsidR="00AE57B4" w:rsidRPr="00AE57B4" w:rsidRDefault="00AE57B4" w:rsidP="00AE57B4">
            <w:pPr>
              <w:rPr>
                <w:i/>
                <w:sz w:val="16"/>
                <w:lang w:eastAsia="es-CL"/>
              </w:rPr>
            </w:pPr>
            <w:r w:rsidRPr="00AE57B4">
              <w:rPr>
                <w:i/>
                <w:sz w:val="16"/>
                <w:lang w:eastAsia="es-CL"/>
              </w:rPr>
              <w:lastRenderedPageBreak/>
              <w:t>(…)</w:t>
            </w:r>
          </w:p>
          <w:p w:rsidR="00AE57B4" w:rsidRPr="00AE57B4" w:rsidRDefault="00AE57B4" w:rsidP="00AE57B4">
            <w:pPr>
              <w:ind w:left="708"/>
              <w:rPr>
                <w:i/>
                <w:sz w:val="16"/>
                <w:lang w:eastAsia="es-CL"/>
              </w:rPr>
            </w:pPr>
            <w:r w:rsidRPr="00AE57B4">
              <w:rPr>
                <w:i/>
                <w:sz w:val="16"/>
                <w:lang w:eastAsia="es-CL"/>
              </w:rPr>
              <w:t xml:space="preserve">e) Aeropuertos, terminales de buses, camiones y </w:t>
            </w:r>
            <w:r w:rsidR="00B425B7" w:rsidRPr="00AE57B4">
              <w:rPr>
                <w:i/>
                <w:sz w:val="16"/>
                <w:lang w:eastAsia="es-CL"/>
              </w:rPr>
              <w:t>ferrocarriles (</w:t>
            </w:r>
            <w:r w:rsidRPr="00AE57B4">
              <w:rPr>
                <w:i/>
                <w:sz w:val="16"/>
                <w:lang w:eastAsia="es-CL"/>
              </w:rPr>
              <w:t>…)</w:t>
            </w:r>
          </w:p>
          <w:p w:rsidR="008D6661" w:rsidRPr="00AE57B4" w:rsidRDefault="00AE57B4" w:rsidP="00AE57B4">
            <w:pPr>
              <w:widowControl w:val="0"/>
              <w:overflowPunct w:val="0"/>
              <w:autoSpaceDE w:val="0"/>
              <w:autoSpaceDN w:val="0"/>
              <w:adjustRightInd w:val="0"/>
              <w:rPr>
                <w:rFonts w:cstheme="minorHAnsi"/>
                <w:sz w:val="16"/>
                <w:szCs w:val="18"/>
              </w:rPr>
            </w:pPr>
            <w:r w:rsidRPr="00AE57B4">
              <w:rPr>
                <w:i/>
                <w:sz w:val="16"/>
                <w:lang w:eastAsia="es-CL"/>
              </w:rPr>
              <w:t xml:space="preserve">e.3. Se </w:t>
            </w:r>
            <w:r w:rsidR="00B425B7" w:rsidRPr="00AE57B4">
              <w:rPr>
                <w:i/>
                <w:sz w:val="16"/>
                <w:lang w:eastAsia="es-CL"/>
              </w:rPr>
              <w:t>entenderá</w:t>
            </w:r>
            <w:r w:rsidRPr="00AE57B4">
              <w:rPr>
                <w:i/>
                <w:sz w:val="16"/>
                <w:lang w:eastAsia="es-CL"/>
              </w:rPr>
              <w:t xml:space="preserve"> por terminales de camiones aquellos recintos que se destinen para el estacionamiento de camiones, que cuenten con infraestructura de almacenaje y transferencia de carga y cuya capacidad sea igual o superior a cincuenta (50) sitios para el estacionamiento de vehículos medianos y/o pesados</w:t>
            </w:r>
            <w:r w:rsidRPr="00AE57B4">
              <w:rPr>
                <w:sz w:val="16"/>
                <w:lang w:eastAsia="es-CL"/>
              </w:rPr>
              <w:t>.”</w:t>
            </w:r>
          </w:p>
        </w:tc>
        <w:tc>
          <w:tcPr>
            <w:tcW w:w="1774" w:type="pct"/>
            <w:vAlign w:val="center"/>
          </w:tcPr>
          <w:p w:rsidR="001111B0" w:rsidRDefault="00AE57B4" w:rsidP="00AE57B4">
            <w:pPr>
              <w:widowControl w:val="0"/>
              <w:overflowPunct w:val="0"/>
              <w:autoSpaceDE w:val="0"/>
              <w:autoSpaceDN w:val="0"/>
              <w:adjustRightInd w:val="0"/>
              <w:rPr>
                <w:lang w:eastAsia="es-CL"/>
              </w:rPr>
            </w:pPr>
            <w:r w:rsidRPr="00AE57B4">
              <w:rPr>
                <w:lang w:eastAsia="es-CL"/>
              </w:rPr>
              <w:lastRenderedPageBreak/>
              <w:t>Se verifica la operación de una instalación denominada Antepuerto o Terminal Extraportuario sin contar con Resolución de Calificación Ambiental, de propiedad de Compañía Puerto de Coronel S.A., cuya función principal es la de recibir y despachar carga mediante camiones tanto hacia los terminales del Puerto de Coronel como hacia clientes externos, para lo cual cumple funciones de</w:t>
            </w:r>
            <w:r w:rsidR="001111B0">
              <w:rPr>
                <w:lang w:eastAsia="es-CL"/>
              </w:rPr>
              <w:t>:</w:t>
            </w:r>
          </w:p>
          <w:p w:rsidR="001111B0" w:rsidRDefault="001111B0" w:rsidP="00AE57B4">
            <w:pPr>
              <w:widowControl w:val="0"/>
              <w:overflowPunct w:val="0"/>
              <w:autoSpaceDE w:val="0"/>
              <w:autoSpaceDN w:val="0"/>
              <w:adjustRightInd w:val="0"/>
              <w:rPr>
                <w:lang w:eastAsia="es-CL"/>
              </w:rPr>
            </w:pPr>
          </w:p>
          <w:p w:rsidR="001111B0" w:rsidRDefault="001111B0" w:rsidP="001111B0">
            <w:pPr>
              <w:pStyle w:val="Prrafodelista"/>
              <w:widowControl w:val="0"/>
              <w:numPr>
                <w:ilvl w:val="0"/>
                <w:numId w:val="30"/>
              </w:numPr>
              <w:overflowPunct w:val="0"/>
              <w:autoSpaceDE w:val="0"/>
              <w:autoSpaceDN w:val="0"/>
              <w:adjustRightInd w:val="0"/>
              <w:rPr>
                <w:lang w:eastAsia="es-CL"/>
              </w:rPr>
            </w:pPr>
            <w:r>
              <w:rPr>
                <w:lang w:eastAsia="es-CL"/>
              </w:rPr>
              <w:t>E</w:t>
            </w:r>
            <w:r w:rsidR="00AE57B4" w:rsidRPr="001111B0">
              <w:rPr>
                <w:lang w:eastAsia="es-CL"/>
              </w:rPr>
              <w:t xml:space="preserve">stacionamiento de máquinas (con una capacidad mínima de 65 estacionamientos para camiones pesados), </w:t>
            </w:r>
          </w:p>
          <w:p w:rsidR="001111B0" w:rsidRDefault="001111B0" w:rsidP="001111B0">
            <w:pPr>
              <w:pStyle w:val="Prrafodelista"/>
              <w:widowControl w:val="0"/>
              <w:numPr>
                <w:ilvl w:val="0"/>
                <w:numId w:val="30"/>
              </w:numPr>
              <w:overflowPunct w:val="0"/>
              <w:autoSpaceDE w:val="0"/>
              <w:autoSpaceDN w:val="0"/>
              <w:adjustRightInd w:val="0"/>
              <w:rPr>
                <w:lang w:eastAsia="es-CL"/>
              </w:rPr>
            </w:pPr>
            <w:r>
              <w:rPr>
                <w:lang w:eastAsia="es-CL"/>
              </w:rPr>
              <w:t>Contar</w:t>
            </w:r>
            <w:r w:rsidR="00AE57B4" w:rsidRPr="001111B0">
              <w:rPr>
                <w:lang w:eastAsia="es-CL"/>
              </w:rPr>
              <w:t xml:space="preserve"> con infraestructura de apoyo consistente en áreas de almacenaje de carga (contenedores, rollizos, carga a granel y carga general), </w:t>
            </w:r>
          </w:p>
          <w:p w:rsidR="008D6661" w:rsidRPr="001111B0" w:rsidRDefault="001111B0" w:rsidP="001111B0">
            <w:pPr>
              <w:pStyle w:val="Prrafodelista"/>
              <w:widowControl w:val="0"/>
              <w:numPr>
                <w:ilvl w:val="0"/>
                <w:numId w:val="30"/>
              </w:numPr>
              <w:overflowPunct w:val="0"/>
              <w:autoSpaceDE w:val="0"/>
              <w:autoSpaceDN w:val="0"/>
              <w:adjustRightInd w:val="0"/>
              <w:rPr>
                <w:lang w:eastAsia="es-CL"/>
              </w:rPr>
            </w:pPr>
            <w:r>
              <w:rPr>
                <w:lang w:eastAsia="es-CL"/>
              </w:rPr>
              <w:t>Actividades de r</w:t>
            </w:r>
            <w:r w:rsidR="00AE57B4" w:rsidRPr="001111B0">
              <w:rPr>
                <w:lang w:eastAsia="es-CL"/>
              </w:rPr>
              <w:t>eparación de contenedores y transferencia de carga.</w:t>
            </w:r>
          </w:p>
          <w:p w:rsidR="00AE57B4" w:rsidRPr="00AE57B4" w:rsidRDefault="00AE57B4" w:rsidP="00AE57B4">
            <w:pPr>
              <w:widowControl w:val="0"/>
              <w:overflowPunct w:val="0"/>
              <w:autoSpaceDE w:val="0"/>
              <w:autoSpaceDN w:val="0"/>
              <w:adjustRightInd w:val="0"/>
              <w:rPr>
                <w:lang w:eastAsia="es-CL"/>
              </w:rPr>
            </w:pPr>
          </w:p>
          <w:p w:rsidR="00AE57B4" w:rsidRPr="00AE57B4" w:rsidRDefault="00AE57B4" w:rsidP="00127FA2">
            <w:pPr>
              <w:widowControl w:val="0"/>
              <w:overflowPunct w:val="0"/>
              <w:autoSpaceDE w:val="0"/>
              <w:autoSpaceDN w:val="0"/>
              <w:adjustRightInd w:val="0"/>
              <w:rPr>
                <w:rFonts w:cstheme="minorHAnsi"/>
                <w:szCs w:val="18"/>
              </w:rPr>
            </w:pPr>
            <w:r>
              <w:rPr>
                <w:lang w:eastAsia="es-CL"/>
              </w:rPr>
              <w:t>Por lo anterior, s</w:t>
            </w:r>
            <w:r w:rsidRPr="00AE57B4">
              <w:rPr>
                <w:lang w:eastAsia="es-CL"/>
              </w:rPr>
              <w:t xml:space="preserve">e verifica que dicha instalación </w:t>
            </w:r>
            <w:r w:rsidR="00127FA2">
              <w:rPr>
                <w:lang w:eastAsia="es-CL"/>
              </w:rPr>
              <w:t xml:space="preserve">Antepuerto El Manco, </w:t>
            </w:r>
            <w:r w:rsidRPr="00AE57B4">
              <w:rPr>
                <w:lang w:eastAsia="es-CL"/>
              </w:rPr>
              <w:t>corresponde a un proyecto o actividad que de acuerdo al DS N° 40/2012 del MMA, Artículo 3° letra e.3, debió haber ingresado al Sistema de Evaluación de Impacto Ambiental previo a su entrada en operaciones.</w:t>
            </w:r>
          </w:p>
        </w:tc>
      </w:tr>
    </w:tbl>
    <w:p w:rsidR="000A0A40" w:rsidRPr="0025129B" w:rsidRDefault="000A0A40" w:rsidP="00893A4E">
      <w:pPr>
        <w:pStyle w:val="Prrafodelista"/>
        <w:ind w:left="0"/>
        <w:rPr>
          <w:rFonts w:cstheme="minorHAnsi"/>
          <w:b/>
          <w:sz w:val="20"/>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35" w:name="_Toc352840407"/>
      <w:bookmarkStart w:id="136" w:name="_Toc352841467"/>
      <w:bookmarkStart w:id="137" w:name="_Toc353998137"/>
      <w:bookmarkStart w:id="138" w:name="_Toc353998211"/>
      <w:bookmarkStart w:id="139" w:name="_Toc382383563"/>
      <w:bookmarkStart w:id="140" w:name="_Toc382472384"/>
      <w:bookmarkStart w:id="141" w:name="_Toc390184291"/>
      <w:bookmarkStart w:id="142" w:name="_Toc390777043"/>
      <w:r w:rsidRPr="007E37F2">
        <w:lastRenderedPageBreak/>
        <w:t>DOCUMENTACIÓN SOLICITADA Y ENTREGADA.</w:t>
      </w:r>
      <w:bookmarkEnd w:id="135"/>
      <w:bookmarkEnd w:id="136"/>
      <w:bookmarkEnd w:id="137"/>
      <w:bookmarkEnd w:id="138"/>
      <w:bookmarkEnd w:id="139"/>
      <w:bookmarkEnd w:id="140"/>
      <w:bookmarkEnd w:id="141"/>
      <w:bookmarkEnd w:id="142"/>
    </w:p>
    <w:p w:rsidR="003C0E2F" w:rsidRPr="0025129B" w:rsidRDefault="003C0E2F" w:rsidP="00CE505A"/>
    <w:tbl>
      <w:tblPr>
        <w:tblStyle w:val="Tablaconcuadrcula"/>
        <w:tblW w:w="5000" w:type="pct"/>
        <w:tblLook w:val="04A0" w:firstRow="1" w:lastRow="0" w:firstColumn="1" w:lastColumn="0" w:noHBand="0" w:noVBand="1"/>
      </w:tblPr>
      <w:tblGrid>
        <w:gridCol w:w="417"/>
        <w:gridCol w:w="1219"/>
        <w:gridCol w:w="3997"/>
        <w:gridCol w:w="1302"/>
        <w:gridCol w:w="1133"/>
        <w:gridCol w:w="1894"/>
      </w:tblGrid>
      <w:tr w:rsidR="00754A76" w:rsidRPr="00754A76" w:rsidTr="00483FB9">
        <w:trPr>
          <w:trHeight w:val="395"/>
        </w:trPr>
        <w:tc>
          <w:tcPr>
            <w:tcW w:w="206" w:type="pct"/>
            <w:shd w:val="clear" w:color="auto" w:fill="D9D9D9" w:themeFill="background1" w:themeFillShade="D9"/>
            <w:vAlign w:val="center"/>
          </w:tcPr>
          <w:p w:rsidR="00483FB9" w:rsidRPr="00754A76" w:rsidRDefault="00483FB9" w:rsidP="00D2315A">
            <w:pPr>
              <w:jc w:val="center"/>
              <w:rPr>
                <w:rFonts w:cstheme="minorHAnsi"/>
                <w:b/>
              </w:rPr>
            </w:pPr>
            <w:r w:rsidRPr="00754A76">
              <w:rPr>
                <w:rFonts w:cstheme="minorHAnsi"/>
                <w:b/>
              </w:rPr>
              <w:t>N°</w:t>
            </w:r>
          </w:p>
        </w:tc>
        <w:tc>
          <w:tcPr>
            <w:tcW w:w="613" w:type="pct"/>
            <w:shd w:val="clear" w:color="auto" w:fill="D9D9D9" w:themeFill="background1" w:themeFillShade="D9"/>
          </w:tcPr>
          <w:p w:rsidR="00483FB9" w:rsidRPr="00754A76" w:rsidRDefault="00483FB9" w:rsidP="00D2315A">
            <w:pPr>
              <w:jc w:val="center"/>
              <w:rPr>
                <w:rFonts w:cstheme="minorHAnsi"/>
                <w:b/>
              </w:rPr>
            </w:pPr>
            <w:r w:rsidRPr="00754A76">
              <w:rPr>
                <w:rFonts w:cstheme="minorHAnsi"/>
                <w:b/>
              </w:rPr>
              <w:t>N° de hecho asociado</w:t>
            </w:r>
          </w:p>
        </w:tc>
        <w:tc>
          <w:tcPr>
            <w:tcW w:w="2007" w:type="pct"/>
            <w:shd w:val="clear" w:color="auto" w:fill="D9D9D9" w:themeFill="background1" w:themeFillShade="D9"/>
            <w:vAlign w:val="center"/>
          </w:tcPr>
          <w:p w:rsidR="00483FB9" w:rsidRPr="00754A76" w:rsidRDefault="00483FB9" w:rsidP="00D2315A">
            <w:pPr>
              <w:jc w:val="center"/>
              <w:rPr>
                <w:rFonts w:cstheme="minorHAnsi"/>
                <w:b/>
              </w:rPr>
            </w:pPr>
            <w:r w:rsidRPr="00754A76">
              <w:rPr>
                <w:rFonts w:cstheme="minorHAnsi"/>
                <w:b/>
              </w:rPr>
              <w:t>Documento solicitado</w:t>
            </w:r>
          </w:p>
        </w:tc>
        <w:tc>
          <w:tcPr>
            <w:tcW w:w="654" w:type="pct"/>
            <w:shd w:val="clear" w:color="auto" w:fill="D9D9D9" w:themeFill="background1" w:themeFillShade="D9"/>
            <w:vAlign w:val="center"/>
          </w:tcPr>
          <w:p w:rsidR="00483FB9" w:rsidRPr="00754A76" w:rsidRDefault="00483FB9" w:rsidP="00D2315A">
            <w:pPr>
              <w:jc w:val="center"/>
              <w:rPr>
                <w:rFonts w:cstheme="minorHAnsi"/>
                <w:b/>
              </w:rPr>
            </w:pPr>
            <w:r w:rsidRPr="00754A76">
              <w:rPr>
                <w:rFonts w:cstheme="minorHAnsi"/>
                <w:b/>
              </w:rPr>
              <w:t>Plazo de entrega</w:t>
            </w:r>
          </w:p>
        </w:tc>
        <w:tc>
          <w:tcPr>
            <w:tcW w:w="569" w:type="pct"/>
            <w:shd w:val="clear" w:color="auto" w:fill="D9D9D9" w:themeFill="background1" w:themeFillShade="D9"/>
            <w:vAlign w:val="center"/>
          </w:tcPr>
          <w:p w:rsidR="00483FB9" w:rsidRPr="00754A76" w:rsidRDefault="00483FB9" w:rsidP="00D2315A">
            <w:pPr>
              <w:jc w:val="center"/>
              <w:rPr>
                <w:rFonts w:cstheme="minorHAnsi"/>
                <w:b/>
              </w:rPr>
            </w:pPr>
            <w:r w:rsidRPr="00754A76">
              <w:rPr>
                <w:rFonts w:cstheme="minorHAnsi"/>
                <w:b/>
              </w:rPr>
              <w:t>Fecha entrega</w:t>
            </w:r>
          </w:p>
        </w:tc>
        <w:tc>
          <w:tcPr>
            <w:tcW w:w="951" w:type="pct"/>
            <w:shd w:val="clear" w:color="auto" w:fill="D9D9D9" w:themeFill="background1" w:themeFillShade="D9"/>
            <w:vAlign w:val="center"/>
          </w:tcPr>
          <w:p w:rsidR="00483FB9" w:rsidRPr="00754A76" w:rsidRDefault="00483FB9" w:rsidP="00D2315A">
            <w:pPr>
              <w:jc w:val="center"/>
              <w:rPr>
                <w:rFonts w:cstheme="minorHAnsi"/>
                <w:b/>
              </w:rPr>
            </w:pPr>
            <w:r w:rsidRPr="00754A76">
              <w:rPr>
                <w:rFonts w:cstheme="minorHAnsi"/>
                <w:b/>
              </w:rPr>
              <w:t>Observaciones</w:t>
            </w:r>
          </w:p>
        </w:tc>
      </w:tr>
      <w:tr w:rsidR="00754A76" w:rsidRPr="00754A76" w:rsidTr="00754A76">
        <w:tc>
          <w:tcPr>
            <w:tcW w:w="206" w:type="pct"/>
            <w:vAlign w:val="center"/>
          </w:tcPr>
          <w:p w:rsidR="00483FB9" w:rsidRPr="00754A76" w:rsidRDefault="00754A76" w:rsidP="00754A76">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t>1</w:t>
            </w:r>
          </w:p>
        </w:tc>
        <w:tc>
          <w:tcPr>
            <w:tcW w:w="613" w:type="pct"/>
            <w:vAlign w:val="center"/>
          </w:tcPr>
          <w:p w:rsidR="00483FB9" w:rsidRPr="00754A76" w:rsidRDefault="00754A76" w:rsidP="00754A76">
            <w:pPr>
              <w:widowControl w:val="0"/>
              <w:overflowPunct w:val="0"/>
              <w:autoSpaceDE w:val="0"/>
              <w:autoSpaceDN w:val="0"/>
              <w:adjustRightInd w:val="0"/>
              <w:jc w:val="center"/>
              <w:rPr>
                <w:rFonts w:eastAsia="Times New Roman" w:cs="Century Gothic"/>
                <w:iCs/>
                <w:kern w:val="28"/>
                <w:sz w:val="18"/>
                <w:szCs w:val="18"/>
                <w:lang w:eastAsia="es-CL"/>
              </w:rPr>
            </w:pPr>
            <w:r>
              <w:rPr>
                <w:rFonts w:eastAsia="Times New Roman" w:cs="Century Gothic"/>
                <w:iCs/>
                <w:kern w:val="28"/>
                <w:sz w:val="18"/>
                <w:szCs w:val="18"/>
                <w:lang w:eastAsia="es-CL"/>
              </w:rPr>
              <w:t>2</w:t>
            </w:r>
          </w:p>
        </w:tc>
        <w:tc>
          <w:tcPr>
            <w:tcW w:w="2007" w:type="pct"/>
            <w:vAlign w:val="center"/>
          </w:tcPr>
          <w:p w:rsidR="00483FB9" w:rsidRPr="00754A76" w:rsidRDefault="00754A76" w:rsidP="00754A76">
            <w:pPr>
              <w:widowControl w:val="0"/>
              <w:overflowPunct w:val="0"/>
              <w:autoSpaceDE w:val="0"/>
              <w:autoSpaceDN w:val="0"/>
              <w:adjustRightInd w:val="0"/>
              <w:rPr>
                <w:rFonts w:eastAsia="Times New Roman" w:cs="Century Gothic"/>
                <w:iCs/>
                <w:kern w:val="28"/>
                <w:sz w:val="18"/>
                <w:szCs w:val="18"/>
                <w:lang w:eastAsia="es-CL"/>
              </w:rPr>
            </w:pPr>
            <w:r w:rsidRPr="00754A76">
              <w:rPr>
                <w:iCs/>
                <w:sz w:val="16"/>
                <w:szCs w:val="16"/>
              </w:rPr>
              <w:t>Copia Carta GDI N° 006/2014 de ESSBIO SA pronunciándose respecto de descarga de Riles de lavado del Patio Norte de CPC al alcantarillado público</w:t>
            </w:r>
          </w:p>
        </w:tc>
        <w:tc>
          <w:tcPr>
            <w:tcW w:w="654" w:type="pct"/>
            <w:vAlign w:val="center"/>
          </w:tcPr>
          <w:p w:rsidR="00483FB9" w:rsidRPr="00754A76" w:rsidRDefault="00754A76" w:rsidP="00754A76">
            <w:pPr>
              <w:jc w:val="center"/>
              <w:rPr>
                <w:rFonts w:cstheme="minorHAnsi"/>
                <w:sz w:val="18"/>
                <w:szCs w:val="18"/>
              </w:rPr>
            </w:pPr>
            <w:r>
              <w:rPr>
                <w:rFonts w:cstheme="minorHAnsi"/>
                <w:sz w:val="18"/>
                <w:szCs w:val="18"/>
              </w:rPr>
              <w:t>03-07-2015</w:t>
            </w:r>
          </w:p>
        </w:tc>
        <w:tc>
          <w:tcPr>
            <w:tcW w:w="569" w:type="pct"/>
            <w:vAlign w:val="center"/>
          </w:tcPr>
          <w:p w:rsidR="00483FB9" w:rsidRPr="00754A76" w:rsidRDefault="00754A76" w:rsidP="00754A76">
            <w:pPr>
              <w:widowControl w:val="0"/>
              <w:overflowPunct w:val="0"/>
              <w:autoSpaceDE w:val="0"/>
              <w:autoSpaceDN w:val="0"/>
              <w:adjustRightInd w:val="0"/>
              <w:jc w:val="center"/>
              <w:rPr>
                <w:rFonts w:cstheme="minorHAnsi"/>
                <w:sz w:val="18"/>
                <w:szCs w:val="18"/>
              </w:rPr>
            </w:pPr>
            <w:r>
              <w:rPr>
                <w:rFonts w:cstheme="minorHAnsi"/>
                <w:sz w:val="18"/>
                <w:szCs w:val="18"/>
              </w:rPr>
              <w:t>03-07-2015</w:t>
            </w:r>
          </w:p>
        </w:tc>
        <w:tc>
          <w:tcPr>
            <w:tcW w:w="951" w:type="pct"/>
            <w:vAlign w:val="center"/>
          </w:tcPr>
          <w:p w:rsidR="00313859" w:rsidRPr="00313859" w:rsidRDefault="00313859" w:rsidP="00313859">
            <w:pPr>
              <w:widowControl w:val="0"/>
              <w:overflowPunct w:val="0"/>
              <w:autoSpaceDE w:val="0"/>
              <w:autoSpaceDN w:val="0"/>
              <w:adjustRightInd w:val="0"/>
              <w:rPr>
                <w:rFonts w:cstheme="minorHAnsi"/>
                <w:sz w:val="16"/>
                <w:szCs w:val="18"/>
              </w:rPr>
            </w:pPr>
            <w:r w:rsidRPr="00313859">
              <w:rPr>
                <w:rFonts w:cstheme="minorHAnsi"/>
                <w:sz w:val="16"/>
                <w:szCs w:val="18"/>
              </w:rPr>
              <w:t>Carta de ESSBIO remitida, no tiene fecha, pero hace referencia a visita en terreno de fines de Mayo 2014.</w:t>
            </w:r>
          </w:p>
          <w:p w:rsidR="00483FB9" w:rsidRPr="00313859" w:rsidRDefault="00313859" w:rsidP="00313859">
            <w:pPr>
              <w:widowControl w:val="0"/>
              <w:overflowPunct w:val="0"/>
              <w:autoSpaceDE w:val="0"/>
              <w:autoSpaceDN w:val="0"/>
              <w:adjustRightInd w:val="0"/>
              <w:rPr>
                <w:rFonts w:cstheme="minorHAnsi"/>
                <w:sz w:val="16"/>
                <w:szCs w:val="18"/>
              </w:rPr>
            </w:pPr>
            <w:r w:rsidRPr="00313859">
              <w:rPr>
                <w:rFonts w:cstheme="minorHAnsi"/>
                <w:sz w:val="16"/>
                <w:szCs w:val="18"/>
              </w:rPr>
              <w:t>La empresa adjunta además Carta de CPC dirigida a ESSBIO de fecha 05-05-2014.</w:t>
            </w:r>
          </w:p>
        </w:tc>
      </w:tr>
      <w:tr w:rsidR="00754A76" w:rsidRPr="00754A76" w:rsidTr="00754A76">
        <w:tc>
          <w:tcPr>
            <w:tcW w:w="206" w:type="pct"/>
            <w:vAlign w:val="center"/>
          </w:tcPr>
          <w:p w:rsidR="00754A76" w:rsidRPr="00754A76" w:rsidRDefault="00754A76" w:rsidP="00754A76">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t>2</w:t>
            </w:r>
          </w:p>
        </w:tc>
        <w:tc>
          <w:tcPr>
            <w:tcW w:w="613" w:type="pct"/>
            <w:vAlign w:val="center"/>
          </w:tcPr>
          <w:p w:rsidR="00754A76" w:rsidRPr="00754A76" w:rsidRDefault="00754A76" w:rsidP="00754A76">
            <w:pPr>
              <w:widowControl w:val="0"/>
              <w:overflowPunct w:val="0"/>
              <w:autoSpaceDE w:val="0"/>
              <w:autoSpaceDN w:val="0"/>
              <w:adjustRightInd w:val="0"/>
              <w:jc w:val="center"/>
              <w:rPr>
                <w:rFonts w:eastAsia="Times New Roman" w:cs="Century Gothic"/>
                <w:iCs/>
                <w:kern w:val="28"/>
                <w:sz w:val="18"/>
                <w:szCs w:val="18"/>
                <w:lang w:eastAsia="es-CL"/>
              </w:rPr>
            </w:pPr>
            <w:r>
              <w:rPr>
                <w:rFonts w:eastAsia="Times New Roman" w:cs="Century Gothic"/>
                <w:iCs/>
                <w:kern w:val="28"/>
                <w:sz w:val="18"/>
                <w:szCs w:val="18"/>
                <w:lang w:eastAsia="es-CL"/>
              </w:rPr>
              <w:t>2</w:t>
            </w:r>
          </w:p>
        </w:tc>
        <w:tc>
          <w:tcPr>
            <w:tcW w:w="2007" w:type="pct"/>
            <w:vAlign w:val="center"/>
          </w:tcPr>
          <w:p w:rsidR="00754A76" w:rsidRPr="00754A76" w:rsidRDefault="00754A76" w:rsidP="00754A76">
            <w:pPr>
              <w:widowControl w:val="0"/>
              <w:overflowPunct w:val="0"/>
              <w:autoSpaceDE w:val="0"/>
              <w:autoSpaceDN w:val="0"/>
              <w:adjustRightInd w:val="0"/>
              <w:rPr>
                <w:rFonts w:eastAsia="Times New Roman" w:cs="Century Gothic"/>
                <w:iCs/>
                <w:kern w:val="28"/>
                <w:sz w:val="18"/>
                <w:szCs w:val="18"/>
                <w:lang w:eastAsia="es-CL"/>
              </w:rPr>
            </w:pPr>
            <w:r w:rsidRPr="00754A76">
              <w:rPr>
                <w:iCs/>
                <w:sz w:val="16"/>
                <w:szCs w:val="16"/>
              </w:rPr>
              <w:t>Copia de última Boleta de ESSBIO asociada a descarga de Riles desde patio Norte a red de alcantarillado público</w:t>
            </w:r>
          </w:p>
        </w:tc>
        <w:tc>
          <w:tcPr>
            <w:tcW w:w="654" w:type="pct"/>
            <w:vAlign w:val="center"/>
          </w:tcPr>
          <w:p w:rsidR="00754A76" w:rsidRPr="00754A76" w:rsidRDefault="00754A76" w:rsidP="00754A76">
            <w:pPr>
              <w:jc w:val="center"/>
              <w:rPr>
                <w:rFonts w:cstheme="minorHAnsi"/>
                <w:sz w:val="18"/>
                <w:szCs w:val="18"/>
              </w:rPr>
            </w:pPr>
            <w:r>
              <w:rPr>
                <w:rFonts w:cstheme="minorHAnsi"/>
                <w:sz w:val="18"/>
                <w:szCs w:val="18"/>
              </w:rPr>
              <w:t>03-07-2015</w:t>
            </w:r>
          </w:p>
        </w:tc>
        <w:tc>
          <w:tcPr>
            <w:tcW w:w="569" w:type="pct"/>
            <w:vAlign w:val="center"/>
          </w:tcPr>
          <w:p w:rsidR="00754A76" w:rsidRPr="00754A76" w:rsidRDefault="00754A76" w:rsidP="00754A76">
            <w:pPr>
              <w:widowControl w:val="0"/>
              <w:overflowPunct w:val="0"/>
              <w:autoSpaceDE w:val="0"/>
              <w:autoSpaceDN w:val="0"/>
              <w:adjustRightInd w:val="0"/>
              <w:jc w:val="center"/>
              <w:rPr>
                <w:rFonts w:cstheme="minorHAnsi"/>
                <w:sz w:val="18"/>
                <w:szCs w:val="18"/>
              </w:rPr>
            </w:pPr>
            <w:r>
              <w:rPr>
                <w:rFonts w:cstheme="minorHAnsi"/>
                <w:sz w:val="18"/>
                <w:szCs w:val="18"/>
              </w:rPr>
              <w:t>03-07-2015</w:t>
            </w:r>
          </w:p>
        </w:tc>
        <w:tc>
          <w:tcPr>
            <w:tcW w:w="951" w:type="pct"/>
            <w:vAlign w:val="center"/>
          </w:tcPr>
          <w:p w:rsidR="00754A76" w:rsidRPr="00754A76" w:rsidRDefault="00313859" w:rsidP="00754A76">
            <w:pPr>
              <w:widowControl w:val="0"/>
              <w:overflowPunct w:val="0"/>
              <w:autoSpaceDE w:val="0"/>
              <w:autoSpaceDN w:val="0"/>
              <w:adjustRightInd w:val="0"/>
              <w:jc w:val="center"/>
              <w:rPr>
                <w:rFonts w:cstheme="minorHAnsi"/>
                <w:sz w:val="18"/>
                <w:szCs w:val="18"/>
              </w:rPr>
            </w:pPr>
            <w:r>
              <w:rPr>
                <w:rFonts w:cstheme="minorHAnsi"/>
                <w:sz w:val="18"/>
                <w:szCs w:val="18"/>
              </w:rPr>
              <w:t>Sin observaciones</w:t>
            </w:r>
          </w:p>
        </w:tc>
      </w:tr>
      <w:tr w:rsidR="00754A76" w:rsidRPr="00754A76" w:rsidTr="00754A76">
        <w:tc>
          <w:tcPr>
            <w:tcW w:w="206" w:type="pct"/>
            <w:vAlign w:val="center"/>
          </w:tcPr>
          <w:p w:rsidR="00754A76" w:rsidRPr="00754A76" w:rsidRDefault="00754A76" w:rsidP="00754A76">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t>3</w:t>
            </w:r>
          </w:p>
        </w:tc>
        <w:tc>
          <w:tcPr>
            <w:tcW w:w="613" w:type="pct"/>
            <w:vAlign w:val="center"/>
          </w:tcPr>
          <w:p w:rsidR="00754A76" w:rsidRPr="00754A76" w:rsidRDefault="00754A76" w:rsidP="00754A76">
            <w:pPr>
              <w:widowControl w:val="0"/>
              <w:overflowPunct w:val="0"/>
              <w:autoSpaceDE w:val="0"/>
              <w:autoSpaceDN w:val="0"/>
              <w:adjustRightInd w:val="0"/>
              <w:jc w:val="center"/>
              <w:rPr>
                <w:rFonts w:eastAsia="Times New Roman" w:cs="Century Gothic"/>
                <w:iCs/>
                <w:kern w:val="28"/>
                <w:sz w:val="18"/>
                <w:szCs w:val="18"/>
                <w:lang w:eastAsia="es-CL"/>
              </w:rPr>
            </w:pPr>
            <w:r>
              <w:rPr>
                <w:rFonts w:eastAsia="Times New Roman" w:cs="Century Gothic"/>
                <w:iCs/>
                <w:kern w:val="28"/>
                <w:sz w:val="18"/>
                <w:szCs w:val="18"/>
                <w:lang w:eastAsia="es-CL"/>
              </w:rPr>
              <w:t>1</w:t>
            </w:r>
          </w:p>
        </w:tc>
        <w:tc>
          <w:tcPr>
            <w:tcW w:w="2007" w:type="pct"/>
            <w:vAlign w:val="center"/>
          </w:tcPr>
          <w:p w:rsidR="00754A76" w:rsidRPr="00754A76" w:rsidRDefault="00754A76" w:rsidP="00754A76">
            <w:pPr>
              <w:rPr>
                <w:iCs/>
                <w:sz w:val="16"/>
                <w:szCs w:val="16"/>
              </w:rPr>
            </w:pPr>
            <w:r w:rsidRPr="00754A76">
              <w:rPr>
                <w:iCs/>
                <w:sz w:val="16"/>
                <w:szCs w:val="16"/>
              </w:rPr>
              <w:t xml:space="preserve">Plano Layout Antepuerto El manco, identificando sectores, terrenos vecinos, terrenos ocupados por COALA Industrial Ltda. </w:t>
            </w:r>
          </w:p>
        </w:tc>
        <w:tc>
          <w:tcPr>
            <w:tcW w:w="654" w:type="pct"/>
            <w:vAlign w:val="center"/>
          </w:tcPr>
          <w:p w:rsidR="00754A76" w:rsidRPr="00754A76" w:rsidRDefault="00754A76" w:rsidP="00754A76">
            <w:pPr>
              <w:jc w:val="center"/>
              <w:rPr>
                <w:rFonts w:cstheme="minorHAnsi"/>
                <w:sz w:val="18"/>
                <w:szCs w:val="18"/>
              </w:rPr>
            </w:pPr>
            <w:r>
              <w:rPr>
                <w:rFonts w:cstheme="minorHAnsi"/>
                <w:sz w:val="18"/>
                <w:szCs w:val="18"/>
              </w:rPr>
              <w:t>03-07-2015</w:t>
            </w:r>
          </w:p>
        </w:tc>
        <w:tc>
          <w:tcPr>
            <w:tcW w:w="569" w:type="pct"/>
            <w:vAlign w:val="center"/>
          </w:tcPr>
          <w:p w:rsidR="00754A76" w:rsidRPr="00754A76" w:rsidRDefault="00754A76" w:rsidP="00754A76">
            <w:pPr>
              <w:widowControl w:val="0"/>
              <w:overflowPunct w:val="0"/>
              <w:autoSpaceDE w:val="0"/>
              <w:autoSpaceDN w:val="0"/>
              <w:adjustRightInd w:val="0"/>
              <w:jc w:val="center"/>
              <w:rPr>
                <w:rFonts w:cstheme="minorHAnsi"/>
                <w:sz w:val="18"/>
                <w:szCs w:val="18"/>
              </w:rPr>
            </w:pPr>
            <w:r>
              <w:rPr>
                <w:rFonts w:cstheme="minorHAnsi"/>
                <w:sz w:val="18"/>
                <w:szCs w:val="18"/>
              </w:rPr>
              <w:t>03-07-2015</w:t>
            </w:r>
          </w:p>
        </w:tc>
        <w:tc>
          <w:tcPr>
            <w:tcW w:w="951" w:type="pct"/>
            <w:vAlign w:val="center"/>
          </w:tcPr>
          <w:p w:rsidR="00754A76" w:rsidRPr="00754A76" w:rsidRDefault="00313859" w:rsidP="00754A76">
            <w:pPr>
              <w:widowControl w:val="0"/>
              <w:overflowPunct w:val="0"/>
              <w:autoSpaceDE w:val="0"/>
              <w:autoSpaceDN w:val="0"/>
              <w:adjustRightInd w:val="0"/>
              <w:jc w:val="center"/>
              <w:rPr>
                <w:rFonts w:cstheme="minorHAnsi"/>
                <w:sz w:val="18"/>
                <w:szCs w:val="18"/>
              </w:rPr>
            </w:pPr>
            <w:r>
              <w:rPr>
                <w:rFonts w:cstheme="minorHAnsi"/>
                <w:sz w:val="18"/>
                <w:szCs w:val="18"/>
              </w:rPr>
              <w:t>Sin observaciones</w:t>
            </w:r>
          </w:p>
        </w:tc>
      </w:tr>
      <w:tr w:rsidR="00754A76" w:rsidRPr="00754A76" w:rsidTr="00754A76">
        <w:tc>
          <w:tcPr>
            <w:tcW w:w="206" w:type="pct"/>
            <w:vAlign w:val="center"/>
          </w:tcPr>
          <w:p w:rsidR="00754A76" w:rsidRPr="00754A76" w:rsidRDefault="00754A76" w:rsidP="00754A76">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t>4</w:t>
            </w:r>
          </w:p>
        </w:tc>
        <w:tc>
          <w:tcPr>
            <w:tcW w:w="613" w:type="pct"/>
            <w:vAlign w:val="center"/>
          </w:tcPr>
          <w:p w:rsidR="00754A76" w:rsidRPr="00754A76" w:rsidRDefault="00754A76" w:rsidP="00754A76">
            <w:pPr>
              <w:widowControl w:val="0"/>
              <w:overflowPunct w:val="0"/>
              <w:autoSpaceDE w:val="0"/>
              <w:autoSpaceDN w:val="0"/>
              <w:adjustRightInd w:val="0"/>
              <w:jc w:val="center"/>
              <w:rPr>
                <w:rFonts w:eastAsia="Times New Roman" w:cs="Century Gothic"/>
                <w:iCs/>
                <w:kern w:val="28"/>
                <w:sz w:val="18"/>
                <w:szCs w:val="18"/>
                <w:lang w:eastAsia="es-CL"/>
              </w:rPr>
            </w:pPr>
            <w:r>
              <w:rPr>
                <w:rFonts w:eastAsia="Times New Roman" w:cs="Century Gothic"/>
                <w:iCs/>
                <w:kern w:val="28"/>
                <w:sz w:val="18"/>
                <w:szCs w:val="18"/>
                <w:lang w:eastAsia="es-CL"/>
              </w:rPr>
              <w:t>1</w:t>
            </w:r>
          </w:p>
        </w:tc>
        <w:tc>
          <w:tcPr>
            <w:tcW w:w="2007" w:type="pct"/>
            <w:vAlign w:val="center"/>
          </w:tcPr>
          <w:p w:rsidR="00754A76" w:rsidRPr="00754A76" w:rsidRDefault="00754A76" w:rsidP="00754A76">
            <w:pPr>
              <w:rPr>
                <w:iCs/>
                <w:sz w:val="16"/>
                <w:szCs w:val="16"/>
              </w:rPr>
            </w:pPr>
            <w:r w:rsidRPr="00754A76">
              <w:rPr>
                <w:iCs/>
                <w:sz w:val="16"/>
                <w:szCs w:val="16"/>
              </w:rPr>
              <w:t>Plano Layout de acceso antepuerto, frente a Ruta 160</w:t>
            </w:r>
          </w:p>
        </w:tc>
        <w:tc>
          <w:tcPr>
            <w:tcW w:w="654" w:type="pct"/>
            <w:vAlign w:val="center"/>
          </w:tcPr>
          <w:p w:rsidR="00754A76" w:rsidRPr="00754A76" w:rsidRDefault="00754A76" w:rsidP="00754A76">
            <w:pPr>
              <w:jc w:val="center"/>
              <w:rPr>
                <w:rFonts w:cstheme="minorHAnsi"/>
                <w:sz w:val="18"/>
                <w:szCs w:val="18"/>
              </w:rPr>
            </w:pPr>
            <w:r>
              <w:rPr>
                <w:rFonts w:cstheme="minorHAnsi"/>
                <w:sz w:val="18"/>
                <w:szCs w:val="18"/>
              </w:rPr>
              <w:t>03-07-2015</w:t>
            </w:r>
          </w:p>
        </w:tc>
        <w:tc>
          <w:tcPr>
            <w:tcW w:w="569" w:type="pct"/>
            <w:vAlign w:val="center"/>
          </w:tcPr>
          <w:p w:rsidR="00754A76" w:rsidRPr="00754A76" w:rsidRDefault="00754A76" w:rsidP="00754A76">
            <w:pPr>
              <w:widowControl w:val="0"/>
              <w:overflowPunct w:val="0"/>
              <w:autoSpaceDE w:val="0"/>
              <w:autoSpaceDN w:val="0"/>
              <w:adjustRightInd w:val="0"/>
              <w:jc w:val="center"/>
              <w:rPr>
                <w:rFonts w:cstheme="minorHAnsi"/>
                <w:sz w:val="18"/>
                <w:szCs w:val="18"/>
              </w:rPr>
            </w:pPr>
            <w:r>
              <w:rPr>
                <w:rFonts w:cstheme="minorHAnsi"/>
                <w:sz w:val="18"/>
                <w:szCs w:val="18"/>
              </w:rPr>
              <w:t>03-07-2015</w:t>
            </w:r>
          </w:p>
        </w:tc>
        <w:tc>
          <w:tcPr>
            <w:tcW w:w="951" w:type="pct"/>
            <w:vAlign w:val="center"/>
          </w:tcPr>
          <w:p w:rsidR="00754A76" w:rsidRPr="00754A76" w:rsidRDefault="00313859" w:rsidP="00754A76">
            <w:pPr>
              <w:widowControl w:val="0"/>
              <w:overflowPunct w:val="0"/>
              <w:autoSpaceDE w:val="0"/>
              <w:autoSpaceDN w:val="0"/>
              <w:adjustRightInd w:val="0"/>
              <w:jc w:val="center"/>
              <w:rPr>
                <w:rFonts w:cstheme="minorHAnsi"/>
                <w:sz w:val="18"/>
                <w:szCs w:val="18"/>
              </w:rPr>
            </w:pPr>
            <w:r>
              <w:rPr>
                <w:rFonts w:cstheme="minorHAnsi"/>
                <w:sz w:val="18"/>
                <w:szCs w:val="18"/>
              </w:rPr>
              <w:t>Sin observaciones</w:t>
            </w:r>
          </w:p>
        </w:tc>
      </w:tr>
    </w:tbl>
    <w:p w:rsidR="005B38F1" w:rsidRDefault="005B38F1" w:rsidP="005B38F1">
      <w:pPr>
        <w:rPr>
          <w:sz w:val="20"/>
          <w:szCs w:val="20"/>
        </w:rPr>
      </w:pPr>
    </w:p>
    <w:p w:rsidR="00CD72B8" w:rsidRPr="00CD72B8" w:rsidRDefault="00CD72B8" w:rsidP="005B38F1">
      <w:pPr>
        <w:rPr>
          <w:sz w:val="20"/>
          <w:szCs w:val="20"/>
          <w:lang w:val="en-US"/>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43" w:name="_Toc352840405"/>
      <w:bookmarkStart w:id="144" w:name="_Toc352841465"/>
      <w:bookmarkStart w:id="145" w:name="_Toc390777044"/>
      <w:r w:rsidRPr="0025129B">
        <w:lastRenderedPageBreak/>
        <w:t>ANEXOS.</w:t>
      </w:r>
      <w:bookmarkEnd w:id="143"/>
      <w:bookmarkEnd w:id="144"/>
      <w:bookmarkEnd w:id="145"/>
    </w:p>
    <w:p w:rsidR="005B38F1" w:rsidRPr="0025129B" w:rsidRDefault="005B38F1" w:rsidP="005B38F1">
      <w:pPr>
        <w:rPr>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6B2D94" w:rsidP="00995411">
            <w:pPr>
              <w:rPr>
                <w:rFonts w:cstheme="minorHAnsi"/>
              </w:rPr>
            </w:pPr>
            <w:r>
              <w:rPr>
                <w:rFonts w:cstheme="minorHAnsi"/>
              </w:rPr>
              <w:t>ACTA DE INSPECCION de fecha 25-06-2014</w:t>
            </w:r>
          </w:p>
        </w:tc>
      </w:tr>
      <w:tr w:rsidR="005B38F1" w:rsidRPr="0025129B" w:rsidTr="00995411">
        <w:trPr>
          <w:trHeight w:val="264"/>
          <w:jc w:val="center"/>
        </w:trPr>
        <w:tc>
          <w:tcPr>
            <w:tcW w:w="1038" w:type="pct"/>
            <w:vAlign w:val="center"/>
          </w:tcPr>
          <w:p w:rsidR="005B38F1" w:rsidRPr="0025129B" w:rsidRDefault="006B2D94" w:rsidP="00995411">
            <w:pPr>
              <w:jc w:val="center"/>
              <w:rPr>
                <w:rFonts w:cstheme="minorHAnsi"/>
              </w:rPr>
            </w:pPr>
            <w:r>
              <w:rPr>
                <w:rFonts w:cstheme="minorHAnsi"/>
              </w:rPr>
              <w:t>2</w:t>
            </w:r>
          </w:p>
        </w:tc>
        <w:tc>
          <w:tcPr>
            <w:tcW w:w="3962" w:type="pct"/>
            <w:vAlign w:val="center"/>
          </w:tcPr>
          <w:p w:rsidR="005B38F1" w:rsidRPr="0025129B" w:rsidRDefault="006B2D94" w:rsidP="00995411">
            <w:pPr>
              <w:rPr>
                <w:rFonts w:cstheme="minorHAnsi"/>
              </w:rPr>
            </w:pPr>
            <w:r>
              <w:rPr>
                <w:rFonts w:cstheme="minorHAnsi"/>
              </w:rPr>
              <w:t>Documentos entregados por el titular mediante Carta GG-014/2015</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26E4" w:rsidRDefault="005326E4" w:rsidP="00870FF2">
      <w:r>
        <w:separator/>
      </w:r>
    </w:p>
    <w:p w:rsidR="005326E4" w:rsidRDefault="005326E4" w:rsidP="00870FF2"/>
    <w:p w:rsidR="005326E4" w:rsidRDefault="005326E4"/>
  </w:endnote>
  <w:endnote w:type="continuationSeparator" w:id="0">
    <w:p w:rsidR="005326E4" w:rsidRDefault="005326E4" w:rsidP="00870FF2">
      <w:r>
        <w:continuationSeparator/>
      </w:r>
    </w:p>
    <w:p w:rsidR="005326E4" w:rsidRDefault="005326E4" w:rsidP="00870FF2"/>
    <w:p w:rsidR="005326E4" w:rsidRDefault="005326E4"/>
  </w:endnote>
  <w:endnote w:type="continuationNotice" w:id="1">
    <w:p w:rsidR="005326E4" w:rsidRDefault="005326E4"/>
    <w:p w:rsidR="005326E4" w:rsidRDefault="005326E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B93232" w:rsidRDefault="00B93232">
        <w:pPr>
          <w:pStyle w:val="Piedepgina"/>
          <w:jc w:val="right"/>
        </w:pPr>
        <w:r w:rsidRPr="004E5529">
          <w:fldChar w:fldCharType="begin"/>
        </w:r>
        <w:r w:rsidRPr="004E5529">
          <w:instrText>PAGE   \* MERGEFORMAT</w:instrText>
        </w:r>
        <w:r w:rsidRPr="004E5529">
          <w:fldChar w:fldCharType="separate"/>
        </w:r>
        <w:r w:rsidR="00020301" w:rsidRPr="00020301">
          <w:rPr>
            <w:noProof/>
            <w:lang w:val="es-ES"/>
          </w:rPr>
          <w:t>2</w:t>
        </w:r>
        <w:r w:rsidRPr="004E5529">
          <w:fldChar w:fldCharType="end"/>
        </w:r>
      </w:p>
    </w:sdtContent>
  </w:sdt>
  <w:p w:rsidR="00B93232" w:rsidRPr="00411E4F" w:rsidRDefault="00B9323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B93232" w:rsidRPr="00411E4F" w:rsidRDefault="009A74A1"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00B93232" w:rsidRPr="00411E4F">
      <w:rPr>
        <w:color w:val="000000" w:themeColor="text1"/>
        <w:sz w:val="16"/>
        <w:szCs w:val="16"/>
      </w:rPr>
      <w:t xml:space="preserve">, Santiago / </w:t>
    </w:r>
    <w:hyperlink r:id="rId1" w:history="1">
      <w:r w:rsidR="00B93232" w:rsidRPr="00411E4F">
        <w:rPr>
          <w:color w:val="0000FF"/>
          <w:sz w:val="16"/>
          <w:szCs w:val="16"/>
          <w:u w:val="single"/>
        </w:rPr>
        <w:t>www.sma.gob.cl</w:t>
      </w:r>
    </w:hyperlink>
  </w:p>
  <w:p w:rsidR="00B93232" w:rsidRDefault="00B9323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3232" w:rsidRDefault="00B93232" w:rsidP="00870FF2">
    <w:pPr>
      <w:pStyle w:val="Piedepgina"/>
    </w:pPr>
  </w:p>
  <w:p w:rsidR="00B93232" w:rsidRDefault="00B9323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26E4" w:rsidRDefault="005326E4" w:rsidP="00870FF2">
      <w:r>
        <w:separator/>
      </w:r>
    </w:p>
    <w:p w:rsidR="005326E4" w:rsidRDefault="005326E4" w:rsidP="00870FF2"/>
    <w:p w:rsidR="005326E4" w:rsidRDefault="005326E4"/>
  </w:footnote>
  <w:footnote w:type="continuationSeparator" w:id="0">
    <w:p w:rsidR="005326E4" w:rsidRDefault="005326E4" w:rsidP="00870FF2">
      <w:r>
        <w:continuationSeparator/>
      </w:r>
    </w:p>
    <w:p w:rsidR="005326E4" w:rsidRDefault="005326E4" w:rsidP="00870FF2"/>
    <w:p w:rsidR="005326E4" w:rsidRDefault="005326E4"/>
  </w:footnote>
  <w:footnote w:type="continuationNotice" w:id="1">
    <w:p w:rsidR="005326E4" w:rsidRDefault="005326E4"/>
    <w:p w:rsidR="005326E4" w:rsidRDefault="005326E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3232" w:rsidRDefault="00B93232"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35" name="Imagen 3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4B676B"/>
    <w:multiLevelType w:val="hybridMultilevel"/>
    <w:tmpl w:val="3F16BB4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9442F93"/>
    <w:multiLevelType w:val="hybridMultilevel"/>
    <w:tmpl w:val="935804B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1042645B"/>
    <w:multiLevelType w:val="hybridMultilevel"/>
    <w:tmpl w:val="81E6C00C"/>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130D06B0"/>
    <w:multiLevelType w:val="hybridMultilevel"/>
    <w:tmpl w:val="7076D9F4"/>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F73503"/>
    <w:multiLevelType w:val="hybridMultilevel"/>
    <w:tmpl w:val="EE2E13E8"/>
    <w:lvl w:ilvl="0" w:tplc="340A0001">
      <w:start w:val="1"/>
      <w:numFmt w:val="bullet"/>
      <w:lvlText w:val=""/>
      <w:lvlJc w:val="left"/>
      <w:pPr>
        <w:ind w:left="1429" w:hanging="360"/>
      </w:pPr>
      <w:rPr>
        <w:rFonts w:ascii="Symbol" w:hAnsi="Symbol" w:hint="default"/>
      </w:rPr>
    </w:lvl>
    <w:lvl w:ilvl="1" w:tplc="340A0003" w:tentative="1">
      <w:start w:val="1"/>
      <w:numFmt w:val="bullet"/>
      <w:lvlText w:val="o"/>
      <w:lvlJc w:val="left"/>
      <w:pPr>
        <w:ind w:left="2149" w:hanging="360"/>
      </w:pPr>
      <w:rPr>
        <w:rFonts w:ascii="Courier New" w:hAnsi="Courier New" w:cs="Courier New" w:hint="default"/>
      </w:rPr>
    </w:lvl>
    <w:lvl w:ilvl="2" w:tplc="340A0005" w:tentative="1">
      <w:start w:val="1"/>
      <w:numFmt w:val="bullet"/>
      <w:lvlText w:val=""/>
      <w:lvlJc w:val="left"/>
      <w:pPr>
        <w:ind w:left="2869" w:hanging="360"/>
      </w:pPr>
      <w:rPr>
        <w:rFonts w:ascii="Wingdings" w:hAnsi="Wingdings" w:hint="default"/>
      </w:rPr>
    </w:lvl>
    <w:lvl w:ilvl="3" w:tplc="340A0001" w:tentative="1">
      <w:start w:val="1"/>
      <w:numFmt w:val="bullet"/>
      <w:lvlText w:val=""/>
      <w:lvlJc w:val="left"/>
      <w:pPr>
        <w:ind w:left="3589" w:hanging="360"/>
      </w:pPr>
      <w:rPr>
        <w:rFonts w:ascii="Symbol" w:hAnsi="Symbol" w:hint="default"/>
      </w:rPr>
    </w:lvl>
    <w:lvl w:ilvl="4" w:tplc="340A0003" w:tentative="1">
      <w:start w:val="1"/>
      <w:numFmt w:val="bullet"/>
      <w:lvlText w:val="o"/>
      <w:lvlJc w:val="left"/>
      <w:pPr>
        <w:ind w:left="4309" w:hanging="360"/>
      </w:pPr>
      <w:rPr>
        <w:rFonts w:ascii="Courier New" w:hAnsi="Courier New" w:cs="Courier New" w:hint="default"/>
      </w:rPr>
    </w:lvl>
    <w:lvl w:ilvl="5" w:tplc="340A0005" w:tentative="1">
      <w:start w:val="1"/>
      <w:numFmt w:val="bullet"/>
      <w:lvlText w:val=""/>
      <w:lvlJc w:val="left"/>
      <w:pPr>
        <w:ind w:left="5029" w:hanging="360"/>
      </w:pPr>
      <w:rPr>
        <w:rFonts w:ascii="Wingdings" w:hAnsi="Wingdings" w:hint="default"/>
      </w:rPr>
    </w:lvl>
    <w:lvl w:ilvl="6" w:tplc="340A0001" w:tentative="1">
      <w:start w:val="1"/>
      <w:numFmt w:val="bullet"/>
      <w:lvlText w:val=""/>
      <w:lvlJc w:val="left"/>
      <w:pPr>
        <w:ind w:left="5749" w:hanging="360"/>
      </w:pPr>
      <w:rPr>
        <w:rFonts w:ascii="Symbol" w:hAnsi="Symbol" w:hint="default"/>
      </w:rPr>
    </w:lvl>
    <w:lvl w:ilvl="7" w:tplc="340A0003" w:tentative="1">
      <w:start w:val="1"/>
      <w:numFmt w:val="bullet"/>
      <w:lvlText w:val="o"/>
      <w:lvlJc w:val="left"/>
      <w:pPr>
        <w:ind w:left="6469" w:hanging="360"/>
      </w:pPr>
      <w:rPr>
        <w:rFonts w:ascii="Courier New" w:hAnsi="Courier New" w:cs="Courier New" w:hint="default"/>
      </w:rPr>
    </w:lvl>
    <w:lvl w:ilvl="8" w:tplc="340A0005" w:tentative="1">
      <w:start w:val="1"/>
      <w:numFmt w:val="bullet"/>
      <w:lvlText w:val=""/>
      <w:lvlJc w:val="left"/>
      <w:pPr>
        <w:ind w:left="7189" w:hanging="360"/>
      </w:pPr>
      <w:rPr>
        <w:rFonts w:ascii="Wingdings" w:hAnsi="Wingdings" w:hint="default"/>
      </w:rPr>
    </w:lvl>
  </w:abstractNum>
  <w:abstractNum w:abstractNumId="6">
    <w:nsid w:val="1B23310F"/>
    <w:multiLevelType w:val="hybridMultilevel"/>
    <w:tmpl w:val="5400FBEA"/>
    <w:lvl w:ilvl="0" w:tplc="2CD2E50A">
      <w:numFmt w:val="bullet"/>
      <w:lvlText w:val="-"/>
      <w:lvlJc w:val="left"/>
      <w:pPr>
        <w:ind w:left="720" w:hanging="360"/>
      </w:pPr>
      <w:rPr>
        <w:rFonts w:ascii="Calibri" w:eastAsia="Calibri" w:hAnsi="Calibri" w:cstheme="minorHAnsi"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E711524"/>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08550B6"/>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2F53C51"/>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523760A"/>
    <w:multiLevelType w:val="hybridMultilevel"/>
    <w:tmpl w:val="79B22BC4"/>
    <w:lvl w:ilvl="0" w:tplc="340A0013">
      <w:start w:val="1"/>
      <w:numFmt w:val="upperRoman"/>
      <w:lvlText w:val="%1."/>
      <w:lvlJc w:val="right"/>
      <w:pPr>
        <w:ind w:left="1286" w:hanging="360"/>
      </w:pPr>
    </w:lvl>
    <w:lvl w:ilvl="1" w:tplc="340A0019" w:tentative="1">
      <w:start w:val="1"/>
      <w:numFmt w:val="lowerLetter"/>
      <w:lvlText w:val="%2."/>
      <w:lvlJc w:val="left"/>
      <w:pPr>
        <w:ind w:left="2006" w:hanging="360"/>
      </w:pPr>
    </w:lvl>
    <w:lvl w:ilvl="2" w:tplc="340A001B" w:tentative="1">
      <w:start w:val="1"/>
      <w:numFmt w:val="lowerRoman"/>
      <w:lvlText w:val="%3."/>
      <w:lvlJc w:val="right"/>
      <w:pPr>
        <w:ind w:left="2726" w:hanging="180"/>
      </w:pPr>
    </w:lvl>
    <w:lvl w:ilvl="3" w:tplc="340A000F" w:tentative="1">
      <w:start w:val="1"/>
      <w:numFmt w:val="decimal"/>
      <w:lvlText w:val="%4."/>
      <w:lvlJc w:val="left"/>
      <w:pPr>
        <w:ind w:left="3446" w:hanging="360"/>
      </w:pPr>
    </w:lvl>
    <w:lvl w:ilvl="4" w:tplc="340A0019" w:tentative="1">
      <w:start w:val="1"/>
      <w:numFmt w:val="lowerLetter"/>
      <w:lvlText w:val="%5."/>
      <w:lvlJc w:val="left"/>
      <w:pPr>
        <w:ind w:left="4166" w:hanging="360"/>
      </w:pPr>
    </w:lvl>
    <w:lvl w:ilvl="5" w:tplc="340A001B" w:tentative="1">
      <w:start w:val="1"/>
      <w:numFmt w:val="lowerRoman"/>
      <w:lvlText w:val="%6."/>
      <w:lvlJc w:val="right"/>
      <w:pPr>
        <w:ind w:left="4886" w:hanging="180"/>
      </w:pPr>
    </w:lvl>
    <w:lvl w:ilvl="6" w:tplc="340A000F" w:tentative="1">
      <w:start w:val="1"/>
      <w:numFmt w:val="decimal"/>
      <w:lvlText w:val="%7."/>
      <w:lvlJc w:val="left"/>
      <w:pPr>
        <w:ind w:left="5606" w:hanging="360"/>
      </w:pPr>
    </w:lvl>
    <w:lvl w:ilvl="7" w:tplc="340A0019" w:tentative="1">
      <w:start w:val="1"/>
      <w:numFmt w:val="lowerLetter"/>
      <w:lvlText w:val="%8."/>
      <w:lvlJc w:val="left"/>
      <w:pPr>
        <w:ind w:left="6326" w:hanging="360"/>
      </w:pPr>
    </w:lvl>
    <w:lvl w:ilvl="8" w:tplc="340A001B" w:tentative="1">
      <w:start w:val="1"/>
      <w:numFmt w:val="lowerRoman"/>
      <w:lvlText w:val="%9."/>
      <w:lvlJc w:val="right"/>
      <w:pPr>
        <w:ind w:left="7046" w:hanging="180"/>
      </w:pPr>
    </w:lvl>
  </w:abstractNum>
  <w:abstractNum w:abstractNumId="11">
    <w:nsid w:val="279D74A7"/>
    <w:multiLevelType w:val="hybridMultilevel"/>
    <w:tmpl w:val="334C409E"/>
    <w:lvl w:ilvl="0" w:tplc="218C6C4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A4B4BC6"/>
    <w:multiLevelType w:val="hybridMultilevel"/>
    <w:tmpl w:val="855C807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0920212"/>
    <w:multiLevelType w:val="hybridMultilevel"/>
    <w:tmpl w:val="2AF8B08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1AE29D7"/>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1E01E56"/>
    <w:multiLevelType w:val="hybridMultilevel"/>
    <w:tmpl w:val="87ECEF5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4990E57"/>
    <w:multiLevelType w:val="hybridMultilevel"/>
    <w:tmpl w:val="6C9E5D96"/>
    <w:lvl w:ilvl="0" w:tplc="BC26B70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4C24774"/>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370F6FF3"/>
    <w:multiLevelType w:val="hybridMultilevel"/>
    <w:tmpl w:val="855C807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3362661"/>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nsid w:val="4A3B7B20"/>
    <w:multiLevelType w:val="hybridMultilevel"/>
    <w:tmpl w:val="3AC0438E"/>
    <w:lvl w:ilvl="0" w:tplc="340A0019">
      <w:start w:val="1"/>
      <w:numFmt w:val="lowerLetter"/>
      <w:lvlText w:val="%1."/>
      <w:lvlJc w:val="left"/>
      <w:pPr>
        <w:ind w:left="720" w:hanging="360"/>
      </w:pPr>
    </w:lvl>
    <w:lvl w:ilvl="1" w:tplc="1926463E">
      <w:start w:val="1"/>
      <w:numFmt w:val="lowerRoman"/>
      <w:lvlText w:val="(%2)"/>
      <w:lvlJc w:val="left"/>
      <w:pPr>
        <w:ind w:left="1800" w:hanging="72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BED7668"/>
    <w:multiLevelType w:val="hybridMultilevel"/>
    <w:tmpl w:val="ABB4CD8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4E206816"/>
    <w:multiLevelType w:val="hybridMultilevel"/>
    <w:tmpl w:val="E7A8D84A"/>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A3904A8"/>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5B9B1FF9"/>
    <w:multiLevelType w:val="hybridMultilevel"/>
    <w:tmpl w:val="5002E52E"/>
    <w:lvl w:ilvl="0" w:tplc="340A0015">
      <w:start w:val="1"/>
      <w:numFmt w:val="upp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7">
    <w:nsid w:val="5FEC1DFE"/>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2600F62"/>
    <w:multiLevelType w:val="multilevel"/>
    <w:tmpl w:val="3DAEB918"/>
    <w:lvl w:ilvl="0">
      <w:start w:val="1"/>
      <w:numFmt w:val="decimal"/>
      <w:lvlText w:val="%1."/>
      <w:lvlJc w:val="left"/>
      <w:pPr>
        <w:ind w:left="720" w:hanging="360"/>
      </w:pPr>
    </w:lvl>
    <w:lvl w:ilvl="1">
      <w:start w:val="3"/>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nsid w:val="789A0B31"/>
    <w:multiLevelType w:val="hybridMultilevel"/>
    <w:tmpl w:val="7DC8C7C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0"/>
  </w:num>
  <w:num w:numId="2">
    <w:abstractNumId w:val="24"/>
  </w:num>
  <w:num w:numId="3">
    <w:abstractNumId w:val="4"/>
  </w:num>
  <w:num w:numId="4">
    <w:abstractNumId w:val="6"/>
  </w:num>
  <w:num w:numId="5">
    <w:abstractNumId w:val="9"/>
  </w:num>
  <w:num w:numId="6">
    <w:abstractNumId w:val="17"/>
  </w:num>
  <w:num w:numId="7">
    <w:abstractNumId w:val="16"/>
  </w:num>
  <w:num w:numId="8">
    <w:abstractNumId w:val="11"/>
  </w:num>
  <w:num w:numId="9">
    <w:abstractNumId w:val="21"/>
  </w:num>
  <w:num w:numId="10">
    <w:abstractNumId w:val="26"/>
  </w:num>
  <w:num w:numId="11">
    <w:abstractNumId w:val="28"/>
  </w:num>
  <w:num w:numId="12">
    <w:abstractNumId w:val="15"/>
  </w:num>
  <w:num w:numId="13">
    <w:abstractNumId w:val="22"/>
  </w:num>
  <w:num w:numId="14">
    <w:abstractNumId w:val="12"/>
  </w:num>
  <w:num w:numId="15">
    <w:abstractNumId w:val="5"/>
  </w:num>
  <w:num w:numId="16">
    <w:abstractNumId w:val="3"/>
  </w:num>
  <w:num w:numId="17">
    <w:abstractNumId w:val="10"/>
  </w:num>
  <w:num w:numId="18">
    <w:abstractNumId w:val="18"/>
  </w:num>
  <w:num w:numId="19">
    <w:abstractNumId w:val="27"/>
  </w:num>
  <w:num w:numId="20">
    <w:abstractNumId w:val="7"/>
  </w:num>
  <w:num w:numId="21">
    <w:abstractNumId w:val="19"/>
  </w:num>
  <w:num w:numId="22">
    <w:abstractNumId w:val="8"/>
  </w:num>
  <w:num w:numId="23">
    <w:abstractNumId w:val="0"/>
  </w:num>
  <w:num w:numId="24">
    <w:abstractNumId w:val="14"/>
  </w:num>
  <w:num w:numId="25">
    <w:abstractNumId w:val="29"/>
  </w:num>
  <w:num w:numId="26">
    <w:abstractNumId w:val="25"/>
  </w:num>
  <w:num w:numId="27">
    <w:abstractNumId w:val="23"/>
  </w:num>
  <w:num w:numId="28">
    <w:abstractNumId w:val="1"/>
  </w:num>
  <w:num w:numId="29">
    <w:abstractNumId w:val="2"/>
  </w:num>
  <w:num w:numId="30">
    <w:abstractNumId w:val="1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762"/>
    <w:rsid w:val="00001B55"/>
    <w:rsid w:val="00001ED1"/>
    <w:rsid w:val="00002A64"/>
    <w:rsid w:val="00004C82"/>
    <w:rsid w:val="00004D1D"/>
    <w:rsid w:val="00004DA9"/>
    <w:rsid w:val="0000504B"/>
    <w:rsid w:val="000050B6"/>
    <w:rsid w:val="00005D8B"/>
    <w:rsid w:val="000060CE"/>
    <w:rsid w:val="000063B5"/>
    <w:rsid w:val="0000671C"/>
    <w:rsid w:val="00006FE0"/>
    <w:rsid w:val="000070A0"/>
    <w:rsid w:val="00007F36"/>
    <w:rsid w:val="00010951"/>
    <w:rsid w:val="000111CD"/>
    <w:rsid w:val="00011B43"/>
    <w:rsid w:val="00012236"/>
    <w:rsid w:val="0001223F"/>
    <w:rsid w:val="00012AA2"/>
    <w:rsid w:val="00012EFD"/>
    <w:rsid w:val="000135F3"/>
    <w:rsid w:val="000143C8"/>
    <w:rsid w:val="00015199"/>
    <w:rsid w:val="000151C7"/>
    <w:rsid w:val="000165D1"/>
    <w:rsid w:val="00016950"/>
    <w:rsid w:val="00017147"/>
    <w:rsid w:val="000176E8"/>
    <w:rsid w:val="0001781A"/>
    <w:rsid w:val="000179CE"/>
    <w:rsid w:val="0002008E"/>
    <w:rsid w:val="0002019C"/>
    <w:rsid w:val="000201D0"/>
    <w:rsid w:val="000201ED"/>
    <w:rsid w:val="00020301"/>
    <w:rsid w:val="000209B6"/>
    <w:rsid w:val="00021B10"/>
    <w:rsid w:val="00022D91"/>
    <w:rsid w:val="00024A72"/>
    <w:rsid w:val="00024ECF"/>
    <w:rsid w:val="000254B9"/>
    <w:rsid w:val="00025B2E"/>
    <w:rsid w:val="00025CB5"/>
    <w:rsid w:val="00025D19"/>
    <w:rsid w:val="0002601A"/>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2ADA"/>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8CD"/>
    <w:rsid w:val="000A0A40"/>
    <w:rsid w:val="000A216C"/>
    <w:rsid w:val="000A3133"/>
    <w:rsid w:val="000A321B"/>
    <w:rsid w:val="000A3227"/>
    <w:rsid w:val="000A38C4"/>
    <w:rsid w:val="000A46D4"/>
    <w:rsid w:val="000A48D7"/>
    <w:rsid w:val="000A4D15"/>
    <w:rsid w:val="000A540A"/>
    <w:rsid w:val="000A6543"/>
    <w:rsid w:val="000A6BEE"/>
    <w:rsid w:val="000A7307"/>
    <w:rsid w:val="000A7B10"/>
    <w:rsid w:val="000B1041"/>
    <w:rsid w:val="000B12C1"/>
    <w:rsid w:val="000B32AE"/>
    <w:rsid w:val="000B34B2"/>
    <w:rsid w:val="000B3A58"/>
    <w:rsid w:val="000B3E26"/>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15E"/>
    <w:rsid w:val="000D3D2A"/>
    <w:rsid w:val="000D4297"/>
    <w:rsid w:val="000D5DA4"/>
    <w:rsid w:val="000D607C"/>
    <w:rsid w:val="000D6468"/>
    <w:rsid w:val="000D6F8D"/>
    <w:rsid w:val="000D703E"/>
    <w:rsid w:val="000D7453"/>
    <w:rsid w:val="000E0232"/>
    <w:rsid w:val="000E0ADA"/>
    <w:rsid w:val="000E0AF3"/>
    <w:rsid w:val="000E0B34"/>
    <w:rsid w:val="000E257A"/>
    <w:rsid w:val="000E3177"/>
    <w:rsid w:val="000E4500"/>
    <w:rsid w:val="000E5424"/>
    <w:rsid w:val="000E5869"/>
    <w:rsid w:val="000E6410"/>
    <w:rsid w:val="000E6A28"/>
    <w:rsid w:val="000E7F5E"/>
    <w:rsid w:val="000E7F69"/>
    <w:rsid w:val="000F0389"/>
    <w:rsid w:val="000F04B7"/>
    <w:rsid w:val="000F2852"/>
    <w:rsid w:val="000F306B"/>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1B0"/>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27FA2"/>
    <w:rsid w:val="001308C7"/>
    <w:rsid w:val="00131BE3"/>
    <w:rsid w:val="001332C5"/>
    <w:rsid w:val="00133F13"/>
    <w:rsid w:val="0013411C"/>
    <w:rsid w:val="00134757"/>
    <w:rsid w:val="0013592F"/>
    <w:rsid w:val="00136697"/>
    <w:rsid w:val="001367F2"/>
    <w:rsid w:val="001369AA"/>
    <w:rsid w:val="0013718E"/>
    <w:rsid w:val="00140182"/>
    <w:rsid w:val="00140395"/>
    <w:rsid w:val="00140490"/>
    <w:rsid w:val="001405F0"/>
    <w:rsid w:val="00140D14"/>
    <w:rsid w:val="00140E0D"/>
    <w:rsid w:val="00141036"/>
    <w:rsid w:val="00142515"/>
    <w:rsid w:val="001427F8"/>
    <w:rsid w:val="001435E5"/>
    <w:rsid w:val="00143D2D"/>
    <w:rsid w:val="0014581F"/>
    <w:rsid w:val="00145CEB"/>
    <w:rsid w:val="001462E0"/>
    <w:rsid w:val="00146AE0"/>
    <w:rsid w:val="0015012C"/>
    <w:rsid w:val="001502FD"/>
    <w:rsid w:val="001506D0"/>
    <w:rsid w:val="0015091F"/>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2306"/>
    <w:rsid w:val="00183E64"/>
    <w:rsid w:val="00184755"/>
    <w:rsid w:val="00186447"/>
    <w:rsid w:val="001879F6"/>
    <w:rsid w:val="0019037C"/>
    <w:rsid w:val="001905F9"/>
    <w:rsid w:val="001913B4"/>
    <w:rsid w:val="001917AA"/>
    <w:rsid w:val="00191BC7"/>
    <w:rsid w:val="00192C95"/>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46"/>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2503"/>
    <w:rsid w:val="001C3AF7"/>
    <w:rsid w:val="001C4159"/>
    <w:rsid w:val="001C450E"/>
    <w:rsid w:val="001C4E00"/>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4FC"/>
    <w:rsid w:val="00241856"/>
    <w:rsid w:val="00241AF3"/>
    <w:rsid w:val="00242457"/>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0C23"/>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D59"/>
    <w:rsid w:val="002D5F4F"/>
    <w:rsid w:val="002D69F0"/>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34E6"/>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6795"/>
    <w:rsid w:val="003078D8"/>
    <w:rsid w:val="00311183"/>
    <w:rsid w:val="003117EE"/>
    <w:rsid w:val="003126A6"/>
    <w:rsid w:val="00312859"/>
    <w:rsid w:val="0031288C"/>
    <w:rsid w:val="00313356"/>
    <w:rsid w:val="00313859"/>
    <w:rsid w:val="00313A76"/>
    <w:rsid w:val="00313C07"/>
    <w:rsid w:val="00313DCE"/>
    <w:rsid w:val="00313E65"/>
    <w:rsid w:val="0031423A"/>
    <w:rsid w:val="00314461"/>
    <w:rsid w:val="003145BB"/>
    <w:rsid w:val="00314BD9"/>
    <w:rsid w:val="003151B8"/>
    <w:rsid w:val="003154A4"/>
    <w:rsid w:val="003161C4"/>
    <w:rsid w:val="00316D2F"/>
    <w:rsid w:val="00317531"/>
    <w:rsid w:val="0031764D"/>
    <w:rsid w:val="00317CDB"/>
    <w:rsid w:val="00320050"/>
    <w:rsid w:val="0032011E"/>
    <w:rsid w:val="00320209"/>
    <w:rsid w:val="00320535"/>
    <w:rsid w:val="00320F2F"/>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0746"/>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77C05"/>
    <w:rsid w:val="00380BC0"/>
    <w:rsid w:val="00382CA0"/>
    <w:rsid w:val="00382E82"/>
    <w:rsid w:val="0038320F"/>
    <w:rsid w:val="00383341"/>
    <w:rsid w:val="0038378C"/>
    <w:rsid w:val="003846D5"/>
    <w:rsid w:val="00384E8E"/>
    <w:rsid w:val="00384F58"/>
    <w:rsid w:val="00385A04"/>
    <w:rsid w:val="00385ADB"/>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747"/>
    <w:rsid w:val="003A1E28"/>
    <w:rsid w:val="003A231D"/>
    <w:rsid w:val="003A29C8"/>
    <w:rsid w:val="003A3080"/>
    <w:rsid w:val="003A3B4F"/>
    <w:rsid w:val="003A4162"/>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4D33"/>
    <w:rsid w:val="003B5469"/>
    <w:rsid w:val="003B5DD0"/>
    <w:rsid w:val="003B5EAA"/>
    <w:rsid w:val="003B616A"/>
    <w:rsid w:val="003B644E"/>
    <w:rsid w:val="003B7804"/>
    <w:rsid w:val="003B78F8"/>
    <w:rsid w:val="003B7E73"/>
    <w:rsid w:val="003C07EE"/>
    <w:rsid w:val="003C0E2F"/>
    <w:rsid w:val="003C115D"/>
    <w:rsid w:val="003C1524"/>
    <w:rsid w:val="003C2165"/>
    <w:rsid w:val="003C2CAA"/>
    <w:rsid w:val="003C3727"/>
    <w:rsid w:val="003C3CE7"/>
    <w:rsid w:val="003C4156"/>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070"/>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4D32"/>
    <w:rsid w:val="004451A0"/>
    <w:rsid w:val="004452BB"/>
    <w:rsid w:val="00445553"/>
    <w:rsid w:val="00446035"/>
    <w:rsid w:val="00446AB4"/>
    <w:rsid w:val="00446BB4"/>
    <w:rsid w:val="0045086B"/>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5ED8"/>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1DD8"/>
    <w:rsid w:val="00492D68"/>
    <w:rsid w:val="004931A6"/>
    <w:rsid w:val="00494E75"/>
    <w:rsid w:val="0049548E"/>
    <w:rsid w:val="00495F0A"/>
    <w:rsid w:val="0049640A"/>
    <w:rsid w:val="00496D5F"/>
    <w:rsid w:val="00497242"/>
    <w:rsid w:val="0049726D"/>
    <w:rsid w:val="0049765A"/>
    <w:rsid w:val="00497690"/>
    <w:rsid w:val="004A034C"/>
    <w:rsid w:val="004A0B4B"/>
    <w:rsid w:val="004A0BAF"/>
    <w:rsid w:val="004A0BCE"/>
    <w:rsid w:val="004A1382"/>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74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5D6"/>
    <w:rsid w:val="004E3BCA"/>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299B"/>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568"/>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6F"/>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26E4"/>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502"/>
    <w:rsid w:val="00546E2F"/>
    <w:rsid w:val="0054739D"/>
    <w:rsid w:val="0054784C"/>
    <w:rsid w:val="0055048E"/>
    <w:rsid w:val="00551662"/>
    <w:rsid w:val="00551817"/>
    <w:rsid w:val="00551901"/>
    <w:rsid w:val="00551CEC"/>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E55"/>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13A5"/>
    <w:rsid w:val="005B309A"/>
    <w:rsid w:val="005B38F1"/>
    <w:rsid w:val="005B39A7"/>
    <w:rsid w:val="005B42E1"/>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34B"/>
    <w:rsid w:val="005C5A92"/>
    <w:rsid w:val="005C71AA"/>
    <w:rsid w:val="005C7820"/>
    <w:rsid w:val="005C7B1F"/>
    <w:rsid w:val="005D0362"/>
    <w:rsid w:val="005D1342"/>
    <w:rsid w:val="005D13E6"/>
    <w:rsid w:val="005D20F1"/>
    <w:rsid w:val="005D2ED0"/>
    <w:rsid w:val="005D2FB4"/>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05A"/>
    <w:rsid w:val="005F6443"/>
    <w:rsid w:val="005F67E9"/>
    <w:rsid w:val="005F722C"/>
    <w:rsid w:val="005F731A"/>
    <w:rsid w:val="005F7CE3"/>
    <w:rsid w:val="00601380"/>
    <w:rsid w:val="0060261D"/>
    <w:rsid w:val="00602DDC"/>
    <w:rsid w:val="00602F5E"/>
    <w:rsid w:val="006030EE"/>
    <w:rsid w:val="00603264"/>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221"/>
    <w:rsid w:val="0061378D"/>
    <w:rsid w:val="006139D9"/>
    <w:rsid w:val="006145EF"/>
    <w:rsid w:val="006152A1"/>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46"/>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3CC9"/>
    <w:rsid w:val="006347A4"/>
    <w:rsid w:val="00634A6D"/>
    <w:rsid w:val="00634CAA"/>
    <w:rsid w:val="00635D23"/>
    <w:rsid w:val="00636E65"/>
    <w:rsid w:val="0064007E"/>
    <w:rsid w:val="006401B3"/>
    <w:rsid w:val="006419FC"/>
    <w:rsid w:val="00641B98"/>
    <w:rsid w:val="00641CF4"/>
    <w:rsid w:val="00641DA9"/>
    <w:rsid w:val="00641DE9"/>
    <w:rsid w:val="00641F01"/>
    <w:rsid w:val="00642529"/>
    <w:rsid w:val="00642600"/>
    <w:rsid w:val="0064325B"/>
    <w:rsid w:val="0064367E"/>
    <w:rsid w:val="006451DA"/>
    <w:rsid w:val="00645824"/>
    <w:rsid w:val="00645905"/>
    <w:rsid w:val="00646222"/>
    <w:rsid w:val="0065224C"/>
    <w:rsid w:val="00653159"/>
    <w:rsid w:val="00653573"/>
    <w:rsid w:val="00653686"/>
    <w:rsid w:val="006537F5"/>
    <w:rsid w:val="00653DEA"/>
    <w:rsid w:val="006551B5"/>
    <w:rsid w:val="0065553B"/>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4F4E"/>
    <w:rsid w:val="0067540E"/>
    <w:rsid w:val="0067615C"/>
    <w:rsid w:val="00676A0A"/>
    <w:rsid w:val="00677332"/>
    <w:rsid w:val="006776FE"/>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619"/>
    <w:rsid w:val="006A2724"/>
    <w:rsid w:val="006A344E"/>
    <w:rsid w:val="006A3702"/>
    <w:rsid w:val="006A3D75"/>
    <w:rsid w:val="006A3DF9"/>
    <w:rsid w:val="006A53BB"/>
    <w:rsid w:val="006A6500"/>
    <w:rsid w:val="006A7B3F"/>
    <w:rsid w:val="006B0F73"/>
    <w:rsid w:val="006B1328"/>
    <w:rsid w:val="006B1531"/>
    <w:rsid w:val="006B1B2C"/>
    <w:rsid w:val="006B1CFF"/>
    <w:rsid w:val="006B2783"/>
    <w:rsid w:val="006B27B8"/>
    <w:rsid w:val="006B2A2F"/>
    <w:rsid w:val="006B2D94"/>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3E79"/>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0B4B"/>
    <w:rsid w:val="006E145A"/>
    <w:rsid w:val="006E1660"/>
    <w:rsid w:val="006E16B8"/>
    <w:rsid w:val="006E2AF7"/>
    <w:rsid w:val="006E7463"/>
    <w:rsid w:val="006E76D9"/>
    <w:rsid w:val="006F19B0"/>
    <w:rsid w:val="006F1E1B"/>
    <w:rsid w:val="006F2916"/>
    <w:rsid w:val="006F4464"/>
    <w:rsid w:val="006F4936"/>
    <w:rsid w:val="006F4974"/>
    <w:rsid w:val="006F6CAC"/>
    <w:rsid w:val="00700554"/>
    <w:rsid w:val="00700BEE"/>
    <w:rsid w:val="00700FFA"/>
    <w:rsid w:val="007015BE"/>
    <w:rsid w:val="00701801"/>
    <w:rsid w:val="00701906"/>
    <w:rsid w:val="00701A88"/>
    <w:rsid w:val="007027DC"/>
    <w:rsid w:val="00703ACB"/>
    <w:rsid w:val="0070405D"/>
    <w:rsid w:val="00705539"/>
    <w:rsid w:val="00705869"/>
    <w:rsid w:val="00705BBA"/>
    <w:rsid w:val="00706101"/>
    <w:rsid w:val="007064B8"/>
    <w:rsid w:val="00707679"/>
    <w:rsid w:val="00707B84"/>
    <w:rsid w:val="00710073"/>
    <w:rsid w:val="007103CE"/>
    <w:rsid w:val="00710619"/>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17B"/>
    <w:rsid w:val="0072047F"/>
    <w:rsid w:val="007217D2"/>
    <w:rsid w:val="007217F4"/>
    <w:rsid w:val="00721C96"/>
    <w:rsid w:val="00721FD5"/>
    <w:rsid w:val="007223A9"/>
    <w:rsid w:val="007227B4"/>
    <w:rsid w:val="00724855"/>
    <w:rsid w:val="00724B0A"/>
    <w:rsid w:val="007252DB"/>
    <w:rsid w:val="007260B2"/>
    <w:rsid w:val="00726DAC"/>
    <w:rsid w:val="0072716C"/>
    <w:rsid w:val="0072757A"/>
    <w:rsid w:val="007304B0"/>
    <w:rsid w:val="007315FD"/>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3406"/>
    <w:rsid w:val="00754962"/>
    <w:rsid w:val="00754A76"/>
    <w:rsid w:val="00754E46"/>
    <w:rsid w:val="0075527A"/>
    <w:rsid w:val="00755E8F"/>
    <w:rsid w:val="007570CB"/>
    <w:rsid w:val="0075729F"/>
    <w:rsid w:val="00760457"/>
    <w:rsid w:val="00760531"/>
    <w:rsid w:val="00761B4D"/>
    <w:rsid w:val="00761BE8"/>
    <w:rsid w:val="00761F0D"/>
    <w:rsid w:val="00761F40"/>
    <w:rsid w:val="00762039"/>
    <w:rsid w:val="0076498E"/>
    <w:rsid w:val="0076510F"/>
    <w:rsid w:val="00765FAC"/>
    <w:rsid w:val="00766258"/>
    <w:rsid w:val="007662C6"/>
    <w:rsid w:val="007669D5"/>
    <w:rsid w:val="00766A85"/>
    <w:rsid w:val="00766D7D"/>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2D"/>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6B3B"/>
    <w:rsid w:val="00797330"/>
    <w:rsid w:val="007977E1"/>
    <w:rsid w:val="00797832"/>
    <w:rsid w:val="007A067A"/>
    <w:rsid w:val="007A0DF0"/>
    <w:rsid w:val="007A149C"/>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14F"/>
    <w:rsid w:val="007C6521"/>
    <w:rsid w:val="007C6958"/>
    <w:rsid w:val="007C6C2B"/>
    <w:rsid w:val="007C6CB4"/>
    <w:rsid w:val="007C7490"/>
    <w:rsid w:val="007C79D3"/>
    <w:rsid w:val="007D0E03"/>
    <w:rsid w:val="007D11D4"/>
    <w:rsid w:val="007D256A"/>
    <w:rsid w:val="007D2C9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3E6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0F3E"/>
    <w:rsid w:val="00831E8A"/>
    <w:rsid w:val="00831F92"/>
    <w:rsid w:val="00833225"/>
    <w:rsid w:val="00833532"/>
    <w:rsid w:val="00833CF9"/>
    <w:rsid w:val="00834C85"/>
    <w:rsid w:val="00835E6B"/>
    <w:rsid w:val="00836848"/>
    <w:rsid w:val="00837502"/>
    <w:rsid w:val="0084123C"/>
    <w:rsid w:val="00842C4E"/>
    <w:rsid w:val="00844132"/>
    <w:rsid w:val="00844837"/>
    <w:rsid w:val="00846F29"/>
    <w:rsid w:val="00847391"/>
    <w:rsid w:val="00847ABE"/>
    <w:rsid w:val="00851DFB"/>
    <w:rsid w:val="008525DF"/>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1AD"/>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81F"/>
    <w:rsid w:val="00887F4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5A3"/>
    <w:rsid w:val="008A56BD"/>
    <w:rsid w:val="008A65EF"/>
    <w:rsid w:val="008A6FA0"/>
    <w:rsid w:val="008A74EB"/>
    <w:rsid w:val="008A7EF8"/>
    <w:rsid w:val="008B0D81"/>
    <w:rsid w:val="008B1371"/>
    <w:rsid w:val="008B16FD"/>
    <w:rsid w:val="008B178D"/>
    <w:rsid w:val="008B1C4A"/>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35F"/>
    <w:rsid w:val="008D14E8"/>
    <w:rsid w:val="008D188D"/>
    <w:rsid w:val="008D37E5"/>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E7FD9"/>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683"/>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0A0"/>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84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4A1"/>
    <w:rsid w:val="009A7A51"/>
    <w:rsid w:val="009B0594"/>
    <w:rsid w:val="009B0824"/>
    <w:rsid w:val="009B0D07"/>
    <w:rsid w:val="009B0F6F"/>
    <w:rsid w:val="009B109B"/>
    <w:rsid w:val="009B139A"/>
    <w:rsid w:val="009B1CAE"/>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232"/>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2BF8"/>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648"/>
    <w:rsid w:val="00A35783"/>
    <w:rsid w:val="00A35D21"/>
    <w:rsid w:val="00A36377"/>
    <w:rsid w:val="00A366CA"/>
    <w:rsid w:val="00A37A87"/>
    <w:rsid w:val="00A37C59"/>
    <w:rsid w:val="00A4026E"/>
    <w:rsid w:val="00A40FB0"/>
    <w:rsid w:val="00A41177"/>
    <w:rsid w:val="00A415D5"/>
    <w:rsid w:val="00A433C6"/>
    <w:rsid w:val="00A43C65"/>
    <w:rsid w:val="00A443AE"/>
    <w:rsid w:val="00A45ECD"/>
    <w:rsid w:val="00A46A36"/>
    <w:rsid w:val="00A46C2F"/>
    <w:rsid w:val="00A4794E"/>
    <w:rsid w:val="00A47EF9"/>
    <w:rsid w:val="00A50454"/>
    <w:rsid w:val="00A50C32"/>
    <w:rsid w:val="00A511B5"/>
    <w:rsid w:val="00A51E07"/>
    <w:rsid w:val="00A5317D"/>
    <w:rsid w:val="00A53B3C"/>
    <w:rsid w:val="00A54C67"/>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A4B"/>
    <w:rsid w:val="00A65C7B"/>
    <w:rsid w:val="00A660ED"/>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6CC0"/>
    <w:rsid w:val="00A8192B"/>
    <w:rsid w:val="00A823C2"/>
    <w:rsid w:val="00A82DE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976F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B7D6D"/>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2DA5"/>
    <w:rsid w:val="00AE3F4C"/>
    <w:rsid w:val="00AE4069"/>
    <w:rsid w:val="00AE52B0"/>
    <w:rsid w:val="00AE549D"/>
    <w:rsid w:val="00AE57B4"/>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2419"/>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1DAA"/>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25B7"/>
    <w:rsid w:val="00B4328A"/>
    <w:rsid w:val="00B45152"/>
    <w:rsid w:val="00B45EC3"/>
    <w:rsid w:val="00B464A0"/>
    <w:rsid w:val="00B464BC"/>
    <w:rsid w:val="00B467E5"/>
    <w:rsid w:val="00B472A2"/>
    <w:rsid w:val="00B47A11"/>
    <w:rsid w:val="00B513D3"/>
    <w:rsid w:val="00B51B11"/>
    <w:rsid w:val="00B53B9B"/>
    <w:rsid w:val="00B53D6D"/>
    <w:rsid w:val="00B54365"/>
    <w:rsid w:val="00B5481C"/>
    <w:rsid w:val="00B54979"/>
    <w:rsid w:val="00B54B36"/>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487"/>
    <w:rsid w:val="00B70AED"/>
    <w:rsid w:val="00B70B8C"/>
    <w:rsid w:val="00B70BC3"/>
    <w:rsid w:val="00B71A3A"/>
    <w:rsid w:val="00B734AF"/>
    <w:rsid w:val="00B73B23"/>
    <w:rsid w:val="00B75474"/>
    <w:rsid w:val="00B75F92"/>
    <w:rsid w:val="00B77677"/>
    <w:rsid w:val="00B80715"/>
    <w:rsid w:val="00B8086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232"/>
    <w:rsid w:val="00B94C7A"/>
    <w:rsid w:val="00B950E2"/>
    <w:rsid w:val="00B9732F"/>
    <w:rsid w:val="00BA0FDE"/>
    <w:rsid w:val="00BA1D2C"/>
    <w:rsid w:val="00BA292C"/>
    <w:rsid w:val="00BA2EA1"/>
    <w:rsid w:val="00BA2EB4"/>
    <w:rsid w:val="00BA2FBB"/>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3F35"/>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08D"/>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3E83"/>
    <w:rsid w:val="00C44806"/>
    <w:rsid w:val="00C4486D"/>
    <w:rsid w:val="00C448FC"/>
    <w:rsid w:val="00C44F36"/>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2762"/>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1C18"/>
    <w:rsid w:val="00CB2006"/>
    <w:rsid w:val="00CB208C"/>
    <w:rsid w:val="00CB29C1"/>
    <w:rsid w:val="00CB33DD"/>
    <w:rsid w:val="00CB36AF"/>
    <w:rsid w:val="00CB38D6"/>
    <w:rsid w:val="00CB4079"/>
    <w:rsid w:val="00CB49C1"/>
    <w:rsid w:val="00CB4A05"/>
    <w:rsid w:val="00CB563F"/>
    <w:rsid w:val="00CB57CF"/>
    <w:rsid w:val="00CB5BC0"/>
    <w:rsid w:val="00CB5FF2"/>
    <w:rsid w:val="00CB6204"/>
    <w:rsid w:val="00CB6A41"/>
    <w:rsid w:val="00CB6C25"/>
    <w:rsid w:val="00CC076B"/>
    <w:rsid w:val="00CC0F95"/>
    <w:rsid w:val="00CC1273"/>
    <w:rsid w:val="00CC1BD8"/>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2B8"/>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5ED"/>
    <w:rsid w:val="00CF7C2F"/>
    <w:rsid w:val="00D0095D"/>
    <w:rsid w:val="00D00F57"/>
    <w:rsid w:val="00D0121B"/>
    <w:rsid w:val="00D0182D"/>
    <w:rsid w:val="00D03836"/>
    <w:rsid w:val="00D03B5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25C"/>
    <w:rsid w:val="00D45335"/>
    <w:rsid w:val="00D456EC"/>
    <w:rsid w:val="00D457C3"/>
    <w:rsid w:val="00D45967"/>
    <w:rsid w:val="00D45E51"/>
    <w:rsid w:val="00D46ECD"/>
    <w:rsid w:val="00D47C59"/>
    <w:rsid w:val="00D50732"/>
    <w:rsid w:val="00D520B3"/>
    <w:rsid w:val="00D526FD"/>
    <w:rsid w:val="00D52F07"/>
    <w:rsid w:val="00D54121"/>
    <w:rsid w:val="00D54F82"/>
    <w:rsid w:val="00D55400"/>
    <w:rsid w:val="00D55861"/>
    <w:rsid w:val="00D55D5E"/>
    <w:rsid w:val="00D5620A"/>
    <w:rsid w:val="00D56ECD"/>
    <w:rsid w:val="00D56FC8"/>
    <w:rsid w:val="00D578E2"/>
    <w:rsid w:val="00D60EAD"/>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368C"/>
    <w:rsid w:val="00D76376"/>
    <w:rsid w:val="00D77853"/>
    <w:rsid w:val="00D81229"/>
    <w:rsid w:val="00D81C34"/>
    <w:rsid w:val="00D84313"/>
    <w:rsid w:val="00D8486B"/>
    <w:rsid w:val="00D84A17"/>
    <w:rsid w:val="00D84ACF"/>
    <w:rsid w:val="00D84BD0"/>
    <w:rsid w:val="00D84E71"/>
    <w:rsid w:val="00D8599B"/>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39A5"/>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80"/>
    <w:rsid w:val="00DC46C3"/>
    <w:rsid w:val="00DC49B5"/>
    <w:rsid w:val="00DC57B3"/>
    <w:rsid w:val="00DD032D"/>
    <w:rsid w:val="00DD06FC"/>
    <w:rsid w:val="00DD0A7B"/>
    <w:rsid w:val="00DD0BC8"/>
    <w:rsid w:val="00DD159E"/>
    <w:rsid w:val="00DD16A0"/>
    <w:rsid w:val="00DD1EF0"/>
    <w:rsid w:val="00DD2172"/>
    <w:rsid w:val="00DD22B9"/>
    <w:rsid w:val="00DD23C0"/>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5FC"/>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1798C"/>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5C3B"/>
    <w:rsid w:val="00E35E33"/>
    <w:rsid w:val="00E367B5"/>
    <w:rsid w:val="00E37071"/>
    <w:rsid w:val="00E3738A"/>
    <w:rsid w:val="00E406CE"/>
    <w:rsid w:val="00E411A1"/>
    <w:rsid w:val="00E41326"/>
    <w:rsid w:val="00E414DA"/>
    <w:rsid w:val="00E41B8D"/>
    <w:rsid w:val="00E41DBA"/>
    <w:rsid w:val="00E42C6D"/>
    <w:rsid w:val="00E438D7"/>
    <w:rsid w:val="00E43D02"/>
    <w:rsid w:val="00E43D53"/>
    <w:rsid w:val="00E44A04"/>
    <w:rsid w:val="00E45419"/>
    <w:rsid w:val="00E46606"/>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57D4E"/>
    <w:rsid w:val="00E60D58"/>
    <w:rsid w:val="00E612E4"/>
    <w:rsid w:val="00E619FD"/>
    <w:rsid w:val="00E61EA5"/>
    <w:rsid w:val="00E61F33"/>
    <w:rsid w:val="00E6312C"/>
    <w:rsid w:val="00E63B50"/>
    <w:rsid w:val="00E6407C"/>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5D1D"/>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270"/>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0DEE"/>
    <w:rsid w:val="00EC1033"/>
    <w:rsid w:val="00EC1FC4"/>
    <w:rsid w:val="00EC29B6"/>
    <w:rsid w:val="00EC4391"/>
    <w:rsid w:val="00EC4920"/>
    <w:rsid w:val="00EC4BE2"/>
    <w:rsid w:val="00EC4C47"/>
    <w:rsid w:val="00EC4F81"/>
    <w:rsid w:val="00EC500B"/>
    <w:rsid w:val="00EC588E"/>
    <w:rsid w:val="00EC5A18"/>
    <w:rsid w:val="00EC6790"/>
    <w:rsid w:val="00EC742A"/>
    <w:rsid w:val="00EC7450"/>
    <w:rsid w:val="00EC794A"/>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E7C71"/>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4EC4"/>
    <w:rsid w:val="00F1516D"/>
    <w:rsid w:val="00F15F8C"/>
    <w:rsid w:val="00F162F9"/>
    <w:rsid w:val="00F16F8F"/>
    <w:rsid w:val="00F17B46"/>
    <w:rsid w:val="00F21B35"/>
    <w:rsid w:val="00F21BAB"/>
    <w:rsid w:val="00F21D37"/>
    <w:rsid w:val="00F21D38"/>
    <w:rsid w:val="00F232B7"/>
    <w:rsid w:val="00F23480"/>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47AD7"/>
    <w:rsid w:val="00F515C1"/>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03"/>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4C5"/>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552A"/>
    <w:rsid w:val="00FC69D0"/>
    <w:rsid w:val="00FC7262"/>
    <w:rsid w:val="00FC743A"/>
    <w:rsid w:val="00FC7832"/>
    <w:rsid w:val="00FD0F0E"/>
    <w:rsid w:val="00FD1CAD"/>
    <w:rsid w:val="00FD2F8E"/>
    <w:rsid w:val="00FD3209"/>
    <w:rsid w:val="00FD49C2"/>
    <w:rsid w:val="00FD4D8C"/>
    <w:rsid w:val="00FD5551"/>
    <w:rsid w:val="00FD6098"/>
    <w:rsid w:val="00FD6FC0"/>
    <w:rsid w:val="00FD7AFB"/>
    <w:rsid w:val="00FD7F19"/>
    <w:rsid w:val="00FE05AE"/>
    <w:rsid w:val="00FE0A2E"/>
    <w:rsid w:val="00FE0CFC"/>
    <w:rsid w:val="00FE0F63"/>
    <w:rsid w:val="00FE113F"/>
    <w:rsid w:val="00FE265D"/>
    <w:rsid w:val="00FE363A"/>
    <w:rsid w:val="00FE473A"/>
    <w:rsid w:val="00FE49C2"/>
    <w:rsid w:val="00FE54B5"/>
    <w:rsid w:val="00FE6393"/>
    <w:rsid w:val="00FE6841"/>
    <w:rsid w:val="00FE7758"/>
    <w:rsid w:val="00FF058E"/>
    <w:rsid w:val="00FF08D8"/>
    <w:rsid w:val="00FF10A4"/>
    <w:rsid w:val="00FF1421"/>
    <w:rsid w:val="00FF3167"/>
    <w:rsid w:val="00FF320E"/>
    <w:rsid w:val="00FF33FE"/>
    <w:rsid w:val="00FF4531"/>
    <w:rsid w:val="00FF4CC3"/>
    <w:rsid w:val="00FF513B"/>
    <w:rsid w:val="00FF526E"/>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1F5EA68-55B6-4DA1-B431-86704499D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2">
    <w:name w:val="Tabla con cuadrícula2"/>
    <w:basedOn w:val="Tablanormal"/>
    <w:next w:val="Tablaconcuadrcula"/>
    <w:uiPriority w:val="99"/>
    <w:rsid w:val="00A76CC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next w:val="Tablaconcuadrcula"/>
    <w:uiPriority w:val="59"/>
    <w:rsid w:val="00830F3E"/>
    <w:rPr>
      <w:rFonts w:asciiTheme="minorHAnsi" w:eastAsiaTheme="minorHAnsi" w:hAnsiTheme="minorHAnsi" w:cstheme="minorBidi"/>
      <w:lang w:val="es-CL"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janwandter@puertodecoronel.cl" TargetMode="External"/><Relationship Id="rId39" Type="http://schemas.openxmlformats.org/officeDocument/2006/relationships/hyperlink" Target="http://seia.sea.gob.cl/busqueda/buscarProyecto.php" TargetMode="External"/><Relationship Id="rId21" Type="http://schemas.openxmlformats.org/officeDocument/2006/relationships/image" Target="media/image3.emf"/><Relationship Id="rId34" Type="http://schemas.openxmlformats.org/officeDocument/2006/relationships/image" Target="media/image10.png"/><Relationship Id="rId42" Type="http://schemas.openxmlformats.org/officeDocument/2006/relationships/image" Target="media/image16.jpeg"/><Relationship Id="rId47" Type="http://schemas.openxmlformats.org/officeDocument/2006/relationships/image" Target="media/image21.jpeg"/><Relationship Id="rId50" Type="http://schemas.openxmlformats.org/officeDocument/2006/relationships/image" Target="media/image24.jpg"/><Relationship Id="rId55" Type="http://schemas.openxmlformats.org/officeDocument/2006/relationships/image" Target="media/image29.jpeg"/><Relationship Id="rId63" Type="http://schemas.openxmlformats.org/officeDocument/2006/relationships/image" Target="media/image37.jpeg"/><Relationship Id="rId68" Type="http://schemas.openxmlformats.org/officeDocument/2006/relationships/image" Target="media/image42.emf"/><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webSettings" Target="webSettings.xml"/><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80.jpeg"/><Relationship Id="rId37" Type="http://schemas.openxmlformats.org/officeDocument/2006/relationships/image" Target="media/image13.jpeg"/><Relationship Id="rId40" Type="http://schemas.openxmlformats.org/officeDocument/2006/relationships/hyperlink" Target="http://www.sea.gob.cl" TargetMode="External"/><Relationship Id="rId45" Type="http://schemas.openxmlformats.org/officeDocument/2006/relationships/image" Target="media/image19.jpeg"/><Relationship Id="rId53" Type="http://schemas.openxmlformats.org/officeDocument/2006/relationships/image" Target="media/image27.jpg"/><Relationship Id="rId58" Type="http://schemas.openxmlformats.org/officeDocument/2006/relationships/image" Target="media/image32.emf"/><Relationship Id="rId66" Type="http://schemas.openxmlformats.org/officeDocument/2006/relationships/image" Target="media/image40.em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jpeg"/><Relationship Id="rId36" Type="http://schemas.openxmlformats.org/officeDocument/2006/relationships/image" Target="media/image12.jpeg"/><Relationship Id="rId49" Type="http://schemas.openxmlformats.org/officeDocument/2006/relationships/image" Target="media/image23.jpg"/><Relationship Id="rId57" Type="http://schemas.openxmlformats.org/officeDocument/2006/relationships/image" Target="media/image31.jpeg"/><Relationship Id="rId61" Type="http://schemas.openxmlformats.org/officeDocument/2006/relationships/image" Target="media/image35.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jpeg"/><Relationship Id="rId44" Type="http://schemas.openxmlformats.org/officeDocument/2006/relationships/image" Target="media/image18.jpeg"/><Relationship Id="rId52" Type="http://schemas.openxmlformats.org/officeDocument/2006/relationships/image" Target="media/image26.jpg"/><Relationship Id="rId60" Type="http://schemas.openxmlformats.org/officeDocument/2006/relationships/image" Target="media/image34.jpg"/><Relationship Id="rId65" Type="http://schemas.openxmlformats.org/officeDocument/2006/relationships/image" Target="media/image39.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jpg"/><Relationship Id="rId30" Type="http://schemas.openxmlformats.org/officeDocument/2006/relationships/image" Target="media/image8.jpeg"/><Relationship Id="rId35" Type="http://schemas.openxmlformats.org/officeDocument/2006/relationships/image" Target="media/image11.png"/><Relationship Id="rId43" Type="http://schemas.openxmlformats.org/officeDocument/2006/relationships/image" Target="media/image17.emf"/><Relationship Id="rId48" Type="http://schemas.openxmlformats.org/officeDocument/2006/relationships/image" Target="media/image22.jpeg"/><Relationship Id="rId56" Type="http://schemas.openxmlformats.org/officeDocument/2006/relationships/image" Target="media/image30.jpeg"/><Relationship Id="rId64" Type="http://schemas.openxmlformats.org/officeDocument/2006/relationships/image" Target="media/image38.jpeg"/><Relationship Id="rId69" Type="http://schemas.openxmlformats.org/officeDocument/2006/relationships/fontTable" Target="fontTable.xml"/><Relationship Id="rId8" Type="http://schemas.openxmlformats.org/officeDocument/2006/relationships/customXml" Target="../customXml/item8.xml"/><Relationship Id="rId51" Type="http://schemas.openxmlformats.org/officeDocument/2006/relationships/image" Target="media/image25.jp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plara@puertodecoronel.cl" TargetMode="External"/><Relationship Id="rId33" Type="http://schemas.openxmlformats.org/officeDocument/2006/relationships/image" Target="media/image90.jpeg"/><Relationship Id="rId38" Type="http://schemas.openxmlformats.org/officeDocument/2006/relationships/image" Target="media/image14.jpeg"/><Relationship Id="rId46" Type="http://schemas.openxmlformats.org/officeDocument/2006/relationships/image" Target="media/image20.jpeg"/><Relationship Id="rId59" Type="http://schemas.openxmlformats.org/officeDocument/2006/relationships/image" Target="media/image33.emf"/><Relationship Id="rId67" Type="http://schemas.openxmlformats.org/officeDocument/2006/relationships/image" Target="media/image41.emf"/><Relationship Id="rId20" Type="http://schemas.openxmlformats.org/officeDocument/2006/relationships/image" Target="media/image2.emf"/><Relationship Id="rId41" Type="http://schemas.openxmlformats.org/officeDocument/2006/relationships/image" Target="media/image15.jpeg"/><Relationship Id="rId54" Type="http://schemas.openxmlformats.org/officeDocument/2006/relationships/image" Target="media/image28.jpg"/><Relationship Id="rId62" Type="http://schemas.openxmlformats.org/officeDocument/2006/relationships/image" Target="media/image36.jpeg"/><Relationship Id="rId7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1ligWMyTKjyAGaz4Kgs0ZZlNiyk=</DigestValue>
    </Reference>
    <Reference Type="http://www.w3.org/2000/09/xmldsig#Object" URI="#idOfficeObject">
      <DigestMethod Algorithm="http://www.w3.org/2000/09/xmldsig#sha1"/>
      <DigestValue>t+vAx0RsawzKcUzi8eYdQ4Clh6k=</DigestValue>
    </Reference>
    <Reference Type="http://uri.etsi.org/01903#SignedProperties" URI="#idSignedProperties">
      <Transforms>
        <Transform Algorithm="http://www.w3.org/TR/2001/REC-xml-c14n-20010315"/>
      </Transforms>
      <DigestMethod Algorithm="http://www.w3.org/2000/09/xmldsig#sha1"/>
      <DigestValue>m8X8vbF7DBIJ/ka/BTz26nUg88o=</DigestValue>
    </Reference>
    <Reference Type="http://www.w3.org/2000/09/xmldsig#Object" URI="#idValidSigLnImg">
      <DigestMethod Algorithm="http://www.w3.org/2000/09/xmldsig#sha1"/>
      <DigestValue>dIgcLPz+i6XGpOwM78EOwg9lTIw=</DigestValue>
    </Reference>
    <Reference Type="http://www.w3.org/2000/09/xmldsig#Object" URI="#idInvalidSigLnImg">
      <DigestMethod Algorithm="http://www.w3.org/2000/09/xmldsig#sha1"/>
      <DigestValue>0ckFZw0iPAkxxsT0TRVTWzdifsQ=</DigestValue>
    </Reference>
  </SignedInfo>
  <SignatureValue>XVWBe1j3zJVEaS714OpROvQaLETcvKV7WWBOoXmnCNnY7MTNb7aFu19rIVJzSIHKPwpUrAen3Ire
oWSlDxUJfqfS2U5zrJzlxXwQFS5DdP04NLBCfKus2Rvz6Wct1QZaEk+awKEy2Ef4X0iGJyET/U+/
0o5tCqAJ1ouLEi61IzznCViQkYXYB4l58WxauYsGiKdtcC76r0UpRLWzmbL8mGdA49txCtEuEOjK
C6i8dynF/GZec343iPX/qezwOaFGWtXRRF8HWTWnntFk29FgYFj+W77/koSKRM/L/JEoLe98Dg5P
O5RcFV8p1lVhkjFdQ1lrKOC79BcuA5VLsqrZXQ==</SignatureValue>
  <KeyInfo>
    <X509Data>
      <X509Certificate>MIIHOzCCBiOgAwIBAgIQF4bTIZgvUBwaZ7uiuLi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VeqCvf4x5uXQOd8t+OfuUjGmnx7OkjfrecBSIU+YzZeCr/MrrOYfZsj365mwiPZF5aZYmX7ygiMJa2yXHXZxSTl/X3nm2t3HTisk/TVbLN1b0zAONR2W//EwRi59UMgQCGILl94/2G5Vj1LT9zJI5O/A9HW5bRgrRXWiVWoABVanLNvGxEOW8t/hbkBl5OotxYfUnkYvDAQ32IUIFZUagviSYGbpEbEfBFSrh811c8ZxkQcskjlp0YjHzEJAftn5qXd5g1qQQ0740F+HkyyYm/u80wzRWfJzj24pu3TFrKWZrwoRdsmn1NAqClwXP2HpRL3YSx5KH1hGenVTYACaq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Transform>
          <Transform Algorithm="http://www.w3.org/TR/2001/REC-xml-c14n-20010315"/>
        </Transforms>
        <DigestMethod Algorithm="http://www.w3.org/2000/09/xmldsig#sha1"/>
        <DigestValue>zfv40wDkpGW6Dg6NU91Kxg7FHLo=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WntGeje1BzpCGt3RVUcC0Ba5bP0=</DigestValue>
      </Reference>
      <Reference URI="/word/endnotes.xml?ContentType=application/vnd.openxmlformats-officedocument.wordprocessingml.endnotes+xml">
        <DigestMethod Algorithm="http://www.w3.org/2000/09/xmldsig#sha1"/>
        <DigestValue>V9ymWYyH3/05ie0zccTapd67l+E=</DigestValue>
      </Reference>
      <Reference URI="/word/fontTable.xml?ContentType=application/vnd.openxmlformats-officedocument.wordprocessingml.fontTable+xml">
        <DigestMethod Algorithm="http://www.w3.org/2000/09/xmldsig#sha1"/>
        <DigestValue>sB/6Ug3iLaiYJB2lLLdMDZg8Z4Y=</DigestValue>
      </Reference>
      <Reference URI="/word/footer1.xml?ContentType=application/vnd.openxmlformats-officedocument.wordprocessingml.footer+xml">
        <DigestMethod Algorithm="http://www.w3.org/2000/09/xmldsig#sha1"/>
        <DigestValue>lUj4ruwo73t4JzWLv0tDjvxhE30=</DigestValue>
      </Reference>
      <Reference URI="/word/footer2.xml?ContentType=application/vnd.openxmlformats-officedocument.wordprocessingml.footer+xml">
        <DigestMethod Algorithm="http://www.w3.org/2000/09/xmldsig#sha1"/>
        <DigestValue>p8R8Ugk374uNRT8DeB5+lFzcqQY=</DigestValue>
      </Reference>
      <Reference URI="/word/footnotes.xml?ContentType=application/vnd.openxmlformats-officedocument.wordprocessingml.footnotes+xml">
        <DigestMethod Algorithm="http://www.w3.org/2000/09/xmldsig#sha1"/>
        <DigestValue>b+vHGUxQUMZmyyKhjEA2DK6e9y8=</DigestValue>
      </Reference>
      <Reference URI="/word/header1.xml?ContentType=application/vnd.openxmlformats-officedocument.wordprocessingml.header+xml">
        <DigestMethod Algorithm="http://www.w3.org/2000/09/xmldsig#sha1"/>
        <DigestValue>4CZrjEo1HRrH0u7kqbtAWjqOCQI=</DigestValue>
      </Reference>
      <Reference URI="/word/media/image1.emf?ContentType=image/x-emf">
        <DigestMethod Algorithm="http://www.w3.org/2000/09/xmldsig#sha1"/>
        <DigestValue>3qU/89L+F+0SKPI+euPvxOwHe2U=</DigestValue>
      </Reference>
      <Reference URI="/word/media/image10.png?ContentType=image/png">
        <DigestMethod Algorithm="http://www.w3.org/2000/09/xmldsig#sha1"/>
        <DigestValue>K3Kd3LsQAHn3ufsbv9G1lshDHPc=</DigestValue>
      </Reference>
      <Reference URI="/word/media/image11.png?ContentType=image/png">
        <DigestMethod Algorithm="http://www.w3.org/2000/09/xmldsig#sha1"/>
        <DigestValue>3CfCjuwMHvHJ0Zdc7Cv8dmDrjGQ=</DigestValue>
      </Reference>
      <Reference URI="/word/media/image12.jpeg?ContentType=image/jpeg">
        <DigestMethod Algorithm="http://www.w3.org/2000/09/xmldsig#sha1"/>
        <DigestValue>6PlKuBilaBtdbKFD3TpqzlkHFFE=</DigestValue>
      </Reference>
      <Reference URI="/word/media/image13.jpeg?ContentType=image/jpeg">
        <DigestMethod Algorithm="http://www.w3.org/2000/09/xmldsig#sha1"/>
        <DigestValue>idrvisnY7xtgSaGznG7xnohw4hU=</DigestValue>
      </Reference>
      <Reference URI="/word/media/image14.jpeg?ContentType=image/jpeg">
        <DigestMethod Algorithm="http://www.w3.org/2000/09/xmldsig#sha1"/>
        <DigestValue>dTooGDdbANGClNsQeveyx5Mn+qA=</DigestValue>
      </Reference>
      <Reference URI="/word/media/image15.jpeg?ContentType=image/jpeg">
        <DigestMethod Algorithm="http://www.w3.org/2000/09/xmldsig#sha1"/>
        <DigestValue>yrxFyBeviisozmROXnz6SOtn6kk=</DigestValue>
      </Reference>
      <Reference URI="/word/media/image16.jpeg?ContentType=image/jpeg">
        <DigestMethod Algorithm="http://www.w3.org/2000/09/xmldsig#sha1"/>
        <DigestValue>wzdRH1Be5gWeGecNmkCbvJqPXSo=</DigestValue>
      </Reference>
      <Reference URI="/word/media/image17.emf?ContentType=image/x-emf">
        <DigestMethod Algorithm="http://www.w3.org/2000/09/xmldsig#sha1"/>
        <DigestValue>dvOkXfoOI20zNy51Rvq57tTlYs4=</DigestValue>
      </Reference>
      <Reference URI="/word/media/image18.jpeg?ContentType=image/jpeg">
        <DigestMethod Algorithm="http://www.w3.org/2000/09/xmldsig#sha1"/>
        <DigestValue>plM91gam+99gRUQ8E41sT1HcT4Y=</DigestValue>
      </Reference>
      <Reference URI="/word/media/image19.jpeg?ContentType=image/jpeg">
        <DigestMethod Algorithm="http://www.w3.org/2000/09/xmldsig#sha1"/>
        <DigestValue>S76yeoIl0sCkV8iLPjoKESEq56A=</DigestValue>
      </Reference>
      <Reference URI="/word/media/image2.emf?ContentType=image/x-emf">
        <DigestMethod Algorithm="http://www.w3.org/2000/09/xmldsig#sha1"/>
        <DigestValue>RjKfr2hxtcf8M44273kVM2dls8s=</DigestValue>
      </Reference>
      <Reference URI="/word/media/image20.jpeg?ContentType=image/jpeg">
        <DigestMethod Algorithm="http://www.w3.org/2000/09/xmldsig#sha1"/>
        <DigestValue>HJ2LrZXjq0+/6MOfmZ2S2yJ7P8c=</DigestValue>
      </Reference>
      <Reference URI="/word/media/image21.jpeg?ContentType=image/jpeg">
        <DigestMethod Algorithm="http://www.w3.org/2000/09/xmldsig#sha1"/>
        <DigestValue>bjzlifb4BGyVfcj6GR+4pPKWShA=</DigestValue>
      </Reference>
      <Reference URI="/word/media/image22.jpeg?ContentType=image/jpeg">
        <DigestMethod Algorithm="http://www.w3.org/2000/09/xmldsig#sha1"/>
        <DigestValue>X2EN1ZOFu26hg57wQYvrS2Is9nc=</DigestValue>
      </Reference>
      <Reference URI="/word/media/image23.jpg?ContentType=image/jpeg">
        <DigestMethod Algorithm="http://www.w3.org/2000/09/xmldsig#sha1"/>
        <DigestValue>1jIAgCZq+BPBYVqAydzQwglRMZ4=</DigestValue>
      </Reference>
      <Reference URI="/word/media/image24.jpg?ContentType=image/jpeg">
        <DigestMethod Algorithm="http://www.w3.org/2000/09/xmldsig#sha1"/>
        <DigestValue>2Q5X2XsinzCSajRQtbTiBigKxfs=</DigestValue>
      </Reference>
      <Reference URI="/word/media/image25.jpg?ContentType=image/jpeg">
        <DigestMethod Algorithm="http://www.w3.org/2000/09/xmldsig#sha1"/>
        <DigestValue>1LCI19jcq2NcSQskSK+t0tRpdg0=</DigestValue>
      </Reference>
      <Reference URI="/word/media/image26.jpg?ContentType=image/jpeg">
        <DigestMethod Algorithm="http://www.w3.org/2000/09/xmldsig#sha1"/>
        <DigestValue>nbF1p5t+V5kIK3JzG+KSVZ/k9cE=</DigestValue>
      </Reference>
      <Reference URI="/word/media/image27.jpg?ContentType=image/jpeg">
        <DigestMethod Algorithm="http://www.w3.org/2000/09/xmldsig#sha1"/>
        <DigestValue>U6ojepmXBlqJ34mraGOLBZy80+4=</DigestValue>
      </Reference>
      <Reference URI="/word/media/image28.jpg?ContentType=image/jpeg">
        <DigestMethod Algorithm="http://www.w3.org/2000/09/xmldsig#sha1"/>
        <DigestValue>Vt3gqt/fsZrm/t0rgg6aIeEatSA=</DigestValue>
      </Reference>
      <Reference URI="/word/media/image29.jpeg?ContentType=image/jpeg">
        <DigestMethod Algorithm="http://www.w3.org/2000/09/xmldsig#sha1"/>
        <DigestValue>aGTELCZAOXL3UKPnWNFXSPVdxJI=</DigestValue>
      </Reference>
      <Reference URI="/word/media/image3.emf?ContentType=image/x-emf">
        <DigestMethod Algorithm="http://www.w3.org/2000/09/xmldsig#sha1"/>
        <DigestValue>aFL493ECKpBa8c8Z5d4owVl/SzM=</DigestValue>
      </Reference>
      <Reference URI="/word/media/image30.jpeg?ContentType=image/jpeg">
        <DigestMethod Algorithm="http://www.w3.org/2000/09/xmldsig#sha1"/>
        <DigestValue>6uVlGFUb+r/oTpAZwxdXGVg2cTg=</DigestValue>
      </Reference>
      <Reference URI="/word/media/image31.jpeg?ContentType=image/jpeg">
        <DigestMethod Algorithm="http://www.w3.org/2000/09/xmldsig#sha1"/>
        <DigestValue>Mc8ftrA102ZBzfml5SIUpPinIw4=</DigestValue>
      </Reference>
      <Reference URI="/word/media/image32.emf?ContentType=image/x-emf">
        <DigestMethod Algorithm="http://www.w3.org/2000/09/xmldsig#sha1"/>
        <DigestValue>7UEGv0z2QSNzG68VxFC1qxdc8/g=</DigestValue>
      </Reference>
      <Reference URI="/word/media/image33.emf?ContentType=image/x-emf">
        <DigestMethod Algorithm="http://www.w3.org/2000/09/xmldsig#sha1"/>
        <DigestValue>eFs1pCPwUyE3NHFsedFGIwdjjbw=</DigestValue>
      </Reference>
      <Reference URI="/word/media/image34.jpg?ContentType=image/jpeg">
        <DigestMethod Algorithm="http://www.w3.org/2000/09/xmldsig#sha1"/>
        <DigestValue>YGk84TZaeJso9pUTsg3u8eJoF3c=</DigestValue>
      </Reference>
      <Reference URI="/word/media/image35.jpeg?ContentType=image/jpeg">
        <DigestMethod Algorithm="http://www.w3.org/2000/09/xmldsig#sha1"/>
        <DigestValue>QRThROiQsVYHjj6xovB5VLC7/Vw=</DigestValue>
      </Reference>
      <Reference URI="/word/media/image36.jpeg?ContentType=image/jpeg">
        <DigestMethod Algorithm="http://www.w3.org/2000/09/xmldsig#sha1"/>
        <DigestValue>nI8yXu9veJdXqpEeFlpPkJb0Yss=</DigestValue>
      </Reference>
      <Reference URI="/word/media/image37.jpeg?ContentType=image/jpeg">
        <DigestMethod Algorithm="http://www.w3.org/2000/09/xmldsig#sha1"/>
        <DigestValue>TgMsksmA9ri00pCEAcA+wMmVMoU=</DigestValue>
      </Reference>
      <Reference URI="/word/media/image38.jpeg?ContentType=image/jpeg">
        <DigestMethod Algorithm="http://www.w3.org/2000/09/xmldsig#sha1"/>
        <DigestValue>CDXkX7kVG8GlPyty1cSicNZkkUA=</DigestValue>
      </Reference>
      <Reference URI="/word/media/image39.emf?ContentType=image/x-emf">
        <DigestMethod Algorithm="http://www.w3.org/2000/09/xmldsig#sha1"/>
        <DigestValue>qYVRBWqeyG+JGU1TxA7Ap56IsBg=</DigestValue>
      </Reference>
      <Reference URI="/word/media/image4.png?ContentType=image/png">
        <DigestMethod Algorithm="http://www.w3.org/2000/09/xmldsig#sha1"/>
        <DigestValue>gDxdZRcGH7kAh72hSVKw2AKg6y4=</DigestValue>
      </Reference>
      <Reference URI="/word/media/image40.emf?ContentType=image/x-emf">
        <DigestMethod Algorithm="http://www.w3.org/2000/09/xmldsig#sha1"/>
        <DigestValue>B6TAfrHz+kQwhhfpKUBPigD5/I4=</DigestValue>
      </Reference>
      <Reference URI="/word/media/image41.emf?ContentType=image/x-emf">
        <DigestMethod Algorithm="http://www.w3.org/2000/09/xmldsig#sha1"/>
        <DigestValue>uptMMuxvbzrun3IdOFVTe2OE+14=</DigestValue>
      </Reference>
      <Reference URI="/word/media/image42.emf?ContentType=image/x-emf">
        <DigestMethod Algorithm="http://www.w3.org/2000/09/xmldsig#sha1"/>
        <DigestValue>hxbz3PPaD8pLcch8jsGwUrXPEJE=</DigestValue>
      </Reference>
      <Reference URI="/word/media/image5.jpg?ContentType=image/jpeg">
        <DigestMethod Algorithm="http://www.w3.org/2000/09/xmldsig#sha1"/>
        <DigestValue>tbL0DB9heG8P5zIAHvLI7DOSyAM=</DigestValue>
      </Reference>
      <Reference URI="/word/media/image6.jpeg?ContentType=image/jpeg">
        <DigestMethod Algorithm="http://www.w3.org/2000/09/xmldsig#sha1"/>
        <DigestValue>UvjXULvEmCxT/a9cFGJJk/mQHHY=</DigestValue>
      </Reference>
      <Reference URI="/word/media/image7.jpeg?ContentType=image/jpeg">
        <DigestMethod Algorithm="http://www.w3.org/2000/09/xmldsig#sha1"/>
        <DigestValue>uZAZzAR8Wib2KufaM4VZaVfAKIo=</DigestValue>
      </Reference>
      <Reference URI="/word/media/image8.jpeg?ContentType=image/jpeg">
        <DigestMethod Algorithm="http://www.w3.org/2000/09/xmldsig#sha1"/>
        <DigestValue>pU95UpdUESjcCqvAUE4NDpXnNRs=</DigestValue>
      </Reference>
      <Reference URI="/word/media/image80.jpeg?ContentType=image/jpeg">
        <DigestMethod Algorithm="http://www.w3.org/2000/09/xmldsig#sha1"/>
        <DigestValue>pU95UpdUESjcCqvAUE4NDpXnNRs=</DigestValue>
      </Reference>
      <Reference URI="/word/media/image9.jpeg?ContentType=image/jpeg">
        <DigestMethod Algorithm="http://www.w3.org/2000/09/xmldsig#sha1"/>
        <DigestValue>9aaRoQ5fxu1DmWZidJqhZopgH5I=</DigestValue>
      </Reference>
      <Reference URI="/word/media/image90.jpeg?ContentType=image/jpeg">
        <DigestMethod Algorithm="http://www.w3.org/2000/09/xmldsig#sha1"/>
        <DigestValue>9aaRoQ5fxu1DmWZidJqhZopgH5I=</DigestValue>
      </Reference>
      <Reference URI="/word/numbering.xml?ContentType=application/vnd.openxmlformats-officedocument.wordprocessingml.numbering+xml">
        <DigestMethod Algorithm="http://www.w3.org/2000/09/xmldsig#sha1"/>
        <DigestValue>w0awTMomnF53FRhY6R5lYpcY+so=</DigestValue>
      </Reference>
      <Reference URI="/word/settings.xml?ContentType=application/vnd.openxmlformats-officedocument.wordprocessingml.settings+xml">
        <DigestMethod Algorithm="http://www.w3.org/2000/09/xmldsig#sha1"/>
        <DigestValue>NDQeLfD1AjjfKwEZ0JmKBIdFah8=</DigestValue>
      </Reference>
      <Reference URI="/word/styles.xml?ContentType=application/vnd.openxmlformats-officedocument.wordprocessingml.styles+xml">
        <DigestMethod Algorithm="http://www.w3.org/2000/09/xmldsig#sha1"/>
        <DigestValue>VkAWIFGKy8ISvC3rX8lFWQJsoC8=</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2015-12-07T19:47:41Z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e/9//n//f/9//3//f/9//3//f/9//3//f/9//3//f/9//3//f/9//3//f/9//3//f/9//3//f/9//3//f/9//3//f/9//3//f/9//3//f/9//3//f/9//3//f/9//3//f/9//3//f/9//3//f/9//3//f/9//3//f/9//3//f/9//3//f/9//3//f/9//3//f/9//3//f/9//3//f/9//3//f/9//3//f/9//3//f/9//3//f/9//3//f/9//3//f/9//3//f/9//3//f/9//3//f/9//3//f/9//3//f/9//3//f/9//3//f/9//3//f/9//3//f/9//3//f/9//3//f/9//3//f/9//3//f/9//3//f/9//3//f/9//3//f/9//3//f/9//3//f/9//3//f/9//3//f/9//3//f/9//3//f/9//3//f/9//3//f/9//3//f/9//3//f/9//3//f/9//3//f/9//3//f/9//3//f/9//3//f/9//3//f/9//3//f997/3//f/9//n//f/9//3//f/9//3//f/9//3//f/9//3//f/9//3//f/9//3//f/9//3//f/9//3//f/9//3//f/9//3//f/9//3//f/9//3//f/9//3//f/9//3//f/9//3//f/9//3//f/9//3//f/9//3//f/9//3//f/9//3//f/9//3//f/9//3//f/9//3//f/9//3//f/9//3//f/9//3//f/9//3//f/9//3//f/9//3//f/9//3//f/9//3//f/9//3//f/9//3//f/9//3//f/9//3//f/9//3//f/9//3//f/9//3//f/9//3//f/9//3//f/9//3//f/9//3//f/9//3//f/9//3//f/9//3//f/9//3//f/9//3//f/9//3//f/9//3//f/9//3//f/9//3//f/9//3//f/9//3//f/9//3//f/9//3//f/9//3//f/9//3//f/9//3//f/9//3//f/9//3//f/9//3//f99/n3efd797/3/ff/9//n/+f/5//n//f/9//3//f/9//3//f/9//3//f/9//3//f/9//3//f/9//3//f/9//3//f/9//3//f/9//3//f/9//3//f/9//3//f/9//3//f/9//3//f/9//3//f/9//3//f/9//3//f/9//3//f/9//3//f/9//3//f/9//3//f/9//3//f/9//3//f/9//3//f/9//3//f/9//3//f/9//3//f/9//3//f/9//3//f/9//3//f/9//3//f/9//3//f/9//3//f/9//3//f/9//3//f/9//3//f/9//3//f/9//3//f/9//3//f/9//3//f/9//3//f/9//3//f/9//3//f/9//3//f/9//3//f/9//3//f/9//3//f/9//3//f/9//3//f/9//3//f/9//3//f/9//3//f/9//3//f/9//3//f/9//3//f/9//3//f/9//3//f/9//3//f/9//3//f/9//3//f/9//3//f/9//3+7WlAtzBxPLT1r/3//f/5//3/+f/5//n//f/9//3//f/9//3//f/9//3//f/9//3//f/9//3//f/9//3//f/9//3//f/9//3//f/9//3//f/9//3//f/9//3//f/9//3//f/9//3//f/9//3//f/9//3//f/9//3//f/9//3//f/9//3//f/9//3//f/9//3//f/9//3//f/9//3//f/9//3//f/9//3//f/9//3//f/9//3//f/9//3//f/9//3//f/9//3//f/9//3//f/9//3//f/9//3//f/9//3//f/9//3//f/9//3//f/9//3//f/9//3//f/9//3//f/9//3//f/9//3//f/9//3//f/9//3//f/9//3//f/9//3//f/9//3//f/9//3//f/9//3//f/9//3//f/9//3//f/9//3//f/9//3//f/9//3//f/9//3//f/9//3//f/9//3//f/9//3//f/9//3//f/9//3//f/9//3//f/9//3//f/9/tDkPKVEtcTHsIP9//3//f/5//n/9f/5//3//f/9//3//f/9//3//f/9//3//f/9//3//f/9//3//f/9//3//f/9//3//f/9//3//f/9//3//f/9//3//f/9//3//f/9//3//f/9//3//f/9//3//f/9//3//f/9//3//f/9//3//f/9//3//f/9//3//f/9//3//f/9//3//f/9//3//f/9//3//f/9//3//f/9//3//f/9//3//f/9//3//f/9//3//f/9//3//f/9//3//f/9//3//f/9//3//f/9//3//f/9//3//f/9//3//f/9//3//f/9//3//f/9//3//f/9//3//f/9//3//f/9//3//f/9//3//f/9//3//f/9//3//f/9//3//f/9//3//f/9//3//f/9//3//f/9//3//f/9//3//f/9//3//f/9//3//f/9//3//f/9//3//f/9//3//f/9//3//f/9//3//f/9//3//f/9//3//f/9//3//fxhKzhy1ORApzByfd/9//3//f/5//n/+f/9//3//f/9//3//f/9//3//f/9//3//f/9//3//f/9//3//f/9//3//f/9//3//f/9//3//f/9//3//f/9//3//f/9//3//f/9//3//f/9//3//f/9//3//f/9//3//f/9//3//f/9//3//f/9//3//f/9//3//f/9//3//f/9//3//f/9//3//f/9//3//f/9//3//f/9//3//f/9//3//f/9//3//f/9//3//f/9//3//f/9//3//f/9//3//f/9//3//f/9//3//f/9//3//f/9//3//f/9//3//f/9//3//f/9//3//f/9//3//f/9//3//f/9//3//f/9//3//f/9//3//f/9//3//f/9//3//f/9//3//f/9//3//f/9//3//f/9//3//f/9//3//f/9//3//f/9//3//f/9//3//f/9//3//f/9//3//f/9//3//f/9//3//f/9//3//f/9//3//f/9//3/+YhAlMSkxLc0c33+/e/9//3/+f/1//n/+f/9//3//f/9//3//f/9//3//f/9//3//f/9//3//f/9//3//f/9//3//f/9//3//f/9//3//f/9//3//f/9//3//f/9//3//f/9//3//f/9//3//f/9//3//f/9//3//f/9//3//f/9//3//f/9//3//f/9//3//f/9//3//f/9//3//f/9//3//f/9//3//f/9//3//f/9//3//f/9//3//f/9//3//f/9//3//f/9//3//f/9//3//f/9//3//f/9//3//f/9//3//f/9//3//f/9//3//f/9//3//f/9//3//f/9//3//f/9//3//f/9//3//f/9//3//f/9//3//f/9//3//f/9//3//f/9//3//f/9//3//f/9//3//f/9//3//f/9//3//f/9//3//f/9//3//f/9//3//f/9//3//f/9//3//f/9//3//f/9//3//f/9//3//f/9//3//f/9//3//f/9/v3uTNe8gMi10Md5e/3/ff/9//3/+f/5//3//f/9//3//f/9//3//f/9//3//f/9//3//f/9//3//f/9//3//f/9//3//f/9//3//f/9//3//f/9//3//f/9//3//f/9//3//f/9//3//f/9//3//f/9//3//f/9//3//f/9//3//f/9//3//f/9//3//f/9//3//f/9//3//f/9//3//f/9//3//f/9//3//f/9//3//f/9//3//f/9//3//f/9//3//f/9//3//f/9//3//f/9//3//f/9//3//f/9//3//f/9//3//f/9//3//f/9//3//f/9//3//f/9//3//f/9//3//f/9//3//f/9//3//f/9//3//f/9//3//f/9//3//f/9//3//f/9//3//f/9//3//f/9//3//f/9//3//f/9//3//f/9//3//f/9//3//f/9//3//f/9//3//f/9//3//f/9//3//f/9//3//f/9//3//f/9//3//f/9//3//f797WU7vIBElljnwJN9//3//f/9//n/+f/5//3//f/9//3//f/9//3//f/9//3//f/9//3//f/9//3//f/9//3//f/9//3//f/9//3//f/9//3//f/9//3//f/9//3//f/9//3//f/9//3//f/9//3//f/9//3//f/9//3//f/9//3//f/9//3//f/9//3//f/9//3//f/9//3//f/9//3//f/9//3//f/9//3//f/9//3//f/9//3//f/9//3//f/9//3//f/9//3//f/9//3//f/9//3//f/9//3//f/9//3//f/9//3//f/9//3//f/9//3//f/9//3//f/9//3//f/9//3//f/9//3//f/9//3//f/9//3//f/9//3//f/9//3//f/9//3//f/9//3//f/9//3//f/9//3//f/9//3//f/9//3//f/9//3//f/9//3//f/9//3//f/9//3//f/9//3//f/9//3//f/9//3//f/9//3//f/9//3//f/9//3//f39z7yAyKTMtrxz/Yv9//3//f/9//n//f/9//3//f/9//3//f/9//3//f/9//3//f/9//3//f/9//3//f/9//3//f/9//3//f/9//3//f/9//3//f/9//3//f/9//3//f/9//3//f/9//3//f/9//3//f/9//3//f/9//3//f/9//3//f/9//3//f/9//3//f/9//3//f/9//3//f/9//3//f/9//3//f/9//3//f/9//3//f/9//3//f/9//3//f/9//3//f/9//3//f/9//3//f/9//3//f/9//3//f/9//3//f/9//3//f/9//3//f/9//3//f/9//3//f/9//3//f/9//3//f/9//3//f/9//3//f/9//3//f/9//3//f/9//3//f/9//3//f/9//3//f/9//3//f/9//3//f/9//3//f/9//3//f/9//3//f/9//3//f/9//3//f/9//3//f/9//3//f/9//3//f/9//3//f/9//3//f/9//3//f/9//3//f5Q5Uy3xIJY1dDFfc/9//3/+f/5//n//f/9//3//f/9//3//f/9//3//f/9//3//f/9//3//f/9//3//f/9//3//f/9//3//f/9//3//f/9//3//f/9//3//f/9//3//f/9//3//f/9//3//f/9//3//f/9//3//f/9//3//f/9//3//f/9//3//f/9//3//f/9//3//f/9//3//f/9//3//f/9//3//f/9//3//f/9//3//f/9//3//f/9//3//f/9//3//f/9//3//f/9//3//f/9//3//f/9//3//f/9//3//f/9//3//f/9//3//f/9//3//f/9//3//f/9//3//f/9//3//f/9//3//f/9//3//f/9//3//f/9//3//f/9//3//f/9//3//f/9//3//f/9//3//f/9//3//f/9//3//f/9//3//f/9//3//f/9//3//f/9//3//f/9//3//f/9//3//f/9//3//f/9//3//f/9//3//f/9//3//f997/3+fd88cdjVVMa8c3mL/f/9//3/+f/9//3//f/9//3//f/9//3//f/9//3//f/9//3//f/9//3//f/9//3//f/9//3//f/9//3//f/9//3//f/9//3//f/9//3//f/9//3//f/9//3//f/9//3//f/9//3//f/9//3//f/9//3//f/9//3//f/9//3//f/9//3//f/9//3//f/9//3//f/9//3//f/9//3//f/9//3//f/9//3//f/9//3//f/9//3//f/9//3//f/9//3//f/9//3//f/9//3//f/9//3//f/9//3//f/9//3//f/9//3//f/9//3//f/9//3//f/9//3//f/9//3//f/9//3//f/9//3//f/9//3//f/9//3//f/9//3//f/9//3//f/9//3//f/9//3//f/9//3//f/9//3//f/9//3//f/9//3//f/9//3//f/9//3//f/9//3//f/9//3//f/9//3//f/9//3//f/9//3//f/9//3//f/9/33s/awkAeDUTKUsQXm/fe/1//n/9e/9//3//f/9//3//f/9//3//f/9//3//f/9//3//f/9//3/+f/9//3//f/9//3//f/9//3//f/9//3//f/9//3//f/9//3//f/9//3//f/9//3//f/9//3//f/9//3//f/9//3//f/9//3//f/9//3//f/9//3//f/9//3//f/9//3//f/9//3//f/9//3//f/9//3//f/9//3//f/9//3//f/9//3//f/9//3//f/9//3//f/9//3//f/9//3//f/9//3//f/9//3//f/9//3//f/9//3//f/9//3//f/9//3//f/9//3//f/9//3//f/9//3//f/9//3//f/9//3//f/9//3//f/9//3//f/9//3//f/9//3//f/9//3//f/9//3//f/9//3//f/9//3//f/9//3//f/9//3//f/9//3//f/9//3//f/9//3//f/9//3//f/9//3//f/9//3//f/9//3//f/9//n//f/9/v38aStEgdjVTLZI1v3v/f/5//3/de/9//3//f/9//3//f/9//3//f/9//3//f/9//3//f/9//3/+f/9//3//f/9//3//f/9//3//f/9//3//f/9//3//f/9//3//f/9//3//f/9//3//f/9//3//f/9//3//f/9//3//f/9//3//f/9//3//f/9//3//f/9//3//f/9//3//f/9//3//f/9//3//f/9//3//f/9//3//f/9//3//f/9//3//f/9//3//f/9//3//f/9//3//f/9//3//f/9//3//f/9//3//f/9//3//f/9//3//f/9//3//f/9//3//f/9//3//f/9//3//f/9//3//f/9//3//f/9//3//f/9//3//f/9//3//f/9//3//f/9//3//f/9//3//f/9//3//f/9//3//f/9//3//f/9//3//f/9//3//f/9//3//f/9//3//f/9//3//f/9//3//f/9//3//f/9//3//f/9//3//f9x7/n//f/9/n3cRKRElljkPJXpS/3/ff/9//n/de/5//3//f/9//3//f/9//3//f/9//3//f/9//3//f/5//n//f/9//3//f/9//3//f/9//3//f/9//3//f/9//3//f/9//3//f/9//3//f/9//3//f/9//3//f/9//3//f/9//3//f/9//3//f/9//3//f/9//3//f/9//3//f/9//3//f/9//3//f/9//3//f/9//3//f/9//3//f/9//3//f/9//3//f/9//3//f/9//3//f/9//3//f/9//3//f/9//3//f/9//3//f/9//3//f/9//3//f/9//3//f/9//3//f/9//3//f/9//3//f/9//3//f/9//3//f/9//3//f/9//3//f/9//3//f/9//3//f/9//3//f/9//3//f/9//3//f/9//3//f/9//3//f/9//3//f/9//3//f/9//3//f/9//3//f/9//3//f/9//3//f/9//3//f/9//3//f/9//3//f/9//3/fe/9/3V4yLTMpVC3xJJxW33//f/9//X/9f/9//3//f/9//3//f/9//3//f/9//3//f/9//3//f/5//3//f/9//3//f/9//3//f/9//3//f/9//3//f/9//3//f/9//3//f/9//3//f/9//3//f/9//3//f/9//3//f/9//3//f/9//3//f/9//3//f/9//3//f/9//3//f/9//3//f/9//3//f/9//3//f/9//3//f/9//3//f/9//3//f/9//3//f/9//3//f/9//3//f/9//3//f/9//3//f/9//3//f/9//3//f/9//3//f/9//3//f/9//3//f/9//3//f/9//3//f/9//3//f/9//3//f/9//3//f/9//3//f/9//3//f/9//3//f/9//3//f/9//3//f/9//3//f/9//3//f/9//3//f/9//3//f/9//3//f/9//3//f/9//3//f/9//3//f/9//3//f/9//3//f/9//3//f/9//3//f/9//n//f/5/3Xv/f/9/OEoSKRQpmTlvFH9333v/f/1//H/+f/9//3//f/5//3//f/9//3//f/9//3//f/9//n//f/9//3//f/9//3//f/9//3//f/9//3//f/9//3//f/9//3//f/9//3//f/9//3//f/9//3//f/9//3//f/9//3//f/9//3//f/9//3//f/9//3//f/9//3//f/9//3//f/9//3//f/9//3//f/9//3//f/9//3//f/9//3//f/9//3//f/9//3//f/9//3//f/9//3//f/9//3//f/9//3//f/9//3//f/9//3//f/9//3//f/9//3//f/9//3//f/9//3//f/9//3//f/9//3//f/9//3//f/9//3//f/9//3//f/9//3//f/9//3//f/9//3//f/9//3//f/9//3//f/9//3//f/9//3//f/9//3//f/9//3//f/9//3//f/9//3//f/9//3//f/9//3//f/9//3//f/9//3//f/9//3//f/5//n/9f9x7/3/fe59390EVKXk1eTXzJP9/fnP+f7p3/3//f/9//3//f/5//3//f/9//3//f/9//3//f/9//3//f/9//3//f/9//3//f/9//3//f/9//3//f/9//3//f/9//3//f/9//3//f/9//3//f/9//3//f/9//3//f/9//3//f/9//3//f/9//3//f/9//3//f/9//3//f/9//3//f/9//3//f/9//3//f/9//3//f/9//3//f/9//3//f/9//3//f/9//3//f/9//3//f/9//3//f/9//3//f/9//3//f/9//3//f/9//3//f/9//3//f/9//3//f/9//3//f/9//3//f/9//3//f/9//3//f/9//3//f/9//3//f/9//3//f/9//3//f/9//3//f/9//3//f/9//3//f/9//3//f/9//3//f/9//3//f/9//3//f/9//3//f/9//3//f/9//3//f/9//3//f/9//3//f/9//3//f/9//3//f/9//3//f/9//X/+f/1//n//f39zdjUVKRYp9CS2Pf9/3nv/f/9//3//f/9//n/+f/5//3//f/9//3//f/9//3//f/9//3//f/9//3//f/9//3//f/9//3//f/9//3//f/9//3//f/9//3//f/9//3//f/9//3//f/9//3//f/9//3//f/9//3//f/9//3//f/9//3//f/9//3//f/9//3//f/9//3//f/9//3//f/9//3//f/9//3//f/9//3//f/9//3//f/9//3//f/9//3//f/9//3//f/9//3//f/9//3//f/9//3//f/9//3//f/9//3//f/9//3//f/9//3//f/9//3//f/9//3//f/9//3//f/9//3//f/9//3//f/9//3//f/9//3//f/9//3//f/9//3//f/9//3//f/9//3//f/9//3//f/9//3//f/9//3//f/9//3//f/9//3//f/9//3//f/9//3//f/9//3//f/9//3//f/9//3//f/9//3//f/9//3/+e/5//X/9f/5//3//f19v8iR3NVUxESncXv9/33v/f/9//3//f/9//n//f/5//3//f/9//3//f/9//3//f/9//3//f/9//3//f/9//3//f/9//3//f/9//3//f/9//3//f/9//3//f/9//3//f/9//3//f/9//3//f/9//3//f/9//3//f/9//3//f/9//3//f/9//3//f/9//3//f/9//3//f/9//3//f/9//3//f/9//3//f/9//3//f/9//3//f/9//3//f/9//3//f/9//3//f/9//3//f/9//3//f/9//3//f/9//3//f/9//3//f/9//3//f/9//3//f/9//3//f/9//3//f/9//3//f/9//3//f/9//3//f/9//3//f/9//3//f/9//3//f/9//3//f/9//3//f/9//3//f/9//3//f/9//3//f/9//3//f/9//3//f/9//3//f/9//3//f/9//3//f/9//3//f/9//3//f/9//3//f/9//3//f/9//3/+f/5//X/+f/9//3+/d593rRxTMTItaxCfd99/33v/f997/3/+f/5/3Hv/f/9//3//f/9//3//f/9//3//f/9//3//f/9//3//f/9//3//f/9//3//f/9//3//f/9//3//f/9//3//f/9//3//f/9//3//f/9//3//f/9//3//f/9//3//f/9//3//f/9//3//f/9//3//f/9//3//f/9//3//f/9//3//f/9//3//f/9//3//f/9//3//f/9//3//f/9//3//f/9//3//f/9//3//f/9//3//f/9//3//f/9//3//f/9//3//f/9//3//f/9//3//f/9//3//f/9//3//f/9//3//f/9//3//f/9//3//f/9//3//f/9//3//f/9//3//f/9//3//f/9//3//f/9//3//f/9//3//f/9//3//f/9//3//f/9//3//f/9//3//f/9//3//f/9//3//f/9//3//f/9//3//f/9//3//f/9//3//f/9//3//f/9//3//f/9//n//f/9//3/fe7paDynwJFQxEymfe/9/v3v/f997/3/de/9//n//f/9//3//f/9//3//f/9//3//f/9//3//f/9//3//f/9//3//f/9//3//f/9//3//f/9//3//f/9//3//f/9//3//f/9//3//f/9//3//f/9//3//f/9//3//f/9//3//f/9//3//f/9//3//f/9//3//f/9//3//f/9//3//f/9//3//f/9//3//f/9//3//f/9//3//f/9//3//f/9//3//f/9//3//f/9//3//f/9//3//f/9//3//f/9//3//f/9//3//f/9//3//f/9//3//f/9//3//f/9//3//f/9//3//f/9//3//f/9//3//f/9//3//f/9//3//f/9//3//f/9//3//f/9//3//f/9//3//f/9//3//f/9//3//f/9//3//f/9//3//f/9//3//f/9//3//f/9//3//f/9//3//f/9//3//f/9//3//f/9//3//f/9//3//f/9//n/+f/5//3/ffzVGcjHxJHc1djWfd/9//3//f957/3/+f/5//3//f/9//3//f/9//3//f/9//3//f/9//3//f/9//3//f/9//3//f/9//3//f/9//3//f/9//3//f/9//3//f/9//3//f/9//3//f/9//3//f/9//3//f/9//3//f/9//3//f/9//3//f/9//3//f/9//3//f/9//3//f/9//3//f/9//3//f/9//3//f/9//3//f/9//3//f/9//3//f/9//3//f/9//3//f/9//3//f/9//3//f/9//3//f/9//3//f/9//3//f/9//3//f/9//3//f/9//3//f/9//3//f/9//3//f/9//3//f/9//3//f/9//3//f/9//3//f/9//3//f/9//3//f/9//3//f/9//3//f/9//3//f/9//3//f/9//3//f/9//3//f/9//3//f/9//3//f/9//3//f/9//3//f/9//3//f/9//3//f/9//3//f/9//3//f/9//n/+f/17/3//f5M1dDF3NdIgOU6/e/9//3/ee/9//nv/f/9//3//f/9//3//f/9//3//f/9//3//f/9//3//f/9//3//f/9//3//f/9//3//f/9//3//f/9//3//f/9//3//f/9//3//f/9//3//f/9//3//f/9//3//f/9//3//f/9//3//f/9//3//f/9//3//f/9//3//f/9//3//f/9//3//f/9//3//f/9//3//f/9//3//f/9//3//f/9//3//f/9//3//f/9//3//f/9//3//f/9//3//f/9//3//f/9//3//f/9//3//f/9//3//f/9//3//f/9//3//f/9//3//f/9//3//f/9//3//f/9//3//f/9//3//f/9//3//f/9//3//f/9//3//f/9//3//f/9//3//f/9//3//f/9//3//f/9//3//f/9//3//f/9//3//f/9//3//f/9//3//f/9//3//f/9//3//f/9//3//f/9//3//f/9//3//f/9//n/+f/9//39/cxApMymWNXMxWE7fe/9//3/ee/9//3//f/9//3//f/9//3//f/9//3//f/9//3//f/9//3//f/9//3//f/9//3//f/9//3//f/9//3//f/9//3//f/9//3//f/9//3//f/9//3//f/9//3//f/9//3//f/9//3//f/9//3//f/9//3//f/9//3//f/9//3//f/9//3//f/9//3//f/9//3//f/9//3//f/9//3//f/9//3//f/9//3//f/9//3//f/9//3//f/9//3//f/9//3//f/9//3//f/9//3//f/9//3//f/9//3//f/9//3//f/9//3//f/9//3//f/9//3//f/9//3//f/9//3//f/9//3//f/9//3//f/9//3//f/9//3//f/9//3//f/9//3//f/9//3//f/9//3//f/9//3//f/9//3//f/9//3//f/9//3//f/9//3//f/9//3//f/9//3//f/9//3//f/9//3//f/9//3//f/9//3//f/9//39/cxAlUzGUNe4gmlb/f/9//3//f/5//3//f/9//3//f/9//3//f/9//3//f/9//3//f/9//3//f/9//3//f/9//3//f/9//3//f/9//3//f/9//3//f/9//3//f/9//3//f/9//3//f/9//3//f/9//3//f/9//3//f/9//3//f/9//3//f/9//3//f/9//3//f/9//3//f/9//3//f/9//3//f/9//3//f/9//3//f/9//3//f/9//3//f/9//3//f/9//3//f/9//3//f/9//3//f/9//3//f/9//3//f/9//3//f/9//3//f/9//3//f/9//3//f/9//3//f/9//3//f/9//3//f/9//3//f/9//3//f/9//3//f/9//3//f/9//3//f/9//3//f/9//3//f/9//3//f/9//3//f/9//3//f/9//3//f/9//3//f/9//3//f/9//3//f/9//3//f/9//3//f/9//3//f/9//3//f/9//3/ee/9/33/ff/9/339/c+4gczHvJFAtXm+fd/9//3//f/9//3//f/9//3//f/9//3//f/9//3//f/9//3//f/9//3//f/9//3//f/9//3//f/9//3//f/9//3//f/9//3//f/9//3//f/9//3//f/9//3//f/9//3//f/9//3//f/9//3//f/9//3//f/9//3//f/9//3//f/9//3//f/9//3//f/9//3//f/9//3//f/9//3//f/9//3//f/9//3//f/9//3//f/9//3//f/9//3//f/9//3//f/9//3//f/9//3//f/9//3//f/9//3//f/9//3//f/9//3//f/9//3//f/9//3//f/9//3//f/9//3//f/9//3//f/9//3//f/9//3//f/9//3//f/9//3//f/9//3//f/9//3//f/9//3//f/9//3//f/9//3//f/9//3//f/9//3//f/9//3//f/9//3//f/9//3//f/9//3//f/9//3//f/9//3//f/9//3++d/9//3+ed/9//3+6WjApdDVRLZI133//f793/3//f/9//3//f/9//3//f/9//3//f/9//3//f/9//3//f/9//3//f/9//3//f/9//3//f/9//3//f/9//3//f/9//3//f/9//3//f/9//3//f/9//3//f/9//3//f/9//3//f/9//3//f/9//3//f/9//3//f/9//3//f/9//3//f/9//3//f/9//3//f/9//3//f/9//3//f/9//3//f/9//3//f/9//3//f/9//3//f/9//3//f/9//3//f/9//3//f/9//3//f/9//3//f/9//3//f/9//3//f/9//3//f/9//3//f/9//3//f/9//3//f/9//3//f/9//3//f/9//3//f/9//3//f/9//3//f/9//3//f/9//3//f/9//3//f/9//3//f/9//3//f/9//3//f/9//3//f/9//3//f/9//3//f/9//3//f/9//3//f/9//3//f/9//3//f/9//3//f/9//3//f/9//3//f/9//39XSjEpljUSKbY5/3/ff/9//n/9f/9//3//f/9//3//f/9//3//f/9//3//f/9//3//f/9//3//f/9//3//f/9//3//f/9//3//f/9//3//f/9//3//f/9//3//f/9//3//f/9//3//f/9//3//f/9//3//f/9//3//f/9//3//f/9//3//f/9//3//f/9//3//f/9//3//f/9//3//f/9//3//f/9//3//f/9//3//f/9//3//f/9//3//f/9//3//f/9//3//f/9//3//f/9//3//f/9//3//f/9//3//f/9//3//f/9//3//f/9//3//f/9//3//f/9//3//f/9//3//f/9//3//f/9//3//f/9//3//f/9//3//f/9//3//f/9//3//f/9//3//f/9//3//f/9//3//f/9//3//f/9//3//f/9//3//f/9//3//f/9//3//f/9//3//f/9//3//f/9//3//f/9//3//f/9//3//f/9//3//f/9//3//f/9/33vuJLY5VTE0KX1W33//f/9//X/+f/5//3//f/9//3//f/5//3//f/9//3//f/9//3//f/9//3//f/9//3//f/9//3//f/9//3//f/9//3//f/9//3//f/9//3//f/9//3//f/9//3//f/9//3//f/9//3//f/9//3//f/9//3//f/9//3//f/9//3//f/9//3//f/9//3//f/9//3//f/9//3//f/9//3//f/9//3//f/9//3//f/9//3//f/9//3//f/9//3//f/9//3//f/9//3//f/9//3//f/9//3//f/9//3//f/9//3//f/9//3//f/9//3//f/9//3//f/9//3//f/9//3//f/9//3//f/9//3//f/9//3//f/9//3//f/9//3//f/9//3//f/9//3//f/9//3//f/9//3//f/9//3//f/9//3//f/9//3//f/9//3//f/9//3//f/9//3//f/9//3//f/9//3//f/9//3//f/9//3//f/9//3//f/9//39SMXQxEykSKTlKv3vff/9//n/+f/5//3/ff/9//3//f/9//3//f/9//3//f/9//3//f/9//3//f/9//3//f/9//3//f/9//3//f/9//3//f/9//3//f/9//3//f/9//3//f/9//3//f/9//3//f/9//3//f/9//3//f/9//3//f/9//3//f/9//3//f/9//3//f/9//3//f/9//3//f/9//3//f/9//3//f/9//3//f/9//3//f/9//3//f/9//3//f/9//3//f/9//3//f/9//3//f/9//3//f/9//3//f/9//3//f/9//3//f/9//3//f/9//3//f/9//3//f/9//3//f/9//3//f/9//3//f/9//3//f/9//3//f/9//3//f/9//3//f/9//3//f/9//3//f/9//3//f/9//3//f/9//3//f/9//3//f/9//3//f/9//3//f/9//3//f/9//3//f/9//3//f/9//3//f/9//3//f/9//3//f/9//3+/e/9/f3PuILY5Uy1TMT9r/3//f/9//X//f/5733v/f/9//3//f/9//3//f/9//3//f/9//3//f/9//3//f/9//3//f/9//3//f/9//3//f/9//3//f/9//3//f/9//3//f/9//3//f/9//3//f/9//3//f/9//3//f/9//3//f/9//3//f/9//3//f/9//3//f/9//3//f/9//3//f/9//3//f/9//3//f/9//3//f/9//3//f/9//3//f/9//3//f/9//3//f/9//3//f/9//3//f/9//3//f/9//3//f/9//3//f/9//3//f/9//3//f/9//3//f/9//3//f/9//3//f/9//3//f/9//3//f/9//3//f/9//3//f/9//3//f/9//3//f/9//3//f/9//3//f/9//3//f/9//3//f/9//3//f/9//3//f/9//3//f/9//3//f/9//3//f/9//3//f/9//3//f/9//3//f/9//3//f/9//3//f/9//3//f/9//3//f/9/f3PuJFMtEiUzLV9v/3//f9t7/Hv/f/9//3//f/9//3//f/9//3//f/9//3//f/9//3//f/9//3//f/9//3//f/9//3//f/9//3//f/9//3//f/9//3//f/9//3//f/9//3//f/9//3//f/9//3//f/9//3//f/9//3//f/9//3//f/9//3//f/9//3//f/9//3//f/9//3//f/9//3//f/9//3//f/9//3//f/9//3//f/9//3//f/9//3//f/9//3//f/9//3//f/9//3//f/9//3//f/9//3//f/9//3//f/9//3//f/9//3//f/9//3//f/9//3//f/9//3//f/9//3//f/9//3//f/9//3//f/9//3//f/9//3//f/9//3//f/9//3//f/9//3//f/9//3//f/9//3//f/9//3//f/9//3//f/9//3//f/9//3//f/9//3//f/9//3//f/9//3//f/9//3//f/9//3//f/9//3//f/9//3//f997/3++d/9/XmvuINhB8iSVOT9r/3//f/1//3//f997/3//f/9//3//f/9//3//f/9//3//f/9//3//f/9//3//f/9//3//f/9//3//f/9//3//f/9//3//f/9//3//f/9//3//f/9//3//f/9//3//f/9//3//f/9//3//f/9//3//f/9//3//f/9//3//f/9//3//f/9//3//f/9//3//f/9//3//f/9//3//f/9//3//f/9//3//f/9//3//f/9//3//f/9//3//f/9//3//f/9//3//f/9//3//f/9//3//f/9//3//f/9//3//f/9//3//f/9//3//f/9//3//f/9//3//f/9//3//f/9//3//f/9//3//f/9//3//f/9//3//f/9//3//f/9//3//f/9//3//f/9//3//f/9//3//f/9//3//f/9//3//f/9//3//f/9//3//f/9//3//f/9//3//f/9//3//f/9//3//f/9//3//f/9//3//f/9//3//f/9/3nv/f/9//F6tGFQxrxjWPT5r/3//f/9/33//f/9//3//f/9//3//f/9//3//f/9//3//f/9//3//f/9//3//f/9//3//f/9//3//f/9//3//f/9//3//f/9//3//f/9//3//f/9//3//f/9//3//f/9//3//f/9//3//f/9//3//f/9//3//f/9//3//f/9//3//f/9//3//f/9//3//f/9//3//f/9//3//f/9//3//f/9//3//f/9//3//f/9//3//f/9//3//f/9//3//f/9//3//f/9//3//f/9//3//f/9//3//f/9//3//f/9//3//f/9//3//f/9//3//f/9//3//f/9//3//f/9//3//f/9//3//f/9//3//f/9//3//f/9//3//f/9//3//f/9//3//f/9//3//f/9//3//f/9//3//f/9//3//f/9//3//f/9//3//f/9//3//f/9//3//f/9//3//f/9//3//f/9//3//f/9//3//f/9//3/de/9//nv/f/9/mlYQJZY5rxyUNV9v/3/ff/5//3//f/9//3//f/9//3//f/9//3//f/9//3//f/9//3//f/9//3//f/9//3//f/9//3//f/9//3//f/9//3//f/9//3//f/9//3//f/9//3//f/9//3//f/9//3//f/9//3//f/9//3//f/9//3//f/9//3//f/9//3//f/9//3//f/9//3//f/9//3//f/9//3//f/9//3//f/9//3//f/9//3//f/9//3//f/9//3//f/9//3//f/9//3//f/9//3//f/9//3//f/9//3//f/9//3//f/9//3//f/9//3//f/9//3//f/9//3//f/9//3//f/9//3//f/9//3//f/9//3//f/9//3//f/9//3//f/9//3//f/9//3//f/9//3//f/9//3//f/9//3//f/9//3//f/9//3//f/9//3//f/9//3//f/9//3//f/9//3//f/9//3//f/9//3//f/9//3//f/9//3//f/9//3//f31vuloQJZc50Ry3OZ93/3/+f/1//3//f/9//3//f/9//3//f/9//3//f/9//3//f/9//3//f/9//3//f/9//3//f/9//3//f/9//3//f/9//3//f/9//3//f/9//3//f/9//3//f/9//3//f/9//3//f/9//3//f/9//3//f/9//3//f/9//3//f/9//3//f/9//3//f/9//3//f/9//3//f/9//3//f/9//3//f/9//3//f/9//3//f/9//3//f/9//3//f/9//3//f/9//3//f/9//3//f/9//3//f/9//3//f/9//3//f/9//3//f/9//3//f/9//3//f/9//3//f/9//3//f/9//3//f/9//3//f/9//3//f/9//3//f/9//3//f/9//3//f/9//3//f/9//3//f/9//3//f/9//3//f/9//3//f/9//3//f/9//3//f/9//3//f/9//3//f/9//3//f/9//3//f/9//3//f/9//3//f/9//3/+f/9//3//f5939UE0LZo51CD4QZ93/3/9f/9/33v/f/9//3//f/9//3//f/9//3//f/9//3//f/9//3//f/9//3//f/9//3//f/9//3//f/9//3//f/9//3//f/9//3//f/9//3//f/9//3//f/9//3//f/9//3//f/9//3//f/9//3//f/9//3//f/9//3//f/9//3//f/9//3//f/9//3//f/9//3//f/9//3//f/9//3//f/9//3//f/9//3//f/9//3//f/9//3//f/9//3//f/9//3//f/9//3//f/9//3//f/9//3//f/9//3//f/9//3//f/9//3//f/9//3//f/9//3//f/9//3//f/9//3//f/9//3//f/9//3//f/9//3//f/9//3//f/9//3//f/9//3//f/9//3//f/9//3//f/9//3//f/9//3//f/9//3//f/9//3//f/9//3//f/9//3//f/9//3//f/9//3//f/9//3//f/9//3//f/9//3/9f/5//X//f99/dTXTIFgx0SB5Uv9/u3fff99//3//f957/3//f/9//3//f/9//3//f/9//3//f/9//3//f/9//3//f/9//3//f/9//3//f/9//3//f/9//3//f/9//3//f/9//3//f/9//3//f/9//3//f/9//3//f/9//3//f/9//3//f/9//3//f/9//3//f/9//3//f/9//3//f/9//3//f/9//3//f/9//3//f/9//3//f/9//3//f/9//3//f/9//3//f/9//3//f/9//3//f/9//3//f/9//3//f/9//3//f/9//3//f/9//3//f/9//3//f/9//3//f/9//3//f/9//3//f/9//3//f/9//3//f/9//3//f/9//3//f/9//3//f/9//3//f/9//3//f/9//3//f/9//3//f/9//3//f/9//3//f/9//3//f/9//3//f/9//3//f/9//3//f/9//3//f/9//3//f/9//3//f/9//3//f/9//3//f/9//n/8f/x//n//f593dzVXMXYxMClVSv9//3//f/9//3//f/9//3//f/9//3//f/9//3//f/9//3//f/9//3//f/9//3//f/9//3//f/9//3//f/9//3//f/9//3//f/9//3//f/9//3//f/9//3//f/9//3//f/9//3//f/9//3//f/9//3//f/9//3//f/9//3//f/9//3//f/9//3//f/9//3//f/9//3//f/9//3//f/9//3//f/9//3//f/9//3//f/9//3//f/9//3//f/9//3//f/9//3//f/9//3//f/9//3//f/9//3//f/9//3//f/9//3//f/9//3//f/9//3//f/9//3//f/9//3//f/9//3//f/9//3//f/9//3//f/9//3//f/9//3//f/9//3//f/9//3//f/9//3//f/9//3//f/9//3//f/9//3//f/9//3//f/9//3//f/9//3//f/9//3//f/9//3//f/9//3//f/9//3//f/9//3//f/5//X/9f/9/33v/f797My1TLc8gUS3bXv9//3+/d997/3//f713/3//f/9//3//f/9//3//f/9//3//f/9//3//f/9//3//f/9//3//f/9//3//f/9//3//f/9//3//f/9//3//f/9//3//f/9//3//f/9//3//f/9//3//f/9//3//f/9//3//f/9//3//f/9//3//f/9//3//f/9//3//f/9//3//f/9//3//f/9//3//f/9//3//f/9//3//f/9//3//f/9//3//f/9//3//f/9//3//f/9//3//f/9//3//f/9//3//f/9//3//f/9//3//f/9//3//f/9//3//f/9//3//f/9//3//f/9//3//f/9//3//f/9//3//f/9//3//f/9//3//f/9//3//f/9//3//f/9//3//f/9//3//f/9//3//f/9//3//f/9//3//f/9//3//f/9//3//f/9//3//f/9//3//f/9//3//f/9//3//f/9//3//f/9//3//f/5//3//f/9/33vff797jBSVNZc5rhj8Yv9//3+/e/9//3//f/9//3//f/9//3//f/9//3//f/9//3//f/9//3//f/9//3//f/9//3//f/9//3//f/9//3//f/9//3//f/9//3//f/9//3//f/9//3//f/9//3//f/9//3//f/9//3//f/9//3//f/9//3//f/9//3//f/9//3//f/9//3//f/9//3//f/9//3//f/9//3//f/9//3//f/9//3//f/9//3//f/9//3//f/9//3//f/9//3//f/9//3//f/9//3//f/9//3//f/9//3//f/9//3//f/9//3//f/9//3//f/9//3//f/9//3//f/9//3//f/9//3//f/9//3//f/9//3//f/9//3//f/9//3//f/9//3//f/9//3//f/9//3//f/9//3//f/9//3//f/9//3//f/9//3//f/9//3//f/9//3//f/9//3//f/9//3//f/9//3//f/9//3//f/5//Xv/f/9//3/ee/9//3/fez5r8SRZMdQkUS0bZ/9//3+dc/9//3//f/9//3//f/9//3//f/9//3//f/9//3//f/9//3//f/9//3//f/9//3//f/9//3//f/9//3//f/9//3//f/9//3//f/9//3//f/9//3//f/9//3//f/9//3//f/9//3//f/9//3//f/9//3//f/9//3//f/9//3//f/9//3//f/9//3//f/9//3//f/9//3//f/9//3//f/9//3//f/9//3//f/9//3//f/9//3//f/9//3//f/9//3//f/9//3//f/9//3//f/9//3//f/9//3//f/9//3//f/9//3//f/9//3//f/9//3//f/9//3//f/9//3//f/9//3//f/9//3//f/9//3//f/9//3//f/9//3//f/9//3//f/9//3//f/9//3//f/9//3//f/9//3//f/9//3//f/9//3//f/9//3//f/9//3//f/9//3//f/9//3//f/9//3/+f/9//3//f/9//3//f9x3/3//f95i0iBXMTEpTyn7Xv9//3/ee/9//3//f/9//3//f/9//3//f/9//3//f/9//3//f/9//3//f/9//3//f/9//3//f/9//3//f/9//3//f/9//3//f/9//3//f/9//3//f/9//3//f/9//3//f/9//3//f/9//3//f/9//3//f/9//3//f/9//3//f/9//3//f/9//3//f/9//3//f/9//3//f/9//3//f/9//3//f/9//3//f/9//3//f/9//3//f/9//3//f/9//3//f/9//3//f/9//3//f/9//3//f/9//3//f/9//3//f/9//3//f/9//3//f/9//3//f/9//3//f/9//3//f/9//3//f/9//3//f/9//3//f/9//3//f/9//3//f/9//3//f/9//3//f/9//3//f/9//3//f/9//3//f/9//3//f/9//3//f/9//n//f/5//3//f/9//3/+f/9//3/9f/5//n//f/5//Xv+f/9//n//f/9//3//f/9//3//fx1nECUTKTMpzBjfe71z/3//f/9//3//f/9//3/9f/9//3//f/9//3/ff/9//3//f/9//3//f/9//3//f/9//3//f/9//3//f/9//3//f/9//3//f99//3//f/9//3//f/9//3//f/9//3//f/9//3//f/9//3//f957/3/fe997/3//f/9//3//f/9//3//f/9//3//f/9//3//f/9//3//f/9//3//f/9//3//f/9//3//f/9//3//f/9//3//f/5//3/+f/1//X/+f9x7/X/+f/5//Xv/f/9//3//f/9//3//f957/3//f99/33v/f99/n3v3QXExFka/d/9/33vde/9//3//f/9//3//f/9//3//f/9//3//f/9//3//f/9//3//f/9//3//f/9//3//f/9//3//f/9//3//f/9//3//f/9//3//f/9//3//f/9//n//f/9//3//f/9//3/+f917/n/9f/9//3//f/9//3//f/9//3//f99//3//f/9//3//f9taFCUVJXQtLyW/d/9//3//f99733//f/9//3//f/9/33//f/9//3//f99733v/f/9//3//f/9//3//f/9//3/ee/9//3//f/5//3//f/9//3//f/9//3//f/9//3//f/5//3//f/9//3//f/9//3//f/9//3//f/9//3//f/9/33v/f/9//3//f/9//3//f/9//3//f/9//3//f/9//3//f/9//3//f/9//3//f/9//3//f/9//3//f/9//3//f/9//n/de/9//3//f/9//3/ee/9//3//f/9//3//f/9//3//f/9//3//f/9/33+cVhEplTnvIKsY80H/f/9//Xv+f/9//3//f/9//3//f/9//3//f/9//3//f/9//3//f/9//3//f/9//3//f/9//3//f/9//3//f/9//3//f/9//3//f/9//3//f/9//3/+f/5//n//f/9//3+dc/9//3//f957/3//f99733//f/9//3/ff99//3+/e797v3tfb39vf3Nfb/pBVi1XLVYtVC1/c797v3v/f/9/33/ff99//3//f/9/33v/f/9//3//f/9//3//f/9//3/ee957/3//f/9//3/+f/5//X/+f/5//n/+f/5//3//f/9//3//f/9//n/+f/5//n/+f/9//n//f/5//n/+f/1//X/+f/9/vnffe/9//3//f/9//3//f/9//3//f/9//3//f/9//3//f/9//3//f/9//3//f/9//3//f/9//3//f/9//3//f/9//3//f/9//3//f/9/33v/f/9//3//f/9/3nvee/57/3/+f/1//n/+f913/3//f99/N0rMHM0cqxguKdla33v/f/9//n//f/9//3//f/9//3//f/9//3//f/9//3//f/9//3//f/9//3//f/9//3//f/9//3//f/9//3//f/9//3//f/9//3//f/9//3//f/9//3/+f/9//3/ee/9//3/ff/9//3/ff997/3+fd593n3ceZ1hOtDkPJc0gixTNHO4g7iDvIDApECUSJfIg1CCTGNUgcBSwHM8gihSKFO4klDk6Tpxa/WYcZ593nnO/d997/3//f/9/33//f99//3//f/9//3//f/9//3/+f/1/3Hv9f/5//3//f/9//3//f/9//3/+f/9//n/+f/1//n/+f/9//n//f/5//3/9f/9/3nsYXxNCdk7fe/9//3//f/9//3//f/9//3//f/9//3//f/9//3//f/9//3//f/9//3//f/9//3//f/9//3//f/9//3//f/9//3/ROdI9mFIeZ39zn3f/f/9//3//f/9//3//f/1//H/8f/1//n//f/9//39+c1VKDCFvMfM9Xm//f/9//3//f957/3//f/9//3//f/9//3//f/9//3//f/9//3//f/9//3//f/9//3//f/9//3//f/9//3//f/9//3//f/9//3//f/9//3//f/9//3//f/5//n/+f/9//3+ec797/3+fc797/3+/e3lSUS2sGO8kUS2UNXMxDyUxKTEtMS1SLRAlMSkQJe8gDyERJdMgOTHYJPgo9ShVMXQxczV0NbU5lTmUNXIxcjUvLS4pzByrGKsYTy02Rttef3O/d79733+/e99/33//f99//3//f/9//3//f/5//3//f/9//3//f/9//3//f/9//3//f/9//3//f/9//3//f/9//3//f15vcC3uIO8gX2v/f/9//3//f/9//3//f/9//3//f/9//3//f/9//3//f/9//3//f/9//3//f/9//3//f/9//3//f/9//3//f/9/n3M1RlAtkjUPJc4c90Gfd99/v3u/d997/3/+f/1//X/9f/5//n/+f/5//3//f/9/Omf/f/9//3//f/9/3nv/f/9//3//f/9//3//f/9//3//f/9//3//f/9//3//f/9//3//f/9//3//f/9//3//f/9//3//f/9//3//f/9//3//f/9//3//f/9//3//f/5//3//f/9//3//f797/394UswcUC1QLVAtcjEwKc0czRyTNVhOvFoeZ19vP2tfb39zv3u/e19vf29fc1cxOTEYLfYomTldUntSWlL2QXM1MC1RLVEtMCkwKXIxcjGTNVEtUS0wKRAlDyUwKQ8lECUxLbU59kE+a19vv3v/f/9//3//f/9//3//f/9//3//f99//3//f/9//3//f/9//3//f/9//3//f/9//3+aVswYMinxJB9n/3//f/9//3//f/9//3//f/9//3//f/9//3//f/9//3//f/9//3//f/9//3//f/9//3//f/9//3//f/9//3//f793/39/c/RBDyVSLZU18CARJfdBX2//f/9//3/+f/5//n//f/9//3//f/5/3Xubc/9//3//f957/3//f/9//3//f/9//3//f/9//3//f/9//3//f/9//3//f/9//3//f/9//3//f/9//3//f/9//3//f/9//3//f/9//3//f/9//3//f/9//3//f/9//n//f/9//3//f/9/v3tZTosU7iCTNe4g7CBPLdM92l6/d/9/33u/e797/3//f/9/33/ff99//3//f/9//3/ff1QxlzkVKfQkG0Yfa99//3//f99/n3efd593H2d6UllOOEoYRrU5lDVzMZQ1lDWUNVItUi0xKTMt8iTzJNEgEymWOTpKm1b8Yr9333//f/9//3//f/9//3//f/9//3//f/9//3//f/9/33v/f99/NkrMGLU5Myk/Z/9//3//f/9//3//f/9//3//f/9//3//f/9//3//f/9//3//f/9//3//f/9//3//f/9//3//f/9//3//f/9//3//f957/3//f19vN0pRLRAldDURKe8gtDncXr97/3//f/9//3/ff/9//3//f/5//3/+f917/n//f957/3//f753/3//f/9//3//f/9//3//f/9//3//f/9//3//f/9//3//f/9//3//f/9//3//f/9//3//f/9//3//f/9//3//f/9//3//f/9//3//f/9//3//f/9//38+a7Q5DyVzNTEpDyWSNZ9z/3//f/9//3//f/9//3//f/9//3//f/9//3//f/9//3//f/9/33v/fxAlVTEUKfIgWk6/e/9//3//f/9//3//f79733//f/9//3//f99/339/c/5iWU72QZM1cjFSLXU1NS00LTQtlzWWNXMxMCmqGOwgkDUURrlaPWefd997/3//f/9//3//f/9//3//f/9//3//fxVG7iBSLfEg317/f/9//3//f/9//3//f/9//3//f/9//3//f/9//3//f/9//3//f/9//3//f/9//3//f/9//3//f/9//3//f/9//3/+f/9//3//f/9/n3fdXu4gEClzMTIpECVSLZxWn3v/f/9//3//f/9//3//f/5//n/+f/5//Xv/f/9//3//f/9//3//f/9//3//f/9//3//f/9//3//f/9//3//f/9//3//f/9//3//f/9//3//f/9//3//f/9//3//f/9//3//f/9//3//f/9/3Xf/f/9/33v/f19vqxiTNZM1ziCTNV9v/3//f/9//3//f/9//3//f/9//3//f/9//3/+f/9//n//f/9/vXf+f/9//39+c9Q9MikzKREl9EF+c/9/3nv/f/9//3//f/9//3//f/9/33v/f/9//3//f/9/33//f99//3+fc59z2143SrQ5cjFSLXMxMS1SLTItMy2WNTUtFSlvFKwYFUYea597v3u/e797/3+/e/9/v3ubVq0UdTHSIBlG33//f/9//3/fe/9//3//f/5//3//f/9//n//f/5//n//f/9//3//f/9//3//f/9//3//f/9//3//f/9//3//f/5//n/+f/9//3//f/9//3//fx1jtD1SLVMtljU0LfEgWk4fa797/3+/e/9//3//f/9//n/+f/9/3nv/f/9//3//f/9//3//f/9//3//f/9//3//f/9//3//f/9//3//f/9//3//f/9//3//f/9//3//f/9//3//f/9//3//f/9//3//f/5//3//f/9//3//f/9/XmsOJXIxMS1rFL1en3f/f997/3//f/9//3//f/9//3//f/9//n//f/5//3/+f/5//n/de/9//n/ce/5//389a9Q9MSkRKVEt/F7fe/9/3Xf/f/9//n//f/9//3//f/9//n//f/9//3//f/9//3//f/9//3//f/9/33v/f99/n3c/ax9re1a9WlQxdjW5PTcxFSl1NXM1ESmuHBAlczH2QRdGHme/e/9/f3O2OXYx0yCWNf9//3//f/9//3/fe997/3//f/9//3//f/9//3//f/9//n/+f/9//3//f/9//3//f/9//3//f/5//3//f/9//3//f/5//3/+f/9//n//f/9//3//f/9//WLWPfEkEyl1MVQxECXWQT9v33v/f/9/33v/f753/3//f/9//3//f917/3//f/9//3//f/9//3//f/9//3//f/9//3//f/9//3//f/9//3//f/9//3//f/9//3//f/9//3//f/9//3//f/9//3/+f/9//n//f/9//3//f9Q9ziAwKa0YWk7ff99/33//f/9//3//f/9//3//f/9//3//f/9//3//f/9//3/+f/9/3Xv/f917/3//f/9//389a3ExUi0SJfAg/2Lfe/9//n/+f/9//n//f917/3//f/9//3//f/9//3//f/9//3//f/9/33vfe59zn3Ofd99/v3t/c/9/33vfe593/F7+YjlKtz24PVUxNC11NZY5MinwJM0cECUyKZY1EyVYMTgtdzV/c/9/33v/f/9//3+/d/9//3//f/9//3//f/9//3//f/9//3//f/9//n/+f957/n/+f/9//n/+f/5//3/+f/9//3//f/9//3/+f/5//n/+f917/3//f/9//39/cxdGECXPHFItzhyLFNU9Hmefd/9//3//f/9/33v/f/9/3nv/f/9//3//f/9//3//f/9//3//f/9//3//f/9//3//f/9//3//f/9//3//f/9//3//f/9//3//f/9//3//f/9//3//f/9//3/+f/9//3//f/9/X2/uIHQ1MSmUNd9/v3vff/9/33v/f/9//3//f/9//3//f/9//3//f/9//3//f/9//3//f/9//3++e/9//3/ee/9//39fbzApVC0UKdAcH2f/f/97/3//f/9//3/+f957/3//f/9//3//f/9//3//f/9//3//f59zqRSrGGsQjBS/e/9//3//f/9//3//f/9/33/ff/9/v3//ZjpO+EW1OZM1cjGTNXIxUi1TLVUxVi0XKU8QziB4Ul5rv3u/d99/33v/f/9//3//f/9//3//f/9//3/ff/9//3//f/9//3//f/9//3//f/9//3//f/9//3//f/9//3//f/9//3/+f/5//X/+f/9//3//f997v3fff/9/F0aMGM0cUjFzMYsUkzX9Yv9/v3v/f/9//3//f/9/3nv/f/9//3//f/9//3//f/9//3//f/9//3//f/9//3//f/9//3//f/9//3//f/9//3//f/9//3//f/9//3//f/9//3//f/5//X//f/9//3//f5pWECkyKVMte1K/e797/3//f/5//3//f/9//3//f/9//3//f/9//3//f/9//3//f/9//3/+f/9//3//f997/3//f/9//3+fd+8gdjU0KRElX2//f99733v/f/9//3//f/9//3//f/9//3//f/9//3//f/9/vnfxPakUixQJBNAczxxaTv9//3v/e713vHP/f/9//3+/e/9//3//f99/33ufd997O2fZWlZK9EFyLfAgEylVLTItUS3uIC8p7SBQLbM5/WK/e99/33//f99//3//f/9//3//f/9/33u+d/9//3//f/9//3//f/9//3//f/9//3//f/9//3//f/9//3/+f/5//n/+f917/3//f/9//3//f99/f3PTPWkQECkxKRAlczHOHF9v/3+/d79733++d/9//3//f/9//3//f/9//3//f/9//3//f/9//3//f/9//3//f/9//3//f/9//3//f/9//3//f/9//3//f/9//3//f/9//3/+f/1//3/fe/9//38XRhIpVDHQIH9z33//f957/X/+f/9//3//f/9//3//f/9//3//f/9//3//f/9//3//f/9//3/+f/9/33/ff/9//3//f/9//38/a60YlTUzKRIlP2v/f/9//3//f/9//3//f/9//3//f/9//3//f/9//3//f/9/+VpoEO4c0BxOELAY8SDVPZ9z/3//f/9/3Xv/f917/3//f/9/33//f/9//3//f/9//3//f/9/f2+VNbAYEyUzLTIpUzFTLVItECUwKRAlDyUwKbQ9N0q7Wj9r33//f99//3//f/9//3//f/9//3//f/9//3//f/9//3//f/9//3//f/9//3//f/9//3//f/9//3//f/9//3/+f/9//3//f/9//39fb/ZF7yDxJNAgtzlsFDEpX2//f/9//3//f/9//3//f/9//3//f/9//3//f/9//3//f/9//3//f/9//3//f/9//3//f/9//3//f/9//3//f/9//3//f/9//3//f/9//X/+f/9//3/fe/9/+EXxIDQp0Byfe/9//3/de/x/+3/+f/9//3//f/9//3//f/9//3//f/9//3//f/9//3//f/9//n/+f/9//3//f997/3//f997/3/aWqsYlTEVJVUtXmv/f/9/vnv/f/9/3nv/f/9//3//f/9//3//f/9//3//f35vUClsELIcsxz0JDUpjhSSNTxn/3u9d/9/vHP/f/5//3/+f/9//3//f957/3//f/9/33v/f997v1rzIFYt0iC4Pd9ifVK3OTMpdTUyKTItUy0xKRAlzhzuIBApcjEVRrlaPWu/d99//3//f99/33//f/9//3//f/9//3//f/5//n/+f/9//3//f/9//3/ff/9/33//f/9//3/9f/1//n//f753/3+/e71aMymwHNEgEynPHBAlWE7ff/9/33v/f/9//3//f/9//3//f/9//3//f/9//3//f/9//3//f/9//3//f/9//3//f/9//3//f/9//3//f/9//3//f/9//3//f/5//n//f/9//3//f71a8CBVMW0UOkq/e/9//3/8f/x//n//f/9//3//f/9//3//f/9//3//f/9//3//f/9//n//f/9/3X/+f/9//n//f/9//3//f/9/33u6Vu8gVjHzIHExnnP/f997/3//f957/3//f/9//3/+f/9//3//f/9//3//fz9rrxg2KRcp9ST0IBIlzRjsHPte/3//f/9//3/+f/5//3//f/9//3//f/9/3nv/f/9/33v/f793dTU1LVcxFSnfYn93/3+fd/9/X2+8WptWWE60OVAtDiVQLXIxkjVQLe0gihTtINM93F5fb99733vff/9//3//f/9//3//f/9//3//f/9//3//f/9//3//f/9//3//f/9//3/+f/9//3//f/9/v3v/f39zGUbxIBIlVDHwJKwYkzVfb/9//3//f/9//3//f/9//3//f/9//3//f/9//3//f/9//3//f/9//3//f/9//3//f/9//3//f/9//3//f/9//3//f/9//3//f/9//3//f99//38+a84cEimWORElf3P/f997/X/8e/5//3/ee/9//3//f/9//3//f/9//3//f/9//3/+f/9//3//f/9//3//f/9//3//f/9//3//f/9/33tZThAldDERJbQ533v/f713/3//f/9//3//f/5//3/+f/9//3//f/5/3Xf/f9c90hwWKdMc+0GvGPAgMSnOGN5ev3f/e/9//n/+f/1//3//f/9/33v/f/9//3//f/9/33v/f9xezyA3LdQgtz1/c/9//3//f/9//3//f/9/3399b/leNUrUPVAtECmUNREpESkyKTMpEiXwHM8YlTW2OVlKf29ea59z/3//f/9//3/fe997/3v/f/9//3//f/973nf/f/9//3/de/9//3//f99//3//f99/f3NRLYsUMi3wJNEgFClfc/9/v3v/f/9/nnP/f/9//3//f/9//3//f/9//3//f/9//3//f/9//3//f/9//3//f/9//3//f/9//3//f/9//3//f/9//3//f/9//3//f/9/n3fUPbY5EinQIN9eX2//f/9//n/ee/9//3//f/9//3//f/9//3//f/9//3//f/9//3//f/9//3//f/9//3//f/9//3//f/9//3//f/9/v3t4Ug4ltjnPHBZG/3/fe/9//3//f/9//3//f/9//3//f/9//3/9f/5//39fbzQp0yBWLTUpH2PQHPAcUy3vHHtO/3/fe957/n//f997/3//f/9//3//f/5//3/+f/9//39cb5M19CRYMREpHGP/f/9//3//f/9//3//f/9//3//f/9/33+fd/xi/mabVlpOtjmWNRMleDH0IDYp0hyvGK4YrBgPIVItMSlRKVEtszlWSjxjv3ffe/9//3//f/9//3//f/9//3//f/9//3//f/9//3+/e/9//382SqwY8SRWMfUosRx6Uv9//3/fe/9//3//f/9//3//f/9//3//f/9//3//f/9//3//f/9//3//f/9//3//f/9//3//f/9//3//f/9//3//f/9//3//f/9//n//f99/HmeNGFQtuD1MEP5i33//f957/3//f9173Xv+f/9//3//f/9//3//f/9//3//f/9//3//f/9//n//f/5//n/+f/5//n/+f/9//3/fe/9/v3c2Su8gdDExLTdK/3//f593/3//f/9//3//f/9//3//f/9/3Xv/f/9//3+cUtAc8yTSHF1Of3PxIBAhUSnuHNU5/3v/f997/3//f/9//3//f/9//3//f/9//3/ff/9/vne6WrAYVzEzKQ8l/3/fe/9//3//f/9//3//f/9//3//f/9//3//f95//3/fe793X29+UvQgWC0WKdQg8yAUJbAYbRBNDJAUsBjRHLAYsBiPFI0UMimUNThKHmOfc/9733v/f793/3//f/9/3nvde/5//3/+f957/394Us4gsBizHNIgiRA7Z/9/v3v/f/9//n//f/9//3//f/9//3//f/9//3//f/9//3//f/9//3//f/9//3//f/9//3//f/9//3//f/9//3//f/9//3/+f/9//3//f99/H2fQHDQtEikyLZtW/3//f/9//3//f/5//n/ce/1//X/+f/5//3//f/9//3//f/9//3//f/9//n/+f/1//n/+f/9//n//f/9/vnf/f/9/v3eSNZQ1UzHQIP9m33//f/9//3//f/9//3//f/9//3//f/9/3nv/f997/3+1OW4U8yCxGH9z/3+TMe4cUCVRKTdGn3fff/9//3//f/9//3//f/9//3//f/9//3//f/9/n3O1OfIkVTHwJDhK/3//f/9//3//f/9//3//f/9//3/+f/5//n/+f/5//3//f99/G0ZxEPUk9CCQFLAYrxzyJPEgMykzKTQp8iDzIPMg0yCyGPQkEyUzKfAgzhwwKZlSv3f/f/9//3//f/9//3/9f9t323f/f997v3cfZ48Y1CDRIMscKyX/f/9//3//f/5//3//f/9//3//f/9//3//f/9//3//f/9//3//f/9//3//f/9//3//f/9//3//f/9//3//f/9//n//f/5//n/+f/9//3//f79/vlo0LfIkMynwJHIx33//f/9//3//f/1//X/8f/x//H/9f/1//3//f/9//3//f/9//3/+f/9//n/+f/5//n/+f/5//n//f/9//3//f/9/v3cPJRIpdjGwHD9r/3//f/9//3//f/9//3//f/5//3//f/9//3//f/9/f2/vIBMlsRzaPb97/3+SMewctDXuHHMxv3v/f797/3//f7x3/3//f/9//3//f/9//3//f/9/X2/PHFQtuD2OGB9n/3/fe957/3//f/9//3//f/9//3//f/9//n/+f/9/33t8UvMgNimQFG0QWEq/d/9/v3ufd793PmcWQg8ljBTQHBMlNi3zIPQg8yAUJfIg0ByvGPAg7hw3Sn9z/3//f/9//3//f/9/3nv/f/9/v3u4OXEUFClwMYUQOWf/f/9//3/de/9//n//f/9//3//f/9//3//f/9//3//f/9//3//f/9//3//f/9//3//f/9//3//f/9//3//f/9//3/+f/5//3/+f/9//3//f393fFISKXUxUy1zMe4gHme/e/9/33v/f/5//n/ae/x//H/9f/5//3//f/9//3//f/9//3//f/9//n//f/9//n//f/9/33v/f/9//3//f/9/v3vwIFUxFSmwHL9733v/f/5//3//f/9//3//f/5//3//f/9//n//f/9//V7wIHc1sBhbSv9/v3eZTmkMczESKdc9P2v/f/9//3//f/9//3//f/9//3//f/9//3//f/9/1T0RJVUtNCl1MX9z/3//f/9//3//f/9//3/+f957/3//f/5//n//f15vdDGyHFAQjxQ4Rt97/3//f/9//3//e/9//3//f997P2u9WjlKlTXxIK8Y0RxULVUtEymvGK0YrBTNHA4h0zm6Vp9z/3//f/9/v3ufczpKsBh4MRMlaBDxPb53/3//f/9//3/+f/9//3//f/9//3//f/9//3//f/9//3//f/9//3//f/9//3//f/9//3//f/9//3//f/9//3//f/9//n//f/5//n//f99/33//f99/v3/wIBAlUjHWPfAgOkpfc/9/33/ff9573Xv9f/1//H/9f/1//n/+f/9//3//f/9//3//f/9//3//f/9//3//f99733v/f/9//3/ee/9/f3OvHFUxMykQJZ93/3//f/9//3//f/9//n//f99//3/+f/x7/n/ee/9/9kHwIHUxESV7Uv9/33s2Ri8lVDGOGJQ5n3Pff/9//3//f/9//3//f/9//3//f/9//3+/d593ECVULTUtMym1Od9//3//f/9//3//f/9//n//f/9//3/8f/1//387Z2wQshiyGPIgu1bfe9x3/3//f/9//3//f997/3//f/9//3//f/9//39fa3hOcS3uIK0YzhwRJfEc0BzxHK8YjhCvGDIlnVZ/b75a8SCwGFYtcBCxHMwcn3P/f/9/33v/f/9//3//f/9//3//f/9//3//f/9//3//f/9//3//f/9//3//f/9//3//f/9//3//f/9//3//f/9//3//f/9//3//f/5//3/fe/9/33//f797f3PUPcwcUjF1MbAc8SRbTr97/3//f/9//3//f/9//n/+f/5//n//f/9//3//f/9//3//f/9//3//f/9//3//f/9//3//f/9//3+dc/9/mlbwIFQxECX1Qf9//3//f/9//3//f/9//3//f/9/3Hf9f/5//3//f997USkRJfEgMimfc/9/v3fTOc4cUzExKbM5n3f/f997/3//f/9//3//f/9//3//f/9//3/fe/1iUi12NdAcdDF6Uv9//3//f/9//3//f/9//3//f/9//n/7f/9/fW+NFPQk9SCwGPxe/3/+f/5//n//f/9//3v/f/9//3/+e/5//3/+f/9//3//f/9//3//f793GUITJbEYFCU2KZIUcBCyGBQlsBjyIFUp0hzSHLEYVC2/e99/33/fe99//3/fe/9//3//f/9//3//f/9//3//f/9//3//f/9//3//f/9//3//f/9//3//f/9//3//f/9//3//f/9//3//f/9//n/+f/5//3//f/9//3//f/9//38cY/VB8CB1NRMpMinPILU5n3f/f797/3/fe/9/vXf/f/5//n//f/9//3//f/9//3//f/9//3//f/9//3//f/9//3//f/1//n//f797mlZzNfAkMSlYTr97/3/+f/9//3//f/9/33//f/5//n/+f/9//3//f593DyFULRIlMSXfe9973384Su8glDXNHA4l33//f9973nv/f/1/3Xv/f/9/33v/f/9//3/fezdKECVUMTMp8CC8Wv9/3nf/f/1//Xv/f99/33//f/1/+3v+f11rSwwVJdQc0Ry6Vv9//n/+f957/3//f/9//3//f/9//3/+f/5//3//f/9//3/ff/9/33/ff797338fZ9xB9iQWJfUgsxiyGJAQbxDRGNEYsBiwFPIgtjl/c99/v3vff/9/33//f/9//3//f/9//3//f/5//3//f/9//3//f/9//3//f/9//3//f/9//3//f/9//3//f/9//3//f/9//3//f/9//n//f/5//3//f/9/33v/f/9//3+/d5tWlDWuGFMxlTnwIDItECV6Ur97/3//f/9//3++d/9//3//f/9//3//f/9//3//f/9//n/+f/5//3//f/9//n/+f9x7/n//f7939EExKVMxzhx5Ur93/3//f/9/v3v/f/9//3//f/9//3/+f/5//3//f9teESXxIBElUSn/f/9/33v2Qc4gUjFyMbQ9n3f/f/9//n/+f/5/3Hv+f/9//3//e/9/33vfezdK7yC4OTQtESVfa/9//Xv9f/5//nv/f/9/v3v+f/1//3+/d1Qt0hz0IPIccC2ec/9//3+/d/9//3//f/9//3//f997/3//f/9//3//f/9/v3sfZ5tWGEZULRQl8yTzIDYpVi0UJY8U8SCuFG0QbBDPHPEgEiXQHPEk8CAQJXIxF0aaVp9z/3//f/9//3//f/9//n//f/5//3//f/9//3//f/9//3//f/9//3//f/9//3//f/9//3//f/9//3//f/9//3//f/9//n/+f/1//3/+f/9//n//f/9//3+fc/9//GLUPTApczGVOREl0CDPIDEpUi3UPR5n/3//f997/3//f/9//3//f/9//3/+f/9//n/+f/5//n/+f/5//X/9f/x7/n//f59z90XPIJU1ShB3Tr97/3//f/9/33//f/9//3//f/9//3/+f/9/33v/fx9nrxgSJTAlkTHfe/9/33/2Qe8kECWtGFExv3v/f5xz23f+f/1//3//f/9//3//f/9//39/b9U9bhTzJPEgkzU7Z/9/3Xv+f/9//3//f99//3//f/9//3+eVtMc9CAUJe8geE7/f/9//3//f/9//3//f/9//3//f99/v3sfZ51Wtz0zKdAg8iQzKXUxdDEzKfAgEiVTLbQ19kF4Thxj33v/f/xeszkxKRElEiWuGDIprhytHDAp7CCIEG4t33//f/9//3/+f/9//n/+f/9//3//f/9//3//f/9//3//f/9//3//f/9//3//f/9//3//f/9//3//f/9//3//f/9//n//f/5//n/+f/9//n/+f/57/3//f997/3+/d/VBUS1TMZY5dDF1NREl8CAIBBAl3F7ff997/3//f/9//3//f957/3//f/9//3//f/5//n/+e/9//3//f9x3/3//f39ztz0SKbY5zSD7Xv9//3//f/9//3//f/9//3//f/9//3/+f957/3+/ez9rzxwxJQ4l0z3/f99//39bUjItMi0xKQ4l33v/f/9//3//f/9/33//f99733v/f793/3+fd5Y1FCl2Nc8ckTW/d/9/33v/f997/3+/e/9//3/fe/9/n3eZObIY0xwzKVItf29fb/9/v3u/e793X2+aVrQ58CTQINIgFCkUKVYxVTF1NTMt8CSuHFIt9j3+Yp9333+/d997/3//f/9//3+/d/9//3+fd5xWlDnOIO4gMCkwKQ4lLikMJf9//3//f/9//3//f/9//n//f/9//3//f/9//3//f/9//3//f/9//3//f/9//3//f/9//3//f/9//3//f/9//3//f/9//n/+f/1//n/+f/9//3//f913/3/ee957/3//f/9/v3fVPVItzxyuGBIpjhSOGFMx7SANJXExeFIcY39z33//f99733/fe/9//3//f/9//3/ff/9/33/ff997/3/ff99/NC00LVQt8CD+Yv9//3/fe/9//3//f/9//3//f/9//3//f553/3/ffx9njBhyLc0cWU5/c99/3386ShElESXOHFAtX2//f797v3f/f/9//3//f/9/33v/f997339/cxMp8ySYOVMtWU7ff/9//3//f/9//3//f/9/33v/f99/H2c2KfYk1CDTHNIcdzEVKfQkVDF0MVQxdTF2NXc1dzV3NTQtMykRKXIx9UG6Wn9z/3+/e/9//3//f/9//3//f/5//X/+f/5//n/fe/9//3//f997339/cz1nVkrrIC0pXW/ff/9//3//f/9//3//f/9//3//f/9//3//f/9//3//f/9//3//f/9//3//f/9//3//f/9//3//f/9//3//f/9//3//f/9//3//f/5//3/+f/9//3//f/9//3//f/9/33vff/9//39/c19vm1ZzMY0UrxxtFHQxMikyLVMtMi3wIBAlMSm1OdU9F0p5Uh1nf3Pff/9//3/ff/9//3//f593v3v/f593NS0VKTUt8CB/c/9//3//f/9//3/ff/9//3//f/9//3//f/9//3/fe91ebBARJc4gm1afe99/338ZSs8ctjkyKfdBn3f/f/9/33v/f997/3+/d/9//3+/e/9//3//ZhQp0yAVKdIgXE7ff797/3//f99/n3cbY7paN0Y6SvpBmTWzGNUgtBjVIDctFik2Lbg5MynPHK8cMy23PTpKWk4fa19vv3v/f/9//3//f/9//3//f/9//3//f/9//3/ce/5//X/+f/5//3//f/9//3//f59z/3//f/9/v3v/f/9//3//f/9//3//f/9//3//f/9//3//f/9//3//f/9//3//f/9//3//f/9//3//f/9//3//f/5//3//f/9//3//f/9//3//f/9//3//f/9//3//f/9//3//f957/3//f/9//n//f/9//3+/d/9/n3e1PWsQVTGRGPUkFy03LRYtNy02LTYtVjFWMRQpEykSJRIl0CDQIBEpUi2UNVhO3F4/az5rP2tfb79e9yhYMVYxziBca957/3//f99//3//f/9//3//f/9//3/ee/9/33u/e79emDkSKc4gelK/e99/n3sZRtEgFCmxHNhBv3v/f/9/33v/f/9/33v/f593n3e/ex9nv3+/XjgtWjH2JJIYtzmSNZEx7yTwJBEp8SRTLTMpVC12MVYt9STTHHAQFCXSHPIgdDVSLThOP2u/e797v3v/f/9//3//f/9//3//f/9//3//f/1//n/+f/9//3//f/9//3/ff/9//3//f/5//3/+f/9/3nv/f/9/3nv/f/9//3/ff/9//3//f/9//3//f/9//3//f/9//3//f/9//3//f/9//3//f/9//3//f/9//3//f/9//3//f/9//3//f/9//3//f/9//3//f/9/3nv/f/9//3//f/9//3//f/9//n/+f/5//n//f/9//3//f/9/339YTo0YLgzWJJo5mjm6PdtB2kFWMVYxVTFWMVUxdjVVMVUxMy23OXQxUy0yLXIxUS1xMXIxlznTIDkx9iSyHBIpqhipFIoUixTtIFAt1EEXRjlOOEpYTndOTi2QMXlSGUafVrtBdzUSJa4Y10HXPZU532J3MfUk9STUIFUt+EFxMcoc6hzJHKkYaBCsGO8k7yBTMRIpFCnUIPgoGCnVIBQllDEwKXU18ih1NTMpdDVSLTEpzhxSKVxOFCXzJPMgMykxKfdF/3/ff/9//3//f/9//n/9e/9//n/+f/5//3//f/9//3/+f/1//3//f/9//3//f/9//3//f/9//n/+f/5//n/+f/9//n//f/9//3//f/9/33v/f/9//3//f/9//3//f/9//3//f/9//3//f/9//3//f/9//3//f/9//3//f/9//3//f/9//3//f/9//3//f/9//3//f/9//3//f/9//3//f/9//3//f/9//3//f/9//3//f/9//3//f/9//3//f/9/fXO7Wm4U9CTRHJQ1n3fff99/n3cdZ5933F45ThdGkzUPJTEpMikSKRIlMikyKTItMSkSKVUxdzVYNRctkhiRGNMgFSlXMRUpeDk1LRUtmDnSIHYxNS01LTQtVjE2LTctOC05LRgp1CDzIFQt8SASJXcxOC22ILUctRyzHBQllzUyKZU5Ui0wKZQ1lTl0MXQxEiWWNRMlFCWxGLMcFiXUINQcmDUZRllS3V4dY31v33t7b/9/v3f/f5932UGQGNEgMSnuIPZF33//f/9/33v/f917/3/+f/9//3//f/9//3//f/9//3//f/9//3//f/9//3//f/9//3//f/9//n/+f/5//3//f/9//3//f/9//3//f/9//3//f/9//3//f/9//3//f/9//3//f/9//3//f/9//3//f/9//3//f/9//3//f/9//3//f/9//3//f/9//3//f/9//3//f/9//3//f/9//3//f/9//3//f/9//3//f/9//3//f/9//3//f/9//3//f/9/v3edWtAgECmrGE4tn3Pfe997/3+/e793/3//f/9//3//f393P28fa95ivV57VlpSGUrXPVQtlzmYORUp0yD2KLQgOC1YMVcx9CQUKVUx8iSXOVYxVjFWMTYtNi0VKTUtFSmZOdMc0yCwGNIcdzFXLfUkFym0GNUctBwWJdMgmTm4OZU5F0ZzNdY9Okr4RXxS+EHeWt5e/2L5QdIc0xxYLfUkfFLff/9//3//f7t3/X/9f/9/v3f/f797OkrPIBAllDXwIPdF33//f997/3//f/17/Xv+f/9//3//f/9//3//f/9//3//f/9//3//f/9//3//f/9//3//f/9//n//f/9//3//f/9//3//f/9//3//f/9//3//f/9//3//f/9//3//f/9//3//f/9//3//f/9//3//f/9//3//f/9//3//f/9//3//f/9//3//f/9//3//f/9//3//f/9//3//f/9//3//f/9//3//f/9//3//f/9//3//f/9//3//f/9//3//f/9/v3v9YqsYMCkwKTApX2//f99//3//f/9/vnf/f/9/33//f/9/33//f/9//3/ff99//3//f99//39fb7Y5jhhVMTMtv16/e99/3389a797PWufc593f3N/c19vX29fa19v/V6fd/lBNSlXLfQg2j2/e39z/3/zIFctVy30IH9S/39/c99/33+/e/9//3/fe/9//3/fe/9/n3MXQlMpNClVLfIk/2bff997/3/+f9x7/3//f/9//3//f99/WlLxJNEgdzWPGDItn3f/f7x3/n/8e/5//3//f/9//3//f/9//3//f/9//3//f/9//3//f/9//3//f/9//3//f/9//3//f/9//3//f/9//3//f/9//3//f/9//3//f/9//3//f/9//3//f/9//3//f/9//3//f/9//3//f/9//3//f/9//3//f/9//3//f/9//3//f/9//3//f/9//3//f/9//3//f/9//3//f/9//3//f/9//3//f/9//3//f/9//3//f/9//3//f997/39/cw4lECXOIEoM3F7/f/9/33/ee/9//3//f/9//3//f/9//3//f/9//3//f/9//3+/d797/39fb7Q5MCkxKVEtv3v/f/9//3//f/9//3//f/9//3//f/9//3//f/9/v3f/fztKkBjSIFQt1j3/f39v33uOFPIgVi3RHD9r/3//f/9/33//f/9/vnf/f/9//3//f/9//39YSjAlUy0UKZAYm1bff/9//3//f/5//3/ee/9//3/ff99/32KwHPQoFCkzLawY2lr/f957/3//f/5//3//f/9//3//f/9//3//f/9//3//f/9//3//f/9//3//f/9//3//f/9//3//f/9//3//f/9//3//f/9//3//f/9//3//f/9//3//f/9//3//f/9//3//f/9//3//f/9//3//f/9//3//f/9//3//f/9//3//f/9//3//f/9//3//f/9//3//f/9//3//f/9//3//f/9//3//f/9//3//f/9//3//f/9//3//f/9//3//f/9/v3f/f4wYrhjwJO8g1D2/d/9//3/+f/5//n//f/5//3/+f/9//n/+f/1//n//f/9//3//f793/39ea+wgUi0PJQ0hv3vfe/9//n//f/5//3//f/9//3//f/9//3//f/9//3//f5tSECUxKe4gN0r/f/9/X2/vIPAgVC0RJT5r/3+/d99//3/fe/9//3/9e/5//n//f/9/n3MVQjEpdzUUKfAg/GL/f793/3//f/5//3/9f9x3/3//f393X29UMfEk0CASKREllDn/f/9/3nv9e/x7/X/+f/9//3//f/9//3//f/9//3//f/9//3//f/9//3//f/9//3//f/9//3//f/9//3//f/9//3//f/9//3//f/9//3//f/9//3//f/9//3//f/9//3//f/9//3//f/9//3//f/9//3//f/9//3//f/9//3//f/9//3//f/9//3//f/9//3//f/9//3//f/9//3//f/9//3//f/9//3//f/9//3//f/9//3//f/9//3+cc/9/33//f5M1ESkxKc0cV0rfe/9//3/9e/9//X/+f/5//n/+f/5//X/+f/5/3Hvde/9//3+/d/9//3/8YjEpUy3NHBVG/3//f/9/vXf/f/9//3//f/9//3//f/9//3//f/9/v3f/f7lW7Bz1PVApWE6/d/9//WKsGFMt7yCSNfti/3//f/9//3//f/5//n/9f/5//n//e/9/v3c4SvIkdzUSKTEpvFrff/9//3//f7t3/n/+f95733v/f/9/X2/2QTIp0BxWMdEgEimfd/9//3/+f/1//n//f/9//3//f/9//3//f/9//3//f/9//3//f/9//3//f/9//3//f/9//3//f/9//3//f/9//3//f/9//3//f/9//3//f/9//3//f/9//3//f/9//3//f/9//3//f/9//3//f/9//3//f/9//3//f/9//3//f/9//3//f/9//3//f/9//3//f/9//3//f/9//3//f/9//3//f/9//3//f/9//3//f/9//3//f957/3++e/9//3//f3AxMC1RLYwUDiU+a/9//3/+f/5//n//f/5//n/+f/5//X/+f/9//3+9d/9//3//f593/39bUvEg+UVsEFlO/3+/d/9//3//f/9//3//f/9//3//f/9//3/+e/17/n//fzxnzBzuHFEtN0qfd/9/3V6MFFMtzRySNb93/3/ff/9/33v/f/5/3Hf9e/9/33v/f/9/v3sYRtAgmDk1LdEgH2v/f7533Xv+f/1//n//f/9/33vfe997/3+aVhIpshxYMXg18iQfZ797/3//f/17/3//f/9//3//f/9//3//f/9//3//f/9//3//f/9//3//f/9//3//f/9//3//f/9//3//f/9//3//f/9//3//f/9//3//f/9//3//f/9//3//f/9//3//f/9//3//f/9//3//f/9//3//f/9//3//f/9//3//f/9//3//f/9//3//f/9//3//f/9//3//f/9//3//f/9//3//f/9//3//f/9//3//f/9//3//f997/3+9d/9//3//f3hSrRxTLfAkUS0dZ/9//3//f/9//3//f/9//3//f/9//3/+f/9//3//f/9//3//f/9/33+2Pc8cljkyLf9m/3+/e/9//3//f/5//3//f/9//3//f793/3/+f/5//3/fexxncTFzMTEp9j3ff/9/e1KtGFItzhyUNZ9z/3+/d/9//3//f/5//n/+e/9//3+/d/9//39ZTrAcNS14NdIgOEr/f/9//n//f/9//3//f/9//n//f957/39fb1Ux0yQVKVYxEylaUr93/3//f/9//3/+f/9//3//f/9//3//f/9//3//f/9//3//f/9//3//f/9//3//f/9//3//f/9//3//f/9//3//f/9//3//f/9//3//f/9//3//f/9//3//f/9//3//f/9//3//f/9//3//f/9//3//f/9//3//f/9//3//f/9//3//f/9//3//f/9//3//f/9//3//f/9//3//f/9//3//f/9//3//f/9//3//f/9//3//f/9//3/+f/9//3//f7tarRxzMTIprRweZ/9/n3f/f/9//3//f/9//3//f/9//3//f/9//3//f/9//3//f593/39zNREpESVTMT9r/3//f/5//H/8f/1//3//f/9//3//f/9//3//f/9//3//fz1nDiUyKXUxdTF/c99/F0bOHPAgMSm1Ob9733v/f/9//3/+e/57/3//f99/33//f797/386TvMkmTlYNfEkeVL/f99/vnf/f/5//3/9f/5//3+/e997/39/c/ZB8CQTKRUp9CRVMX93/3//f/1//X/+f/9//3//f/5//n//f/9//3//f/9//3//f/9//3//f/9//3//f/9//3//f/9//3//f/9//3//f/9//3//f/9//3//f/9//3//f/9//3//f/9//3//f/9//3//f/9//3//f/9//3//f/9//3//f/9//3//f/9//3//f/9//3//f/9//3//f/9//3//f/9//3//f/9//3//f/9//3//f/9//3//f/9//3//f/9//3//f/9//3//fx1nahBSLVMtrhi+Xv9//3//f/9/33v/f/9//3/+f/9//3//f/9//3//f/9//3//f593v3sQKTIpESVSMd9//3/8e/t//H/9f/5//3//f/9//3//f/9//3//f/9//3//f19vUzFULXY1+UU/a99/tjmuGDMp8CAYRt97/3//e/9//3//f/9//3//f/9//3/ff/9//39bTtIg0yBWMfAgF0b/f/9//3/+f/5/23v+f997/3//f/9//3/fe7pWESk0LVcxFinSIP9in3P/f/1//3//f9573Xv/f/9//n//f/9//n//f/9//3//f/9//3//f/9//3//f/9//3//f/9//3//f/9//3//f/9//3//f/9//3//f/9//3//f/9//3//f/9//3//f/9//3//f/9//3//f/9//3//f/9//3//f/9//3//f/9//3//f/9//3//f/9//3//f/9//3//f/9//3//f/9//3//f/9//3//f/9//3//f/9//3//f/9//3//f/9/33v/f593LykyLRMp0iBdUv9/33v/f/9//3//f/5//X/+f/5//n/+f/5//3//f/9//3//f/9/HmfwJFMt7iAVRt97/3/8f/x//X//f99//3//f/9//3//f/9//3//f/9//3//f19vUS1zMTIpdDF/c39zlDHOHBAhDyX8Xv9//3//e/9//n/9f/5//3//f/9//3+/e99//3/eXjQt0iCYOfEke1bff997/n/+f/5//3/ff/9//3/+f/5//3++d9peMCnQIDQtVTEyLbta33v/f/9//3//f/9//n//f/9//3/+f/9//n//f/9//3//f/9//3//f/9//3//f/9//3//f/9//3//f/9//3//f/9//3//f/9//3//f/9//3//f/9//3//f/9//3//f/9//3//f/9//3//f/9//3//f/9//3//f/9//3//f/9//3//f/9//3//f/9//3//f/9//3//f/9//3//f/9//3//f/9//3//f/9//3//f/9//3//f/9//3//f/9/33v/f797DyUSJRQp0SD0Qb97/398b/9//3/9f/5//n/9f/5//X/+f/5//n/+f/9//3//f99/vFrvJJM17SCYVv9//3+7c/9//3//f/9//3//f/9//3//f/9//3//f/9/33vff99/UC3vIHU1Eilfb39v7yAxKRAlzBg+Z793/3/+e/1//n/+f/1//n//f/9//3//f99//3+9WhMp0yB3NRIpszn/f/9//3/ee/9//3//f/9//3/+f917/3//f7979UHOHDIpECXvJFItv3v/f/9//3/fe/9//3//f917/3/+f/9//3//f/9//3//f/9//3//f/9//3//f/9//3//f/9//3//f/9//3//f/9//3//f/9//3//f/9//3//f/9//3//f/9//3//f/9//3//f/9//3//f/9//3//f/9//3//f/9//3//f/9//3//f/9//3//f/9//3//f/9//3//f/9//3//f/9//3//f/9//3//f/5//3//f/9//3//f/9//3//f/9/vXf/f99/ECnxJDIp7iA2Sp93/3//f997/n//f/5//n/9f/5//X/+f/5//3/+f/9/33v/f99/1T2tHHM1MCn9Yt9/33/ff/9//3//f/9//3/+f/9//3//f/9//3//f/9//3/ee997sjnwJBIl7xzeWt5azhgxJVItDyW/d/9//3//f/9//n/9f/1//3//f/9//3/ee997/3+9WtEg8yRULXMxsjW/e/9//3/fe/9//3//f/9//3//f/9/3nu9d997fnNwMTApMi0SJfEkOErff/9/33v/f/9/fG//f/9//3//f/9//3//f/9//3//f/9//3//f/9//3//f/9//3//f/9//3//f/9//3//f/9//3//f/9//3//f/9//3//f/9//3//f/9//3//f/9//3//f/9//3//f/9//3//f/9//3//f/9//3//f/9//3//f/9//3//f/9//3//f/9//3//f/9//3//f/9//3//f/9//3//f/9//3//f/9//3//f/9//3/de/9//3+/e99/N0ovKVEtzBw3Sr9733//f/9/vnf/f/9//3/+f/9//n//f/9//n//f/9//3//f39zkzUxKfAgVDE/a/9/33/ff/9//Hv/f/9//3/+f/9//3//f/9//3++d/9//3++d793FkaUNZQxECE/a1xO8SAyKfAgDyVfb99//3//f/9//3//f/5//3++d/9//3//f/9//38fZ1MtljkRKc8glDU/a99//3//f/9//3//f/9//3//f917/3/de/9/nnM2SlItVDESKTEpUS0/a/9/f3Pff/9/33v/f/9//3//f/9//3//f/9//3//f/9//3//f/9//3//f/9//3//f/9//3//f/9//3//f/9//3//f/9//3//f/9//3//f/9//3//f/9//3//f/9//3//f/9//3//f/9//3//f/9//3//f/9//3//f/9//3//f/9//3//f/9//3//f/9//3//f/9//3//f/9//3//f/9//3//f/9//3/+f/9//n//f/9//3//f55z/3//f51zuFrNHFQxzxzOIJtW/3//f99//3//f/9//3//f/9//3//f/9//n/+f/5//n//f797cjESJfMk2kFfb997/3/8f/t//n//f/5//n/9f/5//X/+f7x3/3/ff997/3+/e997l1IQJZY1LAjaPV9ONSk1KfEg1j39Yr97/3//f/9//3//f/9//3//f/9/3nv/f/9//39fb3MxEykUKVUt8SB7Ur93/3/+f/5//3//f99733v/f753/3+dc/9//38eZ1EtMSnPIDItECXUPT9r33+/d/9//3//f/9//3//f/9//3//f/9//3//f/9//3//f/9//3//f/9//3//f/9//3//f/9//3//f/9//3//f/9//3//f/9//3//f/9//3//f/9//3//f/9//3//f/9//3//f/9//3//f/9//3//f/9//3//f/9//3//f/9//3//f/9//3//f/9//3//f/9//3//f/9//3//f/9//3//f/9//3/+f/9//3//f/9//3//f/9//3//f/9/f3NSLTEpdDHPILU9v3v/f/9//3//f/9//3//f/9//3//f917/n/9f/x7/3//f99/MilWMfMktjnfe/9/unf8f/5//n//f/5//n/9f/1//X//f/9//3//f/9//3//f/9/n3cQIbc5dzEWJX9Wsxg2LbAYtjk/a/9//3//f/9//3//f/9//3//f/9//n/9f/9//3+fd1xS9CQ2LRQpVC2TOf9//3//f/9//3//f/9//3//f/9//3//f/9/v3v/fz5rtT3vIFItcjEOJfVBv3v/f/9//3//f/9//3//f/9//3//f/9//3//f/9//3//f/9//3//f/9//3//f/9//3//f/9//3//f/9//3//f/9//3//f/9//3//f/9//3//f/9//3//f/9//3//f/9//3//f/9//3//f/9//3//f/9//3//f/9//3//f/9//3//f/9//3//f/9//3//f/9//3//f/9//3//f/9//3//f/9//3//f/9//3//f/9//3//f/9//3//f/9/fnNPLe4glTXQHBIpv3+/f/9/33//f/9//n/+f/5//3//f/9//3/+f/9//3//f/9izxwzLRElFkb/f997/3/9e/5//n//f/9//3//f/9//3//f/9//3//f/9//n//f/9/PGfUOTMpFilaNVoxOS3UIBMpcjFea/9/3nv+f/9//3//f/9//3//f/5//X//f/9//3/ff3tSEilWMVYxEykPJT5r33/ff/9//3+dd/9//3//f/9//3//f99/33v/f/9/u1oPJVEtMSkxKRApOUrff99/33//f957/3/+f/9//3//f/9//3//f/9//3//f/9//3//f/9//3//f/9//3//f/9//3//f/9//3//f/9//3//f997/3//f/9/3nv/f/9//3//f/9//3//f/9//3//f/9//3//f/9//3//f/9//3//f/9//3//f/9//3//f/9//3//f/9//3//f/9//3//f/9//3//f/9//3//f/9//3//f/9//3//f/9//3//f/9//3/ee/9//3+zOYwUEiVUMRIpf3O/e/9/33vee/5//n/+f/9//3//f/9//3//f/9//3/ff1lOESkxKQ8l217/f/9//3/+f/9//3//f/9//3//f/9//3//f/9//3//f/9//n/9e/9/v3f2QRMlOC18ORgpODF3MWwQUCl/c/9//3//f/9//3//f/9//n/9f/5//n/ee/9/33/ff95iEiU0LVUxMikxKT9r/3//f997/3+9d/9//3//f/9//3//f/9/33ufd/9/f3PUPRApMil0MRElMi3ff797v3v/f997/n/de753/3//f/9//3//f/9//3//f/9//3//f/9//3//f/9//3//f/9//3//f/5//3//f/9//3//f/9//3//f/9//3//f/9//3//f/9//3//f/9//3//f/9//3//f/9//3//f/9//3//f/9//3//f/9//3//f/9//3//f/9//3//f/9//3//f/9//3//f/9//3//f/9//3//f/9//3//f/9//3//f/9//3//f99//3+ZVjApUi3vJEoMf3O/e793/3/+f5pz/n//f/9//n/+f/5//3//f/9//39/dxhG7yAPJVEtX2//f/9//3/+f/9//3//f/9//3//f/9//3//f/9//3/+f/9//3//f/9/v3t7UjQt9CSaOTct9CR3NfEkszmfc59z/3//f/9//3//f917/3/+f/9//3//f/9/33//f/5izhxTLVUxEiUxKT9r33v/f5xz/3//f/9//3//f/9//3//f/5//3+/d/9//38eZw8lzhxTMRAlziBRMd9//3/fe/9//3/+f/5//n//f/9//3//f/9//3//f/9//3//f/9//3//f/9//3//f/9//n/+f/5//3/+f/9//3//f/9//3//f/9//3//f/9//3//f/9//3//f/9//3//f/9//3//f/9//3//f/9//3//f/9//3//f/9//3//f/9//3//f/9//3//f/9//3//f/9//3//f/9//3//f/9//3//f/9//3//f/9//3//f/9//3//f593/3/7YooUUC2TNUoQWU7/f/9//3//f/57/3//f/9//n/+f/5//3//f/9//39/cxApczEQJdZBn3f/f997/3//f/9//3//f/9//3//f/9//3//f/9//3//f/9//3//f/9/v3vdXtc9FCl4NXk1FSkUKfAglDX/f/9//3/+f/9//3//f/9//3//f/9/vnv/f/9//3/ff39zMCkTKZg5djXOHNtev3v/f/9//3//f/9//3/+f/5//3//f/9//3//f99//3+/e7xe7yBzMTEpMS0wKdU9n3f/f99//3/8e/1//3//f/9//3//f/9//3//f/9//3//f/9//n//f/9//3/+f/5//n/+f/5//3//f/9//3/fe/9//3//f/9//3//f/9//3//f/9//3//f/9//3//f/9//3//f/9//3//f/9//3//f/9//3//f/9//3//f/9//3//f/9//3//f/9//3//f/9//3//f/9//3//f/9//3//f/9//3//f/9//3//f/9/33//f713v3t+cw0lMClSLa0YF0afd/9//3//f/9//3/+f/5//X/9f/5//3//f/9/v3t6Us8gUy3PHP5i/3//f/9//3//f/9//3//f/9//3//f/9//3//f/9//3/fe/9//3/fe/9//3/9YlMt8iBYMZMcFin0JLAcOkq/e/9//3/ee/9//3//f/9//3/ff/9/3nv/f/9//3//f39zdTUUKRQpljWMFLta/3/ff9573Xv9f/9//n/+f/5//3/+f/9//3//f79333+fd19vkzWtHO4gMSnNHLU5WlLfe997/3//f/9/vnv/f/9//3//f/9//3//f/9//3/+f/9//3//f/5//n/9f/5//n//f/9//3//f/9//3//f/9//3//f/9//3//f/9//3//f/9//3//f/9//3//f/9//3//f/9//3//f/9//3//f/9//3//f/9//3//f/9//3//f/9//3//f/9//3//f/9//3//f/9//3//f/9//3//f/9//3//f/9//3+/d/9//3//f/9/33+fc3Ex7iAxKc4ckzVfa99//3//f/9//3//f/5//X/+f/5//3/ff/9/v3uUNfAkEil0NZ93/3//f997/3//f/9//3//f/5//3//f/9//3//f/9//3//f/9//3//f/9/33s/a9c9kBiaOTct9SQUJY8Ue1L/f/9//3//f/9//3//f/9//3/ee/9//n/+e/9//n//f39zVTETKTQtljXvIHlSv3v/f/9//n/9f/9//3//f/9//3//f957/3/fe/9//3/ff99/HmdRLe8kUi0yKc8gzRzcXl9v/3//f/9//3//f/9//3/+f/9//n//f/9//3//f/9//3//f/5//n/+f/9//3//f753/3//f/9/fW//f/9//3//f/9//3//f/9//3//f/9//3//f/9//3//f/9//3//f/9//3//f/9//3//f/9//3//f/9//3//f/9//3//f/9//3//f/9//3//f/9//3//f/9//3//f/9//3//f/9//3//f/9//3//f/9//X/de/9/33u/e9Q9jBQxKRAlkjUeZ99/33//f/9//3/+f/5//X/+f/9/33v/f/9/H2cyLTMtzxw4Sr97/3/fe/9//3/+f/9//n//f/5//3//f/9//3//f997/3//f/5/3Xv/f/9//3/fe1tONCnzJNMg9CTTINAceFK/e/9/33//f/9/33v/f917/3/cd7x3/n/9f/5//3/ff99/1z3yJDUtVTHQIHpSf3P/f/9/3Hv+f/9/33v/f/9//3//f/9//3/fe793/3//f/9/n3f+Ys4crRxTMXQ1rxxTLVpOn3f/f/9/33//f/5//n/+f/5//n//f/5//3//f/9//3//f/5//3//f/9//3//f/9/3381SvNB2Vr/f/9//3//f/9//3//f/9//3//f/9//3//f/9//3//f/9//3//f/9//3//f/9//3//f/9//3//f/9//3//f/9//3//f/9//3//f/9//3//f/9//3//f/9//3//f/9//3//f/9//3//f/9//3/de/9//3//f/9//3//f5lWDyVSLc4czhycWv9//3//f/9//3//f/5//n//f/9/33vff/9/N0rvIFIxDyU/a/9/33v/f/9//nv+f/9//n//f/9//3//f/9//3//f/9//3//f/9//n//f/9//3/ff5tW8CATJfMkTxCPFM4c/WL/f797/3//f997/3//f7tz/n/+f/1//3//f/9/33//f797+EHRHNMgVjHPHNQ9n3f/f997/3//f997/3//f/9//3/de/9//3//f/9//3//f/9/33v/f39z7yTOHFQtEiXQIBAlOE5/c/9//3//f/9//3//f/9//3//f/9//3//f/9//3//f/9//3//f/9//3+fd797RwypGG8xv3f/f/9//3//f/9//3//f/9//3//f/9//3//f/9//3//f/9//3//f/9//3//f/9//3//f/9//3//f/9//3//f/9//3//f/9//3//f/9//3//f/9//3//f/9//3//f/9//3//f/9//n//f/9//3//f/9//3//f/9//3//f9teUC0QKTItzxwRKX9z/3//f593/3/ee/9//n/+f91733v/f99/kjUwKTApzRx/c593/3//f917/3/+f/5//n//f/9//3//f/9//3//f/9//3//f/9//3//f957/3//f7pakzUyKfIk0iCOFBEpMCmfd/9/33v/f/9//n/+f/5//n/+f/9//3//f/9/vnf/f/9/W1LyJNEgdjXxJDEtP2v/f/9//3/fe/9//3//f/5//3/+f/5//n//f/9//3//f/9//3//f593X2+TNc4cMClzMTEpMSkxLThK33//f/9//3//f/9//3//f797/3//f/9//3//f/9//3//f/9/338WRg4lDiVOKV1r/3//f/9//3//f/9//3//f/9//3//f/9//3//f/9//3//f/9//3//f/9//3//f/9//3//f/9//3//f/9//3//f/9//3//f/9//3//f/9//3//f/9//3//f/9//3//f/9//3//f/5//n//f/9//3//f/9//3//f5xz/3//f19rtDkRJa8cUy0yLT9r/3//f/9//3//f7tz/n//f/9/nnf/f39zDSHuIDEpkjX/f997/3//f/9//3/+f/9//3//f/9//3//f/9//3//f/9//3//f/9//3/+f9x7/3//f39vtDnPHLAcsBwsDPAkP2v/f/9/vnv/f/5//X//f/9//3//f/9//3//f/9//3//f99/elISKfEgVjFWMfIk317/f/9/33v/f/9//3//f/9//3/+f/5//n//f/9//3//f/9//3//f793/38+axVGzSCsGBAlUzGuHK0YlDXdXp93/3//f/9//3//f99733/fe/9//3//f997/3+/e99/US2rGFAtcC3/f/9//3//f/9//3//f/9//3//f/9//3//f/9//3//f/9//3//f/9//3//f/9//3//f/9//3//f/9//3//f/9//3//f/9//3//f/9//3//f/9//3//f/9//3//f/9//3//f/9//3/9f/5//3//f/9//3//f/9//3//f/9//3//f/9/vVrQIK4YESmtGJtW33//f797/3//f/9/u3P+f/9//3//f7lWzRxSLYwUeVL/f/9/33v/f/9//3/+f/9//3//f/9//3//f/9//3//f/9//3//f/5//X/9f/x//Xv/f/9/elLwILAcsBxsENZBf3P/f/9/vXf/f/9//3//f997/3//f/9//3//f/5//3//f99/u1qVNfQk1ST2KNMgvl7ff/9//3//f/9//3//f/9//3/+f/5//n/+f/5//n//f/9//3//f/9//39+c99/mVbMHO4gUjF0NVMx8CDPHHQxvlp/c99/n3f/f/9//3/ff/9//3//f99/v3usGO4gLymKFNte/3//f/9//3//f/9//3//f/9//3//f/9//3//f/9//3//f/9//3//f/9//3//f/9//3//f/9//3//f/9//3//f/9//3//f/9//3//f/9//3//f/9//3//f/9//3//f/9//3//f/9//3/+f/9//3//f/9//3//f/9//n//f/9//3//f79/H2tRLRApUi0xKe8gf3Pff/9/33v/f/9//3//f/9//3/fe/ZBzhwxLasYX2//f797/3//f/9//3//f/9//3//f/9//3//f/9//3//f/9//3/+f/1//H/9f/x7/3//f997X2+2PRIptj2MGJI1Hme/d/9/v3v/f/9//3//f/9//3//f/9//nv+f/x//Hv/f/9/H2d2NdQkGC0WKfEgH2d+c/9//3//f/9//3//f/9//3/+f/9//n/+f/1//n/+f/9//3/ee/9//3/fe99//39/b9M9JwitGFMtVDEzLRMlFCkSJe4g9EEdZ39zv3e/d593PmsOJUgMDyUvKQ4lulr/f/9//3//f/9//3//f/9//3//f/9//3//f/9//3//f/9//3//f/9//3//f/9//3//f/9//3//f/9//3//f/9//3//f/9//3//f/9//3//f/9//3//f/9//3//f/9//3//f/9//3//f/9//3//f/9//3//f/9//3//f/1//n//f/9/v3vfe/9/v3v1QawYUi0RKa4cnFq/e/9/33v/f/9/3nv/f/9//39fb/Ag7yAPJS8pn3f/f/9//3//f/9//3//f/9//3//f/9//3//f/9//3//f/9//3/+f/1//X//f/9/3nv/f/9/v3s4SjEpUS1RLc0cF0a/e/9//3//f/9//3//f/9//3++d/9//n/8e/1//3/fe/9/P2t1NdIgFClVMe8gm1Z/c/9//3//f/9//3//f/9//3/+f/9//n//f/1//n/9f/9//3++d/9//3//f/9//3//f/9/+2LTPRApzxzRINIgEykPJS4p7CCqGKkYDCXsIKoY7SCzOcwccDE+a/9//3//f/9//3//f/9//3//f/9//3//f/9//3//f/9//3//f/9//3//f/9//3//f/9//3//f/9//3//f/9//3//f/9//3//f/9//3//f/9//3//f/9//3//f/9//3//f/9//3//f/9//3//f/9//3//f/9//3//f/9//3//f/9/vXf/f/9//3++d/9/v3u7WhApzyBTLRAl1j2/e797/3/ee/9//3+9d/9//398Uq0YcjHtIPRB/3//f/9//3//f/9//3//f/9//3//f/9//3//f/9//3//f/9//3//f/9/3nv/f/9//3+9d/9/f3Nfb3ExDyWUNVItczUfa39z/3//f/9//3//f/9//3//f/9//3//f/57/3//f/9/X2/VPTIt8CA0LTQpGUq/e/9//3//f/9//3//f/9//3//f/9//3//f/5//3//f/9/3nv/f/9//3//f/9//3/fe99//3//fz9r9kEyLRAlLykuKQ0lyhzrHOsg6yCpFE8tLil4Uv9//399c997/3//f/9//3//f/9//3//f/9//3//f/9//3//f/9//3//f/9//3//f/9//3//f/9//3//f/9//3//f/9//3//f/9//3//f/9//3//f/9//3//f/9//3//f/9//3//f/9//3//f/9//3//f/9//3/+f/5//n//f957/3//f/9//3/+f/1//n+9d/9/v3ufd1ItMy0SKfAkzRwdZ/9//3//f/9/vXf/f797339zMe4gUS3tIPte/3//f/9//3//f/9//3//f/9//3//f/9//3/+f/9//3//f/9//3//f/9//3/+f/1//n//f/9/33u/e5tWUi3xJFUx0CC1Obxa33//f/9//H/9f/5/vXffe/9/v3v/f/9//3/+f/9//3+QNRApdzW1IBYtV0o6Z997/3//f/9//3//f/9//3//f/9//3//f/5//3//f/9//3//f997/3//f997/3//f997/3//f/9//3//f79733+/e593f3O/e/9//3+/e593/3//f/9//3//f/5//3//f/9//3//f/9//3//f/9//3//f/9//3//f/9//3//f/9//3//f/9//3//f/9//3//f/9//3//f/9//3//f/9//3//f/9//3//f/9//3//f/9//3//f/9//3//f/9//3//f/9//3//f/9//3/+f/9//3//f/9//3//f/9//n/9f/1//3//f997/3//f3tWESkxKXIxzByxNZ9z/3+/d/9//3/ff/9//WLNHM0cTy2zOd97/3//f/9//3//f/9//3//f/9//3//f/9//3/+f/9//3//f/9//3//f/9//3/+f/1//3//f/9//3/ff39z+EXxIHU1ESUxLVdKn3P/f/9//n//f/9//3//f/9//3/+e/1//X/7e/1/vncXRtEg9yQXLc0cFEafc/9//3//f/9//3//f/9//3//f/9//3//f/9//3//f/9//3//f997/3//f/9//3//f/5//n/+f/5//3//f/9//3//f/9//3//f79733//f997/3//f997/3//f/9//3//f/9//3//f/9//3//f/9//3//f/9//3//f/9//3//f/9//3//f/9//3//f/9//3//f/9//3//f/9//3//f/9//3//f/9//3//f/9//3//f/9//3//f/9//3//f/9//3//f/9//3//f/9//3//f/9//3//f/9//3//f/9//3//f957/3//f99//3//fz5rFUbsIFAt7SDtIFhO33/ff99//3+ec797FEJpEDAprBh5Uv9/33v/f/9//n/+f/5//n//f/9//3//f/9//3//f/9//3//f/9//3//f/9//3//f/9//3//f/9//3//f793f3NRLTApczXvIO4gOEr+Yv9/33vff/9//3//f/1/+3/8f/l7/H/9f/9/3386TtEgNS00LfAgECX/f59z/3//f/9//3//f/9//3//f/9//n//f/9//3//f/9//3//f/9//3//f/9//3//f/9//3//f/9//3//f/9//3//f/9//3//f/9//3//f/9//3//f/9//3//f/9//3//f/9//3//f/9//3//f/9//3//f/9//3//f/9//3//f/9//3//f/9//3//f/9//3//f/9//3//f/9//3//f/9//3//f/9//3//f/9//3//f/9//3//f/9//3//f/9//3//f/9//3//f/9//3//f/9//3//f/9//3//f/9//3//f/9//3/ff/9//3//f797mVYuKVAtkzXOHDEpH2f/f99//3//f19vcjHNHHMxUS1fb/9//3//f/5//n/+f/1//3//f/9//3//f/9//3//f/9//3//f/9//3//f/9//3//f/9//3//f/9//3//f797338WRnIxczG2PRIprxwZRp9333//f7933nv+f/1/2nv9f/x//n//f/9/v3ubVjEpVjETJTMpMCmfc997/3//f/9//3//f/9//3//f/9//3//f/9//3//f/9//3//f/9//3//f/9//3//f/9//3//f/9//3//f/9//3//f/9//3//f/9//3//f/9//3//f/9//3//f/9//3//f/9//3//f/9//3//f/9//3//f/9//3//f/9//3//f/9//3//f/9//3//f/9//3//f/9//3//f/9//3//f/9//3//f/9//3//f/9//3//f/9//3//f/9//3//f/9//3//f/9//3//f/9//3//f/9//3//f/9//3//f/9//3//f/9//3//f/9//3//f593v3v1QasYLylRLTEpOEq/e59333//f75e8CDxJIwU9kG/e997/3//f/9//X//f/9//3//f/9//3//f/9//3//f/9//3//f/9//3//f/9//3//f/5//3//f/9//3//f/9/33+fc9Q9ixRyMXM1ECWNGNY9P2v/f/9/33vfe/9//3//f/9//3//f/9/n3NXTo4UlzURIRAltDn/f35v/3//f/9//3//f/9//3/+f/5//3//f/9//3//f/9//3//f/9//3//f/9//3//f/9//3//f/9//3//f/9//3//f/9//3//f/9//3//f/9//3//f/9//3//f/9//3//f/9//3//f/9//3//f/9//3//f/9//3//f/9//3//f/9//3//f/9//3//f/9//3//f/9//3//f/9//3//f/9//3//f/9//3//f/9//3//f/9//3//f/9//3//f/9//3//f/9//3//f/9//3//f/9//3//f/9//3//f/9//3//f/9//3//f99/33//f797/3+fd7M5zBwwKQ4lDiXVPX9z33/ff/pFjxhULTEp9T3/f793/3//f917/3//f/9//3//f/9//3//f/9//3//f/9//3//f/9//3//f/9//n//f/9//3//f/9//3/ff/9//3//f/9/214vKQ8plTl1NREprhy0OT9r/3//f797/3//f997/3//f99//3//YkwMMylTLTEprBgdY997/3//f/9//3//f/9//3/+f/9//3//f/9//3//f/9//3//f/9//3//f/9//3//f/9//3//f/9//3//f/9//3//f/9//3//f/9//3//f/9//3//f/9//3//f/9//3//f/9//3//f/9//3//f/9//3//f/9//3//f/9//3//f/9//3//f/9//3//f/9//3//f/9//3//f/9//3//f/9//3//f/9//3//f/9//3//f/9//3//f/9//3//f/9//3//f/9//3//f/9//3//f/9//3//f/9//3//f/9//n//f/9//3//f/9//3/ff793/3//f9pekTVQLVEtzxzxIFUxv16fe1cxEyURJe4gPWfff/9//3/ee/9//3//f/9//3//f/9//3//f/9//3//f/9//3//f/9//3/+f/5//n//f/5//3//f/9//3/fe/9//3+/e/9/n3OZVjEt8CQRJXQxEiWvGBIpGUpfb797v3v/f/9//3+9d/9/33+/Wo4UMylULdAcDyVfa/9//3/ee/9//n//f/9//3//f/9//3//f/9//3//f/9//3//f/9//3//f/9//3//f/9//3//f/9//3//f/9//3//f/9//3//f/9//3//f/9//3//f/9//3//f/9//3//f/9//3//f/9//3//f/9//3//f/9//3//f/9//3//f/9//3//f/9//3//f/9//3//f/9//3//f/9//3//f/9//3//f/9//3//f/9//3//f/9//3//f/9//3//f/9//3//f/9//3//f/9//3//f/9//3//f/9//3//f/9//3//f/9//3//f997/3//f997/3//f35veFIQJfEkVC2XNdIgFSk1LfIkMinNHLI5/3/fe/9//3//f/9//3//f/9//3//f/9//3//f/9//3//f/9//3//f/9//n/+f/9//3//f/9//3//f713/3//f997/3//f/9//3//f/5ilDnPIDIpdTV1MdEgrxwRJXtSX29/c/9//3/fe99/33/5QdEcsRwTJTMpzRh/b/9//3/+f/9//n//f/9//3//f/9//3//f/9//3//f/9//3//f/9//3//f/9//3//f/9//3//f/9//3//f/9//3//f/9//3//f/9//3//f/9//3//f/9//3//f/9//3//f/9//3//f/9//3//f/9//3//f/9//3//f/9//3//f/9//3//f/9//3//f/9//3//f/9//3//f/9//3//f/9//3//f/9//3//f/9//3//f/9//3//f/9//3//f/9//3//f/9//3//f/9//3//f/9//3//f/5//3//f/9//3//f/9//3//f/9//3//f99//3//f797n3P3Qa0YEinRIPIkVTGuGO8g7SDrIP9/v3f/f/9//3//f/9//3//f/9//3//f/9//3//f/9//3//f/9//3//f/9//3/+f/9//3//f/9//3//f/9//3//f957/3//f71333v/f997Xmv1Qc4c8CDYPXU1EikSKe8gaxSSNR1nf2//f/9/v1o0KTYpshixHBAhVkr/f/9//X/+f/5//3//f/9//3//f/9//3//f/9//3//f/9//3//f/9//3//f/9//3//f/9//3//f/9//3//f/9//3//f/9//3//f/9//3//f/9//3//f/9//3//f/9//3//f/9//3//f/9//3//f/9//3//f/9//3//f/9//3//f/9//3//f/9//3//f/9//3//f/9//3//f/9//3//f/9//3//f/9//3//f/9//3//f/9//3//f/9//3//f/9//3//f/9//3//f/9//3//f/9//3//f/9//n/+f/9//3//f/9//3//f/9//3//f/9//3//f/9//3+fd1pOlDWtGBAlMSkvKewgjzG/d/9//3++d/9//3//f/9//3//f/9//3//f/9//3//f/9//3//f/9//3//f/9//3//f/9//3//f/9//3//f/9//3//f/9//3//f/9//3//f/9//3/ffx5nF0ZrEK4YMSlzMZU1MS0QJQ8lLykvJbY50Rw2LdMcsBjPHHAx33v/f/1//3/9f/9//3//f/9//3//f/9//3//f/9//3//f/9//3//f/9//3//f/9//3//f/9//3//f/9//3//f/9//3//f/9//3//f/9//3//f/9//3//f/9//3//f/9//3//f/9//3//f/9//3//f/9//3//f/9//3//f/9//3//f/9//3//f/9//3//f/9//3//f/9//3//f/9//3//f/9//3//f/9//3//f/9//3//f/9//3//f/9//3//f/9//3//f/9//3//f/9//3//f/9//3//f/9//3//f/9//3//f/9//3//f/9//3//f/9//3//f/9//3//f997P2tYTtM9bi00Sjtn/3//f/9//3//f/9//3//f/9//3//f/9//3//f/9//3//f/9//3//f/9//3//f/9//3//f/9//3//f/9//3//f/9//3//f/9//3/9f/5//n//f/9//3//f/9/338dZxdGczXwJO8g8CRSLQ0lTykxKRIlsRiRGNEcMSUUQlxr/n/+f/17/3//f/9//3//f/9//3//f/9//3//f/9//3//f/9//3//f/9//3//f/9//3//f/9//3//f/9//3//f/9//3//f/9//3//f/9//3//f/9//3//f/9//3//f/9//3//f/9//3//f/9//3//f/9//3//f/9//3//f/9//3//f/9//3//f/9//3//f/9//3//f/9//3//f/9//3//f/9//3//f/9//3//f/9//3//f/9//3//f/9//3//f/9//3//f/9//3//f/9//3//f/9//3//f/9//3//f/9//3//f/9//3//f/9//3//f/9//3/+f/9//3//f/9//3//f/9//3//f/9//3//f/9//3//f/9//3//f/9//3//f/9//3//f/9//3//f/9//3//f/9//3//f/9//3//f/9//3//f/9//3//f/9//3//f/9//n/9f/5//n//f/5//3//f/9//3//f/9/n3ebVrU5DyUtJS0lLyXvHNAc0RwzLZM133v/f/9//X/+f/9//3//f/9//3//f/9//3//f/9//3//f/9//3//f/9//3//f/9//3//f/9//3//f/9//3//f/9//3//f/9//3//f/9//3//f/9//3//f/9//3//f/9//3//f/9//3//f/9//3//f/9//3//f/9//3//f/9//3//f/9//3//f/9//3//f/9//3//f/9//3//f/9//3//f/9//3//f/9//3//f/9//3//f/9//3//f/9//3//f/9//3//f/9//3//f/9//3//f/9//3//f/9//3//f/9//3//f/9//3//f/9//3//f/9//3/+f/x//X/9f/5//nv/f/9//3//f/9//3//f/9//3//f/9//3//f/9//3//f/9//3//f/9//3//f/9//3//f/9//3//f/9//3//f/9//3//f/9//3//f/9//3//f/9//3//f/9//3//f/9//n/+f/1//n/+f/5/3nv/f/9//3/ff/9/33vfe793n3N/b59333v/f/9//3/+f/9//n//f/9//3//f/9//3//f/9//3//f/9//3//f/9//3//f/9//3//f/9//3//f/9//3//f/9//3//f/9//3//f/9//3//f/9//3//f/9//3//f/9//3//f/9//3//f/9//3//f/9//3//f/9//3//f/9//3//f/9//3//f/9//3//f/9//3//f/9//3//f/9//3//f/9//3//f/9//3//f/9//3//f/9//3//f/9//3//f/9//3//f/9//3//f/9//3//f/9//3//f/9//3//f/9//3//f/9//3//f/9//3//f/9//3//f/9//n/7e/t//n/+f/9//3//f/9//3/+f/9//3//f/9//3//f/9//3//f/9//3//f/9//3//f/9//3//f/9//3//f/9//3//f/9//3//f/9//3//f/9//3//f/9//3//f/9//3//f/9//3//f/9//n/+f/1//n/9f/9//3//f/9//3/fe/9//3//f997/3/fe99/33v/f997/3//f/9//3//f/9//3//f/9//3//f/9//3//f/9//3//f/9//3//f/9//3//f/9//3//f/9//3//f/9//3//f/9//3//f/9//3//f/9//3//f/9//3//f/9//3//f/9//3//f/9//3//f/9//3//f/9//3//f/9//3//f/9//3//f/9//3//f/9//3//f/9//3//f/9//3//f/9//3//f/9//3//f/9//3//f/9//3//f/9//3//f/9//3//f/9//3//f/9//3//f/9//3//f/9//3//f/9//3//f/9//3//f/9//3//f/9//3//f/9//X/9f/5//3//f/9//3//f/9//3/+f/9//n//f/9//3//f/9//3//f/9//3//f/9//3//f/9//3//f/9//3//f/9//3//f/9//3//f/9//3//f/9//3//f/9//3//f/9//3//f/9//3//f/9//n/+f/1//X/de/1//n//f/9//3//f/9//3//f/9//3//f/9//3//f/9//3/+f/9//3//f/9//3//f/9//3//f/9//3//f/9//3//f/9//3//f/9//3//f/9//3//f/9//3//f/9//3//f/9//3//f/9//3//f/9//3//f/9//3//f/9//3//f/9//3//f/9//3//f/9//3//f/9//3//f/9//3//f/9//3//f/9//3//f/9//3//f/9//3//f/9//3//f/9//3//f/9//3//f/9//3//f/9//3//f/9//3//f/9//3//f/9//3//f/9//3//f/9//3//f/9//3//f/9//3//f/9//3//f/9//3//f/9//3//f/9//n//f/9//3//f/9/3nv+f/5//n/+f/9//3//f/9//3//f/9//3//f/9//3//f/9//3//f/9//3//f/9//3//f/9//3//f/9//3//f/9//3//f/9//3//f/9//3//f/9//3//f/9//3//f/9//3//f/9//3//f/9//3/+f957/3//f/9//3//f/9//3//f/9//3//f/9//3//f/9//3//f/9//3//f/9//3//f/9//3//f/9//3//f/9//3//f/9//3//f/9//3//f/9//3//f/9//3//f/9//3//f/9//3//f/9//3//f/9//3//f/9//3//f/9//3//f/9//3//f/9//3//f/9//3//f/9//3//f/9//3//f/9//3//f/9//3//f/9//3//f/9//3//f/9//3//f/9//3//f/9//3//f/9//3//f/9//3//f/9//3//f/9//3//f/9//3//f/9//3//f/9//3//f/9//3//f/9//3//f/9//3//f/9//3/+e/9//3//f/9//3//f/9//3//f/5//3/+f/9//3//f/9//3//f/9//3//f/9//3//f/9//3//f/9//3//f/9//3//f/9//3//f/9//3//f/9//3//f/9//3//f/9//3//f/9//3//f/9//3//f/9/33//f99//3//f/9//3//f/9//3//f/5//X/9f/1//n/+e/9//3//f/9//3//f/5//3//f/9//3//f/9//3//f/9//3//f/9//3//f/9//3//f/9//3//f/9//3//f/9//3//f/9//3//f/9//3//f/9//3//f/9//3//f/9//3//f/9//3//f/9//3//f/9//3//f/9//3//f/9//3//f/9//3//f/9//3//f/9//3//f/9//3//f/9//3//f/9//3//f/9//3//f/9//3//f/9//3//f/9//3//f/9//3//f/9//3//f/9//3//f/9//3//f/9//3//f/9//3//f/9//3//f/9//3//f/9//3//f/9//3//f/9//3//f/9//3//f/9//3/+f/17/3//f/9//3//f/9//3//f/9//3//f/9//3//f/9//3//f/9//3//f/9//3//f/9//3//f/9//3//f/9//3//f/9//3//f/9//3//f/9//3//f/9//3//f/9//3//f/9//3//f/9//3//f/9//3/9f/1//H/9f/1//3//f/9//3//f997/3//f/9//3//f/9//3//f/9//3//f/9//3//f/9//3//f/9//3//f/9//3//f/9//3//f/9//3//f/9//3//f/9//3//f/9/TAAAAGQAAAAAAAAAAAAAAFwAAAA8AAAAAAAAAAAAAABd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2015-12-07T19:47:41Z</xd:SigningTime>
          <xd:SigningCertificate>
            <xd:Cert>
              <xd:CertDigest>
                <DigestMethod Algorithm="http://www.w3.org/2000/09/xmldsig#sha1"/>
                <DigestValue>Eo8NVFZ5j6GeXEGAhf3rmG4c754=</DigestValue>
              </xd:CertDigest>
              <xd:IssuerSerial>
                <X509IssuerName>E=e-sign@e-sign.cl, CN=E-Sign Firma Electronica Avanzada para Estado de Chile CA, OU=Class 2 Managed PKI Individual Subscriber CA, OU=Symantec Trust Network, O=E-Sign S.A., C=CL</X509IssuerName>
                <X509SerialNumber>31272293932151384766289739679543113087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wN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B3pbOBdgAAAAAY5gkNQE1nAAEAAABgN5MKAAAAABAjFQ0DAAAAQE1nAGAqFQ0AAAAAECMVDeOFe1kDAAAA7IV7WQEAAAC4k4MKaM2sWY5oc1l4WTgAgAE/dg5cOnbgWzp2eFk4AGQBAACBYjd2gWI3dmAWnAoACAAAAAIAAAAAAACYWTgAFmo3dgAAAAAAAAAAzFo4AAYAAADAWjgABgAAAAAAAAAAAAAAwFo4ANBZOADi6jZ2AAAAAAACAAAAADgABgAAAMBaOAAGAAAATBI4dgAAAAAAAAAAwFo4AAYAAAAAAAAA/Fk4AIouNnYAAAAAAAIAAMBaO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TAKD4///yAQAAAAAAAPyLewaA+P//CABYfvv2//8AAAAAAAAAAOCLewaA+P////8AAAAAAAAAAAAA4A4DHBMAAADw3j4hPo6HWcjGJhgAAAAAASAhFSIAigEgDQSEvHA4AJBwOACAKxUNIA0EhFBzOAANj4dZIA0EhAAAAACAEtUHYMtuADxyOABY2KxZBg8DHAAAAABY2KxZIA0AAOAOAxwTAAAAAAAAAAcAAADgDgMcAAAAAAAAAADEcDgA4nl7WSAAAAD/////AAAAAAAAAAARAAAAAAAAADAAAAABAAAAAQAAAA0AAAANAAAAEAAAAAAAAACAEtUHYMtuAAD/AQD/////CAkKUoRxOACEcTgA0HiHWQAAAAAA+9kbAAAAAAEAAAAAAAAAQHE4AC8wO3Z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DtAHIAZQB6ACAAQwB1AGEAZAByAGEAAA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</Object>
  <Object Id="idInvalidSigLnImg">AQAAAGwAAAAAAAAAAAAAAP8AAAB/AAAAAAAAAAAAAABKIwAApREAACBFTUYAAAEAXO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PYwAAAAcKDQcKDQcJDQ4WMShFrjFU1TJV1gECBAIDBAECBQoRKyZBowsTMQ9j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4ABgfPgAAAAAAFJo4AFglPgBIID4AhJk4AG4cI2ccIz4A9QIjZx981SEAAAAAFJo4ABCaOADNmCh2QNuOAAAAAADamCh2gzA+IZRMjgAAAAAAZJk4AIABP3YOXDp24Fs6dmSZOABkAQAAgWI3doFiN3aQTnIAAAgAAAACAAAAAAAAhJk4ABZqN3YAAAAAAAAAAL6aOAAJAAAArJo4AAkAAAAAAAAAAAAAAKyaOAC8mTgA4uo2dgAAAAAAAgAAAAA4AAkAAACsmjgACQAAAEwSOHYAAAAAAAAAAKyaOAAJAAAAAAAAAOiZOACKLjZ2AAAAAAACAACsmjg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It7BoD4//8IAFh++/b//wAAAAAAAAAA4It7BoD4/////wAAAAA4APVxtHcIYDgA9XG0dxE4FgH+////jOOvd/Lgr3fcQm0KGLtpACBBbQqYWTgAFmo3dgAAAAAAAAAAzFo4AAYAAADAWjgABgAAAAAAAAAAAAAANEFtCmgOhgo0QW0KAAAAAGgOhgroWTgAgWI3doFiN3YAAAAAAAgAAAACAAAAAAAA8Fk4ABZqN3YAAAAAAAAAACZbOAAHAAAAGFs4AAcAAAAAAAAAAAAAABhbOAAoWjgA4uo2dgAAAAAAAgAAAAA4AAcAAAAYWzgABwAAAEwSOHYAAAAAAAAAABhbOAAHAAAAAAAAAFRaOACKLjZ2AAAAAAACAAAYW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B3pbOBdgAAAAAY5gkNQE1nAAEAAABgN5MKAAAAABAjFQ0DAAAAQE1nAGAqFQ0AAAAAECMVDeOFe1kDAAAA7IV7WQEAAAC4k4MKaM2sWY5oc1l4WTgAgAE/dg5cOnbgWzp2eFk4AGQBAACBYjd2gWI3dmAWnAoACAAAAAIAAAAAAACYWTgAFmo3dgAAAAAAAAAAzFo4AAYAAADAWjgABgAAAAAAAAAAAAAAwFo4ANBZOADi6jZ2AAAAAAACAAAAADgABgAAAMBaOAAGAAAATBI4dgAAAAAAAAAAwFo4AAYAAAAAAAAA/Fk4AIouNnYAAAAAAAIAAMBaO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TAKD4///yAQAAAAAAAPyLewaA+P//CABYfvv2//8AAAAAAAAAAOCLewaA+P////8AAAAA1QcAAAAAkK3+G/6dOnbYrJ5akBkBjtjojRgAAAAAeCAhIiIAigFocDgAXvRpWuhwOAAAAAAAgBLVByhyOAAkiIASMHE4AFMAZQBnAG8AZQAgAFUASQAAAAAAAAAAACXkaVrhAAAApHA4AJoziFm4sWMK4QAAAAEAAACurf4bAAA4ADoziFkEAAAABQAAAAAAAAAAAAAAAAAAAK6t/huwcjgAJN9pWogn3gcEAAAAgBLVBwAAAACl42laEAAAAAAAAABTAGUAZwBvAGUAIABVAEkAAAAKUoRxOACEcTgA4QAAAAAAAACQrf4bAAAAAAEAAAAAAAAAQHE4AC8wO3Z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DtAHIAZQB6ACAAQwB1AGEAZAByAGEAAA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Nl+BJbc0cl6KbnlmBJlGLMwBjJs=</DigestValue>
    </Reference>
    <Reference URI="#idOfficeObject" Type="http://www.w3.org/2000/09/xmldsig#Object">
      <DigestMethod Algorithm="http://www.w3.org/2000/09/xmldsig#sha1"/>
      <DigestValue>in2N5xXHrc1ApeM2I+yQHO0VNdk=</DigestValue>
    </Reference>
    <Reference URI="#idSignedProperties" Type="http://uri.etsi.org/01903#SignedProperties">
      <Transforms>
        <Transform Algorithm="http://www.w3.org/TR/2001/REC-xml-c14n-20010315"/>
      </Transforms>
      <DigestMethod Algorithm="http://www.w3.org/2000/09/xmldsig#sha1"/>
      <DigestValue>O8vjSixub543vZhI6+sOwtHdmDI=</DigestValue>
    </Reference>
    <Reference URI="#idValidSigLnImg" Type="http://www.w3.org/2000/09/xmldsig#Object">
      <DigestMethod Algorithm="http://www.w3.org/2000/09/xmldsig#sha1"/>
      <DigestValue>D8bZ1UqmA3rwCjGB++LlYJVk+TY=</DigestValue>
    </Reference>
    <Reference URI="#idInvalidSigLnImg" Type="http://www.w3.org/2000/09/xmldsig#Object">
      <DigestMethod Algorithm="http://www.w3.org/2000/09/xmldsig#sha1"/>
      <DigestValue>0mvZzXJ8s663cE4pJlri8dEvHr4=</DigestValue>
    </Reference>
  </SignedInfo>
  <SignatureValue>i7ZokaETharL0hujX6PvGn61RdFWFmM+SoFG6fGAu7n055/fhbCViPSUo/GhE/Dw2DSHiSsBa1gb
hBhIr/CbpeWj26NYammXiS5mtCG9gVNLaN0Txkg8nesH9vrpcJ6BTtlcox2Ze0PE5Z+fwtskSJ/S
rndGm9L9Wd3s+OUl5IUovS8jZvNGjPqXHymuCBk3vYx2DqN/m0iN5nlVEjQV5um78w6C7S1Csfeu
4IsjpEZ27pBjG2wdiwmXontKf6X/Oa9eWk4bF5fsWOj8PQM23bhCqw7swKmmmvSERN3mO/y29oY+
xYeWnuYNVoLVQZkmXNIO0gL3cVYmrQ0jEC6Kpw==</SignatureValue>
  <KeyInfo>
    <X509Data>
      <X509Certificate>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</X509Certificate>
    </X509Data>
  </KeyInfo>
  <Object xmlns:mdssi="http://schemas.openxmlformats.org/package/2006/digital-signature" Id="idPackageObject">
    <Manifest>
      <Reference URI="/word/media/image90.jpeg?ContentType=image/jpeg">
        <DigestMethod Algorithm="http://www.w3.org/2000/09/xmldsig#sha1"/>
        <DigestValue>9aaRoQ5fxu1DmWZidJqhZopgH5I=</DigestValue>
      </Reference>
      <Reference URI="/word/media/image28.jpg?ContentType=image/jpeg">
        <DigestMethod Algorithm="http://www.w3.org/2000/09/xmldsig#sha1"/>
        <DigestValue>Vt3gqt/fsZrm/t0rgg6aIeEatSA=</DigestValue>
      </Reference>
      <Reference URI="/word/media/image29.jpeg?ContentType=image/jpeg">
        <DigestMethod Algorithm="http://www.w3.org/2000/09/xmldsig#sha1"/>
        <DigestValue>aGTELCZAOXL3UKPnWNFXSPVdxJI=</DigestValue>
      </Reference>
      <Reference URI="/word/media/image22.jpeg?ContentType=image/jpeg">
        <DigestMethod Algorithm="http://www.w3.org/2000/09/xmldsig#sha1"/>
        <DigestValue>X2EN1ZOFu26hg57wQYvrS2Is9nc=</DigestValue>
      </Reference>
      <Reference URI="/word/media/image5.jpg?ContentType=image/jpeg">
        <DigestMethod Algorithm="http://www.w3.org/2000/09/xmldsig#sha1"/>
        <DigestValue>tbL0DB9heG8P5zIAHvLI7DOSyAM=</DigestValue>
      </Reference>
      <Reference URI="/word/media/image7.jpeg?ContentType=image/jpeg">
        <DigestMethod Algorithm="http://www.w3.org/2000/09/xmldsig#sha1"/>
        <DigestValue>uZAZzAR8Wib2KufaM4VZaVfAKIo=</DigestValue>
      </Reference>
      <Reference URI="/word/media/image27.jpg?ContentType=image/jpeg">
        <DigestMethod Algorithm="http://www.w3.org/2000/09/xmldsig#sha1"/>
        <DigestValue>U6ojepmXBlqJ34mraGOLBZy80+4=</DigestValue>
      </Reference>
      <Reference URI="/word/media/image26.jpg?ContentType=image/jpeg">
        <DigestMethod Algorithm="http://www.w3.org/2000/09/xmldsig#sha1"/>
        <DigestValue>nbF1p5t+V5kIK3JzG+KSVZ/k9cE=</DigestValue>
      </Reference>
      <Reference URI="/word/media/image25.jpg?ContentType=image/jpeg">
        <DigestMethod Algorithm="http://www.w3.org/2000/09/xmldsig#sha1"/>
        <DigestValue>1LCI19jcq2NcSQskSK+t0tRpdg0=</DigestValue>
      </Reference>
      <Reference URI="/word/media/image32.emf?ContentType=image/x-emf">
        <DigestMethod Algorithm="http://www.w3.org/2000/09/xmldsig#sha1"/>
        <DigestValue>7UEGv0z2QSNzG68VxFC1qxdc8/g=</DigestValue>
      </Reference>
      <Reference URI="/word/media/image31.jpeg?ContentType=image/jpeg">
        <DigestMethod Algorithm="http://www.w3.org/2000/09/xmldsig#sha1"/>
        <DigestValue>Mc8ftrA102ZBzfml5SIUpPinIw4=</DigestValue>
      </Reference>
      <Reference URI="/word/media/image30.jpeg?ContentType=image/jpeg">
        <DigestMethod Algorithm="http://www.w3.org/2000/09/xmldsig#sha1"/>
        <DigestValue>6uVlGFUb+r/oTpAZwxdXGVg2cTg=</DigestValue>
      </Reference>
      <Reference URI="/word/media/image24.jpg?ContentType=image/jpeg">
        <DigestMethod Algorithm="http://www.w3.org/2000/09/xmldsig#sha1"/>
        <DigestValue>2Q5X2XsinzCSajRQtbTiBigKxfs=</DigestValue>
      </Reference>
      <Reference URI="/word/theme/theme1.xml?ContentType=application/vnd.openxmlformats-officedocument.theme+xml">
        <DigestMethod Algorithm="http://www.w3.org/2000/09/xmldsig#sha1"/>
        <DigestValue>aed2ly2g7prYFMNM9yD108Dh+QE=</DigestValue>
      </Reference>
      <Reference URI="/word/media/image42.emf?ContentType=image/x-emf">
        <DigestMethod Algorithm="http://www.w3.org/2000/09/xmldsig#sha1"/>
        <DigestValue>hxbz3PPaD8pLcch8jsGwUrXPEJE=</DigestValue>
      </Reference>
      <Reference URI="/word/media/image41.emf?ContentType=image/x-emf">
        <DigestMethod Algorithm="http://www.w3.org/2000/09/xmldsig#sha1"/>
        <DigestValue>uptMMuxvbzrun3IdOFVTe2OE+14=</DigestValue>
      </Reference>
      <Reference URI="/word/settings.xml?ContentType=application/vnd.openxmlformats-officedocument.wordprocessingml.settings+xml">
        <DigestMethod Algorithm="http://www.w3.org/2000/09/xmldsig#sha1"/>
        <DigestValue>NDQeLfD1AjjfKwEZ0JmKBIdFah8=</DigestValue>
      </Reference>
      <Reference URI="/word/fontTable.xml?ContentType=application/vnd.openxmlformats-officedocument.wordprocessingml.fontTable+xml">
        <DigestMethod Algorithm="http://www.w3.org/2000/09/xmldsig#sha1"/>
        <DigestValue>sB/6Ug3iLaiYJB2lLLdMDZg8Z4Y=</DigestValue>
      </Reference>
      <Reference URI="/word/styles.xml?ContentType=application/vnd.openxmlformats-officedocument.wordprocessingml.styles+xml">
        <DigestMethod Algorithm="http://www.w3.org/2000/09/xmldsig#sha1"/>
        <DigestValue>VkAWIFGKy8ISvC3rX8lFWQJsoC8=</DigestValue>
      </Reference>
      <Reference URI="/word/numbering.xml?ContentType=application/vnd.openxmlformats-officedocument.wordprocessingml.numbering+xml">
        <DigestMethod Algorithm="http://www.w3.org/2000/09/xmldsig#sha1"/>
        <DigestValue>w0awTMomnF53FRhY6R5lYpcY+so=</DigestValue>
      </Reference>
      <Reference URI="/word/webSettings.xml?ContentType=application/vnd.openxmlformats-officedocument.wordprocessingml.webSettings+xml">
        <DigestMethod Algorithm="http://www.w3.org/2000/09/xmldsig#sha1"/>
        <DigestValue>5cwYR6Ld2HNDHjohKm7UoRC12Wo=</DigestValue>
      </Reference>
      <Reference URI="/word/media/image4.png?ContentType=image/png">
        <DigestMethod Algorithm="http://www.w3.org/2000/09/xmldsig#sha1"/>
        <DigestValue>gDxdZRcGH7kAh72hSVKw2AKg6y4=</DigestValue>
      </Reference>
      <Reference URI="/word/media/image2.emf?ContentType=image/x-emf">
        <DigestMethod Algorithm="http://www.w3.org/2000/09/xmldsig#sha1"/>
        <DigestValue>RjKfr2hxtcf8M44273kVM2dls8s=</DigestValue>
      </Reference>
      <Reference URI="/word/media/image40.emf?ContentType=image/x-emf">
        <DigestMethod Algorithm="http://www.w3.org/2000/09/xmldsig#sha1"/>
        <DigestValue>B6TAfrHz+kQwhhfpKUBPigD5/I4=</DigestValue>
      </Reference>
      <Reference URI="/word/media/image1.emf?ContentType=image/x-emf">
        <DigestMethod Algorithm="http://www.w3.org/2000/09/xmldsig#sha1"/>
        <DigestValue>3qU/89L+F+0SKPI+euPvxOwHe2U=</DigestValue>
      </Reference>
      <Reference URI="/word/media/image8.jpeg?ContentType=image/jpeg">
        <DigestMethod Algorithm="http://www.w3.org/2000/09/xmldsig#sha1"/>
        <DigestValue>pU95UpdUESjcCqvAUE4NDpXnNRs=</DigestValue>
      </Reference>
      <Reference URI="/word/media/image3.emf?ContentType=image/x-emf">
        <DigestMethod Algorithm="http://www.w3.org/2000/09/xmldsig#sha1"/>
        <DigestValue>aFL493ECKpBa8c8Z5d4owVl/SzM=</DigestValue>
      </Reference>
      <Reference URI="/word/media/image6.jpeg?ContentType=image/jpeg">
        <DigestMethod Algorithm="http://www.w3.org/2000/09/xmldsig#sha1"/>
        <DigestValue>UvjXULvEmCxT/a9cFGJJk/mQHHY=</DigestValue>
      </Reference>
      <Reference URI="/word/media/image38.jpeg?ContentType=image/jpeg">
        <DigestMethod Algorithm="http://www.w3.org/2000/09/xmldsig#sha1"/>
        <DigestValue>CDXkX7kVG8GlPyty1cSicNZkkUA=</DigestValue>
      </Reference>
      <Reference URI="/word/media/image37.jpeg?ContentType=image/jpeg">
        <DigestMethod Algorithm="http://www.w3.org/2000/09/xmldsig#sha1"/>
        <DigestValue>TgMsksmA9ri00pCEAcA+wMmVMoU=</DigestValue>
      </Reference>
      <Reference URI="/word/media/image36.jpeg?ContentType=image/jpeg">
        <DigestMethod Algorithm="http://www.w3.org/2000/09/xmldsig#sha1"/>
        <DigestValue>nI8yXu9veJdXqpEeFlpPkJb0Yss=</DigestValue>
      </Reference>
      <Reference URI="/word/media/image18.jpeg?ContentType=image/jpeg">
        <DigestMethod Algorithm="http://www.w3.org/2000/09/xmldsig#sha1"/>
        <DigestValue>plM91gam+99gRUQ8E41sT1HcT4Y=</DigestValue>
      </Reference>
      <Reference URI="/word/media/image19.jpeg?ContentType=image/jpeg">
        <DigestMethod Algorithm="http://www.w3.org/2000/09/xmldsig#sha1"/>
        <DigestValue>S76yeoIl0sCkV8iLPjoKESEq56A=</DigestValue>
      </Reference>
      <Reference URI="/word/media/image20.jpeg?ContentType=image/jpeg">
        <DigestMethod Algorithm="http://www.w3.org/2000/09/xmldsig#sha1"/>
        <DigestValue>HJ2LrZXjq0+/6MOfmZ2S2yJ7P8c=</DigestValue>
      </Reference>
      <Reference URI="/word/media/image80.jpeg?ContentType=image/jpeg">
        <DigestMethod Algorithm="http://www.w3.org/2000/09/xmldsig#sha1"/>
        <DigestValue>pU95UpdUESjcCqvAUE4NDpXnNRs=</DigestValue>
      </Reference>
      <Reference URI="/word/media/image39.emf?ContentType=image/x-emf">
        <DigestMethod Algorithm="http://www.w3.org/2000/09/xmldsig#sha1"/>
        <DigestValue>qYVRBWqeyG+JGU1TxA7Ap56IsBg=</DigestValue>
      </Reference>
      <Reference URI="/word/header1.xml?ContentType=application/vnd.openxmlformats-officedocument.wordprocessingml.header+xml">
        <DigestMethod Algorithm="http://www.w3.org/2000/09/xmldsig#sha1"/>
        <DigestValue>4CZrjEo1HRrH0u7kqbtAWjqOCQI=</DigestValue>
      </Reference>
      <Reference URI="/word/footnotes.xml?ContentType=application/vnd.openxmlformats-officedocument.wordprocessingml.footnotes+xml">
        <DigestMethod Algorithm="http://www.w3.org/2000/09/xmldsig#sha1"/>
        <DigestValue>b+vHGUxQUMZmyyKhjEA2DK6e9y8=</DigestValue>
      </Reference>
      <Reference URI="/word/document.xml?ContentType=application/vnd.openxmlformats-officedocument.wordprocessingml.document.main+xml">
        <DigestMethod Algorithm="http://www.w3.org/2000/09/xmldsig#sha1"/>
        <DigestValue>WntGeje1BzpCGt3RVUcC0Ba5bP0=</DigestValue>
      </Reference>
      <Reference URI="/word/footer2.xml?ContentType=application/vnd.openxmlformats-officedocument.wordprocessingml.footer+xml">
        <DigestMethod Algorithm="http://www.w3.org/2000/09/xmldsig#sha1"/>
        <DigestValue>p8R8Ugk374uNRT8DeB5+lFzcqQY=</DigestValue>
      </Reference>
      <Reference URI="/word/endnotes.xml?ContentType=application/vnd.openxmlformats-officedocument.wordprocessingml.endnotes+xml">
        <DigestMethod Algorithm="http://www.w3.org/2000/09/xmldsig#sha1"/>
        <DigestValue>V9ymWYyH3/05ie0zccTapd67l+E=</DigestValue>
      </Reference>
      <Reference URI="/word/footer1.xml?ContentType=application/vnd.openxmlformats-officedocument.wordprocessingml.footer+xml">
        <DigestMethod Algorithm="http://www.w3.org/2000/09/xmldsig#sha1"/>
        <DigestValue>lUj4ruwo73t4JzWLv0tDjvxhE30=</DigestValue>
      </Reference>
      <Reference URI="/word/media/image21.jpeg?ContentType=image/jpeg">
        <DigestMethod Algorithm="http://www.w3.org/2000/09/xmldsig#sha1"/>
        <DigestValue>bjzlifb4BGyVfcj6GR+4pPKWShA=</DigestValue>
      </Reference>
      <Reference URI="/word/media/image17.emf?ContentType=image/x-emf">
        <DigestMethod Algorithm="http://www.w3.org/2000/09/xmldsig#sha1"/>
        <DigestValue>dvOkXfoOI20zNy51Rvq57tTlYs4=</DigestValue>
      </Reference>
      <Reference URI="/word/media/image10.png?ContentType=image/png">
        <DigestMethod Algorithm="http://www.w3.org/2000/09/xmldsig#sha1"/>
        <DigestValue>K3Kd3LsQAHn3ufsbv9G1lshDHPc=</DigestValue>
      </Reference>
      <Reference URI="/word/media/image9.jpeg?ContentType=image/jpeg">
        <DigestMethod Algorithm="http://www.w3.org/2000/09/xmldsig#sha1"/>
        <DigestValue>9aaRoQ5fxu1DmWZidJqhZopgH5I=</DigestValue>
      </Reference>
      <Reference URI="/word/media/image33.emf?ContentType=image/x-emf">
        <DigestMethod Algorithm="http://www.w3.org/2000/09/xmldsig#sha1"/>
        <DigestValue>eFs1pCPwUyE3NHFsedFGIwdjjbw=</DigestValue>
      </Reference>
      <Reference URI="/word/media/image34.jpg?ContentType=image/jpeg">
        <DigestMethod Algorithm="http://www.w3.org/2000/09/xmldsig#sha1"/>
        <DigestValue>YGk84TZaeJso9pUTsg3u8eJoF3c=</DigestValue>
      </Reference>
      <Reference URI="/word/media/image35.jpeg?ContentType=image/jpeg">
        <DigestMethod Algorithm="http://www.w3.org/2000/09/xmldsig#sha1"/>
        <DigestValue>QRThROiQsVYHjj6xovB5VLC7/Vw=</DigestValue>
      </Reference>
      <Reference URI="/word/media/image15.jpeg?ContentType=image/jpeg">
        <DigestMethod Algorithm="http://www.w3.org/2000/09/xmldsig#sha1"/>
        <DigestValue>yrxFyBeviisozmROXnz6SOtn6kk=</DigestValue>
      </Reference>
      <Reference URI="/word/media/image23.jpg?ContentType=image/jpeg">
        <DigestMethod Algorithm="http://www.w3.org/2000/09/xmldsig#sha1"/>
        <DigestValue>1jIAgCZq+BPBYVqAydzQwglRMZ4=</DigestValue>
      </Reference>
      <Reference URI="/word/media/image11.png?ContentType=image/png">
        <DigestMethod Algorithm="http://www.w3.org/2000/09/xmldsig#sha1"/>
        <DigestValue>3CfCjuwMHvHJ0Zdc7Cv8dmDrjGQ=</DigestValue>
      </Reference>
      <Reference URI="/word/media/image16.jpeg?ContentType=image/jpeg">
        <DigestMethod Algorithm="http://www.w3.org/2000/09/xmldsig#sha1"/>
        <DigestValue>wzdRH1Be5gWeGecNmkCbvJqPXSo=</DigestValue>
      </Reference>
      <Reference URI="/word/media/image13.jpeg?ContentType=image/jpeg">
        <DigestMethod Algorithm="http://www.w3.org/2000/09/xmldsig#sha1"/>
        <DigestValue>idrvisnY7xtgSaGznG7xnohw4hU=</DigestValue>
      </Reference>
      <Reference URI="/word/media/image12.jpeg?ContentType=image/jpeg">
        <DigestMethod Algorithm="http://www.w3.org/2000/09/xmldsig#sha1"/>
        <DigestValue>6PlKuBilaBtdbKFD3TpqzlkHFFE=</DigestValue>
      </Reference>
      <Reference URI="/word/media/image14.jpeg?ContentType=image/jpeg">
        <DigestMethod Algorithm="http://www.w3.org/2000/09/xmldsig#sha1"/>
        <DigestValue>dTooGDdbANGClNsQeveyx5Mn+qA=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Transform>
          <Transform Algorithm="http://www.w3.org/TR/2001/REC-xml-c14n-20010315"/>
        </Transforms>
        <DigestMethod Algorithm="http://www.w3.org/2000/09/xmldsig#sha1"/>
        <DigestValue>zfv40wDkpGW6Dg6NU91Kxg7FHLo=</DigestValue>
      </Reference>
    </Manifest>
    <SignatureProperties>
      <SignatureProperty Id="idSignatureTime" Target="#idPackageSignature">
        <mdssi:SignatureTime>
          <mdssi:Format>YYYY-MM-DDThh:mm:ssTZD</mdssi:Format>
          <mdssi:Value>2015-12-07T20:12:04Z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EBA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AQA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QEA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B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Q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E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B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Q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E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B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Q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E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B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Q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H/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B/w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f8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H/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B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Q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E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B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Q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E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B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Q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E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B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Q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E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B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Q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E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B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Q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E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B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Q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E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B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Q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E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B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Q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E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B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Q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E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B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Q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E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B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Q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E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B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Q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E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B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Q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E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B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Q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E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B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Q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E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B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Q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E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B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Q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E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B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Q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E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B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Q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E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B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Q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E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B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Q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E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B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Q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E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B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Q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E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B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Q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E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B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Q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E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B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Q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E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B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Q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E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2015-12-07T20:12:04Z</xd:SigningTime>
          <xd:SigningCertificate>
            <xd:Cert>
              <xd:CertDigest>
                <DigestMethod Algorithm="http://www.w3.org/2000/09/xmldsig#sha1"/>
                <DigestValue>gY38/2FshwqS++njDO2sf0oMrOg=</DigestValue>
              </xd:CertDigest>
              <xd:IssuerSerial>
                <X509IssuerName>E=e-sign@e-sign.cl, CN=E-Sign Firma Electronica Avanzada para Estado de Chile CA, OU=Class 2 Managed PKI Individual Subscriber CA, OU=Symantec Trust Network, O=E-Sign S.A., C=CL</X509IssuerName>
                <X509SerialNumber>168457425555389211438408117915837050320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xJ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s7M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a6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o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58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e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R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4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SE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Fsb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c3M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W1t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FnZw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UF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UB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FSUg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TEw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To6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iIg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A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SYm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eHg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QE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A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Ag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IyM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UF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A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A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SUl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NDQ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A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A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A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Fxc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A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A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A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A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Llg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A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A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A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A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A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A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A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A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A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A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A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A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A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A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A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A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A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A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A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A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A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A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A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A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A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A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A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A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A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A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A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A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A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A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A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A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A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A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A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A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A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A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A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A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A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A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A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A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A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A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A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A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A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A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A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A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A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A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A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A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A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A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A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A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A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A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A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A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A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A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A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wAAAAKAAAAUAAAAHgAAABcAAAAAQAAAFskDUJVJQ1CCgAAAFAAAAAVAAAATAAAAAAAAAAAAAAAAAAAAP//////////eAAAAEoAdQBhAG4AIABQAGEAYgBsAG8AIABHAHIAYQBuAHoAbwB3ACAAQwAuAAEBBQAAAAYAAAAGAAAABgAAAAMAAAAGAAAABgAAAAYAAAACAAAABgAAAAMAAAAHAAAABAAAAAYAAAAGAAAABQAAAAYAAAAI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</Object>
  <Object Id="idInvalidSigLnImg">AQAAAGwAAAAAAAAAAAAAAP8AAAB/AAAAAAAAAAAAAABKIwAApREAACBFTUYAAAEAYJc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4KswADnOZVYA4WAAFwAABAEAAAAABAAAXKwwAFfOZVYj1OpYaq0wAAAEAAABAgAAAAAAALSrMABQ/zAAUP8wABCsMABAkV539Ktad8+rWncQrDAAZAEAAAAAAAAAAAAA2W5hddluYXVYJmAAAAgAAAACAAAAAAAAOKwwAF6UYXUAAAAAAAAAAGqtMAAHAAAAXK0wAAcAAAAAAAAAAAAAAFytMABwrDAA05NhdQAAAAAAAgAAAAAwAAcAAABcrTAABwAAAHBZZXUAAAAAAAAAAFytMAAHAAAAEGRQAZysMAASk2F1AAAAAAACAABcrTA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maAAAAAAj0CYsAAAAAAAAAAAAAAAAAAAAAAAAAAAAAAAABAAAA0HIpg+hs2ZqqqgAAAABcAAQAAADwFlYAgBZWALwyYADkrjAA/I1kVvAWVgAAH1wA7ldkVgAAAACAFlYAvDJgAEB9SQHuV2RWAAAAAIAVVgAQZFABANiaAgivMABgV2RWkH9EAPwBAABErzAAJFdkVvwBAAAAAAAA2W5hddluYXX8AQAAAAgAAAACAAAAAAAAXK8wAF6UYXUAAAAAAAAAAI6wMAAHAAAAgLAwAAcAAAAAAAAAAAAAAICwMACUrzAA05NhdQAAAAAAAgAAAAAwAAcAAACAsDAABwAAAHBZZXUAAAAAAAAAAICwMAAHAAAAEGRQAcCvMAASk2F1AAAAAAACAACAsD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lWIIIwAOqGblY425ZWAQAAAGQ1klaINZNW4IHBAzjbllYBAAAAZDWSVnw1klagRcEDoEXBA2iCMABvaWlWAKyWVgEAAABkNZJWdIIwAECRXnf0q1p3z6tad3SCMABkAQAAAAAAAAAAAADZbmF12W5hdWAnYAAACAAAAAIAAAAAAACcgjAAXpRhdQAAAAAAAAAAzIMwAAYAAADAgzAABgAAAAAAAAAAAAAAwIMwANSCMADTk2F1AAAAAAACAAAAADAABgAAAMCDMAAGAAAAcFlldQAAAAAAAAAAwIMwAAYAAAAQZFABAIMwABKTYXUAAAAAAAIAAMCDM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s7M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a6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o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58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e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R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4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SE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Fsb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c3M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W1t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A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A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A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A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A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A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A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A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A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A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A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A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A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A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A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A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A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A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A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A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A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A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A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A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A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A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A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A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A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A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A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A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A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A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A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A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A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A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A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A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A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A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A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A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A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A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A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A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A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A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A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A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A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A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A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A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A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A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A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A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A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A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A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A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A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A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A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A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A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A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A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A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A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A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A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A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A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A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A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A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A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A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A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A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A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A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A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A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A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A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A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A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A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A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A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A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A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A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A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wAAAAKAAAAUAAAAHgAAABcAAAAAQAAAFskDUJVJQ1CCgAAAFAAAAAVAAAATAAAAAAAAAAAAAAAAAAAAP//////////eAAAAEoAdQBhAG4AIABQAGEAYgBsAG8AIABHAHIAYQBuAHoAbwB3ACAAQwAuAAAABQAAAAYAAAAGAAAABgAAAAMAAAAGAAAABgAAAAYAAAACAAAABgAAAAMAAAAHAAAABAAAAAYAAAAGAAAABQAAAAYAAAAI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0cQP8/NxNu2rE8yAv7JaSs5pG+AQPE/iPNwfnfAP2u8=</DigestValue>
    </Reference>
    <Reference Type="http://www.w3.org/2000/09/xmldsig#Object" URI="#idOfficeObject">
      <DigestMethod Algorithm="http://www.w3.org/2001/04/xmlenc#sha256"/>
      <DigestValue>xRiA7JhMG0QUBM/x7GLcm8T8KFs3CGjPF0Ou+N7uQCg=</DigestValue>
    </Reference>
    <Reference Type="http://uri.etsi.org/01903#SignedProperties" URI="#idSignedProperties">
      <Transforms>
        <Transform Algorithm="http://www.w3.org/TR/2001/REC-xml-c14n-20010315"/>
      </Transforms>
      <DigestMethod Algorithm="http://www.w3.org/2001/04/xmlenc#sha256"/>
      <DigestValue>DE4FzhJllVyvMputKBw8pDy293E54/6Kh9gkLumlbH8=</DigestValue>
    </Reference>
    <Reference Type="http://www.w3.org/2000/09/xmldsig#Object" URI="#idValidSigLnImg">
      <DigestMethod Algorithm="http://www.w3.org/2001/04/xmlenc#sha256"/>
      <DigestValue>B5uU+5VruOdxmHu6OFEYeJvIE6Ig2KGC2Y7A+PIuY/I=</DigestValue>
    </Reference>
    <Reference Type="http://www.w3.org/2000/09/xmldsig#Object" URI="#idInvalidSigLnImg">
      <DigestMethod Algorithm="http://www.w3.org/2001/04/xmlenc#sha256"/>
      <DigestValue>V73ajtTORso1OBeMQNwZAsLtfw72SCqkWtTrObENK5A=</DigestValue>
    </Reference>
  </SignedInfo>
  <SignatureValue>Ucf+8cxEzE/QkLtw4RzLscz5eEyvORgRSCZKUx2eoNOwt2GGf39hBasdbiNUkiS8P2CZBFDBovEM
WFM9nnO57sf63Xjc6+xLoRSR0bQzy2C2gAighCjT875jCb4cKr6FYPGot7JjpJVQIawPYJIxeOjk
0rbHvudFh+nY2MEsBi/mK5o0nsmZdL/Ms7Xci0R5nWfBAYGjF++Ng9MHP5qJ6mEt4B3TwdI9tQ+c
cuesEkz7hIFncKjCgceyWx811UfMa3HlELX6oWLXGUcS6N8Y2UEO/021MeFJW7IE5feZOY7qaqTd
dWVjLAwanureCQKTS6nXh7Och2epgdgFt7hGdg==</SignatureValue>
  <KeyInfo>
    <X509Data>
      <X509Certificate>MIIHZDCCBkygAwIBAgIQeC1brFj85aW0fLWQgCFv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oDf3nTYZ1RF1+/LYTaf/2JGOl+msZfcIzZCvmxPCcrCoXhC4uXsH8uYBejEEEDgdqKIMh2bp/Hp88Y16tuf5ZY9k11xbPGMTVmlT+zWkK51HIcbTAAYrB38fN2qP1F0L2GhuBWJXC/9F8b4qrv+bWsaTqrQCz7AkjCqCnuY1snduXxYfwgHeoPlUg6lLQl0/8Ub76EIbzV4ciTnBSwRh95XuQ09X4XteRKrK2wTf6qGqCU6t62wdkzAqXuH+EqpH0u9gKPuybAa5Md5c7+2V5UIl+ULHmUTVT5zvvdBzEjsDH+WtEY7iXFEALYnLFMHTHUNwI28jY4i2lXcqkYia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pwUqjpBqgXWVag8UR/mITPzrJqsGVeASN7CYA6szxAg=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KvpqiCgvR+obd55WLLDOTPx5DirDWNTlOwBc63cB+Zw=</DigestValue>
      </Reference>
      <Reference URI="/word/endnotes.xml?ContentType=application/vnd.openxmlformats-officedocument.wordprocessingml.endnotes+xml">
        <DigestMethod Algorithm="http://www.w3.org/2001/04/xmlenc#sha256"/>
        <DigestValue>efyl4OXj7naLpuVW2wcEzC/WHHwTQ2ukfpaO8QNMc4w=</DigestValue>
      </Reference>
      <Reference URI="/word/fontTable.xml?ContentType=application/vnd.openxmlformats-officedocument.wordprocessingml.fontTable+xml">
        <DigestMethod Algorithm="http://www.w3.org/2001/04/xmlenc#sha256"/>
        <DigestValue>qNSM+RRuIdfGrcxdyorxJsGmY7iN4KhppmAoquUZs7E=</DigestValue>
      </Reference>
      <Reference URI="/word/footer1.xml?ContentType=application/vnd.openxmlformats-officedocument.wordprocessingml.footer+xml">
        <DigestMethod Algorithm="http://www.w3.org/2001/04/xmlenc#sha256"/>
        <DigestValue>6fIw4ozK4LEC6XcP1fJ3IVWlAggB5zNKuDOXtv9+rPg=</DigestValue>
      </Reference>
      <Reference URI="/word/footer2.xml?ContentType=application/vnd.openxmlformats-officedocument.wordprocessingml.footer+xml">
        <DigestMethod Algorithm="http://www.w3.org/2001/04/xmlenc#sha256"/>
        <DigestValue>rr+fZbHSAXSevyPzcpDa+mfJMiCylXQ1n4oZC+qmJEM=</DigestValue>
      </Reference>
      <Reference URI="/word/footnotes.xml?ContentType=application/vnd.openxmlformats-officedocument.wordprocessingml.footnotes+xml">
        <DigestMethod Algorithm="http://www.w3.org/2001/04/xmlenc#sha256"/>
        <DigestValue>eHi6YLv6lGh0+jKlXe1mpZH9wXpihhlUSKN/WrybnEc=</DigestValue>
      </Reference>
      <Reference URI="/word/header1.xml?ContentType=application/vnd.openxmlformats-officedocument.wordprocessingml.header+xml">
        <DigestMethod Algorithm="http://www.w3.org/2001/04/xmlenc#sha256"/>
        <DigestValue>A9SMZkk9rQcoBRyZr4v0IRZKbxBhr5zbJrrLtYIm1Nw=</DigestValue>
      </Reference>
      <Reference URI="/word/media/image1.emf?ContentType=image/x-emf">
        <DigestMethod Algorithm="http://www.w3.org/2001/04/xmlenc#sha256"/>
        <DigestValue>7pUYgQtAY4AeZse0eF5guakv9CZKycHtOD41HYwNFhQ=</DigestValue>
      </Reference>
      <Reference URI="/word/media/image10.png?ContentType=image/png">
        <DigestMethod Algorithm="http://www.w3.org/2001/04/xmlenc#sha256"/>
        <DigestValue>9jRYDduVJ//8glB2NDFV54Rs2hpnDS0otME2JuDx4oc=</DigestValue>
      </Reference>
      <Reference URI="/word/media/image11.png?ContentType=image/png">
        <DigestMethod Algorithm="http://www.w3.org/2001/04/xmlenc#sha256"/>
        <DigestValue>0MF9yGi9lBgBTC/ls29Cxouba+yTXoB2JJgYwaeSCik=</DigestValue>
      </Reference>
      <Reference URI="/word/media/image12.jpeg?ContentType=image/jpeg">
        <DigestMethod Algorithm="http://www.w3.org/2001/04/xmlenc#sha256"/>
        <DigestValue>ykCv0xur0Q+wdEnXSp3SuOVERBqrb+w0zEnw8IAUeCY=</DigestValue>
      </Reference>
      <Reference URI="/word/media/image13.jpeg?ContentType=image/jpeg">
        <DigestMethod Algorithm="http://www.w3.org/2001/04/xmlenc#sha256"/>
        <DigestValue>3JxBeG4qzA46viSRe7RLVpbK3CGkwgmmGdGlD3cKyNM=</DigestValue>
      </Reference>
      <Reference URI="/word/media/image14.jpeg?ContentType=image/jpeg">
        <DigestMethod Algorithm="http://www.w3.org/2001/04/xmlenc#sha256"/>
        <DigestValue>aWshElmZqb+2zzBFL7SKXhvZSBmmb94PKuw76KOHoGA=</DigestValue>
      </Reference>
      <Reference URI="/word/media/image15.jpeg?ContentType=image/jpeg">
        <DigestMethod Algorithm="http://www.w3.org/2001/04/xmlenc#sha256"/>
        <DigestValue>qVRMagAweBPg0SBE/ut6wkycGelYN3VWXePZmlV77bQ=</DigestValue>
      </Reference>
      <Reference URI="/word/media/image16.jpeg?ContentType=image/jpeg">
        <DigestMethod Algorithm="http://www.w3.org/2001/04/xmlenc#sha256"/>
        <DigestValue>wLffhQnx20sfP1Hjp2xYEjVG3hT/OHg7YfYVm7Q4Zxk=</DigestValue>
      </Reference>
      <Reference URI="/word/media/image17.emf?ContentType=image/x-emf">
        <DigestMethod Algorithm="http://www.w3.org/2001/04/xmlenc#sha256"/>
        <DigestValue>/xBBsDgbDeyQ1+jLg8mgOK2m9TLGlopGQo7wDofKp9U=</DigestValue>
      </Reference>
      <Reference URI="/word/media/image18.jpeg?ContentType=image/jpeg">
        <DigestMethod Algorithm="http://www.w3.org/2001/04/xmlenc#sha256"/>
        <DigestValue>IPNSsBh5Wx71HJs0CLZpaS7eVFZ9J4Uy+0+5Wjyh/jE=</DigestValue>
      </Reference>
      <Reference URI="/word/media/image19.jpeg?ContentType=image/jpeg">
        <DigestMethod Algorithm="http://www.w3.org/2001/04/xmlenc#sha256"/>
        <DigestValue>cF4uh/p5TwWKqSBnQPtZxnVQeYfHkasY+R4qgkJqHi0=</DigestValue>
      </Reference>
      <Reference URI="/word/media/image2.emf?ContentType=image/x-emf">
        <DigestMethod Algorithm="http://www.w3.org/2001/04/xmlenc#sha256"/>
        <DigestValue>5FHaWO3GB7IZrS7Q6EIK7MsY4VFN02VNlnlWs0YJYWc=</DigestValue>
      </Reference>
      <Reference URI="/word/media/image20.jpeg?ContentType=image/jpeg">
        <DigestMethod Algorithm="http://www.w3.org/2001/04/xmlenc#sha256"/>
        <DigestValue>2M9cZL3jIPq9cp0MsJ7HB5EOs7dzMzdYzrxerZ9vjjc=</DigestValue>
      </Reference>
      <Reference URI="/word/media/image21.jpeg?ContentType=image/jpeg">
        <DigestMethod Algorithm="http://www.w3.org/2001/04/xmlenc#sha256"/>
        <DigestValue>AisV6aLkAJlXTKrYye9llR4lyNnK5V/w0gj2J4jEVtQ=</DigestValue>
      </Reference>
      <Reference URI="/word/media/image22.jpeg?ContentType=image/jpeg">
        <DigestMethod Algorithm="http://www.w3.org/2001/04/xmlenc#sha256"/>
        <DigestValue>oS2dCdqkKV6JBYrq0yg5OFVmxBBeRrs1rcIS5dHyp18=</DigestValue>
      </Reference>
      <Reference URI="/word/media/image23.jpg?ContentType=image/jpeg">
        <DigestMethod Algorithm="http://www.w3.org/2001/04/xmlenc#sha256"/>
        <DigestValue>h6a7VJj+acsPeWsXpfBh0J8De0LXoIEdkuG10Vg0aZQ=</DigestValue>
      </Reference>
      <Reference URI="/word/media/image24.jpg?ContentType=image/jpeg">
        <DigestMethod Algorithm="http://www.w3.org/2001/04/xmlenc#sha256"/>
        <DigestValue>qKxaveCMFnMy+/fk4+OsJziFiavKRH4pG2c5nou1hTA=</DigestValue>
      </Reference>
      <Reference URI="/word/media/image25.jpg?ContentType=image/jpeg">
        <DigestMethod Algorithm="http://www.w3.org/2001/04/xmlenc#sha256"/>
        <DigestValue>KMOQ/8NljALy+6eMeyCPNHfz48oOC8rCpsiZ69H1m54=</DigestValue>
      </Reference>
      <Reference URI="/word/media/image26.jpg?ContentType=image/jpeg">
        <DigestMethod Algorithm="http://www.w3.org/2001/04/xmlenc#sha256"/>
        <DigestValue>0wuAOmt+nuzaLJTRRhwDbwcpd+u0H55MDEj1ip8sv0M=</DigestValue>
      </Reference>
      <Reference URI="/word/media/image27.jpg?ContentType=image/jpeg">
        <DigestMethod Algorithm="http://www.w3.org/2001/04/xmlenc#sha256"/>
        <DigestValue>VYe8VcrGaNx3jyKTzGV+z5s1BDQglAUjhNDtbIjD0zk=</DigestValue>
      </Reference>
      <Reference URI="/word/media/image28.jpg?ContentType=image/jpeg">
        <DigestMethod Algorithm="http://www.w3.org/2001/04/xmlenc#sha256"/>
        <DigestValue>ccYmn3ScjoptGldshAULJdkLSGIa/qANIAk+a4431Mg=</DigestValue>
      </Reference>
      <Reference URI="/word/media/image29.jpeg?ContentType=image/jpeg">
        <DigestMethod Algorithm="http://www.w3.org/2001/04/xmlenc#sha256"/>
        <DigestValue>2mueVt6CTXG6CUdhGST+8uZFazFfth1xmGSVpJqaFG4=</DigestValue>
      </Reference>
      <Reference URI="/word/media/image3.emf?ContentType=image/x-emf">
        <DigestMethod Algorithm="http://www.w3.org/2001/04/xmlenc#sha256"/>
        <DigestValue>ri08qjZzEIg2uh3TkPY4U5LgoHU5KcyV1eSJrAzcZYA=</DigestValue>
      </Reference>
      <Reference URI="/word/media/image30.jpeg?ContentType=image/jpeg">
        <DigestMethod Algorithm="http://www.w3.org/2001/04/xmlenc#sha256"/>
        <DigestValue>HKxHp/iu7NKDPAlBHGR7vwCAC5fN46XJb34rDoe548w=</DigestValue>
      </Reference>
      <Reference URI="/word/media/image31.jpeg?ContentType=image/jpeg">
        <DigestMethod Algorithm="http://www.w3.org/2001/04/xmlenc#sha256"/>
        <DigestValue>AVBfWojulYuvEfrlcw6nwTkoGK9gKJhAwMAHmr3KtEs=</DigestValue>
      </Reference>
      <Reference URI="/word/media/image32.emf?ContentType=image/x-emf">
        <DigestMethod Algorithm="http://www.w3.org/2001/04/xmlenc#sha256"/>
        <DigestValue>yMjLlr2jMaPT2wuHm6tlbAx9qEbaa95CuhJc1rklHUc=</DigestValue>
      </Reference>
      <Reference URI="/word/media/image33.emf?ContentType=image/x-emf">
        <DigestMethod Algorithm="http://www.w3.org/2001/04/xmlenc#sha256"/>
        <DigestValue>dFFDo+fT7/HlLtp/VRNP9HjOp25TDREV7r6yXov0dZg=</DigestValue>
      </Reference>
      <Reference URI="/word/media/image34.jpg?ContentType=image/jpeg">
        <DigestMethod Algorithm="http://www.w3.org/2001/04/xmlenc#sha256"/>
        <DigestValue>ULUlZ7ogTNaVIh73jb/GhpMr84S6twp/dBlcWYzio5I=</DigestValue>
      </Reference>
      <Reference URI="/word/media/image35.jpeg?ContentType=image/jpeg">
        <DigestMethod Algorithm="http://www.w3.org/2001/04/xmlenc#sha256"/>
        <DigestValue>j0ImLWnOm414wcYHnSG6GrAim24UvYu12jLo/JxQQSA=</DigestValue>
      </Reference>
      <Reference URI="/word/media/image36.jpeg?ContentType=image/jpeg">
        <DigestMethod Algorithm="http://www.w3.org/2001/04/xmlenc#sha256"/>
        <DigestValue>UtLG5wgf8f6G1Wwop1LmBc0io58L1FqrK+13BAlKVZg=</DigestValue>
      </Reference>
      <Reference URI="/word/media/image37.jpeg?ContentType=image/jpeg">
        <DigestMethod Algorithm="http://www.w3.org/2001/04/xmlenc#sha256"/>
        <DigestValue>QwePSQkQWvzF0NT9IDKq/OJt8yC34pl9IGWOtXsQsGQ=</DigestValue>
      </Reference>
      <Reference URI="/word/media/image38.jpeg?ContentType=image/jpeg">
        <DigestMethod Algorithm="http://www.w3.org/2001/04/xmlenc#sha256"/>
        <DigestValue>eWnD6QQxu+HtbprLMNW2KIqcysd7JDyF7ZLrj16Qn8s=</DigestValue>
      </Reference>
      <Reference URI="/word/media/image39.emf?ContentType=image/x-emf">
        <DigestMethod Algorithm="http://www.w3.org/2001/04/xmlenc#sha256"/>
        <DigestValue>1l7TzVfOrb/GZrBATIQ3HD0oYxyyH/3KaTQu/BFgHmE=</DigestValue>
      </Reference>
      <Reference URI="/word/media/image4.png?ContentType=image/png">
        <DigestMethod Algorithm="http://www.w3.org/2001/04/xmlenc#sha256"/>
        <DigestValue>014rDYpMntf/FAchJksO66Ry/FgMOUt05wbVvHssX2s=</DigestValue>
      </Reference>
      <Reference URI="/word/media/image40.emf?ContentType=image/x-emf">
        <DigestMethod Algorithm="http://www.w3.org/2001/04/xmlenc#sha256"/>
        <DigestValue>dm4mCa40+BLzo16cOxFa7jBr3n33xxV1ylkc7RWAfhc=</DigestValue>
      </Reference>
      <Reference URI="/word/media/image41.emf?ContentType=image/x-emf">
        <DigestMethod Algorithm="http://www.w3.org/2001/04/xmlenc#sha256"/>
        <DigestValue>4VnSt0ufEguo3pebWaFfhBKGZexrmpWzxiCQz7rM0GI=</DigestValue>
      </Reference>
      <Reference URI="/word/media/image42.emf?ContentType=image/x-emf">
        <DigestMethod Algorithm="http://www.w3.org/2001/04/xmlenc#sha256"/>
        <DigestValue>NZsXblNWSksUj1tGaXpC9+hFMSHjQk7aEJyCfshi7SE=</DigestValue>
      </Reference>
      <Reference URI="/word/media/image5.jpg?ContentType=image/jpeg">
        <DigestMethod Algorithm="http://www.w3.org/2001/04/xmlenc#sha256"/>
        <DigestValue>YQcRm09W20nL+XNvPELl6VQFM2IqNgl1BTMizb8ooj4=</DigestValue>
      </Reference>
      <Reference URI="/word/media/image6.jpeg?ContentType=image/jpeg">
        <DigestMethod Algorithm="http://www.w3.org/2001/04/xmlenc#sha256"/>
        <DigestValue>EUXJ4rMcaVsqTQjt0zciR6f8yeO49B+kmJiDufgOg1s=</DigestValue>
      </Reference>
      <Reference URI="/word/media/image7.jpeg?ContentType=image/jpeg">
        <DigestMethod Algorithm="http://www.w3.org/2001/04/xmlenc#sha256"/>
        <DigestValue>CZZW9hLhFHUVqqxdVd9DObdjBfzi3mdLQivjAmSRXFk=</DigestValue>
      </Reference>
      <Reference URI="/word/media/image8.jpeg?ContentType=image/jpeg">
        <DigestMethod Algorithm="http://www.w3.org/2001/04/xmlenc#sha256"/>
        <DigestValue>CsR+/Lv2WsmqFLrJV9PbyWhy2wLCMDmvrSK4ju5vb/U=</DigestValue>
      </Reference>
      <Reference URI="/word/media/image80.jpeg?ContentType=image/jpeg">
        <DigestMethod Algorithm="http://www.w3.org/2001/04/xmlenc#sha256"/>
        <DigestValue>CsR+/Lv2WsmqFLrJV9PbyWhy2wLCMDmvrSK4ju5vb/U=</DigestValue>
      </Reference>
      <Reference URI="/word/media/image9.jpeg?ContentType=image/jpeg">
        <DigestMethod Algorithm="http://www.w3.org/2001/04/xmlenc#sha256"/>
        <DigestValue>cTdtbOPjV06mksTzUaM5EZJPbZiu/7Y34MOqhP2bT+M=</DigestValue>
      </Reference>
      <Reference URI="/word/media/image90.jpeg?ContentType=image/jpeg">
        <DigestMethod Algorithm="http://www.w3.org/2001/04/xmlenc#sha256"/>
        <DigestValue>cTdtbOPjV06mksTzUaM5EZJPbZiu/7Y34MOqhP2bT+M=</DigestValue>
      </Reference>
      <Reference URI="/word/numbering.xml?ContentType=application/vnd.openxmlformats-officedocument.wordprocessingml.numbering+xml">
        <DigestMethod Algorithm="http://www.w3.org/2001/04/xmlenc#sha256"/>
        <DigestValue>JwbSrpVTjjhQGlKmuV2o8xDygt7ekOzKA6iWXYaUF8c=</DigestValue>
      </Reference>
      <Reference URI="/word/settings.xml?ContentType=application/vnd.openxmlformats-officedocument.wordprocessingml.settings+xml">
        <DigestMethod Algorithm="http://www.w3.org/2001/04/xmlenc#sha256"/>
        <DigestValue>UhBZxjmeg04oZ0zQT6F+ZoNY25rf+zMIr9okflYuNUk=</DigestValue>
      </Reference>
      <Reference URI="/word/styles.xml?ContentType=application/vnd.openxmlformats-officedocument.wordprocessingml.styles+xml">
        <DigestMethod Algorithm="http://www.w3.org/2001/04/xmlenc#sha256"/>
        <DigestValue>Oncf7VVHv5w/reHCTYTT2ezIM10cyFukBoBbGBb59V0=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2015-12-07T20:19:46Z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2015-12-07T20:19:46Z</xd:SigningTime>
          <xd:SigningCertificate>
            <xd:Cert>
              <xd:CertDigest>
                <DigestMethod Algorithm="http://www.w3.org/2001/04/xmlenc#sha256"/>
                <DigestValue>oqyWw1CkRpu0KHuuc1fju9d6kYXjJVPasulCkrydHuo=</DigestValue>
              </xd:CertDigest>
              <xd:IssuerSerial>
                <X509IssuerName>E=e-sign@e-sign.cl, CN=E-Sign Firma Electronica Avanzada para Estado de Chile CA, OU=Class 2 Managed PKI Individual Subscriber CA, OU=Symantec Trust Network, O=E-Sign S.A., C=CL</X509IssuerName>
                <X509SerialNumber>159742872206882271396679436224688123767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j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rDgSA+P//CABYfvv2//8AAAAAAAAAAODrDgSA+P////8AAAAAAAD1AAAAaHEnAOwLpTO4C6UzPo65ZRiGiQoAAAAAVhUhnCIAigEgDQCE2HEnAKxxJwDgVmIMIA0AhGx0JwANj7llIA0AhAAAAADQkyUHaL1wAlhzJwBY2N5lno0wBwAAAABY2N5lIA0AAJyNMAcBAAAAAAAAAAcAAACcjTAHAAAAAAAAAADgcScA4nmtZSAAAAD/////AAAAAAAAAAAVAAAAAAAAAHAAAAABAAAAAQAAACQAAAAkAAAAEAAAAAAAAADQkyUHaL1wAgFeAQD/////9xMKQKByJwCgcicA0Hi5ZQAAAAAo2MQMAAAAAAEAAAAAAAAAXHInAC8wpH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HM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HQ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oNAAApREAACBFTUYAAAEAK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yZwAAAAcKDQcKDQcJDQ4WMShFrjFU1TJV1gECBAIDBAECBQoRKyZBowsTMXJn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bdx64anYepvtmGEv7Zv//AAAAAA93floAABybJwBOAAAAAAAAAOiMZgBwmicAUPMQdwAAAAAAAENoYXJVcHBlclcAjGQAMI5kAHC7JAfAlWQAyJonAIABqHUOXKN14FujdciaJwBkAQAAgWJ6dYFienWQ+3AAAAgAAAACAAAAAAAA6JonABZqenUAAAAAAAAAACKcJwAJAAAAEJwnAAkAAAAAAAAAAAAAABCcJwAgmycA4up5dQAAAAAAAgAAAAAnAAkAAAAQnCcACQAAAEwSe3UAAAAAAAAAABCcJwAJAAAAAAAAAEybJwCKLnl1AAAAAAACAAAQnCc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OsOBID4//8IAFh++/b//wAAAAAAAAAA4OsOBID4/////wAAAAAnAPVxn3coYScA9XGfd6rw1wH+////jOOad/Lgmnd0G4EKGMVmALgZgQq4WicAFmp6dQAAAAAAAAAA7FsnAAYAAADgWycABgAAAAAAAAAAAAAAzBmBCgDcZgzMGYEKAAAAAADcZgwIWycAgWJ6dYFienUAAAAAAAgAAAACAAAAAAAAEFsnABZqenUAAAAAAAAAAEZcJwAHAAAAOFwnAAcAAAAAAAAAAAAAADhcJwBIWycA4up5dQAAAAAAAgAAAAAnAAcAAAA4XCcABwAAAEwSe3UAAAAAAAAAADhcJwAHAAAAAAAAAHRbJwCKLnl1AAAAAAACAAA4XC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kAFhJaAwYo2gMyE9kAAEAAAB462IMAAAAANBRYgwYo2gMyE9kACBZYgwAAAAA0FFiDOOFrWUDAAAA7IWtZQEAAABYOoMKaM3eZY5opWWYWicAgAGodQ5co3XgW6N1mFonAGQBAACBYnp1gWJ6dWDiXAoACAAAAAIAAAAAAAC4WicAFmp6dQAAAAAAAAAA7FsnAAYAAADgWycABgAAAAAAAAAAAAAA4FsnAPBaJwDi6nl1AAAAAAACAAAAACcABgAAAOBbJwAGAAAATBJ7dQAAAAAAAAAA4FsnAAYAAAAAAAAAHFsnAIoueXUAAAAAAAIAAOBbJ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rDgSA+P//CABYfvv2//8AAAAAAAAAAODrDgSA+P////8AAAAAJQcAAAAAQILkEf6do3XYrNBmdx4BKBiGiQoAAAAAVxQhNSIAigGEcScAXvSbZgRyJwAAAAAA0JMlB0RzJwAkiIASTHInAFMAZQBnAG8AZQAgAFUASQAAAAAAAAAAACXkm2bhAAAAwHEnAJozumUQ1FMK4QAAAAEAAABeguQRAAAnADozumUEAAAABQAAAAAAAAAAAAAAAAAAAF6C5BHMcycAJN+bZgC3NwcEAAAA0JMlBwAAAACl45tmEAAAAAAAAABTAGUAZwBvAGUAIABVAEkAAAAKE6ByJwCgcicA4QAAAAAAAABAguQRAAAAAAEAAAAAAAAAXHInAC8wpH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Hk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2CF46A9C-63C1-4C24-AC6F-059EEBC54E68}">
  <ds:schemaRefs>
    <ds:schemaRef ds:uri="http://schemas.openxmlformats.org/officeDocument/2006/bibliography"/>
  </ds:schemaRefs>
</ds:datastoreItem>
</file>

<file path=customXml/itemProps11.xml><?xml version="1.0" encoding="utf-8"?>
<ds:datastoreItem xmlns:ds="http://schemas.openxmlformats.org/officeDocument/2006/customXml" ds:itemID="{0E20E423-C5B3-4A94-B8C7-C420DA4C7841}">
  <ds:schemaRefs>
    <ds:schemaRef ds:uri="http://schemas.openxmlformats.org/officeDocument/2006/bibliography"/>
  </ds:schemaRefs>
</ds:datastoreItem>
</file>

<file path=customXml/itemProps12.xml><?xml version="1.0" encoding="utf-8"?>
<ds:datastoreItem xmlns:ds="http://schemas.openxmlformats.org/officeDocument/2006/customXml" ds:itemID="{FEB1EAB6-8C7C-4605-AE9E-66F1D9931E05}">
  <ds:schemaRefs>
    <ds:schemaRef ds:uri="http://schemas.openxmlformats.org/officeDocument/2006/bibliography"/>
  </ds:schemaRefs>
</ds:datastoreItem>
</file>

<file path=customXml/itemProps2.xml><?xml version="1.0" encoding="utf-8"?>
<ds:datastoreItem xmlns:ds="http://schemas.openxmlformats.org/officeDocument/2006/customXml" ds:itemID="{D62EEB6C-CDDD-4DAA-B1EE-BECE76197303}">
  <ds:schemaRefs>
    <ds:schemaRef ds:uri="http://schemas.openxmlformats.org/officeDocument/2006/bibliography"/>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B790B5D-5E61-4B89-8CBD-167693681831}">
  <ds:schemaRefs>
    <ds:schemaRef ds:uri="http://schemas.openxmlformats.org/officeDocument/2006/bibliography"/>
  </ds:schemaRefs>
</ds:datastoreItem>
</file>

<file path=customXml/itemProps5.xml><?xml version="1.0" encoding="utf-8"?>
<ds:datastoreItem xmlns:ds="http://schemas.openxmlformats.org/officeDocument/2006/customXml" ds:itemID="{7F384920-2E0A-45BB-B560-69041E01C97C}">
  <ds:schemaRefs>
    <ds:schemaRef ds:uri="http://schemas.openxmlformats.org/officeDocument/2006/bibliography"/>
  </ds:schemaRefs>
</ds:datastoreItem>
</file>

<file path=customXml/itemProps6.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7.xml><?xml version="1.0" encoding="utf-8"?>
<ds:datastoreItem xmlns:ds="http://schemas.openxmlformats.org/officeDocument/2006/customXml" ds:itemID="{56CE57F2-202A-4634-9C11-44F69B76F644}">
  <ds:schemaRefs>
    <ds:schemaRef ds:uri="http://schemas.openxmlformats.org/officeDocument/2006/bibliography"/>
  </ds:schemaRefs>
</ds:datastoreItem>
</file>

<file path=customXml/itemProps8.xml><?xml version="1.0" encoding="utf-8"?>
<ds:datastoreItem xmlns:ds="http://schemas.openxmlformats.org/officeDocument/2006/customXml" ds:itemID="{727187CA-FFC2-4FF1-87F8-063498CD1429}">
  <ds:schemaRefs>
    <ds:schemaRef ds:uri="http://schemas.openxmlformats.org/officeDocument/2006/bibliography"/>
  </ds:schemaRefs>
</ds:datastoreItem>
</file>

<file path=customXml/itemProps9.xml><?xml version="1.0" encoding="utf-8"?>
<ds:datastoreItem xmlns:ds="http://schemas.openxmlformats.org/officeDocument/2006/customXml" ds:itemID="{3EDB1C3F-973D-493E-9F36-817DCB8906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8520</Words>
  <Characters>46863</Characters>
  <Application>Microsoft Office Word</Application>
  <DocSecurity>0</DocSecurity>
  <Lines>390</Lines>
  <Paragraphs>110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55273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Hugo Ramirez Cuadra</cp:lastModifiedBy>
  <cp:revision>2</cp:revision>
  <cp:lastPrinted>2013-04-08T12:43:00Z</cp:lastPrinted>
  <dcterms:created xsi:type="dcterms:W3CDTF">2015-12-07T19:47:00Z</dcterms:created>
  <dcterms:modified xsi:type="dcterms:W3CDTF">2015-12-07T19:47:00Z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