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954EFB" w:rsidRDefault="00C07655" w:rsidP="00612EF2">
      <w:pPr>
        <w:spacing w:line="276" w:lineRule="auto"/>
        <w:rPr>
          <w:rFonts w:cstheme="minorHAnsi"/>
        </w:rPr>
      </w:pPr>
      <w:bookmarkStart w:id="0" w:name="_GoBack"/>
      <w:bookmarkEnd w:id="0"/>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0C128D" w:rsidRPr="00954EFB" w:rsidRDefault="000C128D" w:rsidP="00612EF2">
      <w:pPr>
        <w:spacing w:line="276" w:lineRule="auto"/>
        <w:rPr>
          <w:rFonts w:cstheme="minorHAnsi"/>
        </w:rPr>
      </w:pPr>
    </w:p>
    <w:p w:rsidR="000C128D" w:rsidRPr="00954EFB" w:rsidRDefault="000C128D" w:rsidP="00A4794E">
      <w:pPr>
        <w:spacing w:line="276" w:lineRule="auto"/>
        <w:rPr>
          <w:rFonts w:cstheme="minorHAnsi"/>
        </w:rPr>
      </w:pPr>
    </w:p>
    <w:p w:rsidR="00CA0510" w:rsidRPr="00954EFB" w:rsidRDefault="00CA0510" w:rsidP="00A4794E">
      <w:pPr>
        <w:spacing w:line="276" w:lineRule="auto"/>
        <w:rPr>
          <w:rFonts w:cstheme="minorHAnsi"/>
        </w:rPr>
      </w:pPr>
    </w:p>
    <w:p w:rsidR="00CA0510" w:rsidRPr="00954EFB" w:rsidRDefault="00CA0510" w:rsidP="00A4794E">
      <w:pPr>
        <w:spacing w:line="276" w:lineRule="auto"/>
        <w:rPr>
          <w:rFonts w:cstheme="minorHAnsi"/>
        </w:rPr>
      </w:pPr>
    </w:p>
    <w:p w:rsidR="009604F6" w:rsidRPr="00954EFB" w:rsidRDefault="009604F6" w:rsidP="0066261F">
      <w:pPr>
        <w:jc w:val="center"/>
        <w:rPr>
          <w:b/>
        </w:rPr>
      </w:pPr>
      <w:bookmarkStart w:id="1" w:name="_Toc350847214"/>
      <w:bookmarkStart w:id="2" w:name="_Toc350928658"/>
      <w:bookmarkStart w:id="3" w:name="_Toc350937995"/>
      <w:bookmarkStart w:id="4" w:name="_Toc351623557"/>
      <w:r w:rsidRPr="00954EFB">
        <w:rPr>
          <w:b/>
        </w:rPr>
        <w:t>INFORME DE FISCALIZACIÓN AMBIENTAL</w:t>
      </w:r>
      <w:bookmarkEnd w:id="1"/>
      <w:bookmarkEnd w:id="2"/>
      <w:bookmarkEnd w:id="3"/>
      <w:bookmarkEnd w:id="4"/>
    </w:p>
    <w:p w:rsidR="00697654" w:rsidRPr="00954EFB" w:rsidRDefault="00697654" w:rsidP="006B4FA6">
      <w:pPr>
        <w:spacing w:line="276" w:lineRule="auto"/>
        <w:jc w:val="center"/>
        <w:rPr>
          <w:rFonts w:cstheme="minorHAnsi"/>
          <w:b/>
        </w:rPr>
      </w:pPr>
    </w:p>
    <w:p w:rsidR="009604F6" w:rsidRPr="00954EFB" w:rsidRDefault="009604F6" w:rsidP="006B4FA6">
      <w:pPr>
        <w:spacing w:line="276" w:lineRule="auto"/>
        <w:jc w:val="center"/>
        <w:rPr>
          <w:rFonts w:cstheme="minorHAnsi"/>
          <w:b/>
        </w:rPr>
      </w:pPr>
    </w:p>
    <w:p w:rsidR="00891CE8" w:rsidRPr="00954EFB" w:rsidRDefault="00891CE8" w:rsidP="00891CE8">
      <w:pPr>
        <w:jc w:val="center"/>
        <w:rPr>
          <w:rFonts w:cstheme="minorHAnsi"/>
          <w:b/>
        </w:rPr>
      </w:pPr>
      <w:r w:rsidRPr="00954EFB">
        <w:rPr>
          <w:rFonts w:cstheme="minorHAnsi"/>
          <w:b/>
        </w:rPr>
        <w:t>PROGRAMA DE CUMPLIMIENTO</w:t>
      </w:r>
    </w:p>
    <w:p w:rsidR="0066261F" w:rsidRPr="00954EFB" w:rsidRDefault="0066261F" w:rsidP="006B4FA6">
      <w:pPr>
        <w:spacing w:line="276" w:lineRule="auto"/>
        <w:jc w:val="center"/>
        <w:rPr>
          <w:rFonts w:cstheme="minorHAnsi"/>
          <w:b/>
        </w:rPr>
      </w:pPr>
    </w:p>
    <w:p w:rsidR="006B4FA6" w:rsidRPr="00954EFB" w:rsidRDefault="006B4FA6" w:rsidP="006B4FA6">
      <w:pPr>
        <w:spacing w:line="276" w:lineRule="auto"/>
        <w:jc w:val="center"/>
        <w:rPr>
          <w:rFonts w:cstheme="minorHAnsi"/>
          <w:b/>
        </w:rPr>
      </w:pPr>
    </w:p>
    <w:p w:rsidR="006B4FA6" w:rsidRPr="00954EFB" w:rsidRDefault="006B4FA6" w:rsidP="006B4FA6">
      <w:pPr>
        <w:spacing w:line="276" w:lineRule="auto"/>
        <w:jc w:val="center"/>
        <w:rPr>
          <w:rFonts w:cstheme="minorHAnsi"/>
          <w:b/>
        </w:rPr>
      </w:pPr>
    </w:p>
    <w:p w:rsidR="009604F6" w:rsidRPr="00954EFB" w:rsidRDefault="005C6920" w:rsidP="0066261F">
      <w:pPr>
        <w:jc w:val="center"/>
        <w:rPr>
          <w:b/>
        </w:rPr>
      </w:pPr>
      <w:r>
        <w:rPr>
          <w:b/>
        </w:rPr>
        <w:t xml:space="preserve">EDIFICIO </w:t>
      </w:r>
      <w:r w:rsidR="00B52F3F">
        <w:rPr>
          <w:b/>
        </w:rPr>
        <w:t>MONJITAS</w:t>
      </w:r>
    </w:p>
    <w:p w:rsidR="006B4FA6" w:rsidRPr="00954EFB" w:rsidRDefault="006B4FA6" w:rsidP="006B4FA6">
      <w:pPr>
        <w:spacing w:line="276" w:lineRule="auto"/>
        <w:jc w:val="center"/>
        <w:rPr>
          <w:rFonts w:cstheme="minorHAnsi"/>
          <w:b/>
          <w:sz w:val="32"/>
          <w:szCs w:val="32"/>
        </w:rPr>
      </w:pPr>
    </w:p>
    <w:p w:rsidR="00697654" w:rsidRDefault="00954EFB" w:rsidP="006B4FA6">
      <w:pPr>
        <w:spacing w:line="276" w:lineRule="auto"/>
        <w:jc w:val="center"/>
        <w:rPr>
          <w:b/>
        </w:rPr>
      </w:pPr>
      <w:r w:rsidRPr="00954EFB">
        <w:rPr>
          <w:b/>
        </w:rPr>
        <w:t>DFZ-201</w:t>
      </w:r>
      <w:r w:rsidR="008443A4">
        <w:rPr>
          <w:b/>
        </w:rPr>
        <w:t>6</w:t>
      </w:r>
      <w:r w:rsidRPr="00954EFB">
        <w:rPr>
          <w:b/>
        </w:rPr>
        <w:t>-</w:t>
      </w:r>
      <w:r w:rsidR="008443A4">
        <w:rPr>
          <w:b/>
        </w:rPr>
        <w:t>722</w:t>
      </w:r>
      <w:r w:rsidRPr="00954EFB">
        <w:rPr>
          <w:b/>
        </w:rPr>
        <w:t>-XIII-</w:t>
      </w:r>
      <w:r w:rsidR="008443A4">
        <w:rPr>
          <w:b/>
        </w:rPr>
        <w:t>PC</w:t>
      </w:r>
      <w:r w:rsidRPr="00954EFB">
        <w:rPr>
          <w:b/>
        </w:rPr>
        <w:t>-IA</w:t>
      </w:r>
    </w:p>
    <w:p w:rsidR="00954EFB" w:rsidRPr="00954EFB" w:rsidRDefault="00954EFB"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8305A" w:rsidRPr="0025129B" w:rsidTr="00A8305A">
        <w:trPr>
          <w:trHeight w:val="567"/>
          <w:jc w:val="center"/>
        </w:trPr>
        <w:tc>
          <w:tcPr>
            <w:tcW w:w="1210" w:type="dxa"/>
            <w:shd w:val="clear" w:color="auto" w:fill="D9D9D9" w:themeFill="background1" w:themeFillShade="D9"/>
            <w:vAlign w:val="center"/>
          </w:tcPr>
          <w:p w:rsidR="00A8305A" w:rsidRPr="009F3293" w:rsidRDefault="000F672C" w:rsidP="00A8305A">
            <w:pPr>
              <w:spacing w:line="276" w:lineRule="auto"/>
              <w:jc w:val="center"/>
              <w:rPr>
                <w:rFonts w:cstheme="minorHAnsi"/>
                <w:b/>
                <w:sz w:val="18"/>
                <w:szCs w:val="18"/>
                <w:highlight w:val="yellow"/>
              </w:rPr>
            </w:pPr>
            <w:bookmarkStart w:id="5" w:name="_Toc205640089"/>
            <w:r w:rsidRPr="00954EFB">
              <w:br w:type="page"/>
            </w:r>
          </w:p>
        </w:tc>
        <w:tc>
          <w:tcPr>
            <w:tcW w:w="2116" w:type="dxa"/>
            <w:shd w:val="clear" w:color="auto" w:fill="D9D9D9" w:themeFill="background1" w:themeFillShade="D9"/>
            <w:vAlign w:val="center"/>
          </w:tcPr>
          <w:p w:rsidR="00A8305A" w:rsidRPr="0025129B" w:rsidRDefault="00A8305A" w:rsidP="00A8305A">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A8305A" w:rsidRPr="0025129B" w:rsidRDefault="00A8305A" w:rsidP="00A8305A">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A8305A" w:rsidRPr="0025129B" w:rsidTr="00A8305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A8305A" w:rsidRPr="0025129B" w:rsidRDefault="00A8305A" w:rsidP="00A8305A">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A8305A" w:rsidRPr="0025129B" w:rsidRDefault="00A8305A" w:rsidP="00A8305A">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A8305A" w:rsidRPr="0025129B" w:rsidRDefault="006F551E" w:rsidP="00A8305A">
            <w:pPr>
              <w:spacing w:line="276" w:lineRule="auto"/>
              <w:jc w:val="center"/>
              <w:rPr>
                <w:rFonts w:cs="Calibri"/>
                <w:sz w:val="18"/>
                <w:szCs w:val="18"/>
                <w:lang w:val="es-ES_tradnl"/>
              </w:rPr>
            </w:pPr>
            <w:r>
              <w:rPr>
                <w:rFonts w:cs="Calibri"/>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5.7pt" wrapcoords="-84 0 -84 21262 21600 21262 21600 0 -84 0" o:allowoverlap="f">
                  <v:imagedata r:id="rId19" o:title=""/>
                  <o:lock v:ext="edit" ungrouping="t" rotation="t" aspectratio="f" cropping="t" verticies="t" text="t" grouping="t"/>
                  <o:signatureline v:ext="edit" id="{615D6953-6603-4D6F-90DA-062B2889A562}" provid="{00000000-0000-0000-0000-000000000000}" o:suggestedsigner="María Isabel Mallea A." o:suggestedsigner2="Jefa Oficina RMS" o:suggestedsigneremail="maria.mallea@sma.gob.cl" issignatureline="t"/>
                </v:shape>
              </w:pict>
            </w:r>
          </w:p>
        </w:tc>
      </w:tr>
      <w:tr w:rsidR="00A8305A" w:rsidRPr="0025129B" w:rsidTr="00A8305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A8305A" w:rsidRPr="0025129B" w:rsidRDefault="00A8305A" w:rsidP="00A8305A">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A8305A" w:rsidRPr="0025129B" w:rsidRDefault="00A8305A" w:rsidP="00A8305A">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A8305A" w:rsidRPr="0025129B" w:rsidRDefault="006F551E" w:rsidP="00A8305A">
            <w:pPr>
              <w:spacing w:line="276" w:lineRule="auto"/>
              <w:jc w:val="center"/>
              <w:rPr>
                <w:rFonts w:cs="Calibri"/>
                <w:noProof/>
                <w:sz w:val="18"/>
                <w:szCs w:val="18"/>
                <w:lang w:eastAsia="es-CL"/>
              </w:rPr>
            </w:pPr>
            <w:r>
              <w:rPr>
                <w:rFonts w:cs="Calibri"/>
                <w:sz w:val="18"/>
                <w:szCs w:val="18"/>
              </w:rPr>
              <w:pict>
                <v:shape id="_x0000_i1026" type="#_x0000_t75" alt="Línea de firma de Microsoft Office..." style="width:114.1pt;height:55.7pt" wrapcoords="-84 0 -84 21262 21600 21262 21600 0 -84 0" o:allowoverlap="f">
                  <v:imagedata r:id="rId19" o:title=""/>
                  <o:lock v:ext="edit" ungrouping="t" rotation="t" aspectratio="f" cropping="t" verticies="t" text="t" grouping="t"/>
                  <o:signatureline v:ext="edit" id="{862DC0E4-8F52-4DC3-8C41-706F31F531F5}" provid="{00000000-0000-0000-0000-000000000000}" o:suggestedsigner="María Isabel Mallea A." o:suggestedsigner2="Jefa Oficina RMS" o:suggestedsigneremail="maria.mallea@sma.gob.cl" issignatureline="t"/>
                </v:shape>
              </w:pict>
            </w:r>
          </w:p>
        </w:tc>
      </w:tr>
      <w:tr w:rsidR="00A8305A" w:rsidRPr="0025129B" w:rsidTr="00A8305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A8305A" w:rsidRPr="0025129B" w:rsidRDefault="00A8305A" w:rsidP="00A8305A">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A8305A" w:rsidRPr="0025129B" w:rsidRDefault="00A8305A" w:rsidP="00A8305A">
            <w:pPr>
              <w:spacing w:line="276" w:lineRule="auto"/>
              <w:jc w:val="center"/>
              <w:rPr>
                <w:rFonts w:cstheme="minorHAnsi"/>
                <w:b/>
                <w:sz w:val="18"/>
                <w:szCs w:val="18"/>
                <w:lang w:val="es-ES_tradnl"/>
              </w:rPr>
            </w:pPr>
            <w:r w:rsidRPr="00AA0115">
              <w:rPr>
                <w:rFonts w:cstheme="minorHAnsi"/>
                <w:b/>
                <w:sz w:val="18"/>
                <w:szCs w:val="18"/>
                <w:lang w:val="es-ES_tradnl"/>
              </w:rPr>
              <w:t>José Bastías Gajardo</w:t>
            </w:r>
          </w:p>
        </w:tc>
        <w:tc>
          <w:tcPr>
            <w:tcW w:w="2662" w:type="dxa"/>
            <w:tcBorders>
              <w:top w:val="single" w:sz="4" w:space="0" w:color="auto"/>
              <w:left w:val="single" w:sz="4" w:space="0" w:color="auto"/>
              <w:bottom w:val="single" w:sz="4" w:space="0" w:color="auto"/>
              <w:right w:val="single" w:sz="4" w:space="0" w:color="auto"/>
            </w:tcBorders>
            <w:vAlign w:val="center"/>
          </w:tcPr>
          <w:p w:rsidR="00A8305A" w:rsidRDefault="006F551E" w:rsidP="00A8305A">
            <w:pPr>
              <w:spacing w:line="276" w:lineRule="auto"/>
              <w:jc w:val="center"/>
              <w:rPr>
                <w:rFonts w:cs="Calibri"/>
                <w:sz w:val="18"/>
                <w:szCs w:val="18"/>
              </w:rPr>
            </w:pPr>
            <w:r>
              <w:rPr>
                <w:rFonts w:cs="Calibri"/>
                <w:sz w:val="18"/>
                <w:szCs w:val="18"/>
              </w:rPr>
              <w:pict>
                <v:shape id="_x0000_i1027" type="#_x0000_t75" alt="Línea de firma de Microsoft Office..." style="width:114.1pt;height:55.7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José Bastías G." o:suggestedsigner2="Fiscalizador DFZ" o:suggestedsigneremail="jbastias@sma.gob.cl" issignatureline="t"/>
                </v:shape>
              </w:pict>
            </w:r>
          </w:p>
        </w:tc>
      </w:tr>
    </w:tbl>
    <w:p w:rsidR="001A4615" w:rsidRDefault="001A4615">
      <w:pPr>
        <w:jc w:val="left"/>
      </w:pPr>
    </w:p>
    <w:p w:rsidR="0054517F" w:rsidRDefault="0054517F">
      <w:pPr>
        <w:jc w:val="left"/>
      </w:pPr>
      <w:r>
        <w:br w:type="page"/>
      </w:r>
    </w:p>
    <w:p w:rsidR="00A8305A" w:rsidRPr="00954EFB" w:rsidRDefault="00A8305A">
      <w:pPr>
        <w:jc w:val="left"/>
      </w:pPr>
    </w:p>
    <w:p w:rsidR="00F55D44" w:rsidRPr="00712F63" w:rsidRDefault="00655D0C" w:rsidP="00694B31">
      <w:pPr>
        <w:pStyle w:val="Ttulo1"/>
        <w:numPr>
          <w:ilvl w:val="0"/>
          <w:numId w:val="0"/>
        </w:numPr>
        <w:jc w:val="center"/>
        <w:rPr>
          <w:sz w:val="22"/>
          <w:szCs w:val="22"/>
        </w:rPr>
      </w:pPr>
      <w:bookmarkStart w:id="6" w:name="_Toc352940725"/>
      <w:bookmarkStart w:id="7" w:name="_Toc353998174"/>
      <w:bookmarkStart w:id="8" w:name="_Toc391299703"/>
      <w:bookmarkEnd w:id="5"/>
      <w:r w:rsidRPr="00712F63">
        <w:rPr>
          <w:sz w:val="22"/>
          <w:szCs w:val="22"/>
        </w:rPr>
        <w:t>Tabla de Contenidos</w:t>
      </w:r>
      <w:bookmarkEnd w:id="6"/>
      <w:bookmarkEnd w:id="7"/>
      <w:bookmarkEnd w:id="8"/>
    </w:p>
    <w:p w:rsidR="00E3709C" w:rsidRPr="00712F63" w:rsidRDefault="003753AB">
      <w:pPr>
        <w:pStyle w:val="TDC1"/>
        <w:rPr>
          <w:rFonts w:eastAsiaTheme="minorEastAsia" w:cstheme="minorBidi"/>
          <w:b w:val="0"/>
          <w:bCs w:val="0"/>
          <w:caps w:val="0"/>
          <w:noProof/>
          <w:sz w:val="22"/>
          <w:szCs w:val="22"/>
          <w:lang w:eastAsia="es-CL"/>
        </w:rPr>
      </w:pPr>
      <w:r w:rsidRPr="00712F63">
        <w:rPr>
          <w:sz w:val="22"/>
          <w:szCs w:val="22"/>
        </w:rPr>
        <w:fldChar w:fldCharType="begin"/>
      </w:r>
      <w:r w:rsidRPr="00712F63">
        <w:rPr>
          <w:sz w:val="22"/>
          <w:szCs w:val="22"/>
        </w:rPr>
        <w:instrText xml:space="preserve"> TOC \o "1-3" \h \z \u </w:instrText>
      </w:r>
      <w:r w:rsidRPr="00712F63">
        <w:rPr>
          <w:sz w:val="22"/>
          <w:szCs w:val="22"/>
        </w:rPr>
        <w:fldChar w:fldCharType="separate"/>
      </w:r>
    </w:p>
    <w:p w:rsidR="00E3709C" w:rsidRPr="00712F63" w:rsidRDefault="006F551E">
      <w:pPr>
        <w:pStyle w:val="TDC1"/>
        <w:rPr>
          <w:rFonts w:eastAsiaTheme="minorEastAsia" w:cstheme="minorBidi"/>
          <w:b w:val="0"/>
          <w:bCs w:val="0"/>
          <w:caps w:val="0"/>
          <w:noProof/>
          <w:sz w:val="22"/>
          <w:szCs w:val="22"/>
          <w:lang w:eastAsia="es-CL"/>
        </w:rPr>
      </w:pPr>
      <w:hyperlink w:anchor="_Toc391299704" w:history="1">
        <w:r w:rsidR="00E3709C" w:rsidRPr="00712F63">
          <w:rPr>
            <w:rStyle w:val="Hipervnculo"/>
            <w:noProof/>
            <w:color w:val="auto"/>
            <w:sz w:val="22"/>
            <w:szCs w:val="22"/>
          </w:rPr>
          <w:t>1.</w:t>
        </w:r>
        <w:r w:rsidR="00E3709C" w:rsidRPr="00712F63">
          <w:rPr>
            <w:rFonts w:eastAsiaTheme="minorEastAsia" w:cstheme="minorBidi"/>
            <w:b w:val="0"/>
            <w:bCs w:val="0"/>
            <w:caps w:val="0"/>
            <w:noProof/>
            <w:sz w:val="22"/>
            <w:szCs w:val="22"/>
            <w:lang w:eastAsia="es-CL"/>
          </w:rPr>
          <w:tab/>
        </w:r>
        <w:r w:rsidR="00E3709C" w:rsidRPr="00712F63">
          <w:rPr>
            <w:rStyle w:val="Hipervnculo"/>
            <w:noProof/>
            <w:color w:val="auto"/>
            <w:sz w:val="22"/>
            <w:szCs w:val="22"/>
          </w:rPr>
          <w:t>RESUMEN.</w:t>
        </w:r>
        <w:r w:rsidR="00E3709C" w:rsidRPr="00712F63">
          <w:rPr>
            <w:noProof/>
            <w:webHidden/>
            <w:sz w:val="22"/>
            <w:szCs w:val="22"/>
          </w:rPr>
          <w:tab/>
        </w:r>
        <w:r w:rsidR="00E3709C" w:rsidRPr="00712F63">
          <w:rPr>
            <w:noProof/>
            <w:webHidden/>
            <w:sz w:val="22"/>
            <w:szCs w:val="22"/>
          </w:rPr>
          <w:fldChar w:fldCharType="begin"/>
        </w:r>
        <w:r w:rsidR="00E3709C" w:rsidRPr="00712F63">
          <w:rPr>
            <w:noProof/>
            <w:webHidden/>
            <w:sz w:val="22"/>
            <w:szCs w:val="22"/>
          </w:rPr>
          <w:instrText xml:space="preserve"> PAGEREF _Toc391299704 \h </w:instrText>
        </w:r>
        <w:r w:rsidR="00E3709C" w:rsidRPr="00712F63">
          <w:rPr>
            <w:noProof/>
            <w:webHidden/>
            <w:sz w:val="22"/>
            <w:szCs w:val="22"/>
          </w:rPr>
        </w:r>
        <w:r w:rsidR="00E3709C" w:rsidRPr="00712F63">
          <w:rPr>
            <w:noProof/>
            <w:webHidden/>
            <w:sz w:val="22"/>
            <w:szCs w:val="22"/>
          </w:rPr>
          <w:fldChar w:fldCharType="separate"/>
        </w:r>
        <w:r w:rsidR="00B05DAB" w:rsidRPr="00712F63">
          <w:rPr>
            <w:noProof/>
            <w:webHidden/>
            <w:sz w:val="22"/>
            <w:szCs w:val="22"/>
          </w:rPr>
          <w:t>3</w:t>
        </w:r>
        <w:r w:rsidR="00E3709C" w:rsidRPr="00712F63">
          <w:rPr>
            <w:noProof/>
            <w:webHidden/>
            <w:sz w:val="22"/>
            <w:szCs w:val="22"/>
          </w:rPr>
          <w:fldChar w:fldCharType="end"/>
        </w:r>
      </w:hyperlink>
    </w:p>
    <w:p w:rsidR="00E3709C" w:rsidRPr="00712F63" w:rsidRDefault="006F551E">
      <w:pPr>
        <w:pStyle w:val="TDC1"/>
        <w:rPr>
          <w:rFonts w:eastAsiaTheme="minorEastAsia" w:cstheme="minorBidi"/>
          <w:b w:val="0"/>
          <w:bCs w:val="0"/>
          <w:caps w:val="0"/>
          <w:noProof/>
          <w:sz w:val="22"/>
          <w:szCs w:val="22"/>
          <w:lang w:eastAsia="es-CL"/>
        </w:rPr>
      </w:pPr>
      <w:hyperlink w:anchor="_Toc391299705" w:history="1">
        <w:r w:rsidR="00E3709C" w:rsidRPr="00712F63">
          <w:rPr>
            <w:rStyle w:val="Hipervnculo"/>
            <w:noProof/>
            <w:color w:val="auto"/>
            <w:sz w:val="22"/>
            <w:szCs w:val="22"/>
          </w:rPr>
          <w:t>2.</w:t>
        </w:r>
        <w:r w:rsidR="00E3709C" w:rsidRPr="00712F63">
          <w:rPr>
            <w:rFonts w:eastAsiaTheme="minorEastAsia" w:cstheme="minorBidi"/>
            <w:b w:val="0"/>
            <w:bCs w:val="0"/>
            <w:caps w:val="0"/>
            <w:noProof/>
            <w:sz w:val="22"/>
            <w:szCs w:val="22"/>
            <w:lang w:eastAsia="es-CL"/>
          </w:rPr>
          <w:tab/>
        </w:r>
        <w:r w:rsidR="00E3709C" w:rsidRPr="00712F63">
          <w:rPr>
            <w:rStyle w:val="Hipervnculo"/>
            <w:noProof/>
            <w:color w:val="auto"/>
            <w:sz w:val="22"/>
            <w:szCs w:val="22"/>
          </w:rPr>
          <w:t>IDENTIFICACIÓN DEL PROYECTO, INSTALACIÓN, ACTIVIDAD O FUENTE FISCALIZADA</w:t>
        </w:r>
        <w:r w:rsidR="00E3709C" w:rsidRPr="00712F63">
          <w:rPr>
            <w:noProof/>
            <w:webHidden/>
            <w:sz w:val="22"/>
            <w:szCs w:val="22"/>
          </w:rPr>
          <w:tab/>
        </w:r>
        <w:r w:rsidR="00E3709C" w:rsidRPr="00712F63">
          <w:rPr>
            <w:noProof/>
            <w:webHidden/>
            <w:sz w:val="22"/>
            <w:szCs w:val="22"/>
          </w:rPr>
          <w:fldChar w:fldCharType="begin"/>
        </w:r>
        <w:r w:rsidR="00E3709C" w:rsidRPr="00712F63">
          <w:rPr>
            <w:noProof/>
            <w:webHidden/>
            <w:sz w:val="22"/>
            <w:szCs w:val="22"/>
          </w:rPr>
          <w:instrText xml:space="preserve"> PAGEREF _Toc391299705 \h </w:instrText>
        </w:r>
        <w:r w:rsidR="00E3709C" w:rsidRPr="00712F63">
          <w:rPr>
            <w:noProof/>
            <w:webHidden/>
            <w:sz w:val="22"/>
            <w:szCs w:val="22"/>
          </w:rPr>
        </w:r>
        <w:r w:rsidR="00E3709C" w:rsidRPr="00712F63">
          <w:rPr>
            <w:noProof/>
            <w:webHidden/>
            <w:sz w:val="22"/>
            <w:szCs w:val="22"/>
          </w:rPr>
          <w:fldChar w:fldCharType="separate"/>
        </w:r>
        <w:r w:rsidR="00B05DAB" w:rsidRPr="00712F63">
          <w:rPr>
            <w:noProof/>
            <w:webHidden/>
            <w:sz w:val="22"/>
            <w:szCs w:val="22"/>
          </w:rPr>
          <w:t>4</w:t>
        </w:r>
        <w:r w:rsidR="00E3709C" w:rsidRPr="00712F63">
          <w:rPr>
            <w:noProof/>
            <w:webHidden/>
            <w:sz w:val="22"/>
            <w:szCs w:val="22"/>
          </w:rPr>
          <w:fldChar w:fldCharType="end"/>
        </w:r>
      </w:hyperlink>
    </w:p>
    <w:p w:rsidR="00E3709C" w:rsidRPr="00712F63" w:rsidRDefault="006F551E">
      <w:pPr>
        <w:pStyle w:val="TDC1"/>
        <w:rPr>
          <w:rFonts w:eastAsiaTheme="minorEastAsia" w:cstheme="minorBidi"/>
          <w:b w:val="0"/>
          <w:bCs w:val="0"/>
          <w:caps w:val="0"/>
          <w:noProof/>
          <w:sz w:val="22"/>
          <w:szCs w:val="22"/>
          <w:lang w:eastAsia="es-CL"/>
        </w:rPr>
      </w:pPr>
      <w:hyperlink w:anchor="_Toc391299709" w:history="1">
        <w:r w:rsidR="00E3709C" w:rsidRPr="00712F63">
          <w:rPr>
            <w:rStyle w:val="Hipervnculo"/>
            <w:noProof/>
            <w:color w:val="auto"/>
            <w:sz w:val="22"/>
            <w:szCs w:val="22"/>
          </w:rPr>
          <w:t>3.</w:t>
        </w:r>
        <w:r w:rsidR="00E3709C" w:rsidRPr="00712F63">
          <w:rPr>
            <w:rFonts w:eastAsiaTheme="minorEastAsia" w:cstheme="minorBidi"/>
            <w:b w:val="0"/>
            <w:bCs w:val="0"/>
            <w:caps w:val="0"/>
            <w:noProof/>
            <w:sz w:val="22"/>
            <w:szCs w:val="22"/>
            <w:lang w:eastAsia="es-CL"/>
          </w:rPr>
          <w:tab/>
        </w:r>
        <w:r w:rsidR="00E3709C" w:rsidRPr="00712F63">
          <w:rPr>
            <w:rStyle w:val="Hipervnculo"/>
            <w:noProof/>
            <w:color w:val="auto"/>
            <w:sz w:val="22"/>
            <w:szCs w:val="22"/>
          </w:rPr>
          <w:t>INSTRUMENTOS DE GESTIÓN AMBIENTAL QUE REGULAN LA ACTIVIDAD FISCALIZADA.</w:t>
        </w:r>
        <w:r w:rsidR="00E3709C" w:rsidRPr="00712F63">
          <w:rPr>
            <w:noProof/>
            <w:webHidden/>
            <w:sz w:val="22"/>
            <w:szCs w:val="22"/>
          </w:rPr>
          <w:tab/>
        </w:r>
        <w:r w:rsidR="00E3709C" w:rsidRPr="00712F63">
          <w:rPr>
            <w:noProof/>
            <w:webHidden/>
            <w:sz w:val="22"/>
            <w:szCs w:val="22"/>
          </w:rPr>
          <w:fldChar w:fldCharType="begin"/>
        </w:r>
        <w:r w:rsidR="00E3709C" w:rsidRPr="00712F63">
          <w:rPr>
            <w:noProof/>
            <w:webHidden/>
            <w:sz w:val="22"/>
            <w:szCs w:val="22"/>
          </w:rPr>
          <w:instrText xml:space="preserve"> PAGEREF _Toc391299709 \h </w:instrText>
        </w:r>
        <w:r w:rsidR="00E3709C" w:rsidRPr="00712F63">
          <w:rPr>
            <w:noProof/>
            <w:webHidden/>
            <w:sz w:val="22"/>
            <w:szCs w:val="22"/>
          </w:rPr>
        </w:r>
        <w:r w:rsidR="00E3709C" w:rsidRPr="00712F63">
          <w:rPr>
            <w:noProof/>
            <w:webHidden/>
            <w:sz w:val="22"/>
            <w:szCs w:val="22"/>
          </w:rPr>
          <w:fldChar w:fldCharType="separate"/>
        </w:r>
        <w:r w:rsidR="00B05DAB" w:rsidRPr="00712F63">
          <w:rPr>
            <w:noProof/>
            <w:webHidden/>
            <w:sz w:val="22"/>
            <w:szCs w:val="22"/>
          </w:rPr>
          <w:t>5</w:t>
        </w:r>
        <w:r w:rsidR="00E3709C" w:rsidRPr="00712F63">
          <w:rPr>
            <w:noProof/>
            <w:webHidden/>
            <w:sz w:val="22"/>
            <w:szCs w:val="22"/>
          </w:rPr>
          <w:fldChar w:fldCharType="end"/>
        </w:r>
      </w:hyperlink>
    </w:p>
    <w:p w:rsidR="00E3709C" w:rsidRPr="00712F63" w:rsidRDefault="006F551E">
      <w:pPr>
        <w:pStyle w:val="TDC1"/>
        <w:rPr>
          <w:rFonts w:eastAsiaTheme="minorEastAsia" w:cstheme="minorBidi"/>
          <w:b w:val="0"/>
          <w:bCs w:val="0"/>
          <w:caps w:val="0"/>
          <w:noProof/>
          <w:sz w:val="22"/>
          <w:szCs w:val="22"/>
          <w:lang w:eastAsia="es-CL"/>
        </w:rPr>
      </w:pPr>
      <w:hyperlink w:anchor="_Toc391299710" w:history="1">
        <w:r w:rsidR="00E3709C" w:rsidRPr="00712F63">
          <w:rPr>
            <w:rStyle w:val="Hipervnculo"/>
            <w:noProof/>
            <w:color w:val="auto"/>
            <w:sz w:val="22"/>
            <w:szCs w:val="22"/>
          </w:rPr>
          <w:t>4.</w:t>
        </w:r>
        <w:r w:rsidR="00E3709C" w:rsidRPr="00712F63">
          <w:rPr>
            <w:rFonts w:eastAsiaTheme="minorEastAsia" w:cstheme="minorBidi"/>
            <w:b w:val="0"/>
            <w:bCs w:val="0"/>
            <w:caps w:val="0"/>
            <w:noProof/>
            <w:sz w:val="22"/>
            <w:szCs w:val="22"/>
            <w:lang w:eastAsia="es-CL"/>
          </w:rPr>
          <w:tab/>
        </w:r>
        <w:r w:rsidR="00E3709C" w:rsidRPr="00712F63">
          <w:rPr>
            <w:rStyle w:val="Hipervnculo"/>
            <w:noProof/>
            <w:color w:val="auto"/>
            <w:sz w:val="22"/>
            <w:szCs w:val="22"/>
          </w:rPr>
          <w:t>ANTECEDENTES DE LA ACTIVIDAD DE FISCALIZACIÓN.</w:t>
        </w:r>
        <w:r w:rsidR="00E3709C" w:rsidRPr="00712F63">
          <w:rPr>
            <w:noProof/>
            <w:webHidden/>
            <w:sz w:val="22"/>
            <w:szCs w:val="22"/>
          </w:rPr>
          <w:tab/>
        </w:r>
        <w:r w:rsidR="00E3709C" w:rsidRPr="00712F63">
          <w:rPr>
            <w:noProof/>
            <w:webHidden/>
            <w:sz w:val="22"/>
            <w:szCs w:val="22"/>
          </w:rPr>
          <w:fldChar w:fldCharType="begin"/>
        </w:r>
        <w:r w:rsidR="00E3709C" w:rsidRPr="00712F63">
          <w:rPr>
            <w:noProof/>
            <w:webHidden/>
            <w:sz w:val="22"/>
            <w:szCs w:val="22"/>
          </w:rPr>
          <w:instrText xml:space="preserve"> PAGEREF _Toc391299710 \h </w:instrText>
        </w:r>
        <w:r w:rsidR="00E3709C" w:rsidRPr="00712F63">
          <w:rPr>
            <w:noProof/>
            <w:webHidden/>
            <w:sz w:val="22"/>
            <w:szCs w:val="22"/>
          </w:rPr>
        </w:r>
        <w:r w:rsidR="00E3709C" w:rsidRPr="00712F63">
          <w:rPr>
            <w:noProof/>
            <w:webHidden/>
            <w:sz w:val="22"/>
            <w:szCs w:val="22"/>
          </w:rPr>
          <w:fldChar w:fldCharType="separate"/>
        </w:r>
        <w:r w:rsidR="00B05DAB" w:rsidRPr="00712F63">
          <w:rPr>
            <w:noProof/>
            <w:webHidden/>
            <w:sz w:val="22"/>
            <w:szCs w:val="22"/>
          </w:rPr>
          <w:t>5</w:t>
        </w:r>
        <w:r w:rsidR="00E3709C" w:rsidRPr="00712F63">
          <w:rPr>
            <w:noProof/>
            <w:webHidden/>
            <w:sz w:val="22"/>
            <w:szCs w:val="22"/>
          </w:rPr>
          <w:fldChar w:fldCharType="end"/>
        </w:r>
      </w:hyperlink>
    </w:p>
    <w:p w:rsidR="00E3709C" w:rsidRPr="00712F63" w:rsidRDefault="006F551E">
      <w:pPr>
        <w:pStyle w:val="TDC1"/>
        <w:rPr>
          <w:rFonts w:eastAsiaTheme="minorEastAsia" w:cstheme="minorBidi"/>
          <w:b w:val="0"/>
          <w:bCs w:val="0"/>
          <w:caps w:val="0"/>
          <w:noProof/>
          <w:sz w:val="22"/>
          <w:szCs w:val="22"/>
          <w:lang w:eastAsia="es-CL"/>
        </w:rPr>
      </w:pPr>
      <w:hyperlink w:anchor="_Toc391299717" w:history="1">
        <w:r w:rsidR="00E3709C" w:rsidRPr="00712F63">
          <w:rPr>
            <w:rStyle w:val="Hipervnculo"/>
            <w:noProof/>
            <w:color w:val="auto"/>
            <w:sz w:val="22"/>
            <w:szCs w:val="22"/>
          </w:rPr>
          <w:t>5.</w:t>
        </w:r>
        <w:r w:rsidR="00E3709C" w:rsidRPr="00712F63">
          <w:rPr>
            <w:rFonts w:eastAsiaTheme="minorEastAsia" w:cstheme="minorBidi"/>
            <w:b w:val="0"/>
            <w:bCs w:val="0"/>
            <w:caps w:val="0"/>
            <w:noProof/>
            <w:sz w:val="22"/>
            <w:szCs w:val="22"/>
            <w:lang w:eastAsia="es-CL"/>
          </w:rPr>
          <w:tab/>
        </w:r>
        <w:r w:rsidR="00E3709C" w:rsidRPr="00712F63">
          <w:rPr>
            <w:rStyle w:val="Hipervnculo"/>
            <w:noProof/>
            <w:color w:val="auto"/>
            <w:sz w:val="22"/>
            <w:szCs w:val="22"/>
          </w:rPr>
          <w:t>EVALUACIÓN PLAN DE ACCIONES Y METAS CONTENIDO EN EL PROGRAMA DE CUMPLIMIENTO</w:t>
        </w:r>
        <w:r w:rsidR="00E3709C" w:rsidRPr="00712F63">
          <w:rPr>
            <w:noProof/>
            <w:webHidden/>
            <w:sz w:val="22"/>
            <w:szCs w:val="22"/>
          </w:rPr>
          <w:tab/>
        </w:r>
        <w:r w:rsidR="00E3709C" w:rsidRPr="00712F63">
          <w:rPr>
            <w:noProof/>
            <w:webHidden/>
            <w:sz w:val="22"/>
            <w:szCs w:val="22"/>
          </w:rPr>
          <w:fldChar w:fldCharType="begin"/>
        </w:r>
        <w:r w:rsidR="00E3709C" w:rsidRPr="00712F63">
          <w:rPr>
            <w:noProof/>
            <w:webHidden/>
            <w:sz w:val="22"/>
            <w:szCs w:val="22"/>
          </w:rPr>
          <w:instrText xml:space="preserve"> PAGEREF _Toc391299717 \h </w:instrText>
        </w:r>
        <w:r w:rsidR="00E3709C" w:rsidRPr="00712F63">
          <w:rPr>
            <w:noProof/>
            <w:webHidden/>
            <w:sz w:val="22"/>
            <w:szCs w:val="22"/>
          </w:rPr>
        </w:r>
        <w:r w:rsidR="00E3709C" w:rsidRPr="00712F63">
          <w:rPr>
            <w:noProof/>
            <w:webHidden/>
            <w:sz w:val="22"/>
            <w:szCs w:val="22"/>
          </w:rPr>
          <w:fldChar w:fldCharType="separate"/>
        </w:r>
        <w:r w:rsidR="00B05DAB" w:rsidRPr="00712F63">
          <w:rPr>
            <w:noProof/>
            <w:webHidden/>
            <w:sz w:val="22"/>
            <w:szCs w:val="22"/>
          </w:rPr>
          <w:t>6</w:t>
        </w:r>
        <w:r w:rsidR="00E3709C" w:rsidRPr="00712F63">
          <w:rPr>
            <w:noProof/>
            <w:webHidden/>
            <w:sz w:val="22"/>
            <w:szCs w:val="22"/>
          </w:rPr>
          <w:fldChar w:fldCharType="end"/>
        </w:r>
      </w:hyperlink>
    </w:p>
    <w:p w:rsidR="00E3709C" w:rsidRPr="00712F63" w:rsidRDefault="006F551E">
      <w:pPr>
        <w:pStyle w:val="TDC1"/>
        <w:rPr>
          <w:rFonts w:eastAsiaTheme="minorEastAsia" w:cstheme="minorBidi"/>
          <w:b w:val="0"/>
          <w:bCs w:val="0"/>
          <w:caps w:val="0"/>
          <w:noProof/>
          <w:sz w:val="22"/>
          <w:szCs w:val="22"/>
          <w:lang w:eastAsia="es-CL"/>
        </w:rPr>
      </w:pPr>
      <w:hyperlink w:anchor="_Toc391299726" w:history="1">
        <w:r w:rsidR="00E3709C" w:rsidRPr="00712F63">
          <w:rPr>
            <w:rStyle w:val="Hipervnculo"/>
            <w:noProof/>
            <w:color w:val="auto"/>
            <w:sz w:val="22"/>
            <w:szCs w:val="22"/>
          </w:rPr>
          <w:t>6.</w:t>
        </w:r>
        <w:r w:rsidR="00E3709C" w:rsidRPr="00712F63">
          <w:rPr>
            <w:rFonts w:eastAsiaTheme="minorEastAsia" w:cstheme="minorBidi"/>
            <w:b w:val="0"/>
            <w:bCs w:val="0"/>
            <w:caps w:val="0"/>
            <w:noProof/>
            <w:sz w:val="22"/>
            <w:szCs w:val="22"/>
            <w:lang w:eastAsia="es-CL"/>
          </w:rPr>
          <w:tab/>
        </w:r>
        <w:r w:rsidR="00E3709C" w:rsidRPr="00712F63">
          <w:rPr>
            <w:rStyle w:val="Hipervnculo"/>
            <w:noProof/>
            <w:color w:val="auto"/>
            <w:sz w:val="22"/>
            <w:szCs w:val="22"/>
          </w:rPr>
          <w:t>CONCLUSIONES.</w:t>
        </w:r>
        <w:r w:rsidR="00E3709C" w:rsidRPr="00712F63">
          <w:rPr>
            <w:noProof/>
            <w:webHidden/>
            <w:sz w:val="22"/>
            <w:szCs w:val="22"/>
          </w:rPr>
          <w:tab/>
        </w:r>
        <w:r w:rsidR="00E3709C" w:rsidRPr="00712F63">
          <w:rPr>
            <w:noProof/>
            <w:webHidden/>
            <w:sz w:val="22"/>
            <w:szCs w:val="22"/>
          </w:rPr>
          <w:fldChar w:fldCharType="begin"/>
        </w:r>
        <w:r w:rsidR="00E3709C" w:rsidRPr="00712F63">
          <w:rPr>
            <w:noProof/>
            <w:webHidden/>
            <w:sz w:val="22"/>
            <w:szCs w:val="22"/>
          </w:rPr>
          <w:instrText xml:space="preserve"> PAGEREF _Toc391299726 \h </w:instrText>
        </w:r>
        <w:r w:rsidR="00E3709C" w:rsidRPr="00712F63">
          <w:rPr>
            <w:noProof/>
            <w:webHidden/>
            <w:sz w:val="22"/>
            <w:szCs w:val="22"/>
          </w:rPr>
        </w:r>
        <w:r w:rsidR="00E3709C" w:rsidRPr="00712F63">
          <w:rPr>
            <w:noProof/>
            <w:webHidden/>
            <w:sz w:val="22"/>
            <w:szCs w:val="22"/>
          </w:rPr>
          <w:fldChar w:fldCharType="separate"/>
        </w:r>
        <w:r w:rsidR="00B05DAB" w:rsidRPr="00712F63">
          <w:rPr>
            <w:noProof/>
            <w:webHidden/>
            <w:sz w:val="22"/>
            <w:szCs w:val="22"/>
          </w:rPr>
          <w:t>22</w:t>
        </w:r>
        <w:r w:rsidR="00E3709C" w:rsidRPr="00712F63">
          <w:rPr>
            <w:noProof/>
            <w:webHidden/>
            <w:sz w:val="22"/>
            <w:szCs w:val="22"/>
          </w:rPr>
          <w:fldChar w:fldCharType="end"/>
        </w:r>
      </w:hyperlink>
    </w:p>
    <w:p w:rsidR="00E3709C" w:rsidRPr="00712F63" w:rsidRDefault="006F551E">
      <w:pPr>
        <w:pStyle w:val="TDC1"/>
        <w:rPr>
          <w:rFonts w:eastAsiaTheme="minorEastAsia" w:cstheme="minorBidi"/>
          <w:b w:val="0"/>
          <w:bCs w:val="0"/>
          <w:caps w:val="0"/>
          <w:noProof/>
          <w:sz w:val="22"/>
          <w:szCs w:val="22"/>
          <w:lang w:eastAsia="es-CL"/>
        </w:rPr>
      </w:pPr>
      <w:hyperlink w:anchor="_Toc391299728" w:history="1">
        <w:r w:rsidR="00B05DAB" w:rsidRPr="00712F63">
          <w:rPr>
            <w:rStyle w:val="Hipervnculo"/>
            <w:noProof/>
            <w:color w:val="auto"/>
            <w:sz w:val="22"/>
            <w:szCs w:val="22"/>
          </w:rPr>
          <w:t>7</w:t>
        </w:r>
        <w:r w:rsidR="00E3709C" w:rsidRPr="00712F63">
          <w:rPr>
            <w:rStyle w:val="Hipervnculo"/>
            <w:noProof/>
            <w:color w:val="auto"/>
            <w:sz w:val="22"/>
            <w:szCs w:val="22"/>
          </w:rPr>
          <w:t>.</w:t>
        </w:r>
        <w:r w:rsidR="00E3709C" w:rsidRPr="00712F63">
          <w:rPr>
            <w:rFonts w:eastAsiaTheme="minorEastAsia" w:cstheme="minorBidi"/>
            <w:b w:val="0"/>
            <w:bCs w:val="0"/>
            <w:caps w:val="0"/>
            <w:noProof/>
            <w:sz w:val="22"/>
            <w:szCs w:val="22"/>
            <w:lang w:eastAsia="es-CL"/>
          </w:rPr>
          <w:tab/>
        </w:r>
        <w:r w:rsidR="00E3709C" w:rsidRPr="00712F63">
          <w:rPr>
            <w:rStyle w:val="Hipervnculo"/>
            <w:noProof/>
            <w:color w:val="auto"/>
            <w:sz w:val="22"/>
            <w:szCs w:val="22"/>
          </w:rPr>
          <w:t>ANEXOS.</w:t>
        </w:r>
        <w:r w:rsidR="00E3709C" w:rsidRPr="00712F63">
          <w:rPr>
            <w:noProof/>
            <w:webHidden/>
            <w:sz w:val="22"/>
            <w:szCs w:val="22"/>
          </w:rPr>
          <w:tab/>
        </w:r>
        <w:r w:rsidR="00E3709C" w:rsidRPr="00712F63">
          <w:rPr>
            <w:noProof/>
            <w:webHidden/>
            <w:sz w:val="22"/>
            <w:szCs w:val="22"/>
          </w:rPr>
          <w:fldChar w:fldCharType="begin"/>
        </w:r>
        <w:r w:rsidR="00E3709C" w:rsidRPr="00712F63">
          <w:rPr>
            <w:noProof/>
            <w:webHidden/>
            <w:sz w:val="22"/>
            <w:szCs w:val="22"/>
          </w:rPr>
          <w:instrText xml:space="preserve"> PAGEREF _Toc391299728 \h </w:instrText>
        </w:r>
        <w:r w:rsidR="00E3709C" w:rsidRPr="00712F63">
          <w:rPr>
            <w:noProof/>
            <w:webHidden/>
            <w:sz w:val="22"/>
            <w:szCs w:val="22"/>
          </w:rPr>
        </w:r>
        <w:r w:rsidR="00E3709C" w:rsidRPr="00712F63">
          <w:rPr>
            <w:noProof/>
            <w:webHidden/>
            <w:sz w:val="22"/>
            <w:szCs w:val="22"/>
          </w:rPr>
          <w:fldChar w:fldCharType="separate"/>
        </w:r>
        <w:r w:rsidR="00B05DAB" w:rsidRPr="00712F63">
          <w:rPr>
            <w:noProof/>
            <w:webHidden/>
            <w:sz w:val="22"/>
            <w:szCs w:val="22"/>
          </w:rPr>
          <w:t>23</w:t>
        </w:r>
        <w:r w:rsidR="00E3709C" w:rsidRPr="00712F63">
          <w:rPr>
            <w:noProof/>
            <w:webHidden/>
            <w:sz w:val="22"/>
            <w:szCs w:val="22"/>
          </w:rPr>
          <w:fldChar w:fldCharType="end"/>
        </w:r>
      </w:hyperlink>
    </w:p>
    <w:p w:rsidR="00655D0C" w:rsidRPr="00954EFB" w:rsidRDefault="003753AB" w:rsidP="00655D0C">
      <w:r w:rsidRPr="00712F63">
        <w:fldChar w:fldCharType="end"/>
      </w:r>
    </w:p>
    <w:p w:rsidR="00655D0C" w:rsidRPr="00954EFB" w:rsidRDefault="001A4615" w:rsidP="004155AC">
      <w:pPr>
        <w:jc w:val="left"/>
        <w:sectPr w:rsidR="00655D0C" w:rsidRPr="00954EFB" w:rsidSect="00A70F8F">
          <w:headerReference w:type="default" r:id="rId21"/>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954EFB">
        <w:br w:type="page"/>
      </w:r>
    </w:p>
    <w:p w:rsidR="002C445A" w:rsidRPr="00D366FF" w:rsidRDefault="00D366FF" w:rsidP="00D366FF">
      <w:pPr>
        <w:pStyle w:val="Ttulo1"/>
        <w:numPr>
          <w:ilvl w:val="0"/>
          <w:numId w:val="0"/>
        </w:numPr>
        <w:ind w:left="432" w:hanging="432"/>
        <w:rPr>
          <w:sz w:val="22"/>
          <w:szCs w:val="22"/>
        </w:rPr>
      </w:pPr>
      <w:bookmarkStart w:id="9" w:name="_Toc352840376"/>
      <w:bookmarkStart w:id="10" w:name="_Toc352841436"/>
      <w:bookmarkStart w:id="11" w:name="_Toc391299704"/>
      <w:r>
        <w:rPr>
          <w:sz w:val="22"/>
          <w:szCs w:val="22"/>
        </w:rPr>
        <w:lastRenderedPageBreak/>
        <w:t xml:space="preserve">1.- </w:t>
      </w:r>
      <w:r w:rsidR="00ED4317" w:rsidRPr="00D366FF">
        <w:rPr>
          <w:sz w:val="22"/>
          <w:szCs w:val="22"/>
        </w:rPr>
        <w:t>RESUMEN</w:t>
      </w:r>
      <w:r w:rsidR="00B1722C" w:rsidRPr="00D366FF">
        <w:rPr>
          <w:sz w:val="22"/>
          <w:szCs w:val="22"/>
        </w:rPr>
        <w:t>.</w:t>
      </w:r>
      <w:bookmarkEnd w:id="9"/>
      <w:bookmarkEnd w:id="10"/>
      <w:bookmarkEnd w:id="11"/>
    </w:p>
    <w:p w:rsidR="008135B8" w:rsidRPr="00D366FF" w:rsidRDefault="008135B8" w:rsidP="00ED4317">
      <w:pPr>
        <w:rPr>
          <w:rFonts w:cstheme="minorHAnsi"/>
          <w:b/>
        </w:rPr>
      </w:pPr>
    </w:p>
    <w:p w:rsidR="00ED4317" w:rsidRPr="00D366FF" w:rsidRDefault="00ED4317" w:rsidP="00ED4317">
      <w:pPr>
        <w:rPr>
          <w:rFonts w:cstheme="minorHAnsi"/>
        </w:rPr>
      </w:pPr>
      <w:r w:rsidRPr="00D366FF">
        <w:rPr>
          <w:rFonts w:cstheme="minorHAnsi"/>
        </w:rPr>
        <w:t>El pr</w:t>
      </w:r>
      <w:r w:rsidR="004041CB" w:rsidRPr="00D366FF">
        <w:rPr>
          <w:rFonts w:cstheme="minorHAnsi"/>
        </w:rPr>
        <w:t xml:space="preserve">esente documento da cuenta de los resultados de la actividad de </w:t>
      </w:r>
      <w:r w:rsidR="00A8305A" w:rsidRPr="00D366FF">
        <w:rPr>
          <w:rFonts w:cstheme="minorHAnsi"/>
        </w:rPr>
        <w:t xml:space="preserve">examen de información </w:t>
      </w:r>
      <w:r w:rsidRPr="00D366FF">
        <w:rPr>
          <w:rFonts w:cstheme="minorHAnsi"/>
        </w:rPr>
        <w:t xml:space="preserve">realizada por </w:t>
      </w:r>
      <w:r w:rsidR="008135B8" w:rsidRPr="00D366FF">
        <w:rPr>
          <w:rFonts w:cstheme="minorHAnsi"/>
        </w:rPr>
        <w:t xml:space="preserve">la Superintendencia del </w:t>
      </w:r>
      <w:r w:rsidR="004B74EF" w:rsidRPr="00D366FF">
        <w:rPr>
          <w:rFonts w:cstheme="minorHAnsi"/>
        </w:rPr>
        <w:t>M</w:t>
      </w:r>
      <w:r w:rsidR="008135B8" w:rsidRPr="00D366FF">
        <w:rPr>
          <w:rFonts w:cstheme="minorHAnsi"/>
        </w:rPr>
        <w:t>edio Ambiente (SMA)</w:t>
      </w:r>
      <w:r w:rsidR="00F478FD" w:rsidRPr="00D366FF">
        <w:rPr>
          <w:rFonts w:cstheme="minorHAnsi"/>
        </w:rPr>
        <w:t>,</w:t>
      </w:r>
      <w:r w:rsidR="007B7525" w:rsidRPr="00D366FF">
        <w:rPr>
          <w:rFonts w:cstheme="minorHAnsi"/>
        </w:rPr>
        <w:t xml:space="preserve"> al pro</w:t>
      </w:r>
      <w:r w:rsidRPr="00D366FF">
        <w:rPr>
          <w:rFonts w:cstheme="minorHAnsi"/>
        </w:rPr>
        <w:t>yecto “</w:t>
      </w:r>
      <w:r w:rsidR="00E94661">
        <w:rPr>
          <w:rFonts w:cstheme="minorHAnsi"/>
        </w:rPr>
        <w:t>Edificio Monjitas</w:t>
      </w:r>
      <w:r w:rsidRPr="00D366FF">
        <w:rPr>
          <w:rFonts w:cstheme="minorHAnsi"/>
        </w:rPr>
        <w:t>”</w:t>
      </w:r>
      <w:r w:rsidR="008135B8" w:rsidRPr="00D366FF">
        <w:rPr>
          <w:rFonts w:cstheme="minorHAnsi"/>
        </w:rPr>
        <w:t xml:space="preserve">, del titular </w:t>
      </w:r>
      <w:r w:rsidR="00E94661">
        <w:rPr>
          <w:rFonts w:cstheme="minorHAnsi"/>
        </w:rPr>
        <w:t xml:space="preserve">Inmobiliaria Monjitas </w:t>
      </w:r>
      <w:r w:rsidR="00987CE6" w:rsidRPr="00D366FF">
        <w:rPr>
          <w:rFonts w:cstheme="minorHAnsi"/>
        </w:rPr>
        <w:t>S.A.</w:t>
      </w:r>
      <w:r w:rsidR="00424648" w:rsidRPr="00D366FF">
        <w:rPr>
          <w:rFonts w:cstheme="minorHAnsi"/>
        </w:rPr>
        <w:t xml:space="preserve">, </w:t>
      </w:r>
      <w:r w:rsidR="004973ED" w:rsidRPr="00D366FF">
        <w:rPr>
          <w:rFonts w:cstheme="minorHAnsi"/>
        </w:rPr>
        <w:t xml:space="preserve">en </w:t>
      </w:r>
      <w:r w:rsidR="00424648" w:rsidRPr="00D366FF">
        <w:rPr>
          <w:rFonts w:cstheme="minorHAnsi"/>
        </w:rPr>
        <w:t xml:space="preserve">el marco de su </w:t>
      </w:r>
      <w:r w:rsidR="00524312" w:rsidRPr="00D366FF">
        <w:rPr>
          <w:rFonts w:cstheme="minorHAnsi"/>
        </w:rPr>
        <w:t>P</w:t>
      </w:r>
      <w:r w:rsidR="00424648" w:rsidRPr="00D366FF">
        <w:rPr>
          <w:rFonts w:cstheme="minorHAnsi"/>
        </w:rPr>
        <w:t xml:space="preserve">rograma de </w:t>
      </w:r>
      <w:r w:rsidR="00524312" w:rsidRPr="00D366FF">
        <w:rPr>
          <w:rFonts w:cstheme="minorHAnsi"/>
        </w:rPr>
        <w:t>C</w:t>
      </w:r>
      <w:r w:rsidR="00424648" w:rsidRPr="00D366FF">
        <w:rPr>
          <w:rFonts w:cstheme="minorHAnsi"/>
        </w:rPr>
        <w:t>umplimiento</w:t>
      </w:r>
      <w:r w:rsidR="00F478FD" w:rsidRPr="00D366FF">
        <w:rPr>
          <w:rFonts w:cstheme="minorHAnsi"/>
        </w:rPr>
        <w:t xml:space="preserve">. </w:t>
      </w:r>
    </w:p>
    <w:p w:rsidR="00891CE8" w:rsidRPr="00D366FF" w:rsidRDefault="00891CE8" w:rsidP="00891CE8">
      <w:pPr>
        <w:autoSpaceDE w:val="0"/>
        <w:autoSpaceDN w:val="0"/>
        <w:adjustRightInd w:val="0"/>
        <w:rPr>
          <w:rFonts w:cstheme="minorHAnsi"/>
        </w:rPr>
      </w:pPr>
    </w:p>
    <w:p w:rsidR="008135B8" w:rsidRPr="00D366FF" w:rsidRDefault="00891CE8" w:rsidP="00891CE8">
      <w:pPr>
        <w:autoSpaceDE w:val="0"/>
        <w:autoSpaceDN w:val="0"/>
        <w:adjustRightInd w:val="0"/>
        <w:rPr>
          <w:rFonts w:cstheme="minorHAnsi"/>
        </w:rPr>
      </w:pPr>
      <w:r w:rsidRPr="00D366FF">
        <w:rPr>
          <w:rFonts w:cstheme="minorHAnsi"/>
        </w:rPr>
        <w:t xml:space="preserve">El objetivo general del Programa de Cumplimiento consiste en materializar el cumplimiento de las acciones y metas establecidas en </w:t>
      </w:r>
      <w:r w:rsidR="008135B8" w:rsidRPr="00D366FF">
        <w:rPr>
          <w:rFonts w:cstheme="minorHAnsi"/>
        </w:rPr>
        <w:t xml:space="preserve">la Resolución Exenta N° </w:t>
      </w:r>
      <w:r w:rsidR="008135B8" w:rsidRPr="00D366FF">
        <w:t>4/ROL N° D-0</w:t>
      </w:r>
      <w:r w:rsidR="00987CE6" w:rsidRPr="00D366FF">
        <w:t>0</w:t>
      </w:r>
      <w:r w:rsidR="00E94661">
        <w:t>3</w:t>
      </w:r>
      <w:r w:rsidR="008135B8" w:rsidRPr="00D366FF">
        <w:t>-201</w:t>
      </w:r>
      <w:r w:rsidR="00987CE6" w:rsidRPr="00D366FF">
        <w:t>5</w:t>
      </w:r>
      <w:r w:rsidR="008135B8" w:rsidRPr="00D366FF">
        <w:t xml:space="preserve">, de fecha </w:t>
      </w:r>
      <w:r w:rsidR="00E94661">
        <w:t>8</w:t>
      </w:r>
      <w:r w:rsidR="008135B8" w:rsidRPr="00D366FF">
        <w:t xml:space="preserve"> de </w:t>
      </w:r>
      <w:r w:rsidR="00987CE6" w:rsidRPr="00D366FF">
        <w:t xml:space="preserve">junio </w:t>
      </w:r>
      <w:r w:rsidR="008135B8" w:rsidRPr="00D366FF">
        <w:t>de 201</w:t>
      </w:r>
      <w:r w:rsidR="00987CE6" w:rsidRPr="00D366FF">
        <w:t>5</w:t>
      </w:r>
      <w:r w:rsidR="008135B8" w:rsidRPr="00D366FF">
        <w:rPr>
          <w:rFonts w:cstheme="minorHAnsi"/>
        </w:rPr>
        <w:t xml:space="preserve">, </w:t>
      </w:r>
      <w:r w:rsidR="00E94661">
        <w:rPr>
          <w:rFonts w:cstheme="minorHAnsi"/>
        </w:rPr>
        <w:t xml:space="preserve">rectificada por la Resolución Exenta N°5/ROL D-003-2015, ambas </w:t>
      </w:r>
      <w:r w:rsidR="008135B8" w:rsidRPr="00D366FF">
        <w:rPr>
          <w:rFonts w:cstheme="minorHAnsi"/>
        </w:rPr>
        <w:t xml:space="preserve">de la Superintendencia del </w:t>
      </w:r>
      <w:r w:rsidR="008135B8" w:rsidRPr="00D366FF">
        <w:t>Medio Ambiente</w:t>
      </w:r>
      <w:r w:rsidR="00524312" w:rsidRPr="00D366FF">
        <w:t xml:space="preserve">, </w:t>
      </w:r>
      <w:r w:rsidRPr="00D366FF">
        <w:t xml:space="preserve">tendientes a cumplir satisfactoriamente con las exigencias establecidas en </w:t>
      </w:r>
      <w:r w:rsidR="00424648" w:rsidRPr="00D366FF">
        <w:t xml:space="preserve">el </w:t>
      </w:r>
      <w:r w:rsidR="008135B8" w:rsidRPr="00D366FF">
        <w:t>Decreto Supremo N° 38/2011</w:t>
      </w:r>
      <w:r w:rsidR="00424648" w:rsidRPr="00D366FF">
        <w:t xml:space="preserve"> que </w:t>
      </w:r>
      <w:r w:rsidRPr="00D366FF">
        <w:t>“</w:t>
      </w:r>
      <w:r w:rsidR="008135B8" w:rsidRPr="00D366FF">
        <w:t>Establece Norma de Emisión de Ruidos Generados por Fuentes que Indica, elaborada a partir de la revisión del Decreto Supremo N° 146, de 1997, MINSEGPRES</w:t>
      </w:r>
      <w:r w:rsidRPr="00D366FF">
        <w:t>”, de</w:t>
      </w:r>
      <w:r w:rsidR="008135B8" w:rsidRPr="00D366FF">
        <w:t xml:space="preserve">l Ministerio del </w:t>
      </w:r>
      <w:r w:rsidR="00424648" w:rsidRPr="00D366FF">
        <w:t>M</w:t>
      </w:r>
      <w:r w:rsidR="008135B8" w:rsidRPr="00D366FF">
        <w:t>edio Ambiente.</w:t>
      </w:r>
      <w:r w:rsidRPr="00D366FF">
        <w:rPr>
          <w:rFonts w:cstheme="minorHAnsi"/>
        </w:rPr>
        <w:t xml:space="preserve"> </w:t>
      </w:r>
    </w:p>
    <w:p w:rsidR="008135B8" w:rsidRPr="00D366FF" w:rsidRDefault="008135B8" w:rsidP="00891CE8">
      <w:pPr>
        <w:autoSpaceDE w:val="0"/>
        <w:autoSpaceDN w:val="0"/>
        <w:adjustRightInd w:val="0"/>
        <w:rPr>
          <w:rFonts w:cstheme="minorHAnsi"/>
        </w:rPr>
      </w:pPr>
    </w:p>
    <w:p w:rsidR="00891CE8" w:rsidRPr="00D366FF" w:rsidRDefault="00891CE8" w:rsidP="008135B8">
      <w:pPr>
        <w:autoSpaceDE w:val="0"/>
        <w:autoSpaceDN w:val="0"/>
        <w:adjustRightInd w:val="0"/>
        <w:rPr>
          <w:rFonts w:cstheme="minorHAnsi"/>
        </w:rPr>
      </w:pPr>
      <w:r w:rsidRPr="00D366FF">
        <w:rPr>
          <w:rFonts w:cstheme="minorHAnsi"/>
        </w:rPr>
        <w:t xml:space="preserve">Los objetivos específicos del programa consisten en </w:t>
      </w:r>
      <w:r w:rsidR="008135B8" w:rsidRPr="00D366FF">
        <w:rPr>
          <w:rFonts w:cstheme="minorHAnsi"/>
        </w:rPr>
        <w:t xml:space="preserve">la </w:t>
      </w:r>
      <w:r w:rsidR="008135B8" w:rsidRPr="00D366FF">
        <w:rPr>
          <w:rFonts w:cstheme="minorHAnsi"/>
          <w:lang w:eastAsia="es-ES"/>
        </w:rPr>
        <w:t xml:space="preserve">verificación de </w:t>
      </w:r>
      <w:r w:rsidR="00424648" w:rsidRPr="00D366FF">
        <w:rPr>
          <w:rFonts w:cstheme="minorHAnsi"/>
          <w:lang w:eastAsia="es-ES"/>
        </w:rPr>
        <w:t xml:space="preserve">la </w:t>
      </w:r>
      <w:r w:rsidR="00E223D9" w:rsidRPr="00D366FF">
        <w:rPr>
          <w:rFonts w:cstheme="minorHAnsi"/>
          <w:lang w:eastAsia="es-ES"/>
        </w:rPr>
        <w:t>e</w:t>
      </w:r>
      <w:r w:rsidR="008135B8" w:rsidRPr="00D366FF">
        <w:rPr>
          <w:rFonts w:cstheme="minorHAnsi"/>
          <w:lang w:eastAsia="es-ES"/>
        </w:rPr>
        <w:t>jecución de las medidas</w:t>
      </w:r>
      <w:r w:rsidR="00E223D9" w:rsidRPr="00D366FF">
        <w:rPr>
          <w:rFonts w:cstheme="minorHAnsi"/>
          <w:lang w:eastAsia="es-ES"/>
        </w:rPr>
        <w:t xml:space="preserve"> en los plazos comprometidos</w:t>
      </w:r>
      <w:r w:rsidR="008135B8" w:rsidRPr="00D366FF">
        <w:rPr>
          <w:rFonts w:cstheme="minorHAnsi"/>
        </w:rPr>
        <w:t>.</w:t>
      </w:r>
    </w:p>
    <w:p w:rsidR="00891CE8" w:rsidRPr="00D366FF" w:rsidRDefault="00891CE8" w:rsidP="00ED4317">
      <w:pPr>
        <w:rPr>
          <w:rFonts w:cstheme="minorHAnsi"/>
        </w:rPr>
      </w:pPr>
    </w:p>
    <w:p w:rsidR="00ED4317" w:rsidRPr="00D366FF" w:rsidRDefault="00ED4317" w:rsidP="008135B8">
      <w:pPr>
        <w:rPr>
          <w:rFonts w:cstheme="minorHAnsi"/>
        </w:rPr>
      </w:pPr>
      <w:r w:rsidRPr="00D366FF">
        <w:rPr>
          <w:rFonts w:cstheme="minorHAnsi"/>
        </w:rPr>
        <w:t>Entre los hechos constatados</w:t>
      </w:r>
      <w:r w:rsidR="00591882" w:rsidRPr="00D366FF">
        <w:rPr>
          <w:rFonts w:cstheme="minorHAnsi"/>
        </w:rPr>
        <w:t xml:space="preserve"> que representan</w:t>
      </w:r>
      <w:r w:rsidRPr="00D366FF">
        <w:rPr>
          <w:rFonts w:cstheme="minorHAnsi"/>
        </w:rPr>
        <w:t xml:space="preserve"> </w:t>
      </w:r>
      <w:r w:rsidR="008135B8" w:rsidRPr="00D366FF">
        <w:rPr>
          <w:rFonts w:cstheme="minorHAnsi"/>
        </w:rPr>
        <w:t>hallazgos</w:t>
      </w:r>
      <w:r w:rsidRPr="00D366FF">
        <w:rPr>
          <w:rFonts w:cstheme="minorHAnsi"/>
        </w:rPr>
        <w:t xml:space="preserve"> se encuentra</w:t>
      </w:r>
      <w:r w:rsidR="000052A5" w:rsidRPr="00D366FF">
        <w:rPr>
          <w:rFonts w:cstheme="minorHAnsi"/>
        </w:rPr>
        <w:t xml:space="preserve">n información insuficiente para acreditar la elevación del muro perimetral y construcción y utilización de pantallas acústicas móviles, así como para la sensibilización del personal. En cuanto a la medición establecida, a partir de los datos obtenidos según la metodología utilizada por el titular, no es posible evaluar el cumplimiento de la norma de emisión. </w:t>
      </w:r>
      <w:r w:rsidR="008135B8" w:rsidRPr="00D366FF">
        <w:rPr>
          <w:rFonts w:cstheme="minorHAnsi"/>
        </w:rPr>
        <w:t xml:space="preserve"> </w:t>
      </w:r>
    </w:p>
    <w:p w:rsidR="000052A5" w:rsidRPr="00D366FF" w:rsidRDefault="000052A5" w:rsidP="008135B8">
      <w:pPr>
        <w:rPr>
          <w:rFonts w:cstheme="minorHAnsi"/>
        </w:rPr>
      </w:pPr>
    </w:p>
    <w:p w:rsidR="000052A5" w:rsidRPr="00D366FF" w:rsidRDefault="000052A5" w:rsidP="008135B8">
      <w:pPr>
        <w:rPr>
          <w:rFonts w:cstheme="minorHAnsi"/>
        </w:rPr>
      </w:pPr>
    </w:p>
    <w:p w:rsidR="000052A5" w:rsidRPr="00D366FF" w:rsidRDefault="000052A5" w:rsidP="008135B8">
      <w:pPr>
        <w:rPr>
          <w:rFonts w:cstheme="minorHAnsi"/>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524312" w:rsidRDefault="00524312" w:rsidP="008135B8">
      <w:pPr>
        <w:rPr>
          <w:rFonts w:cstheme="minorHAnsi"/>
          <w:sz w:val="20"/>
          <w:szCs w:val="20"/>
        </w:rPr>
      </w:pPr>
    </w:p>
    <w:p w:rsidR="00ED4317" w:rsidRPr="00954EFB" w:rsidRDefault="00D366FF" w:rsidP="00D366FF">
      <w:pPr>
        <w:pStyle w:val="Ttulo1"/>
        <w:numPr>
          <w:ilvl w:val="0"/>
          <w:numId w:val="0"/>
        </w:numPr>
        <w:ind w:left="432" w:hanging="432"/>
      </w:pPr>
      <w:bookmarkStart w:id="12" w:name="_Toc391299705"/>
      <w:r>
        <w:lastRenderedPageBreak/>
        <w:t xml:space="preserve">2.- </w:t>
      </w:r>
      <w:r w:rsidR="009847C7" w:rsidRPr="00954EFB">
        <w:t>IDENTIFICACIÓN DEL PROYECTO,</w:t>
      </w:r>
      <w:r w:rsidR="00677A75" w:rsidRPr="00954EFB">
        <w:t xml:space="preserve"> INSTALACIÓN, </w:t>
      </w:r>
      <w:r w:rsidR="009847C7" w:rsidRPr="00954EFB">
        <w:t>ACTIVIDAD O FUENTE FISCALIZADA</w:t>
      </w:r>
      <w:bookmarkEnd w:id="12"/>
    </w:p>
    <w:p w:rsidR="00ED4317" w:rsidRPr="00954EFB" w:rsidRDefault="00ED4317" w:rsidP="00ED4317"/>
    <w:p w:rsidR="00ED4317" w:rsidRPr="00954EFB" w:rsidRDefault="00D366FF" w:rsidP="00D366FF">
      <w:pPr>
        <w:pStyle w:val="Ttulo2"/>
        <w:numPr>
          <w:ilvl w:val="0"/>
          <w:numId w:val="0"/>
        </w:numPr>
        <w:ind w:left="576" w:hanging="576"/>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299706"/>
      <w:r>
        <w:t xml:space="preserve">2.1.- </w:t>
      </w:r>
      <w:r w:rsidR="00ED4317" w:rsidRPr="00954EFB">
        <w:t>Antecedentes Generales</w:t>
      </w:r>
      <w:bookmarkEnd w:id="13"/>
      <w:bookmarkEnd w:id="14"/>
      <w:bookmarkEnd w:id="15"/>
      <w:bookmarkEnd w:id="16"/>
      <w:bookmarkEnd w:id="17"/>
      <w:bookmarkEnd w:id="18"/>
      <w:bookmarkEnd w:id="19"/>
      <w:bookmarkEnd w:id="20"/>
      <w:bookmarkEnd w:id="21"/>
      <w:bookmarkEnd w:id="22"/>
    </w:p>
    <w:p w:rsidR="00ED4317" w:rsidRPr="00954EFB" w:rsidRDefault="00ED4317" w:rsidP="004E5529">
      <w:pPr>
        <w:jc w:val="left"/>
        <w:rPr>
          <w:rFonts w:cstheme="minorHAnsi"/>
          <w:b/>
          <w:sz w:val="24"/>
          <w:szCs w:val="20"/>
        </w:rPr>
      </w:pPr>
      <w:bookmarkStart w:id="23" w:name="_Toc353998105"/>
      <w:bookmarkStart w:id="24" w:name="_Toc353998178"/>
      <w:bookmarkEnd w:id="23"/>
      <w:bookmarkEnd w:id="24"/>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954EF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Pr="00954EFB" w:rsidRDefault="00230321" w:rsidP="00230321">
            <w:pPr>
              <w:rPr>
                <w:rFonts w:cstheme="minorHAnsi"/>
                <w:sz w:val="20"/>
                <w:szCs w:val="20"/>
              </w:rPr>
            </w:pPr>
            <w:r w:rsidRPr="00954EFB">
              <w:rPr>
                <w:rFonts w:cstheme="minorHAnsi"/>
                <w:b/>
                <w:sz w:val="20"/>
                <w:szCs w:val="20"/>
              </w:rPr>
              <w:t xml:space="preserve">Identificación de la actividad, </w:t>
            </w:r>
            <w:r w:rsidR="00D235C7" w:rsidRPr="00954EFB">
              <w:rPr>
                <w:rFonts w:cstheme="minorHAnsi"/>
                <w:b/>
                <w:sz w:val="20"/>
                <w:szCs w:val="20"/>
              </w:rPr>
              <w:t xml:space="preserve">instalación, </w:t>
            </w:r>
            <w:r w:rsidRPr="00954EFB">
              <w:rPr>
                <w:rFonts w:cstheme="minorHAnsi"/>
                <w:b/>
                <w:sz w:val="20"/>
                <w:szCs w:val="20"/>
              </w:rPr>
              <w:t>proyecto o fuente fiscalizada:</w:t>
            </w:r>
            <w:r w:rsidRPr="00954EFB">
              <w:rPr>
                <w:rFonts w:cstheme="minorHAnsi"/>
                <w:sz w:val="20"/>
                <w:szCs w:val="20"/>
              </w:rPr>
              <w:t xml:space="preserve"> </w:t>
            </w:r>
          </w:p>
          <w:p w:rsidR="00230321" w:rsidRPr="00987CE6" w:rsidRDefault="00E94661" w:rsidP="00230321">
            <w:pPr>
              <w:rPr>
                <w:rFonts w:cstheme="minorHAnsi"/>
                <w:sz w:val="20"/>
                <w:szCs w:val="20"/>
              </w:rPr>
            </w:pPr>
            <w:r>
              <w:rPr>
                <w:rFonts w:cstheme="minorHAnsi"/>
                <w:sz w:val="20"/>
                <w:szCs w:val="20"/>
              </w:rPr>
              <w:t xml:space="preserve">Edificio Monjitas </w:t>
            </w:r>
          </w:p>
          <w:p w:rsidR="00230321" w:rsidRPr="00954EFB" w:rsidRDefault="00230321" w:rsidP="00230321">
            <w:pPr>
              <w:rPr>
                <w:rFonts w:cstheme="minorHAnsi"/>
                <w:sz w:val="20"/>
                <w:szCs w:val="20"/>
                <w:lang w:eastAsia="es-ES"/>
              </w:rPr>
            </w:pPr>
          </w:p>
        </w:tc>
      </w:tr>
      <w:tr w:rsidR="00230321" w:rsidRPr="00954EF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954EFB" w:rsidRDefault="00230321" w:rsidP="00230321">
            <w:pPr>
              <w:rPr>
                <w:rFonts w:cstheme="minorHAnsi"/>
                <w:b/>
                <w:sz w:val="20"/>
                <w:szCs w:val="20"/>
              </w:rPr>
            </w:pPr>
            <w:r w:rsidRPr="00954EFB">
              <w:rPr>
                <w:rFonts w:cstheme="minorHAnsi"/>
                <w:b/>
                <w:sz w:val="20"/>
                <w:szCs w:val="20"/>
              </w:rPr>
              <w:t>Región:</w:t>
            </w:r>
            <w:r w:rsidRPr="00954EFB">
              <w:rPr>
                <w:rFonts w:cstheme="minorHAnsi"/>
                <w:sz w:val="20"/>
                <w:szCs w:val="20"/>
              </w:rPr>
              <w:t xml:space="preserve"> </w:t>
            </w:r>
          </w:p>
          <w:p w:rsidR="00230321" w:rsidRPr="00954EFB" w:rsidRDefault="006F7EE4" w:rsidP="00230321">
            <w:pPr>
              <w:rPr>
                <w:rFonts w:cstheme="minorHAnsi"/>
                <w:sz w:val="20"/>
                <w:szCs w:val="20"/>
              </w:rPr>
            </w:pPr>
            <w:r w:rsidRPr="00954EFB">
              <w:rPr>
                <w:rFonts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954EFB" w:rsidRDefault="00230321" w:rsidP="00230321">
            <w:pPr>
              <w:spacing w:after="100" w:line="276" w:lineRule="auto"/>
              <w:ind w:left="46"/>
              <w:rPr>
                <w:rFonts w:cstheme="minorHAnsi"/>
                <w:b/>
                <w:sz w:val="20"/>
                <w:szCs w:val="20"/>
              </w:rPr>
            </w:pPr>
            <w:r w:rsidRPr="00954EFB">
              <w:rPr>
                <w:rFonts w:cstheme="minorHAnsi"/>
                <w:b/>
                <w:sz w:val="20"/>
                <w:szCs w:val="20"/>
              </w:rPr>
              <w:t xml:space="preserve">Ubicación </w:t>
            </w:r>
            <w:r w:rsidR="00D235C7" w:rsidRPr="00954EFB">
              <w:rPr>
                <w:rFonts w:cstheme="minorHAnsi"/>
                <w:b/>
                <w:sz w:val="20"/>
                <w:szCs w:val="20"/>
              </w:rPr>
              <w:t xml:space="preserve">específica </w:t>
            </w:r>
            <w:r w:rsidRPr="00954EFB">
              <w:rPr>
                <w:rFonts w:cstheme="minorHAnsi"/>
                <w:b/>
                <w:sz w:val="20"/>
                <w:szCs w:val="20"/>
              </w:rPr>
              <w:t>de la actividad, proyecto o fuente fiscalizada:</w:t>
            </w:r>
            <w:r w:rsidRPr="00954EFB">
              <w:rPr>
                <w:rFonts w:cstheme="minorHAnsi"/>
                <w:sz w:val="20"/>
                <w:szCs w:val="20"/>
              </w:rPr>
              <w:t xml:space="preserve"> </w:t>
            </w:r>
          </w:p>
          <w:p w:rsidR="00230321" w:rsidRPr="00954EFB" w:rsidRDefault="00E94661" w:rsidP="006F7EE4">
            <w:pPr>
              <w:rPr>
                <w:rFonts w:cstheme="minorHAnsi"/>
                <w:sz w:val="20"/>
                <w:szCs w:val="20"/>
              </w:rPr>
            </w:pPr>
            <w:r>
              <w:rPr>
                <w:rFonts w:cstheme="minorHAnsi"/>
                <w:sz w:val="20"/>
                <w:szCs w:val="20"/>
              </w:rPr>
              <w:t>Monjitas N°559</w:t>
            </w:r>
          </w:p>
        </w:tc>
      </w:tr>
      <w:tr w:rsidR="00230321" w:rsidRPr="00954EF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230321" w:rsidP="00230321">
            <w:pPr>
              <w:rPr>
                <w:rFonts w:cstheme="minorHAnsi"/>
                <w:b/>
                <w:sz w:val="20"/>
                <w:szCs w:val="20"/>
              </w:rPr>
            </w:pPr>
            <w:r w:rsidRPr="00954EFB">
              <w:rPr>
                <w:rFonts w:cstheme="minorHAnsi"/>
                <w:b/>
                <w:sz w:val="20"/>
                <w:szCs w:val="20"/>
              </w:rPr>
              <w:t>Provincia:</w:t>
            </w:r>
            <w:r w:rsidRPr="00954EFB">
              <w:rPr>
                <w:rFonts w:cstheme="minorHAnsi"/>
                <w:sz w:val="20"/>
                <w:szCs w:val="20"/>
              </w:rPr>
              <w:t xml:space="preserve"> </w:t>
            </w:r>
          </w:p>
          <w:p w:rsidR="00230321" w:rsidRPr="00954EFB" w:rsidRDefault="00987CE6" w:rsidP="00230321">
            <w:pPr>
              <w:rPr>
                <w:rFonts w:cstheme="minorHAnsi"/>
                <w:sz w:val="20"/>
                <w:szCs w:val="20"/>
              </w:rPr>
            </w:pPr>
            <w:r>
              <w:rPr>
                <w:rFonts w:cstheme="minorHAnsi"/>
                <w:sz w:val="20"/>
                <w:szCs w:val="20"/>
              </w:rPr>
              <w:t>Santiago</w:t>
            </w:r>
          </w:p>
        </w:tc>
        <w:tc>
          <w:tcPr>
            <w:tcW w:w="2296" w:type="pct"/>
            <w:vMerge/>
            <w:tcBorders>
              <w:left w:val="single" w:sz="4" w:space="0" w:color="auto"/>
              <w:right w:val="single" w:sz="4" w:space="0" w:color="auto"/>
            </w:tcBorders>
            <w:shd w:val="clear" w:color="auto" w:fill="FFFFFF"/>
          </w:tcPr>
          <w:p w:rsidR="00230321" w:rsidRPr="00954EFB" w:rsidRDefault="00230321" w:rsidP="00230321">
            <w:pPr>
              <w:ind w:left="188"/>
              <w:rPr>
                <w:rFonts w:cstheme="minorHAnsi"/>
                <w:b/>
                <w:sz w:val="20"/>
                <w:szCs w:val="20"/>
              </w:rPr>
            </w:pPr>
          </w:p>
        </w:tc>
      </w:tr>
      <w:tr w:rsidR="00230321" w:rsidRPr="00954EF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230321" w:rsidP="00230321">
            <w:pPr>
              <w:spacing w:after="100" w:line="276" w:lineRule="auto"/>
              <w:rPr>
                <w:rFonts w:cstheme="minorHAnsi"/>
                <w:sz w:val="20"/>
                <w:szCs w:val="20"/>
              </w:rPr>
            </w:pPr>
            <w:r w:rsidRPr="00954EFB">
              <w:rPr>
                <w:rFonts w:cstheme="minorHAnsi"/>
                <w:b/>
                <w:sz w:val="20"/>
                <w:szCs w:val="20"/>
              </w:rPr>
              <w:t>Comuna:</w:t>
            </w:r>
            <w:r w:rsidRPr="00954EFB">
              <w:rPr>
                <w:rFonts w:cstheme="minorHAnsi"/>
                <w:sz w:val="20"/>
                <w:szCs w:val="20"/>
              </w:rPr>
              <w:t xml:space="preserve"> </w:t>
            </w:r>
          </w:p>
          <w:p w:rsidR="006F7EE4" w:rsidRPr="00954EFB" w:rsidRDefault="0055037B" w:rsidP="00230321">
            <w:pPr>
              <w:spacing w:after="100" w:line="276" w:lineRule="auto"/>
              <w:rPr>
                <w:rFonts w:cstheme="minorHAnsi"/>
                <w:sz w:val="20"/>
                <w:szCs w:val="20"/>
              </w:rPr>
            </w:pPr>
            <w:r>
              <w:rPr>
                <w:rFonts w:cstheme="minorHAnsi"/>
                <w:sz w:val="20"/>
                <w:szCs w:val="20"/>
              </w:rPr>
              <w:t>Santiago</w:t>
            </w:r>
          </w:p>
        </w:tc>
        <w:tc>
          <w:tcPr>
            <w:tcW w:w="2296" w:type="pct"/>
            <w:vMerge/>
            <w:tcBorders>
              <w:left w:val="single" w:sz="4" w:space="0" w:color="auto"/>
              <w:bottom w:val="single" w:sz="4" w:space="0" w:color="auto"/>
              <w:right w:val="single" w:sz="4" w:space="0" w:color="auto"/>
            </w:tcBorders>
            <w:shd w:val="clear" w:color="auto" w:fill="FFFFFF"/>
          </w:tcPr>
          <w:p w:rsidR="00230321" w:rsidRPr="00954EFB" w:rsidRDefault="00230321" w:rsidP="00230321">
            <w:pPr>
              <w:ind w:left="188"/>
              <w:rPr>
                <w:rFonts w:cstheme="minorHAnsi"/>
                <w:b/>
                <w:sz w:val="20"/>
                <w:szCs w:val="20"/>
              </w:rPr>
            </w:pPr>
          </w:p>
        </w:tc>
      </w:tr>
      <w:tr w:rsidR="00230321" w:rsidRPr="00954EF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954EFB" w:rsidRDefault="00230321" w:rsidP="00230321">
            <w:pPr>
              <w:spacing w:after="100" w:line="276" w:lineRule="auto"/>
              <w:rPr>
                <w:rFonts w:cstheme="minorHAnsi"/>
                <w:b/>
                <w:sz w:val="20"/>
                <w:szCs w:val="20"/>
              </w:rPr>
            </w:pPr>
            <w:r w:rsidRPr="00954EFB">
              <w:rPr>
                <w:rFonts w:cstheme="minorHAnsi"/>
                <w:b/>
                <w:sz w:val="20"/>
                <w:szCs w:val="20"/>
              </w:rPr>
              <w:t>Titular de la actividad,</w:t>
            </w:r>
            <w:r w:rsidR="00D235C7" w:rsidRPr="00954EFB">
              <w:rPr>
                <w:rFonts w:cstheme="minorHAnsi"/>
                <w:b/>
                <w:sz w:val="20"/>
                <w:szCs w:val="20"/>
              </w:rPr>
              <w:t xml:space="preserve"> instalación,</w:t>
            </w:r>
            <w:r w:rsidRPr="00954EFB">
              <w:rPr>
                <w:rFonts w:cstheme="minorHAnsi"/>
                <w:b/>
                <w:sz w:val="20"/>
                <w:szCs w:val="20"/>
              </w:rPr>
              <w:t xml:space="preserve"> proyecto o fuente fiscalizada:</w:t>
            </w:r>
            <w:r w:rsidRPr="00954EFB">
              <w:rPr>
                <w:rFonts w:cstheme="minorHAnsi"/>
                <w:sz w:val="20"/>
                <w:szCs w:val="20"/>
              </w:rPr>
              <w:t xml:space="preserve"> </w:t>
            </w:r>
          </w:p>
          <w:p w:rsidR="00230321" w:rsidRPr="00954EFB" w:rsidRDefault="001B582B" w:rsidP="00230321">
            <w:pPr>
              <w:rPr>
                <w:rFonts w:cstheme="minorHAnsi"/>
                <w:sz w:val="20"/>
                <w:szCs w:val="20"/>
                <w:lang w:eastAsia="es-ES"/>
              </w:rPr>
            </w:pPr>
            <w:r>
              <w:rPr>
                <w:rFonts w:cstheme="minorHAnsi"/>
                <w:sz w:val="20"/>
                <w:szCs w:val="20"/>
                <w:lang w:eastAsia="es-ES"/>
              </w:rPr>
              <w:t xml:space="preserve">Inmobiliaria Monjitas </w:t>
            </w:r>
            <w:r w:rsidR="00987CE6">
              <w:rPr>
                <w:rFonts w:cstheme="minorHAnsi"/>
                <w:sz w:val="20"/>
                <w:szCs w:val="20"/>
                <w:lang w:eastAsia="es-ES"/>
              </w:rPr>
              <w:t>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230321" w:rsidP="00230321">
            <w:pPr>
              <w:spacing w:after="100" w:line="276" w:lineRule="auto"/>
              <w:rPr>
                <w:rFonts w:cstheme="minorHAnsi"/>
                <w:b/>
                <w:sz w:val="20"/>
                <w:szCs w:val="20"/>
              </w:rPr>
            </w:pPr>
            <w:r w:rsidRPr="00954EFB">
              <w:rPr>
                <w:rFonts w:cstheme="minorHAnsi"/>
                <w:b/>
                <w:sz w:val="20"/>
                <w:szCs w:val="20"/>
              </w:rPr>
              <w:t>RUT o RUN:</w:t>
            </w:r>
            <w:r w:rsidRPr="00954EFB">
              <w:rPr>
                <w:rFonts w:cstheme="minorHAnsi"/>
                <w:sz w:val="20"/>
                <w:szCs w:val="20"/>
              </w:rPr>
              <w:t xml:space="preserve"> </w:t>
            </w:r>
          </w:p>
          <w:p w:rsidR="00230321" w:rsidRPr="00954EFB" w:rsidRDefault="00E94661" w:rsidP="00E94661">
            <w:pPr>
              <w:rPr>
                <w:rFonts w:cstheme="minorHAnsi"/>
                <w:sz w:val="20"/>
                <w:szCs w:val="20"/>
                <w:lang w:val="es-ES" w:eastAsia="es-ES"/>
              </w:rPr>
            </w:pPr>
            <w:r>
              <w:rPr>
                <w:rFonts w:cstheme="minorHAnsi"/>
                <w:sz w:val="20"/>
                <w:szCs w:val="20"/>
                <w:lang w:val="es-ES" w:eastAsia="es-ES"/>
              </w:rPr>
              <w:t>96</w:t>
            </w:r>
            <w:r w:rsidR="00987CE6">
              <w:rPr>
                <w:rFonts w:cstheme="minorHAnsi"/>
                <w:sz w:val="20"/>
                <w:szCs w:val="20"/>
                <w:lang w:val="es-ES" w:eastAsia="es-ES"/>
              </w:rPr>
              <w:t>.</w:t>
            </w:r>
            <w:r>
              <w:rPr>
                <w:rFonts w:cstheme="minorHAnsi"/>
                <w:sz w:val="20"/>
                <w:szCs w:val="20"/>
                <w:lang w:val="es-ES" w:eastAsia="es-ES"/>
              </w:rPr>
              <w:t>568</w:t>
            </w:r>
            <w:r w:rsidR="00987CE6">
              <w:rPr>
                <w:rFonts w:cstheme="minorHAnsi"/>
                <w:sz w:val="20"/>
                <w:szCs w:val="20"/>
                <w:lang w:val="es-ES" w:eastAsia="es-ES"/>
              </w:rPr>
              <w:t>.</w:t>
            </w:r>
            <w:r>
              <w:rPr>
                <w:rFonts w:cstheme="minorHAnsi"/>
                <w:sz w:val="20"/>
                <w:szCs w:val="20"/>
                <w:lang w:val="es-ES" w:eastAsia="es-ES"/>
              </w:rPr>
              <w:t>3</w:t>
            </w:r>
            <w:r w:rsidR="00987CE6">
              <w:rPr>
                <w:rFonts w:cstheme="minorHAnsi"/>
                <w:sz w:val="20"/>
                <w:szCs w:val="20"/>
                <w:lang w:val="es-ES" w:eastAsia="es-ES"/>
              </w:rPr>
              <w:t>4</w:t>
            </w:r>
            <w:r>
              <w:rPr>
                <w:rFonts w:cstheme="minorHAnsi"/>
                <w:sz w:val="20"/>
                <w:szCs w:val="20"/>
                <w:lang w:val="es-ES" w:eastAsia="es-ES"/>
              </w:rPr>
              <w:t>0</w:t>
            </w:r>
            <w:r w:rsidR="00987CE6">
              <w:rPr>
                <w:rFonts w:cstheme="minorHAnsi"/>
                <w:sz w:val="20"/>
                <w:szCs w:val="20"/>
                <w:lang w:val="es-ES" w:eastAsia="es-ES"/>
              </w:rPr>
              <w:t>-</w:t>
            </w:r>
            <w:r>
              <w:rPr>
                <w:rFonts w:cstheme="minorHAnsi"/>
                <w:sz w:val="20"/>
                <w:szCs w:val="20"/>
                <w:lang w:val="es-ES" w:eastAsia="es-ES"/>
              </w:rPr>
              <w:t>2</w:t>
            </w:r>
          </w:p>
        </w:tc>
      </w:tr>
      <w:tr w:rsidR="00230321" w:rsidRPr="00954EF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F64DF2" w:rsidP="00230321">
            <w:pPr>
              <w:spacing w:after="100" w:line="276" w:lineRule="auto"/>
              <w:rPr>
                <w:rFonts w:cstheme="minorHAnsi"/>
                <w:b/>
                <w:sz w:val="20"/>
                <w:szCs w:val="20"/>
              </w:rPr>
            </w:pPr>
            <w:r w:rsidRPr="00954EFB">
              <w:rPr>
                <w:rFonts w:cstheme="minorHAnsi"/>
                <w:b/>
                <w:sz w:val="20"/>
                <w:szCs w:val="20"/>
              </w:rPr>
              <w:t>Domicilio t</w:t>
            </w:r>
            <w:r w:rsidR="00230321" w:rsidRPr="00954EFB">
              <w:rPr>
                <w:rFonts w:cstheme="minorHAnsi"/>
                <w:b/>
                <w:sz w:val="20"/>
                <w:szCs w:val="20"/>
              </w:rPr>
              <w:t>itular:</w:t>
            </w:r>
            <w:r w:rsidR="00230321" w:rsidRPr="00954EFB">
              <w:rPr>
                <w:rFonts w:cstheme="minorHAnsi"/>
                <w:sz w:val="20"/>
                <w:szCs w:val="20"/>
              </w:rPr>
              <w:t xml:space="preserve"> </w:t>
            </w:r>
          </w:p>
          <w:p w:rsidR="00230321" w:rsidRPr="00954EFB" w:rsidRDefault="00E94661" w:rsidP="00E94661">
            <w:pPr>
              <w:rPr>
                <w:rFonts w:cstheme="minorHAnsi"/>
                <w:sz w:val="20"/>
                <w:szCs w:val="20"/>
              </w:rPr>
            </w:pPr>
            <w:r>
              <w:rPr>
                <w:rFonts w:cstheme="minorHAnsi"/>
                <w:sz w:val="20"/>
                <w:szCs w:val="20"/>
              </w:rPr>
              <w:t xml:space="preserve">Monjitas </w:t>
            </w:r>
            <w:r w:rsidR="00987CE6">
              <w:rPr>
                <w:rFonts w:cstheme="minorHAnsi"/>
                <w:sz w:val="20"/>
                <w:szCs w:val="20"/>
              </w:rPr>
              <w:t>N°</w:t>
            </w:r>
            <w:r>
              <w:rPr>
                <w:rFonts w:cstheme="minorHAnsi"/>
                <w:sz w:val="20"/>
                <w:szCs w:val="20"/>
              </w:rPr>
              <w:t>559</w:t>
            </w:r>
            <w:r w:rsidR="00987CE6">
              <w:rPr>
                <w:rFonts w:cstheme="minorHAnsi"/>
                <w:sz w:val="20"/>
                <w:szCs w:val="20"/>
              </w:rPr>
              <w:t xml:space="preserve">, </w:t>
            </w:r>
            <w:r>
              <w:rPr>
                <w:rFonts w:cstheme="minorHAnsi"/>
                <w:sz w:val="20"/>
                <w:szCs w:val="20"/>
              </w:rPr>
              <w:t>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C16D0C">
            <w:pPr>
              <w:spacing w:after="100" w:line="276" w:lineRule="auto"/>
              <w:rPr>
                <w:rFonts w:cstheme="minorHAnsi"/>
                <w:b/>
                <w:sz w:val="20"/>
                <w:szCs w:val="20"/>
              </w:rPr>
            </w:pPr>
            <w:r w:rsidRPr="00954EFB">
              <w:rPr>
                <w:rFonts w:cstheme="minorHAnsi"/>
                <w:b/>
                <w:sz w:val="20"/>
                <w:szCs w:val="20"/>
              </w:rPr>
              <w:t>Correo electrónico:</w:t>
            </w:r>
            <w:r w:rsidRPr="00954EFB">
              <w:rPr>
                <w:rFonts w:cstheme="minorHAnsi"/>
                <w:sz w:val="20"/>
                <w:szCs w:val="20"/>
              </w:rPr>
              <w:t xml:space="preserve"> </w:t>
            </w:r>
          </w:p>
          <w:p w:rsidR="00C16D0C" w:rsidRPr="00C16D0C" w:rsidRDefault="00C16D0C" w:rsidP="00C16D0C">
            <w:pPr>
              <w:spacing w:after="100" w:line="276" w:lineRule="auto"/>
              <w:rPr>
                <w:rFonts w:cstheme="minorHAnsi"/>
                <w:b/>
                <w:sz w:val="20"/>
                <w:szCs w:val="20"/>
              </w:rPr>
            </w:pPr>
            <w:r>
              <w:rPr>
                <w:rFonts w:cstheme="minorHAnsi"/>
                <w:b/>
                <w:sz w:val="20"/>
                <w:szCs w:val="20"/>
              </w:rPr>
              <w:t>-------------</w:t>
            </w:r>
            <w:r w:rsidR="00272376">
              <w:rPr>
                <w:rFonts w:cstheme="minorHAnsi"/>
                <w:b/>
                <w:sz w:val="20"/>
                <w:szCs w:val="20"/>
              </w:rPr>
              <w:t>--</w:t>
            </w:r>
          </w:p>
        </w:tc>
      </w:tr>
      <w:tr w:rsidR="00230321" w:rsidRPr="00954EF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954EF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30321">
            <w:pPr>
              <w:spacing w:after="100" w:line="276" w:lineRule="auto"/>
              <w:rPr>
                <w:rFonts w:cstheme="minorHAnsi"/>
                <w:sz w:val="20"/>
                <w:szCs w:val="20"/>
              </w:rPr>
            </w:pPr>
            <w:r w:rsidRPr="00954EFB">
              <w:rPr>
                <w:rFonts w:cstheme="minorHAnsi"/>
                <w:b/>
                <w:sz w:val="20"/>
                <w:szCs w:val="20"/>
              </w:rPr>
              <w:t>Teléfono:</w:t>
            </w:r>
            <w:r w:rsidRPr="00954EFB">
              <w:rPr>
                <w:rFonts w:cstheme="minorHAnsi"/>
                <w:sz w:val="20"/>
                <w:szCs w:val="20"/>
              </w:rPr>
              <w:t xml:space="preserve"> </w:t>
            </w:r>
          </w:p>
          <w:p w:rsidR="00230321" w:rsidRPr="00954EFB" w:rsidRDefault="001B582B" w:rsidP="00C16D0C">
            <w:pPr>
              <w:spacing w:after="100" w:line="276" w:lineRule="auto"/>
              <w:rPr>
                <w:rFonts w:cstheme="minorHAnsi"/>
                <w:sz w:val="20"/>
                <w:szCs w:val="20"/>
              </w:rPr>
            </w:pPr>
            <w:r>
              <w:rPr>
                <w:rFonts w:cstheme="minorHAnsi"/>
                <w:sz w:val="20"/>
                <w:szCs w:val="20"/>
              </w:rPr>
              <w:t>226394250</w:t>
            </w:r>
          </w:p>
        </w:tc>
      </w:tr>
      <w:tr w:rsidR="00230321" w:rsidRPr="00954EF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F64DF2" w:rsidP="00230321">
            <w:pPr>
              <w:spacing w:after="100" w:line="276" w:lineRule="auto"/>
              <w:rPr>
                <w:rFonts w:cstheme="minorHAnsi"/>
                <w:b/>
                <w:sz w:val="20"/>
                <w:szCs w:val="20"/>
                <w:lang w:val="es-ES" w:eastAsia="es-ES"/>
              </w:rPr>
            </w:pPr>
            <w:r w:rsidRPr="00954EFB">
              <w:rPr>
                <w:rFonts w:cstheme="minorHAnsi"/>
                <w:b/>
                <w:sz w:val="20"/>
                <w:szCs w:val="20"/>
              </w:rPr>
              <w:t>Identificación del representante l</w:t>
            </w:r>
            <w:r w:rsidR="00230321" w:rsidRPr="00954EFB">
              <w:rPr>
                <w:rFonts w:cstheme="minorHAnsi"/>
                <w:b/>
                <w:sz w:val="20"/>
                <w:szCs w:val="20"/>
              </w:rPr>
              <w:t>egal:</w:t>
            </w:r>
            <w:r w:rsidR="00230321" w:rsidRPr="00954EFB">
              <w:rPr>
                <w:rFonts w:cstheme="minorHAnsi"/>
                <w:sz w:val="20"/>
                <w:szCs w:val="20"/>
              </w:rPr>
              <w:t xml:space="preserve"> </w:t>
            </w:r>
          </w:p>
          <w:p w:rsidR="00230321" w:rsidRPr="00954EFB" w:rsidRDefault="00272376" w:rsidP="006F7EE4">
            <w:pPr>
              <w:rPr>
                <w:rFonts w:cstheme="minorHAnsi"/>
                <w:sz w:val="20"/>
                <w:szCs w:val="20"/>
              </w:rPr>
            </w:pPr>
            <w:r>
              <w:rPr>
                <w:rFonts w:cstheme="minorHAnsi"/>
                <w:sz w:val="20"/>
                <w:szCs w:val="20"/>
              </w:rPr>
              <w:t>Michael Keutmann Kirchgasser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230321" w:rsidP="00230321">
            <w:pPr>
              <w:spacing w:after="100" w:line="276" w:lineRule="auto"/>
              <w:rPr>
                <w:rFonts w:cstheme="minorHAnsi"/>
                <w:b/>
                <w:sz w:val="20"/>
                <w:szCs w:val="20"/>
                <w:lang w:val="es-ES" w:eastAsia="es-ES"/>
              </w:rPr>
            </w:pPr>
            <w:r w:rsidRPr="00954EFB">
              <w:rPr>
                <w:rFonts w:cstheme="minorHAnsi"/>
                <w:b/>
                <w:sz w:val="20"/>
                <w:szCs w:val="20"/>
              </w:rPr>
              <w:t>RUT o RUN:</w:t>
            </w:r>
            <w:r w:rsidRPr="00954EFB">
              <w:rPr>
                <w:rFonts w:cstheme="minorHAnsi"/>
                <w:sz w:val="20"/>
                <w:szCs w:val="20"/>
              </w:rPr>
              <w:t xml:space="preserve"> </w:t>
            </w:r>
          </w:p>
          <w:p w:rsidR="00230321" w:rsidRPr="00C16D0C" w:rsidRDefault="00272376" w:rsidP="00272376">
            <w:pPr>
              <w:spacing w:after="100"/>
              <w:jc w:val="left"/>
              <w:rPr>
                <w:rFonts w:cstheme="minorHAnsi"/>
                <w:sz w:val="20"/>
                <w:szCs w:val="20"/>
                <w:lang w:val="es-ES" w:eastAsia="es-ES"/>
              </w:rPr>
            </w:pPr>
            <w:r>
              <w:rPr>
                <w:rFonts w:eastAsia="Times New Roman" w:cstheme="minorHAnsi"/>
                <w:bCs/>
                <w:sz w:val="20"/>
                <w:szCs w:val="20"/>
              </w:rPr>
              <w:t>6</w:t>
            </w:r>
            <w:r w:rsidR="00C16D0C">
              <w:rPr>
                <w:rFonts w:eastAsia="Times New Roman" w:cstheme="minorHAnsi"/>
                <w:bCs/>
                <w:sz w:val="20"/>
                <w:szCs w:val="20"/>
              </w:rPr>
              <w:t>.</w:t>
            </w:r>
            <w:r>
              <w:rPr>
                <w:rFonts w:eastAsia="Times New Roman" w:cstheme="minorHAnsi"/>
                <w:bCs/>
                <w:sz w:val="20"/>
                <w:szCs w:val="20"/>
              </w:rPr>
              <w:t>537</w:t>
            </w:r>
            <w:r w:rsidR="00C16D0C">
              <w:rPr>
                <w:rFonts w:eastAsia="Times New Roman" w:cstheme="minorHAnsi"/>
                <w:bCs/>
                <w:sz w:val="20"/>
                <w:szCs w:val="20"/>
              </w:rPr>
              <w:t>.</w:t>
            </w:r>
            <w:r>
              <w:rPr>
                <w:rFonts w:eastAsia="Times New Roman" w:cstheme="minorHAnsi"/>
                <w:bCs/>
                <w:sz w:val="20"/>
                <w:szCs w:val="20"/>
              </w:rPr>
              <w:t>15</w:t>
            </w:r>
            <w:r w:rsidR="00C16D0C">
              <w:rPr>
                <w:rFonts w:eastAsia="Times New Roman" w:cstheme="minorHAnsi"/>
                <w:bCs/>
                <w:sz w:val="20"/>
                <w:szCs w:val="20"/>
              </w:rPr>
              <w:t>9</w:t>
            </w:r>
            <w:r>
              <w:rPr>
                <w:rFonts w:eastAsia="Times New Roman" w:cstheme="minorHAnsi"/>
                <w:bCs/>
                <w:sz w:val="20"/>
                <w:szCs w:val="20"/>
              </w:rPr>
              <w:t>-6</w:t>
            </w:r>
          </w:p>
        </w:tc>
      </w:tr>
      <w:tr w:rsidR="00230321" w:rsidRPr="00954EF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F64DF2" w:rsidP="00230321">
            <w:pPr>
              <w:spacing w:after="100" w:line="276" w:lineRule="auto"/>
              <w:rPr>
                <w:rFonts w:cstheme="minorHAnsi"/>
                <w:b/>
                <w:sz w:val="20"/>
                <w:szCs w:val="20"/>
              </w:rPr>
            </w:pPr>
            <w:r w:rsidRPr="00954EFB">
              <w:rPr>
                <w:rFonts w:cstheme="minorHAnsi"/>
                <w:b/>
                <w:sz w:val="20"/>
                <w:szCs w:val="20"/>
              </w:rPr>
              <w:t>Domicilio representante l</w:t>
            </w:r>
            <w:r w:rsidR="00230321" w:rsidRPr="00954EFB">
              <w:rPr>
                <w:rFonts w:cstheme="minorHAnsi"/>
                <w:b/>
                <w:sz w:val="20"/>
                <w:szCs w:val="20"/>
              </w:rPr>
              <w:t>egal:</w:t>
            </w:r>
            <w:r w:rsidR="00230321" w:rsidRPr="00954EFB">
              <w:rPr>
                <w:rFonts w:cstheme="minorHAnsi"/>
                <w:sz w:val="20"/>
                <w:szCs w:val="20"/>
              </w:rPr>
              <w:t xml:space="preserve"> </w:t>
            </w:r>
          </w:p>
          <w:p w:rsidR="00230321" w:rsidRPr="00954EFB" w:rsidRDefault="00272376" w:rsidP="00272376">
            <w:pPr>
              <w:rPr>
                <w:rFonts w:cstheme="minorHAnsi"/>
                <w:sz w:val="20"/>
                <w:szCs w:val="20"/>
                <w:lang w:val="es-ES" w:eastAsia="es-ES"/>
              </w:rPr>
            </w:pPr>
            <w:r>
              <w:rPr>
                <w:rFonts w:cstheme="minorHAnsi"/>
                <w:sz w:val="20"/>
                <w:szCs w:val="20"/>
              </w:rPr>
              <w:t xml:space="preserve">Presidente Riesco </w:t>
            </w:r>
            <w:r w:rsidR="00C16D0C">
              <w:rPr>
                <w:rFonts w:cstheme="minorHAnsi"/>
                <w:sz w:val="20"/>
                <w:szCs w:val="20"/>
              </w:rPr>
              <w:t>N°</w:t>
            </w:r>
            <w:r>
              <w:rPr>
                <w:rFonts w:cstheme="minorHAnsi"/>
                <w:sz w:val="20"/>
                <w:szCs w:val="20"/>
              </w:rPr>
              <w:t>57</w:t>
            </w:r>
            <w:r w:rsidR="00C16D0C">
              <w:rPr>
                <w:rFonts w:cstheme="minorHAnsi"/>
                <w:sz w:val="20"/>
                <w:szCs w:val="20"/>
              </w:rPr>
              <w:t>11,</w:t>
            </w:r>
            <w:r>
              <w:rPr>
                <w:rFonts w:cstheme="minorHAnsi"/>
                <w:sz w:val="20"/>
                <w:szCs w:val="20"/>
              </w:rPr>
              <w:t xml:space="preserve"> Of. 401,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230321" w:rsidP="00230321">
            <w:pPr>
              <w:spacing w:after="100" w:line="276" w:lineRule="auto"/>
              <w:rPr>
                <w:rFonts w:cstheme="minorHAnsi"/>
                <w:sz w:val="20"/>
                <w:szCs w:val="20"/>
              </w:rPr>
            </w:pPr>
            <w:r w:rsidRPr="00954EFB">
              <w:rPr>
                <w:rFonts w:cstheme="minorHAnsi"/>
                <w:b/>
                <w:sz w:val="20"/>
                <w:szCs w:val="20"/>
              </w:rPr>
              <w:t>Correo electrónico:</w:t>
            </w:r>
            <w:r w:rsidRPr="00954EFB">
              <w:rPr>
                <w:rFonts w:cstheme="minorHAnsi"/>
                <w:sz w:val="20"/>
                <w:szCs w:val="20"/>
              </w:rPr>
              <w:t xml:space="preserve"> </w:t>
            </w:r>
          </w:p>
          <w:p w:rsidR="006F7EE4" w:rsidRPr="00954EFB" w:rsidRDefault="001B582B" w:rsidP="00524312">
            <w:pPr>
              <w:spacing w:after="100" w:line="276" w:lineRule="auto"/>
              <w:rPr>
                <w:rFonts w:cstheme="minorHAnsi"/>
                <w:sz w:val="20"/>
                <w:szCs w:val="20"/>
                <w:lang w:val="es-ES" w:eastAsia="es-ES"/>
              </w:rPr>
            </w:pPr>
            <w:r>
              <w:rPr>
                <w:rFonts w:cstheme="minorHAnsi"/>
                <w:sz w:val="20"/>
                <w:szCs w:val="20"/>
                <w:lang w:val="es-ES" w:eastAsia="es-ES"/>
              </w:rPr>
              <w:t>------------------</w:t>
            </w:r>
          </w:p>
        </w:tc>
      </w:tr>
      <w:tr w:rsidR="006F7EE4" w:rsidRPr="00954EF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6F7EE4" w:rsidRPr="00954EFB" w:rsidRDefault="006F7EE4" w:rsidP="006F7EE4">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7EE4" w:rsidRPr="00954EFB" w:rsidRDefault="006F7EE4" w:rsidP="006F7EE4">
            <w:pPr>
              <w:spacing w:after="100" w:line="276" w:lineRule="auto"/>
              <w:rPr>
                <w:rFonts w:cstheme="minorHAnsi"/>
                <w:b/>
                <w:sz w:val="20"/>
                <w:szCs w:val="20"/>
              </w:rPr>
            </w:pPr>
            <w:r w:rsidRPr="00954EFB">
              <w:rPr>
                <w:rFonts w:cstheme="minorHAnsi"/>
                <w:b/>
                <w:sz w:val="20"/>
                <w:szCs w:val="20"/>
              </w:rPr>
              <w:t>Teléfono:</w:t>
            </w:r>
            <w:r w:rsidRPr="00954EFB">
              <w:rPr>
                <w:rFonts w:cstheme="minorHAnsi"/>
                <w:sz w:val="20"/>
                <w:szCs w:val="20"/>
              </w:rPr>
              <w:t xml:space="preserve"> </w:t>
            </w:r>
          </w:p>
          <w:p w:rsidR="006F7EE4" w:rsidRPr="00954EFB" w:rsidRDefault="001B582B" w:rsidP="001B582B">
            <w:pPr>
              <w:rPr>
                <w:rFonts w:cstheme="minorHAnsi"/>
                <w:sz w:val="20"/>
                <w:szCs w:val="20"/>
              </w:rPr>
            </w:pPr>
            <w:r>
              <w:rPr>
                <w:rFonts w:cstheme="minorHAnsi"/>
                <w:sz w:val="20"/>
                <w:szCs w:val="20"/>
              </w:rPr>
              <w:t>-----------------</w:t>
            </w:r>
          </w:p>
        </w:tc>
      </w:tr>
      <w:tr w:rsidR="006F7EE4" w:rsidRPr="00954EF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7EE4" w:rsidRPr="00954EFB" w:rsidRDefault="006F7EE4" w:rsidP="006F7EE4">
            <w:pPr>
              <w:spacing w:after="100" w:line="276" w:lineRule="auto"/>
              <w:ind w:left="425" w:hanging="425"/>
              <w:rPr>
                <w:rFonts w:cstheme="minorHAnsi"/>
                <w:sz w:val="20"/>
                <w:szCs w:val="20"/>
              </w:rPr>
            </w:pPr>
            <w:r w:rsidRPr="00954EFB">
              <w:rPr>
                <w:rFonts w:cstheme="minorHAnsi"/>
                <w:b/>
                <w:sz w:val="20"/>
                <w:szCs w:val="20"/>
              </w:rPr>
              <w:t>Fase de la actividad, proyecto o fuente fiscalizada:</w:t>
            </w:r>
            <w:r w:rsidRPr="00954EFB">
              <w:rPr>
                <w:rFonts w:cstheme="minorHAnsi"/>
                <w:sz w:val="20"/>
                <w:szCs w:val="20"/>
              </w:rPr>
              <w:t xml:space="preserve"> </w:t>
            </w:r>
          </w:p>
          <w:p w:rsidR="006F7EE4" w:rsidRPr="00954EFB" w:rsidRDefault="001B0A0A" w:rsidP="006F7EE4">
            <w:pPr>
              <w:rPr>
                <w:rFonts w:cstheme="minorHAnsi"/>
                <w:sz w:val="20"/>
                <w:szCs w:val="20"/>
              </w:rPr>
            </w:pPr>
            <w:r>
              <w:rPr>
                <w:rFonts w:cstheme="minorHAnsi"/>
                <w:sz w:val="20"/>
                <w:szCs w:val="20"/>
              </w:rPr>
              <w:t>Construc</w:t>
            </w:r>
            <w:r w:rsidR="006F7EE4" w:rsidRPr="00954EFB">
              <w:rPr>
                <w:rFonts w:cstheme="minorHAnsi"/>
                <w:sz w:val="20"/>
                <w:szCs w:val="20"/>
              </w:rPr>
              <w:t>ción</w:t>
            </w:r>
          </w:p>
        </w:tc>
      </w:tr>
    </w:tbl>
    <w:p w:rsidR="00AF4041" w:rsidRPr="00954EFB" w:rsidRDefault="00AF4041" w:rsidP="00C958D0">
      <w:pPr>
        <w:pStyle w:val="Ttulo2"/>
        <w:numPr>
          <w:ilvl w:val="0"/>
          <w:numId w:val="0"/>
        </w:numPr>
        <w:ind w:left="576"/>
        <w:sectPr w:rsidR="00AF4041" w:rsidRPr="00954EFB" w:rsidSect="00E349AF">
          <w:type w:val="continuous"/>
          <w:pgSz w:w="12240" w:h="15840" w:code="1"/>
          <w:pgMar w:top="1134" w:right="1134" w:bottom="1134" w:left="1134" w:header="709" w:footer="709" w:gutter="0"/>
          <w:cols w:space="708"/>
          <w:docGrid w:linePitch="360"/>
        </w:sectPr>
      </w:pPr>
    </w:p>
    <w:p w:rsidR="000C3500" w:rsidRPr="00954EFB" w:rsidRDefault="00D366FF" w:rsidP="00D366FF">
      <w:pPr>
        <w:pStyle w:val="Ttulo2"/>
        <w:numPr>
          <w:ilvl w:val="0"/>
          <w:numId w:val="0"/>
        </w:numPr>
        <w:ind w:left="576" w:hanging="576"/>
      </w:pPr>
      <w:bookmarkStart w:id="25" w:name="_Toc353998109"/>
      <w:bookmarkStart w:id="26" w:name="_Toc353998182"/>
      <w:bookmarkStart w:id="27" w:name="_Toc377053512"/>
      <w:bookmarkStart w:id="28" w:name="_Toc382299428"/>
      <w:bookmarkStart w:id="29" w:name="_Toc382300254"/>
      <w:bookmarkStart w:id="30" w:name="_Toc382381118"/>
      <w:bookmarkStart w:id="31" w:name="_Toc391299708"/>
      <w:r>
        <w:lastRenderedPageBreak/>
        <w:t xml:space="preserve">2.2.- </w:t>
      </w:r>
      <w:r w:rsidR="000C3500" w:rsidRPr="00954EFB">
        <w:t>Descripción del Programa de Cumplimiento</w:t>
      </w:r>
      <w:bookmarkEnd w:id="25"/>
      <w:bookmarkEnd w:id="26"/>
      <w:bookmarkEnd w:id="27"/>
      <w:bookmarkEnd w:id="28"/>
      <w:bookmarkEnd w:id="29"/>
      <w:bookmarkEnd w:id="30"/>
      <w:bookmarkEnd w:id="31"/>
    </w:p>
    <w:p w:rsidR="000C3500" w:rsidRPr="00954EFB" w:rsidRDefault="000C3500" w:rsidP="000C3500">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62"/>
      </w:tblGrid>
      <w:tr w:rsidR="000C3500" w:rsidRPr="00954EFB" w:rsidTr="007D0F98">
        <w:trPr>
          <w:trHeight w:val="95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C3500" w:rsidRPr="00954EFB" w:rsidRDefault="000C3500" w:rsidP="0031266B">
            <w:pPr>
              <w:autoSpaceDE w:val="0"/>
              <w:autoSpaceDN w:val="0"/>
              <w:adjustRightInd w:val="0"/>
              <w:rPr>
                <w:rFonts w:cstheme="minorHAnsi"/>
                <w:sz w:val="20"/>
                <w:szCs w:val="20"/>
              </w:rPr>
            </w:pPr>
            <w:r w:rsidRPr="00954EFB">
              <w:rPr>
                <w:rFonts w:cstheme="minorHAnsi"/>
                <w:sz w:val="20"/>
                <w:szCs w:val="20"/>
              </w:rPr>
              <w:t>Consiste en dar cumplimiento</w:t>
            </w:r>
            <w:r w:rsidR="0031266B" w:rsidRPr="00954EFB">
              <w:rPr>
                <w:rFonts w:cstheme="minorHAnsi"/>
                <w:sz w:val="20"/>
                <w:szCs w:val="20"/>
              </w:rPr>
              <w:t xml:space="preserve"> al plan de acciones y metas </w:t>
            </w:r>
            <w:r w:rsidRPr="00954EFB">
              <w:rPr>
                <w:rFonts w:cstheme="minorHAnsi"/>
                <w:sz w:val="20"/>
                <w:szCs w:val="20"/>
              </w:rPr>
              <w:t xml:space="preserve">establecidas en el programa de cumplimiento </w:t>
            </w:r>
            <w:r w:rsidR="007D0F98" w:rsidRPr="00954EFB">
              <w:rPr>
                <w:rFonts w:cstheme="minorHAnsi"/>
                <w:sz w:val="20"/>
                <w:szCs w:val="20"/>
              </w:rPr>
              <w:t>aprobado por la Resolución Exenta N°</w:t>
            </w:r>
            <w:r w:rsidR="008443A4">
              <w:rPr>
                <w:rFonts w:cstheme="minorHAnsi"/>
                <w:sz w:val="20"/>
                <w:szCs w:val="20"/>
              </w:rPr>
              <w:t>4</w:t>
            </w:r>
            <w:r w:rsidR="007D0F98" w:rsidRPr="00954EFB">
              <w:rPr>
                <w:sz w:val="20"/>
              </w:rPr>
              <w:t>/ROL N° D-0</w:t>
            </w:r>
            <w:r w:rsidR="001B0A0A">
              <w:rPr>
                <w:sz w:val="20"/>
              </w:rPr>
              <w:t>0</w:t>
            </w:r>
            <w:r w:rsidR="001B582B">
              <w:rPr>
                <w:sz w:val="20"/>
              </w:rPr>
              <w:t>3</w:t>
            </w:r>
            <w:r w:rsidR="007D0F98" w:rsidRPr="00954EFB">
              <w:rPr>
                <w:sz w:val="20"/>
              </w:rPr>
              <w:t>-201</w:t>
            </w:r>
            <w:r w:rsidR="001B0A0A">
              <w:rPr>
                <w:sz w:val="20"/>
              </w:rPr>
              <w:t>5</w:t>
            </w:r>
            <w:r w:rsidR="007D0F98" w:rsidRPr="00954EFB">
              <w:rPr>
                <w:sz w:val="20"/>
              </w:rPr>
              <w:t xml:space="preserve">, de </w:t>
            </w:r>
            <w:r w:rsidR="001B0A0A">
              <w:rPr>
                <w:sz w:val="20"/>
              </w:rPr>
              <w:t>0</w:t>
            </w:r>
            <w:r w:rsidR="008443A4">
              <w:rPr>
                <w:sz w:val="20"/>
              </w:rPr>
              <w:t>8</w:t>
            </w:r>
            <w:r w:rsidR="001B0A0A">
              <w:rPr>
                <w:sz w:val="20"/>
              </w:rPr>
              <w:t xml:space="preserve"> </w:t>
            </w:r>
            <w:r w:rsidR="007D0F98" w:rsidRPr="00954EFB">
              <w:rPr>
                <w:sz w:val="20"/>
              </w:rPr>
              <w:t xml:space="preserve">de </w:t>
            </w:r>
            <w:r w:rsidR="001B0A0A">
              <w:rPr>
                <w:sz w:val="20"/>
              </w:rPr>
              <w:t>junio</w:t>
            </w:r>
            <w:r w:rsidR="007D0F98" w:rsidRPr="00954EFB">
              <w:rPr>
                <w:sz w:val="20"/>
              </w:rPr>
              <w:t xml:space="preserve"> de 201</w:t>
            </w:r>
            <w:r w:rsidR="001B0A0A">
              <w:rPr>
                <w:sz w:val="20"/>
              </w:rPr>
              <w:t>5</w:t>
            </w:r>
            <w:r w:rsidR="00056692">
              <w:rPr>
                <w:sz w:val="20"/>
              </w:rPr>
              <w:t>, rectificada por la Resolución Exenta N°5/ROL N° D-003-2015, de 18 de junio de 2015.</w:t>
            </w:r>
            <w:r w:rsidR="007D0F98" w:rsidRPr="00954EFB">
              <w:rPr>
                <w:rFonts w:cstheme="minorHAnsi"/>
                <w:sz w:val="20"/>
                <w:szCs w:val="20"/>
              </w:rPr>
              <w:t>.</w:t>
            </w:r>
          </w:p>
          <w:p w:rsidR="003F1BF3" w:rsidRPr="00954EFB" w:rsidRDefault="003F1BF3" w:rsidP="0031266B">
            <w:pPr>
              <w:autoSpaceDE w:val="0"/>
              <w:autoSpaceDN w:val="0"/>
              <w:adjustRightInd w:val="0"/>
              <w:rPr>
                <w:rFonts w:cstheme="minorHAnsi"/>
                <w:sz w:val="20"/>
                <w:szCs w:val="20"/>
              </w:rPr>
            </w:pPr>
          </w:p>
          <w:p w:rsidR="003F1BF3" w:rsidRPr="00954EFB" w:rsidRDefault="003F1BF3" w:rsidP="0031266B">
            <w:pPr>
              <w:autoSpaceDE w:val="0"/>
              <w:autoSpaceDN w:val="0"/>
              <w:adjustRightInd w:val="0"/>
              <w:rPr>
                <w:rFonts w:cstheme="minorHAnsi"/>
                <w:sz w:val="20"/>
                <w:szCs w:val="20"/>
              </w:rPr>
            </w:pPr>
            <w:r w:rsidRPr="00954EFB">
              <w:rPr>
                <w:rFonts w:cstheme="minorHAnsi"/>
                <w:sz w:val="20"/>
                <w:szCs w:val="20"/>
              </w:rPr>
              <w:t>Los objetivos específicos del programa corresponden a:</w:t>
            </w:r>
          </w:p>
          <w:p w:rsidR="008135B8" w:rsidRPr="00954EFB" w:rsidRDefault="008135B8" w:rsidP="0031266B">
            <w:pPr>
              <w:autoSpaceDE w:val="0"/>
              <w:autoSpaceDN w:val="0"/>
              <w:adjustRightInd w:val="0"/>
              <w:rPr>
                <w:rFonts w:cstheme="minorHAnsi"/>
                <w:sz w:val="20"/>
                <w:szCs w:val="20"/>
              </w:rPr>
            </w:pPr>
          </w:p>
          <w:p w:rsidR="003F1BF3" w:rsidRPr="00D366FF" w:rsidRDefault="007D0F98" w:rsidP="00D366FF">
            <w:pPr>
              <w:pStyle w:val="Prrafodelista"/>
              <w:numPr>
                <w:ilvl w:val="0"/>
                <w:numId w:val="42"/>
              </w:numPr>
              <w:autoSpaceDE w:val="0"/>
              <w:autoSpaceDN w:val="0"/>
              <w:adjustRightInd w:val="0"/>
              <w:rPr>
                <w:rFonts w:cstheme="minorHAnsi"/>
                <w:sz w:val="20"/>
                <w:szCs w:val="20"/>
                <w:lang w:eastAsia="es-ES"/>
              </w:rPr>
            </w:pPr>
            <w:r w:rsidRPr="00D366FF">
              <w:rPr>
                <w:rFonts w:cstheme="minorHAnsi"/>
                <w:sz w:val="20"/>
                <w:szCs w:val="20"/>
                <w:lang w:eastAsia="es-ES"/>
              </w:rPr>
              <w:t xml:space="preserve">Verificación de </w:t>
            </w:r>
            <w:r w:rsidR="005F73E6" w:rsidRPr="00D366FF">
              <w:rPr>
                <w:rFonts w:cstheme="minorHAnsi"/>
                <w:sz w:val="20"/>
                <w:szCs w:val="20"/>
                <w:lang w:eastAsia="es-ES"/>
              </w:rPr>
              <w:t>e</w:t>
            </w:r>
            <w:r w:rsidRPr="00D366FF">
              <w:rPr>
                <w:rFonts w:cstheme="minorHAnsi"/>
                <w:sz w:val="20"/>
                <w:szCs w:val="20"/>
                <w:lang w:eastAsia="es-ES"/>
              </w:rPr>
              <w:t>jecución de las medidas</w:t>
            </w:r>
            <w:r w:rsidR="005F73E6" w:rsidRPr="00D366FF">
              <w:rPr>
                <w:rFonts w:cstheme="minorHAnsi"/>
                <w:sz w:val="20"/>
                <w:szCs w:val="20"/>
                <w:lang w:eastAsia="es-ES"/>
              </w:rPr>
              <w:t xml:space="preserve"> comprometidas</w:t>
            </w:r>
            <w:r w:rsidR="00D366FF">
              <w:rPr>
                <w:rFonts w:cstheme="minorHAnsi"/>
                <w:sz w:val="20"/>
                <w:szCs w:val="20"/>
                <w:lang w:eastAsia="es-ES"/>
              </w:rPr>
              <w:t>.</w:t>
            </w:r>
          </w:p>
          <w:p w:rsidR="003F1BF3" w:rsidRPr="00954EFB" w:rsidRDefault="003F1BF3" w:rsidP="001B0A0A">
            <w:pPr>
              <w:pStyle w:val="Prrafodelista"/>
              <w:autoSpaceDE w:val="0"/>
              <w:autoSpaceDN w:val="0"/>
              <w:adjustRightInd w:val="0"/>
              <w:rPr>
                <w:rFonts w:cstheme="minorHAnsi"/>
                <w:sz w:val="20"/>
                <w:szCs w:val="20"/>
                <w:lang w:eastAsia="es-ES"/>
              </w:rPr>
            </w:pPr>
          </w:p>
        </w:tc>
      </w:tr>
      <w:tr w:rsidR="000C3500" w:rsidRPr="00954EFB" w:rsidTr="007D0F98">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rsidR="00792001" w:rsidRPr="00954EFB" w:rsidRDefault="000C3500" w:rsidP="007D0F98">
            <w:pPr>
              <w:ind w:left="58"/>
              <w:rPr>
                <w:rFonts w:cstheme="minorHAnsi"/>
                <w:b/>
                <w:sz w:val="20"/>
                <w:szCs w:val="20"/>
              </w:rPr>
            </w:pPr>
            <w:r w:rsidRPr="00954EFB">
              <w:rPr>
                <w:rFonts w:cstheme="minorHAnsi"/>
                <w:b/>
                <w:sz w:val="20"/>
                <w:szCs w:val="20"/>
              </w:rPr>
              <w:t>Fase en que se encuentra la actividad</w:t>
            </w:r>
            <w:r w:rsidR="008135B8" w:rsidRPr="00954EFB">
              <w:rPr>
                <w:rFonts w:cstheme="minorHAnsi"/>
                <w:b/>
                <w:sz w:val="20"/>
                <w:szCs w:val="20"/>
              </w:rPr>
              <w:t>:</w:t>
            </w:r>
          </w:p>
          <w:p w:rsidR="000C3500" w:rsidRPr="00954EFB" w:rsidRDefault="001B0A0A" w:rsidP="005F73E6">
            <w:pPr>
              <w:ind w:left="58"/>
              <w:rPr>
                <w:rFonts w:cstheme="minorHAnsi"/>
                <w:b/>
                <w:sz w:val="20"/>
                <w:szCs w:val="20"/>
              </w:rPr>
            </w:pPr>
            <w:r>
              <w:rPr>
                <w:rFonts w:cstheme="minorHAnsi"/>
                <w:sz w:val="20"/>
                <w:szCs w:val="20"/>
              </w:rPr>
              <w:t>Construc</w:t>
            </w:r>
            <w:r w:rsidR="008135B8" w:rsidRPr="00954EFB">
              <w:rPr>
                <w:rFonts w:cstheme="minorHAnsi"/>
                <w:sz w:val="20"/>
                <w:szCs w:val="20"/>
              </w:rPr>
              <w:t>ción.</w:t>
            </w:r>
          </w:p>
        </w:tc>
      </w:tr>
    </w:tbl>
    <w:p w:rsidR="00B863C5" w:rsidRPr="00954EFB" w:rsidRDefault="00B863C5" w:rsidP="00B863C5">
      <w:pPr>
        <w:pStyle w:val="Ttulo1"/>
        <w:numPr>
          <w:ilvl w:val="0"/>
          <w:numId w:val="0"/>
        </w:numPr>
        <w:ind w:left="432"/>
      </w:pPr>
      <w:bookmarkStart w:id="32" w:name="_Toc352162448"/>
      <w:bookmarkStart w:id="33" w:name="_Toc352162785"/>
      <w:bookmarkStart w:id="34" w:name="_Toc352840384"/>
      <w:bookmarkStart w:id="35" w:name="_Toc352841444"/>
      <w:bookmarkStart w:id="36" w:name="_Toc391299709"/>
    </w:p>
    <w:p w:rsidR="00B1722C" w:rsidRPr="00954EFB" w:rsidRDefault="00D366FF" w:rsidP="00D366FF">
      <w:pPr>
        <w:pStyle w:val="Ttulo1"/>
        <w:numPr>
          <w:ilvl w:val="0"/>
          <w:numId w:val="0"/>
        </w:numPr>
        <w:ind w:left="432" w:hanging="432"/>
      </w:pPr>
      <w:r>
        <w:t xml:space="preserve">3.- </w:t>
      </w:r>
      <w:r w:rsidR="00B1722C" w:rsidRPr="00954EFB">
        <w:t xml:space="preserve">INSTRUMENTOS DE </w:t>
      </w:r>
      <w:r w:rsidR="005F32AE" w:rsidRPr="00954EFB">
        <w:t xml:space="preserve">GESTIÓN AMBIENTAL QUE REGULAN </w:t>
      </w:r>
      <w:r w:rsidR="00B1722C" w:rsidRPr="00954EFB">
        <w:t>LA ACTIVIDAD FISCALIZADA.</w:t>
      </w:r>
      <w:bookmarkEnd w:id="32"/>
      <w:bookmarkEnd w:id="33"/>
      <w:bookmarkEnd w:id="34"/>
      <w:bookmarkEnd w:id="35"/>
      <w:bookmarkEnd w:id="36"/>
    </w:p>
    <w:p w:rsidR="00ED4317" w:rsidRPr="00954EF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5"/>
        <w:gridCol w:w="1275"/>
        <w:gridCol w:w="1166"/>
        <w:gridCol w:w="960"/>
        <w:gridCol w:w="1275"/>
        <w:gridCol w:w="2267"/>
        <w:gridCol w:w="1221"/>
        <w:gridCol w:w="1233"/>
      </w:tblGrid>
      <w:tr w:rsidR="003714C8" w:rsidRPr="00954EFB" w:rsidTr="003714C8">
        <w:trPr>
          <w:trHeight w:val="498"/>
        </w:trPr>
        <w:tc>
          <w:tcPr>
            <w:tcW w:w="5000" w:type="pct"/>
            <w:gridSpan w:val="8"/>
            <w:shd w:val="clear" w:color="000000" w:fill="D9D9D9"/>
            <w:noWrap/>
          </w:tcPr>
          <w:p w:rsidR="003714C8" w:rsidRPr="00954EFB" w:rsidRDefault="003714C8" w:rsidP="00075A70">
            <w:pPr>
              <w:spacing w:line="0" w:lineRule="atLeast"/>
              <w:jc w:val="left"/>
              <w:rPr>
                <w:rFonts w:eastAsia="Times New Roman" w:cs="Calibri"/>
                <w:b/>
                <w:bCs/>
                <w:sz w:val="20"/>
                <w:szCs w:val="20"/>
                <w:lang w:eastAsia="es-CL"/>
              </w:rPr>
            </w:pPr>
            <w:r w:rsidRPr="00954EFB">
              <w:rPr>
                <w:rFonts w:eastAsia="Times New Roman" w:cs="Calibri"/>
                <w:b/>
                <w:bCs/>
                <w:sz w:val="20"/>
                <w:szCs w:val="20"/>
                <w:lang w:eastAsia="es-CL"/>
              </w:rPr>
              <w:t xml:space="preserve">Identificación de Instrumentos de Gestión Ambiental que regulan </w:t>
            </w:r>
            <w:r w:rsidR="002457DB" w:rsidRPr="00954EFB">
              <w:rPr>
                <w:rFonts w:eastAsia="Times New Roman" w:cs="Calibri"/>
                <w:b/>
                <w:bCs/>
                <w:sz w:val="20"/>
                <w:szCs w:val="20"/>
                <w:lang w:eastAsia="es-CL"/>
              </w:rPr>
              <w:t>la actividad</w:t>
            </w:r>
            <w:r w:rsidRPr="00954EFB">
              <w:rPr>
                <w:rFonts w:eastAsia="Times New Roman" w:cs="Calibri"/>
                <w:b/>
                <w:bCs/>
                <w:sz w:val="20"/>
                <w:szCs w:val="20"/>
                <w:lang w:eastAsia="es-CL"/>
              </w:rPr>
              <w:t>, proyecto o fuente fiscalizada.</w:t>
            </w:r>
          </w:p>
          <w:p w:rsidR="003714C8" w:rsidRPr="00954EFB" w:rsidRDefault="003714C8" w:rsidP="00075A70">
            <w:pPr>
              <w:spacing w:line="0" w:lineRule="atLeast"/>
              <w:jc w:val="left"/>
              <w:rPr>
                <w:rFonts w:eastAsia="Times New Roman" w:cs="Calibri"/>
                <w:b/>
                <w:bCs/>
                <w:sz w:val="20"/>
                <w:szCs w:val="20"/>
                <w:lang w:eastAsia="es-CL"/>
              </w:rPr>
            </w:pPr>
          </w:p>
        </w:tc>
      </w:tr>
      <w:tr w:rsidR="00096213" w:rsidRPr="00954EFB" w:rsidTr="0054517F">
        <w:trPr>
          <w:trHeight w:val="498"/>
        </w:trPr>
        <w:tc>
          <w:tcPr>
            <w:tcW w:w="283" w:type="pct"/>
            <w:shd w:val="clear" w:color="auto" w:fill="auto"/>
            <w:vAlign w:val="center"/>
            <w:hideMark/>
          </w:tcPr>
          <w:p w:rsidR="00096213" w:rsidRPr="00954EFB" w:rsidRDefault="00096213" w:rsidP="003714C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N°</w:t>
            </w:r>
          </w:p>
        </w:tc>
        <w:tc>
          <w:tcPr>
            <w:tcW w:w="640" w:type="pct"/>
            <w:shd w:val="clear" w:color="auto" w:fill="auto"/>
            <w:vAlign w:val="center"/>
            <w:hideMark/>
          </w:tcPr>
          <w:p w:rsidR="00096213" w:rsidRPr="00954EFB" w:rsidRDefault="00F64DF2" w:rsidP="003714C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Tipo de i</w:t>
            </w:r>
            <w:r w:rsidR="00096213" w:rsidRPr="00954EFB">
              <w:rPr>
                <w:rFonts w:eastAsia="Times New Roman" w:cs="Calibri"/>
                <w:b/>
                <w:bCs/>
                <w:sz w:val="20"/>
                <w:szCs w:val="20"/>
                <w:lang w:eastAsia="es-CL"/>
              </w:rPr>
              <w:t>nstrumento</w:t>
            </w:r>
          </w:p>
        </w:tc>
        <w:tc>
          <w:tcPr>
            <w:tcW w:w="585" w:type="pct"/>
            <w:shd w:val="clear" w:color="auto" w:fill="auto"/>
            <w:vAlign w:val="center"/>
            <w:hideMark/>
          </w:tcPr>
          <w:p w:rsidR="00096213" w:rsidRPr="00954EFB" w:rsidRDefault="00096213" w:rsidP="003714C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N°/</w:t>
            </w:r>
          </w:p>
          <w:p w:rsidR="00051C01" w:rsidRPr="00954EFB" w:rsidRDefault="00096213" w:rsidP="00051C01">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Descripción</w:t>
            </w:r>
          </w:p>
        </w:tc>
        <w:tc>
          <w:tcPr>
            <w:tcW w:w="482" w:type="pct"/>
            <w:vAlign w:val="center"/>
          </w:tcPr>
          <w:p w:rsidR="00096213" w:rsidRPr="00954EFB" w:rsidRDefault="00096213" w:rsidP="00096213">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Fecha</w:t>
            </w:r>
          </w:p>
        </w:tc>
        <w:tc>
          <w:tcPr>
            <w:tcW w:w="640" w:type="pct"/>
            <w:shd w:val="clear" w:color="auto" w:fill="auto"/>
            <w:vAlign w:val="center"/>
            <w:hideMark/>
          </w:tcPr>
          <w:p w:rsidR="00096213" w:rsidRPr="00954EFB" w:rsidRDefault="00096213" w:rsidP="003714C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Comisión / Institución</w:t>
            </w:r>
          </w:p>
        </w:tc>
        <w:tc>
          <w:tcPr>
            <w:tcW w:w="1138" w:type="pct"/>
            <w:shd w:val="clear" w:color="auto" w:fill="auto"/>
            <w:vAlign w:val="center"/>
            <w:hideMark/>
          </w:tcPr>
          <w:p w:rsidR="00096213" w:rsidRPr="00954EFB" w:rsidRDefault="00F64DF2" w:rsidP="003714C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Nombre de la actividad, proyecto o f</w:t>
            </w:r>
            <w:r w:rsidR="00096213" w:rsidRPr="00954EFB">
              <w:rPr>
                <w:rFonts w:eastAsia="Times New Roman" w:cs="Calibri"/>
                <w:b/>
                <w:bCs/>
                <w:sz w:val="20"/>
                <w:szCs w:val="20"/>
                <w:lang w:eastAsia="es-CL"/>
              </w:rPr>
              <w:t xml:space="preserve">uente </w:t>
            </w:r>
            <w:r w:rsidR="005F32AE" w:rsidRPr="00954EFB">
              <w:rPr>
                <w:rFonts w:eastAsia="Times New Roman" w:cs="Calibri"/>
                <w:b/>
                <w:bCs/>
                <w:sz w:val="20"/>
                <w:szCs w:val="20"/>
                <w:lang w:eastAsia="es-CL"/>
              </w:rPr>
              <w:t>regulada</w:t>
            </w:r>
          </w:p>
        </w:tc>
        <w:tc>
          <w:tcPr>
            <w:tcW w:w="613" w:type="pct"/>
            <w:shd w:val="clear" w:color="auto" w:fill="auto"/>
            <w:vAlign w:val="center"/>
            <w:hideMark/>
          </w:tcPr>
          <w:p w:rsidR="00096213" w:rsidRPr="00954EFB" w:rsidRDefault="00096213" w:rsidP="007D0F9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 xml:space="preserve">Comentarios </w:t>
            </w:r>
          </w:p>
        </w:tc>
        <w:tc>
          <w:tcPr>
            <w:tcW w:w="619" w:type="pct"/>
            <w:vAlign w:val="center"/>
          </w:tcPr>
          <w:p w:rsidR="00096213" w:rsidRPr="00954EFB" w:rsidRDefault="00F64DF2" w:rsidP="007D0F9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Instrumento f</w:t>
            </w:r>
            <w:r w:rsidR="00096213" w:rsidRPr="00954EFB">
              <w:rPr>
                <w:rFonts w:eastAsia="Times New Roman" w:cs="Calibri"/>
                <w:b/>
                <w:bCs/>
                <w:sz w:val="20"/>
                <w:szCs w:val="20"/>
                <w:lang w:eastAsia="es-CL"/>
              </w:rPr>
              <w:t xml:space="preserve">iscalizado </w:t>
            </w:r>
          </w:p>
        </w:tc>
      </w:tr>
      <w:tr w:rsidR="00096213" w:rsidRPr="00954EFB" w:rsidTr="0054517F">
        <w:trPr>
          <w:trHeight w:val="498"/>
        </w:trPr>
        <w:tc>
          <w:tcPr>
            <w:tcW w:w="283" w:type="pct"/>
            <w:shd w:val="clear" w:color="auto" w:fill="auto"/>
            <w:noWrap/>
            <w:vAlign w:val="center"/>
            <w:hideMark/>
          </w:tcPr>
          <w:p w:rsidR="00096213" w:rsidRPr="00954EFB" w:rsidRDefault="007D0F98" w:rsidP="007D0F98">
            <w:pPr>
              <w:spacing w:line="0" w:lineRule="atLeast"/>
              <w:jc w:val="center"/>
              <w:rPr>
                <w:sz w:val="20"/>
              </w:rPr>
            </w:pPr>
            <w:r w:rsidRPr="00954EFB">
              <w:rPr>
                <w:sz w:val="20"/>
              </w:rPr>
              <w:t>1</w:t>
            </w:r>
          </w:p>
        </w:tc>
        <w:tc>
          <w:tcPr>
            <w:tcW w:w="640" w:type="pct"/>
            <w:shd w:val="clear" w:color="auto" w:fill="auto"/>
            <w:noWrap/>
            <w:vAlign w:val="center"/>
          </w:tcPr>
          <w:p w:rsidR="00096213" w:rsidRPr="00954EFB" w:rsidRDefault="007D0F98" w:rsidP="007D0F98">
            <w:pPr>
              <w:spacing w:line="0" w:lineRule="atLeast"/>
              <w:jc w:val="center"/>
              <w:rPr>
                <w:sz w:val="20"/>
              </w:rPr>
            </w:pPr>
            <w:r w:rsidRPr="00954EFB">
              <w:rPr>
                <w:sz w:val="20"/>
              </w:rPr>
              <w:t>Decreto Supremo</w:t>
            </w:r>
          </w:p>
        </w:tc>
        <w:tc>
          <w:tcPr>
            <w:tcW w:w="585" w:type="pct"/>
            <w:shd w:val="clear" w:color="auto" w:fill="auto"/>
            <w:noWrap/>
            <w:vAlign w:val="center"/>
          </w:tcPr>
          <w:p w:rsidR="00096213" w:rsidRPr="00954EFB" w:rsidRDefault="007D0F98" w:rsidP="007D0F98">
            <w:pPr>
              <w:spacing w:line="0" w:lineRule="atLeast"/>
              <w:jc w:val="center"/>
              <w:rPr>
                <w:sz w:val="20"/>
              </w:rPr>
            </w:pPr>
            <w:r w:rsidRPr="00954EFB">
              <w:rPr>
                <w:sz w:val="20"/>
              </w:rPr>
              <w:t>38</w:t>
            </w:r>
          </w:p>
        </w:tc>
        <w:tc>
          <w:tcPr>
            <w:tcW w:w="482" w:type="pct"/>
            <w:vAlign w:val="center"/>
          </w:tcPr>
          <w:p w:rsidR="00096213" w:rsidRPr="00954EFB" w:rsidRDefault="007D0F98" w:rsidP="007D0F98">
            <w:pPr>
              <w:spacing w:line="0" w:lineRule="atLeast"/>
              <w:jc w:val="center"/>
              <w:rPr>
                <w:sz w:val="20"/>
              </w:rPr>
            </w:pPr>
            <w:r w:rsidRPr="00954EFB">
              <w:rPr>
                <w:sz w:val="20"/>
              </w:rPr>
              <w:t>2011</w:t>
            </w:r>
          </w:p>
        </w:tc>
        <w:tc>
          <w:tcPr>
            <w:tcW w:w="640" w:type="pct"/>
            <w:shd w:val="clear" w:color="auto" w:fill="auto"/>
            <w:noWrap/>
            <w:vAlign w:val="center"/>
          </w:tcPr>
          <w:p w:rsidR="00096213" w:rsidRPr="00954EFB" w:rsidRDefault="007D0F98" w:rsidP="007D0F98">
            <w:pPr>
              <w:spacing w:line="0" w:lineRule="atLeast"/>
              <w:jc w:val="center"/>
              <w:rPr>
                <w:sz w:val="20"/>
              </w:rPr>
            </w:pPr>
            <w:r w:rsidRPr="00954EFB">
              <w:rPr>
                <w:sz w:val="20"/>
              </w:rPr>
              <w:t>Ministerio del Medio Ambiente</w:t>
            </w:r>
          </w:p>
        </w:tc>
        <w:tc>
          <w:tcPr>
            <w:tcW w:w="1138" w:type="pct"/>
            <w:shd w:val="clear" w:color="auto" w:fill="auto"/>
            <w:noWrap/>
            <w:vAlign w:val="center"/>
          </w:tcPr>
          <w:p w:rsidR="00096213" w:rsidRPr="00954EFB" w:rsidRDefault="007D0F98" w:rsidP="007D0F98">
            <w:pPr>
              <w:spacing w:line="0" w:lineRule="atLeast"/>
              <w:jc w:val="center"/>
              <w:rPr>
                <w:sz w:val="20"/>
              </w:rPr>
            </w:pPr>
            <w:r w:rsidRPr="00954EFB">
              <w:rPr>
                <w:sz w:val="20"/>
              </w:rPr>
              <w:t>Establece Norma de Emisión de Ruidos Generados por Fuentes que Indica, elaborada a partir de la revisión del Decreto Supremo N° 146, de 1997, MINSEGPRES</w:t>
            </w:r>
          </w:p>
        </w:tc>
        <w:tc>
          <w:tcPr>
            <w:tcW w:w="613" w:type="pct"/>
            <w:shd w:val="clear" w:color="auto" w:fill="auto"/>
            <w:noWrap/>
            <w:vAlign w:val="center"/>
          </w:tcPr>
          <w:p w:rsidR="00096213" w:rsidRPr="00954EFB" w:rsidRDefault="00096213" w:rsidP="007D0F98">
            <w:pPr>
              <w:spacing w:line="0" w:lineRule="atLeast"/>
              <w:jc w:val="center"/>
              <w:rPr>
                <w:rFonts w:eastAsia="Times New Roman" w:cs="Calibri"/>
                <w:sz w:val="20"/>
                <w:szCs w:val="20"/>
                <w:lang w:eastAsia="es-CL"/>
              </w:rPr>
            </w:pPr>
          </w:p>
        </w:tc>
        <w:tc>
          <w:tcPr>
            <w:tcW w:w="619" w:type="pct"/>
            <w:vAlign w:val="center"/>
          </w:tcPr>
          <w:p w:rsidR="00096213" w:rsidRPr="00954EFB" w:rsidRDefault="007D0F98" w:rsidP="007D0F98">
            <w:pPr>
              <w:spacing w:line="0" w:lineRule="atLeast"/>
              <w:jc w:val="center"/>
              <w:rPr>
                <w:rFonts w:eastAsia="Times New Roman" w:cs="Calibri"/>
                <w:sz w:val="20"/>
                <w:szCs w:val="20"/>
                <w:lang w:eastAsia="es-CL"/>
              </w:rPr>
            </w:pPr>
            <w:r w:rsidRPr="00954EFB">
              <w:rPr>
                <w:rFonts w:eastAsia="Times New Roman" w:cs="Calibri"/>
                <w:sz w:val="20"/>
                <w:szCs w:val="20"/>
                <w:lang w:eastAsia="es-CL"/>
              </w:rPr>
              <w:t>Si</w:t>
            </w:r>
          </w:p>
        </w:tc>
      </w:tr>
      <w:tr w:rsidR="007D0F98" w:rsidRPr="00954EFB" w:rsidTr="0054517F">
        <w:trPr>
          <w:trHeight w:val="498"/>
        </w:trPr>
        <w:tc>
          <w:tcPr>
            <w:tcW w:w="283" w:type="pct"/>
            <w:shd w:val="clear" w:color="auto" w:fill="auto"/>
            <w:noWrap/>
            <w:vAlign w:val="center"/>
          </w:tcPr>
          <w:p w:rsidR="007D0F98" w:rsidRPr="00954EFB" w:rsidRDefault="007D0F98" w:rsidP="007D0F98">
            <w:pPr>
              <w:spacing w:line="0" w:lineRule="atLeast"/>
              <w:jc w:val="center"/>
              <w:rPr>
                <w:sz w:val="20"/>
              </w:rPr>
            </w:pPr>
            <w:r w:rsidRPr="00954EFB">
              <w:rPr>
                <w:sz w:val="20"/>
              </w:rPr>
              <w:t>2</w:t>
            </w:r>
          </w:p>
        </w:tc>
        <w:tc>
          <w:tcPr>
            <w:tcW w:w="640" w:type="pct"/>
            <w:shd w:val="clear" w:color="auto" w:fill="auto"/>
            <w:noWrap/>
            <w:vAlign w:val="center"/>
          </w:tcPr>
          <w:p w:rsidR="007D0F98" w:rsidRPr="00954EFB" w:rsidRDefault="007D0F98" w:rsidP="007D0F98">
            <w:pPr>
              <w:spacing w:line="0" w:lineRule="atLeast"/>
              <w:jc w:val="center"/>
              <w:rPr>
                <w:sz w:val="20"/>
              </w:rPr>
            </w:pPr>
            <w:r w:rsidRPr="00954EFB">
              <w:rPr>
                <w:sz w:val="20"/>
              </w:rPr>
              <w:t>Resolución Exenta</w:t>
            </w:r>
          </w:p>
        </w:tc>
        <w:tc>
          <w:tcPr>
            <w:tcW w:w="585" w:type="pct"/>
            <w:shd w:val="clear" w:color="auto" w:fill="auto"/>
            <w:noWrap/>
            <w:vAlign w:val="center"/>
          </w:tcPr>
          <w:p w:rsidR="007D0F98" w:rsidRPr="00954EFB" w:rsidRDefault="007D0F98" w:rsidP="001B582B">
            <w:pPr>
              <w:spacing w:line="0" w:lineRule="atLeast"/>
              <w:jc w:val="center"/>
              <w:rPr>
                <w:sz w:val="20"/>
              </w:rPr>
            </w:pPr>
            <w:r w:rsidRPr="00954EFB">
              <w:rPr>
                <w:sz w:val="20"/>
              </w:rPr>
              <w:t>4/ROL N° D-0</w:t>
            </w:r>
            <w:r w:rsidR="001B0A0A">
              <w:rPr>
                <w:sz w:val="20"/>
              </w:rPr>
              <w:t>0</w:t>
            </w:r>
            <w:r w:rsidR="001B582B">
              <w:rPr>
                <w:sz w:val="20"/>
              </w:rPr>
              <w:t>3</w:t>
            </w:r>
            <w:r w:rsidRPr="00954EFB">
              <w:rPr>
                <w:sz w:val="20"/>
              </w:rPr>
              <w:t>-201</w:t>
            </w:r>
            <w:r w:rsidR="001B0A0A">
              <w:rPr>
                <w:sz w:val="20"/>
              </w:rPr>
              <w:t>5</w:t>
            </w:r>
          </w:p>
        </w:tc>
        <w:tc>
          <w:tcPr>
            <w:tcW w:w="482" w:type="pct"/>
            <w:vAlign w:val="center"/>
          </w:tcPr>
          <w:p w:rsidR="007D0F98" w:rsidRPr="00954EFB" w:rsidRDefault="001B582B" w:rsidP="001B0A0A">
            <w:pPr>
              <w:spacing w:line="0" w:lineRule="atLeast"/>
              <w:jc w:val="center"/>
              <w:rPr>
                <w:sz w:val="20"/>
              </w:rPr>
            </w:pPr>
            <w:r>
              <w:rPr>
                <w:sz w:val="20"/>
              </w:rPr>
              <w:t>8</w:t>
            </w:r>
            <w:r w:rsidR="007D0F98" w:rsidRPr="00954EFB">
              <w:rPr>
                <w:sz w:val="20"/>
              </w:rPr>
              <w:t xml:space="preserve"> de </w:t>
            </w:r>
            <w:r w:rsidR="001B0A0A">
              <w:rPr>
                <w:sz w:val="20"/>
              </w:rPr>
              <w:t xml:space="preserve">junio </w:t>
            </w:r>
            <w:r w:rsidR="007D0F98" w:rsidRPr="00954EFB">
              <w:rPr>
                <w:sz w:val="20"/>
              </w:rPr>
              <w:t>de 201</w:t>
            </w:r>
            <w:r w:rsidR="001B0A0A">
              <w:rPr>
                <w:sz w:val="20"/>
              </w:rPr>
              <w:t>5</w:t>
            </w:r>
          </w:p>
        </w:tc>
        <w:tc>
          <w:tcPr>
            <w:tcW w:w="640" w:type="pct"/>
            <w:shd w:val="clear" w:color="auto" w:fill="auto"/>
            <w:noWrap/>
            <w:vAlign w:val="center"/>
          </w:tcPr>
          <w:p w:rsidR="007D0F98" w:rsidRPr="00954EFB" w:rsidRDefault="007D0F98" w:rsidP="007D0F98">
            <w:pPr>
              <w:spacing w:line="0" w:lineRule="atLeast"/>
              <w:jc w:val="center"/>
              <w:rPr>
                <w:sz w:val="20"/>
              </w:rPr>
            </w:pPr>
            <w:r w:rsidRPr="00954EFB">
              <w:rPr>
                <w:sz w:val="20"/>
              </w:rPr>
              <w:t>Superintendencia del Medio Ambiente</w:t>
            </w:r>
          </w:p>
        </w:tc>
        <w:tc>
          <w:tcPr>
            <w:tcW w:w="1138" w:type="pct"/>
            <w:shd w:val="clear" w:color="auto" w:fill="auto"/>
            <w:noWrap/>
            <w:vAlign w:val="center"/>
          </w:tcPr>
          <w:p w:rsidR="007D0F98" w:rsidRPr="00954EFB" w:rsidRDefault="007D0F98" w:rsidP="001B0A0A">
            <w:pPr>
              <w:spacing w:line="0" w:lineRule="atLeast"/>
              <w:jc w:val="center"/>
              <w:rPr>
                <w:sz w:val="20"/>
              </w:rPr>
            </w:pPr>
            <w:r w:rsidRPr="00954EFB">
              <w:rPr>
                <w:sz w:val="20"/>
              </w:rPr>
              <w:t>Aprueba Programa de Cumplimiento y Suspende Procedimiento Administrativo Sancionatorio R</w:t>
            </w:r>
            <w:r w:rsidR="001B0A0A">
              <w:rPr>
                <w:sz w:val="20"/>
              </w:rPr>
              <w:t>OL</w:t>
            </w:r>
            <w:r w:rsidRPr="00954EFB">
              <w:rPr>
                <w:sz w:val="20"/>
              </w:rPr>
              <w:t xml:space="preserve"> D-0</w:t>
            </w:r>
            <w:r w:rsidR="001B0A0A">
              <w:rPr>
                <w:sz w:val="20"/>
              </w:rPr>
              <w:t>05</w:t>
            </w:r>
            <w:r w:rsidRPr="00954EFB">
              <w:rPr>
                <w:sz w:val="20"/>
              </w:rPr>
              <w:t>-201</w:t>
            </w:r>
            <w:r w:rsidR="001B0A0A">
              <w:rPr>
                <w:sz w:val="20"/>
              </w:rPr>
              <w:t>5</w:t>
            </w:r>
          </w:p>
        </w:tc>
        <w:tc>
          <w:tcPr>
            <w:tcW w:w="613" w:type="pct"/>
            <w:shd w:val="clear" w:color="auto" w:fill="auto"/>
            <w:noWrap/>
            <w:vAlign w:val="center"/>
          </w:tcPr>
          <w:p w:rsidR="007D0F98" w:rsidRPr="00954EFB" w:rsidRDefault="007D0F98" w:rsidP="007D0F98">
            <w:pPr>
              <w:spacing w:line="0" w:lineRule="atLeast"/>
              <w:jc w:val="center"/>
              <w:rPr>
                <w:rFonts w:eastAsia="Times New Roman" w:cs="Calibri"/>
                <w:sz w:val="20"/>
                <w:szCs w:val="20"/>
                <w:lang w:eastAsia="es-CL"/>
              </w:rPr>
            </w:pPr>
          </w:p>
        </w:tc>
        <w:tc>
          <w:tcPr>
            <w:tcW w:w="619" w:type="pct"/>
            <w:vAlign w:val="center"/>
          </w:tcPr>
          <w:p w:rsidR="007D0F98" w:rsidRPr="00954EFB" w:rsidRDefault="007D0F98" w:rsidP="007D0F98">
            <w:pPr>
              <w:spacing w:line="0" w:lineRule="atLeast"/>
              <w:jc w:val="center"/>
              <w:rPr>
                <w:rFonts w:eastAsia="Times New Roman" w:cs="Calibri"/>
                <w:sz w:val="20"/>
                <w:szCs w:val="20"/>
                <w:lang w:eastAsia="es-CL"/>
              </w:rPr>
            </w:pPr>
            <w:r w:rsidRPr="00954EFB">
              <w:rPr>
                <w:rFonts w:eastAsia="Times New Roman" w:cs="Calibri"/>
                <w:sz w:val="20"/>
                <w:szCs w:val="20"/>
                <w:lang w:eastAsia="es-CL"/>
              </w:rPr>
              <w:t>Si</w:t>
            </w:r>
          </w:p>
        </w:tc>
      </w:tr>
      <w:tr w:rsidR="001B582B" w:rsidRPr="00954EFB" w:rsidTr="0054517F">
        <w:trPr>
          <w:trHeight w:val="498"/>
        </w:trPr>
        <w:tc>
          <w:tcPr>
            <w:tcW w:w="283" w:type="pct"/>
            <w:shd w:val="clear" w:color="auto" w:fill="auto"/>
            <w:noWrap/>
            <w:vAlign w:val="center"/>
          </w:tcPr>
          <w:p w:rsidR="001B582B" w:rsidRDefault="001B582B" w:rsidP="007D0F98">
            <w:pPr>
              <w:spacing w:line="0" w:lineRule="atLeast"/>
              <w:jc w:val="center"/>
              <w:rPr>
                <w:sz w:val="20"/>
              </w:rPr>
            </w:pPr>
            <w:r>
              <w:rPr>
                <w:sz w:val="20"/>
              </w:rPr>
              <w:t>3</w:t>
            </w:r>
          </w:p>
        </w:tc>
        <w:tc>
          <w:tcPr>
            <w:tcW w:w="640" w:type="pct"/>
            <w:shd w:val="clear" w:color="auto" w:fill="auto"/>
            <w:noWrap/>
            <w:vAlign w:val="center"/>
          </w:tcPr>
          <w:p w:rsidR="001B582B" w:rsidRDefault="001B582B" w:rsidP="007D0F98">
            <w:pPr>
              <w:spacing w:line="0" w:lineRule="atLeast"/>
              <w:jc w:val="center"/>
              <w:rPr>
                <w:sz w:val="20"/>
              </w:rPr>
            </w:pPr>
          </w:p>
          <w:p w:rsidR="001B582B" w:rsidRDefault="001B582B" w:rsidP="007D0F98">
            <w:pPr>
              <w:spacing w:line="0" w:lineRule="atLeast"/>
              <w:jc w:val="center"/>
              <w:rPr>
                <w:sz w:val="20"/>
              </w:rPr>
            </w:pPr>
            <w:r w:rsidRPr="00954EFB">
              <w:rPr>
                <w:sz w:val="20"/>
              </w:rPr>
              <w:t>Resolución Exenta</w:t>
            </w:r>
          </w:p>
          <w:p w:rsidR="001B582B" w:rsidRDefault="001B582B" w:rsidP="007D0F98">
            <w:pPr>
              <w:spacing w:line="0" w:lineRule="atLeast"/>
              <w:jc w:val="center"/>
              <w:rPr>
                <w:sz w:val="20"/>
              </w:rPr>
            </w:pPr>
          </w:p>
        </w:tc>
        <w:tc>
          <w:tcPr>
            <w:tcW w:w="585" w:type="pct"/>
            <w:shd w:val="clear" w:color="auto" w:fill="auto"/>
            <w:noWrap/>
            <w:vAlign w:val="center"/>
          </w:tcPr>
          <w:p w:rsidR="001B582B" w:rsidRDefault="001B582B" w:rsidP="001B0A0A">
            <w:pPr>
              <w:spacing w:line="0" w:lineRule="atLeast"/>
              <w:jc w:val="center"/>
              <w:rPr>
                <w:sz w:val="20"/>
              </w:rPr>
            </w:pPr>
            <w:r>
              <w:rPr>
                <w:sz w:val="20"/>
              </w:rPr>
              <w:t>5</w:t>
            </w:r>
            <w:r w:rsidRPr="00954EFB">
              <w:rPr>
                <w:sz w:val="20"/>
              </w:rPr>
              <w:t>/ROL N° D-0</w:t>
            </w:r>
            <w:r>
              <w:rPr>
                <w:sz w:val="20"/>
              </w:rPr>
              <w:t>03</w:t>
            </w:r>
            <w:r w:rsidRPr="00954EFB">
              <w:rPr>
                <w:sz w:val="20"/>
              </w:rPr>
              <w:t>-201</w:t>
            </w:r>
            <w:r>
              <w:rPr>
                <w:sz w:val="20"/>
              </w:rPr>
              <w:t>5</w:t>
            </w:r>
          </w:p>
        </w:tc>
        <w:tc>
          <w:tcPr>
            <w:tcW w:w="482" w:type="pct"/>
            <w:vAlign w:val="center"/>
          </w:tcPr>
          <w:p w:rsidR="001B582B" w:rsidRDefault="001B582B" w:rsidP="001B0A0A">
            <w:pPr>
              <w:spacing w:line="0" w:lineRule="atLeast"/>
              <w:jc w:val="center"/>
              <w:rPr>
                <w:sz w:val="20"/>
              </w:rPr>
            </w:pPr>
            <w:r>
              <w:rPr>
                <w:sz w:val="20"/>
              </w:rPr>
              <w:t>18 de junio de 2015</w:t>
            </w:r>
          </w:p>
        </w:tc>
        <w:tc>
          <w:tcPr>
            <w:tcW w:w="640" w:type="pct"/>
            <w:shd w:val="clear" w:color="auto" w:fill="auto"/>
            <w:noWrap/>
            <w:vAlign w:val="center"/>
          </w:tcPr>
          <w:p w:rsidR="001B582B" w:rsidRPr="00954EFB" w:rsidRDefault="001B582B" w:rsidP="007D0F98">
            <w:pPr>
              <w:spacing w:line="0" w:lineRule="atLeast"/>
              <w:jc w:val="center"/>
              <w:rPr>
                <w:sz w:val="20"/>
              </w:rPr>
            </w:pPr>
            <w:r w:rsidRPr="00954EFB">
              <w:rPr>
                <w:sz w:val="20"/>
              </w:rPr>
              <w:t>Superintendencia del Medio Ambiente</w:t>
            </w:r>
          </w:p>
        </w:tc>
        <w:tc>
          <w:tcPr>
            <w:tcW w:w="1138" w:type="pct"/>
            <w:shd w:val="clear" w:color="auto" w:fill="auto"/>
            <w:noWrap/>
            <w:vAlign w:val="center"/>
          </w:tcPr>
          <w:p w:rsidR="001B582B" w:rsidRDefault="001B582B" w:rsidP="001B0A0A">
            <w:pPr>
              <w:spacing w:line="0" w:lineRule="atLeast"/>
              <w:jc w:val="center"/>
              <w:rPr>
                <w:sz w:val="20"/>
              </w:rPr>
            </w:pPr>
            <w:r>
              <w:rPr>
                <w:sz w:val="20"/>
              </w:rPr>
              <w:t>Rectifica Res. Exenta N°4/ROL N°D-003-2015</w:t>
            </w:r>
          </w:p>
        </w:tc>
        <w:tc>
          <w:tcPr>
            <w:tcW w:w="613" w:type="pct"/>
            <w:shd w:val="clear" w:color="auto" w:fill="auto"/>
            <w:noWrap/>
            <w:vAlign w:val="center"/>
          </w:tcPr>
          <w:p w:rsidR="001B582B" w:rsidRPr="00954EFB" w:rsidRDefault="001B582B" w:rsidP="007D0F98">
            <w:pPr>
              <w:spacing w:line="0" w:lineRule="atLeast"/>
              <w:jc w:val="center"/>
              <w:rPr>
                <w:rFonts w:eastAsia="Times New Roman" w:cs="Calibri"/>
                <w:sz w:val="20"/>
                <w:szCs w:val="20"/>
                <w:lang w:eastAsia="es-CL"/>
              </w:rPr>
            </w:pPr>
          </w:p>
        </w:tc>
        <w:tc>
          <w:tcPr>
            <w:tcW w:w="619" w:type="pct"/>
            <w:vAlign w:val="center"/>
          </w:tcPr>
          <w:p w:rsidR="001B582B" w:rsidRDefault="001B582B" w:rsidP="007D0F98">
            <w:pPr>
              <w:spacing w:line="0" w:lineRule="atLeast"/>
              <w:jc w:val="center"/>
              <w:rPr>
                <w:rFonts w:eastAsia="Times New Roman" w:cs="Calibri"/>
                <w:sz w:val="20"/>
                <w:szCs w:val="20"/>
                <w:lang w:eastAsia="es-CL"/>
              </w:rPr>
            </w:pPr>
            <w:r>
              <w:rPr>
                <w:rFonts w:eastAsia="Times New Roman" w:cs="Calibri"/>
                <w:sz w:val="20"/>
                <w:szCs w:val="20"/>
                <w:lang w:eastAsia="es-CL"/>
              </w:rPr>
              <w:t>Si</w:t>
            </w:r>
          </w:p>
        </w:tc>
      </w:tr>
      <w:tr w:rsidR="005575FE" w:rsidRPr="00954EFB" w:rsidTr="0054517F">
        <w:trPr>
          <w:trHeight w:val="498"/>
        </w:trPr>
        <w:tc>
          <w:tcPr>
            <w:tcW w:w="283" w:type="pct"/>
            <w:shd w:val="clear" w:color="auto" w:fill="auto"/>
            <w:noWrap/>
            <w:vAlign w:val="center"/>
          </w:tcPr>
          <w:p w:rsidR="005575FE" w:rsidRPr="00954EFB" w:rsidRDefault="001B582B" w:rsidP="007D0F98">
            <w:pPr>
              <w:spacing w:line="0" w:lineRule="atLeast"/>
              <w:jc w:val="center"/>
              <w:rPr>
                <w:sz w:val="20"/>
              </w:rPr>
            </w:pPr>
            <w:r>
              <w:rPr>
                <w:sz w:val="20"/>
              </w:rPr>
              <w:t>4</w:t>
            </w:r>
          </w:p>
        </w:tc>
        <w:tc>
          <w:tcPr>
            <w:tcW w:w="640" w:type="pct"/>
            <w:shd w:val="clear" w:color="auto" w:fill="auto"/>
            <w:noWrap/>
            <w:vAlign w:val="center"/>
          </w:tcPr>
          <w:p w:rsidR="005575FE" w:rsidRDefault="005575FE" w:rsidP="007D0F98">
            <w:pPr>
              <w:spacing w:line="0" w:lineRule="atLeast"/>
              <w:jc w:val="center"/>
              <w:rPr>
                <w:sz w:val="20"/>
              </w:rPr>
            </w:pPr>
          </w:p>
          <w:p w:rsidR="005575FE" w:rsidRDefault="005575FE" w:rsidP="007D0F98">
            <w:pPr>
              <w:spacing w:line="0" w:lineRule="atLeast"/>
              <w:jc w:val="center"/>
              <w:rPr>
                <w:sz w:val="20"/>
              </w:rPr>
            </w:pPr>
            <w:r w:rsidRPr="00954EFB">
              <w:rPr>
                <w:sz w:val="20"/>
              </w:rPr>
              <w:t>Resolución Exenta</w:t>
            </w:r>
          </w:p>
          <w:p w:rsidR="005575FE" w:rsidRDefault="005575FE" w:rsidP="007D0F98">
            <w:pPr>
              <w:spacing w:line="0" w:lineRule="atLeast"/>
              <w:jc w:val="center"/>
              <w:rPr>
                <w:sz w:val="20"/>
              </w:rPr>
            </w:pPr>
          </w:p>
          <w:p w:rsidR="005575FE" w:rsidRPr="00954EFB" w:rsidRDefault="005575FE" w:rsidP="007D0F98">
            <w:pPr>
              <w:spacing w:line="0" w:lineRule="atLeast"/>
              <w:jc w:val="center"/>
              <w:rPr>
                <w:sz w:val="20"/>
              </w:rPr>
            </w:pPr>
          </w:p>
        </w:tc>
        <w:tc>
          <w:tcPr>
            <w:tcW w:w="585" w:type="pct"/>
            <w:shd w:val="clear" w:color="auto" w:fill="auto"/>
            <w:noWrap/>
            <w:vAlign w:val="center"/>
          </w:tcPr>
          <w:p w:rsidR="005575FE" w:rsidRPr="00954EFB" w:rsidRDefault="005575FE" w:rsidP="001B582B">
            <w:pPr>
              <w:spacing w:line="0" w:lineRule="atLeast"/>
              <w:jc w:val="center"/>
              <w:rPr>
                <w:sz w:val="20"/>
              </w:rPr>
            </w:pPr>
            <w:r>
              <w:rPr>
                <w:sz w:val="20"/>
              </w:rPr>
              <w:t>108</w:t>
            </w:r>
            <w:r w:rsidR="001B582B">
              <w:rPr>
                <w:sz w:val="20"/>
              </w:rPr>
              <w:t>1</w:t>
            </w:r>
          </w:p>
        </w:tc>
        <w:tc>
          <w:tcPr>
            <w:tcW w:w="482" w:type="pct"/>
            <w:vAlign w:val="center"/>
          </w:tcPr>
          <w:p w:rsidR="005575FE" w:rsidRDefault="005575FE" w:rsidP="001B0A0A">
            <w:pPr>
              <w:spacing w:line="0" w:lineRule="atLeast"/>
              <w:jc w:val="center"/>
              <w:rPr>
                <w:sz w:val="20"/>
              </w:rPr>
            </w:pPr>
            <w:r>
              <w:rPr>
                <w:sz w:val="20"/>
              </w:rPr>
              <w:t>16 de noviembre de 2015</w:t>
            </w:r>
          </w:p>
        </w:tc>
        <w:tc>
          <w:tcPr>
            <w:tcW w:w="640" w:type="pct"/>
            <w:shd w:val="clear" w:color="auto" w:fill="auto"/>
            <w:noWrap/>
            <w:vAlign w:val="center"/>
          </w:tcPr>
          <w:p w:rsidR="005575FE" w:rsidRPr="00954EFB" w:rsidRDefault="005575FE" w:rsidP="007D0F98">
            <w:pPr>
              <w:spacing w:line="0" w:lineRule="atLeast"/>
              <w:jc w:val="center"/>
              <w:rPr>
                <w:sz w:val="20"/>
              </w:rPr>
            </w:pPr>
            <w:r w:rsidRPr="00954EFB">
              <w:rPr>
                <w:sz w:val="20"/>
              </w:rPr>
              <w:t>Superintendencia del Medio Ambiente</w:t>
            </w:r>
          </w:p>
        </w:tc>
        <w:tc>
          <w:tcPr>
            <w:tcW w:w="1138" w:type="pct"/>
            <w:shd w:val="clear" w:color="auto" w:fill="auto"/>
            <w:noWrap/>
            <w:vAlign w:val="center"/>
          </w:tcPr>
          <w:p w:rsidR="005575FE" w:rsidRPr="00954EFB" w:rsidRDefault="005575FE" w:rsidP="001B0A0A">
            <w:pPr>
              <w:spacing w:line="0" w:lineRule="atLeast"/>
              <w:jc w:val="center"/>
              <w:rPr>
                <w:sz w:val="20"/>
              </w:rPr>
            </w:pPr>
            <w:r>
              <w:rPr>
                <w:sz w:val="20"/>
              </w:rPr>
              <w:t>Requiere información que indica</w:t>
            </w:r>
          </w:p>
        </w:tc>
        <w:tc>
          <w:tcPr>
            <w:tcW w:w="613" w:type="pct"/>
            <w:shd w:val="clear" w:color="auto" w:fill="auto"/>
            <w:noWrap/>
            <w:vAlign w:val="center"/>
          </w:tcPr>
          <w:p w:rsidR="005575FE" w:rsidRPr="00954EFB" w:rsidRDefault="005575FE" w:rsidP="007D0F98">
            <w:pPr>
              <w:spacing w:line="0" w:lineRule="atLeast"/>
              <w:jc w:val="center"/>
              <w:rPr>
                <w:rFonts w:eastAsia="Times New Roman" w:cs="Calibri"/>
                <w:sz w:val="20"/>
                <w:szCs w:val="20"/>
                <w:lang w:eastAsia="es-CL"/>
              </w:rPr>
            </w:pPr>
          </w:p>
        </w:tc>
        <w:tc>
          <w:tcPr>
            <w:tcW w:w="619" w:type="pct"/>
            <w:vAlign w:val="center"/>
          </w:tcPr>
          <w:p w:rsidR="005575FE" w:rsidRPr="00954EFB" w:rsidRDefault="005575FE" w:rsidP="007D0F98">
            <w:pPr>
              <w:spacing w:line="0" w:lineRule="atLeast"/>
              <w:jc w:val="center"/>
              <w:rPr>
                <w:rFonts w:eastAsia="Times New Roman" w:cs="Calibri"/>
                <w:sz w:val="20"/>
                <w:szCs w:val="20"/>
                <w:lang w:eastAsia="es-CL"/>
              </w:rPr>
            </w:pPr>
            <w:r>
              <w:rPr>
                <w:rFonts w:eastAsia="Times New Roman" w:cs="Calibri"/>
                <w:sz w:val="20"/>
                <w:szCs w:val="20"/>
                <w:lang w:eastAsia="es-CL"/>
              </w:rPr>
              <w:t>Si</w:t>
            </w:r>
          </w:p>
        </w:tc>
      </w:tr>
    </w:tbl>
    <w:p w:rsidR="00792001" w:rsidRPr="00954EFB" w:rsidRDefault="00792001" w:rsidP="00B863C5">
      <w:pPr>
        <w:pStyle w:val="Ttulo1"/>
        <w:numPr>
          <w:ilvl w:val="0"/>
          <w:numId w:val="0"/>
        </w:numPr>
        <w:ind w:left="432"/>
      </w:pPr>
      <w:bookmarkStart w:id="37" w:name="_Toc352840385"/>
      <w:bookmarkStart w:id="38" w:name="_Toc352841445"/>
      <w:bookmarkStart w:id="39" w:name="_Toc391299710"/>
    </w:p>
    <w:p w:rsidR="00083748" w:rsidRPr="00954EFB" w:rsidRDefault="00792001">
      <w:pPr>
        <w:jc w:val="left"/>
        <w:sectPr w:rsidR="00083748" w:rsidRPr="00954EFB" w:rsidSect="001E0C86">
          <w:pgSz w:w="12240" w:h="15840"/>
          <w:pgMar w:top="1134" w:right="1134" w:bottom="1134" w:left="1134" w:header="709" w:footer="709" w:gutter="0"/>
          <w:cols w:space="708"/>
          <w:docGrid w:linePitch="360"/>
        </w:sectPr>
      </w:pPr>
      <w:r w:rsidRPr="00954EFB">
        <w:br w:type="page"/>
      </w:r>
      <w:bookmarkStart w:id="40" w:name="_Toc352840392"/>
      <w:bookmarkStart w:id="41" w:name="_Toc352841452"/>
      <w:bookmarkEnd w:id="37"/>
      <w:bookmarkEnd w:id="38"/>
      <w:bookmarkEnd w:id="39"/>
    </w:p>
    <w:p w:rsidR="004E583C" w:rsidRPr="00954EFB" w:rsidRDefault="00D366FF" w:rsidP="00D366FF">
      <w:pPr>
        <w:pStyle w:val="Ttulo1"/>
        <w:numPr>
          <w:ilvl w:val="0"/>
          <w:numId w:val="0"/>
        </w:numPr>
        <w:ind w:left="432" w:hanging="432"/>
      </w:pPr>
      <w:bookmarkStart w:id="42" w:name="_Toc382381121"/>
      <w:bookmarkStart w:id="43" w:name="_Toc391299717"/>
      <w:bookmarkEnd w:id="40"/>
      <w:bookmarkEnd w:id="41"/>
      <w:r>
        <w:lastRenderedPageBreak/>
        <w:t xml:space="preserve">4.- </w:t>
      </w:r>
      <w:r w:rsidR="0031266B" w:rsidRPr="00954EFB">
        <w:t>PLAN DE ACCIONES Y METAS CONTENIDO EN EL PROGRAMA DE CUMPLIMIENTO</w:t>
      </w:r>
      <w:bookmarkEnd w:id="42"/>
      <w:bookmarkEnd w:id="43"/>
    </w:p>
    <w:p w:rsidR="00D17CB6" w:rsidRPr="00954EFB" w:rsidRDefault="00D17CB6" w:rsidP="00D17CB6">
      <w:pPr>
        <w:rPr>
          <w:sz w:val="16"/>
        </w:rPr>
      </w:pPr>
    </w:p>
    <w:p w:rsidR="001E0C86" w:rsidRDefault="00D366FF" w:rsidP="00D366FF">
      <w:pPr>
        <w:pStyle w:val="Ttulo2"/>
        <w:numPr>
          <w:ilvl w:val="0"/>
          <w:numId w:val="0"/>
        </w:numPr>
        <w:ind w:left="576" w:hanging="576"/>
      </w:pPr>
      <w:r>
        <w:t xml:space="preserve">4.1.- </w:t>
      </w:r>
      <w:r w:rsidR="001E0C86" w:rsidRPr="00954EFB">
        <w:t xml:space="preserve">Verificación de </w:t>
      </w:r>
      <w:r w:rsidR="000844CD">
        <w:t>efectividad</w:t>
      </w:r>
      <w:r w:rsidR="001E0C86" w:rsidRPr="00954EFB">
        <w:t xml:space="preserve"> de las medidas comprometidas</w:t>
      </w:r>
    </w:p>
    <w:p w:rsidR="000844CD" w:rsidRPr="000844CD" w:rsidRDefault="000844CD" w:rsidP="000844CD"/>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2"/>
        <w:gridCol w:w="10216"/>
      </w:tblGrid>
      <w:tr w:rsidR="00E76E21" w:rsidRPr="0086339C" w:rsidTr="005817BC">
        <w:trPr>
          <w:trHeight w:val="143"/>
        </w:trPr>
        <w:tc>
          <w:tcPr>
            <w:tcW w:w="1238" w:type="pct"/>
          </w:tcPr>
          <w:p w:rsidR="00E76E21" w:rsidRPr="0086339C" w:rsidRDefault="00E76E21" w:rsidP="00403931">
            <w:pPr>
              <w:rPr>
                <w:sz w:val="20"/>
                <w:szCs w:val="20"/>
              </w:rPr>
            </w:pPr>
            <w:r w:rsidRPr="0086339C">
              <w:rPr>
                <w:b/>
                <w:sz w:val="20"/>
                <w:szCs w:val="20"/>
              </w:rPr>
              <w:t xml:space="preserve">Hecho Constatado: N° </w:t>
            </w:r>
            <w:r w:rsidRPr="0086339C">
              <w:rPr>
                <w:b/>
                <w:sz w:val="20"/>
                <w:szCs w:val="20"/>
              </w:rPr>
              <w:fldChar w:fldCharType="begin"/>
            </w:r>
            <w:r w:rsidRPr="0086339C">
              <w:rPr>
                <w:b/>
                <w:sz w:val="20"/>
                <w:szCs w:val="20"/>
              </w:rPr>
              <w:instrText xml:space="preserve"> SEQ Hecho_Constatado:_N° \* ARABIC </w:instrText>
            </w:r>
            <w:r w:rsidRPr="0086339C">
              <w:rPr>
                <w:b/>
                <w:sz w:val="20"/>
                <w:szCs w:val="20"/>
              </w:rPr>
              <w:fldChar w:fldCharType="separate"/>
            </w:r>
            <w:r w:rsidRPr="0086339C">
              <w:rPr>
                <w:b/>
                <w:noProof/>
                <w:sz w:val="20"/>
                <w:szCs w:val="20"/>
              </w:rPr>
              <w:t>1</w:t>
            </w:r>
            <w:r w:rsidRPr="0086339C">
              <w:rPr>
                <w:b/>
                <w:sz w:val="20"/>
                <w:szCs w:val="20"/>
              </w:rPr>
              <w:fldChar w:fldCharType="end"/>
            </w:r>
          </w:p>
        </w:tc>
        <w:tc>
          <w:tcPr>
            <w:tcW w:w="3762" w:type="pct"/>
          </w:tcPr>
          <w:p w:rsidR="00E76E21" w:rsidRPr="0086339C" w:rsidRDefault="00E76E21" w:rsidP="00EB0018">
            <w:pPr>
              <w:rPr>
                <w:sz w:val="20"/>
                <w:szCs w:val="20"/>
              </w:rPr>
            </w:pPr>
          </w:p>
        </w:tc>
      </w:tr>
      <w:tr w:rsidR="00E76E21" w:rsidRPr="0086339C" w:rsidTr="005817BC">
        <w:trPr>
          <w:trHeight w:val="322"/>
        </w:trPr>
        <w:tc>
          <w:tcPr>
            <w:tcW w:w="5000" w:type="pct"/>
            <w:gridSpan w:val="2"/>
          </w:tcPr>
          <w:p w:rsidR="00E21C71" w:rsidRPr="0086339C" w:rsidRDefault="00E76E21" w:rsidP="00403931">
            <w:pPr>
              <w:rPr>
                <w:b/>
                <w:sz w:val="20"/>
                <w:szCs w:val="20"/>
              </w:rPr>
            </w:pPr>
            <w:r w:rsidRPr="0086339C">
              <w:rPr>
                <w:b/>
                <w:sz w:val="20"/>
                <w:szCs w:val="20"/>
              </w:rPr>
              <w:t>Exigencia</w:t>
            </w:r>
            <w:r w:rsidR="001B6A2B" w:rsidRPr="0086339C">
              <w:rPr>
                <w:b/>
                <w:sz w:val="20"/>
                <w:szCs w:val="20"/>
              </w:rPr>
              <w:t>s:</w:t>
            </w:r>
          </w:p>
          <w:p w:rsidR="005575FE" w:rsidRPr="0086339C" w:rsidRDefault="005575FE" w:rsidP="00403931">
            <w:pPr>
              <w:rPr>
                <w:b/>
                <w:sz w:val="20"/>
                <w:szCs w:val="20"/>
              </w:rPr>
            </w:pPr>
          </w:p>
          <w:p w:rsidR="00E76E21" w:rsidRPr="0086339C" w:rsidRDefault="00E76E21" w:rsidP="00403931">
            <w:pPr>
              <w:rPr>
                <w:b/>
                <w:sz w:val="20"/>
                <w:szCs w:val="20"/>
              </w:rPr>
            </w:pPr>
            <w:r w:rsidRPr="0086339C">
              <w:rPr>
                <w:b/>
                <w:sz w:val="20"/>
                <w:szCs w:val="20"/>
              </w:rPr>
              <w:t>DS N° 38/2011</w:t>
            </w:r>
            <w:r w:rsidR="00476C93" w:rsidRPr="0086339C">
              <w:rPr>
                <w:b/>
                <w:sz w:val="20"/>
                <w:szCs w:val="20"/>
              </w:rPr>
              <w:t xml:space="preserve"> MMA</w:t>
            </w:r>
          </w:p>
          <w:p w:rsidR="004F0877" w:rsidRPr="0086339C" w:rsidRDefault="004F0877" w:rsidP="00403931">
            <w:pPr>
              <w:rPr>
                <w:b/>
                <w:sz w:val="20"/>
                <w:szCs w:val="20"/>
              </w:rPr>
            </w:pPr>
          </w:p>
          <w:p w:rsidR="00E21C71" w:rsidRPr="0086339C" w:rsidRDefault="00E21C71" w:rsidP="00403931">
            <w:pPr>
              <w:rPr>
                <w:sz w:val="20"/>
                <w:szCs w:val="20"/>
                <w:u w:val="single"/>
              </w:rPr>
            </w:pPr>
            <w:r w:rsidRPr="0086339C">
              <w:rPr>
                <w:sz w:val="20"/>
                <w:szCs w:val="20"/>
                <w:u w:val="single"/>
              </w:rPr>
              <w:t>Título IV Niveles máximos permisibles de presión sonora corregidos</w:t>
            </w:r>
          </w:p>
          <w:p w:rsidR="00E21C71" w:rsidRPr="0086339C" w:rsidRDefault="00E21C71" w:rsidP="00403931">
            <w:pPr>
              <w:rPr>
                <w:sz w:val="20"/>
                <w:szCs w:val="20"/>
                <w:u w:val="single"/>
              </w:rPr>
            </w:pPr>
          </w:p>
          <w:p w:rsidR="004F0877" w:rsidRPr="0086339C" w:rsidRDefault="004F0877" w:rsidP="004F0877">
            <w:pPr>
              <w:rPr>
                <w:sz w:val="20"/>
                <w:szCs w:val="20"/>
                <w:u w:val="single"/>
              </w:rPr>
            </w:pPr>
            <w:r w:rsidRPr="0086339C">
              <w:rPr>
                <w:sz w:val="20"/>
                <w:szCs w:val="20"/>
                <w:u w:val="single"/>
              </w:rPr>
              <w:t>Artículo 7°</w:t>
            </w:r>
          </w:p>
          <w:p w:rsidR="004F0877" w:rsidRPr="0086339C" w:rsidRDefault="004F0877" w:rsidP="00BF50DF">
            <w:pPr>
              <w:rPr>
                <w:i/>
                <w:sz w:val="20"/>
                <w:szCs w:val="20"/>
              </w:rPr>
            </w:pPr>
            <w:r w:rsidRPr="0086339C">
              <w:rPr>
                <w:i/>
                <w:sz w:val="20"/>
                <w:szCs w:val="20"/>
              </w:rPr>
              <w:t>Los niveles de presión sonora corregidos que se obtengan de la emisión de una fuente emisora</w:t>
            </w:r>
            <w:r w:rsidR="00E21C71" w:rsidRPr="0086339C">
              <w:rPr>
                <w:i/>
                <w:sz w:val="20"/>
                <w:szCs w:val="20"/>
              </w:rPr>
              <w:t xml:space="preserve"> de ruido</w:t>
            </w:r>
            <w:r w:rsidRPr="0086339C">
              <w:rPr>
                <w:i/>
                <w:sz w:val="20"/>
                <w:szCs w:val="20"/>
              </w:rPr>
              <w:t>, medidos en el lugar donde se encuentre el receptor, no podrán exceder los valores de la Tabla N° 1</w:t>
            </w:r>
            <w:r w:rsidR="00E21C71" w:rsidRPr="0086339C">
              <w:rPr>
                <w:i/>
                <w:sz w:val="20"/>
                <w:szCs w:val="20"/>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11"/>
              <w:gridCol w:w="1726"/>
              <w:gridCol w:w="1713"/>
            </w:tblGrid>
            <w:tr w:rsidR="00BF50DF" w:rsidRPr="0086339C" w:rsidTr="005575FE">
              <w:trPr>
                <w:trHeight w:val="644"/>
                <w:jc w:val="center"/>
              </w:trPr>
              <w:tc>
                <w:tcPr>
                  <w:tcW w:w="4550" w:type="dxa"/>
                  <w:gridSpan w:val="3"/>
                  <w:shd w:val="clear" w:color="auto" w:fill="FFFFFF"/>
                  <w:tcMar>
                    <w:top w:w="60" w:type="dxa"/>
                    <w:left w:w="60" w:type="dxa"/>
                    <w:bottom w:w="60" w:type="dxa"/>
                    <w:right w:w="60" w:type="dxa"/>
                  </w:tcMar>
                  <w:hideMark/>
                </w:tcPr>
                <w:p w:rsidR="00BF50DF" w:rsidRPr="0086339C" w:rsidRDefault="004F0877" w:rsidP="00BF50DF">
                  <w:pPr>
                    <w:spacing w:after="192"/>
                    <w:jc w:val="center"/>
                    <w:rPr>
                      <w:i/>
                      <w:sz w:val="20"/>
                      <w:szCs w:val="20"/>
                    </w:rPr>
                  </w:pPr>
                  <w:r w:rsidRPr="0086339C">
                    <w:rPr>
                      <w:i/>
                      <w:sz w:val="20"/>
                      <w:szCs w:val="20"/>
                    </w:rPr>
                    <w:t xml:space="preserve">Tabla N° 1 </w:t>
                  </w:r>
                  <w:r w:rsidR="00BF50DF" w:rsidRPr="0086339C">
                    <w:rPr>
                      <w:i/>
                      <w:sz w:val="20"/>
                      <w:szCs w:val="20"/>
                    </w:rPr>
                    <w:t>Niveles Máximos Permisibles De Presión Sonora Corregidos (Npc) En db(A)</w:t>
                  </w:r>
                </w:p>
              </w:tc>
            </w:tr>
            <w:tr w:rsidR="00BF50DF" w:rsidRPr="0086339C" w:rsidTr="005575FE">
              <w:trPr>
                <w:trHeight w:val="440"/>
                <w:jc w:val="center"/>
              </w:trPr>
              <w:tc>
                <w:tcPr>
                  <w:tcW w:w="1111" w:type="dxa"/>
                  <w:shd w:val="clear" w:color="auto" w:fill="FFFFFF"/>
                  <w:tcMar>
                    <w:top w:w="60" w:type="dxa"/>
                    <w:left w:w="60" w:type="dxa"/>
                    <w:bottom w:w="60" w:type="dxa"/>
                    <w:right w:w="60" w:type="dxa"/>
                  </w:tcMar>
                  <w:hideMark/>
                </w:tcPr>
                <w:p w:rsidR="00BF50DF" w:rsidRPr="0086339C" w:rsidRDefault="00BF50DF" w:rsidP="00BF50DF">
                  <w:pPr>
                    <w:jc w:val="left"/>
                    <w:rPr>
                      <w:i/>
                      <w:sz w:val="20"/>
                      <w:szCs w:val="20"/>
                    </w:rPr>
                  </w:pPr>
                </w:p>
              </w:tc>
              <w:tc>
                <w:tcPr>
                  <w:tcW w:w="1726" w:type="dxa"/>
                  <w:shd w:val="clear" w:color="auto" w:fill="FFFFFF"/>
                  <w:tcMar>
                    <w:top w:w="60" w:type="dxa"/>
                    <w:left w:w="60" w:type="dxa"/>
                    <w:bottom w:w="60" w:type="dxa"/>
                    <w:right w:w="60" w:type="dxa"/>
                  </w:tcMar>
                  <w:hideMark/>
                </w:tcPr>
                <w:p w:rsidR="00BF50DF" w:rsidRPr="0086339C" w:rsidRDefault="00BF50DF" w:rsidP="00BF50DF">
                  <w:pPr>
                    <w:spacing w:after="192"/>
                    <w:jc w:val="center"/>
                    <w:rPr>
                      <w:i/>
                      <w:sz w:val="20"/>
                      <w:szCs w:val="20"/>
                    </w:rPr>
                  </w:pPr>
                  <w:r w:rsidRPr="0086339C">
                    <w:rPr>
                      <w:i/>
                      <w:sz w:val="20"/>
                      <w:szCs w:val="20"/>
                    </w:rPr>
                    <w:t>de 7 a 21 horas</w:t>
                  </w:r>
                </w:p>
              </w:tc>
              <w:tc>
                <w:tcPr>
                  <w:tcW w:w="1711" w:type="dxa"/>
                  <w:shd w:val="clear" w:color="auto" w:fill="FFFFFF"/>
                  <w:tcMar>
                    <w:top w:w="60" w:type="dxa"/>
                    <w:left w:w="60" w:type="dxa"/>
                    <w:bottom w:w="60" w:type="dxa"/>
                    <w:right w:w="60" w:type="dxa"/>
                  </w:tcMar>
                  <w:hideMark/>
                </w:tcPr>
                <w:p w:rsidR="00BF50DF" w:rsidRPr="0086339C" w:rsidRDefault="00BF50DF" w:rsidP="00BF50DF">
                  <w:pPr>
                    <w:spacing w:after="192"/>
                    <w:jc w:val="center"/>
                    <w:rPr>
                      <w:i/>
                      <w:sz w:val="20"/>
                      <w:szCs w:val="20"/>
                    </w:rPr>
                  </w:pPr>
                  <w:r w:rsidRPr="0086339C">
                    <w:rPr>
                      <w:i/>
                      <w:sz w:val="20"/>
                      <w:szCs w:val="20"/>
                    </w:rPr>
                    <w:t>de 21 a 7 horas</w:t>
                  </w:r>
                </w:p>
              </w:tc>
            </w:tr>
            <w:tr w:rsidR="00BF50DF" w:rsidRPr="0086339C" w:rsidTr="005575FE">
              <w:trPr>
                <w:trHeight w:val="280"/>
                <w:jc w:val="center"/>
              </w:trPr>
              <w:tc>
                <w:tcPr>
                  <w:tcW w:w="1111" w:type="dxa"/>
                  <w:shd w:val="clear" w:color="auto" w:fill="FFFFFF"/>
                  <w:tcMar>
                    <w:top w:w="60" w:type="dxa"/>
                    <w:left w:w="60" w:type="dxa"/>
                    <w:bottom w:w="60" w:type="dxa"/>
                    <w:right w:w="60" w:type="dxa"/>
                  </w:tcMar>
                  <w:hideMark/>
                </w:tcPr>
                <w:p w:rsidR="00BF50DF" w:rsidRPr="0086339C" w:rsidRDefault="00BF50DF" w:rsidP="00BF50DF">
                  <w:pPr>
                    <w:spacing w:after="192"/>
                    <w:jc w:val="center"/>
                    <w:rPr>
                      <w:i/>
                      <w:sz w:val="20"/>
                      <w:szCs w:val="20"/>
                    </w:rPr>
                  </w:pPr>
                  <w:r w:rsidRPr="0086339C">
                    <w:rPr>
                      <w:i/>
                      <w:sz w:val="20"/>
                      <w:szCs w:val="20"/>
                    </w:rPr>
                    <w:t>Zona I</w:t>
                  </w:r>
                </w:p>
              </w:tc>
              <w:tc>
                <w:tcPr>
                  <w:tcW w:w="1726" w:type="dxa"/>
                  <w:shd w:val="clear" w:color="auto" w:fill="FFFFFF"/>
                  <w:tcMar>
                    <w:top w:w="60" w:type="dxa"/>
                    <w:left w:w="60" w:type="dxa"/>
                    <w:bottom w:w="60" w:type="dxa"/>
                    <w:right w:w="60" w:type="dxa"/>
                  </w:tcMar>
                  <w:hideMark/>
                </w:tcPr>
                <w:p w:rsidR="00BF50DF" w:rsidRPr="0086339C" w:rsidRDefault="00BF50DF" w:rsidP="00BF50DF">
                  <w:pPr>
                    <w:spacing w:after="192"/>
                    <w:jc w:val="center"/>
                    <w:rPr>
                      <w:i/>
                      <w:sz w:val="20"/>
                      <w:szCs w:val="20"/>
                    </w:rPr>
                  </w:pPr>
                  <w:r w:rsidRPr="0086339C">
                    <w:rPr>
                      <w:i/>
                      <w:sz w:val="20"/>
                      <w:szCs w:val="20"/>
                    </w:rPr>
                    <w:t>55</w:t>
                  </w:r>
                </w:p>
              </w:tc>
              <w:tc>
                <w:tcPr>
                  <w:tcW w:w="1711" w:type="dxa"/>
                  <w:shd w:val="clear" w:color="auto" w:fill="FFFFFF"/>
                  <w:tcMar>
                    <w:top w:w="60" w:type="dxa"/>
                    <w:left w:w="60" w:type="dxa"/>
                    <w:bottom w:w="60" w:type="dxa"/>
                    <w:right w:w="60" w:type="dxa"/>
                  </w:tcMar>
                  <w:hideMark/>
                </w:tcPr>
                <w:p w:rsidR="00BF50DF" w:rsidRPr="0086339C" w:rsidRDefault="00BF50DF" w:rsidP="00BF50DF">
                  <w:pPr>
                    <w:spacing w:after="192"/>
                    <w:jc w:val="center"/>
                    <w:rPr>
                      <w:i/>
                      <w:sz w:val="20"/>
                      <w:szCs w:val="20"/>
                    </w:rPr>
                  </w:pPr>
                  <w:r w:rsidRPr="0086339C">
                    <w:rPr>
                      <w:i/>
                      <w:sz w:val="20"/>
                      <w:szCs w:val="20"/>
                    </w:rPr>
                    <w:t>45</w:t>
                  </w:r>
                </w:p>
              </w:tc>
            </w:tr>
            <w:tr w:rsidR="00BF50DF" w:rsidRPr="0086339C" w:rsidTr="005575FE">
              <w:trPr>
                <w:trHeight w:val="425"/>
                <w:jc w:val="center"/>
              </w:trPr>
              <w:tc>
                <w:tcPr>
                  <w:tcW w:w="1111" w:type="dxa"/>
                  <w:shd w:val="clear" w:color="auto" w:fill="FFFFFF"/>
                  <w:tcMar>
                    <w:top w:w="60" w:type="dxa"/>
                    <w:left w:w="60" w:type="dxa"/>
                    <w:bottom w:w="60" w:type="dxa"/>
                    <w:right w:w="60" w:type="dxa"/>
                  </w:tcMar>
                  <w:hideMark/>
                </w:tcPr>
                <w:p w:rsidR="00BF50DF" w:rsidRPr="0086339C" w:rsidRDefault="00BF50DF" w:rsidP="00BF50DF">
                  <w:pPr>
                    <w:spacing w:after="192"/>
                    <w:jc w:val="center"/>
                    <w:rPr>
                      <w:i/>
                      <w:sz w:val="20"/>
                      <w:szCs w:val="20"/>
                    </w:rPr>
                  </w:pPr>
                  <w:r w:rsidRPr="0086339C">
                    <w:rPr>
                      <w:i/>
                      <w:sz w:val="20"/>
                      <w:szCs w:val="20"/>
                    </w:rPr>
                    <w:t>Zona II</w:t>
                  </w:r>
                </w:p>
              </w:tc>
              <w:tc>
                <w:tcPr>
                  <w:tcW w:w="1726" w:type="dxa"/>
                  <w:shd w:val="clear" w:color="auto" w:fill="FFFFFF"/>
                  <w:tcMar>
                    <w:top w:w="60" w:type="dxa"/>
                    <w:left w:w="60" w:type="dxa"/>
                    <w:bottom w:w="60" w:type="dxa"/>
                    <w:right w:w="60" w:type="dxa"/>
                  </w:tcMar>
                  <w:hideMark/>
                </w:tcPr>
                <w:p w:rsidR="00BF50DF" w:rsidRPr="0086339C" w:rsidRDefault="00BF50DF" w:rsidP="00BF50DF">
                  <w:pPr>
                    <w:spacing w:after="192"/>
                    <w:jc w:val="center"/>
                    <w:rPr>
                      <w:i/>
                      <w:sz w:val="20"/>
                      <w:szCs w:val="20"/>
                    </w:rPr>
                  </w:pPr>
                  <w:r w:rsidRPr="0086339C">
                    <w:rPr>
                      <w:i/>
                      <w:sz w:val="20"/>
                      <w:szCs w:val="20"/>
                    </w:rPr>
                    <w:t>60</w:t>
                  </w:r>
                </w:p>
              </w:tc>
              <w:tc>
                <w:tcPr>
                  <w:tcW w:w="1711" w:type="dxa"/>
                  <w:shd w:val="clear" w:color="auto" w:fill="FFFFFF"/>
                  <w:tcMar>
                    <w:top w:w="60" w:type="dxa"/>
                    <w:left w:w="60" w:type="dxa"/>
                    <w:bottom w:w="60" w:type="dxa"/>
                    <w:right w:w="60" w:type="dxa"/>
                  </w:tcMar>
                  <w:hideMark/>
                </w:tcPr>
                <w:p w:rsidR="00BF50DF" w:rsidRPr="0086339C" w:rsidRDefault="00BF50DF" w:rsidP="00BF50DF">
                  <w:pPr>
                    <w:jc w:val="center"/>
                    <w:rPr>
                      <w:i/>
                      <w:sz w:val="20"/>
                      <w:szCs w:val="20"/>
                    </w:rPr>
                  </w:pPr>
                  <w:r w:rsidRPr="0086339C">
                    <w:rPr>
                      <w:i/>
                      <w:sz w:val="20"/>
                      <w:szCs w:val="20"/>
                    </w:rPr>
                    <w:t xml:space="preserve">45 </w:t>
                  </w:r>
                </w:p>
              </w:tc>
            </w:tr>
            <w:tr w:rsidR="00BF50DF" w:rsidRPr="0086339C" w:rsidTr="005575FE">
              <w:trPr>
                <w:trHeight w:val="440"/>
                <w:jc w:val="center"/>
              </w:trPr>
              <w:tc>
                <w:tcPr>
                  <w:tcW w:w="1111" w:type="dxa"/>
                  <w:shd w:val="clear" w:color="auto" w:fill="FFFFFF"/>
                  <w:tcMar>
                    <w:top w:w="60" w:type="dxa"/>
                    <w:left w:w="60" w:type="dxa"/>
                    <w:bottom w:w="60" w:type="dxa"/>
                    <w:right w:w="60" w:type="dxa"/>
                  </w:tcMar>
                  <w:hideMark/>
                </w:tcPr>
                <w:p w:rsidR="00BF50DF" w:rsidRPr="0086339C" w:rsidRDefault="00BF50DF" w:rsidP="00BF50DF">
                  <w:pPr>
                    <w:spacing w:after="192"/>
                    <w:jc w:val="center"/>
                    <w:rPr>
                      <w:i/>
                      <w:sz w:val="20"/>
                      <w:szCs w:val="20"/>
                    </w:rPr>
                  </w:pPr>
                  <w:r w:rsidRPr="0086339C">
                    <w:rPr>
                      <w:i/>
                      <w:sz w:val="20"/>
                      <w:szCs w:val="20"/>
                    </w:rPr>
                    <w:t>Zona III</w:t>
                  </w:r>
                </w:p>
              </w:tc>
              <w:tc>
                <w:tcPr>
                  <w:tcW w:w="1726" w:type="dxa"/>
                  <w:shd w:val="clear" w:color="auto" w:fill="FFFFFF"/>
                  <w:tcMar>
                    <w:top w:w="60" w:type="dxa"/>
                    <w:left w:w="60" w:type="dxa"/>
                    <w:bottom w:w="60" w:type="dxa"/>
                    <w:right w:w="60" w:type="dxa"/>
                  </w:tcMar>
                  <w:hideMark/>
                </w:tcPr>
                <w:p w:rsidR="00BF50DF" w:rsidRPr="0086339C" w:rsidRDefault="00BF50DF" w:rsidP="00BF50DF">
                  <w:pPr>
                    <w:spacing w:after="192"/>
                    <w:jc w:val="center"/>
                    <w:rPr>
                      <w:i/>
                      <w:sz w:val="20"/>
                      <w:szCs w:val="20"/>
                    </w:rPr>
                  </w:pPr>
                  <w:r w:rsidRPr="0086339C">
                    <w:rPr>
                      <w:i/>
                      <w:sz w:val="20"/>
                      <w:szCs w:val="20"/>
                    </w:rPr>
                    <w:t>65</w:t>
                  </w:r>
                </w:p>
              </w:tc>
              <w:tc>
                <w:tcPr>
                  <w:tcW w:w="1711" w:type="dxa"/>
                  <w:shd w:val="clear" w:color="auto" w:fill="FFFFFF"/>
                  <w:tcMar>
                    <w:top w:w="60" w:type="dxa"/>
                    <w:left w:w="60" w:type="dxa"/>
                    <w:bottom w:w="60" w:type="dxa"/>
                    <w:right w:w="60" w:type="dxa"/>
                  </w:tcMar>
                  <w:hideMark/>
                </w:tcPr>
                <w:p w:rsidR="00BF50DF" w:rsidRPr="0086339C" w:rsidRDefault="00BF50DF" w:rsidP="00BF50DF">
                  <w:pPr>
                    <w:jc w:val="center"/>
                    <w:rPr>
                      <w:i/>
                      <w:sz w:val="20"/>
                      <w:szCs w:val="20"/>
                    </w:rPr>
                  </w:pPr>
                  <w:r w:rsidRPr="0086339C">
                    <w:rPr>
                      <w:i/>
                      <w:sz w:val="20"/>
                      <w:szCs w:val="20"/>
                    </w:rPr>
                    <w:t xml:space="preserve">50 </w:t>
                  </w:r>
                </w:p>
              </w:tc>
            </w:tr>
            <w:tr w:rsidR="00BF50DF" w:rsidRPr="0086339C" w:rsidTr="005575FE">
              <w:trPr>
                <w:trHeight w:val="425"/>
                <w:jc w:val="center"/>
              </w:trPr>
              <w:tc>
                <w:tcPr>
                  <w:tcW w:w="1111" w:type="dxa"/>
                  <w:shd w:val="clear" w:color="auto" w:fill="FFFFFF"/>
                  <w:tcMar>
                    <w:top w:w="60" w:type="dxa"/>
                    <w:left w:w="60" w:type="dxa"/>
                    <w:bottom w:w="60" w:type="dxa"/>
                    <w:right w:w="60" w:type="dxa"/>
                  </w:tcMar>
                  <w:hideMark/>
                </w:tcPr>
                <w:p w:rsidR="00BF50DF" w:rsidRPr="0086339C" w:rsidRDefault="00BF50DF" w:rsidP="00BF50DF">
                  <w:pPr>
                    <w:spacing w:after="192"/>
                    <w:jc w:val="center"/>
                    <w:rPr>
                      <w:rFonts w:eastAsia="Times New Roman"/>
                      <w:sz w:val="20"/>
                      <w:szCs w:val="20"/>
                      <w:lang w:eastAsia="es-CL"/>
                    </w:rPr>
                  </w:pPr>
                  <w:r w:rsidRPr="0086339C">
                    <w:rPr>
                      <w:rFonts w:eastAsia="Times New Roman"/>
                      <w:sz w:val="20"/>
                      <w:szCs w:val="20"/>
                      <w:lang w:eastAsia="es-CL"/>
                    </w:rPr>
                    <w:t>Zona IV</w:t>
                  </w:r>
                </w:p>
              </w:tc>
              <w:tc>
                <w:tcPr>
                  <w:tcW w:w="1726" w:type="dxa"/>
                  <w:shd w:val="clear" w:color="auto" w:fill="FFFFFF"/>
                  <w:tcMar>
                    <w:top w:w="60" w:type="dxa"/>
                    <w:left w:w="60" w:type="dxa"/>
                    <w:bottom w:w="60" w:type="dxa"/>
                    <w:right w:w="60" w:type="dxa"/>
                  </w:tcMar>
                  <w:hideMark/>
                </w:tcPr>
                <w:p w:rsidR="00BF50DF" w:rsidRPr="0086339C" w:rsidRDefault="00BF50DF" w:rsidP="00BF50DF">
                  <w:pPr>
                    <w:spacing w:after="192"/>
                    <w:jc w:val="center"/>
                    <w:rPr>
                      <w:rFonts w:eastAsia="Times New Roman"/>
                      <w:sz w:val="20"/>
                      <w:szCs w:val="20"/>
                      <w:lang w:eastAsia="es-CL"/>
                    </w:rPr>
                  </w:pPr>
                  <w:r w:rsidRPr="0086339C">
                    <w:rPr>
                      <w:rFonts w:eastAsia="Times New Roman"/>
                      <w:sz w:val="20"/>
                      <w:szCs w:val="20"/>
                      <w:lang w:eastAsia="es-CL"/>
                    </w:rPr>
                    <w:t>70</w:t>
                  </w:r>
                </w:p>
              </w:tc>
              <w:tc>
                <w:tcPr>
                  <w:tcW w:w="1711" w:type="dxa"/>
                  <w:shd w:val="clear" w:color="auto" w:fill="FFFFFF"/>
                  <w:tcMar>
                    <w:top w:w="60" w:type="dxa"/>
                    <w:left w:w="60" w:type="dxa"/>
                    <w:bottom w:w="60" w:type="dxa"/>
                    <w:right w:w="60" w:type="dxa"/>
                  </w:tcMar>
                  <w:hideMark/>
                </w:tcPr>
                <w:p w:rsidR="00BF50DF" w:rsidRPr="0086339C" w:rsidRDefault="00BF50DF" w:rsidP="00BF50DF">
                  <w:pPr>
                    <w:spacing w:after="192"/>
                    <w:jc w:val="center"/>
                    <w:rPr>
                      <w:rFonts w:eastAsia="Times New Roman"/>
                      <w:sz w:val="20"/>
                      <w:szCs w:val="20"/>
                      <w:lang w:eastAsia="es-CL"/>
                    </w:rPr>
                  </w:pPr>
                  <w:r w:rsidRPr="0086339C">
                    <w:rPr>
                      <w:rFonts w:eastAsia="Times New Roman"/>
                      <w:sz w:val="20"/>
                      <w:szCs w:val="20"/>
                      <w:lang w:eastAsia="es-CL"/>
                    </w:rPr>
                    <w:t>70</w:t>
                  </w:r>
                </w:p>
              </w:tc>
            </w:tr>
          </w:tbl>
          <w:p w:rsidR="00E76E21" w:rsidRPr="0086339C" w:rsidRDefault="00E76E21" w:rsidP="00403931">
            <w:pPr>
              <w:rPr>
                <w:i/>
                <w:sz w:val="20"/>
                <w:szCs w:val="20"/>
              </w:rPr>
            </w:pPr>
          </w:p>
          <w:p w:rsidR="001B6A2B" w:rsidRPr="0086339C" w:rsidRDefault="001B6A2B" w:rsidP="00403931">
            <w:pPr>
              <w:rPr>
                <w:b/>
                <w:sz w:val="20"/>
                <w:szCs w:val="20"/>
              </w:rPr>
            </w:pPr>
          </w:p>
          <w:p w:rsidR="001B6A2B" w:rsidRPr="0086339C" w:rsidRDefault="001B6A2B" w:rsidP="00403931">
            <w:pPr>
              <w:rPr>
                <w:sz w:val="20"/>
                <w:szCs w:val="20"/>
              </w:rPr>
            </w:pPr>
            <w:r w:rsidRPr="0086339C">
              <w:rPr>
                <w:b/>
                <w:sz w:val="20"/>
                <w:szCs w:val="20"/>
              </w:rPr>
              <w:t>Resolución Exenta N°</w:t>
            </w:r>
            <w:r w:rsidR="00063844" w:rsidRPr="0086339C">
              <w:rPr>
                <w:b/>
                <w:sz w:val="20"/>
                <w:szCs w:val="20"/>
              </w:rPr>
              <w:t>4/Rol N° D-00</w:t>
            </w:r>
            <w:r w:rsidR="002E5816" w:rsidRPr="0086339C">
              <w:rPr>
                <w:b/>
                <w:sz w:val="20"/>
                <w:szCs w:val="20"/>
              </w:rPr>
              <w:t>3</w:t>
            </w:r>
            <w:r w:rsidR="00063844" w:rsidRPr="0086339C">
              <w:rPr>
                <w:b/>
                <w:sz w:val="20"/>
                <w:szCs w:val="20"/>
              </w:rPr>
              <w:t>-2015</w:t>
            </w:r>
            <w:r w:rsidRPr="0086339C">
              <w:rPr>
                <w:b/>
                <w:sz w:val="20"/>
                <w:szCs w:val="20"/>
              </w:rPr>
              <w:t xml:space="preserve">, de </w:t>
            </w:r>
            <w:r w:rsidR="00063844" w:rsidRPr="0086339C">
              <w:rPr>
                <w:b/>
                <w:sz w:val="20"/>
                <w:szCs w:val="20"/>
              </w:rPr>
              <w:t>0</w:t>
            </w:r>
            <w:r w:rsidR="002E5816" w:rsidRPr="0086339C">
              <w:rPr>
                <w:b/>
                <w:sz w:val="20"/>
                <w:szCs w:val="20"/>
              </w:rPr>
              <w:t>8</w:t>
            </w:r>
            <w:r w:rsidRPr="0086339C">
              <w:rPr>
                <w:b/>
                <w:sz w:val="20"/>
                <w:szCs w:val="20"/>
              </w:rPr>
              <w:t xml:space="preserve"> de </w:t>
            </w:r>
            <w:r w:rsidR="00063844" w:rsidRPr="0086339C">
              <w:rPr>
                <w:b/>
                <w:sz w:val="20"/>
                <w:szCs w:val="20"/>
              </w:rPr>
              <w:t xml:space="preserve">junio </w:t>
            </w:r>
            <w:r w:rsidRPr="0086339C">
              <w:rPr>
                <w:b/>
                <w:sz w:val="20"/>
                <w:szCs w:val="20"/>
              </w:rPr>
              <w:t>de 2015</w:t>
            </w:r>
            <w:r w:rsidR="00063844" w:rsidRPr="0086339C">
              <w:rPr>
                <w:b/>
                <w:sz w:val="20"/>
                <w:szCs w:val="20"/>
              </w:rPr>
              <w:t xml:space="preserve">, </w:t>
            </w:r>
            <w:r w:rsidR="00063844" w:rsidRPr="0086339C">
              <w:rPr>
                <w:sz w:val="20"/>
                <w:szCs w:val="20"/>
              </w:rPr>
              <w:t>que aprueba el Programa de Cumplimiento</w:t>
            </w:r>
            <w:r w:rsidR="002E5816" w:rsidRPr="0086339C">
              <w:rPr>
                <w:sz w:val="20"/>
                <w:szCs w:val="20"/>
              </w:rPr>
              <w:t>, rectificada por la Resolución Exenta N°5/Rol N° D-003-2015</w:t>
            </w:r>
            <w:r w:rsidR="00D765AB" w:rsidRPr="0086339C">
              <w:rPr>
                <w:sz w:val="20"/>
                <w:szCs w:val="20"/>
              </w:rPr>
              <w:t>.</w:t>
            </w:r>
          </w:p>
          <w:p w:rsidR="002E5816" w:rsidRPr="0086339C" w:rsidRDefault="002E5816" w:rsidP="00403931">
            <w:pPr>
              <w:rPr>
                <w:sz w:val="20"/>
                <w:szCs w:val="20"/>
              </w:rPr>
            </w:pPr>
          </w:p>
          <w:p w:rsidR="005575FE" w:rsidRPr="0086339C" w:rsidRDefault="005575FE" w:rsidP="00403931">
            <w:pPr>
              <w:rPr>
                <w:b/>
                <w:sz w:val="20"/>
                <w:szCs w:val="20"/>
              </w:rPr>
            </w:pPr>
            <w:r w:rsidRPr="0086339C">
              <w:rPr>
                <w:b/>
                <w:sz w:val="20"/>
                <w:szCs w:val="20"/>
              </w:rPr>
              <w:t>Resolución Exenta N°108</w:t>
            </w:r>
            <w:r w:rsidR="002E5816" w:rsidRPr="0086339C">
              <w:rPr>
                <w:b/>
                <w:sz w:val="20"/>
                <w:szCs w:val="20"/>
              </w:rPr>
              <w:t>1</w:t>
            </w:r>
            <w:r w:rsidRPr="0086339C">
              <w:rPr>
                <w:b/>
                <w:sz w:val="20"/>
                <w:szCs w:val="20"/>
              </w:rPr>
              <w:t>, de 16 de noviembre de 2015</w:t>
            </w:r>
            <w:r w:rsidR="00F019CB" w:rsidRPr="0086339C">
              <w:rPr>
                <w:b/>
                <w:sz w:val="20"/>
                <w:szCs w:val="20"/>
              </w:rPr>
              <w:t xml:space="preserve"> (Anexo </w:t>
            </w:r>
            <w:r w:rsidR="00D765AB" w:rsidRPr="0086339C">
              <w:rPr>
                <w:b/>
                <w:sz w:val="20"/>
                <w:szCs w:val="20"/>
              </w:rPr>
              <w:t>1</w:t>
            </w:r>
            <w:r w:rsidR="00F019CB" w:rsidRPr="0086339C">
              <w:rPr>
                <w:b/>
                <w:sz w:val="20"/>
                <w:szCs w:val="20"/>
              </w:rPr>
              <w:t>)</w:t>
            </w:r>
          </w:p>
          <w:p w:rsidR="005575FE" w:rsidRPr="0086339C" w:rsidRDefault="005575FE" w:rsidP="00403931">
            <w:pPr>
              <w:rPr>
                <w:b/>
                <w:sz w:val="20"/>
                <w:szCs w:val="20"/>
              </w:rPr>
            </w:pPr>
          </w:p>
          <w:p w:rsidR="005575FE" w:rsidRPr="0086339C" w:rsidRDefault="005575FE" w:rsidP="008E7753">
            <w:pPr>
              <w:rPr>
                <w:i/>
                <w:sz w:val="20"/>
                <w:szCs w:val="20"/>
              </w:rPr>
            </w:pPr>
            <w:r w:rsidRPr="0086339C">
              <w:rPr>
                <w:sz w:val="20"/>
                <w:szCs w:val="20"/>
              </w:rPr>
              <w:t>Se efectúa requerimiento de información a objeto que el titular presente un reporte final que de cuenta del cumplimiento de las acciones propuestas</w:t>
            </w:r>
            <w:r w:rsidR="00B05DAB" w:rsidRPr="0086339C">
              <w:rPr>
                <w:sz w:val="20"/>
                <w:szCs w:val="20"/>
              </w:rPr>
              <w:t xml:space="preserve"> en el programa de cumplimiento, notificada con fecha </w:t>
            </w:r>
            <w:r w:rsidR="008E7753">
              <w:rPr>
                <w:sz w:val="20"/>
                <w:szCs w:val="20"/>
              </w:rPr>
              <w:t xml:space="preserve">19 de noviembre </w:t>
            </w:r>
            <w:r w:rsidR="00B05DAB" w:rsidRPr="0086339C">
              <w:rPr>
                <w:sz w:val="20"/>
                <w:szCs w:val="20"/>
              </w:rPr>
              <w:t xml:space="preserve">de 2015, de acuerdo a comprobante de notificación (Anexo </w:t>
            </w:r>
            <w:r w:rsidR="00D765AB" w:rsidRPr="0086339C">
              <w:rPr>
                <w:sz w:val="20"/>
                <w:szCs w:val="20"/>
              </w:rPr>
              <w:t>2</w:t>
            </w:r>
            <w:r w:rsidR="00B05DAB" w:rsidRPr="0086339C">
              <w:rPr>
                <w:sz w:val="20"/>
                <w:szCs w:val="20"/>
              </w:rPr>
              <w:t>).</w:t>
            </w:r>
          </w:p>
        </w:tc>
      </w:tr>
      <w:tr w:rsidR="00BF50DF" w:rsidRPr="0086339C" w:rsidTr="00221EB6">
        <w:trPr>
          <w:trHeight w:val="2257"/>
        </w:trPr>
        <w:tc>
          <w:tcPr>
            <w:tcW w:w="5000" w:type="pct"/>
            <w:gridSpan w:val="2"/>
          </w:tcPr>
          <w:p w:rsidR="00E21C71" w:rsidRPr="0086339C" w:rsidRDefault="00E21C71" w:rsidP="00E21C71">
            <w:pPr>
              <w:jc w:val="left"/>
              <w:rPr>
                <w:b/>
                <w:sz w:val="20"/>
                <w:szCs w:val="20"/>
              </w:rPr>
            </w:pPr>
            <w:r w:rsidRPr="0086339C">
              <w:rPr>
                <w:b/>
                <w:sz w:val="20"/>
                <w:szCs w:val="20"/>
              </w:rPr>
              <w:lastRenderedPageBreak/>
              <w:t>Acción a ejecutarse:</w:t>
            </w:r>
          </w:p>
          <w:p w:rsidR="00E21C71" w:rsidRPr="0086339C" w:rsidRDefault="00E21C71" w:rsidP="00E21C71">
            <w:pPr>
              <w:jc w:val="left"/>
              <w:rPr>
                <w:b/>
                <w:sz w:val="20"/>
                <w:szCs w:val="20"/>
              </w:rPr>
            </w:pPr>
          </w:p>
          <w:p w:rsidR="00E21C71" w:rsidRPr="0086339C" w:rsidRDefault="00F5779A" w:rsidP="00E21C71">
            <w:pPr>
              <w:jc w:val="left"/>
              <w:rPr>
                <w:b/>
                <w:sz w:val="20"/>
                <w:szCs w:val="20"/>
              </w:rPr>
            </w:pPr>
            <w:r w:rsidRPr="0086339C">
              <w:rPr>
                <w:b/>
                <w:sz w:val="20"/>
                <w:szCs w:val="20"/>
              </w:rPr>
              <w:t xml:space="preserve">I.- </w:t>
            </w:r>
            <w:r w:rsidR="002E5816" w:rsidRPr="0086339C">
              <w:rPr>
                <w:b/>
                <w:sz w:val="20"/>
                <w:szCs w:val="20"/>
              </w:rPr>
              <w:t xml:space="preserve">Minimizar el uso de </w:t>
            </w:r>
            <w:r w:rsidR="0076360B" w:rsidRPr="0086339C">
              <w:rPr>
                <w:b/>
                <w:sz w:val="20"/>
                <w:szCs w:val="20"/>
              </w:rPr>
              <w:t>serrucho eléctrico al interior del edificio, limitando su uso sólo entre las 10 y 12 hrs y las 16 y 18 hrs</w:t>
            </w:r>
            <w:r w:rsidR="00E21C71" w:rsidRPr="0086339C">
              <w:rPr>
                <w:b/>
                <w:sz w:val="20"/>
                <w:szCs w:val="20"/>
              </w:rPr>
              <w:t xml:space="preserve">. </w:t>
            </w:r>
          </w:p>
          <w:p w:rsidR="00E21C71" w:rsidRPr="0086339C" w:rsidRDefault="00E21C71" w:rsidP="00E21C71">
            <w:pPr>
              <w:jc w:val="center"/>
              <w:rPr>
                <w:b/>
                <w:sz w:val="20"/>
                <w:szCs w:val="20"/>
              </w:rPr>
            </w:pPr>
          </w:p>
          <w:p w:rsidR="00BF50DF" w:rsidRPr="0086339C" w:rsidRDefault="00F019CB" w:rsidP="005575FE">
            <w:pPr>
              <w:rPr>
                <w:sz w:val="20"/>
                <w:szCs w:val="20"/>
              </w:rPr>
            </w:pPr>
            <w:r w:rsidRPr="0086339C">
              <w:rPr>
                <w:sz w:val="20"/>
                <w:szCs w:val="20"/>
              </w:rPr>
              <w:t xml:space="preserve">Dado el requerimiento de información efectuado, </w:t>
            </w:r>
            <w:r w:rsidR="0055037B" w:rsidRPr="0086339C">
              <w:rPr>
                <w:sz w:val="20"/>
                <w:szCs w:val="20"/>
              </w:rPr>
              <w:t xml:space="preserve">la Empresa Constructora Bravo e Izquierdo Ltda, </w:t>
            </w:r>
            <w:r w:rsidRPr="0086339C">
              <w:rPr>
                <w:sz w:val="20"/>
                <w:szCs w:val="20"/>
              </w:rPr>
              <w:t>pro</w:t>
            </w:r>
            <w:r w:rsidR="004F0877" w:rsidRPr="0086339C">
              <w:rPr>
                <w:sz w:val="20"/>
                <w:szCs w:val="20"/>
              </w:rPr>
              <w:t xml:space="preserve">cedió a </w:t>
            </w:r>
            <w:r w:rsidRPr="0086339C">
              <w:rPr>
                <w:sz w:val="20"/>
                <w:szCs w:val="20"/>
              </w:rPr>
              <w:t xml:space="preserve">presentar, mediante carta de </w:t>
            </w:r>
            <w:r w:rsidR="0076360B" w:rsidRPr="0086339C">
              <w:rPr>
                <w:sz w:val="20"/>
                <w:szCs w:val="20"/>
              </w:rPr>
              <w:t>25</w:t>
            </w:r>
            <w:r w:rsidRPr="0086339C">
              <w:rPr>
                <w:sz w:val="20"/>
                <w:szCs w:val="20"/>
              </w:rPr>
              <w:t xml:space="preserve"> de </w:t>
            </w:r>
            <w:r w:rsidR="0076360B" w:rsidRPr="0086339C">
              <w:rPr>
                <w:sz w:val="20"/>
                <w:szCs w:val="20"/>
              </w:rPr>
              <w:t>nov</w:t>
            </w:r>
            <w:r w:rsidRPr="0086339C">
              <w:rPr>
                <w:sz w:val="20"/>
                <w:szCs w:val="20"/>
              </w:rPr>
              <w:t xml:space="preserve">iembre de 2015, el </w:t>
            </w:r>
            <w:r w:rsidR="00A52B3E" w:rsidRPr="0086339C">
              <w:rPr>
                <w:sz w:val="20"/>
                <w:szCs w:val="20"/>
              </w:rPr>
              <w:t xml:space="preserve">Informe Consolidado </w:t>
            </w:r>
            <w:r w:rsidRPr="0086339C">
              <w:rPr>
                <w:sz w:val="20"/>
                <w:szCs w:val="20"/>
              </w:rPr>
              <w:t xml:space="preserve">Final del Programa de Cumplimiento (Anexo </w:t>
            </w:r>
            <w:r w:rsidR="00D765AB" w:rsidRPr="0086339C">
              <w:rPr>
                <w:sz w:val="20"/>
                <w:szCs w:val="20"/>
              </w:rPr>
              <w:t>3</w:t>
            </w:r>
            <w:r w:rsidRPr="0086339C">
              <w:rPr>
                <w:sz w:val="20"/>
                <w:szCs w:val="20"/>
              </w:rPr>
              <w:t>)</w:t>
            </w:r>
            <w:r w:rsidR="003823A8" w:rsidRPr="0086339C">
              <w:rPr>
                <w:sz w:val="20"/>
                <w:szCs w:val="20"/>
              </w:rPr>
              <w:t>, que adjunta una Propuesta Técnica y Económica (Anexo 4)</w:t>
            </w:r>
            <w:r w:rsidRPr="0086339C">
              <w:rPr>
                <w:sz w:val="20"/>
                <w:szCs w:val="20"/>
              </w:rPr>
              <w:t xml:space="preserve">. </w:t>
            </w:r>
          </w:p>
          <w:p w:rsidR="00D005D3" w:rsidRPr="0086339C" w:rsidRDefault="00D005D3" w:rsidP="00D005D3">
            <w:pPr>
              <w:pStyle w:val="Prrafodelista"/>
              <w:rPr>
                <w:sz w:val="20"/>
                <w:szCs w:val="20"/>
              </w:rPr>
            </w:pPr>
          </w:p>
          <w:p w:rsidR="00F019CB" w:rsidRPr="0086339C" w:rsidRDefault="00F019CB" w:rsidP="00F019CB">
            <w:pPr>
              <w:rPr>
                <w:sz w:val="20"/>
                <w:szCs w:val="20"/>
              </w:rPr>
            </w:pPr>
            <w:r w:rsidRPr="0086339C">
              <w:rPr>
                <w:sz w:val="20"/>
                <w:szCs w:val="20"/>
              </w:rPr>
              <w:t xml:space="preserve">En dicho </w:t>
            </w:r>
            <w:r w:rsidR="00A52B3E" w:rsidRPr="0086339C">
              <w:rPr>
                <w:sz w:val="20"/>
                <w:szCs w:val="20"/>
              </w:rPr>
              <w:t xml:space="preserve">Informe </w:t>
            </w:r>
            <w:r w:rsidRPr="0086339C">
              <w:rPr>
                <w:sz w:val="20"/>
                <w:szCs w:val="20"/>
              </w:rPr>
              <w:t>señala “</w:t>
            </w:r>
            <w:r w:rsidR="006A12E3" w:rsidRPr="0086339C">
              <w:rPr>
                <w:sz w:val="20"/>
                <w:szCs w:val="20"/>
              </w:rPr>
              <w:t>La Empresa Constructora Bravo Izquierdo informa a los supervisores de terreno en fecha 25/05/2015 sobre el nuevo horario de trabajo que tendrá la empresa para los trabajos que generen ruidos molestos (mitigados). Se adjunta copia de la notificación firmada por los supervisores”. Acompaña fotografías.</w:t>
            </w:r>
          </w:p>
          <w:p w:rsidR="00F019CB" w:rsidRPr="0086339C" w:rsidRDefault="006A12E3" w:rsidP="00F019CB">
            <w:pPr>
              <w:rPr>
                <w:b/>
                <w:noProof/>
                <w:sz w:val="20"/>
                <w:szCs w:val="20"/>
                <w:lang w:eastAsia="es-CL"/>
              </w:rPr>
            </w:pPr>
            <w:r w:rsidRPr="0086339C">
              <w:rPr>
                <w:rFonts w:cs="Arial"/>
                <w:noProof/>
                <w:sz w:val="20"/>
                <w:szCs w:val="20"/>
                <w:lang w:eastAsia="es-CL"/>
              </w:rPr>
              <w:drawing>
                <wp:anchor distT="0" distB="0" distL="114300" distR="114300" simplePos="0" relativeHeight="251659264" behindDoc="1" locked="0" layoutInCell="1" allowOverlap="1" wp14:anchorId="104D59F9" wp14:editId="028150FF">
                  <wp:simplePos x="0" y="0"/>
                  <wp:positionH relativeFrom="column">
                    <wp:posOffset>17780</wp:posOffset>
                  </wp:positionH>
                  <wp:positionV relativeFrom="paragraph">
                    <wp:posOffset>129540</wp:posOffset>
                  </wp:positionV>
                  <wp:extent cx="5276850" cy="3829050"/>
                  <wp:effectExtent l="0" t="0" r="0" b="0"/>
                  <wp:wrapTight wrapText="bothSides">
                    <wp:wrapPolygon edited="0">
                      <wp:start x="0" y="0"/>
                      <wp:lineTo x="0" y="21493"/>
                      <wp:lineTo x="21522" y="21493"/>
                      <wp:lineTo x="21522" y="0"/>
                      <wp:lineTo x="0" y="0"/>
                    </wp:wrapPolygon>
                  </wp:wrapTight>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1124_110427.jpg"/>
                          <pic:cNvPicPr/>
                        </pic:nvPicPr>
                        <pic:blipFill rotWithShape="1">
                          <a:blip r:embed="rId25" cstate="print">
                            <a:extLst>
                              <a:ext uri="{28A0092B-C50C-407E-A947-70E740481C1C}">
                                <a14:useLocalDpi xmlns:a14="http://schemas.microsoft.com/office/drawing/2010/main" val="0"/>
                              </a:ext>
                            </a:extLst>
                          </a:blip>
                          <a:srcRect t="7941"/>
                          <a:stretch/>
                        </pic:blipFill>
                        <pic:spPr bwMode="auto">
                          <a:xfrm>
                            <a:off x="0" y="0"/>
                            <a:ext cx="5276850" cy="3829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C7E25" w:rsidRPr="0086339C" w:rsidRDefault="00FC7E25" w:rsidP="00F019CB">
            <w:pPr>
              <w:rPr>
                <w:b/>
                <w:noProof/>
                <w:sz w:val="20"/>
                <w:szCs w:val="20"/>
                <w:lang w:eastAsia="es-CL"/>
              </w:rPr>
            </w:pPr>
          </w:p>
          <w:p w:rsidR="00F019CB" w:rsidRPr="0086339C" w:rsidRDefault="00F019CB"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6A12E3" w:rsidRPr="0086339C" w:rsidRDefault="006A12E3"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FF6E9B" w:rsidRDefault="00FF6E9B" w:rsidP="00F019CB">
            <w:pPr>
              <w:rPr>
                <w:sz w:val="20"/>
                <w:szCs w:val="20"/>
              </w:rPr>
            </w:pPr>
          </w:p>
          <w:p w:rsidR="00FF6E9B" w:rsidRDefault="00FF6E9B" w:rsidP="00F019CB">
            <w:pPr>
              <w:rPr>
                <w:sz w:val="20"/>
                <w:szCs w:val="20"/>
              </w:rPr>
            </w:pPr>
          </w:p>
          <w:p w:rsidR="006A12E3" w:rsidRPr="0086339C" w:rsidRDefault="00FF6E9B" w:rsidP="00F019CB">
            <w:pPr>
              <w:rPr>
                <w:sz w:val="20"/>
                <w:szCs w:val="20"/>
              </w:rPr>
            </w:pPr>
            <w:r>
              <w:rPr>
                <w:sz w:val="20"/>
                <w:szCs w:val="20"/>
              </w:rPr>
              <w:t xml:space="preserve">                  </w:t>
            </w:r>
            <w:r w:rsidR="00CE15E5" w:rsidRPr="0086339C">
              <w:rPr>
                <w:sz w:val="20"/>
                <w:szCs w:val="20"/>
              </w:rPr>
              <w:t>Foto comunicación del horario nuevo desde las 10:00 a 18:00 hrs</w:t>
            </w:r>
          </w:p>
          <w:p w:rsidR="006A12E3" w:rsidRPr="0086339C" w:rsidRDefault="006A12E3" w:rsidP="00F019CB">
            <w:pPr>
              <w:rPr>
                <w:sz w:val="20"/>
                <w:szCs w:val="20"/>
              </w:rPr>
            </w:pPr>
          </w:p>
          <w:p w:rsidR="00CE15E5" w:rsidRPr="0086339C" w:rsidRDefault="00CE15E5" w:rsidP="00F019CB">
            <w:pPr>
              <w:rPr>
                <w:sz w:val="20"/>
                <w:szCs w:val="20"/>
              </w:rPr>
            </w:pPr>
            <w:r w:rsidRPr="0086339C">
              <w:rPr>
                <w:rFonts w:cs="Arial"/>
                <w:noProof/>
                <w:sz w:val="20"/>
                <w:szCs w:val="20"/>
                <w:lang w:eastAsia="es-CL"/>
              </w:rPr>
              <w:lastRenderedPageBreak/>
              <w:drawing>
                <wp:anchor distT="0" distB="0" distL="114300" distR="114300" simplePos="0" relativeHeight="251663360" behindDoc="1" locked="0" layoutInCell="1" allowOverlap="1" wp14:anchorId="5E3C4C27" wp14:editId="4A426456">
                  <wp:simplePos x="0" y="0"/>
                  <wp:positionH relativeFrom="column">
                    <wp:posOffset>360680</wp:posOffset>
                  </wp:positionH>
                  <wp:positionV relativeFrom="paragraph">
                    <wp:posOffset>159385</wp:posOffset>
                  </wp:positionV>
                  <wp:extent cx="7143750" cy="3333750"/>
                  <wp:effectExtent l="0" t="0" r="0" b="0"/>
                  <wp:wrapTight wrapText="bothSides">
                    <wp:wrapPolygon edited="0">
                      <wp:start x="0" y="0"/>
                      <wp:lineTo x="0" y="21477"/>
                      <wp:lineTo x="21542" y="21477"/>
                      <wp:lineTo x="21542" y="0"/>
                      <wp:lineTo x="0" y="0"/>
                    </wp:wrapPolygon>
                  </wp:wrapTight>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1123_171913.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7143750" cy="3333750"/>
                          </a:xfrm>
                          <a:prstGeom prst="rect">
                            <a:avLst/>
                          </a:prstGeom>
                        </pic:spPr>
                      </pic:pic>
                    </a:graphicData>
                  </a:graphic>
                  <wp14:sizeRelH relativeFrom="page">
                    <wp14:pctWidth>0</wp14:pctWidth>
                  </wp14:sizeRelH>
                  <wp14:sizeRelV relativeFrom="page">
                    <wp14:pctHeight>0</wp14:pctHeight>
                  </wp14:sizeRelV>
                </wp:anchor>
              </w:drawing>
            </w: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CE15E5" w:rsidRPr="0086339C" w:rsidRDefault="00CE15E5" w:rsidP="00F019CB">
            <w:pPr>
              <w:rPr>
                <w:sz w:val="20"/>
                <w:szCs w:val="20"/>
              </w:rPr>
            </w:pPr>
          </w:p>
          <w:p w:rsidR="00FF6E9B" w:rsidRDefault="00CE15E5" w:rsidP="00F019CB">
            <w:pPr>
              <w:rPr>
                <w:sz w:val="20"/>
                <w:szCs w:val="20"/>
              </w:rPr>
            </w:pPr>
            <w:r w:rsidRPr="0086339C">
              <w:rPr>
                <w:sz w:val="20"/>
                <w:szCs w:val="20"/>
              </w:rPr>
              <w:t xml:space="preserve">          </w:t>
            </w:r>
          </w:p>
          <w:p w:rsidR="00FF6E9B" w:rsidRDefault="00FF6E9B" w:rsidP="00F019CB">
            <w:pPr>
              <w:rPr>
                <w:sz w:val="20"/>
                <w:szCs w:val="20"/>
              </w:rPr>
            </w:pPr>
          </w:p>
          <w:p w:rsidR="00CE15E5" w:rsidRDefault="00FF6E9B" w:rsidP="00F019CB">
            <w:pPr>
              <w:rPr>
                <w:rFonts w:cstheme="minorHAnsi"/>
                <w:sz w:val="20"/>
                <w:szCs w:val="20"/>
              </w:rPr>
            </w:pPr>
            <w:r>
              <w:rPr>
                <w:sz w:val="20"/>
                <w:szCs w:val="20"/>
              </w:rPr>
              <w:t xml:space="preserve">               </w:t>
            </w:r>
            <w:r w:rsidR="00CE15E5" w:rsidRPr="0086339C">
              <w:rPr>
                <w:sz w:val="20"/>
                <w:szCs w:val="20"/>
              </w:rPr>
              <w:t>Registro de difusión en terreno c</w:t>
            </w:r>
            <w:r w:rsidR="00CE15E5" w:rsidRPr="0086339C">
              <w:rPr>
                <w:rFonts w:cstheme="minorHAnsi"/>
                <w:sz w:val="20"/>
                <w:szCs w:val="20"/>
              </w:rPr>
              <w:t>omunicación del horario nuevo desde las 10:00 a 18:00 hrs.</w:t>
            </w:r>
          </w:p>
          <w:p w:rsidR="00FF6E9B" w:rsidRPr="0086339C" w:rsidRDefault="00FF6E9B" w:rsidP="00F019CB">
            <w:pPr>
              <w:rPr>
                <w:rFonts w:cstheme="minorHAnsi"/>
                <w:sz w:val="20"/>
                <w:szCs w:val="20"/>
              </w:rPr>
            </w:pPr>
          </w:p>
          <w:p w:rsidR="00984A43" w:rsidRPr="0086339C" w:rsidRDefault="00984A43" w:rsidP="00B118F2">
            <w:pPr>
              <w:rPr>
                <w:sz w:val="20"/>
                <w:szCs w:val="20"/>
              </w:rPr>
            </w:pPr>
          </w:p>
        </w:tc>
      </w:tr>
    </w:tbl>
    <w:p w:rsidR="008F080B" w:rsidRPr="0086339C" w:rsidRDefault="008F080B" w:rsidP="004C5E28">
      <w:pPr>
        <w:pStyle w:val="Ttulo1"/>
        <w:numPr>
          <w:ilvl w:val="0"/>
          <w:numId w:val="0"/>
        </w:numPr>
        <w:ind w:left="432" w:hanging="432"/>
        <w:rPr>
          <w:sz w:val="20"/>
        </w:rPr>
      </w:pPr>
      <w:bookmarkStart w:id="44" w:name="_Toc353998131"/>
      <w:bookmarkStart w:id="45" w:name="_Toc353998204"/>
      <w:bookmarkStart w:id="46" w:name="_Toc352840404"/>
      <w:bookmarkStart w:id="47" w:name="_Toc352841464"/>
      <w:bookmarkStart w:id="48" w:name="_Toc391299726"/>
      <w:bookmarkEnd w:id="44"/>
      <w:bookmarkEnd w:id="45"/>
    </w:p>
    <w:p w:rsidR="008F080B" w:rsidRDefault="008F080B" w:rsidP="008F080B">
      <w:pPr>
        <w:rPr>
          <w:sz w:val="20"/>
          <w:szCs w:val="20"/>
        </w:rPr>
      </w:pPr>
    </w:p>
    <w:p w:rsidR="001B545C" w:rsidRDefault="001B545C" w:rsidP="008F080B">
      <w:pPr>
        <w:rPr>
          <w:sz w:val="20"/>
          <w:szCs w:val="20"/>
        </w:rPr>
      </w:pPr>
    </w:p>
    <w:p w:rsidR="001B545C" w:rsidRDefault="001B545C" w:rsidP="008F080B">
      <w:pPr>
        <w:rPr>
          <w:sz w:val="20"/>
          <w:szCs w:val="20"/>
        </w:rPr>
      </w:pPr>
    </w:p>
    <w:p w:rsidR="001B545C" w:rsidRDefault="001B545C" w:rsidP="008F080B">
      <w:pPr>
        <w:rPr>
          <w:sz w:val="20"/>
          <w:szCs w:val="20"/>
        </w:rPr>
      </w:pPr>
    </w:p>
    <w:p w:rsidR="001B545C" w:rsidRDefault="001B545C" w:rsidP="008F080B">
      <w:pPr>
        <w:rPr>
          <w:sz w:val="20"/>
          <w:szCs w:val="20"/>
        </w:rPr>
      </w:pPr>
    </w:p>
    <w:p w:rsidR="001B545C" w:rsidRDefault="001B545C" w:rsidP="008F080B">
      <w:pPr>
        <w:rPr>
          <w:sz w:val="20"/>
          <w:szCs w:val="20"/>
        </w:rPr>
      </w:pPr>
    </w:p>
    <w:p w:rsidR="001B545C" w:rsidRDefault="001B545C" w:rsidP="008F080B">
      <w:pPr>
        <w:rPr>
          <w:sz w:val="20"/>
          <w:szCs w:val="20"/>
        </w:rPr>
      </w:pPr>
    </w:p>
    <w:p w:rsidR="001B545C" w:rsidRDefault="001B545C" w:rsidP="008F080B">
      <w:pPr>
        <w:rPr>
          <w:sz w:val="20"/>
          <w:szCs w:val="20"/>
        </w:rPr>
      </w:pPr>
    </w:p>
    <w:p w:rsidR="001B545C" w:rsidRDefault="001B545C" w:rsidP="008F080B">
      <w:pPr>
        <w:rPr>
          <w:sz w:val="20"/>
          <w:szCs w:val="20"/>
        </w:rPr>
      </w:pPr>
    </w:p>
    <w:p w:rsidR="001B545C" w:rsidRDefault="001B545C" w:rsidP="008F080B">
      <w:pPr>
        <w:rPr>
          <w:sz w:val="20"/>
          <w:szCs w:val="20"/>
        </w:rPr>
      </w:pPr>
    </w:p>
    <w:p w:rsidR="001B545C" w:rsidRPr="0086339C" w:rsidRDefault="001B545C" w:rsidP="008F080B">
      <w:pPr>
        <w:rPr>
          <w:sz w:val="20"/>
          <w:szCs w:val="20"/>
        </w:rPr>
      </w:pPr>
    </w:p>
    <w:p w:rsidR="008F080B" w:rsidRPr="0086339C" w:rsidRDefault="008F080B" w:rsidP="008F080B">
      <w:pPr>
        <w:rPr>
          <w:sz w:val="20"/>
          <w:szCs w:val="20"/>
        </w:rPr>
      </w:pPr>
    </w:p>
    <w:tbl>
      <w:tblPr>
        <w:tblW w:w="13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68"/>
      </w:tblGrid>
      <w:tr w:rsidR="008F080B" w:rsidRPr="0086339C" w:rsidTr="008F080B">
        <w:trPr>
          <w:trHeight w:val="143"/>
        </w:trPr>
        <w:tc>
          <w:tcPr>
            <w:tcW w:w="5000" w:type="pct"/>
          </w:tcPr>
          <w:p w:rsidR="008F080B" w:rsidRPr="0086339C" w:rsidRDefault="008F080B" w:rsidP="008F080B">
            <w:pPr>
              <w:rPr>
                <w:sz w:val="20"/>
                <w:szCs w:val="20"/>
              </w:rPr>
            </w:pPr>
            <w:r w:rsidRPr="0086339C">
              <w:rPr>
                <w:b/>
                <w:sz w:val="20"/>
                <w:szCs w:val="20"/>
              </w:rPr>
              <w:t>Hecho Constatado: N° 2</w:t>
            </w:r>
          </w:p>
        </w:tc>
      </w:tr>
      <w:tr w:rsidR="008F080B" w:rsidRPr="0086339C" w:rsidTr="008F080B">
        <w:trPr>
          <w:trHeight w:val="322"/>
        </w:trPr>
        <w:tc>
          <w:tcPr>
            <w:tcW w:w="5000" w:type="pct"/>
          </w:tcPr>
          <w:p w:rsidR="008F080B" w:rsidRPr="0086339C" w:rsidRDefault="008F080B" w:rsidP="008F080B">
            <w:pPr>
              <w:rPr>
                <w:b/>
                <w:sz w:val="20"/>
                <w:szCs w:val="20"/>
              </w:rPr>
            </w:pPr>
            <w:r w:rsidRPr="0086339C">
              <w:rPr>
                <w:b/>
                <w:sz w:val="20"/>
                <w:szCs w:val="20"/>
              </w:rPr>
              <w:t>Exigencias:</w:t>
            </w:r>
          </w:p>
          <w:p w:rsidR="008F080B" w:rsidRPr="0086339C" w:rsidRDefault="008F080B" w:rsidP="008F080B">
            <w:pPr>
              <w:rPr>
                <w:b/>
                <w:sz w:val="20"/>
                <w:szCs w:val="20"/>
              </w:rPr>
            </w:pPr>
          </w:p>
          <w:p w:rsidR="008F080B" w:rsidRPr="0086339C" w:rsidRDefault="008F080B" w:rsidP="008F080B">
            <w:pPr>
              <w:rPr>
                <w:b/>
                <w:sz w:val="20"/>
                <w:szCs w:val="20"/>
              </w:rPr>
            </w:pPr>
            <w:r w:rsidRPr="0086339C">
              <w:rPr>
                <w:b/>
                <w:sz w:val="20"/>
                <w:szCs w:val="20"/>
              </w:rPr>
              <w:t>DS N° 38/2011 MMA</w:t>
            </w:r>
          </w:p>
          <w:p w:rsidR="008F080B" w:rsidRPr="0086339C" w:rsidRDefault="008F080B" w:rsidP="008F080B">
            <w:pPr>
              <w:rPr>
                <w:b/>
                <w:sz w:val="20"/>
                <w:szCs w:val="20"/>
              </w:rPr>
            </w:pPr>
          </w:p>
          <w:p w:rsidR="008F080B" w:rsidRPr="0086339C" w:rsidRDefault="008F080B" w:rsidP="008F080B">
            <w:pPr>
              <w:rPr>
                <w:sz w:val="20"/>
                <w:szCs w:val="20"/>
                <w:u w:val="single"/>
              </w:rPr>
            </w:pPr>
            <w:r w:rsidRPr="0086339C">
              <w:rPr>
                <w:sz w:val="20"/>
                <w:szCs w:val="20"/>
                <w:u w:val="single"/>
              </w:rPr>
              <w:t>Título IV Niveles máximos permisibles de presión sonora corregidos</w:t>
            </w:r>
          </w:p>
          <w:p w:rsidR="008F080B" w:rsidRPr="0086339C" w:rsidRDefault="008F080B" w:rsidP="008F080B">
            <w:pPr>
              <w:rPr>
                <w:sz w:val="20"/>
                <w:szCs w:val="20"/>
                <w:u w:val="single"/>
              </w:rPr>
            </w:pPr>
          </w:p>
          <w:p w:rsidR="008F080B" w:rsidRPr="0086339C" w:rsidRDefault="008F080B" w:rsidP="008F080B">
            <w:pPr>
              <w:rPr>
                <w:sz w:val="20"/>
                <w:szCs w:val="20"/>
                <w:u w:val="single"/>
              </w:rPr>
            </w:pPr>
            <w:r w:rsidRPr="0086339C">
              <w:rPr>
                <w:sz w:val="20"/>
                <w:szCs w:val="20"/>
                <w:u w:val="single"/>
              </w:rPr>
              <w:t>Artículo 7°</w:t>
            </w:r>
          </w:p>
          <w:p w:rsidR="008F080B" w:rsidRPr="0086339C" w:rsidRDefault="008F080B" w:rsidP="008F080B">
            <w:pPr>
              <w:rPr>
                <w:i/>
                <w:sz w:val="20"/>
                <w:szCs w:val="20"/>
              </w:rPr>
            </w:pPr>
            <w:r w:rsidRPr="0086339C">
              <w:rPr>
                <w:i/>
                <w:sz w:val="20"/>
                <w:szCs w:val="20"/>
              </w:rPr>
              <w:t>Los niveles de presión sonora corregidos que se obtengan de la emisión de una fuente emisora de ruido, medidos en el lugar donde se encuentre el receptor, no podrán exceder los valores de la Tabla N° 1:</w:t>
            </w:r>
          </w:p>
          <w:p w:rsidR="008F080B" w:rsidRPr="0086339C" w:rsidRDefault="008F080B" w:rsidP="008F080B">
            <w:pPr>
              <w:rPr>
                <w:i/>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11"/>
              <w:gridCol w:w="1726"/>
              <w:gridCol w:w="1713"/>
            </w:tblGrid>
            <w:tr w:rsidR="008F080B" w:rsidRPr="0086339C" w:rsidTr="008F080B">
              <w:trPr>
                <w:trHeight w:val="644"/>
                <w:jc w:val="center"/>
              </w:trPr>
              <w:tc>
                <w:tcPr>
                  <w:tcW w:w="4550" w:type="dxa"/>
                  <w:gridSpan w:val="3"/>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Tabla N° 1 Niveles Máximos Permisibles De Presión Sonora Corregidos (Npc) En db(A)</w:t>
                  </w:r>
                </w:p>
              </w:tc>
            </w:tr>
            <w:tr w:rsidR="008F080B" w:rsidRPr="0086339C" w:rsidTr="008F080B">
              <w:trPr>
                <w:trHeight w:val="440"/>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jc w:val="left"/>
                    <w:rPr>
                      <w:i/>
                      <w:sz w:val="20"/>
                      <w:szCs w:val="20"/>
                    </w:rPr>
                  </w:pP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de 7 a 21 horas</w:t>
                  </w:r>
                </w:p>
              </w:tc>
              <w:tc>
                <w:tcPr>
                  <w:tcW w:w="17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de 21 a 7 horas</w:t>
                  </w:r>
                </w:p>
              </w:tc>
            </w:tr>
            <w:tr w:rsidR="008F080B" w:rsidRPr="0086339C" w:rsidTr="008F080B">
              <w:trPr>
                <w:trHeight w:val="280"/>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Zona I</w:t>
                  </w: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55</w:t>
                  </w:r>
                </w:p>
              </w:tc>
              <w:tc>
                <w:tcPr>
                  <w:tcW w:w="17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45</w:t>
                  </w:r>
                </w:p>
              </w:tc>
            </w:tr>
            <w:tr w:rsidR="008F080B" w:rsidRPr="0086339C" w:rsidTr="008F080B">
              <w:trPr>
                <w:trHeight w:val="425"/>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Zona II</w:t>
                  </w: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60</w:t>
                  </w:r>
                </w:p>
              </w:tc>
              <w:tc>
                <w:tcPr>
                  <w:tcW w:w="1711" w:type="dxa"/>
                  <w:shd w:val="clear" w:color="auto" w:fill="FFFFFF"/>
                  <w:tcMar>
                    <w:top w:w="60" w:type="dxa"/>
                    <w:left w:w="60" w:type="dxa"/>
                    <w:bottom w:w="60" w:type="dxa"/>
                    <w:right w:w="60" w:type="dxa"/>
                  </w:tcMar>
                  <w:hideMark/>
                </w:tcPr>
                <w:p w:rsidR="008F080B" w:rsidRPr="0086339C" w:rsidRDefault="008F080B" w:rsidP="008F080B">
                  <w:pPr>
                    <w:jc w:val="center"/>
                    <w:rPr>
                      <w:i/>
                      <w:sz w:val="20"/>
                      <w:szCs w:val="20"/>
                    </w:rPr>
                  </w:pPr>
                  <w:r w:rsidRPr="0086339C">
                    <w:rPr>
                      <w:i/>
                      <w:sz w:val="20"/>
                      <w:szCs w:val="20"/>
                    </w:rPr>
                    <w:t xml:space="preserve">45 </w:t>
                  </w:r>
                </w:p>
              </w:tc>
            </w:tr>
            <w:tr w:rsidR="008F080B" w:rsidRPr="0086339C" w:rsidTr="008F080B">
              <w:trPr>
                <w:trHeight w:val="440"/>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Zona III</w:t>
                  </w: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65</w:t>
                  </w:r>
                </w:p>
              </w:tc>
              <w:tc>
                <w:tcPr>
                  <w:tcW w:w="1711" w:type="dxa"/>
                  <w:shd w:val="clear" w:color="auto" w:fill="FFFFFF"/>
                  <w:tcMar>
                    <w:top w:w="60" w:type="dxa"/>
                    <w:left w:w="60" w:type="dxa"/>
                    <w:bottom w:w="60" w:type="dxa"/>
                    <w:right w:w="60" w:type="dxa"/>
                  </w:tcMar>
                  <w:hideMark/>
                </w:tcPr>
                <w:p w:rsidR="008F080B" w:rsidRPr="0086339C" w:rsidRDefault="008F080B" w:rsidP="008F080B">
                  <w:pPr>
                    <w:jc w:val="center"/>
                    <w:rPr>
                      <w:i/>
                      <w:sz w:val="20"/>
                      <w:szCs w:val="20"/>
                    </w:rPr>
                  </w:pPr>
                  <w:r w:rsidRPr="0086339C">
                    <w:rPr>
                      <w:i/>
                      <w:sz w:val="20"/>
                      <w:szCs w:val="20"/>
                    </w:rPr>
                    <w:t xml:space="preserve">50 </w:t>
                  </w:r>
                </w:p>
              </w:tc>
            </w:tr>
            <w:tr w:rsidR="008F080B" w:rsidRPr="0086339C" w:rsidTr="008F080B">
              <w:trPr>
                <w:trHeight w:val="425"/>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spacing w:after="192"/>
                    <w:jc w:val="center"/>
                    <w:rPr>
                      <w:rFonts w:eastAsia="Times New Roman"/>
                      <w:sz w:val="20"/>
                      <w:szCs w:val="20"/>
                      <w:lang w:eastAsia="es-CL"/>
                    </w:rPr>
                  </w:pPr>
                  <w:r w:rsidRPr="0086339C">
                    <w:rPr>
                      <w:rFonts w:eastAsia="Times New Roman"/>
                      <w:sz w:val="20"/>
                      <w:szCs w:val="20"/>
                      <w:lang w:eastAsia="es-CL"/>
                    </w:rPr>
                    <w:t>Zona IV</w:t>
                  </w: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rFonts w:eastAsia="Times New Roman"/>
                      <w:sz w:val="20"/>
                      <w:szCs w:val="20"/>
                      <w:lang w:eastAsia="es-CL"/>
                    </w:rPr>
                  </w:pPr>
                  <w:r w:rsidRPr="0086339C">
                    <w:rPr>
                      <w:rFonts w:eastAsia="Times New Roman"/>
                      <w:sz w:val="20"/>
                      <w:szCs w:val="20"/>
                      <w:lang w:eastAsia="es-CL"/>
                    </w:rPr>
                    <w:t>70</w:t>
                  </w:r>
                </w:p>
              </w:tc>
              <w:tc>
                <w:tcPr>
                  <w:tcW w:w="1711" w:type="dxa"/>
                  <w:shd w:val="clear" w:color="auto" w:fill="FFFFFF"/>
                  <w:tcMar>
                    <w:top w:w="60" w:type="dxa"/>
                    <w:left w:w="60" w:type="dxa"/>
                    <w:bottom w:w="60" w:type="dxa"/>
                    <w:right w:w="60" w:type="dxa"/>
                  </w:tcMar>
                  <w:hideMark/>
                </w:tcPr>
                <w:p w:rsidR="008F080B" w:rsidRPr="0086339C" w:rsidRDefault="008F080B" w:rsidP="008F080B">
                  <w:pPr>
                    <w:spacing w:after="192"/>
                    <w:jc w:val="center"/>
                    <w:rPr>
                      <w:rFonts w:eastAsia="Times New Roman"/>
                      <w:sz w:val="20"/>
                      <w:szCs w:val="20"/>
                      <w:lang w:eastAsia="es-CL"/>
                    </w:rPr>
                  </w:pPr>
                  <w:r w:rsidRPr="0086339C">
                    <w:rPr>
                      <w:rFonts w:eastAsia="Times New Roman"/>
                      <w:sz w:val="20"/>
                      <w:szCs w:val="20"/>
                      <w:lang w:eastAsia="es-CL"/>
                    </w:rPr>
                    <w:t>70</w:t>
                  </w:r>
                </w:p>
              </w:tc>
            </w:tr>
          </w:tbl>
          <w:p w:rsidR="008F080B" w:rsidRPr="0086339C" w:rsidRDefault="008F080B" w:rsidP="008F080B">
            <w:pPr>
              <w:rPr>
                <w:i/>
                <w:sz w:val="20"/>
                <w:szCs w:val="20"/>
              </w:rPr>
            </w:pPr>
          </w:p>
          <w:p w:rsidR="008F080B" w:rsidRPr="0086339C" w:rsidRDefault="008F080B" w:rsidP="008F080B">
            <w:pPr>
              <w:rPr>
                <w:b/>
                <w:sz w:val="20"/>
                <w:szCs w:val="20"/>
              </w:rPr>
            </w:pPr>
          </w:p>
          <w:p w:rsidR="008F080B" w:rsidRPr="0086339C" w:rsidRDefault="008F080B" w:rsidP="008F080B">
            <w:pPr>
              <w:rPr>
                <w:sz w:val="20"/>
                <w:szCs w:val="20"/>
              </w:rPr>
            </w:pPr>
            <w:r w:rsidRPr="0086339C">
              <w:rPr>
                <w:b/>
                <w:sz w:val="20"/>
                <w:szCs w:val="20"/>
              </w:rPr>
              <w:t xml:space="preserve">Resolución Exenta N°4/Rol N° D-003-2015, de 08 de junio de 2015, </w:t>
            </w:r>
            <w:r w:rsidRPr="0086339C">
              <w:rPr>
                <w:sz w:val="20"/>
                <w:szCs w:val="20"/>
              </w:rPr>
              <w:t>que aprueba el Programa de Cumplimiento, rectificada por la Resolución Exenta N°5/Rol N° D-003-2015.</w:t>
            </w:r>
          </w:p>
          <w:p w:rsidR="008F080B" w:rsidRPr="0086339C" w:rsidRDefault="008F080B" w:rsidP="008F080B">
            <w:pPr>
              <w:rPr>
                <w:sz w:val="20"/>
                <w:szCs w:val="20"/>
              </w:rPr>
            </w:pPr>
          </w:p>
          <w:p w:rsidR="008F080B" w:rsidRPr="0086339C" w:rsidRDefault="008F080B" w:rsidP="008F080B">
            <w:pPr>
              <w:rPr>
                <w:b/>
                <w:sz w:val="20"/>
                <w:szCs w:val="20"/>
              </w:rPr>
            </w:pPr>
            <w:r w:rsidRPr="0086339C">
              <w:rPr>
                <w:b/>
                <w:sz w:val="20"/>
                <w:szCs w:val="20"/>
              </w:rPr>
              <w:t xml:space="preserve">Resolución Exenta N°1081, de 16 de noviembre de 2015 </w:t>
            </w:r>
          </w:p>
          <w:p w:rsidR="008F080B" w:rsidRPr="0086339C" w:rsidRDefault="008F080B" w:rsidP="008F080B">
            <w:pPr>
              <w:rPr>
                <w:b/>
                <w:sz w:val="20"/>
                <w:szCs w:val="20"/>
              </w:rPr>
            </w:pPr>
          </w:p>
          <w:p w:rsidR="008F080B" w:rsidRDefault="008F080B" w:rsidP="008F080B">
            <w:pPr>
              <w:rPr>
                <w:sz w:val="20"/>
                <w:szCs w:val="20"/>
              </w:rPr>
            </w:pPr>
            <w:r w:rsidRPr="0086339C">
              <w:rPr>
                <w:sz w:val="20"/>
                <w:szCs w:val="20"/>
              </w:rPr>
              <w:t xml:space="preserve">Se efectúa requerimiento de información a objeto que el titular presente un reporte final que de cuenta del cumplimiento de las acciones propuestas en el programa de cumplimiento, notificada con fecha </w:t>
            </w:r>
            <w:r w:rsidR="001B545C">
              <w:rPr>
                <w:sz w:val="20"/>
                <w:szCs w:val="20"/>
              </w:rPr>
              <w:t xml:space="preserve">19 de noviembre </w:t>
            </w:r>
            <w:r w:rsidRPr="0086339C">
              <w:rPr>
                <w:sz w:val="20"/>
                <w:szCs w:val="20"/>
              </w:rPr>
              <w:t>de 2015, de acuerdo a comprobante de notificación (Anexo 2).</w:t>
            </w:r>
          </w:p>
          <w:p w:rsidR="001B545C" w:rsidRPr="0086339C" w:rsidRDefault="001B545C" w:rsidP="008F080B">
            <w:pPr>
              <w:rPr>
                <w:i/>
                <w:sz w:val="20"/>
                <w:szCs w:val="20"/>
              </w:rPr>
            </w:pPr>
          </w:p>
          <w:p w:rsidR="008F080B" w:rsidRPr="0086339C" w:rsidRDefault="008F080B" w:rsidP="008F080B">
            <w:pPr>
              <w:rPr>
                <w:i/>
                <w:sz w:val="20"/>
                <w:szCs w:val="20"/>
              </w:rPr>
            </w:pPr>
          </w:p>
          <w:p w:rsidR="008F080B" w:rsidRPr="0086339C" w:rsidRDefault="008F080B" w:rsidP="008F080B">
            <w:pPr>
              <w:rPr>
                <w:i/>
                <w:sz w:val="20"/>
                <w:szCs w:val="20"/>
              </w:rPr>
            </w:pPr>
          </w:p>
        </w:tc>
      </w:tr>
      <w:tr w:rsidR="008F080B" w:rsidRPr="0086339C" w:rsidTr="008F080B">
        <w:trPr>
          <w:trHeight w:val="322"/>
        </w:trPr>
        <w:tc>
          <w:tcPr>
            <w:tcW w:w="5000" w:type="pct"/>
          </w:tcPr>
          <w:p w:rsidR="008F080B" w:rsidRPr="0086339C" w:rsidRDefault="008F080B" w:rsidP="008F080B">
            <w:pPr>
              <w:jc w:val="left"/>
              <w:rPr>
                <w:b/>
                <w:sz w:val="20"/>
                <w:szCs w:val="20"/>
              </w:rPr>
            </w:pPr>
            <w:r w:rsidRPr="0086339C">
              <w:rPr>
                <w:b/>
                <w:sz w:val="20"/>
                <w:szCs w:val="20"/>
              </w:rPr>
              <w:lastRenderedPageBreak/>
              <w:t>Acción a ejecutarse:</w:t>
            </w:r>
          </w:p>
          <w:p w:rsidR="008F080B" w:rsidRPr="0086339C" w:rsidRDefault="008F080B" w:rsidP="008F080B">
            <w:pPr>
              <w:jc w:val="left"/>
              <w:rPr>
                <w:b/>
                <w:sz w:val="20"/>
                <w:szCs w:val="20"/>
              </w:rPr>
            </w:pPr>
          </w:p>
          <w:p w:rsidR="008F080B" w:rsidRPr="0086339C" w:rsidRDefault="008F080B" w:rsidP="008F080B">
            <w:pPr>
              <w:rPr>
                <w:b/>
                <w:sz w:val="20"/>
                <w:szCs w:val="20"/>
              </w:rPr>
            </w:pPr>
            <w:r w:rsidRPr="0086339C">
              <w:rPr>
                <w:b/>
                <w:sz w:val="20"/>
                <w:szCs w:val="20"/>
              </w:rPr>
              <w:t>II.- Los cortes de fierro con esmeril angular que se realizarán al interior y exterior del edificio, así como el uso de demoledores, esmeril angular y taladros, contemplarán el uso de pantallas móviles alrededor de la fuente, las que se construirán con plancha OSB de 12 mm de espesor, lana mineral (de vidrio) densidad de 35 kg/m3 y malla.</w:t>
            </w:r>
          </w:p>
          <w:p w:rsidR="008F080B" w:rsidRPr="0086339C" w:rsidRDefault="008F080B" w:rsidP="008F080B">
            <w:pPr>
              <w:jc w:val="center"/>
              <w:rPr>
                <w:b/>
                <w:sz w:val="20"/>
                <w:szCs w:val="20"/>
              </w:rPr>
            </w:pPr>
          </w:p>
          <w:p w:rsidR="008F080B" w:rsidRPr="0086339C" w:rsidRDefault="008F080B" w:rsidP="008F080B">
            <w:pPr>
              <w:rPr>
                <w:sz w:val="20"/>
                <w:szCs w:val="20"/>
              </w:rPr>
            </w:pPr>
            <w:r w:rsidRPr="0086339C">
              <w:rPr>
                <w:sz w:val="20"/>
                <w:szCs w:val="20"/>
              </w:rPr>
              <w:t>En el Informe Consolidado se acompaña una fotografía de una pantalla acústica.</w:t>
            </w:r>
          </w:p>
          <w:p w:rsidR="008F080B" w:rsidRPr="0086339C" w:rsidRDefault="008F080B" w:rsidP="008F080B">
            <w:pPr>
              <w:rPr>
                <w:sz w:val="20"/>
                <w:szCs w:val="20"/>
              </w:rPr>
            </w:pPr>
            <w:r w:rsidRPr="0086339C">
              <w:rPr>
                <w:rFonts w:cs="Arial"/>
                <w:noProof/>
                <w:sz w:val="20"/>
                <w:szCs w:val="20"/>
                <w:lang w:eastAsia="es-CL"/>
              </w:rPr>
              <w:drawing>
                <wp:anchor distT="0" distB="0" distL="114300" distR="114300" simplePos="0" relativeHeight="251677696" behindDoc="1" locked="0" layoutInCell="1" allowOverlap="1" wp14:anchorId="762A5696" wp14:editId="5148BDB7">
                  <wp:simplePos x="0" y="0"/>
                  <wp:positionH relativeFrom="column">
                    <wp:posOffset>93980</wp:posOffset>
                  </wp:positionH>
                  <wp:positionV relativeFrom="paragraph">
                    <wp:posOffset>126365</wp:posOffset>
                  </wp:positionV>
                  <wp:extent cx="6367145" cy="3619500"/>
                  <wp:effectExtent l="0" t="0" r="0" b="0"/>
                  <wp:wrapTight wrapText="bothSides">
                    <wp:wrapPolygon edited="0">
                      <wp:start x="0" y="0"/>
                      <wp:lineTo x="0" y="21486"/>
                      <wp:lineTo x="21520" y="21486"/>
                      <wp:lineTo x="21520" y="0"/>
                      <wp:lineTo x="0" y="0"/>
                    </wp:wrapPolygon>
                  </wp:wrapTight>
                  <wp:docPr id="8" name="Imagen 8" descr="C:\Users\Prevencion\Desktop\PREVENCIÓN EDIF MONJITAS\FOTOS Edificio Monjitas\Fot 28 al 31 -12-2013\DSC_09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evencion\Desktop\PREVENCIÓN EDIF MONJITAS\FOTOS Edificio Monjitas\Fot 28 al 31 -12-2013\DSC_0992.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367145" cy="3619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F080B" w:rsidRPr="0086339C" w:rsidRDefault="008F080B" w:rsidP="008F080B">
            <w:pPr>
              <w:rPr>
                <w:noProof/>
                <w:sz w:val="20"/>
                <w:szCs w:val="20"/>
                <w:lang w:eastAsia="es-CL"/>
              </w:rPr>
            </w:pPr>
            <w:r w:rsidRPr="0086339C">
              <w:rPr>
                <w:sz w:val="20"/>
                <w:szCs w:val="20"/>
              </w:rPr>
              <w:t xml:space="preserve">                                                                                                                                            </w:t>
            </w: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8F080B" w:rsidRPr="0086339C" w:rsidRDefault="008F080B" w:rsidP="008F080B">
            <w:pPr>
              <w:rPr>
                <w:noProof/>
                <w:sz w:val="20"/>
                <w:szCs w:val="20"/>
                <w:lang w:eastAsia="es-CL"/>
              </w:rPr>
            </w:pPr>
          </w:p>
          <w:p w:rsidR="001B545C" w:rsidRDefault="008F080B" w:rsidP="008F080B">
            <w:pPr>
              <w:rPr>
                <w:noProof/>
                <w:sz w:val="20"/>
                <w:szCs w:val="20"/>
                <w:lang w:eastAsia="es-CL"/>
              </w:rPr>
            </w:pPr>
            <w:r w:rsidRPr="0086339C">
              <w:rPr>
                <w:noProof/>
                <w:sz w:val="20"/>
                <w:szCs w:val="20"/>
                <w:lang w:eastAsia="es-CL"/>
              </w:rPr>
              <w:t xml:space="preserve">   </w:t>
            </w:r>
          </w:p>
          <w:p w:rsidR="001B545C" w:rsidRDefault="001B545C" w:rsidP="008F080B">
            <w:pPr>
              <w:rPr>
                <w:noProof/>
                <w:sz w:val="20"/>
                <w:szCs w:val="20"/>
                <w:lang w:eastAsia="es-CL"/>
              </w:rPr>
            </w:pPr>
          </w:p>
          <w:p w:rsidR="008F080B" w:rsidRPr="0086339C" w:rsidRDefault="008F080B" w:rsidP="008F080B">
            <w:pPr>
              <w:rPr>
                <w:rFonts w:cstheme="minorHAnsi"/>
                <w:noProof/>
                <w:sz w:val="20"/>
                <w:szCs w:val="20"/>
                <w:lang w:eastAsia="es-CL"/>
              </w:rPr>
            </w:pPr>
            <w:r w:rsidRPr="0086339C">
              <w:rPr>
                <w:rFonts w:cstheme="minorHAnsi"/>
                <w:sz w:val="20"/>
                <w:szCs w:val="20"/>
              </w:rPr>
              <w:t>Pantalla acústica formada por placas OSB de 12 mm con revestimiento de lana mineral y malla Rachel para faenas ruidosas</w:t>
            </w:r>
          </w:p>
          <w:p w:rsidR="008F080B" w:rsidRPr="0086339C" w:rsidRDefault="008F080B" w:rsidP="008F080B">
            <w:pPr>
              <w:rPr>
                <w:sz w:val="20"/>
                <w:szCs w:val="20"/>
              </w:rPr>
            </w:pPr>
          </w:p>
          <w:p w:rsidR="008F080B" w:rsidRPr="0086339C" w:rsidRDefault="008F080B" w:rsidP="008F080B">
            <w:pPr>
              <w:rPr>
                <w:b/>
                <w:sz w:val="20"/>
                <w:szCs w:val="20"/>
              </w:rPr>
            </w:pPr>
            <w:r w:rsidRPr="0086339C">
              <w:rPr>
                <w:b/>
                <w:sz w:val="20"/>
                <w:szCs w:val="20"/>
              </w:rPr>
              <w:t xml:space="preserve">Resultado examen de información: </w:t>
            </w:r>
          </w:p>
          <w:p w:rsidR="008F080B" w:rsidRPr="0086339C" w:rsidRDefault="008F080B" w:rsidP="008F080B">
            <w:pPr>
              <w:rPr>
                <w:b/>
                <w:sz w:val="20"/>
                <w:szCs w:val="20"/>
              </w:rPr>
            </w:pPr>
          </w:p>
          <w:p w:rsidR="008F080B" w:rsidRPr="0086339C" w:rsidRDefault="008F080B" w:rsidP="008F080B">
            <w:pPr>
              <w:rPr>
                <w:rFonts w:cs="Calibri"/>
                <w:sz w:val="20"/>
                <w:szCs w:val="20"/>
                <w:lang w:val="es-ES_tradnl" w:eastAsia="es-ES"/>
              </w:rPr>
            </w:pPr>
            <w:r w:rsidRPr="0086339C">
              <w:rPr>
                <w:sz w:val="20"/>
                <w:szCs w:val="20"/>
              </w:rPr>
              <w:lastRenderedPageBreak/>
              <w:t>La fotografía incorporada en el Informe Consolidado no señala fecha, y p</w:t>
            </w:r>
            <w:r w:rsidRPr="0086339C">
              <w:rPr>
                <w:rFonts w:cs="Calibri"/>
                <w:sz w:val="20"/>
                <w:szCs w:val="20"/>
                <w:lang w:val="es-ES_tradnl" w:eastAsia="es-ES"/>
              </w:rPr>
              <w:t xml:space="preserve">or otra parte, </w:t>
            </w:r>
            <w:r w:rsidRPr="0086339C">
              <w:rPr>
                <w:sz w:val="20"/>
                <w:szCs w:val="20"/>
              </w:rPr>
              <w:t>Control Acústico Gerard Ingeniería Acústica SPA,</w:t>
            </w:r>
            <w:r w:rsidRPr="0086339C">
              <w:rPr>
                <w:rFonts w:cs="Calibri"/>
                <w:sz w:val="20"/>
                <w:szCs w:val="20"/>
                <w:lang w:val="es-ES_tradnl" w:eastAsia="es-ES"/>
              </w:rPr>
              <w:t xml:space="preserve"> propone como medidas de mitigación por uso de martillo percutor eléctrico, luego de efectuada la primera medición en el mes de junio, la instalación de </w:t>
            </w:r>
            <w:r w:rsidRPr="0086339C">
              <w:rPr>
                <w:sz w:val="20"/>
                <w:szCs w:val="20"/>
              </w:rPr>
              <w:t>semi-encierros con paneles móviles de 2,4 [m] de altura (barreras acústicas móviles). Las áreas abiertas de cada piso donde se realizan generalmente faenas como corte de fierro con esmeril angular o desbaste de hormigón con martillo percutor, se deben cubrir en la medida que las condiciones operativas lo permitan, siendo posible utilizar barreras acústicas flexibles (cierre de vanos y áreas abiertas).</w:t>
            </w:r>
            <w:r w:rsidRPr="0086339C">
              <w:rPr>
                <w:b/>
                <w:sz w:val="20"/>
                <w:szCs w:val="20"/>
              </w:rPr>
              <w:t xml:space="preserve">                                                        </w:t>
            </w:r>
          </w:p>
          <w:p w:rsidR="008F080B" w:rsidRPr="0086339C" w:rsidRDefault="008F080B" w:rsidP="008F080B">
            <w:pPr>
              <w:rPr>
                <w:rFonts w:cs="Calibri"/>
                <w:sz w:val="20"/>
                <w:szCs w:val="20"/>
                <w:lang w:val="es-ES_tradnl" w:eastAsia="es-ES"/>
              </w:rPr>
            </w:pPr>
          </w:p>
          <w:p w:rsidR="008F080B" w:rsidRPr="0086339C" w:rsidRDefault="008F080B" w:rsidP="008F080B">
            <w:pPr>
              <w:rPr>
                <w:rFonts w:cs="Calibri"/>
                <w:sz w:val="20"/>
                <w:szCs w:val="20"/>
                <w:lang w:val="es-ES_tradnl" w:eastAsia="es-ES"/>
              </w:rPr>
            </w:pPr>
            <w:r w:rsidRPr="0086339C">
              <w:rPr>
                <w:rFonts w:cs="Calibri"/>
                <w:sz w:val="20"/>
                <w:szCs w:val="20"/>
                <w:lang w:val="es-ES_tradnl" w:eastAsia="es-ES"/>
              </w:rPr>
              <w:t>Con posterioridad se efectúan mediciones durante los meses de agosto, septiembre y octubre, en que estas recomendaciones se mantienen.</w:t>
            </w:r>
          </w:p>
          <w:p w:rsidR="008F080B" w:rsidRPr="0086339C" w:rsidRDefault="008F080B" w:rsidP="008F080B">
            <w:pPr>
              <w:rPr>
                <w:rFonts w:cs="Calibri"/>
                <w:sz w:val="20"/>
                <w:szCs w:val="20"/>
                <w:lang w:val="es-ES_tradnl" w:eastAsia="es-ES"/>
              </w:rPr>
            </w:pPr>
          </w:p>
          <w:p w:rsidR="008F080B" w:rsidRPr="0086339C" w:rsidRDefault="008F080B" w:rsidP="008F080B">
            <w:pPr>
              <w:rPr>
                <w:rFonts w:cs="Calibri"/>
                <w:sz w:val="20"/>
                <w:szCs w:val="20"/>
                <w:lang w:val="es-ES_tradnl" w:eastAsia="es-ES"/>
              </w:rPr>
            </w:pPr>
            <w:r w:rsidRPr="0086339C">
              <w:rPr>
                <w:sz w:val="20"/>
                <w:szCs w:val="20"/>
              </w:rPr>
              <w:t>Por lo anterior, no es posible corroborar que se hayan construido y utilizado pantallas acústicas móviles de acuerdo a lo comprometido en el Programa de Cumplimiento.</w:t>
            </w:r>
          </w:p>
          <w:p w:rsidR="008F080B" w:rsidRPr="0086339C" w:rsidRDefault="008F080B" w:rsidP="008F080B">
            <w:pPr>
              <w:rPr>
                <w:rFonts w:cs="Calibri"/>
                <w:sz w:val="20"/>
                <w:szCs w:val="20"/>
                <w:lang w:val="es-ES_tradnl" w:eastAsia="es-ES"/>
              </w:rPr>
            </w:pPr>
          </w:p>
          <w:p w:rsidR="008F080B" w:rsidRPr="0086339C" w:rsidRDefault="008F080B" w:rsidP="008F080B">
            <w:pPr>
              <w:rPr>
                <w:b/>
                <w:sz w:val="20"/>
                <w:szCs w:val="20"/>
                <w:lang w:val="es-ES_tradnl"/>
              </w:rPr>
            </w:pPr>
          </w:p>
        </w:tc>
      </w:tr>
    </w:tbl>
    <w:p w:rsidR="008F080B" w:rsidRPr="0086339C" w:rsidRDefault="008F080B" w:rsidP="004C5E28">
      <w:pPr>
        <w:pStyle w:val="Ttulo1"/>
        <w:numPr>
          <w:ilvl w:val="0"/>
          <w:numId w:val="0"/>
        </w:numPr>
        <w:ind w:left="432" w:hanging="432"/>
        <w:rPr>
          <w:sz w:val="20"/>
        </w:rPr>
      </w:pPr>
    </w:p>
    <w:p w:rsidR="0054517F" w:rsidRDefault="0054517F">
      <w:pPr>
        <w:jc w:val="left"/>
        <w:rPr>
          <w:sz w:val="20"/>
          <w:szCs w:val="20"/>
        </w:rPr>
      </w:pPr>
      <w:r>
        <w:rPr>
          <w:sz w:val="20"/>
          <w:szCs w:val="20"/>
        </w:rPr>
        <w:br w:type="page"/>
      </w:r>
    </w:p>
    <w:p w:rsidR="008F080B" w:rsidRPr="0086339C" w:rsidRDefault="008F080B" w:rsidP="008F080B">
      <w:pPr>
        <w:rPr>
          <w:sz w:val="20"/>
          <w:szCs w:val="20"/>
        </w:rPr>
      </w:pPr>
    </w:p>
    <w:tbl>
      <w:tblPr>
        <w:tblW w:w="13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68"/>
      </w:tblGrid>
      <w:tr w:rsidR="008F080B" w:rsidRPr="0086339C" w:rsidTr="008F080B">
        <w:trPr>
          <w:trHeight w:val="143"/>
        </w:trPr>
        <w:tc>
          <w:tcPr>
            <w:tcW w:w="5000" w:type="pct"/>
          </w:tcPr>
          <w:p w:rsidR="008F080B" w:rsidRPr="0086339C" w:rsidRDefault="008F080B" w:rsidP="008F080B">
            <w:pPr>
              <w:rPr>
                <w:sz w:val="20"/>
                <w:szCs w:val="20"/>
              </w:rPr>
            </w:pPr>
            <w:r w:rsidRPr="0086339C">
              <w:rPr>
                <w:b/>
                <w:sz w:val="20"/>
                <w:szCs w:val="20"/>
              </w:rPr>
              <w:t>Hecho Constatado: N° 3</w:t>
            </w:r>
          </w:p>
        </w:tc>
      </w:tr>
      <w:tr w:rsidR="008F080B" w:rsidRPr="0086339C" w:rsidTr="008F080B">
        <w:trPr>
          <w:trHeight w:val="322"/>
        </w:trPr>
        <w:tc>
          <w:tcPr>
            <w:tcW w:w="5000" w:type="pct"/>
          </w:tcPr>
          <w:p w:rsidR="008F080B" w:rsidRPr="0086339C" w:rsidRDefault="008F080B" w:rsidP="008F080B">
            <w:pPr>
              <w:rPr>
                <w:b/>
                <w:sz w:val="20"/>
                <w:szCs w:val="20"/>
              </w:rPr>
            </w:pPr>
            <w:r w:rsidRPr="0086339C">
              <w:rPr>
                <w:b/>
                <w:sz w:val="20"/>
                <w:szCs w:val="20"/>
              </w:rPr>
              <w:t>Exigencias:</w:t>
            </w:r>
          </w:p>
          <w:p w:rsidR="008F080B" w:rsidRPr="0086339C" w:rsidRDefault="008F080B" w:rsidP="008F080B">
            <w:pPr>
              <w:rPr>
                <w:b/>
                <w:sz w:val="20"/>
                <w:szCs w:val="20"/>
              </w:rPr>
            </w:pPr>
          </w:p>
          <w:p w:rsidR="008F080B" w:rsidRPr="0086339C" w:rsidRDefault="008F080B" w:rsidP="008F080B">
            <w:pPr>
              <w:rPr>
                <w:b/>
                <w:sz w:val="20"/>
                <w:szCs w:val="20"/>
              </w:rPr>
            </w:pPr>
            <w:r w:rsidRPr="0086339C">
              <w:rPr>
                <w:b/>
                <w:sz w:val="20"/>
                <w:szCs w:val="20"/>
              </w:rPr>
              <w:t>DS N° 38/2011 MMA</w:t>
            </w:r>
          </w:p>
          <w:p w:rsidR="008F080B" w:rsidRPr="0086339C" w:rsidRDefault="008F080B" w:rsidP="008F080B">
            <w:pPr>
              <w:rPr>
                <w:b/>
                <w:sz w:val="20"/>
                <w:szCs w:val="20"/>
              </w:rPr>
            </w:pPr>
          </w:p>
          <w:p w:rsidR="008F080B" w:rsidRPr="0086339C" w:rsidRDefault="008F080B" w:rsidP="008F080B">
            <w:pPr>
              <w:rPr>
                <w:sz w:val="20"/>
                <w:szCs w:val="20"/>
                <w:u w:val="single"/>
              </w:rPr>
            </w:pPr>
            <w:r w:rsidRPr="0086339C">
              <w:rPr>
                <w:sz w:val="20"/>
                <w:szCs w:val="20"/>
                <w:u w:val="single"/>
              </w:rPr>
              <w:t>Título IV Niveles máximos permisibles de presión sonora corregidos</w:t>
            </w:r>
          </w:p>
          <w:p w:rsidR="008F080B" w:rsidRPr="0086339C" w:rsidRDefault="008F080B" w:rsidP="008F080B">
            <w:pPr>
              <w:rPr>
                <w:sz w:val="20"/>
                <w:szCs w:val="20"/>
                <w:u w:val="single"/>
              </w:rPr>
            </w:pPr>
          </w:p>
          <w:p w:rsidR="008F080B" w:rsidRPr="0086339C" w:rsidRDefault="008F080B" w:rsidP="008F080B">
            <w:pPr>
              <w:rPr>
                <w:sz w:val="20"/>
                <w:szCs w:val="20"/>
                <w:u w:val="single"/>
              </w:rPr>
            </w:pPr>
            <w:r w:rsidRPr="0086339C">
              <w:rPr>
                <w:sz w:val="20"/>
                <w:szCs w:val="20"/>
                <w:u w:val="single"/>
              </w:rPr>
              <w:t>Artículo 7°</w:t>
            </w:r>
          </w:p>
          <w:p w:rsidR="008F080B" w:rsidRPr="0086339C" w:rsidRDefault="008F080B" w:rsidP="008F080B">
            <w:pPr>
              <w:rPr>
                <w:i/>
                <w:sz w:val="20"/>
                <w:szCs w:val="20"/>
              </w:rPr>
            </w:pPr>
            <w:r w:rsidRPr="0086339C">
              <w:rPr>
                <w:i/>
                <w:sz w:val="20"/>
                <w:szCs w:val="20"/>
              </w:rPr>
              <w:t>Los niveles de presión sonora corregidos que se obtengan de la emisión de una fuente emisora de ruido, medidos en el lugar donde se encuentre el receptor, no podrán exceder los valores de la Tabla N°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11"/>
              <w:gridCol w:w="1726"/>
              <w:gridCol w:w="1713"/>
            </w:tblGrid>
            <w:tr w:rsidR="008F080B" w:rsidRPr="0086339C" w:rsidTr="008F080B">
              <w:trPr>
                <w:trHeight w:val="644"/>
                <w:jc w:val="center"/>
              </w:trPr>
              <w:tc>
                <w:tcPr>
                  <w:tcW w:w="4550" w:type="dxa"/>
                  <w:gridSpan w:val="3"/>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Tabla N° 1 Niveles Máximos Permisibles De Presión Sonora Corregidos (Npc) En db(A)</w:t>
                  </w:r>
                </w:p>
              </w:tc>
            </w:tr>
            <w:tr w:rsidR="008F080B" w:rsidRPr="0086339C" w:rsidTr="008F080B">
              <w:trPr>
                <w:trHeight w:val="440"/>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jc w:val="left"/>
                    <w:rPr>
                      <w:i/>
                      <w:sz w:val="20"/>
                      <w:szCs w:val="20"/>
                    </w:rPr>
                  </w:pP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de 7 a 21 horas</w:t>
                  </w:r>
                </w:p>
              </w:tc>
              <w:tc>
                <w:tcPr>
                  <w:tcW w:w="17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de 21 a 7 horas</w:t>
                  </w:r>
                </w:p>
              </w:tc>
            </w:tr>
            <w:tr w:rsidR="008F080B" w:rsidRPr="0086339C" w:rsidTr="008F080B">
              <w:trPr>
                <w:trHeight w:val="280"/>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Zona I</w:t>
                  </w: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55</w:t>
                  </w:r>
                </w:p>
              </w:tc>
              <w:tc>
                <w:tcPr>
                  <w:tcW w:w="17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45</w:t>
                  </w:r>
                </w:p>
              </w:tc>
            </w:tr>
            <w:tr w:rsidR="008F080B" w:rsidRPr="0086339C" w:rsidTr="008F080B">
              <w:trPr>
                <w:trHeight w:val="425"/>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Zona II</w:t>
                  </w: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60</w:t>
                  </w:r>
                </w:p>
              </w:tc>
              <w:tc>
                <w:tcPr>
                  <w:tcW w:w="1711" w:type="dxa"/>
                  <w:shd w:val="clear" w:color="auto" w:fill="FFFFFF"/>
                  <w:tcMar>
                    <w:top w:w="60" w:type="dxa"/>
                    <w:left w:w="60" w:type="dxa"/>
                    <w:bottom w:w="60" w:type="dxa"/>
                    <w:right w:w="60" w:type="dxa"/>
                  </w:tcMar>
                  <w:hideMark/>
                </w:tcPr>
                <w:p w:rsidR="008F080B" w:rsidRPr="0086339C" w:rsidRDefault="008F080B" w:rsidP="008F080B">
                  <w:pPr>
                    <w:jc w:val="center"/>
                    <w:rPr>
                      <w:i/>
                      <w:sz w:val="20"/>
                      <w:szCs w:val="20"/>
                    </w:rPr>
                  </w:pPr>
                  <w:r w:rsidRPr="0086339C">
                    <w:rPr>
                      <w:i/>
                      <w:sz w:val="20"/>
                      <w:szCs w:val="20"/>
                    </w:rPr>
                    <w:t xml:space="preserve">45 </w:t>
                  </w:r>
                </w:p>
              </w:tc>
            </w:tr>
            <w:tr w:rsidR="008F080B" w:rsidRPr="0086339C" w:rsidTr="008F080B">
              <w:trPr>
                <w:trHeight w:val="440"/>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Zona III</w:t>
                  </w: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65</w:t>
                  </w:r>
                </w:p>
              </w:tc>
              <w:tc>
                <w:tcPr>
                  <w:tcW w:w="1711" w:type="dxa"/>
                  <w:shd w:val="clear" w:color="auto" w:fill="FFFFFF"/>
                  <w:tcMar>
                    <w:top w:w="60" w:type="dxa"/>
                    <w:left w:w="60" w:type="dxa"/>
                    <w:bottom w:w="60" w:type="dxa"/>
                    <w:right w:w="60" w:type="dxa"/>
                  </w:tcMar>
                  <w:hideMark/>
                </w:tcPr>
                <w:p w:rsidR="008F080B" w:rsidRPr="0086339C" w:rsidRDefault="008F080B" w:rsidP="008F080B">
                  <w:pPr>
                    <w:jc w:val="center"/>
                    <w:rPr>
                      <w:i/>
                      <w:sz w:val="20"/>
                      <w:szCs w:val="20"/>
                    </w:rPr>
                  </w:pPr>
                  <w:r w:rsidRPr="0086339C">
                    <w:rPr>
                      <w:i/>
                      <w:sz w:val="20"/>
                      <w:szCs w:val="20"/>
                    </w:rPr>
                    <w:t xml:space="preserve">50 </w:t>
                  </w:r>
                </w:p>
              </w:tc>
            </w:tr>
            <w:tr w:rsidR="008F080B" w:rsidRPr="0086339C" w:rsidTr="008F080B">
              <w:trPr>
                <w:trHeight w:val="425"/>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spacing w:after="192"/>
                    <w:jc w:val="center"/>
                    <w:rPr>
                      <w:rFonts w:eastAsia="Times New Roman"/>
                      <w:sz w:val="20"/>
                      <w:szCs w:val="20"/>
                      <w:lang w:eastAsia="es-CL"/>
                    </w:rPr>
                  </w:pPr>
                  <w:r w:rsidRPr="0086339C">
                    <w:rPr>
                      <w:rFonts w:eastAsia="Times New Roman"/>
                      <w:sz w:val="20"/>
                      <w:szCs w:val="20"/>
                      <w:lang w:eastAsia="es-CL"/>
                    </w:rPr>
                    <w:t>Zona IV</w:t>
                  </w: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rFonts w:eastAsia="Times New Roman"/>
                      <w:sz w:val="20"/>
                      <w:szCs w:val="20"/>
                      <w:lang w:eastAsia="es-CL"/>
                    </w:rPr>
                  </w:pPr>
                  <w:r w:rsidRPr="0086339C">
                    <w:rPr>
                      <w:rFonts w:eastAsia="Times New Roman"/>
                      <w:sz w:val="20"/>
                      <w:szCs w:val="20"/>
                      <w:lang w:eastAsia="es-CL"/>
                    </w:rPr>
                    <w:t>70</w:t>
                  </w:r>
                </w:p>
              </w:tc>
              <w:tc>
                <w:tcPr>
                  <w:tcW w:w="1711" w:type="dxa"/>
                  <w:shd w:val="clear" w:color="auto" w:fill="FFFFFF"/>
                  <w:tcMar>
                    <w:top w:w="60" w:type="dxa"/>
                    <w:left w:w="60" w:type="dxa"/>
                    <w:bottom w:w="60" w:type="dxa"/>
                    <w:right w:w="60" w:type="dxa"/>
                  </w:tcMar>
                  <w:hideMark/>
                </w:tcPr>
                <w:p w:rsidR="008F080B" w:rsidRPr="0086339C" w:rsidRDefault="008F080B" w:rsidP="008F080B">
                  <w:pPr>
                    <w:spacing w:after="192"/>
                    <w:jc w:val="center"/>
                    <w:rPr>
                      <w:rFonts w:eastAsia="Times New Roman"/>
                      <w:sz w:val="20"/>
                      <w:szCs w:val="20"/>
                      <w:lang w:eastAsia="es-CL"/>
                    </w:rPr>
                  </w:pPr>
                  <w:r w:rsidRPr="0086339C">
                    <w:rPr>
                      <w:rFonts w:eastAsia="Times New Roman"/>
                      <w:sz w:val="20"/>
                      <w:szCs w:val="20"/>
                      <w:lang w:eastAsia="es-CL"/>
                    </w:rPr>
                    <w:t>70</w:t>
                  </w:r>
                </w:p>
              </w:tc>
            </w:tr>
          </w:tbl>
          <w:p w:rsidR="008F080B" w:rsidRPr="0086339C" w:rsidRDefault="008F080B" w:rsidP="008F080B">
            <w:pPr>
              <w:rPr>
                <w:i/>
                <w:sz w:val="20"/>
                <w:szCs w:val="20"/>
              </w:rPr>
            </w:pPr>
          </w:p>
          <w:p w:rsidR="008F080B" w:rsidRPr="0086339C" w:rsidRDefault="008F080B" w:rsidP="008F080B">
            <w:pPr>
              <w:rPr>
                <w:b/>
                <w:sz w:val="20"/>
                <w:szCs w:val="20"/>
              </w:rPr>
            </w:pPr>
          </w:p>
          <w:p w:rsidR="008F080B" w:rsidRPr="0086339C" w:rsidRDefault="008F080B" w:rsidP="008F080B">
            <w:pPr>
              <w:rPr>
                <w:sz w:val="20"/>
                <w:szCs w:val="20"/>
              </w:rPr>
            </w:pPr>
            <w:r w:rsidRPr="0086339C">
              <w:rPr>
                <w:b/>
                <w:sz w:val="20"/>
                <w:szCs w:val="20"/>
              </w:rPr>
              <w:t xml:space="preserve">Resolución Exenta N°4/Rol N° D-003-2015, de 08 de junio de 2015, </w:t>
            </w:r>
            <w:r w:rsidRPr="0086339C">
              <w:rPr>
                <w:sz w:val="20"/>
                <w:szCs w:val="20"/>
              </w:rPr>
              <w:t>que aprueba el Programa de Cumplimiento, rectificada por la Resolución Exenta N°5/Rol N° D-003-2015.</w:t>
            </w:r>
          </w:p>
          <w:p w:rsidR="008F080B" w:rsidRPr="0086339C" w:rsidRDefault="008F080B" w:rsidP="008F080B">
            <w:pPr>
              <w:rPr>
                <w:sz w:val="20"/>
                <w:szCs w:val="20"/>
              </w:rPr>
            </w:pPr>
          </w:p>
          <w:p w:rsidR="008F080B" w:rsidRPr="0086339C" w:rsidRDefault="008F080B" w:rsidP="008F080B">
            <w:pPr>
              <w:rPr>
                <w:b/>
                <w:sz w:val="20"/>
                <w:szCs w:val="20"/>
              </w:rPr>
            </w:pPr>
            <w:r w:rsidRPr="0086339C">
              <w:rPr>
                <w:b/>
                <w:sz w:val="20"/>
                <w:szCs w:val="20"/>
              </w:rPr>
              <w:t xml:space="preserve">Resolución Exenta N°1081, de 16 de noviembre de 2015 </w:t>
            </w:r>
          </w:p>
          <w:p w:rsidR="008F080B" w:rsidRPr="0086339C" w:rsidRDefault="008F080B" w:rsidP="008F080B">
            <w:pPr>
              <w:rPr>
                <w:b/>
                <w:sz w:val="20"/>
                <w:szCs w:val="20"/>
              </w:rPr>
            </w:pPr>
          </w:p>
          <w:p w:rsidR="008F080B" w:rsidRPr="0086339C" w:rsidRDefault="008F080B" w:rsidP="008F080B">
            <w:pPr>
              <w:rPr>
                <w:i/>
                <w:sz w:val="20"/>
                <w:szCs w:val="20"/>
              </w:rPr>
            </w:pPr>
            <w:r w:rsidRPr="0086339C">
              <w:rPr>
                <w:sz w:val="20"/>
                <w:szCs w:val="20"/>
              </w:rPr>
              <w:t xml:space="preserve">Se efectúa requerimiento de información a objeto que el titular presente un reporte final que de cuenta del cumplimiento de las acciones propuestas en el programa de cumplimiento, notificada con fecha </w:t>
            </w:r>
            <w:r w:rsidR="001B545C">
              <w:rPr>
                <w:sz w:val="20"/>
                <w:szCs w:val="20"/>
              </w:rPr>
              <w:t xml:space="preserve">19 de noviembre </w:t>
            </w:r>
            <w:r w:rsidRPr="0086339C">
              <w:rPr>
                <w:sz w:val="20"/>
                <w:szCs w:val="20"/>
              </w:rPr>
              <w:t>de 2015, de acuerdo a comprobante de notificación.</w:t>
            </w:r>
          </w:p>
          <w:p w:rsidR="008F080B" w:rsidRDefault="008F080B" w:rsidP="008F080B">
            <w:pPr>
              <w:rPr>
                <w:i/>
                <w:sz w:val="20"/>
                <w:szCs w:val="20"/>
              </w:rPr>
            </w:pPr>
          </w:p>
          <w:p w:rsidR="0054517F" w:rsidRPr="0086339C" w:rsidRDefault="0054517F" w:rsidP="008F080B">
            <w:pPr>
              <w:rPr>
                <w:i/>
                <w:sz w:val="20"/>
                <w:szCs w:val="20"/>
              </w:rPr>
            </w:pPr>
          </w:p>
          <w:p w:rsidR="008F080B" w:rsidRPr="0086339C" w:rsidRDefault="008F080B" w:rsidP="008F080B">
            <w:pPr>
              <w:rPr>
                <w:i/>
                <w:sz w:val="20"/>
                <w:szCs w:val="20"/>
              </w:rPr>
            </w:pPr>
          </w:p>
        </w:tc>
      </w:tr>
      <w:tr w:rsidR="008F080B" w:rsidRPr="0086339C" w:rsidTr="008F080B">
        <w:trPr>
          <w:trHeight w:val="322"/>
        </w:trPr>
        <w:tc>
          <w:tcPr>
            <w:tcW w:w="5000" w:type="pct"/>
          </w:tcPr>
          <w:p w:rsidR="008F080B" w:rsidRPr="0086339C" w:rsidRDefault="008F080B" w:rsidP="008F080B">
            <w:pPr>
              <w:rPr>
                <w:b/>
                <w:sz w:val="20"/>
                <w:szCs w:val="20"/>
              </w:rPr>
            </w:pPr>
            <w:r w:rsidRPr="0086339C">
              <w:rPr>
                <w:b/>
                <w:sz w:val="20"/>
                <w:szCs w:val="20"/>
              </w:rPr>
              <w:lastRenderedPageBreak/>
              <w:t>Acción a ejecutarse:</w:t>
            </w:r>
          </w:p>
          <w:p w:rsidR="008F080B" w:rsidRPr="0086339C" w:rsidRDefault="008F080B" w:rsidP="008F080B">
            <w:pPr>
              <w:rPr>
                <w:sz w:val="20"/>
                <w:szCs w:val="20"/>
              </w:rPr>
            </w:pPr>
          </w:p>
          <w:p w:rsidR="008F080B" w:rsidRPr="0086339C" w:rsidRDefault="008F080B" w:rsidP="008F080B">
            <w:pPr>
              <w:rPr>
                <w:b/>
                <w:sz w:val="20"/>
                <w:szCs w:val="20"/>
              </w:rPr>
            </w:pPr>
            <w:r w:rsidRPr="0086339C">
              <w:rPr>
                <w:b/>
                <w:sz w:val="20"/>
                <w:szCs w:val="20"/>
              </w:rPr>
              <w:t>III.- En perforaciones menores de taladros, al interior y exterior del edificio, se realizarán sólo los trabajos en los siguientes horarios: de 10:00 a 12 hrs y de 16:00 a las 18:00 hrs.</w:t>
            </w:r>
          </w:p>
          <w:p w:rsidR="008F080B" w:rsidRPr="0086339C" w:rsidRDefault="008F080B" w:rsidP="008F080B">
            <w:pPr>
              <w:rPr>
                <w:sz w:val="20"/>
                <w:szCs w:val="20"/>
              </w:rPr>
            </w:pPr>
          </w:p>
          <w:p w:rsidR="008F080B" w:rsidRPr="0086339C" w:rsidRDefault="008F080B" w:rsidP="008F080B">
            <w:pPr>
              <w:rPr>
                <w:sz w:val="20"/>
                <w:szCs w:val="20"/>
              </w:rPr>
            </w:pPr>
            <w:r w:rsidRPr="0086339C">
              <w:rPr>
                <w:sz w:val="20"/>
                <w:szCs w:val="20"/>
              </w:rPr>
              <w:t xml:space="preserve">En el Informe Consolidado se señala que, “Además de lo indicado en el punto 1.1.1 donde se muestra la difusión en tereno del horario exclusivo para el uso de herramientas que generen ruidos molestos, también se llevó una lista de chequeo para el control de herramientas eléctricas durante los meses de junio – 2015 hasta septiembre – 2015, las cuales fueron realizadas por los supervisores de la obra”. Se acompañan fotografías. </w:t>
            </w:r>
          </w:p>
          <w:p w:rsidR="008F080B" w:rsidRPr="0086339C" w:rsidRDefault="008F080B" w:rsidP="008F080B">
            <w:pPr>
              <w:rPr>
                <w:sz w:val="20"/>
                <w:szCs w:val="20"/>
              </w:rPr>
            </w:pPr>
          </w:p>
          <w:p w:rsidR="008F080B" w:rsidRPr="0086339C" w:rsidRDefault="0086339C" w:rsidP="008F080B">
            <w:pPr>
              <w:rPr>
                <w:sz w:val="20"/>
                <w:szCs w:val="20"/>
              </w:rPr>
            </w:pPr>
            <w:r w:rsidRPr="0086339C">
              <w:rPr>
                <w:rFonts w:cs="Arial"/>
                <w:noProof/>
                <w:sz w:val="20"/>
                <w:szCs w:val="20"/>
                <w:lang w:eastAsia="es-CL"/>
              </w:rPr>
              <w:drawing>
                <wp:anchor distT="0" distB="0" distL="114300" distR="114300" simplePos="0" relativeHeight="251679744" behindDoc="1" locked="0" layoutInCell="1" allowOverlap="1" wp14:anchorId="1E8ACB14" wp14:editId="4D9D8B84">
                  <wp:simplePos x="0" y="0"/>
                  <wp:positionH relativeFrom="column">
                    <wp:posOffset>1164148</wp:posOffset>
                  </wp:positionH>
                  <wp:positionV relativeFrom="paragraph">
                    <wp:posOffset>64163</wp:posOffset>
                  </wp:positionV>
                  <wp:extent cx="5322570" cy="3355975"/>
                  <wp:effectExtent l="0" t="0" r="0" b="0"/>
                  <wp:wrapTight wrapText="bothSides">
                    <wp:wrapPolygon edited="0">
                      <wp:start x="0" y="0"/>
                      <wp:lineTo x="0" y="21457"/>
                      <wp:lineTo x="21492" y="21457"/>
                      <wp:lineTo x="21492" y="0"/>
                      <wp:lineTo x="0" y="0"/>
                    </wp:wrapPolygon>
                  </wp:wrapTight>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322570" cy="3355975"/>
                          </a:xfrm>
                          <a:prstGeom prst="rect">
                            <a:avLst/>
                          </a:prstGeom>
                        </pic:spPr>
                      </pic:pic>
                    </a:graphicData>
                  </a:graphic>
                  <wp14:sizeRelH relativeFrom="page">
                    <wp14:pctWidth>0</wp14:pctWidth>
                  </wp14:sizeRelH>
                  <wp14:sizeRelV relativeFrom="page">
                    <wp14:pctHeight>0</wp14:pctHeight>
                  </wp14:sizeRelV>
                </wp:anchor>
              </w:drawing>
            </w: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sz w:val="20"/>
                <w:szCs w:val="20"/>
              </w:rPr>
            </w:pPr>
          </w:p>
          <w:p w:rsidR="008F080B" w:rsidRPr="0086339C" w:rsidRDefault="008F080B" w:rsidP="008F080B">
            <w:pPr>
              <w:rPr>
                <w:b/>
                <w:sz w:val="20"/>
                <w:szCs w:val="20"/>
                <w:lang w:val="es-ES_tradnl"/>
              </w:rPr>
            </w:pPr>
          </w:p>
        </w:tc>
      </w:tr>
    </w:tbl>
    <w:p w:rsidR="008F080B" w:rsidRPr="0086339C" w:rsidRDefault="008F080B" w:rsidP="008F080B">
      <w:pPr>
        <w:rPr>
          <w:sz w:val="20"/>
          <w:szCs w:val="20"/>
        </w:rPr>
      </w:pPr>
    </w:p>
    <w:p w:rsidR="0054517F" w:rsidRDefault="0054517F">
      <w:pPr>
        <w:jc w:val="left"/>
        <w:rPr>
          <w:sz w:val="20"/>
          <w:szCs w:val="20"/>
        </w:rPr>
      </w:pPr>
      <w:r>
        <w:rPr>
          <w:sz w:val="20"/>
          <w:szCs w:val="20"/>
        </w:rPr>
        <w:br w:type="page"/>
      </w:r>
    </w:p>
    <w:tbl>
      <w:tblPr>
        <w:tblW w:w="13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68"/>
      </w:tblGrid>
      <w:tr w:rsidR="008F080B" w:rsidRPr="0086339C" w:rsidTr="008F080B">
        <w:trPr>
          <w:trHeight w:val="143"/>
        </w:trPr>
        <w:tc>
          <w:tcPr>
            <w:tcW w:w="5000" w:type="pct"/>
          </w:tcPr>
          <w:p w:rsidR="008F080B" w:rsidRPr="0086339C" w:rsidRDefault="008F080B" w:rsidP="008F080B">
            <w:pPr>
              <w:rPr>
                <w:sz w:val="20"/>
                <w:szCs w:val="20"/>
              </w:rPr>
            </w:pPr>
            <w:r w:rsidRPr="0086339C">
              <w:rPr>
                <w:b/>
                <w:sz w:val="20"/>
                <w:szCs w:val="20"/>
              </w:rPr>
              <w:lastRenderedPageBreak/>
              <w:t>Hecho Constatado: N° 4</w:t>
            </w:r>
          </w:p>
        </w:tc>
      </w:tr>
      <w:tr w:rsidR="008F080B" w:rsidRPr="0086339C" w:rsidTr="008F080B">
        <w:trPr>
          <w:trHeight w:val="322"/>
        </w:trPr>
        <w:tc>
          <w:tcPr>
            <w:tcW w:w="5000" w:type="pct"/>
          </w:tcPr>
          <w:p w:rsidR="008F080B" w:rsidRPr="0086339C" w:rsidRDefault="008F080B" w:rsidP="008F080B">
            <w:pPr>
              <w:rPr>
                <w:b/>
                <w:sz w:val="20"/>
                <w:szCs w:val="20"/>
              </w:rPr>
            </w:pPr>
            <w:r w:rsidRPr="0086339C">
              <w:rPr>
                <w:b/>
                <w:sz w:val="20"/>
                <w:szCs w:val="20"/>
              </w:rPr>
              <w:t>Exigencias:</w:t>
            </w:r>
          </w:p>
          <w:p w:rsidR="008F080B" w:rsidRPr="0086339C" w:rsidRDefault="008F080B" w:rsidP="008F080B">
            <w:pPr>
              <w:rPr>
                <w:b/>
                <w:sz w:val="20"/>
                <w:szCs w:val="20"/>
              </w:rPr>
            </w:pPr>
          </w:p>
          <w:p w:rsidR="008F080B" w:rsidRPr="0086339C" w:rsidRDefault="008F080B" w:rsidP="008F080B">
            <w:pPr>
              <w:rPr>
                <w:b/>
                <w:sz w:val="20"/>
                <w:szCs w:val="20"/>
              </w:rPr>
            </w:pPr>
            <w:r w:rsidRPr="0086339C">
              <w:rPr>
                <w:b/>
                <w:sz w:val="20"/>
                <w:szCs w:val="20"/>
              </w:rPr>
              <w:t>DS N° 38/2011 MMA</w:t>
            </w:r>
          </w:p>
          <w:p w:rsidR="008F080B" w:rsidRPr="0086339C" w:rsidRDefault="008F080B" w:rsidP="008F080B">
            <w:pPr>
              <w:rPr>
                <w:b/>
                <w:sz w:val="20"/>
                <w:szCs w:val="20"/>
              </w:rPr>
            </w:pPr>
          </w:p>
          <w:p w:rsidR="008F080B" w:rsidRPr="0086339C" w:rsidRDefault="008F080B" w:rsidP="008F080B">
            <w:pPr>
              <w:rPr>
                <w:sz w:val="20"/>
                <w:szCs w:val="20"/>
                <w:u w:val="single"/>
              </w:rPr>
            </w:pPr>
            <w:r w:rsidRPr="0086339C">
              <w:rPr>
                <w:sz w:val="20"/>
                <w:szCs w:val="20"/>
                <w:u w:val="single"/>
              </w:rPr>
              <w:t>Título IV Niveles máximos permisibles de presión sonora corregidos</w:t>
            </w:r>
          </w:p>
          <w:p w:rsidR="008F080B" w:rsidRPr="0086339C" w:rsidRDefault="008F080B" w:rsidP="008F080B">
            <w:pPr>
              <w:rPr>
                <w:sz w:val="20"/>
                <w:szCs w:val="20"/>
                <w:u w:val="single"/>
              </w:rPr>
            </w:pPr>
          </w:p>
          <w:p w:rsidR="008F080B" w:rsidRPr="0086339C" w:rsidRDefault="008F080B" w:rsidP="008F080B">
            <w:pPr>
              <w:rPr>
                <w:sz w:val="20"/>
                <w:szCs w:val="20"/>
                <w:u w:val="single"/>
              </w:rPr>
            </w:pPr>
            <w:r w:rsidRPr="0086339C">
              <w:rPr>
                <w:sz w:val="20"/>
                <w:szCs w:val="20"/>
                <w:u w:val="single"/>
              </w:rPr>
              <w:t>Artículo 7°</w:t>
            </w:r>
          </w:p>
          <w:p w:rsidR="008F080B" w:rsidRPr="0086339C" w:rsidRDefault="008F080B" w:rsidP="008F080B">
            <w:pPr>
              <w:rPr>
                <w:i/>
                <w:sz w:val="20"/>
                <w:szCs w:val="20"/>
              </w:rPr>
            </w:pPr>
            <w:r w:rsidRPr="0086339C">
              <w:rPr>
                <w:i/>
                <w:sz w:val="20"/>
                <w:szCs w:val="20"/>
              </w:rPr>
              <w:t>Los niveles de presión sonora corregidos que se obtengan de la emisión de una fuente emisora de ruido, medidos en el lugar donde se encuentre el receptor, no podrán exceder los valores de la Tabla N° 1:</w:t>
            </w:r>
          </w:p>
          <w:p w:rsidR="008F080B" w:rsidRPr="0086339C" w:rsidRDefault="008F080B" w:rsidP="008F080B">
            <w:pPr>
              <w:rPr>
                <w:i/>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11"/>
              <w:gridCol w:w="1726"/>
              <w:gridCol w:w="1713"/>
            </w:tblGrid>
            <w:tr w:rsidR="008F080B" w:rsidRPr="0086339C" w:rsidTr="008F080B">
              <w:trPr>
                <w:trHeight w:val="644"/>
                <w:jc w:val="center"/>
              </w:trPr>
              <w:tc>
                <w:tcPr>
                  <w:tcW w:w="4550" w:type="dxa"/>
                  <w:gridSpan w:val="3"/>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Tabla N° 1 Niveles Máximos Permisibles De Presión Sonora Corregidos (Npc) En db(A)</w:t>
                  </w:r>
                </w:p>
              </w:tc>
            </w:tr>
            <w:tr w:rsidR="008F080B" w:rsidRPr="0086339C" w:rsidTr="008F080B">
              <w:trPr>
                <w:trHeight w:val="440"/>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jc w:val="left"/>
                    <w:rPr>
                      <w:i/>
                      <w:sz w:val="20"/>
                      <w:szCs w:val="20"/>
                    </w:rPr>
                  </w:pP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de 7 a 21 horas</w:t>
                  </w:r>
                </w:p>
              </w:tc>
              <w:tc>
                <w:tcPr>
                  <w:tcW w:w="17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de 21 a 7 horas</w:t>
                  </w:r>
                </w:p>
              </w:tc>
            </w:tr>
            <w:tr w:rsidR="008F080B" w:rsidRPr="0086339C" w:rsidTr="008F080B">
              <w:trPr>
                <w:trHeight w:val="280"/>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Zona I</w:t>
                  </w: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55</w:t>
                  </w:r>
                </w:p>
              </w:tc>
              <w:tc>
                <w:tcPr>
                  <w:tcW w:w="17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45</w:t>
                  </w:r>
                </w:p>
              </w:tc>
            </w:tr>
            <w:tr w:rsidR="008F080B" w:rsidRPr="0086339C" w:rsidTr="008F080B">
              <w:trPr>
                <w:trHeight w:val="425"/>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Zona II</w:t>
                  </w: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60</w:t>
                  </w:r>
                </w:p>
              </w:tc>
              <w:tc>
                <w:tcPr>
                  <w:tcW w:w="1711" w:type="dxa"/>
                  <w:shd w:val="clear" w:color="auto" w:fill="FFFFFF"/>
                  <w:tcMar>
                    <w:top w:w="60" w:type="dxa"/>
                    <w:left w:w="60" w:type="dxa"/>
                    <w:bottom w:w="60" w:type="dxa"/>
                    <w:right w:w="60" w:type="dxa"/>
                  </w:tcMar>
                  <w:hideMark/>
                </w:tcPr>
                <w:p w:rsidR="008F080B" w:rsidRPr="0086339C" w:rsidRDefault="008F080B" w:rsidP="008F080B">
                  <w:pPr>
                    <w:jc w:val="center"/>
                    <w:rPr>
                      <w:i/>
                      <w:sz w:val="20"/>
                      <w:szCs w:val="20"/>
                    </w:rPr>
                  </w:pPr>
                  <w:r w:rsidRPr="0086339C">
                    <w:rPr>
                      <w:i/>
                      <w:sz w:val="20"/>
                      <w:szCs w:val="20"/>
                    </w:rPr>
                    <w:t xml:space="preserve">45 </w:t>
                  </w:r>
                </w:p>
              </w:tc>
            </w:tr>
            <w:tr w:rsidR="008F080B" w:rsidRPr="0086339C" w:rsidTr="008F080B">
              <w:trPr>
                <w:trHeight w:val="440"/>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Zona III</w:t>
                  </w: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65</w:t>
                  </w:r>
                </w:p>
              </w:tc>
              <w:tc>
                <w:tcPr>
                  <w:tcW w:w="1711" w:type="dxa"/>
                  <w:shd w:val="clear" w:color="auto" w:fill="FFFFFF"/>
                  <w:tcMar>
                    <w:top w:w="60" w:type="dxa"/>
                    <w:left w:w="60" w:type="dxa"/>
                    <w:bottom w:w="60" w:type="dxa"/>
                    <w:right w:w="60" w:type="dxa"/>
                  </w:tcMar>
                  <w:hideMark/>
                </w:tcPr>
                <w:p w:rsidR="008F080B" w:rsidRPr="0086339C" w:rsidRDefault="008F080B" w:rsidP="008F080B">
                  <w:pPr>
                    <w:jc w:val="center"/>
                    <w:rPr>
                      <w:i/>
                      <w:sz w:val="20"/>
                      <w:szCs w:val="20"/>
                    </w:rPr>
                  </w:pPr>
                  <w:r w:rsidRPr="0086339C">
                    <w:rPr>
                      <w:i/>
                      <w:sz w:val="20"/>
                      <w:szCs w:val="20"/>
                    </w:rPr>
                    <w:t xml:space="preserve">50 </w:t>
                  </w:r>
                </w:p>
              </w:tc>
            </w:tr>
            <w:tr w:rsidR="008F080B" w:rsidRPr="0086339C" w:rsidTr="008F080B">
              <w:trPr>
                <w:trHeight w:val="425"/>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spacing w:after="192"/>
                    <w:jc w:val="center"/>
                    <w:rPr>
                      <w:rFonts w:eastAsia="Times New Roman"/>
                      <w:sz w:val="20"/>
                      <w:szCs w:val="20"/>
                      <w:lang w:eastAsia="es-CL"/>
                    </w:rPr>
                  </w:pPr>
                  <w:r w:rsidRPr="0086339C">
                    <w:rPr>
                      <w:rFonts w:eastAsia="Times New Roman"/>
                      <w:sz w:val="20"/>
                      <w:szCs w:val="20"/>
                      <w:lang w:eastAsia="es-CL"/>
                    </w:rPr>
                    <w:t>Zona IV</w:t>
                  </w: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rFonts w:eastAsia="Times New Roman"/>
                      <w:sz w:val="20"/>
                      <w:szCs w:val="20"/>
                      <w:lang w:eastAsia="es-CL"/>
                    </w:rPr>
                  </w:pPr>
                  <w:r w:rsidRPr="0086339C">
                    <w:rPr>
                      <w:rFonts w:eastAsia="Times New Roman"/>
                      <w:sz w:val="20"/>
                      <w:szCs w:val="20"/>
                      <w:lang w:eastAsia="es-CL"/>
                    </w:rPr>
                    <w:t>70</w:t>
                  </w:r>
                </w:p>
              </w:tc>
              <w:tc>
                <w:tcPr>
                  <w:tcW w:w="1711" w:type="dxa"/>
                  <w:shd w:val="clear" w:color="auto" w:fill="FFFFFF"/>
                  <w:tcMar>
                    <w:top w:w="60" w:type="dxa"/>
                    <w:left w:w="60" w:type="dxa"/>
                    <w:bottom w:w="60" w:type="dxa"/>
                    <w:right w:w="60" w:type="dxa"/>
                  </w:tcMar>
                  <w:hideMark/>
                </w:tcPr>
                <w:p w:rsidR="008F080B" w:rsidRPr="0086339C" w:rsidRDefault="008F080B" w:rsidP="008F080B">
                  <w:pPr>
                    <w:spacing w:after="192"/>
                    <w:jc w:val="center"/>
                    <w:rPr>
                      <w:rFonts w:eastAsia="Times New Roman"/>
                      <w:sz w:val="20"/>
                      <w:szCs w:val="20"/>
                      <w:lang w:eastAsia="es-CL"/>
                    </w:rPr>
                  </w:pPr>
                  <w:r w:rsidRPr="0086339C">
                    <w:rPr>
                      <w:rFonts w:eastAsia="Times New Roman"/>
                      <w:sz w:val="20"/>
                      <w:szCs w:val="20"/>
                      <w:lang w:eastAsia="es-CL"/>
                    </w:rPr>
                    <w:t>70</w:t>
                  </w:r>
                </w:p>
              </w:tc>
            </w:tr>
          </w:tbl>
          <w:p w:rsidR="008F080B" w:rsidRPr="0086339C" w:rsidRDefault="008F080B" w:rsidP="008F080B">
            <w:pPr>
              <w:rPr>
                <w:i/>
                <w:sz w:val="20"/>
                <w:szCs w:val="20"/>
              </w:rPr>
            </w:pPr>
          </w:p>
          <w:p w:rsidR="008F080B" w:rsidRPr="0086339C" w:rsidRDefault="008F080B" w:rsidP="008F080B">
            <w:pPr>
              <w:rPr>
                <w:sz w:val="20"/>
                <w:szCs w:val="20"/>
              </w:rPr>
            </w:pPr>
            <w:r w:rsidRPr="0086339C">
              <w:rPr>
                <w:b/>
                <w:sz w:val="20"/>
                <w:szCs w:val="20"/>
              </w:rPr>
              <w:t xml:space="preserve">Resolución Exenta N°4/Rol N° D-003-2015, de 08 de junio de 2015, </w:t>
            </w:r>
            <w:r w:rsidRPr="0086339C">
              <w:rPr>
                <w:sz w:val="20"/>
                <w:szCs w:val="20"/>
              </w:rPr>
              <w:t>que aprueba el Programa de Cumplimiento, rectificada por la Resolución Exenta N°5/Rol N° D-003-2015.</w:t>
            </w:r>
          </w:p>
          <w:p w:rsidR="008F080B" w:rsidRPr="0086339C" w:rsidRDefault="008F080B" w:rsidP="008F080B">
            <w:pPr>
              <w:rPr>
                <w:sz w:val="20"/>
                <w:szCs w:val="20"/>
              </w:rPr>
            </w:pPr>
          </w:p>
          <w:p w:rsidR="008F080B" w:rsidRPr="0086339C" w:rsidRDefault="008F080B" w:rsidP="008F080B">
            <w:pPr>
              <w:rPr>
                <w:b/>
                <w:sz w:val="20"/>
                <w:szCs w:val="20"/>
              </w:rPr>
            </w:pPr>
            <w:r w:rsidRPr="0086339C">
              <w:rPr>
                <w:b/>
                <w:sz w:val="20"/>
                <w:szCs w:val="20"/>
              </w:rPr>
              <w:t xml:space="preserve">Resolución Exenta N°1081, de 16 de noviembre de 2015 </w:t>
            </w:r>
          </w:p>
          <w:p w:rsidR="008F080B" w:rsidRPr="0086339C" w:rsidRDefault="008F080B" w:rsidP="008F080B">
            <w:pPr>
              <w:rPr>
                <w:b/>
                <w:sz w:val="20"/>
                <w:szCs w:val="20"/>
              </w:rPr>
            </w:pPr>
          </w:p>
          <w:p w:rsidR="008F080B" w:rsidRDefault="008F080B" w:rsidP="008F080B">
            <w:pPr>
              <w:rPr>
                <w:sz w:val="20"/>
                <w:szCs w:val="20"/>
              </w:rPr>
            </w:pPr>
            <w:r w:rsidRPr="0086339C">
              <w:rPr>
                <w:sz w:val="20"/>
                <w:szCs w:val="20"/>
              </w:rPr>
              <w:t xml:space="preserve">Se efectúa requerimiento de información a objeto que el titular presente un reporte final que de cuenta del cumplimiento de las acciones propuestas en el programa de cumplimiento, notificada con fecha </w:t>
            </w:r>
            <w:r w:rsidR="001B545C">
              <w:rPr>
                <w:sz w:val="20"/>
                <w:szCs w:val="20"/>
              </w:rPr>
              <w:t xml:space="preserve">19 de noviembre </w:t>
            </w:r>
            <w:r w:rsidRPr="0086339C">
              <w:rPr>
                <w:sz w:val="20"/>
                <w:szCs w:val="20"/>
              </w:rPr>
              <w:t>de 2015, de acuerdo a comprobante de notificación.</w:t>
            </w:r>
          </w:p>
          <w:p w:rsidR="001B545C" w:rsidRDefault="001B545C" w:rsidP="008F080B">
            <w:pPr>
              <w:rPr>
                <w:sz w:val="20"/>
                <w:szCs w:val="20"/>
              </w:rPr>
            </w:pPr>
          </w:p>
          <w:p w:rsidR="001B545C" w:rsidRDefault="001B545C" w:rsidP="008F080B">
            <w:pPr>
              <w:rPr>
                <w:sz w:val="20"/>
                <w:szCs w:val="20"/>
              </w:rPr>
            </w:pPr>
          </w:p>
          <w:p w:rsidR="001B545C" w:rsidRPr="0086339C" w:rsidRDefault="001B545C" w:rsidP="008F080B">
            <w:pPr>
              <w:rPr>
                <w:i/>
                <w:sz w:val="20"/>
                <w:szCs w:val="20"/>
              </w:rPr>
            </w:pPr>
          </w:p>
          <w:p w:rsidR="008F080B" w:rsidRPr="0086339C" w:rsidRDefault="008F080B" w:rsidP="008F080B">
            <w:pPr>
              <w:rPr>
                <w:i/>
                <w:sz w:val="20"/>
                <w:szCs w:val="20"/>
              </w:rPr>
            </w:pPr>
          </w:p>
        </w:tc>
      </w:tr>
      <w:tr w:rsidR="008F080B" w:rsidRPr="0086339C" w:rsidTr="008F080B">
        <w:trPr>
          <w:trHeight w:val="322"/>
        </w:trPr>
        <w:tc>
          <w:tcPr>
            <w:tcW w:w="5000" w:type="pct"/>
          </w:tcPr>
          <w:p w:rsidR="008F080B" w:rsidRPr="0086339C" w:rsidRDefault="008F080B" w:rsidP="008F080B">
            <w:pPr>
              <w:rPr>
                <w:b/>
                <w:sz w:val="20"/>
                <w:szCs w:val="20"/>
              </w:rPr>
            </w:pPr>
            <w:r w:rsidRPr="0086339C">
              <w:rPr>
                <w:b/>
                <w:sz w:val="20"/>
                <w:szCs w:val="20"/>
              </w:rPr>
              <w:lastRenderedPageBreak/>
              <w:t xml:space="preserve">Acción a ejecutarse: </w:t>
            </w:r>
          </w:p>
          <w:p w:rsidR="008F080B" w:rsidRPr="0086339C" w:rsidRDefault="008F080B" w:rsidP="008F080B">
            <w:pPr>
              <w:rPr>
                <w:b/>
                <w:sz w:val="20"/>
                <w:szCs w:val="20"/>
              </w:rPr>
            </w:pPr>
          </w:p>
          <w:p w:rsidR="008F080B" w:rsidRPr="0086339C" w:rsidRDefault="008F080B" w:rsidP="008F080B">
            <w:pPr>
              <w:rPr>
                <w:b/>
                <w:sz w:val="20"/>
                <w:szCs w:val="20"/>
              </w:rPr>
            </w:pPr>
            <w:r w:rsidRPr="0086339C">
              <w:rPr>
                <w:b/>
                <w:sz w:val="20"/>
                <w:szCs w:val="20"/>
              </w:rPr>
              <w:t xml:space="preserve">IV.- Para minimizar los ruidos derivados de caída de material en la obra, se taparán los vanos existentes hacia y el sur y hacia el poniente, con placa OSB de 12 mm de espesor. </w:t>
            </w:r>
          </w:p>
          <w:p w:rsidR="008F080B" w:rsidRPr="0086339C" w:rsidRDefault="008F080B" w:rsidP="008F080B">
            <w:pPr>
              <w:rPr>
                <w:sz w:val="20"/>
                <w:szCs w:val="20"/>
              </w:rPr>
            </w:pPr>
          </w:p>
          <w:p w:rsidR="008F080B" w:rsidRPr="0086339C" w:rsidRDefault="008F080B" w:rsidP="008F080B">
            <w:pPr>
              <w:rPr>
                <w:sz w:val="20"/>
                <w:szCs w:val="20"/>
              </w:rPr>
            </w:pPr>
            <w:r w:rsidRPr="0086339C">
              <w:rPr>
                <w:sz w:val="20"/>
                <w:szCs w:val="20"/>
              </w:rPr>
              <w:t xml:space="preserve">En el Informe Consolidado se señala que “los vanos hacia el sur y sur – poniente quedaron completamente cubiertos a contar del mes de junio – 2015 en donde se completa la instalación del muro de cortina”. Se presentan programa de instalación de la empresa contratista y fotografías. </w:t>
            </w:r>
          </w:p>
          <w:p w:rsidR="008F080B" w:rsidRPr="0086339C" w:rsidRDefault="008F080B" w:rsidP="008F080B">
            <w:pPr>
              <w:rPr>
                <w:sz w:val="20"/>
                <w:szCs w:val="20"/>
              </w:rPr>
            </w:pPr>
          </w:p>
          <w:p w:rsidR="008F080B" w:rsidRPr="0086339C" w:rsidRDefault="008F080B" w:rsidP="008F080B">
            <w:pPr>
              <w:rPr>
                <w:b/>
                <w:sz w:val="20"/>
                <w:szCs w:val="20"/>
              </w:rPr>
            </w:pPr>
            <w:r w:rsidRPr="0086339C">
              <w:rPr>
                <w:b/>
                <w:sz w:val="20"/>
                <w:szCs w:val="20"/>
              </w:rPr>
              <w:t xml:space="preserve">Resultado examen de información: </w:t>
            </w:r>
          </w:p>
          <w:p w:rsidR="008F080B" w:rsidRPr="0086339C" w:rsidRDefault="008F080B" w:rsidP="008F080B">
            <w:pPr>
              <w:rPr>
                <w:b/>
                <w:sz w:val="20"/>
                <w:szCs w:val="20"/>
              </w:rPr>
            </w:pPr>
          </w:p>
          <w:p w:rsidR="008F080B" w:rsidRPr="0086339C" w:rsidRDefault="008F080B" w:rsidP="008F080B">
            <w:pPr>
              <w:rPr>
                <w:b/>
                <w:sz w:val="20"/>
                <w:szCs w:val="20"/>
              </w:rPr>
            </w:pPr>
            <w:r w:rsidRPr="0086339C">
              <w:rPr>
                <w:sz w:val="20"/>
                <w:szCs w:val="20"/>
              </w:rPr>
              <w:t>Las fotografías incorporadas en el Informe Consolidado no señala fecha y sólo darían cuenta del cierre de la Fachada Sur, faltando la del sector Poniente. Por otra parte, Control Acústico Gerard Ingeniería Acústica SPA</w:t>
            </w:r>
            <w:r w:rsidRPr="0086339C">
              <w:rPr>
                <w:rFonts w:cs="Calibri"/>
                <w:sz w:val="20"/>
                <w:szCs w:val="20"/>
                <w:lang w:val="es-ES_tradnl" w:eastAsia="es-ES"/>
              </w:rPr>
              <w:t xml:space="preserve"> señala que las fuentes de ruido se encuentran expuestas sin ningún tipo de mitigación, y propone, al efectuar sus mediciones, como medidas de mitigación, que l</w:t>
            </w:r>
            <w:r w:rsidRPr="0086339C">
              <w:rPr>
                <w:sz w:val="20"/>
                <w:szCs w:val="20"/>
              </w:rPr>
              <w:t>as áreas abiertas de cada piso donde se realizan generalmente faenas como corte de fierro con esmeril angular o desbaste de hormigón con martillo percutor, se deben cubrir en la medida que las condiciones operativas lo permitan, siendo posible utilizar barreras acústicas flexibles (cierre de vanos y áreas abiertas).</w:t>
            </w:r>
            <w:r w:rsidRPr="0086339C">
              <w:rPr>
                <w:b/>
                <w:sz w:val="20"/>
                <w:szCs w:val="20"/>
              </w:rPr>
              <w:t xml:space="preserve">         </w:t>
            </w:r>
          </w:p>
          <w:p w:rsidR="008F080B" w:rsidRPr="0086339C" w:rsidRDefault="008F080B" w:rsidP="008F080B">
            <w:pPr>
              <w:rPr>
                <w:rFonts w:cs="Calibri"/>
                <w:sz w:val="20"/>
                <w:szCs w:val="20"/>
                <w:lang w:val="es-ES_tradnl" w:eastAsia="es-ES"/>
              </w:rPr>
            </w:pPr>
            <w:r w:rsidRPr="0086339C">
              <w:rPr>
                <w:b/>
                <w:sz w:val="20"/>
                <w:szCs w:val="20"/>
              </w:rPr>
              <w:t xml:space="preserve">                                              </w:t>
            </w:r>
          </w:p>
          <w:p w:rsidR="008F080B" w:rsidRPr="0086339C" w:rsidRDefault="008F080B" w:rsidP="008F080B">
            <w:pPr>
              <w:rPr>
                <w:rFonts w:cs="Calibri"/>
                <w:sz w:val="20"/>
                <w:szCs w:val="20"/>
                <w:lang w:val="es-ES_tradnl" w:eastAsia="es-ES"/>
              </w:rPr>
            </w:pPr>
            <w:r w:rsidRPr="0086339C">
              <w:rPr>
                <w:rFonts w:cs="Calibri"/>
                <w:sz w:val="20"/>
                <w:szCs w:val="20"/>
                <w:lang w:val="es-ES_tradnl" w:eastAsia="es-ES"/>
              </w:rPr>
              <w:t>Con posterioridad, en las evaluaciones de los meses de agosto, septiembre y octubre, esta recomendación se mantiene.</w:t>
            </w:r>
          </w:p>
          <w:p w:rsidR="008F080B" w:rsidRPr="0086339C" w:rsidRDefault="008F080B" w:rsidP="008F080B">
            <w:pPr>
              <w:rPr>
                <w:rFonts w:cs="Calibri"/>
                <w:sz w:val="20"/>
                <w:szCs w:val="20"/>
                <w:lang w:val="es-ES_tradnl" w:eastAsia="es-ES"/>
              </w:rPr>
            </w:pPr>
          </w:p>
          <w:p w:rsidR="008F080B" w:rsidRPr="0086339C" w:rsidRDefault="008F080B" w:rsidP="008F080B">
            <w:pPr>
              <w:rPr>
                <w:rFonts w:cs="Calibri"/>
                <w:sz w:val="20"/>
                <w:szCs w:val="20"/>
                <w:lang w:val="es-ES_tradnl" w:eastAsia="es-ES"/>
              </w:rPr>
            </w:pPr>
            <w:r w:rsidRPr="0086339C">
              <w:rPr>
                <w:sz w:val="20"/>
                <w:szCs w:val="20"/>
              </w:rPr>
              <w:t>Por lo anterior, no es posible corroborar que se hayan tapado los vanos existentes hacia el sur y hacia el poniente, con placa OSB de 12 mm de espesor, de acuerdo a lo comprometido en el Programa de Cumplimiento.</w:t>
            </w:r>
          </w:p>
          <w:p w:rsidR="008F080B" w:rsidRPr="0086339C" w:rsidRDefault="008F080B" w:rsidP="008F080B">
            <w:pPr>
              <w:rPr>
                <w:b/>
                <w:sz w:val="20"/>
                <w:szCs w:val="20"/>
                <w:lang w:val="es-ES_tradnl"/>
              </w:rPr>
            </w:pPr>
          </w:p>
        </w:tc>
      </w:tr>
    </w:tbl>
    <w:p w:rsidR="008F080B" w:rsidRPr="0086339C" w:rsidRDefault="008F080B" w:rsidP="004C5E28">
      <w:pPr>
        <w:pStyle w:val="Ttulo1"/>
        <w:numPr>
          <w:ilvl w:val="0"/>
          <w:numId w:val="0"/>
        </w:numPr>
        <w:ind w:left="432" w:hanging="432"/>
        <w:rPr>
          <w:sz w:val="20"/>
        </w:rPr>
      </w:pPr>
    </w:p>
    <w:p w:rsidR="0054517F" w:rsidRDefault="0054517F">
      <w:pPr>
        <w:jc w:val="left"/>
        <w:rPr>
          <w:sz w:val="20"/>
          <w:szCs w:val="20"/>
        </w:rPr>
      </w:pPr>
      <w:r>
        <w:rPr>
          <w:sz w:val="20"/>
          <w:szCs w:val="20"/>
        </w:rPr>
        <w:br w:type="page"/>
      </w:r>
    </w:p>
    <w:tbl>
      <w:tblPr>
        <w:tblW w:w="13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68"/>
      </w:tblGrid>
      <w:tr w:rsidR="008F080B" w:rsidRPr="0086339C" w:rsidTr="008F080B">
        <w:trPr>
          <w:trHeight w:val="143"/>
        </w:trPr>
        <w:tc>
          <w:tcPr>
            <w:tcW w:w="5000" w:type="pct"/>
          </w:tcPr>
          <w:p w:rsidR="008F080B" w:rsidRPr="0086339C" w:rsidRDefault="008F080B" w:rsidP="008F080B">
            <w:pPr>
              <w:rPr>
                <w:sz w:val="20"/>
                <w:szCs w:val="20"/>
              </w:rPr>
            </w:pPr>
            <w:r w:rsidRPr="0086339C">
              <w:rPr>
                <w:b/>
                <w:sz w:val="20"/>
                <w:szCs w:val="20"/>
              </w:rPr>
              <w:lastRenderedPageBreak/>
              <w:t>Hecho Constatado: N° 5</w:t>
            </w:r>
          </w:p>
        </w:tc>
      </w:tr>
      <w:tr w:rsidR="008F080B" w:rsidRPr="0086339C" w:rsidTr="008F080B">
        <w:trPr>
          <w:trHeight w:val="322"/>
        </w:trPr>
        <w:tc>
          <w:tcPr>
            <w:tcW w:w="5000" w:type="pct"/>
          </w:tcPr>
          <w:p w:rsidR="008F080B" w:rsidRPr="0086339C" w:rsidRDefault="008F080B" w:rsidP="008F080B">
            <w:pPr>
              <w:rPr>
                <w:b/>
                <w:sz w:val="20"/>
                <w:szCs w:val="20"/>
              </w:rPr>
            </w:pPr>
            <w:r w:rsidRPr="0086339C">
              <w:rPr>
                <w:b/>
                <w:sz w:val="20"/>
                <w:szCs w:val="20"/>
              </w:rPr>
              <w:t>Exigencias:</w:t>
            </w:r>
          </w:p>
          <w:p w:rsidR="008F080B" w:rsidRPr="0086339C" w:rsidRDefault="008F080B" w:rsidP="008F080B">
            <w:pPr>
              <w:rPr>
                <w:b/>
                <w:sz w:val="20"/>
                <w:szCs w:val="20"/>
              </w:rPr>
            </w:pPr>
          </w:p>
          <w:p w:rsidR="008F080B" w:rsidRPr="0086339C" w:rsidRDefault="008F080B" w:rsidP="008F080B">
            <w:pPr>
              <w:rPr>
                <w:b/>
                <w:sz w:val="20"/>
                <w:szCs w:val="20"/>
              </w:rPr>
            </w:pPr>
            <w:r w:rsidRPr="0086339C">
              <w:rPr>
                <w:b/>
                <w:sz w:val="20"/>
                <w:szCs w:val="20"/>
              </w:rPr>
              <w:t>DS N° 38/2011 MMA</w:t>
            </w:r>
          </w:p>
          <w:p w:rsidR="008F080B" w:rsidRPr="0086339C" w:rsidRDefault="008F080B" w:rsidP="008F080B">
            <w:pPr>
              <w:rPr>
                <w:b/>
                <w:sz w:val="20"/>
                <w:szCs w:val="20"/>
              </w:rPr>
            </w:pPr>
          </w:p>
          <w:p w:rsidR="008F080B" w:rsidRPr="0086339C" w:rsidRDefault="008F080B" w:rsidP="008F080B">
            <w:pPr>
              <w:rPr>
                <w:sz w:val="20"/>
                <w:szCs w:val="20"/>
                <w:u w:val="single"/>
              </w:rPr>
            </w:pPr>
            <w:r w:rsidRPr="0086339C">
              <w:rPr>
                <w:sz w:val="20"/>
                <w:szCs w:val="20"/>
                <w:u w:val="single"/>
              </w:rPr>
              <w:t>Título IV Niveles máximos permisibles de presión sonora corregidos</w:t>
            </w:r>
          </w:p>
          <w:p w:rsidR="008F080B" w:rsidRPr="0086339C" w:rsidRDefault="008F080B" w:rsidP="008F080B">
            <w:pPr>
              <w:rPr>
                <w:sz w:val="20"/>
                <w:szCs w:val="20"/>
                <w:u w:val="single"/>
              </w:rPr>
            </w:pPr>
          </w:p>
          <w:p w:rsidR="008F080B" w:rsidRPr="0086339C" w:rsidRDefault="008F080B" w:rsidP="008F080B">
            <w:pPr>
              <w:rPr>
                <w:sz w:val="20"/>
                <w:szCs w:val="20"/>
                <w:u w:val="single"/>
              </w:rPr>
            </w:pPr>
            <w:r w:rsidRPr="0086339C">
              <w:rPr>
                <w:sz w:val="20"/>
                <w:szCs w:val="20"/>
                <w:u w:val="single"/>
              </w:rPr>
              <w:t>Artículo 7°</w:t>
            </w:r>
          </w:p>
          <w:p w:rsidR="008F080B" w:rsidRPr="0086339C" w:rsidRDefault="008F080B" w:rsidP="008F080B">
            <w:pPr>
              <w:rPr>
                <w:i/>
                <w:sz w:val="20"/>
                <w:szCs w:val="20"/>
              </w:rPr>
            </w:pPr>
            <w:r w:rsidRPr="0086339C">
              <w:rPr>
                <w:i/>
                <w:sz w:val="20"/>
                <w:szCs w:val="20"/>
              </w:rPr>
              <w:t>Los niveles de presión sonora corregidos que se obtengan de la emisión de una fuente emisora de ruido, medidos en el lugar donde se encuentre el receptor, no podrán exceder los valores de la Tabla N° 1:</w:t>
            </w:r>
          </w:p>
          <w:p w:rsidR="008F080B" w:rsidRPr="0086339C" w:rsidRDefault="008F080B" w:rsidP="008F080B">
            <w:pPr>
              <w:rPr>
                <w:i/>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11"/>
              <w:gridCol w:w="1726"/>
              <w:gridCol w:w="1713"/>
            </w:tblGrid>
            <w:tr w:rsidR="008F080B" w:rsidRPr="0086339C" w:rsidTr="008F080B">
              <w:trPr>
                <w:trHeight w:val="644"/>
                <w:jc w:val="center"/>
              </w:trPr>
              <w:tc>
                <w:tcPr>
                  <w:tcW w:w="4550" w:type="dxa"/>
                  <w:gridSpan w:val="3"/>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Tabla N° 1 Niveles Máximos Permisibles De Presión Sonora Corregidos (Npc) En db(A)</w:t>
                  </w:r>
                </w:p>
              </w:tc>
            </w:tr>
            <w:tr w:rsidR="008F080B" w:rsidRPr="0086339C" w:rsidTr="008F080B">
              <w:trPr>
                <w:trHeight w:val="440"/>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jc w:val="left"/>
                    <w:rPr>
                      <w:i/>
                      <w:sz w:val="20"/>
                      <w:szCs w:val="20"/>
                    </w:rPr>
                  </w:pP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de 7 a 21 horas</w:t>
                  </w:r>
                </w:p>
              </w:tc>
              <w:tc>
                <w:tcPr>
                  <w:tcW w:w="17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de 21 a 7 horas</w:t>
                  </w:r>
                </w:p>
              </w:tc>
            </w:tr>
            <w:tr w:rsidR="008F080B" w:rsidRPr="0086339C" w:rsidTr="008F080B">
              <w:trPr>
                <w:trHeight w:val="280"/>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Zona I</w:t>
                  </w: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55</w:t>
                  </w:r>
                </w:p>
              </w:tc>
              <w:tc>
                <w:tcPr>
                  <w:tcW w:w="17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45</w:t>
                  </w:r>
                </w:p>
              </w:tc>
            </w:tr>
            <w:tr w:rsidR="008F080B" w:rsidRPr="0086339C" w:rsidTr="008F080B">
              <w:trPr>
                <w:trHeight w:val="425"/>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Zona II</w:t>
                  </w: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60</w:t>
                  </w:r>
                </w:p>
              </w:tc>
              <w:tc>
                <w:tcPr>
                  <w:tcW w:w="1711" w:type="dxa"/>
                  <w:shd w:val="clear" w:color="auto" w:fill="FFFFFF"/>
                  <w:tcMar>
                    <w:top w:w="60" w:type="dxa"/>
                    <w:left w:w="60" w:type="dxa"/>
                    <w:bottom w:w="60" w:type="dxa"/>
                    <w:right w:w="60" w:type="dxa"/>
                  </w:tcMar>
                  <w:hideMark/>
                </w:tcPr>
                <w:p w:rsidR="008F080B" w:rsidRPr="0086339C" w:rsidRDefault="008F080B" w:rsidP="008F080B">
                  <w:pPr>
                    <w:jc w:val="center"/>
                    <w:rPr>
                      <w:i/>
                      <w:sz w:val="20"/>
                      <w:szCs w:val="20"/>
                    </w:rPr>
                  </w:pPr>
                  <w:r w:rsidRPr="0086339C">
                    <w:rPr>
                      <w:i/>
                      <w:sz w:val="20"/>
                      <w:szCs w:val="20"/>
                    </w:rPr>
                    <w:t xml:space="preserve">45 </w:t>
                  </w:r>
                </w:p>
              </w:tc>
            </w:tr>
            <w:tr w:rsidR="008F080B" w:rsidRPr="0086339C" w:rsidTr="008F080B">
              <w:trPr>
                <w:trHeight w:val="440"/>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Zona III</w:t>
                  </w: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i/>
                      <w:sz w:val="20"/>
                      <w:szCs w:val="20"/>
                    </w:rPr>
                  </w:pPr>
                  <w:r w:rsidRPr="0086339C">
                    <w:rPr>
                      <w:i/>
                      <w:sz w:val="20"/>
                      <w:szCs w:val="20"/>
                    </w:rPr>
                    <w:t>65</w:t>
                  </w:r>
                </w:p>
              </w:tc>
              <w:tc>
                <w:tcPr>
                  <w:tcW w:w="1711" w:type="dxa"/>
                  <w:shd w:val="clear" w:color="auto" w:fill="FFFFFF"/>
                  <w:tcMar>
                    <w:top w:w="60" w:type="dxa"/>
                    <w:left w:w="60" w:type="dxa"/>
                    <w:bottom w:w="60" w:type="dxa"/>
                    <w:right w:w="60" w:type="dxa"/>
                  </w:tcMar>
                  <w:hideMark/>
                </w:tcPr>
                <w:p w:rsidR="008F080B" w:rsidRPr="0086339C" w:rsidRDefault="008F080B" w:rsidP="008F080B">
                  <w:pPr>
                    <w:jc w:val="center"/>
                    <w:rPr>
                      <w:i/>
                      <w:sz w:val="20"/>
                      <w:szCs w:val="20"/>
                    </w:rPr>
                  </w:pPr>
                  <w:r w:rsidRPr="0086339C">
                    <w:rPr>
                      <w:i/>
                      <w:sz w:val="20"/>
                      <w:szCs w:val="20"/>
                    </w:rPr>
                    <w:t xml:space="preserve">50 </w:t>
                  </w:r>
                </w:p>
              </w:tc>
            </w:tr>
            <w:tr w:rsidR="008F080B" w:rsidRPr="0086339C" w:rsidTr="008F080B">
              <w:trPr>
                <w:trHeight w:val="425"/>
                <w:jc w:val="center"/>
              </w:trPr>
              <w:tc>
                <w:tcPr>
                  <w:tcW w:w="1111" w:type="dxa"/>
                  <w:shd w:val="clear" w:color="auto" w:fill="FFFFFF"/>
                  <w:tcMar>
                    <w:top w:w="60" w:type="dxa"/>
                    <w:left w:w="60" w:type="dxa"/>
                    <w:bottom w:w="60" w:type="dxa"/>
                    <w:right w:w="60" w:type="dxa"/>
                  </w:tcMar>
                  <w:hideMark/>
                </w:tcPr>
                <w:p w:rsidR="008F080B" w:rsidRPr="0086339C" w:rsidRDefault="008F080B" w:rsidP="008F080B">
                  <w:pPr>
                    <w:spacing w:after="192"/>
                    <w:jc w:val="center"/>
                    <w:rPr>
                      <w:rFonts w:eastAsia="Times New Roman"/>
                      <w:sz w:val="20"/>
                      <w:szCs w:val="20"/>
                      <w:lang w:eastAsia="es-CL"/>
                    </w:rPr>
                  </w:pPr>
                  <w:r w:rsidRPr="0086339C">
                    <w:rPr>
                      <w:rFonts w:eastAsia="Times New Roman"/>
                      <w:sz w:val="20"/>
                      <w:szCs w:val="20"/>
                      <w:lang w:eastAsia="es-CL"/>
                    </w:rPr>
                    <w:t>Zona IV</w:t>
                  </w:r>
                </w:p>
              </w:tc>
              <w:tc>
                <w:tcPr>
                  <w:tcW w:w="1726" w:type="dxa"/>
                  <w:shd w:val="clear" w:color="auto" w:fill="FFFFFF"/>
                  <w:tcMar>
                    <w:top w:w="60" w:type="dxa"/>
                    <w:left w:w="60" w:type="dxa"/>
                    <w:bottom w:w="60" w:type="dxa"/>
                    <w:right w:w="60" w:type="dxa"/>
                  </w:tcMar>
                  <w:hideMark/>
                </w:tcPr>
                <w:p w:rsidR="008F080B" w:rsidRPr="0086339C" w:rsidRDefault="008F080B" w:rsidP="008F080B">
                  <w:pPr>
                    <w:spacing w:after="192"/>
                    <w:jc w:val="center"/>
                    <w:rPr>
                      <w:rFonts w:eastAsia="Times New Roman"/>
                      <w:sz w:val="20"/>
                      <w:szCs w:val="20"/>
                      <w:lang w:eastAsia="es-CL"/>
                    </w:rPr>
                  </w:pPr>
                  <w:r w:rsidRPr="0086339C">
                    <w:rPr>
                      <w:rFonts w:eastAsia="Times New Roman"/>
                      <w:sz w:val="20"/>
                      <w:szCs w:val="20"/>
                      <w:lang w:eastAsia="es-CL"/>
                    </w:rPr>
                    <w:t>70</w:t>
                  </w:r>
                </w:p>
              </w:tc>
              <w:tc>
                <w:tcPr>
                  <w:tcW w:w="1711" w:type="dxa"/>
                  <w:shd w:val="clear" w:color="auto" w:fill="FFFFFF"/>
                  <w:tcMar>
                    <w:top w:w="60" w:type="dxa"/>
                    <w:left w:w="60" w:type="dxa"/>
                    <w:bottom w:w="60" w:type="dxa"/>
                    <w:right w:w="60" w:type="dxa"/>
                  </w:tcMar>
                  <w:hideMark/>
                </w:tcPr>
                <w:p w:rsidR="008F080B" w:rsidRPr="0086339C" w:rsidRDefault="008F080B" w:rsidP="008F080B">
                  <w:pPr>
                    <w:spacing w:after="192"/>
                    <w:jc w:val="center"/>
                    <w:rPr>
                      <w:rFonts w:eastAsia="Times New Roman"/>
                      <w:sz w:val="20"/>
                      <w:szCs w:val="20"/>
                      <w:lang w:eastAsia="es-CL"/>
                    </w:rPr>
                  </w:pPr>
                  <w:r w:rsidRPr="0086339C">
                    <w:rPr>
                      <w:rFonts w:eastAsia="Times New Roman"/>
                      <w:sz w:val="20"/>
                      <w:szCs w:val="20"/>
                      <w:lang w:eastAsia="es-CL"/>
                    </w:rPr>
                    <w:t>70</w:t>
                  </w:r>
                </w:p>
              </w:tc>
            </w:tr>
          </w:tbl>
          <w:p w:rsidR="008F080B" w:rsidRPr="0086339C" w:rsidRDefault="008F080B" w:rsidP="008F080B">
            <w:pPr>
              <w:rPr>
                <w:i/>
                <w:sz w:val="20"/>
                <w:szCs w:val="20"/>
              </w:rPr>
            </w:pPr>
          </w:p>
          <w:p w:rsidR="008F080B" w:rsidRPr="0086339C" w:rsidRDefault="008F080B" w:rsidP="008F080B">
            <w:pPr>
              <w:rPr>
                <w:b/>
                <w:sz w:val="20"/>
                <w:szCs w:val="20"/>
              </w:rPr>
            </w:pPr>
          </w:p>
          <w:p w:rsidR="008F080B" w:rsidRPr="0086339C" w:rsidRDefault="008F080B" w:rsidP="008F080B">
            <w:pPr>
              <w:rPr>
                <w:sz w:val="20"/>
                <w:szCs w:val="20"/>
              </w:rPr>
            </w:pPr>
            <w:r w:rsidRPr="0086339C">
              <w:rPr>
                <w:b/>
                <w:sz w:val="20"/>
                <w:szCs w:val="20"/>
              </w:rPr>
              <w:t xml:space="preserve">Resolución Exenta N°4/Rol N° D-003-2015, de 08 de junio de 2015, </w:t>
            </w:r>
            <w:r w:rsidRPr="0086339C">
              <w:rPr>
                <w:sz w:val="20"/>
                <w:szCs w:val="20"/>
              </w:rPr>
              <w:t>que aprueba el Programa de Cumplimiento, rectificada por la Resolución Exenta N°5/Rol N° D-003-2015.</w:t>
            </w:r>
          </w:p>
          <w:p w:rsidR="008F080B" w:rsidRPr="0086339C" w:rsidRDefault="008F080B" w:rsidP="008F080B">
            <w:pPr>
              <w:rPr>
                <w:sz w:val="20"/>
                <w:szCs w:val="20"/>
              </w:rPr>
            </w:pPr>
          </w:p>
          <w:p w:rsidR="008F080B" w:rsidRPr="0086339C" w:rsidRDefault="008F080B" w:rsidP="008F080B">
            <w:pPr>
              <w:rPr>
                <w:b/>
                <w:sz w:val="20"/>
                <w:szCs w:val="20"/>
              </w:rPr>
            </w:pPr>
            <w:r w:rsidRPr="0086339C">
              <w:rPr>
                <w:b/>
                <w:sz w:val="20"/>
                <w:szCs w:val="20"/>
              </w:rPr>
              <w:t xml:space="preserve">Resolución Exenta N°1081, de 16 de noviembre de 2015 </w:t>
            </w:r>
          </w:p>
          <w:p w:rsidR="008F080B" w:rsidRPr="0086339C" w:rsidRDefault="008F080B" w:rsidP="008F080B">
            <w:pPr>
              <w:rPr>
                <w:b/>
                <w:sz w:val="20"/>
                <w:szCs w:val="20"/>
              </w:rPr>
            </w:pPr>
          </w:p>
          <w:p w:rsidR="008F080B" w:rsidRDefault="008F080B" w:rsidP="008F080B">
            <w:pPr>
              <w:rPr>
                <w:sz w:val="20"/>
                <w:szCs w:val="20"/>
              </w:rPr>
            </w:pPr>
            <w:r w:rsidRPr="0086339C">
              <w:rPr>
                <w:sz w:val="20"/>
                <w:szCs w:val="20"/>
              </w:rPr>
              <w:t xml:space="preserve">Se efectúa requerimiento de información a objeto que el titular presente un reporte final que de cuenta del cumplimiento de las acciones propuestas en el programa de cumplimiento, notificada con fecha </w:t>
            </w:r>
            <w:r w:rsidR="001B545C">
              <w:rPr>
                <w:sz w:val="20"/>
                <w:szCs w:val="20"/>
              </w:rPr>
              <w:t xml:space="preserve">19 de noviembre </w:t>
            </w:r>
            <w:r w:rsidRPr="0086339C">
              <w:rPr>
                <w:sz w:val="20"/>
                <w:szCs w:val="20"/>
              </w:rPr>
              <w:t>de 2015, de acuerdo a comprobante de notificación.</w:t>
            </w:r>
          </w:p>
          <w:p w:rsidR="001B545C" w:rsidRDefault="001B545C" w:rsidP="008F080B">
            <w:pPr>
              <w:rPr>
                <w:sz w:val="20"/>
                <w:szCs w:val="20"/>
              </w:rPr>
            </w:pPr>
          </w:p>
          <w:p w:rsidR="001B545C" w:rsidRPr="0086339C" w:rsidRDefault="001B545C" w:rsidP="008F080B">
            <w:pPr>
              <w:rPr>
                <w:sz w:val="20"/>
                <w:szCs w:val="20"/>
              </w:rPr>
            </w:pPr>
          </w:p>
          <w:p w:rsidR="008F080B" w:rsidRPr="0086339C" w:rsidRDefault="008F080B" w:rsidP="008F080B">
            <w:pPr>
              <w:rPr>
                <w:i/>
                <w:sz w:val="20"/>
                <w:szCs w:val="20"/>
              </w:rPr>
            </w:pPr>
          </w:p>
        </w:tc>
      </w:tr>
      <w:tr w:rsidR="008F080B" w:rsidRPr="0086339C" w:rsidTr="008F080B">
        <w:trPr>
          <w:trHeight w:val="322"/>
        </w:trPr>
        <w:tc>
          <w:tcPr>
            <w:tcW w:w="5000" w:type="pct"/>
          </w:tcPr>
          <w:p w:rsidR="0086339C" w:rsidRPr="0086339C" w:rsidRDefault="0086339C" w:rsidP="0086339C">
            <w:pPr>
              <w:rPr>
                <w:b/>
                <w:sz w:val="20"/>
                <w:szCs w:val="20"/>
              </w:rPr>
            </w:pPr>
            <w:r w:rsidRPr="0086339C">
              <w:rPr>
                <w:b/>
                <w:sz w:val="20"/>
                <w:szCs w:val="20"/>
              </w:rPr>
              <w:lastRenderedPageBreak/>
              <w:t xml:space="preserve">Acción a ejecutarse: </w:t>
            </w:r>
          </w:p>
          <w:p w:rsidR="0086339C" w:rsidRPr="0086339C" w:rsidRDefault="0086339C" w:rsidP="0086339C">
            <w:pPr>
              <w:rPr>
                <w:b/>
                <w:sz w:val="20"/>
                <w:szCs w:val="20"/>
              </w:rPr>
            </w:pPr>
          </w:p>
          <w:p w:rsidR="0086339C" w:rsidRPr="0086339C" w:rsidRDefault="0086339C" w:rsidP="0086339C">
            <w:pPr>
              <w:rPr>
                <w:b/>
                <w:sz w:val="20"/>
                <w:szCs w:val="20"/>
              </w:rPr>
            </w:pPr>
            <w:r w:rsidRPr="0086339C">
              <w:rPr>
                <w:b/>
                <w:sz w:val="20"/>
                <w:szCs w:val="20"/>
              </w:rPr>
              <w:t xml:space="preserve">V.- La bomba hormigonera y el camión mixer se ubicarán en el primer piso dentro del edificio por calle Monjitas, manteniendo el portón de ingreso, de manera de aislar el ruido proveniente de esta fuente, con una caseta de aislación acústica. </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En el Informe Consolidado se indica que “en el mes de mayo – 2015 concluye las faenas de hormigonado en la obra monjita, durante este período se dio cumplimiento al aislar las fuentes generadoras de ruido, como la bomba de hormigón y el camión mixer”. Se adjuntan fotografía y planilla de programación para la obra Monjitas.</w:t>
            </w:r>
            <w:r w:rsidRPr="0086339C">
              <w:rPr>
                <w:rFonts w:cs="Arial"/>
                <w:b/>
                <w:noProof/>
                <w:sz w:val="20"/>
                <w:szCs w:val="20"/>
                <w:lang w:eastAsia="es-CL"/>
              </w:rPr>
              <w:drawing>
                <wp:anchor distT="0" distB="0" distL="114300" distR="114300" simplePos="0" relativeHeight="251681792" behindDoc="1" locked="0" layoutInCell="1" allowOverlap="1" wp14:anchorId="6DB8E175" wp14:editId="68AE2CFA">
                  <wp:simplePos x="0" y="0"/>
                  <wp:positionH relativeFrom="column">
                    <wp:posOffset>236855</wp:posOffset>
                  </wp:positionH>
                  <wp:positionV relativeFrom="paragraph">
                    <wp:posOffset>43180</wp:posOffset>
                  </wp:positionV>
                  <wp:extent cx="6080760" cy="3943350"/>
                  <wp:effectExtent l="0" t="0" r="0" b="0"/>
                  <wp:wrapTight wrapText="bothSides">
                    <wp:wrapPolygon edited="0">
                      <wp:start x="271" y="3130"/>
                      <wp:lineTo x="271" y="21496"/>
                      <wp:lineTo x="21519" y="21496"/>
                      <wp:lineTo x="21519" y="3130"/>
                      <wp:lineTo x="271" y="3130"/>
                    </wp:wrapPolygon>
                  </wp:wrapTight>
                  <wp:docPr id="9226" name="Imagen 9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80760" cy="3943350"/>
                          </a:xfrm>
                          <a:prstGeom prst="rect">
                            <a:avLst/>
                          </a:prstGeom>
                          <a:noFill/>
                        </pic:spPr>
                      </pic:pic>
                    </a:graphicData>
                  </a:graphic>
                  <wp14:sizeRelH relativeFrom="page">
                    <wp14:pctWidth>0</wp14:pctWidth>
                  </wp14:sizeRelH>
                  <wp14:sizeRelV relativeFrom="page">
                    <wp14:pctHeight>0</wp14:pctHeight>
                  </wp14:sizeRelV>
                </wp:anchor>
              </w:drawing>
            </w: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rPr>
                <w:sz w:val="20"/>
                <w:szCs w:val="20"/>
              </w:rPr>
            </w:pPr>
          </w:p>
          <w:p w:rsidR="0086339C" w:rsidRPr="0086339C" w:rsidRDefault="0086339C" w:rsidP="0086339C">
            <w:pPr>
              <w:jc w:val="left"/>
              <w:rPr>
                <w:b/>
                <w:sz w:val="20"/>
                <w:szCs w:val="20"/>
              </w:rPr>
            </w:pPr>
            <w:r w:rsidRPr="0086339C">
              <w:rPr>
                <w:b/>
                <w:sz w:val="20"/>
                <w:szCs w:val="20"/>
              </w:rPr>
              <w:t xml:space="preserve">                                            Cabina de aislación acústica empleada durante las faenas de hormigonado</w:t>
            </w:r>
          </w:p>
          <w:p w:rsidR="008F080B" w:rsidRPr="0086339C" w:rsidRDefault="008F080B" w:rsidP="008F080B">
            <w:pPr>
              <w:rPr>
                <w:b/>
                <w:sz w:val="20"/>
                <w:szCs w:val="20"/>
              </w:rPr>
            </w:pPr>
          </w:p>
          <w:p w:rsidR="008F080B" w:rsidRPr="0086339C" w:rsidRDefault="008F080B" w:rsidP="008F080B">
            <w:pPr>
              <w:rPr>
                <w:b/>
                <w:sz w:val="20"/>
                <w:szCs w:val="20"/>
                <w:lang w:val="es-ES_tradnl"/>
              </w:rPr>
            </w:pPr>
          </w:p>
        </w:tc>
      </w:tr>
    </w:tbl>
    <w:p w:rsidR="008F080B" w:rsidRPr="0086339C" w:rsidRDefault="008F080B" w:rsidP="004C5E28">
      <w:pPr>
        <w:pStyle w:val="Ttulo1"/>
        <w:numPr>
          <w:ilvl w:val="0"/>
          <w:numId w:val="0"/>
        </w:numPr>
        <w:ind w:left="432" w:hanging="432"/>
        <w:rPr>
          <w:sz w:val="20"/>
        </w:rPr>
      </w:pPr>
    </w:p>
    <w:p w:rsidR="008F080B" w:rsidRPr="0086339C" w:rsidRDefault="008F080B" w:rsidP="008F080B">
      <w:pPr>
        <w:rPr>
          <w:sz w:val="20"/>
          <w:szCs w:val="20"/>
        </w:rPr>
      </w:pPr>
    </w:p>
    <w:tbl>
      <w:tblPr>
        <w:tblW w:w="13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68"/>
      </w:tblGrid>
      <w:tr w:rsidR="0086339C" w:rsidRPr="0086339C" w:rsidTr="001B545C">
        <w:trPr>
          <w:trHeight w:val="143"/>
        </w:trPr>
        <w:tc>
          <w:tcPr>
            <w:tcW w:w="5000" w:type="pct"/>
          </w:tcPr>
          <w:p w:rsidR="0086339C" w:rsidRPr="0086339C" w:rsidRDefault="0086339C" w:rsidP="001B545C">
            <w:pPr>
              <w:rPr>
                <w:sz w:val="20"/>
                <w:szCs w:val="20"/>
              </w:rPr>
            </w:pPr>
            <w:r w:rsidRPr="0086339C">
              <w:rPr>
                <w:b/>
                <w:sz w:val="20"/>
                <w:szCs w:val="20"/>
              </w:rPr>
              <w:lastRenderedPageBreak/>
              <w:t>Hecho Constatado: N° 6</w:t>
            </w:r>
          </w:p>
        </w:tc>
      </w:tr>
      <w:tr w:rsidR="0086339C" w:rsidRPr="0086339C" w:rsidTr="001B545C">
        <w:trPr>
          <w:trHeight w:val="322"/>
        </w:trPr>
        <w:tc>
          <w:tcPr>
            <w:tcW w:w="5000" w:type="pct"/>
          </w:tcPr>
          <w:p w:rsidR="0086339C" w:rsidRPr="0086339C" w:rsidRDefault="0086339C" w:rsidP="0086339C">
            <w:pPr>
              <w:rPr>
                <w:b/>
                <w:sz w:val="20"/>
                <w:szCs w:val="20"/>
              </w:rPr>
            </w:pPr>
            <w:r w:rsidRPr="0086339C">
              <w:rPr>
                <w:b/>
                <w:sz w:val="20"/>
                <w:szCs w:val="20"/>
              </w:rPr>
              <w:t>Exigencias:</w:t>
            </w:r>
          </w:p>
          <w:p w:rsidR="0086339C" w:rsidRPr="0086339C" w:rsidRDefault="0086339C" w:rsidP="0086339C">
            <w:pPr>
              <w:rPr>
                <w:b/>
                <w:sz w:val="20"/>
                <w:szCs w:val="20"/>
              </w:rPr>
            </w:pPr>
          </w:p>
          <w:p w:rsidR="0086339C" w:rsidRPr="0086339C" w:rsidRDefault="0086339C" w:rsidP="0086339C">
            <w:pPr>
              <w:rPr>
                <w:b/>
                <w:sz w:val="20"/>
                <w:szCs w:val="20"/>
              </w:rPr>
            </w:pPr>
            <w:r w:rsidRPr="0086339C">
              <w:rPr>
                <w:b/>
                <w:sz w:val="20"/>
                <w:szCs w:val="20"/>
              </w:rPr>
              <w:t>DS N° 38/2011 MMA</w:t>
            </w:r>
          </w:p>
          <w:p w:rsidR="0086339C" w:rsidRPr="0086339C" w:rsidRDefault="0086339C" w:rsidP="0086339C">
            <w:pPr>
              <w:rPr>
                <w:b/>
                <w:sz w:val="20"/>
                <w:szCs w:val="20"/>
              </w:rPr>
            </w:pPr>
          </w:p>
          <w:p w:rsidR="0086339C" w:rsidRPr="0086339C" w:rsidRDefault="0086339C" w:rsidP="0086339C">
            <w:pPr>
              <w:rPr>
                <w:sz w:val="20"/>
                <w:szCs w:val="20"/>
                <w:u w:val="single"/>
              </w:rPr>
            </w:pPr>
            <w:r w:rsidRPr="0086339C">
              <w:rPr>
                <w:sz w:val="20"/>
                <w:szCs w:val="20"/>
                <w:u w:val="single"/>
              </w:rPr>
              <w:t>Título IV Niveles máximos permisibles de presión sonora corregidos</w:t>
            </w:r>
          </w:p>
          <w:p w:rsidR="0086339C" w:rsidRPr="0086339C" w:rsidRDefault="0086339C" w:rsidP="0086339C">
            <w:pPr>
              <w:rPr>
                <w:sz w:val="20"/>
                <w:szCs w:val="20"/>
                <w:u w:val="single"/>
              </w:rPr>
            </w:pPr>
          </w:p>
          <w:p w:rsidR="0086339C" w:rsidRPr="0086339C" w:rsidRDefault="0086339C" w:rsidP="0086339C">
            <w:pPr>
              <w:rPr>
                <w:sz w:val="20"/>
                <w:szCs w:val="20"/>
                <w:u w:val="single"/>
              </w:rPr>
            </w:pPr>
            <w:r w:rsidRPr="0086339C">
              <w:rPr>
                <w:sz w:val="20"/>
                <w:szCs w:val="20"/>
                <w:u w:val="single"/>
              </w:rPr>
              <w:t>Artículo 7°</w:t>
            </w:r>
          </w:p>
          <w:p w:rsidR="0086339C" w:rsidRPr="0086339C" w:rsidRDefault="0086339C" w:rsidP="0086339C">
            <w:pPr>
              <w:rPr>
                <w:i/>
                <w:sz w:val="20"/>
                <w:szCs w:val="20"/>
              </w:rPr>
            </w:pPr>
            <w:r w:rsidRPr="0086339C">
              <w:rPr>
                <w:i/>
                <w:sz w:val="20"/>
                <w:szCs w:val="20"/>
              </w:rPr>
              <w:t>Los niveles de presión sonora corregidos que se obtengan de la emisión de una fuente emisora de ruido, medidos en el lugar donde se encuentre el receptor, no podrán exceder los valores de la Tabla N° 1:</w:t>
            </w:r>
          </w:p>
          <w:p w:rsidR="0086339C" w:rsidRPr="0086339C" w:rsidRDefault="0086339C" w:rsidP="0086339C">
            <w:pPr>
              <w:rPr>
                <w:i/>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11"/>
              <w:gridCol w:w="1726"/>
              <w:gridCol w:w="1713"/>
            </w:tblGrid>
            <w:tr w:rsidR="0086339C" w:rsidRPr="0086339C" w:rsidTr="001B545C">
              <w:trPr>
                <w:trHeight w:val="644"/>
                <w:jc w:val="center"/>
              </w:trPr>
              <w:tc>
                <w:tcPr>
                  <w:tcW w:w="4550" w:type="dxa"/>
                  <w:gridSpan w:val="3"/>
                  <w:shd w:val="clear" w:color="auto" w:fill="FFFFFF"/>
                  <w:tcMar>
                    <w:top w:w="60" w:type="dxa"/>
                    <w:left w:w="60" w:type="dxa"/>
                    <w:bottom w:w="60" w:type="dxa"/>
                    <w:right w:w="60" w:type="dxa"/>
                  </w:tcMar>
                  <w:hideMark/>
                </w:tcPr>
                <w:p w:rsidR="0086339C" w:rsidRPr="0086339C" w:rsidRDefault="0086339C" w:rsidP="0086339C">
                  <w:pPr>
                    <w:spacing w:after="192"/>
                    <w:jc w:val="center"/>
                    <w:rPr>
                      <w:i/>
                      <w:sz w:val="20"/>
                      <w:szCs w:val="20"/>
                    </w:rPr>
                  </w:pPr>
                  <w:r w:rsidRPr="0086339C">
                    <w:rPr>
                      <w:i/>
                      <w:sz w:val="20"/>
                      <w:szCs w:val="20"/>
                    </w:rPr>
                    <w:t>Tabla N° 1 Niveles Máximos Permisibles De Presión Sonora Corregidos (Npc) En db(A)</w:t>
                  </w:r>
                </w:p>
              </w:tc>
            </w:tr>
            <w:tr w:rsidR="0086339C" w:rsidRPr="0086339C" w:rsidTr="001B545C">
              <w:trPr>
                <w:trHeight w:val="440"/>
                <w:jc w:val="center"/>
              </w:trPr>
              <w:tc>
                <w:tcPr>
                  <w:tcW w:w="1111" w:type="dxa"/>
                  <w:shd w:val="clear" w:color="auto" w:fill="FFFFFF"/>
                  <w:tcMar>
                    <w:top w:w="60" w:type="dxa"/>
                    <w:left w:w="60" w:type="dxa"/>
                    <w:bottom w:w="60" w:type="dxa"/>
                    <w:right w:w="60" w:type="dxa"/>
                  </w:tcMar>
                  <w:hideMark/>
                </w:tcPr>
                <w:p w:rsidR="0086339C" w:rsidRPr="0086339C" w:rsidRDefault="0086339C" w:rsidP="0086339C">
                  <w:pPr>
                    <w:jc w:val="left"/>
                    <w:rPr>
                      <w:i/>
                      <w:sz w:val="20"/>
                      <w:szCs w:val="20"/>
                    </w:rPr>
                  </w:pPr>
                </w:p>
              </w:tc>
              <w:tc>
                <w:tcPr>
                  <w:tcW w:w="1726" w:type="dxa"/>
                  <w:shd w:val="clear" w:color="auto" w:fill="FFFFFF"/>
                  <w:tcMar>
                    <w:top w:w="60" w:type="dxa"/>
                    <w:left w:w="60" w:type="dxa"/>
                    <w:bottom w:w="60" w:type="dxa"/>
                    <w:right w:w="60" w:type="dxa"/>
                  </w:tcMar>
                  <w:hideMark/>
                </w:tcPr>
                <w:p w:rsidR="0086339C" w:rsidRPr="0086339C" w:rsidRDefault="0086339C" w:rsidP="0086339C">
                  <w:pPr>
                    <w:spacing w:after="192"/>
                    <w:jc w:val="center"/>
                    <w:rPr>
                      <w:i/>
                      <w:sz w:val="20"/>
                      <w:szCs w:val="20"/>
                    </w:rPr>
                  </w:pPr>
                  <w:r w:rsidRPr="0086339C">
                    <w:rPr>
                      <w:i/>
                      <w:sz w:val="20"/>
                      <w:szCs w:val="20"/>
                    </w:rPr>
                    <w:t>de 7 a 21 horas</w:t>
                  </w:r>
                </w:p>
              </w:tc>
              <w:tc>
                <w:tcPr>
                  <w:tcW w:w="1711" w:type="dxa"/>
                  <w:shd w:val="clear" w:color="auto" w:fill="FFFFFF"/>
                  <w:tcMar>
                    <w:top w:w="60" w:type="dxa"/>
                    <w:left w:w="60" w:type="dxa"/>
                    <w:bottom w:w="60" w:type="dxa"/>
                    <w:right w:w="60" w:type="dxa"/>
                  </w:tcMar>
                  <w:hideMark/>
                </w:tcPr>
                <w:p w:rsidR="0086339C" w:rsidRPr="0086339C" w:rsidRDefault="0086339C" w:rsidP="0086339C">
                  <w:pPr>
                    <w:spacing w:after="192"/>
                    <w:jc w:val="center"/>
                    <w:rPr>
                      <w:i/>
                      <w:sz w:val="20"/>
                      <w:szCs w:val="20"/>
                    </w:rPr>
                  </w:pPr>
                  <w:r w:rsidRPr="0086339C">
                    <w:rPr>
                      <w:i/>
                      <w:sz w:val="20"/>
                      <w:szCs w:val="20"/>
                    </w:rPr>
                    <w:t>de 21 a 7 horas</w:t>
                  </w:r>
                </w:p>
              </w:tc>
            </w:tr>
            <w:tr w:rsidR="0086339C" w:rsidRPr="0086339C" w:rsidTr="001B545C">
              <w:trPr>
                <w:trHeight w:val="280"/>
                <w:jc w:val="center"/>
              </w:trPr>
              <w:tc>
                <w:tcPr>
                  <w:tcW w:w="1111" w:type="dxa"/>
                  <w:shd w:val="clear" w:color="auto" w:fill="FFFFFF"/>
                  <w:tcMar>
                    <w:top w:w="60" w:type="dxa"/>
                    <w:left w:w="60" w:type="dxa"/>
                    <w:bottom w:w="60" w:type="dxa"/>
                    <w:right w:w="60" w:type="dxa"/>
                  </w:tcMar>
                  <w:hideMark/>
                </w:tcPr>
                <w:p w:rsidR="0086339C" w:rsidRPr="0086339C" w:rsidRDefault="0086339C" w:rsidP="0086339C">
                  <w:pPr>
                    <w:spacing w:after="192"/>
                    <w:jc w:val="center"/>
                    <w:rPr>
                      <w:i/>
                      <w:sz w:val="20"/>
                      <w:szCs w:val="20"/>
                    </w:rPr>
                  </w:pPr>
                  <w:r w:rsidRPr="0086339C">
                    <w:rPr>
                      <w:i/>
                      <w:sz w:val="20"/>
                      <w:szCs w:val="20"/>
                    </w:rPr>
                    <w:t>Zona I</w:t>
                  </w:r>
                </w:p>
              </w:tc>
              <w:tc>
                <w:tcPr>
                  <w:tcW w:w="1726" w:type="dxa"/>
                  <w:shd w:val="clear" w:color="auto" w:fill="FFFFFF"/>
                  <w:tcMar>
                    <w:top w:w="60" w:type="dxa"/>
                    <w:left w:w="60" w:type="dxa"/>
                    <w:bottom w:w="60" w:type="dxa"/>
                    <w:right w:w="60" w:type="dxa"/>
                  </w:tcMar>
                  <w:hideMark/>
                </w:tcPr>
                <w:p w:rsidR="0086339C" w:rsidRPr="0086339C" w:rsidRDefault="0086339C" w:rsidP="0086339C">
                  <w:pPr>
                    <w:spacing w:after="192"/>
                    <w:jc w:val="center"/>
                    <w:rPr>
                      <w:i/>
                      <w:sz w:val="20"/>
                      <w:szCs w:val="20"/>
                    </w:rPr>
                  </w:pPr>
                  <w:r w:rsidRPr="0086339C">
                    <w:rPr>
                      <w:i/>
                      <w:sz w:val="20"/>
                      <w:szCs w:val="20"/>
                    </w:rPr>
                    <w:t>55</w:t>
                  </w:r>
                </w:p>
              </w:tc>
              <w:tc>
                <w:tcPr>
                  <w:tcW w:w="1711" w:type="dxa"/>
                  <w:shd w:val="clear" w:color="auto" w:fill="FFFFFF"/>
                  <w:tcMar>
                    <w:top w:w="60" w:type="dxa"/>
                    <w:left w:w="60" w:type="dxa"/>
                    <w:bottom w:w="60" w:type="dxa"/>
                    <w:right w:w="60" w:type="dxa"/>
                  </w:tcMar>
                  <w:hideMark/>
                </w:tcPr>
                <w:p w:rsidR="0086339C" w:rsidRPr="0086339C" w:rsidRDefault="0086339C" w:rsidP="0086339C">
                  <w:pPr>
                    <w:spacing w:after="192"/>
                    <w:jc w:val="center"/>
                    <w:rPr>
                      <w:i/>
                      <w:sz w:val="20"/>
                      <w:szCs w:val="20"/>
                    </w:rPr>
                  </w:pPr>
                  <w:r w:rsidRPr="0086339C">
                    <w:rPr>
                      <w:i/>
                      <w:sz w:val="20"/>
                      <w:szCs w:val="20"/>
                    </w:rPr>
                    <w:t>45</w:t>
                  </w:r>
                </w:p>
              </w:tc>
            </w:tr>
            <w:tr w:rsidR="0086339C" w:rsidRPr="0086339C" w:rsidTr="001B545C">
              <w:trPr>
                <w:trHeight w:val="425"/>
                <w:jc w:val="center"/>
              </w:trPr>
              <w:tc>
                <w:tcPr>
                  <w:tcW w:w="1111" w:type="dxa"/>
                  <w:shd w:val="clear" w:color="auto" w:fill="FFFFFF"/>
                  <w:tcMar>
                    <w:top w:w="60" w:type="dxa"/>
                    <w:left w:w="60" w:type="dxa"/>
                    <w:bottom w:w="60" w:type="dxa"/>
                    <w:right w:w="60" w:type="dxa"/>
                  </w:tcMar>
                  <w:hideMark/>
                </w:tcPr>
                <w:p w:rsidR="0086339C" w:rsidRPr="0086339C" w:rsidRDefault="0086339C" w:rsidP="0086339C">
                  <w:pPr>
                    <w:spacing w:after="192"/>
                    <w:jc w:val="center"/>
                    <w:rPr>
                      <w:i/>
                      <w:sz w:val="20"/>
                      <w:szCs w:val="20"/>
                    </w:rPr>
                  </w:pPr>
                  <w:r w:rsidRPr="0086339C">
                    <w:rPr>
                      <w:i/>
                      <w:sz w:val="20"/>
                      <w:szCs w:val="20"/>
                    </w:rPr>
                    <w:t>Zona II</w:t>
                  </w:r>
                </w:p>
              </w:tc>
              <w:tc>
                <w:tcPr>
                  <w:tcW w:w="1726" w:type="dxa"/>
                  <w:shd w:val="clear" w:color="auto" w:fill="FFFFFF"/>
                  <w:tcMar>
                    <w:top w:w="60" w:type="dxa"/>
                    <w:left w:w="60" w:type="dxa"/>
                    <w:bottom w:w="60" w:type="dxa"/>
                    <w:right w:w="60" w:type="dxa"/>
                  </w:tcMar>
                  <w:hideMark/>
                </w:tcPr>
                <w:p w:rsidR="0086339C" w:rsidRPr="0086339C" w:rsidRDefault="0086339C" w:rsidP="0086339C">
                  <w:pPr>
                    <w:spacing w:after="192"/>
                    <w:jc w:val="center"/>
                    <w:rPr>
                      <w:i/>
                      <w:sz w:val="20"/>
                      <w:szCs w:val="20"/>
                    </w:rPr>
                  </w:pPr>
                  <w:r w:rsidRPr="0086339C">
                    <w:rPr>
                      <w:i/>
                      <w:sz w:val="20"/>
                      <w:szCs w:val="20"/>
                    </w:rPr>
                    <w:t>60</w:t>
                  </w:r>
                </w:p>
              </w:tc>
              <w:tc>
                <w:tcPr>
                  <w:tcW w:w="1711" w:type="dxa"/>
                  <w:shd w:val="clear" w:color="auto" w:fill="FFFFFF"/>
                  <w:tcMar>
                    <w:top w:w="60" w:type="dxa"/>
                    <w:left w:w="60" w:type="dxa"/>
                    <w:bottom w:w="60" w:type="dxa"/>
                    <w:right w:w="60" w:type="dxa"/>
                  </w:tcMar>
                  <w:hideMark/>
                </w:tcPr>
                <w:p w:rsidR="0086339C" w:rsidRPr="0086339C" w:rsidRDefault="0086339C" w:rsidP="0086339C">
                  <w:pPr>
                    <w:jc w:val="center"/>
                    <w:rPr>
                      <w:i/>
                      <w:sz w:val="20"/>
                      <w:szCs w:val="20"/>
                    </w:rPr>
                  </w:pPr>
                  <w:r w:rsidRPr="0086339C">
                    <w:rPr>
                      <w:i/>
                      <w:sz w:val="20"/>
                      <w:szCs w:val="20"/>
                    </w:rPr>
                    <w:t xml:space="preserve">45 </w:t>
                  </w:r>
                </w:p>
              </w:tc>
            </w:tr>
            <w:tr w:rsidR="0086339C" w:rsidRPr="0086339C" w:rsidTr="001B545C">
              <w:trPr>
                <w:trHeight w:val="440"/>
                <w:jc w:val="center"/>
              </w:trPr>
              <w:tc>
                <w:tcPr>
                  <w:tcW w:w="1111" w:type="dxa"/>
                  <w:shd w:val="clear" w:color="auto" w:fill="FFFFFF"/>
                  <w:tcMar>
                    <w:top w:w="60" w:type="dxa"/>
                    <w:left w:w="60" w:type="dxa"/>
                    <w:bottom w:w="60" w:type="dxa"/>
                    <w:right w:w="60" w:type="dxa"/>
                  </w:tcMar>
                  <w:hideMark/>
                </w:tcPr>
                <w:p w:rsidR="0086339C" w:rsidRPr="0086339C" w:rsidRDefault="0086339C" w:rsidP="0086339C">
                  <w:pPr>
                    <w:spacing w:after="192"/>
                    <w:jc w:val="center"/>
                    <w:rPr>
                      <w:i/>
                      <w:sz w:val="20"/>
                      <w:szCs w:val="20"/>
                    </w:rPr>
                  </w:pPr>
                  <w:r w:rsidRPr="0086339C">
                    <w:rPr>
                      <w:i/>
                      <w:sz w:val="20"/>
                      <w:szCs w:val="20"/>
                    </w:rPr>
                    <w:t>Zona III</w:t>
                  </w:r>
                </w:p>
              </w:tc>
              <w:tc>
                <w:tcPr>
                  <w:tcW w:w="1726" w:type="dxa"/>
                  <w:shd w:val="clear" w:color="auto" w:fill="FFFFFF"/>
                  <w:tcMar>
                    <w:top w:w="60" w:type="dxa"/>
                    <w:left w:w="60" w:type="dxa"/>
                    <w:bottom w:w="60" w:type="dxa"/>
                    <w:right w:w="60" w:type="dxa"/>
                  </w:tcMar>
                  <w:hideMark/>
                </w:tcPr>
                <w:p w:rsidR="0086339C" w:rsidRPr="0086339C" w:rsidRDefault="0086339C" w:rsidP="0086339C">
                  <w:pPr>
                    <w:spacing w:after="192"/>
                    <w:jc w:val="center"/>
                    <w:rPr>
                      <w:i/>
                      <w:sz w:val="20"/>
                      <w:szCs w:val="20"/>
                    </w:rPr>
                  </w:pPr>
                  <w:r w:rsidRPr="0086339C">
                    <w:rPr>
                      <w:i/>
                      <w:sz w:val="20"/>
                      <w:szCs w:val="20"/>
                    </w:rPr>
                    <w:t>65</w:t>
                  </w:r>
                </w:p>
              </w:tc>
              <w:tc>
                <w:tcPr>
                  <w:tcW w:w="1711" w:type="dxa"/>
                  <w:shd w:val="clear" w:color="auto" w:fill="FFFFFF"/>
                  <w:tcMar>
                    <w:top w:w="60" w:type="dxa"/>
                    <w:left w:w="60" w:type="dxa"/>
                    <w:bottom w:w="60" w:type="dxa"/>
                    <w:right w:w="60" w:type="dxa"/>
                  </w:tcMar>
                  <w:hideMark/>
                </w:tcPr>
                <w:p w:rsidR="0086339C" w:rsidRPr="0086339C" w:rsidRDefault="0086339C" w:rsidP="0086339C">
                  <w:pPr>
                    <w:jc w:val="center"/>
                    <w:rPr>
                      <w:i/>
                      <w:sz w:val="20"/>
                      <w:szCs w:val="20"/>
                    </w:rPr>
                  </w:pPr>
                  <w:r w:rsidRPr="0086339C">
                    <w:rPr>
                      <w:i/>
                      <w:sz w:val="20"/>
                      <w:szCs w:val="20"/>
                    </w:rPr>
                    <w:t xml:space="preserve">50 </w:t>
                  </w:r>
                </w:p>
              </w:tc>
            </w:tr>
            <w:tr w:rsidR="0086339C" w:rsidRPr="0086339C" w:rsidTr="001B545C">
              <w:trPr>
                <w:trHeight w:val="425"/>
                <w:jc w:val="center"/>
              </w:trPr>
              <w:tc>
                <w:tcPr>
                  <w:tcW w:w="1111" w:type="dxa"/>
                  <w:shd w:val="clear" w:color="auto" w:fill="FFFFFF"/>
                  <w:tcMar>
                    <w:top w:w="60" w:type="dxa"/>
                    <w:left w:w="60" w:type="dxa"/>
                    <w:bottom w:w="60" w:type="dxa"/>
                    <w:right w:w="60" w:type="dxa"/>
                  </w:tcMar>
                  <w:hideMark/>
                </w:tcPr>
                <w:p w:rsidR="0086339C" w:rsidRPr="0086339C" w:rsidRDefault="0086339C" w:rsidP="0086339C">
                  <w:pPr>
                    <w:spacing w:after="192"/>
                    <w:jc w:val="center"/>
                    <w:rPr>
                      <w:rFonts w:eastAsia="Times New Roman"/>
                      <w:sz w:val="20"/>
                      <w:szCs w:val="20"/>
                      <w:lang w:eastAsia="es-CL"/>
                    </w:rPr>
                  </w:pPr>
                  <w:r w:rsidRPr="0086339C">
                    <w:rPr>
                      <w:rFonts w:eastAsia="Times New Roman"/>
                      <w:sz w:val="20"/>
                      <w:szCs w:val="20"/>
                      <w:lang w:eastAsia="es-CL"/>
                    </w:rPr>
                    <w:t>Zona IV</w:t>
                  </w:r>
                </w:p>
              </w:tc>
              <w:tc>
                <w:tcPr>
                  <w:tcW w:w="1726" w:type="dxa"/>
                  <w:shd w:val="clear" w:color="auto" w:fill="FFFFFF"/>
                  <w:tcMar>
                    <w:top w:w="60" w:type="dxa"/>
                    <w:left w:w="60" w:type="dxa"/>
                    <w:bottom w:w="60" w:type="dxa"/>
                    <w:right w:w="60" w:type="dxa"/>
                  </w:tcMar>
                  <w:hideMark/>
                </w:tcPr>
                <w:p w:rsidR="0086339C" w:rsidRPr="0086339C" w:rsidRDefault="0086339C" w:rsidP="0086339C">
                  <w:pPr>
                    <w:spacing w:after="192"/>
                    <w:jc w:val="center"/>
                    <w:rPr>
                      <w:rFonts w:eastAsia="Times New Roman"/>
                      <w:sz w:val="20"/>
                      <w:szCs w:val="20"/>
                      <w:lang w:eastAsia="es-CL"/>
                    </w:rPr>
                  </w:pPr>
                  <w:r w:rsidRPr="0086339C">
                    <w:rPr>
                      <w:rFonts w:eastAsia="Times New Roman"/>
                      <w:sz w:val="20"/>
                      <w:szCs w:val="20"/>
                      <w:lang w:eastAsia="es-CL"/>
                    </w:rPr>
                    <w:t>70</w:t>
                  </w:r>
                </w:p>
              </w:tc>
              <w:tc>
                <w:tcPr>
                  <w:tcW w:w="1711" w:type="dxa"/>
                  <w:shd w:val="clear" w:color="auto" w:fill="FFFFFF"/>
                  <w:tcMar>
                    <w:top w:w="60" w:type="dxa"/>
                    <w:left w:w="60" w:type="dxa"/>
                    <w:bottom w:w="60" w:type="dxa"/>
                    <w:right w:w="60" w:type="dxa"/>
                  </w:tcMar>
                  <w:hideMark/>
                </w:tcPr>
                <w:p w:rsidR="0086339C" w:rsidRPr="0086339C" w:rsidRDefault="0086339C" w:rsidP="0086339C">
                  <w:pPr>
                    <w:spacing w:after="192"/>
                    <w:jc w:val="center"/>
                    <w:rPr>
                      <w:rFonts w:eastAsia="Times New Roman"/>
                      <w:sz w:val="20"/>
                      <w:szCs w:val="20"/>
                      <w:lang w:eastAsia="es-CL"/>
                    </w:rPr>
                  </w:pPr>
                  <w:r w:rsidRPr="0086339C">
                    <w:rPr>
                      <w:rFonts w:eastAsia="Times New Roman"/>
                      <w:sz w:val="20"/>
                      <w:szCs w:val="20"/>
                      <w:lang w:eastAsia="es-CL"/>
                    </w:rPr>
                    <w:t>70</w:t>
                  </w:r>
                </w:p>
              </w:tc>
            </w:tr>
          </w:tbl>
          <w:p w:rsidR="0086339C" w:rsidRPr="0086339C" w:rsidRDefault="0086339C" w:rsidP="0086339C">
            <w:pPr>
              <w:rPr>
                <w:b/>
                <w:sz w:val="20"/>
                <w:szCs w:val="20"/>
              </w:rPr>
            </w:pPr>
          </w:p>
          <w:p w:rsidR="0086339C" w:rsidRPr="0086339C" w:rsidRDefault="0086339C" w:rsidP="0086339C">
            <w:pPr>
              <w:rPr>
                <w:sz w:val="20"/>
                <w:szCs w:val="20"/>
              </w:rPr>
            </w:pPr>
            <w:r w:rsidRPr="0086339C">
              <w:rPr>
                <w:b/>
                <w:sz w:val="20"/>
                <w:szCs w:val="20"/>
              </w:rPr>
              <w:t xml:space="preserve">Resolución Exenta N°4/Rol N° D-003-2015, de 08 de junio de 2015, </w:t>
            </w:r>
            <w:r w:rsidRPr="0086339C">
              <w:rPr>
                <w:sz w:val="20"/>
                <w:szCs w:val="20"/>
              </w:rPr>
              <w:t>que aprueba el Programa de Cumplimiento, rectificada por la Resolución Exenta N°5/Rol N° D-003-2015.</w:t>
            </w:r>
          </w:p>
          <w:p w:rsidR="0086339C" w:rsidRPr="0086339C" w:rsidRDefault="0086339C" w:rsidP="0086339C">
            <w:pPr>
              <w:rPr>
                <w:b/>
                <w:sz w:val="20"/>
                <w:szCs w:val="20"/>
              </w:rPr>
            </w:pPr>
          </w:p>
          <w:p w:rsidR="0086339C" w:rsidRPr="0086339C" w:rsidRDefault="0086339C" w:rsidP="0086339C">
            <w:pPr>
              <w:rPr>
                <w:b/>
                <w:sz w:val="20"/>
                <w:szCs w:val="20"/>
              </w:rPr>
            </w:pPr>
            <w:r w:rsidRPr="0086339C">
              <w:rPr>
                <w:b/>
                <w:sz w:val="20"/>
                <w:szCs w:val="20"/>
              </w:rPr>
              <w:t xml:space="preserve">Resolución Exenta N°1081, de 16 de noviembre de 2015 </w:t>
            </w:r>
          </w:p>
          <w:p w:rsidR="0086339C" w:rsidRPr="0086339C" w:rsidRDefault="0086339C" w:rsidP="0086339C">
            <w:pPr>
              <w:rPr>
                <w:b/>
                <w:sz w:val="20"/>
                <w:szCs w:val="20"/>
              </w:rPr>
            </w:pPr>
          </w:p>
          <w:p w:rsidR="0086339C" w:rsidRDefault="0086339C" w:rsidP="001B545C">
            <w:pPr>
              <w:rPr>
                <w:sz w:val="20"/>
                <w:szCs w:val="20"/>
              </w:rPr>
            </w:pPr>
            <w:r w:rsidRPr="0086339C">
              <w:rPr>
                <w:sz w:val="20"/>
                <w:szCs w:val="20"/>
              </w:rPr>
              <w:t xml:space="preserve">Se efectúa requerimiento de información a objeto que el titular presente un reporte final que de cuenta del cumplimiento de las acciones propuestas en el programa de cumplimiento, notificada con fecha </w:t>
            </w:r>
            <w:r w:rsidR="001B545C">
              <w:rPr>
                <w:sz w:val="20"/>
                <w:szCs w:val="20"/>
              </w:rPr>
              <w:t xml:space="preserve">19 de noviembre </w:t>
            </w:r>
            <w:r w:rsidRPr="0086339C">
              <w:rPr>
                <w:sz w:val="20"/>
                <w:szCs w:val="20"/>
              </w:rPr>
              <w:t>de 2015, de acuerdo a comprobante de notificación.</w:t>
            </w:r>
          </w:p>
          <w:p w:rsidR="001B545C" w:rsidRDefault="001B545C" w:rsidP="001B545C">
            <w:pPr>
              <w:rPr>
                <w:sz w:val="20"/>
                <w:szCs w:val="20"/>
              </w:rPr>
            </w:pPr>
          </w:p>
          <w:p w:rsidR="001B545C" w:rsidRDefault="001B545C" w:rsidP="001B545C">
            <w:pPr>
              <w:rPr>
                <w:sz w:val="20"/>
                <w:szCs w:val="20"/>
              </w:rPr>
            </w:pPr>
          </w:p>
          <w:p w:rsidR="001B545C" w:rsidRDefault="001B545C" w:rsidP="001B545C">
            <w:pPr>
              <w:rPr>
                <w:sz w:val="20"/>
                <w:szCs w:val="20"/>
              </w:rPr>
            </w:pPr>
          </w:p>
          <w:p w:rsidR="001B545C" w:rsidRPr="0086339C" w:rsidRDefault="001B545C" w:rsidP="001B545C">
            <w:pPr>
              <w:rPr>
                <w:i/>
                <w:sz w:val="20"/>
                <w:szCs w:val="20"/>
              </w:rPr>
            </w:pPr>
          </w:p>
        </w:tc>
      </w:tr>
      <w:tr w:rsidR="0086339C" w:rsidRPr="0086339C" w:rsidTr="001B545C">
        <w:trPr>
          <w:trHeight w:val="322"/>
        </w:trPr>
        <w:tc>
          <w:tcPr>
            <w:tcW w:w="5000" w:type="pct"/>
          </w:tcPr>
          <w:p w:rsidR="0086339C" w:rsidRPr="0086339C" w:rsidRDefault="0086339C" w:rsidP="0086339C">
            <w:pPr>
              <w:rPr>
                <w:b/>
                <w:sz w:val="20"/>
                <w:szCs w:val="20"/>
              </w:rPr>
            </w:pPr>
            <w:r w:rsidRPr="0086339C">
              <w:rPr>
                <w:b/>
                <w:sz w:val="20"/>
                <w:szCs w:val="20"/>
              </w:rPr>
              <w:lastRenderedPageBreak/>
              <w:t xml:space="preserve">Acción a ejecutarse: </w:t>
            </w:r>
          </w:p>
          <w:p w:rsidR="0086339C" w:rsidRPr="0086339C" w:rsidRDefault="0086339C" w:rsidP="0086339C">
            <w:pPr>
              <w:rPr>
                <w:b/>
                <w:sz w:val="20"/>
                <w:szCs w:val="20"/>
              </w:rPr>
            </w:pPr>
          </w:p>
          <w:p w:rsidR="0086339C" w:rsidRPr="0086339C" w:rsidRDefault="0086339C" w:rsidP="0086339C">
            <w:pPr>
              <w:rPr>
                <w:b/>
                <w:sz w:val="20"/>
                <w:szCs w:val="20"/>
              </w:rPr>
            </w:pPr>
            <w:r w:rsidRPr="0086339C">
              <w:rPr>
                <w:b/>
                <w:sz w:val="20"/>
                <w:szCs w:val="20"/>
              </w:rPr>
              <w:t>VI.- Monitoreos quincenales: Ejecutar mediciones quincenales de ruidos en edificio colindante sector poniente, de acuerdo al D.S. 38/2011. Informe de resultados será entregado los primeros 5 días hábils del mes siguiente a la medición.</w:t>
            </w:r>
          </w:p>
          <w:p w:rsidR="0086339C" w:rsidRPr="0086339C" w:rsidRDefault="0086339C" w:rsidP="0086339C">
            <w:pPr>
              <w:rPr>
                <w:b/>
                <w:sz w:val="20"/>
                <w:szCs w:val="20"/>
              </w:rPr>
            </w:pPr>
          </w:p>
          <w:p w:rsidR="0086339C" w:rsidRPr="0086339C" w:rsidRDefault="0086339C" w:rsidP="0086339C">
            <w:pPr>
              <w:rPr>
                <w:sz w:val="20"/>
                <w:szCs w:val="20"/>
              </w:rPr>
            </w:pPr>
            <w:r w:rsidRPr="0086339C">
              <w:rPr>
                <w:sz w:val="20"/>
                <w:szCs w:val="20"/>
              </w:rPr>
              <w:t>Se presentaron en el Informe Consolidado, 4 Informes denominados “Evaluación de Impacto Acústico”, correspondientes a los meses de junio, agosto, septiembre y octubre de 2015, elaborados por Control Acústico Gerard Ingeniería Acústica SPA, los cuales señalan, en resumen lo siguiente:</w:t>
            </w:r>
          </w:p>
          <w:p w:rsidR="0086339C" w:rsidRPr="0086339C" w:rsidRDefault="0086339C" w:rsidP="0086339C">
            <w:pPr>
              <w:rPr>
                <w:sz w:val="20"/>
                <w:szCs w:val="20"/>
              </w:rPr>
            </w:pPr>
          </w:p>
          <w:p w:rsidR="0086339C" w:rsidRPr="0086339C" w:rsidRDefault="0086339C" w:rsidP="0086339C">
            <w:pPr>
              <w:rPr>
                <w:b/>
                <w:sz w:val="20"/>
                <w:szCs w:val="20"/>
                <w:u w:val="single"/>
              </w:rPr>
            </w:pPr>
            <w:r w:rsidRPr="0086339C">
              <w:rPr>
                <w:b/>
                <w:sz w:val="20"/>
                <w:szCs w:val="20"/>
                <w:u w:val="single"/>
              </w:rPr>
              <w:t xml:space="preserve">Evaluación de Impacto Acústico, junio 2015 </w:t>
            </w:r>
            <w:r w:rsidRPr="0086339C">
              <w:rPr>
                <w:b/>
                <w:sz w:val="20"/>
                <w:szCs w:val="20"/>
              </w:rPr>
              <w:t>(Anexo 5) que adjunta fichas de informe técnico, cálculos de propagación y certificados de calibración.</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1.- La determinación del nivel de presión sonora corregido (NPC) se efectúa con dos sonómetros integradores (Marca Rion Modelo NL-52 y Marca Cirrus Research Modelo CR-1710), según lo especificado en los artículos 11 al 19 del DS N°38/11 MMA, y calibrados en terreno por el operador mediante dos calibradores (marca Rion NC-74 y Marca Cirrus Research CR-515), con el filtro de ponderación de frecuencias A y la respuesta lenta del instrumento de medición.</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 xml:space="preserve">2.- Para cada punto de evaluación se realizaron 3 mediciones de 1 minuto para cada punto de medición, registrándose en cada una el NPSeq, NPSmin y NPSmáx, con un tiempo total de 3 minutos, de acuerdo al procedimiento estipulado en la normativa vigente (Anexo Fichas de Medición). </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 xml:space="preserve">3.- La ubicación de los puntos de medición que caracterizan las zonas sensibles, se muestran en la siguiente tabla: </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 xml:space="preserve">                                                                                                    </w:t>
            </w:r>
            <w:r w:rsidRPr="0086339C">
              <w:rPr>
                <w:b/>
                <w:sz w:val="20"/>
                <w:szCs w:val="20"/>
              </w:rPr>
              <w:t>Tabla 5. Ubicación y descripción de los puntos de medición.</w:t>
            </w:r>
          </w:p>
          <w:tbl>
            <w:tblPr>
              <w:tblW w:w="4827" w:type="pct"/>
              <w:tblInd w:w="30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A0" w:firstRow="1" w:lastRow="0" w:firstColumn="1" w:lastColumn="0" w:noHBand="0" w:noVBand="0"/>
            </w:tblPr>
            <w:tblGrid>
              <w:gridCol w:w="638"/>
              <w:gridCol w:w="5781"/>
              <w:gridCol w:w="1783"/>
              <w:gridCol w:w="2108"/>
              <w:gridCol w:w="1264"/>
              <w:gridCol w:w="1107"/>
            </w:tblGrid>
            <w:tr w:rsidR="0086339C" w:rsidRPr="0086339C" w:rsidTr="001B545C">
              <w:trPr>
                <w:trHeight w:val="20"/>
                <w:tblHeader/>
              </w:trPr>
              <w:tc>
                <w:tcPr>
                  <w:tcW w:w="248" w:type="pct"/>
                  <w:vMerge w:val="restart"/>
                  <w:shd w:val="clear" w:color="auto" w:fill="auto"/>
                  <w:vAlign w:val="center"/>
                </w:tcPr>
                <w:p w:rsidR="0086339C" w:rsidRPr="0086339C" w:rsidRDefault="0086339C" w:rsidP="0086339C">
                  <w:pPr>
                    <w:spacing w:line="276" w:lineRule="auto"/>
                    <w:jc w:val="center"/>
                    <w:rPr>
                      <w:b/>
                      <w:sz w:val="20"/>
                      <w:szCs w:val="20"/>
                      <w:lang w:val="es-ES_tradnl"/>
                    </w:rPr>
                  </w:pPr>
                  <w:r w:rsidRPr="0086339C">
                    <w:rPr>
                      <w:b/>
                      <w:sz w:val="20"/>
                      <w:szCs w:val="20"/>
                      <w:lang w:val="es-ES_tradnl"/>
                    </w:rPr>
                    <w:t>Punto</w:t>
                  </w:r>
                </w:p>
              </w:tc>
              <w:tc>
                <w:tcPr>
                  <w:tcW w:w="2280" w:type="pct"/>
                  <w:vMerge w:val="restart"/>
                  <w:shd w:val="clear" w:color="auto" w:fill="auto"/>
                  <w:vAlign w:val="center"/>
                </w:tcPr>
                <w:p w:rsidR="0086339C" w:rsidRPr="0086339C" w:rsidRDefault="0086339C" w:rsidP="0086339C">
                  <w:pPr>
                    <w:spacing w:line="276" w:lineRule="auto"/>
                    <w:jc w:val="center"/>
                    <w:rPr>
                      <w:b/>
                      <w:sz w:val="20"/>
                      <w:szCs w:val="20"/>
                      <w:lang w:val="es-ES_tradnl"/>
                    </w:rPr>
                  </w:pPr>
                  <w:r w:rsidRPr="0086339C">
                    <w:rPr>
                      <w:b/>
                      <w:sz w:val="20"/>
                      <w:szCs w:val="20"/>
                      <w:lang w:val="es-ES_tradnl"/>
                    </w:rPr>
                    <w:t>Descripción</w:t>
                  </w:r>
                </w:p>
              </w:tc>
              <w:tc>
                <w:tcPr>
                  <w:tcW w:w="704" w:type="pct"/>
                  <w:vMerge w:val="restart"/>
                  <w:vAlign w:val="center"/>
                </w:tcPr>
                <w:p w:rsidR="0086339C" w:rsidRPr="0086339C" w:rsidRDefault="0086339C" w:rsidP="0086339C">
                  <w:pPr>
                    <w:spacing w:line="276" w:lineRule="auto"/>
                    <w:jc w:val="center"/>
                    <w:rPr>
                      <w:b/>
                      <w:bCs/>
                      <w:sz w:val="20"/>
                      <w:szCs w:val="20"/>
                      <w:lang w:val="es-ES_tradnl"/>
                    </w:rPr>
                  </w:pPr>
                  <w:r w:rsidRPr="0086339C">
                    <w:rPr>
                      <w:b/>
                      <w:bCs/>
                      <w:sz w:val="20"/>
                      <w:szCs w:val="20"/>
                      <w:lang w:val="es-ES_tradnl"/>
                    </w:rPr>
                    <w:t>Altura Receptores* [m]</w:t>
                  </w:r>
                </w:p>
              </w:tc>
              <w:tc>
                <w:tcPr>
                  <w:tcW w:w="832" w:type="pct"/>
                  <w:vMerge w:val="restart"/>
                  <w:vAlign w:val="center"/>
                </w:tcPr>
                <w:p w:rsidR="0086339C" w:rsidRPr="0086339C" w:rsidRDefault="0086339C" w:rsidP="0086339C">
                  <w:pPr>
                    <w:spacing w:line="276" w:lineRule="auto"/>
                    <w:jc w:val="center"/>
                    <w:rPr>
                      <w:b/>
                      <w:bCs/>
                      <w:sz w:val="20"/>
                      <w:szCs w:val="20"/>
                      <w:lang w:val="es-ES_tradnl"/>
                    </w:rPr>
                  </w:pPr>
                  <w:r w:rsidRPr="0086339C">
                    <w:rPr>
                      <w:b/>
                      <w:bCs/>
                      <w:sz w:val="20"/>
                      <w:szCs w:val="20"/>
                      <w:lang w:val="es-ES_tradnl"/>
                    </w:rPr>
                    <w:t>Uso Efectivo</w:t>
                  </w:r>
                </w:p>
              </w:tc>
              <w:tc>
                <w:tcPr>
                  <w:tcW w:w="937" w:type="pct"/>
                  <w:gridSpan w:val="2"/>
                  <w:shd w:val="clear" w:color="auto" w:fill="auto"/>
                  <w:vAlign w:val="center"/>
                </w:tcPr>
                <w:p w:rsidR="0086339C" w:rsidRPr="0086339C" w:rsidRDefault="0086339C" w:rsidP="0086339C">
                  <w:pPr>
                    <w:spacing w:line="276" w:lineRule="auto"/>
                    <w:jc w:val="center"/>
                    <w:rPr>
                      <w:b/>
                      <w:bCs/>
                      <w:sz w:val="20"/>
                      <w:szCs w:val="20"/>
                      <w:lang w:val="es-ES_tradnl"/>
                    </w:rPr>
                  </w:pPr>
                  <w:r w:rsidRPr="0086339C">
                    <w:rPr>
                      <w:b/>
                      <w:bCs/>
                      <w:sz w:val="20"/>
                      <w:szCs w:val="20"/>
                      <w:lang w:val="es-ES_tradnl"/>
                    </w:rPr>
                    <w:t>Coordenadas UTM</w:t>
                  </w:r>
                </w:p>
                <w:p w:rsidR="0086339C" w:rsidRPr="0086339C" w:rsidRDefault="0086339C" w:rsidP="0086339C">
                  <w:pPr>
                    <w:spacing w:line="276" w:lineRule="auto"/>
                    <w:jc w:val="center"/>
                    <w:rPr>
                      <w:b/>
                      <w:sz w:val="20"/>
                      <w:szCs w:val="20"/>
                      <w:lang w:val="es-ES_tradnl"/>
                    </w:rPr>
                  </w:pPr>
                  <w:r w:rsidRPr="0086339C">
                    <w:rPr>
                      <w:b/>
                      <w:bCs/>
                      <w:sz w:val="20"/>
                      <w:szCs w:val="20"/>
                      <w:lang w:val="es-ES_tradnl"/>
                    </w:rPr>
                    <w:t>Datum WGS 84, Huso 19H</w:t>
                  </w:r>
                </w:p>
              </w:tc>
            </w:tr>
            <w:tr w:rsidR="0086339C" w:rsidRPr="0086339C" w:rsidTr="001B545C">
              <w:trPr>
                <w:trHeight w:val="20"/>
                <w:tblHeader/>
              </w:trPr>
              <w:tc>
                <w:tcPr>
                  <w:tcW w:w="248" w:type="pct"/>
                  <w:vMerge/>
                  <w:shd w:val="clear" w:color="auto" w:fill="auto"/>
                  <w:vAlign w:val="center"/>
                </w:tcPr>
                <w:p w:rsidR="0086339C" w:rsidRPr="0086339C" w:rsidRDefault="0086339C" w:rsidP="0086339C">
                  <w:pPr>
                    <w:spacing w:line="276" w:lineRule="auto"/>
                    <w:jc w:val="center"/>
                    <w:rPr>
                      <w:b/>
                      <w:sz w:val="20"/>
                      <w:szCs w:val="20"/>
                      <w:lang w:val="es-ES_tradnl"/>
                    </w:rPr>
                  </w:pPr>
                </w:p>
              </w:tc>
              <w:tc>
                <w:tcPr>
                  <w:tcW w:w="2280" w:type="pct"/>
                  <w:vMerge/>
                  <w:shd w:val="clear" w:color="auto" w:fill="auto"/>
                  <w:vAlign w:val="center"/>
                </w:tcPr>
                <w:p w:rsidR="0086339C" w:rsidRPr="0086339C" w:rsidRDefault="0086339C" w:rsidP="0086339C">
                  <w:pPr>
                    <w:spacing w:line="276" w:lineRule="auto"/>
                    <w:jc w:val="center"/>
                    <w:rPr>
                      <w:b/>
                      <w:sz w:val="20"/>
                      <w:szCs w:val="20"/>
                      <w:lang w:val="es-ES_tradnl"/>
                    </w:rPr>
                  </w:pPr>
                </w:p>
              </w:tc>
              <w:tc>
                <w:tcPr>
                  <w:tcW w:w="704" w:type="pct"/>
                  <w:vMerge/>
                  <w:vAlign w:val="center"/>
                </w:tcPr>
                <w:p w:rsidR="0086339C" w:rsidRPr="0086339C" w:rsidRDefault="0086339C" w:rsidP="0086339C">
                  <w:pPr>
                    <w:spacing w:line="276" w:lineRule="auto"/>
                    <w:jc w:val="center"/>
                    <w:rPr>
                      <w:b/>
                      <w:sz w:val="20"/>
                      <w:szCs w:val="20"/>
                      <w:lang w:val="es-ES_tradnl"/>
                    </w:rPr>
                  </w:pPr>
                </w:p>
              </w:tc>
              <w:tc>
                <w:tcPr>
                  <w:tcW w:w="832" w:type="pct"/>
                  <w:vMerge/>
                  <w:vAlign w:val="center"/>
                </w:tcPr>
                <w:p w:rsidR="0086339C" w:rsidRPr="0086339C" w:rsidRDefault="0086339C" w:rsidP="0086339C">
                  <w:pPr>
                    <w:spacing w:line="276" w:lineRule="auto"/>
                    <w:jc w:val="center"/>
                    <w:rPr>
                      <w:b/>
                      <w:sz w:val="20"/>
                      <w:szCs w:val="20"/>
                      <w:lang w:val="es-ES_tradnl"/>
                    </w:rPr>
                  </w:pPr>
                </w:p>
              </w:tc>
              <w:tc>
                <w:tcPr>
                  <w:tcW w:w="499" w:type="pct"/>
                  <w:shd w:val="clear" w:color="auto" w:fill="auto"/>
                  <w:vAlign w:val="center"/>
                </w:tcPr>
                <w:p w:rsidR="0086339C" w:rsidRPr="0086339C" w:rsidRDefault="0086339C" w:rsidP="0086339C">
                  <w:pPr>
                    <w:spacing w:line="276" w:lineRule="auto"/>
                    <w:jc w:val="center"/>
                    <w:rPr>
                      <w:b/>
                      <w:sz w:val="20"/>
                      <w:szCs w:val="20"/>
                      <w:lang w:val="es-ES_tradnl"/>
                    </w:rPr>
                  </w:pPr>
                  <w:r w:rsidRPr="0086339C">
                    <w:rPr>
                      <w:b/>
                      <w:sz w:val="20"/>
                      <w:szCs w:val="20"/>
                      <w:lang w:val="es-ES_tradnl"/>
                    </w:rPr>
                    <w:t>Este</w:t>
                  </w:r>
                </w:p>
              </w:tc>
              <w:tc>
                <w:tcPr>
                  <w:tcW w:w="438" w:type="pct"/>
                  <w:shd w:val="clear" w:color="auto" w:fill="auto"/>
                  <w:vAlign w:val="center"/>
                </w:tcPr>
                <w:p w:rsidR="0086339C" w:rsidRPr="0086339C" w:rsidRDefault="0086339C" w:rsidP="0086339C">
                  <w:pPr>
                    <w:spacing w:line="276" w:lineRule="auto"/>
                    <w:jc w:val="center"/>
                    <w:rPr>
                      <w:b/>
                      <w:sz w:val="20"/>
                      <w:szCs w:val="20"/>
                      <w:lang w:val="es-ES_tradnl"/>
                    </w:rPr>
                  </w:pPr>
                  <w:r w:rsidRPr="0086339C">
                    <w:rPr>
                      <w:b/>
                      <w:sz w:val="20"/>
                      <w:szCs w:val="20"/>
                      <w:lang w:val="es-ES_tradnl"/>
                    </w:rPr>
                    <w:t>Norte</w:t>
                  </w:r>
                </w:p>
              </w:tc>
            </w:tr>
            <w:tr w:rsidR="0086339C" w:rsidRPr="0086339C" w:rsidTr="001B545C">
              <w:trPr>
                <w:trHeight w:val="20"/>
              </w:trPr>
              <w:tc>
                <w:tcPr>
                  <w:tcW w:w="248" w:type="pct"/>
                  <w:shd w:val="clear" w:color="auto" w:fill="auto"/>
                  <w:vAlign w:val="center"/>
                </w:tcPr>
                <w:p w:rsidR="0086339C" w:rsidRPr="0086339C" w:rsidRDefault="0086339C" w:rsidP="0086339C">
                  <w:pPr>
                    <w:spacing w:line="276" w:lineRule="auto"/>
                    <w:jc w:val="center"/>
                    <w:rPr>
                      <w:sz w:val="20"/>
                      <w:szCs w:val="20"/>
                      <w:lang w:val="es-ES_tradnl"/>
                    </w:rPr>
                  </w:pPr>
                  <w:r w:rsidRPr="0086339C">
                    <w:rPr>
                      <w:sz w:val="20"/>
                      <w:szCs w:val="20"/>
                      <w:lang w:val="es-ES_tradnl"/>
                    </w:rPr>
                    <w:t>1</w:t>
                  </w:r>
                </w:p>
              </w:tc>
              <w:tc>
                <w:tcPr>
                  <w:tcW w:w="2280" w:type="pct"/>
                  <w:shd w:val="clear" w:color="auto" w:fill="auto"/>
                  <w:vAlign w:val="center"/>
                </w:tcPr>
                <w:p w:rsidR="0086339C" w:rsidRPr="0086339C" w:rsidRDefault="0086339C" w:rsidP="0086339C">
                  <w:pPr>
                    <w:spacing w:line="276" w:lineRule="auto"/>
                    <w:jc w:val="left"/>
                    <w:rPr>
                      <w:rFonts w:cs="Calibri"/>
                      <w:sz w:val="20"/>
                      <w:szCs w:val="20"/>
                      <w:lang w:val="es-ES_tradnl"/>
                    </w:rPr>
                  </w:pPr>
                  <w:r w:rsidRPr="0086339C">
                    <w:rPr>
                      <w:rFonts w:cs="Calibri"/>
                      <w:sz w:val="20"/>
                      <w:szCs w:val="20"/>
                      <w:lang w:val="es-ES_tradnl"/>
                    </w:rPr>
                    <w:t>Edificio de 15 pisos, Hotel Victoria, ubicado en calle Monjitas N°537.</w:t>
                  </w:r>
                </w:p>
              </w:tc>
              <w:tc>
                <w:tcPr>
                  <w:tcW w:w="704" w:type="pct"/>
                  <w:vAlign w:val="center"/>
                </w:tcPr>
                <w:p w:rsidR="0086339C" w:rsidRPr="0086339C" w:rsidRDefault="0086339C" w:rsidP="0086339C">
                  <w:pPr>
                    <w:spacing w:line="276" w:lineRule="auto"/>
                    <w:jc w:val="center"/>
                    <w:rPr>
                      <w:rFonts w:cs="Calibri"/>
                      <w:sz w:val="20"/>
                      <w:szCs w:val="20"/>
                      <w:lang w:val="es-ES_tradnl" w:eastAsia="es-ES"/>
                    </w:rPr>
                  </w:pPr>
                  <w:r w:rsidRPr="0086339C">
                    <w:rPr>
                      <w:rFonts w:cs="Calibri"/>
                      <w:sz w:val="20"/>
                      <w:szCs w:val="20"/>
                      <w:lang w:val="es-ES_tradnl" w:eastAsia="es-ES"/>
                    </w:rPr>
                    <w:t>1.5 – 36.5</w:t>
                  </w:r>
                </w:p>
              </w:tc>
              <w:tc>
                <w:tcPr>
                  <w:tcW w:w="832" w:type="pct"/>
                  <w:vAlign w:val="center"/>
                </w:tcPr>
                <w:p w:rsidR="0086339C" w:rsidRPr="0086339C" w:rsidRDefault="0086339C" w:rsidP="0086339C">
                  <w:pPr>
                    <w:spacing w:line="276" w:lineRule="auto"/>
                    <w:jc w:val="center"/>
                    <w:rPr>
                      <w:sz w:val="20"/>
                      <w:szCs w:val="20"/>
                      <w:lang w:val="es-ES_tradnl"/>
                    </w:rPr>
                  </w:pPr>
                  <w:r w:rsidRPr="0086339C">
                    <w:rPr>
                      <w:sz w:val="20"/>
                      <w:szCs w:val="20"/>
                      <w:lang w:val="es-ES_tradnl"/>
                    </w:rPr>
                    <w:t>Alojamiento</w:t>
                  </w:r>
                </w:p>
              </w:tc>
              <w:tc>
                <w:tcPr>
                  <w:tcW w:w="499" w:type="pct"/>
                  <w:shd w:val="clear" w:color="auto" w:fill="auto"/>
                  <w:vAlign w:val="center"/>
                </w:tcPr>
                <w:p w:rsidR="0086339C" w:rsidRPr="0086339C" w:rsidRDefault="0086339C" w:rsidP="0086339C">
                  <w:pPr>
                    <w:spacing w:line="276" w:lineRule="auto"/>
                    <w:jc w:val="center"/>
                    <w:rPr>
                      <w:rFonts w:cs="Calibri"/>
                      <w:sz w:val="20"/>
                      <w:szCs w:val="20"/>
                      <w:lang w:val="es-ES_tradnl" w:eastAsia="es-ES"/>
                    </w:rPr>
                  </w:pPr>
                  <w:r w:rsidRPr="0086339C">
                    <w:rPr>
                      <w:rFonts w:cs="Calibri"/>
                      <w:sz w:val="20"/>
                      <w:szCs w:val="20"/>
                      <w:lang w:val="es-ES_tradnl" w:eastAsia="es-ES"/>
                    </w:rPr>
                    <w:t>347087</w:t>
                  </w:r>
                </w:p>
              </w:tc>
              <w:tc>
                <w:tcPr>
                  <w:tcW w:w="438" w:type="pct"/>
                  <w:shd w:val="clear" w:color="auto" w:fill="auto"/>
                  <w:vAlign w:val="center"/>
                </w:tcPr>
                <w:p w:rsidR="0086339C" w:rsidRPr="0086339C" w:rsidRDefault="0086339C" w:rsidP="0086339C">
                  <w:pPr>
                    <w:spacing w:line="276" w:lineRule="auto"/>
                    <w:jc w:val="center"/>
                    <w:rPr>
                      <w:rFonts w:cs="Calibri"/>
                      <w:sz w:val="20"/>
                      <w:szCs w:val="20"/>
                      <w:lang w:val="es-ES_tradnl" w:eastAsia="es-ES"/>
                    </w:rPr>
                  </w:pPr>
                  <w:r w:rsidRPr="0086339C">
                    <w:rPr>
                      <w:rFonts w:cs="Calibri"/>
                      <w:sz w:val="20"/>
                      <w:szCs w:val="20"/>
                      <w:lang w:val="es-ES_tradnl" w:eastAsia="es-ES"/>
                    </w:rPr>
                    <w:t>6299126</w:t>
                  </w:r>
                </w:p>
              </w:tc>
            </w:tr>
            <w:tr w:rsidR="0086339C" w:rsidRPr="0086339C" w:rsidTr="001B545C">
              <w:trPr>
                <w:trHeight w:val="20"/>
              </w:trPr>
              <w:tc>
                <w:tcPr>
                  <w:tcW w:w="248" w:type="pct"/>
                  <w:vAlign w:val="center"/>
                </w:tcPr>
                <w:p w:rsidR="0086339C" w:rsidRPr="0086339C" w:rsidRDefault="0086339C" w:rsidP="0086339C">
                  <w:pPr>
                    <w:spacing w:line="276" w:lineRule="auto"/>
                    <w:jc w:val="center"/>
                    <w:rPr>
                      <w:sz w:val="20"/>
                      <w:szCs w:val="20"/>
                      <w:lang w:val="es-ES_tradnl"/>
                    </w:rPr>
                  </w:pPr>
                  <w:r w:rsidRPr="0086339C">
                    <w:rPr>
                      <w:sz w:val="20"/>
                      <w:szCs w:val="20"/>
                      <w:lang w:val="es-ES_tradnl"/>
                    </w:rPr>
                    <w:t>2</w:t>
                  </w:r>
                </w:p>
              </w:tc>
              <w:tc>
                <w:tcPr>
                  <w:tcW w:w="2280" w:type="pct"/>
                  <w:vAlign w:val="center"/>
                </w:tcPr>
                <w:p w:rsidR="0086339C" w:rsidRPr="0086339C" w:rsidRDefault="0086339C" w:rsidP="0086339C">
                  <w:pPr>
                    <w:spacing w:line="276" w:lineRule="auto"/>
                    <w:jc w:val="left"/>
                    <w:rPr>
                      <w:rFonts w:cs="Calibri"/>
                      <w:sz w:val="20"/>
                      <w:szCs w:val="20"/>
                      <w:lang w:val="es-ES_tradnl"/>
                    </w:rPr>
                  </w:pPr>
                  <w:r w:rsidRPr="0086339C">
                    <w:rPr>
                      <w:rFonts w:cs="Calibri"/>
                      <w:sz w:val="20"/>
                      <w:szCs w:val="20"/>
                      <w:lang w:val="es-ES_tradnl"/>
                    </w:rPr>
                    <w:t>Edificio de 6 pisos, ubicado en calle Monjitas N° 550.</w:t>
                  </w:r>
                </w:p>
              </w:tc>
              <w:tc>
                <w:tcPr>
                  <w:tcW w:w="704" w:type="pct"/>
                  <w:vAlign w:val="center"/>
                </w:tcPr>
                <w:p w:rsidR="0086339C" w:rsidRPr="0086339C" w:rsidRDefault="0086339C" w:rsidP="0086339C">
                  <w:pPr>
                    <w:spacing w:line="276" w:lineRule="auto"/>
                    <w:jc w:val="center"/>
                    <w:rPr>
                      <w:rFonts w:cs="Calibri"/>
                      <w:sz w:val="20"/>
                      <w:szCs w:val="20"/>
                      <w:lang w:val="es-ES_tradnl" w:eastAsia="es-ES"/>
                    </w:rPr>
                  </w:pPr>
                  <w:r w:rsidRPr="0086339C">
                    <w:rPr>
                      <w:rFonts w:cs="Calibri"/>
                      <w:sz w:val="20"/>
                      <w:szCs w:val="20"/>
                      <w:lang w:val="es-ES_tradnl" w:eastAsia="es-ES"/>
                    </w:rPr>
                    <w:t>1.5 – 14</w:t>
                  </w:r>
                </w:p>
              </w:tc>
              <w:tc>
                <w:tcPr>
                  <w:tcW w:w="832" w:type="pct"/>
                  <w:vAlign w:val="center"/>
                </w:tcPr>
                <w:p w:rsidR="0086339C" w:rsidRPr="0086339C" w:rsidRDefault="0086339C" w:rsidP="0086339C">
                  <w:pPr>
                    <w:spacing w:line="276" w:lineRule="auto"/>
                    <w:jc w:val="center"/>
                    <w:rPr>
                      <w:sz w:val="20"/>
                      <w:szCs w:val="20"/>
                      <w:lang w:val="es-ES_tradnl"/>
                    </w:rPr>
                  </w:pPr>
                  <w:r w:rsidRPr="0086339C">
                    <w:rPr>
                      <w:sz w:val="20"/>
                      <w:szCs w:val="20"/>
                      <w:lang w:val="es-ES_tradnl"/>
                    </w:rPr>
                    <w:t>Vivienda - Oficinas</w:t>
                  </w:r>
                </w:p>
              </w:tc>
              <w:tc>
                <w:tcPr>
                  <w:tcW w:w="499" w:type="pct"/>
                  <w:vAlign w:val="center"/>
                </w:tcPr>
                <w:p w:rsidR="0086339C" w:rsidRPr="0086339C" w:rsidRDefault="0086339C" w:rsidP="0086339C">
                  <w:pPr>
                    <w:spacing w:line="276" w:lineRule="auto"/>
                    <w:jc w:val="center"/>
                    <w:rPr>
                      <w:rFonts w:cs="Calibri"/>
                      <w:sz w:val="20"/>
                      <w:szCs w:val="20"/>
                      <w:lang w:val="es-ES_tradnl" w:eastAsia="es-ES"/>
                    </w:rPr>
                  </w:pPr>
                  <w:r w:rsidRPr="0086339C">
                    <w:rPr>
                      <w:rFonts w:cs="Calibri"/>
                      <w:sz w:val="20"/>
                      <w:szCs w:val="20"/>
                      <w:lang w:val="es-ES_tradnl" w:eastAsia="es-ES"/>
                    </w:rPr>
                    <w:t>347065</w:t>
                  </w:r>
                </w:p>
              </w:tc>
              <w:tc>
                <w:tcPr>
                  <w:tcW w:w="438" w:type="pct"/>
                  <w:vAlign w:val="center"/>
                </w:tcPr>
                <w:p w:rsidR="0086339C" w:rsidRPr="0086339C" w:rsidRDefault="0086339C" w:rsidP="0086339C">
                  <w:pPr>
                    <w:spacing w:line="276" w:lineRule="auto"/>
                    <w:jc w:val="center"/>
                    <w:rPr>
                      <w:rFonts w:cs="Calibri"/>
                      <w:sz w:val="20"/>
                      <w:szCs w:val="20"/>
                      <w:lang w:val="es-ES_tradnl" w:eastAsia="es-ES"/>
                    </w:rPr>
                  </w:pPr>
                  <w:r w:rsidRPr="0086339C">
                    <w:rPr>
                      <w:rFonts w:cs="Calibri"/>
                      <w:sz w:val="20"/>
                      <w:szCs w:val="20"/>
                      <w:lang w:val="es-ES_tradnl" w:eastAsia="es-ES"/>
                    </w:rPr>
                    <w:t>6299113</w:t>
                  </w:r>
                </w:p>
              </w:tc>
            </w:tr>
            <w:tr w:rsidR="0086339C" w:rsidRPr="0086339C" w:rsidTr="001B545C">
              <w:trPr>
                <w:trHeight w:val="20"/>
              </w:trPr>
              <w:tc>
                <w:tcPr>
                  <w:tcW w:w="248" w:type="pct"/>
                  <w:vAlign w:val="center"/>
                </w:tcPr>
                <w:p w:rsidR="0086339C" w:rsidRPr="0086339C" w:rsidRDefault="0086339C" w:rsidP="0086339C">
                  <w:pPr>
                    <w:spacing w:line="276" w:lineRule="auto"/>
                    <w:jc w:val="center"/>
                    <w:rPr>
                      <w:sz w:val="20"/>
                      <w:szCs w:val="20"/>
                      <w:lang w:val="es-ES_tradnl"/>
                    </w:rPr>
                  </w:pPr>
                  <w:r w:rsidRPr="0086339C">
                    <w:rPr>
                      <w:sz w:val="20"/>
                      <w:szCs w:val="20"/>
                      <w:lang w:val="es-ES_tradnl"/>
                    </w:rPr>
                    <w:t>3</w:t>
                  </w:r>
                </w:p>
              </w:tc>
              <w:tc>
                <w:tcPr>
                  <w:tcW w:w="2280" w:type="pct"/>
                  <w:vAlign w:val="center"/>
                </w:tcPr>
                <w:p w:rsidR="0086339C" w:rsidRPr="0086339C" w:rsidRDefault="0086339C" w:rsidP="0086339C">
                  <w:pPr>
                    <w:spacing w:line="276" w:lineRule="auto"/>
                    <w:jc w:val="left"/>
                    <w:rPr>
                      <w:rFonts w:cs="Calibri"/>
                      <w:sz w:val="20"/>
                      <w:szCs w:val="20"/>
                      <w:lang w:val="es-ES_tradnl"/>
                    </w:rPr>
                  </w:pPr>
                  <w:r w:rsidRPr="0086339C">
                    <w:rPr>
                      <w:rFonts w:cs="Calibri"/>
                      <w:sz w:val="20"/>
                      <w:szCs w:val="20"/>
                      <w:lang w:val="es-ES_tradnl"/>
                    </w:rPr>
                    <w:t>Edificio de 3 pisos ubicado en calle Miraflores N° 525.</w:t>
                  </w:r>
                </w:p>
              </w:tc>
              <w:tc>
                <w:tcPr>
                  <w:tcW w:w="704" w:type="pct"/>
                  <w:vAlign w:val="center"/>
                </w:tcPr>
                <w:p w:rsidR="0086339C" w:rsidRPr="0086339C" w:rsidRDefault="0086339C" w:rsidP="0086339C">
                  <w:pPr>
                    <w:spacing w:line="276" w:lineRule="auto"/>
                    <w:jc w:val="center"/>
                    <w:rPr>
                      <w:rFonts w:cs="Calibri"/>
                      <w:sz w:val="20"/>
                      <w:szCs w:val="20"/>
                      <w:lang w:val="es-ES_tradnl" w:eastAsia="es-ES"/>
                    </w:rPr>
                  </w:pPr>
                  <w:r w:rsidRPr="0086339C">
                    <w:rPr>
                      <w:rFonts w:cs="Calibri"/>
                      <w:sz w:val="20"/>
                      <w:szCs w:val="20"/>
                      <w:lang w:val="es-ES_tradnl" w:eastAsia="es-ES"/>
                    </w:rPr>
                    <w:t>1.5 – 6.5</w:t>
                  </w:r>
                </w:p>
              </w:tc>
              <w:tc>
                <w:tcPr>
                  <w:tcW w:w="832" w:type="pct"/>
                  <w:vAlign w:val="center"/>
                </w:tcPr>
                <w:p w:rsidR="0086339C" w:rsidRPr="0086339C" w:rsidRDefault="0086339C" w:rsidP="0086339C">
                  <w:pPr>
                    <w:spacing w:line="276" w:lineRule="auto"/>
                    <w:jc w:val="center"/>
                    <w:rPr>
                      <w:sz w:val="20"/>
                      <w:szCs w:val="20"/>
                      <w:lang w:val="es-ES_tradnl"/>
                    </w:rPr>
                  </w:pPr>
                  <w:r w:rsidRPr="0086339C">
                    <w:rPr>
                      <w:sz w:val="20"/>
                      <w:szCs w:val="20"/>
                      <w:lang w:val="es-ES_tradnl"/>
                    </w:rPr>
                    <w:t>Vivienda - Oficinas</w:t>
                  </w:r>
                </w:p>
              </w:tc>
              <w:tc>
                <w:tcPr>
                  <w:tcW w:w="499" w:type="pct"/>
                  <w:vAlign w:val="center"/>
                </w:tcPr>
                <w:p w:rsidR="0086339C" w:rsidRPr="0086339C" w:rsidRDefault="0086339C" w:rsidP="0086339C">
                  <w:pPr>
                    <w:spacing w:line="276" w:lineRule="auto"/>
                    <w:jc w:val="center"/>
                    <w:rPr>
                      <w:rFonts w:cs="Calibri"/>
                      <w:sz w:val="20"/>
                      <w:szCs w:val="20"/>
                      <w:lang w:val="es-ES_tradnl" w:eastAsia="es-ES"/>
                    </w:rPr>
                  </w:pPr>
                  <w:r w:rsidRPr="0086339C">
                    <w:rPr>
                      <w:rFonts w:cs="Calibri"/>
                      <w:sz w:val="20"/>
                      <w:szCs w:val="20"/>
                      <w:lang w:val="es-ES_tradnl" w:eastAsia="es-ES"/>
                    </w:rPr>
                    <w:t>347007</w:t>
                  </w:r>
                </w:p>
              </w:tc>
              <w:tc>
                <w:tcPr>
                  <w:tcW w:w="438" w:type="pct"/>
                  <w:vAlign w:val="center"/>
                </w:tcPr>
                <w:p w:rsidR="0086339C" w:rsidRPr="0086339C" w:rsidRDefault="0086339C" w:rsidP="0086339C">
                  <w:pPr>
                    <w:spacing w:line="276" w:lineRule="auto"/>
                    <w:jc w:val="center"/>
                    <w:rPr>
                      <w:rFonts w:cs="Calibri"/>
                      <w:sz w:val="20"/>
                      <w:szCs w:val="20"/>
                      <w:lang w:val="es-ES_tradnl" w:eastAsia="es-ES"/>
                    </w:rPr>
                  </w:pPr>
                  <w:r w:rsidRPr="0086339C">
                    <w:rPr>
                      <w:rFonts w:cs="Calibri"/>
                      <w:sz w:val="20"/>
                      <w:szCs w:val="20"/>
                      <w:lang w:val="es-ES_tradnl" w:eastAsia="es-ES"/>
                    </w:rPr>
                    <w:t>6299121</w:t>
                  </w:r>
                </w:p>
              </w:tc>
            </w:tr>
            <w:tr w:rsidR="0086339C" w:rsidRPr="0086339C" w:rsidTr="001B545C">
              <w:trPr>
                <w:trHeight w:val="20"/>
              </w:trPr>
              <w:tc>
                <w:tcPr>
                  <w:tcW w:w="248" w:type="pct"/>
                  <w:vAlign w:val="center"/>
                </w:tcPr>
                <w:p w:rsidR="0086339C" w:rsidRPr="0086339C" w:rsidRDefault="0086339C" w:rsidP="0086339C">
                  <w:pPr>
                    <w:spacing w:line="276" w:lineRule="auto"/>
                    <w:jc w:val="center"/>
                    <w:rPr>
                      <w:sz w:val="20"/>
                      <w:szCs w:val="20"/>
                      <w:lang w:val="es-ES_tradnl"/>
                    </w:rPr>
                  </w:pPr>
                  <w:r w:rsidRPr="0086339C">
                    <w:rPr>
                      <w:sz w:val="20"/>
                      <w:szCs w:val="20"/>
                      <w:lang w:val="es-ES_tradnl"/>
                    </w:rPr>
                    <w:t>4</w:t>
                  </w:r>
                </w:p>
              </w:tc>
              <w:tc>
                <w:tcPr>
                  <w:tcW w:w="2280" w:type="pct"/>
                  <w:vAlign w:val="center"/>
                </w:tcPr>
                <w:p w:rsidR="0086339C" w:rsidRPr="0086339C" w:rsidRDefault="0086339C" w:rsidP="0086339C">
                  <w:pPr>
                    <w:spacing w:line="276" w:lineRule="auto"/>
                    <w:jc w:val="left"/>
                    <w:rPr>
                      <w:rFonts w:cs="Calibri"/>
                      <w:sz w:val="20"/>
                      <w:szCs w:val="20"/>
                      <w:lang w:val="es-ES_tradnl"/>
                    </w:rPr>
                  </w:pPr>
                  <w:r w:rsidRPr="0086339C">
                    <w:rPr>
                      <w:rFonts w:cs="Calibri"/>
                      <w:sz w:val="20"/>
                      <w:szCs w:val="20"/>
                      <w:lang w:val="es-ES_tradnl"/>
                    </w:rPr>
                    <w:t>Conjunto habitacional de 5 pisos ubicado en calle Santo Domingo N°580.</w:t>
                  </w:r>
                </w:p>
              </w:tc>
              <w:tc>
                <w:tcPr>
                  <w:tcW w:w="704" w:type="pct"/>
                  <w:vAlign w:val="center"/>
                </w:tcPr>
                <w:p w:rsidR="0086339C" w:rsidRPr="0086339C" w:rsidRDefault="0086339C" w:rsidP="0086339C">
                  <w:pPr>
                    <w:spacing w:line="276" w:lineRule="auto"/>
                    <w:jc w:val="center"/>
                    <w:rPr>
                      <w:rFonts w:cs="Calibri"/>
                      <w:sz w:val="20"/>
                      <w:szCs w:val="20"/>
                      <w:lang w:val="es-ES_tradnl" w:eastAsia="es-ES"/>
                    </w:rPr>
                  </w:pPr>
                  <w:r w:rsidRPr="0086339C">
                    <w:rPr>
                      <w:rFonts w:cs="Calibri"/>
                      <w:sz w:val="20"/>
                      <w:szCs w:val="20"/>
                      <w:lang w:val="es-ES_tradnl" w:eastAsia="es-ES"/>
                    </w:rPr>
                    <w:t>1.5 – 11.5</w:t>
                  </w:r>
                </w:p>
              </w:tc>
              <w:tc>
                <w:tcPr>
                  <w:tcW w:w="832" w:type="pct"/>
                  <w:vAlign w:val="center"/>
                </w:tcPr>
                <w:p w:rsidR="0086339C" w:rsidRPr="0086339C" w:rsidRDefault="0086339C" w:rsidP="0086339C">
                  <w:pPr>
                    <w:spacing w:line="276" w:lineRule="auto"/>
                    <w:jc w:val="center"/>
                    <w:rPr>
                      <w:sz w:val="20"/>
                      <w:szCs w:val="20"/>
                      <w:lang w:val="es-ES_tradnl"/>
                    </w:rPr>
                  </w:pPr>
                  <w:r w:rsidRPr="0086339C">
                    <w:rPr>
                      <w:sz w:val="20"/>
                      <w:szCs w:val="20"/>
                      <w:lang w:val="es-ES_tradnl"/>
                    </w:rPr>
                    <w:t>Vivienda</w:t>
                  </w:r>
                </w:p>
              </w:tc>
              <w:tc>
                <w:tcPr>
                  <w:tcW w:w="499" w:type="pct"/>
                  <w:vAlign w:val="center"/>
                </w:tcPr>
                <w:p w:rsidR="0086339C" w:rsidRPr="0086339C" w:rsidRDefault="0086339C" w:rsidP="0086339C">
                  <w:pPr>
                    <w:spacing w:line="276" w:lineRule="auto"/>
                    <w:jc w:val="center"/>
                    <w:rPr>
                      <w:rFonts w:cs="Calibri"/>
                      <w:sz w:val="20"/>
                      <w:szCs w:val="20"/>
                      <w:lang w:val="es-ES_tradnl" w:eastAsia="es-ES"/>
                    </w:rPr>
                  </w:pPr>
                  <w:r w:rsidRPr="0086339C">
                    <w:rPr>
                      <w:rFonts w:cs="Calibri"/>
                      <w:sz w:val="20"/>
                      <w:szCs w:val="20"/>
                      <w:lang w:val="es-ES_tradnl" w:eastAsia="es-ES"/>
                    </w:rPr>
                    <w:t>347038</w:t>
                  </w:r>
                </w:p>
              </w:tc>
              <w:tc>
                <w:tcPr>
                  <w:tcW w:w="438" w:type="pct"/>
                  <w:vAlign w:val="center"/>
                </w:tcPr>
                <w:p w:rsidR="0086339C" w:rsidRPr="0086339C" w:rsidRDefault="0086339C" w:rsidP="0086339C">
                  <w:pPr>
                    <w:spacing w:line="276" w:lineRule="auto"/>
                    <w:jc w:val="center"/>
                    <w:rPr>
                      <w:rFonts w:cs="Calibri"/>
                      <w:sz w:val="20"/>
                      <w:szCs w:val="20"/>
                      <w:lang w:val="es-ES_tradnl" w:eastAsia="es-ES"/>
                    </w:rPr>
                  </w:pPr>
                  <w:r w:rsidRPr="0086339C">
                    <w:rPr>
                      <w:rFonts w:cs="Calibri"/>
                      <w:sz w:val="20"/>
                      <w:szCs w:val="20"/>
                      <w:lang w:val="es-ES_tradnl" w:eastAsia="es-ES"/>
                    </w:rPr>
                    <w:t>6299203</w:t>
                  </w:r>
                </w:p>
              </w:tc>
            </w:tr>
          </w:tbl>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4.- De acuerdo al Plan Regulador de la Comuna de Santiago, los puntos de medición se encuentran en Zona A, que permite vivienda, equipamiento, actividades productivas, infraestructura, espacios públicos y áreas verdes, siendo homologable a Zona III del DS 38/11 MMA, es decir, 65 dB (A) NPC máximo para período diurno.</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 xml:space="preserve">5.- Debido a la imposibilidad de ingresar al interior de algunas edificaciones catalogadas como receptores sensibles, o bien debido al alto ruido de fondo del sector, no es posible obtener los valores de Nivel de Presión Sonora Corregido (NPC) de acuerdo a lo descrito en el D.S. N°38/2011 del MMA, por lo que las mediciones son solamente referenciales y no serán evaluadas. </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lastRenderedPageBreak/>
              <w:t>6.- Derivado de lo anterior, se efectuaron mediciones al interior del área del proyecto, específicamente al interior del cierre perimetral de cada una de las faenas, el día 30 de junio de 2015, en período diurno, identificando como las principales fuentes de ruido, la Faena A: desbaste de hormigón con martillo percutor eléctrico (9° piso); Faena B: pulido de fierro con esmeril angular (5° piso); Faena C: corte de fierro con esmeril angular (14° piso) y Faena D: desbaste de hormigón con martillo percutor eléctrico (5° piso).</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 xml:space="preserve">7.- Los niveles de ruido generados por las fuentes de ruido dentro del área del proyecto se presentan en la siguiente tabla: </w:t>
            </w:r>
          </w:p>
          <w:p w:rsidR="0086339C" w:rsidRPr="0086339C" w:rsidRDefault="0086339C" w:rsidP="0086339C">
            <w:pPr>
              <w:rPr>
                <w:sz w:val="20"/>
                <w:szCs w:val="20"/>
              </w:rPr>
            </w:pPr>
          </w:p>
          <w:p w:rsidR="0086339C" w:rsidRPr="0086339C" w:rsidRDefault="0086339C" w:rsidP="0086339C">
            <w:pPr>
              <w:rPr>
                <w:b/>
                <w:sz w:val="20"/>
                <w:szCs w:val="20"/>
              </w:rPr>
            </w:pPr>
            <w:r w:rsidRPr="0086339C">
              <w:rPr>
                <w:sz w:val="20"/>
                <w:szCs w:val="20"/>
              </w:rPr>
              <w:t xml:space="preserve">                                                      </w:t>
            </w:r>
            <w:r w:rsidRPr="0086339C">
              <w:rPr>
                <w:b/>
                <w:sz w:val="20"/>
                <w:szCs w:val="20"/>
              </w:rPr>
              <w:t>Tabla 9: Niveles de Presión Sonora por bandas de octava de fuentes medidas al interior del proyecto</w:t>
            </w:r>
          </w:p>
          <w:p w:rsidR="0086339C" w:rsidRPr="0086339C" w:rsidRDefault="0086339C" w:rsidP="0086339C">
            <w:pPr>
              <w:rPr>
                <w:b/>
                <w:sz w:val="20"/>
                <w:szCs w:val="20"/>
              </w:rPr>
            </w:pPr>
          </w:p>
          <w:tbl>
            <w:tblPr>
              <w:tblW w:w="11765" w:type="dxa"/>
              <w:tblInd w:w="8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706"/>
              <w:gridCol w:w="1560"/>
              <w:gridCol w:w="1560"/>
              <w:gridCol w:w="1134"/>
              <w:gridCol w:w="852"/>
              <w:gridCol w:w="1132"/>
              <w:gridCol w:w="993"/>
              <w:gridCol w:w="993"/>
              <w:gridCol w:w="852"/>
              <w:gridCol w:w="854"/>
              <w:gridCol w:w="1129"/>
            </w:tblGrid>
            <w:tr w:rsidR="0086339C" w:rsidRPr="0086339C" w:rsidTr="001B545C">
              <w:trPr>
                <w:tblHeader/>
              </w:trPr>
              <w:tc>
                <w:tcPr>
                  <w:tcW w:w="300" w:type="pct"/>
                  <w:vMerge w:val="restar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Punto</w:t>
                  </w:r>
                </w:p>
              </w:tc>
              <w:tc>
                <w:tcPr>
                  <w:tcW w:w="663" w:type="pct"/>
                  <w:vMerge w:val="restart"/>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Fuente</w:t>
                  </w:r>
                </w:p>
              </w:tc>
              <w:tc>
                <w:tcPr>
                  <w:tcW w:w="663" w:type="pct"/>
                  <w:vMerge w:val="restart"/>
                  <w:shd w:val="clear" w:color="auto" w:fill="auto"/>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Distancia [m]</w:t>
                  </w:r>
                </w:p>
              </w:tc>
              <w:tc>
                <w:tcPr>
                  <w:tcW w:w="2893" w:type="pct"/>
                  <w:gridSpan w:val="7"/>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rPr>
                    <w:t>NPS</w:t>
                  </w:r>
                  <w:r w:rsidRPr="0086339C">
                    <w:rPr>
                      <w:rFonts w:asciiTheme="minorHAnsi" w:hAnsiTheme="minorHAnsi"/>
                      <w:b/>
                      <w:sz w:val="20"/>
                      <w:szCs w:val="20"/>
                      <w:vertAlign w:val="subscript"/>
                    </w:rPr>
                    <w:t xml:space="preserve">eq </w:t>
                  </w:r>
                  <w:r w:rsidRPr="0086339C">
                    <w:rPr>
                      <w:rFonts w:asciiTheme="minorHAnsi" w:hAnsiTheme="minorHAnsi"/>
                      <w:b/>
                      <w:sz w:val="20"/>
                      <w:szCs w:val="20"/>
                    </w:rPr>
                    <w:t>[dB] en bandas de octava de frecuencia [Hz]</w:t>
                  </w:r>
                </w:p>
              </w:tc>
              <w:tc>
                <w:tcPr>
                  <w:tcW w:w="480" w:type="pct"/>
                  <w:vMerge w:val="restar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NPS</w:t>
                  </w:r>
                  <w:r w:rsidRPr="0086339C">
                    <w:rPr>
                      <w:rFonts w:asciiTheme="minorHAnsi" w:hAnsiTheme="minorHAnsi"/>
                      <w:b/>
                      <w:sz w:val="20"/>
                      <w:szCs w:val="20"/>
                      <w:vertAlign w:val="subscript"/>
                      <w:lang w:val="es-ES"/>
                    </w:rPr>
                    <w:t>eq</w:t>
                  </w:r>
                </w:p>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[dB(A)]</w:t>
                  </w:r>
                </w:p>
              </w:tc>
            </w:tr>
            <w:tr w:rsidR="0086339C" w:rsidRPr="0086339C" w:rsidTr="001B545C">
              <w:tc>
                <w:tcPr>
                  <w:tcW w:w="300" w:type="pct"/>
                  <w:vMerge/>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p>
              </w:tc>
              <w:tc>
                <w:tcPr>
                  <w:tcW w:w="663" w:type="pct"/>
                  <w:vMerge/>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p>
              </w:tc>
              <w:tc>
                <w:tcPr>
                  <w:tcW w:w="663" w:type="pct"/>
                  <w:vMerge/>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p>
              </w:tc>
              <w:tc>
                <w:tcPr>
                  <w:tcW w:w="48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63</w:t>
                  </w:r>
                </w:p>
              </w:tc>
              <w:tc>
                <w:tcPr>
                  <w:tcW w:w="36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125</w:t>
                  </w:r>
                </w:p>
              </w:tc>
              <w:tc>
                <w:tcPr>
                  <w:tcW w:w="481"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250</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500</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1000</w:t>
                  </w:r>
                </w:p>
              </w:tc>
              <w:tc>
                <w:tcPr>
                  <w:tcW w:w="36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2000</w:t>
                  </w:r>
                </w:p>
              </w:tc>
              <w:tc>
                <w:tcPr>
                  <w:tcW w:w="363"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4000</w:t>
                  </w:r>
                </w:p>
              </w:tc>
              <w:tc>
                <w:tcPr>
                  <w:tcW w:w="480" w:type="pct"/>
                  <w:vMerge/>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p>
              </w:tc>
            </w:tr>
            <w:tr w:rsidR="0086339C" w:rsidRPr="0086339C" w:rsidTr="001B545C">
              <w:tc>
                <w:tcPr>
                  <w:tcW w:w="300"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A</w:t>
                  </w:r>
                </w:p>
              </w:tc>
              <w:tc>
                <w:tcPr>
                  <w:tcW w:w="663" w:type="pct"/>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Faena A</w:t>
                  </w:r>
                </w:p>
              </w:tc>
              <w:tc>
                <w:tcPr>
                  <w:tcW w:w="663" w:type="pct"/>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29</w:t>
                  </w:r>
                </w:p>
              </w:tc>
              <w:tc>
                <w:tcPr>
                  <w:tcW w:w="48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34</w:t>
                  </w:r>
                </w:p>
              </w:tc>
              <w:tc>
                <w:tcPr>
                  <w:tcW w:w="36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41</w:t>
                  </w:r>
                </w:p>
              </w:tc>
              <w:tc>
                <w:tcPr>
                  <w:tcW w:w="481"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48</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55</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56</w:t>
                  </w:r>
                </w:p>
              </w:tc>
              <w:tc>
                <w:tcPr>
                  <w:tcW w:w="36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57</w:t>
                  </w:r>
                </w:p>
              </w:tc>
              <w:tc>
                <w:tcPr>
                  <w:tcW w:w="363"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54</w:t>
                  </w:r>
                </w:p>
              </w:tc>
              <w:tc>
                <w:tcPr>
                  <w:tcW w:w="480"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62</w:t>
                  </w:r>
                </w:p>
              </w:tc>
            </w:tr>
            <w:tr w:rsidR="0086339C" w:rsidRPr="0086339C" w:rsidTr="001B545C">
              <w:tc>
                <w:tcPr>
                  <w:tcW w:w="300"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B</w:t>
                  </w:r>
                </w:p>
              </w:tc>
              <w:tc>
                <w:tcPr>
                  <w:tcW w:w="663" w:type="pct"/>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Faena B</w:t>
                  </w:r>
                </w:p>
              </w:tc>
              <w:tc>
                <w:tcPr>
                  <w:tcW w:w="663" w:type="pct"/>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10</w:t>
                  </w:r>
                </w:p>
              </w:tc>
              <w:tc>
                <w:tcPr>
                  <w:tcW w:w="48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27</w:t>
                  </w:r>
                </w:p>
              </w:tc>
              <w:tc>
                <w:tcPr>
                  <w:tcW w:w="36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40</w:t>
                  </w:r>
                </w:p>
              </w:tc>
              <w:tc>
                <w:tcPr>
                  <w:tcW w:w="481"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48</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58</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65</w:t>
                  </w:r>
                </w:p>
              </w:tc>
              <w:tc>
                <w:tcPr>
                  <w:tcW w:w="36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74</w:t>
                  </w:r>
                </w:p>
              </w:tc>
              <w:tc>
                <w:tcPr>
                  <w:tcW w:w="363"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73</w:t>
                  </w:r>
                </w:p>
              </w:tc>
              <w:tc>
                <w:tcPr>
                  <w:tcW w:w="480"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78</w:t>
                  </w:r>
                </w:p>
              </w:tc>
            </w:tr>
            <w:tr w:rsidR="0086339C" w:rsidRPr="0086339C" w:rsidTr="001B545C">
              <w:tc>
                <w:tcPr>
                  <w:tcW w:w="300"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C</w:t>
                  </w:r>
                </w:p>
              </w:tc>
              <w:tc>
                <w:tcPr>
                  <w:tcW w:w="663" w:type="pct"/>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Faena C</w:t>
                  </w:r>
                </w:p>
              </w:tc>
              <w:tc>
                <w:tcPr>
                  <w:tcW w:w="663" w:type="pct"/>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w:t>
                  </w:r>
                </w:p>
              </w:tc>
              <w:tc>
                <w:tcPr>
                  <w:tcW w:w="48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38</w:t>
                  </w:r>
                </w:p>
              </w:tc>
              <w:tc>
                <w:tcPr>
                  <w:tcW w:w="36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45</w:t>
                  </w:r>
                </w:p>
              </w:tc>
              <w:tc>
                <w:tcPr>
                  <w:tcW w:w="481"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48</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56</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69</w:t>
                  </w:r>
                </w:p>
              </w:tc>
              <w:tc>
                <w:tcPr>
                  <w:tcW w:w="36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76</w:t>
                  </w:r>
                </w:p>
              </w:tc>
              <w:tc>
                <w:tcPr>
                  <w:tcW w:w="363"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76</w:t>
                  </w:r>
                </w:p>
              </w:tc>
              <w:tc>
                <w:tcPr>
                  <w:tcW w:w="480"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80</w:t>
                  </w:r>
                </w:p>
              </w:tc>
            </w:tr>
            <w:tr w:rsidR="0086339C" w:rsidRPr="0086339C" w:rsidTr="001B545C">
              <w:tc>
                <w:tcPr>
                  <w:tcW w:w="300"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D</w:t>
                  </w:r>
                </w:p>
              </w:tc>
              <w:tc>
                <w:tcPr>
                  <w:tcW w:w="663" w:type="pct"/>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Faena D</w:t>
                  </w:r>
                </w:p>
              </w:tc>
              <w:tc>
                <w:tcPr>
                  <w:tcW w:w="663" w:type="pct"/>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w:t>
                  </w:r>
                </w:p>
              </w:tc>
              <w:tc>
                <w:tcPr>
                  <w:tcW w:w="48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35</w:t>
                  </w:r>
                </w:p>
              </w:tc>
              <w:tc>
                <w:tcPr>
                  <w:tcW w:w="36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47</w:t>
                  </w:r>
                </w:p>
              </w:tc>
              <w:tc>
                <w:tcPr>
                  <w:tcW w:w="481"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60</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66</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69</w:t>
                  </w:r>
                </w:p>
              </w:tc>
              <w:tc>
                <w:tcPr>
                  <w:tcW w:w="36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75</w:t>
                  </w:r>
                </w:p>
              </w:tc>
              <w:tc>
                <w:tcPr>
                  <w:tcW w:w="363"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81</w:t>
                  </w:r>
                </w:p>
              </w:tc>
              <w:tc>
                <w:tcPr>
                  <w:tcW w:w="480"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83</w:t>
                  </w:r>
                </w:p>
              </w:tc>
            </w:tr>
          </w:tbl>
          <w:p w:rsidR="0086339C" w:rsidRPr="0086339C" w:rsidRDefault="0086339C" w:rsidP="0086339C">
            <w:pPr>
              <w:rPr>
                <w:b/>
                <w:sz w:val="20"/>
                <w:szCs w:val="20"/>
              </w:rPr>
            </w:pPr>
          </w:p>
          <w:p w:rsidR="0086339C" w:rsidRPr="0086339C" w:rsidRDefault="0086339C" w:rsidP="0086339C">
            <w:pPr>
              <w:rPr>
                <w:sz w:val="20"/>
                <w:szCs w:val="20"/>
              </w:rPr>
            </w:pPr>
            <w:r w:rsidRPr="0086339C">
              <w:rPr>
                <w:sz w:val="20"/>
                <w:szCs w:val="20"/>
              </w:rPr>
              <w:t xml:space="preserve">8.- Se realizaron proyecciones de ruido basadas en la normativa ISO 9613-2, mediante el software Minervar ver. 5.1, considerando la altura en las que se encontró el mayor nivel para cada punto a evaluar, de modo de considerar la peor condición de evaluación, con proyecciones a todos los pisos de cada edificio, obteniendo así el valor más alto.  </w:t>
            </w:r>
          </w:p>
          <w:p w:rsidR="0086339C" w:rsidRPr="0086339C" w:rsidRDefault="0086339C" w:rsidP="0086339C">
            <w:pPr>
              <w:rPr>
                <w:b/>
                <w:sz w:val="20"/>
                <w:szCs w:val="20"/>
              </w:rPr>
            </w:pPr>
            <w:r w:rsidRPr="0086339C">
              <w:rPr>
                <w:sz w:val="20"/>
                <w:szCs w:val="20"/>
              </w:rPr>
              <w:t xml:space="preserve">                                                                             </w:t>
            </w:r>
            <w:r w:rsidRPr="0086339C">
              <w:rPr>
                <w:b/>
                <w:sz w:val="20"/>
                <w:szCs w:val="20"/>
              </w:rPr>
              <w:t xml:space="preserve"> </w:t>
            </w:r>
          </w:p>
          <w:p w:rsidR="0086339C" w:rsidRPr="0086339C" w:rsidRDefault="0086339C" w:rsidP="0086339C">
            <w:pPr>
              <w:rPr>
                <w:sz w:val="20"/>
                <w:szCs w:val="20"/>
              </w:rPr>
            </w:pPr>
            <w:r w:rsidRPr="0086339C">
              <w:rPr>
                <w:sz w:val="20"/>
                <w:szCs w:val="20"/>
              </w:rPr>
              <w:t>9.- Evaluación de resultados. Se entrega un resumen con los niveles proyectados para cada punto, que incluye además la correspondiente evaluación según el D.S. N°38/2011 del MMA, en la siguiente tabla:</w:t>
            </w:r>
          </w:p>
          <w:p w:rsidR="0086339C" w:rsidRPr="0086339C" w:rsidRDefault="0086339C" w:rsidP="0086339C">
            <w:pPr>
              <w:rPr>
                <w:sz w:val="20"/>
                <w:szCs w:val="20"/>
              </w:rPr>
            </w:pPr>
          </w:p>
          <w:p w:rsidR="0086339C" w:rsidRPr="0086339C" w:rsidRDefault="0086339C" w:rsidP="0086339C">
            <w:pPr>
              <w:rPr>
                <w:b/>
                <w:sz w:val="20"/>
                <w:szCs w:val="20"/>
              </w:rPr>
            </w:pPr>
            <w:r w:rsidRPr="0086339C">
              <w:rPr>
                <w:sz w:val="20"/>
                <w:szCs w:val="20"/>
              </w:rPr>
              <w:t xml:space="preserve">                                                    </w:t>
            </w:r>
            <w:r w:rsidRPr="0086339C">
              <w:rPr>
                <w:b/>
                <w:sz w:val="20"/>
                <w:szCs w:val="20"/>
              </w:rPr>
              <w:t>Tabla 11. Evaluación de los NPC obtenidos en cada punto para período diurno</w:t>
            </w:r>
          </w:p>
          <w:p w:rsidR="0086339C" w:rsidRPr="0086339C" w:rsidRDefault="0086339C" w:rsidP="0086339C">
            <w:pPr>
              <w:rPr>
                <w:b/>
                <w:sz w:val="20"/>
                <w:szCs w:val="20"/>
              </w:rPr>
            </w:pPr>
            <w:r w:rsidRPr="0086339C">
              <w:rPr>
                <w:b/>
                <w:sz w:val="20"/>
                <w:szCs w:val="20"/>
              </w:rPr>
              <w:t xml:space="preserve">                                                     </w:t>
            </w:r>
          </w:p>
          <w:tbl>
            <w:tblPr>
              <w:tblW w:w="8788" w:type="dxa"/>
              <w:tblInd w:w="143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1135"/>
              <w:gridCol w:w="2267"/>
              <w:gridCol w:w="2549"/>
              <w:gridCol w:w="2837"/>
            </w:tblGrid>
            <w:tr w:rsidR="0086339C" w:rsidRPr="0086339C" w:rsidTr="001B545C">
              <w:trPr>
                <w:cantSplit/>
                <w:tblHeader/>
              </w:trPr>
              <w:tc>
                <w:tcPr>
                  <w:tcW w:w="646" w:type="pct"/>
                  <w:shd w:val="clear" w:color="auto" w:fill="auto"/>
                  <w:noWrap/>
                  <w:tcMar>
                    <w:top w:w="15" w:type="dxa"/>
                    <w:left w:w="15" w:type="dxa"/>
                    <w:bottom w:w="0" w:type="dxa"/>
                    <w:right w:w="15" w:type="dxa"/>
                  </w:tcMar>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Punto</w:t>
                  </w:r>
                </w:p>
              </w:tc>
              <w:tc>
                <w:tcPr>
                  <w:tcW w:w="1290" w:type="pct"/>
                  <w:shd w:val="clear" w:color="auto" w:fill="auto"/>
                  <w:noWrap/>
                  <w:tcMar>
                    <w:top w:w="15" w:type="dxa"/>
                    <w:left w:w="15" w:type="dxa"/>
                    <w:bottom w:w="0" w:type="dxa"/>
                    <w:right w:w="15" w:type="dxa"/>
                  </w:tcMar>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NPC proyectado* [dB(A)]</w:t>
                  </w:r>
                </w:p>
              </w:tc>
              <w:tc>
                <w:tcPr>
                  <w:tcW w:w="1450" w:type="pct"/>
                  <w:shd w:val="clear" w:color="auto" w:fill="auto"/>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Máximo permitido [dB(A)]</w:t>
                  </w:r>
                </w:p>
              </w:tc>
              <w:tc>
                <w:tcPr>
                  <w:tcW w:w="1614" w:type="pct"/>
                  <w:shd w:val="clear" w:color="auto" w:fill="auto"/>
                  <w:vAlign w:val="center"/>
                </w:tcPr>
                <w:p w:rsidR="0086339C" w:rsidRPr="0086339C" w:rsidRDefault="0086339C" w:rsidP="0086339C">
                  <w:pPr>
                    <w:pStyle w:val="Sinespaciado"/>
                    <w:spacing w:line="276" w:lineRule="auto"/>
                    <w:jc w:val="center"/>
                    <w:rPr>
                      <w:rFonts w:asciiTheme="minorHAnsi" w:hAnsiTheme="minorHAnsi"/>
                      <w:b/>
                      <w:bCs/>
                      <w:sz w:val="20"/>
                      <w:szCs w:val="20"/>
                      <w:lang w:val="es-ES"/>
                    </w:rPr>
                  </w:pPr>
                  <w:r w:rsidRPr="0086339C">
                    <w:rPr>
                      <w:rFonts w:asciiTheme="minorHAnsi" w:hAnsiTheme="minorHAnsi"/>
                      <w:b/>
                      <w:bCs/>
                      <w:sz w:val="20"/>
                      <w:szCs w:val="20"/>
                      <w:lang w:val="es-ES"/>
                    </w:rPr>
                    <w:t>Evaluación</w:t>
                  </w:r>
                </w:p>
                <w:p w:rsidR="0086339C" w:rsidRPr="0086339C" w:rsidRDefault="0086339C" w:rsidP="0086339C">
                  <w:pPr>
                    <w:pStyle w:val="Sinespaciado"/>
                    <w:spacing w:line="276" w:lineRule="auto"/>
                    <w:jc w:val="center"/>
                    <w:rPr>
                      <w:rFonts w:asciiTheme="minorHAnsi" w:hAnsiTheme="minorHAnsi"/>
                      <w:b/>
                      <w:bCs/>
                      <w:sz w:val="20"/>
                      <w:szCs w:val="20"/>
                      <w:lang w:val="es-ES"/>
                    </w:rPr>
                  </w:pPr>
                  <w:r w:rsidRPr="0086339C">
                    <w:rPr>
                      <w:rFonts w:asciiTheme="minorHAnsi" w:hAnsiTheme="minorHAnsi"/>
                      <w:b/>
                      <w:bCs/>
                      <w:sz w:val="20"/>
                      <w:szCs w:val="20"/>
                      <w:lang w:val="es-ES"/>
                    </w:rPr>
                    <w:t>según D.S. N° 38/2011 del MMA</w:t>
                  </w:r>
                </w:p>
              </w:tc>
            </w:tr>
            <w:tr w:rsidR="0086339C" w:rsidRPr="0086339C" w:rsidTr="001B545C">
              <w:trPr>
                <w:cantSplit/>
              </w:trPr>
              <w:tc>
                <w:tcPr>
                  <w:tcW w:w="646" w:type="pct"/>
                  <w:noWrap/>
                  <w:tcMar>
                    <w:top w:w="15" w:type="dxa"/>
                    <w:left w:w="15" w:type="dxa"/>
                    <w:bottom w:w="0" w:type="dxa"/>
                    <w:right w:w="15" w:type="dxa"/>
                  </w:tcMar>
                  <w:vAlign w:val="center"/>
                </w:tcPr>
                <w:p w:rsidR="0086339C" w:rsidRPr="0086339C" w:rsidRDefault="0086339C" w:rsidP="0086339C">
                  <w:pPr>
                    <w:spacing w:line="276" w:lineRule="auto"/>
                    <w:jc w:val="center"/>
                    <w:rPr>
                      <w:sz w:val="20"/>
                      <w:szCs w:val="20"/>
                      <w:lang w:val="es-ES"/>
                    </w:rPr>
                  </w:pPr>
                  <w:r w:rsidRPr="0086339C">
                    <w:rPr>
                      <w:sz w:val="20"/>
                      <w:szCs w:val="20"/>
                      <w:lang w:val="es-ES"/>
                    </w:rPr>
                    <w:t>1</w:t>
                  </w:r>
                </w:p>
              </w:tc>
              <w:tc>
                <w:tcPr>
                  <w:tcW w:w="1290" w:type="pct"/>
                  <w:noWrap/>
                  <w:tcMar>
                    <w:top w:w="15" w:type="dxa"/>
                    <w:left w:w="15" w:type="dxa"/>
                    <w:bottom w:w="0" w:type="dxa"/>
                    <w:right w:w="15" w:type="dxa"/>
                  </w:tcMar>
                  <w:vAlign w:val="center"/>
                </w:tcPr>
                <w:p w:rsidR="0086339C" w:rsidRPr="0086339C" w:rsidRDefault="0086339C" w:rsidP="0086339C">
                  <w:pPr>
                    <w:spacing w:line="276" w:lineRule="auto"/>
                    <w:jc w:val="center"/>
                    <w:rPr>
                      <w:rFonts w:eastAsia="Arial Unicode MS"/>
                      <w:sz w:val="20"/>
                      <w:szCs w:val="20"/>
                      <w:lang w:val="es-ES"/>
                    </w:rPr>
                  </w:pPr>
                  <w:r w:rsidRPr="0086339C">
                    <w:rPr>
                      <w:rFonts w:eastAsia="Arial Unicode MS"/>
                      <w:sz w:val="20"/>
                      <w:szCs w:val="20"/>
                      <w:lang w:val="es-ES"/>
                    </w:rPr>
                    <w:t>70</w:t>
                  </w:r>
                </w:p>
              </w:tc>
              <w:tc>
                <w:tcPr>
                  <w:tcW w:w="1450" w:type="pct"/>
                  <w:shd w:val="clear" w:color="auto" w:fill="auto"/>
                  <w:vAlign w:val="center"/>
                </w:tcPr>
                <w:p w:rsidR="0086339C" w:rsidRPr="0086339C" w:rsidRDefault="0086339C" w:rsidP="0086339C">
                  <w:pPr>
                    <w:spacing w:line="276" w:lineRule="auto"/>
                    <w:jc w:val="center"/>
                    <w:rPr>
                      <w:sz w:val="20"/>
                      <w:szCs w:val="20"/>
                      <w:lang w:val="es-ES"/>
                    </w:rPr>
                  </w:pPr>
                  <w:r w:rsidRPr="0086339C">
                    <w:rPr>
                      <w:sz w:val="20"/>
                      <w:szCs w:val="20"/>
                      <w:lang w:val="es-ES"/>
                    </w:rPr>
                    <w:t>65</w:t>
                  </w:r>
                </w:p>
              </w:tc>
              <w:tc>
                <w:tcPr>
                  <w:tcW w:w="1614" w:type="pct"/>
                  <w:shd w:val="clear" w:color="auto" w:fill="auto"/>
                  <w:vAlign w:val="center"/>
                </w:tcPr>
                <w:p w:rsidR="0086339C" w:rsidRPr="0086339C" w:rsidRDefault="0086339C" w:rsidP="0086339C">
                  <w:pPr>
                    <w:pStyle w:val="Sinespaciado"/>
                    <w:spacing w:line="276" w:lineRule="auto"/>
                    <w:jc w:val="center"/>
                    <w:rPr>
                      <w:rFonts w:asciiTheme="minorHAnsi" w:hAnsiTheme="minorHAnsi"/>
                      <w:bCs/>
                      <w:sz w:val="20"/>
                      <w:szCs w:val="20"/>
                      <w:lang w:val="es-ES"/>
                    </w:rPr>
                  </w:pPr>
                  <w:r w:rsidRPr="0086339C">
                    <w:rPr>
                      <w:rFonts w:asciiTheme="minorHAnsi" w:hAnsiTheme="minorHAnsi"/>
                      <w:bCs/>
                      <w:sz w:val="20"/>
                      <w:szCs w:val="20"/>
                      <w:lang w:val="es-ES"/>
                    </w:rPr>
                    <w:t>Excede en 5 [dB(A)]</w:t>
                  </w:r>
                </w:p>
              </w:tc>
            </w:tr>
            <w:tr w:rsidR="0086339C" w:rsidRPr="0086339C" w:rsidTr="001B545C">
              <w:trPr>
                <w:cantSplit/>
              </w:trPr>
              <w:tc>
                <w:tcPr>
                  <w:tcW w:w="646" w:type="pct"/>
                  <w:noWrap/>
                  <w:tcMar>
                    <w:top w:w="15" w:type="dxa"/>
                    <w:left w:w="15" w:type="dxa"/>
                    <w:bottom w:w="0" w:type="dxa"/>
                    <w:right w:w="15" w:type="dxa"/>
                  </w:tcMar>
                  <w:vAlign w:val="center"/>
                </w:tcPr>
                <w:p w:rsidR="0086339C" w:rsidRPr="0086339C" w:rsidRDefault="0086339C" w:rsidP="0086339C">
                  <w:pPr>
                    <w:spacing w:line="276" w:lineRule="auto"/>
                    <w:jc w:val="center"/>
                    <w:rPr>
                      <w:sz w:val="20"/>
                      <w:szCs w:val="20"/>
                      <w:lang w:val="es-ES"/>
                    </w:rPr>
                  </w:pPr>
                  <w:r w:rsidRPr="0086339C">
                    <w:rPr>
                      <w:sz w:val="20"/>
                      <w:szCs w:val="20"/>
                      <w:lang w:val="es-ES"/>
                    </w:rPr>
                    <w:t>2</w:t>
                  </w:r>
                </w:p>
              </w:tc>
              <w:tc>
                <w:tcPr>
                  <w:tcW w:w="1290" w:type="pct"/>
                  <w:noWrap/>
                  <w:tcMar>
                    <w:top w:w="15" w:type="dxa"/>
                    <w:left w:w="15" w:type="dxa"/>
                    <w:bottom w:w="0" w:type="dxa"/>
                    <w:right w:w="15" w:type="dxa"/>
                  </w:tcMar>
                  <w:vAlign w:val="center"/>
                </w:tcPr>
                <w:p w:rsidR="0086339C" w:rsidRPr="0086339C" w:rsidRDefault="0086339C" w:rsidP="0086339C">
                  <w:pPr>
                    <w:spacing w:line="276" w:lineRule="auto"/>
                    <w:jc w:val="center"/>
                    <w:rPr>
                      <w:rFonts w:eastAsia="Arial Unicode MS"/>
                      <w:sz w:val="20"/>
                      <w:szCs w:val="20"/>
                      <w:lang w:val="es-ES"/>
                    </w:rPr>
                  </w:pPr>
                  <w:r w:rsidRPr="0086339C">
                    <w:rPr>
                      <w:rFonts w:eastAsia="Arial Unicode MS"/>
                      <w:sz w:val="20"/>
                      <w:szCs w:val="20"/>
                      <w:lang w:val="es-ES"/>
                    </w:rPr>
                    <w:t>65</w:t>
                  </w:r>
                </w:p>
              </w:tc>
              <w:tc>
                <w:tcPr>
                  <w:tcW w:w="1450"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65</w:t>
                  </w:r>
                </w:p>
              </w:tc>
              <w:tc>
                <w:tcPr>
                  <w:tcW w:w="1614"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Cumple</w:t>
                  </w:r>
                </w:p>
              </w:tc>
            </w:tr>
            <w:tr w:rsidR="0086339C" w:rsidRPr="0086339C" w:rsidTr="001B545C">
              <w:trPr>
                <w:cantSplit/>
                <w:trHeight w:val="181"/>
              </w:trPr>
              <w:tc>
                <w:tcPr>
                  <w:tcW w:w="646" w:type="pct"/>
                  <w:noWrap/>
                  <w:tcMar>
                    <w:top w:w="15" w:type="dxa"/>
                    <w:left w:w="15" w:type="dxa"/>
                    <w:bottom w:w="0" w:type="dxa"/>
                    <w:right w:w="15" w:type="dxa"/>
                  </w:tcMar>
                  <w:vAlign w:val="center"/>
                </w:tcPr>
                <w:p w:rsidR="0086339C" w:rsidRPr="0086339C" w:rsidRDefault="0086339C" w:rsidP="0086339C">
                  <w:pPr>
                    <w:spacing w:line="276" w:lineRule="auto"/>
                    <w:jc w:val="center"/>
                    <w:rPr>
                      <w:sz w:val="20"/>
                      <w:szCs w:val="20"/>
                      <w:lang w:val="es-ES"/>
                    </w:rPr>
                  </w:pPr>
                  <w:r w:rsidRPr="0086339C">
                    <w:rPr>
                      <w:sz w:val="20"/>
                      <w:szCs w:val="20"/>
                      <w:lang w:val="es-ES"/>
                    </w:rPr>
                    <w:t>3</w:t>
                  </w:r>
                </w:p>
              </w:tc>
              <w:tc>
                <w:tcPr>
                  <w:tcW w:w="1290" w:type="pct"/>
                  <w:noWrap/>
                  <w:tcMar>
                    <w:top w:w="15" w:type="dxa"/>
                    <w:left w:w="15" w:type="dxa"/>
                    <w:bottom w:w="0" w:type="dxa"/>
                    <w:right w:w="15" w:type="dxa"/>
                  </w:tcMar>
                  <w:vAlign w:val="center"/>
                </w:tcPr>
                <w:p w:rsidR="0086339C" w:rsidRPr="0086339C" w:rsidRDefault="0086339C" w:rsidP="0086339C">
                  <w:pPr>
                    <w:spacing w:line="276" w:lineRule="auto"/>
                    <w:jc w:val="center"/>
                    <w:rPr>
                      <w:rFonts w:eastAsia="Arial Unicode MS"/>
                      <w:sz w:val="20"/>
                      <w:szCs w:val="20"/>
                      <w:lang w:val="es-ES"/>
                    </w:rPr>
                  </w:pPr>
                  <w:r w:rsidRPr="0086339C">
                    <w:rPr>
                      <w:rFonts w:eastAsia="Arial Unicode MS"/>
                      <w:sz w:val="20"/>
                      <w:szCs w:val="20"/>
                      <w:lang w:val="es-ES"/>
                    </w:rPr>
                    <w:t>59</w:t>
                  </w:r>
                </w:p>
              </w:tc>
              <w:tc>
                <w:tcPr>
                  <w:tcW w:w="1450"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65</w:t>
                  </w:r>
                </w:p>
              </w:tc>
              <w:tc>
                <w:tcPr>
                  <w:tcW w:w="1614"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Cumple</w:t>
                  </w:r>
                </w:p>
              </w:tc>
            </w:tr>
            <w:tr w:rsidR="0086339C" w:rsidRPr="0086339C" w:rsidTr="001B545C">
              <w:trPr>
                <w:cantSplit/>
                <w:trHeight w:val="181"/>
              </w:trPr>
              <w:tc>
                <w:tcPr>
                  <w:tcW w:w="646" w:type="pct"/>
                  <w:noWrap/>
                  <w:tcMar>
                    <w:top w:w="15" w:type="dxa"/>
                    <w:left w:w="15" w:type="dxa"/>
                    <w:bottom w:w="0" w:type="dxa"/>
                    <w:right w:w="15" w:type="dxa"/>
                  </w:tcMar>
                  <w:vAlign w:val="center"/>
                </w:tcPr>
                <w:p w:rsidR="0086339C" w:rsidRPr="0086339C" w:rsidRDefault="0086339C" w:rsidP="0086339C">
                  <w:pPr>
                    <w:spacing w:line="276" w:lineRule="auto"/>
                    <w:jc w:val="center"/>
                    <w:rPr>
                      <w:sz w:val="20"/>
                      <w:szCs w:val="20"/>
                      <w:lang w:val="es-ES"/>
                    </w:rPr>
                  </w:pPr>
                  <w:r w:rsidRPr="0086339C">
                    <w:rPr>
                      <w:sz w:val="20"/>
                      <w:szCs w:val="20"/>
                      <w:lang w:val="es-ES"/>
                    </w:rPr>
                    <w:t>4</w:t>
                  </w:r>
                </w:p>
              </w:tc>
              <w:tc>
                <w:tcPr>
                  <w:tcW w:w="1290" w:type="pct"/>
                  <w:noWrap/>
                  <w:tcMar>
                    <w:top w:w="15" w:type="dxa"/>
                    <w:left w:w="15" w:type="dxa"/>
                    <w:bottom w:w="0" w:type="dxa"/>
                    <w:right w:w="15" w:type="dxa"/>
                  </w:tcMar>
                  <w:vAlign w:val="center"/>
                </w:tcPr>
                <w:p w:rsidR="0086339C" w:rsidRPr="0086339C" w:rsidRDefault="0086339C" w:rsidP="0086339C">
                  <w:pPr>
                    <w:spacing w:line="276" w:lineRule="auto"/>
                    <w:jc w:val="center"/>
                    <w:rPr>
                      <w:rFonts w:eastAsia="Arial Unicode MS"/>
                      <w:sz w:val="20"/>
                      <w:szCs w:val="20"/>
                      <w:lang w:val="es-ES"/>
                    </w:rPr>
                  </w:pPr>
                  <w:r w:rsidRPr="0086339C">
                    <w:rPr>
                      <w:rFonts w:eastAsia="Arial Unicode MS"/>
                      <w:sz w:val="20"/>
                      <w:szCs w:val="20"/>
                      <w:lang w:val="es-ES"/>
                    </w:rPr>
                    <w:t>66</w:t>
                  </w:r>
                </w:p>
              </w:tc>
              <w:tc>
                <w:tcPr>
                  <w:tcW w:w="1450"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65</w:t>
                  </w:r>
                </w:p>
              </w:tc>
              <w:tc>
                <w:tcPr>
                  <w:tcW w:w="1614"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Excede en 1 [dB(A)]</w:t>
                  </w:r>
                </w:p>
              </w:tc>
            </w:tr>
          </w:tbl>
          <w:p w:rsidR="0086339C" w:rsidRPr="0086339C" w:rsidRDefault="0086339C" w:rsidP="0086339C">
            <w:pPr>
              <w:rPr>
                <w:sz w:val="20"/>
                <w:szCs w:val="20"/>
                <w:lang w:val="es-ES"/>
              </w:rPr>
            </w:pPr>
            <w:r w:rsidRPr="0086339C">
              <w:rPr>
                <w:b/>
                <w:sz w:val="20"/>
                <w:szCs w:val="20"/>
              </w:rPr>
              <w:t xml:space="preserve">                               </w:t>
            </w:r>
            <w:r w:rsidRPr="0086339C">
              <w:rPr>
                <w:sz w:val="20"/>
                <w:szCs w:val="20"/>
                <w:lang w:val="es-ES"/>
              </w:rPr>
              <w:t>*Valor aproximado al entero más cercano.</w:t>
            </w:r>
          </w:p>
          <w:p w:rsidR="0086339C" w:rsidRPr="0086339C" w:rsidRDefault="0086339C" w:rsidP="0086339C">
            <w:pPr>
              <w:rPr>
                <w:b/>
                <w:sz w:val="20"/>
                <w:szCs w:val="20"/>
                <w:lang w:val="es-ES"/>
              </w:rPr>
            </w:pPr>
          </w:p>
          <w:p w:rsidR="0086339C" w:rsidRPr="0086339C" w:rsidRDefault="0086339C" w:rsidP="0086339C">
            <w:pPr>
              <w:rPr>
                <w:b/>
                <w:sz w:val="20"/>
                <w:szCs w:val="20"/>
              </w:rPr>
            </w:pPr>
            <w:r w:rsidRPr="0086339C">
              <w:rPr>
                <w:b/>
                <w:sz w:val="20"/>
                <w:szCs w:val="20"/>
              </w:rPr>
              <w:t xml:space="preserve">                                </w:t>
            </w:r>
          </w:p>
          <w:p w:rsidR="0086339C" w:rsidRPr="0086339C" w:rsidRDefault="0086339C" w:rsidP="0086339C">
            <w:pPr>
              <w:rPr>
                <w:sz w:val="20"/>
                <w:szCs w:val="20"/>
              </w:rPr>
            </w:pPr>
            <w:r w:rsidRPr="0086339C">
              <w:rPr>
                <w:b/>
                <w:sz w:val="20"/>
                <w:szCs w:val="20"/>
              </w:rPr>
              <w:t xml:space="preserve">     </w:t>
            </w:r>
            <w:r w:rsidRPr="0086339C">
              <w:rPr>
                <w:sz w:val="20"/>
                <w:szCs w:val="20"/>
              </w:rPr>
              <w:t xml:space="preserve">                                         </w:t>
            </w:r>
          </w:p>
          <w:p w:rsidR="0086339C" w:rsidRPr="0086339C" w:rsidRDefault="0086339C" w:rsidP="0086339C">
            <w:pPr>
              <w:rPr>
                <w:sz w:val="20"/>
                <w:szCs w:val="20"/>
              </w:rPr>
            </w:pPr>
          </w:p>
          <w:p w:rsidR="0086339C" w:rsidRPr="0086339C" w:rsidRDefault="0086339C" w:rsidP="0086339C">
            <w:pPr>
              <w:rPr>
                <w:b/>
                <w:sz w:val="20"/>
                <w:szCs w:val="20"/>
              </w:rPr>
            </w:pPr>
            <w:r w:rsidRPr="0086339C">
              <w:rPr>
                <w:sz w:val="20"/>
                <w:szCs w:val="20"/>
              </w:rPr>
              <w:t>10.- Medidas de control de ruido. Se indica que l</w:t>
            </w:r>
            <w:r w:rsidRPr="0086339C">
              <w:rPr>
                <w:rFonts w:cs="Calibri"/>
                <w:sz w:val="20"/>
                <w:szCs w:val="20"/>
                <w:lang w:val="es-ES_tradnl" w:eastAsia="es-ES"/>
              </w:rPr>
              <w:t>as fuentes de ruido se encuentran expuestas sin ningún tipo de mitigación, y por ello, p</w:t>
            </w:r>
            <w:r w:rsidRPr="0086339C">
              <w:rPr>
                <w:sz w:val="20"/>
                <w:szCs w:val="20"/>
              </w:rPr>
              <w:t>ara la atenuación de los niveles por el uso de martillo percutor eléctrico, y en general, para cualquier otra faena que sea esporádica y no fija en un sector, se recomienda instalar semi-encierros con paneles móviles de 2,4 [m] de altura en la ubicación de las actividades ruidosas. Las uniones entre placas OSB de al enos 15 [mm] de espesor podrán ser fijas, procurando que las uniones queden bien selladas y también pueden ser unidas mediante bisagras. Las áreas abiertas de cada piso donde se realizan generalmente faenas como corte de fierro con esmeril angular o desbaste de hormigón con martillo percutor, se deben cubrir en la medida que las condiciones operativas lo permitan, siendo posible utilizar barreras acústicas flexibles.</w:t>
            </w:r>
            <w:r w:rsidRPr="0086339C">
              <w:rPr>
                <w:b/>
                <w:sz w:val="20"/>
                <w:szCs w:val="20"/>
              </w:rPr>
              <w:t xml:space="preserve">                                                        </w:t>
            </w:r>
          </w:p>
          <w:p w:rsidR="0086339C" w:rsidRPr="0086339C" w:rsidRDefault="0086339C" w:rsidP="0086339C">
            <w:pPr>
              <w:rPr>
                <w:sz w:val="20"/>
                <w:szCs w:val="20"/>
              </w:rPr>
            </w:pPr>
            <w:r w:rsidRPr="0086339C">
              <w:rPr>
                <w:sz w:val="20"/>
                <w:szCs w:val="20"/>
              </w:rPr>
              <w:t xml:space="preserve">                                                                   </w:t>
            </w:r>
          </w:p>
          <w:p w:rsidR="0086339C" w:rsidRPr="0086339C" w:rsidRDefault="0086339C" w:rsidP="0086339C">
            <w:pPr>
              <w:rPr>
                <w:sz w:val="20"/>
                <w:szCs w:val="20"/>
              </w:rPr>
            </w:pPr>
            <w:r w:rsidRPr="0086339C">
              <w:rPr>
                <w:sz w:val="20"/>
                <w:szCs w:val="20"/>
              </w:rPr>
              <w:t xml:space="preserve">11.- Conclusión. La construcción del proyecto genera superaciones de 5 y 1 [dB] en los puntos 1 y 4, lo cual es debido al ruido producido por el desbaste de hormigón con martillo percutor eléctrico y al pulido de fierros con esmeril angular. Producto de lo anterior, se recomendaron medidas de control de ruido de manera de reducir los niveles de ruido en los receptores afectados. </w:t>
            </w:r>
          </w:p>
          <w:p w:rsidR="0086339C" w:rsidRPr="0086339C" w:rsidRDefault="0086339C" w:rsidP="0086339C">
            <w:pPr>
              <w:rPr>
                <w:sz w:val="20"/>
                <w:szCs w:val="20"/>
              </w:rPr>
            </w:pPr>
          </w:p>
          <w:p w:rsidR="0086339C" w:rsidRPr="0086339C" w:rsidRDefault="0086339C" w:rsidP="0086339C">
            <w:pPr>
              <w:rPr>
                <w:b/>
                <w:sz w:val="20"/>
                <w:szCs w:val="20"/>
              </w:rPr>
            </w:pPr>
            <w:r w:rsidRPr="0086339C">
              <w:rPr>
                <w:b/>
                <w:sz w:val="20"/>
                <w:szCs w:val="20"/>
                <w:u w:val="single"/>
              </w:rPr>
              <w:t>Evaluación de Impacto Acústico, agosto 2015</w:t>
            </w:r>
            <w:r w:rsidRPr="0086339C">
              <w:rPr>
                <w:b/>
                <w:sz w:val="20"/>
                <w:szCs w:val="20"/>
              </w:rPr>
              <w:t xml:space="preserve"> (Anexo 6) que adjunta fichas de informe técnico, cálculos de propagación y certificado de calibración.</w:t>
            </w:r>
          </w:p>
          <w:p w:rsidR="0086339C" w:rsidRPr="0086339C" w:rsidRDefault="0086339C" w:rsidP="0086339C">
            <w:pPr>
              <w:rPr>
                <w:b/>
                <w:sz w:val="20"/>
                <w:szCs w:val="20"/>
              </w:rPr>
            </w:pPr>
          </w:p>
          <w:p w:rsidR="0086339C" w:rsidRPr="0086339C" w:rsidRDefault="0086339C" w:rsidP="0086339C">
            <w:pPr>
              <w:rPr>
                <w:sz w:val="20"/>
                <w:szCs w:val="20"/>
              </w:rPr>
            </w:pPr>
            <w:r w:rsidRPr="0086339C">
              <w:rPr>
                <w:sz w:val="20"/>
                <w:szCs w:val="20"/>
              </w:rPr>
              <w:t>1.- La determinación del nivel de presión sonora corregido (NPC) se efectúa con un sonómetro integrador, Marca Rion Modelo NL-52, según lo especificado en los artículos 11 al 19 del DS N°38/11 MMA, y calibrado en terreno por el operador mediante el calibrador, Marca Rion Modelo NC-74, con el filtro de ponderación de frecuencias A y la respuesta lenta del instrumento de medición.</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 xml:space="preserve">2.- Para cada punto de evaluación se realizaron 3 mediciones de 1 minuto para cada punto de medición, registrándose en cada una el NPSeq, NPSmin y NPSmáx, con un tiempo total de 3 minutos, de acuerdo al procedimiento estipulado en la normativa vigente (Anexo Fichas de Medición). </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 xml:space="preserve">3.- La ubicación de los puntos de medición que caracterizan las zonas sensibles, corresponden a los mismos indicados en el informe anterior, por lo que dichos puntos se encuentran en Zona A del Plan Regulador Comunal, siendo homologable a Zona III del DS 38/11 MMA, es decir, 65 dB (A) NPC máximo para período diurno: </w:t>
            </w:r>
          </w:p>
          <w:p w:rsidR="0086339C" w:rsidRPr="0086339C" w:rsidRDefault="0086339C" w:rsidP="0086339C">
            <w:pPr>
              <w:rPr>
                <w:b/>
                <w:sz w:val="20"/>
                <w:szCs w:val="20"/>
                <w:u w:val="single"/>
              </w:rPr>
            </w:pPr>
          </w:p>
          <w:p w:rsidR="0086339C" w:rsidRPr="0086339C" w:rsidRDefault="0086339C" w:rsidP="0086339C">
            <w:pPr>
              <w:rPr>
                <w:sz w:val="20"/>
                <w:szCs w:val="20"/>
              </w:rPr>
            </w:pPr>
            <w:r w:rsidRPr="0086339C">
              <w:rPr>
                <w:sz w:val="20"/>
                <w:szCs w:val="20"/>
              </w:rPr>
              <w:t>4.- De acuerdo al Plan Regulador de la Comuna de Santiago, los puntos de medición se encuentran en Zona A, que permite vivienda, equipamiento, actividades productivas, infraestructura, espacios públicos y áreas verdes, siendo homologable a Zona III del DS 38/11 MMA, es decir, 65 dB (A) NPC máximo para período diurno.</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 xml:space="preserve">5.- Debido a la imposibilidad de ingresar al interior de algunas edificaciones catalogadas como receptores sensibles, o bien debido al alto ruido de fondo del sector, no es posible obtener los valores de Nivel de Presión Sonora Corregido (NPC) de acuerdo a lo descrito en el D.S. N°38/2011 del MMA, por lo que las mediciones son solamente referenciales y no serán evaluadas. </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6.- Derivado de lo anterior, se efectuaron mediciones cercanas a las fuentes generadoras de ruido asociadas a las actividades evaluadas, el día 13 de agosto de 2015, en período diurno, identificando como las principales fuentes de ruido, la Faena A: corte de fierro con esmeril (5° piso); Faena B: corte de fierro con esmeril (14° piso); Faena C: perforación con martillo percutor eléctrico (13° piso) y Faena D: grupo electrógeno (1° piso).</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 xml:space="preserve">7.- Los niveles de ruido generados por las fuentes de ruido dentro del área del proyecto se presentan en la siguiente tabla: </w:t>
            </w:r>
          </w:p>
          <w:p w:rsidR="0086339C" w:rsidRPr="0086339C" w:rsidRDefault="0086339C" w:rsidP="0086339C">
            <w:pPr>
              <w:rPr>
                <w:sz w:val="20"/>
                <w:szCs w:val="20"/>
              </w:rPr>
            </w:pPr>
          </w:p>
          <w:p w:rsidR="0086339C" w:rsidRPr="0086339C" w:rsidRDefault="0086339C" w:rsidP="0086339C">
            <w:pPr>
              <w:rPr>
                <w:b/>
                <w:sz w:val="20"/>
                <w:szCs w:val="20"/>
              </w:rPr>
            </w:pPr>
            <w:r w:rsidRPr="0086339C">
              <w:rPr>
                <w:b/>
                <w:sz w:val="20"/>
                <w:szCs w:val="20"/>
              </w:rPr>
              <w:t xml:space="preserve">                                               </w:t>
            </w:r>
          </w:p>
          <w:p w:rsidR="0086339C" w:rsidRPr="0086339C" w:rsidRDefault="0086339C" w:rsidP="0086339C">
            <w:pPr>
              <w:rPr>
                <w:b/>
                <w:sz w:val="20"/>
                <w:szCs w:val="20"/>
              </w:rPr>
            </w:pPr>
            <w:r w:rsidRPr="0086339C">
              <w:rPr>
                <w:b/>
                <w:sz w:val="20"/>
                <w:szCs w:val="20"/>
              </w:rPr>
              <w:t xml:space="preserve">                                                 Tabla 11: Niveles de Presión Sonora por bandas de octava de fuentes medidas al interior del área del proyecto</w:t>
            </w:r>
          </w:p>
          <w:tbl>
            <w:tblPr>
              <w:tblW w:w="4349" w:type="pct"/>
              <w:tblInd w:w="8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977"/>
              <w:gridCol w:w="1254"/>
              <w:gridCol w:w="1255"/>
              <w:gridCol w:w="1113"/>
              <w:gridCol w:w="976"/>
              <w:gridCol w:w="976"/>
              <w:gridCol w:w="976"/>
              <w:gridCol w:w="976"/>
              <w:gridCol w:w="839"/>
              <w:gridCol w:w="978"/>
              <w:gridCol w:w="1106"/>
            </w:tblGrid>
            <w:tr w:rsidR="0086339C" w:rsidRPr="0086339C" w:rsidTr="001B545C">
              <w:trPr>
                <w:tblHeader/>
              </w:trPr>
              <w:tc>
                <w:tcPr>
                  <w:tcW w:w="428" w:type="pct"/>
                  <w:vMerge w:val="restar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Punto</w:t>
                  </w:r>
                </w:p>
              </w:tc>
              <w:tc>
                <w:tcPr>
                  <w:tcW w:w="549" w:type="pct"/>
                  <w:vMerge w:val="restart"/>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Fuente</w:t>
                  </w:r>
                </w:p>
              </w:tc>
              <w:tc>
                <w:tcPr>
                  <w:tcW w:w="549" w:type="pct"/>
                  <w:vMerge w:val="restart"/>
                  <w:shd w:val="clear" w:color="auto" w:fill="auto"/>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Distancia [m]</w:t>
                  </w:r>
                </w:p>
              </w:tc>
              <w:tc>
                <w:tcPr>
                  <w:tcW w:w="2990" w:type="pct"/>
                  <w:gridSpan w:val="7"/>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rPr>
                    <w:t>NPS</w:t>
                  </w:r>
                  <w:r w:rsidRPr="0086339C">
                    <w:rPr>
                      <w:rFonts w:asciiTheme="minorHAnsi" w:hAnsiTheme="minorHAnsi"/>
                      <w:b/>
                      <w:sz w:val="20"/>
                      <w:szCs w:val="20"/>
                      <w:vertAlign w:val="subscript"/>
                    </w:rPr>
                    <w:t xml:space="preserve">eq </w:t>
                  </w:r>
                  <w:r w:rsidRPr="0086339C">
                    <w:rPr>
                      <w:rFonts w:asciiTheme="minorHAnsi" w:hAnsiTheme="minorHAnsi"/>
                      <w:b/>
                      <w:sz w:val="20"/>
                      <w:szCs w:val="20"/>
                    </w:rPr>
                    <w:t>[dB] en bandas de octava de frecuencia [Hz]</w:t>
                  </w:r>
                </w:p>
              </w:tc>
              <w:tc>
                <w:tcPr>
                  <w:tcW w:w="486" w:type="pct"/>
                  <w:vMerge w:val="restar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NPS</w:t>
                  </w:r>
                  <w:r w:rsidRPr="0086339C">
                    <w:rPr>
                      <w:rFonts w:asciiTheme="minorHAnsi" w:hAnsiTheme="minorHAnsi"/>
                      <w:b/>
                      <w:sz w:val="20"/>
                      <w:szCs w:val="20"/>
                      <w:vertAlign w:val="subscript"/>
                      <w:lang w:val="es-ES"/>
                    </w:rPr>
                    <w:t>eq</w:t>
                  </w:r>
                </w:p>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[dB(A)]</w:t>
                  </w:r>
                </w:p>
              </w:tc>
            </w:tr>
            <w:tr w:rsidR="0086339C" w:rsidRPr="0086339C" w:rsidTr="001B545C">
              <w:tc>
                <w:tcPr>
                  <w:tcW w:w="428" w:type="pct"/>
                  <w:vMerge/>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p>
              </w:tc>
              <w:tc>
                <w:tcPr>
                  <w:tcW w:w="549" w:type="pct"/>
                  <w:vMerge/>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p>
              </w:tc>
              <w:tc>
                <w:tcPr>
                  <w:tcW w:w="549" w:type="pct"/>
                  <w:vMerge/>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p>
              </w:tc>
              <w:tc>
                <w:tcPr>
                  <w:tcW w:w="48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63</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125</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250</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500</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1000</w:t>
                  </w:r>
                </w:p>
              </w:tc>
              <w:tc>
                <w:tcPr>
                  <w:tcW w:w="36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2000</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4000</w:t>
                  </w:r>
                </w:p>
              </w:tc>
              <w:tc>
                <w:tcPr>
                  <w:tcW w:w="486" w:type="pct"/>
                  <w:vMerge/>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p>
              </w:tc>
            </w:tr>
            <w:tr w:rsidR="0086339C" w:rsidRPr="0086339C" w:rsidTr="001B545C">
              <w:tc>
                <w:tcPr>
                  <w:tcW w:w="428"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A</w:t>
                  </w:r>
                </w:p>
              </w:tc>
              <w:tc>
                <w:tcPr>
                  <w:tcW w:w="549" w:type="pct"/>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Faena A</w:t>
                  </w:r>
                </w:p>
              </w:tc>
              <w:tc>
                <w:tcPr>
                  <w:tcW w:w="549" w:type="pct"/>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w:t>
                  </w:r>
                </w:p>
              </w:tc>
              <w:tc>
                <w:tcPr>
                  <w:tcW w:w="48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64</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66</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69</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67</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74</w:t>
                  </w:r>
                </w:p>
              </w:tc>
              <w:tc>
                <w:tcPr>
                  <w:tcW w:w="36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85</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85</w:t>
                  </w:r>
                </w:p>
              </w:tc>
              <w:tc>
                <w:tcPr>
                  <w:tcW w:w="486"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89</w:t>
                  </w:r>
                </w:p>
              </w:tc>
            </w:tr>
            <w:tr w:rsidR="0086339C" w:rsidRPr="0086339C" w:rsidTr="001B545C">
              <w:tc>
                <w:tcPr>
                  <w:tcW w:w="428"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B</w:t>
                  </w:r>
                </w:p>
              </w:tc>
              <w:tc>
                <w:tcPr>
                  <w:tcW w:w="549" w:type="pct"/>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Faena B</w:t>
                  </w:r>
                </w:p>
              </w:tc>
              <w:tc>
                <w:tcPr>
                  <w:tcW w:w="549" w:type="pct"/>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w:t>
                  </w:r>
                </w:p>
              </w:tc>
              <w:tc>
                <w:tcPr>
                  <w:tcW w:w="48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64</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65</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65</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71</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71</w:t>
                  </w:r>
                </w:p>
              </w:tc>
              <w:tc>
                <w:tcPr>
                  <w:tcW w:w="36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77</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77</w:t>
                  </w:r>
                </w:p>
              </w:tc>
              <w:tc>
                <w:tcPr>
                  <w:tcW w:w="486"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82</w:t>
                  </w:r>
                </w:p>
              </w:tc>
            </w:tr>
            <w:tr w:rsidR="0086339C" w:rsidRPr="0086339C" w:rsidTr="001B545C">
              <w:tc>
                <w:tcPr>
                  <w:tcW w:w="428"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C</w:t>
                  </w:r>
                </w:p>
              </w:tc>
              <w:tc>
                <w:tcPr>
                  <w:tcW w:w="549" w:type="pct"/>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Faena C</w:t>
                  </w:r>
                </w:p>
              </w:tc>
              <w:tc>
                <w:tcPr>
                  <w:tcW w:w="549" w:type="pct"/>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w:t>
                  </w:r>
                </w:p>
              </w:tc>
              <w:tc>
                <w:tcPr>
                  <w:tcW w:w="48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64</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62</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61</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64</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66</w:t>
                  </w:r>
                </w:p>
              </w:tc>
              <w:tc>
                <w:tcPr>
                  <w:tcW w:w="36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69</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71</w:t>
                  </w:r>
                </w:p>
              </w:tc>
              <w:tc>
                <w:tcPr>
                  <w:tcW w:w="486"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75</w:t>
                  </w:r>
                </w:p>
              </w:tc>
            </w:tr>
            <w:tr w:rsidR="0086339C" w:rsidRPr="0086339C" w:rsidTr="001B545C">
              <w:tc>
                <w:tcPr>
                  <w:tcW w:w="428"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D</w:t>
                  </w:r>
                </w:p>
              </w:tc>
              <w:tc>
                <w:tcPr>
                  <w:tcW w:w="549" w:type="pct"/>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Faena D</w:t>
                  </w:r>
                </w:p>
              </w:tc>
              <w:tc>
                <w:tcPr>
                  <w:tcW w:w="549" w:type="pct"/>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4</w:t>
                  </w:r>
                </w:p>
              </w:tc>
              <w:tc>
                <w:tcPr>
                  <w:tcW w:w="48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79</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78</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81</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76</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72</w:t>
                  </w:r>
                </w:p>
              </w:tc>
              <w:tc>
                <w:tcPr>
                  <w:tcW w:w="36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66</w:t>
                  </w:r>
                </w:p>
              </w:tc>
              <w:tc>
                <w:tcPr>
                  <w:tcW w:w="427"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63</w:t>
                  </w:r>
                </w:p>
              </w:tc>
              <w:tc>
                <w:tcPr>
                  <w:tcW w:w="486"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78</w:t>
                  </w:r>
                </w:p>
              </w:tc>
            </w:tr>
          </w:tbl>
          <w:p w:rsidR="0086339C" w:rsidRPr="0086339C" w:rsidRDefault="0086339C" w:rsidP="0086339C">
            <w:pPr>
              <w:rPr>
                <w:b/>
                <w:sz w:val="20"/>
                <w:szCs w:val="20"/>
              </w:rPr>
            </w:pPr>
          </w:p>
          <w:p w:rsidR="0086339C" w:rsidRPr="0086339C" w:rsidRDefault="0086339C" w:rsidP="0086339C">
            <w:pPr>
              <w:rPr>
                <w:sz w:val="20"/>
                <w:szCs w:val="20"/>
              </w:rPr>
            </w:pPr>
            <w:r w:rsidRPr="0086339C">
              <w:rPr>
                <w:sz w:val="20"/>
                <w:szCs w:val="20"/>
              </w:rPr>
              <w:t xml:space="preserve">8.- Se realizaron proyecciones de ruido basadas en la normativa ISO 9613-2, mediante el software Minerva 5.1, considerando la altura en las que se encontró el mayor nivel para cada punto a evaluar, de modo de considerar la peor condición de evaluación, con proyecciones a todos los pisos de cada edificio, obteniendo así el valor más alto.  </w:t>
            </w:r>
          </w:p>
          <w:p w:rsidR="0086339C" w:rsidRPr="0086339C" w:rsidRDefault="0086339C" w:rsidP="0086339C">
            <w:pPr>
              <w:rPr>
                <w:b/>
                <w:sz w:val="20"/>
                <w:szCs w:val="20"/>
              </w:rPr>
            </w:pPr>
            <w:r w:rsidRPr="0086339C">
              <w:rPr>
                <w:sz w:val="20"/>
                <w:szCs w:val="20"/>
              </w:rPr>
              <w:t xml:space="preserve">                                                                             </w:t>
            </w:r>
            <w:r w:rsidRPr="0086339C">
              <w:rPr>
                <w:b/>
                <w:sz w:val="20"/>
                <w:szCs w:val="20"/>
              </w:rPr>
              <w:t xml:space="preserve"> </w:t>
            </w:r>
          </w:p>
          <w:p w:rsidR="0086339C" w:rsidRPr="0086339C" w:rsidRDefault="0086339C" w:rsidP="0086339C">
            <w:pPr>
              <w:rPr>
                <w:sz w:val="20"/>
                <w:szCs w:val="20"/>
              </w:rPr>
            </w:pPr>
            <w:r w:rsidRPr="0086339C">
              <w:rPr>
                <w:sz w:val="20"/>
                <w:szCs w:val="20"/>
              </w:rPr>
              <w:t>9.- Evaluación de resultados. Se entrega un resumen con los niveles proyectados para cada punto, que incluye además la correspondiente evaluación según el D.S. N°38/2011 del MMA, en la siguiente tabla:</w:t>
            </w:r>
          </w:p>
          <w:p w:rsidR="0086339C" w:rsidRPr="0086339C" w:rsidRDefault="0086339C" w:rsidP="0086339C">
            <w:pPr>
              <w:rPr>
                <w:sz w:val="20"/>
                <w:szCs w:val="20"/>
              </w:rPr>
            </w:pPr>
          </w:p>
          <w:p w:rsidR="0086339C" w:rsidRPr="0086339C" w:rsidRDefault="0086339C" w:rsidP="0086339C">
            <w:pPr>
              <w:rPr>
                <w:sz w:val="20"/>
                <w:szCs w:val="20"/>
              </w:rPr>
            </w:pPr>
            <w:r w:rsidRPr="0086339C">
              <w:rPr>
                <w:b/>
                <w:sz w:val="20"/>
                <w:szCs w:val="20"/>
              </w:rPr>
              <w:t xml:space="preserve">                                                                    Tabla 13. Evaluación de los NPC obtenidos en cada punto para período diurno</w:t>
            </w:r>
          </w:p>
          <w:tbl>
            <w:tblPr>
              <w:tblW w:w="2848" w:type="pct"/>
              <w:tblInd w:w="21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836"/>
              <w:gridCol w:w="2200"/>
              <w:gridCol w:w="1818"/>
              <w:gridCol w:w="2628"/>
            </w:tblGrid>
            <w:tr w:rsidR="0086339C" w:rsidRPr="0086339C" w:rsidTr="001B545C">
              <w:trPr>
                <w:cantSplit/>
                <w:trHeight w:val="691"/>
                <w:tblHeader/>
              </w:trPr>
              <w:tc>
                <w:tcPr>
                  <w:tcW w:w="559" w:type="pct"/>
                  <w:shd w:val="clear" w:color="auto" w:fill="auto"/>
                  <w:noWrap/>
                  <w:tcMar>
                    <w:top w:w="15" w:type="dxa"/>
                    <w:left w:w="15" w:type="dxa"/>
                    <w:bottom w:w="0" w:type="dxa"/>
                    <w:right w:w="15" w:type="dxa"/>
                  </w:tcMar>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Punto</w:t>
                  </w:r>
                </w:p>
              </w:tc>
              <w:tc>
                <w:tcPr>
                  <w:tcW w:w="1470" w:type="pct"/>
                  <w:shd w:val="clear" w:color="auto" w:fill="auto"/>
                  <w:noWrap/>
                  <w:tcMar>
                    <w:top w:w="15" w:type="dxa"/>
                    <w:left w:w="15" w:type="dxa"/>
                    <w:bottom w:w="0" w:type="dxa"/>
                    <w:right w:w="15" w:type="dxa"/>
                  </w:tcMar>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NPC proyectado* [dB(A)]</w:t>
                  </w:r>
                </w:p>
              </w:tc>
              <w:tc>
                <w:tcPr>
                  <w:tcW w:w="1215" w:type="pct"/>
                  <w:shd w:val="clear" w:color="auto" w:fill="auto"/>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Máximo permitido [dB(A)]</w:t>
                  </w:r>
                </w:p>
              </w:tc>
              <w:tc>
                <w:tcPr>
                  <w:tcW w:w="1756" w:type="pct"/>
                  <w:shd w:val="clear" w:color="auto" w:fill="auto"/>
                  <w:vAlign w:val="center"/>
                </w:tcPr>
                <w:p w:rsidR="0086339C" w:rsidRPr="0086339C" w:rsidRDefault="0086339C" w:rsidP="0086339C">
                  <w:pPr>
                    <w:pStyle w:val="Sinespaciado"/>
                    <w:spacing w:line="276" w:lineRule="auto"/>
                    <w:jc w:val="center"/>
                    <w:rPr>
                      <w:rFonts w:asciiTheme="minorHAnsi" w:hAnsiTheme="minorHAnsi"/>
                      <w:b/>
                      <w:bCs/>
                      <w:sz w:val="20"/>
                      <w:szCs w:val="20"/>
                      <w:lang w:val="es-ES"/>
                    </w:rPr>
                  </w:pPr>
                  <w:r w:rsidRPr="0086339C">
                    <w:rPr>
                      <w:rFonts w:asciiTheme="minorHAnsi" w:hAnsiTheme="minorHAnsi"/>
                      <w:b/>
                      <w:bCs/>
                      <w:sz w:val="20"/>
                      <w:szCs w:val="20"/>
                      <w:lang w:val="es-ES"/>
                    </w:rPr>
                    <w:t>Evaluación</w:t>
                  </w:r>
                </w:p>
                <w:p w:rsidR="0086339C" w:rsidRPr="0086339C" w:rsidRDefault="0086339C" w:rsidP="0086339C">
                  <w:pPr>
                    <w:pStyle w:val="Sinespaciado"/>
                    <w:spacing w:line="276" w:lineRule="auto"/>
                    <w:jc w:val="center"/>
                    <w:rPr>
                      <w:rFonts w:asciiTheme="minorHAnsi" w:hAnsiTheme="minorHAnsi"/>
                      <w:b/>
                      <w:bCs/>
                      <w:sz w:val="20"/>
                      <w:szCs w:val="20"/>
                      <w:lang w:val="es-ES"/>
                    </w:rPr>
                  </w:pPr>
                  <w:r w:rsidRPr="0086339C">
                    <w:rPr>
                      <w:rFonts w:asciiTheme="minorHAnsi" w:hAnsiTheme="minorHAnsi"/>
                      <w:b/>
                      <w:bCs/>
                      <w:sz w:val="20"/>
                      <w:szCs w:val="20"/>
                      <w:lang w:val="es-ES"/>
                    </w:rPr>
                    <w:t>según D.S. N° 38/2011 del MMA</w:t>
                  </w:r>
                </w:p>
              </w:tc>
            </w:tr>
            <w:tr w:rsidR="0086339C" w:rsidRPr="0086339C" w:rsidTr="001B545C">
              <w:trPr>
                <w:cantSplit/>
              </w:trPr>
              <w:tc>
                <w:tcPr>
                  <w:tcW w:w="559" w:type="pct"/>
                  <w:noWrap/>
                  <w:tcMar>
                    <w:top w:w="15" w:type="dxa"/>
                    <w:left w:w="15" w:type="dxa"/>
                    <w:bottom w:w="0" w:type="dxa"/>
                    <w:right w:w="15" w:type="dxa"/>
                  </w:tcMar>
                  <w:vAlign w:val="center"/>
                </w:tcPr>
                <w:p w:rsidR="0086339C" w:rsidRPr="0086339C" w:rsidRDefault="0086339C" w:rsidP="0086339C">
                  <w:pPr>
                    <w:spacing w:line="276" w:lineRule="auto"/>
                    <w:jc w:val="center"/>
                    <w:rPr>
                      <w:sz w:val="20"/>
                      <w:szCs w:val="20"/>
                      <w:lang w:val="es-ES"/>
                    </w:rPr>
                  </w:pPr>
                  <w:r w:rsidRPr="0086339C">
                    <w:rPr>
                      <w:sz w:val="20"/>
                      <w:szCs w:val="20"/>
                      <w:lang w:val="es-ES"/>
                    </w:rPr>
                    <w:t>1</w:t>
                  </w:r>
                </w:p>
              </w:tc>
              <w:tc>
                <w:tcPr>
                  <w:tcW w:w="1470" w:type="pct"/>
                  <w:noWrap/>
                  <w:tcMar>
                    <w:top w:w="15" w:type="dxa"/>
                    <w:left w:w="15" w:type="dxa"/>
                    <w:bottom w:w="0" w:type="dxa"/>
                    <w:right w:w="15" w:type="dxa"/>
                  </w:tcMar>
                  <w:vAlign w:val="center"/>
                </w:tcPr>
                <w:p w:rsidR="0086339C" w:rsidRPr="0086339C" w:rsidRDefault="0086339C" w:rsidP="0086339C">
                  <w:pPr>
                    <w:spacing w:line="276" w:lineRule="auto"/>
                    <w:jc w:val="center"/>
                    <w:rPr>
                      <w:rFonts w:eastAsia="Arial Unicode MS"/>
                      <w:sz w:val="20"/>
                      <w:szCs w:val="20"/>
                      <w:lang w:val="es-ES"/>
                    </w:rPr>
                  </w:pPr>
                  <w:r w:rsidRPr="0086339C">
                    <w:rPr>
                      <w:rFonts w:eastAsia="Arial Unicode MS"/>
                      <w:sz w:val="20"/>
                      <w:szCs w:val="20"/>
                      <w:lang w:val="es-ES"/>
                    </w:rPr>
                    <w:t>70</w:t>
                  </w:r>
                </w:p>
              </w:tc>
              <w:tc>
                <w:tcPr>
                  <w:tcW w:w="1215" w:type="pct"/>
                  <w:shd w:val="clear" w:color="auto" w:fill="auto"/>
                  <w:vAlign w:val="center"/>
                </w:tcPr>
                <w:p w:rsidR="0086339C" w:rsidRPr="0086339C" w:rsidRDefault="0086339C" w:rsidP="0086339C">
                  <w:pPr>
                    <w:spacing w:line="276" w:lineRule="auto"/>
                    <w:jc w:val="center"/>
                    <w:rPr>
                      <w:sz w:val="20"/>
                      <w:szCs w:val="20"/>
                      <w:lang w:val="es-ES"/>
                    </w:rPr>
                  </w:pPr>
                  <w:r w:rsidRPr="0086339C">
                    <w:rPr>
                      <w:sz w:val="20"/>
                      <w:szCs w:val="20"/>
                      <w:lang w:val="es-ES"/>
                    </w:rPr>
                    <w:t>65</w:t>
                  </w:r>
                </w:p>
              </w:tc>
              <w:tc>
                <w:tcPr>
                  <w:tcW w:w="1756" w:type="pct"/>
                  <w:shd w:val="clear" w:color="auto" w:fill="auto"/>
                  <w:vAlign w:val="center"/>
                </w:tcPr>
                <w:p w:rsidR="0086339C" w:rsidRPr="0086339C" w:rsidRDefault="0086339C" w:rsidP="0086339C">
                  <w:pPr>
                    <w:pStyle w:val="Sinespaciado"/>
                    <w:spacing w:line="276" w:lineRule="auto"/>
                    <w:jc w:val="center"/>
                    <w:rPr>
                      <w:rFonts w:asciiTheme="minorHAnsi" w:hAnsiTheme="minorHAnsi"/>
                      <w:bCs/>
                      <w:sz w:val="20"/>
                      <w:szCs w:val="20"/>
                      <w:lang w:val="es-ES"/>
                    </w:rPr>
                  </w:pPr>
                  <w:r w:rsidRPr="0086339C">
                    <w:rPr>
                      <w:rFonts w:asciiTheme="minorHAnsi" w:hAnsiTheme="minorHAnsi"/>
                      <w:bCs/>
                      <w:sz w:val="20"/>
                      <w:szCs w:val="20"/>
                      <w:lang w:val="es-ES"/>
                    </w:rPr>
                    <w:t>Excede en 5 [dB(A)]</w:t>
                  </w:r>
                </w:p>
              </w:tc>
            </w:tr>
            <w:tr w:rsidR="0086339C" w:rsidRPr="0086339C" w:rsidTr="001B545C">
              <w:trPr>
                <w:cantSplit/>
              </w:trPr>
              <w:tc>
                <w:tcPr>
                  <w:tcW w:w="559" w:type="pct"/>
                  <w:noWrap/>
                  <w:tcMar>
                    <w:top w:w="15" w:type="dxa"/>
                    <w:left w:w="15" w:type="dxa"/>
                    <w:bottom w:w="0" w:type="dxa"/>
                    <w:right w:w="15" w:type="dxa"/>
                  </w:tcMar>
                  <w:vAlign w:val="center"/>
                </w:tcPr>
                <w:p w:rsidR="0086339C" w:rsidRPr="0086339C" w:rsidRDefault="0086339C" w:rsidP="0086339C">
                  <w:pPr>
                    <w:spacing w:line="276" w:lineRule="auto"/>
                    <w:jc w:val="center"/>
                    <w:rPr>
                      <w:sz w:val="20"/>
                      <w:szCs w:val="20"/>
                      <w:lang w:val="es-ES"/>
                    </w:rPr>
                  </w:pPr>
                  <w:r w:rsidRPr="0086339C">
                    <w:rPr>
                      <w:sz w:val="20"/>
                      <w:szCs w:val="20"/>
                      <w:lang w:val="es-ES"/>
                    </w:rPr>
                    <w:t>2</w:t>
                  </w:r>
                </w:p>
              </w:tc>
              <w:tc>
                <w:tcPr>
                  <w:tcW w:w="1470" w:type="pct"/>
                  <w:noWrap/>
                  <w:tcMar>
                    <w:top w:w="15" w:type="dxa"/>
                    <w:left w:w="15" w:type="dxa"/>
                    <w:bottom w:w="0" w:type="dxa"/>
                    <w:right w:w="15" w:type="dxa"/>
                  </w:tcMar>
                  <w:vAlign w:val="center"/>
                </w:tcPr>
                <w:p w:rsidR="0086339C" w:rsidRPr="0086339C" w:rsidRDefault="0086339C" w:rsidP="0086339C">
                  <w:pPr>
                    <w:spacing w:line="276" w:lineRule="auto"/>
                    <w:jc w:val="center"/>
                    <w:rPr>
                      <w:rFonts w:eastAsia="Arial Unicode MS"/>
                      <w:sz w:val="20"/>
                      <w:szCs w:val="20"/>
                      <w:lang w:val="es-ES"/>
                    </w:rPr>
                  </w:pPr>
                  <w:r w:rsidRPr="0086339C">
                    <w:rPr>
                      <w:rFonts w:eastAsia="Arial Unicode MS"/>
                      <w:sz w:val="20"/>
                      <w:szCs w:val="20"/>
                      <w:lang w:val="es-ES"/>
                    </w:rPr>
                    <w:t>74</w:t>
                  </w:r>
                </w:p>
              </w:tc>
              <w:tc>
                <w:tcPr>
                  <w:tcW w:w="1215"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65</w:t>
                  </w:r>
                </w:p>
              </w:tc>
              <w:tc>
                <w:tcPr>
                  <w:tcW w:w="1756" w:type="pct"/>
                  <w:shd w:val="clear" w:color="auto" w:fill="auto"/>
                  <w:vAlign w:val="center"/>
                </w:tcPr>
                <w:p w:rsidR="0086339C" w:rsidRPr="0086339C" w:rsidRDefault="0086339C" w:rsidP="0086339C">
                  <w:pPr>
                    <w:spacing w:line="276" w:lineRule="auto"/>
                    <w:jc w:val="center"/>
                    <w:rPr>
                      <w:sz w:val="20"/>
                      <w:szCs w:val="20"/>
                    </w:rPr>
                  </w:pPr>
                  <w:r w:rsidRPr="0086339C">
                    <w:rPr>
                      <w:bCs/>
                      <w:sz w:val="20"/>
                      <w:szCs w:val="20"/>
                      <w:lang w:val="es-ES"/>
                    </w:rPr>
                    <w:t>Excede en 9 [dB(A)]</w:t>
                  </w:r>
                </w:p>
              </w:tc>
            </w:tr>
            <w:tr w:rsidR="0086339C" w:rsidRPr="0086339C" w:rsidTr="001B545C">
              <w:trPr>
                <w:cantSplit/>
                <w:trHeight w:val="181"/>
              </w:trPr>
              <w:tc>
                <w:tcPr>
                  <w:tcW w:w="559" w:type="pct"/>
                  <w:noWrap/>
                  <w:tcMar>
                    <w:top w:w="15" w:type="dxa"/>
                    <w:left w:w="15" w:type="dxa"/>
                    <w:bottom w:w="0" w:type="dxa"/>
                    <w:right w:w="15" w:type="dxa"/>
                  </w:tcMar>
                  <w:vAlign w:val="center"/>
                </w:tcPr>
                <w:p w:rsidR="0086339C" w:rsidRPr="0086339C" w:rsidRDefault="0086339C" w:rsidP="0086339C">
                  <w:pPr>
                    <w:spacing w:line="276" w:lineRule="auto"/>
                    <w:jc w:val="center"/>
                    <w:rPr>
                      <w:sz w:val="20"/>
                      <w:szCs w:val="20"/>
                      <w:lang w:val="es-ES"/>
                    </w:rPr>
                  </w:pPr>
                  <w:r w:rsidRPr="0086339C">
                    <w:rPr>
                      <w:sz w:val="20"/>
                      <w:szCs w:val="20"/>
                      <w:lang w:val="es-ES"/>
                    </w:rPr>
                    <w:t>3</w:t>
                  </w:r>
                </w:p>
              </w:tc>
              <w:tc>
                <w:tcPr>
                  <w:tcW w:w="1470" w:type="pct"/>
                  <w:noWrap/>
                  <w:tcMar>
                    <w:top w:w="15" w:type="dxa"/>
                    <w:left w:w="15" w:type="dxa"/>
                    <w:bottom w:w="0" w:type="dxa"/>
                    <w:right w:w="15" w:type="dxa"/>
                  </w:tcMar>
                  <w:vAlign w:val="center"/>
                </w:tcPr>
                <w:p w:rsidR="0086339C" w:rsidRPr="0086339C" w:rsidRDefault="0086339C" w:rsidP="0086339C">
                  <w:pPr>
                    <w:spacing w:line="276" w:lineRule="auto"/>
                    <w:jc w:val="center"/>
                    <w:rPr>
                      <w:rFonts w:eastAsia="Arial Unicode MS"/>
                      <w:sz w:val="20"/>
                      <w:szCs w:val="20"/>
                      <w:lang w:val="es-ES"/>
                    </w:rPr>
                  </w:pPr>
                  <w:r w:rsidRPr="0086339C">
                    <w:rPr>
                      <w:rFonts w:eastAsia="Arial Unicode MS"/>
                      <w:sz w:val="20"/>
                      <w:szCs w:val="20"/>
                      <w:lang w:val="es-ES"/>
                    </w:rPr>
                    <w:t>60</w:t>
                  </w:r>
                </w:p>
              </w:tc>
              <w:tc>
                <w:tcPr>
                  <w:tcW w:w="1215"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65</w:t>
                  </w:r>
                </w:p>
              </w:tc>
              <w:tc>
                <w:tcPr>
                  <w:tcW w:w="1756"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Cumple</w:t>
                  </w:r>
                </w:p>
              </w:tc>
            </w:tr>
            <w:tr w:rsidR="0086339C" w:rsidRPr="0086339C" w:rsidTr="001B545C">
              <w:trPr>
                <w:cantSplit/>
                <w:trHeight w:val="181"/>
              </w:trPr>
              <w:tc>
                <w:tcPr>
                  <w:tcW w:w="559" w:type="pct"/>
                  <w:noWrap/>
                  <w:tcMar>
                    <w:top w:w="15" w:type="dxa"/>
                    <w:left w:w="15" w:type="dxa"/>
                    <w:bottom w:w="0" w:type="dxa"/>
                    <w:right w:w="15" w:type="dxa"/>
                  </w:tcMar>
                  <w:vAlign w:val="center"/>
                </w:tcPr>
                <w:p w:rsidR="0086339C" w:rsidRPr="0086339C" w:rsidRDefault="0086339C" w:rsidP="0086339C">
                  <w:pPr>
                    <w:spacing w:line="276" w:lineRule="auto"/>
                    <w:jc w:val="center"/>
                    <w:rPr>
                      <w:sz w:val="20"/>
                      <w:szCs w:val="20"/>
                      <w:lang w:val="es-ES"/>
                    </w:rPr>
                  </w:pPr>
                  <w:r w:rsidRPr="0086339C">
                    <w:rPr>
                      <w:sz w:val="20"/>
                      <w:szCs w:val="20"/>
                      <w:lang w:val="es-ES"/>
                    </w:rPr>
                    <w:t>4</w:t>
                  </w:r>
                </w:p>
              </w:tc>
              <w:tc>
                <w:tcPr>
                  <w:tcW w:w="1470" w:type="pct"/>
                  <w:noWrap/>
                  <w:tcMar>
                    <w:top w:w="15" w:type="dxa"/>
                    <w:left w:w="15" w:type="dxa"/>
                    <w:bottom w:w="0" w:type="dxa"/>
                    <w:right w:w="15" w:type="dxa"/>
                  </w:tcMar>
                  <w:vAlign w:val="center"/>
                </w:tcPr>
                <w:p w:rsidR="0086339C" w:rsidRPr="0086339C" w:rsidRDefault="0086339C" w:rsidP="0086339C">
                  <w:pPr>
                    <w:spacing w:line="276" w:lineRule="auto"/>
                    <w:jc w:val="center"/>
                    <w:rPr>
                      <w:rFonts w:eastAsia="Arial Unicode MS"/>
                      <w:sz w:val="20"/>
                      <w:szCs w:val="20"/>
                      <w:lang w:val="es-ES"/>
                    </w:rPr>
                  </w:pPr>
                  <w:r w:rsidRPr="0086339C">
                    <w:rPr>
                      <w:rFonts w:eastAsia="Arial Unicode MS"/>
                      <w:sz w:val="20"/>
                      <w:szCs w:val="20"/>
                      <w:lang w:val="es-ES"/>
                    </w:rPr>
                    <w:t>67</w:t>
                  </w:r>
                </w:p>
              </w:tc>
              <w:tc>
                <w:tcPr>
                  <w:tcW w:w="1215"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65</w:t>
                  </w:r>
                </w:p>
              </w:tc>
              <w:tc>
                <w:tcPr>
                  <w:tcW w:w="1756" w:type="pct"/>
                  <w:shd w:val="clear" w:color="auto" w:fill="auto"/>
                  <w:vAlign w:val="center"/>
                </w:tcPr>
                <w:p w:rsidR="0086339C" w:rsidRPr="0086339C" w:rsidRDefault="0086339C" w:rsidP="0086339C">
                  <w:pPr>
                    <w:spacing w:line="276" w:lineRule="auto"/>
                    <w:jc w:val="center"/>
                    <w:rPr>
                      <w:sz w:val="20"/>
                      <w:szCs w:val="20"/>
                    </w:rPr>
                  </w:pPr>
                  <w:r w:rsidRPr="0086339C">
                    <w:rPr>
                      <w:bCs/>
                      <w:sz w:val="20"/>
                      <w:szCs w:val="20"/>
                      <w:lang w:val="es-ES"/>
                    </w:rPr>
                    <w:t>Excede en 2 [dB(A)]</w:t>
                  </w:r>
                </w:p>
              </w:tc>
            </w:tr>
          </w:tbl>
          <w:p w:rsidR="0086339C" w:rsidRPr="0086339C" w:rsidRDefault="0086339C" w:rsidP="0086339C">
            <w:pPr>
              <w:rPr>
                <w:sz w:val="20"/>
                <w:szCs w:val="20"/>
                <w:lang w:val="es-ES"/>
              </w:rPr>
            </w:pPr>
            <w:r w:rsidRPr="0086339C">
              <w:rPr>
                <w:sz w:val="20"/>
                <w:szCs w:val="20"/>
              </w:rPr>
              <w:t xml:space="preserve">                                               </w:t>
            </w:r>
            <w:r w:rsidRPr="0086339C">
              <w:rPr>
                <w:b/>
                <w:sz w:val="20"/>
                <w:szCs w:val="20"/>
              </w:rPr>
              <w:t xml:space="preserve"> </w:t>
            </w:r>
            <w:r w:rsidRPr="0086339C">
              <w:rPr>
                <w:sz w:val="20"/>
                <w:szCs w:val="20"/>
                <w:lang w:val="es-ES"/>
              </w:rPr>
              <w:t>*Valor aproximado al entero más cercano.</w:t>
            </w:r>
          </w:p>
          <w:p w:rsidR="0086339C" w:rsidRPr="0086339C" w:rsidRDefault="0086339C" w:rsidP="0086339C">
            <w:pPr>
              <w:rPr>
                <w:b/>
                <w:sz w:val="20"/>
                <w:szCs w:val="20"/>
                <w:lang w:val="es-ES"/>
              </w:rPr>
            </w:pPr>
          </w:p>
          <w:p w:rsidR="0086339C" w:rsidRPr="0086339C" w:rsidRDefault="0086339C" w:rsidP="0086339C">
            <w:pPr>
              <w:rPr>
                <w:b/>
                <w:sz w:val="20"/>
                <w:szCs w:val="20"/>
              </w:rPr>
            </w:pPr>
            <w:r w:rsidRPr="0086339C">
              <w:rPr>
                <w:sz w:val="20"/>
                <w:szCs w:val="20"/>
              </w:rPr>
              <w:t>10.- Medidas de control de ruido. Para la atenuación de los niveles por el uso de martillo percutor eléctrico, y en general, para cualquier otra faena que sea esporádica y no fija en un sector, se recomienda instalar semi-encierros con paneles móviles de 2,4 [m] de altura en la ubicación de las actividades ruidosas. Las uniones entre placas OSB de al enos 15 [mm] de espesor podrán ser fijas, procurando que las uniones queden bien selladas y también pueden ser unidas mediante bisagras. Las áreas abiertas de cada piso donde se realizan generalmente faenas como corte de fierro con esmeril angular o desbaste de hormigón con martillo percutor, se deben cubrir en la medida que las condiciones operativas lo permitan, siendo posible utilizar barreras acústicas flexibles.</w:t>
            </w:r>
            <w:r w:rsidRPr="0086339C">
              <w:rPr>
                <w:b/>
                <w:sz w:val="20"/>
                <w:szCs w:val="20"/>
              </w:rPr>
              <w:t xml:space="preserve">                                                        </w:t>
            </w:r>
          </w:p>
          <w:p w:rsidR="0086339C" w:rsidRPr="0086339C" w:rsidRDefault="0086339C" w:rsidP="0086339C">
            <w:pPr>
              <w:rPr>
                <w:sz w:val="20"/>
                <w:szCs w:val="20"/>
              </w:rPr>
            </w:pPr>
            <w:r w:rsidRPr="0086339C">
              <w:rPr>
                <w:sz w:val="20"/>
                <w:szCs w:val="20"/>
              </w:rPr>
              <w:t xml:space="preserve">                                                                   </w:t>
            </w:r>
          </w:p>
          <w:p w:rsidR="0086339C" w:rsidRPr="0086339C" w:rsidRDefault="0086339C" w:rsidP="0086339C">
            <w:pPr>
              <w:rPr>
                <w:sz w:val="20"/>
                <w:szCs w:val="20"/>
              </w:rPr>
            </w:pPr>
            <w:r w:rsidRPr="0086339C">
              <w:rPr>
                <w:sz w:val="20"/>
                <w:szCs w:val="20"/>
              </w:rPr>
              <w:lastRenderedPageBreak/>
              <w:t xml:space="preserve">11.- Conclusión. La construcción del proyecto genera superaciones de 2, 5 y 9 [dB] en los puntos 1, 2 y 4, lo cual se debió principalmente a las actividades de corte de fierro con esmeril y la perforación con martillo percutor, faenas realizadas en altura. Producto de lo anterior, se recomendaron medidas de control de ruido de manera de reducir los niveles de ruido en los receptores afectados. </w:t>
            </w:r>
          </w:p>
          <w:p w:rsidR="0086339C" w:rsidRPr="0086339C" w:rsidRDefault="0086339C" w:rsidP="0086339C">
            <w:pPr>
              <w:rPr>
                <w:sz w:val="20"/>
                <w:szCs w:val="20"/>
              </w:rPr>
            </w:pPr>
          </w:p>
          <w:p w:rsidR="0086339C" w:rsidRPr="0086339C" w:rsidRDefault="0086339C" w:rsidP="0086339C">
            <w:pPr>
              <w:rPr>
                <w:b/>
                <w:sz w:val="20"/>
                <w:szCs w:val="20"/>
              </w:rPr>
            </w:pPr>
            <w:r w:rsidRPr="0086339C">
              <w:rPr>
                <w:b/>
                <w:sz w:val="20"/>
                <w:szCs w:val="20"/>
                <w:u w:val="single"/>
              </w:rPr>
              <w:t>Evaluación de Impacto Acústico, septiembre 2015</w:t>
            </w:r>
            <w:r w:rsidRPr="0086339C">
              <w:rPr>
                <w:b/>
                <w:sz w:val="20"/>
                <w:szCs w:val="20"/>
              </w:rPr>
              <w:t xml:space="preserve"> (Anexo 7) que adjunta fichas de informe técnico, cálculos de propagación y certificado de calibración.</w:t>
            </w:r>
          </w:p>
          <w:p w:rsidR="0086339C" w:rsidRPr="0086339C" w:rsidRDefault="0086339C" w:rsidP="0086339C">
            <w:pPr>
              <w:rPr>
                <w:b/>
                <w:sz w:val="20"/>
                <w:szCs w:val="20"/>
              </w:rPr>
            </w:pPr>
          </w:p>
          <w:p w:rsidR="0086339C" w:rsidRPr="0086339C" w:rsidRDefault="0086339C" w:rsidP="0086339C">
            <w:pPr>
              <w:rPr>
                <w:sz w:val="20"/>
                <w:szCs w:val="20"/>
              </w:rPr>
            </w:pPr>
            <w:r w:rsidRPr="0086339C">
              <w:rPr>
                <w:sz w:val="20"/>
                <w:szCs w:val="20"/>
              </w:rPr>
              <w:t>1.- La determinación del nivel de presión sonora corregido (NPC) se efectúa con un sonómetro integrador Marca Rion Modelo NL-52, según lo especificado en los artículos 11 al 19 del DS N°38/11 MMA, y calibrado en terreno por el operador mediante el calibrador Marca Rion Modelo NC-74, con el filtro de ponderación de frecuencias A y la respuesta lenta del instrumento de medición.</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 xml:space="preserve">2.- Para cada punto de evaluación se realizaron 3 mediciones de 1 minuto para cada punto de medición, registrándose en cada una el NPSeq, NPSmin y NPSmáx, con un tiempo total de 3 minutos, de acuerdo al procedimiento estipulado en la normativa vigente (Anexo Fichas de Medición). </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3.- La ubicación de los puntos de medición que caracterizan las zonas sensibles, corresponden a los mismos indicados en los informes anteriores, por lo que dichos puntos se encuentran en Zona A del Plan Regulador Comunal, siendo homologable a Zona III del DS 38/11 MMA, es decir, 65 dB (A) NPC máximo para período diurno</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4.- Debido a la imposibilidad de obtener el aporte exclusivo del proyecto, ya sea por el alto ruido de fondo del sector (puntos 2,3 y 4) o porque no se pudo ingresar al interior de las edificaciones (punto 1), se efectuaron mediciones cercanas a las fuentes generadoras de ruido asociadas a las actividades evaluadas, el día 04 de septiembre de 2015, en período diurno, identificando como las principales fuentes de ruido, la Faena A: movimiento y descarga de materiales a camión tolva con minicargador (1° piso) y Faena B: corte de fierro con esmeril angular (14° piso).</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 xml:space="preserve">5.- Los niveles de ruido generados por las fuentes de ruido dentro del área del proyecto se presentan en la siguiente tabla: </w:t>
            </w:r>
          </w:p>
          <w:p w:rsidR="0086339C" w:rsidRPr="0086339C" w:rsidRDefault="0086339C" w:rsidP="0086339C">
            <w:pPr>
              <w:rPr>
                <w:sz w:val="20"/>
                <w:szCs w:val="20"/>
              </w:rPr>
            </w:pPr>
          </w:p>
          <w:p w:rsidR="0086339C" w:rsidRPr="0086339C" w:rsidRDefault="0086339C" w:rsidP="0086339C">
            <w:pPr>
              <w:rPr>
                <w:b/>
                <w:sz w:val="20"/>
                <w:szCs w:val="20"/>
              </w:rPr>
            </w:pPr>
            <w:r w:rsidRPr="0086339C">
              <w:rPr>
                <w:b/>
                <w:sz w:val="20"/>
                <w:szCs w:val="20"/>
              </w:rPr>
              <w:t xml:space="preserve">                                                Tabla 10: Niveles de Presión Sonora por bandas de octava de fuentes medidas al interior del área del proyecto</w:t>
            </w:r>
          </w:p>
          <w:p w:rsidR="0086339C" w:rsidRPr="0086339C" w:rsidRDefault="0086339C" w:rsidP="0086339C">
            <w:pPr>
              <w:rPr>
                <w:sz w:val="20"/>
                <w:szCs w:val="20"/>
              </w:rPr>
            </w:pPr>
          </w:p>
          <w:tbl>
            <w:tblPr>
              <w:tblW w:w="11765" w:type="dxa"/>
              <w:tblInd w:w="8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640"/>
              <w:gridCol w:w="1821"/>
              <w:gridCol w:w="1791"/>
              <w:gridCol w:w="993"/>
              <w:gridCol w:w="852"/>
              <w:gridCol w:w="849"/>
              <w:gridCol w:w="852"/>
              <w:gridCol w:w="993"/>
              <w:gridCol w:w="849"/>
              <w:gridCol w:w="993"/>
              <w:gridCol w:w="1132"/>
            </w:tblGrid>
            <w:tr w:rsidR="0086339C" w:rsidRPr="0086339C" w:rsidTr="001B545C">
              <w:trPr>
                <w:tblHeader/>
              </w:trPr>
              <w:tc>
                <w:tcPr>
                  <w:tcW w:w="272" w:type="pct"/>
                  <w:vMerge w:val="restar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Punto</w:t>
                  </w:r>
                </w:p>
              </w:tc>
              <w:tc>
                <w:tcPr>
                  <w:tcW w:w="774" w:type="pct"/>
                  <w:vMerge w:val="restart"/>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Fuente</w:t>
                  </w:r>
                </w:p>
              </w:tc>
              <w:tc>
                <w:tcPr>
                  <w:tcW w:w="761" w:type="pct"/>
                  <w:vMerge w:val="restart"/>
                  <w:shd w:val="clear" w:color="auto" w:fill="auto"/>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Distancia [m]</w:t>
                  </w:r>
                </w:p>
              </w:tc>
              <w:tc>
                <w:tcPr>
                  <w:tcW w:w="2711" w:type="pct"/>
                  <w:gridSpan w:val="7"/>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rPr>
                    <w:t>NPS</w:t>
                  </w:r>
                  <w:r w:rsidRPr="0086339C">
                    <w:rPr>
                      <w:rFonts w:asciiTheme="minorHAnsi" w:hAnsiTheme="minorHAnsi"/>
                      <w:b/>
                      <w:sz w:val="20"/>
                      <w:szCs w:val="20"/>
                      <w:vertAlign w:val="subscript"/>
                    </w:rPr>
                    <w:t xml:space="preserve">eq </w:t>
                  </w:r>
                  <w:r w:rsidRPr="0086339C">
                    <w:rPr>
                      <w:rFonts w:asciiTheme="minorHAnsi" w:hAnsiTheme="minorHAnsi"/>
                      <w:b/>
                      <w:sz w:val="20"/>
                      <w:szCs w:val="20"/>
                    </w:rPr>
                    <w:t>[dB] en bandas de octava de frecuencia [Hz]</w:t>
                  </w:r>
                </w:p>
              </w:tc>
              <w:tc>
                <w:tcPr>
                  <w:tcW w:w="482" w:type="pct"/>
                  <w:vMerge w:val="restar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NPS</w:t>
                  </w:r>
                  <w:r w:rsidRPr="0086339C">
                    <w:rPr>
                      <w:rFonts w:asciiTheme="minorHAnsi" w:hAnsiTheme="minorHAnsi"/>
                      <w:b/>
                      <w:sz w:val="20"/>
                      <w:szCs w:val="20"/>
                      <w:vertAlign w:val="subscript"/>
                      <w:lang w:val="es-ES"/>
                    </w:rPr>
                    <w:t>eq</w:t>
                  </w:r>
                </w:p>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[dB(A)]</w:t>
                  </w:r>
                </w:p>
              </w:tc>
            </w:tr>
            <w:tr w:rsidR="0086339C" w:rsidRPr="0086339C" w:rsidTr="001B545C">
              <w:tc>
                <w:tcPr>
                  <w:tcW w:w="272" w:type="pct"/>
                  <w:vMerge/>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p>
              </w:tc>
              <w:tc>
                <w:tcPr>
                  <w:tcW w:w="774" w:type="pct"/>
                  <w:vMerge/>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p>
              </w:tc>
              <w:tc>
                <w:tcPr>
                  <w:tcW w:w="761" w:type="pct"/>
                  <w:vMerge/>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63</w:t>
                  </w:r>
                </w:p>
              </w:tc>
              <w:tc>
                <w:tcPr>
                  <w:tcW w:w="36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125</w:t>
                  </w:r>
                </w:p>
              </w:tc>
              <w:tc>
                <w:tcPr>
                  <w:tcW w:w="361"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250</w:t>
                  </w:r>
                </w:p>
              </w:tc>
              <w:tc>
                <w:tcPr>
                  <w:tcW w:w="36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500</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1000</w:t>
                  </w:r>
                </w:p>
              </w:tc>
              <w:tc>
                <w:tcPr>
                  <w:tcW w:w="361"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2000</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4000</w:t>
                  </w:r>
                </w:p>
              </w:tc>
              <w:tc>
                <w:tcPr>
                  <w:tcW w:w="482" w:type="pct"/>
                  <w:vMerge/>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p>
              </w:tc>
            </w:tr>
            <w:tr w:rsidR="0086339C" w:rsidRPr="0086339C" w:rsidTr="001B545C">
              <w:tc>
                <w:tcPr>
                  <w:tcW w:w="27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A</w:t>
                  </w:r>
                </w:p>
              </w:tc>
              <w:tc>
                <w:tcPr>
                  <w:tcW w:w="774" w:type="pct"/>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Faena A</w:t>
                  </w:r>
                </w:p>
              </w:tc>
              <w:tc>
                <w:tcPr>
                  <w:tcW w:w="761" w:type="pct"/>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3</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80</w:t>
                  </w:r>
                </w:p>
              </w:tc>
              <w:tc>
                <w:tcPr>
                  <w:tcW w:w="36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77</w:t>
                  </w:r>
                </w:p>
              </w:tc>
              <w:tc>
                <w:tcPr>
                  <w:tcW w:w="361"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76</w:t>
                  </w:r>
                </w:p>
              </w:tc>
              <w:tc>
                <w:tcPr>
                  <w:tcW w:w="36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81</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76</w:t>
                  </w:r>
                </w:p>
              </w:tc>
              <w:tc>
                <w:tcPr>
                  <w:tcW w:w="361"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74</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72</w:t>
                  </w:r>
                </w:p>
              </w:tc>
              <w:tc>
                <w:tcPr>
                  <w:tcW w:w="48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82</w:t>
                  </w:r>
                </w:p>
              </w:tc>
            </w:tr>
            <w:tr w:rsidR="0086339C" w:rsidRPr="0086339C" w:rsidTr="001B545C">
              <w:tc>
                <w:tcPr>
                  <w:tcW w:w="27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B</w:t>
                  </w:r>
                </w:p>
              </w:tc>
              <w:tc>
                <w:tcPr>
                  <w:tcW w:w="774" w:type="pct"/>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Faena B</w:t>
                  </w:r>
                </w:p>
              </w:tc>
              <w:tc>
                <w:tcPr>
                  <w:tcW w:w="761" w:type="pct"/>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4</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63</w:t>
                  </w:r>
                </w:p>
              </w:tc>
              <w:tc>
                <w:tcPr>
                  <w:tcW w:w="36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62</w:t>
                  </w:r>
                </w:p>
              </w:tc>
              <w:tc>
                <w:tcPr>
                  <w:tcW w:w="361"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60</w:t>
                  </w:r>
                </w:p>
              </w:tc>
              <w:tc>
                <w:tcPr>
                  <w:tcW w:w="36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64</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65</w:t>
                  </w:r>
                </w:p>
              </w:tc>
              <w:tc>
                <w:tcPr>
                  <w:tcW w:w="361"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71</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75</w:t>
                  </w:r>
                </w:p>
              </w:tc>
              <w:tc>
                <w:tcPr>
                  <w:tcW w:w="48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78</w:t>
                  </w:r>
                </w:p>
              </w:tc>
            </w:tr>
          </w:tbl>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 xml:space="preserve">6.- Se realizaron proyecciones de ruido basadas en la normativa ISO 9613-2, mediante el software Minervar ver. 5.1, considerando la altura en las que se encontró el mayor nivel para cada punto a evaluar, de modo de considerar la peor condición de evaluación, con proyecciones a todos los pisos de cada edificio, obteniendo así el valor más alto.  </w:t>
            </w:r>
          </w:p>
          <w:p w:rsidR="0086339C" w:rsidRPr="0086339C" w:rsidRDefault="0086339C" w:rsidP="0086339C">
            <w:pPr>
              <w:rPr>
                <w:b/>
                <w:sz w:val="20"/>
                <w:szCs w:val="20"/>
              </w:rPr>
            </w:pPr>
            <w:r w:rsidRPr="0086339C">
              <w:rPr>
                <w:sz w:val="20"/>
                <w:szCs w:val="20"/>
              </w:rPr>
              <w:t xml:space="preserve">                                                                             </w:t>
            </w:r>
            <w:r w:rsidRPr="0086339C">
              <w:rPr>
                <w:b/>
                <w:sz w:val="20"/>
                <w:szCs w:val="20"/>
              </w:rPr>
              <w:t xml:space="preserve"> </w:t>
            </w:r>
          </w:p>
          <w:p w:rsidR="0086339C" w:rsidRPr="0086339C" w:rsidRDefault="0086339C" w:rsidP="0086339C">
            <w:pPr>
              <w:rPr>
                <w:sz w:val="20"/>
                <w:szCs w:val="20"/>
              </w:rPr>
            </w:pPr>
            <w:r w:rsidRPr="0086339C">
              <w:rPr>
                <w:sz w:val="20"/>
                <w:szCs w:val="20"/>
              </w:rPr>
              <w:t>7.- Evaluación de resultados. Se entrega un resumen con los niveles proyectados para cada punto, que incluye además la correspondiente evaluación según el D.S. N°38/2011 del MMA, en la siguiente tabla:</w:t>
            </w:r>
          </w:p>
          <w:p w:rsidR="0086339C" w:rsidRPr="0086339C" w:rsidRDefault="0086339C" w:rsidP="0086339C">
            <w:pPr>
              <w:rPr>
                <w:sz w:val="20"/>
                <w:szCs w:val="20"/>
              </w:rPr>
            </w:pPr>
          </w:p>
          <w:p w:rsidR="0086339C" w:rsidRPr="0086339C" w:rsidRDefault="0086339C" w:rsidP="0086339C">
            <w:pPr>
              <w:rPr>
                <w:sz w:val="20"/>
                <w:szCs w:val="20"/>
              </w:rPr>
            </w:pPr>
            <w:r w:rsidRPr="0086339C">
              <w:rPr>
                <w:b/>
                <w:sz w:val="20"/>
                <w:szCs w:val="20"/>
              </w:rPr>
              <w:t xml:space="preserve">                                                                 Tabla 12. Evaluación de los NPC obtenidos en cada punto para período diurno</w:t>
            </w:r>
          </w:p>
          <w:p w:rsidR="0086339C" w:rsidRPr="0086339C" w:rsidRDefault="0086339C" w:rsidP="0086339C">
            <w:pPr>
              <w:rPr>
                <w:sz w:val="20"/>
                <w:szCs w:val="20"/>
              </w:rPr>
            </w:pPr>
          </w:p>
          <w:tbl>
            <w:tblPr>
              <w:tblW w:w="3095" w:type="pct"/>
              <w:tblInd w:w="200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812"/>
              <w:gridCol w:w="2108"/>
              <w:gridCol w:w="2256"/>
              <w:gridCol w:w="2955"/>
            </w:tblGrid>
            <w:tr w:rsidR="0086339C" w:rsidRPr="0086339C" w:rsidTr="001B545C">
              <w:trPr>
                <w:cantSplit/>
                <w:tblHeader/>
              </w:trPr>
              <w:tc>
                <w:tcPr>
                  <w:tcW w:w="600" w:type="pct"/>
                  <w:shd w:val="clear" w:color="auto" w:fill="auto"/>
                  <w:noWrap/>
                  <w:tcMar>
                    <w:top w:w="15" w:type="dxa"/>
                    <w:left w:w="15" w:type="dxa"/>
                    <w:bottom w:w="0" w:type="dxa"/>
                    <w:right w:w="15" w:type="dxa"/>
                  </w:tcMar>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Punto</w:t>
                  </w:r>
                </w:p>
              </w:tc>
              <w:tc>
                <w:tcPr>
                  <w:tcW w:w="994" w:type="pct"/>
                  <w:shd w:val="clear" w:color="auto" w:fill="auto"/>
                  <w:noWrap/>
                  <w:tcMar>
                    <w:top w:w="15" w:type="dxa"/>
                    <w:left w:w="15" w:type="dxa"/>
                    <w:bottom w:w="0" w:type="dxa"/>
                    <w:right w:w="15" w:type="dxa"/>
                  </w:tcMar>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NPC proyectado* [dB(A)]</w:t>
                  </w:r>
                </w:p>
              </w:tc>
              <w:tc>
                <w:tcPr>
                  <w:tcW w:w="1488" w:type="pct"/>
                  <w:shd w:val="clear" w:color="auto" w:fill="auto"/>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Máximo permitido [dB(A)]</w:t>
                  </w:r>
                </w:p>
              </w:tc>
              <w:tc>
                <w:tcPr>
                  <w:tcW w:w="1919" w:type="pct"/>
                  <w:shd w:val="clear" w:color="auto" w:fill="auto"/>
                  <w:vAlign w:val="center"/>
                </w:tcPr>
                <w:p w:rsidR="0086339C" w:rsidRPr="0086339C" w:rsidRDefault="0086339C" w:rsidP="0086339C">
                  <w:pPr>
                    <w:pStyle w:val="Sinespaciado"/>
                    <w:spacing w:line="276" w:lineRule="auto"/>
                    <w:jc w:val="center"/>
                    <w:rPr>
                      <w:rFonts w:asciiTheme="minorHAnsi" w:hAnsiTheme="minorHAnsi"/>
                      <w:b/>
                      <w:bCs/>
                      <w:sz w:val="20"/>
                      <w:szCs w:val="20"/>
                      <w:lang w:val="es-ES"/>
                    </w:rPr>
                  </w:pPr>
                  <w:r w:rsidRPr="0086339C">
                    <w:rPr>
                      <w:rFonts w:asciiTheme="minorHAnsi" w:hAnsiTheme="minorHAnsi"/>
                      <w:b/>
                      <w:bCs/>
                      <w:sz w:val="20"/>
                      <w:szCs w:val="20"/>
                      <w:lang w:val="es-ES"/>
                    </w:rPr>
                    <w:t>Evaluación</w:t>
                  </w:r>
                </w:p>
                <w:p w:rsidR="0086339C" w:rsidRPr="0086339C" w:rsidRDefault="0086339C" w:rsidP="0086339C">
                  <w:pPr>
                    <w:pStyle w:val="Sinespaciado"/>
                    <w:spacing w:line="276" w:lineRule="auto"/>
                    <w:jc w:val="center"/>
                    <w:rPr>
                      <w:rFonts w:asciiTheme="minorHAnsi" w:hAnsiTheme="minorHAnsi"/>
                      <w:b/>
                      <w:bCs/>
                      <w:sz w:val="20"/>
                      <w:szCs w:val="20"/>
                      <w:lang w:val="es-ES"/>
                    </w:rPr>
                  </w:pPr>
                  <w:r w:rsidRPr="0086339C">
                    <w:rPr>
                      <w:rFonts w:asciiTheme="minorHAnsi" w:hAnsiTheme="minorHAnsi"/>
                      <w:b/>
                      <w:bCs/>
                      <w:sz w:val="20"/>
                      <w:szCs w:val="20"/>
                      <w:lang w:val="es-ES"/>
                    </w:rPr>
                    <w:t>según D.S. N° 38/2011 del MMA</w:t>
                  </w:r>
                </w:p>
              </w:tc>
            </w:tr>
            <w:tr w:rsidR="0086339C" w:rsidRPr="0086339C" w:rsidTr="001B545C">
              <w:trPr>
                <w:cantSplit/>
              </w:trPr>
              <w:tc>
                <w:tcPr>
                  <w:tcW w:w="600" w:type="pct"/>
                  <w:noWrap/>
                  <w:tcMar>
                    <w:top w:w="15" w:type="dxa"/>
                    <w:left w:w="15" w:type="dxa"/>
                    <w:bottom w:w="0" w:type="dxa"/>
                    <w:right w:w="15" w:type="dxa"/>
                  </w:tcMar>
                  <w:vAlign w:val="center"/>
                </w:tcPr>
                <w:p w:rsidR="0086339C" w:rsidRPr="0086339C" w:rsidRDefault="0086339C" w:rsidP="0086339C">
                  <w:pPr>
                    <w:spacing w:line="276" w:lineRule="auto"/>
                    <w:jc w:val="center"/>
                    <w:rPr>
                      <w:sz w:val="20"/>
                      <w:szCs w:val="20"/>
                      <w:lang w:val="es-ES"/>
                    </w:rPr>
                  </w:pPr>
                  <w:r w:rsidRPr="0086339C">
                    <w:rPr>
                      <w:sz w:val="20"/>
                      <w:szCs w:val="20"/>
                      <w:lang w:val="es-ES"/>
                    </w:rPr>
                    <w:t>1</w:t>
                  </w:r>
                </w:p>
              </w:tc>
              <w:tc>
                <w:tcPr>
                  <w:tcW w:w="994" w:type="pct"/>
                  <w:noWrap/>
                  <w:tcMar>
                    <w:top w:w="15" w:type="dxa"/>
                    <w:left w:w="15" w:type="dxa"/>
                    <w:bottom w:w="0" w:type="dxa"/>
                    <w:right w:w="15" w:type="dxa"/>
                  </w:tcMar>
                  <w:vAlign w:val="center"/>
                </w:tcPr>
                <w:p w:rsidR="0086339C" w:rsidRPr="0086339C" w:rsidRDefault="0086339C" w:rsidP="0086339C">
                  <w:pPr>
                    <w:spacing w:line="276" w:lineRule="auto"/>
                    <w:jc w:val="center"/>
                    <w:rPr>
                      <w:rFonts w:eastAsia="Arial Unicode MS"/>
                      <w:sz w:val="20"/>
                      <w:szCs w:val="20"/>
                      <w:lang w:val="es-ES"/>
                    </w:rPr>
                  </w:pPr>
                  <w:r w:rsidRPr="0086339C">
                    <w:rPr>
                      <w:rFonts w:eastAsia="Arial Unicode MS"/>
                      <w:sz w:val="20"/>
                      <w:szCs w:val="20"/>
                      <w:lang w:val="es-ES"/>
                    </w:rPr>
                    <w:t>57</w:t>
                  </w:r>
                </w:p>
              </w:tc>
              <w:tc>
                <w:tcPr>
                  <w:tcW w:w="1488" w:type="pct"/>
                  <w:shd w:val="clear" w:color="auto" w:fill="auto"/>
                  <w:vAlign w:val="center"/>
                </w:tcPr>
                <w:p w:rsidR="0086339C" w:rsidRPr="0086339C" w:rsidRDefault="0086339C" w:rsidP="0086339C">
                  <w:pPr>
                    <w:spacing w:line="276" w:lineRule="auto"/>
                    <w:jc w:val="center"/>
                    <w:rPr>
                      <w:sz w:val="20"/>
                      <w:szCs w:val="20"/>
                      <w:lang w:val="es-ES"/>
                    </w:rPr>
                  </w:pPr>
                  <w:r w:rsidRPr="0086339C">
                    <w:rPr>
                      <w:sz w:val="20"/>
                      <w:szCs w:val="20"/>
                      <w:lang w:val="es-ES"/>
                    </w:rPr>
                    <w:t>65</w:t>
                  </w:r>
                </w:p>
              </w:tc>
              <w:tc>
                <w:tcPr>
                  <w:tcW w:w="1919" w:type="pct"/>
                  <w:shd w:val="clear" w:color="auto" w:fill="auto"/>
                  <w:vAlign w:val="center"/>
                </w:tcPr>
                <w:p w:rsidR="0086339C" w:rsidRPr="0086339C" w:rsidRDefault="0086339C" w:rsidP="0086339C">
                  <w:pPr>
                    <w:pStyle w:val="Sinespaciado"/>
                    <w:spacing w:line="276" w:lineRule="auto"/>
                    <w:jc w:val="center"/>
                    <w:rPr>
                      <w:rFonts w:asciiTheme="minorHAnsi" w:hAnsiTheme="minorHAnsi"/>
                      <w:bCs/>
                      <w:sz w:val="20"/>
                      <w:szCs w:val="20"/>
                      <w:lang w:val="es-ES"/>
                    </w:rPr>
                  </w:pPr>
                  <w:r w:rsidRPr="0086339C">
                    <w:rPr>
                      <w:rFonts w:asciiTheme="minorHAnsi" w:hAnsiTheme="minorHAnsi"/>
                      <w:sz w:val="20"/>
                      <w:szCs w:val="20"/>
                    </w:rPr>
                    <w:t>Cumple</w:t>
                  </w:r>
                </w:p>
              </w:tc>
            </w:tr>
            <w:tr w:rsidR="0086339C" w:rsidRPr="0086339C" w:rsidTr="001B545C">
              <w:trPr>
                <w:cantSplit/>
              </w:trPr>
              <w:tc>
                <w:tcPr>
                  <w:tcW w:w="600" w:type="pct"/>
                  <w:noWrap/>
                  <w:tcMar>
                    <w:top w:w="15" w:type="dxa"/>
                    <w:left w:w="15" w:type="dxa"/>
                    <w:bottom w:w="0" w:type="dxa"/>
                    <w:right w:w="15" w:type="dxa"/>
                  </w:tcMar>
                  <w:vAlign w:val="center"/>
                </w:tcPr>
                <w:p w:rsidR="0086339C" w:rsidRPr="0086339C" w:rsidRDefault="0086339C" w:rsidP="0086339C">
                  <w:pPr>
                    <w:spacing w:line="276" w:lineRule="auto"/>
                    <w:jc w:val="center"/>
                    <w:rPr>
                      <w:sz w:val="20"/>
                      <w:szCs w:val="20"/>
                      <w:lang w:val="es-ES"/>
                    </w:rPr>
                  </w:pPr>
                  <w:r w:rsidRPr="0086339C">
                    <w:rPr>
                      <w:sz w:val="20"/>
                      <w:szCs w:val="20"/>
                      <w:lang w:val="es-ES"/>
                    </w:rPr>
                    <w:t>2</w:t>
                  </w:r>
                </w:p>
              </w:tc>
              <w:tc>
                <w:tcPr>
                  <w:tcW w:w="994" w:type="pct"/>
                  <w:noWrap/>
                  <w:tcMar>
                    <w:top w:w="15" w:type="dxa"/>
                    <w:left w:w="15" w:type="dxa"/>
                    <w:bottom w:w="0" w:type="dxa"/>
                    <w:right w:w="15" w:type="dxa"/>
                  </w:tcMar>
                  <w:vAlign w:val="center"/>
                </w:tcPr>
                <w:p w:rsidR="0086339C" w:rsidRPr="0086339C" w:rsidRDefault="0086339C" w:rsidP="0086339C">
                  <w:pPr>
                    <w:spacing w:line="276" w:lineRule="auto"/>
                    <w:jc w:val="center"/>
                    <w:rPr>
                      <w:rFonts w:eastAsia="Arial Unicode MS"/>
                      <w:sz w:val="20"/>
                      <w:szCs w:val="20"/>
                      <w:lang w:val="es-ES"/>
                    </w:rPr>
                  </w:pPr>
                  <w:r w:rsidRPr="0086339C">
                    <w:rPr>
                      <w:rFonts w:eastAsia="Arial Unicode MS"/>
                      <w:sz w:val="20"/>
                      <w:szCs w:val="20"/>
                      <w:lang w:val="es-ES"/>
                    </w:rPr>
                    <w:t>70</w:t>
                  </w:r>
                </w:p>
              </w:tc>
              <w:tc>
                <w:tcPr>
                  <w:tcW w:w="1488"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65</w:t>
                  </w:r>
                </w:p>
              </w:tc>
              <w:tc>
                <w:tcPr>
                  <w:tcW w:w="1919" w:type="pct"/>
                  <w:shd w:val="clear" w:color="auto" w:fill="auto"/>
                  <w:vAlign w:val="center"/>
                </w:tcPr>
                <w:p w:rsidR="0086339C" w:rsidRPr="0086339C" w:rsidRDefault="0086339C" w:rsidP="0086339C">
                  <w:pPr>
                    <w:spacing w:line="276" w:lineRule="auto"/>
                    <w:jc w:val="center"/>
                    <w:rPr>
                      <w:sz w:val="20"/>
                      <w:szCs w:val="20"/>
                    </w:rPr>
                  </w:pPr>
                  <w:r w:rsidRPr="0086339C">
                    <w:rPr>
                      <w:bCs/>
                      <w:sz w:val="20"/>
                      <w:szCs w:val="20"/>
                      <w:lang w:val="es-ES"/>
                    </w:rPr>
                    <w:t>Excede en 5 [dB(A)]</w:t>
                  </w:r>
                </w:p>
              </w:tc>
            </w:tr>
            <w:tr w:rsidR="0086339C" w:rsidRPr="0086339C" w:rsidTr="001B545C">
              <w:trPr>
                <w:cantSplit/>
                <w:trHeight w:val="181"/>
              </w:trPr>
              <w:tc>
                <w:tcPr>
                  <w:tcW w:w="600" w:type="pct"/>
                  <w:noWrap/>
                  <w:tcMar>
                    <w:top w:w="15" w:type="dxa"/>
                    <w:left w:w="15" w:type="dxa"/>
                    <w:bottom w:w="0" w:type="dxa"/>
                    <w:right w:w="15" w:type="dxa"/>
                  </w:tcMar>
                  <w:vAlign w:val="center"/>
                </w:tcPr>
                <w:p w:rsidR="0086339C" w:rsidRPr="0086339C" w:rsidRDefault="0086339C" w:rsidP="0086339C">
                  <w:pPr>
                    <w:spacing w:line="276" w:lineRule="auto"/>
                    <w:jc w:val="center"/>
                    <w:rPr>
                      <w:sz w:val="20"/>
                      <w:szCs w:val="20"/>
                      <w:lang w:val="es-ES"/>
                    </w:rPr>
                  </w:pPr>
                  <w:r w:rsidRPr="0086339C">
                    <w:rPr>
                      <w:sz w:val="20"/>
                      <w:szCs w:val="20"/>
                      <w:lang w:val="es-ES"/>
                    </w:rPr>
                    <w:t>3</w:t>
                  </w:r>
                </w:p>
              </w:tc>
              <w:tc>
                <w:tcPr>
                  <w:tcW w:w="994" w:type="pct"/>
                  <w:noWrap/>
                  <w:tcMar>
                    <w:top w:w="15" w:type="dxa"/>
                    <w:left w:w="15" w:type="dxa"/>
                    <w:bottom w:w="0" w:type="dxa"/>
                    <w:right w:w="15" w:type="dxa"/>
                  </w:tcMar>
                  <w:vAlign w:val="center"/>
                </w:tcPr>
                <w:p w:rsidR="0086339C" w:rsidRPr="0086339C" w:rsidRDefault="0086339C" w:rsidP="0086339C">
                  <w:pPr>
                    <w:spacing w:line="276" w:lineRule="auto"/>
                    <w:jc w:val="center"/>
                    <w:rPr>
                      <w:rFonts w:eastAsia="Arial Unicode MS"/>
                      <w:sz w:val="20"/>
                      <w:szCs w:val="20"/>
                      <w:lang w:val="es-ES"/>
                    </w:rPr>
                  </w:pPr>
                  <w:r w:rsidRPr="0086339C">
                    <w:rPr>
                      <w:rFonts w:eastAsia="Arial Unicode MS"/>
                      <w:sz w:val="20"/>
                      <w:szCs w:val="20"/>
                      <w:lang w:val="es-ES"/>
                    </w:rPr>
                    <w:t>51</w:t>
                  </w:r>
                </w:p>
              </w:tc>
              <w:tc>
                <w:tcPr>
                  <w:tcW w:w="1488"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65</w:t>
                  </w:r>
                </w:p>
              </w:tc>
              <w:tc>
                <w:tcPr>
                  <w:tcW w:w="1919"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Cumple</w:t>
                  </w:r>
                </w:p>
              </w:tc>
            </w:tr>
            <w:tr w:rsidR="0086339C" w:rsidRPr="0086339C" w:rsidTr="001B545C">
              <w:trPr>
                <w:cantSplit/>
                <w:trHeight w:val="181"/>
              </w:trPr>
              <w:tc>
                <w:tcPr>
                  <w:tcW w:w="600" w:type="pct"/>
                  <w:noWrap/>
                  <w:tcMar>
                    <w:top w:w="15" w:type="dxa"/>
                    <w:left w:w="15" w:type="dxa"/>
                    <w:bottom w:w="0" w:type="dxa"/>
                    <w:right w:w="15" w:type="dxa"/>
                  </w:tcMar>
                  <w:vAlign w:val="center"/>
                </w:tcPr>
                <w:p w:rsidR="0086339C" w:rsidRPr="0086339C" w:rsidRDefault="0086339C" w:rsidP="0086339C">
                  <w:pPr>
                    <w:spacing w:line="276" w:lineRule="auto"/>
                    <w:jc w:val="center"/>
                    <w:rPr>
                      <w:sz w:val="20"/>
                      <w:szCs w:val="20"/>
                      <w:lang w:val="es-ES"/>
                    </w:rPr>
                  </w:pPr>
                  <w:r w:rsidRPr="0086339C">
                    <w:rPr>
                      <w:sz w:val="20"/>
                      <w:szCs w:val="20"/>
                      <w:lang w:val="es-ES"/>
                    </w:rPr>
                    <w:t>4</w:t>
                  </w:r>
                </w:p>
              </w:tc>
              <w:tc>
                <w:tcPr>
                  <w:tcW w:w="994" w:type="pct"/>
                  <w:noWrap/>
                  <w:tcMar>
                    <w:top w:w="15" w:type="dxa"/>
                    <w:left w:w="15" w:type="dxa"/>
                    <w:bottom w:w="0" w:type="dxa"/>
                    <w:right w:w="15" w:type="dxa"/>
                  </w:tcMar>
                  <w:vAlign w:val="center"/>
                </w:tcPr>
                <w:p w:rsidR="0086339C" w:rsidRPr="0086339C" w:rsidRDefault="0086339C" w:rsidP="0086339C">
                  <w:pPr>
                    <w:spacing w:line="276" w:lineRule="auto"/>
                    <w:jc w:val="center"/>
                    <w:rPr>
                      <w:rFonts w:eastAsia="Arial Unicode MS"/>
                      <w:sz w:val="20"/>
                      <w:szCs w:val="20"/>
                      <w:lang w:val="es-ES"/>
                    </w:rPr>
                  </w:pPr>
                  <w:r w:rsidRPr="0086339C">
                    <w:rPr>
                      <w:rFonts w:eastAsia="Arial Unicode MS"/>
                      <w:sz w:val="20"/>
                      <w:szCs w:val="20"/>
                      <w:lang w:val="es-ES"/>
                    </w:rPr>
                    <w:t>52</w:t>
                  </w:r>
                </w:p>
              </w:tc>
              <w:tc>
                <w:tcPr>
                  <w:tcW w:w="1488"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65</w:t>
                  </w:r>
                </w:p>
              </w:tc>
              <w:tc>
                <w:tcPr>
                  <w:tcW w:w="1919"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Cumple</w:t>
                  </w:r>
                </w:p>
              </w:tc>
            </w:tr>
          </w:tbl>
          <w:p w:rsidR="0086339C" w:rsidRPr="0086339C" w:rsidRDefault="0086339C" w:rsidP="0086339C">
            <w:pPr>
              <w:rPr>
                <w:sz w:val="20"/>
                <w:szCs w:val="20"/>
              </w:rPr>
            </w:pPr>
            <w:r w:rsidRPr="0086339C">
              <w:rPr>
                <w:sz w:val="20"/>
                <w:szCs w:val="20"/>
              </w:rPr>
              <w:t xml:space="preserve">                                            </w:t>
            </w:r>
            <w:r w:rsidRPr="0086339C">
              <w:rPr>
                <w:sz w:val="20"/>
                <w:szCs w:val="20"/>
                <w:lang w:val="es-ES"/>
              </w:rPr>
              <w:t>*Valor aproximado al entero más cercano</w:t>
            </w:r>
            <w:r w:rsidRPr="0086339C">
              <w:rPr>
                <w:sz w:val="20"/>
                <w:szCs w:val="20"/>
              </w:rPr>
              <w:t xml:space="preserve"> </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 xml:space="preserve">8.- Medidas de control de ruido. Se recomienda evitar realizar faenas al exterior de la instalación de faenas (vía pública), puesto que éstas no cuentan con apantallamientos y generan altos niveles en los receptores, así como instalar semi-encierros con paneles móviles de 2,4 [m] de altura en la ubicación de las actividades ruidosas. Las uniones entre placas OSB de al enos 15 [mm] de espesor podrán ser fijas, procurando que las uniones queden bien selladas y también pueden ser unidas mediante bisagras. </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 xml:space="preserve">9.- Conclusión. La construcción del proyecto genera superaciones de 5 [dB] en el punto 2, lo cual se debió al ruido producido por el movimiento y la descarga de materiales a camión tolva con minicargador. Producto de lo anterior, se recomendaron medidas de control de ruido de manera de reducir los niveles de ruido en los receptores afectados. </w:t>
            </w:r>
          </w:p>
          <w:p w:rsidR="0086339C" w:rsidRPr="0086339C" w:rsidRDefault="0086339C" w:rsidP="0086339C">
            <w:pPr>
              <w:rPr>
                <w:sz w:val="20"/>
                <w:szCs w:val="20"/>
              </w:rPr>
            </w:pPr>
          </w:p>
          <w:p w:rsidR="0086339C" w:rsidRPr="0086339C" w:rsidRDefault="0086339C" w:rsidP="0086339C">
            <w:pPr>
              <w:rPr>
                <w:b/>
                <w:sz w:val="20"/>
                <w:szCs w:val="20"/>
              </w:rPr>
            </w:pPr>
            <w:r w:rsidRPr="0086339C">
              <w:rPr>
                <w:b/>
                <w:sz w:val="20"/>
                <w:szCs w:val="20"/>
                <w:u w:val="single"/>
              </w:rPr>
              <w:t>Evaluación de Impacto Acústico, octubre 2015</w:t>
            </w:r>
            <w:r w:rsidRPr="0086339C">
              <w:rPr>
                <w:b/>
                <w:sz w:val="20"/>
                <w:szCs w:val="20"/>
              </w:rPr>
              <w:t xml:space="preserve"> (Anexo 8) que adjunta fichas de informe técnico, cálculos de propagación y certificados de calibración.</w:t>
            </w:r>
          </w:p>
          <w:p w:rsidR="0086339C" w:rsidRPr="0086339C" w:rsidRDefault="0086339C" w:rsidP="0086339C">
            <w:pPr>
              <w:rPr>
                <w:b/>
                <w:sz w:val="20"/>
                <w:szCs w:val="20"/>
              </w:rPr>
            </w:pPr>
          </w:p>
          <w:p w:rsidR="0086339C" w:rsidRPr="0086339C" w:rsidRDefault="0086339C" w:rsidP="0086339C">
            <w:pPr>
              <w:rPr>
                <w:sz w:val="20"/>
                <w:szCs w:val="20"/>
              </w:rPr>
            </w:pPr>
            <w:r w:rsidRPr="0086339C">
              <w:rPr>
                <w:sz w:val="20"/>
                <w:szCs w:val="20"/>
              </w:rPr>
              <w:t>1.- La determinación del nivel de presión sonora corregido (NPC) se efectúa con un sonómetro integrador Marca Rion Modelo NL-52, según lo especificado en los artículos 11 al 19 del DS N°38/11 MMA, y calibrado en terreno por el operador mediante un calibrador Marca Rion Modelo NC-74, con el filtro de ponderación de frecuencias A y la respuesta lenta del instrumento de medición.</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 xml:space="preserve">2.- Para cada punto de evaluación se realizaron 3 mediciones de 1 minuto para cada punto de medición, registrándose en cada una el NPSeq, NPSmin y NPSmáx, con un tiempo total de 3 minutos, de acuerdo al procedimiento estipulado en la normativa vigente (Anexo Fichas de Medición). </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3.- La ubicación de los puntos de medición que caracterizan las zonas sensibles, corresponden a los mismos indicados en los informes anteriores, por lo que dichos puntos se encuentran en Zona A del Plan Regulador Comunal, siendo homologable a Zona III del DS 38/11 MMA, es decir, 65 dB (A) NPC máximo para período diurno.</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4.- Debido a la imposibilidad de obtener el aporte exclusivo del proyecto, ya sea por el alto ruido de fondo del sector (puntos 2,3 y 4) o porque no se pudo ingresar al interior de las edificaciones (punto 1), se efectuaron mediciones cercanas a las fuentes generadoras de ruido asociadas a las actividades evaluadas, el día 16 de octubre de 2015, en período diurno, identificando como las principales fuentes de ruido, la Faena A: corte de fierro con esmeril angular; Faena B: descarga de materiales desde camión rampla en ralentí en superficie, y Faena C: corte de fierro con esmeril angular.</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 xml:space="preserve">5.- Los niveles de ruido generados por las fuentes de ruido dentro del área del proyecto se presentan en la siguiente tabla: </w:t>
            </w:r>
          </w:p>
          <w:p w:rsidR="0086339C" w:rsidRPr="0086339C" w:rsidRDefault="0086339C" w:rsidP="0086339C">
            <w:pPr>
              <w:rPr>
                <w:sz w:val="20"/>
                <w:szCs w:val="20"/>
              </w:rPr>
            </w:pPr>
          </w:p>
          <w:p w:rsidR="0086339C" w:rsidRPr="0086339C" w:rsidRDefault="0086339C" w:rsidP="0086339C">
            <w:pPr>
              <w:rPr>
                <w:b/>
                <w:sz w:val="20"/>
                <w:szCs w:val="20"/>
              </w:rPr>
            </w:pPr>
            <w:r w:rsidRPr="0086339C">
              <w:rPr>
                <w:b/>
                <w:sz w:val="20"/>
                <w:szCs w:val="20"/>
              </w:rPr>
              <w:t xml:space="preserve">                                                Tabla 11: Niveles de Presión Sonora por bandas de octava de fuentes medidas al interior del área del proyecto</w:t>
            </w:r>
          </w:p>
          <w:p w:rsidR="0086339C" w:rsidRPr="0086339C" w:rsidRDefault="0086339C" w:rsidP="0086339C">
            <w:pPr>
              <w:rPr>
                <w:b/>
                <w:sz w:val="20"/>
                <w:szCs w:val="20"/>
              </w:rPr>
            </w:pPr>
          </w:p>
          <w:tbl>
            <w:tblPr>
              <w:tblW w:w="11765" w:type="dxa"/>
              <w:tblInd w:w="8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850"/>
              <w:gridCol w:w="1418"/>
              <w:gridCol w:w="1417"/>
              <w:gridCol w:w="993"/>
              <w:gridCol w:w="993"/>
              <w:gridCol w:w="993"/>
              <w:gridCol w:w="991"/>
              <w:gridCol w:w="993"/>
              <w:gridCol w:w="995"/>
              <w:gridCol w:w="847"/>
              <w:gridCol w:w="1275"/>
            </w:tblGrid>
            <w:tr w:rsidR="0086339C" w:rsidRPr="0086339C" w:rsidTr="001B545C">
              <w:trPr>
                <w:trHeight w:val="382"/>
                <w:tblHeader/>
              </w:trPr>
              <w:tc>
                <w:tcPr>
                  <w:tcW w:w="361" w:type="pct"/>
                  <w:vMerge w:val="restar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Punto</w:t>
                  </w:r>
                </w:p>
              </w:tc>
              <w:tc>
                <w:tcPr>
                  <w:tcW w:w="602" w:type="pct"/>
                  <w:vMerge w:val="restart"/>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Fuente</w:t>
                  </w:r>
                </w:p>
              </w:tc>
              <w:tc>
                <w:tcPr>
                  <w:tcW w:w="602" w:type="pct"/>
                  <w:vMerge w:val="restart"/>
                  <w:shd w:val="clear" w:color="auto" w:fill="auto"/>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Distancia [m]</w:t>
                  </w:r>
                </w:p>
              </w:tc>
              <w:tc>
                <w:tcPr>
                  <w:tcW w:w="2892" w:type="pct"/>
                  <w:gridSpan w:val="7"/>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rPr>
                    <w:t>NPS</w:t>
                  </w:r>
                  <w:r w:rsidRPr="0086339C">
                    <w:rPr>
                      <w:rFonts w:asciiTheme="minorHAnsi" w:hAnsiTheme="minorHAnsi"/>
                      <w:b/>
                      <w:sz w:val="20"/>
                      <w:szCs w:val="20"/>
                      <w:vertAlign w:val="subscript"/>
                    </w:rPr>
                    <w:t xml:space="preserve">eq </w:t>
                  </w:r>
                  <w:r w:rsidRPr="0086339C">
                    <w:rPr>
                      <w:rFonts w:asciiTheme="minorHAnsi" w:hAnsiTheme="minorHAnsi"/>
                      <w:b/>
                      <w:sz w:val="20"/>
                      <w:szCs w:val="20"/>
                    </w:rPr>
                    <w:t>[dB(Z)] en bandas de octava de frecuencia [Hz]</w:t>
                  </w:r>
                </w:p>
              </w:tc>
              <w:tc>
                <w:tcPr>
                  <w:tcW w:w="542" w:type="pct"/>
                  <w:vMerge w:val="restar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NPS</w:t>
                  </w:r>
                  <w:r w:rsidRPr="0086339C">
                    <w:rPr>
                      <w:rFonts w:asciiTheme="minorHAnsi" w:hAnsiTheme="minorHAnsi"/>
                      <w:b/>
                      <w:sz w:val="20"/>
                      <w:szCs w:val="20"/>
                      <w:vertAlign w:val="subscript"/>
                      <w:lang w:val="es-ES"/>
                    </w:rPr>
                    <w:t>eq</w:t>
                  </w:r>
                </w:p>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[dB(A)]</w:t>
                  </w:r>
                </w:p>
              </w:tc>
            </w:tr>
            <w:tr w:rsidR="0086339C" w:rsidRPr="0086339C" w:rsidTr="001B545C">
              <w:tc>
                <w:tcPr>
                  <w:tcW w:w="361" w:type="pct"/>
                  <w:vMerge/>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p>
              </w:tc>
              <w:tc>
                <w:tcPr>
                  <w:tcW w:w="602" w:type="pct"/>
                  <w:vMerge/>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p>
              </w:tc>
              <w:tc>
                <w:tcPr>
                  <w:tcW w:w="602" w:type="pct"/>
                  <w:vMerge/>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63</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125</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250</w:t>
                  </w:r>
                </w:p>
              </w:tc>
              <w:tc>
                <w:tcPr>
                  <w:tcW w:w="421"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500</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1000</w:t>
                  </w:r>
                </w:p>
              </w:tc>
              <w:tc>
                <w:tcPr>
                  <w:tcW w:w="423"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2000</w:t>
                  </w:r>
                </w:p>
              </w:tc>
              <w:tc>
                <w:tcPr>
                  <w:tcW w:w="360"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4000</w:t>
                  </w:r>
                </w:p>
              </w:tc>
              <w:tc>
                <w:tcPr>
                  <w:tcW w:w="542" w:type="pct"/>
                  <w:vMerge/>
                  <w:shd w:val="clear" w:color="auto" w:fill="auto"/>
                  <w:noWrap/>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p>
              </w:tc>
            </w:tr>
            <w:tr w:rsidR="0086339C" w:rsidRPr="0086339C" w:rsidTr="001B545C">
              <w:tc>
                <w:tcPr>
                  <w:tcW w:w="361"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A</w:t>
                  </w:r>
                </w:p>
              </w:tc>
              <w:tc>
                <w:tcPr>
                  <w:tcW w:w="602" w:type="pct"/>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Faena A</w:t>
                  </w:r>
                </w:p>
              </w:tc>
              <w:tc>
                <w:tcPr>
                  <w:tcW w:w="602" w:type="pct"/>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8</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60</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60</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57</w:t>
                  </w:r>
                </w:p>
              </w:tc>
              <w:tc>
                <w:tcPr>
                  <w:tcW w:w="421"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58</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64</w:t>
                  </w:r>
                </w:p>
              </w:tc>
              <w:tc>
                <w:tcPr>
                  <w:tcW w:w="423"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70</w:t>
                  </w:r>
                </w:p>
              </w:tc>
              <w:tc>
                <w:tcPr>
                  <w:tcW w:w="360"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73</w:t>
                  </w:r>
                </w:p>
              </w:tc>
              <w:tc>
                <w:tcPr>
                  <w:tcW w:w="54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76</w:t>
                  </w:r>
                </w:p>
              </w:tc>
            </w:tr>
            <w:tr w:rsidR="0086339C" w:rsidRPr="0086339C" w:rsidTr="001B545C">
              <w:tc>
                <w:tcPr>
                  <w:tcW w:w="361"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B</w:t>
                  </w:r>
                </w:p>
              </w:tc>
              <w:tc>
                <w:tcPr>
                  <w:tcW w:w="602" w:type="pct"/>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Faena B</w:t>
                  </w:r>
                </w:p>
              </w:tc>
              <w:tc>
                <w:tcPr>
                  <w:tcW w:w="602" w:type="pct"/>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4</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79</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76</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70</w:t>
                  </w:r>
                </w:p>
              </w:tc>
              <w:tc>
                <w:tcPr>
                  <w:tcW w:w="421"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69</w:t>
                  </w:r>
                </w:p>
              </w:tc>
              <w:tc>
                <w:tcPr>
                  <w:tcW w:w="42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69</w:t>
                  </w:r>
                </w:p>
              </w:tc>
              <w:tc>
                <w:tcPr>
                  <w:tcW w:w="423"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69</w:t>
                  </w:r>
                </w:p>
              </w:tc>
              <w:tc>
                <w:tcPr>
                  <w:tcW w:w="360"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71</w:t>
                  </w:r>
                </w:p>
              </w:tc>
              <w:tc>
                <w:tcPr>
                  <w:tcW w:w="542" w:type="pct"/>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76</w:t>
                  </w:r>
                </w:p>
              </w:tc>
            </w:tr>
            <w:tr w:rsidR="0086339C" w:rsidRPr="0086339C" w:rsidTr="001B545C">
              <w:tc>
                <w:tcPr>
                  <w:tcW w:w="361" w:type="pct"/>
                  <w:tcBorders>
                    <w:top w:val="single" w:sz="6" w:space="0" w:color="auto"/>
                    <w:left w:val="single" w:sz="6" w:space="0" w:color="auto"/>
                    <w:bottom w:val="single" w:sz="6" w:space="0" w:color="auto"/>
                    <w:right w:val="single" w:sz="6" w:space="0" w:color="auto"/>
                  </w:tcBorders>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C</w:t>
                  </w:r>
                </w:p>
              </w:tc>
              <w:tc>
                <w:tcPr>
                  <w:tcW w:w="602" w:type="pct"/>
                  <w:tcBorders>
                    <w:top w:val="single" w:sz="6" w:space="0" w:color="auto"/>
                    <w:left w:val="single" w:sz="6" w:space="0" w:color="auto"/>
                    <w:bottom w:val="single" w:sz="6" w:space="0" w:color="auto"/>
                    <w:right w:val="single" w:sz="6" w:space="0" w:color="auto"/>
                  </w:tcBorders>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Faena C</w:t>
                  </w:r>
                </w:p>
              </w:tc>
              <w:tc>
                <w:tcPr>
                  <w:tcW w:w="602" w:type="pct"/>
                  <w:tcBorders>
                    <w:top w:val="single" w:sz="6" w:space="0" w:color="auto"/>
                    <w:left w:val="single" w:sz="6" w:space="0" w:color="auto"/>
                    <w:bottom w:val="single" w:sz="6" w:space="0" w:color="auto"/>
                    <w:right w:val="single" w:sz="6" w:space="0" w:color="auto"/>
                  </w:tcBorders>
                  <w:shd w:val="clear" w:color="auto" w:fill="auto"/>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11</w:t>
                  </w:r>
                </w:p>
              </w:tc>
              <w:tc>
                <w:tcPr>
                  <w:tcW w:w="422" w:type="pct"/>
                  <w:tcBorders>
                    <w:top w:val="single" w:sz="6" w:space="0" w:color="auto"/>
                    <w:left w:val="single" w:sz="6" w:space="0" w:color="auto"/>
                    <w:bottom w:val="single" w:sz="6" w:space="0" w:color="auto"/>
                    <w:right w:val="single" w:sz="6" w:space="0" w:color="auto"/>
                  </w:tcBorders>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59</w:t>
                  </w:r>
                </w:p>
              </w:tc>
              <w:tc>
                <w:tcPr>
                  <w:tcW w:w="422" w:type="pct"/>
                  <w:tcBorders>
                    <w:top w:val="single" w:sz="6" w:space="0" w:color="auto"/>
                    <w:left w:val="single" w:sz="6" w:space="0" w:color="auto"/>
                    <w:bottom w:val="single" w:sz="6" w:space="0" w:color="auto"/>
                    <w:right w:val="single" w:sz="6" w:space="0" w:color="auto"/>
                  </w:tcBorders>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57</w:t>
                  </w:r>
                </w:p>
              </w:tc>
              <w:tc>
                <w:tcPr>
                  <w:tcW w:w="422" w:type="pct"/>
                  <w:tcBorders>
                    <w:top w:val="single" w:sz="6" w:space="0" w:color="auto"/>
                    <w:left w:val="single" w:sz="6" w:space="0" w:color="auto"/>
                    <w:bottom w:val="single" w:sz="6" w:space="0" w:color="auto"/>
                    <w:right w:val="single" w:sz="6" w:space="0" w:color="auto"/>
                  </w:tcBorders>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54</w:t>
                  </w:r>
                </w:p>
              </w:tc>
              <w:tc>
                <w:tcPr>
                  <w:tcW w:w="421" w:type="pct"/>
                  <w:tcBorders>
                    <w:top w:val="single" w:sz="6" w:space="0" w:color="auto"/>
                    <w:left w:val="single" w:sz="6" w:space="0" w:color="auto"/>
                    <w:bottom w:val="single" w:sz="6" w:space="0" w:color="auto"/>
                    <w:right w:val="single" w:sz="6" w:space="0" w:color="auto"/>
                  </w:tcBorders>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54</w:t>
                  </w:r>
                </w:p>
              </w:tc>
              <w:tc>
                <w:tcPr>
                  <w:tcW w:w="422" w:type="pct"/>
                  <w:tcBorders>
                    <w:top w:val="single" w:sz="6" w:space="0" w:color="auto"/>
                    <w:left w:val="single" w:sz="6" w:space="0" w:color="auto"/>
                    <w:bottom w:val="single" w:sz="6" w:space="0" w:color="auto"/>
                    <w:right w:val="single" w:sz="6" w:space="0" w:color="auto"/>
                  </w:tcBorders>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54</w:t>
                  </w:r>
                </w:p>
              </w:tc>
              <w:tc>
                <w:tcPr>
                  <w:tcW w:w="423" w:type="pct"/>
                  <w:tcBorders>
                    <w:top w:val="single" w:sz="6" w:space="0" w:color="auto"/>
                    <w:left w:val="single" w:sz="6" w:space="0" w:color="auto"/>
                    <w:bottom w:val="single" w:sz="6" w:space="0" w:color="auto"/>
                    <w:right w:val="single" w:sz="6" w:space="0" w:color="auto"/>
                  </w:tcBorders>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58</w:t>
                  </w:r>
                </w:p>
              </w:tc>
              <w:tc>
                <w:tcPr>
                  <w:tcW w:w="360" w:type="pct"/>
                  <w:tcBorders>
                    <w:top w:val="single" w:sz="6" w:space="0" w:color="auto"/>
                    <w:left w:val="single" w:sz="6" w:space="0" w:color="auto"/>
                    <w:bottom w:val="single" w:sz="6" w:space="0" w:color="auto"/>
                    <w:right w:val="single" w:sz="6" w:space="0" w:color="auto"/>
                  </w:tcBorders>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62</w:t>
                  </w:r>
                </w:p>
              </w:tc>
              <w:tc>
                <w:tcPr>
                  <w:tcW w:w="542" w:type="pct"/>
                  <w:tcBorders>
                    <w:top w:val="single" w:sz="6" w:space="0" w:color="auto"/>
                    <w:left w:val="single" w:sz="6" w:space="0" w:color="auto"/>
                    <w:bottom w:val="single" w:sz="6" w:space="0" w:color="auto"/>
                    <w:right w:val="single" w:sz="6" w:space="0" w:color="auto"/>
                  </w:tcBorders>
                  <w:shd w:val="clear" w:color="auto" w:fill="auto"/>
                  <w:noWrap/>
                  <w:vAlign w:val="center"/>
                </w:tcPr>
                <w:p w:rsidR="0086339C" w:rsidRPr="0086339C" w:rsidRDefault="0086339C" w:rsidP="0086339C">
                  <w:pPr>
                    <w:pStyle w:val="Sinespaciado"/>
                    <w:spacing w:line="276" w:lineRule="auto"/>
                    <w:jc w:val="center"/>
                    <w:rPr>
                      <w:rFonts w:asciiTheme="minorHAnsi" w:hAnsiTheme="minorHAnsi"/>
                      <w:sz w:val="20"/>
                      <w:szCs w:val="20"/>
                      <w:lang w:val="es-ES"/>
                    </w:rPr>
                  </w:pPr>
                  <w:r w:rsidRPr="0086339C">
                    <w:rPr>
                      <w:rFonts w:asciiTheme="minorHAnsi" w:hAnsiTheme="minorHAnsi"/>
                      <w:sz w:val="20"/>
                      <w:szCs w:val="20"/>
                      <w:lang w:val="es-ES"/>
                    </w:rPr>
                    <w:t>65</w:t>
                  </w:r>
                </w:p>
              </w:tc>
            </w:tr>
          </w:tbl>
          <w:p w:rsidR="0086339C" w:rsidRPr="0086339C" w:rsidRDefault="0086339C" w:rsidP="0086339C">
            <w:pPr>
              <w:rPr>
                <w:b/>
                <w:sz w:val="20"/>
                <w:szCs w:val="20"/>
              </w:rPr>
            </w:pPr>
          </w:p>
          <w:p w:rsidR="0086339C" w:rsidRPr="0086339C" w:rsidRDefault="0086339C" w:rsidP="0086339C">
            <w:pPr>
              <w:rPr>
                <w:b/>
                <w:sz w:val="20"/>
                <w:szCs w:val="20"/>
              </w:rPr>
            </w:pPr>
            <w:r w:rsidRPr="0086339C">
              <w:rPr>
                <w:sz w:val="20"/>
                <w:szCs w:val="20"/>
              </w:rPr>
              <w:t xml:space="preserve">6.- Se realizaron proyecciones de ruido basadas en la normativa ISO 9613-2, mediante el software Minervar ver. 5.1, considerando la altura en las que se encontró el mayor nivel para cada punto a evaluar, de modo de considerar la peor condición de evaluación, con proyecciones a todos los pisos de cada edificio, obteniendo así el valor más alto.                                                                          </w:t>
            </w:r>
            <w:r w:rsidRPr="0086339C">
              <w:rPr>
                <w:b/>
                <w:sz w:val="20"/>
                <w:szCs w:val="20"/>
              </w:rPr>
              <w:t xml:space="preserve"> </w:t>
            </w:r>
          </w:p>
          <w:p w:rsidR="0086339C" w:rsidRPr="0086339C" w:rsidRDefault="0086339C" w:rsidP="0086339C">
            <w:pPr>
              <w:pStyle w:val="Descripcin"/>
              <w:keepNext/>
              <w:rPr>
                <w:sz w:val="20"/>
              </w:rPr>
            </w:pPr>
            <w:bookmarkStart w:id="49" w:name="_Toc434858635"/>
            <w:r w:rsidRPr="0086339C">
              <w:rPr>
                <w:sz w:val="20"/>
              </w:rPr>
              <w:t xml:space="preserve">                                                                                                    </w:t>
            </w:r>
            <w:bookmarkEnd w:id="49"/>
          </w:p>
          <w:p w:rsidR="0086339C" w:rsidRPr="0086339C" w:rsidRDefault="0086339C" w:rsidP="0086339C">
            <w:pPr>
              <w:rPr>
                <w:sz w:val="20"/>
                <w:szCs w:val="20"/>
              </w:rPr>
            </w:pPr>
            <w:r w:rsidRPr="0086339C">
              <w:rPr>
                <w:sz w:val="20"/>
                <w:szCs w:val="20"/>
              </w:rPr>
              <w:t>7.- Evaluación de resultados. Se entrega un resumen con los niveles proyectados para cada punto, que incluye además la correspondiente evaluación según el D.S. N°38/2011 del MMA, en la siguiente tabla:</w:t>
            </w:r>
          </w:p>
          <w:p w:rsidR="0086339C" w:rsidRPr="0086339C" w:rsidRDefault="0086339C" w:rsidP="0086339C">
            <w:pPr>
              <w:rPr>
                <w:sz w:val="20"/>
                <w:szCs w:val="20"/>
              </w:rPr>
            </w:pPr>
          </w:p>
          <w:p w:rsidR="0086339C" w:rsidRPr="0086339C" w:rsidRDefault="0086339C" w:rsidP="0086339C">
            <w:pPr>
              <w:rPr>
                <w:sz w:val="20"/>
                <w:szCs w:val="20"/>
              </w:rPr>
            </w:pPr>
            <w:r w:rsidRPr="0086339C">
              <w:rPr>
                <w:b/>
                <w:sz w:val="20"/>
                <w:szCs w:val="20"/>
              </w:rPr>
              <w:t xml:space="preserve">                                                                   Tabla 13. Evaluación de los NPC obtenidos en cada punto para período diurno</w:t>
            </w:r>
          </w:p>
          <w:p w:rsidR="0086339C" w:rsidRPr="0086339C" w:rsidRDefault="0086339C" w:rsidP="0086339C">
            <w:pPr>
              <w:rPr>
                <w:sz w:val="20"/>
                <w:szCs w:val="20"/>
              </w:rPr>
            </w:pPr>
          </w:p>
          <w:tbl>
            <w:tblPr>
              <w:tblW w:w="10489" w:type="dxa"/>
              <w:tblInd w:w="129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850"/>
              <w:gridCol w:w="2836"/>
              <w:gridCol w:w="2979"/>
              <w:gridCol w:w="3824"/>
            </w:tblGrid>
            <w:tr w:rsidR="0086339C" w:rsidRPr="0086339C" w:rsidTr="001B545C">
              <w:trPr>
                <w:cantSplit/>
                <w:tblHeader/>
              </w:trPr>
              <w:tc>
                <w:tcPr>
                  <w:tcW w:w="405" w:type="pct"/>
                  <w:shd w:val="clear" w:color="auto" w:fill="auto"/>
                  <w:noWrap/>
                  <w:tcMar>
                    <w:top w:w="15" w:type="dxa"/>
                    <w:left w:w="15" w:type="dxa"/>
                    <w:bottom w:w="0" w:type="dxa"/>
                    <w:right w:w="15" w:type="dxa"/>
                  </w:tcMar>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Punto</w:t>
                  </w:r>
                </w:p>
              </w:tc>
              <w:tc>
                <w:tcPr>
                  <w:tcW w:w="1352" w:type="pct"/>
                  <w:shd w:val="clear" w:color="auto" w:fill="auto"/>
                  <w:noWrap/>
                  <w:tcMar>
                    <w:top w:w="15" w:type="dxa"/>
                    <w:left w:w="15" w:type="dxa"/>
                    <w:bottom w:w="0" w:type="dxa"/>
                    <w:right w:w="15" w:type="dxa"/>
                  </w:tcMar>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NPS</w:t>
                  </w:r>
                  <w:r w:rsidRPr="0086339C">
                    <w:rPr>
                      <w:rFonts w:asciiTheme="minorHAnsi" w:hAnsiTheme="minorHAnsi"/>
                      <w:b/>
                      <w:sz w:val="20"/>
                      <w:szCs w:val="20"/>
                      <w:vertAlign w:val="subscript"/>
                      <w:lang w:val="es-ES"/>
                    </w:rPr>
                    <w:t>eq</w:t>
                  </w:r>
                  <w:r w:rsidRPr="0086339C">
                    <w:rPr>
                      <w:rFonts w:asciiTheme="minorHAnsi" w:hAnsiTheme="minorHAnsi"/>
                      <w:b/>
                      <w:sz w:val="20"/>
                      <w:szCs w:val="20"/>
                      <w:lang w:val="es-ES"/>
                    </w:rPr>
                    <w:t xml:space="preserve"> proyectado* [dB(A)]</w:t>
                  </w:r>
                </w:p>
              </w:tc>
              <w:tc>
                <w:tcPr>
                  <w:tcW w:w="1420" w:type="pct"/>
                  <w:shd w:val="clear" w:color="auto" w:fill="auto"/>
                  <w:vAlign w:val="center"/>
                </w:tcPr>
                <w:p w:rsidR="0086339C" w:rsidRPr="0086339C" w:rsidRDefault="0086339C" w:rsidP="0086339C">
                  <w:pPr>
                    <w:pStyle w:val="Sinespaciado"/>
                    <w:spacing w:line="276" w:lineRule="auto"/>
                    <w:jc w:val="center"/>
                    <w:rPr>
                      <w:rFonts w:asciiTheme="minorHAnsi" w:hAnsiTheme="minorHAnsi"/>
                      <w:b/>
                      <w:sz w:val="20"/>
                      <w:szCs w:val="20"/>
                      <w:lang w:val="es-ES"/>
                    </w:rPr>
                  </w:pPr>
                  <w:r w:rsidRPr="0086339C">
                    <w:rPr>
                      <w:rFonts w:asciiTheme="minorHAnsi" w:hAnsiTheme="minorHAnsi"/>
                      <w:b/>
                      <w:sz w:val="20"/>
                      <w:szCs w:val="20"/>
                      <w:lang w:val="es-ES"/>
                    </w:rPr>
                    <w:t>Máximo permitido [dB(A)]</w:t>
                  </w:r>
                </w:p>
              </w:tc>
              <w:tc>
                <w:tcPr>
                  <w:tcW w:w="1824" w:type="pct"/>
                  <w:shd w:val="clear" w:color="auto" w:fill="auto"/>
                  <w:vAlign w:val="center"/>
                </w:tcPr>
                <w:p w:rsidR="0086339C" w:rsidRPr="0086339C" w:rsidRDefault="0086339C" w:rsidP="0086339C">
                  <w:pPr>
                    <w:pStyle w:val="Sinespaciado"/>
                    <w:spacing w:line="276" w:lineRule="auto"/>
                    <w:jc w:val="center"/>
                    <w:rPr>
                      <w:rFonts w:asciiTheme="minorHAnsi" w:hAnsiTheme="minorHAnsi"/>
                      <w:b/>
                      <w:bCs/>
                      <w:sz w:val="20"/>
                      <w:szCs w:val="20"/>
                      <w:lang w:val="es-ES"/>
                    </w:rPr>
                  </w:pPr>
                  <w:r w:rsidRPr="0086339C">
                    <w:rPr>
                      <w:rFonts w:asciiTheme="minorHAnsi" w:hAnsiTheme="minorHAnsi"/>
                      <w:b/>
                      <w:bCs/>
                      <w:sz w:val="20"/>
                      <w:szCs w:val="20"/>
                      <w:lang w:val="es-ES"/>
                    </w:rPr>
                    <w:t>Evaluación</w:t>
                  </w:r>
                </w:p>
                <w:p w:rsidR="0086339C" w:rsidRPr="0086339C" w:rsidRDefault="0086339C" w:rsidP="0086339C">
                  <w:pPr>
                    <w:pStyle w:val="Sinespaciado"/>
                    <w:spacing w:line="276" w:lineRule="auto"/>
                    <w:jc w:val="center"/>
                    <w:rPr>
                      <w:rFonts w:asciiTheme="minorHAnsi" w:hAnsiTheme="minorHAnsi"/>
                      <w:b/>
                      <w:bCs/>
                      <w:sz w:val="20"/>
                      <w:szCs w:val="20"/>
                      <w:lang w:val="es-ES"/>
                    </w:rPr>
                  </w:pPr>
                  <w:r w:rsidRPr="0086339C">
                    <w:rPr>
                      <w:rFonts w:asciiTheme="minorHAnsi" w:hAnsiTheme="minorHAnsi"/>
                      <w:b/>
                      <w:bCs/>
                      <w:sz w:val="20"/>
                      <w:szCs w:val="20"/>
                      <w:lang w:val="es-ES"/>
                    </w:rPr>
                    <w:t>según D.S. N° 38/2011 del MMA</w:t>
                  </w:r>
                </w:p>
              </w:tc>
            </w:tr>
            <w:tr w:rsidR="0086339C" w:rsidRPr="0086339C" w:rsidTr="001B545C">
              <w:trPr>
                <w:cantSplit/>
              </w:trPr>
              <w:tc>
                <w:tcPr>
                  <w:tcW w:w="405" w:type="pct"/>
                  <w:noWrap/>
                  <w:tcMar>
                    <w:top w:w="15" w:type="dxa"/>
                    <w:left w:w="15" w:type="dxa"/>
                    <w:bottom w:w="0" w:type="dxa"/>
                    <w:right w:w="15" w:type="dxa"/>
                  </w:tcMar>
                  <w:vAlign w:val="center"/>
                </w:tcPr>
                <w:p w:rsidR="0086339C" w:rsidRPr="0086339C" w:rsidRDefault="0086339C" w:rsidP="0086339C">
                  <w:pPr>
                    <w:spacing w:line="276" w:lineRule="auto"/>
                    <w:jc w:val="center"/>
                    <w:rPr>
                      <w:sz w:val="20"/>
                      <w:szCs w:val="20"/>
                      <w:lang w:val="es-ES"/>
                    </w:rPr>
                  </w:pPr>
                  <w:r w:rsidRPr="0086339C">
                    <w:rPr>
                      <w:sz w:val="20"/>
                      <w:szCs w:val="20"/>
                      <w:lang w:val="es-ES"/>
                    </w:rPr>
                    <w:t>1</w:t>
                  </w:r>
                </w:p>
              </w:tc>
              <w:tc>
                <w:tcPr>
                  <w:tcW w:w="1352" w:type="pct"/>
                  <w:noWrap/>
                  <w:tcMar>
                    <w:top w:w="15" w:type="dxa"/>
                    <w:left w:w="15" w:type="dxa"/>
                    <w:bottom w:w="0" w:type="dxa"/>
                    <w:right w:w="15" w:type="dxa"/>
                  </w:tcMar>
                  <w:vAlign w:val="center"/>
                </w:tcPr>
                <w:p w:rsidR="0086339C" w:rsidRPr="0086339C" w:rsidRDefault="0086339C" w:rsidP="0086339C">
                  <w:pPr>
                    <w:spacing w:line="276" w:lineRule="auto"/>
                    <w:jc w:val="center"/>
                    <w:rPr>
                      <w:rFonts w:eastAsia="Arial Unicode MS"/>
                      <w:sz w:val="20"/>
                      <w:szCs w:val="20"/>
                      <w:lang w:val="es-ES"/>
                    </w:rPr>
                  </w:pPr>
                  <w:r w:rsidRPr="0086339C">
                    <w:rPr>
                      <w:rFonts w:eastAsia="Arial Unicode MS"/>
                      <w:sz w:val="20"/>
                      <w:szCs w:val="20"/>
                      <w:lang w:val="es-ES"/>
                    </w:rPr>
                    <w:t>61</w:t>
                  </w:r>
                </w:p>
              </w:tc>
              <w:tc>
                <w:tcPr>
                  <w:tcW w:w="1420" w:type="pct"/>
                  <w:shd w:val="clear" w:color="auto" w:fill="auto"/>
                  <w:vAlign w:val="center"/>
                </w:tcPr>
                <w:p w:rsidR="0086339C" w:rsidRPr="0086339C" w:rsidRDefault="0086339C" w:rsidP="0086339C">
                  <w:pPr>
                    <w:spacing w:line="276" w:lineRule="auto"/>
                    <w:jc w:val="center"/>
                    <w:rPr>
                      <w:sz w:val="20"/>
                      <w:szCs w:val="20"/>
                      <w:lang w:val="es-ES"/>
                    </w:rPr>
                  </w:pPr>
                  <w:r w:rsidRPr="0086339C">
                    <w:rPr>
                      <w:sz w:val="20"/>
                      <w:szCs w:val="20"/>
                      <w:lang w:val="es-ES"/>
                    </w:rPr>
                    <w:t>65</w:t>
                  </w:r>
                </w:p>
              </w:tc>
              <w:tc>
                <w:tcPr>
                  <w:tcW w:w="1824" w:type="pct"/>
                  <w:shd w:val="clear" w:color="auto" w:fill="auto"/>
                  <w:vAlign w:val="center"/>
                </w:tcPr>
                <w:p w:rsidR="0086339C" w:rsidRPr="0086339C" w:rsidRDefault="0086339C" w:rsidP="0086339C">
                  <w:pPr>
                    <w:pStyle w:val="Sinespaciado"/>
                    <w:spacing w:line="276" w:lineRule="auto"/>
                    <w:jc w:val="center"/>
                    <w:rPr>
                      <w:rFonts w:asciiTheme="minorHAnsi" w:hAnsiTheme="minorHAnsi"/>
                      <w:bCs/>
                      <w:sz w:val="20"/>
                      <w:szCs w:val="20"/>
                      <w:lang w:val="es-ES"/>
                    </w:rPr>
                  </w:pPr>
                  <w:r w:rsidRPr="0086339C">
                    <w:rPr>
                      <w:rFonts w:asciiTheme="minorHAnsi" w:hAnsiTheme="minorHAnsi"/>
                      <w:sz w:val="20"/>
                      <w:szCs w:val="20"/>
                    </w:rPr>
                    <w:t>Cumple</w:t>
                  </w:r>
                </w:p>
              </w:tc>
            </w:tr>
            <w:tr w:rsidR="0086339C" w:rsidRPr="0086339C" w:rsidTr="001B545C">
              <w:trPr>
                <w:cantSplit/>
              </w:trPr>
              <w:tc>
                <w:tcPr>
                  <w:tcW w:w="405" w:type="pct"/>
                  <w:noWrap/>
                  <w:tcMar>
                    <w:top w:w="15" w:type="dxa"/>
                    <w:left w:w="15" w:type="dxa"/>
                    <w:bottom w:w="0" w:type="dxa"/>
                    <w:right w:w="15" w:type="dxa"/>
                  </w:tcMar>
                  <w:vAlign w:val="center"/>
                </w:tcPr>
                <w:p w:rsidR="0086339C" w:rsidRPr="0086339C" w:rsidRDefault="0086339C" w:rsidP="0086339C">
                  <w:pPr>
                    <w:spacing w:line="276" w:lineRule="auto"/>
                    <w:jc w:val="center"/>
                    <w:rPr>
                      <w:sz w:val="20"/>
                      <w:szCs w:val="20"/>
                      <w:lang w:val="es-ES"/>
                    </w:rPr>
                  </w:pPr>
                  <w:r w:rsidRPr="0086339C">
                    <w:rPr>
                      <w:sz w:val="20"/>
                      <w:szCs w:val="20"/>
                      <w:lang w:val="es-ES"/>
                    </w:rPr>
                    <w:t>2</w:t>
                  </w:r>
                </w:p>
              </w:tc>
              <w:tc>
                <w:tcPr>
                  <w:tcW w:w="1352" w:type="pct"/>
                  <w:noWrap/>
                  <w:tcMar>
                    <w:top w:w="15" w:type="dxa"/>
                    <w:left w:w="15" w:type="dxa"/>
                    <w:bottom w:w="0" w:type="dxa"/>
                    <w:right w:w="15" w:type="dxa"/>
                  </w:tcMar>
                  <w:vAlign w:val="center"/>
                </w:tcPr>
                <w:p w:rsidR="0086339C" w:rsidRPr="0086339C" w:rsidRDefault="0086339C" w:rsidP="0086339C">
                  <w:pPr>
                    <w:spacing w:line="276" w:lineRule="auto"/>
                    <w:jc w:val="center"/>
                    <w:rPr>
                      <w:rFonts w:eastAsia="Arial Unicode MS"/>
                      <w:sz w:val="20"/>
                      <w:szCs w:val="20"/>
                      <w:lang w:val="es-ES"/>
                    </w:rPr>
                  </w:pPr>
                  <w:r w:rsidRPr="0086339C">
                    <w:rPr>
                      <w:rFonts w:eastAsia="Arial Unicode MS"/>
                      <w:sz w:val="20"/>
                      <w:szCs w:val="20"/>
                      <w:lang w:val="es-ES"/>
                    </w:rPr>
                    <w:t>67</w:t>
                  </w:r>
                </w:p>
              </w:tc>
              <w:tc>
                <w:tcPr>
                  <w:tcW w:w="1420"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65</w:t>
                  </w:r>
                </w:p>
              </w:tc>
              <w:tc>
                <w:tcPr>
                  <w:tcW w:w="1824" w:type="pct"/>
                  <w:shd w:val="clear" w:color="auto" w:fill="auto"/>
                  <w:vAlign w:val="center"/>
                </w:tcPr>
                <w:p w:rsidR="0086339C" w:rsidRPr="0086339C" w:rsidRDefault="0086339C" w:rsidP="0086339C">
                  <w:pPr>
                    <w:spacing w:line="276" w:lineRule="auto"/>
                    <w:jc w:val="center"/>
                    <w:rPr>
                      <w:sz w:val="20"/>
                      <w:szCs w:val="20"/>
                    </w:rPr>
                  </w:pPr>
                  <w:r w:rsidRPr="0086339C">
                    <w:rPr>
                      <w:bCs/>
                      <w:sz w:val="20"/>
                      <w:szCs w:val="20"/>
                      <w:lang w:val="es-ES"/>
                    </w:rPr>
                    <w:t>Excede en 2 [dB(A)]</w:t>
                  </w:r>
                </w:p>
              </w:tc>
            </w:tr>
            <w:tr w:rsidR="0086339C" w:rsidRPr="0086339C" w:rsidTr="001B545C">
              <w:trPr>
                <w:cantSplit/>
                <w:trHeight w:val="181"/>
              </w:trPr>
              <w:tc>
                <w:tcPr>
                  <w:tcW w:w="405" w:type="pct"/>
                  <w:noWrap/>
                  <w:tcMar>
                    <w:top w:w="15" w:type="dxa"/>
                    <w:left w:w="15" w:type="dxa"/>
                    <w:bottom w:w="0" w:type="dxa"/>
                    <w:right w:w="15" w:type="dxa"/>
                  </w:tcMar>
                  <w:vAlign w:val="center"/>
                </w:tcPr>
                <w:p w:rsidR="0086339C" w:rsidRPr="0086339C" w:rsidRDefault="0086339C" w:rsidP="0086339C">
                  <w:pPr>
                    <w:spacing w:line="276" w:lineRule="auto"/>
                    <w:jc w:val="center"/>
                    <w:rPr>
                      <w:sz w:val="20"/>
                      <w:szCs w:val="20"/>
                      <w:lang w:val="es-ES"/>
                    </w:rPr>
                  </w:pPr>
                  <w:r w:rsidRPr="0086339C">
                    <w:rPr>
                      <w:sz w:val="20"/>
                      <w:szCs w:val="20"/>
                      <w:lang w:val="es-ES"/>
                    </w:rPr>
                    <w:t>3</w:t>
                  </w:r>
                </w:p>
              </w:tc>
              <w:tc>
                <w:tcPr>
                  <w:tcW w:w="1352" w:type="pct"/>
                  <w:noWrap/>
                  <w:tcMar>
                    <w:top w:w="15" w:type="dxa"/>
                    <w:left w:w="15" w:type="dxa"/>
                    <w:bottom w:w="0" w:type="dxa"/>
                    <w:right w:w="15" w:type="dxa"/>
                  </w:tcMar>
                  <w:vAlign w:val="center"/>
                </w:tcPr>
                <w:p w:rsidR="0086339C" w:rsidRPr="0086339C" w:rsidRDefault="0086339C" w:rsidP="0086339C">
                  <w:pPr>
                    <w:spacing w:line="276" w:lineRule="auto"/>
                    <w:jc w:val="center"/>
                    <w:rPr>
                      <w:rFonts w:eastAsia="Arial Unicode MS"/>
                      <w:sz w:val="20"/>
                      <w:szCs w:val="20"/>
                      <w:lang w:val="es-ES"/>
                    </w:rPr>
                  </w:pPr>
                  <w:r w:rsidRPr="0086339C">
                    <w:rPr>
                      <w:rFonts w:eastAsia="Arial Unicode MS"/>
                      <w:sz w:val="20"/>
                      <w:szCs w:val="20"/>
                      <w:lang w:val="es-ES"/>
                    </w:rPr>
                    <w:t>47</w:t>
                  </w:r>
                </w:p>
              </w:tc>
              <w:tc>
                <w:tcPr>
                  <w:tcW w:w="1420"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65</w:t>
                  </w:r>
                </w:p>
              </w:tc>
              <w:tc>
                <w:tcPr>
                  <w:tcW w:w="1824"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Cumple</w:t>
                  </w:r>
                </w:p>
              </w:tc>
            </w:tr>
            <w:tr w:rsidR="0086339C" w:rsidRPr="0086339C" w:rsidTr="001B545C">
              <w:trPr>
                <w:cantSplit/>
                <w:trHeight w:val="181"/>
              </w:trPr>
              <w:tc>
                <w:tcPr>
                  <w:tcW w:w="405" w:type="pct"/>
                  <w:noWrap/>
                  <w:tcMar>
                    <w:top w:w="15" w:type="dxa"/>
                    <w:left w:w="15" w:type="dxa"/>
                    <w:bottom w:w="0" w:type="dxa"/>
                    <w:right w:w="15" w:type="dxa"/>
                  </w:tcMar>
                  <w:vAlign w:val="center"/>
                </w:tcPr>
                <w:p w:rsidR="0086339C" w:rsidRPr="0086339C" w:rsidRDefault="0086339C" w:rsidP="0086339C">
                  <w:pPr>
                    <w:spacing w:line="276" w:lineRule="auto"/>
                    <w:jc w:val="center"/>
                    <w:rPr>
                      <w:sz w:val="20"/>
                      <w:szCs w:val="20"/>
                      <w:lang w:val="es-ES"/>
                    </w:rPr>
                  </w:pPr>
                  <w:r w:rsidRPr="0086339C">
                    <w:rPr>
                      <w:sz w:val="20"/>
                      <w:szCs w:val="20"/>
                      <w:lang w:val="es-ES"/>
                    </w:rPr>
                    <w:t>4</w:t>
                  </w:r>
                </w:p>
              </w:tc>
              <w:tc>
                <w:tcPr>
                  <w:tcW w:w="1352" w:type="pct"/>
                  <w:noWrap/>
                  <w:tcMar>
                    <w:top w:w="15" w:type="dxa"/>
                    <w:left w:w="15" w:type="dxa"/>
                    <w:bottom w:w="0" w:type="dxa"/>
                    <w:right w:w="15" w:type="dxa"/>
                  </w:tcMar>
                  <w:vAlign w:val="center"/>
                </w:tcPr>
                <w:p w:rsidR="0086339C" w:rsidRPr="0086339C" w:rsidRDefault="0086339C" w:rsidP="0086339C">
                  <w:pPr>
                    <w:spacing w:line="276" w:lineRule="auto"/>
                    <w:jc w:val="center"/>
                    <w:rPr>
                      <w:rFonts w:eastAsia="Arial Unicode MS"/>
                      <w:sz w:val="20"/>
                      <w:szCs w:val="20"/>
                      <w:lang w:val="es-ES"/>
                    </w:rPr>
                  </w:pPr>
                  <w:r w:rsidRPr="0086339C">
                    <w:rPr>
                      <w:rFonts w:eastAsia="Arial Unicode MS"/>
                      <w:sz w:val="20"/>
                      <w:szCs w:val="20"/>
                      <w:lang w:val="es-ES"/>
                    </w:rPr>
                    <w:t>64</w:t>
                  </w:r>
                </w:p>
              </w:tc>
              <w:tc>
                <w:tcPr>
                  <w:tcW w:w="1420"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65</w:t>
                  </w:r>
                </w:p>
              </w:tc>
              <w:tc>
                <w:tcPr>
                  <w:tcW w:w="1824" w:type="pct"/>
                  <w:shd w:val="clear" w:color="auto" w:fill="auto"/>
                  <w:vAlign w:val="center"/>
                </w:tcPr>
                <w:p w:rsidR="0086339C" w:rsidRPr="0086339C" w:rsidRDefault="0086339C" w:rsidP="0086339C">
                  <w:pPr>
                    <w:spacing w:line="276" w:lineRule="auto"/>
                    <w:jc w:val="center"/>
                    <w:rPr>
                      <w:sz w:val="20"/>
                      <w:szCs w:val="20"/>
                    </w:rPr>
                  </w:pPr>
                  <w:r w:rsidRPr="0086339C">
                    <w:rPr>
                      <w:sz w:val="20"/>
                      <w:szCs w:val="20"/>
                    </w:rPr>
                    <w:t>Cumple</w:t>
                  </w:r>
                </w:p>
              </w:tc>
            </w:tr>
          </w:tbl>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t>8.- Medidas de control de ruido. Se recomienda evitar realizar faenas al exterior de la instalación de faenas (vía pública), puesto que éstas no cuentan con apantallamientos y generan altos niveles en los receptores, así como instalar semi-encierros con paneles móviles de al menos 3,6 [m] de altura en la ubicación de las actividades ruidosas. La materialidad de las barreras puede componerse de paneles de madera tipo OSB con un espesor mínimo de 18 [mm] o algún material equivalente con una densidad superficial igual o superior a 10 [Kg/m</w:t>
            </w:r>
            <w:r w:rsidRPr="0086339C">
              <w:rPr>
                <w:sz w:val="20"/>
                <w:szCs w:val="20"/>
                <w:vertAlign w:val="superscript"/>
              </w:rPr>
              <w:t>2</w:t>
            </w:r>
            <w:r w:rsidRPr="0086339C">
              <w:rPr>
                <w:sz w:val="20"/>
                <w:szCs w:val="20"/>
              </w:rPr>
              <w:t xml:space="preserve">]. Las uniones entre placas podrán ser fijas, procurando que las uniones queden bien selladas y también pueden ser unidas mediante bisagras. </w:t>
            </w:r>
          </w:p>
          <w:p w:rsidR="0086339C" w:rsidRPr="0086339C" w:rsidRDefault="0086339C" w:rsidP="0086339C">
            <w:pPr>
              <w:rPr>
                <w:sz w:val="20"/>
                <w:szCs w:val="20"/>
              </w:rPr>
            </w:pPr>
          </w:p>
          <w:p w:rsidR="0086339C" w:rsidRPr="0086339C" w:rsidRDefault="0086339C" w:rsidP="0086339C">
            <w:pPr>
              <w:rPr>
                <w:sz w:val="20"/>
                <w:szCs w:val="20"/>
              </w:rPr>
            </w:pPr>
            <w:r w:rsidRPr="0086339C">
              <w:rPr>
                <w:sz w:val="20"/>
                <w:szCs w:val="20"/>
              </w:rPr>
              <w:lastRenderedPageBreak/>
              <w:t xml:space="preserve">9.- Conclusión. La construcción del proyecto genera superaciones de 2 [dB] en el punto 2, lo cual es debido al ruido producido por la descarga de material desde camión rampla en ralentí ubicado al exterior del cierre perimetral. Producto de lo anterior, se recomendaron medidas de control de ruido de manera de reducir los niveles de ruido en los receptores afectados. </w:t>
            </w:r>
          </w:p>
          <w:p w:rsidR="0086339C" w:rsidRPr="0086339C" w:rsidRDefault="0086339C" w:rsidP="0086339C">
            <w:pPr>
              <w:rPr>
                <w:sz w:val="20"/>
                <w:szCs w:val="20"/>
              </w:rPr>
            </w:pPr>
          </w:p>
          <w:p w:rsidR="0086339C" w:rsidRPr="0086339C" w:rsidRDefault="0086339C" w:rsidP="0086339C">
            <w:pPr>
              <w:rPr>
                <w:b/>
                <w:sz w:val="20"/>
                <w:szCs w:val="20"/>
              </w:rPr>
            </w:pPr>
            <w:r w:rsidRPr="0086339C">
              <w:rPr>
                <w:b/>
                <w:sz w:val="20"/>
                <w:szCs w:val="20"/>
              </w:rPr>
              <w:t xml:space="preserve">Resultado examen de información: </w:t>
            </w:r>
          </w:p>
          <w:p w:rsidR="0086339C" w:rsidRPr="0086339C" w:rsidRDefault="0086339C" w:rsidP="0086339C">
            <w:pPr>
              <w:rPr>
                <w:sz w:val="20"/>
                <w:szCs w:val="20"/>
              </w:rPr>
            </w:pPr>
          </w:p>
          <w:p w:rsidR="0086339C" w:rsidRPr="0086339C" w:rsidRDefault="0086339C" w:rsidP="0086339C">
            <w:pPr>
              <w:rPr>
                <w:rFonts w:cs="Calibri"/>
                <w:sz w:val="20"/>
                <w:szCs w:val="20"/>
                <w:lang w:val="es-ES_tradnl" w:eastAsia="es-ES"/>
              </w:rPr>
            </w:pPr>
            <w:r w:rsidRPr="0086339C">
              <w:rPr>
                <w:b/>
                <w:sz w:val="20"/>
                <w:szCs w:val="20"/>
              </w:rPr>
              <w:t>1.- Equipamiento</w:t>
            </w:r>
            <w:r w:rsidRPr="0086339C">
              <w:rPr>
                <w:sz w:val="20"/>
                <w:szCs w:val="20"/>
              </w:rPr>
              <w:t>. Respecto al instrumental utilizado, t</w:t>
            </w:r>
            <w:r w:rsidRPr="0086339C">
              <w:rPr>
                <w:rFonts w:cs="Calibri"/>
                <w:sz w:val="20"/>
                <w:szCs w:val="20"/>
                <w:lang w:val="es-ES_tradnl" w:eastAsia="es-ES"/>
              </w:rPr>
              <w:t>anto uno de los sonómetros, como los calibradores acústicos cuentan con su certificado de calibración periódica vigente, expendido por el Instituto de Salud Pública de Chile. En efecto, el sonómetro corresponde a un Rion, Modelo NL-52, N° de serie 00131626, cuyas calibraciones se efectuaron en base a la Norma IEC 61672, para Clase 1. Los calibradores acústicos son del fabricante Rion, Modelo NC-73, N° de serie 11127962 y Modelo NC-74, N° de serie 34235945. Respecto al sonómetro Marca Cirrus Research, Modelo CR 1710, N° de serie G061620 utilizado en la medición del mes de junio, no consta su certificado del ISP.</w:t>
            </w:r>
          </w:p>
          <w:p w:rsidR="0086339C" w:rsidRPr="0086339C" w:rsidRDefault="0086339C" w:rsidP="0086339C">
            <w:pPr>
              <w:rPr>
                <w:rFonts w:cs="Calibri"/>
                <w:sz w:val="20"/>
                <w:szCs w:val="20"/>
                <w:lang w:val="es-ES_tradnl" w:eastAsia="es-ES"/>
              </w:rPr>
            </w:pPr>
          </w:p>
          <w:p w:rsidR="0086339C" w:rsidRPr="0086339C" w:rsidRDefault="0086339C" w:rsidP="0086339C">
            <w:pPr>
              <w:rPr>
                <w:rFonts w:cs="Calibri"/>
                <w:sz w:val="20"/>
                <w:szCs w:val="20"/>
                <w:lang w:val="es-ES_tradnl" w:eastAsia="es-ES"/>
              </w:rPr>
            </w:pPr>
            <w:r w:rsidRPr="0086339C">
              <w:rPr>
                <w:rFonts w:cs="Calibri"/>
                <w:b/>
                <w:sz w:val="20"/>
                <w:szCs w:val="20"/>
                <w:lang w:val="es-ES_tradnl" w:eastAsia="es-ES"/>
              </w:rPr>
              <w:t>2.-</w:t>
            </w:r>
            <w:r w:rsidRPr="0086339C">
              <w:rPr>
                <w:rFonts w:cs="Calibri"/>
                <w:sz w:val="20"/>
                <w:szCs w:val="20"/>
                <w:lang w:val="es-ES_tradnl" w:eastAsia="es-ES"/>
              </w:rPr>
              <w:t xml:space="preserve"> </w:t>
            </w:r>
            <w:r w:rsidRPr="0086339C">
              <w:rPr>
                <w:rFonts w:cs="Calibri"/>
                <w:b/>
                <w:sz w:val="20"/>
                <w:szCs w:val="20"/>
                <w:lang w:val="es-ES_tradnl" w:eastAsia="es-ES"/>
              </w:rPr>
              <w:t>Metodología.</w:t>
            </w:r>
            <w:r w:rsidRPr="0086339C">
              <w:rPr>
                <w:rFonts w:cs="Calibri"/>
                <w:sz w:val="20"/>
                <w:szCs w:val="20"/>
                <w:lang w:val="es-ES_tradnl" w:eastAsia="es-ES"/>
              </w:rPr>
              <w:t xml:space="preserve"> De acuerdo a lo informado en el Informe Consolidado, se señala que se realizarán</w:t>
            </w:r>
            <w:r w:rsidRPr="0086339C">
              <w:rPr>
                <w:sz w:val="20"/>
                <w:szCs w:val="20"/>
              </w:rPr>
              <w:t>, en el lugar de medición, 3 mediciones de 1 minuto para cada punto de medición, pero tales puntos correspondieron al lugar donde se desarrolla la obra, y no en los receptores que fueron identificados, como lo exige el DS 38/11. Por ende, s</w:t>
            </w:r>
            <w:r w:rsidRPr="0086339C">
              <w:rPr>
                <w:rFonts w:cs="Calibri"/>
                <w:sz w:val="20"/>
                <w:szCs w:val="20"/>
                <w:lang w:val="es-ES_tradnl" w:eastAsia="es-ES"/>
              </w:rPr>
              <w:t xml:space="preserve">e observa a lo largo del informe la utilización de una metodología de medición y evaluación que no correspondería con la indicada en el D.S. N° 38 de 2011 del MMA, en cuanto a que la obtención del Nivel de Presión Sonora Corregido se realiza a través de proyecciones utilizando el modelo de la ISO 9613 en software Minerva 5.1. </w:t>
            </w:r>
          </w:p>
          <w:p w:rsidR="0086339C" w:rsidRPr="0086339C" w:rsidRDefault="0086339C" w:rsidP="0086339C">
            <w:pPr>
              <w:rPr>
                <w:b/>
                <w:sz w:val="20"/>
                <w:szCs w:val="20"/>
                <w:lang w:val="es-ES_tradnl"/>
              </w:rPr>
            </w:pPr>
          </w:p>
          <w:p w:rsidR="0086339C" w:rsidRPr="0086339C" w:rsidRDefault="0086339C" w:rsidP="0086339C">
            <w:pPr>
              <w:rPr>
                <w:rFonts w:cs="Calibri"/>
                <w:sz w:val="20"/>
                <w:szCs w:val="20"/>
                <w:lang w:val="es-ES_tradnl" w:eastAsia="es-ES"/>
              </w:rPr>
            </w:pPr>
            <w:r w:rsidRPr="0086339C">
              <w:rPr>
                <w:rFonts w:cs="Calibri"/>
                <w:sz w:val="20"/>
                <w:szCs w:val="20"/>
                <w:lang w:val="es-ES_tradnl" w:eastAsia="es-ES"/>
              </w:rPr>
              <w:t xml:space="preserve">Las cuatro mediciones efectuadas bajo la metodología utilizada tienen como resultado superación de la norma. Cabe señalar que de acuerdo al PdC, las mediciones se debían efectuar con una periodicidad quincenal, y se efectuaron de manera mensual, faltando la evaluación del mes de julio de 2015. </w:t>
            </w:r>
          </w:p>
          <w:p w:rsidR="0086339C" w:rsidRPr="0086339C" w:rsidRDefault="0086339C" w:rsidP="0086339C">
            <w:pPr>
              <w:rPr>
                <w:rFonts w:cs="Calibri"/>
                <w:sz w:val="20"/>
                <w:szCs w:val="20"/>
                <w:lang w:val="es-ES_tradnl" w:eastAsia="es-ES"/>
              </w:rPr>
            </w:pPr>
          </w:p>
          <w:p w:rsidR="0086339C" w:rsidRPr="0086339C" w:rsidRDefault="0086339C" w:rsidP="0086339C">
            <w:pPr>
              <w:rPr>
                <w:rFonts w:cs="Calibri"/>
                <w:sz w:val="20"/>
                <w:szCs w:val="20"/>
                <w:lang w:val="es-ES_tradnl" w:eastAsia="es-ES"/>
              </w:rPr>
            </w:pPr>
            <w:r w:rsidRPr="0086339C">
              <w:rPr>
                <w:rFonts w:cs="Calibri"/>
                <w:sz w:val="20"/>
                <w:szCs w:val="20"/>
                <w:lang w:val="es-ES_tradnl" w:eastAsia="es-ES"/>
              </w:rPr>
              <w:t>Control Acústico Gerard Ingeniería Acústica SPA realiza en cada evaluación diversas recomendaciones, en cuanto propone medidas de mitigación, tales como,  instalación de paneles móviles y</w:t>
            </w:r>
            <w:r w:rsidRPr="0086339C">
              <w:rPr>
                <w:sz w:val="20"/>
                <w:szCs w:val="20"/>
              </w:rPr>
              <w:t xml:space="preserve"> evitar realizar faenas al exterior de la instalación de faenas (vía pública), las que habiendo sido sugeridas en la primera evaluación, no fueron acatadas, dado que se reiteraron en los tres informes posteriores. </w:t>
            </w:r>
          </w:p>
          <w:p w:rsidR="0086339C" w:rsidRPr="0086339C" w:rsidRDefault="0086339C" w:rsidP="0086339C">
            <w:pPr>
              <w:rPr>
                <w:rFonts w:cs="Calibri"/>
                <w:sz w:val="20"/>
                <w:szCs w:val="20"/>
                <w:lang w:val="es-ES_tradnl" w:eastAsia="es-ES"/>
              </w:rPr>
            </w:pPr>
          </w:p>
          <w:p w:rsidR="0086339C" w:rsidRPr="0086339C" w:rsidRDefault="0086339C" w:rsidP="0086339C">
            <w:pPr>
              <w:rPr>
                <w:rFonts w:cs="Calibri"/>
                <w:sz w:val="20"/>
                <w:szCs w:val="20"/>
                <w:lang w:val="es-ES_tradnl" w:eastAsia="es-ES"/>
              </w:rPr>
            </w:pPr>
            <w:r w:rsidRPr="0086339C">
              <w:rPr>
                <w:rFonts w:cs="Calibri"/>
                <w:b/>
                <w:sz w:val="20"/>
                <w:szCs w:val="20"/>
                <w:lang w:val="es-ES_tradnl" w:eastAsia="es-ES"/>
              </w:rPr>
              <w:t xml:space="preserve">3.- Zonificación: </w:t>
            </w:r>
            <w:r w:rsidRPr="0086339C">
              <w:rPr>
                <w:rFonts w:cs="Calibri"/>
                <w:sz w:val="20"/>
                <w:szCs w:val="20"/>
                <w:lang w:val="es-ES_tradnl" w:eastAsia="es-ES"/>
              </w:rPr>
              <w:t xml:space="preserve">Revisados los antecedentes aportados por el Reporte Final, el uso de suelo de los receptores y la homologación de zonas del D.S. N° 38/11 MMA, la Zona corresponde a Zona III, con límites diurno y nocturno de 65 dB y 50 dB, respectivamente. </w:t>
            </w:r>
          </w:p>
          <w:p w:rsidR="0086339C" w:rsidRPr="0086339C" w:rsidRDefault="0086339C" w:rsidP="0086339C">
            <w:pPr>
              <w:rPr>
                <w:rFonts w:cs="Calibri"/>
                <w:sz w:val="20"/>
                <w:szCs w:val="20"/>
                <w:lang w:val="es-ES_tradnl" w:eastAsia="es-ES"/>
              </w:rPr>
            </w:pPr>
          </w:p>
          <w:p w:rsidR="0086339C" w:rsidRPr="0086339C" w:rsidRDefault="0086339C" w:rsidP="0086339C">
            <w:pPr>
              <w:rPr>
                <w:rFonts w:cs="Calibri"/>
                <w:sz w:val="20"/>
                <w:szCs w:val="20"/>
                <w:lang w:val="es-ES_tradnl" w:eastAsia="es-ES"/>
              </w:rPr>
            </w:pPr>
            <w:r w:rsidRPr="0086339C">
              <w:rPr>
                <w:rFonts w:cs="Calibri"/>
                <w:b/>
                <w:sz w:val="20"/>
                <w:szCs w:val="20"/>
                <w:lang w:val="es-ES_tradnl" w:eastAsia="es-ES"/>
              </w:rPr>
              <w:t>4.- Resultados:</w:t>
            </w:r>
            <w:r w:rsidRPr="0086339C">
              <w:rPr>
                <w:rFonts w:cs="Calibri"/>
                <w:sz w:val="20"/>
                <w:szCs w:val="20"/>
                <w:lang w:val="es-ES_tradnl" w:eastAsia="es-ES"/>
              </w:rPr>
              <w:t xml:space="preserve"> A partir de los datos obtenidos según la metodología señalada, no es posible evaluar el cumplimiento de la norma de emisión.</w:t>
            </w:r>
          </w:p>
          <w:p w:rsidR="0086339C" w:rsidRPr="0086339C" w:rsidRDefault="0086339C" w:rsidP="0086339C">
            <w:pPr>
              <w:rPr>
                <w:rFonts w:cs="Calibri"/>
                <w:sz w:val="20"/>
                <w:szCs w:val="20"/>
                <w:lang w:val="es-ES_tradnl" w:eastAsia="es-ES"/>
              </w:rPr>
            </w:pPr>
          </w:p>
          <w:p w:rsidR="0086339C" w:rsidRPr="0086339C" w:rsidRDefault="0086339C" w:rsidP="001B545C">
            <w:pPr>
              <w:rPr>
                <w:b/>
                <w:sz w:val="20"/>
                <w:szCs w:val="20"/>
                <w:lang w:val="es-ES_tradnl"/>
              </w:rPr>
            </w:pPr>
          </w:p>
          <w:p w:rsidR="0086339C" w:rsidRPr="0086339C" w:rsidRDefault="0086339C" w:rsidP="001B545C">
            <w:pPr>
              <w:rPr>
                <w:b/>
                <w:sz w:val="20"/>
                <w:szCs w:val="20"/>
                <w:lang w:val="es-ES_tradnl"/>
              </w:rPr>
            </w:pPr>
          </w:p>
        </w:tc>
      </w:tr>
    </w:tbl>
    <w:p w:rsidR="0086339C" w:rsidRPr="0086339C" w:rsidRDefault="0086339C" w:rsidP="008F080B">
      <w:pPr>
        <w:rPr>
          <w:sz w:val="20"/>
          <w:szCs w:val="20"/>
        </w:rPr>
      </w:pPr>
    </w:p>
    <w:p w:rsidR="0086339C" w:rsidRPr="0086339C" w:rsidRDefault="0086339C" w:rsidP="008F080B">
      <w:pPr>
        <w:rPr>
          <w:sz w:val="20"/>
          <w:szCs w:val="20"/>
        </w:rPr>
      </w:pPr>
    </w:p>
    <w:p w:rsidR="0086339C" w:rsidRDefault="0086339C" w:rsidP="008F080B"/>
    <w:p w:rsidR="0086339C" w:rsidRDefault="0086339C" w:rsidP="008F080B"/>
    <w:p w:rsidR="0086339C" w:rsidRDefault="0086339C" w:rsidP="008F080B"/>
    <w:p w:rsidR="0086339C" w:rsidRDefault="0086339C" w:rsidP="008F080B"/>
    <w:p w:rsidR="007015BE" w:rsidRPr="00954EFB" w:rsidRDefault="004C5E28" w:rsidP="004C5E28">
      <w:pPr>
        <w:pStyle w:val="Ttulo1"/>
        <w:numPr>
          <w:ilvl w:val="0"/>
          <w:numId w:val="0"/>
        </w:numPr>
        <w:ind w:left="432" w:hanging="432"/>
      </w:pPr>
      <w:r>
        <w:lastRenderedPageBreak/>
        <w:t xml:space="preserve">5.- </w:t>
      </w:r>
      <w:r w:rsidR="007015BE" w:rsidRPr="00954EFB">
        <w:t>CONCLUSIONES.</w:t>
      </w:r>
      <w:bookmarkEnd w:id="46"/>
      <w:bookmarkEnd w:id="47"/>
      <w:bookmarkEnd w:id="48"/>
    </w:p>
    <w:p w:rsidR="00CE010E" w:rsidRPr="00954EFB" w:rsidRDefault="00CE010E" w:rsidP="00893A4E">
      <w:pPr>
        <w:pStyle w:val="Prrafodelista"/>
        <w:ind w:left="0"/>
        <w:rPr>
          <w:rFonts w:cstheme="minorHAnsi"/>
          <w:b/>
          <w:sz w:val="14"/>
          <w:szCs w:val="24"/>
        </w:rPr>
      </w:pPr>
    </w:p>
    <w:p w:rsidR="0031266B" w:rsidRPr="00954EFB" w:rsidRDefault="008D6661" w:rsidP="0031266B">
      <w:pPr>
        <w:rPr>
          <w:rFonts w:cstheme="minorHAnsi"/>
          <w:sz w:val="20"/>
          <w:szCs w:val="20"/>
        </w:rPr>
      </w:pPr>
      <w:r w:rsidRPr="00954EFB">
        <w:rPr>
          <w:rFonts w:cstheme="minorHAnsi"/>
          <w:sz w:val="20"/>
          <w:szCs w:val="20"/>
        </w:rPr>
        <w:t>De los resultados de las activi</w:t>
      </w:r>
      <w:r w:rsidR="00D72734" w:rsidRPr="00954EFB">
        <w:rPr>
          <w:rFonts w:cstheme="minorHAnsi"/>
          <w:sz w:val="20"/>
          <w:szCs w:val="20"/>
        </w:rPr>
        <w:t>dades de fiscalización, asociada</w:t>
      </w:r>
      <w:r w:rsidRPr="00954EFB">
        <w:rPr>
          <w:rFonts w:cstheme="minorHAnsi"/>
          <w:sz w:val="20"/>
          <w:szCs w:val="20"/>
        </w:rPr>
        <w:t>s</w:t>
      </w:r>
      <w:r w:rsidR="00D72734" w:rsidRPr="00954EFB">
        <w:rPr>
          <w:rFonts w:cstheme="minorHAnsi"/>
          <w:sz w:val="20"/>
          <w:szCs w:val="20"/>
        </w:rPr>
        <w:t xml:space="preserve"> a</w:t>
      </w:r>
      <w:r w:rsidRPr="00954EFB">
        <w:rPr>
          <w:rFonts w:cstheme="minorHAnsi"/>
          <w:sz w:val="20"/>
          <w:szCs w:val="20"/>
        </w:rPr>
        <w:t xml:space="preserve"> los Instrumentos de Gestión Ambiental indicados en el </w:t>
      </w:r>
      <w:r w:rsidR="00050987" w:rsidRPr="00954EFB">
        <w:rPr>
          <w:rFonts w:cstheme="minorHAnsi"/>
          <w:sz w:val="20"/>
          <w:szCs w:val="20"/>
        </w:rPr>
        <w:t>punto 3, se puede indicar que lo</w:t>
      </w:r>
      <w:r w:rsidRPr="00954EFB">
        <w:rPr>
          <w:rFonts w:cstheme="minorHAnsi"/>
          <w:sz w:val="20"/>
          <w:szCs w:val="20"/>
        </w:rPr>
        <w:t xml:space="preserve">s principales </w:t>
      </w:r>
      <w:r w:rsidR="00050987" w:rsidRPr="00954EFB">
        <w:rPr>
          <w:rFonts w:cstheme="minorHAnsi"/>
          <w:sz w:val="20"/>
          <w:szCs w:val="20"/>
        </w:rPr>
        <w:t>hallazgos</w:t>
      </w:r>
      <w:r w:rsidRPr="00954EFB">
        <w:rPr>
          <w:rFonts w:cstheme="minorHAnsi"/>
          <w:sz w:val="20"/>
          <w:szCs w:val="20"/>
        </w:rPr>
        <w:t xml:space="preserve"> </w:t>
      </w:r>
      <w:r w:rsidR="00DE7039" w:rsidRPr="00954EFB">
        <w:rPr>
          <w:rFonts w:cstheme="minorHAnsi"/>
          <w:sz w:val="20"/>
          <w:szCs w:val="20"/>
        </w:rPr>
        <w:t>detectad</w:t>
      </w:r>
      <w:r w:rsidR="00050987" w:rsidRPr="00954EFB">
        <w:rPr>
          <w:rFonts w:cstheme="minorHAnsi"/>
          <w:sz w:val="20"/>
          <w:szCs w:val="20"/>
        </w:rPr>
        <w:t>o</w:t>
      </w:r>
      <w:r w:rsidR="00DE7039" w:rsidRPr="00954EFB">
        <w:rPr>
          <w:rFonts w:cstheme="minorHAnsi"/>
          <w:sz w:val="20"/>
          <w:szCs w:val="20"/>
        </w:rPr>
        <w:t>s</w:t>
      </w:r>
      <w:r w:rsidRPr="00954EFB">
        <w:rPr>
          <w:rFonts w:cstheme="minorHAnsi"/>
          <w:sz w:val="20"/>
          <w:szCs w:val="20"/>
        </w:rPr>
        <w:t xml:space="preserve"> se presentan a continuación</w:t>
      </w:r>
      <w:r w:rsidR="0031266B" w:rsidRPr="00954EFB">
        <w:rPr>
          <w:rFonts w:cstheme="minorHAnsi"/>
          <w:sz w:val="20"/>
          <w:szCs w:val="20"/>
        </w:rPr>
        <w:t>:</w:t>
      </w:r>
      <w:r w:rsidRPr="00954EFB">
        <w:rPr>
          <w:rFonts w:cstheme="minorHAnsi"/>
          <w:sz w:val="20"/>
          <w:szCs w:val="20"/>
        </w:rPr>
        <w:t xml:space="preserve"> </w:t>
      </w:r>
    </w:p>
    <w:p w:rsidR="0031266B" w:rsidRPr="00954EFB" w:rsidRDefault="0031266B" w:rsidP="0031266B">
      <w:pPr>
        <w:rPr>
          <w:rFonts w:cstheme="minorHAnsi"/>
          <w:sz w:val="20"/>
          <w:szCs w:val="20"/>
        </w:rPr>
      </w:pPr>
    </w:p>
    <w:tbl>
      <w:tblPr>
        <w:tblStyle w:val="Tablaconcuadrcula"/>
        <w:tblW w:w="5000" w:type="pct"/>
        <w:tblLook w:val="04A0" w:firstRow="1" w:lastRow="0" w:firstColumn="1" w:lastColumn="0" w:noHBand="0" w:noVBand="1"/>
      </w:tblPr>
      <w:tblGrid>
        <w:gridCol w:w="1037"/>
        <w:gridCol w:w="1792"/>
        <w:gridCol w:w="2837"/>
        <w:gridCol w:w="1701"/>
        <w:gridCol w:w="6195"/>
      </w:tblGrid>
      <w:tr w:rsidR="0031266B" w:rsidRPr="00A256BB" w:rsidTr="0054517F">
        <w:trPr>
          <w:tblHeader/>
        </w:trPr>
        <w:tc>
          <w:tcPr>
            <w:tcW w:w="382" w:type="pct"/>
            <w:shd w:val="clear" w:color="auto" w:fill="D9D9D9" w:themeFill="background1" w:themeFillShade="D9"/>
            <w:vAlign w:val="center"/>
          </w:tcPr>
          <w:p w:rsidR="0031266B" w:rsidRPr="00A256BB" w:rsidRDefault="00142FED" w:rsidP="00142FED">
            <w:pPr>
              <w:jc w:val="center"/>
              <w:rPr>
                <w:rFonts w:cstheme="minorHAnsi"/>
                <w:b/>
                <w:sz w:val="18"/>
              </w:rPr>
            </w:pPr>
            <w:r>
              <w:rPr>
                <w:rFonts w:cstheme="minorHAnsi"/>
                <w:b/>
                <w:sz w:val="18"/>
              </w:rPr>
              <w:t xml:space="preserve">N° Resultados esperados </w:t>
            </w:r>
          </w:p>
        </w:tc>
        <w:tc>
          <w:tcPr>
            <w:tcW w:w="661" w:type="pct"/>
            <w:shd w:val="clear" w:color="auto" w:fill="D9D9D9" w:themeFill="background1" w:themeFillShade="D9"/>
            <w:vAlign w:val="center"/>
          </w:tcPr>
          <w:p w:rsidR="0031266B" w:rsidRPr="00A256BB" w:rsidRDefault="00142FED" w:rsidP="00B90603">
            <w:pPr>
              <w:jc w:val="center"/>
              <w:rPr>
                <w:rFonts w:cstheme="minorHAnsi"/>
                <w:b/>
                <w:sz w:val="18"/>
              </w:rPr>
            </w:pPr>
            <w:r>
              <w:rPr>
                <w:rFonts w:cstheme="minorHAnsi"/>
                <w:b/>
                <w:sz w:val="18"/>
              </w:rPr>
              <w:t>Resultado esperado</w:t>
            </w:r>
            <w:r w:rsidR="00664DBF" w:rsidRPr="00A256BB">
              <w:rPr>
                <w:rFonts w:cstheme="minorHAnsi"/>
                <w:b/>
                <w:sz w:val="18"/>
              </w:rPr>
              <w:t xml:space="preserve"> </w:t>
            </w:r>
          </w:p>
        </w:tc>
        <w:tc>
          <w:tcPr>
            <w:tcW w:w="1046" w:type="pct"/>
            <w:shd w:val="clear" w:color="auto" w:fill="D9D9D9" w:themeFill="background1" w:themeFillShade="D9"/>
            <w:vAlign w:val="center"/>
          </w:tcPr>
          <w:p w:rsidR="0031266B" w:rsidRPr="00A256BB" w:rsidRDefault="004668D0" w:rsidP="004668D0">
            <w:pPr>
              <w:jc w:val="center"/>
              <w:rPr>
                <w:rFonts w:cstheme="minorHAnsi"/>
                <w:b/>
                <w:sz w:val="18"/>
              </w:rPr>
            </w:pPr>
            <w:r>
              <w:rPr>
                <w:rFonts w:cstheme="minorHAnsi"/>
                <w:b/>
                <w:sz w:val="18"/>
              </w:rPr>
              <w:t xml:space="preserve">Acciones </w:t>
            </w:r>
          </w:p>
        </w:tc>
        <w:tc>
          <w:tcPr>
            <w:tcW w:w="627" w:type="pct"/>
            <w:shd w:val="clear" w:color="auto" w:fill="D9D9D9" w:themeFill="background1" w:themeFillShade="D9"/>
            <w:vAlign w:val="center"/>
          </w:tcPr>
          <w:p w:rsidR="0031266B" w:rsidRPr="00A256BB" w:rsidRDefault="0031266B" w:rsidP="007D0F98">
            <w:pPr>
              <w:jc w:val="center"/>
              <w:rPr>
                <w:rFonts w:cstheme="minorHAnsi"/>
                <w:b/>
                <w:sz w:val="18"/>
              </w:rPr>
            </w:pPr>
            <w:r w:rsidRPr="00A256BB">
              <w:rPr>
                <w:rFonts w:cstheme="minorHAnsi"/>
                <w:b/>
                <w:sz w:val="18"/>
              </w:rPr>
              <w:t>Estado</w:t>
            </w:r>
          </w:p>
        </w:tc>
        <w:tc>
          <w:tcPr>
            <w:tcW w:w="2284" w:type="pct"/>
            <w:shd w:val="clear" w:color="auto" w:fill="D9D9D9" w:themeFill="background1" w:themeFillShade="D9"/>
            <w:vAlign w:val="center"/>
          </w:tcPr>
          <w:p w:rsidR="0031266B" w:rsidRPr="00A256BB" w:rsidRDefault="004668D0" w:rsidP="007D0F98">
            <w:pPr>
              <w:jc w:val="center"/>
              <w:rPr>
                <w:rFonts w:cstheme="minorHAnsi"/>
                <w:b/>
                <w:sz w:val="18"/>
              </w:rPr>
            </w:pPr>
            <w:r>
              <w:rPr>
                <w:rFonts w:cstheme="minorHAnsi"/>
                <w:b/>
                <w:sz w:val="18"/>
              </w:rPr>
              <w:t>Hallazgos</w:t>
            </w:r>
          </w:p>
        </w:tc>
      </w:tr>
      <w:tr w:rsidR="0031266B" w:rsidRPr="00A256BB" w:rsidTr="0054517F">
        <w:tc>
          <w:tcPr>
            <w:tcW w:w="382" w:type="pct"/>
            <w:vAlign w:val="center"/>
          </w:tcPr>
          <w:p w:rsidR="0031266B" w:rsidRPr="00A256BB" w:rsidRDefault="003D740F" w:rsidP="007D0F98">
            <w:pPr>
              <w:jc w:val="center"/>
              <w:rPr>
                <w:rFonts w:cstheme="minorHAnsi"/>
                <w:sz w:val="18"/>
              </w:rPr>
            </w:pPr>
            <w:r>
              <w:rPr>
                <w:rFonts w:cstheme="minorHAnsi"/>
                <w:sz w:val="18"/>
              </w:rPr>
              <w:t>2</w:t>
            </w:r>
          </w:p>
        </w:tc>
        <w:tc>
          <w:tcPr>
            <w:tcW w:w="661" w:type="pct"/>
            <w:vAlign w:val="center"/>
          </w:tcPr>
          <w:p w:rsidR="0031266B" w:rsidRPr="00A256BB" w:rsidRDefault="00E448F4" w:rsidP="003D740F">
            <w:pPr>
              <w:rPr>
                <w:rFonts w:cstheme="minorHAnsi"/>
                <w:sz w:val="18"/>
              </w:rPr>
            </w:pPr>
            <w:r w:rsidRPr="00A256BB">
              <w:rPr>
                <w:sz w:val="18"/>
              </w:rPr>
              <w:t xml:space="preserve">Cumplir con </w:t>
            </w:r>
            <w:r w:rsidR="003D740F">
              <w:rPr>
                <w:sz w:val="18"/>
              </w:rPr>
              <w:t>los límites máximos establecidos de niveles de presión sonora de presión corregidos para Zona III, conforme al DS N° 38/2011.</w:t>
            </w:r>
          </w:p>
        </w:tc>
        <w:tc>
          <w:tcPr>
            <w:tcW w:w="1046" w:type="pct"/>
            <w:vAlign w:val="center"/>
          </w:tcPr>
          <w:p w:rsidR="003D740F" w:rsidRDefault="003D740F" w:rsidP="004668D0">
            <w:pPr>
              <w:rPr>
                <w:sz w:val="18"/>
                <w:szCs w:val="18"/>
              </w:rPr>
            </w:pPr>
            <w:r w:rsidRPr="003D740F">
              <w:rPr>
                <w:sz w:val="18"/>
                <w:szCs w:val="18"/>
              </w:rPr>
              <w:t>Los cortes de fierro con esmeril angular</w:t>
            </w:r>
            <w:r>
              <w:rPr>
                <w:sz w:val="18"/>
                <w:szCs w:val="18"/>
              </w:rPr>
              <w:t>, así como el uso de demoledores, esmeril angular y taladros, contemplarán el uso de pantallas móviles alrededor de la fuente</w:t>
            </w:r>
            <w:r w:rsidR="00A26101">
              <w:rPr>
                <w:sz w:val="18"/>
                <w:szCs w:val="18"/>
              </w:rPr>
              <w:t>, que se construirán con plancha OSB de 12 mm de espesor, lana mineral (de vidrio) densidad de 35 Kg/m3 y malla.</w:t>
            </w:r>
          </w:p>
          <w:p w:rsidR="0062045A" w:rsidRPr="003D740F" w:rsidRDefault="0062045A" w:rsidP="004668D0">
            <w:pPr>
              <w:rPr>
                <w:sz w:val="18"/>
                <w:szCs w:val="18"/>
              </w:rPr>
            </w:pPr>
          </w:p>
          <w:p w:rsidR="00C1269E" w:rsidRPr="003D740F" w:rsidRDefault="00C1269E" w:rsidP="004668D0">
            <w:pPr>
              <w:rPr>
                <w:sz w:val="18"/>
                <w:szCs w:val="18"/>
              </w:rPr>
            </w:pPr>
            <w:r w:rsidRPr="003D740F">
              <w:rPr>
                <w:sz w:val="18"/>
                <w:szCs w:val="18"/>
              </w:rPr>
              <w:t xml:space="preserve">Plazo: </w:t>
            </w:r>
            <w:r w:rsidR="00A26101">
              <w:rPr>
                <w:sz w:val="18"/>
                <w:szCs w:val="18"/>
              </w:rPr>
              <w:t>a partir de 5 días</w:t>
            </w:r>
            <w:r w:rsidRPr="003D740F">
              <w:rPr>
                <w:sz w:val="18"/>
                <w:szCs w:val="18"/>
              </w:rPr>
              <w:t xml:space="preserve"> conta</w:t>
            </w:r>
            <w:r w:rsidR="00A26101">
              <w:rPr>
                <w:sz w:val="18"/>
                <w:szCs w:val="18"/>
              </w:rPr>
              <w:t>dos desde la aprobación del PdC hasta el término de ejecución del mismo (asociado a la fase de construcción de la obra).</w:t>
            </w:r>
          </w:p>
          <w:p w:rsidR="0031266B" w:rsidRPr="00A256BB" w:rsidRDefault="0031266B" w:rsidP="007D0F98">
            <w:pPr>
              <w:jc w:val="left"/>
              <w:rPr>
                <w:rFonts w:cstheme="minorHAnsi"/>
                <w:sz w:val="18"/>
              </w:rPr>
            </w:pPr>
          </w:p>
        </w:tc>
        <w:tc>
          <w:tcPr>
            <w:tcW w:w="627" w:type="pct"/>
            <w:vAlign w:val="center"/>
          </w:tcPr>
          <w:p w:rsidR="0031266B" w:rsidRPr="00A256BB" w:rsidRDefault="004668D0" w:rsidP="00A26101">
            <w:pPr>
              <w:rPr>
                <w:rFonts w:cstheme="minorHAnsi"/>
                <w:sz w:val="18"/>
              </w:rPr>
            </w:pPr>
            <w:r>
              <w:rPr>
                <w:rFonts w:cstheme="minorHAnsi"/>
                <w:sz w:val="18"/>
              </w:rPr>
              <w:t xml:space="preserve">Se presenta </w:t>
            </w:r>
            <w:r w:rsidR="00A26101">
              <w:rPr>
                <w:rFonts w:cstheme="minorHAnsi"/>
                <w:sz w:val="18"/>
              </w:rPr>
              <w:t>Informe Consolidado</w:t>
            </w:r>
          </w:p>
        </w:tc>
        <w:tc>
          <w:tcPr>
            <w:tcW w:w="2284" w:type="pct"/>
            <w:vAlign w:val="center"/>
          </w:tcPr>
          <w:p w:rsidR="0031266B" w:rsidRPr="00A26101" w:rsidRDefault="00C1269E" w:rsidP="00A26101">
            <w:pPr>
              <w:rPr>
                <w:rFonts w:cstheme="minorHAnsi"/>
                <w:sz w:val="18"/>
                <w:szCs w:val="18"/>
              </w:rPr>
            </w:pPr>
            <w:r w:rsidRPr="00A26101">
              <w:rPr>
                <w:rFonts w:cstheme="minorHAnsi"/>
                <w:sz w:val="18"/>
                <w:szCs w:val="18"/>
              </w:rPr>
              <w:t>A pesar que e</w:t>
            </w:r>
            <w:r w:rsidR="00A256BB" w:rsidRPr="00A26101">
              <w:rPr>
                <w:rFonts w:cstheme="minorHAnsi"/>
                <w:sz w:val="18"/>
                <w:szCs w:val="18"/>
              </w:rPr>
              <w:t xml:space="preserve">n </w:t>
            </w:r>
            <w:r w:rsidR="004668D0" w:rsidRPr="00A26101">
              <w:rPr>
                <w:rFonts w:cstheme="minorHAnsi"/>
                <w:sz w:val="18"/>
                <w:szCs w:val="18"/>
              </w:rPr>
              <w:t xml:space="preserve">el </w:t>
            </w:r>
            <w:r w:rsidR="00A26101">
              <w:rPr>
                <w:rFonts w:cstheme="minorHAnsi"/>
                <w:sz w:val="18"/>
                <w:szCs w:val="18"/>
              </w:rPr>
              <w:t xml:space="preserve">Informe Consolidado </w:t>
            </w:r>
            <w:r w:rsidR="004668D0" w:rsidRPr="00A26101">
              <w:rPr>
                <w:rFonts w:cstheme="minorHAnsi"/>
                <w:sz w:val="18"/>
                <w:szCs w:val="18"/>
              </w:rPr>
              <w:t xml:space="preserve">se acompaña </w:t>
            </w:r>
            <w:r w:rsidR="00A26101">
              <w:rPr>
                <w:rFonts w:cstheme="minorHAnsi"/>
                <w:sz w:val="18"/>
                <w:szCs w:val="18"/>
              </w:rPr>
              <w:t xml:space="preserve">una </w:t>
            </w:r>
            <w:r w:rsidR="004668D0" w:rsidRPr="00A26101">
              <w:rPr>
                <w:rFonts w:cstheme="minorHAnsi"/>
                <w:sz w:val="18"/>
                <w:szCs w:val="18"/>
              </w:rPr>
              <w:t>fotografía</w:t>
            </w:r>
            <w:r w:rsidR="00A26101">
              <w:rPr>
                <w:rFonts w:cstheme="minorHAnsi"/>
                <w:sz w:val="18"/>
                <w:szCs w:val="18"/>
              </w:rPr>
              <w:t xml:space="preserve"> de una pantalla móvil, l</w:t>
            </w:r>
            <w:r w:rsidRPr="00A26101">
              <w:rPr>
                <w:rFonts w:cstheme="minorHAnsi"/>
                <w:sz w:val="18"/>
                <w:szCs w:val="18"/>
              </w:rPr>
              <w:t>a foto no indica fecha</w:t>
            </w:r>
            <w:r w:rsidR="004668D0" w:rsidRPr="00A26101">
              <w:rPr>
                <w:rFonts w:cstheme="minorHAnsi"/>
                <w:sz w:val="18"/>
                <w:szCs w:val="18"/>
              </w:rPr>
              <w:t>.</w:t>
            </w:r>
          </w:p>
          <w:p w:rsidR="00A26101" w:rsidRPr="00A26101" w:rsidRDefault="00A26101" w:rsidP="00A26101">
            <w:pPr>
              <w:rPr>
                <w:rFonts w:cstheme="minorHAnsi"/>
                <w:sz w:val="18"/>
                <w:szCs w:val="18"/>
              </w:rPr>
            </w:pPr>
          </w:p>
          <w:p w:rsidR="00A26101" w:rsidRDefault="00A26101" w:rsidP="00A26101">
            <w:pPr>
              <w:rPr>
                <w:sz w:val="18"/>
                <w:szCs w:val="18"/>
              </w:rPr>
            </w:pPr>
            <w:r>
              <w:rPr>
                <w:rFonts w:cs="Calibri"/>
                <w:sz w:val="18"/>
                <w:szCs w:val="18"/>
                <w:lang w:val="es-ES_tradnl" w:eastAsia="es-ES"/>
              </w:rPr>
              <w:t>P</w:t>
            </w:r>
            <w:r w:rsidRPr="00A26101">
              <w:rPr>
                <w:rFonts w:cs="Calibri"/>
                <w:sz w:val="18"/>
                <w:szCs w:val="18"/>
                <w:lang w:val="es-ES_tradnl" w:eastAsia="es-ES"/>
              </w:rPr>
              <w:t xml:space="preserve">or otra parte, </w:t>
            </w:r>
            <w:r w:rsidRPr="00A26101">
              <w:rPr>
                <w:sz w:val="18"/>
                <w:szCs w:val="18"/>
              </w:rPr>
              <w:t>Control Acústico Gerard Ingeniería Acústica SPA,</w:t>
            </w:r>
            <w:r w:rsidRPr="00A26101">
              <w:rPr>
                <w:rFonts w:cs="Calibri"/>
                <w:sz w:val="18"/>
                <w:szCs w:val="18"/>
                <w:lang w:val="es-ES_tradnl" w:eastAsia="es-ES"/>
              </w:rPr>
              <w:t xml:space="preserve"> propone como medidas de mitigación por uso de martillo percutor eléctrico, luego de efectuada la primera medición en el mes de junio, la instalación de </w:t>
            </w:r>
            <w:r w:rsidRPr="00A26101">
              <w:rPr>
                <w:sz w:val="18"/>
                <w:szCs w:val="18"/>
              </w:rPr>
              <w:t>semi-encierros con paneles móviles de 2,4 [m] de altura (barreras acústicas móviles).</w:t>
            </w:r>
          </w:p>
          <w:p w:rsidR="00A26101" w:rsidRDefault="00A26101" w:rsidP="00A26101">
            <w:pPr>
              <w:rPr>
                <w:sz w:val="18"/>
                <w:szCs w:val="18"/>
              </w:rPr>
            </w:pPr>
          </w:p>
          <w:p w:rsidR="00A26101" w:rsidRPr="00A26101" w:rsidRDefault="00A26101" w:rsidP="00A26101">
            <w:pPr>
              <w:rPr>
                <w:rFonts w:cs="Calibri"/>
                <w:sz w:val="18"/>
                <w:szCs w:val="18"/>
                <w:lang w:val="es-ES_tradnl" w:eastAsia="es-ES"/>
              </w:rPr>
            </w:pPr>
            <w:r w:rsidRPr="00A26101">
              <w:rPr>
                <w:sz w:val="18"/>
                <w:szCs w:val="18"/>
              </w:rPr>
              <w:t>Las áreas abiertas de cada piso donde se realizan generalmente faenas como corte de fierro con esmeril angular o desbaste de hormigón con martillo percutor, se deben cubrir en la medida siendo posible utilizar barreras acústicas flexibles (cierre de vanos y áreas abiertas).</w:t>
            </w:r>
            <w:r w:rsidRPr="00A26101">
              <w:rPr>
                <w:b/>
                <w:sz w:val="18"/>
                <w:szCs w:val="18"/>
              </w:rPr>
              <w:t xml:space="preserve">                                                        </w:t>
            </w:r>
          </w:p>
          <w:p w:rsidR="00A26101" w:rsidRPr="00A26101" w:rsidRDefault="00A26101" w:rsidP="00A26101">
            <w:pPr>
              <w:rPr>
                <w:rFonts w:cs="Calibri"/>
                <w:sz w:val="18"/>
                <w:szCs w:val="18"/>
                <w:lang w:val="es-ES_tradnl" w:eastAsia="es-ES"/>
              </w:rPr>
            </w:pPr>
          </w:p>
          <w:p w:rsidR="00A26101" w:rsidRPr="00A26101" w:rsidRDefault="00A26101" w:rsidP="00A26101">
            <w:pPr>
              <w:rPr>
                <w:rFonts w:cs="Calibri"/>
                <w:sz w:val="18"/>
                <w:szCs w:val="18"/>
                <w:lang w:val="es-ES_tradnl" w:eastAsia="es-ES"/>
              </w:rPr>
            </w:pPr>
            <w:r w:rsidRPr="00A26101">
              <w:rPr>
                <w:rFonts w:cs="Calibri"/>
                <w:sz w:val="18"/>
                <w:szCs w:val="18"/>
                <w:lang w:val="es-ES_tradnl" w:eastAsia="es-ES"/>
              </w:rPr>
              <w:t>Con posterioridad se efectúan mediciones durante los meses de agosto, septiembre y octubre, en que estas recomendaciones se mantienen.</w:t>
            </w:r>
          </w:p>
          <w:p w:rsidR="00A26101" w:rsidRPr="00A26101" w:rsidRDefault="00A26101" w:rsidP="00A26101">
            <w:pPr>
              <w:rPr>
                <w:rFonts w:cs="Calibri"/>
                <w:sz w:val="18"/>
                <w:szCs w:val="18"/>
                <w:lang w:val="es-ES_tradnl" w:eastAsia="es-ES"/>
              </w:rPr>
            </w:pPr>
          </w:p>
          <w:p w:rsidR="00A26101" w:rsidRDefault="00A26101" w:rsidP="00A26101">
            <w:pPr>
              <w:rPr>
                <w:sz w:val="18"/>
                <w:szCs w:val="18"/>
              </w:rPr>
            </w:pPr>
            <w:r w:rsidRPr="00A26101">
              <w:rPr>
                <w:sz w:val="18"/>
                <w:szCs w:val="18"/>
              </w:rPr>
              <w:t>Por lo anterior, no es posible corroborar que se hayan construido y utilizado pantallas acústicas móviles de acuerdo a lo comprometido en el Programa de Cumplimiento.</w:t>
            </w:r>
          </w:p>
          <w:p w:rsidR="00A26101" w:rsidRPr="00A256BB" w:rsidRDefault="00A26101" w:rsidP="00A26101">
            <w:pPr>
              <w:rPr>
                <w:rFonts w:cstheme="minorHAnsi"/>
                <w:sz w:val="18"/>
              </w:rPr>
            </w:pPr>
          </w:p>
        </w:tc>
      </w:tr>
      <w:tr w:rsidR="0031266B" w:rsidRPr="008B72A7" w:rsidTr="0054517F">
        <w:tc>
          <w:tcPr>
            <w:tcW w:w="382" w:type="pct"/>
            <w:vAlign w:val="center"/>
          </w:tcPr>
          <w:p w:rsidR="0031266B" w:rsidRPr="00A256BB" w:rsidRDefault="00FF6E9B" w:rsidP="007D0F98">
            <w:pPr>
              <w:jc w:val="center"/>
              <w:rPr>
                <w:rFonts w:cstheme="minorHAnsi"/>
                <w:sz w:val="18"/>
              </w:rPr>
            </w:pPr>
            <w:r>
              <w:rPr>
                <w:rFonts w:cstheme="minorHAnsi"/>
                <w:sz w:val="18"/>
              </w:rPr>
              <w:t>4</w:t>
            </w:r>
          </w:p>
        </w:tc>
        <w:tc>
          <w:tcPr>
            <w:tcW w:w="661" w:type="pct"/>
            <w:vAlign w:val="center"/>
          </w:tcPr>
          <w:p w:rsidR="0031266B" w:rsidRPr="00A256BB" w:rsidRDefault="003D740F" w:rsidP="004668D0">
            <w:pPr>
              <w:rPr>
                <w:sz w:val="18"/>
              </w:rPr>
            </w:pPr>
            <w:r w:rsidRPr="00A256BB">
              <w:rPr>
                <w:sz w:val="18"/>
              </w:rPr>
              <w:t xml:space="preserve">Cumplir con </w:t>
            </w:r>
            <w:r>
              <w:rPr>
                <w:sz w:val="18"/>
              </w:rPr>
              <w:t>los límites máximos establecidos de niveles de presión sonora de presión corregidos para Zona III, conforme al DS N° 38/2011.</w:t>
            </w:r>
          </w:p>
        </w:tc>
        <w:tc>
          <w:tcPr>
            <w:tcW w:w="1046" w:type="pct"/>
            <w:vAlign w:val="center"/>
          </w:tcPr>
          <w:p w:rsidR="0031266B" w:rsidRDefault="00A26101" w:rsidP="004668D0">
            <w:pPr>
              <w:rPr>
                <w:sz w:val="18"/>
              </w:rPr>
            </w:pPr>
            <w:r>
              <w:rPr>
                <w:sz w:val="18"/>
              </w:rPr>
              <w:t>Para minimizar los ruidos derivados de caída de material en la obra, se taparán los vanos existentes hacia y el sur y hacia el poniente, con placa OSB de 12 mm de espesor.</w:t>
            </w:r>
            <w:r w:rsidR="004668D0">
              <w:rPr>
                <w:sz w:val="18"/>
              </w:rPr>
              <w:t xml:space="preserve"> </w:t>
            </w:r>
            <w:r w:rsidR="00E448F4" w:rsidRPr="00A256BB">
              <w:rPr>
                <w:sz w:val="18"/>
              </w:rPr>
              <w:t xml:space="preserve"> </w:t>
            </w:r>
          </w:p>
          <w:p w:rsidR="00C1269E" w:rsidRPr="00A256BB" w:rsidRDefault="000079EE" w:rsidP="008B72A7">
            <w:pPr>
              <w:rPr>
                <w:sz w:val="18"/>
              </w:rPr>
            </w:pPr>
            <w:r>
              <w:rPr>
                <w:sz w:val="18"/>
              </w:rPr>
              <w:t xml:space="preserve">Plazo: </w:t>
            </w:r>
            <w:r w:rsidR="008B72A7">
              <w:rPr>
                <w:sz w:val="18"/>
              </w:rPr>
              <w:t xml:space="preserve">en 15 días contados desde la aprobación del PdC. </w:t>
            </w:r>
          </w:p>
        </w:tc>
        <w:tc>
          <w:tcPr>
            <w:tcW w:w="627" w:type="pct"/>
            <w:vAlign w:val="center"/>
          </w:tcPr>
          <w:p w:rsidR="00FF6E9B" w:rsidRDefault="00FF6E9B" w:rsidP="00A26101">
            <w:pPr>
              <w:rPr>
                <w:rFonts w:cstheme="minorHAnsi"/>
                <w:sz w:val="18"/>
              </w:rPr>
            </w:pPr>
          </w:p>
          <w:p w:rsidR="00FF6E9B" w:rsidRDefault="004668D0" w:rsidP="00A26101">
            <w:pPr>
              <w:rPr>
                <w:rFonts w:cstheme="minorHAnsi"/>
                <w:sz w:val="18"/>
              </w:rPr>
            </w:pPr>
            <w:r>
              <w:rPr>
                <w:rFonts w:cstheme="minorHAnsi"/>
                <w:sz w:val="18"/>
              </w:rPr>
              <w:t xml:space="preserve">Se presenta </w:t>
            </w:r>
            <w:r w:rsidR="00A26101">
              <w:rPr>
                <w:rFonts w:cstheme="minorHAnsi"/>
                <w:sz w:val="18"/>
              </w:rPr>
              <w:t>Informe Consolidado</w:t>
            </w:r>
          </w:p>
          <w:p w:rsidR="0031266B" w:rsidRPr="00A256BB" w:rsidRDefault="004668D0" w:rsidP="00A26101">
            <w:pPr>
              <w:rPr>
                <w:rFonts w:ascii="Calibri" w:hAnsi="Calibri" w:cs="Calibri"/>
                <w:b/>
                <w:sz w:val="18"/>
                <w:lang w:eastAsia="es-ES"/>
              </w:rPr>
            </w:pPr>
            <w:r>
              <w:rPr>
                <w:rFonts w:cstheme="minorHAnsi"/>
                <w:sz w:val="18"/>
              </w:rPr>
              <w:t xml:space="preserve"> </w:t>
            </w:r>
          </w:p>
        </w:tc>
        <w:tc>
          <w:tcPr>
            <w:tcW w:w="2284" w:type="pct"/>
            <w:vAlign w:val="center"/>
          </w:tcPr>
          <w:p w:rsidR="008B72A7" w:rsidRDefault="008B72A7" w:rsidP="008B72A7">
            <w:pPr>
              <w:rPr>
                <w:sz w:val="18"/>
                <w:szCs w:val="18"/>
              </w:rPr>
            </w:pPr>
            <w:r w:rsidRPr="008B72A7">
              <w:rPr>
                <w:sz w:val="18"/>
                <w:szCs w:val="18"/>
              </w:rPr>
              <w:t>Las fotografías incorporadas en el Informe Consolidado no señala</w:t>
            </w:r>
            <w:r>
              <w:rPr>
                <w:sz w:val="18"/>
                <w:szCs w:val="18"/>
              </w:rPr>
              <w:t>n</w:t>
            </w:r>
            <w:r w:rsidRPr="008B72A7">
              <w:rPr>
                <w:sz w:val="18"/>
                <w:szCs w:val="18"/>
              </w:rPr>
              <w:t xml:space="preserve"> fecha y sólo darían cuenta del cierre de la Fachada Sur, faltando la del sector Poniente. </w:t>
            </w:r>
          </w:p>
          <w:p w:rsidR="008B72A7" w:rsidRPr="008B72A7" w:rsidRDefault="008B72A7" w:rsidP="008B72A7">
            <w:pPr>
              <w:rPr>
                <w:b/>
                <w:sz w:val="18"/>
                <w:szCs w:val="18"/>
              </w:rPr>
            </w:pPr>
            <w:r w:rsidRPr="008B72A7">
              <w:rPr>
                <w:sz w:val="18"/>
                <w:szCs w:val="18"/>
              </w:rPr>
              <w:t>Por otra parte, Control Acústico Gerard Ingeniería Acústica SPA</w:t>
            </w:r>
            <w:r w:rsidRPr="008B72A7">
              <w:rPr>
                <w:rFonts w:cs="Calibri"/>
                <w:sz w:val="18"/>
                <w:szCs w:val="18"/>
                <w:lang w:val="es-ES_tradnl" w:eastAsia="es-ES"/>
              </w:rPr>
              <w:t xml:space="preserve"> señala que las fuentes de ruido se encuentran expuestas sin ningún tipo de mitigación, y propone, al efectuar sus mediciones, como medidas de mitigación, que l</w:t>
            </w:r>
            <w:r w:rsidRPr="008B72A7">
              <w:rPr>
                <w:sz w:val="18"/>
                <w:szCs w:val="18"/>
              </w:rPr>
              <w:t>as áreas abiertas de cada piso donde se realizan generalmente faenas como corte de fierro con esmeril angular o desbaste de hormigón con martillo percutor, se deben cubrir en la medida que las condiciones operativas lo permitan, siendo posible utilizar barreras acústicas flexibles (cierre de vanos y áreas abiertas).</w:t>
            </w:r>
            <w:r w:rsidRPr="008B72A7">
              <w:rPr>
                <w:b/>
                <w:sz w:val="18"/>
                <w:szCs w:val="18"/>
              </w:rPr>
              <w:t xml:space="preserve">         </w:t>
            </w:r>
          </w:p>
          <w:p w:rsidR="008B72A7" w:rsidRPr="008B72A7" w:rsidRDefault="008B72A7" w:rsidP="008B72A7">
            <w:pPr>
              <w:rPr>
                <w:rFonts w:cs="Calibri"/>
                <w:sz w:val="18"/>
                <w:szCs w:val="18"/>
                <w:lang w:val="es-ES_tradnl" w:eastAsia="es-ES"/>
              </w:rPr>
            </w:pPr>
            <w:r w:rsidRPr="008B72A7">
              <w:rPr>
                <w:b/>
                <w:sz w:val="18"/>
                <w:szCs w:val="18"/>
              </w:rPr>
              <w:t xml:space="preserve">                                              </w:t>
            </w:r>
          </w:p>
          <w:p w:rsidR="008B72A7" w:rsidRPr="008B72A7" w:rsidRDefault="008B72A7" w:rsidP="008B72A7">
            <w:pPr>
              <w:rPr>
                <w:rFonts w:cs="Calibri"/>
                <w:sz w:val="18"/>
                <w:szCs w:val="18"/>
                <w:lang w:val="es-ES_tradnl" w:eastAsia="es-ES"/>
              </w:rPr>
            </w:pPr>
            <w:r w:rsidRPr="008B72A7">
              <w:rPr>
                <w:rFonts w:cs="Calibri"/>
                <w:sz w:val="18"/>
                <w:szCs w:val="18"/>
                <w:lang w:val="es-ES_tradnl" w:eastAsia="es-ES"/>
              </w:rPr>
              <w:t>Con posterioridad, en las evaluaciones de los meses de agosto, septiembre y octubre, esta recomendación se mantiene.</w:t>
            </w:r>
          </w:p>
          <w:p w:rsidR="008B72A7" w:rsidRPr="008B72A7" w:rsidRDefault="008B72A7" w:rsidP="008B72A7">
            <w:pPr>
              <w:rPr>
                <w:rFonts w:cs="Calibri"/>
                <w:sz w:val="18"/>
                <w:szCs w:val="18"/>
                <w:lang w:val="es-ES_tradnl" w:eastAsia="es-ES"/>
              </w:rPr>
            </w:pPr>
          </w:p>
          <w:p w:rsidR="00DE348D" w:rsidRPr="008B72A7" w:rsidRDefault="008B72A7" w:rsidP="004668D0">
            <w:pPr>
              <w:rPr>
                <w:rFonts w:cstheme="minorHAnsi"/>
                <w:sz w:val="18"/>
                <w:szCs w:val="18"/>
                <w:lang w:val="es-ES_tradnl"/>
              </w:rPr>
            </w:pPr>
            <w:r w:rsidRPr="008B72A7">
              <w:rPr>
                <w:sz w:val="18"/>
                <w:szCs w:val="18"/>
              </w:rPr>
              <w:lastRenderedPageBreak/>
              <w:t>Por lo anterior, no es posible corroborar que se hayan tapado los vanos existentes hacia el sur y hacia el poniente, con placa OSB de 12 mm de espesor, de acuerdo a lo comprometido en el Programa de Cumplimiento.</w:t>
            </w:r>
          </w:p>
          <w:p w:rsidR="003441BA" w:rsidRPr="008B72A7" w:rsidRDefault="003441BA" w:rsidP="008B72A7">
            <w:pPr>
              <w:rPr>
                <w:rFonts w:cstheme="minorHAnsi"/>
                <w:sz w:val="18"/>
                <w:szCs w:val="18"/>
              </w:rPr>
            </w:pPr>
          </w:p>
        </w:tc>
      </w:tr>
      <w:tr w:rsidR="003D740F" w:rsidRPr="008B72A7" w:rsidTr="0054517F">
        <w:tc>
          <w:tcPr>
            <w:tcW w:w="382" w:type="pct"/>
            <w:vAlign w:val="center"/>
          </w:tcPr>
          <w:p w:rsidR="003D740F" w:rsidRDefault="003D740F" w:rsidP="003D740F">
            <w:pPr>
              <w:jc w:val="center"/>
              <w:rPr>
                <w:rFonts w:cstheme="minorHAnsi"/>
                <w:sz w:val="18"/>
              </w:rPr>
            </w:pPr>
          </w:p>
          <w:p w:rsidR="003D740F" w:rsidRDefault="003D740F" w:rsidP="003D740F">
            <w:pPr>
              <w:jc w:val="center"/>
              <w:rPr>
                <w:rFonts w:cstheme="minorHAnsi"/>
                <w:sz w:val="18"/>
              </w:rPr>
            </w:pPr>
            <w:r>
              <w:rPr>
                <w:rFonts w:cstheme="minorHAnsi"/>
                <w:sz w:val="18"/>
              </w:rPr>
              <w:t>6</w:t>
            </w:r>
          </w:p>
          <w:p w:rsidR="003D740F" w:rsidRDefault="003D740F" w:rsidP="003D740F">
            <w:pPr>
              <w:jc w:val="center"/>
              <w:rPr>
                <w:rFonts w:cstheme="minorHAnsi"/>
                <w:sz w:val="18"/>
              </w:rPr>
            </w:pPr>
          </w:p>
          <w:p w:rsidR="003D740F" w:rsidRDefault="003D740F" w:rsidP="003D740F">
            <w:pPr>
              <w:jc w:val="center"/>
              <w:rPr>
                <w:rFonts w:cstheme="minorHAnsi"/>
                <w:sz w:val="18"/>
              </w:rPr>
            </w:pPr>
          </w:p>
        </w:tc>
        <w:tc>
          <w:tcPr>
            <w:tcW w:w="661" w:type="pct"/>
            <w:vAlign w:val="center"/>
          </w:tcPr>
          <w:p w:rsidR="003D740F" w:rsidRPr="00A256BB" w:rsidRDefault="003D740F" w:rsidP="003D740F">
            <w:pPr>
              <w:rPr>
                <w:sz w:val="18"/>
              </w:rPr>
            </w:pPr>
            <w:r w:rsidRPr="00A256BB">
              <w:rPr>
                <w:sz w:val="18"/>
              </w:rPr>
              <w:t xml:space="preserve">Cumplir con </w:t>
            </w:r>
            <w:r>
              <w:rPr>
                <w:sz w:val="18"/>
              </w:rPr>
              <w:t>los límites máximos establecidos de niveles de presión sonora de presión corregidos para Zona III, conforme al DS N° 38/2011.</w:t>
            </w:r>
          </w:p>
        </w:tc>
        <w:tc>
          <w:tcPr>
            <w:tcW w:w="1046" w:type="pct"/>
            <w:vAlign w:val="center"/>
          </w:tcPr>
          <w:p w:rsidR="0062045A" w:rsidRDefault="003D740F" w:rsidP="0062045A">
            <w:pPr>
              <w:rPr>
                <w:sz w:val="18"/>
              </w:rPr>
            </w:pPr>
            <w:r>
              <w:rPr>
                <w:sz w:val="18"/>
              </w:rPr>
              <w:t>Monitoreo</w:t>
            </w:r>
            <w:r w:rsidR="0062045A">
              <w:rPr>
                <w:sz w:val="18"/>
              </w:rPr>
              <w:t xml:space="preserve">s quincenales: ejecutar </w:t>
            </w:r>
            <w:r>
              <w:rPr>
                <w:sz w:val="18"/>
              </w:rPr>
              <w:t>medici</w:t>
            </w:r>
            <w:r w:rsidR="0062045A">
              <w:rPr>
                <w:sz w:val="18"/>
              </w:rPr>
              <w:t>o</w:t>
            </w:r>
            <w:r>
              <w:rPr>
                <w:sz w:val="18"/>
              </w:rPr>
              <w:t>n</w:t>
            </w:r>
            <w:r w:rsidR="0062045A">
              <w:rPr>
                <w:sz w:val="18"/>
              </w:rPr>
              <w:t xml:space="preserve">es quincenales de ruidos en edificio colindante sector poniente, de acuerdo al D.S. 38/2011. </w:t>
            </w:r>
          </w:p>
          <w:p w:rsidR="0062045A" w:rsidRDefault="0062045A" w:rsidP="0062045A">
            <w:pPr>
              <w:rPr>
                <w:sz w:val="18"/>
              </w:rPr>
            </w:pPr>
          </w:p>
          <w:p w:rsidR="0062045A" w:rsidRDefault="003D740F" w:rsidP="0062045A">
            <w:pPr>
              <w:rPr>
                <w:sz w:val="18"/>
              </w:rPr>
            </w:pPr>
            <w:r>
              <w:rPr>
                <w:sz w:val="18"/>
              </w:rPr>
              <w:t xml:space="preserve">Plazo: </w:t>
            </w:r>
            <w:r w:rsidR="0062045A">
              <w:rPr>
                <w:sz w:val="18"/>
              </w:rPr>
              <w:t>Informe de resultados será entregado los pri</w:t>
            </w:r>
            <w:r w:rsidR="00FF6E9B">
              <w:rPr>
                <w:sz w:val="18"/>
              </w:rPr>
              <w:t>m</w:t>
            </w:r>
            <w:r w:rsidR="0062045A">
              <w:rPr>
                <w:sz w:val="18"/>
              </w:rPr>
              <w:t xml:space="preserve">eros 5 días hábiles del mes siguiente a la medición. </w:t>
            </w:r>
          </w:p>
          <w:p w:rsidR="003D740F" w:rsidRDefault="003D740F" w:rsidP="0062045A">
            <w:pPr>
              <w:rPr>
                <w:sz w:val="18"/>
              </w:rPr>
            </w:pPr>
          </w:p>
        </w:tc>
        <w:tc>
          <w:tcPr>
            <w:tcW w:w="627" w:type="pct"/>
            <w:vAlign w:val="center"/>
          </w:tcPr>
          <w:p w:rsidR="003D740F" w:rsidRDefault="003D740F" w:rsidP="0062045A">
            <w:pPr>
              <w:rPr>
                <w:rFonts w:cstheme="minorHAnsi"/>
                <w:sz w:val="18"/>
              </w:rPr>
            </w:pPr>
            <w:r>
              <w:rPr>
                <w:rFonts w:cstheme="minorHAnsi"/>
                <w:sz w:val="18"/>
              </w:rPr>
              <w:t xml:space="preserve">Se presenta </w:t>
            </w:r>
            <w:r w:rsidR="0062045A">
              <w:rPr>
                <w:rFonts w:cstheme="minorHAnsi"/>
                <w:sz w:val="18"/>
              </w:rPr>
              <w:t>Informe Consolidado</w:t>
            </w:r>
          </w:p>
        </w:tc>
        <w:tc>
          <w:tcPr>
            <w:tcW w:w="2284" w:type="pct"/>
            <w:vAlign w:val="center"/>
          </w:tcPr>
          <w:p w:rsidR="003D740F" w:rsidRPr="008B72A7" w:rsidRDefault="003D740F" w:rsidP="003D740F">
            <w:pPr>
              <w:rPr>
                <w:rFonts w:cs="Calibri"/>
                <w:sz w:val="18"/>
                <w:szCs w:val="18"/>
                <w:lang w:val="es-ES_tradnl" w:eastAsia="es-ES"/>
              </w:rPr>
            </w:pPr>
          </w:p>
          <w:p w:rsidR="0062045A" w:rsidRDefault="0062045A" w:rsidP="0062045A">
            <w:pPr>
              <w:rPr>
                <w:rFonts w:cs="Calibri"/>
                <w:sz w:val="18"/>
                <w:szCs w:val="18"/>
                <w:lang w:val="es-ES_tradnl" w:eastAsia="es-ES"/>
              </w:rPr>
            </w:pPr>
            <w:r w:rsidRPr="0062045A">
              <w:rPr>
                <w:rFonts w:cs="Calibri"/>
                <w:sz w:val="18"/>
                <w:szCs w:val="18"/>
                <w:lang w:val="es-ES_tradnl" w:eastAsia="es-ES"/>
              </w:rPr>
              <w:t xml:space="preserve">Las mediciones se debían efectuar con una periodicidad quincenal, y se efectuaron de manera mensual, faltando la evaluación del mes de julio de 2015. </w:t>
            </w:r>
          </w:p>
          <w:p w:rsidR="0062045A" w:rsidRDefault="0062045A" w:rsidP="0062045A">
            <w:pPr>
              <w:rPr>
                <w:rFonts w:cs="Calibri"/>
                <w:sz w:val="18"/>
                <w:szCs w:val="18"/>
                <w:lang w:val="es-ES_tradnl" w:eastAsia="es-ES"/>
              </w:rPr>
            </w:pPr>
          </w:p>
          <w:p w:rsidR="0062045A" w:rsidRPr="0062045A" w:rsidRDefault="0062045A" w:rsidP="0062045A">
            <w:pPr>
              <w:rPr>
                <w:rFonts w:cs="Calibri"/>
                <w:sz w:val="18"/>
                <w:szCs w:val="18"/>
                <w:lang w:val="es-ES_tradnl" w:eastAsia="es-ES"/>
              </w:rPr>
            </w:pPr>
            <w:r w:rsidRPr="0062045A">
              <w:rPr>
                <w:rFonts w:cs="Calibri"/>
                <w:sz w:val="18"/>
                <w:szCs w:val="18"/>
                <w:lang w:val="es-ES_tradnl" w:eastAsia="es-ES"/>
              </w:rPr>
              <w:t xml:space="preserve">Respecto al </w:t>
            </w:r>
            <w:r>
              <w:rPr>
                <w:rFonts w:cs="Calibri"/>
                <w:sz w:val="18"/>
                <w:szCs w:val="18"/>
                <w:lang w:val="es-ES_tradnl" w:eastAsia="es-ES"/>
              </w:rPr>
              <w:t>instrumental</w:t>
            </w:r>
            <w:r w:rsidR="001647C2">
              <w:rPr>
                <w:rFonts w:cs="Calibri"/>
                <w:sz w:val="18"/>
                <w:szCs w:val="18"/>
                <w:lang w:val="es-ES_tradnl" w:eastAsia="es-ES"/>
              </w:rPr>
              <w:t xml:space="preserve">, </w:t>
            </w:r>
            <w:r>
              <w:rPr>
                <w:rFonts w:cs="Calibri"/>
                <w:sz w:val="18"/>
                <w:szCs w:val="18"/>
                <w:lang w:val="es-ES_tradnl" w:eastAsia="es-ES"/>
              </w:rPr>
              <w:t xml:space="preserve">el </w:t>
            </w:r>
            <w:r w:rsidRPr="0062045A">
              <w:rPr>
                <w:rFonts w:cs="Calibri"/>
                <w:sz w:val="18"/>
                <w:szCs w:val="18"/>
                <w:lang w:val="es-ES_tradnl" w:eastAsia="es-ES"/>
              </w:rPr>
              <w:t>sonómetro Marca Cirrus Research, Modelo CR 1710, N° de serie G061620</w:t>
            </w:r>
            <w:r w:rsidR="001647C2">
              <w:rPr>
                <w:rFonts w:cs="Calibri"/>
                <w:sz w:val="18"/>
                <w:szCs w:val="18"/>
                <w:lang w:val="es-ES_tradnl" w:eastAsia="es-ES"/>
              </w:rPr>
              <w:t xml:space="preserve"> </w:t>
            </w:r>
            <w:r w:rsidRPr="0062045A">
              <w:rPr>
                <w:rFonts w:cs="Calibri"/>
                <w:sz w:val="18"/>
                <w:szCs w:val="18"/>
                <w:lang w:val="es-ES_tradnl" w:eastAsia="es-ES"/>
              </w:rPr>
              <w:t>utilizado en la medición del mes de junio, no consta su certificado del ISP.</w:t>
            </w:r>
          </w:p>
          <w:p w:rsidR="003D740F" w:rsidRPr="008B72A7" w:rsidRDefault="003D740F" w:rsidP="003D740F">
            <w:pPr>
              <w:rPr>
                <w:rFonts w:cs="Calibri"/>
                <w:sz w:val="18"/>
                <w:szCs w:val="18"/>
                <w:lang w:val="es-ES_tradnl" w:eastAsia="es-ES"/>
              </w:rPr>
            </w:pPr>
          </w:p>
          <w:p w:rsidR="003D740F" w:rsidRDefault="003D740F" w:rsidP="003D740F">
            <w:pPr>
              <w:rPr>
                <w:rFonts w:cs="Calibri"/>
                <w:sz w:val="18"/>
                <w:szCs w:val="18"/>
                <w:lang w:val="es-ES_tradnl" w:eastAsia="es-ES"/>
              </w:rPr>
            </w:pPr>
            <w:r w:rsidRPr="008B72A7">
              <w:rPr>
                <w:rFonts w:cs="Calibri"/>
                <w:sz w:val="18"/>
                <w:szCs w:val="18"/>
                <w:lang w:val="es-ES_tradnl" w:eastAsia="es-ES"/>
              </w:rPr>
              <w:t>La metodología de medición y evaluación no correspondería con la indicada en el D.S. N° 38 de 2011 del MMA, en cuanto a que la obtención del Nivel de Presión Sonora Corregido se realiza a través de proyecciones utilizando el modelo de la ISO 9613 en software Minerva 5.</w:t>
            </w:r>
            <w:r w:rsidR="0062045A">
              <w:rPr>
                <w:rFonts w:cs="Calibri"/>
                <w:sz w:val="18"/>
                <w:szCs w:val="18"/>
                <w:lang w:val="es-ES_tradnl" w:eastAsia="es-ES"/>
              </w:rPr>
              <w:t>1</w:t>
            </w:r>
            <w:r w:rsidRPr="008B72A7">
              <w:rPr>
                <w:rFonts w:cs="Calibri"/>
                <w:sz w:val="18"/>
                <w:szCs w:val="18"/>
                <w:lang w:val="es-ES_tradnl" w:eastAsia="es-ES"/>
              </w:rPr>
              <w:t xml:space="preserve">. </w:t>
            </w:r>
          </w:p>
          <w:p w:rsidR="001647C2" w:rsidRDefault="001647C2" w:rsidP="003D740F">
            <w:pPr>
              <w:rPr>
                <w:rFonts w:cs="Calibri"/>
                <w:sz w:val="18"/>
                <w:szCs w:val="18"/>
                <w:lang w:val="es-ES_tradnl" w:eastAsia="es-ES"/>
              </w:rPr>
            </w:pPr>
          </w:p>
          <w:p w:rsidR="001647C2" w:rsidRDefault="001647C2" w:rsidP="003D740F">
            <w:pPr>
              <w:rPr>
                <w:rFonts w:cs="Calibri"/>
                <w:sz w:val="18"/>
                <w:szCs w:val="18"/>
                <w:lang w:val="es-ES_tradnl" w:eastAsia="es-ES"/>
              </w:rPr>
            </w:pPr>
            <w:r>
              <w:rPr>
                <w:rFonts w:cs="Calibri"/>
                <w:sz w:val="18"/>
                <w:szCs w:val="18"/>
                <w:lang w:val="es-ES_tradnl" w:eastAsia="es-ES"/>
              </w:rPr>
              <w:t>El informe de resultados fue entregado luego de efectuado el requerimiento de información.</w:t>
            </w:r>
          </w:p>
          <w:p w:rsidR="0062045A" w:rsidRDefault="0062045A" w:rsidP="003D740F">
            <w:pPr>
              <w:rPr>
                <w:rFonts w:cs="Calibri"/>
                <w:sz w:val="18"/>
                <w:szCs w:val="18"/>
                <w:lang w:val="es-ES_tradnl" w:eastAsia="es-ES"/>
              </w:rPr>
            </w:pPr>
          </w:p>
          <w:p w:rsidR="003D740F" w:rsidRDefault="003D740F" w:rsidP="003D740F">
            <w:pPr>
              <w:rPr>
                <w:rFonts w:cs="Calibri"/>
                <w:sz w:val="18"/>
                <w:szCs w:val="18"/>
                <w:lang w:val="es-ES_tradnl" w:eastAsia="es-ES"/>
              </w:rPr>
            </w:pPr>
            <w:r w:rsidRPr="008B72A7">
              <w:rPr>
                <w:rFonts w:cs="Calibri"/>
                <w:sz w:val="18"/>
                <w:szCs w:val="18"/>
                <w:lang w:val="es-ES_tradnl" w:eastAsia="es-ES"/>
              </w:rPr>
              <w:t xml:space="preserve">A partir de los datos obtenidos, según la metodología utilizada por el titular, no es posible evaluar el cumplimento de la norma de emisión. </w:t>
            </w:r>
          </w:p>
          <w:p w:rsidR="001647C2" w:rsidRPr="008B72A7" w:rsidRDefault="001647C2" w:rsidP="003D740F">
            <w:pPr>
              <w:rPr>
                <w:rFonts w:cstheme="minorHAnsi"/>
                <w:sz w:val="18"/>
                <w:szCs w:val="18"/>
              </w:rPr>
            </w:pPr>
          </w:p>
        </w:tc>
      </w:tr>
    </w:tbl>
    <w:p w:rsidR="0054517F" w:rsidRDefault="0054517F" w:rsidP="00893A4E">
      <w:pPr>
        <w:pStyle w:val="Prrafodelista"/>
        <w:ind w:left="0"/>
        <w:rPr>
          <w:rFonts w:cstheme="minorHAnsi"/>
          <w:b/>
          <w:sz w:val="14"/>
          <w:szCs w:val="24"/>
        </w:rPr>
      </w:pPr>
    </w:p>
    <w:p w:rsidR="0054517F" w:rsidRDefault="0054517F">
      <w:pPr>
        <w:jc w:val="left"/>
        <w:rPr>
          <w:rFonts w:cstheme="minorHAnsi"/>
          <w:b/>
          <w:sz w:val="14"/>
          <w:szCs w:val="24"/>
        </w:rPr>
      </w:pPr>
      <w:r>
        <w:rPr>
          <w:rFonts w:cstheme="minorHAnsi"/>
          <w:b/>
          <w:sz w:val="14"/>
          <w:szCs w:val="24"/>
        </w:rPr>
        <w:br w:type="page"/>
      </w:r>
    </w:p>
    <w:p w:rsidR="005B38F1" w:rsidRPr="00954EFB" w:rsidRDefault="00A13FC1" w:rsidP="00A13FC1">
      <w:pPr>
        <w:pStyle w:val="Ttulo1"/>
        <w:numPr>
          <w:ilvl w:val="0"/>
          <w:numId w:val="0"/>
        </w:numPr>
        <w:ind w:left="432" w:hanging="432"/>
      </w:pPr>
      <w:bookmarkStart w:id="50" w:name="_Toc352840405"/>
      <w:bookmarkStart w:id="51" w:name="_Toc352841465"/>
      <w:bookmarkStart w:id="52" w:name="_Toc391299728"/>
      <w:r>
        <w:lastRenderedPageBreak/>
        <w:t xml:space="preserve">6.- </w:t>
      </w:r>
      <w:r w:rsidR="005B38F1" w:rsidRPr="00954EFB">
        <w:t>ANEXOS.</w:t>
      </w:r>
      <w:bookmarkEnd w:id="50"/>
      <w:bookmarkEnd w:id="51"/>
      <w:bookmarkEnd w:id="52"/>
    </w:p>
    <w:p w:rsidR="005B38F1" w:rsidRPr="00954EF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815"/>
        <w:gridCol w:w="10747"/>
      </w:tblGrid>
      <w:tr w:rsidR="005B38F1" w:rsidRPr="00954EFB" w:rsidTr="00995411">
        <w:trPr>
          <w:trHeight w:val="286"/>
          <w:jc w:val="center"/>
        </w:trPr>
        <w:tc>
          <w:tcPr>
            <w:tcW w:w="1038" w:type="pct"/>
            <w:shd w:val="clear" w:color="auto" w:fill="D9D9D9" w:themeFill="background1" w:themeFillShade="D9"/>
          </w:tcPr>
          <w:p w:rsidR="005B38F1" w:rsidRPr="00954EFB" w:rsidRDefault="005B38F1" w:rsidP="00995411">
            <w:pPr>
              <w:jc w:val="center"/>
              <w:rPr>
                <w:rFonts w:cstheme="minorHAnsi"/>
                <w:b/>
              </w:rPr>
            </w:pPr>
            <w:r w:rsidRPr="00954EFB">
              <w:rPr>
                <w:rFonts w:cstheme="minorHAnsi"/>
                <w:b/>
              </w:rPr>
              <w:t>N° Anexo</w:t>
            </w:r>
          </w:p>
        </w:tc>
        <w:tc>
          <w:tcPr>
            <w:tcW w:w="3962" w:type="pct"/>
            <w:shd w:val="clear" w:color="auto" w:fill="D9D9D9" w:themeFill="background1" w:themeFillShade="D9"/>
          </w:tcPr>
          <w:p w:rsidR="005B38F1" w:rsidRPr="00954EFB" w:rsidRDefault="005B38F1" w:rsidP="00995411">
            <w:pPr>
              <w:jc w:val="center"/>
              <w:rPr>
                <w:rFonts w:cstheme="minorHAnsi"/>
                <w:b/>
              </w:rPr>
            </w:pPr>
            <w:r w:rsidRPr="00954EFB">
              <w:rPr>
                <w:rFonts w:cstheme="minorHAnsi"/>
                <w:b/>
              </w:rPr>
              <w:t>Nombre Anexo</w:t>
            </w:r>
          </w:p>
        </w:tc>
      </w:tr>
      <w:tr w:rsidR="005B38F1" w:rsidRPr="00954EFB" w:rsidTr="00995411">
        <w:trPr>
          <w:trHeight w:val="286"/>
          <w:jc w:val="center"/>
        </w:trPr>
        <w:tc>
          <w:tcPr>
            <w:tcW w:w="1038" w:type="pct"/>
            <w:vAlign w:val="center"/>
          </w:tcPr>
          <w:p w:rsidR="005B38F1" w:rsidRPr="00954EFB" w:rsidRDefault="005B38F1" w:rsidP="00995411">
            <w:pPr>
              <w:jc w:val="center"/>
              <w:rPr>
                <w:rFonts w:cstheme="minorHAnsi"/>
              </w:rPr>
            </w:pPr>
            <w:r w:rsidRPr="00954EFB">
              <w:rPr>
                <w:rFonts w:cstheme="minorHAnsi"/>
              </w:rPr>
              <w:t>1</w:t>
            </w:r>
          </w:p>
        </w:tc>
        <w:tc>
          <w:tcPr>
            <w:tcW w:w="3962" w:type="pct"/>
            <w:vAlign w:val="center"/>
          </w:tcPr>
          <w:p w:rsidR="005B38F1" w:rsidRPr="00954EFB" w:rsidRDefault="003441BA" w:rsidP="001647C2">
            <w:pPr>
              <w:rPr>
                <w:rFonts w:cstheme="minorHAnsi"/>
              </w:rPr>
            </w:pPr>
            <w:r w:rsidRPr="00954EFB">
              <w:rPr>
                <w:rFonts w:cstheme="minorHAnsi"/>
              </w:rPr>
              <w:t xml:space="preserve">Resolución Exenta N° </w:t>
            </w:r>
            <w:r w:rsidRPr="00954EFB">
              <w:t>1</w:t>
            </w:r>
            <w:r>
              <w:t>08</w:t>
            </w:r>
            <w:r w:rsidR="001647C2">
              <w:t>1</w:t>
            </w:r>
            <w:r>
              <w:t>, de 16 de noviembre de 2015</w:t>
            </w:r>
          </w:p>
        </w:tc>
      </w:tr>
      <w:tr w:rsidR="00E448F4" w:rsidRPr="00954EFB" w:rsidTr="000844CD">
        <w:trPr>
          <w:trHeight w:val="286"/>
          <w:jc w:val="center"/>
        </w:trPr>
        <w:tc>
          <w:tcPr>
            <w:tcW w:w="1038" w:type="pct"/>
            <w:vAlign w:val="center"/>
          </w:tcPr>
          <w:p w:rsidR="00E448F4" w:rsidRPr="00954EFB" w:rsidRDefault="003441BA" w:rsidP="00E448F4">
            <w:pPr>
              <w:jc w:val="center"/>
              <w:rPr>
                <w:rFonts w:cstheme="minorHAnsi"/>
              </w:rPr>
            </w:pPr>
            <w:r>
              <w:rPr>
                <w:rFonts w:cstheme="minorHAnsi"/>
              </w:rPr>
              <w:t>2</w:t>
            </w:r>
          </w:p>
        </w:tc>
        <w:tc>
          <w:tcPr>
            <w:tcW w:w="3962" w:type="pct"/>
          </w:tcPr>
          <w:p w:rsidR="00E448F4" w:rsidRDefault="00297BDB" w:rsidP="001647C2">
            <w:r>
              <w:rPr>
                <w:rFonts w:cstheme="minorHAnsi"/>
              </w:rPr>
              <w:t xml:space="preserve">Comprobante de notificación </w:t>
            </w:r>
            <w:r w:rsidRPr="00954EFB">
              <w:rPr>
                <w:rFonts w:cstheme="minorHAnsi"/>
              </w:rPr>
              <w:t>Resolución Exenta N°</w:t>
            </w:r>
            <w:r>
              <w:rPr>
                <w:rFonts w:cstheme="minorHAnsi"/>
              </w:rPr>
              <w:t>108</w:t>
            </w:r>
            <w:r w:rsidR="001647C2">
              <w:rPr>
                <w:rFonts w:cstheme="minorHAnsi"/>
              </w:rPr>
              <w:t>1</w:t>
            </w:r>
            <w:r>
              <w:rPr>
                <w:rFonts w:cstheme="minorHAnsi"/>
              </w:rPr>
              <w:t>/2015</w:t>
            </w:r>
          </w:p>
        </w:tc>
      </w:tr>
      <w:tr w:rsidR="00E448F4" w:rsidRPr="00954EFB" w:rsidTr="000844CD">
        <w:trPr>
          <w:trHeight w:val="286"/>
          <w:jc w:val="center"/>
        </w:trPr>
        <w:tc>
          <w:tcPr>
            <w:tcW w:w="1038" w:type="pct"/>
            <w:vAlign w:val="center"/>
          </w:tcPr>
          <w:p w:rsidR="00E448F4" w:rsidRDefault="003441BA" w:rsidP="00E448F4">
            <w:pPr>
              <w:jc w:val="center"/>
              <w:rPr>
                <w:rFonts w:cstheme="minorHAnsi"/>
              </w:rPr>
            </w:pPr>
            <w:r>
              <w:rPr>
                <w:rFonts w:cstheme="minorHAnsi"/>
              </w:rPr>
              <w:t>3</w:t>
            </w:r>
          </w:p>
        </w:tc>
        <w:tc>
          <w:tcPr>
            <w:tcW w:w="3962" w:type="pct"/>
          </w:tcPr>
          <w:p w:rsidR="00E448F4" w:rsidRDefault="001647C2" w:rsidP="00E448F4">
            <w:r>
              <w:t xml:space="preserve">Informe Consolidado </w:t>
            </w:r>
            <w:r w:rsidR="00725149">
              <w:t>del Programa de Cumplimiento</w:t>
            </w:r>
          </w:p>
        </w:tc>
      </w:tr>
      <w:tr w:rsidR="003823A8" w:rsidRPr="00954EFB" w:rsidTr="000844CD">
        <w:trPr>
          <w:trHeight w:val="286"/>
          <w:jc w:val="center"/>
        </w:trPr>
        <w:tc>
          <w:tcPr>
            <w:tcW w:w="1038" w:type="pct"/>
            <w:vAlign w:val="center"/>
          </w:tcPr>
          <w:p w:rsidR="003823A8" w:rsidRDefault="003823A8" w:rsidP="00E448F4">
            <w:pPr>
              <w:jc w:val="center"/>
              <w:rPr>
                <w:rFonts w:cstheme="minorHAnsi"/>
              </w:rPr>
            </w:pPr>
            <w:r>
              <w:rPr>
                <w:rFonts w:cstheme="minorHAnsi"/>
              </w:rPr>
              <w:t>4</w:t>
            </w:r>
          </w:p>
        </w:tc>
        <w:tc>
          <w:tcPr>
            <w:tcW w:w="3962" w:type="pct"/>
          </w:tcPr>
          <w:p w:rsidR="003823A8" w:rsidRDefault="003823A8" w:rsidP="00E448F4">
            <w:r>
              <w:t>Propuesta Técnica y Económica</w:t>
            </w:r>
          </w:p>
        </w:tc>
      </w:tr>
      <w:tr w:rsidR="001647C2" w:rsidRPr="00954EFB" w:rsidTr="000844CD">
        <w:trPr>
          <w:trHeight w:val="286"/>
          <w:jc w:val="center"/>
        </w:trPr>
        <w:tc>
          <w:tcPr>
            <w:tcW w:w="1038" w:type="pct"/>
            <w:vAlign w:val="center"/>
          </w:tcPr>
          <w:p w:rsidR="001647C2" w:rsidRDefault="003823A8" w:rsidP="00E448F4">
            <w:pPr>
              <w:jc w:val="center"/>
              <w:rPr>
                <w:rFonts w:cstheme="minorHAnsi"/>
              </w:rPr>
            </w:pPr>
            <w:r>
              <w:rPr>
                <w:rFonts w:cstheme="minorHAnsi"/>
              </w:rPr>
              <w:t>5</w:t>
            </w:r>
          </w:p>
        </w:tc>
        <w:tc>
          <w:tcPr>
            <w:tcW w:w="3962" w:type="pct"/>
          </w:tcPr>
          <w:p w:rsidR="001647C2" w:rsidRPr="001647C2" w:rsidRDefault="001647C2" w:rsidP="00E448F4">
            <w:r w:rsidRPr="001647C2">
              <w:t>Evaluación de Impacto Acústico, junio 2015</w:t>
            </w:r>
          </w:p>
        </w:tc>
      </w:tr>
      <w:tr w:rsidR="001647C2" w:rsidRPr="00954EFB" w:rsidTr="000844CD">
        <w:trPr>
          <w:trHeight w:val="286"/>
          <w:jc w:val="center"/>
        </w:trPr>
        <w:tc>
          <w:tcPr>
            <w:tcW w:w="1038" w:type="pct"/>
            <w:vAlign w:val="center"/>
          </w:tcPr>
          <w:p w:rsidR="001647C2" w:rsidRDefault="003823A8" w:rsidP="00E448F4">
            <w:pPr>
              <w:jc w:val="center"/>
              <w:rPr>
                <w:rFonts w:cstheme="minorHAnsi"/>
              </w:rPr>
            </w:pPr>
            <w:r>
              <w:rPr>
                <w:rFonts w:cstheme="minorHAnsi"/>
              </w:rPr>
              <w:t>6</w:t>
            </w:r>
          </w:p>
        </w:tc>
        <w:tc>
          <w:tcPr>
            <w:tcW w:w="3962" w:type="pct"/>
          </w:tcPr>
          <w:p w:rsidR="001647C2" w:rsidRDefault="001647C2" w:rsidP="001647C2">
            <w:r w:rsidRPr="001647C2">
              <w:t xml:space="preserve">Evaluación de Impacto Acústico, </w:t>
            </w:r>
            <w:r>
              <w:t>ag</w:t>
            </w:r>
            <w:r w:rsidRPr="001647C2">
              <w:t>o</w:t>
            </w:r>
            <w:r>
              <w:t>sto</w:t>
            </w:r>
            <w:r w:rsidRPr="001647C2">
              <w:t xml:space="preserve"> 2015</w:t>
            </w:r>
          </w:p>
        </w:tc>
      </w:tr>
      <w:tr w:rsidR="001647C2" w:rsidRPr="00954EFB" w:rsidTr="000844CD">
        <w:trPr>
          <w:trHeight w:val="286"/>
          <w:jc w:val="center"/>
        </w:trPr>
        <w:tc>
          <w:tcPr>
            <w:tcW w:w="1038" w:type="pct"/>
            <w:vAlign w:val="center"/>
          </w:tcPr>
          <w:p w:rsidR="001647C2" w:rsidRDefault="003823A8" w:rsidP="00E448F4">
            <w:pPr>
              <w:jc w:val="center"/>
              <w:rPr>
                <w:rFonts w:cstheme="minorHAnsi"/>
              </w:rPr>
            </w:pPr>
            <w:r>
              <w:rPr>
                <w:rFonts w:cstheme="minorHAnsi"/>
              </w:rPr>
              <w:t>7</w:t>
            </w:r>
          </w:p>
        </w:tc>
        <w:tc>
          <w:tcPr>
            <w:tcW w:w="3962" w:type="pct"/>
          </w:tcPr>
          <w:p w:rsidR="001647C2" w:rsidRDefault="001647C2" w:rsidP="001647C2">
            <w:r w:rsidRPr="001647C2">
              <w:t xml:space="preserve">Evaluación de Impacto Acústico, </w:t>
            </w:r>
            <w:r>
              <w:t xml:space="preserve">septiembre </w:t>
            </w:r>
            <w:r w:rsidRPr="001647C2">
              <w:t>2015</w:t>
            </w:r>
          </w:p>
        </w:tc>
      </w:tr>
      <w:tr w:rsidR="001647C2" w:rsidRPr="00954EFB" w:rsidTr="000844CD">
        <w:trPr>
          <w:trHeight w:val="286"/>
          <w:jc w:val="center"/>
        </w:trPr>
        <w:tc>
          <w:tcPr>
            <w:tcW w:w="1038" w:type="pct"/>
            <w:vAlign w:val="center"/>
          </w:tcPr>
          <w:p w:rsidR="001647C2" w:rsidRDefault="003823A8" w:rsidP="00E448F4">
            <w:pPr>
              <w:jc w:val="center"/>
              <w:rPr>
                <w:rFonts w:cstheme="minorHAnsi"/>
              </w:rPr>
            </w:pPr>
            <w:r>
              <w:rPr>
                <w:rFonts w:cstheme="minorHAnsi"/>
              </w:rPr>
              <w:t>8</w:t>
            </w:r>
          </w:p>
        </w:tc>
        <w:tc>
          <w:tcPr>
            <w:tcW w:w="3962" w:type="pct"/>
          </w:tcPr>
          <w:p w:rsidR="001647C2" w:rsidRPr="001647C2" w:rsidRDefault="001647C2" w:rsidP="001647C2">
            <w:r w:rsidRPr="001647C2">
              <w:t xml:space="preserve">Evaluación de Impacto Acústico, </w:t>
            </w:r>
            <w:r>
              <w:t xml:space="preserve">octubre </w:t>
            </w:r>
            <w:r w:rsidRPr="001647C2">
              <w:t>2015</w:t>
            </w:r>
          </w:p>
        </w:tc>
      </w:tr>
    </w:tbl>
    <w:p w:rsidR="005B38F1" w:rsidRPr="00954EFB" w:rsidRDefault="005B38F1" w:rsidP="005B38F1"/>
    <w:sectPr w:rsidR="005B38F1" w:rsidRPr="00954EFB" w:rsidSect="00083748">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551E" w:rsidRDefault="006F551E" w:rsidP="00870FF2">
      <w:r>
        <w:separator/>
      </w:r>
    </w:p>
    <w:p w:rsidR="006F551E" w:rsidRDefault="006F551E" w:rsidP="00870FF2"/>
    <w:p w:rsidR="006F551E" w:rsidRDefault="006F551E"/>
  </w:endnote>
  <w:endnote w:type="continuationSeparator" w:id="0">
    <w:p w:rsidR="006F551E" w:rsidRDefault="006F551E" w:rsidP="00870FF2">
      <w:r>
        <w:continuationSeparator/>
      </w:r>
    </w:p>
    <w:p w:rsidR="006F551E" w:rsidRDefault="006F551E" w:rsidP="00870FF2"/>
    <w:p w:rsidR="006F551E" w:rsidRDefault="006F551E"/>
  </w:endnote>
  <w:endnote w:type="continuationNotice" w:id="1">
    <w:p w:rsidR="006F551E" w:rsidRDefault="006F551E"/>
    <w:p w:rsidR="006F551E" w:rsidRDefault="006F55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1B545C" w:rsidRDefault="001B545C">
        <w:pPr>
          <w:pStyle w:val="Piedepgina"/>
          <w:jc w:val="right"/>
        </w:pPr>
        <w:r w:rsidRPr="004E5529">
          <w:fldChar w:fldCharType="begin"/>
        </w:r>
        <w:r w:rsidRPr="004E5529">
          <w:instrText>PAGE   \* MERGEFORMAT</w:instrText>
        </w:r>
        <w:r w:rsidRPr="004E5529">
          <w:fldChar w:fldCharType="separate"/>
        </w:r>
        <w:r w:rsidR="001768D9" w:rsidRPr="001768D9">
          <w:rPr>
            <w:noProof/>
            <w:lang w:val="es-ES"/>
          </w:rPr>
          <w:t>3</w:t>
        </w:r>
        <w:r w:rsidRPr="004E5529">
          <w:fldChar w:fldCharType="end"/>
        </w:r>
      </w:p>
    </w:sdtContent>
  </w:sdt>
  <w:p w:rsidR="001B545C" w:rsidRPr="00411E4F" w:rsidRDefault="001B545C"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1B545C" w:rsidRPr="00411E4F" w:rsidRDefault="001B545C"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w:t>
    </w:r>
    <w:r w:rsidRPr="00411E4F">
      <w:rPr>
        <w:color w:val="000000" w:themeColor="text1"/>
        <w:sz w:val="16"/>
        <w:szCs w:val="16"/>
      </w:rPr>
      <w:t>8</w:t>
    </w:r>
    <w:r>
      <w:rPr>
        <w:color w:val="000000" w:themeColor="text1"/>
        <w:sz w:val="16"/>
        <w:szCs w:val="16"/>
      </w:rPr>
      <w:t>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1B545C" w:rsidRDefault="001B545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545C" w:rsidRDefault="001B545C" w:rsidP="00870FF2">
    <w:pPr>
      <w:pStyle w:val="Piedepgina"/>
    </w:pPr>
  </w:p>
  <w:p w:rsidR="001B545C" w:rsidRDefault="001B545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551E" w:rsidRDefault="006F551E" w:rsidP="00870FF2">
      <w:r>
        <w:separator/>
      </w:r>
    </w:p>
    <w:p w:rsidR="006F551E" w:rsidRDefault="006F551E" w:rsidP="00870FF2"/>
    <w:p w:rsidR="006F551E" w:rsidRDefault="006F551E"/>
  </w:footnote>
  <w:footnote w:type="continuationSeparator" w:id="0">
    <w:p w:rsidR="006F551E" w:rsidRDefault="006F551E" w:rsidP="00870FF2">
      <w:r>
        <w:continuationSeparator/>
      </w:r>
    </w:p>
    <w:p w:rsidR="006F551E" w:rsidRDefault="006F551E" w:rsidP="00870FF2"/>
    <w:p w:rsidR="006F551E" w:rsidRDefault="006F551E"/>
  </w:footnote>
  <w:footnote w:type="continuationNotice" w:id="1">
    <w:p w:rsidR="006F551E" w:rsidRDefault="006F551E"/>
    <w:p w:rsidR="006F551E" w:rsidRDefault="006F551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545C" w:rsidRDefault="001B545C" w:rsidP="00221EB6">
    <w:pPr>
      <w:pStyle w:val="Encabezado"/>
      <w:tabs>
        <w:tab w:val="clear" w:pos="4419"/>
        <w:tab w:val="clear" w:pos="8838"/>
        <w:tab w:val="left" w:pos="1050"/>
      </w:tabs>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545C" w:rsidRDefault="001B545C" w:rsidP="00870FF2">
    <w:pPr>
      <w:pStyle w:val="Encabezado"/>
    </w:pPr>
    <w:r>
      <w:rPr>
        <w:noProof/>
        <w:lang w:eastAsia="es-CL"/>
      </w:rPr>
      <w:drawing>
        <wp:anchor distT="0" distB="0" distL="114300" distR="114300" simplePos="0" relativeHeight="251659264" behindDoc="0" locked="0" layoutInCell="1" allowOverlap="1" wp14:anchorId="06C5427C" wp14:editId="58944E96">
          <wp:simplePos x="0" y="0"/>
          <wp:positionH relativeFrom="margin">
            <wp:align>center</wp:align>
          </wp:positionH>
          <wp:positionV relativeFrom="paragraph">
            <wp:posOffset>-145415</wp:posOffset>
          </wp:positionV>
          <wp:extent cx="4000500" cy="3093085"/>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D6468D"/>
    <w:multiLevelType w:val="hybridMultilevel"/>
    <w:tmpl w:val="D4BCC49E"/>
    <w:lvl w:ilvl="0" w:tplc="340A000F">
      <w:start w:val="1"/>
      <w:numFmt w:val="decimal"/>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BAE500F"/>
    <w:multiLevelType w:val="hybridMultilevel"/>
    <w:tmpl w:val="0D06E39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E892D22"/>
    <w:multiLevelType w:val="hybridMultilevel"/>
    <w:tmpl w:val="D4BCC49E"/>
    <w:lvl w:ilvl="0" w:tplc="340A000F">
      <w:start w:val="1"/>
      <w:numFmt w:val="decimal"/>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25206508"/>
    <w:multiLevelType w:val="hybridMultilevel"/>
    <w:tmpl w:val="E9A60E76"/>
    <w:lvl w:ilvl="0" w:tplc="18C0E4B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66A638E"/>
    <w:multiLevelType w:val="hybridMultilevel"/>
    <w:tmpl w:val="BC9C2B3C"/>
    <w:lvl w:ilvl="0" w:tplc="3A2C033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AC20BDC"/>
    <w:multiLevelType w:val="hybridMultilevel"/>
    <w:tmpl w:val="A606AF9E"/>
    <w:lvl w:ilvl="0" w:tplc="2C3088E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15:restartNumberingAfterBreak="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4AC6E5F"/>
    <w:multiLevelType w:val="hybridMultilevel"/>
    <w:tmpl w:val="86F62868"/>
    <w:lvl w:ilvl="0" w:tplc="81C02428">
      <w:start w:val="14"/>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351363C8"/>
    <w:multiLevelType w:val="hybridMultilevel"/>
    <w:tmpl w:val="566ABB32"/>
    <w:lvl w:ilvl="0" w:tplc="948E975E">
      <w:numFmt w:val="decimal"/>
      <w:lvlText w:val="(%1)"/>
      <w:lvlJc w:val="left"/>
      <w:pPr>
        <w:ind w:left="280" w:hanging="360"/>
      </w:pPr>
      <w:rPr>
        <w:rFonts w:hint="default"/>
      </w:rPr>
    </w:lvl>
    <w:lvl w:ilvl="1" w:tplc="340A0019" w:tentative="1">
      <w:start w:val="1"/>
      <w:numFmt w:val="lowerLetter"/>
      <w:lvlText w:val="%2."/>
      <w:lvlJc w:val="left"/>
      <w:pPr>
        <w:ind w:left="1000" w:hanging="360"/>
      </w:pPr>
    </w:lvl>
    <w:lvl w:ilvl="2" w:tplc="340A001B" w:tentative="1">
      <w:start w:val="1"/>
      <w:numFmt w:val="lowerRoman"/>
      <w:lvlText w:val="%3."/>
      <w:lvlJc w:val="right"/>
      <w:pPr>
        <w:ind w:left="1720" w:hanging="180"/>
      </w:pPr>
    </w:lvl>
    <w:lvl w:ilvl="3" w:tplc="340A000F" w:tentative="1">
      <w:start w:val="1"/>
      <w:numFmt w:val="decimal"/>
      <w:lvlText w:val="%4."/>
      <w:lvlJc w:val="left"/>
      <w:pPr>
        <w:ind w:left="2440" w:hanging="360"/>
      </w:pPr>
    </w:lvl>
    <w:lvl w:ilvl="4" w:tplc="340A0019" w:tentative="1">
      <w:start w:val="1"/>
      <w:numFmt w:val="lowerLetter"/>
      <w:lvlText w:val="%5."/>
      <w:lvlJc w:val="left"/>
      <w:pPr>
        <w:ind w:left="3160" w:hanging="360"/>
      </w:pPr>
    </w:lvl>
    <w:lvl w:ilvl="5" w:tplc="340A001B" w:tentative="1">
      <w:start w:val="1"/>
      <w:numFmt w:val="lowerRoman"/>
      <w:lvlText w:val="%6."/>
      <w:lvlJc w:val="right"/>
      <w:pPr>
        <w:ind w:left="3880" w:hanging="180"/>
      </w:pPr>
    </w:lvl>
    <w:lvl w:ilvl="6" w:tplc="340A000F" w:tentative="1">
      <w:start w:val="1"/>
      <w:numFmt w:val="decimal"/>
      <w:lvlText w:val="%7."/>
      <w:lvlJc w:val="left"/>
      <w:pPr>
        <w:ind w:left="4600" w:hanging="360"/>
      </w:pPr>
    </w:lvl>
    <w:lvl w:ilvl="7" w:tplc="340A0019" w:tentative="1">
      <w:start w:val="1"/>
      <w:numFmt w:val="lowerLetter"/>
      <w:lvlText w:val="%8."/>
      <w:lvlJc w:val="left"/>
      <w:pPr>
        <w:ind w:left="5320" w:hanging="360"/>
      </w:pPr>
    </w:lvl>
    <w:lvl w:ilvl="8" w:tplc="340A001B" w:tentative="1">
      <w:start w:val="1"/>
      <w:numFmt w:val="lowerRoman"/>
      <w:lvlText w:val="%9."/>
      <w:lvlJc w:val="right"/>
      <w:pPr>
        <w:ind w:left="6040" w:hanging="180"/>
      </w:pPr>
    </w:lvl>
  </w:abstractNum>
  <w:abstractNum w:abstractNumId="16" w15:restartNumberingAfterBreak="0">
    <w:nsid w:val="3DF825F2"/>
    <w:multiLevelType w:val="hybridMultilevel"/>
    <w:tmpl w:val="E8FCCA92"/>
    <w:lvl w:ilvl="0" w:tplc="B9C67C8E">
      <w:start w:val="1"/>
      <w:numFmt w:val="decimal"/>
      <w:lvlText w:val="(%1)"/>
      <w:lvlJc w:val="left"/>
      <w:pPr>
        <w:ind w:left="264" w:hanging="360"/>
      </w:pPr>
      <w:rPr>
        <w:rFonts w:hint="default"/>
      </w:rPr>
    </w:lvl>
    <w:lvl w:ilvl="1" w:tplc="340A0019" w:tentative="1">
      <w:start w:val="1"/>
      <w:numFmt w:val="lowerLetter"/>
      <w:lvlText w:val="%2."/>
      <w:lvlJc w:val="left"/>
      <w:pPr>
        <w:ind w:left="984" w:hanging="360"/>
      </w:pPr>
    </w:lvl>
    <w:lvl w:ilvl="2" w:tplc="340A001B" w:tentative="1">
      <w:start w:val="1"/>
      <w:numFmt w:val="lowerRoman"/>
      <w:lvlText w:val="%3."/>
      <w:lvlJc w:val="right"/>
      <w:pPr>
        <w:ind w:left="1704" w:hanging="180"/>
      </w:pPr>
    </w:lvl>
    <w:lvl w:ilvl="3" w:tplc="340A000F" w:tentative="1">
      <w:start w:val="1"/>
      <w:numFmt w:val="decimal"/>
      <w:lvlText w:val="%4."/>
      <w:lvlJc w:val="left"/>
      <w:pPr>
        <w:ind w:left="2424" w:hanging="360"/>
      </w:pPr>
    </w:lvl>
    <w:lvl w:ilvl="4" w:tplc="340A0019" w:tentative="1">
      <w:start w:val="1"/>
      <w:numFmt w:val="lowerLetter"/>
      <w:lvlText w:val="%5."/>
      <w:lvlJc w:val="left"/>
      <w:pPr>
        <w:ind w:left="3144" w:hanging="360"/>
      </w:pPr>
    </w:lvl>
    <w:lvl w:ilvl="5" w:tplc="340A001B" w:tentative="1">
      <w:start w:val="1"/>
      <w:numFmt w:val="lowerRoman"/>
      <w:lvlText w:val="%6."/>
      <w:lvlJc w:val="right"/>
      <w:pPr>
        <w:ind w:left="3864" w:hanging="180"/>
      </w:pPr>
    </w:lvl>
    <w:lvl w:ilvl="6" w:tplc="340A000F" w:tentative="1">
      <w:start w:val="1"/>
      <w:numFmt w:val="decimal"/>
      <w:lvlText w:val="%7."/>
      <w:lvlJc w:val="left"/>
      <w:pPr>
        <w:ind w:left="4584" w:hanging="360"/>
      </w:pPr>
    </w:lvl>
    <w:lvl w:ilvl="7" w:tplc="340A0019" w:tentative="1">
      <w:start w:val="1"/>
      <w:numFmt w:val="lowerLetter"/>
      <w:lvlText w:val="%8."/>
      <w:lvlJc w:val="left"/>
      <w:pPr>
        <w:ind w:left="5304" w:hanging="360"/>
      </w:pPr>
    </w:lvl>
    <w:lvl w:ilvl="8" w:tplc="340A001B" w:tentative="1">
      <w:start w:val="1"/>
      <w:numFmt w:val="lowerRoman"/>
      <w:lvlText w:val="%9."/>
      <w:lvlJc w:val="right"/>
      <w:pPr>
        <w:ind w:left="6024" w:hanging="180"/>
      </w:pPr>
    </w:lvl>
  </w:abstractNum>
  <w:abstractNum w:abstractNumId="17" w15:restartNumberingAfterBreak="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8" w15:restartNumberingAfterBreak="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487161A8"/>
    <w:multiLevelType w:val="hybridMultilevel"/>
    <w:tmpl w:val="AEDCDA68"/>
    <w:lvl w:ilvl="0" w:tplc="D88E48D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4CD55C80"/>
    <w:multiLevelType w:val="hybridMultilevel"/>
    <w:tmpl w:val="206C1222"/>
    <w:lvl w:ilvl="0" w:tplc="340A000F">
      <w:start w:val="6"/>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B04646B"/>
    <w:multiLevelType w:val="hybridMultilevel"/>
    <w:tmpl w:val="E97E1CC2"/>
    <w:lvl w:ilvl="0" w:tplc="BECC1070">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5FF76112"/>
    <w:multiLevelType w:val="hybridMultilevel"/>
    <w:tmpl w:val="AEDCDA68"/>
    <w:lvl w:ilvl="0" w:tplc="D88E48D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3894C01"/>
    <w:multiLevelType w:val="hybridMultilevel"/>
    <w:tmpl w:val="BEE03044"/>
    <w:lvl w:ilvl="0" w:tplc="7EC6FA38">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4" w15:restartNumberingAfterBreak="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5" w15:restartNumberingAfterBreak="0">
    <w:nsid w:val="72934BC2"/>
    <w:multiLevelType w:val="hybridMultilevel"/>
    <w:tmpl w:val="D81C6314"/>
    <w:lvl w:ilvl="0" w:tplc="948E975E">
      <w:start w:val="1"/>
      <w:numFmt w:val="decimal"/>
      <w:lvlText w:val="(%1)"/>
      <w:lvlJc w:val="left"/>
      <w:pPr>
        <w:ind w:left="280" w:hanging="360"/>
      </w:pPr>
      <w:rPr>
        <w:rFonts w:hint="default"/>
      </w:rPr>
    </w:lvl>
    <w:lvl w:ilvl="1" w:tplc="340A0019" w:tentative="1">
      <w:start w:val="1"/>
      <w:numFmt w:val="lowerLetter"/>
      <w:lvlText w:val="%2."/>
      <w:lvlJc w:val="left"/>
      <w:pPr>
        <w:ind w:left="1000" w:hanging="360"/>
      </w:pPr>
    </w:lvl>
    <w:lvl w:ilvl="2" w:tplc="340A001B" w:tentative="1">
      <w:start w:val="1"/>
      <w:numFmt w:val="lowerRoman"/>
      <w:lvlText w:val="%3."/>
      <w:lvlJc w:val="right"/>
      <w:pPr>
        <w:ind w:left="1720" w:hanging="180"/>
      </w:pPr>
    </w:lvl>
    <w:lvl w:ilvl="3" w:tplc="340A000F" w:tentative="1">
      <w:start w:val="1"/>
      <w:numFmt w:val="decimal"/>
      <w:lvlText w:val="%4."/>
      <w:lvlJc w:val="left"/>
      <w:pPr>
        <w:ind w:left="2440" w:hanging="360"/>
      </w:pPr>
    </w:lvl>
    <w:lvl w:ilvl="4" w:tplc="340A0019" w:tentative="1">
      <w:start w:val="1"/>
      <w:numFmt w:val="lowerLetter"/>
      <w:lvlText w:val="%5."/>
      <w:lvlJc w:val="left"/>
      <w:pPr>
        <w:ind w:left="3160" w:hanging="360"/>
      </w:pPr>
    </w:lvl>
    <w:lvl w:ilvl="5" w:tplc="340A001B" w:tentative="1">
      <w:start w:val="1"/>
      <w:numFmt w:val="lowerRoman"/>
      <w:lvlText w:val="%6."/>
      <w:lvlJc w:val="right"/>
      <w:pPr>
        <w:ind w:left="3880" w:hanging="180"/>
      </w:pPr>
    </w:lvl>
    <w:lvl w:ilvl="6" w:tplc="340A000F" w:tentative="1">
      <w:start w:val="1"/>
      <w:numFmt w:val="decimal"/>
      <w:lvlText w:val="%7."/>
      <w:lvlJc w:val="left"/>
      <w:pPr>
        <w:ind w:left="4600" w:hanging="360"/>
      </w:pPr>
    </w:lvl>
    <w:lvl w:ilvl="7" w:tplc="340A0019" w:tentative="1">
      <w:start w:val="1"/>
      <w:numFmt w:val="lowerLetter"/>
      <w:lvlText w:val="%8."/>
      <w:lvlJc w:val="left"/>
      <w:pPr>
        <w:ind w:left="5320" w:hanging="360"/>
      </w:pPr>
    </w:lvl>
    <w:lvl w:ilvl="8" w:tplc="340A001B" w:tentative="1">
      <w:start w:val="1"/>
      <w:numFmt w:val="lowerRoman"/>
      <w:lvlText w:val="%9."/>
      <w:lvlJc w:val="right"/>
      <w:pPr>
        <w:ind w:left="6040" w:hanging="180"/>
      </w:pPr>
    </w:lvl>
  </w:abstractNum>
  <w:abstractNum w:abstractNumId="36" w15:restartNumberingAfterBreak="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8" w15:restartNumberingAfterBreak="0">
    <w:nsid w:val="7C227917"/>
    <w:multiLevelType w:val="hybridMultilevel"/>
    <w:tmpl w:val="95D8115C"/>
    <w:lvl w:ilvl="0" w:tplc="65FC124E">
      <w:start w:val="1"/>
      <w:numFmt w:val="decimal"/>
      <w:lvlText w:val="%1."/>
      <w:lvlJc w:val="left"/>
      <w:pPr>
        <w:ind w:left="720" w:hanging="360"/>
      </w:pPr>
      <w:rPr>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7C2B4698"/>
    <w:multiLevelType w:val="hybridMultilevel"/>
    <w:tmpl w:val="35508AA6"/>
    <w:lvl w:ilvl="0" w:tplc="7DEE9204">
      <w:start w:val="3"/>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0"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4"/>
  </w:num>
  <w:num w:numId="2">
    <w:abstractNumId w:val="20"/>
  </w:num>
  <w:num w:numId="3">
    <w:abstractNumId w:val="25"/>
  </w:num>
  <w:num w:numId="4">
    <w:abstractNumId w:val="40"/>
  </w:num>
  <w:num w:numId="5">
    <w:abstractNumId w:val="30"/>
  </w:num>
  <w:num w:numId="6">
    <w:abstractNumId w:val="37"/>
  </w:num>
  <w:num w:numId="7">
    <w:abstractNumId w:val="26"/>
  </w:num>
  <w:num w:numId="8">
    <w:abstractNumId w:val="6"/>
  </w:num>
  <w:num w:numId="9">
    <w:abstractNumId w:val="20"/>
  </w:num>
  <w:num w:numId="10">
    <w:abstractNumId w:val="20"/>
  </w:num>
  <w:num w:numId="11">
    <w:abstractNumId w:val="20"/>
  </w:num>
  <w:num w:numId="12">
    <w:abstractNumId w:val="18"/>
  </w:num>
  <w:num w:numId="13">
    <w:abstractNumId w:val="10"/>
  </w:num>
  <w:num w:numId="14">
    <w:abstractNumId w:val="3"/>
  </w:num>
  <w:num w:numId="15">
    <w:abstractNumId w:val="36"/>
  </w:num>
  <w:num w:numId="16">
    <w:abstractNumId w:val="19"/>
  </w:num>
  <w:num w:numId="17">
    <w:abstractNumId w:val="32"/>
  </w:num>
  <w:num w:numId="18">
    <w:abstractNumId w:val="29"/>
  </w:num>
  <w:num w:numId="19">
    <w:abstractNumId w:val="5"/>
  </w:num>
  <w:num w:numId="20">
    <w:abstractNumId w:val="2"/>
  </w:num>
  <w:num w:numId="21">
    <w:abstractNumId w:val="13"/>
  </w:num>
  <w:num w:numId="22">
    <w:abstractNumId w:val="12"/>
  </w:num>
  <w:num w:numId="23">
    <w:abstractNumId w:val="34"/>
  </w:num>
  <w:num w:numId="24">
    <w:abstractNumId w:val="17"/>
  </w:num>
  <w:num w:numId="25">
    <w:abstractNumId w:val="33"/>
  </w:num>
  <w:num w:numId="26">
    <w:abstractNumId w:val="20"/>
  </w:num>
  <w:num w:numId="27">
    <w:abstractNumId w:val="22"/>
  </w:num>
  <w:num w:numId="28">
    <w:abstractNumId w:val="4"/>
  </w:num>
  <w:num w:numId="29">
    <w:abstractNumId w:val="1"/>
  </w:num>
  <w:num w:numId="30">
    <w:abstractNumId w:val="38"/>
  </w:num>
  <w:num w:numId="31">
    <w:abstractNumId w:val="21"/>
  </w:num>
  <w:num w:numId="32">
    <w:abstractNumId w:val="14"/>
  </w:num>
  <w:num w:numId="33">
    <w:abstractNumId w:val="0"/>
  </w:num>
  <w:num w:numId="34">
    <w:abstractNumId w:val="7"/>
  </w:num>
  <w:num w:numId="35">
    <w:abstractNumId w:val="28"/>
  </w:num>
  <w:num w:numId="36">
    <w:abstractNumId w:val="9"/>
  </w:num>
  <w:num w:numId="37">
    <w:abstractNumId w:val="11"/>
  </w:num>
  <w:num w:numId="38">
    <w:abstractNumId w:val="15"/>
  </w:num>
  <w:num w:numId="39">
    <w:abstractNumId w:val="31"/>
  </w:num>
  <w:num w:numId="40">
    <w:abstractNumId w:val="27"/>
  </w:num>
  <w:num w:numId="41">
    <w:abstractNumId w:val="8"/>
  </w:num>
  <w:num w:numId="42">
    <w:abstractNumId w:val="39"/>
  </w:num>
  <w:num w:numId="43">
    <w:abstractNumId w:val="23"/>
  </w:num>
  <w:num w:numId="44">
    <w:abstractNumId w:val="16"/>
  </w:num>
  <w:num w:numId="45">
    <w:abstractNumId w:val="3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2A5"/>
    <w:rsid w:val="000063B5"/>
    <w:rsid w:val="0000671C"/>
    <w:rsid w:val="00006B13"/>
    <w:rsid w:val="00006FE0"/>
    <w:rsid w:val="000070A0"/>
    <w:rsid w:val="000079EE"/>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4F2"/>
    <w:rsid w:val="00036D37"/>
    <w:rsid w:val="000378D0"/>
    <w:rsid w:val="00037D08"/>
    <w:rsid w:val="00037F70"/>
    <w:rsid w:val="0004072F"/>
    <w:rsid w:val="00040F4E"/>
    <w:rsid w:val="0004159D"/>
    <w:rsid w:val="00041C3F"/>
    <w:rsid w:val="00041FA4"/>
    <w:rsid w:val="00042CA6"/>
    <w:rsid w:val="00043318"/>
    <w:rsid w:val="0004340C"/>
    <w:rsid w:val="00043B71"/>
    <w:rsid w:val="00044B58"/>
    <w:rsid w:val="00044ED6"/>
    <w:rsid w:val="00045DA2"/>
    <w:rsid w:val="000463A5"/>
    <w:rsid w:val="00046A4C"/>
    <w:rsid w:val="0004795B"/>
    <w:rsid w:val="00047D2A"/>
    <w:rsid w:val="00050987"/>
    <w:rsid w:val="00050D4E"/>
    <w:rsid w:val="00051C01"/>
    <w:rsid w:val="00052B58"/>
    <w:rsid w:val="000532FE"/>
    <w:rsid w:val="000534A8"/>
    <w:rsid w:val="00053B98"/>
    <w:rsid w:val="00053FAE"/>
    <w:rsid w:val="0005403F"/>
    <w:rsid w:val="000542ED"/>
    <w:rsid w:val="00054F6E"/>
    <w:rsid w:val="0005513F"/>
    <w:rsid w:val="00055CA3"/>
    <w:rsid w:val="00055E3E"/>
    <w:rsid w:val="00055E6D"/>
    <w:rsid w:val="000563EB"/>
    <w:rsid w:val="00056692"/>
    <w:rsid w:val="00056D41"/>
    <w:rsid w:val="00056D80"/>
    <w:rsid w:val="000570D6"/>
    <w:rsid w:val="000572EE"/>
    <w:rsid w:val="00057509"/>
    <w:rsid w:val="00060CEE"/>
    <w:rsid w:val="000613BF"/>
    <w:rsid w:val="000624CE"/>
    <w:rsid w:val="0006259B"/>
    <w:rsid w:val="00063844"/>
    <w:rsid w:val="00064233"/>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748"/>
    <w:rsid w:val="00083A21"/>
    <w:rsid w:val="00083B96"/>
    <w:rsid w:val="00084320"/>
    <w:rsid w:val="000844CD"/>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5EBD"/>
    <w:rsid w:val="00096213"/>
    <w:rsid w:val="00096366"/>
    <w:rsid w:val="00096587"/>
    <w:rsid w:val="000A004C"/>
    <w:rsid w:val="000A027D"/>
    <w:rsid w:val="000A0A40"/>
    <w:rsid w:val="000A0AFC"/>
    <w:rsid w:val="000A216C"/>
    <w:rsid w:val="000A3133"/>
    <w:rsid w:val="000A321B"/>
    <w:rsid w:val="000A3227"/>
    <w:rsid w:val="000A38C4"/>
    <w:rsid w:val="000A46D4"/>
    <w:rsid w:val="000A483F"/>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0B87"/>
    <w:rsid w:val="000C128D"/>
    <w:rsid w:val="000C2348"/>
    <w:rsid w:val="000C2811"/>
    <w:rsid w:val="000C3500"/>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122"/>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20B"/>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A14"/>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2FED"/>
    <w:rsid w:val="00143D2D"/>
    <w:rsid w:val="0014520B"/>
    <w:rsid w:val="00145CEB"/>
    <w:rsid w:val="001462E0"/>
    <w:rsid w:val="0015012C"/>
    <w:rsid w:val="001502FD"/>
    <w:rsid w:val="00151064"/>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47C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68D9"/>
    <w:rsid w:val="001779AA"/>
    <w:rsid w:val="00180229"/>
    <w:rsid w:val="0018023D"/>
    <w:rsid w:val="001806E7"/>
    <w:rsid w:val="00184755"/>
    <w:rsid w:val="00186447"/>
    <w:rsid w:val="0018759E"/>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0A0A"/>
    <w:rsid w:val="001B168E"/>
    <w:rsid w:val="001B2A74"/>
    <w:rsid w:val="001B2C5E"/>
    <w:rsid w:val="001B35C5"/>
    <w:rsid w:val="001B3D23"/>
    <w:rsid w:val="001B3E84"/>
    <w:rsid w:val="001B40C7"/>
    <w:rsid w:val="001B4F64"/>
    <w:rsid w:val="001B5335"/>
    <w:rsid w:val="001B545C"/>
    <w:rsid w:val="001B559A"/>
    <w:rsid w:val="001B582B"/>
    <w:rsid w:val="001B5E27"/>
    <w:rsid w:val="001B68F3"/>
    <w:rsid w:val="001B6A2B"/>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0C86"/>
    <w:rsid w:val="001E1431"/>
    <w:rsid w:val="001E1A4D"/>
    <w:rsid w:val="001E2073"/>
    <w:rsid w:val="001E296D"/>
    <w:rsid w:val="001E2E03"/>
    <w:rsid w:val="001E3E66"/>
    <w:rsid w:val="001E42ED"/>
    <w:rsid w:val="001E4527"/>
    <w:rsid w:val="001E5BF3"/>
    <w:rsid w:val="001E6904"/>
    <w:rsid w:val="001E6C21"/>
    <w:rsid w:val="001E6DD9"/>
    <w:rsid w:val="001E7189"/>
    <w:rsid w:val="001E7D4C"/>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17F11"/>
    <w:rsid w:val="00220239"/>
    <w:rsid w:val="002205ED"/>
    <w:rsid w:val="00220810"/>
    <w:rsid w:val="0022099E"/>
    <w:rsid w:val="0022148F"/>
    <w:rsid w:val="002215AB"/>
    <w:rsid w:val="00221EB6"/>
    <w:rsid w:val="00222186"/>
    <w:rsid w:val="00222A33"/>
    <w:rsid w:val="00222AE4"/>
    <w:rsid w:val="00223350"/>
    <w:rsid w:val="00223908"/>
    <w:rsid w:val="002239B3"/>
    <w:rsid w:val="00223D5D"/>
    <w:rsid w:val="00224479"/>
    <w:rsid w:val="00224527"/>
    <w:rsid w:val="00224740"/>
    <w:rsid w:val="00224FEB"/>
    <w:rsid w:val="00225251"/>
    <w:rsid w:val="0022587E"/>
    <w:rsid w:val="002273C4"/>
    <w:rsid w:val="00227623"/>
    <w:rsid w:val="00230321"/>
    <w:rsid w:val="00230483"/>
    <w:rsid w:val="00230753"/>
    <w:rsid w:val="00231280"/>
    <w:rsid w:val="00231629"/>
    <w:rsid w:val="00231679"/>
    <w:rsid w:val="00231A9F"/>
    <w:rsid w:val="00231EAB"/>
    <w:rsid w:val="00232492"/>
    <w:rsid w:val="00232607"/>
    <w:rsid w:val="0023288E"/>
    <w:rsid w:val="00232E90"/>
    <w:rsid w:val="00233386"/>
    <w:rsid w:val="00234A03"/>
    <w:rsid w:val="00234AA0"/>
    <w:rsid w:val="00234EFE"/>
    <w:rsid w:val="002352CC"/>
    <w:rsid w:val="00235364"/>
    <w:rsid w:val="00235A33"/>
    <w:rsid w:val="00235DC7"/>
    <w:rsid w:val="0023602F"/>
    <w:rsid w:val="00236583"/>
    <w:rsid w:val="002366E9"/>
    <w:rsid w:val="002403C0"/>
    <w:rsid w:val="0024106B"/>
    <w:rsid w:val="00241AF3"/>
    <w:rsid w:val="0024310D"/>
    <w:rsid w:val="002432CA"/>
    <w:rsid w:val="002437CC"/>
    <w:rsid w:val="002449F3"/>
    <w:rsid w:val="00244B8C"/>
    <w:rsid w:val="002457DB"/>
    <w:rsid w:val="00245881"/>
    <w:rsid w:val="00245B5E"/>
    <w:rsid w:val="00245C77"/>
    <w:rsid w:val="0024620A"/>
    <w:rsid w:val="00247085"/>
    <w:rsid w:val="0024720C"/>
    <w:rsid w:val="002508D1"/>
    <w:rsid w:val="00250904"/>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543"/>
    <w:rsid w:val="002706FF"/>
    <w:rsid w:val="00272050"/>
    <w:rsid w:val="00272376"/>
    <w:rsid w:val="00273D9D"/>
    <w:rsid w:val="00273FC0"/>
    <w:rsid w:val="00274084"/>
    <w:rsid w:val="00274331"/>
    <w:rsid w:val="00275382"/>
    <w:rsid w:val="002754B3"/>
    <w:rsid w:val="00275782"/>
    <w:rsid w:val="00276829"/>
    <w:rsid w:val="00276BDC"/>
    <w:rsid w:val="00276C4E"/>
    <w:rsid w:val="00276F00"/>
    <w:rsid w:val="00277045"/>
    <w:rsid w:val="002770D6"/>
    <w:rsid w:val="002776D1"/>
    <w:rsid w:val="0028256B"/>
    <w:rsid w:val="00282614"/>
    <w:rsid w:val="00282D18"/>
    <w:rsid w:val="00282E21"/>
    <w:rsid w:val="00282F9A"/>
    <w:rsid w:val="00283370"/>
    <w:rsid w:val="00283C0F"/>
    <w:rsid w:val="002840A6"/>
    <w:rsid w:val="00284B2B"/>
    <w:rsid w:val="00284C1A"/>
    <w:rsid w:val="00285DFE"/>
    <w:rsid w:val="00285EBE"/>
    <w:rsid w:val="00286E65"/>
    <w:rsid w:val="002879D6"/>
    <w:rsid w:val="00290008"/>
    <w:rsid w:val="002906BC"/>
    <w:rsid w:val="00290C4F"/>
    <w:rsid w:val="002911A5"/>
    <w:rsid w:val="00291C23"/>
    <w:rsid w:val="00293341"/>
    <w:rsid w:val="0029336A"/>
    <w:rsid w:val="002941AB"/>
    <w:rsid w:val="0029468E"/>
    <w:rsid w:val="00294A5D"/>
    <w:rsid w:val="002962EE"/>
    <w:rsid w:val="00296EB1"/>
    <w:rsid w:val="00297BDB"/>
    <w:rsid w:val="002A0631"/>
    <w:rsid w:val="002A08E2"/>
    <w:rsid w:val="002A145D"/>
    <w:rsid w:val="002A234E"/>
    <w:rsid w:val="002A2426"/>
    <w:rsid w:val="002A2E40"/>
    <w:rsid w:val="002A35CA"/>
    <w:rsid w:val="002A3F87"/>
    <w:rsid w:val="002A4C69"/>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C7B1C"/>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78F"/>
    <w:rsid w:val="002D781C"/>
    <w:rsid w:val="002E0155"/>
    <w:rsid w:val="002E0DEC"/>
    <w:rsid w:val="002E1A50"/>
    <w:rsid w:val="002E28D3"/>
    <w:rsid w:val="002E356D"/>
    <w:rsid w:val="002E49EE"/>
    <w:rsid w:val="002E56AC"/>
    <w:rsid w:val="002E5816"/>
    <w:rsid w:val="002E58FD"/>
    <w:rsid w:val="002E606C"/>
    <w:rsid w:val="002E6CF9"/>
    <w:rsid w:val="002E7046"/>
    <w:rsid w:val="002E7609"/>
    <w:rsid w:val="002E7D02"/>
    <w:rsid w:val="002E7E85"/>
    <w:rsid w:val="002F10EE"/>
    <w:rsid w:val="002F275D"/>
    <w:rsid w:val="002F2B91"/>
    <w:rsid w:val="002F3175"/>
    <w:rsid w:val="002F3F24"/>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6B"/>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BCB"/>
    <w:rsid w:val="00317CDB"/>
    <w:rsid w:val="00320050"/>
    <w:rsid w:val="0032011E"/>
    <w:rsid w:val="00320209"/>
    <w:rsid w:val="00320535"/>
    <w:rsid w:val="003206D5"/>
    <w:rsid w:val="00321539"/>
    <w:rsid w:val="0032190E"/>
    <w:rsid w:val="00322B23"/>
    <w:rsid w:val="00323004"/>
    <w:rsid w:val="003230C2"/>
    <w:rsid w:val="00326669"/>
    <w:rsid w:val="003276C8"/>
    <w:rsid w:val="00327B7F"/>
    <w:rsid w:val="00327E47"/>
    <w:rsid w:val="00327E68"/>
    <w:rsid w:val="003301DC"/>
    <w:rsid w:val="003307F8"/>
    <w:rsid w:val="00331352"/>
    <w:rsid w:val="00331741"/>
    <w:rsid w:val="003317EB"/>
    <w:rsid w:val="00331CB8"/>
    <w:rsid w:val="00332602"/>
    <w:rsid w:val="00332E3C"/>
    <w:rsid w:val="00333529"/>
    <w:rsid w:val="0033369B"/>
    <w:rsid w:val="00333FEB"/>
    <w:rsid w:val="00334D6D"/>
    <w:rsid w:val="003351F4"/>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1BA"/>
    <w:rsid w:val="00344651"/>
    <w:rsid w:val="0034592D"/>
    <w:rsid w:val="00345CB7"/>
    <w:rsid w:val="00345DA7"/>
    <w:rsid w:val="003469F6"/>
    <w:rsid w:val="00347146"/>
    <w:rsid w:val="0035002F"/>
    <w:rsid w:val="003506F5"/>
    <w:rsid w:val="00351985"/>
    <w:rsid w:val="0035202D"/>
    <w:rsid w:val="003528FA"/>
    <w:rsid w:val="00353892"/>
    <w:rsid w:val="00353D48"/>
    <w:rsid w:val="0035452C"/>
    <w:rsid w:val="00355B73"/>
    <w:rsid w:val="003564D0"/>
    <w:rsid w:val="00356891"/>
    <w:rsid w:val="00356F1D"/>
    <w:rsid w:val="00357B3F"/>
    <w:rsid w:val="003608D4"/>
    <w:rsid w:val="00360A74"/>
    <w:rsid w:val="003618B3"/>
    <w:rsid w:val="0036257B"/>
    <w:rsid w:val="00362F83"/>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3A8"/>
    <w:rsid w:val="00382CA0"/>
    <w:rsid w:val="00382E82"/>
    <w:rsid w:val="0038320F"/>
    <w:rsid w:val="00383341"/>
    <w:rsid w:val="0038378C"/>
    <w:rsid w:val="003846D5"/>
    <w:rsid w:val="00384E8E"/>
    <w:rsid w:val="00385122"/>
    <w:rsid w:val="00385728"/>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89"/>
    <w:rsid w:val="003A14ED"/>
    <w:rsid w:val="003A15A0"/>
    <w:rsid w:val="003A1E28"/>
    <w:rsid w:val="003A231D"/>
    <w:rsid w:val="003A2916"/>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4E49"/>
    <w:rsid w:val="003D64E2"/>
    <w:rsid w:val="003D6833"/>
    <w:rsid w:val="003D69F3"/>
    <w:rsid w:val="003D70F8"/>
    <w:rsid w:val="003D740F"/>
    <w:rsid w:val="003D75A1"/>
    <w:rsid w:val="003E087A"/>
    <w:rsid w:val="003E22AE"/>
    <w:rsid w:val="003E247F"/>
    <w:rsid w:val="003E253C"/>
    <w:rsid w:val="003E2784"/>
    <w:rsid w:val="003E28DE"/>
    <w:rsid w:val="003E29A7"/>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1BF3"/>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31"/>
    <w:rsid w:val="0040396F"/>
    <w:rsid w:val="004041CB"/>
    <w:rsid w:val="00404652"/>
    <w:rsid w:val="00404685"/>
    <w:rsid w:val="00404AA7"/>
    <w:rsid w:val="00404CB8"/>
    <w:rsid w:val="0040501E"/>
    <w:rsid w:val="00405128"/>
    <w:rsid w:val="004055ED"/>
    <w:rsid w:val="00405BF1"/>
    <w:rsid w:val="00405E22"/>
    <w:rsid w:val="00406C7D"/>
    <w:rsid w:val="00407008"/>
    <w:rsid w:val="0040797C"/>
    <w:rsid w:val="00410B2C"/>
    <w:rsid w:val="00410E97"/>
    <w:rsid w:val="00411E4F"/>
    <w:rsid w:val="00412AF1"/>
    <w:rsid w:val="00413732"/>
    <w:rsid w:val="00413B60"/>
    <w:rsid w:val="00413EC4"/>
    <w:rsid w:val="00414124"/>
    <w:rsid w:val="004142EF"/>
    <w:rsid w:val="004144D0"/>
    <w:rsid w:val="004155AC"/>
    <w:rsid w:val="004155C8"/>
    <w:rsid w:val="00417062"/>
    <w:rsid w:val="004210EA"/>
    <w:rsid w:val="00421A0B"/>
    <w:rsid w:val="00421B7F"/>
    <w:rsid w:val="00421FA9"/>
    <w:rsid w:val="004222F5"/>
    <w:rsid w:val="004227AB"/>
    <w:rsid w:val="00423337"/>
    <w:rsid w:val="0042374D"/>
    <w:rsid w:val="00423A56"/>
    <w:rsid w:val="00423AEA"/>
    <w:rsid w:val="00424648"/>
    <w:rsid w:val="00425361"/>
    <w:rsid w:val="00426252"/>
    <w:rsid w:val="00426952"/>
    <w:rsid w:val="0042727C"/>
    <w:rsid w:val="00430040"/>
    <w:rsid w:val="00430271"/>
    <w:rsid w:val="00430772"/>
    <w:rsid w:val="00430B42"/>
    <w:rsid w:val="00430BF8"/>
    <w:rsid w:val="004312CA"/>
    <w:rsid w:val="00431E10"/>
    <w:rsid w:val="004322D7"/>
    <w:rsid w:val="004343C5"/>
    <w:rsid w:val="00434883"/>
    <w:rsid w:val="004349E8"/>
    <w:rsid w:val="00435985"/>
    <w:rsid w:val="00435D7F"/>
    <w:rsid w:val="00435F87"/>
    <w:rsid w:val="00436FC3"/>
    <w:rsid w:val="004379EE"/>
    <w:rsid w:val="00437A64"/>
    <w:rsid w:val="004404C2"/>
    <w:rsid w:val="00440575"/>
    <w:rsid w:val="00440B63"/>
    <w:rsid w:val="00440CF3"/>
    <w:rsid w:val="00442855"/>
    <w:rsid w:val="00442C02"/>
    <w:rsid w:val="00443E10"/>
    <w:rsid w:val="0044417B"/>
    <w:rsid w:val="00444804"/>
    <w:rsid w:val="0044494A"/>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9C4"/>
    <w:rsid w:val="00456EC8"/>
    <w:rsid w:val="00461B5E"/>
    <w:rsid w:val="00462BB1"/>
    <w:rsid w:val="004638B4"/>
    <w:rsid w:val="004648A4"/>
    <w:rsid w:val="0046541D"/>
    <w:rsid w:val="00465A70"/>
    <w:rsid w:val="00466427"/>
    <w:rsid w:val="00466594"/>
    <w:rsid w:val="004668D0"/>
    <w:rsid w:val="00467477"/>
    <w:rsid w:val="00467A2B"/>
    <w:rsid w:val="00470026"/>
    <w:rsid w:val="00470E80"/>
    <w:rsid w:val="0047130A"/>
    <w:rsid w:val="0047233E"/>
    <w:rsid w:val="00474868"/>
    <w:rsid w:val="0047548F"/>
    <w:rsid w:val="00475A32"/>
    <w:rsid w:val="00476725"/>
    <w:rsid w:val="00476C93"/>
    <w:rsid w:val="004772E3"/>
    <w:rsid w:val="004779E7"/>
    <w:rsid w:val="0048056A"/>
    <w:rsid w:val="00480C33"/>
    <w:rsid w:val="00481401"/>
    <w:rsid w:val="00482C11"/>
    <w:rsid w:val="00483B2C"/>
    <w:rsid w:val="00483FB9"/>
    <w:rsid w:val="004845DD"/>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3ED"/>
    <w:rsid w:val="0049765A"/>
    <w:rsid w:val="00497690"/>
    <w:rsid w:val="004A034C"/>
    <w:rsid w:val="004A0B4B"/>
    <w:rsid w:val="004A0BCE"/>
    <w:rsid w:val="004A17B4"/>
    <w:rsid w:val="004A18FC"/>
    <w:rsid w:val="004A26F7"/>
    <w:rsid w:val="004A33DC"/>
    <w:rsid w:val="004A3B87"/>
    <w:rsid w:val="004A3E38"/>
    <w:rsid w:val="004A462A"/>
    <w:rsid w:val="004A59A6"/>
    <w:rsid w:val="004A636C"/>
    <w:rsid w:val="004A6404"/>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4E5"/>
    <w:rsid w:val="004B5875"/>
    <w:rsid w:val="004B61BE"/>
    <w:rsid w:val="004B6F25"/>
    <w:rsid w:val="004B74EF"/>
    <w:rsid w:val="004C0B67"/>
    <w:rsid w:val="004C0C1E"/>
    <w:rsid w:val="004C19B4"/>
    <w:rsid w:val="004C2673"/>
    <w:rsid w:val="004C2838"/>
    <w:rsid w:val="004C3272"/>
    <w:rsid w:val="004C3542"/>
    <w:rsid w:val="004C4105"/>
    <w:rsid w:val="004C4432"/>
    <w:rsid w:val="004C4C3D"/>
    <w:rsid w:val="004C4F88"/>
    <w:rsid w:val="004C5519"/>
    <w:rsid w:val="004C5E28"/>
    <w:rsid w:val="004C643F"/>
    <w:rsid w:val="004C743C"/>
    <w:rsid w:val="004C7C79"/>
    <w:rsid w:val="004C7CCD"/>
    <w:rsid w:val="004D0BF8"/>
    <w:rsid w:val="004D1812"/>
    <w:rsid w:val="004D1A9D"/>
    <w:rsid w:val="004D1C20"/>
    <w:rsid w:val="004D2283"/>
    <w:rsid w:val="004D270D"/>
    <w:rsid w:val="004D2832"/>
    <w:rsid w:val="004D37E2"/>
    <w:rsid w:val="004D3E8B"/>
    <w:rsid w:val="004D4CB9"/>
    <w:rsid w:val="004D51BF"/>
    <w:rsid w:val="004D5847"/>
    <w:rsid w:val="004D5960"/>
    <w:rsid w:val="004D5D71"/>
    <w:rsid w:val="004D7210"/>
    <w:rsid w:val="004D7305"/>
    <w:rsid w:val="004D783A"/>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E7D68"/>
    <w:rsid w:val="004F0276"/>
    <w:rsid w:val="004F074C"/>
    <w:rsid w:val="004F0877"/>
    <w:rsid w:val="004F0FF5"/>
    <w:rsid w:val="004F1096"/>
    <w:rsid w:val="004F129C"/>
    <w:rsid w:val="004F1334"/>
    <w:rsid w:val="004F1733"/>
    <w:rsid w:val="004F1B25"/>
    <w:rsid w:val="004F2100"/>
    <w:rsid w:val="004F284D"/>
    <w:rsid w:val="004F3438"/>
    <w:rsid w:val="004F3484"/>
    <w:rsid w:val="004F3C95"/>
    <w:rsid w:val="004F3E7E"/>
    <w:rsid w:val="004F4214"/>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89F"/>
    <w:rsid w:val="00515A65"/>
    <w:rsid w:val="00516E42"/>
    <w:rsid w:val="005212B3"/>
    <w:rsid w:val="00522616"/>
    <w:rsid w:val="00522CBC"/>
    <w:rsid w:val="00522EB1"/>
    <w:rsid w:val="005236BD"/>
    <w:rsid w:val="00523C18"/>
    <w:rsid w:val="00523DB2"/>
    <w:rsid w:val="00524312"/>
    <w:rsid w:val="00524A42"/>
    <w:rsid w:val="00525CD9"/>
    <w:rsid w:val="00525FA6"/>
    <w:rsid w:val="0052658E"/>
    <w:rsid w:val="0052673F"/>
    <w:rsid w:val="00527851"/>
    <w:rsid w:val="005279FE"/>
    <w:rsid w:val="00530545"/>
    <w:rsid w:val="005307F6"/>
    <w:rsid w:val="00530BFB"/>
    <w:rsid w:val="00532107"/>
    <w:rsid w:val="00532381"/>
    <w:rsid w:val="005325B1"/>
    <w:rsid w:val="00533637"/>
    <w:rsid w:val="00534223"/>
    <w:rsid w:val="00534C73"/>
    <w:rsid w:val="005366A4"/>
    <w:rsid w:val="00536E7B"/>
    <w:rsid w:val="00537821"/>
    <w:rsid w:val="00537885"/>
    <w:rsid w:val="00540978"/>
    <w:rsid w:val="00542757"/>
    <w:rsid w:val="00542E8C"/>
    <w:rsid w:val="005430E2"/>
    <w:rsid w:val="00544322"/>
    <w:rsid w:val="00544A49"/>
    <w:rsid w:val="0054517F"/>
    <w:rsid w:val="005456D6"/>
    <w:rsid w:val="00545BA6"/>
    <w:rsid w:val="005461B1"/>
    <w:rsid w:val="00546E2F"/>
    <w:rsid w:val="0054739D"/>
    <w:rsid w:val="0054784C"/>
    <w:rsid w:val="0055037B"/>
    <w:rsid w:val="0055048E"/>
    <w:rsid w:val="00551662"/>
    <w:rsid w:val="00551817"/>
    <w:rsid w:val="00551901"/>
    <w:rsid w:val="00551E33"/>
    <w:rsid w:val="005521FF"/>
    <w:rsid w:val="0055272F"/>
    <w:rsid w:val="00553469"/>
    <w:rsid w:val="00553D2C"/>
    <w:rsid w:val="00553E0A"/>
    <w:rsid w:val="00556159"/>
    <w:rsid w:val="00556C53"/>
    <w:rsid w:val="005575FE"/>
    <w:rsid w:val="0055760F"/>
    <w:rsid w:val="00557733"/>
    <w:rsid w:val="00561FE6"/>
    <w:rsid w:val="005620BC"/>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7BC"/>
    <w:rsid w:val="00582520"/>
    <w:rsid w:val="00582DBD"/>
    <w:rsid w:val="00583124"/>
    <w:rsid w:val="0058386E"/>
    <w:rsid w:val="005838CB"/>
    <w:rsid w:val="00583A3A"/>
    <w:rsid w:val="0058506B"/>
    <w:rsid w:val="00585427"/>
    <w:rsid w:val="00585F85"/>
    <w:rsid w:val="00586943"/>
    <w:rsid w:val="00586F88"/>
    <w:rsid w:val="00587220"/>
    <w:rsid w:val="005902C5"/>
    <w:rsid w:val="00590501"/>
    <w:rsid w:val="00590961"/>
    <w:rsid w:val="00590B9E"/>
    <w:rsid w:val="0059159E"/>
    <w:rsid w:val="0059185C"/>
    <w:rsid w:val="00591882"/>
    <w:rsid w:val="005920F3"/>
    <w:rsid w:val="00592DE9"/>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5350"/>
    <w:rsid w:val="005A6BE1"/>
    <w:rsid w:val="005A707B"/>
    <w:rsid w:val="005A7B47"/>
    <w:rsid w:val="005B070B"/>
    <w:rsid w:val="005B0A3E"/>
    <w:rsid w:val="005B1122"/>
    <w:rsid w:val="005B309A"/>
    <w:rsid w:val="005B38F1"/>
    <w:rsid w:val="005B39A7"/>
    <w:rsid w:val="005B423D"/>
    <w:rsid w:val="005B5515"/>
    <w:rsid w:val="005B5632"/>
    <w:rsid w:val="005B6CC1"/>
    <w:rsid w:val="005B6E5B"/>
    <w:rsid w:val="005B72EA"/>
    <w:rsid w:val="005B73BA"/>
    <w:rsid w:val="005B76B0"/>
    <w:rsid w:val="005B7D61"/>
    <w:rsid w:val="005C0DC7"/>
    <w:rsid w:val="005C1196"/>
    <w:rsid w:val="005C14D3"/>
    <w:rsid w:val="005C1760"/>
    <w:rsid w:val="005C1E02"/>
    <w:rsid w:val="005C20AF"/>
    <w:rsid w:val="005C2A02"/>
    <w:rsid w:val="005C2EB3"/>
    <w:rsid w:val="005C3396"/>
    <w:rsid w:val="005C3CB5"/>
    <w:rsid w:val="005C3CEF"/>
    <w:rsid w:val="005C4BF1"/>
    <w:rsid w:val="005C5A92"/>
    <w:rsid w:val="005C6920"/>
    <w:rsid w:val="005C71AA"/>
    <w:rsid w:val="005C7820"/>
    <w:rsid w:val="005C7B1F"/>
    <w:rsid w:val="005D0362"/>
    <w:rsid w:val="005D1342"/>
    <w:rsid w:val="005D13E6"/>
    <w:rsid w:val="005D20F1"/>
    <w:rsid w:val="005D2ED0"/>
    <w:rsid w:val="005D34ED"/>
    <w:rsid w:val="005D3716"/>
    <w:rsid w:val="005D4D9F"/>
    <w:rsid w:val="005D53B4"/>
    <w:rsid w:val="005D6975"/>
    <w:rsid w:val="005D6C66"/>
    <w:rsid w:val="005D6F69"/>
    <w:rsid w:val="005D728A"/>
    <w:rsid w:val="005D74DB"/>
    <w:rsid w:val="005E1B47"/>
    <w:rsid w:val="005E4562"/>
    <w:rsid w:val="005E49C4"/>
    <w:rsid w:val="005E5348"/>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3E6"/>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45A"/>
    <w:rsid w:val="00620768"/>
    <w:rsid w:val="00620857"/>
    <w:rsid w:val="00620A35"/>
    <w:rsid w:val="0062270E"/>
    <w:rsid w:val="00622A41"/>
    <w:rsid w:val="00622DC1"/>
    <w:rsid w:val="0062316E"/>
    <w:rsid w:val="006231A5"/>
    <w:rsid w:val="00623394"/>
    <w:rsid w:val="00624559"/>
    <w:rsid w:val="00624861"/>
    <w:rsid w:val="00624C7F"/>
    <w:rsid w:val="00624E3A"/>
    <w:rsid w:val="006250F4"/>
    <w:rsid w:val="006251A9"/>
    <w:rsid w:val="0062585B"/>
    <w:rsid w:val="00626046"/>
    <w:rsid w:val="006269AD"/>
    <w:rsid w:val="006270FF"/>
    <w:rsid w:val="00627676"/>
    <w:rsid w:val="00627F19"/>
    <w:rsid w:val="00627F25"/>
    <w:rsid w:val="006308E9"/>
    <w:rsid w:val="0063120E"/>
    <w:rsid w:val="006314EA"/>
    <w:rsid w:val="00631F67"/>
    <w:rsid w:val="00632A84"/>
    <w:rsid w:val="00632DD4"/>
    <w:rsid w:val="00632EB8"/>
    <w:rsid w:val="00633274"/>
    <w:rsid w:val="006347A4"/>
    <w:rsid w:val="00634A6D"/>
    <w:rsid w:val="00634CAA"/>
    <w:rsid w:val="00635BC2"/>
    <w:rsid w:val="00635D23"/>
    <w:rsid w:val="00636E65"/>
    <w:rsid w:val="0064007E"/>
    <w:rsid w:val="006401B3"/>
    <w:rsid w:val="00640211"/>
    <w:rsid w:val="00641B98"/>
    <w:rsid w:val="00641CF4"/>
    <w:rsid w:val="00641DA9"/>
    <w:rsid w:val="00641DE9"/>
    <w:rsid w:val="00641F01"/>
    <w:rsid w:val="00642529"/>
    <w:rsid w:val="00642600"/>
    <w:rsid w:val="00642659"/>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655F"/>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4DBF"/>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4C69"/>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12E3"/>
    <w:rsid w:val="006A2724"/>
    <w:rsid w:val="006A344E"/>
    <w:rsid w:val="006A3702"/>
    <w:rsid w:val="006A3D75"/>
    <w:rsid w:val="006A3DF9"/>
    <w:rsid w:val="006A53BB"/>
    <w:rsid w:val="006A6250"/>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92E"/>
    <w:rsid w:val="006D0D49"/>
    <w:rsid w:val="006D224E"/>
    <w:rsid w:val="006D2E9C"/>
    <w:rsid w:val="006D3490"/>
    <w:rsid w:val="006D3D70"/>
    <w:rsid w:val="006D4238"/>
    <w:rsid w:val="006D5B98"/>
    <w:rsid w:val="006D5CC9"/>
    <w:rsid w:val="006D673F"/>
    <w:rsid w:val="006D7104"/>
    <w:rsid w:val="006E02D5"/>
    <w:rsid w:val="006E145A"/>
    <w:rsid w:val="006E1660"/>
    <w:rsid w:val="006E16B8"/>
    <w:rsid w:val="006E1F4E"/>
    <w:rsid w:val="006E2AF7"/>
    <w:rsid w:val="006E737A"/>
    <w:rsid w:val="006E7463"/>
    <w:rsid w:val="006E76D9"/>
    <w:rsid w:val="006F19B0"/>
    <w:rsid w:val="006F2916"/>
    <w:rsid w:val="006F4936"/>
    <w:rsid w:val="006F4974"/>
    <w:rsid w:val="006F551E"/>
    <w:rsid w:val="006F6CAC"/>
    <w:rsid w:val="006F7EE4"/>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94B"/>
    <w:rsid w:val="00710D1E"/>
    <w:rsid w:val="00711340"/>
    <w:rsid w:val="00711A3E"/>
    <w:rsid w:val="00712330"/>
    <w:rsid w:val="0071270C"/>
    <w:rsid w:val="0071289F"/>
    <w:rsid w:val="00712F63"/>
    <w:rsid w:val="0071304D"/>
    <w:rsid w:val="0071371F"/>
    <w:rsid w:val="0071379D"/>
    <w:rsid w:val="00713C22"/>
    <w:rsid w:val="0071438E"/>
    <w:rsid w:val="00714B77"/>
    <w:rsid w:val="00714C4E"/>
    <w:rsid w:val="00715D6A"/>
    <w:rsid w:val="007177D0"/>
    <w:rsid w:val="00720122"/>
    <w:rsid w:val="00720178"/>
    <w:rsid w:val="0072047F"/>
    <w:rsid w:val="007217D2"/>
    <w:rsid w:val="007217F4"/>
    <w:rsid w:val="00721C96"/>
    <w:rsid w:val="00721FD5"/>
    <w:rsid w:val="007223A9"/>
    <w:rsid w:val="007227B4"/>
    <w:rsid w:val="00724855"/>
    <w:rsid w:val="00724B0A"/>
    <w:rsid w:val="00725149"/>
    <w:rsid w:val="007252DB"/>
    <w:rsid w:val="00726DAC"/>
    <w:rsid w:val="0072716C"/>
    <w:rsid w:val="0072757A"/>
    <w:rsid w:val="007304B0"/>
    <w:rsid w:val="00731C0C"/>
    <w:rsid w:val="00731C3C"/>
    <w:rsid w:val="0073249E"/>
    <w:rsid w:val="00732BD1"/>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360B"/>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535F"/>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06C"/>
    <w:rsid w:val="00790629"/>
    <w:rsid w:val="00791465"/>
    <w:rsid w:val="00792001"/>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0F98"/>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D7F01"/>
    <w:rsid w:val="007E252B"/>
    <w:rsid w:val="007E2D5C"/>
    <w:rsid w:val="007E37BA"/>
    <w:rsid w:val="007E37F2"/>
    <w:rsid w:val="007E4EAB"/>
    <w:rsid w:val="007E6664"/>
    <w:rsid w:val="007E698F"/>
    <w:rsid w:val="007E6EBD"/>
    <w:rsid w:val="007E7C90"/>
    <w:rsid w:val="007E7D76"/>
    <w:rsid w:val="007E7F84"/>
    <w:rsid w:val="007E7FA2"/>
    <w:rsid w:val="007F1560"/>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69"/>
    <w:rsid w:val="00805682"/>
    <w:rsid w:val="00805C4A"/>
    <w:rsid w:val="00805F3E"/>
    <w:rsid w:val="008064D5"/>
    <w:rsid w:val="0080660F"/>
    <w:rsid w:val="008069E9"/>
    <w:rsid w:val="00806BF5"/>
    <w:rsid w:val="008070DA"/>
    <w:rsid w:val="00810B33"/>
    <w:rsid w:val="00811341"/>
    <w:rsid w:val="008118D1"/>
    <w:rsid w:val="008135B8"/>
    <w:rsid w:val="00813866"/>
    <w:rsid w:val="00813B13"/>
    <w:rsid w:val="00815546"/>
    <w:rsid w:val="00815765"/>
    <w:rsid w:val="0081689B"/>
    <w:rsid w:val="00816C77"/>
    <w:rsid w:val="0081722E"/>
    <w:rsid w:val="0081770E"/>
    <w:rsid w:val="00820A31"/>
    <w:rsid w:val="0082113C"/>
    <w:rsid w:val="00821713"/>
    <w:rsid w:val="008227BF"/>
    <w:rsid w:val="008229FE"/>
    <w:rsid w:val="00822F88"/>
    <w:rsid w:val="00823EA7"/>
    <w:rsid w:val="0082492D"/>
    <w:rsid w:val="00826DB9"/>
    <w:rsid w:val="00827D10"/>
    <w:rsid w:val="00830361"/>
    <w:rsid w:val="0083056C"/>
    <w:rsid w:val="00831E8A"/>
    <w:rsid w:val="00833225"/>
    <w:rsid w:val="00833532"/>
    <w:rsid w:val="00834C85"/>
    <w:rsid w:val="00835E6B"/>
    <w:rsid w:val="00836848"/>
    <w:rsid w:val="00837502"/>
    <w:rsid w:val="00840769"/>
    <w:rsid w:val="0084123C"/>
    <w:rsid w:val="00842C4E"/>
    <w:rsid w:val="00844132"/>
    <w:rsid w:val="008443A4"/>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39C"/>
    <w:rsid w:val="0086377C"/>
    <w:rsid w:val="0086381C"/>
    <w:rsid w:val="008642C8"/>
    <w:rsid w:val="00865023"/>
    <w:rsid w:val="0086595E"/>
    <w:rsid w:val="00865CB8"/>
    <w:rsid w:val="0086631B"/>
    <w:rsid w:val="008700A3"/>
    <w:rsid w:val="0087071B"/>
    <w:rsid w:val="00870FF2"/>
    <w:rsid w:val="00871B8E"/>
    <w:rsid w:val="00871C72"/>
    <w:rsid w:val="00871FEC"/>
    <w:rsid w:val="008723E2"/>
    <w:rsid w:val="00872CF9"/>
    <w:rsid w:val="00873408"/>
    <w:rsid w:val="00874115"/>
    <w:rsid w:val="008744BF"/>
    <w:rsid w:val="00874E6F"/>
    <w:rsid w:val="00875FEB"/>
    <w:rsid w:val="00876696"/>
    <w:rsid w:val="008768B5"/>
    <w:rsid w:val="0087691F"/>
    <w:rsid w:val="00876A69"/>
    <w:rsid w:val="00876E1D"/>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1CE8"/>
    <w:rsid w:val="00892186"/>
    <w:rsid w:val="008921EB"/>
    <w:rsid w:val="00892629"/>
    <w:rsid w:val="00893521"/>
    <w:rsid w:val="00893A4E"/>
    <w:rsid w:val="008945AC"/>
    <w:rsid w:val="00894C7E"/>
    <w:rsid w:val="00894CDD"/>
    <w:rsid w:val="00894DA5"/>
    <w:rsid w:val="008953F0"/>
    <w:rsid w:val="008959EC"/>
    <w:rsid w:val="008962A0"/>
    <w:rsid w:val="00896823"/>
    <w:rsid w:val="00896B2E"/>
    <w:rsid w:val="00896E1E"/>
    <w:rsid w:val="00896E65"/>
    <w:rsid w:val="008A03C1"/>
    <w:rsid w:val="008A1577"/>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2A7"/>
    <w:rsid w:val="008B7341"/>
    <w:rsid w:val="008B79AC"/>
    <w:rsid w:val="008B7E11"/>
    <w:rsid w:val="008C0040"/>
    <w:rsid w:val="008C0545"/>
    <w:rsid w:val="008C1301"/>
    <w:rsid w:val="008C19F2"/>
    <w:rsid w:val="008C1E10"/>
    <w:rsid w:val="008C2A6A"/>
    <w:rsid w:val="008C3190"/>
    <w:rsid w:val="008C329A"/>
    <w:rsid w:val="008C436C"/>
    <w:rsid w:val="008C4867"/>
    <w:rsid w:val="008C495D"/>
    <w:rsid w:val="008C55D7"/>
    <w:rsid w:val="008C6419"/>
    <w:rsid w:val="008C6734"/>
    <w:rsid w:val="008C6764"/>
    <w:rsid w:val="008C69E5"/>
    <w:rsid w:val="008C7A84"/>
    <w:rsid w:val="008D004D"/>
    <w:rsid w:val="008D0465"/>
    <w:rsid w:val="008D12A1"/>
    <w:rsid w:val="008D14E8"/>
    <w:rsid w:val="008D188D"/>
    <w:rsid w:val="008D5521"/>
    <w:rsid w:val="008D5A2A"/>
    <w:rsid w:val="008D6661"/>
    <w:rsid w:val="008D79FB"/>
    <w:rsid w:val="008D7DE9"/>
    <w:rsid w:val="008E05D7"/>
    <w:rsid w:val="008E1670"/>
    <w:rsid w:val="008E1747"/>
    <w:rsid w:val="008E2AAC"/>
    <w:rsid w:val="008E34C9"/>
    <w:rsid w:val="008E3CF7"/>
    <w:rsid w:val="008E4AB3"/>
    <w:rsid w:val="008E5601"/>
    <w:rsid w:val="008E5DB7"/>
    <w:rsid w:val="008E5EDD"/>
    <w:rsid w:val="008E6804"/>
    <w:rsid w:val="008E7753"/>
    <w:rsid w:val="008F0091"/>
    <w:rsid w:val="008F031D"/>
    <w:rsid w:val="008F04D6"/>
    <w:rsid w:val="008F080B"/>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AED"/>
    <w:rsid w:val="00905C7E"/>
    <w:rsid w:val="00906386"/>
    <w:rsid w:val="00906AE0"/>
    <w:rsid w:val="00906E52"/>
    <w:rsid w:val="00907280"/>
    <w:rsid w:val="009075D0"/>
    <w:rsid w:val="00907C8C"/>
    <w:rsid w:val="00910CB2"/>
    <w:rsid w:val="00910E39"/>
    <w:rsid w:val="00910E8A"/>
    <w:rsid w:val="0091154E"/>
    <w:rsid w:val="00911B88"/>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74B"/>
    <w:rsid w:val="00950A96"/>
    <w:rsid w:val="00951B2F"/>
    <w:rsid w:val="009524F3"/>
    <w:rsid w:val="00952620"/>
    <w:rsid w:val="00953453"/>
    <w:rsid w:val="0095362A"/>
    <w:rsid w:val="00953634"/>
    <w:rsid w:val="00953C51"/>
    <w:rsid w:val="00954454"/>
    <w:rsid w:val="00954EFB"/>
    <w:rsid w:val="00955724"/>
    <w:rsid w:val="0095619B"/>
    <w:rsid w:val="00956C23"/>
    <w:rsid w:val="009578F3"/>
    <w:rsid w:val="00960216"/>
    <w:rsid w:val="009604F6"/>
    <w:rsid w:val="0096071F"/>
    <w:rsid w:val="00961031"/>
    <w:rsid w:val="009612C8"/>
    <w:rsid w:val="00962135"/>
    <w:rsid w:val="00963323"/>
    <w:rsid w:val="0096408F"/>
    <w:rsid w:val="0096428C"/>
    <w:rsid w:val="00964F01"/>
    <w:rsid w:val="00967134"/>
    <w:rsid w:val="009674D0"/>
    <w:rsid w:val="0097096B"/>
    <w:rsid w:val="00970D41"/>
    <w:rsid w:val="0097102E"/>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A43"/>
    <w:rsid w:val="00984DBE"/>
    <w:rsid w:val="009855D7"/>
    <w:rsid w:val="00985990"/>
    <w:rsid w:val="009860C3"/>
    <w:rsid w:val="0098640F"/>
    <w:rsid w:val="009867CF"/>
    <w:rsid w:val="00986A2B"/>
    <w:rsid w:val="00987CD6"/>
    <w:rsid w:val="00987CE6"/>
    <w:rsid w:val="00987FC9"/>
    <w:rsid w:val="009900D8"/>
    <w:rsid w:val="009902C4"/>
    <w:rsid w:val="0099058E"/>
    <w:rsid w:val="00990903"/>
    <w:rsid w:val="00991382"/>
    <w:rsid w:val="009914AB"/>
    <w:rsid w:val="0099175E"/>
    <w:rsid w:val="00991DA4"/>
    <w:rsid w:val="009929D0"/>
    <w:rsid w:val="00992B09"/>
    <w:rsid w:val="0099308E"/>
    <w:rsid w:val="00995041"/>
    <w:rsid w:val="00995276"/>
    <w:rsid w:val="00995411"/>
    <w:rsid w:val="009954FB"/>
    <w:rsid w:val="009958EF"/>
    <w:rsid w:val="00996448"/>
    <w:rsid w:val="00997B98"/>
    <w:rsid w:val="009A1344"/>
    <w:rsid w:val="009A1BC1"/>
    <w:rsid w:val="009A1CAD"/>
    <w:rsid w:val="009A229D"/>
    <w:rsid w:val="009A2B68"/>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19E4"/>
    <w:rsid w:val="009B2E8F"/>
    <w:rsid w:val="009B5943"/>
    <w:rsid w:val="009B65ED"/>
    <w:rsid w:val="009B68F1"/>
    <w:rsid w:val="009B6BC9"/>
    <w:rsid w:val="009B76C6"/>
    <w:rsid w:val="009B76F0"/>
    <w:rsid w:val="009C016D"/>
    <w:rsid w:val="009C0300"/>
    <w:rsid w:val="009C0A27"/>
    <w:rsid w:val="009C0C29"/>
    <w:rsid w:val="009C176A"/>
    <w:rsid w:val="009C2389"/>
    <w:rsid w:val="009C2891"/>
    <w:rsid w:val="009C28C7"/>
    <w:rsid w:val="009C2B42"/>
    <w:rsid w:val="009C2D43"/>
    <w:rsid w:val="009C4537"/>
    <w:rsid w:val="009C4E09"/>
    <w:rsid w:val="009C5488"/>
    <w:rsid w:val="009C60CE"/>
    <w:rsid w:val="009C6AAE"/>
    <w:rsid w:val="009C74D5"/>
    <w:rsid w:val="009C7B04"/>
    <w:rsid w:val="009D0772"/>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086"/>
    <w:rsid w:val="009E5166"/>
    <w:rsid w:val="009E5A55"/>
    <w:rsid w:val="009E6449"/>
    <w:rsid w:val="009E69C9"/>
    <w:rsid w:val="009E734E"/>
    <w:rsid w:val="009E775E"/>
    <w:rsid w:val="009F056B"/>
    <w:rsid w:val="009F0A83"/>
    <w:rsid w:val="009F0C43"/>
    <w:rsid w:val="009F0D3E"/>
    <w:rsid w:val="009F15D8"/>
    <w:rsid w:val="009F18DE"/>
    <w:rsid w:val="009F1F77"/>
    <w:rsid w:val="009F210E"/>
    <w:rsid w:val="009F2BD4"/>
    <w:rsid w:val="009F3293"/>
    <w:rsid w:val="009F37FB"/>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3FC1"/>
    <w:rsid w:val="00A1554F"/>
    <w:rsid w:val="00A15B20"/>
    <w:rsid w:val="00A16E8F"/>
    <w:rsid w:val="00A1701D"/>
    <w:rsid w:val="00A20507"/>
    <w:rsid w:val="00A20BD7"/>
    <w:rsid w:val="00A20D46"/>
    <w:rsid w:val="00A21157"/>
    <w:rsid w:val="00A217DE"/>
    <w:rsid w:val="00A22DDE"/>
    <w:rsid w:val="00A22E32"/>
    <w:rsid w:val="00A23366"/>
    <w:rsid w:val="00A249A6"/>
    <w:rsid w:val="00A24E57"/>
    <w:rsid w:val="00A252E0"/>
    <w:rsid w:val="00A256BB"/>
    <w:rsid w:val="00A25A85"/>
    <w:rsid w:val="00A26101"/>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2B3E"/>
    <w:rsid w:val="00A5317D"/>
    <w:rsid w:val="00A53B3C"/>
    <w:rsid w:val="00A54058"/>
    <w:rsid w:val="00A552BC"/>
    <w:rsid w:val="00A55CAD"/>
    <w:rsid w:val="00A56071"/>
    <w:rsid w:val="00A56141"/>
    <w:rsid w:val="00A56B1E"/>
    <w:rsid w:val="00A57469"/>
    <w:rsid w:val="00A608D5"/>
    <w:rsid w:val="00A61985"/>
    <w:rsid w:val="00A61F91"/>
    <w:rsid w:val="00A635C5"/>
    <w:rsid w:val="00A63A28"/>
    <w:rsid w:val="00A64289"/>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1BC9"/>
    <w:rsid w:val="00A7265C"/>
    <w:rsid w:val="00A735FA"/>
    <w:rsid w:val="00A736E5"/>
    <w:rsid w:val="00A74310"/>
    <w:rsid w:val="00A755F7"/>
    <w:rsid w:val="00A75789"/>
    <w:rsid w:val="00A764D6"/>
    <w:rsid w:val="00A7676D"/>
    <w:rsid w:val="00A767F5"/>
    <w:rsid w:val="00A768C0"/>
    <w:rsid w:val="00A77973"/>
    <w:rsid w:val="00A8192B"/>
    <w:rsid w:val="00A823C2"/>
    <w:rsid w:val="00A82A49"/>
    <w:rsid w:val="00A8305A"/>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979EB"/>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C22"/>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5DAB"/>
    <w:rsid w:val="00B06300"/>
    <w:rsid w:val="00B063F2"/>
    <w:rsid w:val="00B06493"/>
    <w:rsid w:val="00B06670"/>
    <w:rsid w:val="00B10DE2"/>
    <w:rsid w:val="00B118F2"/>
    <w:rsid w:val="00B12680"/>
    <w:rsid w:val="00B133EA"/>
    <w:rsid w:val="00B136BF"/>
    <w:rsid w:val="00B13BF4"/>
    <w:rsid w:val="00B15D50"/>
    <w:rsid w:val="00B16EE6"/>
    <w:rsid w:val="00B1722C"/>
    <w:rsid w:val="00B172D9"/>
    <w:rsid w:val="00B173F7"/>
    <w:rsid w:val="00B175A0"/>
    <w:rsid w:val="00B17E47"/>
    <w:rsid w:val="00B213A4"/>
    <w:rsid w:val="00B21618"/>
    <w:rsid w:val="00B21D89"/>
    <w:rsid w:val="00B21DB3"/>
    <w:rsid w:val="00B233BA"/>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4223"/>
    <w:rsid w:val="00B45152"/>
    <w:rsid w:val="00B45EC3"/>
    <w:rsid w:val="00B464A0"/>
    <w:rsid w:val="00B464BC"/>
    <w:rsid w:val="00B467E5"/>
    <w:rsid w:val="00B47A11"/>
    <w:rsid w:val="00B47F58"/>
    <w:rsid w:val="00B513D3"/>
    <w:rsid w:val="00B514DC"/>
    <w:rsid w:val="00B51B11"/>
    <w:rsid w:val="00B52160"/>
    <w:rsid w:val="00B52F3F"/>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976"/>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2CD2"/>
    <w:rsid w:val="00B8361B"/>
    <w:rsid w:val="00B83A2F"/>
    <w:rsid w:val="00B83AA5"/>
    <w:rsid w:val="00B841FC"/>
    <w:rsid w:val="00B84DC4"/>
    <w:rsid w:val="00B85920"/>
    <w:rsid w:val="00B85DC1"/>
    <w:rsid w:val="00B863C5"/>
    <w:rsid w:val="00B865B5"/>
    <w:rsid w:val="00B86A0B"/>
    <w:rsid w:val="00B8713C"/>
    <w:rsid w:val="00B87A80"/>
    <w:rsid w:val="00B90603"/>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1FE"/>
    <w:rsid w:val="00BD3E3A"/>
    <w:rsid w:val="00BD3ED0"/>
    <w:rsid w:val="00BD3FD5"/>
    <w:rsid w:val="00BD456F"/>
    <w:rsid w:val="00BD4654"/>
    <w:rsid w:val="00BD475F"/>
    <w:rsid w:val="00BD4B0C"/>
    <w:rsid w:val="00BD4E2F"/>
    <w:rsid w:val="00BD4E3B"/>
    <w:rsid w:val="00BD577F"/>
    <w:rsid w:val="00BD5823"/>
    <w:rsid w:val="00BD6515"/>
    <w:rsid w:val="00BD7904"/>
    <w:rsid w:val="00BD7911"/>
    <w:rsid w:val="00BE188F"/>
    <w:rsid w:val="00BE19E9"/>
    <w:rsid w:val="00BE1DA3"/>
    <w:rsid w:val="00BE26B1"/>
    <w:rsid w:val="00BE2CAB"/>
    <w:rsid w:val="00BE35C5"/>
    <w:rsid w:val="00BE36C3"/>
    <w:rsid w:val="00BE4515"/>
    <w:rsid w:val="00BE49D4"/>
    <w:rsid w:val="00BE5F83"/>
    <w:rsid w:val="00BE617A"/>
    <w:rsid w:val="00BE6698"/>
    <w:rsid w:val="00BE68C0"/>
    <w:rsid w:val="00BE7153"/>
    <w:rsid w:val="00BE7985"/>
    <w:rsid w:val="00BF0C97"/>
    <w:rsid w:val="00BF1AE1"/>
    <w:rsid w:val="00BF1AE9"/>
    <w:rsid w:val="00BF1CCA"/>
    <w:rsid w:val="00BF2245"/>
    <w:rsid w:val="00BF255F"/>
    <w:rsid w:val="00BF2CB3"/>
    <w:rsid w:val="00BF33CB"/>
    <w:rsid w:val="00BF4957"/>
    <w:rsid w:val="00BF4B4C"/>
    <w:rsid w:val="00BF50DF"/>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86"/>
    <w:rsid w:val="00C076D8"/>
    <w:rsid w:val="00C07EBA"/>
    <w:rsid w:val="00C1002A"/>
    <w:rsid w:val="00C11035"/>
    <w:rsid w:val="00C11CA9"/>
    <w:rsid w:val="00C11E1E"/>
    <w:rsid w:val="00C1269E"/>
    <w:rsid w:val="00C12775"/>
    <w:rsid w:val="00C12ADF"/>
    <w:rsid w:val="00C12E77"/>
    <w:rsid w:val="00C134DE"/>
    <w:rsid w:val="00C148DE"/>
    <w:rsid w:val="00C1538E"/>
    <w:rsid w:val="00C1544B"/>
    <w:rsid w:val="00C16D0C"/>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5FC"/>
    <w:rsid w:val="00C339B4"/>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417A"/>
    <w:rsid w:val="00C75104"/>
    <w:rsid w:val="00C76DBD"/>
    <w:rsid w:val="00C77247"/>
    <w:rsid w:val="00C773EA"/>
    <w:rsid w:val="00C81090"/>
    <w:rsid w:val="00C81456"/>
    <w:rsid w:val="00C8180B"/>
    <w:rsid w:val="00C81A90"/>
    <w:rsid w:val="00C82327"/>
    <w:rsid w:val="00C8239B"/>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B94"/>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E8B"/>
    <w:rsid w:val="00CC076B"/>
    <w:rsid w:val="00CC0F95"/>
    <w:rsid w:val="00CC1273"/>
    <w:rsid w:val="00CC1AD9"/>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5E5"/>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783"/>
    <w:rsid w:val="00CF687F"/>
    <w:rsid w:val="00CF68E5"/>
    <w:rsid w:val="00CF6EE7"/>
    <w:rsid w:val="00CF6F8F"/>
    <w:rsid w:val="00CF7C2F"/>
    <w:rsid w:val="00D005D3"/>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9F4"/>
    <w:rsid w:val="00D34F14"/>
    <w:rsid w:val="00D35A1A"/>
    <w:rsid w:val="00D366FF"/>
    <w:rsid w:val="00D36AB5"/>
    <w:rsid w:val="00D37352"/>
    <w:rsid w:val="00D377D7"/>
    <w:rsid w:val="00D4058A"/>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0BF"/>
    <w:rsid w:val="00D46ECD"/>
    <w:rsid w:val="00D470E1"/>
    <w:rsid w:val="00D47C59"/>
    <w:rsid w:val="00D50732"/>
    <w:rsid w:val="00D51DC4"/>
    <w:rsid w:val="00D520B3"/>
    <w:rsid w:val="00D526FD"/>
    <w:rsid w:val="00D52F07"/>
    <w:rsid w:val="00D55400"/>
    <w:rsid w:val="00D55861"/>
    <w:rsid w:val="00D55D5E"/>
    <w:rsid w:val="00D5620A"/>
    <w:rsid w:val="00D56ECD"/>
    <w:rsid w:val="00D56FC8"/>
    <w:rsid w:val="00D578E2"/>
    <w:rsid w:val="00D57A5A"/>
    <w:rsid w:val="00D6150F"/>
    <w:rsid w:val="00D63CD6"/>
    <w:rsid w:val="00D63E36"/>
    <w:rsid w:val="00D64262"/>
    <w:rsid w:val="00D65EE0"/>
    <w:rsid w:val="00D65F23"/>
    <w:rsid w:val="00D6772E"/>
    <w:rsid w:val="00D701C7"/>
    <w:rsid w:val="00D70312"/>
    <w:rsid w:val="00D70892"/>
    <w:rsid w:val="00D70AB8"/>
    <w:rsid w:val="00D70B4A"/>
    <w:rsid w:val="00D70CF5"/>
    <w:rsid w:val="00D719AD"/>
    <w:rsid w:val="00D71B77"/>
    <w:rsid w:val="00D72441"/>
    <w:rsid w:val="00D72663"/>
    <w:rsid w:val="00D72734"/>
    <w:rsid w:val="00D72C06"/>
    <w:rsid w:val="00D735AF"/>
    <w:rsid w:val="00D76376"/>
    <w:rsid w:val="00D765AB"/>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3F8"/>
    <w:rsid w:val="00D9127D"/>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C6F6A"/>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49"/>
    <w:rsid w:val="00DE24C6"/>
    <w:rsid w:val="00DE2C76"/>
    <w:rsid w:val="00DE2CB4"/>
    <w:rsid w:val="00DE2F31"/>
    <w:rsid w:val="00DE348D"/>
    <w:rsid w:val="00DE35D8"/>
    <w:rsid w:val="00DE3CA7"/>
    <w:rsid w:val="00DE4429"/>
    <w:rsid w:val="00DE4C12"/>
    <w:rsid w:val="00DE4E9E"/>
    <w:rsid w:val="00DE65E4"/>
    <w:rsid w:val="00DE7039"/>
    <w:rsid w:val="00DE7656"/>
    <w:rsid w:val="00DF077D"/>
    <w:rsid w:val="00DF0AF3"/>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4DC"/>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C71"/>
    <w:rsid w:val="00E21D0E"/>
    <w:rsid w:val="00E21F78"/>
    <w:rsid w:val="00E223D9"/>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6A8"/>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09C"/>
    <w:rsid w:val="00E3738A"/>
    <w:rsid w:val="00E40023"/>
    <w:rsid w:val="00E406CE"/>
    <w:rsid w:val="00E411A1"/>
    <w:rsid w:val="00E41326"/>
    <w:rsid w:val="00E414DA"/>
    <w:rsid w:val="00E41B8D"/>
    <w:rsid w:val="00E41DBA"/>
    <w:rsid w:val="00E438D7"/>
    <w:rsid w:val="00E43D02"/>
    <w:rsid w:val="00E43D53"/>
    <w:rsid w:val="00E448F4"/>
    <w:rsid w:val="00E44A04"/>
    <w:rsid w:val="00E45419"/>
    <w:rsid w:val="00E47677"/>
    <w:rsid w:val="00E50AC3"/>
    <w:rsid w:val="00E511DC"/>
    <w:rsid w:val="00E52480"/>
    <w:rsid w:val="00E52659"/>
    <w:rsid w:val="00E531A6"/>
    <w:rsid w:val="00E54BDD"/>
    <w:rsid w:val="00E54D0B"/>
    <w:rsid w:val="00E551AA"/>
    <w:rsid w:val="00E5568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348"/>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76E21"/>
    <w:rsid w:val="00E80968"/>
    <w:rsid w:val="00E8100D"/>
    <w:rsid w:val="00E815E2"/>
    <w:rsid w:val="00E82562"/>
    <w:rsid w:val="00E82EF1"/>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0E2A"/>
    <w:rsid w:val="00E914C4"/>
    <w:rsid w:val="00E91FD3"/>
    <w:rsid w:val="00E92831"/>
    <w:rsid w:val="00E92DBB"/>
    <w:rsid w:val="00E936EE"/>
    <w:rsid w:val="00E94661"/>
    <w:rsid w:val="00E951D5"/>
    <w:rsid w:val="00E95663"/>
    <w:rsid w:val="00E95BBB"/>
    <w:rsid w:val="00E96B20"/>
    <w:rsid w:val="00E97B4B"/>
    <w:rsid w:val="00E97E51"/>
    <w:rsid w:val="00E97EB5"/>
    <w:rsid w:val="00EA0D97"/>
    <w:rsid w:val="00EA12E7"/>
    <w:rsid w:val="00EA1B50"/>
    <w:rsid w:val="00EA2992"/>
    <w:rsid w:val="00EA2DB9"/>
    <w:rsid w:val="00EA4024"/>
    <w:rsid w:val="00EA52CB"/>
    <w:rsid w:val="00EA61DD"/>
    <w:rsid w:val="00EA689E"/>
    <w:rsid w:val="00EA6DA3"/>
    <w:rsid w:val="00EA736B"/>
    <w:rsid w:val="00EA7B6B"/>
    <w:rsid w:val="00EA7C53"/>
    <w:rsid w:val="00EB0018"/>
    <w:rsid w:val="00EB08B2"/>
    <w:rsid w:val="00EB159B"/>
    <w:rsid w:val="00EB1B1E"/>
    <w:rsid w:val="00EB4622"/>
    <w:rsid w:val="00EB54D2"/>
    <w:rsid w:val="00EB5EC3"/>
    <w:rsid w:val="00EB6416"/>
    <w:rsid w:val="00EB6CCD"/>
    <w:rsid w:val="00EB6F44"/>
    <w:rsid w:val="00EC00F8"/>
    <w:rsid w:val="00EC1033"/>
    <w:rsid w:val="00EC1FC4"/>
    <w:rsid w:val="00EC4391"/>
    <w:rsid w:val="00EC4920"/>
    <w:rsid w:val="00EC4BE2"/>
    <w:rsid w:val="00EC4C47"/>
    <w:rsid w:val="00EC4F81"/>
    <w:rsid w:val="00EC500B"/>
    <w:rsid w:val="00EC555A"/>
    <w:rsid w:val="00EC588E"/>
    <w:rsid w:val="00EC5A18"/>
    <w:rsid w:val="00EC5AD6"/>
    <w:rsid w:val="00EC6790"/>
    <w:rsid w:val="00EC742A"/>
    <w:rsid w:val="00EC7450"/>
    <w:rsid w:val="00EC7EAE"/>
    <w:rsid w:val="00ED0235"/>
    <w:rsid w:val="00ED029F"/>
    <w:rsid w:val="00ED0874"/>
    <w:rsid w:val="00ED0C41"/>
    <w:rsid w:val="00ED2098"/>
    <w:rsid w:val="00ED235A"/>
    <w:rsid w:val="00ED274A"/>
    <w:rsid w:val="00ED2B1C"/>
    <w:rsid w:val="00ED2EF7"/>
    <w:rsid w:val="00ED2F45"/>
    <w:rsid w:val="00ED33D1"/>
    <w:rsid w:val="00ED3F9D"/>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2B9F"/>
    <w:rsid w:val="00EF414C"/>
    <w:rsid w:val="00EF4596"/>
    <w:rsid w:val="00EF4D23"/>
    <w:rsid w:val="00EF5011"/>
    <w:rsid w:val="00EF510F"/>
    <w:rsid w:val="00EF5AE1"/>
    <w:rsid w:val="00EF5BA8"/>
    <w:rsid w:val="00EF5C8D"/>
    <w:rsid w:val="00EF6342"/>
    <w:rsid w:val="00EF66CC"/>
    <w:rsid w:val="00EF6BFE"/>
    <w:rsid w:val="00EF6CDD"/>
    <w:rsid w:val="00EF6CE4"/>
    <w:rsid w:val="00EF7532"/>
    <w:rsid w:val="00F000B3"/>
    <w:rsid w:val="00F00B76"/>
    <w:rsid w:val="00F00CB6"/>
    <w:rsid w:val="00F019CB"/>
    <w:rsid w:val="00F01D35"/>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9F4"/>
    <w:rsid w:val="00F26A9A"/>
    <w:rsid w:val="00F26DA3"/>
    <w:rsid w:val="00F26ECD"/>
    <w:rsid w:val="00F27596"/>
    <w:rsid w:val="00F27915"/>
    <w:rsid w:val="00F27BB3"/>
    <w:rsid w:val="00F30200"/>
    <w:rsid w:val="00F30209"/>
    <w:rsid w:val="00F331CA"/>
    <w:rsid w:val="00F345A3"/>
    <w:rsid w:val="00F34FE9"/>
    <w:rsid w:val="00F36F7C"/>
    <w:rsid w:val="00F4078E"/>
    <w:rsid w:val="00F40832"/>
    <w:rsid w:val="00F40EFF"/>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79A"/>
    <w:rsid w:val="00F57A3A"/>
    <w:rsid w:val="00F600C1"/>
    <w:rsid w:val="00F618D5"/>
    <w:rsid w:val="00F6195C"/>
    <w:rsid w:val="00F63837"/>
    <w:rsid w:val="00F63D03"/>
    <w:rsid w:val="00F64DF2"/>
    <w:rsid w:val="00F659CA"/>
    <w:rsid w:val="00F672A0"/>
    <w:rsid w:val="00F67AA5"/>
    <w:rsid w:val="00F67BC0"/>
    <w:rsid w:val="00F70158"/>
    <w:rsid w:val="00F70321"/>
    <w:rsid w:val="00F71E3A"/>
    <w:rsid w:val="00F71F08"/>
    <w:rsid w:val="00F7216E"/>
    <w:rsid w:val="00F721F9"/>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0D91"/>
    <w:rsid w:val="00F91989"/>
    <w:rsid w:val="00F91ED4"/>
    <w:rsid w:val="00F93893"/>
    <w:rsid w:val="00F93A91"/>
    <w:rsid w:val="00F93D4F"/>
    <w:rsid w:val="00F93F3E"/>
    <w:rsid w:val="00F943DC"/>
    <w:rsid w:val="00F94CDE"/>
    <w:rsid w:val="00F967E4"/>
    <w:rsid w:val="00F97A3A"/>
    <w:rsid w:val="00F97CD6"/>
    <w:rsid w:val="00F97E5F"/>
    <w:rsid w:val="00FA02DE"/>
    <w:rsid w:val="00FA0363"/>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2B21"/>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5A16"/>
    <w:rsid w:val="00FC69D0"/>
    <w:rsid w:val="00FC7262"/>
    <w:rsid w:val="00FC743A"/>
    <w:rsid w:val="00FC7832"/>
    <w:rsid w:val="00FC7E25"/>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2E6E"/>
    <w:rsid w:val="00FE363A"/>
    <w:rsid w:val="00FE473A"/>
    <w:rsid w:val="00FE54B5"/>
    <w:rsid w:val="00FE6393"/>
    <w:rsid w:val="00FE6841"/>
    <w:rsid w:val="00FE7758"/>
    <w:rsid w:val="00FF058E"/>
    <w:rsid w:val="00FF08D8"/>
    <w:rsid w:val="00FF10A4"/>
    <w:rsid w:val="00FF149A"/>
    <w:rsid w:val="00FF3167"/>
    <w:rsid w:val="00FF320E"/>
    <w:rsid w:val="00FF33FE"/>
    <w:rsid w:val="00FF4531"/>
    <w:rsid w:val="00FF4CC3"/>
    <w:rsid w:val="00FF513B"/>
    <w:rsid w:val="00FF54EE"/>
    <w:rsid w:val="00FF588D"/>
    <w:rsid w:val="00FF5F40"/>
    <w:rsid w:val="00FF6A42"/>
    <w:rsid w:val="00FF6E9B"/>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5264B554-A40B-452D-914F-4E825882E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0"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Car1,Epígrafe Car Car,Epígrafe Car Car Car,HAB02,Titulo Cuadro Car,Epígrafe Car,Titulo Cuadro,Tabla,Epígrafe Car2 Car,HAB02 Car Car1,Epígrafe Car Car1 Car,HAB02 Car2,Epígrafe Car2 Car Car1,HAB02 Car Car1 Car1"/>
    <w:basedOn w:val="Ttulo2"/>
    <w:next w:val="Normal"/>
    <w:link w:val="DescripcinCar"/>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Car1 Car,Epígrafe Car Car Car1,Epígrafe Car Car Car Car,HAB02 Car,Titulo Cuadro Car Car,Epígrafe Car Car1,Titulo Cuadro Car1,Tabla Car,Epígrafe Car2 Car Car,HAB02 Car Car1 Car,Epígrafe Car Car1 Car Car,HAB02 Car2 Car"/>
    <w:basedOn w:val="Ttulo2Car"/>
    <w:link w:val="Descripcin"/>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1266B"/>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9244879">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5.jpe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4.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2.xml"/><Relationship Id="rId28" Type="http://schemas.openxmlformats.org/officeDocument/2006/relationships/image" Target="media/image7.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6.jpe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q3/WxPu8w0TO4F+0YaId3jvnQ7o=</DigestValue>
    </Reference>
    <Reference Type="http://www.w3.org/2000/09/xmldsig#Object" URI="#idOfficeObject">
      <DigestMethod Algorithm="http://www.w3.org/2000/09/xmldsig#sha1"/>
      <DigestValue>dY/XeBmG2cfE5jjxLWnf5hrfiak=</DigestValue>
    </Reference>
    <Reference Type="http://uri.etsi.org/01903#SignedProperties" URI="#idSignedProperties">
      <Transforms>
        <Transform Algorithm="http://www.w3.org/TR/2001/REC-xml-c14n-20010315"/>
      </Transforms>
      <DigestMethod Algorithm="http://www.w3.org/2000/09/xmldsig#sha1"/>
      <DigestValue>v3zOHzPWJg3P/YKiN88be2fDYxM=</DigestValue>
    </Reference>
    <Reference Type="http://www.w3.org/2000/09/xmldsig#Object" URI="#idValidSigLnImg">
      <DigestMethod Algorithm="http://www.w3.org/2000/09/xmldsig#sha1"/>
      <DigestValue>LW394il9TeKAytQW/20vv9ZwFbU=</DigestValue>
    </Reference>
    <Reference Type="http://www.w3.org/2000/09/xmldsig#Object" URI="#idInvalidSigLnImg">
      <DigestMethod Algorithm="http://www.w3.org/2000/09/xmldsig#sha1"/>
      <DigestValue>jXHWWLNZwV/PoiU5LUUQlXmm/uo=</DigestValue>
    </Reference>
  </SignedInfo>
  <SignatureValue>mcIONeV3k16wejCuoeV7l3YJiqhz8Zk7C9aBmttDaX7Hz0m1uKNZqjBcPKthRpT5vvkhDNCgrOLZ
76tQLuSIWgMzJNDMl/oDZjNueOlQAOnJghb+qtRO9dRUmgwrEGd0XU3D7ggHctkEHvMG7U7YVL5S
R+IlmmhTezyJGXjn0m61tKKlPlo1UTTHJsNnyHLC0jWHDiMx4J4pFY3o1QZ0MftyekcSYYhKTsTS
mqRB4cuV1mMO1DFYZMMNhW2VnBR2UYJJP55/MK+7i+H5/PJ3+BeH/eX+wCr4fjwgU+ahYNPN4n3H
bP/2epxDU/4XDLu9mZzOnHDDxk6XZtHoiyMUig==</SignatureValue>
  <KeyInfo>
    <X509Data>
      <X509Certificate>MIIHODCCBiCgAwIBAgIQbBSzxkCtRvUCrV07Ar4cvD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NiL6A6f22msMBksqiGtUm6q6GdQI/BMJb/asBCWwtGmKbAIna86PmBwMTdVcfDWx5M/fcgE3KmdGj4gMRx7u4NtwYAFo1RB5fi97DONcvXzW5Mle2nDYcAADDK0pR5L5SszP36ppsl0YuBm1Vi41w3ihASas8+/9BVW2mlu4iG7c3UIqk4OJ6dIMwWrlUPCG7U5EXu3vhPV/c1/s47yowZYRJhLaZ3C54uOJfGH35Prb6XHRt4S/2S53kUz2Q66CsMMf7pgi5+MTjPQJW06OcXP1qazgyT6w4K76TtTUA9ykvcl6lYe/MaqznQxa0JsuscDsixIn+iC3cgTKZwmEu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0/09/xmldsig#sha1"/>
        <DigestValue>sRjVDgZu1Yj+08+zZ9pGKX+qdnY=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7mXfh+JrmxKDIQ9qcvgOpei8tbU=</DigestValue>
      </Reference>
      <Reference URI="/word/endnotes.xml?ContentType=application/vnd.openxmlformats-officedocument.wordprocessingml.endnotes+xml">
        <DigestMethod Algorithm="http://www.w3.org/2000/09/xmldsig#sha1"/>
        <DigestValue>S2ewVgz4XnIiugc7aB4Pzlpgc48=</DigestValue>
      </Reference>
      <Reference URI="/word/fontTable.xml?ContentType=application/vnd.openxmlformats-officedocument.wordprocessingml.fontTable+xml">
        <DigestMethod Algorithm="http://www.w3.org/2000/09/xmldsig#sha1"/>
        <DigestValue>yz0Gf1lu1Zl3V6x6X9ayyJghidk=</DigestValue>
      </Reference>
      <Reference URI="/word/footer1.xml?ContentType=application/vnd.openxmlformats-officedocument.wordprocessingml.footer+xml">
        <DigestMethod Algorithm="http://www.w3.org/2000/09/xmldsig#sha1"/>
        <DigestValue>5saHGHFrPlK+Jud4mcHT+alWIVQ=</DigestValue>
      </Reference>
      <Reference URI="/word/footer2.xml?ContentType=application/vnd.openxmlformats-officedocument.wordprocessingml.footer+xml">
        <DigestMethod Algorithm="http://www.w3.org/2000/09/xmldsig#sha1"/>
        <DigestValue>o3BEbKpCjFrbO5f28Cfuu7hY4rs=</DigestValue>
      </Reference>
      <Reference URI="/word/footnotes.xml?ContentType=application/vnd.openxmlformats-officedocument.wordprocessingml.footnotes+xml">
        <DigestMethod Algorithm="http://www.w3.org/2000/09/xmldsig#sha1"/>
        <DigestValue>JXO9E3RDNkPXs7kH7gramLa5SZo=</DigestValue>
      </Reference>
      <Reference URI="/word/header1.xml?ContentType=application/vnd.openxmlformats-officedocument.wordprocessingml.header+xml">
        <DigestMethod Algorithm="http://www.w3.org/2000/09/xmldsig#sha1"/>
        <DigestValue>0OuY6YiixlzKOLzuI97M7DxBZF8=</DigestValue>
      </Reference>
      <Reference URI="/word/header2.xml?ContentType=application/vnd.openxmlformats-officedocument.wordprocessingml.header+xml">
        <DigestMethod Algorithm="http://www.w3.org/2000/09/xmldsig#sha1"/>
        <DigestValue>NEmU4naUlFQ87I+7rEYdmYh2VPI=</DigestValue>
      </Reference>
      <Reference URI="/word/media/image1.emf?ContentType=image/x-emf">
        <DigestMethod Algorithm="http://www.w3.org/2000/09/xmldsig#sha1"/>
        <DigestValue>qawSDLJLPUf1h30CsBq5dQ4NFhg=</DigestValue>
      </Reference>
      <Reference URI="/word/media/image2.emf?ContentType=image/x-emf">
        <DigestMethod Algorithm="http://www.w3.org/2000/09/xmldsig#sha1"/>
        <DigestValue>JvaQE6lRYY5WlPhXZLDCnnCYaEU=</DigestValue>
      </Reference>
      <Reference URI="/word/media/image3.png?ContentType=image/png">
        <DigestMethod Algorithm="http://www.w3.org/2000/09/xmldsig#sha1"/>
        <DigestValue>gDxdZRcGH7kAh72hSVKw2AKg6y4=</DigestValue>
      </Reference>
      <Reference URI="/word/media/image4.jpeg?ContentType=image/jpeg">
        <DigestMethod Algorithm="http://www.w3.org/2000/09/xmldsig#sha1"/>
        <DigestValue>yO2V5js1GMA++0tniFN805NHAvE=</DigestValue>
      </Reference>
      <Reference URI="/word/media/image5.jpeg?ContentType=image/jpeg">
        <DigestMethod Algorithm="http://www.w3.org/2000/09/xmldsig#sha1"/>
        <DigestValue>nyWe572gMLt09r2VTDJfHVwuchk=</DigestValue>
      </Reference>
      <Reference URI="/word/media/image6.jpeg?ContentType=image/jpeg">
        <DigestMethod Algorithm="http://www.w3.org/2000/09/xmldsig#sha1"/>
        <DigestValue>S8jG3Rq47ahrPiJ4ugmxDH3u858=</DigestValue>
      </Reference>
      <Reference URI="/word/media/image7.jpeg?ContentType=image/jpeg">
        <DigestMethod Algorithm="http://www.w3.org/2000/09/xmldsig#sha1"/>
        <DigestValue>fnMbVyrTNI61GS/eNMyiNSZZLlQ=</DigestValue>
      </Reference>
      <Reference URI="/word/media/image8.png?ContentType=image/png">
        <DigestMethod Algorithm="http://www.w3.org/2000/09/xmldsig#sha1"/>
        <DigestValue>lra/Qg49I4CspsB2hCZggC3Dj2g=</DigestValue>
      </Reference>
      <Reference URI="/word/numbering.xml?ContentType=application/vnd.openxmlformats-officedocument.wordprocessingml.numbering+xml">
        <DigestMethod Algorithm="http://www.w3.org/2000/09/xmldsig#sha1"/>
        <DigestValue>p+tIr9PZtqpKS7JjK2S645Go4nU=</DigestValue>
      </Reference>
      <Reference URI="/word/settings.xml?ContentType=application/vnd.openxmlformats-officedocument.wordprocessingml.settings+xml">
        <DigestMethod Algorithm="http://www.w3.org/2000/09/xmldsig#sha1"/>
        <DigestValue>GzMpUVXGNHnl+woXj6+ZaUFfh1c=</DigestValue>
      </Reference>
      <Reference URI="/word/styles.xml?ContentType=application/vnd.openxmlformats-officedocument.wordprocessingml.styles+xml">
        <DigestMethod Algorithm="http://www.w3.org/2000/09/xmldsig#sha1"/>
        <DigestValue>h4rkicVLPHtrCXTu/x5pr5pqGVg=</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GPcwg8TEP4EKW0Dsd5LbDa+pgmU=</DigestValue>
      </Reference>
    </Manifest>
    <SignatureProperties>
      <SignatureProperty Id="idSignatureTime" Target="#idPackageSignature">
        <mdssi:SignatureTime xmlns:mdssi="http://schemas.openxmlformats.org/package/2006/digital-signature">
          <mdssi:Format>YYYY-MM-DDThh:mm:ssTZD</mdssi:Format>
          <mdssi:Value>2016-04-08T11:05:41Z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kAAAA8AAAAAAAAAAAAAADQEAAAZwgAACBFTUYAAAEARE8AAAwAAAABAAAAAAAAAAAAAAAAAAAAVgUAAAADAADiAQAADwEAAAAAAAAAAAAAAAAAAGZaBwBVIgQARgAAACwAAAAgAAAARU1GKwFAAQAcAAAAEAAAAAIQwNsBAAAAYAAAAGAAAABGAAAAKA0AABwNAABFTUYrIkAEAAwAAAAAAAAAHkAJAAwAAAAAAAAAJEABAAwAAAAAAAAAMEACABAAAAAEAAAAAACAPyFABwAMAAAAAAAAAAhAAAV0DAAAaAwAAAIQwNsBAAAAAAAAAAAAAAAAAAAAAAAAAAEAAAD/2P/gABBKRklGAAEBAQDIAMgAAP/bAEMACgcHCQcGCgkICQsLCgwPGRAPDg4PHhYXEhkkICYlIyAjIigtOTAoKjYrIiMyRDI2Oz1AQEAmMEZLRT5KOT9APf/AAAsIAIAA/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h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BMAAAAZAAAAAAAAAAAAAAAeQAAADwAAAAAAAAAAAAAAHo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2016-04-08T11:05:41Z</xd:SigningTime>
          <xd:SigningCertificate>
            <xd:Cert>
              <xd:CertDigest>
                <DigestMethod Algorithm="http://www.w3.org/2000/09/xmldsig#sha1"/>
                <DigestValue>Hj6EQc3akXAc49t6m7v8BWjf9gI=</DigestValue>
              </xd:CertDigest>
              <xd:IssuerSerial>
                <X509IssuerName>E=e-sign@e-sign.cl, CN=E-Sign Firma Electronica Avanzada para Estado de Chile CA, OU=Class 2 Managed PKI Individual Subscriber CA, OU=Symantec Trust Network, O=E-Sign S.A., C=CL</X509IssuerName>
                <X509SerialNumber>143664115740453362180184929563236506812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0Fw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1NDIAAAAAAAlAAAADAAAAAEAAABMAAAAZAAAAAAAAAAAAAAA/wAAAH8AAAAAAAAAAAAAAAABAACAAAAAIQDwAAAAAAAAAAAAAACAPwAAAAAAAAAAAACAPwAAAAAAAAAAAAAAAAAAAAAAAAAAAAAAAAAAAAAAAAAAJQAAAAwAAAAAAACAKAAAAAwAAAABAAAAJwAAABgAAAABAAAAAAAAANTQyA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gGmIVLAwAAAACUnXUNmIVLA5w7PQDwHhpdnDs9AJw7PQAjyBldAAAAAE0fGl2MEFVdMLZFXTC2RV10Dl5deDdYBgAAAAD/////AAAAAAUIGgDYOz0AgAFAdg1cO3bfWzt22Ds9AGQBAACXYu11l2LtdWjJag0ACAAAAAIAAAAAAAD4Oz0ALGrtdQAAAAAAAAAALD09AAYAAAAgPT0ABgAAAAAAAAAAAAAAID09ADA8PQD26ux1AAAAAAACAAAAAD0ABgAAACA9PQAGAAAATBLudQAAAAAAAAAAID09AAYAAAAAAAAAXDw9AJ4u7HUAAAAAAAIAACA9P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AAAAAAAABYvb0GgPj//1RENABg+f//eAMAgP////8DAAAAAAAAAAC8vQaA+P///aoAAAAAAAD1AAAANg8dwUIPHcGOXCpdyHpUBoCEqxs8knkNAhkhDSIAigFAbz0AFG89AKDvOQ0gDQCE2HE9AF1dKl0gDQCEAAAAAMh6VAa4/HAFxHA9AMi+VF0+knkNAAAAAMi+VF0gDQAAPJJ5DQEAAAAAAAAABwAAADySeQ0AAAAAAAAAAEhvPQD/URxdIAAAAP////8AAAAAAAAAABUAAAAAAAAAcAAAAAEAAAABAAAAJAAAACQAAAAQAAAAAAAAAAAAVAa4/HAFASMBAP////8BYgqlCHA9AAhwPQCBTipdAAAAAAAAAACIDO4RAAAAAAEAAAAAAAAAyG89AA49PHZ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AB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AA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AA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AB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AA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AA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AB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AAREREREREXghESERERERERERERERERERERERERERERERERERERERERERERERERERERERERERERESErsyIiIiMz//8/////Mz8iIjIjEhISEhIiISEhISIiESIhIv8/+///v///u/MyIyIREREREREREREREREREREREREREREQARERERERIRWLERERERERERERERERERERERERERERERERERERERERERERERERERERERERERERERERERERIRERERERERERESEREREREREREREREREREREREREhEREhERERERISERESIhIRIRESERERERERERERERERERERERERERAA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AB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AA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AA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AB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AA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AA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AB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AARERERERERERInkRIRERERERERERERERERERERERERERERERERERERERERERESERERERERERERERERERERERERERERERERERERERERERERERERERERERERERERERERERERERERERERERERERERERERERERERd+ESEREREREREQAxEREREREREREh6PEhEREREREREREREREREREREREREREREREREREREREhE0sRERIRERERERERERERERERERERERERERERERERERERERERERERERERERERERERERERERERERERERERERERERERERERERERERR5MRIRERERERERAA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AB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AA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AA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AB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AA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AA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AB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AA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AA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ABEREREREREREREREREhV0EREREhEREREREREREREREREREREREREREhESH4UREXnBERERERERERERERETlrESERERERERERERIhESIREREREREREREREREhEhyH1hIREREREREREREREREREREREREhEXfhERERERERERERERABEREREREREREREREREhE9YREhEhEREREREREREREREREREREREREREREhEj2RERZ+ERERERERERERIRES2H2iERERERESIREiERERERERERERERERERERESEhFIh4QREhERERERERERERERERERERERETicEREREREREREREREAARERERERERERERERERER7aERERIRERERERERERERERERERERERERERISERF4IRFHkRERERERERERERERSd14QSERERERERIhERESIRERERERERERERERERERES2HiBIRERERERERERERERERERERERES+HwREREREREREREREQAREREREREREREREREREhEpchEREREREREREREREREREREREREREREREREREZjxETiBERERERERERERERHtD9fTERERERIREREfMhERIRERERERERERERERESETGH198REhERERERERERERERERERERERFIexERERERERERERERAA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ABERERERERERERERERERIRyOERExERERERERERERERERERERERERERERERESiBEiZ7ERERERERERERESLXoRKHcSESESEhEW2AZo2J4RIRESERERERERERERERH9h4jxERERERERERERERERERIhEREhHIfxIRIRERERERERERABERERERERERERERERESESEngxESERERERERERERERERERERERERERESERERGXsRFnQREhIREREREREhL4jxEUh+EhERISEiCIIhH5B8ESERERERERERERESEREhiJiMEREREREREREREREREREREhEREcl/ERESEREREREREREAARERERERERERERERERIRIRzeEhEREREREREREREREREREREREREREREREhEUliEWmhEREREREREREREcfREhFZgxERERERvYYhExH+3xEREhERERERERERESERFdl4YRERERERERERERERERESERFJd5XY8REREREREREREREQARERERERERERERERESERESEmexEhERERERERERERERERERERERERERERESERJ4Ehp1EREREREREREREhmJERETiXEiERESFYixERIhEhERMREREREREREREREREf13hxEhERERERERERERERERIS7XiJiNeyEiERERERERERERAAERERERERERERERERERERERt5ESEREREREREREREREREREREREREREREREREVihG3YRERERERERESERGIohESFI3BERESEZ3RIREREiEhERIRERERERERERERISGYeIMRERERERERERERERERISmHiJgIcGERERIREREREREREAEREREREREREREREREREhEREVeyEhEREREREREREREREREREREREREREhERER+HEfhhERIRERERERIRH4iyEhEheYESIRESeHERESEREREhEhEREREREREREhIRIa14ixERERERERERERERERESCGCzITXYhiEREREREREREREQAB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AA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AAERERERERERERERERERERERERJ4sREREhEREREREREREREREREREREREREREREsiGeyERIRERERERIfeDERERESEtdhIRGXgSERERERERERERERERERERERERERERuIcSERIRERERERERESSIjyEiERERh+KH0iEREREREREREAERERERERERERERERERERERERIchREREhERERERERERERERERERERERERERERIRKYh7ERERERERERIR6JERIREhERWN8RIteRERERERERERERERERERERERERERESEYhzERERERERERERMR/XjxEhExIhF4Ueh1ETEREREREREQABERERERERERERERERERERETESFYQhERERERERERERERERERERERERERERERERER14QRIhIRERERERF44REREREREtmCEf1+ERERERERERERERERERERERERERERERiIYREREhEREREREROH1BEREREREWeRGH0hERERERERERABERERERERERERERERERERERExITlfESERERERERERERERERERERERERERERERIRK4jhERERERERERFHjxERERESERTXUx6I8RERERERERERERERERERERERERERERJ4eEERERERERERERGIehEREiERESV3Ea2EEREREREREREAA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AA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ITEREREREhH4ixH4fhEREREREREQABERERERERERERERERERERERERERIWdBERERERERERERERERERERERERERERERERFHoSd4wRERESGIghEhEREREhIRIRERESEREREREREREREREREREREREREREREf2MEqd9QREhEhFYiDEiERERERERES16ERd3ERERERERERABERERERERERERERERERERERERERER+HEREREREREREREREREREREREREREREhEREcnhEqCIQRIS+ZgxIhERERERERERIREiERERERERERERERERERERERERERERESyIMRFNeGwxES7XdyEREhERERERERLX4RGXgREREREREREAA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AA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AB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AA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AAEREREREREREREREREREREREREREhEREhFY4REREREREREREREREREREREREREREWcyEREhEREREREREREREREREREREREREREREREREREREREREREREREREhIR+NkRIREREREREREREREREREREREREREWiREYdREREREREREAERERERERERERERERERERERERERERESERESeUIRERERERERERERERERERERERIRIRdyERERERERERERERERERERERERERERERERERERERERERERERERERERIRERJohBERERERERERERERERERERERERERIR6HIRd2EREREREREQAB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AA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AA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AB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AA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AA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AB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AA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AA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AB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AA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AA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qAAAAAoAAABQAAAAVAAAAFwAAAABAAAAWyQNQlUlDUIKAAAAUAAAAA8AAABMAAAAAAAAAAAAAAAAAAAA//////////9sAAAASgBvAHMA6QAgAEIAYQBzAHQA7QBhAHMAIABHAC4AAAAEAAAABwAAAAUAAAAGAAAAAwAAAAcAAAAGAAAABQAAAAQAAAADAAAABgAAAAU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</Object>
  <Object Id="idInvalidSigLnImg">AQAAAGwAAAAAAAAAAAAAAP8AAAB/AAAAAAAAAAAAAABKIwAApREAACBFTUYAAAEAbGA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1NDIAAAAAAAlAAAADAAAAAEAAABMAAAAZAAAAAAAAAAAAAAA/wAAAH8AAAAAAAAAAAAAAAABAACAAAAAIQDwAAAAAAAAAAAAAACAPwAAAAAAAAAAAACAPwAAAAAAAAAAAAAAAAAAAAAAAAAAAAAAAAAAAAAAAAAAJQAAAAwAAAAAAACAKAAAAAwAAAABAAAAJwAAABgAAAABAAAAAAAAANTQyA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pDAAAAAcKDQcKDQcJDQ4WMShFrjFU1TJV1gECBAIDBAECBQoRKyZBowsTMakM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9APAZ7AAAAAAAnJg9ADAg7AAgG+wADJg9ALEgImv0HewALQYia6UhhcAAAAAAnJg9AJiYPQDNmMN2iD/sAAAAAADamMN2ZmUKweRVdgAAAAAA7Jc9AIABQHYNXDt231s7duyXPQBkAQAAl2LtdZdi7XW4H1kGAAgAAAACAAAAAAAADJg9ACxq7XUAAAAAAAAAAEaZPQAJAAAANJk9AAkAAAAAAAAAAAAAADSZPQBEmD0A9ursdQAAAAAAAgAAAAA9AAkAAAA0mT0ACQAAAEwS7nUAAAAAAAAAADSZPQAJAAAAAAAAAHCYPQCeLux1AAAAAAACAAA0mT0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Fi9vQaA+P//VEQ0AGD5//94AwCA/////wMAAAAAAAAAALy9BoD4///9qgAAAAA9AAUa53dAQz0ABRrnd4UsVhT+////zOPidzLh4neU4GwNADNKANjebA34Oz0ALGrtdQAAAAAAAAAALD09AAYAAAAgPT0ABgAAAAIAAAAAAAAA7N5sDTAghA3s3mwNAAAAADAghA1IPD0Al2LtdZdi7XUAAAAAAAgAAAACAAAAAAAAUDw9ACxq7XUAAAAAAAAAAIY9PQAHAAAAeD09AAcAAAAAAAAAAAAAAHg9PQCIPD0A9ursdQAAAAAAAgAAAAA9AAcAAAB4PT0ABwAAAEwS7nUAAAAAAAAAAHg9PQAHAAAAAAAAALQ8PQCeLux1AAAAAAACAAB4P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gGmIVLAwAAAACUnXUNmIVLA5w7PQDwHhpdnDs9AJw7PQAjyBldAAAAAE0fGl2MEFVdMLZFXTC2RV10Dl5deDdYBgAAAAD/////AAAAAAUIGgDYOz0AgAFAdg1cO3bfWzt22Ds9AGQBAACXYu11l2LtdWjJag0ACAAAAAIAAAAAAAD4Oz0ALGrtdQAAAAAAAAAALD09AAYAAAAgPT0ABgAAAAAAAAAAAAAAID09ADA8PQD26ux1AAAAAAACAAAAAD0ABgAAACA9PQAGAAAATBLudQAAAAAAAAAAID09AAYAAAAAAAAAXDw9AJ4u7HUAAAAAAAIAACA9P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AAAAAAAABYvb0GgPj//1RENABg+f//eAMAgP////8DAAAAAAAAAAC8vQaA+P///aoAAAAAVAZYIXoN9qI7diG1eF0XFAGFAAAAAICEqxuscD0AdCAhLSIAigEiunhdbG89AAAAAADIelQGrHA9ACSIgBK0bz0Asrl4XVMAZQBnAG8AZQAgAFUASQAAAAAAzrl4XYRwPQDhAAAALG89AA9QK13Qj0AN4QAAAAEAAAB2IXoNAAA9ALJPK10EAAAABQAAAAAAAAAAAAAAAAAAAHYheg04cT0A/rh4XVigTwYEAAAAyHpUBgAAAAAiuXhdAAAAAAAAZQBnAG8AZQAgAFUASQAAAAqhCHA9AAhwPQDhAAAApG89AAAAAABYIXoNAAAAAAEAAAAAAAAAyG89AA49PHZ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AB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AA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AA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AB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AA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AA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AB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AAREREREREXghESERERERERERERERERERERERERERERERERERERERERERERERERERERERERERERESErsyIiIiMz//8/////Mz8iIjIjEhISEhIiISEhISIiESIhIv8/+///v///u/MyIyIREREREREREREREREREREREREREREQARERERERIRWLERERERERERERERERERERERERERERERERERERERERERERERERERERERERERERERERERERIRERERERERERESEREREREREREREREREREREREREhEREhERERERISERESIhIRIRESERERERERERERERERERERERERERAA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AB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AA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AA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AB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AA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AA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AB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AARERERERERERInkRIRERERERERERERERERERERERERERERERERERERERERERESERERERERERERERERERERERERERERERERERERERERERERERERERERERERERERERERERERERERERERERERERERERERERERERd+ESEREREREREQAxEREREREREREh6PEhEREREREREREREREREREREREREREREREREREREREhE0sRERIRERERERERERERERERERERERERERERERERERERERERERERERERERERERERERERERERERERERERERERERERERERERERERR5MRIRERERERERAA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AB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AA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AA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AB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AA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AA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AB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AA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AA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ABEREREREREREREREREhV0EREREhEREREREREREREREREREREREREREhESH4UREXnBERERERERERERERETlrESERERERERERERIhESIREREREREREREREREhEhyH1hIREREREREREREREREREREREREhEXfhERERERERERERERABEREREREREREREREREhE9YREhEhEREREREREREREREREREREREREREREhEj2RERZ+ERERERERERERIRES2H2iERERERESIREiERERERERERERERERERERESEhFIh4QREhERERERERERERERERERERERETicEREREREREREREREAARERERERERERERERERER7aERERIRERERERERERERERERERERERERERISERF4IRFHkRERERERERERERERSd14QSERERERERIhERESIRERERERERERERERERERES2HiBIRERERERERERERERERERERERES+HwREREREREREREREQAREREREREREREREREREhEpchEREREREREREREREREREREREREREREREREREZjxETiBERERERERERERERHtD9fTERERERIREREfMhERIRERERERERERERERESETGH198REhERERERERERERERERERERERFIexERERERERERERERAA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ABERERERERERERERERERIRyOERExERERERERERERERERERERERERERERERESiBEiZ7ERERERERERERESLXoRKHcSESESEhEW2AZo2J4RIRESERERERERERERERH9h4jxERERERERERERERERERIhEREhHIfxIRIRERERERERERABERERERERERERERERESESEngxESERERERERERERERERERERERERERESERERGXsRFnQREhIREREREREhL4jxEUh+EhERISEiCIIhH5B8ESERERERERERERESEREhiJiMEREREREREREREREREREREhEREcl/ERESEREREREREREAARERERERERERERERERIRIRzeEhEREREREREREREREREREREREREREREREhEUliEWmhEREREREREREREcfREhFZgxERERERvYYhExH+3xEREhERERERERERESERFdl4YRERERERERERERERERESERFJd5XY8REREREREREREREQARERERERERERERERESERESEmexEhERERERERERERERERERERERERERERESERJ4Ehp1EREREREREREREhmJERETiXEiERESFYixERIhEhERMREREREREREREREREf13hxEhERERERERERERERERIS7XiJiNeyEiERERERERERERAAERERERERERERERERERERERt5ESEREREREREREREREREREREREREREREREREVihG3YRERERERERESERGIohESFI3BERESEZ3RIREREiEhERIRERERERERERERISGYeIMRERERERERERERERERISmHiJgIcGERERIREREREREREAEREREREREREREREREREhEREVeyEhEREREREREREREREREREREREREREhERER+HEfhhERIRERERERIRH4iyEhEheYESIRESeHERESEREREhEhEREREREREREhIRIa14ixERERERERERERERERESCGCzITXYhiEREREREREREREQAB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AA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AAERERERERERERERERERERERERJ4sREREhEREREREREREREREREREREREREREREsiGeyERIRERERERIfeDERERESEtdhIRGXgSERERERERERERERERERERERERERERuIcSERIRERERERERESSIjyEiERERh+KH0iEREREREREREAERERERERERERERERERERERERIchREREhERERERERERERERERERERERERERERIRKYh7ERERERERERIR6JERIREhERWN8RIteRERERERERERERERERERERERERERESEYhzERERERERERERMR/XjxEhExIhF4Ueh1ETEREREREREQABERERERERERERERERERERETESFYQhERERERERERERERERERERERERERERERERER14QRIhIRERERERF44REREREREtmCEf1+ERERERERERERERERERERERERERERERiIYREREhEREREREROH1BEREREREWeRGH0hERERERERERABERERERERERERERERERERERExITlfESERERERERERERERERERERERERERERERIRK4jhERERERERERFHjxERERESERTXUx6I8RERERERERERERERERERERERERERERJ4eEERERERERERERGIehEREiERESV3Ea2EEREREREREREAA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AA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ITEREREREhH4ixH4fhEREREREREQABERERERERERERERERERERERERERIWdBERERERERERERERERERERERERERERERERFHoSd4wRERESGIghEhEREREhIRIRERESEREREREREREREREREREREREREREREf2MEqd9QREhEhFYiDEiERERERERES16ERd3ERERERERERABERERERERERERERERERERERERERER+HEREREREREREREREREREREREREREREhEREcnhEqCIQRIS+ZgxIhERERERERERIREiERERERERERERERERERERERERERERESyIMRFNeGwxES7XdyEREhERERERERLX4RGXgREREREREREAA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AA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AB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AA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AAEREREREREREREREREREREREREREhEREhFY4REREREREREREREREREREREREREREWcyEREhEREREREREREREREREREREREREREREREREREREREREREREREREhIR+NkRIREREREREREREREREREREREREREWiREYdREREREREREAERERERERERERERERERERERERERERESERESeUIRERERERERERERERERERERERIRIRdyERERERERERERERERERERERERERERERERERERERERERERERERERERIRERJohBERERERERERERERERERERERERERIR6HIRd2EREREREREQAB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AA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AA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AB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AA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AA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AB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AA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AA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AB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AA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AA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qAAAAAoAAABQAAAAVAAAAFwAAAABAAAAWyQNQlUlDUIKAAAAUAAAAA8AAABMAAAAAAAAAAAAAAAAAAAA//////////9sAAAASgBvAHMA6QAgAEIAYQBzAHQA7QBhAHMAIABHAC4AOgAEAAAABwAAAAUAAAAGAAAAAwAAAAcAAAAGAAAABQAAAAQAAAADAAAABgAAAAU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v/z0MYN0HZ9qiarY4lYTydz5uKRZptT/p2Mz2AvvX24=</DigestValue>
    </Reference>
    <Reference Type="http://www.w3.org/2000/09/xmldsig#Object" URI="#idOfficeObject">
      <DigestMethod Algorithm="http://www.w3.org/2001/04/xmlenc#sha256"/>
      <DigestValue>BLdwhBi8YEXOBSTZ76XMl0J6R3Ud+SxcDao/Eo5HLHg=</DigestValue>
    </Reference>
    <Reference Type="http://uri.etsi.org/01903#SignedProperties" URI="#idSignedProperties">
      <Transforms>
        <Transform Algorithm="http://www.w3.org/TR/2001/REC-xml-c14n-20010315"/>
      </Transforms>
      <DigestMethod Algorithm="http://www.w3.org/2001/04/xmlenc#sha256"/>
      <DigestValue>eGlZvCrwCFa1Ca3ornGSD3k+04GPm4iu/gfmTRApAa4=</DigestValue>
    </Reference>
    <Reference Type="http://www.w3.org/2000/09/xmldsig#Object" URI="#idValidSigLnImg">
      <DigestMethod Algorithm="http://www.w3.org/2001/04/xmlenc#sha256"/>
      <DigestValue>DNF3bK4IuQLdixvyE+GJhAserzTdj2Fqyyym9Mq6TX4=</DigestValue>
    </Reference>
    <Reference Type="http://www.w3.org/2000/09/xmldsig#Object" URI="#idInvalidSigLnImg">
      <DigestMethod Algorithm="http://www.w3.org/2001/04/xmlenc#sha256"/>
      <DigestValue>YyNe+9HqCU4gQVQDSoh7xkaoAOrVFLi7HN6f1UWq4DI=</DigestValue>
    </Reference>
  </SignedInfo>
  <SignatureValue>iatY616uB8FLh/7A5B5BcTjiaUg1H4ksD2D+OIslF5WJLKuKIKnGhLUv5nFjHYGjXLcl2XbJiAy6
MFHML6JyZWMj6iP5+Undd84UST3J04wPckqW3INslZLDNwWWNjp1tk67r1C82xAiMHkOPjgDcL+D
K2MUpxCgifeLB7aWxPn72sSyrkY01mx42ieL1xdODecDBLX0LzB9t8puIdVq5OVoglrJlNcFfrKU
/1e/UzYO7GIYHMMKiI5vi5kt2yxXOkcPB2oqstdJSFp4alhfPKklpXTlFzjHADm1GgmdkltoIwy1
ZezbMAqMS9at9LeYuPjchF02skI27l0WFpxUQg==</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q9mI2ezQq0bqUtP38LBnls77gtya05QYm3HRg5PX+sc=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cNwF0qnk9Q24HA5YG9E7YhZ2TiCyqlUFRrMrQf9g5m4=</DigestValue>
      </Reference>
      <Reference URI="/word/endnotes.xml?ContentType=application/vnd.openxmlformats-officedocument.wordprocessingml.endnotes+xml">
        <DigestMethod Algorithm="http://www.w3.org/2001/04/xmlenc#sha256"/>
        <DigestValue>f1e2PdPRPdyyOdvCY7Fv9R1Ia+j5VIfs2C3RT6ColWY=</DigestValue>
      </Reference>
      <Reference URI="/word/fontTable.xml?ContentType=application/vnd.openxmlformats-officedocument.wordprocessingml.fontTable+xml">
        <DigestMethod Algorithm="http://www.w3.org/2001/04/xmlenc#sha256"/>
        <DigestValue>qf9/nsYEXWDnShMmuN9Jvy++N8wrYzazWqUNpLdb9/Q=</DigestValue>
      </Reference>
      <Reference URI="/word/footer1.xml?ContentType=application/vnd.openxmlformats-officedocument.wordprocessingml.footer+xml">
        <DigestMethod Algorithm="http://www.w3.org/2001/04/xmlenc#sha256"/>
        <DigestValue>xG7Mmx9Fdo5k3/dg1qX/dsqYF8PTjn3ss4lSQ/smu+U=</DigestValue>
      </Reference>
      <Reference URI="/word/footer2.xml?ContentType=application/vnd.openxmlformats-officedocument.wordprocessingml.footer+xml">
        <DigestMethod Algorithm="http://www.w3.org/2001/04/xmlenc#sha256"/>
        <DigestValue>0fJJP+dIeTZbTAx5ae/sOua7WD+0w4xLkplz6BlJ6Hc=</DigestValue>
      </Reference>
      <Reference URI="/word/footnotes.xml?ContentType=application/vnd.openxmlformats-officedocument.wordprocessingml.footnotes+xml">
        <DigestMethod Algorithm="http://www.w3.org/2001/04/xmlenc#sha256"/>
        <DigestValue>Tm/Z8u5oq91W4WDPpGAck+RrHxQVFsW8DUa1N+XgPKg=</DigestValue>
      </Reference>
      <Reference URI="/word/header1.xml?ContentType=application/vnd.openxmlformats-officedocument.wordprocessingml.header+xml">
        <DigestMethod Algorithm="http://www.w3.org/2001/04/xmlenc#sha256"/>
        <DigestValue>dmUJqfiWWy/qAHMKayXzAzhgNqRSjVXihKoyqLO1PG8=</DigestValue>
      </Reference>
      <Reference URI="/word/header2.xml?ContentType=application/vnd.openxmlformats-officedocument.wordprocessingml.header+xml">
        <DigestMethod Algorithm="http://www.w3.org/2001/04/xmlenc#sha256"/>
        <DigestValue>ImiQoVIMngz7REEQqKWSTocyM+XuYCmYnQ6mLmtn5W0=</DigestValue>
      </Reference>
      <Reference URI="/word/media/image1.emf?ContentType=image/x-emf">
        <DigestMethod Algorithm="http://www.w3.org/2001/04/xmlenc#sha256"/>
        <DigestValue>LLQzl56XrZ/jFcgCLZzK8667lxW8Ol9/1D7c7Iq26JQ=</DigestValue>
      </Reference>
      <Reference URI="/word/media/image2.emf?ContentType=image/x-emf">
        <DigestMethod Algorithm="http://www.w3.org/2001/04/xmlenc#sha256"/>
        <DigestValue>IqZD7qlphwi1rhmPe/U9kR5iTUuu23m/xI+wHfDU2+c=</DigestValue>
      </Reference>
      <Reference URI="/word/media/image3.png?ContentType=image/png">
        <DigestMethod Algorithm="http://www.w3.org/2001/04/xmlenc#sha256"/>
        <DigestValue>014rDYpMntf/FAchJksO66Ry/FgMOUt05wbVvHssX2s=</DigestValue>
      </Reference>
      <Reference URI="/word/media/image4.jpeg?ContentType=image/jpeg">
        <DigestMethod Algorithm="http://www.w3.org/2001/04/xmlenc#sha256"/>
        <DigestValue>1ixWlBQIv46Ly//Mw0vyhwPCEpCU2FIYuP3boI2imoc=</DigestValue>
      </Reference>
      <Reference URI="/word/media/image5.jpeg?ContentType=image/jpeg">
        <DigestMethod Algorithm="http://www.w3.org/2001/04/xmlenc#sha256"/>
        <DigestValue>8Y8phtHbFaIvXFakmXd5iLIVYkiWGsrvuQMrQgDindw=</DigestValue>
      </Reference>
      <Reference URI="/word/media/image6.jpeg?ContentType=image/jpeg">
        <DigestMethod Algorithm="http://www.w3.org/2001/04/xmlenc#sha256"/>
        <DigestValue>Ots5owgfd2OMsZI3Q4nMJrarNxi+Iyzhnp0gqApLPyk=</DigestValue>
      </Reference>
      <Reference URI="/word/media/image7.jpeg?ContentType=image/jpeg">
        <DigestMethod Algorithm="http://www.w3.org/2001/04/xmlenc#sha256"/>
        <DigestValue>QUTNhmc2upJKveFXzRjSCyo20bwpW+MSBCAH7f5fvnc=</DigestValue>
      </Reference>
      <Reference URI="/word/media/image8.png?ContentType=image/png">
        <DigestMethod Algorithm="http://www.w3.org/2001/04/xmlenc#sha256"/>
        <DigestValue>vENsx3Tx3Nob+DmDJ9/IuDjJDmCetowKOUYUI2ZnJoA=</DigestValue>
      </Reference>
      <Reference URI="/word/numbering.xml?ContentType=application/vnd.openxmlformats-officedocument.wordprocessingml.numbering+xml">
        <DigestMethod Algorithm="http://www.w3.org/2001/04/xmlenc#sha256"/>
        <DigestValue>zjtu3KgxctDXyVW5woYXZFqsYaeym3QWYF4/BA59mNQ=</DigestValue>
      </Reference>
      <Reference URI="/word/settings.xml?ContentType=application/vnd.openxmlformats-officedocument.wordprocessingml.settings+xml">
        <DigestMethod Algorithm="http://www.w3.org/2001/04/xmlenc#sha256"/>
        <DigestValue>CsSCkBfBAIjj6Y6B9Z0mcvQPQPjFnOXZLxc/FeFGQOg=</DigestValue>
      </Reference>
      <Reference URI="/word/styles.xml?ContentType=application/vnd.openxmlformats-officedocument.wordprocessingml.styles+xml">
        <DigestMethod Algorithm="http://www.w3.org/2001/04/xmlenc#sha256"/>
        <DigestValue>SF8uutYVuReRurArB4Q/ISoMtfds7qROO3rYLOjJf9Q=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MX5WgatwfBp/J4rTi5GQmUuU1rU5AntCZozRwNWotXo=</DigestValue>
      </Reference>
    </Manifest>
    <SignatureProperties>
      <SignatureProperty Id="idSignatureTime" Target="#idPackageSignature">
        <mdssi:SignatureTime xmlns:mdssi="http://schemas.openxmlformats.org/package/2006/digital-signature">
          <mdssi:Format>YYYY-MM-DDThh:mm:ssTZD</mdssi:Format>
          <mdssi:Value>2016-04-08T15:05:55Z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2016-04-08T15:05:55Z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Y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AZjAAAAAAI5CiNAAAAAAAAAAAAAAAAAAAAAAAAAAAAAAAAAQAAANC854IwoBmMqucAAAAAAAD1AAAACIDA86SDwPNTAGUAZwBvAGUAIACwLhkNAAAAAIIUIYAiAIoB7QAAABBrGQA7XLRe6K8lCe0AAAABAAAA2B4nCTBrGQDaW7ReBAAAABgAAAAAAAAAAAAAAAAAAADYHicJHG0ZADUo/V5oUCUJBAAAAGgAuwK0eBkAAAD9XmRrGQBFK6VeIAAAAP////8AAAAAAAAAABUAAAAAAAAAcAAAAAEAAAABAAAAJAAAACQAAAAWAAAACAAAAAAAAABwqaoHaAC7ArUOAADzEApwJGwZACRsGQAwhbNeAAAAAAAAAAAoyPwMAAAAAAEAAAAAAAAA5GsZALPBOn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h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Object Id="idInvalidSigLnImg">AQAAAGwAAAAAAAAAAAAAAP8AAAB/AAAAAAAAAAAAAABMIwAApREAACBFTUYAAAEA/AA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QAAAAAfqbJd6PIeqDCQFZ4JTd0Lk/HMVPSGy5uFiE4GypVJ0KnHjN9AAABaQ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nD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ldnQwYnZIuf9fdF3/X///AAAAACx2EloAAKSUGQAMAAAAAAAAANCEVwD4kxkAgektdgAAAAAAAENoYXJVcHBlclcAalYAAGxWAOCDsQeQc1YAUJQZAECRPXb0qzl2z6s5dlCUGQBkAQAAKW4SdSluEnW4nbkCAAgAAAACAAAAAAAAcJQZAH2UEnUAAAAAAAAAAKqVGQAJAAAAmJUZAAkAAAAAAAAAAAAAAJiVGQColBkA8pMSdQAAAAAAAgAAAAAZAAkAAACYlRkACQAAAJBJFnUAAAAAAAAAAJiVGQAJAAAAAAAAANSUGQAxkxJ1AAAAAAACAACYlRk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MAAAAAAjkKI0AAAAAAAAAAAAAAAAAAAAAAAAAAAAAAAABAAAA0LzngjCgGYyq5wAAAAAZAO3g4XbIWhkA7eDhdoC7ngD+////5y/ldoIu5XbkGBkJ0BRYACgXGQlYVBkAfZQSdQAAAAAAAAAAjFUZAAYAAACAVRkABgAAAAIAAAAAAAAAPBcZCQhnHQk8FxkJAAAAAAhnHQmoVBkAKW4SdSluEnUAAAAAAAgAAAACAAAAAAAAsFQZAH2UEnUAAAAAAAAAAOZVGQAHAAAA2FUZAAcAAAAAAAAAAAAAANhVGQDoVBkA8pMSdQAAAAAAAgAAAAAZAAcAAADYVRkABwAAAJBJFnUAAAAAAAAAANhVGQAHAAAAAAAAABRVGQAxkxJ1AAAAAAACAADYVR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V2rPBidgAAAAAwyCMJmC1WAAEAAAAg3MUCAAAAAPhpHwkDAAAAmC1WABirIwkAAAAA+GkfCTdapV4DAAAAQFqlXgEAAABQjBoJQDHbXrmPoF44VBkAQJE9dvSrOXbPqzl2OFQZAGQBAAApbhJ1KW4SdRBgvgcACAAAAAIAAAAAAABYVBkAfZQSdQAAAAAAAAAAjFUZAAYAAACAVRkABgAAAAAAAAAAAAAAgFUZAJBUGQDykxJ1AAAAAAACAAAAABkABgAAAIBVGQAGAAAAkEkWdQAAAAAAAAAAgFUZAAYAAAAAAAAAvFQZADGTEnUAAAAAAAIAAIBVGQ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AZjAAAAAAI5CiNAAAAAAAAAAAAAAAAAAAAAAAAAAAAAAAAAQAAANC854IwoBmMqucAAAAAqgfAXMcMZbA5dn8m/V4wEwGRAAAAAAAAAACwLhkNAQAAAP8QIZciAIoBiGsZAAAAAABwqaoHyGwZACSIgBLQaxkA6Sj9XlMAZQBnAG8AZQAgAFUASQAAAAAABSn9XqBsGQDhAAAASGsZADtctF7oryUJ4QAAAAEAAADeXMcMAAAZANpbtF4EAAAABQAAAAAAAAAAAAAAAAAAAN5cxwxUbRkANSj9XmhQJQkEAAAAcKmqBwAAAABZKP1eCAAAAAAAZQBnAG8AZQAgAFUASQAAAAr3JGwZACRsGQDhAAAAwGsZAAAAAADAXMcMAAAAAAEAAAAAAAAA5GsZALPBOn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h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BhNObcHuVzg/IHXCVj1i2BpYh8wcRZvKyCIfFlK4jos=</DigestValue>
    </Reference>
    <Reference Type="http://www.w3.org/2000/09/xmldsig#Object" URI="#idOfficeObject">
      <DigestMethod Algorithm="http://www.w3.org/2001/04/xmlenc#sha256"/>
      <DigestValue>XVDj1NwR1qhpvtTA0U++CKJpyxOTftzkCKq6cPwfh3U=</DigestValue>
    </Reference>
    <Reference Type="http://uri.etsi.org/01903#SignedProperties" URI="#idSignedProperties">
      <Transforms>
        <Transform Algorithm="http://www.w3.org/TR/2001/REC-xml-c14n-20010315"/>
      </Transforms>
      <DigestMethod Algorithm="http://www.w3.org/2001/04/xmlenc#sha256"/>
      <DigestValue>3eViG7Zg/aKpjxW1vqnDGM+8zflBC77f3xreHdb5xwg=</DigestValue>
    </Reference>
    <Reference Type="http://www.w3.org/2000/09/xmldsig#Object" URI="#idValidSigLnImg">
      <DigestMethod Algorithm="http://www.w3.org/2001/04/xmlenc#sha256"/>
      <DigestValue>STw2zWWFGVaC+HdKopIqrry4NE6IeKg2bFbdaVo1WAQ=</DigestValue>
    </Reference>
    <Reference Type="http://www.w3.org/2000/09/xmldsig#Object" URI="#idInvalidSigLnImg">
      <DigestMethod Algorithm="http://www.w3.org/2001/04/xmlenc#sha256"/>
      <DigestValue>c9k1Dj9lcmZqUfWf/oxyHYYYTZ5Mic8MM9A332NAHX4=</DigestValue>
    </Reference>
  </SignedInfo>
  <SignatureValue>mydVaCnB2VcdjWeMPLZpNSGdfUFI0UeBkTCFGPP73h5rszgxL09776DoI3qAB1VXxs1D57ArJPMt
0T4LxTxcl/+q0QSBqt+Urd50Ak2t0PS3lpM1k6RDwku5TQ+EHl0p3lbaHJgCsPt2lR8xLIG4V5QW
nJY58HfdovNbGqvKmwkRtUwGohdNcaW+ucDBtoN70FpXDAk6qs092dbP9ZFTiMKavIDffMSI7uVS
f9HWXMqai6pAHmyLrNAaWzYHRHB/KCm7qoIzYci/ZMh7M4nQDxAzAnl397K1J5kwajdQlF6I1WjS
8kyyI6OMZylGOREPWWZb71jb3HFpcxZBhKaRMw==</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q9mI2ezQq0bqUtP38LBnls77gtya05QYm3HRg5PX+sc=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cNwF0qnk9Q24HA5YG9E7YhZ2TiCyqlUFRrMrQf9g5m4=</DigestValue>
      </Reference>
      <Reference URI="/word/endnotes.xml?ContentType=application/vnd.openxmlformats-officedocument.wordprocessingml.endnotes+xml">
        <DigestMethod Algorithm="http://www.w3.org/2001/04/xmlenc#sha256"/>
        <DigestValue>f1e2PdPRPdyyOdvCY7Fv9R1Ia+j5VIfs2C3RT6ColWY=</DigestValue>
      </Reference>
      <Reference URI="/word/fontTable.xml?ContentType=application/vnd.openxmlformats-officedocument.wordprocessingml.fontTable+xml">
        <DigestMethod Algorithm="http://www.w3.org/2001/04/xmlenc#sha256"/>
        <DigestValue>qf9/nsYEXWDnShMmuN9Jvy++N8wrYzazWqUNpLdb9/Q=</DigestValue>
      </Reference>
      <Reference URI="/word/footer1.xml?ContentType=application/vnd.openxmlformats-officedocument.wordprocessingml.footer+xml">
        <DigestMethod Algorithm="http://www.w3.org/2001/04/xmlenc#sha256"/>
        <DigestValue>xG7Mmx9Fdo5k3/dg1qX/dsqYF8PTjn3ss4lSQ/smu+U=</DigestValue>
      </Reference>
      <Reference URI="/word/footer2.xml?ContentType=application/vnd.openxmlformats-officedocument.wordprocessingml.footer+xml">
        <DigestMethod Algorithm="http://www.w3.org/2001/04/xmlenc#sha256"/>
        <DigestValue>0fJJP+dIeTZbTAx5ae/sOua7WD+0w4xLkplz6BlJ6Hc=</DigestValue>
      </Reference>
      <Reference URI="/word/footnotes.xml?ContentType=application/vnd.openxmlformats-officedocument.wordprocessingml.footnotes+xml">
        <DigestMethod Algorithm="http://www.w3.org/2001/04/xmlenc#sha256"/>
        <DigestValue>Tm/Z8u5oq91W4WDPpGAck+RrHxQVFsW8DUa1N+XgPKg=</DigestValue>
      </Reference>
      <Reference URI="/word/header1.xml?ContentType=application/vnd.openxmlformats-officedocument.wordprocessingml.header+xml">
        <DigestMethod Algorithm="http://www.w3.org/2001/04/xmlenc#sha256"/>
        <DigestValue>dmUJqfiWWy/qAHMKayXzAzhgNqRSjVXihKoyqLO1PG8=</DigestValue>
      </Reference>
      <Reference URI="/word/header2.xml?ContentType=application/vnd.openxmlformats-officedocument.wordprocessingml.header+xml">
        <DigestMethod Algorithm="http://www.w3.org/2001/04/xmlenc#sha256"/>
        <DigestValue>ImiQoVIMngz7REEQqKWSTocyM+XuYCmYnQ6mLmtn5W0=</DigestValue>
      </Reference>
      <Reference URI="/word/media/image1.emf?ContentType=image/x-emf">
        <DigestMethod Algorithm="http://www.w3.org/2001/04/xmlenc#sha256"/>
        <DigestValue>LLQzl56XrZ/jFcgCLZzK8667lxW8Ol9/1D7c7Iq26JQ=</DigestValue>
      </Reference>
      <Reference URI="/word/media/image2.emf?ContentType=image/x-emf">
        <DigestMethod Algorithm="http://www.w3.org/2001/04/xmlenc#sha256"/>
        <DigestValue>IqZD7qlphwi1rhmPe/U9kR5iTUuu23m/xI+wHfDU2+c=</DigestValue>
      </Reference>
      <Reference URI="/word/media/image3.png?ContentType=image/png">
        <DigestMethod Algorithm="http://www.w3.org/2001/04/xmlenc#sha256"/>
        <DigestValue>014rDYpMntf/FAchJksO66Ry/FgMOUt05wbVvHssX2s=</DigestValue>
      </Reference>
      <Reference URI="/word/media/image4.jpeg?ContentType=image/jpeg">
        <DigestMethod Algorithm="http://www.w3.org/2001/04/xmlenc#sha256"/>
        <DigestValue>1ixWlBQIv46Ly//Mw0vyhwPCEpCU2FIYuP3boI2imoc=</DigestValue>
      </Reference>
      <Reference URI="/word/media/image5.jpeg?ContentType=image/jpeg">
        <DigestMethod Algorithm="http://www.w3.org/2001/04/xmlenc#sha256"/>
        <DigestValue>8Y8phtHbFaIvXFakmXd5iLIVYkiWGsrvuQMrQgDindw=</DigestValue>
      </Reference>
      <Reference URI="/word/media/image6.jpeg?ContentType=image/jpeg">
        <DigestMethod Algorithm="http://www.w3.org/2001/04/xmlenc#sha256"/>
        <DigestValue>Ots5owgfd2OMsZI3Q4nMJrarNxi+Iyzhnp0gqApLPyk=</DigestValue>
      </Reference>
      <Reference URI="/word/media/image7.jpeg?ContentType=image/jpeg">
        <DigestMethod Algorithm="http://www.w3.org/2001/04/xmlenc#sha256"/>
        <DigestValue>QUTNhmc2upJKveFXzRjSCyo20bwpW+MSBCAH7f5fvnc=</DigestValue>
      </Reference>
      <Reference URI="/word/media/image8.png?ContentType=image/png">
        <DigestMethod Algorithm="http://www.w3.org/2001/04/xmlenc#sha256"/>
        <DigestValue>vENsx3Tx3Nob+DmDJ9/IuDjJDmCetowKOUYUI2ZnJoA=</DigestValue>
      </Reference>
      <Reference URI="/word/numbering.xml?ContentType=application/vnd.openxmlformats-officedocument.wordprocessingml.numbering+xml">
        <DigestMethod Algorithm="http://www.w3.org/2001/04/xmlenc#sha256"/>
        <DigestValue>zjtu3KgxctDXyVW5woYXZFqsYaeym3QWYF4/BA59mNQ=</DigestValue>
      </Reference>
      <Reference URI="/word/settings.xml?ContentType=application/vnd.openxmlformats-officedocument.wordprocessingml.settings+xml">
        <DigestMethod Algorithm="http://www.w3.org/2001/04/xmlenc#sha256"/>
        <DigestValue>CsSCkBfBAIjj6Y6B9Z0mcvQPQPjFnOXZLxc/FeFGQOg=</DigestValue>
      </Reference>
      <Reference URI="/word/styles.xml?ContentType=application/vnd.openxmlformats-officedocument.wordprocessingml.styles+xml">
        <DigestMethod Algorithm="http://www.w3.org/2001/04/xmlenc#sha256"/>
        <DigestValue>SF8uutYVuReRurArB4Q/ISoMtfds7qROO3rYLOjJf9Q=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MX5WgatwfBp/J4rTi5GQmUuU1rU5AntCZozRwNWotXo=</DigestValue>
      </Reference>
    </Manifest>
    <SignatureProperties>
      <SignatureProperty Id="idSignatureTime" Target="#idPackageSignature">
        <mdssi:SignatureTime xmlns:mdssi="http://schemas.openxmlformats.org/package/2006/digital-signature">
          <mdssi:Format>YYYY-MM-DDThh:mm:ssTZD</mdssi:Format>
          <mdssi:Value>2016-04-08T15:06:15Z</mdssi:Value>
        </mdssi:SignatureTime>
      </SignatureProperty>
    </SignatureProperties>
  </Object>
  <Object Id="idOfficeObject">
    <SignatureProperties>
      <SignatureProperty Id="idOfficeV1Details" Target="#idPackageSignature">
        <SignatureInfoV1 xmlns="http://schemas.microsoft.com/office/2006/digsig">
          <SetupID>{615D6953-6603-4D6F-90DA-062B2889A562}</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2016-04-08T15:06:15Z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Y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V2rPBidgAAAAAwyCMJmC1WAAEAAAAg3MUCAAAAAPhpHwkDAAAAmC1WABirIwkAAAAA+GkfCTdapV4DAAAAQFqlXgEAAABQjBoJQDHbXrmPoF44VBkAQJE9dvSrOXbPqzl2OFQZAGQBAAApbhJ1KW4SdRBgvgcACAAAAAIAAAAAAABYVBkAfZQSdQAAAAAAAAAAjFUZAAYAAACAVRkABgAAAAAAAAAAAAAAgFUZAJBUGQDykxJ1AAAAAAACAAAAABkABgAAAIBVGQAGAAAAkEkWdQAAAAAAAAAAgFUZAAYAAAAAAAAAvFQZADGTEnUAAAAAAAIAAIBVGQAGAAAAZHYACAAAAAAlAAAADAAAAAMAAAAYAAAADAAAAAAAAAISAAAADAAAAAEAAAAWAAAADAAAAAgAAABUAAAAVAAAAAoAAAAnAAAAHgAAAEoAAAABAAAALS0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AZjAAAAAAI5CiNAAAAAAAAAAAAAAAAAAAAAAAAAAAAAAAAAQAAANC854IwoBmMqucAAAAAGQDaW7ReCIDA86SDwPOXvrNecKmqBwAAAACgLxkNCgAAAA4VIcAiAIoBMGsZAJhmHwkgDQSE9G0ZAGa/s14gDQSEAAAAAHCpqgdoALsC4GwZABB8214Ui7gMAAAAABB8214gDQAAAIu4DAoAAAAAAAAABwAAAACLuAwAAAAAAAAAAGRrGQBFK6VeIAAAAP////8AAAAAAAAAAA8AAAAAAAAAMAAAAAEAAAABAAAADQAAAA0AAAD/////CAAAAAAAAABwqaoHaAC7ArUOAADoEAr3JGwZACRsGQAwhbNeAAAAAAAAAAAAi7gMAAAAAAEAAAAAAAAA5GsZALPBOn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h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Object Id="idInvalidSigLnImg">AQAAAGwAAAAAAAAAAAAAAP8AAAB/AAAAAAAAAAAAAABMIwAApREAACBFTUYAAAEA/AA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4NEAAABpj7ZnjrZqj7Zqj7ZnjrZtkbdukrdtkbdnjrZqj7ZojrZ3rdUCAwQBA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ldnQwYnZIuf9fdF3/X///AAAAACx2EloAAKSUGQAMAAAAAAAAANCEVwD4kxkAgektdgAAAAAAAENoYXJVcHBlclcAalYAAGxWAOCDsQeQc1YAUJQZAECRPXb0qzl2z6s5dlCUGQBkAQAAKW4SdSluEnW4nbkCAAgAAAACAAAAAAAAcJQZAH2UEnUAAAAAAAAAAKqVGQAJAAAAmJUZAAkAAAAAAAAAAAAAAJiVGQColBkA8pMSdQAAAAAAAgAAAAAZAAkAAACYlRkACQAAAJBJFnUAAAAAAAAAAJiVGQAJAAAAAAAAANSUGQAxkxJ1AAAAAAACAACYlRk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MAAAAAAjkKI0AAAAAAAAAAAAAAAAAAAAAAAAAAAAAAAABAAAA0LzngjCgGYyq5wAAAAAZAO3g4XbIWhkA7eDhdoC7ngD+////5y/ldoIu5XbkGBkJ0BRYACgXGQlYVBkAfZQSdQAAAAAAAAAAjFUZAAYAAACAVRkABgAAAAIAAAAAAAAAPBcZCQhnHQk8FxkJAAAAAAhnHQmoVBkAKW4SdSluEnUAAAAAAAgAAAACAAAAAAAAsFQZAH2UEnUAAAAAAAAAAOZVGQAHAAAA2FUZAAcAAAAAAAAAAAAAANhVGQDoVBkA8pMSdQAAAAAAAgAAAAAZAAcAAADYVRkABwAAAJBJFnUAAAAAAAAAANhVGQAHAAAAAAAAABRVGQAxkxJ1AAAAAAACAADYVR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V2rPBidgAAAAAwyCMJmC1WAAEAAAAg3MUCAAAAAPhpHwkDAAAAmC1WABirIwkAAAAA+GkfCTdapV4DAAAAQFqlXgEAAABQjBoJQDHbXrmPoF44VBkAQJE9dvSrOXbPqzl2OFQZAGQBAAApbhJ1KW4SdRBgvgcACAAAAAIAAAAAAABYVBkAfZQSdQAAAAAAAAAAjFUZAAYAAACAVRkABgAAAAAAAAAAAAAAgFUZAJBUGQDykxJ1AAAAAAACAAAAABkABgAAAIBVGQAGAAAAkEkWdQAAAAAAAAAAgFUZAAYAAAAAAAAAvFQZADGTEnUAAAAAAAIAAIBVGQ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AZjAAAAAAI5CiNAAAAAAAAAAAAAAAAAAAAAAAAAAAAAAAAAQAAANC854IwoBmMqucAAAAAqgdYPhENZbA5dn8m/V4wEwGRAAAAAAAAAACgLxkNAQAAAPQLIeUiAIoBiGsZAAAAAABwqaoHyGwZACSIgBLQaxkA6Sj9XlMAZQBnAG8AZQAgAFUASQAAAAAABSn9XqBsGQDhAAAASGsZADtctF7oryUJ4QAAAAEAAAB2PhENAAAZANpbtF4EAAAABQAAAAAAAAAAAAAAAAAAAHY+EQ1UbRkANSj9XmhQJQkEAAAAcKmqBwAAAABZKP1eCAAAAAAAZQBnAG8AZQAgAFUASQAAAAr3JGwZACRsGQDhAAAAwGsZAAAAAABYPhENAAAAAAEAAAAAAAAA5GsZALPBOn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h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636UEWMD4YA6-16-77</_dlc_DocId>
    <_dlc_DocIdUrl xmlns="21c3207e-4ad9-41ce-b187-b126d6257ffb">
      <Url>http://sharepoint2/dfz/_layouts/DocIdRedir.aspx?ID=636UEWMD4YA6-16-77</Url>
      <Description>636UEWMD4YA6-16-77</Description>
    </_dlc_DocIdUrl>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6BD72AE3-3B44-40A8-BC0E-E64F39172C41}">
  <ds:schemaRefs>
    <ds:schemaRef ds:uri="http://schemas.openxmlformats.org/officeDocument/2006/bibliography"/>
  </ds:schemaRefs>
</ds:datastoreItem>
</file>

<file path=customXml/itemProps11.xml><?xml version="1.0" encoding="utf-8"?>
<ds:datastoreItem xmlns:ds="http://schemas.openxmlformats.org/officeDocument/2006/customXml" ds:itemID="{DCF29F38-27AF-4B6C-9506-F95342F9C72D}">
  <ds:schemaRefs>
    <ds:schemaRef ds:uri="http://schemas.openxmlformats.org/officeDocument/2006/bibliography"/>
  </ds:schemaRefs>
</ds:datastoreItem>
</file>

<file path=customXml/itemProps12.xml><?xml version="1.0" encoding="utf-8"?>
<ds:datastoreItem xmlns:ds="http://schemas.openxmlformats.org/officeDocument/2006/customXml" ds:itemID="{DE8BEC27-B821-4D54-8F33-33F126800FE4}">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5C934F-D26E-43D8-B6F5-A610D0FBF3A3}">
  <ds:schemaRefs>
    <ds:schemaRef ds:uri="http://schemas.openxmlformats.org/officeDocument/2006/bibliography"/>
  </ds:schemaRefs>
</ds:datastoreItem>
</file>

<file path=customXml/itemProps4.xml><?xml version="1.0" encoding="utf-8"?>
<ds:datastoreItem xmlns:ds="http://schemas.openxmlformats.org/officeDocument/2006/customXml" ds:itemID="{A43623DE-C220-4526-A86A-03957D9F6BB2}">
  <ds:schemaRefs>
    <ds:schemaRef ds:uri="http://schemas.openxmlformats.org/officeDocument/2006/bibliography"/>
  </ds:schemaRefs>
</ds:datastoreItem>
</file>

<file path=customXml/itemProps5.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6.xml><?xml version="1.0" encoding="utf-8"?>
<ds:datastoreItem xmlns:ds="http://schemas.openxmlformats.org/officeDocument/2006/customXml" ds:itemID="{D81E3483-7D42-4273-927D-49995352F016}">
  <ds:schemaRefs>
    <ds:schemaRef ds:uri="http://schemas.openxmlformats.org/officeDocument/2006/bibliography"/>
  </ds:schemaRefs>
</ds:datastoreItem>
</file>

<file path=customXml/itemProps7.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8.xml><?xml version="1.0" encoding="utf-8"?>
<ds:datastoreItem xmlns:ds="http://schemas.openxmlformats.org/officeDocument/2006/customXml" ds:itemID="{131F61E2-5F26-4F73-B154-2735181B99F2}">
  <ds:schemaRefs>
    <ds:schemaRef ds:uri="http://schemas.openxmlformats.org/officeDocument/2006/bibliography"/>
  </ds:schemaRefs>
</ds:datastoreItem>
</file>

<file path=customXml/itemProps9.xml><?xml version="1.0" encoding="utf-8"?>
<ds:datastoreItem xmlns:ds="http://schemas.openxmlformats.org/officeDocument/2006/customXml" ds:itemID="{51E07825-E428-41D9-BB03-0CE86BEAAA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6934</Words>
  <Characters>38137</Characters>
  <Application>Microsoft Office Word</Application>
  <DocSecurity>0</DocSecurity>
  <Lines>317</Lines>
  <Paragraphs>89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44982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José Bastías Gajardo</cp:lastModifiedBy>
  <cp:revision>2</cp:revision>
  <cp:lastPrinted>2013-04-08T12:43:00Z</cp:lastPrinted>
  <dcterms:created xsi:type="dcterms:W3CDTF">2016-04-08T11:04:00Z</dcterms:created>
  <dcterms:modified xsi:type="dcterms:W3CDTF">2016-04-08T11:04:00Z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b5f8a654-d9d3-4882-9383-5fa82849dd7f</vt:lpwstr>
  </property>
</Properties>
</file>