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header1.xml" ContentType="application/vnd.openxmlformats-officedocument.wordprocessingml.header+xml"/>
  <Override PartName="/word/footnotes.xml" ContentType="application/vnd.openxmlformats-officedocument.wordprocessingml.footnotes+xml"/>
  <Override PartName="/word/footer2.xml" ContentType="application/vnd.openxmlformats-officedocument.wordprocessingml.footer+xml"/>
  <Override PartName="/word/endnotes.xml" ContentType="application/vnd.openxmlformats-officedocument.wordprocessingml.endnotes+xml"/>
  <Override PartName="/word/footer1.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2.xml" ContentType="application/vnd.openxmlformats-officedocument.customXmlProperties+xml"/>
  <Override PartName="/docProps/custom.xml" ContentType="application/vnd.openxmlformats-officedocument.custom-properties+xml"/>
  <Override PartName="/docProps/app.xml" ContentType="application/vnd.openxmlformats-officedocument.extended-properties+xml"/>
  <Override PartName="/customXml/itemProps1.xml" ContentType="application/vnd.openxmlformats-officedocument.customXmlProperties+xml"/>
  <Override PartName="/word/fontTable.xml" ContentType="application/vnd.openxmlformats-officedocument.wordprocessingml.fontTable+xml"/>
  <Override PartName="/customXml/itemProps4.xml" ContentType="application/vnd.openxmlformats-officedocument.customXmlProperties+xml"/>
  <Override PartName="/customXml/itemProps3.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docProps/core.xml" ContentType="application/vnd.openxmlformats-package.core-properties+xml"/>
  <Override PartName="/_xmlsignatures/sig1.xml" ContentType="application/vnd.openxmlformats-package.digital-signature-xmlsignature+xml"/>
  <Override PartName="/_xmlsignatures/sig2.xml" ContentType="application/vnd.openxmlformats-package.digital-signature-xmlsignature+xml"/>
  <Override PartName="/_xmlsignatures/sig3.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4E9BE84" w14:textId="77777777" w:rsidR="00C07655" w:rsidRPr="00EF5BA8" w:rsidRDefault="008628D4" w:rsidP="00E52ABC">
      <w:pPr>
        <w:spacing w:line="276" w:lineRule="auto"/>
        <w:ind w:left="709" w:hanging="709"/>
        <w:rPr>
          <w:rFonts w:cstheme="minorHAnsi"/>
        </w:rPr>
      </w:pPr>
      <w:r>
        <w:rPr>
          <w:rFonts w:cstheme="minorHAnsi"/>
        </w:rPr>
        <w:t xml:space="preserve"> </w:t>
      </w:r>
    </w:p>
    <w:p w14:paraId="463ED62C" w14:textId="77777777" w:rsidR="00C07655" w:rsidRPr="00EF5BA8" w:rsidRDefault="00C07655" w:rsidP="00612EF2">
      <w:pPr>
        <w:spacing w:line="276" w:lineRule="auto"/>
        <w:rPr>
          <w:rFonts w:cstheme="minorHAnsi"/>
        </w:rPr>
      </w:pPr>
    </w:p>
    <w:p w14:paraId="73AB3883" w14:textId="77777777" w:rsidR="00C07655" w:rsidRPr="00EF5BA8" w:rsidRDefault="00C07655" w:rsidP="00612EF2">
      <w:pPr>
        <w:spacing w:line="276" w:lineRule="auto"/>
        <w:rPr>
          <w:rFonts w:cstheme="minorHAnsi"/>
        </w:rPr>
      </w:pPr>
    </w:p>
    <w:p w14:paraId="0AA3F453" w14:textId="77777777" w:rsidR="00C07655" w:rsidRPr="00EF5BA8" w:rsidRDefault="00C07655" w:rsidP="00612EF2">
      <w:pPr>
        <w:spacing w:line="276" w:lineRule="auto"/>
        <w:rPr>
          <w:rFonts w:cstheme="minorHAnsi"/>
        </w:rPr>
      </w:pPr>
    </w:p>
    <w:p w14:paraId="4EE0DC02" w14:textId="77777777" w:rsidR="00C07655" w:rsidRPr="00EF5BA8" w:rsidRDefault="00C07655" w:rsidP="00612EF2">
      <w:pPr>
        <w:spacing w:line="276" w:lineRule="auto"/>
        <w:rPr>
          <w:rFonts w:cstheme="minorHAnsi"/>
        </w:rPr>
      </w:pPr>
    </w:p>
    <w:p w14:paraId="236519FC" w14:textId="77777777" w:rsidR="00C07655" w:rsidRPr="00EF5BA8" w:rsidRDefault="00C07655" w:rsidP="00612EF2">
      <w:pPr>
        <w:spacing w:line="276" w:lineRule="auto"/>
        <w:rPr>
          <w:rFonts w:cstheme="minorHAnsi"/>
        </w:rPr>
      </w:pPr>
    </w:p>
    <w:p w14:paraId="78A2A98B" w14:textId="77777777" w:rsidR="00C07655" w:rsidRPr="00EF5BA8" w:rsidRDefault="00C07655" w:rsidP="00612EF2">
      <w:pPr>
        <w:spacing w:line="276" w:lineRule="auto"/>
        <w:rPr>
          <w:rFonts w:cstheme="minorHAnsi"/>
        </w:rPr>
      </w:pPr>
    </w:p>
    <w:p w14:paraId="134F20E6" w14:textId="77777777" w:rsidR="00C07655" w:rsidRPr="00EF5BA8" w:rsidRDefault="00C07655" w:rsidP="00612EF2">
      <w:pPr>
        <w:spacing w:line="276" w:lineRule="auto"/>
        <w:rPr>
          <w:rFonts w:cstheme="minorHAnsi"/>
        </w:rPr>
      </w:pPr>
    </w:p>
    <w:p w14:paraId="5DADE481" w14:textId="77777777" w:rsidR="00C07655" w:rsidRPr="00EF5BA8" w:rsidRDefault="00C07655" w:rsidP="00612EF2">
      <w:pPr>
        <w:spacing w:line="276" w:lineRule="auto"/>
        <w:rPr>
          <w:rFonts w:cstheme="minorHAnsi"/>
        </w:rPr>
      </w:pPr>
    </w:p>
    <w:p w14:paraId="7324179B" w14:textId="77777777" w:rsidR="00C07655" w:rsidRPr="00EF5BA8" w:rsidRDefault="00C07655" w:rsidP="00612EF2">
      <w:pPr>
        <w:spacing w:line="276" w:lineRule="auto"/>
        <w:rPr>
          <w:rFonts w:cstheme="minorHAnsi"/>
        </w:rPr>
      </w:pPr>
    </w:p>
    <w:p w14:paraId="4AAA80FB" w14:textId="77777777" w:rsidR="000C128D" w:rsidRPr="00EF5BA8" w:rsidRDefault="000C128D" w:rsidP="00612EF2">
      <w:pPr>
        <w:spacing w:line="276" w:lineRule="auto"/>
        <w:rPr>
          <w:rFonts w:cstheme="minorHAnsi"/>
        </w:rPr>
      </w:pPr>
    </w:p>
    <w:p w14:paraId="0A22F7C7" w14:textId="77777777" w:rsidR="000C128D" w:rsidRDefault="000C128D" w:rsidP="00A4794E">
      <w:pPr>
        <w:spacing w:line="276" w:lineRule="auto"/>
        <w:rPr>
          <w:rFonts w:cstheme="minorHAnsi"/>
        </w:rPr>
      </w:pPr>
    </w:p>
    <w:p w14:paraId="7A88318E" w14:textId="77777777" w:rsidR="00CA0510" w:rsidRDefault="00CA0510" w:rsidP="00A4794E">
      <w:pPr>
        <w:spacing w:line="276" w:lineRule="auto"/>
        <w:rPr>
          <w:rFonts w:cstheme="minorHAnsi"/>
        </w:rPr>
      </w:pPr>
    </w:p>
    <w:p w14:paraId="55E2117E" w14:textId="77777777" w:rsidR="00CA0510" w:rsidRPr="00EF5BA8" w:rsidRDefault="00CA0510" w:rsidP="00A4794E">
      <w:pPr>
        <w:spacing w:line="276" w:lineRule="auto"/>
        <w:rPr>
          <w:rFonts w:cstheme="minorHAnsi"/>
        </w:rPr>
      </w:pPr>
    </w:p>
    <w:p w14:paraId="5CC5E0D2" w14:textId="77777777" w:rsidR="009604F6" w:rsidRPr="005325B1" w:rsidRDefault="009604F6" w:rsidP="0066261F">
      <w:pPr>
        <w:jc w:val="center"/>
        <w:rPr>
          <w:b/>
        </w:rPr>
      </w:pPr>
      <w:bookmarkStart w:id="0" w:name="_Toc350847214"/>
      <w:bookmarkStart w:id="1" w:name="_Toc350928658"/>
      <w:bookmarkStart w:id="2" w:name="_Toc350937995"/>
      <w:bookmarkStart w:id="3" w:name="_Toc351623557"/>
      <w:r w:rsidRPr="005325B1">
        <w:rPr>
          <w:b/>
        </w:rPr>
        <w:t>INFORME DE FISCALIZACIÓN AMBIENTAL</w:t>
      </w:r>
      <w:bookmarkEnd w:id="0"/>
      <w:bookmarkEnd w:id="1"/>
      <w:bookmarkEnd w:id="2"/>
      <w:bookmarkEnd w:id="3"/>
    </w:p>
    <w:p w14:paraId="2E4EAE29" w14:textId="77777777" w:rsidR="00697654" w:rsidRPr="006B4FA6" w:rsidRDefault="00697654" w:rsidP="006B4FA6">
      <w:pPr>
        <w:spacing w:line="276" w:lineRule="auto"/>
        <w:jc w:val="center"/>
        <w:rPr>
          <w:rFonts w:cstheme="minorHAnsi"/>
          <w:b/>
        </w:rPr>
      </w:pPr>
    </w:p>
    <w:p w14:paraId="1B7C1484" w14:textId="77777777" w:rsidR="009604F6" w:rsidRPr="006B4FA6" w:rsidRDefault="009604F6" w:rsidP="006B4FA6">
      <w:pPr>
        <w:spacing w:line="276" w:lineRule="auto"/>
        <w:jc w:val="center"/>
        <w:rPr>
          <w:rFonts w:cstheme="minorHAnsi"/>
          <w:b/>
        </w:rPr>
      </w:pPr>
    </w:p>
    <w:p w14:paraId="022BD995" w14:textId="77777777" w:rsidR="009604F6" w:rsidRPr="005325B1" w:rsidRDefault="005F1C45" w:rsidP="0066261F">
      <w:pPr>
        <w:jc w:val="center"/>
        <w:rPr>
          <w:b/>
        </w:rPr>
      </w:pPr>
      <w:bookmarkStart w:id="4" w:name="_Toc350847215"/>
      <w:bookmarkStart w:id="5" w:name="_Toc350928659"/>
      <w:bookmarkStart w:id="6" w:name="_Toc350937996"/>
      <w:bookmarkStart w:id="7" w:name="_Toc351623558"/>
      <w:r w:rsidRPr="005325B1">
        <w:rPr>
          <w:b/>
        </w:rPr>
        <w:t>INSPECCIÓN AMBIENTAL</w:t>
      </w:r>
      <w:bookmarkEnd w:id="4"/>
      <w:bookmarkEnd w:id="5"/>
      <w:bookmarkEnd w:id="6"/>
      <w:bookmarkEnd w:id="7"/>
    </w:p>
    <w:p w14:paraId="6746E37F" w14:textId="77777777" w:rsidR="0066261F" w:rsidRPr="006B4FA6" w:rsidRDefault="0066261F" w:rsidP="006B4FA6">
      <w:pPr>
        <w:spacing w:line="276" w:lineRule="auto"/>
        <w:jc w:val="center"/>
        <w:rPr>
          <w:rFonts w:cstheme="minorHAnsi"/>
          <w:b/>
        </w:rPr>
      </w:pPr>
    </w:p>
    <w:p w14:paraId="25926C16" w14:textId="77777777" w:rsidR="006B4FA6" w:rsidRDefault="006B4FA6" w:rsidP="006B4FA6">
      <w:pPr>
        <w:spacing w:line="276" w:lineRule="auto"/>
        <w:jc w:val="center"/>
        <w:rPr>
          <w:rFonts w:cstheme="minorHAnsi"/>
          <w:b/>
        </w:rPr>
      </w:pPr>
    </w:p>
    <w:p w14:paraId="7D495683" w14:textId="77777777" w:rsidR="006B4FA6" w:rsidRPr="006B4FA6" w:rsidRDefault="006B4FA6" w:rsidP="006B4FA6">
      <w:pPr>
        <w:spacing w:line="276" w:lineRule="auto"/>
        <w:jc w:val="center"/>
        <w:rPr>
          <w:rFonts w:cstheme="minorHAnsi"/>
          <w:b/>
        </w:rPr>
      </w:pPr>
    </w:p>
    <w:p w14:paraId="0188ED95" w14:textId="52ABA6E4" w:rsidR="009604F6" w:rsidRPr="005325B1" w:rsidRDefault="001046ED" w:rsidP="0066261F">
      <w:pPr>
        <w:jc w:val="center"/>
        <w:rPr>
          <w:b/>
        </w:rPr>
      </w:pPr>
      <w:r>
        <w:rPr>
          <w:b/>
        </w:rPr>
        <w:t xml:space="preserve">CERDOS </w:t>
      </w:r>
      <w:r w:rsidR="00CD76D3">
        <w:rPr>
          <w:b/>
        </w:rPr>
        <w:t xml:space="preserve">PLANTEL CAMPESINO – </w:t>
      </w:r>
      <w:r>
        <w:rPr>
          <w:b/>
        </w:rPr>
        <w:t>AGR</w:t>
      </w:r>
      <w:r w:rsidR="00CD76D3">
        <w:rPr>
          <w:b/>
        </w:rPr>
        <w:t>ÍCOLA AASA</w:t>
      </w:r>
    </w:p>
    <w:p w14:paraId="7D0F28B2" w14:textId="77777777" w:rsidR="0066261F" w:rsidRPr="006B4FA6" w:rsidRDefault="0066261F" w:rsidP="006B4FA6">
      <w:pPr>
        <w:spacing w:line="276" w:lineRule="auto"/>
        <w:jc w:val="center"/>
        <w:rPr>
          <w:rFonts w:cstheme="minorHAnsi"/>
          <w:b/>
          <w:sz w:val="32"/>
          <w:szCs w:val="32"/>
        </w:rPr>
      </w:pPr>
    </w:p>
    <w:p w14:paraId="49991E04" w14:textId="77777777" w:rsidR="006B4FA6" w:rsidRPr="006B4FA6" w:rsidRDefault="006B4FA6" w:rsidP="006B4FA6">
      <w:pPr>
        <w:spacing w:line="276" w:lineRule="auto"/>
        <w:jc w:val="center"/>
        <w:rPr>
          <w:rFonts w:cstheme="minorHAnsi"/>
          <w:b/>
          <w:sz w:val="32"/>
          <w:szCs w:val="32"/>
        </w:rPr>
      </w:pPr>
    </w:p>
    <w:p w14:paraId="12214D4F" w14:textId="6D9ADBED" w:rsidR="00697654" w:rsidRDefault="001046ED" w:rsidP="006B4FA6">
      <w:pPr>
        <w:spacing w:line="276" w:lineRule="auto"/>
        <w:jc w:val="center"/>
        <w:rPr>
          <w:b/>
        </w:rPr>
      </w:pPr>
      <w:r>
        <w:rPr>
          <w:b/>
        </w:rPr>
        <w:t>DFZ-2016-</w:t>
      </w:r>
      <w:r w:rsidR="00CD76D3">
        <w:rPr>
          <w:b/>
        </w:rPr>
        <w:t>859</w:t>
      </w:r>
      <w:r w:rsidR="00416F11" w:rsidRPr="00416F11">
        <w:rPr>
          <w:b/>
        </w:rPr>
        <w:t>-XIII-RCA-IA</w:t>
      </w:r>
    </w:p>
    <w:p w14:paraId="229F789D" w14:textId="77777777" w:rsidR="00C86358" w:rsidRPr="006B4FA6" w:rsidRDefault="00C86358" w:rsidP="006B4FA6">
      <w:pPr>
        <w:spacing w:line="276" w:lineRule="auto"/>
        <w:jc w:val="center"/>
        <w:rPr>
          <w:rFonts w:cstheme="minorHAnsi"/>
          <w:b/>
          <w:sz w:val="28"/>
          <w:szCs w:val="32"/>
        </w:rPr>
      </w:pPr>
    </w:p>
    <w:p w14:paraId="5AE2D941" w14:textId="77777777" w:rsidR="00697654" w:rsidRPr="006B4FA6" w:rsidRDefault="00697654" w:rsidP="006B4FA6">
      <w:pPr>
        <w:spacing w:line="276" w:lineRule="auto"/>
        <w:jc w:val="center"/>
        <w:rPr>
          <w:rFonts w:cstheme="minorHAnsi"/>
          <w:b/>
          <w:sz w:val="28"/>
          <w:szCs w:val="32"/>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FA2771" w:rsidRPr="006B3CCD" w14:paraId="44A097DB" w14:textId="77777777" w:rsidTr="00230321">
        <w:trPr>
          <w:trHeight w:val="567"/>
          <w:jc w:val="center"/>
        </w:trPr>
        <w:tc>
          <w:tcPr>
            <w:tcW w:w="1210" w:type="dxa"/>
            <w:shd w:val="clear" w:color="auto" w:fill="D9D9D9" w:themeFill="background1" w:themeFillShade="D9"/>
            <w:vAlign w:val="center"/>
          </w:tcPr>
          <w:p w14:paraId="4BB5719F" w14:textId="77777777" w:rsidR="00FA2771" w:rsidRPr="006B3CCD" w:rsidRDefault="00FA2771" w:rsidP="00731C0C">
            <w:pPr>
              <w:spacing w:line="276" w:lineRule="auto"/>
              <w:jc w:val="center"/>
              <w:rPr>
                <w:rFonts w:cstheme="minorHAnsi"/>
                <w:b/>
                <w:sz w:val="18"/>
                <w:szCs w:val="18"/>
                <w:highlight w:val="yellow"/>
                <w:lang w:val="es-ES_tradnl"/>
              </w:rPr>
            </w:pPr>
          </w:p>
        </w:tc>
        <w:tc>
          <w:tcPr>
            <w:tcW w:w="2116" w:type="dxa"/>
            <w:shd w:val="clear" w:color="auto" w:fill="D9D9D9" w:themeFill="background1" w:themeFillShade="D9"/>
            <w:vAlign w:val="center"/>
          </w:tcPr>
          <w:p w14:paraId="0AD4C6E4" w14:textId="77777777" w:rsidR="00FA2771" w:rsidRPr="006B3CCD" w:rsidRDefault="00FA2771" w:rsidP="00731C0C">
            <w:pPr>
              <w:spacing w:line="276" w:lineRule="auto"/>
              <w:jc w:val="center"/>
              <w:rPr>
                <w:rFonts w:cstheme="minorHAnsi"/>
                <w:b/>
                <w:sz w:val="18"/>
                <w:szCs w:val="18"/>
                <w:highlight w:val="yellow"/>
                <w:lang w:val="es-ES_tradnl"/>
              </w:rPr>
            </w:pPr>
            <w:r w:rsidRPr="004920BC">
              <w:rPr>
                <w:rFonts w:cstheme="minorHAnsi"/>
                <w:b/>
                <w:sz w:val="18"/>
                <w:szCs w:val="18"/>
                <w:lang w:val="es-ES_tradnl"/>
              </w:rPr>
              <w:t>Nombre</w:t>
            </w:r>
          </w:p>
        </w:tc>
        <w:tc>
          <w:tcPr>
            <w:tcW w:w="2662" w:type="dxa"/>
            <w:shd w:val="clear" w:color="auto" w:fill="D9D9D9" w:themeFill="background1" w:themeFillShade="D9"/>
            <w:vAlign w:val="center"/>
          </w:tcPr>
          <w:p w14:paraId="1FDEE269" w14:textId="77777777" w:rsidR="00FA2771" w:rsidRPr="006B3CCD" w:rsidRDefault="00FA2771" w:rsidP="00731C0C">
            <w:pPr>
              <w:spacing w:line="276" w:lineRule="auto"/>
              <w:jc w:val="center"/>
              <w:rPr>
                <w:rFonts w:cstheme="minorHAnsi"/>
                <w:b/>
                <w:sz w:val="18"/>
                <w:szCs w:val="18"/>
                <w:highlight w:val="yellow"/>
                <w:lang w:val="es-ES_tradnl"/>
              </w:rPr>
            </w:pPr>
            <w:r w:rsidRPr="004920BC">
              <w:rPr>
                <w:rFonts w:cstheme="minorHAnsi"/>
                <w:b/>
                <w:sz w:val="18"/>
                <w:szCs w:val="18"/>
                <w:lang w:val="es-ES_tradnl"/>
              </w:rPr>
              <w:t>Firma</w:t>
            </w:r>
          </w:p>
        </w:tc>
      </w:tr>
      <w:tr w:rsidR="00230321" w:rsidRPr="006B3CCD" w14:paraId="15837A9E" w14:textId="77777777" w:rsidTr="00230321">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5FEE91DC" w14:textId="77777777" w:rsidR="00230321" w:rsidRPr="004920BC" w:rsidRDefault="00230321" w:rsidP="00731C0C">
            <w:pPr>
              <w:spacing w:line="276" w:lineRule="auto"/>
              <w:jc w:val="center"/>
              <w:rPr>
                <w:rFonts w:cstheme="minorHAnsi"/>
                <w:sz w:val="18"/>
                <w:szCs w:val="18"/>
                <w:lang w:val="es-ES_tradnl"/>
              </w:rPr>
            </w:pPr>
            <w:r w:rsidRPr="008059D4">
              <w:rPr>
                <w:rFonts w:cstheme="minorHAns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tcPr>
          <w:p w14:paraId="5E5E94F0" w14:textId="70CCE84F" w:rsidR="00230321" w:rsidRPr="004931A6" w:rsidRDefault="00416F11" w:rsidP="00416F11">
            <w:pPr>
              <w:spacing w:line="276" w:lineRule="auto"/>
              <w:jc w:val="center"/>
              <w:rPr>
                <w:rFonts w:cstheme="minorHAnsi"/>
                <w:b/>
                <w:sz w:val="18"/>
                <w:szCs w:val="18"/>
                <w:lang w:val="es-ES_tradnl"/>
              </w:rPr>
            </w:pPr>
            <w:r>
              <w:rPr>
                <w:rFonts w:cstheme="minorHAnsi"/>
                <w:b/>
                <w:sz w:val="18"/>
                <w:szCs w:val="18"/>
                <w:lang w:val="es-ES_tradnl"/>
              </w:rPr>
              <w:t>María Isabel M</w:t>
            </w:r>
            <w:r w:rsidR="00B31D04">
              <w:rPr>
                <w:rFonts w:cstheme="minorHAnsi"/>
                <w:b/>
                <w:sz w:val="18"/>
                <w:szCs w:val="18"/>
                <w:lang w:val="es-ES_tradnl"/>
              </w:rPr>
              <w:t>allea A</w:t>
            </w:r>
            <w:r>
              <w:rPr>
                <w:rFonts w:cstheme="minorHAnsi"/>
                <w:b/>
                <w:sz w:val="18"/>
                <w:szCs w:val="18"/>
                <w:lang w:val="es-ES_tradnl"/>
              </w:rPr>
              <w:t>.</w:t>
            </w:r>
          </w:p>
        </w:tc>
        <w:tc>
          <w:tcPr>
            <w:tcW w:w="2662" w:type="dxa"/>
            <w:tcBorders>
              <w:top w:val="single" w:sz="4" w:space="0" w:color="auto"/>
              <w:left w:val="single" w:sz="4" w:space="0" w:color="auto"/>
              <w:bottom w:val="single" w:sz="4" w:space="0" w:color="auto"/>
              <w:right w:val="single" w:sz="4" w:space="0" w:color="auto"/>
            </w:tcBorders>
            <w:vAlign w:val="center"/>
          </w:tcPr>
          <w:p w14:paraId="6D84AA3B" w14:textId="77777777" w:rsidR="00230321" w:rsidRPr="005E005A" w:rsidRDefault="00EA6724" w:rsidP="00731C0C">
            <w:pPr>
              <w:spacing w:line="276" w:lineRule="auto"/>
              <w:jc w:val="center"/>
              <w:rPr>
                <w:rFonts w:ascii="Calibri" w:hAnsi="Calibri" w:cs="Calibri"/>
                <w:sz w:val="18"/>
                <w:szCs w:val="18"/>
                <w:lang w:val="es-ES_tradnl"/>
              </w:rPr>
            </w:pPr>
            <w:r>
              <w:rPr>
                <w:rFonts w:ascii="Calibri" w:hAnsi="Calibri" w:cs="Calibri"/>
                <w:sz w:val="18"/>
                <w:szCs w:val="18"/>
                <w:lang w:val="es-ES_tradnl"/>
              </w:rPr>
              <w:pict w14:anchorId="1A505B7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09.65pt;height:55.4pt">
                  <v:imagedata r:id="rId12" o:title=""/>
                  <o:lock v:ext="edit" ungrouping="t" rotation="t" cropping="t" verticies="t" text="t" grouping="t"/>
                  <o:signatureline v:ext="edit" id="{A04620FD-ACB5-4B9A-9882-AA8533B7F7C9}" provid="{00000000-0000-0000-0000-000000000000}" o:suggestedsigner="María Isabel Mallea A." o:suggestedsigner2="Jefa oficina RM" o:suggestedsigneremail="maria.mallea@sma.gob.cl" issignatureline="t"/>
                </v:shape>
              </w:pict>
            </w:r>
          </w:p>
        </w:tc>
      </w:tr>
      <w:tr w:rsidR="00230321" w:rsidRPr="006B3CCD" w14:paraId="3CA55736" w14:textId="77777777" w:rsidTr="00230321">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7003C980" w14:textId="77777777" w:rsidR="00230321" w:rsidRPr="004920BC" w:rsidRDefault="00230321" w:rsidP="00731C0C">
            <w:pPr>
              <w:spacing w:line="276" w:lineRule="auto"/>
              <w:jc w:val="center"/>
              <w:rPr>
                <w:rFonts w:cstheme="minorHAnsi"/>
                <w:sz w:val="18"/>
                <w:szCs w:val="18"/>
                <w:lang w:val="es-ES_tradnl"/>
              </w:rPr>
            </w:pPr>
            <w:r w:rsidRPr="008059D4">
              <w:rPr>
                <w:rFonts w:cstheme="minorHAnsi"/>
                <w:sz w:val="18"/>
                <w:szCs w:val="18"/>
                <w:lang w:val="es-ES_tradnl"/>
              </w:rPr>
              <w:t>Revisado</w:t>
            </w:r>
          </w:p>
        </w:tc>
        <w:tc>
          <w:tcPr>
            <w:tcW w:w="2116" w:type="dxa"/>
            <w:tcBorders>
              <w:top w:val="single" w:sz="4" w:space="0" w:color="auto"/>
              <w:left w:val="single" w:sz="4" w:space="0" w:color="auto"/>
              <w:bottom w:val="single" w:sz="4" w:space="0" w:color="auto"/>
              <w:right w:val="single" w:sz="4" w:space="0" w:color="auto"/>
            </w:tcBorders>
            <w:vAlign w:val="center"/>
          </w:tcPr>
          <w:p w14:paraId="5C5625FD" w14:textId="082293A0" w:rsidR="00230321" w:rsidRPr="004931A6" w:rsidRDefault="00B31D04" w:rsidP="00940058">
            <w:pPr>
              <w:spacing w:line="276" w:lineRule="auto"/>
              <w:jc w:val="center"/>
              <w:rPr>
                <w:rFonts w:cstheme="minorHAnsi"/>
                <w:b/>
                <w:sz w:val="18"/>
                <w:szCs w:val="18"/>
                <w:lang w:val="es-ES_tradnl"/>
              </w:rPr>
            </w:pPr>
            <w:r>
              <w:rPr>
                <w:rFonts w:cstheme="minorHAnsi"/>
                <w:b/>
                <w:sz w:val="18"/>
                <w:szCs w:val="18"/>
                <w:lang w:val="es-ES_tradnl"/>
              </w:rPr>
              <w:t>María Isabel Mallea A.</w:t>
            </w:r>
          </w:p>
        </w:tc>
        <w:tc>
          <w:tcPr>
            <w:tcW w:w="2662" w:type="dxa"/>
            <w:tcBorders>
              <w:top w:val="single" w:sz="4" w:space="0" w:color="auto"/>
              <w:left w:val="single" w:sz="4" w:space="0" w:color="auto"/>
              <w:bottom w:val="single" w:sz="4" w:space="0" w:color="auto"/>
              <w:right w:val="single" w:sz="4" w:space="0" w:color="auto"/>
            </w:tcBorders>
            <w:vAlign w:val="center"/>
          </w:tcPr>
          <w:p w14:paraId="6FFC49BA" w14:textId="77777777" w:rsidR="00230321" w:rsidRPr="005E005A" w:rsidRDefault="00EA6724" w:rsidP="00731C0C">
            <w:pPr>
              <w:spacing w:line="276" w:lineRule="auto"/>
              <w:jc w:val="center"/>
              <w:rPr>
                <w:rFonts w:ascii="Calibri" w:hAnsi="Calibri" w:cs="Calibri"/>
                <w:noProof/>
                <w:sz w:val="18"/>
                <w:szCs w:val="18"/>
                <w:lang w:eastAsia="es-CL"/>
              </w:rPr>
            </w:pPr>
            <w:r>
              <w:rPr>
                <w:rFonts w:ascii="Calibri" w:hAnsi="Calibri" w:cs="Calibri"/>
                <w:sz w:val="18"/>
                <w:szCs w:val="18"/>
                <w:lang w:val="es-ES_tradnl"/>
              </w:rPr>
              <w:pict w14:anchorId="17D1E8B5">
                <v:shape id="_x0000_i1026" type="#_x0000_t75" alt="Línea de firma de Microsoft Office..." style="width:109.65pt;height:56.45pt">
                  <v:imagedata r:id="rId12" o:title=""/>
                  <o:lock v:ext="edit" ungrouping="t" rotation="t" cropping="t" verticies="t" text="t" grouping="t"/>
                  <o:signatureline v:ext="edit" id="{DF542EF0-D64C-4A3E-9DDF-E6EB2C38FFAE}" provid="{00000000-0000-0000-0000-000000000000}" o:suggestedsigner="María Isabel Mallea A." o:suggestedsigner2="Jefa oficina RM" o:suggestedsigneremail="maria.mallea@sma.gob.cl" issignatureline="t"/>
                </v:shape>
              </w:pict>
            </w:r>
          </w:p>
        </w:tc>
      </w:tr>
      <w:tr w:rsidR="00230321" w:rsidRPr="00AD1923" w14:paraId="118798F7" w14:textId="77777777" w:rsidTr="00230321">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2E0F8929" w14:textId="77777777" w:rsidR="00230321" w:rsidRPr="004920BC" w:rsidRDefault="00230321" w:rsidP="00731C0C">
            <w:pPr>
              <w:spacing w:line="276" w:lineRule="auto"/>
              <w:jc w:val="center"/>
              <w:rPr>
                <w:rFonts w:cstheme="minorHAnsi"/>
                <w:sz w:val="18"/>
                <w:szCs w:val="18"/>
                <w:lang w:val="es-ES_tradnl"/>
              </w:rPr>
            </w:pPr>
            <w:r w:rsidRPr="008059D4">
              <w:rPr>
                <w:rFonts w:cstheme="minorHAns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tcPr>
          <w:p w14:paraId="250DBBDE" w14:textId="77777777" w:rsidR="00230321" w:rsidRPr="004931A6" w:rsidRDefault="00C86358" w:rsidP="00C86358">
            <w:pPr>
              <w:spacing w:line="276" w:lineRule="auto"/>
              <w:jc w:val="center"/>
              <w:rPr>
                <w:rFonts w:cstheme="minorHAnsi"/>
                <w:b/>
                <w:sz w:val="18"/>
                <w:szCs w:val="18"/>
                <w:lang w:val="es-ES_tradnl"/>
              </w:rPr>
            </w:pPr>
            <w:r>
              <w:rPr>
                <w:rFonts w:cstheme="minorHAnsi"/>
                <w:b/>
                <w:sz w:val="18"/>
                <w:szCs w:val="18"/>
              </w:rPr>
              <w:t>Evelyn Fuentes D.</w:t>
            </w:r>
          </w:p>
        </w:tc>
        <w:tc>
          <w:tcPr>
            <w:tcW w:w="2662" w:type="dxa"/>
            <w:tcBorders>
              <w:top w:val="single" w:sz="4" w:space="0" w:color="auto"/>
              <w:left w:val="single" w:sz="4" w:space="0" w:color="auto"/>
              <w:bottom w:val="single" w:sz="4" w:space="0" w:color="auto"/>
              <w:right w:val="single" w:sz="4" w:space="0" w:color="auto"/>
            </w:tcBorders>
            <w:vAlign w:val="center"/>
          </w:tcPr>
          <w:p w14:paraId="1AED028D" w14:textId="77777777" w:rsidR="00230321" w:rsidRPr="005E005A" w:rsidRDefault="00EA6724" w:rsidP="00731C0C">
            <w:pPr>
              <w:spacing w:line="276" w:lineRule="auto"/>
              <w:jc w:val="center"/>
              <w:rPr>
                <w:rFonts w:ascii="Calibri" w:hAnsi="Calibri" w:cs="Calibri"/>
                <w:sz w:val="18"/>
                <w:szCs w:val="18"/>
              </w:rPr>
            </w:pPr>
            <w:bookmarkStart w:id="8" w:name="_GoBack"/>
            <w:r>
              <w:rPr>
                <w:rFonts w:ascii="Calibri" w:hAnsi="Calibri" w:cs="Calibri"/>
                <w:sz w:val="18"/>
                <w:szCs w:val="18"/>
              </w:rPr>
              <w:pict w14:anchorId="6AD92C20">
                <v:shape id="_x0000_i1027" type="#_x0000_t75" alt="Línea de firma de Microsoft Office..." style="width:113.85pt;height:56.95pt">
                  <v:imagedata r:id="rId13" o:title=""/>
                  <o:lock v:ext="edit" ungrouping="t" rotation="t" cropping="t" verticies="t" text="t" grouping="t"/>
                  <o:signatureline v:ext="edit" id="{7B783A51-8F96-4947-8D21-21095D3DE82D}" provid="{00000000-0000-0000-0000-000000000000}" o:suggestedsigner="Evelyn Fuentes D." o:suggestedsigner2="Fiscalizador DFZ" o:suggestedsigneremail="evelyn.fuentes@sma.gob.cl" issignatureline="t"/>
                </v:shape>
              </w:pict>
            </w:r>
            <w:bookmarkEnd w:id="8"/>
          </w:p>
        </w:tc>
      </w:tr>
    </w:tbl>
    <w:p w14:paraId="1A0408FC" w14:textId="77777777" w:rsidR="001A4615" w:rsidRDefault="000F672C">
      <w:pPr>
        <w:jc w:val="left"/>
      </w:pPr>
      <w:bookmarkStart w:id="9" w:name="_Toc205640089"/>
      <w:r>
        <w:br w:type="page"/>
      </w:r>
    </w:p>
    <w:p w14:paraId="27D96970" w14:textId="77777777" w:rsidR="00F55D44" w:rsidRDefault="00655D0C" w:rsidP="00694B31">
      <w:pPr>
        <w:pStyle w:val="Ttulo1"/>
        <w:numPr>
          <w:ilvl w:val="0"/>
          <w:numId w:val="0"/>
        </w:numPr>
        <w:jc w:val="center"/>
        <w:rPr>
          <w:sz w:val="20"/>
        </w:rPr>
      </w:pPr>
      <w:bookmarkStart w:id="10" w:name="_Toc352940725"/>
      <w:bookmarkStart w:id="11" w:name="_Toc353998174"/>
      <w:bookmarkStart w:id="12" w:name="_Toc357155979"/>
      <w:bookmarkStart w:id="13" w:name="_Toc359922666"/>
      <w:bookmarkStart w:id="14" w:name="_Toc452448300"/>
      <w:bookmarkEnd w:id="9"/>
      <w:r w:rsidRPr="00694B31">
        <w:rPr>
          <w:sz w:val="20"/>
        </w:rPr>
        <w:lastRenderedPageBreak/>
        <w:t>Tabla de Contenidos</w:t>
      </w:r>
      <w:bookmarkEnd w:id="10"/>
      <w:bookmarkEnd w:id="11"/>
      <w:bookmarkEnd w:id="12"/>
      <w:bookmarkEnd w:id="13"/>
      <w:bookmarkEnd w:id="14"/>
    </w:p>
    <w:p w14:paraId="52FEDC7F" w14:textId="77777777" w:rsidR="00A1222E" w:rsidRDefault="003753AB">
      <w:pPr>
        <w:pStyle w:val="TDC1"/>
        <w:rPr>
          <w:rFonts w:eastAsiaTheme="minorEastAsia" w:cstheme="minorBidi"/>
          <w:b w:val="0"/>
          <w:bCs w:val="0"/>
          <w:caps w:val="0"/>
          <w:noProof/>
          <w:sz w:val="22"/>
          <w:szCs w:val="22"/>
          <w:lang w:eastAsia="es-CL"/>
        </w:rPr>
      </w:pPr>
      <w:r>
        <w:fldChar w:fldCharType="begin"/>
      </w:r>
      <w:r>
        <w:instrText xml:space="preserve"> TOC \o "1-3" \h \z \u </w:instrText>
      </w:r>
      <w:r>
        <w:fldChar w:fldCharType="separate"/>
      </w:r>
      <w:hyperlink w:anchor="_Toc452448300" w:history="1">
        <w:r w:rsidR="00A1222E" w:rsidRPr="00DA5F4C">
          <w:rPr>
            <w:rStyle w:val="Hipervnculo"/>
            <w:noProof/>
          </w:rPr>
          <w:t>Tabla de Contenidos</w:t>
        </w:r>
        <w:r w:rsidR="00A1222E">
          <w:rPr>
            <w:noProof/>
            <w:webHidden/>
          </w:rPr>
          <w:tab/>
        </w:r>
        <w:r w:rsidR="00A1222E">
          <w:rPr>
            <w:noProof/>
            <w:webHidden/>
          </w:rPr>
          <w:fldChar w:fldCharType="begin"/>
        </w:r>
        <w:r w:rsidR="00A1222E">
          <w:rPr>
            <w:noProof/>
            <w:webHidden/>
          </w:rPr>
          <w:instrText xml:space="preserve"> PAGEREF _Toc452448300 \h </w:instrText>
        </w:r>
        <w:r w:rsidR="00A1222E">
          <w:rPr>
            <w:noProof/>
            <w:webHidden/>
          </w:rPr>
        </w:r>
        <w:r w:rsidR="00A1222E">
          <w:rPr>
            <w:noProof/>
            <w:webHidden/>
          </w:rPr>
          <w:fldChar w:fldCharType="separate"/>
        </w:r>
        <w:r w:rsidR="007912D4">
          <w:rPr>
            <w:noProof/>
            <w:webHidden/>
          </w:rPr>
          <w:t>2</w:t>
        </w:r>
        <w:r w:rsidR="00A1222E">
          <w:rPr>
            <w:noProof/>
            <w:webHidden/>
          </w:rPr>
          <w:fldChar w:fldCharType="end"/>
        </w:r>
      </w:hyperlink>
    </w:p>
    <w:p w14:paraId="165DD074" w14:textId="77777777" w:rsidR="00A1222E" w:rsidRDefault="00EA6724">
      <w:pPr>
        <w:pStyle w:val="TDC1"/>
        <w:rPr>
          <w:rFonts w:eastAsiaTheme="minorEastAsia" w:cstheme="minorBidi"/>
          <w:b w:val="0"/>
          <w:bCs w:val="0"/>
          <w:caps w:val="0"/>
          <w:noProof/>
          <w:sz w:val="22"/>
          <w:szCs w:val="22"/>
          <w:lang w:eastAsia="es-CL"/>
        </w:rPr>
      </w:pPr>
      <w:hyperlink w:anchor="_Toc452448301" w:history="1">
        <w:r w:rsidR="00A1222E" w:rsidRPr="00DA5F4C">
          <w:rPr>
            <w:rStyle w:val="Hipervnculo"/>
            <w:noProof/>
          </w:rPr>
          <w:t>1.</w:t>
        </w:r>
        <w:r w:rsidR="00A1222E">
          <w:rPr>
            <w:rFonts w:eastAsiaTheme="minorEastAsia" w:cstheme="minorBidi"/>
            <w:b w:val="0"/>
            <w:bCs w:val="0"/>
            <w:caps w:val="0"/>
            <w:noProof/>
            <w:sz w:val="22"/>
            <w:szCs w:val="22"/>
            <w:lang w:eastAsia="es-CL"/>
          </w:rPr>
          <w:tab/>
        </w:r>
        <w:r w:rsidR="00A1222E" w:rsidRPr="00DA5F4C">
          <w:rPr>
            <w:rStyle w:val="Hipervnculo"/>
            <w:noProof/>
          </w:rPr>
          <w:t>RESUMEN.</w:t>
        </w:r>
        <w:r w:rsidR="00A1222E">
          <w:rPr>
            <w:noProof/>
            <w:webHidden/>
          </w:rPr>
          <w:tab/>
        </w:r>
        <w:r w:rsidR="00A1222E">
          <w:rPr>
            <w:noProof/>
            <w:webHidden/>
          </w:rPr>
          <w:fldChar w:fldCharType="begin"/>
        </w:r>
        <w:r w:rsidR="00A1222E">
          <w:rPr>
            <w:noProof/>
            <w:webHidden/>
          </w:rPr>
          <w:instrText xml:space="preserve"> PAGEREF _Toc452448301 \h </w:instrText>
        </w:r>
        <w:r w:rsidR="00A1222E">
          <w:rPr>
            <w:noProof/>
            <w:webHidden/>
          </w:rPr>
        </w:r>
        <w:r w:rsidR="00A1222E">
          <w:rPr>
            <w:noProof/>
            <w:webHidden/>
          </w:rPr>
          <w:fldChar w:fldCharType="separate"/>
        </w:r>
        <w:r w:rsidR="007912D4">
          <w:rPr>
            <w:noProof/>
            <w:webHidden/>
          </w:rPr>
          <w:t>3</w:t>
        </w:r>
        <w:r w:rsidR="00A1222E">
          <w:rPr>
            <w:noProof/>
            <w:webHidden/>
          </w:rPr>
          <w:fldChar w:fldCharType="end"/>
        </w:r>
      </w:hyperlink>
    </w:p>
    <w:p w14:paraId="28129D3A" w14:textId="77777777" w:rsidR="00A1222E" w:rsidRDefault="00EA6724">
      <w:pPr>
        <w:pStyle w:val="TDC1"/>
        <w:rPr>
          <w:rFonts w:eastAsiaTheme="minorEastAsia" w:cstheme="minorBidi"/>
          <w:b w:val="0"/>
          <w:bCs w:val="0"/>
          <w:caps w:val="0"/>
          <w:noProof/>
          <w:sz w:val="22"/>
          <w:szCs w:val="22"/>
          <w:lang w:eastAsia="es-CL"/>
        </w:rPr>
      </w:pPr>
      <w:hyperlink w:anchor="_Toc452448302" w:history="1">
        <w:r w:rsidR="00A1222E" w:rsidRPr="00DA5F4C">
          <w:rPr>
            <w:rStyle w:val="Hipervnculo"/>
            <w:noProof/>
          </w:rPr>
          <w:t>2.</w:t>
        </w:r>
        <w:r w:rsidR="00A1222E">
          <w:rPr>
            <w:rFonts w:eastAsiaTheme="minorEastAsia" w:cstheme="minorBidi"/>
            <w:b w:val="0"/>
            <w:bCs w:val="0"/>
            <w:caps w:val="0"/>
            <w:noProof/>
            <w:sz w:val="22"/>
            <w:szCs w:val="22"/>
            <w:lang w:eastAsia="es-CL"/>
          </w:rPr>
          <w:tab/>
        </w:r>
        <w:r w:rsidR="00A1222E" w:rsidRPr="00DA5F4C">
          <w:rPr>
            <w:rStyle w:val="Hipervnculo"/>
            <w:noProof/>
          </w:rPr>
          <w:t>IDENTIFICACIÓN DEL PROYECTO, ACTIVIDAD O FUENTE FISCALIZADA</w:t>
        </w:r>
        <w:r w:rsidR="00A1222E">
          <w:rPr>
            <w:noProof/>
            <w:webHidden/>
          </w:rPr>
          <w:tab/>
        </w:r>
        <w:r w:rsidR="00A1222E">
          <w:rPr>
            <w:noProof/>
            <w:webHidden/>
          </w:rPr>
          <w:fldChar w:fldCharType="begin"/>
        </w:r>
        <w:r w:rsidR="00A1222E">
          <w:rPr>
            <w:noProof/>
            <w:webHidden/>
          </w:rPr>
          <w:instrText xml:space="preserve"> PAGEREF _Toc452448302 \h </w:instrText>
        </w:r>
        <w:r w:rsidR="00A1222E">
          <w:rPr>
            <w:noProof/>
            <w:webHidden/>
          </w:rPr>
        </w:r>
        <w:r w:rsidR="00A1222E">
          <w:rPr>
            <w:noProof/>
            <w:webHidden/>
          </w:rPr>
          <w:fldChar w:fldCharType="separate"/>
        </w:r>
        <w:r w:rsidR="007912D4">
          <w:rPr>
            <w:noProof/>
            <w:webHidden/>
          </w:rPr>
          <w:t>4</w:t>
        </w:r>
        <w:r w:rsidR="00A1222E">
          <w:rPr>
            <w:noProof/>
            <w:webHidden/>
          </w:rPr>
          <w:fldChar w:fldCharType="end"/>
        </w:r>
      </w:hyperlink>
    </w:p>
    <w:p w14:paraId="4494BD4F" w14:textId="77777777" w:rsidR="00A1222E" w:rsidRDefault="00EA6724">
      <w:pPr>
        <w:pStyle w:val="TDC1"/>
        <w:rPr>
          <w:rFonts w:eastAsiaTheme="minorEastAsia" w:cstheme="minorBidi"/>
          <w:b w:val="0"/>
          <w:bCs w:val="0"/>
          <w:caps w:val="0"/>
          <w:noProof/>
          <w:sz w:val="22"/>
          <w:szCs w:val="22"/>
          <w:lang w:eastAsia="es-CL"/>
        </w:rPr>
      </w:pPr>
      <w:hyperlink w:anchor="_Toc452448306" w:history="1">
        <w:r w:rsidR="00A1222E" w:rsidRPr="00DA5F4C">
          <w:rPr>
            <w:rStyle w:val="Hipervnculo"/>
            <w:noProof/>
          </w:rPr>
          <w:t>3.</w:t>
        </w:r>
        <w:r w:rsidR="00A1222E">
          <w:rPr>
            <w:rFonts w:eastAsiaTheme="minorEastAsia" w:cstheme="minorBidi"/>
            <w:b w:val="0"/>
            <w:bCs w:val="0"/>
            <w:caps w:val="0"/>
            <w:noProof/>
            <w:sz w:val="22"/>
            <w:szCs w:val="22"/>
            <w:lang w:eastAsia="es-CL"/>
          </w:rPr>
          <w:tab/>
        </w:r>
        <w:r w:rsidR="00A1222E" w:rsidRPr="00DA5F4C">
          <w:rPr>
            <w:rStyle w:val="Hipervnculo"/>
            <w:noProof/>
          </w:rPr>
          <w:t>INSTRUMENTOS DE GESTIÓN AMBIENTAL QUE REGULAN A LA ACTIVIDAD FISCALIZADA.</w:t>
        </w:r>
        <w:r w:rsidR="00A1222E">
          <w:rPr>
            <w:noProof/>
            <w:webHidden/>
          </w:rPr>
          <w:tab/>
        </w:r>
        <w:r w:rsidR="00A1222E">
          <w:rPr>
            <w:noProof/>
            <w:webHidden/>
          </w:rPr>
          <w:fldChar w:fldCharType="begin"/>
        </w:r>
        <w:r w:rsidR="00A1222E">
          <w:rPr>
            <w:noProof/>
            <w:webHidden/>
          </w:rPr>
          <w:instrText xml:space="preserve"> PAGEREF _Toc452448306 \h </w:instrText>
        </w:r>
        <w:r w:rsidR="00A1222E">
          <w:rPr>
            <w:noProof/>
            <w:webHidden/>
          </w:rPr>
        </w:r>
        <w:r w:rsidR="00A1222E">
          <w:rPr>
            <w:noProof/>
            <w:webHidden/>
          </w:rPr>
          <w:fldChar w:fldCharType="separate"/>
        </w:r>
        <w:r w:rsidR="007912D4">
          <w:rPr>
            <w:noProof/>
            <w:webHidden/>
          </w:rPr>
          <w:t>7</w:t>
        </w:r>
        <w:r w:rsidR="00A1222E">
          <w:rPr>
            <w:noProof/>
            <w:webHidden/>
          </w:rPr>
          <w:fldChar w:fldCharType="end"/>
        </w:r>
      </w:hyperlink>
    </w:p>
    <w:p w14:paraId="192F5485" w14:textId="77777777" w:rsidR="00A1222E" w:rsidRDefault="00EA6724">
      <w:pPr>
        <w:pStyle w:val="TDC1"/>
        <w:rPr>
          <w:rFonts w:eastAsiaTheme="minorEastAsia" w:cstheme="minorBidi"/>
          <w:b w:val="0"/>
          <w:bCs w:val="0"/>
          <w:caps w:val="0"/>
          <w:noProof/>
          <w:sz w:val="22"/>
          <w:szCs w:val="22"/>
          <w:lang w:eastAsia="es-CL"/>
        </w:rPr>
      </w:pPr>
      <w:hyperlink w:anchor="_Toc452448307" w:history="1">
        <w:r w:rsidR="00A1222E" w:rsidRPr="00DA5F4C">
          <w:rPr>
            <w:rStyle w:val="Hipervnculo"/>
            <w:noProof/>
          </w:rPr>
          <w:t>4.</w:t>
        </w:r>
        <w:r w:rsidR="00A1222E">
          <w:rPr>
            <w:rFonts w:eastAsiaTheme="minorEastAsia" w:cstheme="minorBidi"/>
            <w:b w:val="0"/>
            <w:bCs w:val="0"/>
            <w:caps w:val="0"/>
            <w:noProof/>
            <w:sz w:val="22"/>
            <w:szCs w:val="22"/>
            <w:lang w:eastAsia="es-CL"/>
          </w:rPr>
          <w:tab/>
        </w:r>
        <w:r w:rsidR="00A1222E" w:rsidRPr="00DA5F4C">
          <w:rPr>
            <w:rStyle w:val="Hipervnculo"/>
            <w:noProof/>
          </w:rPr>
          <w:t>ANTECEDENTES DE LA ACTIVIDAD DE FISCALIZACIÓN.</w:t>
        </w:r>
        <w:r w:rsidR="00A1222E">
          <w:rPr>
            <w:noProof/>
            <w:webHidden/>
          </w:rPr>
          <w:tab/>
        </w:r>
        <w:r w:rsidR="00A1222E">
          <w:rPr>
            <w:noProof/>
            <w:webHidden/>
          </w:rPr>
          <w:fldChar w:fldCharType="begin"/>
        </w:r>
        <w:r w:rsidR="00A1222E">
          <w:rPr>
            <w:noProof/>
            <w:webHidden/>
          </w:rPr>
          <w:instrText xml:space="preserve"> PAGEREF _Toc452448307 \h </w:instrText>
        </w:r>
        <w:r w:rsidR="00A1222E">
          <w:rPr>
            <w:noProof/>
            <w:webHidden/>
          </w:rPr>
        </w:r>
        <w:r w:rsidR="00A1222E">
          <w:rPr>
            <w:noProof/>
            <w:webHidden/>
          </w:rPr>
          <w:fldChar w:fldCharType="separate"/>
        </w:r>
        <w:r w:rsidR="007912D4">
          <w:rPr>
            <w:noProof/>
            <w:webHidden/>
          </w:rPr>
          <w:t>8</w:t>
        </w:r>
        <w:r w:rsidR="00A1222E">
          <w:rPr>
            <w:noProof/>
            <w:webHidden/>
          </w:rPr>
          <w:fldChar w:fldCharType="end"/>
        </w:r>
      </w:hyperlink>
    </w:p>
    <w:p w14:paraId="6F4E7934" w14:textId="77777777" w:rsidR="00A1222E" w:rsidRDefault="00EA6724">
      <w:pPr>
        <w:pStyle w:val="TDC1"/>
        <w:rPr>
          <w:rFonts w:eastAsiaTheme="minorEastAsia" w:cstheme="minorBidi"/>
          <w:b w:val="0"/>
          <w:bCs w:val="0"/>
          <w:caps w:val="0"/>
          <w:noProof/>
          <w:sz w:val="22"/>
          <w:szCs w:val="22"/>
          <w:lang w:eastAsia="es-CL"/>
        </w:rPr>
      </w:pPr>
      <w:hyperlink w:anchor="_Toc452448316" w:history="1">
        <w:r w:rsidR="00A1222E" w:rsidRPr="00DA5F4C">
          <w:rPr>
            <w:rStyle w:val="Hipervnculo"/>
            <w:noProof/>
          </w:rPr>
          <w:t>5.</w:t>
        </w:r>
        <w:r w:rsidR="00A1222E">
          <w:rPr>
            <w:rFonts w:eastAsiaTheme="minorEastAsia" w:cstheme="minorBidi"/>
            <w:b w:val="0"/>
            <w:bCs w:val="0"/>
            <w:caps w:val="0"/>
            <w:noProof/>
            <w:sz w:val="22"/>
            <w:szCs w:val="22"/>
            <w:lang w:eastAsia="es-CL"/>
          </w:rPr>
          <w:tab/>
        </w:r>
        <w:r w:rsidR="00A1222E" w:rsidRPr="00DA5F4C">
          <w:rPr>
            <w:rStyle w:val="Hipervnculo"/>
            <w:noProof/>
          </w:rPr>
          <w:t>HECHOS CONSTATADOS.</w:t>
        </w:r>
        <w:r w:rsidR="00A1222E">
          <w:rPr>
            <w:noProof/>
            <w:webHidden/>
          </w:rPr>
          <w:tab/>
        </w:r>
        <w:r w:rsidR="00A1222E">
          <w:rPr>
            <w:noProof/>
            <w:webHidden/>
          </w:rPr>
          <w:fldChar w:fldCharType="begin"/>
        </w:r>
        <w:r w:rsidR="00A1222E">
          <w:rPr>
            <w:noProof/>
            <w:webHidden/>
          </w:rPr>
          <w:instrText xml:space="preserve"> PAGEREF _Toc452448316 \h </w:instrText>
        </w:r>
        <w:r w:rsidR="00A1222E">
          <w:rPr>
            <w:noProof/>
            <w:webHidden/>
          </w:rPr>
        </w:r>
        <w:r w:rsidR="00A1222E">
          <w:rPr>
            <w:noProof/>
            <w:webHidden/>
          </w:rPr>
          <w:fldChar w:fldCharType="separate"/>
        </w:r>
        <w:r w:rsidR="007912D4">
          <w:rPr>
            <w:noProof/>
            <w:webHidden/>
          </w:rPr>
          <w:t>11</w:t>
        </w:r>
        <w:r w:rsidR="00A1222E">
          <w:rPr>
            <w:noProof/>
            <w:webHidden/>
          </w:rPr>
          <w:fldChar w:fldCharType="end"/>
        </w:r>
      </w:hyperlink>
    </w:p>
    <w:p w14:paraId="6F0835EC" w14:textId="77777777" w:rsidR="00A1222E" w:rsidRDefault="00EA6724">
      <w:pPr>
        <w:pStyle w:val="TDC1"/>
        <w:rPr>
          <w:rFonts w:eastAsiaTheme="minorEastAsia" w:cstheme="minorBidi"/>
          <w:b w:val="0"/>
          <w:bCs w:val="0"/>
          <w:caps w:val="0"/>
          <w:noProof/>
          <w:sz w:val="22"/>
          <w:szCs w:val="22"/>
          <w:lang w:eastAsia="es-CL"/>
        </w:rPr>
      </w:pPr>
      <w:hyperlink w:anchor="_Toc452448340" w:history="1">
        <w:r w:rsidR="00A1222E" w:rsidRPr="00DA5F4C">
          <w:rPr>
            <w:rStyle w:val="Hipervnculo"/>
            <w:noProof/>
          </w:rPr>
          <w:t>6.</w:t>
        </w:r>
        <w:r w:rsidR="00A1222E">
          <w:rPr>
            <w:rFonts w:eastAsiaTheme="minorEastAsia" w:cstheme="minorBidi"/>
            <w:b w:val="0"/>
            <w:bCs w:val="0"/>
            <w:caps w:val="0"/>
            <w:noProof/>
            <w:sz w:val="22"/>
            <w:szCs w:val="22"/>
            <w:lang w:eastAsia="es-CL"/>
          </w:rPr>
          <w:tab/>
        </w:r>
        <w:r w:rsidR="00A1222E" w:rsidRPr="00DA5F4C">
          <w:rPr>
            <w:rStyle w:val="Hipervnculo"/>
            <w:noProof/>
          </w:rPr>
          <w:t>OTROS HECHOS</w:t>
        </w:r>
        <w:r w:rsidR="00A1222E">
          <w:rPr>
            <w:noProof/>
            <w:webHidden/>
          </w:rPr>
          <w:tab/>
        </w:r>
        <w:r w:rsidR="00A1222E">
          <w:rPr>
            <w:noProof/>
            <w:webHidden/>
          </w:rPr>
          <w:fldChar w:fldCharType="begin"/>
        </w:r>
        <w:r w:rsidR="00A1222E">
          <w:rPr>
            <w:noProof/>
            <w:webHidden/>
          </w:rPr>
          <w:instrText xml:space="preserve"> PAGEREF _Toc452448340 \h </w:instrText>
        </w:r>
        <w:r w:rsidR="00A1222E">
          <w:rPr>
            <w:noProof/>
            <w:webHidden/>
          </w:rPr>
        </w:r>
        <w:r w:rsidR="00A1222E">
          <w:rPr>
            <w:noProof/>
            <w:webHidden/>
          </w:rPr>
          <w:fldChar w:fldCharType="separate"/>
        </w:r>
        <w:r w:rsidR="007912D4">
          <w:rPr>
            <w:noProof/>
            <w:webHidden/>
          </w:rPr>
          <w:t>30</w:t>
        </w:r>
        <w:r w:rsidR="00A1222E">
          <w:rPr>
            <w:noProof/>
            <w:webHidden/>
          </w:rPr>
          <w:fldChar w:fldCharType="end"/>
        </w:r>
      </w:hyperlink>
    </w:p>
    <w:p w14:paraId="2909A11C" w14:textId="77777777" w:rsidR="00A1222E" w:rsidRDefault="00EA6724">
      <w:pPr>
        <w:pStyle w:val="TDC1"/>
        <w:rPr>
          <w:rFonts w:eastAsiaTheme="minorEastAsia" w:cstheme="minorBidi"/>
          <w:b w:val="0"/>
          <w:bCs w:val="0"/>
          <w:caps w:val="0"/>
          <w:noProof/>
          <w:sz w:val="22"/>
          <w:szCs w:val="22"/>
          <w:lang w:eastAsia="es-CL"/>
        </w:rPr>
      </w:pPr>
      <w:hyperlink w:anchor="_Toc452448341" w:history="1">
        <w:r w:rsidR="00A1222E" w:rsidRPr="00DA5F4C">
          <w:rPr>
            <w:rStyle w:val="Hipervnculo"/>
            <w:noProof/>
          </w:rPr>
          <w:t>7.</w:t>
        </w:r>
        <w:r w:rsidR="00A1222E">
          <w:rPr>
            <w:rFonts w:eastAsiaTheme="minorEastAsia" w:cstheme="minorBidi"/>
            <w:b w:val="0"/>
            <w:bCs w:val="0"/>
            <w:caps w:val="0"/>
            <w:noProof/>
            <w:sz w:val="22"/>
            <w:szCs w:val="22"/>
            <w:lang w:eastAsia="es-CL"/>
          </w:rPr>
          <w:tab/>
        </w:r>
        <w:r w:rsidR="00A1222E" w:rsidRPr="00DA5F4C">
          <w:rPr>
            <w:rStyle w:val="Hipervnculo"/>
            <w:noProof/>
          </w:rPr>
          <w:t>CONCLUSIONES.</w:t>
        </w:r>
        <w:r w:rsidR="00A1222E">
          <w:rPr>
            <w:noProof/>
            <w:webHidden/>
          </w:rPr>
          <w:tab/>
        </w:r>
        <w:r w:rsidR="00A1222E">
          <w:rPr>
            <w:noProof/>
            <w:webHidden/>
          </w:rPr>
          <w:fldChar w:fldCharType="begin"/>
        </w:r>
        <w:r w:rsidR="00A1222E">
          <w:rPr>
            <w:noProof/>
            <w:webHidden/>
          </w:rPr>
          <w:instrText xml:space="preserve"> PAGEREF _Toc452448341 \h </w:instrText>
        </w:r>
        <w:r w:rsidR="00A1222E">
          <w:rPr>
            <w:noProof/>
            <w:webHidden/>
          </w:rPr>
        </w:r>
        <w:r w:rsidR="00A1222E">
          <w:rPr>
            <w:noProof/>
            <w:webHidden/>
          </w:rPr>
          <w:fldChar w:fldCharType="separate"/>
        </w:r>
        <w:r w:rsidR="007912D4">
          <w:rPr>
            <w:noProof/>
            <w:webHidden/>
          </w:rPr>
          <w:t>31</w:t>
        </w:r>
        <w:r w:rsidR="00A1222E">
          <w:rPr>
            <w:noProof/>
            <w:webHidden/>
          </w:rPr>
          <w:fldChar w:fldCharType="end"/>
        </w:r>
      </w:hyperlink>
    </w:p>
    <w:p w14:paraId="71768B1B" w14:textId="77777777" w:rsidR="00A1222E" w:rsidRDefault="00EA6724">
      <w:pPr>
        <w:pStyle w:val="TDC1"/>
        <w:rPr>
          <w:rFonts w:eastAsiaTheme="minorEastAsia" w:cstheme="minorBidi"/>
          <w:b w:val="0"/>
          <w:bCs w:val="0"/>
          <w:caps w:val="0"/>
          <w:noProof/>
          <w:sz w:val="22"/>
          <w:szCs w:val="22"/>
          <w:lang w:eastAsia="es-CL"/>
        </w:rPr>
      </w:pPr>
      <w:hyperlink w:anchor="_Toc452448342" w:history="1">
        <w:r w:rsidR="00A1222E" w:rsidRPr="00DA5F4C">
          <w:rPr>
            <w:rStyle w:val="Hipervnculo"/>
            <w:noProof/>
          </w:rPr>
          <w:t>8.</w:t>
        </w:r>
        <w:r w:rsidR="00A1222E">
          <w:rPr>
            <w:rFonts w:eastAsiaTheme="minorEastAsia" w:cstheme="minorBidi"/>
            <w:b w:val="0"/>
            <w:bCs w:val="0"/>
            <w:caps w:val="0"/>
            <w:noProof/>
            <w:sz w:val="22"/>
            <w:szCs w:val="22"/>
            <w:lang w:eastAsia="es-CL"/>
          </w:rPr>
          <w:tab/>
        </w:r>
        <w:r w:rsidR="00A1222E" w:rsidRPr="00DA5F4C">
          <w:rPr>
            <w:rStyle w:val="Hipervnculo"/>
            <w:noProof/>
          </w:rPr>
          <w:t>DOCUMENTACIÓN SOLICITADA Y ENTREGADA.</w:t>
        </w:r>
        <w:r w:rsidR="00A1222E">
          <w:rPr>
            <w:noProof/>
            <w:webHidden/>
          </w:rPr>
          <w:tab/>
        </w:r>
        <w:r w:rsidR="00A1222E">
          <w:rPr>
            <w:noProof/>
            <w:webHidden/>
          </w:rPr>
          <w:fldChar w:fldCharType="begin"/>
        </w:r>
        <w:r w:rsidR="00A1222E">
          <w:rPr>
            <w:noProof/>
            <w:webHidden/>
          </w:rPr>
          <w:instrText xml:space="preserve"> PAGEREF _Toc452448342 \h </w:instrText>
        </w:r>
        <w:r w:rsidR="00A1222E">
          <w:rPr>
            <w:noProof/>
            <w:webHidden/>
          </w:rPr>
        </w:r>
        <w:r w:rsidR="00A1222E">
          <w:rPr>
            <w:noProof/>
            <w:webHidden/>
          </w:rPr>
          <w:fldChar w:fldCharType="separate"/>
        </w:r>
        <w:r w:rsidR="007912D4">
          <w:rPr>
            <w:noProof/>
            <w:webHidden/>
          </w:rPr>
          <w:t>36</w:t>
        </w:r>
        <w:r w:rsidR="00A1222E">
          <w:rPr>
            <w:noProof/>
            <w:webHidden/>
          </w:rPr>
          <w:fldChar w:fldCharType="end"/>
        </w:r>
      </w:hyperlink>
    </w:p>
    <w:p w14:paraId="6BC38623" w14:textId="77777777" w:rsidR="00A1222E" w:rsidRDefault="00EA6724">
      <w:pPr>
        <w:pStyle w:val="TDC1"/>
        <w:rPr>
          <w:rFonts w:eastAsiaTheme="minorEastAsia" w:cstheme="minorBidi"/>
          <w:b w:val="0"/>
          <w:bCs w:val="0"/>
          <w:caps w:val="0"/>
          <w:noProof/>
          <w:sz w:val="22"/>
          <w:szCs w:val="22"/>
          <w:lang w:eastAsia="es-CL"/>
        </w:rPr>
      </w:pPr>
      <w:hyperlink w:anchor="_Toc452448343" w:history="1">
        <w:r w:rsidR="00A1222E" w:rsidRPr="00DA5F4C">
          <w:rPr>
            <w:rStyle w:val="Hipervnculo"/>
            <w:noProof/>
          </w:rPr>
          <w:t>9.</w:t>
        </w:r>
        <w:r w:rsidR="00A1222E">
          <w:rPr>
            <w:rFonts w:eastAsiaTheme="minorEastAsia" w:cstheme="minorBidi"/>
            <w:b w:val="0"/>
            <w:bCs w:val="0"/>
            <w:caps w:val="0"/>
            <w:noProof/>
            <w:sz w:val="22"/>
            <w:szCs w:val="22"/>
            <w:lang w:eastAsia="es-CL"/>
          </w:rPr>
          <w:tab/>
        </w:r>
        <w:r w:rsidR="00A1222E" w:rsidRPr="00DA5F4C">
          <w:rPr>
            <w:rStyle w:val="Hipervnculo"/>
            <w:noProof/>
          </w:rPr>
          <w:t>ANEXOS</w:t>
        </w:r>
        <w:r w:rsidR="00A1222E">
          <w:rPr>
            <w:noProof/>
            <w:webHidden/>
          </w:rPr>
          <w:tab/>
        </w:r>
        <w:r w:rsidR="00A1222E">
          <w:rPr>
            <w:noProof/>
            <w:webHidden/>
          </w:rPr>
          <w:fldChar w:fldCharType="begin"/>
        </w:r>
        <w:r w:rsidR="00A1222E">
          <w:rPr>
            <w:noProof/>
            <w:webHidden/>
          </w:rPr>
          <w:instrText xml:space="preserve"> PAGEREF _Toc452448343 \h </w:instrText>
        </w:r>
        <w:r w:rsidR="00A1222E">
          <w:rPr>
            <w:noProof/>
            <w:webHidden/>
          </w:rPr>
        </w:r>
        <w:r w:rsidR="00A1222E">
          <w:rPr>
            <w:noProof/>
            <w:webHidden/>
          </w:rPr>
          <w:fldChar w:fldCharType="separate"/>
        </w:r>
        <w:r w:rsidR="007912D4">
          <w:rPr>
            <w:noProof/>
            <w:webHidden/>
          </w:rPr>
          <w:t>36</w:t>
        </w:r>
        <w:r w:rsidR="00A1222E">
          <w:rPr>
            <w:noProof/>
            <w:webHidden/>
          </w:rPr>
          <w:fldChar w:fldCharType="end"/>
        </w:r>
      </w:hyperlink>
    </w:p>
    <w:p w14:paraId="183AD57E" w14:textId="77777777" w:rsidR="00655D0C" w:rsidRDefault="003753AB" w:rsidP="00655D0C">
      <w:r>
        <w:fldChar w:fldCharType="end"/>
      </w:r>
    </w:p>
    <w:p w14:paraId="241D0AEE" w14:textId="77777777" w:rsidR="00655D0C" w:rsidRPr="00655D0C" w:rsidRDefault="001A4615" w:rsidP="004155AC">
      <w:pPr>
        <w:jc w:val="left"/>
        <w:sectPr w:rsidR="00655D0C" w:rsidRPr="00655D0C" w:rsidSect="00A70F8F">
          <w:footerReference w:type="default" r:id="rId14"/>
          <w:headerReference w:type="first" r:id="rId15"/>
          <w:footerReference w:type="first" r:id="rId16"/>
          <w:type w:val="continuous"/>
          <w:pgSz w:w="12240" w:h="15840" w:code="1"/>
          <w:pgMar w:top="1134" w:right="1134" w:bottom="1134" w:left="1134" w:header="709" w:footer="709" w:gutter="0"/>
          <w:cols w:space="708"/>
          <w:titlePg/>
          <w:docGrid w:linePitch="360"/>
        </w:sectPr>
      </w:pPr>
      <w:r>
        <w:br w:type="page"/>
      </w:r>
    </w:p>
    <w:p w14:paraId="0939233B" w14:textId="77777777" w:rsidR="002C445A" w:rsidRPr="00C958D0" w:rsidRDefault="00ED4317" w:rsidP="005749E1">
      <w:pPr>
        <w:pStyle w:val="Ttulo1"/>
      </w:pPr>
      <w:bookmarkStart w:id="15" w:name="_Toc352840376"/>
      <w:bookmarkStart w:id="16" w:name="_Toc352841436"/>
      <w:bookmarkStart w:id="17" w:name="_Toc452448301"/>
      <w:r w:rsidRPr="00C958D0">
        <w:lastRenderedPageBreak/>
        <w:t>RESUMEN</w:t>
      </w:r>
      <w:r w:rsidR="00B1722C" w:rsidRPr="00C958D0">
        <w:t>.</w:t>
      </w:r>
      <w:bookmarkEnd w:id="15"/>
      <w:bookmarkEnd w:id="16"/>
      <w:bookmarkEnd w:id="17"/>
    </w:p>
    <w:p w14:paraId="70094EF2" w14:textId="77777777" w:rsidR="00ED4317" w:rsidRDefault="00ED4317" w:rsidP="00ED4317">
      <w:pPr>
        <w:jc w:val="left"/>
        <w:rPr>
          <w:rFonts w:cstheme="minorHAnsi"/>
          <w:b/>
          <w:sz w:val="20"/>
          <w:szCs w:val="20"/>
        </w:rPr>
      </w:pPr>
    </w:p>
    <w:p w14:paraId="302682D1" w14:textId="05C78647" w:rsidR="00ED4317" w:rsidRPr="005806A1" w:rsidRDefault="00ED4317" w:rsidP="00ED4317">
      <w:pPr>
        <w:rPr>
          <w:rFonts w:cstheme="minorHAnsi"/>
        </w:rPr>
      </w:pPr>
      <w:r w:rsidRPr="005806A1">
        <w:rPr>
          <w:rFonts w:cstheme="minorHAnsi"/>
        </w:rPr>
        <w:t xml:space="preserve">El presente documento da cuenta de la inspección ambiental realizada por </w:t>
      </w:r>
      <w:r w:rsidR="0023770B" w:rsidRPr="005806A1">
        <w:rPr>
          <w:rFonts w:cstheme="minorHAnsi"/>
        </w:rPr>
        <w:t xml:space="preserve">la </w:t>
      </w:r>
      <w:r w:rsidR="009C7417" w:rsidRPr="005806A1">
        <w:rPr>
          <w:rFonts w:cstheme="minorHAnsi"/>
        </w:rPr>
        <w:t>Superintendencia del Medio Ambiente, en conjunto con</w:t>
      </w:r>
      <w:r w:rsidR="00416F11" w:rsidRPr="005806A1">
        <w:rPr>
          <w:rFonts w:cstheme="minorHAnsi"/>
        </w:rPr>
        <w:t xml:space="preserve"> el SAG d</w:t>
      </w:r>
      <w:r w:rsidR="009C7417" w:rsidRPr="005806A1">
        <w:rPr>
          <w:rFonts w:cstheme="minorHAnsi"/>
        </w:rPr>
        <w:t xml:space="preserve">e la Región de </w:t>
      </w:r>
      <w:r w:rsidR="00416F11" w:rsidRPr="005806A1">
        <w:rPr>
          <w:rFonts w:cstheme="minorHAnsi"/>
        </w:rPr>
        <w:t>Metropolitana</w:t>
      </w:r>
      <w:r w:rsidR="00F478FD" w:rsidRPr="005806A1">
        <w:rPr>
          <w:rFonts w:cstheme="minorHAnsi"/>
        </w:rPr>
        <w:t>,</w:t>
      </w:r>
      <w:r w:rsidR="008F5500" w:rsidRPr="005806A1">
        <w:rPr>
          <w:rFonts w:cstheme="minorHAnsi"/>
        </w:rPr>
        <w:t xml:space="preserve"> a</w:t>
      </w:r>
      <w:r w:rsidR="001046ED" w:rsidRPr="005806A1">
        <w:rPr>
          <w:rFonts w:cstheme="minorHAnsi"/>
        </w:rPr>
        <w:t xml:space="preserve"> </w:t>
      </w:r>
      <w:r w:rsidR="00416F11" w:rsidRPr="005806A1">
        <w:rPr>
          <w:rFonts w:cstheme="minorHAnsi"/>
        </w:rPr>
        <w:t>l</w:t>
      </w:r>
      <w:r w:rsidR="005259F1">
        <w:rPr>
          <w:rFonts w:cstheme="minorHAnsi"/>
        </w:rPr>
        <w:t>os</w:t>
      </w:r>
      <w:r w:rsidR="001046ED" w:rsidRPr="005806A1">
        <w:rPr>
          <w:rFonts w:cstheme="minorHAnsi"/>
        </w:rPr>
        <w:t xml:space="preserve"> </w:t>
      </w:r>
      <w:r w:rsidR="005259F1">
        <w:rPr>
          <w:rFonts w:cstheme="minorHAnsi"/>
        </w:rPr>
        <w:t>proyectos “</w:t>
      </w:r>
      <w:r w:rsidR="005259F1" w:rsidRPr="005259F1">
        <w:rPr>
          <w:rFonts w:cstheme="minorHAnsi"/>
        </w:rPr>
        <w:t>P</w:t>
      </w:r>
      <w:r w:rsidR="005259F1">
        <w:rPr>
          <w:rFonts w:cstheme="minorHAnsi"/>
        </w:rPr>
        <w:t xml:space="preserve">lantel de engorda de cerdos predio Campesino”, “DIA ampliación </w:t>
      </w:r>
      <w:r w:rsidR="005259F1" w:rsidRPr="005259F1">
        <w:rPr>
          <w:rFonts w:cstheme="minorHAnsi"/>
        </w:rPr>
        <w:t xml:space="preserve">II </w:t>
      </w:r>
      <w:r w:rsidR="005259F1">
        <w:rPr>
          <w:rFonts w:cstheme="minorHAnsi"/>
        </w:rPr>
        <w:t>–</w:t>
      </w:r>
      <w:r w:rsidR="005259F1" w:rsidRPr="005259F1">
        <w:rPr>
          <w:rFonts w:cstheme="minorHAnsi"/>
        </w:rPr>
        <w:t xml:space="preserve"> </w:t>
      </w:r>
      <w:r w:rsidR="005259F1">
        <w:rPr>
          <w:rFonts w:cstheme="minorHAnsi"/>
        </w:rPr>
        <w:t>plantel de cerdos</w:t>
      </w:r>
      <w:r w:rsidR="005259F1" w:rsidRPr="005259F1">
        <w:rPr>
          <w:rFonts w:cstheme="minorHAnsi"/>
        </w:rPr>
        <w:t xml:space="preserve"> C</w:t>
      </w:r>
      <w:r w:rsidR="005259F1">
        <w:rPr>
          <w:rFonts w:cstheme="minorHAnsi"/>
        </w:rPr>
        <w:t>ampesino” y “</w:t>
      </w:r>
      <w:r w:rsidR="005259F1" w:rsidRPr="005259F1">
        <w:rPr>
          <w:rFonts w:cstheme="minorHAnsi"/>
        </w:rPr>
        <w:t>M</w:t>
      </w:r>
      <w:r w:rsidR="005259F1">
        <w:rPr>
          <w:rFonts w:cstheme="minorHAnsi"/>
        </w:rPr>
        <w:t>odificación planta de</w:t>
      </w:r>
      <w:r w:rsidR="005259F1" w:rsidRPr="005259F1">
        <w:rPr>
          <w:rFonts w:cstheme="minorHAnsi"/>
        </w:rPr>
        <w:t xml:space="preserve"> tratamiento de </w:t>
      </w:r>
      <w:r w:rsidR="005259F1">
        <w:rPr>
          <w:rFonts w:cstheme="minorHAnsi"/>
        </w:rPr>
        <w:t>purines Plantel C</w:t>
      </w:r>
      <w:r w:rsidR="005259F1" w:rsidRPr="005259F1">
        <w:rPr>
          <w:rFonts w:cstheme="minorHAnsi"/>
        </w:rPr>
        <w:t>ampesino</w:t>
      </w:r>
      <w:r w:rsidR="005259F1">
        <w:rPr>
          <w:rFonts w:cstheme="minorHAnsi"/>
        </w:rPr>
        <w:t>”, correspondientes a la instalación “Cerdos Aasa”</w:t>
      </w:r>
      <w:r w:rsidR="005259F1" w:rsidRPr="005806A1">
        <w:rPr>
          <w:rFonts w:cstheme="minorHAnsi"/>
        </w:rPr>
        <w:t xml:space="preserve">. </w:t>
      </w:r>
      <w:r w:rsidR="00BE68C0" w:rsidRPr="005806A1">
        <w:rPr>
          <w:rFonts w:cstheme="minorHAnsi"/>
        </w:rPr>
        <w:t>La a</w:t>
      </w:r>
      <w:r w:rsidR="00F478FD" w:rsidRPr="005806A1">
        <w:rPr>
          <w:rFonts w:cstheme="minorHAnsi"/>
        </w:rPr>
        <w:t xml:space="preserve">ctividad </w:t>
      </w:r>
      <w:r w:rsidR="00BE68C0" w:rsidRPr="005806A1">
        <w:rPr>
          <w:rFonts w:cstheme="minorHAnsi"/>
        </w:rPr>
        <w:t xml:space="preserve">fue </w:t>
      </w:r>
      <w:r w:rsidR="00F478FD" w:rsidRPr="005806A1">
        <w:rPr>
          <w:rFonts w:cstheme="minorHAnsi"/>
        </w:rPr>
        <w:t>desarrollada</w:t>
      </w:r>
      <w:r w:rsidRPr="005806A1">
        <w:rPr>
          <w:rFonts w:cstheme="minorHAnsi"/>
        </w:rPr>
        <w:t xml:space="preserve"> </w:t>
      </w:r>
      <w:r w:rsidR="005806A1" w:rsidRPr="005806A1">
        <w:rPr>
          <w:rFonts w:cstheme="minorHAnsi"/>
        </w:rPr>
        <w:t xml:space="preserve">el día 12 </w:t>
      </w:r>
      <w:r w:rsidR="00C6149C" w:rsidRPr="005806A1">
        <w:rPr>
          <w:rFonts w:cstheme="minorHAnsi"/>
        </w:rPr>
        <w:t xml:space="preserve">de </w:t>
      </w:r>
      <w:r w:rsidR="005806A1" w:rsidRPr="005806A1">
        <w:rPr>
          <w:rFonts w:cstheme="minorHAnsi"/>
        </w:rPr>
        <w:t>abril</w:t>
      </w:r>
      <w:r w:rsidR="00416F11" w:rsidRPr="005806A1">
        <w:rPr>
          <w:rFonts w:cstheme="minorHAnsi"/>
        </w:rPr>
        <w:t xml:space="preserve"> de 2016</w:t>
      </w:r>
      <w:r w:rsidR="008F5500" w:rsidRPr="005806A1">
        <w:rPr>
          <w:rFonts w:cstheme="minorHAnsi"/>
        </w:rPr>
        <w:t>.</w:t>
      </w:r>
    </w:p>
    <w:p w14:paraId="50754ACA" w14:textId="77777777" w:rsidR="008F5500" w:rsidRPr="00CD76D3" w:rsidRDefault="008F5500" w:rsidP="00ED4317">
      <w:pPr>
        <w:rPr>
          <w:rFonts w:cstheme="minorHAnsi"/>
          <w:highlight w:val="yellow"/>
        </w:rPr>
      </w:pPr>
    </w:p>
    <w:p w14:paraId="598CDE4A" w14:textId="6012EB4B" w:rsidR="006C2313" w:rsidRPr="005259F1" w:rsidRDefault="00E33D4D" w:rsidP="00ED4317">
      <w:pPr>
        <w:rPr>
          <w:rFonts w:cstheme="minorHAnsi"/>
        </w:rPr>
      </w:pPr>
      <w:r w:rsidRPr="005259F1">
        <w:rPr>
          <w:rFonts w:cstheme="minorHAnsi"/>
        </w:rPr>
        <w:t xml:space="preserve">El proyecto consiste en la </w:t>
      </w:r>
      <w:r w:rsidR="001046ED" w:rsidRPr="005259F1">
        <w:rPr>
          <w:rFonts w:cstheme="minorHAnsi"/>
        </w:rPr>
        <w:t xml:space="preserve">operación de </w:t>
      </w:r>
      <w:r w:rsidR="005806A1" w:rsidRPr="005259F1">
        <w:rPr>
          <w:rFonts w:cstheme="minorHAnsi"/>
        </w:rPr>
        <w:t>79</w:t>
      </w:r>
      <w:r w:rsidR="001046ED" w:rsidRPr="005259F1">
        <w:rPr>
          <w:rFonts w:cstheme="minorHAnsi"/>
        </w:rPr>
        <w:t xml:space="preserve"> p</w:t>
      </w:r>
      <w:r w:rsidR="005806A1" w:rsidRPr="005259F1">
        <w:rPr>
          <w:rFonts w:cstheme="minorHAnsi"/>
        </w:rPr>
        <w:t>abellones</w:t>
      </w:r>
      <w:r w:rsidR="001046ED" w:rsidRPr="005259F1">
        <w:rPr>
          <w:rFonts w:cstheme="minorHAnsi"/>
        </w:rPr>
        <w:t xml:space="preserve"> de </w:t>
      </w:r>
      <w:r w:rsidR="002748EC" w:rsidRPr="005259F1">
        <w:rPr>
          <w:rFonts w:cstheme="minorHAnsi"/>
        </w:rPr>
        <w:t>recría</w:t>
      </w:r>
      <w:r w:rsidR="005806A1" w:rsidRPr="005259F1">
        <w:rPr>
          <w:rFonts w:cstheme="minorHAnsi"/>
        </w:rPr>
        <w:t xml:space="preserve"> y engorda en el plantel El Campesino</w:t>
      </w:r>
      <w:r w:rsidR="001046ED" w:rsidRPr="005259F1">
        <w:rPr>
          <w:rFonts w:cstheme="minorHAnsi"/>
        </w:rPr>
        <w:t xml:space="preserve">, con una capacidad total de albergar a </w:t>
      </w:r>
      <w:r w:rsidR="005806A1" w:rsidRPr="005259F1">
        <w:rPr>
          <w:rFonts w:cstheme="minorHAnsi"/>
        </w:rPr>
        <w:t>67.260 cerdos</w:t>
      </w:r>
      <w:r w:rsidR="001046ED" w:rsidRPr="005259F1">
        <w:rPr>
          <w:rFonts w:cstheme="minorHAnsi"/>
        </w:rPr>
        <w:t>. Los purines de estos p</w:t>
      </w:r>
      <w:r w:rsidR="005806A1" w:rsidRPr="005259F1">
        <w:rPr>
          <w:rFonts w:cstheme="minorHAnsi"/>
        </w:rPr>
        <w:t>abellones</w:t>
      </w:r>
      <w:r w:rsidR="001046ED" w:rsidRPr="005259F1">
        <w:rPr>
          <w:rFonts w:cstheme="minorHAnsi"/>
        </w:rPr>
        <w:t xml:space="preserve"> son derivados a un único sistema de tratamiento </w:t>
      </w:r>
      <w:r w:rsidR="005806A1" w:rsidRPr="005259F1">
        <w:rPr>
          <w:rFonts w:cstheme="minorHAnsi"/>
        </w:rPr>
        <w:t>de purines, que contempla un proceso de separación de sólidos, sedimentadores, una laguna anaeróbica con una capacidad de 24.500 m</w:t>
      </w:r>
      <w:r w:rsidR="005806A1" w:rsidRPr="005259F1">
        <w:rPr>
          <w:rFonts w:cstheme="minorHAnsi"/>
          <w:vertAlign w:val="superscript"/>
        </w:rPr>
        <w:t>3</w:t>
      </w:r>
      <w:r w:rsidR="005806A1" w:rsidRPr="005259F1">
        <w:rPr>
          <w:rFonts w:cstheme="minorHAnsi"/>
        </w:rPr>
        <w:t xml:space="preserve"> y un sistema Wetland.</w:t>
      </w:r>
      <w:r w:rsidR="001046ED" w:rsidRPr="005259F1">
        <w:rPr>
          <w:rFonts w:cstheme="minorHAnsi"/>
        </w:rPr>
        <w:t xml:space="preserve"> Además, considera </w:t>
      </w:r>
      <w:r w:rsidR="005806A1" w:rsidRPr="005259F1">
        <w:rPr>
          <w:rFonts w:cstheme="minorHAnsi"/>
        </w:rPr>
        <w:t xml:space="preserve">dos tranques de acumulación del efluente </w:t>
      </w:r>
      <w:r w:rsidR="00B81154">
        <w:rPr>
          <w:rFonts w:cstheme="minorHAnsi"/>
        </w:rPr>
        <w:t>final</w:t>
      </w:r>
      <w:r w:rsidR="005806A1" w:rsidRPr="005259F1">
        <w:rPr>
          <w:rFonts w:cstheme="minorHAnsi"/>
        </w:rPr>
        <w:t xml:space="preserve"> para luego ser </w:t>
      </w:r>
      <w:r w:rsidR="00B81154">
        <w:rPr>
          <w:rFonts w:cstheme="minorHAnsi"/>
        </w:rPr>
        <w:t xml:space="preserve">diluido con agua de canal y </w:t>
      </w:r>
      <w:r w:rsidR="005806A1" w:rsidRPr="005259F1">
        <w:rPr>
          <w:rFonts w:cstheme="minorHAnsi"/>
        </w:rPr>
        <w:t xml:space="preserve">distribuido en distintas parcelas como </w:t>
      </w:r>
      <w:r w:rsidR="00B81154">
        <w:rPr>
          <w:rFonts w:cstheme="minorHAnsi"/>
        </w:rPr>
        <w:t>fertiriego</w:t>
      </w:r>
      <w:r w:rsidR="005806A1" w:rsidRPr="005259F1">
        <w:rPr>
          <w:rFonts w:cstheme="minorHAnsi"/>
        </w:rPr>
        <w:t xml:space="preserve">. </w:t>
      </w:r>
    </w:p>
    <w:p w14:paraId="3EC3106F" w14:textId="0C38A0D7" w:rsidR="00ED4317" w:rsidRPr="00CD76D3" w:rsidRDefault="00E33D4D" w:rsidP="00ED4317">
      <w:pPr>
        <w:rPr>
          <w:rFonts w:cstheme="minorHAnsi"/>
          <w:highlight w:val="yellow"/>
        </w:rPr>
      </w:pPr>
      <w:r w:rsidRPr="00CD76D3">
        <w:rPr>
          <w:rFonts w:cstheme="minorHAnsi"/>
          <w:highlight w:val="yellow"/>
        </w:rPr>
        <w:t xml:space="preserve"> </w:t>
      </w:r>
      <w:r w:rsidR="006C2313" w:rsidRPr="00CD76D3">
        <w:rPr>
          <w:rFonts w:cstheme="minorHAnsi"/>
          <w:highlight w:val="yellow"/>
        </w:rPr>
        <w:t xml:space="preserve"> </w:t>
      </w:r>
    </w:p>
    <w:p w14:paraId="639F00C8" w14:textId="50D98F2F" w:rsidR="00ED4317" w:rsidRPr="009F04AE" w:rsidRDefault="00EF3039" w:rsidP="006873F7">
      <w:pPr>
        <w:rPr>
          <w:rFonts w:cstheme="minorHAnsi"/>
        </w:rPr>
      </w:pPr>
      <w:r w:rsidRPr="009F04AE">
        <w:rPr>
          <w:rFonts w:cstheme="minorHAnsi"/>
        </w:rPr>
        <w:t>Las materias relevantes objeto de la fiscalización consider</w:t>
      </w:r>
      <w:r w:rsidR="00B13A73" w:rsidRPr="009F04AE">
        <w:rPr>
          <w:rFonts w:cstheme="minorHAnsi"/>
        </w:rPr>
        <w:t>aron</w:t>
      </w:r>
      <w:r w:rsidRPr="009F04AE">
        <w:rPr>
          <w:rFonts w:cstheme="minorHAnsi"/>
        </w:rPr>
        <w:t xml:space="preserve"> el </w:t>
      </w:r>
      <w:r w:rsidR="00700752" w:rsidRPr="009F04AE">
        <w:rPr>
          <w:rFonts w:cstheme="minorHAnsi"/>
        </w:rPr>
        <w:t xml:space="preserve">manejo de </w:t>
      </w:r>
      <w:r w:rsidR="001046ED" w:rsidRPr="009F04AE">
        <w:rPr>
          <w:rFonts w:cstheme="minorHAnsi"/>
        </w:rPr>
        <w:t>purines</w:t>
      </w:r>
      <w:r w:rsidR="00E50D3F" w:rsidRPr="009F04AE">
        <w:rPr>
          <w:rFonts w:cstheme="minorHAnsi"/>
        </w:rPr>
        <w:t>,</w:t>
      </w:r>
      <w:r w:rsidR="00700752" w:rsidRPr="009F04AE">
        <w:rPr>
          <w:rFonts w:cstheme="minorHAnsi"/>
        </w:rPr>
        <w:t xml:space="preserve"> </w:t>
      </w:r>
      <w:r w:rsidR="00E50D3F" w:rsidRPr="009F04AE">
        <w:rPr>
          <w:rFonts w:cstheme="minorHAnsi"/>
        </w:rPr>
        <w:t xml:space="preserve">manejo de </w:t>
      </w:r>
      <w:r w:rsidR="001046ED" w:rsidRPr="009F04AE">
        <w:rPr>
          <w:rFonts w:cstheme="minorHAnsi"/>
        </w:rPr>
        <w:t>mortandad</w:t>
      </w:r>
      <w:r w:rsidR="009F04AE" w:rsidRPr="009F04AE">
        <w:rPr>
          <w:rFonts w:cstheme="minorHAnsi"/>
        </w:rPr>
        <w:t>, manejo de olores y vectores, manejo de residuos veterinarios y calida</w:t>
      </w:r>
      <w:r w:rsidR="002748EC">
        <w:rPr>
          <w:rFonts w:cstheme="minorHAnsi"/>
        </w:rPr>
        <w:t>d</w:t>
      </w:r>
      <w:r w:rsidR="009F04AE" w:rsidRPr="009F04AE">
        <w:rPr>
          <w:rFonts w:cstheme="minorHAnsi"/>
        </w:rPr>
        <w:t xml:space="preserve"> de aguas superficiales y subterráneas.</w:t>
      </w:r>
    </w:p>
    <w:p w14:paraId="65EDD62A" w14:textId="77777777" w:rsidR="006873F7" w:rsidRPr="00CD76D3" w:rsidRDefault="006873F7" w:rsidP="006873F7">
      <w:pPr>
        <w:rPr>
          <w:rFonts w:cstheme="minorHAnsi"/>
          <w:highlight w:val="yellow"/>
        </w:rPr>
      </w:pPr>
    </w:p>
    <w:p w14:paraId="0C44839E" w14:textId="342EE463" w:rsidR="00A1222E" w:rsidRPr="00B75156" w:rsidRDefault="00A1222E" w:rsidP="00A1222E">
      <w:pPr>
        <w:rPr>
          <w:rFonts w:cstheme="minorHAnsi"/>
        </w:rPr>
      </w:pPr>
      <w:r w:rsidRPr="00B35ACD">
        <w:rPr>
          <w:rFonts w:cstheme="minorHAnsi"/>
        </w:rPr>
        <w:t>Entre los principales hechos constatados que constituyen hallazgos se encuentran: a) La lag</w:t>
      </w:r>
      <w:r w:rsidRPr="008B20EC">
        <w:rPr>
          <w:rFonts w:cstheme="minorHAnsi"/>
        </w:rPr>
        <w:t xml:space="preserve">una </w:t>
      </w:r>
      <w:r w:rsidR="002936C7" w:rsidRPr="008B20EC">
        <w:rPr>
          <w:rFonts w:cstheme="minorHAnsi"/>
        </w:rPr>
        <w:t xml:space="preserve">anaeróbica </w:t>
      </w:r>
      <w:r w:rsidRPr="00B35ACD">
        <w:rPr>
          <w:rFonts w:cstheme="minorHAnsi"/>
        </w:rPr>
        <w:t xml:space="preserve">posee una capacidad superior a lo estipulado en la RCA </w:t>
      </w:r>
      <w:r>
        <w:rPr>
          <w:rFonts w:cstheme="minorHAnsi"/>
        </w:rPr>
        <w:t xml:space="preserve">N° </w:t>
      </w:r>
      <w:r w:rsidRPr="00B35ACD">
        <w:rPr>
          <w:rFonts w:cstheme="minorHAnsi"/>
        </w:rPr>
        <w:t>751/2009;</w:t>
      </w:r>
      <w:r w:rsidR="00EC29D0">
        <w:rPr>
          <w:iCs/>
        </w:rPr>
        <w:t xml:space="preserve"> </w:t>
      </w:r>
      <w:r w:rsidR="008B20EC">
        <w:rPr>
          <w:iCs/>
        </w:rPr>
        <w:t>b</w:t>
      </w:r>
      <w:r w:rsidR="00EC29D0">
        <w:rPr>
          <w:iCs/>
        </w:rPr>
        <w:t xml:space="preserve">) </w:t>
      </w:r>
      <w:r w:rsidRPr="00B35ACD">
        <w:rPr>
          <w:rFonts w:cstheme="minorHAnsi"/>
        </w:rPr>
        <w:t xml:space="preserve">Los tranques de acumulación estaban en su máxima </w:t>
      </w:r>
      <w:r w:rsidRPr="002926D0">
        <w:rPr>
          <w:rFonts w:cstheme="minorHAnsi"/>
        </w:rPr>
        <w:t>capacidad a pesar de que s</w:t>
      </w:r>
      <w:r w:rsidR="005A5B8E">
        <w:rPr>
          <w:rFonts w:cstheme="minorHAnsi"/>
        </w:rPr>
        <w:t>ó</w:t>
      </w:r>
      <w:r w:rsidRPr="002926D0">
        <w:rPr>
          <w:rFonts w:cstheme="minorHAnsi"/>
        </w:rPr>
        <w:t>lo deben usarse en per</w:t>
      </w:r>
      <w:r w:rsidR="005A5B8E">
        <w:rPr>
          <w:rFonts w:cstheme="minorHAnsi"/>
        </w:rPr>
        <w:t>í</w:t>
      </w:r>
      <w:r w:rsidRPr="002926D0">
        <w:rPr>
          <w:rFonts w:cstheme="minorHAnsi"/>
        </w:rPr>
        <w:t>odos correspondientes a invierno</w:t>
      </w:r>
      <w:r w:rsidR="005A5B8E">
        <w:rPr>
          <w:rFonts w:cstheme="minorHAnsi"/>
        </w:rPr>
        <w:t>,</w:t>
      </w:r>
      <w:r w:rsidRPr="002926D0">
        <w:rPr>
          <w:rFonts w:cstheme="minorHAnsi"/>
        </w:rPr>
        <w:t xml:space="preserve"> y además, nunca han sido limpiados; </w:t>
      </w:r>
      <w:r w:rsidR="008B20EC">
        <w:rPr>
          <w:rFonts w:cstheme="minorHAnsi"/>
        </w:rPr>
        <w:t>c</w:t>
      </w:r>
      <w:r w:rsidRPr="002926D0">
        <w:rPr>
          <w:rFonts w:cstheme="minorHAnsi"/>
        </w:rPr>
        <w:t xml:space="preserve">) Los resultados del análisis de suelo, efluente y aguas subterráneas, no han sido cargados en el Sistema de Seguimiento Ambiental de la SMA; </w:t>
      </w:r>
      <w:r w:rsidR="008B20EC">
        <w:rPr>
          <w:rFonts w:cstheme="minorHAnsi"/>
        </w:rPr>
        <w:t>d</w:t>
      </w:r>
      <w:r w:rsidRPr="002926D0">
        <w:rPr>
          <w:rFonts w:cstheme="minorHAnsi"/>
        </w:rPr>
        <w:t xml:space="preserve">) Los análisis de aguas subterráneas y efluente, no incluyen todos los parámetros indicados en la RCA N° 751/2009; </w:t>
      </w:r>
      <w:r w:rsidR="008B20EC">
        <w:rPr>
          <w:rFonts w:cstheme="minorHAnsi"/>
        </w:rPr>
        <w:t>e</w:t>
      </w:r>
      <w:r w:rsidRPr="002926D0">
        <w:rPr>
          <w:rFonts w:cstheme="minorHAnsi"/>
        </w:rPr>
        <w:t xml:space="preserve">) La cantidad de cerdos muertos </w:t>
      </w:r>
      <w:r>
        <w:rPr>
          <w:rFonts w:cstheme="minorHAnsi"/>
        </w:rPr>
        <w:t xml:space="preserve">durante un mes, </w:t>
      </w:r>
      <w:r w:rsidRPr="002926D0">
        <w:rPr>
          <w:rFonts w:cstheme="minorHAnsi"/>
        </w:rPr>
        <w:t xml:space="preserve">es superior hasta en un 764% durante el mes de marzo de 2016, y </w:t>
      </w:r>
      <w:r w:rsidR="008B20EC">
        <w:rPr>
          <w:rFonts w:cstheme="minorHAnsi"/>
        </w:rPr>
        <w:t>f</w:t>
      </w:r>
      <w:r w:rsidRPr="002926D0">
        <w:rPr>
          <w:rFonts w:cstheme="minorHAnsi"/>
        </w:rPr>
        <w:t>) La RCA N° 751/2009, no ha sido informada en el Sistema RCA de la SMA</w:t>
      </w:r>
      <w:r w:rsidR="005A5B8E">
        <w:rPr>
          <w:rFonts w:cstheme="minorHAnsi"/>
        </w:rPr>
        <w:t>,</w:t>
      </w:r>
      <w:r w:rsidRPr="002926D0">
        <w:rPr>
          <w:rFonts w:cstheme="minorHAnsi"/>
        </w:rPr>
        <w:t xml:space="preserve"> según lo establecido en </w:t>
      </w:r>
      <w:r w:rsidR="005A5B8E">
        <w:rPr>
          <w:rFonts w:cstheme="minorHAnsi"/>
        </w:rPr>
        <w:t xml:space="preserve">la </w:t>
      </w:r>
      <w:r w:rsidRPr="002926D0">
        <w:rPr>
          <w:rFonts w:cstheme="minorHAnsi"/>
        </w:rPr>
        <w:t xml:space="preserve">Res. Exenta N° 1.518 del año 2013. </w:t>
      </w:r>
    </w:p>
    <w:p w14:paraId="1531DA3C" w14:textId="77777777" w:rsidR="00ED4317" w:rsidRDefault="00ED4317">
      <w:pPr>
        <w:jc w:val="left"/>
        <w:rPr>
          <w:rFonts w:cstheme="minorHAnsi"/>
          <w:b/>
          <w:sz w:val="20"/>
          <w:szCs w:val="20"/>
        </w:rPr>
      </w:pPr>
      <w:r>
        <w:rPr>
          <w:rFonts w:cstheme="minorHAnsi"/>
          <w:b/>
          <w:sz w:val="20"/>
          <w:szCs w:val="20"/>
        </w:rPr>
        <w:br w:type="page"/>
      </w:r>
    </w:p>
    <w:p w14:paraId="348DEA2B" w14:textId="77777777" w:rsidR="00ED4317" w:rsidRDefault="009847C7" w:rsidP="009847C7">
      <w:pPr>
        <w:pStyle w:val="Ttulo1"/>
      </w:pPr>
      <w:bookmarkStart w:id="18" w:name="_Toc452448302"/>
      <w:r w:rsidRPr="009847C7">
        <w:lastRenderedPageBreak/>
        <w:t>IDENTIFICACIÓN DEL PROYECTO, ACTIVIDAD O FUENTE FISCALIZADA</w:t>
      </w:r>
      <w:bookmarkEnd w:id="18"/>
    </w:p>
    <w:p w14:paraId="435D3A34" w14:textId="77777777" w:rsidR="00ED4317" w:rsidRPr="00ED4317" w:rsidRDefault="00ED4317" w:rsidP="00ED4317"/>
    <w:p w14:paraId="6A8EBAC6" w14:textId="77777777" w:rsidR="00ED4317" w:rsidRDefault="00ED4317" w:rsidP="00B80F51">
      <w:pPr>
        <w:pStyle w:val="Ttulo2"/>
      </w:pPr>
      <w:bookmarkStart w:id="19" w:name="_Toc352840378"/>
      <w:bookmarkStart w:id="20" w:name="_Toc352841438"/>
      <w:bookmarkStart w:id="21" w:name="_Toc353998104"/>
      <w:bookmarkStart w:id="22" w:name="_Toc353998177"/>
      <w:bookmarkStart w:id="23" w:name="_Toc357155982"/>
      <w:bookmarkStart w:id="24" w:name="_Toc445282704"/>
      <w:bookmarkStart w:id="25" w:name="_Toc445284484"/>
      <w:bookmarkStart w:id="26" w:name="_Toc451520588"/>
      <w:bookmarkStart w:id="27" w:name="_Toc452448303"/>
      <w:r w:rsidRPr="00ED4317">
        <w:t>Antecedentes Generales</w:t>
      </w:r>
      <w:bookmarkEnd w:id="19"/>
      <w:bookmarkEnd w:id="20"/>
      <w:bookmarkEnd w:id="21"/>
      <w:bookmarkEnd w:id="22"/>
      <w:bookmarkEnd w:id="23"/>
      <w:bookmarkEnd w:id="24"/>
      <w:bookmarkEnd w:id="25"/>
      <w:bookmarkEnd w:id="26"/>
      <w:bookmarkEnd w:id="27"/>
    </w:p>
    <w:p w14:paraId="5749E347" w14:textId="77777777" w:rsidR="00364675" w:rsidRDefault="00364675" w:rsidP="00364675"/>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427"/>
        <w:gridCol w:w="4609"/>
      </w:tblGrid>
      <w:tr w:rsidR="00364675" w:rsidRPr="00230321" w14:paraId="08C3A343" w14:textId="77777777" w:rsidTr="00364675">
        <w:trPr>
          <w:trHeight w:val="482"/>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2E7AC104" w14:textId="478295CB" w:rsidR="00364675" w:rsidRPr="00230321" w:rsidRDefault="00364675" w:rsidP="00364675">
            <w:pPr>
              <w:rPr>
                <w:rFonts w:cstheme="minorHAnsi"/>
                <w:b/>
                <w:sz w:val="20"/>
                <w:szCs w:val="20"/>
              </w:rPr>
            </w:pPr>
            <w:r w:rsidRPr="00230321">
              <w:rPr>
                <w:rFonts w:cstheme="minorHAnsi"/>
                <w:b/>
                <w:sz w:val="20"/>
                <w:szCs w:val="20"/>
              </w:rPr>
              <w:t>Identificación de la actividad, proyecto o fuente fiscalizada:</w:t>
            </w:r>
            <w:r w:rsidRPr="00230321">
              <w:rPr>
                <w:rFonts w:cstheme="minorHAnsi"/>
                <w:sz w:val="20"/>
                <w:szCs w:val="20"/>
              </w:rPr>
              <w:t xml:space="preserve"> </w:t>
            </w:r>
            <w:r w:rsidR="001678F4" w:rsidRPr="001678F4">
              <w:rPr>
                <w:rFonts w:cstheme="minorHAnsi"/>
                <w:sz w:val="20"/>
                <w:szCs w:val="20"/>
              </w:rPr>
              <w:t>C</w:t>
            </w:r>
            <w:r w:rsidR="001678F4">
              <w:rPr>
                <w:rFonts w:cstheme="minorHAnsi"/>
                <w:sz w:val="20"/>
                <w:szCs w:val="20"/>
              </w:rPr>
              <w:t xml:space="preserve">erdos </w:t>
            </w:r>
            <w:r w:rsidR="00CD76D3">
              <w:rPr>
                <w:rFonts w:cstheme="minorHAnsi"/>
                <w:sz w:val="20"/>
                <w:szCs w:val="20"/>
              </w:rPr>
              <w:t>Plantel El Campesino</w:t>
            </w:r>
          </w:p>
          <w:p w14:paraId="364B7B3D" w14:textId="77777777" w:rsidR="00364675" w:rsidRPr="00C93729" w:rsidRDefault="00364675" w:rsidP="00364675">
            <w:pPr>
              <w:rPr>
                <w:rFonts w:cstheme="minorHAnsi"/>
                <w:sz w:val="20"/>
                <w:szCs w:val="20"/>
                <w:lang w:eastAsia="es-ES"/>
              </w:rPr>
            </w:pPr>
          </w:p>
        </w:tc>
      </w:tr>
      <w:tr w:rsidR="009E0939" w:rsidRPr="00230321" w14:paraId="63F5592A" w14:textId="77777777" w:rsidTr="00364675">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253CE2EA" w14:textId="77777777" w:rsidR="009E0939" w:rsidRPr="00B54645" w:rsidRDefault="009E0939" w:rsidP="009E0939">
            <w:pPr>
              <w:rPr>
                <w:rFonts w:cstheme="minorHAnsi"/>
                <w:b/>
                <w:sz w:val="20"/>
                <w:szCs w:val="20"/>
              </w:rPr>
            </w:pPr>
            <w:r w:rsidRPr="00B54645">
              <w:rPr>
                <w:rFonts w:cstheme="minorHAnsi"/>
                <w:b/>
                <w:sz w:val="20"/>
                <w:szCs w:val="20"/>
              </w:rPr>
              <w:t>Región:</w:t>
            </w:r>
            <w:r w:rsidRPr="00B54645">
              <w:rPr>
                <w:rFonts w:cstheme="minorHAnsi"/>
                <w:sz w:val="20"/>
                <w:szCs w:val="20"/>
              </w:rPr>
              <w:t xml:space="preserve"> </w:t>
            </w:r>
          </w:p>
          <w:p w14:paraId="416E9C16" w14:textId="2BD9EEBF" w:rsidR="009E0939" w:rsidRPr="00230321" w:rsidRDefault="009E0939" w:rsidP="009E0939">
            <w:pPr>
              <w:rPr>
                <w:rFonts w:cstheme="minorHAnsi"/>
                <w:b/>
                <w:sz w:val="20"/>
                <w:szCs w:val="20"/>
              </w:rPr>
            </w:pPr>
            <w:r w:rsidRPr="00B54645">
              <w:rPr>
                <w:rFonts w:cstheme="minorHAnsi"/>
                <w:sz w:val="20"/>
                <w:szCs w:val="20"/>
              </w:rPr>
              <w:t>Metropolitana</w:t>
            </w:r>
          </w:p>
        </w:tc>
        <w:tc>
          <w:tcPr>
            <w:tcW w:w="2296" w:type="pct"/>
            <w:vMerge w:val="restart"/>
            <w:tcBorders>
              <w:top w:val="single" w:sz="4" w:space="0" w:color="auto"/>
              <w:left w:val="single" w:sz="4" w:space="0" w:color="auto"/>
              <w:right w:val="single" w:sz="4" w:space="0" w:color="auto"/>
            </w:tcBorders>
            <w:shd w:val="clear" w:color="auto" w:fill="FFFFFF"/>
            <w:hideMark/>
          </w:tcPr>
          <w:p w14:paraId="62A8D0A7" w14:textId="77777777" w:rsidR="009E0939" w:rsidRPr="00B54645" w:rsidRDefault="009E0939" w:rsidP="009E0939">
            <w:pPr>
              <w:spacing w:after="100" w:line="276" w:lineRule="auto"/>
              <w:ind w:left="46"/>
              <w:rPr>
                <w:rFonts w:cstheme="minorHAnsi"/>
                <w:b/>
                <w:sz w:val="20"/>
                <w:szCs w:val="20"/>
              </w:rPr>
            </w:pPr>
            <w:r w:rsidRPr="00B54645">
              <w:rPr>
                <w:rFonts w:cstheme="minorHAnsi"/>
                <w:b/>
                <w:sz w:val="20"/>
                <w:szCs w:val="20"/>
              </w:rPr>
              <w:t>Ubicación de la actividad, proyecto o fuente fiscalizada:</w:t>
            </w:r>
          </w:p>
          <w:p w14:paraId="7FA1242A" w14:textId="6B201C7E" w:rsidR="009E0939" w:rsidRPr="00230321" w:rsidRDefault="00CD76D3" w:rsidP="00B17F63">
            <w:pPr>
              <w:rPr>
                <w:rFonts w:cstheme="minorHAnsi"/>
                <w:sz w:val="20"/>
                <w:szCs w:val="20"/>
              </w:rPr>
            </w:pPr>
            <w:r>
              <w:rPr>
                <w:rFonts w:cstheme="minorHAnsi"/>
                <w:sz w:val="20"/>
                <w:szCs w:val="20"/>
              </w:rPr>
              <w:t>Viña El Campesino, Parcela N° 6</w:t>
            </w:r>
            <w:r w:rsidR="00B17F63">
              <w:rPr>
                <w:rFonts w:cstheme="minorHAnsi"/>
                <w:sz w:val="20"/>
                <w:szCs w:val="20"/>
              </w:rPr>
              <w:t>, sector Mallarauco</w:t>
            </w:r>
            <w:r>
              <w:rPr>
                <w:rFonts w:cstheme="minorHAnsi"/>
                <w:sz w:val="20"/>
                <w:szCs w:val="20"/>
              </w:rPr>
              <w:t xml:space="preserve"> </w:t>
            </w:r>
            <w:r w:rsidR="00B17F63">
              <w:rPr>
                <w:rFonts w:cstheme="minorHAnsi"/>
                <w:sz w:val="20"/>
                <w:szCs w:val="20"/>
              </w:rPr>
              <w:t>, Melipilla</w:t>
            </w:r>
          </w:p>
        </w:tc>
      </w:tr>
      <w:tr w:rsidR="009E0939" w:rsidRPr="00230321" w14:paraId="05555D3F" w14:textId="77777777" w:rsidTr="00364675">
        <w:trPr>
          <w:trHeight w:val="467"/>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3237005" w14:textId="77777777" w:rsidR="009E0939" w:rsidRPr="00B54645" w:rsidRDefault="009E0939" w:rsidP="009E0939">
            <w:pPr>
              <w:rPr>
                <w:rFonts w:cstheme="minorHAnsi"/>
                <w:b/>
                <w:sz w:val="20"/>
                <w:szCs w:val="20"/>
              </w:rPr>
            </w:pPr>
            <w:r w:rsidRPr="00B54645">
              <w:rPr>
                <w:rFonts w:cstheme="minorHAnsi"/>
                <w:b/>
                <w:sz w:val="20"/>
                <w:szCs w:val="20"/>
              </w:rPr>
              <w:t>Provincia:</w:t>
            </w:r>
            <w:r w:rsidRPr="00B54645">
              <w:rPr>
                <w:rFonts w:cstheme="minorHAnsi"/>
                <w:sz w:val="20"/>
                <w:szCs w:val="20"/>
              </w:rPr>
              <w:t xml:space="preserve"> </w:t>
            </w:r>
          </w:p>
          <w:p w14:paraId="50E8BF94" w14:textId="618D6501" w:rsidR="009E0939" w:rsidRPr="00230321" w:rsidRDefault="009E0939" w:rsidP="009E0939">
            <w:pPr>
              <w:rPr>
                <w:rFonts w:cstheme="minorHAnsi"/>
                <w:sz w:val="20"/>
                <w:szCs w:val="20"/>
              </w:rPr>
            </w:pPr>
            <w:r w:rsidRPr="00B54645">
              <w:rPr>
                <w:rFonts w:cstheme="minorHAnsi"/>
                <w:sz w:val="20"/>
                <w:szCs w:val="20"/>
              </w:rPr>
              <w:t>Melipilla</w:t>
            </w:r>
          </w:p>
        </w:tc>
        <w:tc>
          <w:tcPr>
            <w:tcW w:w="2296" w:type="pct"/>
            <w:vMerge/>
            <w:tcBorders>
              <w:left w:val="single" w:sz="4" w:space="0" w:color="auto"/>
              <w:right w:val="single" w:sz="4" w:space="0" w:color="auto"/>
            </w:tcBorders>
            <w:shd w:val="clear" w:color="auto" w:fill="FFFFFF"/>
          </w:tcPr>
          <w:p w14:paraId="0C0A61C4" w14:textId="77777777" w:rsidR="009E0939" w:rsidRPr="00230321" w:rsidRDefault="009E0939" w:rsidP="009E0939">
            <w:pPr>
              <w:ind w:left="188"/>
              <w:rPr>
                <w:rFonts w:cstheme="minorHAnsi"/>
                <w:b/>
                <w:sz w:val="20"/>
                <w:szCs w:val="20"/>
              </w:rPr>
            </w:pPr>
          </w:p>
        </w:tc>
      </w:tr>
      <w:tr w:rsidR="009E0939" w:rsidRPr="00230321" w14:paraId="40766EB3" w14:textId="77777777" w:rsidTr="00364675">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5993016" w14:textId="77777777" w:rsidR="009E0939" w:rsidRPr="00B54645" w:rsidRDefault="009E0939" w:rsidP="009E0939">
            <w:pPr>
              <w:rPr>
                <w:rFonts w:cstheme="minorHAnsi"/>
                <w:b/>
                <w:sz w:val="20"/>
                <w:szCs w:val="20"/>
              </w:rPr>
            </w:pPr>
            <w:r w:rsidRPr="00B54645">
              <w:rPr>
                <w:rFonts w:cstheme="minorHAnsi"/>
                <w:b/>
                <w:sz w:val="20"/>
                <w:szCs w:val="20"/>
              </w:rPr>
              <w:t xml:space="preserve">Comuna: </w:t>
            </w:r>
          </w:p>
          <w:p w14:paraId="36E6E07A" w14:textId="1C4E54F0" w:rsidR="009E0939" w:rsidRPr="00230321" w:rsidRDefault="00CD76D3" w:rsidP="009E0939">
            <w:pPr>
              <w:spacing w:after="100" w:line="276" w:lineRule="auto"/>
              <w:rPr>
                <w:rFonts w:cstheme="minorHAnsi"/>
                <w:sz w:val="20"/>
                <w:szCs w:val="20"/>
              </w:rPr>
            </w:pPr>
            <w:r>
              <w:rPr>
                <w:rFonts w:cstheme="minorHAnsi"/>
                <w:sz w:val="20"/>
                <w:szCs w:val="20"/>
              </w:rPr>
              <w:t>Melipilla</w:t>
            </w:r>
          </w:p>
        </w:tc>
        <w:tc>
          <w:tcPr>
            <w:tcW w:w="2296" w:type="pct"/>
            <w:vMerge/>
            <w:tcBorders>
              <w:left w:val="single" w:sz="4" w:space="0" w:color="auto"/>
              <w:bottom w:val="single" w:sz="4" w:space="0" w:color="auto"/>
              <w:right w:val="single" w:sz="4" w:space="0" w:color="auto"/>
            </w:tcBorders>
            <w:shd w:val="clear" w:color="auto" w:fill="FFFFFF"/>
          </w:tcPr>
          <w:p w14:paraId="523E70B3" w14:textId="77777777" w:rsidR="009E0939" w:rsidRPr="00230321" w:rsidRDefault="009E0939" w:rsidP="009E0939">
            <w:pPr>
              <w:ind w:left="188"/>
              <w:rPr>
                <w:rFonts w:cstheme="minorHAnsi"/>
                <w:b/>
                <w:sz w:val="20"/>
                <w:szCs w:val="20"/>
              </w:rPr>
            </w:pPr>
          </w:p>
        </w:tc>
      </w:tr>
      <w:tr w:rsidR="009E0939" w:rsidRPr="00230321" w14:paraId="431EEA01" w14:textId="77777777" w:rsidTr="00364675">
        <w:trPr>
          <w:trHeight w:val="571"/>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575EA1D8" w14:textId="77777777" w:rsidR="009E0939" w:rsidRPr="00B54645" w:rsidRDefault="009E0939" w:rsidP="009E0939">
            <w:pPr>
              <w:spacing w:after="100" w:line="276" w:lineRule="auto"/>
              <w:rPr>
                <w:rFonts w:cstheme="minorHAnsi"/>
                <w:b/>
                <w:sz w:val="20"/>
                <w:szCs w:val="20"/>
              </w:rPr>
            </w:pPr>
            <w:r w:rsidRPr="00B54645">
              <w:rPr>
                <w:rFonts w:cstheme="minorHAnsi"/>
                <w:b/>
                <w:sz w:val="20"/>
                <w:szCs w:val="20"/>
              </w:rPr>
              <w:t>Titular de la actividad, proyecto o fuente fiscalizada:</w:t>
            </w:r>
            <w:r w:rsidRPr="00B54645">
              <w:rPr>
                <w:rFonts w:cstheme="minorHAnsi"/>
                <w:sz w:val="20"/>
                <w:szCs w:val="20"/>
              </w:rPr>
              <w:t xml:space="preserve"> </w:t>
            </w:r>
          </w:p>
          <w:p w14:paraId="7A6BCF27" w14:textId="38CDBB6D" w:rsidR="009E0939" w:rsidRPr="00230321" w:rsidRDefault="009E0939" w:rsidP="00CD76D3">
            <w:pPr>
              <w:rPr>
                <w:rFonts w:cstheme="minorHAnsi"/>
                <w:sz w:val="20"/>
                <w:szCs w:val="20"/>
                <w:lang w:val="es-ES" w:eastAsia="es-ES"/>
              </w:rPr>
            </w:pPr>
            <w:r w:rsidRPr="00B54645">
              <w:rPr>
                <w:rFonts w:cstheme="minorHAnsi"/>
                <w:sz w:val="20"/>
                <w:szCs w:val="20"/>
                <w:lang w:val="es-ES" w:eastAsia="es-ES"/>
              </w:rPr>
              <w:t xml:space="preserve">Agrícola </w:t>
            </w:r>
            <w:r w:rsidR="00CD76D3">
              <w:rPr>
                <w:rFonts w:cstheme="minorHAnsi"/>
                <w:sz w:val="20"/>
                <w:szCs w:val="20"/>
                <w:lang w:val="es-ES" w:eastAsia="es-ES"/>
              </w:rPr>
              <w:t>Aasa</w:t>
            </w:r>
            <w:r w:rsidRPr="00B54645">
              <w:rPr>
                <w:rFonts w:cstheme="minorHAnsi"/>
                <w:sz w:val="20"/>
                <w:szCs w:val="20"/>
                <w:lang w:val="es-ES" w:eastAsia="es-ES"/>
              </w:rPr>
              <w:t xml:space="preserve"> Ltda.</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A45D487" w14:textId="77777777" w:rsidR="009E0939" w:rsidRPr="00B54645" w:rsidRDefault="009E0939" w:rsidP="009E0939">
            <w:pPr>
              <w:spacing w:after="100" w:line="276" w:lineRule="auto"/>
              <w:rPr>
                <w:rFonts w:cstheme="minorHAnsi"/>
                <w:b/>
                <w:sz w:val="20"/>
                <w:szCs w:val="20"/>
              </w:rPr>
            </w:pPr>
            <w:r w:rsidRPr="00B54645">
              <w:rPr>
                <w:rFonts w:cstheme="minorHAnsi"/>
                <w:b/>
                <w:sz w:val="20"/>
                <w:szCs w:val="20"/>
              </w:rPr>
              <w:t>RUT o RUN:</w:t>
            </w:r>
            <w:r w:rsidRPr="00B54645">
              <w:rPr>
                <w:rFonts w:cstheme="minorHAnsi"/>
                <w:sz w:val="20"/>
                <w:szCs w:val="20"/>
              </w:rPr>
              <w:t xml:space="preserve"> </w:t>
            </w:r>
          </w:p>
          <w:p w14:paraId="649BABE9" w14:textId="7A1235E8" w:rsidR="009E0939" w:rsidRPr="00230321" w:rsidRDefault="00CD76D3" w:rsidP="009E0939">
            <w:pPr>
              <w:rPr>
                <w:rFonts w:cstheme="minorHAnsi"/>
                <w:sz w:val="20"/>
                <w:szCs w:val="20"/>
                <w:lang w:val="es-ES" w:eastAsia="es-ES"/>
              </w:rPr>
            </w:pPr>
            <w:r>
              <w:rPr>
                <w:rFonts w:cstheme="minorHAnsi"/>
                <w:sz w:val="20"/>
                <w:szCs w:val="20"/>
                <w:lang w:val="es-ES" w:eastAsia="es-ES"/>
              </w:rPr>
              <w:t>79.580.160-K</w:t>
            </w:r>
          </w:p>
        </w:tc>
      </w:tr>
      <w:tr w:rsidR="009E0939" w:rsidRPr="00230321" w14:paraId="650F3B88" w14:textId="77777777" w:rsidTr="00364675">
        <w:trPr>
          <w:trHeight w:val="425"/>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D2BD360" w14:textId="77777777" w:rsidR="009E0939" w:rsidRPr="00B54645" w:rsidRDefault="009E0939" w:rsidP="009E0939">
            <w:pPr>
              <w:spacing w:after="100" w:line="276" w:lineRule="auto"/>
              <w:rPr>
                <w:rFonts w:cstheme="minorHAnsi"/>
                <w:b/>
                <w:sz w:val="20"/>
                <w:szCs w:val="20"/>
              </w:rPr>
            </w:pPr>
            <w:r w:rsidRPr="00B54645">
              <w:rPr>
                <w:rFonts w:cstheme="minorHAnsi"/>
                <w:b/>
                <w:sz w:val="20"/>
                <w:szCs w:val="20"/>
              </w:rPr>
              <w:t>Domicilio Titular:</w:t>
            </w:r>
            <w:r w:rsidRPr="00B54645">
              <w:rPr>
                <w:rFonts w:cstheme="minorHAnsi"/>
                <w:sz w:val="20"/>
                <w:szCs w:val="20"/>
              </w:rPr>
              <w:t xml:space="preserve"> </w:t>
            </w:r>
          </w:p>
          <w:p w14:paraId="7679B1B8" w14:textId="45E80CBE" w:rsidR="009E0939" w:rsidRPr="00230321" w:rsidRDefault="00B17F63" w:rsidP="009E0939">
            <w:pPr>
              <w:rPr>
                <w:rFonts w:cstheme="minorHAnsi"/>
                <w:sz w:val="20"/>
                <w:szCs w:val="20"/>
              </w:rPr>
            </w:pPr>
            <w:r>
              <w:rPr>
                <w:rFonts w:cstheme="minorHAnsi"/>
                <w:sz w:val="20"/>
                <w:szCs w:val="20"/>
              </w:rPr>
              <w:t>Viña El Campesino, Parcela N° 6, sector Mallarauco , Melipilla</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755274E5" w14:textId="77777777" w:rsidR="009E0939" w:rsidRPr="00B54645" w:rsidRDefault="009E0939" w:rsidP="009E0939">
            <w:pPr>
              <w:spacing w:after="100" w:line="276" w:lineRule="auto"/>
              <w:rPr>
                <w:rFonts w:cstheme="minorHAnsi"/>
                <w:b/>
                <w:sz w:val="20"/>
                <w:szCs w:val="20"/>
              </w:rPr>
            </w:pPr>
            <w:r w:rsidRPr="00B54645">
              <w:rPr>
                <w:rFonts w:cstheme="minorHAnsi"/>
                <w:b/>
                <w:sz w:val="20"/>
                <w:szCs w:val="20"/>
              </w:rPr>
              <w:t>Correo electrónico:</w:t>
            </w:r>
            <w:r w:rsidRPr="00B54645">
              <w:rPr>
                <w:rFonts w:cstheme="minorHAnsi"/>
                <w:sz w:val="20"/>
                <w:szCs w:val="20"/>
              </w:rPr>
              <w:t xml:space="preserve"> </w:t>
            </w:r>
          </w:p>
          <w:p w14:paraId="683C1C1C" w14:textId="6A6F0AE8" w:rsidR="009E0939" w:rsidRPr="00230321" w:rsidRDefault="00B17F63" w:rsidP="009E0939">
            <w:pPr>
              <w:rPr>
                <w:rFonts w:cstheme="minorHAnsi"/>
                <w:sz w:val="20"/>
                <w:szCs w:val="20"/>
              </w:rPr>
            </w:pPr>
            <w:r>
              <w:rPr>
                <w:rFonts w:cstheme="minorHAnsi"/>
                <w:sz w:val="20"/>
                <w:szCs w:val="20"/>
              </w:rPr>
              <w:t>contacto@aasa.cl</w:t>
            </w:r>
          </w:p>
        </w:tc>
      </w:tr>
      <w:tr w:rsidR="009E0939" w:rsidRPr="00230321" w14:paraId="42B1C87E" w14:textId="77777777" w:rsidTr="00364675">
        <w:trPr>
          <w:trHeight w:val="589"/>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14:paraId="146BB6B0" w14:textId="77777777" w:rsidR="009E0939" w:rsidRPr="00230321" w:rsidRDefault="009E0939" w:rsidP="009E0939">
            <w:pPr>
              <w:jc w:val="left"/>
              <w:rPr>
                <w:rFonts w:cstheme="minorHAns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7E1DC0A9" w14:textId="77777777" w:rsidR="009E0939" w:rsidRPr="00B54645" w:rsidRDefault="009E0939" w:rsidP="009E0939">
            <w:pPr>
              <w:spacing w:after="100" w:line="276" w:lineRule="auto"/>
              <w:rPr>
                <w:rFonts w:cstheme="minorHAnsi"/>
                <w:b/>
                <w:sz w:val="20"/>
                <w:szCs w:val="20"/>
              </w:rPr>
            </w:pPr>
            <w:r w:rsidRPr="00B54645">
              <w:rPr>
                <w:rFonts w:cstheme="minorHAnsi"/>
                <w:b/>
                <w:sz w:val="20"/>
                <w:szCs w:val="20"/>
              </w:rPr>
              <w:t>Teléfono:</w:t>
            </w:r>
            <w:r w:rsidRPr="00B54645">
              <w:rPr>
                <w:rFonts w:cstheme="minorHAnsi"/>
                <w:sz w:val="20"/>
                <w:szCs w:val="20"/>
              </w:rPr>
              <w:t xml:space="preserve"> </w:t>
            </w:r>
          </w:p>
          <w:p w14:paraId="1CB76531" w14:textId="2508A4B8" w:rsidR="009E0939" w:rsidRPr="00230321" w:rsidRDefault="00B17F63" w:rsidP="00B17F63">
            <w:pPr>
              <w:rPr>
                <w:rFonts w:cstheme="minorHAnsi"/>
                <w:sz w:val="20"/>
                <w:szCs w:val="20"/>
              </w:rPr>
            </w:pPr>
            <w:r>
              <w:rPr>
                <w:rFonts w:cstheme="minorHAnsi"/>
                <w:sz w:val="20"/>
                <w:szCs w:val="20"/>
              </w:rPr>
              <w:t>+56(</w:t>
            </w:r>
            <w:r w:rsidR="009E0939" w:rsidRPr="00B54645">
              <w:rPr>
                <w:rFonts w:cstheme="minorHAnsi"/>
                <w:sz w:val="20"/>
                <w:szCs w:val="20"/>
              </w:rPr>
              <w:t>2)</w:t>
            </w:r>
            <w:r>
              <w:rPr>
                <w:rFonts w:cstheme="minorHAnsi"/>
                <w:sz w:val="20"/>
                <w:szCs w:val="20"/>
              </w:rPr>
              <w:t>2 8323645</w:t>
            </w:r>
          </w:p>
        </w:tc>
      </w:tr>
      <w:tr w:rsidR="009E0939" w:rsidRPr="00230321" w14:paraId="2D6C523B" w14:textId="77777777" w:rsidTr="00364675">
        <w:trPr>
          <w:trHeight w:val="515"/>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7A3B10EB" w14:textId="77777777" w:rsidR="009E0939" w:rsidRPr="00B54645" w:rsidRDefault="009E0939" w:rsidP="009E0939">
            <w:pPr>
              <w:spacing w:after="100" w:line="276" w:lineRule="auto"/>
              <w:rPr>
                <w:rFonts w:cstheme="minorHAnsi"/>
                <w:b/>
                <w:sz w:val="20"/>
                <w:szCs w:val="20"/>
                <w:lang w:val="es-ES" w:eastAsia="es-ES"/>
              </w:rPr>
            </w:pPr>
            <w:r w:rsidRPr="00B54645">
              <w:rPr>
                <w:rFonts w:cstheme="minorHAnsi"/>
                <w:b/>
                <w:sz w:val="20"/>
                <w:szCs w:val="20"/>
              </w:rPr>
              <w:t>Identificación del Representante Legal:</w:t>
            </w:r>
            <w:r w:rsidRPr="00B54645">
              <w:rPr>
                <w:rFonts w:cstheme="minorHAnsi"/>
                <w:sz w:val="20"/>
                <w:szCs w:val="20"/>
              </w:rPr>
              <w:t xml:space="preserve"> </w:t>
            </w:r>
          </w:p>
          <w:p w14:paraId="01A2B019" w14:textId="4E0321B7" w:rsidR="009E0939" w:rsidRPr="00230321" w:rsidRDefault="00B17F63" w:rsidP="009E0939">
            <w:pPr>
              <w:rPr>
                <w:rFonts w:cstheme="minorHAnsi"/>
                <w:sz w:val="20"/>
                <w:szCs w:val="20"/>
              </w:rPr>
            </w:pPr>
            <w:r>
              <w:rPr>
                <w:rFonts w:cstheme="minorHAnsi"/>
                <w:sz w:val="20"/>
                <w:szCs w:val="20"/>
              </w:rPr>
              <w:t>Jaime Bascuñan Noguera</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3829E02" w14:textId="77777777" w:rsidR="009E0939" w:rsidRPr="00B54645" w:rsidRDefault="009E0939" w:rsidP="009E0939">
            <w:pPr>
              <w:spacing w:after="100" w:line="276" w:lineRule="auto"/>
              <w:rPr>
                <w:rFonts w:cstheme="minorHAnsi"/>
                <w:b/>
                <w:sz w:val="20"/>
                <w:szCs w:val="20"/>
                <w:lang w:val="es-ES" w:eastAsia="es-ES"/>
              </w:rPr>
            </w:pPr>
            <w:r w:rsidRPr="00B54645">
              <w:rPr>
                <w:rFonts w:cstheme="minorHAnsi"/>
                <w:b/>
                <w:sz w:val="20"/>
                <w:szCs w:val="20"/>
              </w:rPr>
              <w:t>RUT o RUN:</w:t>
            </w:r>
            <w:r w:rsidRPr="00B54645">
              <w:rPr>
                <w:rFonts w:cstheme="minorHAnsi"/>
                <w:sz w:val="20"/>
                <w:szCs w:val="20"/>
              </w:rPr>
              <w:t xml:space="preserve"> </w:t>
            </w:r>
          </w:p>
          <w:p w14:paraId="177CE510" w14:textId="12DE99AF" w:rsidR="009E0939" w:rsidRPr="00230321" w:rsidRDefault="00B17F63" w:rsidP="009E0939">
            <w:pPr>
              <w:spacing w:after="100"/>
              <w:jc w:val="left"/>
              <w:rPr>
                <w:rFonts w:cstheme="minorHAnsi"/>
                <w:sz w:val="20"/>
                <w:szCs w:val="20"/>
                <w:lang w:val="es-ES" w:eastAsia="es-ES"/>
              </w:rPr>
            </w:pPr>
            <w:r>
              <w:rPr>
                <w:rFonts w:cstheme="minorHAnsi"/>
                <w:sz w:val="20"/>
                <w:szCs w:val="20"/>
                <w:lang w:val="es-ES" w:eastAsia="es-ES"/>
              </w:rPr>
              <w:t>6.003.995-K</w:t>
            </w:r>
          </w:p>
        </w:tc>
      </w:tr>
      <w:tr w:rsidR="009E0939" w:rsidRPr="00230321" w14:paraId="33D48756" w14:textId="77777777" w:rsidTr="00364675">
        <w:trPr>
          <w:trHeight w:val="469"/>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D4CB1E9" w14:textId="77777777" w:rsidR="009E0939" w:rsidRPr="00B54645" w:rsidRDefault="009E0939" w:rsidP="009E0939">
            <w:pPr>
              <w:spacing w:after="100" w:line="276" w:lineRule="auto"/>
              <w:rPr>
                <w:rFonts w:cstheme="minorHAnsi"/>
                <w:b/>
                <w:sz w:val="20"/>
                <w:szCs w:val="20"/>
              </w:rPr>
            </w:pPr>
            <w:r w:rsidRPr="00B54645">
              <w:rPr>
                <w:rFonts w:cstheme="minorHAnsi"/>
                <w:b/>
                <w:sz w:val="20"/>
                <w:szCs w:val="20"/>
              </w:rPr>
              <w:t>Domicilio Representante Legal:</w:t>
            </w:r>
            <w:r w:rsidRPr="00B54645">
              <w:rPr>
                <w:rFonts w:cstheme="minorHAnsi"/>
                <w:sz w:val="20"/>
                <w:szCs w:val="20"/>
              </w:rPr>
              <w:t xml:space="preserve"> </w:t>
            </w:r>
          </w:p>
          <w:p w14:paraId="7B115B62" w14:textId="25F24DA2" w:rsidR="009E0939" w:rsidRPr="00230321" w:rsidRDefault="00B17F63" w:rsidP="009E0939">
            <w:pPr>
              <w:rPr>
                <w:rFonts w:cstheme="minorHAnsi"/>
                <w:sz w:val="20"/>
                <w:szCs w:val="20"/>
                <w:lang w:val="es-ES" w:eastAsia="es-ES"/>
              </w:rPr>
            </w:pPr>
            <w:r>
              <w:rPr>
                <w:rFonts w:cstheme="minorHAnsi"/>
                <w:sz w:val="20"/>
                <w:szCs w:val="20"/>
              </w:rPr>
              <w:t>Viña El Campesino, Parcela N° 6, sector Mallarauco , Melipilla</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E8D591E" w14:textId="77777777" w:rsidR="009E0939" w:rsidRPr="00B54645" w:rsidRDefault="009E0939" w:rsidP="009E0939">
            <w:pPr>
              <w:spacing w:after="100" w:line="276" w:lineRule="auto"/>
              <w:rPr>
                <w:rFonts w:cstheme="minorHAnsi"/>
                <w:sz w:val="20"/>
                <w:szCs w:val="20"/>
              </w:rPr>
            </w:pPr>
            <w:r w:rsidRPr="00B54645">
              <w:rPr>
                <w:rFonts w:cstheme="minorHAnsi"/>
                <w:b/>
                <w:sz w:val="20"/>
                <w:szCs w:val="20"/>
              </w:rPr>
              <w:t>Correo electrónico:</w:t>
            </w:r>
            <w:r w:rsidRPr="00B54645">
              <w:rPr>
                <w:rFonts w:cstheme="minorHAnsi"/>
                <w:sz w:val="20"/>
                <w:szCs w:val="20"/>
              </w:rPr>
              <w:t xml:space="preserve"> </w:t>
            </w:r>
          </w:p>
          <w:p w14:paraId="6479E860" w14:textId="0E6DA6E4" w:rsidR="009E0939" w:rsidRPr="00230321" w:rsidRDefault="00B17F63" w:rsidP="00B17F63">
            <w:pPr>
              <w:spacing w:after="100" w:line="276" w:lineRule="auto"/>
              <w:rPr>
                <w:rFonts w:cstheme="minorHAnsi"/>
                <w:sz w:val="20"/>
                <w:szCs w:val="20"/>
                <w:lang w:val="es-ES" w:eastAsia="es-ES"/>
              </w:rPr>
            </w:pPr>
            <w:r>
              <w:rPr>
                <w:rFonts w:cstheme="minorHAnsi"/>
                <w:sz w:val="20"/>
                <w:szCs w:val="20"/>
                <w:lang w:val="es-ES" w:eastAsia="es-ES"/>
              </w:rPr>
              <w:t>Jaime.bascunan@aasa.cl</w:t>
            </w:r>
          </w:p>
        </w:tc>
      </w:tr>
      <w:tr w:rsidR="009E0939" w:rsidRPr="00230321" w14:paraId="4B46C245" w14:textId="77777777" w:rsidTr="00364675">
        <w:trPr>
          <w:trHeight w:val="507"/>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14:paraId="7B58CD9F" w14:textId="77777777" w:rsidR="009E0939" w:rsidRPr="00230321" w:rsidRDefault="009E0939" w:rsidP="009E0939">
            <w:pPr>
              <w:jc w:val="left"/>
              <w:rPr>
                <w:rFonts w:cstheme="minorHAns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18988FA9" w14:textId="77777777" w:rsidR="009E0939" w:rsidRPr="00B54645" w:rsidRDefault="009E0939" w:rsidP="009E0939">
            <w:pPr>
              <w:spacing w:after="100" w:line="276" w:lineRule="auto"/>
              <w:rPr>
                <w:rFonts w:cstheme="minorHAnsi"/>
                <w:sz w:val="20"/>
                <w:szCs w:val="20"/>
              </w:rPr>
            </w:pPr>
            <w:r w:rsidRPr="00B54645">
              <w:rPr>
                <w:rFonts w:cstheme="minorHAnsi"/>
                <w:b/>
                <w:sz w:val="20"/>
                <w:szCs w:val="20"/>
              </w:rPr>
              <w:t>Teléfono:</w:t>
            </w:r>
            <w:r w:rsidRPr="00B54645">
              <w:rPr>
                <w:rFonts w:cstheme="minorHAnsi"/>
                <w:sz w:val="20"/>
                <w:szCs w:val="20"/>
              </w:rPr>
              <w:t xml:space="preserve"> </w:t>
            </w:r>
          </w:p>
          <w:p w14:paraId="18D555BC" w14:textId="7ED1E5A5" w:rsidR="009E0939" w:rsidRPr="00230321" w:rsidRDefault="00B17F63" w:rsidP="00B17F63">
            <w:pPr>
              <w:spacing w:after="100" w:line="276" w:lineRule="auto"/>
              <w:rPr>
                <w:rFonts w:cstheme="minorHAnsi"/>
                <w:sz w:val="20"/>
                <w:szCs w:val="20"/>
                <w:lang w:val="es-ES" w:eastAsia="es-ES"/>
              </w:rPr>
            </w:pPr>
            <w:r>
              <w:rPr>
                <w:rFonts w:cstheme="minorHAnsi"/>
                <w:sz w:val="20"/>
                <w:szCs w:val="20"/>
              </w:rPr>
              <w:t>+56(</w:t>
            </w:r>
            <w:r w:rsidRPr="00B54645">
              <w:rPr>
                <w:rFonts w:cstheme="minorHAnsi"/>
                <w:sz w:val="20"/>
                <w:szCs w:val="20"/>
              </w:rPr>
              <w:t>2)</w:t>
            </w:r>
            <w:r>
              <w:rPr>
                <w:rFonts w:cstheme="minorHAnsi"/>
                <w:sz w:val="20"/>
                <w:szCs w:val="20"/>
              </w:rPr>
              <w:t>2 8323645</w:t>
            </w:r>
          </w:p>
        </w:tc>
      </w:tr>
      <w:tr w:rsidR="009E0939" w:rsidRPr="00230321" w14:paraId="0251F39A" w14:textId="77777777" w:rsidTr="00364675">
        <w:trPr>
          <w:trHeight w:val="417"/>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45FB7CF6" w14:textId="77777777" w:rsidR="009E0939" w:rsidRPr="00B54645" w:rsidRDefault="009E0939" w:rsidP="009E0939">
            <w:pPr>
              <w:spacing w:after="100" w:line="276" w:lineRule="auto"/>
              <w:ind w:left="425" w:hanging="425"/>
              <w:rPr>
                <w:rFonts w:cstheme="minorHAnsi"/>
                <w:sz w:val="20"/>
                <w:szCs w:val="20"/>
              </w:rPr>
            </w:pPr>
            <w:r w:rsidRPr="00B54645">
              <w:rPr>
                <w:rFonts w:cstheme="minorHAnsi"/>
                <w:b/>
                <w:sz w:val="20"/>
                <w:szCs w:val="20"/>
              </w:rPr>
              <w:t>Fase de la actividad, proyecto o fuente fiscalizada:</w:t>
            </w:r>
            <w:r w:rsidRPr="00B54645">
              <w:rPr>
                <w:rFonts w:cstheme="minorHAnsi"/>
                <w:sz w:val="20"/>
                <w:szCs w:val="20"/>
              </w:rPr>
              <w:t xml:space="preserve"> </w:t>
            </w:r>
          </w:p>
          <w:p w14:paraId="7BEE5C25" w14:textId="5BF5D0FE" w:rsidR="009E0939" w:rsidRPr="00230321" w:rsidRDefault="009E0939" w:rsidP="009E0939">
            <w:pPr>
              <w:spacing w:after="100" w:line="276" w:lineRule="auto"/>
              <w:ind w:left="425" w:hanging="425"/>
              <w:rPr>
                <w:rFonts w:cstheme="minorHAnsi"/>
                <w:sz w:val="20"/>
                <w:szCs w:val="20"/>
              </w:rPr>
            </w:pPr>
            <w:r w:rsidRPr="00B54645">
              <w:rPr>
                <w:rFonts w:cstheme="minorHAnsi"/>
                <w:sz w:val="20"/>
                <w:szCs w:val="20"/>
              </w:rPr>
              <w:t>Operación</w:t>
            </w:r>
          </w:p>
        </w:tc>
      </w:tr>
    </w:tbl>
    <w:p w14:paraId="1E1F3681" w14:textId="77777777" w:rsidR="00364675" w:rsidRPr="00364675" w:rsidRDefault="00364675" w:rsidP="00364675"/>
    <w:p w14:paraId="00A02EA0" w14:textId="77777777" w:rsidR="00ED4317" w:rsidRPr="004E5529" w:rsidRDefault="00ED4317" w:rsidP="004E5529">
      <w:pPr>
        <w:jc w:val="left"/>
        <w:rPr>
          <w:rFonts w:cstheme="minorHAnsi"/>
          <w:b/>
          <w:sz w:val="24"/>
          <w:szCs w:val="20"/>
        </w:rPr>
      </w:pPr>
      <w:bookmarkStart w:id="28" w:name="_Toc353998105"/>
      <w:bookmarkStart w:id="29" w:name="_Toc353998178"/>
      <w:bookmarkEnd w:id="28"/>
      <w:bookmarkEnd w:id="29"/>
    </w:p>
    <w:p w14:paraId="2336C0FC" w14:textId="77777777" w:rsidR="00AF4041" w:rsidRDefault="00AF4041" w:rsidP="00C958D0">
      <w:pPr>
        <w:pStyle w:val="Ttulo2"/>
        <w:numPr>
          <w:ilvl w:val="0"/>
          <w:numId w:val="0"/>
        </w:numPr>
        <w:ind w:left="576"/>
        <w:sectPr w:rsidR="00AF4041" w:rsidSect="00E349AF">
          <w:type w:val="continuous"/>
          <w:pgSz w:w="12240" w:h="15840" w:code="1"/>
          <w:pgMar w:top="1134" w:right="1134" w:bottom="1134" w:left="1134" w:header="709" w:footer="709" w:gutter="0"/>
          <w:cols w:space="708"/>
          <w:docGrid w:linePitch="360"/>
        </w:sectPr>
      </w:pPr>
    </w:p>
    <w:p w14:paraId="06965885" w14:textId="77777777" w:rsidR="00ED4317" w:rsidRDefault="00AF4041" w:rsidP="00C958D0">
      <w:pPr>
        <w:pStyle w:val="Ttulo2"/>
      </w:pPr>
      <w:bookmarkStart w:id="30" w:name="_Toc352840379"/>
      <w:bookmarkStart w:id="31" w:name="_Toc352841439"/>
      <w:bookmarkStart w:id="32" w:name="_Toc353998106"/>
      <w:bookmarkStart w:id="33" w:name="_Toc353998179"/>
      <w:bookmarkStart w:id="34" w:name="_Toc357155983"/>
      <w:bookmarkStart w:id="35" w:name="_Toc445282705"/>
      <w:bookmarkStart w:id="36" w:name="_Toc445284485"/>
      <w:bookmarkStart w:id="37" w:name="_Toc451520589"/>
      <w:bookmarkStart w:id="38" w:name="_Toc452448304"/>
      <w:r>
        <w:lastRenderedPageBreak/>
        <w:t>Ubicación</w:t>
      </w:r>
      <w:bookmarkEnd w:id="30"/>
      <w:bookmarkEnd w:id="31"/>
      <w:bookmarkEnd w:id="32"/>
      <w:bookmarkEnd w:id="33"/>
      <w:bookmarkEnd w:id="34"/>
      <w:bookmarkEnd w:id="35"/>
      <w:bookmarkEnd w:id="36"/>
      <w:bookmarkEnd w:id="37"/>
      <w:bookmarkEnd w:id="38"/>
    </w:p>
    <w:p w14:paraId="50CE990B" w14:textId="77777777" w:rsidR="0091502F" w:rsidRDefault="0091502F">
      <w:pPr>
        <w:jc w:val="left"/>
        <w:rPr>
          <w:rFonts w:cstheme="minorHAnsi"/>
          <w:b/>
          <w:sz w:val="18"/>
          <w:szCs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3925"/>
        <w:gridCol w:w="2400"/>
        <w:gridCol w:w="3404"/>
        <w:gridCol w:w="3833"/>
      </w:tblGrid>
      <w:tr w:rsidR="006270FF" w:rsidRPr="00EF5BA8" w14:paraId="1D7820BE" w14:textId="77777777" w:rsidTr="00B17F63">
        <w:trPr>
          <w:trHeight w:val="7075"/>
          <w:jc w:val="center"/>
        </w:trPr>
        <w:tc>
          <w:tcPr>
            <w:tcW w:w="5000" w:type="pct"/>
            <w:gridSpan w:val="4"/>
            <w:shd w:val="clear" w:color="auto" w:fill="FFFFFF"/>
            <w:tcMar>
              <w:top w:w="58" w:type="dxa"/>
              <w:left w:w="58" w:type="dxa"/>
              <w:bottom w:w="58" w:type="dxa"/>
              <w:right w:w="58" w:type="dxa"/>
            </w:tcMar>
            <w:vAlign w:val="center"/>
            <w:hideMark/>
          </w:tcPr>
          <w:p w14:paraId="20D213B7" w14:textId="32D59966" w:rsidR="006270FF" w:rsidRDefault="007C15CC" w:rsidP="00B17F63">
            <w:pPr>
              <w:rPr>
                <w:b/>
              </w:rPr>
            </w:pPr>
            <w:bookmarkStart w:id="39" w:name="_Toc352840382"/>
            <w:bookmarkStart w:id="40" w:name="_Toc352841442"/>
            <w:bookmarkStart w:id="41" w:name="_Toc352940732"/>
            <w:bookmarkStart w:id="42" w:name="_Toc353998108"/>
            <w:bookmarkStart w:id="43" w:name="_Toc353998181"/>
            <w:r w:rsidRPr="005749E1">
              <w:rPr>
                <w:b/>
              </w:rPr>
              <w:t xml:space="preserve">Figura </w:t>
            </w:r>
            <w:r w:rsidR="00FC7717">
              <w:rPr>
                <w:b/>
              </w:rPr>
              <w:t>1</w:t>
            </w:r>
            <w:r w:rsidRPr="005749E1">
              <w:rPr>
                <w:b/>
              </w:rPr>
              <w:t xml:space="preserve">. </w:t>
            </w:r>
            <w:r w:rsidR="006270FF" w:rsidRPr="005749E1">
              <w:rPr>
                <w:b/>
              </w:rPr>
              <w:t xml:space="preserve">Mapa de Ubicación Local (Fuente: </w:t>
            </w:r>
            <w:bookmarkEnd w:id="39"/>
            <w:bookmarkEnd w:id="40"/>
            <w:bookmarkEnd w:id="41"/>
            <w:bookmarkEnd w:id="42"/>
            <w:bookmarkEnd w:id="43"/>
            <w:r w:rsidR="008A3AAD">
              <w:rPr>
                <w:b/>
              </w:rPr>
              <w:t>Google Earth</w:t>
            </w:r>
            <w:r w:rsidR="00A31E85">
              <w:rPr>
                <w:b/>
              </w:rPr>
              <w:t>,</w:t>
            </w:r>
            <w:r w:rsidR="00464A24">
              <w:rPr>
                <w:b/>
              </w:rPr>
              <w:t xml:space="preserve"> 201</w:t>
            </w:r>
            <w:r w:rsidR="009751F1">
              <w:rPr>
                <w:b/>
              </w:rPr>
              <w:t>6</w:t>
            </w:r>
            <w:r w:rsidR="008A3AAD">
              <w:rPr>
                <w:b/>
              </w:rPr>
              <w:t>)</w:t>
            </w:r>
          </w:p>
          <w:p w14:paraId="324B06B1" w14:textId="77777777" w:rsidR="00B17F63" w:rsidRDefault="00B17F63" w:rsidP="00B17F63">
            <w:pPr>
              <w:jc w:val="center"/>
              <w:rPr>
                <w:b/>
              </w:rPr>
            </w:pPr>
          </w:p>
          <w:p w14:paraId="77B2B289" w14:textId="6C2BCBCB" w:rsidR="006270FF" w:rsidRPr="00F26DA3" w:rsidRDefault="00B17F63" w:rsidP="00B17F63">
            <w:pPr>
              <w:pStyle w:val="Epigrafe"/>
            </w:pPr>
            <w:bookmarkStart w:id="44" w:name="_Toc357155984"/>
            <w:bookmarkStart w:id="45" w:name="_Toc451520590"/>
            <w:bookmarkStart w:id="46" w:name="_Toc452448305"/>
            <w:r w:rsidRPr="00B17F63">
              <w:rPr>
                <w:noProof/>
                <w:lang w:eastAsia="es-CL"/>
              </w:rPr>
              <w:drawing>
                <wp:inline distT="0" distB="0" distL="0" distR="0" wp14:anchorId="096B68DB" wp14:editId="6A28978E">
                  <wp:extent cx="6615365" cy="4206240"/>
                  <wp:effectExtent l="0" t="0" r="0" b="3810"/>
                  <wp:docPr id="7" name="Imagen 7" descr="C:\Eve\2016\Programa\Agrícola Aasa\Informe 2016\Planificación\Mapa ubicació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Eve\2016\Programa\Agrícola Aasa\Informe 2016\Planificación\Mapa ubicación.jpg"/>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6637643" cy="4220405"/>
                          </a:xfrm>
                          <a:prstGeom prst="rect">
                            <a:avLst/>
                          </a:prstGeom>
                          <a:noFill/>
                          <a:ln>
                            <a:noFill/>
                          </a:ln>
                        </pic:spPr>
                      </pic:pic>
                    </a:graphicData>
                  </a:graphic>
                </wp:inline>
              </w:drawing>
            </w:r>
            <w:bookmarkEnd w:id="44"/>
            <w:bookmarkEnd w:id="45"/>
            <w:bookmarkEnd w:id="46"/>
          </w:p>
        </w:tc>
      </w:tr>
      <w:tr w:rsidR="00285DFE" w:rsidRPr="00EF5BA8" w14:paraId="489F5B65" w14:textId="77777777" w:rsidTr="004E5529">
        <w:trPr>
          <w:trHeight w:val="229"/>
          <w:jc w:val="center"/>
        </w:trPr>
        <w:tc>
          <w:tcPr>
            <w:tcW w:w="5000" w:type="pct"/>
            <w:gridSpan w:val="4"/>
            <w:shd w:val="clear" w:color="auto" w:fill="FFFFFF"/>
            <w:tcMar>
              <w:top w:w="58" w:type="dxa"/>
              <w:left w:w="58" w:type="dxa"/>
              <w:bottom w:w="58" w:type="dxa"/>
              <w:right w:w="58" w:type="dxa"/>
            </w:tcMar>
          </w:tcPr>
          <w:p w14:paraId="248CCCF3" w14:textId="77777777" w:rsidR="00285DFE" w:rsidRPr="008F0EA7" w:rsidRDefault="00285DFE" w:rsidP="004E5529">
            <w:pPr>
              <w:jc w:val="left"/>
              <w:rPr>
                <w:rFonts w:cstheme="minorHAnsi"/>
                <w:b/>
                <w:sz w:val="20"/>
                <w:szCs w:val="16"/>
              </w:rPr>
            </w:pPr>
            <w:r w:rsidRPr="005626CB">
              <w:rPr>
                <w:rFonts w:cstheme="minorHAnsi"/>
                <w:b/>
                <w:sz w:val="20"/>
                <w:szCs w:val="18"/>
              </w:rPr>
              <w:t>Coordenadas UTM de Referencia</w:t>
            </w:r>
            <w:r w:rsidR="005749E1">
              <w:rPr>
                <w:rFonts w:cstheme="minorHAnsi"/>
                <w:b/>
                <w:sz w:val="20"/>
                <w:szCs w:val="18"/>
              </w:rPr>
              <w:t xml:space="preserve"> </w:t>
            </w:r>
          </w:p>
        </w:tc>
      </w:tr>
      <w:tr w:rsidR="009E0939" w:rsidRPr="00EF5BA8" w14:paraId="44B781AC" w14:textId="77777777" w:rsidTr="004E5529">
        <w:trPr>
          <w:trHeight w:val="229"/>
          <w:jc w:val="center"/>
        </w:trPr>
        <w:tc>
          <w:tcPr>
            <w:tcW w:w="1447" w:type="pct"/>
            <w:shd w:val="clear" w:color="auto" w:fill="FFFFFF"/>
            <w:tcMar>
              <w:top w:w="58" w:type="dxa"/>
              <w:left w:w="58" w:type="dxa"/>
              <w:bottom w:w="58" w:type="dxa"/>
              <w:right w:w="58" w:type="dxa"/>
            </w:tcMar>
            <w:hideMark/>
          </w:tcPr>
          <w:p w14:paraId="248218B8" w14:textId="77777777" w:rsidR="009E0939" w:rsidRPr="005626CB" w:rsidRDefault="009E0939" w:rsidP="009E0939">
            <w:pPr>
              <w:rPr>
                <w:rFonts w:cstheme="minorHAnsi"/>
                <w:b/>
                <w:sz w:val="20"/>
                <w:szCs w:val="18"/>
              </w:rPr>
            </w:pPr>
            <w:r>
              <w:rPr>
                <w:rFonts w:cstheme="minorHAnsi"/>
                <w:b/>
                <w:sz w:val="20"/>
                <w:szCs w:val="18"/>
              </w:rPr>
              <w:t xml:space="preserve">Datum: </w:t>
            </w:r>
            <w:r w:rsidRPr="008A3AAD">
              <w:rPr>
                <w:rFonts w:cstheme="minorHAnsi"/>
                <w:sz w:val="20"/>
                <w:szCs w:val="18"/>
              </w:rPr>
              <w:t>WGS 84</w:t>
            </w:r>
          </w:p>
        </w:tc>
        <w:tc>
          <w:tcPr>
            <w:tcW w:w="885" w:type="pct"/>
            <w:shd w:val="clear" w:color="auto" w:fill="FFFFFF"/>
          </w:tcPr>
          <w:p w14:paraId="2DFB1B51" w14:textId="6F7A1C85" w:rsidR="009E0939" w:rsidRPr="005626CB" w:rsidRDefault="009E0939" w:rsidP="009E0939">
            <w:pPr>
              <w:rPr>
                <w:rFonts w:cstheme="minorHAnsi"/>
                <w:b/>
                <w:sz w:val="20"/>
                <w:szCs w:val="18"/>
              </w:rPr>
            </w:pPr>
            <w:r>
              <w:rPr>
                <w:rFonts w:cstheme="minorHAnsi"/>
                <w:b/>
                <w:sz w:val="20"/>
                <w:szCs w:val="18"/>
              </w:rPr>
              <w:t xml:space="preserve">Huso: </w:t>
            </w:r>
            <w:r w:rsidR="0028639F">
              <w:rPr>
                <w:rFonts w:cstheme="minorHAnsi"/>
                <w:sz w:val="20"/>
                <w:szCs w:val="18"/>
              </w:rPr>
              <w:t>19</w:t>
            </w:r>
          </w:p>
        </w:tc>
        <w:tc>
          <w:tcPr>
            <w:tcW w:w="1255" w:type="pct"/>
            <w:shd w:val="clear" w:color="auto" w:fill="FFFFFF"/>
          </w:tcPr>
          <w:p w14:paraId="1553CF6A" w14:textId="1F6B107D" w:rsidR="009E0939" w:rsidRPr="005626CB" w:rsidRDefault="009E0939" w:rsidP="009E0939">
            <w:pPr>
              <w:rPr>
                <w:rFonts w:cstheme="minorHAnsi"/>
                <w:b/>
                <w:sz w:val="20"/>
                <w:szCs w:val="18"/>
              </w:rPr>
            </w:pPr>
            <w:r w:rsidRPr="00537C95">
              <w:rPr>
                <w:rFonts w:cstheme="minorHAnsi"/>
                <w:b/>
                <w:sz w:val="20"/>
                <w:szCs w:val="18"/>
              </w:rPr>
              <w:t>UTM N:</w:t>
            </w:r>
            <w:r>
              <w:rPr>
                <w:rFonts w:cstheme="minorHAnsi"/>
                <w:b/>
                <w:sz w:val="20"/>
                <w:szCs w:val="18"/>
              </w:rPr>
              <w:t xml:space="preserve"> </w:t>
            </w:r>
            <w:r w:rsidR="00B17F63" w:rsidRPr="00B17F63">
              <w:rPr>
                <w:rFonts w:cstheme="minorHAnsi"/>
                <w:sz w:val="20"/>
                <w:szCs w:val="18"/>
              </w:rPr>
              <w:t>6</w:t>
            </w:r>
            <w:r w:rsidR="00B17F63">
              <w:rPr>
                <w:rFonts w:cstheme="minorHAnsi"/>
                <w:sz w:val="20"/>
                <w:szCs w:val="18"/>
              </w:rPr>
              <w:t>.</w:t>
            </w:r>
            <w:r w:rsidR="00B17F63" w:rsidRPr="00B17F63">
              <w:rPr>
                <w:rFonts w:cstheme="minorHAnsi"/>
                <w:sz w:val="20"/>
                <w:szCs w:val="18"/>
              </w:rPr>
              <w:t>283</w:t>
            </w:r>
            <w:r w:rsidR="00B17F63">
              <w:rPr>
                <w:rFonts w:cstheme="minorHAnsi"/>
                <w:sz w:val="20"/>
                <w:szCs w:val="18"/>
              </w:rPr>
              <w:t>.</w:t>
            </w:r>
            <w:r w:rsidR="00B17F63" w:rsidRPr="00B17F63">
              <w:rPr>
                <w:rFonts w:cstheme="minorHAnsi"/>
                <w:sz w:val="20"/>
                <w:szCs w:val="18"/>
              </w:rPr>
              <w:t>200</w:t>
            </w:r>
            <w:r>
              <w:rPr>
                <w:rFonts w:cstheme="minorHAnsi"/>
                <w:sz w:val="20"/>
                <w:szCs w:val="18"/>
              </w:rPr>
              <w:t>m.</w:t>
            </w:r>
          </w:p>
        </w:tc>
        <w:tc>
          <w:tcPr>
            <w:tcW w:w="1413" w:type="pct"/>
            <w:shd w:val="clear" w:color="auto" w:fill="FFFFFF"/>
          </w:tcPr>
          <w:p w14:paraId="4B48D8F1" w14:textId="54109155" w:rsidR="009E0939" w:rsidRPr="008F0EA7" w:rsidRDefault="009E0939" w:rsidP="009E0939">
            <w:pPr>
              <w:rPr>
                <w:rFonts w:cstheme="minorHAnsi"/>
                <w:b/>
                <w:sz w:val="20"/>
                <w:szCs w:val="16"/>
              </w:rPr>
            </w:pPr>
            <w:r w:rsidRPr="00537C95">
              <w:rPr>
                <w:rFonts w:cstheme="minorHAnsi"/>
                <w:b/>
                <w:sz w:val="20"/>
                <w:szCs w:val="16"/>
              </w:rPr>
              <w:t xml:space="preserve">UTM E: </w:t>
            </w:r>
            <w:r w:rsidR="00B17F63" w:rsidRPr="00B17F63">
              <w:rPr>
                <w:rFonts w:cstheme="minorHAnsi"/>
                <w:sz w:val="20"/>
                <w:szCs w:val="16"/>
              </w:rPr>
              <w:t>301</w:t>
            </w:r>
            <w:r w:rsidR="00B17F63">
              <w:rPr>
                <w:rFonts w:cstheme="minorHAnsi"/>
                <w:sz w:val="20"/>
                <w:szCs w:val="16"/>
              </w:rPr>
              <w:t>.</w:t>
            </w:r>
            <w:r w:rsidR="00B17F63" w:rsidRPr="00B17F63">
              <w:rPr>
                <w:rFonts w:cstheme="minorHAnsi"/>
                <w:sz w:val="20"/>
                <w:szCs w:val="16"/>
              </w:rPr>
              <w:t>100</w:t>
            </w:r>
            <w:r>
              <w:rPr>
                <w:rFonts w:cstheme="minorHAnsi"/>
                <w:sz w:val="20"/>
                <w:szCs w:val="16"/>
              </w:rPr>
              <w:t>m.</w:t>
            </w:r>
          </w:p>
        </w:tc>
      </w:tr>
      <w:tr w:rsidR="006270FF" w:rsidRPr="00EF5BA8" w14:paraId="61D0C3B6" w14:textId="77777777" w:rsidTr="004E5529">
        <w:trPr>
          <w:trHeight w:val="728"/>
          <w:jc w:val="center"/>
        </w:trPr>
        <w:tc>
          <w:tcPr>
            <w:tcW w:w="5000" w:type="pct"/>
            <w:gridSpan w:val="4"/>
            <w:shd w:val="clear" w:color="auto" w:fill="FFFFFF"/>
            <w:tcMar>
              <w:top w:w="58" w:type="dxa"/>
              <w:left w:w="58" w:type="dxa"/>
              <w:bottom w:w="58" w:type="dxa"/>
              <w:right w:w="58" w:type="dxa"/>
            </w:tcMar>
          </w:tcPr>
          <w:p w14:paraId="4EF68172" w14:textId="316FDF35" w:rsidR="006270FF" w:rsidRPr="006F44DF" w:rsidRDefault="006270FF" w:rsidP="00AD614D">
            <w:pPr>
              <w:rPr>
                <w:rFonts w:cstheme="minorHAnsi"/>
                <w:sz w:val="20"/>
                <w:szCs w:val="18"/>
              </w:rPr>
            </w:pPr>
            <w:r w:rsidRPr="00DB0FAB">
              <w:rPr>
                <w:rFonts w:cstheme="minorHAnsi"/>
                <w:b/>
                <w:sz w:val="20"/>
                <w:szCs w:val="18"/>
              </w:rPr>
              <w:t>Ruta de Acceso:</w:t>
            </w:r>
            <w:r w:rsidR="00285DFE" w:rsidRPr="0009289A">
              <w:rPr>
                <w:rFonts w:cstheme="minorHAnsi"/>
                <w:sz w:val="20"/>
                <w:szCs w:val="18"/>
              </w:rPr>
              <w:t xml:space="preserve"> </w:t>
            </w:r>
            <w:r w:rsidR="00B17F63" w:rsidRPr="00B17F63">
              <w:rPr>
                <w:rFonts w:cstheme="minorHAnsi"/>
                <w:sz w:val="20"/>
                <w:szCs w:val="18"/>
              </w:rPr>
              <w:t>Ruta 78 (autopista del Sol) hasta la localidad de Peñaflor, para tomar la ruta G380 que une Peñaflor con la localidad de Bollenar. A la altura de Viña El Campesino se dobla al sur y se recorren 1,3 km para llegar al lugar del proyecto.</w:t>
            </w:r>
          </w:p>
        </w:tc>
      </w:tr>
      <w:tr w:rsidR="00FC7717" w:rsidRPr="0025129B" w14:paraId="4AF94EB3" w14:textId="77777777" w:rsidTr="00EA27AE">
        <w:tblPrEx>
          <w:tblCellMar>
            <w:left w:w="70" w:type="dxa"/>
            <w:right w:w="70" w:type="dxa"/>
          </w:tblCellMar>
        </w:tblPrEx>
        <w:trPr>
          <w:trHeight w:val="8312"/>
          <w:jc w:val="center"/>
        </w:trPr>
        <w:tc>
          <w:tcPr>
            <w:tcW w:w="5000" w:type="pct"/>
            <w:gridSpan w:val="4"/>
            <w:tcBorders>
              <w:top w:val="single" w:sz="4" w:space="0" w:color="auto"/>
              <w:left w:val="single" w:sz="4" w:space="0" w:color="auto"/>
              <w:bottom w:val="single" w:sz="4" w:space="0" w:color="auto"/>
              <w:right w:val="single" w:sz="4" w:space="0" w:color="auto"/>
            </w:tcBorders>
            <w:shd w:val="clear" w:color="auto" w:fill="FFFFFF"/>
            <w:vAlign w:val="center"/>
          </w:tcPr>
          <w:p w14:paraId="20F0FA08" w14:textId="625F7AA0" w:rsidR="00FC7717" w:rsidRDefault="00FC7717" w:rsidP="00F17068">
            <w:pPr>
              <w:jc w:val="left"/>
              <w:rPr>
                <w:sz w:val="20"/>
                <w:szCs w:val="20"/>
              </w:rPr>
            </w:pPr>
            <w:r w:rsidRPr="0025129B">
              <w:rPr>
                <w:b/>
              </w:rPr>
              <w:lastRenderedPageBreak/>
              <w:t xml:space="preserve">Figura </w:t>
            </w:r>
            <w:r>
              <w:rPr>
                <w:b/>
              </w:rPr>
              <w:t>2. Layout del p</w:t>
            </w:r>
            <w:r w:rsidRPr="0025129B">
              <w:rPr>
                <w:b/>
              </w:rPr>
              <w:t xml:space="preserve">royecto </w:t>
            </w:r>
            <w:r w:rsidRPr="007E2D5C">
              <w:rPr>
                <w:sz w:val="20"/>
                <w:szCs w:val="20"/>
              </w:rPr>
              <w:t>(</w:t>
            </w:r>
            <w:r w:rsidR="00F17068" w:rsidRPr="005749E1">
              <w:rPr>
                <w:b/>
              </w:rPr>
              <w:t xml:space="preserve">Fuente: </w:t>
            </w:r>
            <w:r w:rsidR="009751F1">
              <w:rPr>
                <w:b/>
              </w:rPr>
              <w:t>Google Earth, 2016</w:t>
            </w:r>
            <w:r w:rsidR="00F17068">
              <w:rPr>
                <w:b/>
              </w:rPr>
              <w:t>)</w:t>
            </w:r>
          </w:p>
          <w:p w14:paraId="20BCD864" w14:textId="68F6AAFC" w:rsidR="008178EB" w:rsidRDefault="008178EB" w:rsidP="006D4EB1">
            <w:pPr>
              <w:rPr>
                <w:color w:val="FF0000"/>
                <w:sz w:val="20"/>
                <w:szCs w:val="20"/>
              </w:rPr>
            </w:pPr>
          </w:p>
          <w:p w14:paraId="4C6B49C1" w14:textId="6E20C8A6" w:rsidR="00FC7717" w:rsidRPr="0025129B" w:rsidRDefault="00B81154" w:rsidP="00F17068">
            <w:pPr>
              <w:jc w:val="center"/>
              <w:rPr>
                <w:rFonts w:cstheme="minorHAnsi"/>
                <w:lang w:eastAsia="es-ES"/>
              </w:rPr>
            </w:pPr>
            <w:r>
              <w:rPr>
                <w:rFonts w:cstheme="minorHAnsi"/>
                <w:noProof/>
                <w:lang w:eastAsia="es-CL"/>
              </w:rPr>
              <mc:AlternateContent>
                <mc:Choice Requires="wps">
                  <w:drawing>
                    <wp:anchor distT="0" distB="0" distL="114300" distR="114300" simplePos="0" relativeHeight="251763712" behindDoc="0" locked="0" layoutInCell="1" allowOverlap="1" wp14:anchorId="7ABE862E" wp14:editId="60CD32E1">
                      <wp:simplePos x="0" y="0"/>
                      <wp:positionH relativeFrom="column">
                        <wp:posOffset>1581785</wp:posOffset>
                      </wp:positionH>
                      <wp:positionV relativeFrom="paragraph">
                        <wp:posOffset>1569085</wp:posOffset>
                      </wp:positionV>
                      <wp:extent cx="1129030" cy="229235"/>
                      <wp:effectExtent l="0" t="0" r="13970" b="170815"/>
                      <wp:wrapNone/>
                      <wp:docPr id="53" name="Llamada rectangular 53"/>
                      <wp:cNvGraphicFramePr/>
                      <a:graphic xmlns:a="http://schemas.openxmlformats.org/drawingml/2006/main">
                        <a:graphicData uri="http://schemas.microsoft.com/office/word/2010/wordprocessingShape">
                          <wps:wsp>
                            <wps:cNvSpPr/>
                            <wps:spPr>
                              <a:xfrm>
                                <a:off x="978010" y="3753016"/>
                                <a:ext cx="1129030" cy="229235"/>
                              </a:xfrm>
                              <a:prstGeom prst="wedgeRectCallout">
                                <a:avLst>
                                  <a:gd name="adj1" fmla="val 47615"/>
                                  <a:gd name="adj2" fmla="val 109170"/>
                                </a:avLst>
                              </a:prstGeom>
                            </wps:spPr>
                            <wps:style>
                              <a:lnRef idx="2">
                                <a:schemeClr val="dk1"/>
                              </a:lnRef>
                              <a:fillRef idx="1">
                                <a:schemeClr val="lt1"/>
                              </a:fillRef>
                              <a:effectRef idx="0">
                                <a:schemeClr val="dk1"/>
                              </a:effectRef>
                              <a:fontRef idx="minor">
                                <a:schemeClr val="dk1"/>
                              </a:fontRef>
                            </wps:style>
                            <wps:txbx>
                              <w:txbxContent>
                                <w:p w14:paraId="56923A54" w14:textId="4005364D" w:rsidR="00E52ABC" w:rsidRPr="00833F25" w:rsidRDefault="00E52ABC" w:rsidP="00B81154">
                                  <w:pPr>
                                    <w:jc w:val="center"/>
                                    <w:rPr>
                                      <w:sz w:val="18"/>
                                    </w:rPr>
                                  </w:pPr>
                                  <w:r>
                                    <w:rPr>
                                      <w:sz w:val="18"/>
                                    </w:rPr>
                                    <w:t>Pozo profundo</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7ABE862E" id="_x0000_t61" coordsize="21600,21600" o:spt="61" adj="1350,25920" path="m,l0@8@12@24,0@9,,21600@6,21600@15@27@7,21600,21600,21600,21600@9@18@30,21600@8,21600,0@7,0@21@33@6,xe">
                      <v:stroke joinstyle="miter"/>
                      <v:formulas>
                        <v:f eqn="sum 10800 0 #0"/>
                        <v:f eqn="sum 10800 0 #1"/>
                        <v:f eqn="sum #0 0 #1"/>
                        <v:f eqn="sum @0 @1 0"/>
                        <v:f eqn="sum 21600 0 #0"/>
                        <v:f eqn="sum 21600 0 #1"/>
                        <v:f eqn="if @0 3600 12600"/>
                        <v:f eqn="if @0 9000 18000"/>
                        <v:f eqn="if @1 3600 12600"/>
                        <v:f eqn="if @1 9000 18000"/>
                        <v:f eqn="if @2 0 #0"/>
                        <v:f eqn="if @3 @10 0"/>
                        <v:f eqn="if #0 0 @11"/>
                        <v:f eqn="if @2 @6 #0"/>
                        <v:f eqn="if @3 @6 @13"/>
                        <v:f eqn="if @5 @6 @14"/>
                        <v:f eqn="if @2 #0 21600"/>
                        <v:f eqn="if @3 21600 @16"/>
                        <v:f eqn="if @4 21600 @17"/>
                        <v:f eqn="if @2 #0 @6"/>
                        <v:f eqn="if @3 @19 @6"/>
                        <v:f eqn="if #1 @6 @20"/>
                        <v:f eqn="if @2 @8 #1"/>
                        <v:f eqn="if @3 @22 @8"/>
                        <v:f eqn="if #0 @8 @23"/>
                        <v:f eqn="if @2 21600 #1"/>
                        <v:f eqn="if @3 21600 @25"/>
                        <v:f eqn="if @5 21600 @26"/>
                        <v:f eqn="if @2 #1 @8"/>
                        <v:f eqn="if @3 @8 @28"/>
                        <v:f eqn="if @4 @8 @29"/>
                        <v:f eqn="if @2 #1 0"/>
                        <v:f eqn="if @3 @31 0"/>
                        <v:f eqn="if #1 0 @32"/>
                        <v:f eqn="val #0"/>
                        <v:f eqn="val #1"/>
                      </v:formulas>
                      <v:path o:connecttype="custom" o:connectlocs="10800,0;0,10800;10800,21600;21600,10800;@34,@35"/>
                      <v:handles>
                        <v:h position="#0,#1"/>
                      </v:handles>
                    </v:shapetype>
                    <v:shape id="Llamada rectangular 53" o:spid="_x0000_s1026" type="#_x0000_t61" style="position:absolute;left:0;text-align:left;margin-left:124.55pt;margin-top:123.55pt;width:88.9pt;height:18.05pt;z-index:2517637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FkTnpAIAAIoFAAAOAAAAZHJzL2Uyb0RvYy54bWysVEtv2zAMvg/YfxB0X/1I0jRBnSJI0WFA&#10;0BVth54ZWUq86TVJidP9+lGy89hW7DDsIpPmx8dHUrq+2StJdtz5xuiKFhc5JVwzUzd6XdEvz3cf&#10;rijxAXQN0mhe0Vfu6c3s/bvr1k55aTZG1twRDKL9tLUV3YRgp1nm2YYr8BfGco1GYZyCgKpbZ7WD&#10;FqMrmZV5fpm1xtXWGca9x7+3nZHOUnwhOAufhfA8EFlRrC2k06VzFc9sdg3TtQO7aVhfBvxDFQoa&#10;jUmPoW4hANm65o9QqmHOeCPCBTMqM0I0jCcOyKbIf2PztAHLExdsjrfHNvn/F5bd7x4caeqKjgaU&#10;aFA4o6UEBTUQh90Dvd5KcASt2KrW+il6PNkH12sexch7L5yKX2RE9hWdjK+QDiWvFR2MR4O8uOw6&#10;zfeBMLQXRTnJBwhgiCjLSTkYRUB2CmSdDx+5USQKFW15veaPWNACpDTbkJoNu6UPqet1XzrUXwtK&#10;hJI4xB1IMhxfFikyTuYMU55jinxSjNMmYPo+JEqHArCqSLsjmqTwKnnMKvUjF9g75FOmetLW8oV0&#10;BHNXtP5W9KQSMrqIRsqjU/GWkwwHpx4b3Xja5KNj/pbjKdsRnTIaHY6OqtHG/d1ZdPgD645rpB32&#10;q30/9JWpX3FrnOmuk7fsrsEpLcGHB3DYehwsvgnhMx5Cmraippco2Rj3463/EY9rjVZKWryPFfXf&#10;t+A4JfKTxoWfFMNhvMBJGY7GJSru3LI6t+itWhgcAS4DVpfEiA/yIApn1As+HfOYFU2gGeauKAvu&#10;oCxC907g48P4fJ5geGkthKV+siwGjw2Oe/K8fwFn+1UNuOT35nB3+5XqlvuEjZ7azLfBiCZEY2xx&#10;19dewQuP0i8vyrmeUKcndPYTAAD//wMAUEsDBBQABgAIAAAAIQDxxfqD4AAAAAsBAAAPAAAAZHJz&#10;L2Rvd25yZXYueG1sTI9BT8MwDIXvSPyHyEhcEEvXTV1Xmk4IqQJuYyDOXhPSisapmmzr+PV4J7g9&#10;+z09fy43k+vF0Yyh86RgPktAGGq87sgq+Hiv73MQISJp7D0ZBWcTYFNdX5VYaH+iN3PcRSu4hEKB&#10;CtoYh0LK0LTGYZj5wRB7X350GHkcrdQjnrjc9TJNkkw67IgvtDiYp9Y037uDU1DTok5fzhnip7x7&#10;tq8r+5MPW6Vub6bHBxDRTPEvDBd8RoeKmfb+QDqIXkG6XM85ehErFpxYptkaxJ43+SIFWZXy/w/V&#10;LwAAAP//AwBQSwECLQAUAAYACAAAACEAtoM4kv4AAADhAQAAEwAAAAAAAAAAAAAAAAAAAAAAW0Nv&#10;bnRlbnRfVHlwZXNdLnhtbFBLAQItABQABgAIAAAAIQA4/SH/1gAAAJQBAAALAAAAAAAAAAAAAAAA&#10;AC8BAABfcmVscy8ucmVsc1BLAQItABQABgAIAAAAIQC1FkTnpAIAAIoFAAAOAAAAAAAAAAAAAAAA&#10;AC4CAABkcnMvZTJvRG9jLnhtbFBLAQItABQABgAIAAAAIQDxxfqD4AAAAAsBAAAPAAAAAAAAAAAA&#10;AAAAAP4EAABkcnMvZG93bnJldi54bWxQSwUGAAAAAAQABADzAAAACwYAAAAA&#10;" adj="21085,34381" fillcolor="white [3201]" strokecolor="black [3200]" strokeweight="2pt">
                      <v:textbox>
                        <w:txbxContent>
                          <w:p w14:paraId="56923A54" w14:textId="4005364D" w:rsidR="00E52ABC" w:rsidRPr="00833F25" w:rsidRDefault="00E52ABC" w:rsidP="00B81154">
                            <w:pPr>
                              <w:jc w:val="center"/>
                              <w:rPr>
                                <w:sz w:val="18"/>
                              </w:rPr>
                            </w:pPr>
                            <w:r>
                              <w:rPr>
                                <w:sz w:val="18"/>
                              </w:rPr>
                              <w:t>Pozo profundo</w:t>
                            </w:r>
                          </w:p>
                        </w:txbxContent>
                      </v:textbox>
                    </v:shape>
                  </w:pict>
                </mc:Fallback>
              </mc:AlternateContent>
            </w:r>
            <w:r>
              <w:rPr>
                <w:rFonts w:cstheme="minorHAnsi"/>
                <w:noProof/>
                <w:lang w:eastAsia="es-CL"/>
              </w:rPr>
              <mc:AlternateContent>
                <mc:Choice Requires="wps">
                  <w:drawing>
                    <wp:anchor distT="0" distB="0" distL="114300" distR="114300" simplePos="0" relativeHeight="251738112" behindDoc="0" locked="0" layoutInCell="1" allowOverlap="1" wp14:anchorId="1BA96316" wp14:editId="17E8A36B">
                      <wp:simplePos x="0" y="0"/>
                      <wp:positionH relativeFrom="column">
                        <wp:posOffset>1528445</wp:posOffset>
                      </wp:positionH>
                      <wp:positionV relativeFrom="paragraph">
                        <wp:posOffset>3057525</wp:posOffset>
                      </wp:positionV>
                      <wp:extent cx="817880" cy="349250"/>
                      <wp:effectExtent l="0" t="114300" r="77470" b="12700"/>
                      <wp:wrapNone/>
                      <wp:docPr id="14" name="Llamada rectangular 14"/>
                      <wp:cNvGraphicFramePr/>
                      <a:graphic xmlns:a="http://schemas.openxmlformats.org/drawingml/2006/main">
                        <a:graphicData uri="http://schemas.microsoft.com/office/word/2010/wordprocessingShape">
                          <wps:wsp>
                            <wps:cNvSpPr/>
                            <wps:spPr>
                              <a:xfrm>
                                <a:off x="0" y="0"/>
                                <a:ext cx="818459" cy="349250"/>
                              </a:xfrm>
                              <a:prstGeom prst="wedgeRectCallout">
                                <a:avLst>
                                  <a:gd name="adj1" fmla="val 56169"/>
                                  <a:gd name="adj2" fmla="val -78615"/>
                                </a:avLst>
                              </a:prstGeom>
                            </wps:spPr>
                            <wps:style>
                              <a:lnRef idx="2">
                                <a:schemeClr val="dk1"/>
                              </a:lnRef>
                              <a:fillRef idx="1">
                                <a:schemeClr val="lt1"/>
                              </a:fillRef>
                              <a:effectRef idx="0">
                                <a:schemeClr val="dk1"/>
                              </a:effectRef>
                              <a:fontRef idx="minor">
                                <a:schemeClr val="dk1"/>
                              </a:fontRef>
                            </wps:style>
                            <wps:txbx>
                              <w:txbxContent>
                                <w:p w14:paraId="4FB234AA" w14:textId="4AFF4C6C" w:rsidR="00E52ABC" w:rsidRPr="00EA27AE" w:rsidRDefault="00E52ABC" w:rsidP="00EA27AE">
                                  <w:pPr>
                                    <w:jc w:val="center"/>
                                    <w:rPr>
                                      <w:sz w:val="18"/>
                                    </w:rPr>
                                  </w:pPr>
                                  <w:r w:rsidRPr="00EA27AE">
                                    <w:rPr>
                                      <w:sz w:val="18"/>
                                    </w:rPr>
                                    <w:t>Biodigestor</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BA96316" id="Llamada rectangular 14" o:spid="_x0000_s1027" type="#_x0000_t61" style="position:absolute;left:0;text-align:left;margin-left:120.35pt;margin-top:240.75pt;width:64.4pt;height:27.5pt;z-index:2517381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EKMZlwIAAIUFAAAOAAAAZHJzL2Uyb0RvYy54bWysVEtvGjEQvlfqf7B8T5alQABliRBRqkoo&#10;iZJUOQ9eG7b1q7Zhob8+Y++y0Dbqoepld8bz/OZ1fbNXkuy485XRBc0ve5RwzUxZ6XVBv77cXYwp&#10;8QF0CdJoXtAD9/Rm9vHDdW2nvG82RpbcEXSi/bS2Bd2EYKdZ5tmGK/CXxnKNQmGcgoCsW2elgxq9&#10;K5n1e71RVhtXWmcY9x5fbxshnSX/QnAWHoTwPBBZUMwtpK9L31X8ZrNrmK4d2E3F2jTgH7JQUGkM&#10;2rm6hQBk66o/XKmKOeONCJfMqMwIUTGeMCCavPcbmucNWJ6wYHG87crk/59bdr97dKQqsXcDSjQo&#10;7NFSgoISiMPqgV5vJTiCUixVbf0ULZ7to2s5j2TEvRdOxT8iIvtU3kNXXr4PhOHjOB8PhhNKGIo+&#10;DSb9YSp/djK2zofP3CgSiYLWvFzzJ0xiAVKabUgFht3Sh1Tpsk0Xym85JUJJbNwOJBmO8tGkbeyZ&#10;Tv9c5+JqPMqHUQnDty6ROiaAzxFqAy5R4SB5jCr1ExdYL4TTT/mkSeUL6QjGLmj5PW+9Js1oIiop&#10;O6P8PSMZjkatbjTjaXo7w957hqdonXaKaHToDFWljfu7sWj0j6gbrBF22K/2zXBEUPFlZcoDDowz&#10;zSZ5y+4qbNYSfHgEhx3AJcNzEB7wI6SpC2paipKNcT/fe4/6ONEopaTGVSyo/7EFxymRXzTO+iQf&#10;DOLuJmYwvOoj484lq3OJ3qqFwU7gTGB2iYz6QR5J4Yx6xasxj1FRBJph7IKy4I7MIjQnAu8O4/N5&#10;UsN9tRCW+tmy6DzWOY7Ly/4VnG0nNuCo35vj2raT1QzZSTdaajPfBiOqEIWnurYM7jpSvxyTcz5p&#10;na7n7A0AAP//AwBQSwMEFAAGAAgAAAAhAKfwDGrgAAAACwEAAA8AAABkcnMvZG93bnJldi54bWxM&#10;j8FOwzAMhu9IvENkJG4sXbt2pdSd0MROnChMXLPGSyqapDTZVt6ecGI3W/70+/vrzWwGdqbJ984i&#10;LBcJMLKdk71VCB/vu4cSmA/CSjE4Swg/5GHT3N7UopLuYt/o3AbFYoj1lUDQIYwV577TZIRfuJFs&#10;vB3dZESI66S4nMQlhpuBp0lScCN6Gz9oMdJWU/fVngzCPlWZ3Lbm5fuoildaf+5Lne0Q7+/m5ydg&#10;gebwD8OfflSHJjod3MlKzwaEdJWsI4qwKpc5sEhkxWMcDgh5VuTAm5pfd2h+AQAA//8DAFBLAQIt&#10;ABQABgAIAAAAIQC2gziS/gAAAOEBAAATAAAAAAAAAAAAAAAAAAAAAABbQ29udGVudF9UeXBlc10u&#10;eG1sUEsBAi0AFAAGAAgAAAAhADj9If/WAAAAlAEAAAsAAAAAAAAAAAAAAAAALwEAAF9yZWxzLy5y&#10;ZWxzUEsBAi0AFAAGAAgAAAAhAHgQoxmXAgAAhQUAAA4AAAAAAAAAAAAAAAAALgIAAGRycy9lMm9E&#10;b2MueG1sUEsBAi0AFAAGAAgAAAAhAKfwDGrgAAAACwEAAA8AAAAAAAAAAAAAAAAA8QQAAGRycy9k&#10;b3ducmV2LnhtbFBLBQYAAAAABAAEAPMAAAD+BQAAAAA=&#10;" adj="22933,-6181" fillcolor="white [3201]" strokecolor="black [3200]" strokeweight="2pt">
                      <v:textbox>
                        <w:txbxContent>
                          <w:p w14:paraId="4FB234AA" w14:textId="4AFF4C6C" w:rsidR="00E52ABC" w:rsidRPr="00EA27AE" w:rsidRDefault="00E52ABC" w:rsidP="00EA27AE">
                            <w:pPr>
                              <w:jc w:val="center"/>
                              <w:rPr>
                                <w:sz w:val="18"/>
                              </w:rPr>
                            </w:pPr>
                            <w:r w:rsidRPr="00EA27AE">
                              <w:rPr>
                                <w:sz w:val="18"/>
                              </w:rPr>
                              <w:t>Biodigestor</w:t>
                            </w:r>
                          </w:p>
                        </w:txbxContent>
                      </v:textbox>
                    </v:shape>
                  </w:pict>
                </mc:Fallback>
              </mc:AlternateContent>
            </w:r>
            <w:r>
              <w:rPr>
                <w:rFonts w:cstheme="minorHAnsi"/>
                <w:noProof/>
                <w:lang w:eastAsia="es-CL"/>
              </w:rPr>
              <mc:AlternateContent>
                <mc:Choice Requires="wps">
                  <w:drawing>
                    <wp:anchor distT="0" distB="0" distL="114300" distR="114300" simplePos="0" relativeHeight="251761664" behindDoc="0" locked="0" layoutInCell="1" allowOverlap="1" wp14:anchorId="662CFFD0" wp14:editId="2464CC21">
                      <wp:simplePos x="0" y="0"/>
                      <wp:positionH relativeFrom="column">
                        <wp:posOffset>216535</wp:posOffset>
                      </wp:positionH>
                      <wp:positionV relativeFrom="paragraph">
                        <wp:posOffset>2660015</wp:posOffset>
                      </wp:positionV>
                      <wp:extent cx="1129030" cy="229235"/>
                      <wp:effectExtent l="0" t="0" r="13970" b="170815"/>
                      <wp:wrapNone/>
                      <wp:docPr id="52" name="Llamada rectangular 52"/>
                      <wp:cNvGraphicFramePr/>
                      <a:graphic xmlns:a="http://schemas.openxmlformats.org/drawingml/2006/main">
                        <a:graphicData uri="http://schemas.microsoft.com/office/word/2010/wordprocessingShape">
                          <wps:wsp>
                            <wps:cNvSpPr/>
                            <wps:spPr>
                              <a:xfrm>
                                <a:off x="978010" y="3753016"/>
                                <a:ext cx="1129030" cy="229235"/>
                              </a:xfrm>
                              <a:prstGeom prst="wedgeRectCallout">
                                <a:avLst>
                                  <a:gd name="adj1" fmla="val 47615"/>
                                  <a:gd name="adj2" fmla="val 109170"/>
                                </a:avLst>
                              </a:prstGeom>
                            </wps:spPr>
                            <wps:style>
                              <a:lnRef idx="2">
                                <a:schemeClr val="dk1"/>
                              </a:lnRef>
                              <a:fillRef idx="1">
                                <a:schemeClr val="lt1"/>
                              </a:fillRef>
                              <a:effectRef idx="0">
                                <a:schemeClr val="dk1"/>
                              </a:effectRef>
                              <a:fontRef idx="minor">
                                <a:schemeClr val="dk1"/>
                              </a:fontRef>
                            </wps:style>
                            <wps:txbx>
                              <w:txbxContent>
                                <w:p w14:paraId="2094936F" w14:textId="77777777" w:rsidR="00E52ABC" w:rsidRPr="00833F25" w:rsidRDefault="00E52ABC" w:rsidP="00B81154">
                                  <w:pPr>
                                    <w:jc w:val="center"/>
                                    <w:rPr>
                                      <w:sz w:val="18"/>
                                    </w:rPr>
                                  </w:pPr>
                                  <w:r>
                                    <w:rPr>
                                      <w:sz w:val="18"/>
                                    </w:rPr>
                                    <w:t>Pozo de monitoreo</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62CFFD0" id="Llamada rectangular 52" o:spid="_x0000_s1028" type="#_x0000_t61" style="position:absolute;left:0;text-align:left;margin-left:17.05pt;margin-top:209.45pt;width:88.9pt;height:18.05pt;z-index:2517616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UE5ppgIAAJEFAAAOAAAAZHJzL2Uyb0RvYy54bWysVEtvEzEQviPxHyzf6T6SNE3UTRWlKkKK&#10;StUW9Tzx2smCX9hONuXXM/ZuHkDFAXHxzuw8v5nPvr7ZK0l23PnG6IoWFzklXDNTN3pd0S/Pdx+u&#10;KPEBdA3SaF7RV+7pzez9u+vWTnlpNkbW3BFMov20tRXdhGCnWebZhivwF8ZyjUZhnIKAqltntYMW&#10;syuZlXl+mbXG1dYZxr3Hv7edkc5SfiE4C5+F8DwQWVHsLaTTpXMVz2x2DdO1A7tpWN8G/EMXChqN&#10;RY+pbiEA2brmj1SqYc54I8IFMyozQjSMJwyIpsh/Q/O0AcsTFhyOt8cx+f+Xlt3vHhxp6oqOSko0&#10;KNzRUoKCGojD6YFebyU4glYcVWv9FCOe7IPrNY9ixL0XTsUvIiL7ik7GVwiHkteKDsajQV5cdpPm&#10;+0AY2ouinOQDdGDoUZaTcjCKDtkpkXU+fORGkShUtOX1mj9iQwuQ0mxDGjbslj6kqdd961B/LSgR&#10;SuISdyDJcHxZpMy4mTMfhHryKfJJMU5MwPJ9SpQODWBXEXYHNEnhVfJYVepHLnB2iKdM/STW8oV0&#10;BGtXtP5W9KCSZwwRjZTHoOKtIBkOQb1vDOOJycfA/K3AU7Wjd6podDgGqkYb9/dg0fkfUHdYI+yw&#10;X+0TUY5MWJn6FcnjTHervGV3DS5rCT48gMMN4H7xaQif8RDStBU1vUTJxrgfb/2P/shutFLS4rWs&#10;qP++BccpkZ808n5SDIfxHidlOBqXqLhzy+rcordqYXATyAnsLonRP8iDKJxRL/iCzGNVNIFmWLui&#10;LLiDsgjdc4FvEOPzeXLDu2shLPWTZTF5nHOky/P+BZztGRuQ6/fmcIV7ZnUcP/nGSG3m22BEE6Ix&#10;Trqba6/gvUfpl4flXE9ep5d09hMAAP//AwBQSwMEFAAGAAgAAAAhAE+7wW/fAAAACgEAAA8AAABk&#10;cnMvZG93bnJldi54bWxMj8tOwzAQRfdI/IM1SGxQ6zh9EEKcCiFFwA5axHqaGCciHkex26Z8PcMK&#10;dvM4unOm2EyuF0czhs6TBjVPQBiqfdOR1fC+q2YZiBCRGuw9GQ1nE2BTXl4UmDf+RG/muI1WcAiF&#10;HDW0MQ65lKFujcMw94Mh3n360WHkdrSyGfHE4a6XaZKspcOO+EKLg3lsTf21PTgNFS2q9Pm8RvyQ&#10;N0/25dZ+Z8Or1tdX08M9iGim+AfDrz6rQ8lOe3+gJohew2KpmNSwVNkdCAZSpbjY82S1SkCWhfz/&#10;QvkDAAD//wMAUEsBAi0AFAAGAAgAAAAhALaDOJL+AAAA4QEAABMAAAAAAAAAAAAAAAAAAAAAAFtD&#10;b250ZW50X1R5cGVzXS54bWxQSwECLQAUAAYACAAAACEAOP0h/9YAAACUAQAACwAAAAAAAAAAAAAA&#10;AAAvAQAAX3JlbHMvLnJlbHNQSwECLQAUAAYACAAAACEAm1BOaaYCAACRBQAADgAAAAAAAAAAAAAA&#10;AAAuAgAAZHJzL2Uyb0RvYy54bWxQSwECLQAUAAYACAAAACEAT7vBb98AAAAKAQAADwAAAAAAAAAA&#10;AAAAAAAABQAAZHJzL2Rvd25yZXYueG1sUEsFBgAAAAAEAAQA8wAAAAwGAAAAAA==&#10;" adj="21085,34381" fillcolor="white [3201]" strokecolor="black [3200]" strokeweight="2pt">
                      <v:textbox>
                        <w:txbxContent>
                          <w:p w14:paraId="2094936F" w14:textId="77777777" w:rsidR="00E52ABC" w:rsidRPr="00833F25" w:rsidRDefault="00E52ABC" w:rsidP="00B81154">
                            <w:pPr>
                              <w:jc w:val="center"/>
                              <w:rPr>
                                <w:sz w:val="18"/>
                              </w:rPr>
                            </w:pPr>
                            <w:r>
                              <w:rPr>
                                <w:sz w:val="18"/>
                              </w:rPr>
                              <w:t>Pozo de monitoreo</w:t>
                            </w:r>
                          </w:p>
                        </w:txbxContent>
                      </v:textbox>
                    </v:shape>
                  </w:pict>
                </mc:Fallback>
              </mc:AlternateContent>
            </w:r>
            <w:r>
              <w:rPr>
                <w:rFonts w:cstheme="minorHAnsi"/>
                <w:noProof/>
                <w:lang w:eastAsia="es-CL"/>
              </w:rPr>
              <mc:AlternateContent>
                <mc:Choice Requires="wps">
                  <w:drawing>
                    <wp:anchor distT="0" distB="0" distL="114300" distR="114300" simplePos="0" relativeHeight="251740160" behindDoc="0" locked="0" layoutInCell="1" allowOverlap="1" wp14:anchorId="1A0C7FD6" wp14:editId="53954332">
                      <wp:simplePos x="0" y="0"/>
                      <wp:positionH relativeFrom="column">
                        <wp:posOffset>2617470</wp:posOffset>
                      </wp:positionH>
                      <wp:positionV relativeFrom="paragraph">
                        <wp:posOffset>2429510</wp:posOffset>
                      </wp:positionV>
                      <wp:extent cx="1033145" cy="277495"/>
                      <wp:effectExtent l="190500" t="95250" r="14605" b="27305"/>
                      <wp:wrapNone/>
                      <wp:docPr id="15" name="Llamada rectangular 15"/>
                      <wp:cNvGraphicFramePr/>
                      <a:graphic xmlns:a="http://schemas.openxmlformats.org/drawingml/2006/main">
                        <a:graphicData uri="http://schemas.microsoft.com/office/word/2010/wordprocessingShape">
                          <wps:wsp>
                            <wps:cNvSpPr/>
                            <wps:spPr>
                              <a:xfrm>
                                <a:off x="3379304" y="3522428"/>
                                <a:ext cx="1033145" cy="277495"/>
                              </a:xfrm>
                              <a:prstGeom prst="wedgeRectCallout">
                                <a:avLst>
                                  <a:gd name="adj1" fmla="val -68510"/>
                                  <a:gd name="adj2" fmla="val -81001"/>
                                </a:avLst>
                              </a:prstGeom>
                            </wps:spPr>
                            <wps:style>
                              <a:lnRef idx="2">
                                <a:schemeClr val="dk1"/>
                              </a:lnRef>
                              <a:fillRef idx="1">
                                <a:schemeClr val="lt1"/>
                              </a:fillRef>
                              <a:effectRef idx="0">
                                <a:schemeClr val="dk1"/>
                              </a:effectRef>
                              <a:fontRef idx="minor">
                                <a:schemeClr val="dk1"/>
                              </a:fontRef>
                            </wps:style>
                            <wps:txbx>
                              <w:txbxContent>
                                <w:p w14:paraId="755323E2" w14:textId="595432F2" w:rsidR="00E52ABC" w:rsidRPr="00833F25" w:rsidRDefault="00E52ABC" w:rsidP="00EA27AE">
                                  <w:pPr>
                                    <w:jc w:val="center"/>
                                    <w:rPr>
                                      <w:sz w:val="18"/>
                                    </w:rPr>
                                  </w:pPr>
                                  <w:r w:rsidRPr="00833F25">
                                    <w:rPr>
                                      <w:sz w:val="18"/>
                                    </w:rPr>
                                    <w:t>Filtros rotatorios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A0C7FD6" id="Llamada rectangular 15" o:spid="_x0000_s1029" type="#_x0000_t61" style="position:absolute;left:0;text-align:left;margin-left:206.1pt;margin-top:191.3pt;width:81.35pt;height:21.85pt;z-index:2517401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ONCpQIAAJMFAAAOAAAAZHJzL2Uyb0RvYy54bWysVFtv2jAUfp+0/2D5vc2FUChqqBBVp0mo&#10;q9pOfTaODdl8m21I2K/fsZMA3ao9THtxzsn5zv1yc9tKgfbMulqrEmeXKUZMUV3ValPiry/3F1OM&#10;nCeqIkIrVuIDc/h2/vHDTWNmLNdbLSpmERhRbtaYEm+9N7MkcXTLJHGX2jAFQq6tJB5Yu0kqSxqw&#10;LkWSp+lV0mhbGaspcw7+3nVCPI/2OWfUf+HcMY9EiSE2H18b33V4k/kNmW0sMdua9mGQf4hCklqB&#10;06OpO+IJ2tn6D1OyplY7zf0l1TLRnNeUxRwgmyz9LZvnLTEs5gLFceZYJvf/zNKH/aNFdQW9G2Ok&#10;iIQerQSRpCLIQvWI2uwEsQikUKrGuBloPJtH23MOyJB3y60MX8gItSUejSbXo7TA6AD0OM+LfNqV&#10;mrUeUQBk6WiUFeCSAiKfTIrr6CA5WTLW+U9MSxSIEjes2rAniGhJhNA7H6tN9ivnY9mrPnZSfcsw&#10;4lJAF/dEoIur6Tgb2nwGyt+AplmaZiFA8N/bBGqIAH6HxLtUI+UPggW3Qj0xDtWDhPIYUJxbthQW&#10;gfMSV98HqxEZVHgtxFEpe09J+EGpxwY1Fmf5qJi+p3jydkRHj1r5o6KslbZ/V+Ydfsi6yzWk7dt1&#10;G0dlNMzCWlcHGB+ru71yht7X0K0Vcf6RWGgBrBwcB/8FHi50U2LdUxhttf353v+Ah/kGKUYNLGaJ&#10;3Y8dsQwj8VnB5F9nRRE2OTLFeJIDY88l63OJ2smlhk7AUEB0kQx4LwaSWy1f4YYsglcQEUXBd4mp&#10;twOz9N3BgCtE2WIRYbC9hviVejY0GA91DuPy0r4Sa/qR9TDsD3pY4n6yuiE7YYOm0oud17z2QRgq&#10;3dW1Z2DzgXpzWs75iDrd0vkvAAAA//8DAFBLAwQUAAYACAAAACEAvmGOdeMAAAALAQAADwAAAGRy&#10;cy9kb3ducmV2LnhtbEyPwU7DMBBE70j8g7VI3KgTtwltiFNVSO0FhKCUcnXjJYmI15HttoGvx5zg&#10;uJqnmbflcjQ9O6HznSUJ6SQBhlRb3VEjYfe6vpkD80GRVr0llPCFHpbV5UWpCm3P9IKnbWhYLCFf&#10;KAltCEPBua9bNMpP7IAUsw/rjArxdA3XTp1juem5SJKcG9VRXGjVgPct1p/bo5HwvX5b7LKHevOU&#10;7vPnzX7l3132KOX11bi6AxZwDH8w/OpHdaii08EeSXvWS5ilQkRUwnQucmCRyG5nC2CHGIl8Crwq&#10;+f8fqh8AAAD//wMAUEsBAi0AFAAGAAgAAAAhALaDOJL+AAAA4QEAABMAAAAAAAAAAAAAAAAAAAAA&#10;AFtDb250ZW50X1R5cGVzXS54bWxQSwECLQAUAAYACAAAACEAOP0h/9YAAACUAQAACwAAAAAAAAAA&#10;AAAAAAAvAQAAX3JlbHMvLnJlbHNQSwECLQAUAAYACAAAACEAI/zjQqUCAACTBQAADgAAAAAAAAAA&#10;AAAAAAAuAgAAZHJzL2Uyb0RvYy54bWxQSwECLQAUAAYACAAAACEAvmGOdeMAAAALAQAADwAAAAAA&#10;AAAAAAAAAAD/BAAAZHJzL2Rvd25yZXYueG1sUEsFBgAAAAAEAAQA8wAAAA8GAAAAAA==&#10;" adj="-3998,-6696" fillcolor="white [3201]" strokecolor="black [3200]" strokeweight="2pt">
                      <v:textbox>
                        <w:txbxContent>
                          <w:p w14:paraId="755323E2" w14:textId="595432F2" w:rsidR="00E52ABC" w:rsidRPr="00833F25" w:rsidRDefault="00E52ABC" w:rsidP="00EA27AE">
                            <w:pPr>
                              <w:jc w:val="center"/>
                              <w:rPr>
                                <w:sz w:val="18"/>
                              </w:rPr>
                            </w:pPr>
                            <w:r w:rsidRPr="00833F25">
                              <w:rPr>
                                <w:sz w:val="18"/>
                              </w:rPr>
                              <w:t>Filtros rotatorios</w:t>
                            </w:r>
                          </w:p>
                        </w:txbxContent>
                      </v:textbox>
                    </v:shape>
                  </w:pict>
                </mc:Fallback>
              </mc:AlternateContent>
            </w:r>
            <w:r>
              <w:rPr>
                <w:rFonts w:cstheme="minorHAnsi"/>
                <w:noProof/>
                <w:lang w:eastAsia="es-CL"/>
              </w:rPr>
              <mc:AlternateContent>
                <mc:Choice Requires="wps">
                  <w:drawing>
                    <wp:anchor distT="0" distB="0" distL="114300" distR="114300" simplePos="0" relativeHeight="251759616" behindDoc="0" locked="0" layoutInCell="1" allowOverlap="1" wp14:anchorId="2CB70AB9" wp14:editId="125C3F4E">
                      <wp:simplePos x="0" y="0"/>
                      <wp:positionH relativeFrom="column">
                        <wp:posOffset>4881880</wp:posOffset>
                      </wp:positionH>
                      <wp:positionV relativeFrom="paragraph">
                        <wp:posOffset>1333500</wp:posOffset>
                      </wp:positionV>
                      <wp:extent cx="1129030" cy="229235"/>
                      <wp:effectExtent l="0" t="0" r="13970" b="342265"/>
                      <wp:wrapNone/>
                      <wp:docPr id="51" name="Llamada rectangular 51"/>
                      <wp:cNvGraphicFramePr/>
                      <a:graphic xmlns:a="http://schemas.openxmlformats.org/drawingml/2006/main">
                        <a:graphicData uri="http://schemas.microsoft.com/office/word/2010/wordprocessingShape">
                          <wps:wsp>
                            <wps:cNvSpPr/>
                            <wps:spPr>
                              <a:xfrm>
                                <a:off x="0" y="0"/>
                                <a:ext cx="1129030" cy="229787"/>
                              </a:xfrm>
                              <a:prstGeom prst="wedgeRectCallout">
                                <a:avLst>
                                  <a:gd name="adj1" fmla="val -3092"/>
                                  <a:gd name="adj2" fmla="val 185480"/>
                                </a:avLst>
                              </a:prstGeom>
                            </wps:spPr>
                            <wps:style>
                              <a:lnRef idx="2">
                                <a:schemeClr val="dk1"/>
                              </a:lnRef>
                              <a:fillRef idx="1">
                                <a:schemeClr val="lt1"/>
                              </a:fillRef>
                              <a:effectRef idx="0">
                                <a:schemeClr val="dk1"/>
                              </a:effectRef>
                              <a:fontRef idx="minor">
                                <a:schemeClr val="dk1"/>
                              </a:fontRef>
                            </wps:style>
                            <wps:txbx>
                              <w:txbxContent>
                                <w:p w14:paraId="7A06395E" w14:textId="40EA9660" w:rsidR="00E52ABC" w:rsidRPr="00833F25" w:rsidRDefault="00E52ABC" w:rsidP="00B81154">
                                  <w:pPr>
                                    <w:jc w:val="center"/>
                                    <w:rPr>
                                      <w:sz w:val="18"/>
                                    </w:rPr>
                                  </w:pPr>
                                  <w:r>
                                    <w:rPr>
                                      <w:sz w:val="18"/>
                                    </w:rPr>
                                    <w:t>Pozo de monitoreo</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CB70AB9" id="Llamada rectangular 51" o:spid="_x0000_s1030" type="#_x0000_t61" style="position:absolute;left:0;text-align:left;margin-left:384.4pt;margin-top:105pt;width:88.9pt;height:18.05pt;z-index:2517596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t+UmgIAAIYFAAAOAAAAZHJzL2Uyb0RvYy54bWysVFlPGzEQfq/U/2D5HfYglCRig6IgqkoR&#10;IKDieeK1k2191XaySX89Y+/maIv6UPXFO7Nzf3Nc32yVJBvufGN0RYvznBKumakbvazo15e7syEl&#10;PoCuQRrNK7rjnt5MPn64bu2Yl2ZlZM0dQSfaj1tb0VUIdpxlnq24An9uLNcoFMYpCMi6ZVY7aNG7&#10;klmZ55+y1rjaOsO49/j3thPSSfIvBGfhQQjPA5EVxdxCel16F/HNJtcwXjqwq4b1acA/ZKGg0Rj0&#10;4OoWApC1a/5wpRrmjDcinDOjMiNEw3iqAasp8t+qeV6B5akWBMfbA0z+/7ll95tHR5q6opcFJRoU&#10;9mguQUENxCF6oJdrCY6gFKFqrR+jxbN9dD3nkYx1b4VT8YsVkW2Cd3eAl28DYfizKMpRfoFdYCgr&#10;y9HV8Co6zY7W1vnwmRtFIlHRltdL/oRZzEBKsw4JYdjMfUhQ132+UH/D3IWS2LkNSHJ2kY/KvrMn&#10;OuWpTjG8HAxT+zF87xKpfQKYVay1qy5RYSd5jCr1ExcIGNZTpnzSqPKZdARjV7T+npBCX0kzmohG&#10;yoNR8Z6RDHujXjea8TS+B8P8PcNjtIN2imh0OBiqRhv3d2PR6e+r7mqNZYftYpumY7Bv/8LUO5wY&#10;Z7pV8pbdNdisOfjwCA47gP3FexAe8BHStBU1PUXJyrif7/2P+jjSKKWkxV2sqP+xBscpkV80Dvuo&#10;GAzi8iZmcHlVIuNOJYtTiV6rmcFO4ExgdomM+kHuSeGMesWzMY1RUQSaYeyKsuD2zCx0NwIPD+PT&#10;aVLDhbUQ5vrZsug84hzH5WX7Cs72Extw1u/Nfm/7yepm/KgbLbWZroMRTYjCiHSHa8/gsiP1yzU5&#10;5ZPW8XxO3gAAAP//AwBQSwMEFAAGAAgAAAAhADMRj2XeAAAACwEAAA8AAABkcnMvZG93bnJldi54&#10;bWxMj8FOwzAQRO9I/IO1SFwq6iSq3BLiVAWJe2jL3Y23SUS8jmK3Cf16lhMcZ2c0+6bYzq4XVxxD&#10;50lDukxAINXedtRoOB7enzYgQjRkTe8JNXxjgG15f1eY3PqJPvC6j43gEgq50dDGOORShrpFZ8LS&#10;D0jsnf3oTGQ5NtKOZuJy18ssSZR0piP+0JoB31qsv/YXp6HavU7V8VDdPm/Z4mwXdo5WzVo/Psy7&#10;FxAR5/gXhl98RoeSmU7+QjaIXsNabRg9asjShEdx4nmlFIgTX1YqBVkW8v+G8gcAAP//AwBQSwEC&#10;LQAUAAYACAAAACEAtoM4kv4AAADhAQAAEwAAAAAAAAAAAAAAAAAAAAAAW0NvbnRlbnRfVHlwZXNd&#10;LnhtbFBLAQItABQABgAIAAAAIQA4/SH/1gAAAJQBAAALAAAAAAAAAAAAAAAAAC8BAABfcmVscy8u&#10;cmVsc1BLAQItABQABgAIAAAAIQB+9t+UmgIAAIYFAAAOAAAAAAAAAAAAAAAAAC4CAABkcnMvZTJv&#10;RG9jLnhtbFBLAQItABQABgAIAAAAIQAzEY9l3gAAAAsBAAAPAAAAAAAAAAAAAAAAAPQEAABkcnMv&#10;ZG93bnJldi54bWxQSwUGAAAAAAQABADzAAAA/wUAAAAA&#10;" adj="10132,50864" fillcolor="white [3201]" strokecolor="black [3200]" strokeweight="2pt">
                      <v:textbox>
                        <w:txbxContent>
                          <w:p w14:paraId="7A06395E" w14:textId="40EA9660" w:rsidR="00E52ABC" w:rsidRPr="00833F25" w:rsidRDefault="00E52ABC" w:rsidP="00B81154">
                            <w:pPr>
                              <w:jc w:val="center"/>
                              <w:rPr>
                                <w:sz w:val="18"/>
                              </w:rPr>
                            </w:pPr>
                            <w:r>
                              <w:rPr>
                                <w:sz w:val="18"/>
                              </w:rPr>
                              <w:t>Pozo de monitoreo</w:t>
                            </w:r>
                          </w:p>
                        </w:txbxContent>
                      </v:textbox>
                    </v:shape>
                  </w:pict>
                </mc:Fallback>
              </mc:AlternateContent>
            </w:r>
            <w:r w:rsidR="00FD5C89">
              <w:rPr>
                <w:rFonts w:cstheme="minorHAnsi"/>
                <w:noProof/>
                <w:lang w:eastAsia="es-CL"/>
              </w:rPr>
              <mc:AlternateContent>
                <mc:Choice Requires="wps">
                  <w:drawing>
                    <wp:anchor distT="0" distB="0" distL="114300" distR="114300" simplePos="0" relativeHeight="251748352" behindDoc="0" locked="0" layoutInCell="1" allowOverlap="1" wp14:anchorId="47E6436F" wp14:editId="43B15185">
                      <wp:simplePos x="0" y="0"/>
                      <wp:positionH relativeFrom="column">
                        <wp:posOffset>4199255</wp:posOffset>
                      </wp:positionH>
                      <wp:positionV relativeFrom="paragraph">
                        <wp:posOffset>2921000</wp:posOffset>
                      </wp:positionV>
                      <wp:extent cx="1032510" cy="553720"/>
                      <wp:effectExtent l="438150" t="0" r="15240" b="17780"/>
                      <wp:wrapNone/>
                      <wp:docPr id="28" name="Llamada rectangular 28"/>
                      <wp:cNvGraphicFramePr/>
                      <a:graphic xmlns:a="http://schemas.openxmlformats.org/drawingml/2006/main">
                        <a:graphicData uri="http://schemas.microsoft.com/office/word/2010/wordprocessingShape">
                          <wps:wsp>
                            <wps:cNvSpPr/>
                            <wps:spPr>
                              <a:xfrm>
                                <a:off x="4960961" y="4012442"/>
                                <a:ext cx="1032510" cy="553720"/>
                              </a:xfrm>
                              <a:prstGeom prst="wedgeRectCallout">
                                <a:avLst>
                                  <a:gd name="adj1" fmla="val -91859"/>
                                  <a:gd name="adj2" fmla="val -47559"/>
                                </a:avLst>
                              </a:prstGeom>
                            </wps:spPr>
                            <wps:style>
                              <a:lnRef idx="2">
                                <a:schemeClr val="dk1"/>
                              </a:lnRef>
                              <a:fillRef idx="1">
                                <a:schemeClr val="lt1"/>
                              </a:fillRef>
                              <a:effectRef idx="0">
                                <a:schemeClr val="dk1"/>
                              </a:effectRef>
                              <a:fontRef idx="minor">
                                <a:schemeClr val="dk1"/>
                              </a:fontRef>
                            </wps:style>
                            <wps:txbx>
                              <w:txbxContent>
                                <w:p w14:paraId="6B5887B2" w14:textId="650C3D1C" w:rsidR="00E52ABC" w:rsidRPr="00833F25" w:rsidRDefault="00E52ABC" w:rsidP="00833F25">
                                  <w:pPr>
                                    <w:jc w:val="center"/>
                                    <w:rPr>
                                      <w:sz w:val="18"/>
                                    </w:rPr>
                                  </w:pPr>
                                  <w:r>
                                    <w:rPr>
                                      <w:sz w:val="18"/>
                                    </w:rPr>
                                    <w:t>Estación de transferencia de cerdos muertos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7E6436F" id="Llamada rectangular 28" o:spid="_x0000_s1031" type="#_x0000_t61" style="position:absolute;left:0;text-align:left;margin-left:330.65pt;margin-top:230pt;width:81.3pt;height:43.6pt;z-index:2517483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6aa4qQIAAJMFAAAOAAAAZHJzL2Uyb0RvYy54bWysVMlu2zAQvRfoPxC8J1oiJbFhOTAcpChg&#10;JEaSImeaIm213ErSltyv75CSl7ZBD0Uv1FDzZn+cyV0nBdox6xqtKpxdphgxRXXdqHWFv7w+XNxi&#10;5DxRNRFasQrvmcN3048fJq0Zs1xvtKiZReBEuXFrKrzx3oyTxNENk8RdasMUKLm2kni42nVSW9KC&#10;dymSPE2vk1bb2lhNmXPw975X4mn0zzmj/olzxzwSFYbcfDxtPFfhTKYTMl5bYjYNHdIg/5CFJI2C&#10;oEdX98QTtLXNH65kQ612mvtLqmWiOW8oizVANVn6WzUvG2JYrAWa48yxTe7/uaWPu6VFTV3hHCal&#10;iIQZLQSRpCbIQveIWm8FsQi00KrWuDFYvJilHW4OxFB3x60MX6gIdRUuRtfp6DrDaA9ymuVFkfet&#10;Zp1HFABZepWXGUyEAqIsr27yOIvk5MlY5z8xLVEQKtyyes2eIaM5EUJvfew22S2cj22vh9xJ/RWi&#10;cilgijsi0MUouy1Hw5jPQPkvoOKm7EEQf/AJ0iGD6SQJhfelRsnvBQthhXpmHLoHBeUxochbNhcW&#10;QfAK19+yEBp8RWQw4Y0QR6PsPSPhD0YDNpixyOWjYfqe4SnaER0jauWPhrJR2v7dmPf4Q9V9raFs&#10;3626SJUyFBX+rHS9B/pY3b8rZ+hDA9NaEOeXxMIIYMCwHPwTHFzotsJ6kDDaaPvjvf8BD/wGLUYt&#10;PMwKu+9bYhlG4rMC5o+yoggvOV6KMhAH2XPN6lyjtnKuYRJACsguigHvxUHkVss32CGzEBVURFGI&#10;XWHq7eEy9/3CgC1E2WwWYfB6DfEL9WJocB76HOjy2r0RawbKeiD7oz484oFZPR1O2GCp9GzrNW98&#10;UJ76Olzg5UcKDVsqrJbze0Sddun0JwAAAP//AwBQSwMEFAAGAAgAAAAhAB/23qDhAAAACwEAAA8A&#10;AABkcnMvZG93bnJldi54bWxMj8FugzAQRO+V+g/WRuqtMZCEBIKJokq99dAmkXo1eINRsI2wCbRf&#10;3+2pPa72aeZNcZhNx+44+NZZAfEyAoa2dqq1jYDL+fV5B8wHaZXsnEUBX+jhUD4+FDJXbrIfeD+F&#10;hlGI9bkUoEPoc859rdFIv3Q9Wvpd3WBkoHNouBrkROGm40kUpdzI1lKDlj2+aKxvp9EIOPM3nU3X&#10;8TOrLpvv99s2a45xJsTTYj7ugQWcwx8Mv/qkDiU5VW60yrNOQJrGK0IFrNOIRhGxS1YZsErAZr1N&#10;gJcF/7+h/AEAAP//AwBQSwECLQAUAAYACAAAACEAtoM4kv4AAADhAQAAEwAAAAAAAAAAAAAAAAAA&#10;AAAAW0NvbnRlbnRfVHlwZXNdLnhtbFBLAQItABQABgAIAAAAIQA4/SH/1gAAAJQBAAALAAAAAAAA&#10;AAAAAAAAAC8BAABfcmVscy8ucmVsc1BLAQItABQABgAIAAAAIQA36aa4qQIAAJMFAAAOAAAAAAAA&#10;AAAAAAAAAC4CAABkcnMvZTJvRG9jLnhtbFBLAQItABQABgAIAAAAIQAf9t6g4QAAAAsBAAAPAAAA&#10;AAAAAAAAAAAAAAMFAABkcnMvZG93bnJldi54bWxQSwUGAAAAAAQABADzAAAAEQYAAAAA&#10;" adj="-9042,527" fillcolor="white [3201]" strokecolor="black [3200]" strokeweight="2pt">
                      <v:textbox>
                        <w:txbxContent>
                          <w:p w14:paraId="6B5887B2" w14:textId="650C3D1C" w:rsidR="00E52ABC" w:rsidRPr="00833F25" w:rsidRDefault="00E52ABC" w:rsidP="00833F25">
                            <w:pPr>
                              <w:jc w:val="center"/>
                              <w:rPr>
                                <w:sz w:val="18"/>
                              </w:rPr>
                            </w:pPr>
                            <w:r>
                              <w:rPr>
                                <w:sz w:val="18"/>
                              </w:rPr>
                              <w:t>Estación de transferencia de cerdos muertos</w:t>
                            </w:r>
                          </w:p>
                        </w:txbxContent>
                      </v:textbox>
                    </v:shape>
                  </w:pict>
                </mc:Fallback>
              </mc:AlternateContent>
            </w:r>
            <w:r w:rsidR="000C1FA3">
              <w:rPr>
                <w:rFonts w:cstheme="minorHAnsi"/>
                <w:noProof/>
                <w:lang w:eastAsia="es-CL"/>
              </w:rPr>
              <mc:AlternateContent>
                <mc:Choice Requires="wps">
                  <w:drawing>
                    <wp:anchor distT="0" distB="0" distL="114300" distR="114300" simplePos="0" relativeHeight="251750400" behindDoc="0" locked="0" layoutInCell="1" allowOverlap="1" wp14:anchorId="0F664736" wp14:editId="7864C067">
                      <wp:simplePos x="0" y="0"/>
                      <wp:positionH relativeFrom="column">
                        <wp:posOffset>668020</wp:posOffset>
                      </wp:positionH>
                      <wp:positionV relativeFrom="paragraph">
                        <wp:posOffset>523240</wp:posOffset>
                      </wp:positionV>
                      <wp:extent cx="1351280" cy="404495"/>
                      <wp:effectExtent l="0" t="0" r="20320" b="567055"/>
                      <wp:wrapNone/>
                      <wp:docPr id="36" name="Llamada rectangular 36"/>
                      <wp:cNvGraphicFramePr/>
                      <a:graphic xmlns:a="http://schemas.openxmlformats.org/drawingml/2006/main">
                        <a:graphicData uri="http://schemas.microsoft.com/office/word/2010/wordprocessingShape">
                          <wps:wsp>
                            <wps:cNvSpPr/>
                            <wps:spPr>
                              <a:xfrm>
                                <a:off x="0" y="0"/>
                                <a:ext cx="1351721" cy="404495"/>
                              </a:xfrm>
                              <a:prstGeom prst="wedgeRectCallout">
                                <a:avLst>
                                  <a:gd name="adj1" fmla="val -3092"/>
                                  <a:gd name="adj2" fmla="val 185480"/>
                                </a:avLst>
                              </a:prstGeom>
                            </wps:spPr>
                            <wps:style>
                              <a:lnRef idx="2">
                                <a:schemeClr val="dk1"/>
                              </a:lnRef>
                              <a:fillRef idx="1">
                                <a:schemeClr val="lt1"/>
                              </a:fillRef>
                              <a:effectRef idx="0">
                                <a:schemeClr val="dk1"/>
                              </a:effectRef>
                              <a:fontRef idx="minor">
                                <a:schemeClr val="dk1"/>
                              </a:fontRef>
                            </wps:style>
                            <wps:txbx>
                              <w:txbxContent>
                                <w:p w14:paraId="633AFABD" w14:textId="71D87672" w:rsidR="00E52ABC" w:rsidRPr="00833F25" w:rsidRDefault="00E52ABC" w:rsidP="000C1FA3">
                                  <w:pPr>
                                    <w:jc w:val="center"/>
                                    <w:rPr>
                                      <w:sz w:val="18"/>
                                    </w:rPr>
                                  </w:pPr>
                                  <w:r>
                                    <w:rPr>
                                      <w:sz w:val="18"/>
                                    </w:rPr>
                                    <w:t>Caseta de disposición de residuos veterinarios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F664736" id="Llamada rectangular 36" o:spid="_x0000_s1032" type="#_x0000_t61" style="position:absolute;left:0;text-align:left;margin-left:52.6pt;margin-top:41.2pt;width:106.4pt;height:31.85pt;z-index:2517504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OmnzmQIAAIYFAAAOAAAAZHJzL2Uyb0RvYy54bWysVFtv2jAUfp+0/2D5vU1CoRfUUCGqTpNQ&#10;i9pOfT44NmTzbbYhsF+/YycEtlV7mPbinJNz/c7t9m6nJNly52ujS1qc55RwzUxV61VJv7w+nF1T&#10;4gPoCqTRvKR77und5OOH28aO+cCsjay4I+hE+3FjS7oOwY6zzLM1V+DPjeUahcI4BQFZt8oqBw16&#10;VzIb5Pll1hhXWWcY9x7/3rdCOkn+heAsPAnheSCypJhbSK9L7zK+2eQWxisHdl2zLg34hywU1BqD&#10;9q7uIQDZuPoPV6pmzngjwjkzKjNC1IwnDIimyH9D87IGyxMWLI63fZn8/3PLHrcLR+qqpBeXlGhQ&#10;2KO5BAUVEIfVA73aSHAEpViqxvoxWrzYhes4j2TEvRNOxS8iIrtU3n1fXr4LhOHP4mJUXA0KShjK&#10;hvlweDOKTrOjtXU+fOJGkUiUtOHVij9jFjOQ0mxCqjBs5z6kUlddvlB9RadCSezcFiQ5u8hvBl1n&#10;T3QGpzrF9Wh4ndqP4TuXSB0SwKwi1hZdosJe8hhV6mcusGCIZ5DySaPKZ9IRjF3S6lvRgUqa0UTU&#10;UvZGxXtGMhyMOt1oxtP49ob5e4bHaL12imh06A1VrY37u7Fo9Q+oW6wRdtgtd2k6+vYvTbXHiXGm&#10;XSVv2UONzZqDDwtw2AHcMrwH4QkfIU1TUtNRlKyN+/He/6iPI41SShrcxZL67xtwnBL5WeOw3xTD&#10;YVzexAxHVwNk3KlkeSrRGzUz2AmcCcwukVE/yAMpnFFveDamMSqKQDOMXVIW3IGZhfZG4OFhfDpN&#10;ariwFsJcv1gWncc6x3F53b2Bs93EBpz1R3PY226y2hk/6kZLbaabYEQdojBWuq1rx+CyI/XLNTnl&#10;k9bxfE5+AgAA//8DAFBLAwQUAAYACAAAACEAJvuK9t0AAAAKAQAADwAAAGRycy9kb3ducmV2Lnht&#10;bEyPwW6DMBBE75X6D9ZW6iVqDDRBiGCitFLvNEnvDt4ACl4j7ASar+/21B5HM5p5U2xn24sbjr5z&#10;pCBeRiCQamc6ahQcDx8vGQgfNBndO0IF3+hhWz4+FDo3bqJPvO1DI7iEfK4VtCEMuZS+btFqv3QD&#10;EntnN1odWI6NNKOeuNz2MomiVFrdES+0esD3FuvL/moVVLu3qToeqvvXPVmczcLMwaSzUs9P824D&#10;IuAc/sLwi8/oUDLTyV3JeNGzjtYJRxVkyQoEB17jjM+d2FmlMciykP8vlD8AAAD//wMAUEsBAi0A&#10;FAAGAAgAAAAhALaDOJL+AAAA4QEAABMAAAAAAAAAAAAAAAAAAAAAAFtDb250ZW50X1R5cGVzXS54&#10;bWxQSwECLQAUAAYACAAAACEAOP0h/9YAAACUAQAACwAAAAAAAAAAAAAAAAAvAQAAX3JlbHMvLnJl&#10;bHNQSwECLQAUAAYACAAAACEApTpp85kCAACGBQAADgAAAAAAAAAAAAAAAAAuAgAAZHJzL2Uyb0Rv&#10;Yy54bWxQSwECLQAUAAYACAAAACEAJvuK9t0AAAAKAQAADwAAAAAAAAAAAAAAAADzBAAAZHJzL2Rv&#10;d25yZXYueG1sUEsFBgAAAAAEAAQA8wAAAP0FAAAAAA==&#10;" adj="10132,50864" fillcolor="white [3201]" strokecolor="black [3200]" strokeweight="2pt">
                      <v:textbox>
                        <w:txbxContent>
                          <w:p w14:paraId="633AFABD" w14:textId="71D87672" w:rsidR="00E52ABC" w:rsidRPr="00833F25" w:rsidRDefault="00E52ABC" w:rsidP="000C1FA3">
                            <w:pPr>
                              <w:jc w:val="center"/>
                              <w:rPr>
                                <w:sz w:val="18"/>
                              </w:rPr>
                            </w:pPr>
                            <w:r>
                              <w:rPr>
                                <w:sz w:val="18"/>
                              </w:rPr>
                              <w:t>Caseta de disposición de residuos veterinarios</w:t>
                            </w:r>
                          </w:p>
                        </w:txbxContent>
                      </v:textbox>
                    </v:shape>
                  </w:pict>
                </mc:Fallback>
              </mc:AlternateContent>
            </w:r>
            <w:r w:rsidR="00833F25">
              <w:rPr>
                <w:rFonts w:cstheme="minorHAnsi"/>
                <w:noProof/>
                <w:lang w:eastAsia="es-CL"/>
              </w:rPr>
              <mc:AlternateContent>
                <mc:Choice Requires="wps">
                  <w:drawing>
                    <wp:anchor distT="0" distB="0" distL="114300" distR="114300" simplePos="0" relativeHeight="251746304" behindDoc="0" locked="0" layoutInCell="1" allowOverlap="1" wp14:anchorId="5AE300D3" wp14:editId="2CE88EB6">
                      <wp:simplePos x="0" y="0"/>
                      <wp:positionH relativeFrom="column">
                        <wp:posOffset>6114415</wp:posOffset>
                      </wp:positionH>
                      <wp:positionV relativeFrom="paragraph">
                        <wp:posOffset>2240280</wp:posOffset>
                      </wp:positionV>
                      <wp:extent cx="866140" cy="365125"/>
                      <wp:effectExtent l="0" t="0" r="10160" b="511175"/>
                      <wp:wrapNone/>
                      <wp:docPr id="25" name="Llamada rectangular 25"/>
                      <wp:cNvGraphicFramePr/>
                      <a:graphic xmlns:a="http://schemas.openxmlformats.org/drawingml/2006/main">
                        <a:graphicData uri="http://schemas.microsoft.com/office/word/2010/wordprocessingShape">
                          <wps:wsp>
                            <wps:cNvSpPr/>
                            <wps:spPr>
                              <a:xfrm>
                                <a:off x="0" y="0"/>
                                <a:ext cx="866140" cy="365153"/>
                              </a:xfrm>
                              <a:prstGeom prst="wedgeRectCallout">
                                <a:avLst>
                                  <a:gd name="adj1" fmla="val -3092"/>
                                  <a:gd name="adj2" fmla="val 185480"/>
                                </a:avLst>
                              </a:prstGeom>
                            </wps:spPr>
                            <wps:style>
                              <a:lnRef idx="2">
                                <a:schemeClr val="dk1"/>
                              </a:lnRef>
                              <a:fillRef idx="1">
                                <a:schemeClr val="lt1"/>
                              </a:fillRef>
                              <a:effectRef idx="0">
                                <a:schemeClr val="dk1"/>
                              </a:effectRef>
                              <a:fontRef idx="minor">
                                <a:schemeClr val="dk1"/>
                              </a:fontRef>
                            </wps:style>
                            <wps:txbx>
                              <w:txbxContent>
                                <w:p w14:paraId="328FDFF7" w14:textId="3C4BA0A8" w:rsidR="00E52ABC" w:rsidRPr="00833F25" w:rsidRDefault="00E52ABC" w:rsidP="00833F25">
                                  <w:pPr>
                                    <w:jc w:val="center"/>
                                    <w:rPr>
                                      <w:sz w:val="18"/>
                                    </w:rPr>
                                  </w:pPr>
                                  <w:r>
                                    <w:rPr>
                                      <w:sz w:val="18"/>
                                    </w:rPr>
                                    <w:t>Tranques acumuladores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AE300D3" id="Llamada rectangular 25" o:spid="_x0000_s1033" type="#_x0000_t61" style="position:absolute;left:0;text-align:left;margin-left:481.45pt;margin-top:176.4pt;width:68.2pt;height:28.75pt;z-index:2517463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WNnpmQIAAIUFAAAOAAAAZHJzL2Uyb0RvYy54bWysVEtvGjEQvlfqf7B8T5YlQAjKEiGiVJVQ&#10;gpJUOQ9eG7b1q7Zhl/76js2y0Dbqoepld8bz/GY++/auUZLsuPOV0QXNL3uUcM1MWel1Qb+8PlyM&#10;KfEBdAnSaF7QPff0bvrxw21tJ7xvNkaW3BFMov2ktgXdhGAnWebZhivwl8ZyjUZhnIKAqltnpYMa&#10;syuZ9Xu9UVYbV1pnGPceT+8PRjpN+YXgLDwJ4XkgsqDYW0hfl76r+M2mtzBZO7CbirVtwD90oaDS&#10;WLRLdQ8ByNZVf6RSFXPGGxEumVGZEaJiPGFANHnvNzQvG7A8YcHheNuNyf+/tOxxt3SkKgvaH1Ki&#10;QeGOFhIUlEAcTg/0eivBEbTiqGrrJxjxYpeu1TyKEXcjnIp/RESaNN59N17eBMLwcDwa5QNcAkPT&#10;1WiYD69izuwUbJ0Pn7hRJAoFrXm55s/YxBykNNuQBgy7hQ9p0mXbLpRfc0qEkri4HUhycdW76beL&#10;PfPpn/vk4+FgnLaP5duUKB0bwK4i1AO4JIW95LGq1M9c4LwQTj/1k5jK59IRrF3Q8lvegkqeMURU&#10;UnZB+XtBMhyDWt8YxhN7u8Dee4Gnap13qmh06AJVpY37e7A4+B9RH7BG2KFZNYkc1xFUPFmZco+E&#10;ceZwk7xlDxUuawE+LMHhBnC/+ByEJ/wIaeqCmlaiZGPcj/fOoz8yGq2U1HgVC+q/b8FxSuRnjVy/&#10;yQeRNiEpg+F1HxV3blmdW/RWzQ1uAjmB3SUx+gd5FIUz6g1fjVmsiibQDGsXlAV3VObh8ETgu8P4&#10;bJbc8L5aCAv9YllMHucc6fLavIGzLWMDUv3RHK9ty6wDx0++MVKb2TYYUYVoPM21VfCuo/TLY3Ku&#10;J6/T6zn9CQAA//8DAFBLAwQUAAYACAAAACEAW9K96d8AAAAMAQAADwAAAGRycy9kb3ducmV2Lnht&#10;bEyPwU7DMBBE70j8g7VIXCpqN4GIhDhVQeIe2nJ3420SEa+j2G1Mvx73RI+rfZp5U66DGdgZJ9db&#10;krBaCmBIjdU9tRL2u8+nV2DOK9JqsIQSftHBurq/K1Wh7UxfeN76lsUQcoWS0Hk/Fpy7pkOj3NKO&#10;SPF3tJNRPp5Ty/Wk5hhuBp4IkXGjeooNnRrxo8PmZ3syEurN+1zvd/Xl+5Isjnqhg9dZkPLxIWze&#10;gHkM/h+Gq35Uhyo6HeyJtGODhDxL8ohKSF+SuOFKiDxPgR0kPK9ECrwq+e2I6g8AAP//AwBQSwEC&#10;LQAUAAYACAAAACEAtoM4kv4AAADhAQAAEwAAAAAAAAAAAAAAAAAAAAAAW0NvbnRlbnRfVHlwZXNd&#10;LnhtbFBLAQItABQABgAIAAAAIQA4/SH/1gAAAJQBAAALAAAAAAAAAAAAAAAAAC8BAABfcmVscy8u&#10;cmVsc1BLAQItABQABgAIAAAAIQA8WNnpmQIAAIUFAAAOAAAAAAAAAAAAAAAAAC4CAABkcnMvZTJv&#10;RG9jLnhtbFBLAQItABQABgAIAAAAIQBb0r3p3wAAAAwBAAAPAAAAAAAAAAAAAAAAAPMEAABkcnMv&#10;ZG93bnJldi54bWxQSwUGAAAAAAQABADzAAAA/wUAAAAA&#10;" adj="10132,50864" fillcolor="white [3201]" strokecolor="black [3200]" strokeweight="2pt">
                      <v:textbox>
                        <w:txbxContent>
                          <w:p w14:paraId="328FDFF7" w14:textId="3C4BA0A8" w:rsidR="00E52ABC" w:rsidRPr="00833F25" w:rsidRDefault="00E52ABC" w:rsidP="00833F25">
                            <w:pPr>
                              <w:jc w:val="center"/>
                              <w:rPr>
                                <w:sz w:val="18"/>
                              </w:rPr>
                            </w:pPr>
                            <w:r>
                              <w:rPr>
                                <w:sz w:val="18"/>
                              </w:rPr>
                              <w:t>Tranques acumuladores</w:t>
                            </w:r>
                          </w:p>
                        </w:txbxContent>
                      </v:textbox>
                    </v:shape>
                  </w:pict>
                </mc:Fallback>
              </mc:AlternateContent>
            </w:r>
            <w:r w:rsidR="00833F25">
              <w:rPr>
                <w:rFonts w:cstheme="minorHAnsi"/>
                <w:noProof/>
                <w:lang w:eastAsia="es-CL"/>
              </w:rPr>
              <mc:AlternateContent>
                <mc:Choice Requires="wps">
                  <w:drawing>
                    <wp:anchor distT="0" distB="0" distL="114300" distR="114300" simplePos="0" relativeHeight="251742208" behindDoc="0" locked="0" layoutInCell="1" allowOverlap="1" wp14:anchorId="2BE25FC4" wp14:editId="2F8C3A47">
                      <wp:simplePos x="0" y="0"/>
                      <wp:positionH relativeFrom="column">
                        <wp:posOffset>4096385</wp:posOffset>
                      </wp:positionH>
                      <wp:positionV relativeFrom="paragraph">
                        <wp:posOffset>3613785</wp:posOffset>
                      </wp:positionV>
                      <wp:extent cx="1033145" cy="349250"/>
                      <wp:effectExtent l="704850" t="133350" r="14605" b="12700"/>
                      <wp:wrapNone/>
                      <wp:docPr id="23" name="Llamada rectangular 23"/>
                      <wp:cNvGraphicFramePr/>
                      <a:graphic xmlns:a="http://schemas.openxmlformats.org/drawingml/2006/main">
                        <a:graphicData uri="http://schemas.microsoft.com/office/word/2010/wordprocessingShape">
                          <wps:wsp>
                            <wps:cNvSpPr/>
                            <wps:spPr>
                              <a:xfrm>
                                <a:off x="4858247" y="4707172"/>
                                <a:ext cx="1033145" cy="349250"/>
                              </a:xfrm>
                              <a:prstGeom prst="wedgeRectCallout">
                                <a:avLst>
                                  <a:gd name="adj1" fmla="val -117765"/>
                                  <a:gd name="adj2" fmla="val -85445"/>
                                </a:avLst>
                              </a:prstGeom>
                            </wps:spPr>
                            <wps:style>
                              <a:lnRef idx="2">
                                <a:schemeClr val="dk1"/>
                              </a:lnRef>
                              <a:fillRef idx="1">
                                <a:schemeClr val="lt1"/>
                              </a:fillRef>
                              <a:effectRef idx="0">
                                <a:schemeClr val="dk1"/>
                              </a:effectRef>
                              <a:fontRef idx="minor">
                                <a:schemeClr val="dk1"/>
                              </a:fontRef>
                            </wps:style>
                            <wps:txbx>
                              <w:txbxContent>
                                <w:p w14:paraId="0E0EC20F" w14:textId="3201B814" w:rsidR="00E52ABC" w:rsidRPr="00833F25" w:rsidRDefault="00E52ABC" w:rsidP="00EA27AE">
                                  <w:pPr>
                                    <w:jc w:val="center"/>
                                    <w:rPr>
                                      <w:sz w:val="18"/>
                                    </w:rPr>
                                  </w:pPr>
                                  <w:r w:rsidRPr="00833F25">
                                    <w:rPr>
                                      <w:sz w:val="18"/>
                                    </w:rPr>
                                    <w:t>Sistema Wetland</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BE25FC4" id="Llamada rectangular 23" o:spid="_x0000_s1034" type="#_x0000_t61" style="position:absolute;left:0;text-align:left;margin-left:322.55pt;margin-top:284.55pt;width:81.35pt;height:27.5pt;z-index:2517422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LhJEpwIAAJQFAAAOAAAAZHJzL2Uyb0RvYy54bWysVMlu2zAQvRfoPxC8J1osR44ROTAcpChg&#10;pEGSImeaIm213ErSltyv75CSl7RBD0Uv0gxnfbPd3HZSoB2zrtGqwtllihFTVNeNWlf468v9xQQj&#10;54mqidCKVXjPHL6dffxw05opy/VGi5pZBE6Um7amwhvvzTRJHN0wSdylNkyBkGsriQfWrpPakha8&#10;S5HkaXqVtNrWxmrKnIPXu16IZ9E/54z6L5w75pGoMOTm49fG7yp8k9kNma4tMZuGDmmQf8hCkkZB&#10;0KOrO+IJ2trmD1eyoVY7zf0l1TLRnDeURQyAJkt/Q/O8IYZFLFAcZ45lcv/PLX3YPVrU1BXORxgp&#10;IqFHS0EkqQmyUD2i1ltBLAIplKo1bgoWz+bRDpwDMuDuuJXhD4hQV+FiMp7kRYnRHugyLbMy70vN&#10;Oo8oKGTpaJQVY4woaIyK63wce5GcPBnr/CemJQpEhVtWr9kTZLQgQuitj9Umu6Xzsez1kDupv2UY&#10;cSmgizsi0EWWleXVeOjzmVb+RmsyLiAZwAQJDE6BOqQAzwF5jzVSfi9YiCvUE+NQPkCUx4zi4LKF&#10;sAiiV7j+ng1eo2Yw4Y0QR6PsPSPhD0aDbjBjcZiPhul7hqdoR+0YUSt/NJSN0vbvxrzXP6DusQbY&#10;vlt1cVYmAVR4Wel6D/Njdb9YztD7Btq1JM4/Egs9gJ2D6+C/wIcL3VZYDxRGG21/vvce9GHAQYpR&#10;C5tZYfdjSyzDSHxWMPrXWVGEVY5MMS5zYOy5ZHUuUVu50NAJmArILpJB34sDya2Wr3BE5iEqiIii&#10;ELvC1NsDs/D9xYAzRNl8HtVgfQ3xS/VsaHAe6hzG5aV7JdYMM+th2h/0YYuHyeqH7KQbLJWeb73m&#10;jQ/CU10HBlYfqDe35ZyPWqdjOvsFAAD//wMAUEsDBBQABgAIAAAAIQCQzqCK4QAAAAsBAAAPAAAA&#10;ZHJzL2Rvd25yZXYueG1sTI9BS8NAEIXvgv9hGcGb3aRNYxqzKVqwqCDYVDxvs2MSzM6G7LaN/97x&#10;pLd5vI837xXryfbihKPvHCmIZxEIpNqZjhoF7/vHmwyED5qM7h2hgm/0sC4vLwqdG3emHZ6q0AgO&#10;IZ9rBW0IQy6lr1u02s/cgMTepxutDizHRppRnznc9nIeRam0uiP+0OoBNy3WX9XRKlj58eVj8zAs&#10;FlXsnp+yZPsmX7dKXV9N93cgAk7hD4bf+lwdSu50cEcyXvQK0mQZM6pgma74YCKLbnnMga15EoMs&#10;C/l/Q/kDAAD//wMAUEsBAi0AFAAGAAgAAAAhALaDOJL+AAAA4QEAABMAAAAAAAAAAAAAAAAAAAAA&#10;AFtDb250ZW50X1R5cGVzXS54bWxQSwECLQAUAAYACAAAACEAOP0h/9YAAACUAQAACwAAAAAAAAAA&#10;AAAAAAAvAQAAX3JlbHMvLnJlbHNQSwECLQAUAAYACAAAACEACi4SRKcCAACUBQAADgAAAAAAAAAA&#10;AAAAAAAuAgAAZHJzL2Uyb0RvYy54bWxQSwECLQAUAAYACAAAACEAkM6giuEAAAALAQAADwAAAAAA&#10;AAAAAAAAAAABBQAAZHJzL2Rvd25yZXYueG1sUEsFBgAAAAAEAAQA8wAAAA8GAAAAAA==&#10;" adj="-14637,-7656" fillcolor="white [3201]" strokecolor="black [3200]" strokeweight="2pt">
                      <v:textbox>
                        <w:txbxContent>
                          <w:p w14:paraId="0E0EC20F" w14:textId="3201B814" w:rsidR="00E52ABC" w:rsidRPr="00833F25" w:rsidRDefault="00E52ABC" w:rsidP="00EA27AE">
                            <w:pPr>
                              <w:jc w:val="center"/>
                              <w:rPr>
                                <w:sz w:val="18"/>
                              </w:rPr>
                            </w:pPr>
                            <w:r w:rsidRPr="00833F25">
                              <w:rPr>
                                <w:sz w:val="18"/>
                              </w:rPr>
                              <w:t>Sistema Wetland</w:t>
                            </w:r>
                          </w:p>
                        </w:txbxContent>
                      </v:textbox>
                    </v:shape>
                  </w:pict>
                </mc:Fallback>
              </mc:AlternateContent>
            </w:r>
            <w:r w:rsidR="00EA27AE">
              <w:rPr>
                <w:rFonts w:cstheme="minorHAnsi"/>
                <w:noProof/>
                <w:lang w:eastAsia="es-CL"/>
              </w:rPr>
              <mc:AlternateContent>
                <mc:Choice Requires="wps">
                  <w:drawing>
                    <wp:anchor distT="0" distB="0" distL="114300" distR="114300" simplePos="0" relativeHeight="251744256" behindDoc="0" locked="0" layoutInCell="1" allowOverlap="1" wp14:anchorId="07A825D1" wp14:editId="50B85B70">
                      <wp:simplePos x="0" y="0"/>
                      <wp:positionH relativeFrom="column">
                        <wp:posOffset>287655</wp:posOffset>
                      </wp:positionH>
                      <wp:positionV relativeFrom="paragraph">
                        <wp:posOffset>1904365</wp:posOffset>
                      </wp:positionV>
                      <wp:extent cx="1009650" cy="532130"/>
                      <wp:effectExtent l="0" t="0" r="266700" b="306070"/>
                      <wp:wrapNone/>
                      <wp:docPr id="24" name="Llamada rectangular 24"/>
                      <wp:cNvGraphicFramePr/>
                      <a:graphic xmlns:a="http://schemas.openxmlformats.org/drawingml/2006/main">
                        <a:graphicData uri="http://schemas.microsoft.com/office/word/2010/wordprocessingShape">
                          <wps:wsp>
                            <wps:cNvSpPr/>
                            <wps:spPr>
                              <a:xfrm>
                                <a:off x="0" y="0"/>
                                <a:ext cx="1009650" cy="532295"/>
                              </a:xfrm>
                              <a:prstGeom prst="wedgeRectCallout">
                                <a:avLst>
                                  <a:gd name="adj1" fmla="val 73495"/>
                                  <a:gd name="adj2" fmla="val 101000"/>
                                </a:avLst>
                              </a:prstGeom>
                            </wps:spPr>
                            <wps:style>
                              <a:lnRef idx="2">
                                <a:schemeClr val="dk1"/>
                              </a:lnRef>
                              <a:fillRef idx="1">
                                <a:schemeClr val="lt1"/>
                              </a:fillRef>
                              <a:effectRef idx="0">
                                <a:schemeClr val="dk1"/>
                              </a:effectRef>
                              <a:fontRef idx="minor">
                                <a:schemeClr val="dk1"/>
                              </a:fontRef>
                            </wps:style>
                            <wps:txbx>
                              <w:txbxContent>
                                <w:p w14:paraId="7922725B" w14:textId="79DD13FA" w:rsidR="00E52ABC" w:rsidRPr="00EA27AE" w:rsidRDefault="00E52ABC" w:rsidP="00EA27AE">
                                  <w:pPr>
                                    <w:jc w:val="center"/>
                                    <w:rPr>
                                      <w:sz w:val="18"/>
                                    </w:rPr>
                                  </w:pPr>
                                  <w:r w:rsidRPr="00EA27AE">
                                    <w:rPr>
                                      <w:sz w:val="18"/>
                                    </w:rPr>
                                    <w:t>Planta de producción de alimento</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7A825D1" id="Llamada rectangular 24" o:spid="_x0000_s1035" type="#_x0000_t61" style="position:absolute;left:0;text-align:left;margin-left:22.65pt;margin-top:149.95pt;width:79.5pt;height:41.9pt;z-index:2517442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0bf9mQIAAIYFAAAOAAAAZHJzL2Uyb0RvYy54bWysVEtvEzEQviPxHyzf6T6atCTqpopSFSFF&#10;bdQW9Tzx2smCX9hONuHXM/ZuHkDFAXHxzuw8v2/GvrndKUm23PnG6IoWFzklXDNTN3pV0S8v9x8+&#10;UuID6Bqk0byie+7p7eT9u5vWjnlp1kbW3BFMov24tRVdh2DHWebZmivwF8ZyjUZhnIKAqltltYMW&#10;syuZlXl+lbXG1dYZxr3Hv3edkU5SfiE4C49CeB6IrCj2FtLp0rmMZza5gfHKgV03rG8D/qELBY3G&#10;osdUdxCAbFzzRyrVMGe8EeGCGZUZIRrGEwZEU+S/oXleg+UJC5Lj7ZEm///SsoftwpGmrmg5oESD&#10;whnNJSiogThkD/RqI8ERtCJVrfVjjHi2C9drHsWIeyecil9ERHaJ3v2RXr4LhOHPIs9HV0OcAkPb&#10;8LIsR8OYNDtFW+fDJ24UiUJFW16v+BN2MQMpzSYkhmE79yFRXff9Qv21oEQoiZPbgiTXl4MuM47j&#10;zKc89ymQ7TyNH8v3KVE6NIBdRawduiSFveSxqtRPXCBhiKdM/aRV5TPpCNauaP2t6EElzxgiGimP&#10;QcVbQTIcgnrfGMbT+h4D87cCT9WO3qmi0eEYqBpt3N+DRed/QN1hjbDDbrlL2zE6jH9p6j1ujDPd&#10;VfKW3Tc4rDn4sACHE8D54nsQHvEQ0rQVNb1Eydq4H2/9j/640milpMW7WFH/fQOOUyI/a1z2UTEY&#10;xMublMHwukTFnVuW5xa9UTODk8CdwO6SGP2DPIjCGfWKz8Y0VkUTaIa1K8qCOyiz0L0R+PAwPp0m&#10;N7ywFsJcP1sWk0ee47q87F7B2X5jA+76gznc236zuh0/+cZIbaabYEQTojEy3fHaK3jZUfrlNTnX&#10;k9fp+Zz8BAAA//8DAFBLAwQUAAYACAAAACEAzpF44+MAAAAKAQAADwAAAGRycy9kb3ducmV2Lnht&#10;bEyPwU7DMAyG70i8Q2QkbiwlHbCWphNMIE0ICTEQaLesCW1F4rRNuhWeHnOCo+1Pv7+/WE7Osr0Z&#10;QutRwvksAWaw8rrFWsLry/3ZAliICrWyHo2ELxNgWR4fFSrX/oDPZr+JNaMQDLmS0MTY5ZyHqjFO&#10;hZnvDNLtww9ORRqHmutBHSjcWS6S5JI71SJ9aFRnVo2pPjejk/Cg7tbvon97HLdr8XTb2/57u+ql&#10;PD2Zbq6BRTPFPxh+9UkdSnLa+RF1YFbC/CIlUoLIsgwYASKZ02YnIV2kV8DLgv+vUP4AAAD//wMA&#10;UEsBAi0AFAAGAAgAAAAhALaDOJL+AAAA4QEAABMAAAAAAAAAAAAAAAAAAAAAAFtDb250ZW50X1R5&#10;cGVzXS54bWxQSwECLQAUAAYACAAAACEAOP0h/9YAAACUAQAACwAAAAAAAAAAAAAAAAAvAQAAX3Jl&#10;bHMvLnJlbHNQSwECLQAUAAYACAAAACEAzdG3/ZkCAACGBQAADgAAAAAAAAAAAAAAAAAuAgAAZHJz&#10;L2Uyb0RvYy54bWxQSwECLQAUAAYACAAAACEAzpF44+MAAAAKAQAADwAAAAAAAAAAAAAAAADzBAAA&#10;ZHJzL2Rvd25yZXYueG1sUEsFBgAAAAAEAAQA8wAAAAMGAAAAAA==&#10;" adj="26675,32616" fillcolor="white [3201]" strokecolor="black [3200]" strokeweight="2pt">
                      <v:textbox>
                        <w:txbxContent>
                          <w:p w14:paraId="7922725B" w14:textId="79DD13FA" w:rsidR="00E52ABC" w:rsidRPr="00EA27AE" w:rsidRDefault="00E52ABC" w:rsidP="00EA27AE">
                            <w:pPr>
                              <w:jc w:val="center"/>
                              <w:rPr>
                                <w:sz w:val="18"/>
                              </w:rPr>
                            </w:pPr>
                            <w:r w:rsidRPr="00EA27AE">
                              <w:rPr>
                                <w:sz w:val="18"/>
                              </w:rPr>
                              <w:t>Planta de producción de alimento</w:t>
                            </w:r>
                          </w:p>
                        </w:txbxContent>
                      </v:textbox>
                    </v:shape>
                  </w:pict>
                </mc:Fallback>
              </mc:AlternateContent>
            </w:r>
            <w:r w:rsidR="00EA27AE" w:rsidRPr="00EA27AE">
              <w:rPr>
                <w:rFonts w:cstheme="minorHAnsi"/>
                <w:noProof/>
                <w:lang w:eastAsia="es-CL"/>
              </w:rPr>
              <w:drawing>
                <wp:inline distT="0" distB="0" distL="0" distR="0" wp14:anchorId="6F281CF7" wp14:editId="4FAC34D0">
                  <wp:extent cx="8150881" cy="4882101"/>
                  <wp:effectExtent l="0" t="0" r="2540" b="0"/>
                  <wp:docPr id="10" name="Imagen 10" descr="C:\Eve\2016\Programa\Agrícola Aasa\Informe 2016\Planificación\mapa loca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Eve\2016\Programa\Agrícola Aasa\Informe 2016\Planificación\mapa local.jpg"/>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8199218" cy="4911053"/>
                          </a:xfrm>
                          <a:prstGeom prst="rect">
                            <a:avLst/>
                          </a:prstGeom>
                          <a:noFill/>
                          <a:ln>
                            <a:noFill/>
                          </a:ln>
                        </pic:spPr>
                      </pic:pic>
                    </a:graphicData>
                  </a:graphic>
                </wp:inline>
              </w:drawing>
            </w:r>
          </w:p>
        </w:tc>
      </w:tr>
    </w:tbl>
    <w:p w14:paraId="594CFDD8" w14:textId="77777777" w:rsidR="00FC7717" w:rsidRPr="0025129B" w:rsidRDefault="00FC7717" w:rsidP="00FC7717">
      <w:pPr>
        <w:rPr>
          <w:sz w:val="20"/>
        </w:rPr>
      </w:pPr>
    </w:p>
    <w:p w14:paraId="79B338FB" w14:textId="77777777" w:rsidR="00E73ECE" w:rsidRDefault="00E73ECE" w:rsidP="00497690">
      <w:pPr>
        <w:jc w:val="left"/>
        <w:sectPr w:rsidR="00E73ECE" w:rsidSect="00A70F8F">
          <w:pgSz w:w="15840" w:h="12240" w:orient="landscape"/>
          <w:pgMar w:top="1134" w:right="1134" w:bottom="1134" w:left="1134" w:header="709" w:footer="709" w:gutter="0"/>
          <w:cols w:space="708"/>
          <w:docGrid w:linePitch="360"/>
        </w:sectPr>
      </w:pPr>
    </w:p>
    <w:p w14:paraId="6B9DFC80" w14:textId="77777777" w:rsidR="00B1722C" w:rsidRDefault="00B1722C" w:rsidP="00C958D0">
      <w:pPr>
        <w:pStyle w:val="Ttulo1"/>
      </w:pPr>
      <w:bookmarkStart w:id="47" w:name="_Toc352162448"/>
      <w:bookmarkStart w:id="48" w:name="_Toc352162785"/>
      <w:bookmarkStart w:id="49" w:name="_Toc352840384"/>
      <w:bookmarkStart w:id="50" w:name="_Toc352841444"/>
      <w:bookmarkStart w:id="51" w:name="_Toc452448306"/>
      <w:r>
        <w:lastRenderedPageBreak/>
        <w:t xml:space="preserve">INSTRUMENTOS DE </w:t>
      </w:r>
      <w:r w:rsidRPr="00B1722C">
        <w:t>GESTIÓN</w:t>
      </w:r>
      <w:r>
        <w:t xml:space="preserve"> AMBIENTAL QUE REGULAN A LA ACTIVIDAD FISCALIZADA.</w:t>
      </w:r>
      <w:bookmarkEnd w:id="47"/>
      <w:bookmarkEnd w:id="48"/>
      <w:bookmarkEnd w:id="49"/>
      <w:bookmarkEnd w:id="50"/>
      <w:bookmarkEnd w:id="51"/>
    </w:p>
    <w:p w14:paraId="26ECBC81" w14:textId="77777777" w:rsidR="00ED4317" w:rsidRPr="004E5529" w:rsidRDefault="00ED4317" w:rsidP="00C97715">
      <w:pPr>
        <w:rPr>
          <w:sz w:val="20"/>
          <w:szCs w:val="20"/>
        </w:rPr>
      </w:pPr>
    </w:p>
    <w:tbl>
      <w:tblPr>
        <w:tblW w:w="1066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415"/>
        <w:gridCol w:w="1276"/>
        <w:gridCol w:w="1282"/>
        <w:gridCol w:w="992"/>
        <w:gridCol w:w="1419"/>
        <w:gridCol w:w="1632"/>
        <w:gridCol w:w="2338"/>
        <w:gridCol w:w="1312"/>
      </w:tblGrid>
      <w:tr w:rsidR="00897BF7" w:rsidRPr="007C79D3" w14:paraId="5272D573" w14:textId="77777777" w:rsidTr="00874C1C">
        <w:trPr>
          <w:trHeight w:val="498"/>
          <w:jc w:val="center"/>
        </w:trPr>
        <w:tc>
          <w:tcPr>
            <w:tcW w:w="5000" w:type="pct"/>
            <w:gridSpan w:val="8"/>
            <w:shd w:val="clear" w:color="000000" w:fill="D9D9D9"/>
            <w:noWrap/>
            <w:vAlign w:val="center"/>
            <w:hideMark/>
          </w:tcPr>
          <w:p w14:paraId="63085A08" w14:textId="77777777" w:rsidR="00897BF7" w:rsidRPr="005626CB" w:rsidRDefault="00897BF7" w:rsidP="007F61E2">
            <w:pPr>
              <w:spacing w:line="0" w:lineRule="atLeast"/>
              <w:jc w:val="left"/>
              <w:rPr>
                <w:rFonts w:eastAsia="Times New Roman" w:cs="Calibri"/>
                <w:b/>
                <w:bCs/>
                <w:color w:val="000000"/>
                <w:sz w:val="20"/>
                <w:szCs w:val="20"/>
                <w:lang w:eastAsia="es-CL"/>
              </w:rPr>
            </w:pPr>
            <w:r w:rsidRPr="005626CB">
              <w:rPr>
                <w:rFonts w:eastAsia="Times New Roman" w:cs="Calibri"/>
                <w:b/>
                <w:bCs/>
                <w:color w:val="000000"/>
                <w:sz w:val="20"/>
                <w:szCs w:val="20"/>
                <w:lang w:eastAsia="es-CL"/>
              </w:rPr>
              <w:t xml:space="preserve">Identificación de Instrumentos de </w:t>
            </w:r>
            <w:r>
              <w:rPr>
                <w:rFonts w:eastAsia="Times New Roman" w:cs="Calibri"/>
                <w:b/>
                <w:bCs/>
                <w:color w:val="000000"/>
                <w:sz w:val="20"/>
                <w:szCs w:val="20"/>
                <w:lang w:eastAsia="es-CL"/>
              </w:rPr>
              <w:t>Gestión</w:t>
            </w:r>
            <w:r w:rsidRPr="005626CB">
              <w:rPr>
                <w:rFonts w:eastAsia="Times New Roman" w:cs="Calibri"/>
                <w:b/>
                <w:bCs/>
                <w:color w:val="000000"/>
                <w:sz w:val="20"/>
                <w:szCs w:val="20"/>
                <w:lang w:eastAsia="es-CL"/>
              </w:rPr>
              <w:t xml:space="preserve"> Ambiental que Regulan actividad,</w:t>
            </w:r>
            <w:r>
              <w:rPr>
                <w:rFonts w:eastAsia="Times New Roman" w:cs="Calibri"/>
                <w:b/>
                <w:bCs/>
                <w:color w:val="000000"/>
                <w:sz w:val="20"/>
                <w:szCs w:val="20"/>
                <w:lang w:eastAsia="es-CL"/>
              </w:rPr>
              <w:t xml:space="preserve"> proyecto o fuente fiscalizada.</w:t>
            </w:r>
          </w:p>
        </w:tc>
      </w:tr>
      <w:tr w:rsidR="00874C1C" w:rsidRPr="007C79D3" w14:paraId="373796EE" w14:textId="77777777" w:rsidTr="00F55DF3">
        <w:trPr>
          <w:trHeight w:val="742"/>
          <w:jc w:val="center"/>
        </w:trPr>
        <w:tc>
          <w:tcPr>
            <w:tcW w:w="195" w:type="pct"/>
            <w:shd w:val="clear" w:color="auto" w:fill="auto"/>
            <w:vAlign w:val="center"/>
            <w:hideMark/>
          </w:tcPr>
          <w:p w14:paraId="1A736FE0" w14:textId="77777777" w:rsidR="00897BF7" w:rsidRPr="005626CB" w:rsidRDefault="00897BF7" w:rsidP="00570BD0">
            <w:pPr>
              <w:spacing w:line="0" w:lineRule="atLeast"/>
              <w:jc w:val="center"/>
              <w:rPr>
                <w:rFonts w:eastAsia="Times New Roman" w:cs="Calibri"/>
                <w:b/>
                <w:bCs/>
                <w:color w:val="000000"/>
                <w:sz w:val="20"/>
                <w:szCs w:val="20"/>
                <w:lang w:eastAsia="es-CL"/>
              </w:rPr>
            </w:pPr>
            <w:r>
              <w:rPr>
                <w:rFonts w:eastAsia="Times New Roman" w:cs="Calibri"/>
                <w:b/>
                <w:bCs/>
                <w:color w:val="000000"/>
                <w:sz w:val="20"/>
                <w:szCs w:val="20"/>
                <w:lang w:eastAsia="es-CL"/>
              </w:rPr>
              <w:t>N°</w:t>
            </w:r>
          </w:p>
        </w:tc>
        <w:tc>
          <w:tcPr>
            <w:tcW w:w="598" w:type="pct"/>
            <w:shd w:val="clear" w:color="auto" w:fill="auto"/>
            <w:vAlign w:val="center"/>
            <w:hideMark/>
          </w:tcPr>
          <w:p w14:paraId="5997A8B5" w14:textId="77777777" w:rsidR="00897BF7" w:rsidRPr="005626CB" w:rsidRDefault="00897BF7" w:rsidP="00897BF7">
            <w:pPr>
              <w:spacing w:line="0" w:lineRule="atLeast"/>
              <w:jc w:val="center"/>
              <w:rPr>
                <w:rFonts w:eastAsia="Times New Roman" w:cs="Calibri"/>
                <w:b/>
                <w:bCs/>
                <w:color w:val="000000"/>
                <w:sz w:val="20"/>
                <w:szCs w:val="20"/>
                <w:lang w:eastAsia="es-CL"/>
              </w:rPr>
            </w:pPr>
            <w:r w:rsidRPr="005626CB">
              <w:rPr>
                <w:rFonts w:eastAsia="Times New Roman" w:cs="Calibri"/>
                <w:b/>
                <w:bCs/>
                <w:color w:val="000000"/>
                <w:sz w:val="20"/>
                <w:szCs w:val="20"/>
                <w:lang w:eastAsia="es-CL"/>
              </w:rPr>
              <w:t xml:space="preserve">Tipo de </w:t>
            </w:r>
            <w:r>
              <w:rPr>
                <w:rFonts w:eastAsia="Times New Roman" w:cs="Calibri"/>
                <w:b/>
                <w:bCs/>
                <w:color w:val="000000"/>
                <w:sz w:val="20"/>
                <w:szCs w:val="20"/>
                <w:lang w:eastAsia="es-CL"/>
              </w:rPr>
              <w:t>Instrumento</w:t>
            </w:r>
          </w:p>
        </w:tc>
        <w:tc>
          <w:tcPr>
            <w:tcW w:w="601" w:type="pct"/>
            <w:shd w:val="clear" w:color="auto" w:fill="auto"/>
            <w:vAlign w:val="center"/>
            <w:hideMark/>
          </w:tcPr>
          <w:p w14:paraId="2A301AC5" w14:textId="77777777" w:rsidR="00897BF7" w:rsidRDefault="00897BF7" w:rsidP="00E73ECE">
            <w:pPr>
              <w:spacing w:line="0" w:lineRule="atLeast"/>
              <w:jc w:val="center"/>
              <w:rPr>
                <w:rFonts w:eastAsia="Times New Roman" w:cs="Calibri"/>
                <w:b/>
                <w:bCs/>
                <w:color w:val="000000"/>
                <w:sz w:val="20"/>
                <w:szCs w:val="20"/>
                <w:lang w:eastAsia="es-CL"/>
              </w:rPr>
            </w:pPr>
            <w:r w:rsidRPr="005626CB">
              <w:rPr>
                <w:rFonts w:eastAsia="Times New Roman" w:cs="Calibri"/>
                <w:b/>
                <w:bCs/>
                <w:color w:val="000000"/>
                <w:sz w:val="20"/>
                <w:szCs w:val="20"/>
                <w:lang w:eastAsia="es-CL"/>
              </w:rPr>
              <w:t>N°</w:t>
            </w:r>
            <w:r>
              <w:rPr>
                <w:rFonts w:eastAsia="Times New Roman" w:cs="Calibri"/>
                <w:b/>
                <w:bCs/>
                <w:color w:val="000000"/>
                <w:sz w:val="20"/>
                <w:szCs w:val="20"/>
                <w:lang w:eastAsia="es-CL"/>
              </w:rPr>
              <w:t>/</w:t>
            </w:r>
          </w:p>
          <w:p w14:paraId="127FCA71" w14:textId="77777777" w:rsidR="00897BF7" w:rsidRPr="005626CB" w:rsidRDefault="00897BF7" w:rsidP="00E73ECE">
            <w:pPr>
              <w:spacing w:line="0" w:lineRule="atLeast"/>
              <w:jc w:val="center"/>
              <w:rPr>
                <w:rFonts w:eastAsia="Times New Roman" w:cs="Calibri"/>
                <w:b/>
                <w:bCs/>
                <w:color w:val="000000"/>
                <w:sz w:val="20"/>
                <w:szCs w:val="20"/>
                <w:lang w:eastAsia="es-CL"/>
              </w:rPr>
            </w:pPr>
            <w:r>
              <w:rPr>
                <w:rFonts w:eastAsia="Times New Roman" w:cs="Calibri"/>
                <w:b/>
                <w:bCs/>
                <w:color w:val="000000"/>
                <w:sz w:val="20"/>
                <w:szCs w:val="20"/>
                <w:lang w:eastAsia="es-CL"/>
              </w:rPr>
              <w:t>Descripción</w:t>
            </w:r>
          </w:p>
        </w:tc>
        <w:tc>
          <w:tcPr>
            <w:tcW w:w="465" w:type="pct"/>
            <w:shd w:val="clear" w:color="auto" w:fill="auto"/>
            <w:vAlign w:val="center"/>
            <w:hideMark/>
          </w:tcPr>
          <w:p w14:paraId="4B86007B" w14:textId="77777777" w:rsidR="00897BF7" w:rsidRPr="005626CB" w:rsidRDefault="00897BF7" w:rsidP="00570BD0">
            <w:pPr>
              <w:spacing w:line="0" w:lineRule="atLeast"/>
              <w:jc w:val="center"/>
              <w:rPr>
                <w:rFonts w:eastAsia="Times New Roman" w:cs="Calibri"/>
                <w:b/>
                <w:bCs/>
                <w:color w:val="000000"/>
                <w:sz w:val="20"/>
                <w:szCs w:val="20"/>
                <w:lang w:eastAsia="es-CL"/>
              </w:rPr>
            </w:pPr>
            <w:r w:rsidRPr="005626CB">
              <w:rPr>
                <w:rFonts w:eastAsia="Times New Roman" w:cs="Calibri"/>
                <w:b/>
                <w:bCs/>
                <w:color w:val="000000"/>
                <w:sz w:val="20"/>
                <w:szCs w:val="20"/>
                <w:lang w:eastAsia="es-CL"/>
              </w:rPr>
              <w:t>Fecha</w:t>
            </w:r>
          </w:p>
        </w:tc>
        <w:tc>
          <w:tcPr>
            <w:tcW w:w="665" w:type="pct"/>
            <w:shd w:val="clear" w:color="auto" w:fill="auto"/>
            <w:vAlign w:val="center"/>
            <w:hideMark/>
          </w:tcPr>
          <w:p w14:paraId="6ECD47B2" w14:textId="77777777" w:rsidR="00897BF7" w:rsidRPr="005626CB" w:rsidRDefault="00897BF7" w:rsidP="00570BD0">
            <w:pPr>
              <w:spacing w:line="0" w:lineRule="atLeast"/>
              <w:jc w:val="center"/>
              <w:rPr>
                <w:rFonts w:eastAsia="Times New Roman" w:cs="Calibri"/>
                <w:b/>
                <w:bCs/>
                <w:color w:val="000000"/>
                <w:sz w:val="20"/>
                <w:szCs w:val="20"/>
                <w:lang w:eastAsia="es-CL"/>
              </w:rPr>
            </w:pPr>
            <w:r w:rsidRPr="005626CB">
              <w:rPr>
                <w:rFonts w:eastAsia="Times New Roman" w:cs="Calibri"/>
                <w:b/>
                <w:bCs/>
                <w:color w:val="000000"/>
                <w:sz w:val="20"/>
                <w:szCs w:val="20"/>
                <w:lang w:eastAsia="es-CL"/>
              </w:rPr>
              <w:t>Comisión / Institución</w:t>
            </w:r>
          </w:p>
        </w:tc>
        <w:tc>
          <w:tcPr>
            <w:tcW w:w="765" w:type="pct"/>
            <w:shd w:val="clear" w:color="auto" w:fill="auto"/>
            <w:vAlign w:val="center"/>
            <w:hideMark/>
          </w:tcPr>
          <w:p w14:paraId="54446FC6" w14:textId="77777777" w:rsidR="00897BF7" w:rsidRPr="005626CB" w:rsidRDefault="00897BF7" w:rsidP="00570BD0">
            <w:pPr>
              <w:spacing w:line="0" w:lineRule="atLeast"/>
              <w:jc w:val="center"/>
              <w:rPr>
                <w:rFonts w:eastAsia="Times New Roman" w:cs="Calibri"/>
                <w:b/>
                <w:bCs/>
                <w:color w:val="000000"/>
                <w:sz w:val="20"/>
                <w:szCs w:val="20"/>
                <w:lang w:eastAsia="es-CL"/>
              </w:rPr>
            </w:pPr>
            <w:r>
              <w:rPr>
                <w:rFonts w:eastAsia="Times New Roman" w:cs="Calibri"/>
                <w:b/>
                <w:bCs/>
                <w:color w:val="000000"/>
                <w:sz w:val="20"/>
                <w:szCs w:val="20"/>
                <w:lang w:eastAsia="es-CL"/>
              </w:rPr>
              <w:t>Nombre de la actividad, proyecto o fuente regulada</w:t>
            </w:r>
          </w:p>
        </w:tc>
        <w:tc>
          <w:tcPr>
            <w:tcW w:w="1096" w:type="pct"/>
            <w:shd w:val="clear" w:color="auto" w:fill="auto"/>
            <w:vAlign w:val="center"/>
            <w:hideMark/>
          </w:tcPr>
          <w:p w14:paraId="6080DF5C" w14:textId="77777777" w:rsidR="00897BF7" w:rsidRPr="005626CB" w:rsidRDefault="00897BF7" w:rsidP="00570BD0">
            <w:pPr>
              <w:spacing w:line="0" w:lineRule="atLeast"/>
              <w:jc w:val="center"/>
              <w:rPr>
                <w:rFonts w:eastAsia="Times New Roman" w:cs="Calibri"/>
                <w:b/>
                <w:bCs/>
                <w:color w:val="000000"/>
                <w:sz w:val="20"/>
                <w:szCs w:val="20"/>
                <w:lang w:eastAsia="es-CL"/>
              </w:rPr>
            </w:pPr>
            <w:r w:rsidRPr="005626CB">
              <w:rPr>
                <w:rFonts w:eastAsia="Times New Roman" w:cs="Calibri"/>
                <w:b/>
                <w:bCs/>
                <w:color w:val="000000"/>
                <w:sz w:val="20"/>
                <w:szCs w:val="20"/>
                <w:lang w:eastAsia="es-CL"/>
              </w:rPr>
              <w:t>Comentarios</w:t>
            </w:r>
          </w:p>
        </w:tc>
        <w:tc>
          <w:tcPr>
            <w:tcW w:w="616" w:type="pct"/>
            <w:vAlign w:val="center"/>
          </w:tcPr>
          <w:p w14:paraId="4B05C3DB" w14:textId="77777777" w:rsidR="00897BF7" w:rsidRPr="005626CB" w:rsidRDefault="00897BF7" w:rsidP="00F55DF3">
            <w:pPr>
              <w:spacing w:line="0" w:lineRule="atLeast"/>
              <w:jc w:val="center"/>
              <w:rPr>
                <w:rFonts w:eastAsia="Times New Roman" w:cs="Calibri"/>
                <w:b/>
                <w:bCs/>
                <w:color w:val="000000"/>
                <w:sz w:val="20"/>
                <w:szCs w:val="20"/>
                <w:lang w:eastAsia="es-CL"/>
              </w:rPr>
            </w:pPr>
            <w:r>
              <w:rPr>
                <w:rFonts w:eastAsia="Times New Roman" w:cs="Calibri"/>
                <w:b/>
                <w:bCs/>
                <w:color w:val="000000"/>
                <w:sz w:val="20"/>
                <w:szCs w:val="20"/>
                <w:lang w:eastAsia="es-CL"/>
              </w:rPr>
              <w:t>Instrumento fiscalizado</w:t>
            </w:r>
          </w:p>
        </w:tc>
      </w:tr>
      <w:tr w:rsidR="00100CF4" w:rsidRPr="007C79D3" w14:paraId="31820B2A" w14:textId="77777777" w:rsidTr="000B7046">
        <w:trPr>
          <w:trHeight w:val="669"/>
          <w:jc w:val="center"/>
        </w:trPr>
        <w:tc>
          <w:tcPr>
            <w:tcW w:w="195" w:type="pct"/>
            <w:shd w:val="clear" w:color="auto" w:fill="auto"/>
            <w:noWrap/>
            <w:vAlign w:val="center"/>
          </w:tcPr>
          <w:p w14:paraId="74DD5CA9" w14:textId="078BD07F" w:rsidR="00100CF4" w:rsidRPr="009751F1" w:rsidRDefault="00100CF4" w:rsidP="00100CF4">
            <w:pPr>
              <w:spacing w:line="0" w:lineRule="atLeast"/>
              <w:jc w:val="center"/>
              <w:rPr>
                <w:rFonts w:eastAsia="Times New Roman" w:cs="Calibri"/>
                <w:color w:val="000000"/>
                <w:sz w:val="18"/>
                <w:szCs w:val="18"/>
                <w:lang w:eastAsia="es-CL"/>
              </w:rPr>
            </w:pPr>
            <w:r>
              <w:rPr>
                <w:rFonts w:eastAsia="Times New Roman" w:cs="Calibri"/>
                <w:color w:val="000000"/>
                <w:sz w:val="18"/>
                <w:szCs w:val="18"/>
                <w:lang w:eastAsia="es-CL"/>
              </w:rPr>
              <w:t>1</w:t>
            </w:r>
          </w:p>
        </w:tc>
        <w:tc>
          <w:tcPr>
            <w:tcW w:w="598" w:type="pct"/>
            <w:shd w:val="clear" w:color="auto" w:fill="auto"/>
            <w:noWrap/>
            <w:vAlign w:val="center"/>
          </w:tcPr>
          <w:p w14:paraId="6B38C0DE" w14:textId="57AE061E" w:rsidR="00100CF4" w:rsidRPr="009751F1" w:rsidRDefault="00100CF4" w:rsidP="00100CF4">
            <w:pPr>
              <w:spacing w:line="0" w:lineRule="atLeast"/>
              <w:jc w:val="center"/>
              <w:rPr>
                <w:rFonts w:eastAsia="Times New Roman" w:cs="Calibri"/>
                <w:sz w:val="18"/>
                <w:szCs w:val="18"/>
                <w:lang w:eastAsia="es-CL"/>
              </w:rPr>
            </w:pPr>
            <w:r>
              <w:rPr>
                <w:rFonts w:ascii="Calibri" w:hAnsi="Calibri"/>
                <w:color w:val="000000"/>
                <w:sz w:val="18"/>
                <w:szCs w:val="18"/>
              </w:rPr>
              <w:t>RCA</w:t>
            </w:r>
          </w:p>
        </w:tc>
        <w:tc>
          <w:tcPr>
            <w:tcW w:w="601" w:type="pct"/>
            <w:shd w:val="clear" w:color="auto" w:fill="auto"/>
            <w:noWrap/>
            <w:vAlign w:val="center"/>
          </w:tcPr>
          <w:p w14:paraId="7B4C000D" w14:textId="4A2D87B6" w:rsidR="00100CF4" w:rsidRPr="009751F1" w:rsidRDefault="00100CF4" w:rsidP="00100CF4">
            <w:pPr>
              <w:spacing w:line="0" w:lineRule="atLeast"/>
              <w:jc w:val="center"/>
              <w:rPr>
                <w:rFonts w:eastAsia="Times New Roman" w:cs="Calibri"/>
                <w:sz w:val="18"/>
                <w:szCs w:val="18"/>
                <w:lang w:eastAsia="es-CL"/>
              </w:rPr>
            </w:pPr>
            <w:r>
              <w:rPr>
                <w:rFonts w:ascii="Calibri" w:hAnsi="Calibri"/>
                <w:color w:val="000000"/>
                <w:sz w:val="18"/>
                <w:szCs w:val="18"/>
              </w:rPr>
              <w:t>734/2002</w:t>
            </w:r>
          </w:p>
        </w:tc>
        <w:tc>
          <w:tcPr>
            <w:tcW w:w="465" w:type="pct"/>
            <w:shd w:val="clear" w:color="auto" w:fill="auto"/>
            <w:noWrap/>
            <w:vAlign w:val="center"/>
          </w:tcPr>
          <w:p w14:paraId="2DAAF938" w14:textId="35FEE2F2" w:rsidR="00100CF4" w:rsidRPr="009751F1" w:rsidRDefault="00100CF4" w:rsidP="00100CF4">
            <w:pPr>
              <w:spacing w:line="0" w:lineRule="atLeast"/>
              <w:jc w:val="center"/>
              <w:rPr>
                <w:rFonts w:eastAsia="Times New Roman" w:cs="Calibri"/>
                <w:sz w:val="18"/>
                <w:szCs w:val="18"/>
                <w:lang w:eastAsia="es-CL"/>
              </w:rPr>
            </w:pPr>
            <w:r>
              <w:rPr>
                <w:rFonts w:eastAsia="Times New Roman" w:cs="Calibri"/>
                <w:sz w:val="18"/>
                <w:szCs w:val="18"/>
                <w:lang w:eastAsia="es-CL"/>
              </w:rPr>
              <w:t>26-12-2002</w:t>
            </w:r>
          </w:p>
        </w:tc>
        <w:tc>
          <w:tcPr>
            <w:tcW w:w="665" w:type="pct"/>
            <w:shd w:val="clear" w:color="auto" w:fill="auto"/>
            <w:noWrap/>
            <w:vAlign w:val="center"/>
          </w:tcPr>
          <w:p w14:paraId="1327B4FC" w14:textId="75F27CA9" w:rsidR="00100CF4" w:rsidRPr="009751F1" w:rsidRDefault="00100CF4" w:rsidP="00100CF4">
            <w:pPr>
              <w:spacing w:line="0" w:lineRule="atLeast"/>
              <w:jc w:val="center"/>
              <w:rPr>
                <w:rFonts w:eastAsia="Times New Roman" w:cs="Calibri"/>
                <w:sz w:val="18"/>
                <w:szCs w:val="18"/>
                <w:lang w:eastAsia="es-CL"/>
              </w:rPr>
            </w:pPr>
            <w:r>
              <w:rPr>
                <w:rFonts w:eastAsia="Times New Roman" w:cs="Calibri"/>
                <w:sz w:val="18"/>
                <w:szCs w:val="18"/>
                <w:lang w:eastAsia="es-CL"/>
              </w:rPr>
              <w:t>COREMA Región Metropolitana</w:t>
            </w:r>
          </w:p>
        </w:tc>
        <w:tc>
          <w:tcPr>
            <w:tcW w:w="765" w:type="pct"/>
            <w:shd w:val="clear" w:color="auto" w:fill="auto"/>
            <w:noWrap/>
            <w:vAlign w:val="center"/>
          </w:tcPr>
          <w:p w14:paraId="20F4DD28" w14:textId="783E2BD3" w:rsidR="00100CF4" w:rsidRPr="009751F1" w:rsidRDefault="000B7046" w:rsidP="000B7046">
            <w:pPr>
              <w:spacing w:line="0" w:lineRule="atLeast"/>
              <w:rPr>
                <w:rFonts w:eastAsia="Times New Roman" w:cs="Calibri"/>
                <w:sz w:val="18"/>
                <w:szCs w:val="18"/>
                <w:lang w:eastAsia="es-CL"/>
              </w:rPr>
            </w:pPr>
            <w:r>
              <w:rPr>
                <w:rFonts w:ascii="Calibri" w:hAnsi="Calibri"/>
                <w:color w:val="000000"/>
                <w:sz w:val="18"/>
                <w:szCs w:val="18"/>
              </w:rPr>
              <w:t>Plantel de engorda de cerdos predio Campesino</w:t>
            </w:r>
          </w:p>
        </w:tc>
        <w:tc>
          <w:tcPr>
            <w:tcW w:w="1096" w:type="pct"/>
            <w:shd w:val="clear" w:color="auto" w:fill="auto"/>
            <w:noWrap/>
            <w:vAlign w:val="center"/>
          </w:tcPr>
          <w:p w14:paraId="6CD4F875" w14:textId="7B7F7C8A" w:rsidR="00100CF4" w:rsidRPr="009751F1" w:rsidRDefault="000B7046" w:rsidP="000B7046">
            <w:pPr>
              <w:spacing w:line="0" w:lineRule="atLeast"/>
              <w:jc w:val="center"/>
              <w:rPr>
                <w:rFonts w:eastAsia="Times New Roman" w:cs="Calibri"/>
                <w:sz w:val="18"/>
                <w:szCs w:val="18"/>
                <w:lang w:eastAsia="es-CL"/>
              </w:rPr>
            </w:pPr>
            <w:r>
              <w:rPr>
                <w:rFonts w:eastAsia="Times New Roman" w:cs="Calibri"/>
                <w:sz w:val="18"/>
                <w:szCs w:val="18"/>
                <w:lang w:eastAsia="es-CL"/>
              </w:rPr>
              <w:t>Sin comentarios</w:t>
            </w:r>
          </w:p>
        </w:tc>
        <w:tc>
          <w:tcPr>
            <w:tcW w:w="616" w:type="pct"/>
            <w:vAlign w:val="center"/>
          </w:tcPr>
          <w:p w14:paraId="414C91CC" w14:textId="61EFDDE2" w:rsidR="00100CF4" w:rsidRPr="00816ADB" w:rsidRDefault="00100CF4" w:rsidP="00100CF4">
            <w:pPr>
              <w:spacing w:line="0" w:lineRule="atLeast"/>
              <w:jc w:val="center"/>
              <w:rPr>
                <w:rFonts w:eastAsia="Times New Roman" w:cs="Calibri"/>
                <w:sz w:val="18"/>
                <w:szCs w:val="18"/>
                <w:lang w:eastAsia="es-CL"/>
              </w:rPr>
            </w:pPr>
            <w:r w:rsidRPr="00816ADB">
              <w:rPr>
                <w:rFonts w:eastAsia="Times New Roman" w:cs="Calibri"/>
                <w:sz w:val="18"/>
                <w:szCs w:val="18"/>
                <w:lang w:eastAsia="es-CL"/>
              </w:rPr>
              <w:t>Sí</w:t>
            </w:r>
          </w:p>
        </w:tc>
      </w:tr>
      <w:tr w:rsidR="00100CF4" w:rsidRPr="007C79D3" w14:paraId="5DB43E77" w14:textId="77777777" w:rsidTr="000B7046">
        <w:trPr>
          <w:trHeight w:val="679"/>
          <w:jc w:val="center"/>
        </w:trPr>
        <w:tc>
          <w:tcPr>
            <w:tcW w:w="195" w:type="pct"/>
            <w:shd w:val="clear" w:color="auto" w:fill="auto"/>
            <w:noWrap/>
            <w:vAlign w:val="center"/>
          </w:tcPr>
          <w:p w14:paraId="53A15048" w14:textId="19CA5176" w:rsidR="00100CF4" w:rsidRPr="009751F1" w:rsidRDefault="00100CF4" w:rsidP="00100CF4">
            <w:pPr>
              <w:spacing w:line="0" w:lineRule="atLeast"/>
              <w:jc w:val="center"/>
              <w:rPr>
                <w:rFonts w:eastAsia="Times New Roman" w:cs="Calibri"/>
                <w:color w:val="000000"/>
                <w:sz w:val="18"/>
                <w:szCs w:val="18"/>
                <w:lang w:eastAsia="es-CL"/>
              </w:rPr>
            </w:pPr>
            <w:r>
              <w:rPr>
                <w:rFonts w:eastAsia="Times New Roman" w:cs="Calibri"/>
                <w:color w:val="000000"/>
                <w:sz w:val="18"/>
                <w:szCs w:val="18"/>
                <w:lang w:eastAsia="es-CL"/>
              </w:rPr>
              <w:t>2</w:t>
            </w:r>
          </w:p>
        </w:tc>
        <w:tc>
          <w:tcPr>
            <w:tcW w:w="598" w:type="pct"/>
            <w:shd w:val="clear" w:color="auto" w:fill="auto"/>
            <w:noWrap/>
            <w:vAlign w:val="center"/>
          </w:tcPr>
          <w:p w14:paraId="6E91BF75" w14:textId="01A340DA" w:rsidR="00100CF4" w:rsidRPr="009751F1" w:rsidRDefault="00100CF4" w:rsidP="00100CF4">
            <w:pPr>
              <w:spacing w:line="0" w:lineRule="atLeast"/>
              <w:jc w:val="center"/>
              <w:rPr>
                <w:rFonts w:eastAsia="Times New Roman" w:cs="Calibri"/>
                <w:sz w:val="18"/>
                <w:szCs w:val="18"/>
                <w:lang w:eastAsia="es-CL"/>
              </w:rPr>
            </w:pPr>
            <w:r>
              <w:rPr>
                <w:rFonts w:ascii="Calibri" w:hAnsi="Calibri"/>
                <w:color w:val="000000"/>
                <w:sz w:val="18"/>
                <w:szCs w:val="18"/>
              </w:rPr>
              <w:t>RCA</w:t>
            </w:r>
          </w:p>
        </w:tc>
        <w:tc>
          <w:tcPr>
            <w:tcW w:w="601" w:type="pct"/>
            <w:shd w:val="clear" w:color="auto" w:fill="auto"/>
            <w:noWrap/>
            <w:vAlign w:val="center"/>
          </w:tcPr>
          <w:p w14:paraId="686ADB85" w14:textId="6EFB97ED" w:rsidR="00100CF4" w:rsidRPr="009751F1" w:rsidRDefault="00100CF4" w:rsidP="00100CF4">
            <w:pPr>
              <w:spacing w:line="0" w:lineRule="atLeast"/>
              <w:jc w:val="center"/>
              <w:rPr>
                <w:rFonts w:eastAsia="Times New Roman" w:cs="Calibri"/>
                <w:sz w:val="18"/>
                <w:szCs w:val="18"/>
                <w:lang w:eastAsia="es-CL"/>
              </w:rPr>
            </w:pPr>
            <w:r>
              <w:rPr>
                <w:rFonts w:ascii="Calibri" w:hAnsi="Calibri"/>
                <w:color w:val="000000"/>
                <w:sz w:val="18"/>
                <w:szCs w:val="18"/>
              </w:rPr>
              <w:t>5932006/2006</w:t>
            </w:r>
          </w:p>
        </w:tc>
        <w:tc>
          <w:tcPr>
            <w:tcW w:w="465" w:type="pct"/>
            <w:shd w:val="clear" w:color="auto" w:fill="auto"/>
            <w:noWrap/>
            <w:vAlign w:val="center"/>
          </w:tcPr>
          <w:p w14:paraId="66746C6F" w14:textId="0FADC140" w:rsidR="00100CF4" w:rsidRPr="009751F1" w:rsidRDefault="00100CF4" w:rsidP="00100CF4">
            <w:pPr>
              <w:spacing w:line="0" w:lineRule="atLeast"/>
              <w:jc w:val="center"/>
              <w:rPr>
                <w:rFonts w:eastAsia="Times New Roman" w:cs="Calibri"/>
                <w:sz w:val="18"/>
                <w:szCs w:val="18"/>
                <w:lang w:eastAsia="es-CL"/>
              </w:rPr>
            </w:pPr>
            <w:r>
              <w:rPr>
                <w:rFonts w:eastAsia="Times New Roman" w:cs="Calibri"/>
                <w:sz w:val="18"/>
                <w:szCs w:val="18"/>
                <w:lang w:eastAsia="es-CL"/>
              </w:rPr>
              <w:t>11-10-2016</w:t>
            </w:r>
          </w:p>
        </w:tc>
        <w:tc>
          <w:tcPr>
            <w:tcW w:w="665" w:type="pct"/>
            <w:shd w:val="clear" w:color="auto" w:fill="auto"/>
            <w:noWrap/>
            <w:vAlign w:val="center"/>
          </w:tcPr>
          <w:p w14:paraId="1B70C67A" w14:textId="5AB9331D" w:rsidR="00100CF4" w:rsidRPr="009751F1" w:rsidRDefault="00100CF4" w:rsidP="00100CF4">
            <w:pPr>
              <w:spacing w:line="0" w:lineRule="atLeast"/>
              <w:jc w:val="center"/>
              <w:rPr>
                <w:rFonts w:eastAsia="Times New Roman" w:cs="Calibri"/>
                <w:sz w:val="18"/>
                <w:szCs w:val="18"/>
                <w:lang w:eastAsia="es-CL"/>
              </w:rPr>
            </w:pPr>
            <w:r>
              <w:rPr>
                <w:rFonts w:eastAsia="Times New Roman" w:cs="Calibri"/>
                <w:sz w:val="18"/>
                <w:szCs w:val="18"/>
                <w:lang w:eastAsia="es-CL"/>
              </w:rPr>
              <w:t>COREMA Región Metropolitana</w:t>
            </w:r>
          </w:p>
        </w:tc>
        <w:tc>
          <w:tcPr>
            <w:tcW w:w="765" w:type="pct"/>
            <w:shd w:val="clear" w:color="auto" w:fill="auto"/>
            <w:noWrap/>
            <w:vAlign w:val="center"/>
          </w:tcPr>
          <w:p w14:paraId="507AFC3A" w14:textId="329CA3E1" w:rsidR="00100CF4" w:rsidRPr="009751F1" w:rsidRDefault="000B7046" w:rsidP="002748EC">
            <w:pPr>
              <w:spacing w:line="0" w:lineRule="atLeast"/>
              <w:rPr>
                <w:rFonts w:eastAsia="Times New Roman" w:cs="Calibri"/>
                <w:sz w:val="18"/>
                <w:szCs w:val="18"/>
                <w:lang w:eastAsia="es-CL"/>
              </w:rPr>
            </w:pPr>
            <w:r>
              <w:rPr>
                <w:rFonts w:ascii="Calibri" w:hAnsi="Calibri"/>
                <w:color w:val="000000"/>
                <w:sz w:val="18"/>
                <w:szCs w:val="18"/>
              </w:rPr>
              <w:t>D</w:t>
            </w:r>
            <w:r w:rsidR="002748EC">
              <w:rPr>
                <w:rFonts w:ascii="Calibri" w:hAnsi="Calibri"/>
                <w:color w:val="000000"/>
                <w:sz w:val="18"/>
                <w:szCs w:val="18"/>
              </w:rPr>
              <w:t>IA ampliació</w:t>
            </w:r>
            <w:r>
              <w:rPr>
                <w:rFonts w:ascii="Calibri" w:hAnsi="Calibri"/>
                <w:color w:val="000000"/>
                <w:sz w:val="18"/>
                <w:szCs w:val="18"/>
              </w:rPr>
              <w:t>n II - plantel de cerdos Campesino</w:t>
            </w:r>
          </w:p>
        </w:tc>
        <w:tc>
          <w:tcPr>
            <w:tcW w:w="1096" w:type="pct"/>
            <w:shd w:val="clear" w:color="auto" w:fill="auto"/>
            <w:noWrap/>
            <w:vAlign w:val="center"/>
          </w:tcPr>
          <w:p w14:paraId="192B28F8" w14:textId="64D9C652" w:rsidR="00100CF4" w:rsidRPr="009751F1" w:rsidRDefault="000B7046" w:rsidP="000B7046">
            <w:pPr>
              <w:spacing w:line="0" w:lineRule="atLeast"/>
              <w:jc w:val="center"/>
              <w:rPr>
                <w:rFonts w:eastAsia="Times New Roman" w:cs="Calibri"/>
                <w:sz w:val="18"/>
                <w:szCs w:val="18"/>
                <w:lang w:eastAsia="es-CL"/>
              </w:rPr>
            </w:pPr>
            <w:r>
              <w:rPr>
                <w:rFonts w:eastAsia="Times New Roman" w:cs="Calibri"/>
                <w:sz w:val="18"/>
                <w:szCs w:val="18"/>
                <w:lang w:eastAsia="es-CL"/>
              </w:rPr>
              <w:t>Sin comentarios</w:t>
            </w:r>
          </w:p>
        </w:tc>
        <w:tc>
          <w:tcPr>
            <w:tcW w:w="616" w:type="pct"/>
            <w:vAlign w:val="center"/>
          </w:tcPr>
          <w:p w14:paraId="27CF7B27" w14:textId="2EBF685B" w:rsidR="00100CF4" w:rsidRPr="00816ADB" w:rsidRDefault="00100CF4" w:rsidP="00100CF4">
            <w:pPr>
              <w:spacing w:line="0" w:lineRule="atLeast"/>
              <w:jc w:val="center"/>
              <w:rPr>
                <w:rFonts w:eastAsia="Times New Roman" w:cs="Calibri"/>
                <w:sz w:val="18"/>
                <w:szCs w:val="18"/>
                <w:lang w:eastAsia="es-CL"/>
              </w:rPr>
            </w:pPr>
            <w:r w:rsidRPr="00816ADB">
              <w:rPr>
                <w:rFonts w:eastAsia="Times New Roman" w:cs="Calibri"/>
                <w:sz w:val="18"/>
                <w:szCs w:val="18"/>
                <w:lang w:eastAsia="es-CL"/>
              </w:rPr>
              <w:t>Sí</w:t>
            </w:r>
          </w:p>
        </w:tc>
      </w:tr>
      <w:tr w:rsidR="00100CF4" w:rsidRPr="007C79D3" w14:paraId="09C8A437" w14:textId="77777777" w:rsidTr="000B7046">
        <w:trPr>
          <w:trHeight w:val="1221"/>
          <w:jc w:val="center"/>
        </w:trPr>
        <w:tc>
          <w:tcPr>
            <w:tcW w:w="195" w:type="pct"/>
            <w:shd w:val="clear" w:color="auto" w:fill="auto"/>
            <w:noWrap/>
            <w:vAlign w:val="center"/>
          </w:tcPr>
          <w:p w14:paraId="74932D3B" w14:textId="01A3CDA0" w:rsidR="00100CF4" w:rsidRPr="009751F1" w:rsidRDefault="00100CF4" w:rsidP="00100CF4">
            <w:pPr>
              <w:spacing w:line="0" w:lineRule="atLeast"/>
              <w:jc w:val="center"/>
              <w:rPr>
                <w:rFonts w:eastAsia="Times New Roman" w:cs="Calibri"/>
                <w:color w:val="000000"/>
                <w:sz w:val="18"/>
                <w:szCs w:val="18"/>
                <w:lang w:eastAsia="es-CL"/>
              </w:rPr>
            </w:pPr>
            <w:r>
              <w:rPr>
                <w:rFonts w:eastAsia="Times New Roman" w:cs="Calibri"/>
                <w:color w:val="000000"/>
                <w:sz w:val="18"/>
                <w:szCs w:val="18"/>
                <w:lang w:eastAsia="es-CL"/>
              </w:rPr>
              <w:t>3</w:t>
            </w:r>
          </w:p>
        </w:tc>
        <w:tc>
          <w:tcPr>
            <w:tcW w:w="598" w:type="pct"/>
            <w:shd w:val="clear" w:color="auto" w:fill="auto"/>
            <w:noWrap/>
            <w:vAlign w:val="center"/>
          </w:tcPr>
          <w:p w14:paraId="4D3B36EE" w14:textId="371BEF4D" w:rsidR="00100CF4" w:rsidRPr="009751F1" w:rsidRDefault="00100CF4" w:rsidP="00100CF4">
            <w:pPr>
              <w:spacing w:line="0" w:lineRule="atLeast"/>
              <w:jc w:val="center"/>
              <w:rPr>
                <w:rFonts w:eastAsia="Times New Roman" w:cs="Calibri"/>
                <w:sz w:val="18"/>
                <w:szCs w:val="18"/>
                <w:lang w:eastAsia="es-CL"/>
              </w:rPr>
            </w:pPr>
            <w:r>
              <w:rPr>
                <w:rFonts w:ascii="Calibri" w:hAnsi="Calibri"/>
                <w:color w:val="000000"/>
                <w:sz w:val="18"/>
                <w:szCs w:val="18"/>
              </w:rPr>
              <w:t>RCA</w:t>
            </w:r>
          </w:p>
        </w:tc>
        <w:tc>
          <w:tcPr>
            <w:tcW w:w="601" w:type="pct"/>
            <w:shd w:val="clear" w:color="auto" w:fill="auto"/>
            <w:noWrap/>
            <w:vAlign w:val="center"/>
          </w:tcPr>
          <w:p w14:paraId="73B72418" w14:textId="45B82ECB" w:rsidR="00100CF4" w:rsidRPr="009751F1" w:rsidRDefault="00100CF4" w:rsidP="00100CF4">
            <w:pPr>
              <w:spacing w:line="0" w:lineRule="atLeast"/>
              <w:jc w:val="center"/>
              <w:rPr>
                <w:rFonts w:eastAsia="Times New Roman" w:cs="Calibri"/>
                <w:sz w:val="18"/>
                <w:szCs w:val="18"/>
                <w:lang w:eastAsia="es-CL"/>
              </w:rPr>
            </w:pPr>
            <w:r>
              <w:rPr>
                <w:rFonts w:ascii="Calibri" w:hAnsi="Calibri"/>
                <w:color w:val="000000"/>
                <w:sz w:val="18"/>
                <w:szCs w:val="18"/>
              </w:rPr>
              <w:t>751/2009</w:t>
            </w:r>
          </w:p>
        </w:tc>
        <w:tc>
          <w:tcPr>
            <w:tcW w:w="465" w:type="pct"/>
            <w:shd w:val="clear" w:color="auto" w:fill="auto"/>
            <w:noWrap/>
            <w:vAlign w:val="center"/>
          </w:tcPr>
          <w:p w14:paraId="53F0B28A" w14:textId="72A567B0" w:rsidR="00100CF4" w:rsidRPr="009751F1" w:rsidRDefault="00100CF4" w:rsidP="00100CF4">
            <w:pPr>
              <w:spacing w:line="0" w:lineRule="atLeast"/>
              <w:jc w:val="center"/>
              <w:rPr>
                <w:rFonts w:eastAsia="Times New Roman" w:cs="Calibri"/>
                <w:sz w:val="18"/>
                <w:szCs w:val="18"/>
                <w:lang w:eastAsia="es-CL"/>
              </w:rPr>
            </w:pPr>
            <w:r>
              <w:rPr>
                <w:rFonts w:eastAsia="Times New Roman" w:cs="Calibri"/>
                <w:sz w:val="18"/>
                <w:szCs w:val="18"/>
                <w:lang w:eastAsia="es-CL"/>
              </w:rPr>
              <w:t>04-09-2009</w:t>
            </w:r>
          </w:p>
        </w:tc>
        <w:tc>
          <w:tcPr>
            <w:tcW w:w="665" w:type="pct"/>
            <w:shd w:val="clear" w:color="auto" w:fill="auto"/>
            <w:noWrap/>
            <w:vAlign w:val="center"/>
          </w:tcPr>
          <w:p w14:paraId="53FE41DB" w14:textId="471F1D24" w:rsidR="00100CF4" w:rsidRPr="009751F1" w:rsidRDefault="00100CF4" w:rsidP="00100CF4">
            <w:pPr>
              <w:spacing w:line="0" w:lineRule="atLeast"/>
              <w:jc w:val="center"/>
              <w:rPr>
                <w:rFonts w:eastAsia="Times New Roman" w:cs="Calibri"/>
                <w:sz w:val="18"/>
                <w:szCs w:val="18"/>
                <w:lang w:eastAsia="es-CL"/>
              </w:rPr>
            </w:pPr>
            <w:r>
              <w:rPr>
                <w:rFonts w:eastAsia="Times New Roman" w:cs="Calibri"/>
                <w:sz w:val="18"/>
                <w:szCs w:val="18"/>
                <w:lang w:eastAsia="es-CL"/>
              </w:rPr>
              <w:t>COREMA Región Metropolitana</w:t>
            </w:r>
          </w:p>
        </w:tc>
        <w:tc>
          <w:tcPr>
            <w:tcW w:w="765" w:type="pct"/>
            <w:shd w:val="clear" w:color="auto" w:fill="auto"/>
            <w:noWrap/>
            <w:vAlign w:val="center"/>
          </w:tcPr>
          <w:p w14:paraId="5C3153B6" w14:textId="4BE63696" w:rsidR="00100CF4" w:rsidRPr="009751F1" w:rsidRDefault="002748EC" w:rsidP="00100CF4">
            <w:pPr>
              <w:spacing w:line="0" w:lineRule="atLeast"/>
              <w:rPr>
                <w:rFonts w:eastAsia="Times New Roman" w:cs="Calibri"/>
                <w:sz w:val="18"/>
                <w:szCs w:val="18"/>
                <w:lang w:eastAsia="es-CL"/>
              </w:rPr>
            </w:pPr>
            <w:r>
              <w:rPr>
                <w:rFonts w:ascii="Calibri" w:hAnsi="Calibri"/>
                <w:color w:val="000000"/>
                <w:sz w:val="18"/>
                <w:szCs w:val="18"/>
              </w:rPr>
              <w:t>Modificació</w:t>
            </w:r>
            <w:r w:rsidR="000B7046">
              <w:rPr>
                <w:rFonts w:ascii="Calibri" w:hAnsi="Calibri"/>
                <w:color w:val="000000"/>
                <w:sz w:val="18"/>
                <w:szCs w:val="18"/>
              </w:rPr>
              <w:t>n planta de tratamiento de purines plantel Campesino</w:t>
            </w:r>
          </w:p>
        </w:tc>
        <w:tc>
          <w:tcPr>
            <w:tcW w:w="1096" w:type="pct"/>
            <w:shd w:val="clear" w:color="auto" w:fill="auto"/>
            <w:noWrap/>
            <w:vAlign w:val="center"/>
          </w:tcPr>
          <w:p w14:paraId="6B654F32" w14:textId="19273918" w:rsidR="00100CF4" w:rsidRPr="009751F1" w:rsidRDefault="00F55DF3" w:rsidP="000B7046">
            <w:pPr>
              <w:spacing w:line="0" w:lineRule="atLeast"/>
              <w:jc w:val="center"/>
              <w:rPr>
                <w:rFonts w:eastAsia="Times New Roman" w:cs="Calibri"/>
                <w:sz w:val="18"/>
                <w:szCs w:val="18"/>
                <w:lang w:eastAsia="es-CL"/>
              </w:rPr>
            </w:pPr>
            <w:r>
              <w:rPr>
                <w:rFonts w:eastAsia="Times New Roman" w:cs="Calibri"/>
                <w:sz w:val="18"/>
                <w:szCs w:val="18"/>
                <w:lang w:eastAsia="es-CL"/>
              </w:rPr>
              <w:t>No está informada en el Sistema RCA de la SMA.</w:t>
            </w:r>
          </w:p>
        </w:tc>
        <w:tc>
          <w:tcPr>
            <w:tcW w:w="616" w:type="pct"/>
            <w:vAlign w:val="center"/>
          </w:tcPr>
          <w:p w14:paraId="289C2874" w14:textId="001332EB" w:rsidR="00100CF4" w:rsidRPr="00816ADB" w:rsidRDefault="00100CF4" w:rsidP="00100CF4">
            <w:pPr>
              <w:spacing w:line="0" w:lineRule="atLeast"/>
              <w:jc w:val="center"/>
              <w:rPr>
                <w:rFonts w:eastAsia="Times New Roman" w:cs="Calibri"/>
                <w:sz w:val="18"/>
                <w:szCs w:val="18"/>
                <w:lang w:eastAsia="es-CL"/>
              </w:rPr>
            </w:pPr>
            <w:r w:rsidRPr="00816ADB">
              <w:rPr>
                <w:rFonts w:eastAsia="Times New Roman" w:cs="Calibri"/>
                <w:sz w:val="18"/>
                <w:szCs w:val="18"/>
                <w:lang w:eastAsia="es-CL"/>
              </w:rPr>
              <w:t>Sí</w:t>
            </w:r>
          </w:p>
        </w:tc>
      </w:tr>
    </w:tbl>
    <w:p w14:paraId="0E4FF094" w14:textId="77777777" w:rsidR="00E73ECE" w:rsidRDefault="00E73ECE" w:rsidP="00317531">
      <w:pPr>
        <w:sectPr w:rsidR="00E73ECE" w:rsidSect="00E349AF">
          <w:pgSz w:w="12240" w:h="15840"/>
          <w:pgMar w:top="1134" w:right="1134" w:bottom="1134" w:left="1134" w:header="709" w:footer="709" w:gutter="0"/>
          <w:cols w:space="708"/>
          <w:docGrid w:linePitch="360"/>
        </w:sectPr>
      </w:pPr>
    </w:p>
    <w:p w14:paraId="2BCD271F" w14:textId="77777777" w:rsidR="00317531" w:rsidRDefault="00B1722C" w:rsidP="00C958D0">
      <w:pPr>
        <w:pStyle w:val="Ttulo1"/>
      </w:pPr>
      <w:bookmarkStart w:id="52" w:name="_Toc352840385"/>
      <w:bookmarkStart w:id="53" w:name="_Toc352841445"/>
      <w:bookmarkStart w:id="54" w:name="_Toc452448307"/>
      <w:r w:rsidRPr="00B1722C">
        <w:lastRenderedPageBreak/>
        <w:t>ANTECEDENTES DE LA ACTIVIDAD DE FISCALIZACIÓN.</w:t>
      </w:r>
      <w:bookmarkEnd w:id="52"/>
      <w:bookmarkEnd w:id="53"/>
      <w:bookmarkEnd w:id="54"/>
    </w:p>
    <w:p w14:paraId="7862A36E" w14:textId="77777777" w:rsidR="00B1722C" w:rsidRDefault="00B1722C" w:rsidP="00B1722C"/>
    <w:p w14:paraId="7B24A4A0" w14:textId="77777777" w:rsidR="00B1722C" w:rsidRPr="00B1722C" w:rsidRDefault="00B1722C" w:rsidP="00B570B7">
      <w:pPr>
        <w:pStyle w:val="Ttulo2"/>
      </w:pPr>
      <w:bookmarkStart w:id="55" w:name="_Toc352840386"/>
      <w:bookmarkStart w:id="56" w:name="_Toc352841446"/>
      <w:bookmarkStart w:id="57" w:name="_Toc353998112"/>
      <w:bookmarkStart w:id="58" w:name="_Toc353998185"/>
      <w:bookmarkStart w:id="59" w:name="_Toc357155988"/>
      <w:bookmarkStart w:id="60" w:name="_Toc445282709"/>
      <w:bookmarkStart w:id="61" w:name="_Toc445284489"/>
      <w:bookmarkStart w:id="62" w:name="_Toc451520593"/>
      <w:bookmarkStart w:id="63" w:name="_Toc452448308"/>
      <w:r>
        <w:t>Motivo de la Actividad de Fiscalización</w:t>
      </w:r>
      <w:r w:rsidR="00893A4E">
        <w:t>.</w:t>
      </w:r>
      <w:bookmarkEnd w:id="55"/>
      <w:bookmarkEnd w:id="56"/>
      <w:bookmarkEnd w:id="57"/>
      <w:bookmarkEnd w:id="58"/>
      <w:bookmarkEnd w:id="59"/>
      <w:bookmarkEnd w:id="60"/>
      <w:bookmarkEnd w:id="61"/>
      <w:bookmarkEnd w:id="62"/>
      <w:bookmarkEnd w:id="63"/>
    </w:p>
    <w:p w14:paraId="47CC7D18" w14:textId="77777777" w:rsidR="00B1722C" w:rsidRDefault="00B1722C" w:rsidP="00B1722C"/>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2275"/>
        <w:gridCol w:w="7687"/>
      </w:tblGrid>
      <w:tr w:rsidR="00B1722C" w:rsidRPr="00EF5BA8" w14:paraId="6EE31EAF" w14:textId="77777777" w:rsidTr="00A70F8F">
        <w:trPr>
          <w:trHeight w:val="551"/>
          <w:jc w:val="center"/>
        </w:trPr>
        <w:tc>
          <w:tcPr>
            <w:tcW w:w="1142" w:type="pct"/>
            <w:shd w:val="clear" w:color="auto" w:fill="auto"/>
            <w:tcMar>
              <w:top w:w="58" w:type="dxa"/>
              <w:left w:w="58" w:type="dxa"/>
              <w:bottom w:w="58" w:type="dxa"/>
              <w:right w:w="58" w:type="dxa"/>
            </w:tcMar>
            <w:hideMark/>
          </w:tcPr>
          <w:p w14:paraId="0AE7DC03" w14:textId="77777777" w:rsidR="00B1722C" w:rsidRPr="00FF3167" w:rsidRDefault="00B1722C" w:rsidP="001A068B">
            <w:pPr>
              <w:jc w:val="left"/>
              <w:rPr>
                <w:sz w:val="20"/>
                <w:szCs w:val="20"/>
              </w:rPr>
            </w:pPr>
            <w:r w:rsidRPr="00EF5BA8">
              <w:rPr>
                <w:b/>
                <w:sz w:val="20"/>
                <w:szCs w:val="20"/>
              </w:rPr>
              <w:t>Motivo:</w:t>
            </w:r>
            <w:r w:rsidR="005626CB">
              <w:rPr>
                <w:b/>
                <w:sz w:val="20"/>
                <w:szCs w:val="20"/>
              </w:rPr>
              <w:t xml:space="preserve"> </w:t>
            </w:r>
            <w:r w:rsidR="001A068B">
              <w:rPr>
                <w:rFonts w:cstheme="minorHAnsi"/>
                <w:sz w:val="20"/>
              </w:rPr>
              <w:t>Programada</w:t>
            </w:r>
            <w:r w:rsidR="00004D1D">
              <w:rPr>
                <w:rFonts w:cstheme="minorHAnsi"/>
                <w:sz w:val="20"/>
              </w:rPr>
              <w:t>.</w:t>
            </w:r>
            <w:r w:rsidR="00004D1D">
              <w:rPr>
                <w:rFonts w:cstheme="minorHAnsi"/>
                <w:color w:val="FF0000"/>
                <w:sz w:val="20"/>
              </w:rPr>
              <w:t xml:space="preserve"> </w:t>
            </w:r>
          </w:p>
        </w:tc>
        <w:tc>
          <w:tcPr>
            <w:tcW w:w="3858" w:type="pct"/>
            <w:shd w:val="clear" w:color="auto" w:fill="auto"/>
          </w:tcPr>
          <w:p w14:paraId="7BF00DD7" w14:textId="77777777" w:rsidR="00B1722C" w:rsidRDefault="00B1722C" w:rsidP="00570BD0">
            <w:pPr>
              <w:jc w:val="left"/>
              <w:rPr>
                <w:b/>
                <w:sz w:val="20"/>
                <w:szCs w:val="20"/>
              </w:rPr>
            </w:pPr>
            <w:r w:rsidRPr="00EF5BA8">
              <w:rPr>
                <w:b/>
                <w:sz w:val="20"/>
                <w:szCs w:val="20"/>
              </w:rPr>
              <w:t xml:space="preserve">Descripción del Motivo: </w:t>
            </w:r>
          </w:p>
          <w:p w14:paraId="434FFE7F" w14:textId="44595E21" w:rsidR="00B1722C" w:rsidRPr="00ED26CF" w:rsidRDefault="005626CB" w:rsidP="00801C59">
            <w:pPr>
              <w:rPr>
                <w:sz w:val="20"/>
                <w:szCs w:val="20"/>
                <w:lang w:val="es-ES"/>
              </w:rPr>
            </w:pPr>
            <w:r w:rsidRPr="001A068B">
              <w:rPr>
                <w:sz w:val="20"/>
                <w:szCs w:val="20"/>
              </w:rPr>
              <w:t>Según Resolución SMA N°</w:t>
            </w:r>
            <w:r w:rsidR="009B494A">
              <w:rPr>
                <w:sz w:val="20"/>
                <w:szCs w:val="20"/>
              </w:rPr>
              <w:t>1223</w:t>
            </w:r>
            <w:r w:rsidR="005A53BB">
              <w:rPr>
                <w:sz w:val="20"/>
                <w:szCs w:val="20"/>
              </w:rPr>
              <w:t>/201</w:t>
            </w:r>
            <w:r w:rsidR="009B494A">
              <w:rPr>
                <w:sz w:val="20"/>
                <w:szCs w:val="20"/>
              </w:rPr>
              <w:t>5</w:t>
            </w:r>
            <w:r w:rsidRPr="001A068B">
              <w:rPr>
                <w:sz w:val="20"/>
                <w:szCs w:val="20"/>
              </w:rPr>
              <w:t xml:space="preserve"> que fija </w:t>
            </w:r>
            <w:r w:rsidRPr="001A068B">
              <w:rPr>
                <w:sz w:val="20"/>
                <w:szCs w:val="20"/>
                <w:lang w:val="es-ES"/>
              </w:rPr>
              <w:t>Programa y Subprogramas</w:t>
            </w:r>
            <w:r w:rsidR="005A53BB">
              <w:rPr>
                <w:sz w:val="20"/>
                <w:szCs w:val="20"/>
                <w:lang w:val="es-ES"/>
              </w:rPr>
              <w:t xml:space="preserve"> de fiscalización ambiental de R</w:t>
            </w:r>
            <w:r w:rsidRPr="001A068B">
              <w:rPr>
                <w:sz w:val="20"/>
                <w:szCs w:val="20"/>
                <w:lang w:val="es-ES"/>
              </w:rPr>
              <w:t>esoluciones de Calificación Ambiental para el año 201</w:t>
            </w:r>
            <w:r w:rsidR="009B494A">
              <w:rPr>
                <w:sz w:val="20"/>
                <w:szCs w:val="20"/>
                <w:lang w:val="es-ES"/>
              </w:rPr>
              <w:t>6</w:t>
            </w:r>
            <w:r w:rsidR="001A068B" w:rsidRPr="001A068B">
              <w:rPr>
                <w:sz w:val="20"/>
                <w:szCs w:val="20"/>
                <w:lang w:val="es-ES"/>
              </w:rPr>
              <w:t xml:space="preserve">. </w:t>
            </w:r>
          </w:p>
        </w:tc>
      </w:tr>
    </w:tbl>
    <w:p w14:paraId="1A1D0388" w14:textId="77777777" w:rsidR="00B1722C" w:rsidRDefault="00B1722C" w:rsidP="00B1722C"/>
    <w:p w14:paraId="661D37DE" w14:textId="77777777" w:rsidR="00B1722C" w:rsidRDefault="00B1722C" w:rsidP="00C958D0">
      <w:pPr>
        <w:pStyle w:val="Ttulo2"/>
      </w:pPr>
      <w:bookmarkStart w:id="64" w:name="_Toc352840387"/>
      <w:bookmarkStart w:id="65" w:name="_Toc352841447"/>
      <w:bookmarkStart w:id="66" w:name="_Toc353998113"/>
      <w:bookmarkStart w:id="67" w:name="_Toc353998186"/>
      <w:bookmarkStart w:id="68" w:name="_Toc357155989"/>
      <w:bookmarkStart w:id="69" w:name="_Toc445282710"/>
      <w:bookmarkStart w:id="70" w:name="_Toc445284490"/>
      <w:bookmarkStart w:id="71" w:name="_Toc451520594"/>
      <w:bookmarkStart w:id="72" w:name="_Toc452448309"/>
      <w:r>
        <w:t xml:space="preserve">Materia </w:t>
      </w:r>
      <w:r w:rsidR="00893A4E">
        <w:t>Específica Objeto de la Inspección Ambiental.</w:t>
      </w:r>
      <w:bookmarkEnd w:id="64"/>
      <w:bookmarkEnd w:id="65"/>
      <w:bookmarkEnd w:id="66"/>
      <w:bookmarkEnd w:id="67"/>
      <w:bookmarkEnd w:id="68"/>
      <w:bookmarkEnd w:id="69"/>
      <w:bookmarkEnd w:id="70"/>
      <w:bookmarkEnd w:id="71"/>
      <w:bookmarkEnd w:id="72"/>
    </w:p>
    <w:p w14:paraId="09F53A16" w14:textId="77777777" w:rsidR="00893A4E" w:rsidRDefault="00893A4E" w:rsidP="00893A4E"/>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036"/>
      </w:tblGrid>
      <w:tr w:rsidR="00893A4E" w:rsidRPr="00EF5BA8" w14:paraId="29B8E9FA" w14:textId="77777777" w:rsidTr="00E349AF">
        <w:trPr>
          <w:trHeight w:val="431"/>
          <w:jc w:val="center"/>
        </w:trPr>
        <w:tc>
          <w:tcPr>
            <w:tcW w:w="5000" w:type="pct"/>
            <w:tcBorders>
              <w:top w:val="single" w:sz="4" w:space="0" w:color="auto"/>
              <w:left w:val="single" w:sz="4" w:space="0" w:color="auto"/>
              <w:bottom w:val="single" w:sz="4" w:space="0" w:color="auto"/>
              <w:right w:val="single" w:sz="4" w:space="0" w:color="auto"/>
            </w:tcBorders>
            <w:vAlign w:val="center"/>
          </w:tcPr>
          <w:p w14:paraId="12E5C3AD" w14:textId="1E1EDAC3" w:rsidR="009B494A" w:rsidRDefault="009B494A" w:rsidP="00010167">
            <w:pPr>
              <w:pStyle w:val="Prrafodelista"/>
              <w:numPr>
                <w:ilvl w:val="0"/>
                <w:numId w:val="3"/>
              </w:numPr>
              <w:rPr>
                <w:rFonts w:eastAsia="Times New Roman" w:cs="Calibri"/>
                <w:sz w:val="20"/>
                <w:szCs w:val="16"/>
                <w:lang w:val="es-ES" w:eastAsia="es-CL"/>
              </w:rPr>
            </w:pPr>
            <w:r w:rsidRPr="00443EBF">
              <w:rPr>
                <w:rFonts w:eastAsia="Times New Roman" w:cs="Calibri"/>
                <w:sz w:val="20"/>
                <w:szCs w:val="16"/>
                <w:lang w:val="es-ES" w:eastAsia="es-CL"/>
              </w:rPr>
              <w:t xml:space="preserve">Manejo de </w:t>
            </w:r>
            <w:r w:rsidR="00006F85">
              <w:rPr>
                <w:rFonts w:eastAsia="Times New Roman" w:cs="Calibri"/>
                <w:sz w:val="20"/>
                <w:szCs w:val="16"/>
                <w:lang w:val="es-ES" w:eastAsia="es-CL"/>
              </w:rPr>
              <w:t>Purines</w:t>
            </w:r>
          </w:p>
          <w:p w14:paraId="1ECF9F4C" w14:textId="49595654" w:rsidR="00006F85" w:rsidRPr="00A743CD" w:rsidRDefault="00A743CD" w:rsidP="00A743CD">
            <w:pPr>
              <w:pStyle w:val="Prrafodelista"/>
              <w:numPr>
                <w:ilvl w:val="0"/>
                <w:numId w:val="3"/>
              </w:numPr>
              <w:rPr>
                <w:rFonts w:eastAsia="Times New Roman" w:cs="Calibri"/>
                <w:sz w:val="20"/>
                <w:szCs w:val="16"/>
                <w:lang w:val="es-ES" w:eastAsia="es-CL"/>
              </w:rPr>
            </w:pPr>
            <w:r>
              <w:rPr>
                <w:rFonts w:eastAsia="Times New Roman" w:cs="Calibri"/>
                <w:sz w:val="20"/>
                <w:szCs w:val="16"/>
                <w:lang w:val="es-ES" w:eastAsia="es-CL"/>
              </w:rPr>
              <w:t xml:space="preserve">Manejo de </w:t>
            </w:r>
            <w:r w:rsidR="00492F6B">
              <w:rPr>
                <w:rFonts w:eastAsia="Times New Roman" w:cs="Calibri"/>
                <w:sz w:val="20"/>
                <w:szCs w:val="16"/>
                <w:lang w:val="es-ES" w:eastAsia="es-CL"/>
              </w:rPr>
              <w:t>mortandad</w:t>
            </w:r>
          </w:p>
          <w:p w14:paraId="334CB810" w14:textId="77777777" w:rsidR="00EE189A" w:rsidRDefault="00A743CD" w:rsidP="00FD352E">
            <w:pPr>
              <w:pStyle w:val="Prrafodelista"/>
              <w:numPr>
                <w:ilvl w:val="0"/>
                <w:numId w:val="3"/>
              </w:numPr>
              <w:rPr>
                <w:rFonts w:eastAsia="Times New Roman" w:cs="Calibri"/>
                <w:sz w:val="20"/>
                <w:szCs w:val="16"/>
                <w:lang w:val="es-ES" w:eastAsia="es-CL"/>
              </w:rPr>
            </w:pPr>
            <w:r>
              <w:rPr>
                <w:rFonts w:eastAsia="Times New Roman" w:cs="Calibri"/>
                <w:sz w:val="20"/>
                <w:szCs w:val="16"/>
                <w:lang w:val="es-ES" w:eastAsia="es-CL"/>
              </w:rPr>
              <w:t>Calida</w:t>
            </w:r>
            <w:r w:rsidR="00492F6B">
              <w:rPr>
                <w:rFonts w:eastAsia="Times New Roman" w:cs="Calibri"/>
                <w:sz w:val="20"/>
                <w:szCs w:val="16"/>
                <w:lang w:val="es-ES" w:eastAsia="es-CL"/>
              </w:rPr>
              <w:t>d de agua</w:t>
            </w:r>
            <w:r w:rsidR="005C699E">
              <w:rPr>
                <w:rFonts w:eastAsia="Times New Roman" w:cs="Calibri"/>
                <w:sz w:val="20"/>
                <w:szCs w:val="16"/>
                <w:lang w:val="es-ES" w:eastAsia="es-CL"/>
              </w:rPr>
              <w:t>s</w:t>
            </w:r>
            <w:r w:rsidR="00492F6B">
              <w:rPr>
                <w:rFonts w:eastAsia="Times New Roman" w:cs="Calibri"/>
                <w:sz w:val="20"/>
                <w:szCs w:val="16"/>
                <w:lang w:val="es-ES" w:eastAsia="es-CL"/>
              </w:rPr>
              <w:t xml:space="preserve"> superficial y subterrá</w:t>
            </w:r>
            <w:r>
              <w:rPr>
                <w:rFonts w:eastAsia="Times New Roman" w:cs="Calibri"/>
                <w:sz w:val="20"/>
                <w:szCs w:val="16"/>
                <w:lang w:val="es-ES" w:eastAsia="es-CL"/>
              </w:rPr>
              <w:t>nea</w:t>
            </w:r>
          </w:p>
          <w:p w14:paraId="481D5E56" w14:textId="5FB8100D" w:rsidR="00FD352E" w:rsidRPr="00006F85" w:rsidRDefault="00FD352E" w:rsidP="00FD352E">
            <w:pPr>
              <w:pStyle w:val="Prrafodelista"/>
              <w:rPr>
                <w:rFonts w:eastAsia="Times New Roman" w:cs="Calibri"/>
                <w:sz w:val="20"/>
                <w:szCs w:val="16"/>
                <w:lang w:val="es-ES" w:eastAsia="es-CL"/>
              </w:rPr>
            </w:pPr>
          </w:p>
        </w:tc>
      </w:tr>
    </w:tbl>
    <w:p w14:paraId="35F4E267" w14:textId="77777777" w:rsidR="00893A4E" w:rsidRDefault="00893A4E" w:rsidP="00893A4E"/>
    <w:p w14:paraId="0E9E674E" w14:textId="77777777" w:rsidR="00893A4E" w:rsidRDefault="00897BF7" w:rsidP="00C958D0">
      <w:pPr>
        <w:pStyle w:val="Ttulo2"/>
      </w:pPr>
      <w:bookmarkStart w:id="73" w:name="_Toc352162452"/>
      <w:bookmarkStart w:id="74" w:name="_Toc352162789"/>
      <w:bookmarkStart w:id="75" w:name="_Toc352840388"/>
      <w:bookmarkStart w:id="76" w:name="_Toc352841448"/>
      <w:bookmarkStart w:id="77" w:name="_Toc353998114"/>
      <w:bookmarkStart w:id="78" w:name="_Toc353998187"/>
      <w:bookmarkStart w:id="79" w:name="_Toc357155990"/>
      <w:bookmarkStart w:id="80" w:name="_Toc445282711"/>
      <w:bookmarkStart w:id="81" w:name="_Toc445284491"/>
      <w:bookmarkStart w:id="82" w:name="_Toc451520595"/>
      <w:bookmarkStart w:id="83" w:name="_Toc452448310"/>
      <w:r>
        <w:t>Aspectos relativos a la e</w:t>
      </w:r>
      <w:r w:rsidR="00893A4E" w:rsidRPr="00F556DD">
        <w:t>jecución de la Inspección Ambiental</w:t>
      </w:r>
      <w:bookmarkEnd w:id="73"/>
      <w:bookmarkEnd w:id="74"/>
      <w:r w:rsidR="00893A4E">
        <w:t>.</w:t>
      </w:r>
      <w:bookmarkEnd w:id="75"/>
      <w:bookmarkEnd w:id="76"/>
      <w:bookmarkEnd w:id="77"/>
      <w:bookmarkEnd w:id="78"/>
      <w:bookmarkEnd w:id="79"/>
      <w:bookmarkEnd w:id="80"/>
      <w:bookmarkEnd w:id="81"/>
      <w:bookmarkEnd w:id="82"/>
      <w:bookmarkEnd w:id="83"/>
    </w:p>
    <w:p w14:paraId="6DEDE5AA" w14:textId="77777777" w:rsidR="001A264F" w:rsidRPr="001A264F" w:rsidRDefault="001A264F" w:rsidP="001A264F"/>
    <w:p w14:paraId="5A908BCA" w14:textId="5A6DA04C" w:rsidR="00D17CB6" w:rsidRDefault="008F6406" w:rsidP="00897BF7">
      <w:pPr>
        <w:pStyle w:val="Ttulo3"/>
      </w:pPr>
      <w:bookmarkStart w:id="84" w:name="_Toc357155991"/>
      <w:bookmarkStart w:id="85" w:name="_Toc359922678"/>
      <w:bookmarkStart w:id="86" w:name="_Toc445282712"/>
      <w:bookmarkStart w:id="87" w:name="_Toc445284492"/>
      <w:bookmarkStart w:id="88" w:name="_Toc451520596"/>
      <w:bookmarkStart w:id="89" w:name="_Toc452448311"/>
      <w:bookmarkStart w:id="90" w:name="_Toc353998115"/>
      <w:bookmarkStart w:id="91" w:name="_Toc353998188"/>
      <w:r>
        <w:t>D</w:t>
      </w:r>
      <w:r w:rsidR="006B4FB2">
        <w:t>ía de inspección</w:t>
      </w:r>
      <w:r w:rsidR="00004D1D">
        <w:t>.</w:t>
      </w:r>
      <w:bookmarkEnd w:id="84"/>
      <w:bookmarkEnd w:id="85"/>
      <w:bookmarkEnd w:id="86"/>
      <w:bookmarkEnd w:id="87"/>
      <w:bookmarkEnd w:id="88"/>
      <w:bookmarkEnd w:id="89"/>
      <w:r w:rsidR="006B4FB2">
        <w:t xml:space="preserve"> </w:t>
      </w:r>
      <w:bookmarkEnd w:id="90"/>
      <w:bookmarkEnd w:id="91"/>
    </w:p>
    <w:p w14:paraId="764FA6E9" w14:textId="52087EC0" w:rsidR="00AD015D" w:rsidRPr="00AD015D" w:rsidRDefault="00AD015D" w:rsidP="00AD015D"/>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3114"/>
        <w:gridCol w:w="2021"/>
        <w:gridCol w:w="389"/>
        <w:gridCol w:w="4512"/>
      </w:tblGrid>
      <w:tr w:rsidR="00897BF7" w:rsidRPr="0025129B" w14:paraId="5FF909DD" w14:textId="77777777" w:rsidTr="006825B2">
        <w:trPr>
          <w:trHeight w:val="232"/>
          <w:jc w:val="center"/>
        </w:trPr>
        <w:tc>
          <w:tcPr>
            <w:tcW w:w="1551"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2396D819" w14:textId="6652967B" w:rsidR="00897BF7" w:rsidRPr="0025129B" w:rsidRDefault="00897BF7" w:rsidP="00A743CD">
            <w:pPr>
              <w:rPr>
                <w:sz w:val="20"/>
                <w:szCs w:val="20"/>
              </w:rPr>
            </w:pPr>
            <w:r w:rsidRPr="0025129B">
              <w:rPr>
                <w:b/>
                <w:sz w:val="20"/>
                <w:szCs w:val="20"/>
              </w:rPr>
              <w:t>F</w:t>
            </w:r>
            <w:r>
              <w:rPr>
                <w:b/>
                <w:sz w:val="20"/>
                <w:szCs w:val="20"/>
              </w:rPr>
              <w:t>echa</w:t>
            </w:r>
            <w:r w:rsidRPr="0025129B">
              <w:rPr>
                <w:b/>
                <w:sz w:val="20"/>
                <w:szCs w:val="20"/>
              </w:rPr>
              <w:t xml:space="preserve"> de realización: </w:t>
            </w:r>
            <w:r w:rsidR="009B494A" w:rsidRPr="007E04ED">
              <w:rPr>
                <w:color w:val="000000" w:themeColor="text1"/>
                <w:sz w:val="20"/>
                <w:szCs w:val="20"/>
              </w:rPr>
              <w:t>1</w:t>
            </w:r>
            <w:r w:rsidR="00A743CD">
              <w:rPr>
                <w:color w:val="000000" w:themeColor="text1"/>
                <w:sz w:val="20"/>
                <w:szCs w:val="20"/>
              </w:rPr>
              <w:t>2</w:t>
            </w:r>
            <w:r w:rsidR="006825B2">
              <w:rPr>
                <w:sz w:val="20"/>
                <w:szCs w:val="20"/>
              </w:rPr>
              <w:t>-0</w:t>
            </w:r>
            <w:r w:rsidR="00A743CD">
              <w:rPr>
                <w:sz w:val="20"/>
                <w:szCs w:val="20"/>
              </w:rPr>
              <w:t>4</w:t>
            </w:r>
            <w:r w:rsidR="006825B2">
              <w:rPr>
                <w:sz w:val="20"/>
                <w:szCs w:val="20"/>
              </w:rPr>
              <w:t>-2016</w:t>
            </w:r>
          </w:p>
        </w:tc>
        <w:tc>
          <w:tcPr>
            <w:tcW w:w="1201" w:type="pct"/>
            <w:gridSpan w:val="2"/>
            <w:tcBorders>
              <w:top w:val="single" w:sz="4" w:space="0" w:color="auto"/>
              <w:left w:val="single" w:sz="4" w:space="0" w:color="auto"/>
              <w:bottom w:val="single" w:sz="4" w:space="0" w:color="auto"/>
              <w:right w:val="single" w:sz="4" w:space="0" w:color="auto"/>
            </w:tcBorders>
            <w:shd w:val="clear" w:color="auto" w:fill="FFFFFF"/>
            <w:hideMark/>
          </w:tcPr>
          <w:p w14:paraId="590BD4D1" w14:textId="19FBAB72" w:rsidR="00897BF7" w:rsidRPr="006825B2" w:rsidRDefault="00897BF7" w:rsidP="00A743CD">
            <w:pPr>
              <w:rPr>
                <w:b/>
                <w:sz w:val="20"/>
                <w:szCs w:val="20"/>
              </w:rPr>
            </w:pPr>
            <w:r>
              <w:rPr>
                <w:b/>
                <w:sz w:val="20"/>
                <w:szCs w:val="20"/>
              </w:rPr>
              <w:t>Hora de i</w:t>
            </w:r>
            <w:r w:rsidRPr="0025129B">
              <w:rPr>
                <w:b/>
                <w:sz w:val="20"/>
                <w:szCs w:val="20"/>
              </w:rPr>
              <w:t>nicio:</w:t>
            </w:r>
            <w:r w:rsidR="005A53BB">
              <w:rPr>
                <w:b/>
                <w:sz w:val="20"/>
                <w:szCs w:val="20"/>
              </w:rPr>
              <w:t xml:space="preserve"> </w:t>
            </w:r>
            <w:r w:rsidR="009B494A" w:rsidRPr="009B494A">
              <w:rPr>
                <w:sz w:val="20"/>
                <w:szCs w:val="20"/>
              </w:rPr>
              <w:t>10:</w:t>
            </w:r>
            <w:r w:rsidR="00A743CD">
              <w:rPr>
                <w:sz w:val="20"/>
                <w:szCs w:val="20"/>
              </w:rPr>
              <w:t>00</w:t>
            </w:r>
            <w:r w:rsidR="005A53BB" w:rsidRPr="005A53BB">
              <w:rPr>
                <w:sz w:val="20"/>
                <w:szCs w:val="20"/>
              </w:rPr>
              <w:t xml:space="preserve"> hrs.</w:t>
            </w:r>
          </w:p>
        </w:tc>
        <w:tc>
          <w:tcPr>
            <w:tcW w:w="2248" w:type="pct"/>
            <w:tcBorders>
              <w:top w:val="single" w:sz="4" w:space="0" w:color="auto"/>
              <w:left w:val="single" w:sz="4" w:space="0" w:color="auto"/>
              <w:bottom w:val="single" w:sz="4" w:space="0" w:color="auto"/>
              <w:right w:val="single" w:sz="4" w:space="0" w:color="auto"/>
            </w:tcBorders>
            <w:shd w:val="clear" w:color="auto" w:fill="FFFFFF"/>
          </w:tcPr>
          <w:p w14:paraId="5C706C56" w14:textId="7C444068" w:rsidR="00897BF7" w:rsidRPr="006825B2" w:rsidRDefault="00897BF7" w:rsidP="00A743CD">
            <w:pPr>
              <w:rPr>
                <w:sz w:val="20"/>
                <w:szCs w:val="20"/>
              </w:rPr>
            </w:pPr>
            <w:r>
              <w:rPr>
                <w:b/>
                <w:sz w:val="20"/>
                <w:szCs w:val="20"/>
              </w:rPr>
              <w:t>Hora</w:t>
            </w:r>
            <w:r w:rsidRPr="0025129B">
              <w:rPr>
                <w:b/>
                <w:sz w:val="20"/>
                <w:szCs w:val="20"/>
              </w:rPr>
              <w:t xml:space="preserve"> de finalización:</w:t>
            </w:r>
            <w:r w:rsidR="005A53BB">
              <w:rPr>
                <w:b/>
                <w:sz w:val="20"/>
                <w:szCs w:val="20"/>
              </w:rPr>
              <w:t xml:space="preserve"> </w:t>
            </w:r>
            <w:r w:rsidR="009B494A" w:rsidRPr="009B494A">
              <w:rPr>
                <w:sz w:val="20"/>
                <w:szCs w:val="20"/>
              </w:rPr>
              <w:t>1</w:t>
            </w:r>
            <w:r w:rsidR="00A743CD">
              <w:rPr>
                <w:sz w:val="20"/>
                <w:szCs w:val="20"/>
              </w:rPr>
              <w:t>6</w:t>
            </w:r>
            <w:r w:rsidR="009B494A" w:rsidRPr="009B494A">
              <w:rPr>
                <w:sz w:val="20"/>
                <w:szCs w:val="20"/>
              </w:rPr>
              <w:t>:</w:t>
            </w:r>
            <w:r w:rsidR="00A743CD">
              <w:rPr>
                <w:sz w:val="20"/>
                <w:szCs w:val="20"/>
              </w:rPr>
              <w:t>00</w:t>
            </w:r>
            <w:r w:rsidR="005A53BB" w:rsidRPr="009B494A">
              <w:rPr>
                <w:sz w:val="20"/>
                <w:szCs w:val="20"/>
              </w:rPr>
              <w:t xml:space="preserve"> hrs.</w:t>
            </w:r>
          </w:p>
        </w:tc>
      </w:tr>
      <w:tr w:rsidR="00897BF7" w:rsidRPr="0025129B" w14:paraId="76CCEE60" w14:textId="77777777" w:rsidTr="005A53BB">
        <w:trPr>
          <w:trHeight w:val="163"/>
          <w:jc w:val="center"/>
        </w:trPr>
        <w:tc>
          <w:tcPr>
            <w:tcW w:w="2752"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FFC4F54" w14:textId="6A8FEDA7" w:rsidR="005A53BB" w:rsidRDefault="00897BF7" w:rsidP="00751C86">
            <w:pPr>
              <w:rPr>
                <w:b/>
                <w:sz w:val="20"/>
                <w:szCs w:val="20"/>
              </w:rPr>
            </w:pPr>
            <w:r w:rsidRPr="0025129B">
              <w:rPr>
                <w:b/>
                <w:sz w:val="20"/>
                <w:szCs w:val="20"/>
              </w:rPr>
              <w:t>Fiscalizador encargado de la actividad:</w:t>
            </w:r>
            <w:r w:rsidR="005A53BB">
              <w:rPr>
                <w:b/>
                <w:sz w:val="20"/>
                <w:szCs w:val="20"/>
              </w:rPr>
              <w:t xml:space="preserve"> </w:t>
            </w:r>
          </w:p>
          <w:p w14:paraId="3D7C46DF" w14:textId="6293E162" w:rsidR="00897BF7" w:rsidRPr="005A53BB" w:rsidRDefault="009B494A" w:rsidP="00751C86">
            <w:pPr>
              <w:rPr>
                <w:sz w:val="20"/>
                <w:szCs w:val="20"/>
              </w:rPr>
            </w:pPr>
            <w:r>
              <w:rPr>
                <w:sz w:val="20"/>
                <w:szCs w:val="20"/>
              </w:rPr>
              <w:t>Evelyn Fuentes D.</w:t>
            </w:r>
          </w:p>
        </w:tc>
        <w:tc>
          <w:tcPr>
            <w:tcW w:w="2248" w:type="pct"/>
            <w:tcBorders>
              <w:top w:val="single" w:sz="4" w:space="0" w:color="auto"/>
              <w:left w:val="single" w:sz="4" w:space="0" w:color="auto"/>
              <w:bottom w:val="single" w:sz="4" w:space="0" w:color="auto"/>
              <w:right w:val="single" w:sz="4" w:space="0" w:color="auto"/>
            </w:tcBorders>
            <w:shd w:val="clear" w:color="auto" w:fill="FFFFFF"/>
          </w:tcPr>
          <w:p w14:paraId="63B7AE81" w14:textId="77777777" w:rsidR="005A53BB" w:rsidRDefault="00897BF7" w:rsidP="00751C86">
            <w:pPr>
              <w:rPr>
                <w:b/>
                <w:sz w:val="20"/>
                <w:szCs w:val="20"/>
              </w:rPr>
            </w:pPr>
            <w:r w:rsidRPr="0025129B">
              <w:rPr>
                <w:b/>
                <w:sz w:val="20"/>
                <w:szCs w:val="20"/>
              </w:rPr>
              <w:t>Órgano:</w:t>
            </w:r>
          </w:p>
          <w:p w14:paraId="18AE6E5F" w14:textId="629B1CF5" w:rsidR="00897BF7" w:rsidRPr="005A53BB" w:rsidRDefault="005A53BB" w:rsidP="00751C86">
            <w:pPr>
              <w:rPr>
                <w:sz w:val="20"/>
                <w:szCs w:val="20"/>
              </w:rPr>
            </w:pPr>
            <w:r w:rsidRPr="005A53BB">
              <w:rPr>
                <w:sz w:val="20"/>
                <w:szCs w:val="20"/>
              </w:rPr>
              <w:t>SMA</w:t>
            </w:r>
            <w:r w:rsidR="009B494A">
              <w:rPr>
                <w:sz w:val="20"/>
                <w:szCs w:val="20"/>
              </w:rPr>
              <w:t xml:space="preserve"> RM</w:t>
            </w:r>
          </w:p>
        </w:tc>
      </w:tr>
      <w:tr w:rsidR="00897BF7" w:rsidRPr="00EA6724" w14:paraId="325B3467" w14:textId="77777777" w:rsidTr="005A53BB">
        <w:trPr>
          <w:trHeight w:val="682"/>
          <w:jc w:val="center"/>
        </w:trPr>
        <w:tc>
          <w:tcPr>
            <w:tcW w:w="2752"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EE1DE19" w14:textId="5432FA15" w:rsidR="00897BF7" w:rsidRPr="0025129B" w:rsidRDefault="00897BF7" w:rsidP="00751C86">
            <w:pPr>
              <w:rPr>
                <w:sz w:val="20"/>
                <w:szCs w:val="20"/>
              </w:rPr>
            </w:pPr>
            <w:r w:rsidRPr="0025129B">
              <w:rPr>
                <w:b/>
                <w:sz w:val="20"/>
                <w:szCs w:val="20"/>
              </w:rPr>
              <w:t>Fiscalizadores participantes:</w:t>
            </w:r>
          </w:p>
          <w:p w14:paraId="45A2722D" w14:textId="0E50CACF" w:rsidR="009B494A" w:rsidRDefault="009B494A" w:rsidP="00751C86">
            <w:pPr>
              <w:rPr>
                <w:sz w:val="20"/>
                <w:szCs w:val="20"/>
              </w:rPr>
            </w:pPr>
            <w:r>
              <w:rPr>
                <w:sz w:val="20"/>
                <w:szCs w:val="20"/>
              </w:rPr>
              <w:t xml:space="preserve">Natalia </w:t>
            </w:r>
            <w:r w:rsidR="00940058">
              <w:rPr>
                <w:sz w:val="20"/>
                <w:szCs w:val="20"/>
              </w:rPr>
              <w:t>González</w:t>
            </w:r>
            <w:r>
              <w:rPr>
                <w:sz w:val="20"/>
                <w:szCs w:val="20"/>
              </w:rPr>
              <w:t xml:space="preserve"> P.</w:t>
            </w:r>
          </w:p>
          <w:p w14:paraId="143E9228" w14:textId="615464B4" w:rsidR="005A53BB" w:rsidRPr="0025129B" w:rsidRDefault="006825B2" w:rsidP="006825B2">
            <w:pPr>
              <w:rPr>
                <w:sz w:val="20"/>
                <w:szCs w:val="20"/>
              </w:rPr>
            </w:pPr>
            <w:r>
              <w:rPr>
                <w:sz w:val="20"/>
                <w:szCs w:val="20"/>
              </w:rPr>
              <w:t>Andrea Briceño Z.</w:t>
            </w:r>
          </w:p>
        </w:tc>
        <w:tc>
          <w:tcPr>
            <w:tcW w:w="2248" w:type="pct"/>
            <w:tcBorders>
              <w:top w:val="single" w:sz="4" w:space="0" w:color="auto"/>
              <w:left w:val="single" w:sz="4" w:space="0" w:color="auto"/>
              <w:bottom w:val="single" w:sz="4" w:space="0" w:color="auto"/>
              <w:right w:val="single" w:sz="4" w:space="0" w:color="auto"/>
            </w:tcBorders>
            <w:shd w:val="clear" w:color="auto" w:fill="FFFFFF"/>
          </w:tcPr>
          <w:p w14:paraId="3F79CDFD" w14:textId="77777777" w:rsidR="00897BF7" w:rsidRPr="009B494A" w:rsidRDefault="00897BF7" w:rsidP="00751C86">
            <w:pPr>
              <w:rPr>
                <w:b/>
                <w:sz w:val="20"/>
                <w:szCs w:val="20"/>
                <w:lang w:val="en-US"/>
              </w:rPr>
            </w:pPr>
            <w:r w:rsidRPr="009B494A">
              <w:rPr>
                <w:b/>
                <w:sz w:val="20"/>
                <w:szCs w:val="20"/>
                <w:lang w:val="en-US"/>
              </w:rPr>
              <w:t>Órgano(s):</w:t>
            </w:r>
          </w:p>
          <w:p w14:paraId="2C77BAA0" w14:textId="634072C7" w:rsidR="009B494A" w:rsidRPr="009B494A" w:rsidRDefault="009B494A" w:rsidP="00751C86">
            <w:pPr>
              <w:rPr>
                <w:sz w:val="20"/>
                <w:szCs w:val="20"/>
                <w:lang w:val="en-US"/>
              </w:rPr>
            </w:pPr>
            <w:r w:rsidRPr="009B494A">
              <w:rPr>
                <w:sz w:val="20"/>
                <w:szCs w:val="20"/>
                <w:lang w:val="en-US"/>
              </w:rPr>
              <w:t>SAG</w:t>
            </w:r>
            <w:r>
              <w:rPr>
                <w:sz w:val="20"/>
                <w:szCs w:val="20"/>
                <w:lang w:val="en-US"/>
              </w:rPr>
              <w:t xml:space="preserve"> RM</w:t>
            </w:r>
          </w:p>
          <w:p w14:paraId="556582E3" w14:textId="2C428DC9" w:rsidR="005A53BB" w:rsidRPr="009B494A" w:rsidRDefault="009B494A" w:rsidP="00751C86">
            <w:pPr>
              <w:rPr>
                <w:sz w:val="20"/>
                <w:szCs w:val="20"/>
                <w:lang w:val="en-US"/>
              </w:rPr>
            </w:pPr>
            <w:r w:rsidRPr="009B494A">
              <w:rPr>
                <w:sz w:val="20"/>
                <w:szCs w:val="20"/>
                <w:lang w:val="en-US"/>
              </w:rPr>
              <w:t>SAG RM</w:t>
            </w:r>
          </w:p>
        </w:tc>
      </w:tr>
      <w:tr w:rsidR="00897BF7" w:rsidRPr="0025129B" w14:paraId="0205212A" w14:textId="77777777" w:rsidTr="00751C86">
        <w:trPr>
          <w:trHeight w:val="185"/>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6FF62982" w14:textId="0B399DB3" w:rsidR="00897BF7" w:rsidRPr="0025129B" w:rsidRDefault="00897BF7" w:rsidP="005A53BB">
            <w:pPr>
              <w:spacing w:line="0" w:lineRule="atLeast"/>
              <w:jc w:val="left"/>
              <w:rPr>
                <w:b/>
                <w:sz w:val="20"/>
                <w:szCs w:val="20"/>
              </w:rPr>
            </w:pPr>
            <w:r w:rsidRPr="0025129B">
              <w:rPr>
                <w:b/>
                <w:sz w:val="20"/>
                <w:szCs w:val="20"/>
              </w:rPr>
              <w:t>Existió oposición al ingreso:</w:t>
            </w:r>
            <w:r w:rsidRPr="007E2D5C">
              <w:rPr>
                <w:sz w:val="20"/>
                <w:szCs w:val="20"/>
              </w:rPr>
              <w:t xml:space="preserve"> </w:t>
            </w:r>
            <w:r w:rsidR="005A53BB">
              <w:rPr>
                <w:sz w:val="20"/>
                <w:szCs w:val="20"/>
              </w:rPr>
              <w:t>No</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51A3551D" w14:textId="77777777" w:rsidR="00897BF7" w:rsidRPr="0025129B" w:rsidRDefault="00897BF7" w:rsidP="005A53BB">
            <w:pPr>
              <w:spacing w:line="0" w:lineRule="atLeast"/>
              <w:jc w:val="left"/>
              <w:rPr>
                <w:b/>
                <w:sz w:val="20"/>
                <w:szCs w:val="20"/>
              </w:rPr>
            </w:pPr>
            <w:r w:rsidRPr="0025129B">
              <w:rPr>
                <w:b/>
                <w:sz w:val="20"/>
                <w:szCs w:val="20"/>
              </w:rPr>
              <w:t>Existió auxilio de fuerza pública:</w:t>
            </w:r>
            <w:r>
              <w:rPr>
                <w:b/>
                <w:sz w:val="20"/>
                <w:szCs w:val="20"/>
              </w:rPr>
              <w:t xml:space="preserve"> </w:t>
            </w:r>
            <w:r w:rsidR="005A53BB" w:rsidRPr="005A53BB">
              <w:rPr>
                <w:sz w:val="20"/>
                <w:szCs w:val="20"/>
              </w:rPr>
              <w:t>No</w:t>
            </w:r>
          </w:p>
        </w:tc>
      </w:tr>
      <w:tr w:rsidR="00897BF7" w:rsidRPr="0025129B" w14:paraId="2E6358CA" w14:textId="77777777" w:rsidTr="00751C86">
        <w:trPr>
          <w:trHeight w:val="185"/>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19D603C1" w14:textId="34549B59" w:rsidR="00897BF7" w:rsidRPr="0025129B" w:rsidRDefault="00897BF7" w:rsidP="005A53BB">
            <w:pPr>
              <w:spacing w:line="0" w:lineRule="atLeast"/>
              <w:jc w:val="left"/>
              <w:rPr>
                <w:b/>
                <w:sz w:val="20"/>
                <w:szCs w:val="20"/>
              </w:rPr>
            </w:pPr>
            <w:r>
              <w:rPr>
                <w:b/>
                <w:sz w:val="20"/>
                <w:szCs w:val="20"/>
              </w:rPr>
              <w:t xml:space="preserve">Existió colaboración </w:t>
            </w:r>
            <w:r w:rsidRPr="0025129B">
              <w:rPr>
                <w:b/>
                <w:sz w:val="20"/>
                <w:szCs w:val="20"/>
              </w:rPr>
              <w:t>por parte de los fiscalizados:</w:t>
            </w:r>
            <w:r w:rsidR="005A53BB">
              <w:rPr>
                <w:b/>
                <w:sz w:val="20"/>
                <w:szCs w:val="20"/>
              </w:rPr>
              <w:t xml:space="preserve"> </w:t>
            </w:r>
            <w:r w:rsidR="005A53BB" w:rsidRPr="005A53BB">
              <w:rPr>
                <w:sz w:val="20"/>
                <w:szCs w:val="20"/>
              </w:rPr>
              <w:t>Si</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425ABF22" w14:textId="77777777" w:rsidR="00897BF7" w:rsidRPr="0025129B" w:rsidRDefault="00897BF7" w:rsidP="005A53BB">
            <w:pPr>
              <w:spacing w:line="0" w:lineRule="atLeast"/>
              <w:jc w:val="left"/>
              <w:rPr>
                <w:b/>
                <w:sz w:val="20"/>
                <w:szCs w:val="20"/>
              </w:rPr>
            </w:pPr>
            <w:r w:rsidRPr="0025129B">
              <w:rPr>
                <w:b/>
                <w:sz w:val="20"/>
                <w:szCs w:val="20"/>
              </w:rPr>
              <w:t>Existió trato respetuoso y deferente:</w:t>
            </w:r>
            <w:r w:rsidR="005A53BB">
              <w:rPr>
                <w:b/>
                <w:sz w:val="20"/>
                <w:szCs w:val="20"/>
              </w:rPr>
              <w:t xml:space="preserve"> </w:t>
            </w:r>
            <w:r w:rsidR="005A53BB" w:rsidRPr="005A53BB">
              <w:rPr>
                <w:sz w:val="20"/>
                <w:szCs w:val="20"/>
              </w:rPr>
              <w:t>Si</w:t>
            </w:r>
          </w:p>
        </w:tc>
      </w:tr>
      <w:tr w:rsidR="00897BF7" w:rsidRPr="0025129B" w14:paraId="7A5E3749" w14:textId="77777777" w:rsidTr="00751C86">
        <w:trPr>
          <w:trHeight w:val="99"/>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34520444" w14:textId="5A3790B0" w:rsidR="00897BF7" w:rsidRPr="0025129B" w:rsidRDefault="00897BF7" w:rsidP="005A53BB">
            <w:pPr>
              <w:spacing w:line="0" w:lineRule="atLeast"/>
              <w:jc w:val="left"/>
              <w:rPr>
                <w:b/>
                <w:sz w:val="20"/>
                <w:szCs w:val="20"/>
              </w:rPr>
            </w:pPr>
            <w:r w:rsidRPr="0025129B">
              <w:rPr>
                <w:b/>
                <w:sz w:val="20"/>
                <w:szCs w:val="20"/>
              </w:rPr>
              <w:t xml:space="preserve">Entrega de </w:t>
            </w:r>
            <w:r>
              <w:rPr>
                <w:b/>
                <w:sz w:val="20"/>
                <w:szCs w:val="20"/>
              </w:rPr>
              <w:t>antecedentes solicitados</w:t>
            </w:r>
            <w:r w:rsidRPr="0025129B">
              <w:rPr>
                <w:b/>
                <w:sz w:val="20"/>
                <w:szCs w:val="20"/>
              </w:rPr>
              <w:t>:</w:t>
            </w:r>
            <w:r w:rsidR="005A53BB">
              <w:rPr>
                <w:b/>
                <w:sz w:val="20"/>
                <w:szCs w:val="20"/>
              </w:rPr>
              <w:t xml:space="preserve"> </w:t>
            </w:r>
            <w:r w:rsidR="005A53BB" w:rsidRPr="00B9527E">
              <w:rPr>
                <w:sz w:val="20"/>
                <w:szCs w:val="20"/>
              </w:rPr>
              <w:t>Si</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497A7819" w14:textId="7A032C83" w:rsidR="00897BF7" w:rsidRPr="0025129B" w:rsidRDefault="00897BF7" w:rsidP="0067756B">
            <w:pPr>
              <w:spacing w:line="0" w:lineRule="atLeast"/>
              <w:jc w:val="left"/>
              <w:rPr>
                <w:sz w:val="20"/>
                <w:szCs w:val="20"/>
              </w:rPr>
            </w:pPr>
            <w:r w:rsidRPr="0025129B">
              <w:rPr>
                <w:b/>
                <w:sz w:val="20"/>
                <w:szCs w:val="20"/>
              </w:rPr>
              <w:t xml:space="preserve"> </w:t>
            </w:r>
            <w:r>
              <w:rPr>
                <w:b/>
                <w:sz w:val="20"/>
                <w:szCs w:val="20"/>
              </w:rPr>
              <w:t xml:space="preserve">Entrega de </w:t>
            </w:r>
            <w:r w:rsidRPr="0067756B">
              <w:rPr>
                <w:b/>
                <w:sz w:val="20"/>
                <w:szCs w:val="20"/>
              </w:rPr>
              <w:t>acta:</w:t>
            </w:r>
            <w:r w:rsidRPr="0067756B">
              <w:rPr>
                <w:sz w:val="20"/>
                <w:szCs w:val="20"/>
              </w:rPr>
              <w:t xml:space="preserve"> </w:t>
            </w:r>
            <w:r w:rsidR="005A53BB" w:rsidRPr="009F04AE">
              <w:rPr>
                <w:sz w:val="20"/>
                <w:szCs w:val="20"/>
              </w:rPr>
              <w:t xml:space="preserve">Si (Anexo </w:t>
            </w:r>
            <w:r w:rsidR="0067756B" w:rsidRPr="009F04AE">
              <w:rPr>
                <w:sz w:val="20"/>
                <w:szCs w:val="20"/>
              </w:rPr>
              <w:t>1</w:t>
            </w:r>
            <w:r w:rsidR="005A53BB" w:rsidRPr="009F04AE">
              <w:rPr>
                <w:sz w:val="20"/>
                <w:szCs w:val="20"/>
              </w:rPr>
              <w:t>)</w:t>
            </w:r>
          </w:p>
        </w:tc>
      </w:tr>
      <w:tr w:rsidR="00897BF7" w:rsidRPr="0025129B" w14:paraId="2D5C5AF4" w14:textId="77777777" w:rsidTr="00751C86">
        <w:trPr>
          <w:trHeight w:val="99"/>
          <w:jc w:val="center"/>
        </w:trPr>
        <w:tc>
          <w:tcPr>
            <w:tcW w:w="5000" w:type="pct"/>
            <w:gridSpan w:val="4"/>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0B7BF46B" w14:textId="36B88679" w:rsidR="00897BF7" w:rsidRPr="0025129B" w:rsidRDefault="00897BF7" w:rsidP="0067756B">
            <w:pPr>
              <w:spacing w:line="0" w:lineRule="atLeast"/>
              <w:jc w:val="left"/>
              <w:rPr>
                <w:b/>
                <w:sz w:val="20"/>
                <w:szCs w:val="20"/>
              </w:rPr>
            </w:pPr>
            <w:r w:rsidRPr="0067756B">
              <w:rPr>
                <w:b/>
                <w:sz w:val="20"/>
                <w:szCs w:val="20"/>
              </w:rPr>
              <w:t xml:space="preserve">Observaciones: </w:t>
            </w:r>
            <w:r w:rsidR="0067756B" w:rsidRPr="0067756B">
              <w:rPr>
                <w:sz w:val="20"/>
                <w:szCs w:val="20"/>
              </w:rPr>
              <w:t>--</w:t>
            </w:r>
          </w:p>
        </w:tc>
      </w:tr>
    </w:tbl>
    <w:p w14:paraId="4B1A1151" w14:textId="782BFA1D" w:rsidR="00413EC4" w:rsidRDefault="00413EC4">
      <w:pPr>
        <w:jc w:val="left"/>
        <w:rPr>
          <w:rFonts w:cstheme="minorHAnsi"/>
          <w:b/>
          <w:color w:val="FF0000"/>
          <w:sz w:val="14"/>
          <w:szCs w:val="24"/>
        </w:rPr>
      </w:pPr>
    </w:p>
    <w:p w14:paraId="42171FA0" w14:textId="3B9C1F24" w:rsidR="00413EC4" w:rsidRDefault="00413EC4">
      <w:pPr>
        <w:jc w:val="left"/>
        <w:rPr>
          <w:rFonts w:cstheme="minorHAnsi"/>
          <w:b/>
          <w:color w:val="FF0000"/>
          <w:sz w:val="14"/>
          <w:szCs w:val="24"/>
        </w:rPr>
      </w:pPr>
    </w:p>
    <w:p w14:paraId="7B377BA3" w14:textId="77777777" w:rsidR="006825B2" w:rsidRDefault="006825B2">
      <w:pPr>
        <w:jc w:val="left"/>
        <w:rPr>
          <w:rFonts w:cstheme="minorHAnsi"/>
          <w:b/>
          <w:color w:val="FF0000"/>
          <w:sz w:val="14"/>
          <w:szCs w:val="24"/>
        </w:rPr>
        <w:sectPr w:rsidR="006825B2" w:rsidSect="00A70F8F">
          <w:pgSz w:w="12240" w:h="15840"/>
          <w:pgMar w:top="1134" w:right="1134" w:bottom="1134" w:left="1134" w:header="709" w:footer="709" w:gutter="0"/>
          <w:cols w:space="708"/>
          <w:docGrid w:linePitch="360"/>
        </w:sectPr>
      </w:pPr>
    </w:p>
    <w:p w14:paraId="05E633CB" w14:textId="52336BBE" w:rsidR="00C01BF1" w:rsidRDefault="00C01BF1" w:rsidP="00015379">
      <w:pPr>
        <w:pStyle w:val="Ttulo3"/>
      </w:pPr>
      <w:bookmarkStart w:id="92" w:name="_Toc390184274"/>
      <w:bookmarkStart w:id="93" w:name="_Toc390360005"/>
      <w:bookmarkStart w:id="94" w:name="_Toc390777026"/>
      <w:bookmarkStart w:id="95" w:name="_Toc445282713"/>
      <w:bookmarkStart w:id="96" w:name="_Toc445284493"/>
      <w:bookmarkStart w:id="97" w:name="_Toc451520597"/>
      <w:bookmarkStart w:id="98" w:name="_Toc452448312"/>
      <w:bookmarkStart w:id="99" w:name="_Toc382383541"/>
      <w:bookmarkStart w:id="100" w:name="_Toc382472363"/>
      <w:bookmarkStart w:id="101" w:name="_Toc352840390"/>
      <w:bookmarkStart w:id="102" w:name="_Toc352841450"/>
      <w:bookmarkStart w:id="103" w:name="_Toc357155992"/>
      <w:bookmarkStart w:id="104" w:name="_Toc359922679"/>
      <w:bookmarkStart w:id="105" w:name="_Toc353998117"/>
      <w:bookmarkStart w:id="106" w:name="_Toc353998190"/>
      <w:r w:rsidRPr="00296E4F">
        <w:lastRenderedPageBreak/>
        <w:t>Esquema de recorrido</w:t>
      </w:r>
      <w:bookmarkEnd w:id="92"/>
      <w:bookmarkEnd w:id="93"/>
      <w:bookmarkEnd w:id="94"/>
      <w:r w:rsidR="00296E4F">
        <w:t>.</w:t>
      </w:r>
      <w:bookmarkEnd w:id="95"/>
      <w:bookmarkEnd w:id="96"/>
      <w:bookmarkEnd w:id="97"/>
      <w:bookmarkEnd w:id="98"/>
    </w:p>
    <w:p w14:paraId="6B5DB222" w14:textId="77777777" w:rsidR="00C01BF1" w:rsidRDefault="00C01BF1" w:rsidP="00C01BF1">
      <w:r>
        <w:rPr>
          <w:noProof/>
          <w:lang w:eastAsia="es-CL"/>
        </w:rPr>
        <mc:AlternateContent>
          <mc:Choice Requires="wps">
            <w:drawing>
              <wp:anchor distT="0" distB="0" distL="114300" distR="114300" simplePos="0" relativeHeight="251667456" behindDoc="0" locked="0" layoutInCell="1" allowOverlap="1" wp14:anchorId="3D2D9621" wp14:editId="4A6BB377">
                <wp:simplePos x="0" y="0"/>
                <wp:positionH relativeFrom="column">
                  <wp:posOffset>-34290</wp:posOffset>
                </wp:positionH>
                <wp:positionV relativeFrom="paragraph">
                  <wp:posOffset>62865</wp:posOffset>
                </wp:positionV>
                <wp:extent cx="6362700" cy="4724400"/>
                <wp:effectExtent l="0" t="0" r="24130" b="10795"/>
                <wp:wrapNone/>
                <wp:docPr id="6" name="2 Cuadro de texto"/>
                <wp:cNvGraphicFramePr/>
                <a:graphic xmlns:a="http://schemas.openxmlformats.org/drawingml/2006/main">
                  <a:graphicData uri="http://schemas.microsoft.com/office/word/2010/wordprocessingShape">
                    <wps:wsp>
                      <wps:cNvSpPr txBox="1"/>
                      <wps:spPr>
                        <a:xfrm>
                          <a:off x="0" y="0"/>
                          <a:ext cx="6362700" cy="472440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4A3120ED" w14:textId="19E76241" w:rsidR="00E52ABC" w:rsidRDefault="00E52ABC" w:rsidP="00C01BF1">
                            <w:r w:rsidRPr="00A743CD">
                              <w:rPr>
                                <w:noProof/>
                                <w:lang w:eastAsia="es-CL"/>
                              </w:rPr>
                              <w:drawing>
                                <wp:inline distT="0" distB="0" distL="0" distR="0" wp14:anchorId="1A362BDF" wp14:editId="7885BE91">
                                  <wp:extent cx="6332220" cy="3792785"/>
                                  <wp:effectExtent l="0" t="0" r="0" b="0"/>
                                  <wp:docPr id="46" name="Imagen 46" descr="C:\Eve\2016\Programa\Agrícola Aasa\Informe 2016\Planificación\mapa loca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Eve\2016\Programa\Agrícola Aasa\Informe 2016\Planificación\mapa local.jpg"/>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6332220" cy="3792785"/>
                                          </a:xfrm>
                                          <a:prstGeom prst="rect">
                                            <a:avLst/>
                                          </a:prstGeom>
                                          <a:noFill/>
                                          <a:ln>
                                            <a:noFill/>
                                          </a:ln>
                                        </pic:spPr>
                                      </pic:pic>
                                    </a:graphicData>
                                  </a:graphic>
                                </wp:inline>
                              </w:drawing>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w:pict>
              <v:shapetype w14:anchorId="3D2D9621" id="_x0000_t202" coordsize="21600,21600" o:spt="202" path="m,l,21600r21600,l21600,xe">
                <v:stroke joinstyle="miter"/>
                <v:path gradientshapeok="t" o:connecttype="rect"/>
              </v:shapetype>
              <v:shape id="2 Cuadro de texto" o:spid="_x0000_s1036" type="#_x0000_t202" style="position:absolute;left:0;text-align:left;margin-left:-2.7pt;margin-top:4.95pt;width:501pt;height:372pt;z-index:251667456;visibility:visible;mso-wrap-style:non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swaFmAIAAMAFAAAOAAAAZHJzL2Uyb0RvYy54bWysVE1v2zAMvQ/YfxB0X51kaboFdYosRYYB&#10;RVusHXpWZLkxKouCpCTOfv2eZOer66XDLjYlPlLk48flVVNrtlbOV2Ry3j/rcaaMpKIyzzn/9Tj/&#10;9IUzH4QphCajcr5Vnl9NPn643NixGtCSdKEcgxPjxxub82UIdpxlXi5VLfwZWWWgLMnVIuDonrPC&#10;iQ281zob9HqjbEOusI6k8h63162ST5L/slQy3JWlV4HpnCO2kL4ufRfxm00uxfjZCbusZBeG+Ico&#10;alEZPLp3dS2CYCtX/eWqrqQjT2U4k1RnVJaVVCkHZNPvvcrmYSmsSrmAHG/3NPn/51beru8dq4qc&#10;jzgzokaJBmy2EoUjVigWVBMokrSxfgzsgwU6NN+oQbF39x6XMfemdHX8IysGPeje7imGHyZxOfo8&#10;Glz0oJLQDS8GwyEO8J8dzK3z4buimkUh5w41TNSK9Y0PLXQHia950lUxr7ROh9g3aqYdWwtUXIcU&#10;JJyfoLRhmxjKeS85PtFF13v7hRbypQvvCAV/2sTnVOqwLqxIUUtFksJWq4jR5qcqwXBi5I0YhZTK&#10;7ONM6IgqkdF7DDv8Iar3GLd5wCK9TCbsjevKkGtZOqW2eNlRW7Z41PAo7yiGZtGk1uqnEserBRVb&#10;dJCjdhC9lfMKhN8IH+6Fw+ShM7BNwh0+pSZUiTqJsyW532/dRzwGAlrONpjknBusGs70D4NB+dpH&#10;i2Hw02F4fjHAwR1rFscas6pnhMbpY2tZmcSID3onlo7qJ6ycaXwTKmEkXs552Imz0G4XrCypptME&#10;wqhbEW7Mg5XRdSQ5ttlj8ySc7do8Ttot7SZejF91e4uNlt5OV4HmVRqFA6cd/VgTaZi6lRb30PE5&#10;oQ6Ld/IHAAD//wMAUEsDBBQABgAIAAAAIQB/ohLF3wAAAAgBAAAPAAAAZHJzL2Rvd25yZXYueG1s&#10;TI/BTsMwEETvSPyDtUjcWqeUpjhkU6ECEhUHRIs4O/GSpI3XUey24e8xJziOZjTzJl+NthMnGnzr&#10;GGE2TUAQV860XCN87J4ndyB80Gx055gQvsnDqri8yHVm3Jnf6bQNtYgl7DON0ITQZ1L6qiGr/dT1&#10;xNH7coPVIcqhlmbQ51huO3mTJKm0uuW40Oie1g1Vh+3RIrRj+pKUn3VnD6+zzduT3K/380fE66vx&#10;4R5EoDH8heEXP6JDEZlKd2TjRYcwWdzGJIJSIKKtVJqCKBGWi7kCWeTy/4HiBwAA//8DAFBLAQIt&#10;ABQABgAIAAAAIQC2gziS/gAAAOEBAAATAAAAAAAAAAAAAAAAAAAAAABbQ29udGVudF9UeXBlc10u&#10;eG1sUEsBAi0AFAAGAAgAAAAhADj9If/WAAAAlAEAAAsAAAAAAAAAAAAAAAAALwEAAF9yZWxzLy5y&#10;ZWxzUEsBAi0AFAAGAAgAAAAhAPezBoWYAgAAwAUAAA4AAAAAAAAAAAAAAAAALgIAAGRycy9lMm9E&#10;b2MueG1sUEsBAi0AFAAGAAgAAAAhAH+iEsXfAAAACAEAAA8AAAAAAAAAAAAAAAAA8gQAAGRycy9k&#10;b3ducmV2LnhtbFBLBQYAAAAABAAEAPMAAAD+BQAAAAA=&#10;" fillcolor="white [3201]" strokeweight=".5pt">
                <v:textbox style="mso-fit-shape-to-text:t">
                  <w:txbxContent>
                    <w:p w14:paraId="4A3120ED" w14:textId="19E76241" w:rsidR="00E52ABC" w:rsidRDefault="00E52ABC" w:rsidP="00C01BF1">
                      <w:r w:rsidRPr="00A743CD">
                        <w:rPr>
                          <w:noProof/>
                          <w:lang w:eastAsia="es-CL"/>
                        </w:rPr>
                        <w:drawing>
                          <wp:inline distT="0" distB="0" distL="0" distR="0" wp14:anchorId="1A362BDF" wp14:editId="7885BE91">
                            <wp:extent cx="6332220" cy="3792785"/>
                            <wp:effectExtent l="0" t="0" r="0" b="0"/>
                            <wp:docPr id="46" name="Imagen 46" descr="C:\Eve\2016\Programa\Agrícola Aasa\Informe 2016\Planificación\mapa loca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Eve\2016\Programa\Agrícola Aasa\Informe 2016\Planificación\mapa local.jpg"/>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6332220" cy="3792785"/>
                                    </a:xfrm>
                                    <a:prstGeom prst="rect">
                                      <a:avLst/>
                                    </a:prstGeom>
                                    <a:noFill/>
                                    <a:ln>
                                      <a:noFill/>
                                    </a:ln>
                                  </pic:spPr>
                                </pic:pic>
                              </a:graphicData>
                            </a:graphic>
                          </wp:inline>
                        </w:drawing>
                      </w:r>
                    </w:p>
                  </w:txbxContent>
                </v:textbox>
              </v:shape>
            </w:pict>
          </mc:Fallback>
        </mc:AlternateContent>
      </w:r>
    </w:p>
    <w:p w14:paraId="0487B5D2" w14:textId="31FCEBE0" w:rsidR="00C01BF1" w:rsidRDefault="000C1FA3" w:rsidP="00C01BF1">
      <w:r>
        <w:rPr>
          <w:noProof/>
          <w:lang w:eastAsia="es-CL"/>
        </w:rPr>
        <mc:AlternateContent>
          <mc:Choice Requires="wps">
            <w:drawing>
              <wp:anchor distT="0" distB="0" distL="114300" distR="114300" simplePos="0" relativeHeight="251730944" behindDoc="0" locked="0" layoutInCell="1" allowOverlap="1" wp14:anchorId="57DB1AEB" wp14:editId="3698D4E5">
                <wp:simplePos x="0" y="0"/>
                <wp:positionH relativeFrom="margin">
                  <wp:posOffset>790658</wp:posOffset>
                </wp:positionH>
                <wp:positionV relativeFrom="paragraph">
                  <wp:posOffset>44146</wp:posOffset>
                </wp:positionV>
                <wp:extent cx="301625" cy="275590"/>
                <wp:effectExtent l="533400" t="0" r="22225" b="10160"/>
                <wp:wrapNone/>
                <wp:docPr id="21" name="Llamada rectangular 21"/>
                <wp:cNvGraphicFramePr/>
                <a:graphic xmlns:a="http://schemas.openxmlformats.org/drawingml/2006/main">
                  <a:graphicData uri="http://schemas.microsoft.com/office/word/2010/wordprocessingShape">
                    <wps:wsp>
                      <wps:cNvSpPr/>
                      <wps:spPr>
                        <a:xfrm>
                          <a:off x="0" y="0"/>
                          <a:ext cx="301625" cy="275590"/>
                        </a:xfrm>
                        <a:prstGeom prst="wedgeRectCallout">
                          <a:avLst>
                            <a:gd name="adj1" fmla="val -221013"/>
                            <a:gd name="adj2" fmla="val -32174"/>
                          </a:avLst>
                        </a:prstGeom>
                        <a:solidFill>
                          <a:schemeClr val="bg1"/>
                        </a:solidFill>
                      </wps:spPr>
                      <wps:style>
                        <a:lnRef idx="2">
                          <a:schemeClr val="accent1">
                            <a:shade val="50000"/>
                          </a:schemeClr>
                        </a:lnRef>
                        <a:fillRef idx="1">
                          <a:schemeClr val="accent1"/>
                        </a:fillRef>
                        <a:effectRef idx="0">
                          <a:schemeClr val="accent1"/>
                        </a:effectRef>
                        <a:fontRef idx="minor">
                          <a:schemeClr val="lt1"/>
                        </a:fontRef>
                      </wps:style>
                      <wps:txbx>
                        <w:txbxContent>
                          <w:p w14:paraId="731F67DD" w14:textId="58EA2507" w:rsidR="00E52ABC" w:rsidRPr="002B1AC4" w:rsidRDefault="00E52ABC" w:rsidP="006825B2">
                            <w:pPr>
                              <w:jc w:val="center"/>
                              <w:rPr>
                                <w:color w:val="0070C0"/>
                              </w:rPr>
                            </w:pPr>
                            <w:r>
                              <w:rPr>
                                <w:color w:val="0070C0"/>
                              </w:rPr>
                              <w:t>6</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7DB1AEB" id="Llamada rectangular 21" o:spid="_x0000_s1037" type="#_x0000_t61" style="position:absolute;left:0;text-align:left;margin-left:62.25pt;margin-top:3.5pt;width:23.75pt;height:21.7pt;z-index:25173094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JKffxgIAAOoFAAAOAAAAZHJzL2Uyb0RvYy54bWysVEtv2zAMvg/YfxB0b/1o0q5BnSJI0WFA&#10;0BVth54ZWUo86DVJiZP9+lGy46RbscOwHBTKJD+Sn0je3O6UJFvufGN0RYvznBKumakbvarot5f7&#10;s0+U+AC6Bmk0r+iee3o7/fjhprUTXpq1kTV3BEG0n7S2ousQ7CTLPFtzBf7cWK5RKYxTEPDqVlnt&#10;oEV0JbMyzy+z1rjaOsO49/j1rlPSacIXgrPwVQjPA5EVxdxCOl06l/HMpjcwWTmw64b1acA/ZKGg&#10;0Rh0gLqDAGTjmj+gVMOc8UaEc2ZUZoRoGE81YDVF/ls1z2uwPNWC5Hg70OT/Hyx72D460tQVLQtK&#10;NCh8o4UEBTUQh+yBXm0kOIJapKq1foIez/bR9TePYqx7J5yK/1gR2SV69wO9fBcIw48XeXFZjilh&#10;qCqvxuPrRH92dLbOh8/cKBKFira8XvEnTGIOUppNSATDduFDYrru04X6O6YulMSH24IkZ2VZ5MVF&#10;/7QnVuUbq4uyuBpFI0ygB0XpkEKM4I1s6vtGynSJHcnn0hGMUdHlKhGCHidWWeSnYyRJYS959JX6&#10;iQskGTkoUxGpvY9gwBjXoehUa6h5F2Oc46/PcPBI+SbAiCwwuwG7B3ib6AG7K7S3j648TcfgnP8t&#10;sc558EiRjQ6Ds2q0ce8BSKyqj9zZY/on1EQx7Ja71IDF0GJLU++xK53pxtVbdt9gRyzAh0dw+Mw4&#10;ybhzwlc8hDRtRU0vUbI27ud736M9jg1qKWlx3ivqf2zAcUrkF40DdV2MRnFBpMtofFXixZ1qlqca&#10;vVFzg22AjYfZJTHaB3kQhTPqFVfTLEZFFWiGsSvKgjtc5qHbQ7jcGJ/NkhkuBQthoZ8ti+CR6NiR&#10;L7tXcLYfi4Dz9GAOu6Fv3o7ko2301Ga2CUY0ISoj1R2v/QUXSuqlfvnFjXV6T1bHFT39BQAA//8D&#10;AFBLAwQUAAYACAAAACEA0JgWJ90AAAAIAQAADwAAAGRycy9kb3ducmV2LnhtbEyPzU7DMBCE70i8&#10;g7VI3KhDlKZViFMhpIJA4kALdzdeYgv/RLHTpDw92xO97WhGs9/Um9lZdsQhmuAF3C8yYOjboIzv&#10;BHzut3drYDFJr6QNHgWcMMKmub6qZaXC5D/wuEsdoxIfKylAp9RXnMdWo5NxEXr05H2HwclEcui4&#10;GuRE5c7yPMtK7qTx9EHLHp80tj+70QmYxvn0Uv7urX5fb9+619J8PRdGiNub+fEBWMI5/YfhjE/o&#10;0BDTIYxeRWZJ58WSogJWNOnsr3I6DgKWWQG8qfnlgOYPAAD//wMAUEsBAi0AFAAGAAgAAAAhALaD&#10;OJL+AAAA4QEAABMAAAAAAAAAAAAAAAAAAAAAAFtDb250ZW50X1R5cGVzXS54bWxQSwECLQAUAAYA&#10;CAAAACEAOP0h/9YAAACUAQAACwAAAAAAAAAAAAAAAAAvAQAAX3JlbHMvLnJlbHNQSwECLQAUAAYA&#10;CAAAACEAPCSn38YCAADqBQAADgAAAAAAAAAAAAAAAAAuAgAAZHJzL2Uyb0RvYy54bWxQSwECLQAU&#10;AAYACAAAACEA0JgWJ90AAAAIAQAADwAAAAAAAAAAAAAAAAAgBQAAZHJzL2Rvd25yZXYueG1sUEsF&#10;BgAAAAAEAAQA8wAAACoGAAAAAA==&#10;" adj="-36939,3850" fillcolor="white [3212]" strokecolor="#243f60 [1604]" strokeweight="2pt">
                <v:textbox>
                  <w:txbxContent>
                    <w:p w14:paraId="731F67DD" w14:textId="58EA2507" w:rsidR="00E52ABC" w:rsidRPr="002B1AC4" w:rsidRDefault="00E52ABC" w:rsidP="006825B2">
                      <w:pPr>
                        <w:jc w:val="center"/>
                        <w:rPr>
                          <w:color w:val="0070C0"/>
                        </w:rPr>
                      </w:pPr>
                      <w:r>
                        <w:rPr>
                          <w:color w:val="0070C0"/>
                        </w:rPr>
                        <w:t>6</w:t>
                      </w:r>
                    </w:p>
                  </w:txbxContent>
                </v:textbox>
                <w10:wrap anchorx="margin"/>
              </v:shape>
            </w:pict>
          </mc:Fallback>
        </mc:AlternateContent>
      </w:r>
    </w:p>
    <w:p w14:paraId="6556E951" w14:textId="1EFB6DDB" w:rsidR="00C01BF1" w:rsidRDefault="00C01BF1" w:rsidP="00C01BF1"/>
    <w:p w14:paraId="5241B2D3" w14:textId="363F35BA" w:rsidR="00C01BF1" w:rsidRDefault="000C1FA3" w:rsidP="00C01BF1">
      <w:r>
        <w:rPr>
          <w:noProof/>
          <w:lang w:eastAsia="es-CL"/>
        </w:rPr>
        <mc:AlternateContent>
          <mc:Choice Requires="wps">
            <w:drawing>
              <wp:anchor distT="0" distB="0" distL="114300" distR="114300" simplePos="0" relativeHeight="251720704" behindDoc="0" locked="0" layoutInCell="1" allowOverlap="1" wp14:anchorId="74828526" wp14:editId="3934A878">
                <wp:simplePos x="0" y="0"/>
                <wp:positionH relativeFrom="column">
                  <wp:posOffset>472606</wp:posOffset>
                </wp:positionH>
                <wp:positionV relativeFrom="paragraph">
                  <wp:posOffset>37106</wp:posOffset>
                </wp:positionV>
                <wp:extent cx="301625" cy="275590"/>
                <wp:effectExtent l="0" t="0" r="212725" b="410210"/>
                <wp:wrapNone/>
                <wp:docPr id="16" name="Llamada rectangular 16"/>
                <wp:cNvGraphicFramePr/>
                <a:graphic xmlns:a="http://schemas.openxmlformats.org/drawingml/2006/main">
                  <a:graphicData uri="http://schemas.microsoft.com/office/word/2010/wordprocessingShape">
                    <wps:wsp>
                      <wps:cNvSpPr/>
                      <wps:spPr>
                        <a:xfrm>
                          <a:off x="0" y="0"/>
                          <a:ext cx="301625" cy="275590"/>
                        </a:xfrm>
                        <a:prstGeom prst="wedgeRectCallout">
                          <a:avLst>
                            <a:gd name="adj1" fmla="val 111142"/>
                            <a:gd name="adj2" fmla="val 192872"/>
                          </a:avLst>
                        </a:prstGeom>
                        <a:solidFill>
                          <a:schemeClr val="bg1"/>
                        </a:solidFill>
                      </wps:spPr>
                      <wps:style>
                        <a:lnRef idx="2">
                          <a:schemeClr val="accent1">
                            <a:shade val="50000"/>
                          </a:schemeClr>
                        </a:lnRef>
                        <a:fillRef idx="1">
                          <a:schemeClr val="accent1"/>
                        </a:fillRef>
                        <a:effectRef idx="0">
                          <a:schemeClr val="accent1"/>
                        </a:effectRef>
                        <a:fontRef idx="minor">
                          <a:schemeClr val="lt1"/>
                        </a:fontRef>
                      </wps:style>
                      <wps:txbx>
                        <w:txbxContent>
                          <w:p w14:paraId="36D1E217" w14:textId="3C70CE43" w:rsidR="00E52ABC" w:rsidRPr="002B1AC4" w:rsidRDefault="00E52ABC" w:rsidP="006825B2">
                            <w:pPr>
                              <w:jc w:val="center"/>
                              <w:rPr>
                                <w:color w:val="0070C0"/>
                              </w:rPr>
                            </w:pPr>
                            <w:r>
                              <w:rPr>
                                <w:color w:val="0070C0"/>
                              </w:rPr>
                              <w:t>2</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4828526" id="Llamada rectangular 16" o:spid="_x0000_s1038" type="#_x0000_t61" style="position:absolute;left:0;text-align:left;margin-left:37.2pt;margin-top:2.9pt;width:23.75pt;height:21.7pt;z-index:251720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8LT9xQIAAOkFAAAOAAAAZHJzL2Uyb0RvYy54bWysVEtv2zAMvg/YfxB0Xx17SR9BnSJI0WFA&#10;0BZth54ZWUo86DVJiZ39+lGynaRbscOwHBTSJD9Sn0he37RKkh13vja6pPnZiBKumalqvS7pt5e7&#10;T5eU+AC6Amk0L+mee3oz+/jhurFTXpiNkRV3BEG0nza2pJsQ7DTLPNtwBf7MWK7RKIxTEFB166xy&#10;0CC6klkxGp1njXGVdYZx7/HrbWeks4QvBGfhQQjPA5ElxdpCOl06V/HMZtcwXTuwm5r1ZcA/VKGg&#10;1pj0AHULAcjW1X9AqZo5440IZ8yozAhRM57ugLfJR7/d5nkDlqe7IDneHmjy/w+W3e8eHakrfLtz&#10;SjQofKOlBAUVEIfsgV5vJTiCVqSqsX6KEc/20fWaRzHeuxVOxX+8EWkTvfsDvbwNhOHHz6P8vJhQ&#10;wtBUXEwmV4n+7BhsnQ9fuFEkCiVteLXmT1jEAqQ025AIht3Sh8R01ZcL1fecEqEkPtwOJMnxNy76&#10;lz1xKt44XRWXF8kJ8/eYKA0VxATeyLq6q6VMSmxIvpCOYIqSrtZ5TIARJ15ZpKcjJElhL3mMlfqJ&#10;C+QYKSjSHVJ3H8GAMa5D3pk2UPEux2SEvyHLkD7lTIARWWB1B+weYPDsQAbsrtjeP4byNByH4NHf&#10;CuuCDxEps9HhEKxqbdx7ABJv1Wfu/LH8E2qiGNpV2/Vfeo34aWWqPTalM920esvuamyIJfjwCA5f&#10;GQcZV054wENI05TU9BIlG+N+vvc9+uPUoJWSBse9pP7HFhynRH7VOE9X+Xgc90NSxpOLAhV3almd&#10;WvRWLQy2AfYdVpfE6B/kIApn1CtupnnMiibQDHOXlAU3KIvQrSHcbYzP58kNd4KFsNTPlkXwSHTs&#10;yJf2FZztpyLgON2bYTX0zduRfPSNkdrMt8GIOkTjkddewX2SeqnffXFhnerJ67ihZ78AAAD//wMA&#10;UEsDBBQABgAIAAAAIQAdfy9I3gAAAAcBAAAPAAAAZHJzL2Rvd25yZXYueG1sTI9PT4NAFMTvJn6H&#10;zTPxYuwC4p8ij0aJ9qIxsTWet+wTSNm3hF1a+PZuT3qczGTmN/lqMp040OBaywjxIgJBXFndco3w&#10;tX29fgDhvGKtOsuEMJODVXF+lqtM2yN/0mHjaxFK2GUKofG+z6R0VUNGuYXtiYP3YwejfJBDLfWg&#10;jqHcdDKJojtpVMthoVE9lQ1V+81oELYv2oz7+ebq/eMtfi6/1+V6KmfEy4vp6RGEp8n/heGEH9Ch&#10;CEw7O7J2okO4T9OQRLgNB052Ei9B7BDSZQKyyOV//uIXAAD//wMAUEsBAi0AFAAGAAgAAAAhALaD&#10;OJL+AAAA4QEAABMAAAAAAAAAAAAAAAAAAAAAAFtDb250ZW50X1R5cGVzXS54bWxQSwECLQAUAAYA&#10;CAAAACEAOP0h/9YAAACUAQAACwAAAAAAAAAAAAAAAAAvAQAAX3JlbHMvLnJlbHNQSwECLQAUAAYA&#10;CAAAACEAavC0/cUCAADpBQAADgAAAAAAAAAAAAAAAAAuAgAAZHJzL2Uyb0RvYy54bWxQSwECLQAU&#10;AAYACAAAACEAHX8vSN4AAAAHAQAADwAAAAAAAAAAAAAAAAAfBQAAZHJzL2Rvd25yZXYueG1sUEsF&#10;BgAAAAAEAAQA8wAAACoGAAAAAA==&#10;" adj="34807,52460" fillcolor="white [3212]" strokecolor="#243f60 [1604]" strokeweight="2pt">
                <v:textbox>
                  <w:txbxContent>
                    <w:p w14:paraId="36D1E217" w14:textId="3C70CE43" w:rsidR="00E52ABC" w:rsidRPr="002B1AC4" w:rsidRDefault="00E52ABC" w:rsidP="006825B2">
                      <w:pPr>
                        <w:jc w:val="center"/>
                        <w:rPr>
                          <w:color w:val="0070C0"/>
                        </w:rPr>
                      </w:pPr>
                      <w:r>
                        <w:rPr>
                          <w:color w:val="0070C0"/>
                        </w:rPr>
                        <w:t>2</w:t>
                      </w:r>
                    </w:p>
                  </w:txbxContent>
                </v:textbox>
              </v:shape>
            </w:pict>
          </mc:Fallback>
        </mc:AlternateContent>
      </w:r>
    </w:p>
    <w:p w14:paraId="3D761FCB" w14:textId="3B2CA5D5" w:rsidR="00C01BF1" w:rsidRDefault="000C1FA3" w:rsidP="00C01BF1">
      <w:r>
        <w:rPr>
          <w:noProof/>
          <w:lang w:eastAsia="es-CL"/>
        </w:rPr>
        <mc:AlternateContent>
          <mc:Choice Requires="wps">
            <w:drawing>
              <wp:anchor distT="0" distB="0" distL="114300" distR="114300" simplePos="0" relativeHeight="251728896" behindDoc="0" locked="0" layoutInCell="1" allowOverlap="1" wp14:anchorId="47F86E6F" wp14:editId="20BC71FC">
                <wp:simplePos x="0" y="0"/>
                <wp:positionH relativeFrom="column">
                  <wp:posOffset>1673253</wp:posOffset>
                </wp:positionH>
                <wp:positionV relativeFrom="paragraph">
                  <wp:posOffset>49171</wp:posOffset>
                </wp:positionV>
                <wp:extent cx="301625" cy="275590"/>
                <wp:effectExtent l="0" t="0" r="60325" b="448310"/>
                <wp:wrapNone/>
                <wp:docPr id="20" name="Llamada rectangular 20"/>
                <wp:cNvGraphicFramePr/>
                <a:graphic xmlns:a="http://schemas.openxmlformats.org/drawingml/2006/main">
                  <a:graphicData uri="http://schemas.microsoft.com/office/word/2010/wordprocessingShape">
                    <wps:wsp>
                      <wps:cNvSpPr/>
                      <wps:spPr>
                        <a:xfrm>
                          <a:off x="0" y="0"/>
                          <a:ext cx="301625" cy="275590"/>
                        </a:xfrm>
                        <a:prstGeom prst="wedgeRectCallout">
                          <a:avLst>
                            <a:gd name="adj1" fmla="val 58419"/>
                            <a:gd name="adj2" fmla="val 213068"/>
                          </a:avLst>
                        </a:prstGeom>
                        <a:solidFill>
                          <a:schemeClr val="bg1"/>
                        </a:solidFill>
                      </wps:spPr>
                      <wps:style>
                        <a:lnRef idx="2">
                          <a:schemeClr val="accent1">
                            <a:shade val="50000"/>
                          </a:schemeClr>
                        </a:lnRef>
                        <a:fillRef idx="1">
                          <a:schemeClr val="accent1"/>
                        </a:fillRef>
                        <a:effectRef idx="0">
                          <a:schemeClr val="accent1"/>
                        </a:effectRef>
                        <a:fontRef idx="minor">
                          <a:schemeClr val="lt1"/>
                        </a:fontRef>
                      </wps:style>
                      <wps:txbx>
                        <w:txbxContent>
                          <w:p w14:paraId="682425C3" w14:textId="2D071950" w:rsidR="00E52ABC" w:rsidRPr="002B1AC4" w:rsidRDefault="00E52ABC" w:rsidP="006825B2">
                            <w:pPr>
                              <w:jc w:val="center"/>
                              <w:rPr>
                                <w:color w:val="0070C0"/>
                              </w:rPr>
                            </w:pPr>
                            <w:r>
                              <w:rPr>
                                <w:color w:val="0070C0"/>
                              </w:rPr>
                              <w:t>5</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7F86E6F" id="Llamada rectangular 20" o:spid="_x0000_s1039" type="#_x0000_t61" style="position:absolute;left:0;text-align:left;margin-left:131.75pt;margin-top:3.85pt;width:23.75pt;height:21.7pt;z-index:251728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d/TLxgIAAOgFAAAOAAAAZHJzL2Uyb0RvYy54bWysVEtv2zAMvg/YfxB0X/1o0kdQpwhSdBgQ&#10;tEXboWdGlhIPek1S4mS/fpRsJ0FX7DAsB4USyY/kZ5I3tzslyZY73xhd0eIsp4RrZupGryr6/fX+&#10;yxUlPoCuQRrNK7rnnt5OP3+6ae2El2ZtZM0dQRDtJ62t6DoEO8kyz9ZcgT8zlmtUCuMUBLy6VVY7&#10;aBFdyazM84usNa62zjDuPb7edUo6TfhCcBYehfA8EFlRzC2k06VzGc9segOTlQO7blifBvxDFgoa&#10;jUEPUHcQgGxc8weUapgz3ohwxozKjBAN46kGrKbI31XzsgbLUy1IjrcHmvz/g2UP2ydHmrqiJdKj&#10;QeE3WkhQUANxyB7o1UaCI6hFqlrrJ+jxYp9cf/Moxrp3wqn4jxWRXaJ3f6CX7wJh+HieFxflmBKG&#10;qvJyPL5OmNnR2TofvnKjSBQq2vJ6xZ8xiTlIaTYhEQzbhQ+J6bpPF+ofBSVCSfxwW5BkfDUqrvsP&#10;e2JTntqUxXl+cRWNMHwPidKQQMT3Rjb1fSNlusR+5HPpCEao6HJV9L4nVllkp+MjSWEvefSV+pkL&#10;pBgZKFMJqbmPYMAY16HoVGuoeRdjnONviDKET/kmwIgsMLsDdg8wWHYgA3ZXaG8fXXmajYNz/rfE&#10;OueDR4psdDg4q0Yb9xGAxKr6yJ09pn9CTRTDbrlL7VecR9P4tDT1HnvSmW5YvWX3DfbDAnx4Aocf&#10;GRsVN054xENI01bU9BIla+N+ffQe7XFoUEtJi9NeUf9zA45TIr9pHKfrYjSK6yFdRuPLOAzuVLM8&#10;1eiNmhtsA2w7zC6J0T7IQRTOqDdcTLMYFVWgGcauKAtuuMxDt4VwtTE+myUzXAkWwkK/WBbBI9Gx&#10;I193b+BsPxQBp+nBDJuhb96O5KNt9NRmtglGNCEqj7z2F1wnqZf61Rf31ek9WR0X9PQ3AAAA//8D&#10;AFBLAwQUAAYACAAAACEArtWkv90AAAAIAQAADwAAAGRycy9kb3ducmV2LnhtbEyPzU7DMBCE70i8&#10;g7VI3KjjVm0hZFMBUg9woqEP4MSbHzVeR7HThLfHnOA4mtHMN9lhsb240ug7xwhqlYAgrpzpuEE4&#10;fx0fHkH4oNno3jEhfJOHQ357k+nUuJlPdC1CI2IJ+1QjtCEMqZS+aslqv3IDcfRqN1odohwbaUY9&#10;x3Lby3WS7KTVHceFVg/01lJ1KSaL8DGHz3PS+HKZLkd6f32qT4WpEe/vlpdnEIGW8BeGX/yIDnlk&#10;Kt3ExoseYb3bbGMUYb8HEf2NUvFbibBVCmSeyf8H8h8AAAD//wMAUEsBAi0AFAAGAAgAAAAhALaD&#10;OJL+AAAA4QEAABMAAAAAAAAAAAAAAAAAAAAAAFtDb250ZW50X1R5cGVzXS54bWxQSwECLQAUAAYA&#10;CAAAACEAOP0h/9YAAACUAQAACwAAAAAAAAAAAAAAAAAvAQAAX3JlbHMvLnJlbHNQSwECLQAUAAYA&#10;CAAAACEAEnf0y8YCAADoBQAADgAAAAAAAAAAAAAAAAAuAgAAZHJzL2Uyb0RvYy54bWxQSwECLQAU&#10;AAYACAAAACEArtWkv90AAAAIAQAADwAAAAAAAAAAAAAAAAAgBQAAZHJzL2Rvd25yZXYueG1sUEsF&#10;BgAAAAAEAAQA8wAAACoGAAAAAA==&#10;" adj="23419,56823" fillcolor="white [3212]" strokecolor="#243f60 [1604]" strokeweight="2pt">
                <v:textbox>
                  <w:txbxContent>
                    <w:p w14:paraId="682425C3" w14:textId="2D071950" w:rsidR="00E52ABC" w:rsidRPr="002B1AC4" w:rsidRDefault="00E52ABC" w:rsidP="006825B2">
                      <w:pPr>
                        <w:jc w:val="center"/>
                        <w:rPr>
                          <w:color w:val="0070C0"/>
                        </w:rPr>
                      </w:pPr>
                      <w:r>
                        <w:rPr>
                          <w:color w:val="0070C0"/>
                        </w:rPr>
                        <w:t>5</w:t>
                      </w:r>
                    </w:p>
                  </w:txbxContent>
                </v:textbox>
              </v:shape>
            </w:pict>
          </mc:Fallback>
        </mc:AlternateContent>
      </w:r>
    </w:p>
    <w:p w14:paraId="77AE9219" w14:textId="0827CD7A" w:rsidR="00C01BF1" w:rsidRDefault="00C01BF1" w:rsidP="00C01BF1"/>
    <w:p w14:paraId="7F27C3BC" w14:textId="1D1523B8" w:rsidR="00C01BF1" w:rsidRDefault="000C1FA3" w:rsidP="00C01BF1">
      <w:r>
        <w:rPr>
          <w:noProof/>
          <w:lang w:eastAsia="es-CL"/>
        </w:rPr>
        <mc:AlternateContent>
          <mc:Choice Requires="wps">
            <w:drawing>
              <wp:anchor distT="0" distB="0" distL="114300" distR="114300" simplePos="0" relativeHeight="251724800" behindDoc="0" locked="0" layoutInCell="1" allowOverlap="1" wp14:anchorId="45C6739D" wp14:editId="04E1FC99">
                <wp:simplePos x="0" y="0"/>
                <wp:positionH relativeFrom="column">
                  <wp:posOffset>3390734</wp:posOffset>
                </wp:positionH>
                <wp:positionV relativeFrom="paragraph">
                  <wp:posOffset>18277</wp:posOffset>
                </wp:positionV>
                <wp:extent cx="301625" cy="275590"/>
                <wp:effectExtent l="0" t="0" r="479425" b="238760"/>
                <wp:wrapNone/>
                <wp:docPr id="18" name="Llamada rectangular 18"/>
                <wp:cNvGraphicFramePr/>
                <a:graphic xmlns:a="http://schemas.openxmlformats.org/drawingml/2006/main">
                  <a:graphicData uri="http://schemas.microsoft.com/office/word/2010/wordprocessingShape">
                    <wps:wsp>
                      <wps:cNvSpPr/>
                      <wps:spPr>
                        <a:xfrm>
                          <a:off x="0" y="0"/>
                          <a:ext cx="301625" cy="275590"/>
                        </a:xfrm>
                        <a:prstGeom prst="wedgeRectCallout">
                          <a:avLst>
                            <a:gd name="adj1" fmla="val 198135"/>
                            <a:gd name="adj2" fmla="val 135168"/>
                          </a:avLst>
                        </a:prstGeom>
                        <a:solidFill>
                          <a:schemeClr val="bg1"/>
                        </a:solidFill>
                      </wps:spPr>
                      <wps:style>
                        <a:lnRef idx="2">
                          <a:schemeClr val="accent1">
                            <a:shade val="50000"/>
                          </a:schemeClr>
                        </a:lnRef>
                        <a:fillRef idx="1">
                          <a:schemeClr val="accent1"/>
                        </a:fillRef>
                        <a:effectRef idx="0">
                          <a:schemeClr val="accent1"/>
                        </a:effectRef>
                        <a:fontRef idx="minor">
                          <a:schemeClr val="lt1"/>
                        </a:fontRef>
                      </wps:style>
                      <wps:txbx>
                        <w:txbxContent>
                          <w:p w14:paraId="39217225" w14:textId="519A47ED" w:rsidR="00E52ABC" w:rsidRPr="002B1AC4" w:rsidRDefault="00E52ABC" w:rsidP="006825B2">
                            <w:pPr>
                              <w:jc w:val="center"/>
                              <w:rPr>
                                <w:color w:val="0070C0"/>
                              </w:rPr>
                            </w:pPr>
                            <w:r>
                              <w:rPr>
                                <w:color w:val="0070C0"/>
                              </w:rPr>
                              <w:t>5</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5C6739D" id="Llamada rectangular 18" o:spid="_x0000_s1040" type="#_x0000_t61" style="position:absolute;left:0;text-align:left;margin-left:267pt;margin-top:1.45pt;width:23.75pt;height:21.7pt;z-index:251724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vK44xwIAAOkFAAAOAAAAZHJzL2Uyb0RvYy54bWysVEtv2zAMvg/YfxB0Xx2ncR9BnSJI0WFA&#10;0BZth54ZWYo96DVJiZP9+lGynWRbscOwHBTKJD+Sn0je3O6UJFvufGN0SfOzESVcM1M1el3Sr6/3&#10;n64o8QF0BdJoXtI99/R29vHDTWunfGxqIyvuCIJoP21tSesQ7DTLPKu5An9mLNeoFMYpCHh166xy&#10;0CK6ktl4NLrIWuMq6wzj3uPXu05JZwlfCM7CoxCeByJLirmFdLp0ruKZzW5gunZg64b1acA/ZKGg&#10;0Rj0AHUHAcjGNX9AqYY5440IZ8yozAjRMJ5qwGry0W/VvNRgeaoFyfH2QJP/f7DsYfvkSFPh2+FL&#10;aVD4RksJCiogDtkDvd5IcAS1SFVr/RQ9XuyT628exVj3TjgV/7Eiskv07g/08l0gDD+ej/KLcUEJ&#10;Q9X4siiuE/3Z0dk6Hz5zo0gUStryas2fMYkFSGk2IREM26UPiemqTxeqbzklQkl8uC1Ikl9f5edF&#10;/7InRuNfjM6L/CLVhPF7TJSGDGIAb2RT3TdSpktsSL6QjmCIkq7WeQyAHidWWaSnIyRJYS959JX6&#10;mQvkGCkYpxpSdx/BgDGuQ96paqh4F6MY4W+IMoRPMRNgRBaY3QG7BxgsO5ABu0u2t4+uPA3HwXn0&#10;t8Q654NHimx0ODirRhv3HoDEqvrInT2mf0JNFMNutev6bxJN46eVqfbYlM500+otu2+wIZbgwxM4&#10;fGUcZFw54REPIU1bUtNLlNTG/Xjve7THqUEtJS2Oe0n99w04Ton8onGervPJJO6HdJkUl2O8uFPN&#10;6lSjN2phsA2w7zC7JEb7IAdROKPecDPNY1RUgWYYu6QsuOGyCN0awt3G+HyezHAnWAhL/WJZBI9E&#10;x4583b2Bs/1UBBynBzOshr55O5KPttFTm/kmGNGEqDzy2l9wn6Re6ndfXFin92R13NCznwAAAP//&#10;AwBQSwMEFAAGAAgAAAAhAFRZoIPdAAAACAEAAA8AAABkcnMvZG93bnJldi54bWxMj0FPg0AUhO8m&#10;/ofNM/Fml1JoWsqjMY01HhE8eNyyr0Bk3xJ22+K/dz3pcTKTmW/y/WwGcaXJ9ZYRlosIBHFjdc8t&#10;wkd9fNqAcF6xVoNlQvgmB/vi/i5XmbY3fqdr5VsRSthlCqHzfsykdE1HRrmFHYmDd7aTUT7IqZV6&#10;UrdQbgYZR9FaGtVzWOjUSIeOmq/qYhA+30ial7J+3VbtoUy4NMe+jhEfH+bnHQhPs/8Lwy9+QIci&#10;MJ3shbUTA0K6SsIXjxBvQQQ/3SxTECeEZL0CWeTy/4HiBwAA//8DAFBLAQItABQABgAIAAAAIQC2&#10;gziS/gAAAOEBAAATAAAAAAAAAAAAAAAAAAAAAABbQ29udGVudF9UeXBlc10ueG1sUEsBAi0AFAAG&#10;AAgAAAAhADj9If/WAAAAlAEAAAsAAAAAAAAAAAAAAAAALwEAAF9yZWxzLy5yZWxzUEsBAi0AFAAG&#10;AAgAAAAhAP28rjjHAgAA6QUAAA4AAAAAAAAAAAAAAAAALgIAAGRycy9lMm9Eb2MueG1sUEsBAi0A&#10;FAAGAAgAAAAhAFRZoIPdAAAACAEAAA8AAAAAAAAAAAAAAAAAIQUAAGRycy9kb3ducmV2LnhtbFBL&#10;BQYAAAAABAAEAPMAAAArBgAAAAA=&#10;" adj="53597,39996" fillcolor="white [3212]" strokecolor="#243f60 [1604]" strokeweight="2pt">
                <v:textbox>
                  <w:txbxContent>
                    <w:p w14:paraId="39217225" w14:textId="519A47ED" w:rsidR="00E52ABC" w:rsidRPr="002B1AC4" w:rsidRDefault="00E52ABC" w:rsidP="006825B2">
                      <w:pPr>
                        <w:jc w:val="center"/>
                        <w:rPr>
                          <w:color w:val="0070C0"/>
                        </w:rPr>
                      </w:pPr>
                      <w:r>
                        <w:rPr>
                          <w:color w:val="0070C0"/>
                        </w:rPr>
                        <w:t>5</w:t>
                      </w:r>
                    </w:p>
                  </w:txbxContent>
                </v:textbox>
              </v:shape>
            </w:pict>
          </mc:Fallback>
        </mc:AlternateContent>
      </w:r>
    </w:p>
    <w:p w14:paraId="338D10D6" w14:textId="299B5D87" w:rsidR="00C01BF1" w:rsidRDefault="00C01BF1" w:rsidP="00C01BF1"/>
    <w:p w14:paraId="45CBC03A" w14:textId="1086C3E0" w:rsidR="00C01BF1" w:rsidRDefault="00C01BF1" w:rsidP="00C01BF1"/>
    <w:p w14:paraId="349A4CC9" w14:textId="03A100C9" w:rsidR="00C01BF1" w:rsidRDefault="00C01BF1" w:rsidP="00C01BF1"/>
    <w:p w14:paraId="1E807B16" w14:textId="011E3170" w:rsidR="00C01BF1" w:rsidRDefault="000C1FA3" w:rsidP="00C01BF1">
      <w:r>
        <w:rPr>
          <w:noProof/>
          <w:lang w:eastAsia="es-CL"/>
        </w:rPr>
        <mc:AlternateContent>
          <mc:Choice Requires="wps">
            <w:drawing>
              <wp:anchor distT="0" distB="0" distL="114300" distR="114300" simplePos="0" relativeHeight="251737088" behindDoc="0" locked="0" layoutInCell="1" allowOverlap="1" wp14:anchorId="5C58015F" wp14:editId="140CADF9">
                <wp:simplePos x="0" y="0"/>
                <wp:positionH relativeFrom="margin">
                  <wp:posOffset>2134428</wp:posOffset>
                </wp:positionH>
                <wp:positionV relativeFrom="paragraph">
                  <wp:posOffset>4197</wp:posOffset>
                </wp:positionV>
                <wp:extent cx="301625" cy="275590"/>
                <wp:effectExtent l="361950" t="0" r="22225" b="10160"/>
                <wp:wrapNone/>
                <wp:docPr id="30" name="Llamada rectangular 30"/>
                <wp:cNvGraphicFramePr/>
                <a:graphic xmlns:a="http://schemas.openxmlformats.org/drawingml/2006/main">
                  <a:graphicData uri="http://schemas.microsoft.com/office/word/2010/wordprocessingShape">
                    <wps:wsp>
                      <wps:cNvSpPr/>
                      <wps:spPr>
                        <a:xfrm>
                          <a:off x="0" y="0"/>
                          <a:ext cx="301625" cy="275590"/>
                        </a:xfrm>
                        <a:prstGeom prst="wedgeRectCallout">
                          <a:avLst>
                            <a:gd name="adj1" fmla="val -163018"/>
                            <a:gd name="adj2" fmla="val 34185"/>
                          </a:avLst>
                        </a:prstGeom>
                        <a:solidFill>
                          <a:schemeClr val="bg1"/>
                        </a:solidFill>
                      </wps:spPr>
                      <wps:style>
                        <a:lnRef idx="2">
                          <a:schemeClr val="accent1">
                            <a:shade val="50000"/>
                          </a:schemeClr>
                        </a:lnRef>
                        <a:fillRef idx="1">
                          <a:schemeClr val="accent1"/>
                        </a:fillRef>
                        <a:effectRef idx="0">
                          <a:schemeClr val="accent1"/>
                        </a:effectRef>
                        <a:fontRef idx="minor">
                          <a:schemeClr val="lt1"/>
                        </a:fontRef>
                      </wps:style>
                      <wps:txbx>
                        <w:txbxContent>
                          <w:p w14:paraId="27C86CF1" w14:textId="29A7E6D2" w:rsidR="00E52ABC" w:rsidRPr="002B1AC4" w:rsidRDefault="00E52ABC" w:rsidP="00BA3E41">
                            <w:pPr>
                              <w:jc w:val="center"/>
                              <w:rPr>
                                <w:color w:val="0070C0"/>
                              </w:rPr>
                            </w:pPr>
                            <w:r>
                              <w:rPr>
                                <w:color w:val="0070C0"/>
                              </w:rPr>
                              <w:t>4</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C58015F" id="Llamada rectangular 30" o:spid="_x0000_s1041" type="#_x0000_t61" style="position:absolute;left:0;text-align:left;margin-left:168.05pt;margin-top:.35pt;width:23.75pt;height:21.7pt;z-index:25173708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SRxTxgIAAOkFAAAOAAAAZHJzL2Uyb0RvYy54bWysVEtv2zAMvg/YfxB0bx27SR9BnSJI0WFA&#10;0BZth54ZWUo86DVJiZ39+lGynQRbscOwHBTSJD+Snyje3rVKkh13vja6pPn5iBKumalqvS7pt7eH&#10;s2tKfABdgTSal3TPPb2bff5029gpL8zGyIo7giDaTxtb0k0Idpplnm24An9uLNdoFMYpCKi6dVY5&#10;aBBdyawYjS6zxrjKOsO49/j1vjPSWcIXgrPwJITngciSYm0hnS6dq3hms1uYrh3YTc36MuAfqlBQ&#10;a0x6gLqHAGTr6j+gVM2c8UaEc2ZUZoSoGU89YDf56LduXjdgeeoFyfH2QJP/f7DscffsSF2V9ALp&#10;0aDwjpYSFFRAHLIHer2V4AhakarG+ilGvNpn12sexdh3K5yK/9gRaRO9+wO9vA2E4ceLUX5ZTChh&#10;aCquJpObhJkdg63z4Qs3ikShpA2v1vwFi1iAlGYbEsGwW/qQmK76cqH6nlMilMSL24EkZ/klZrru&#10;r/bEqzj1uhjn15Pog/l7TJSGCmICb2RdPdRSJiUOJF9IRzBFSVfrvI898coiPR0hSQp7yWOs1C9c&#10;IMdIQZF6SNN9BAPGuA55Z9pAxbsckxH+hixD+lRvAozIAqs7YPcAg2cHMmB3jfb+MZSnx3EIHv2t&#10;sC74EJEyGx0OwarWxn0EILGrPnPnj+WfUBPF0K7aNH95uo34aWWqPQ6lM91r9ZY91DgQS/DhGRze&#10;Mk4qrpzwhIeQpimp6SVKNsb9/Oh79MdXg1ZKGnzuJfU/tuA4JfKrxvd0k4/HcT8kZTy5KlBxp5bV&#10;qUVv1cLgGODcYXVJjP5BDqJwRr3jZprHrGgCzTB3SVlwg7II3RrC3cb4fJ7ccCdYCEv9alkEj0TH&#10;iXxr38HZ/lUEfE6PZlgN/fB2JB99Y6Q2820wog7ReOS1V3CfpFnqd19cWKd68jpu6NkvAAAA//8D&#10;AFBLAwQUAAYACAAAACEAdgfMgN4AAAAHAQAADwAAAGRycy9kb3ducmV2LnhtbEyOwWrDMBBE74X+&#10;g9hCbo3sOrjB9TqUQijkkNI0l95ka2ubWCsjKYmTr496ao/DDG9euZrMIE7kfG8ZIZ0nIIgbq3tu&#10;EfZf68clCB8UazVYJoQLeVhV93elKrQ98yeddqEVEcK+UAhdCGMhpW86MsrP7Ugcux/rjAoxulZq&#10;p84Rbgb5lCS5NKrn+NCpkd46ag67o0HYhPy6OfQf7267T67r79FZ42rE2cP0+gIi0BT+xvCrH9Wh&#10;ik61PbL2YkDIsjyNU4RnELHOllkOokZYLFKQVSn/+1c3AAAA//8DAFBLAQItABQABgAIAAAAIQC2&#10;gziS/gAAAOEBAAATAAAAAAAAAAAAAAAAAAAAAABbQ29udGVudF9UeXBlc10ueG1sUEsBAi0AFAAG&#10;AAgAAAAhADj9If/WAAAAlAEAAAsAAAAAAAAAAAAAAAAALwEAAF9yZWxzLy5yZWxzUEsBAi0AFAAG&#10;AAgAAAAhAPpJHFPGAgAA6QUAAA4AAAAAAAAAAAAAAAAALgIAAGRycy9lMm9Eb2MueG1sUEsBAi0A&#10;FAAGAAgAAAAhAHYHzIDeAAAABwEAAA8AAAAAAAAAAAAAAAAAIAUAAGRycy9kb3ducmV2LnhtbFBL&#10;BQYAAAAABAAEAPMAAAArBgAAAAA=&#10;" adj="-24412,18184" fillcolor="white [3212]" strokecolor="#243f60 [1604]" strokeweight="2pt">
                <v:textbox>
                  <w:txbxContent>
                    <w:p w14:paraId="27C86CF1" w14:textId="29A7E6D2" w:rsidR="00E52ABC" w:rsidRPr="002B1AC4" w:rsidRDefault="00E52ABC" w:rsidP="00BA3E41">
                      <w:pPr>
                        <w:jc w:val="center"/>
                        <w:rPr>
                          <w:color w:val="0070C0"/>
                        </w:rPr>
                      </w:pPr>
                      <w:r>
                        <w:rPr>
                          <w:color w:val="0070C0"/>
                        </w:rPr>
                        <w:t>4</w:t>
                      </w:r>
                    </w:p>
                  </w:txbxContent>
                </v:textbox>
                <w10:wrap anchorx="margin"/>
              </v:shape>
            </w:pict>
          </mc:Fallback>
        </mc:AlternateContent>
      </w:r>
    </w:p>
    <w:p w14:paraId="41FEBA15" w14:textId="5B49C825" w:rsidR="00C01BF1" w:rsidRDefault="00A743CD" w:rsidP="00C01BF1">
      <w:r>
        <w:rPr>
          <w:noProof/>
          <w:lang w:eastAsia="es-CL"/>
        </w:rPr>
        <mc:AlternateContent>
          <mc:Choice Requires="wps">
            <w:drawing>
              <wp:anchor distT="0" distB="0" distL="114300" distR="114300" simplePos="0" relativeHeight="251712512" behindDoc="0" locked="0" layoutInCell="1" allowOverlap="1" wp14:anchorId="4D5E8505" wp14:editId="447AD6AA">
                <wp:simplePos x="0" y="0"/>
                <wp:positionH relativeFrom="column">
                  <wp:posOffset>393093</wp:posOffset>
                </wp:positionH>
                <wp:positionV relativeFrom="paragraph">
                  <wp:posOffset>8310</wp:posOffset>
                </wp:positionV>
                <wp:extent cx="301625" cy="275590"/>
                <wp:effectExtent l="0" t="0" r="365125" b="124460"/>
                <wp:wrapNone/>
                <wp:docPr id="37" name="Llamada rectangular 37"/>
                <wp:cNvGraphicFramePr/>
                <a:graphic xmlns:a="http://schemas.openxmlformats.org/drawingml/2006/main">
                  <a:graphicData uri="http://schemas.microsoft.com/office/word/2010/wordprocessingShape">
                    <wps:wsp>
                      <wps:cNvSpPr/>
                      <wps:spPr>
                        <a:xfrm>
                          <a:off x="0" y="0"/>
                          <a:ext cx="301625" cy="275590"/>
                        </a:xfrm>
                        <a:prstGeom prst="wedgeRectCallout">
                          <a:avLst>
                            <a:gd name="adj1" fmla="val 161230"/>
                            <a:gd name="adj2" fmla="val 89004"/>
                          </a:avLst>
                        </a:prstGeom>
                        <a:solidFill>
                          <a:schemeClr val="bg1"/>
                        </a:solidFill>
                      </wps:spPr>
                      <wps:style>
                        <a:lnRef idx="2">
                          <a:schemeClr val="accent1">
                            <a:shade val="50000"/>
                          </a:schemeClr>
                        </a:lnRef>
                        <a:fillRef idx="1">
                          <a:schemeClr val="accent1"/>
                        </a:fillRef>
                        <a:effectRef idx="0">
                          <a:schemeClr val="accent1"/>
                        </a:effectRef>
                        <a:fontRef idx="minor">
                          <a:schemeClr val="lt1"/>
                        </a:fontRef>
                      </wps:style>
                      <wps:txbx>
                        <w:txbxContent>
                          <w:p w14:paraId="0FB7E901" w14:textId="1F621C2D" w:rsidR="00E52ABC" w:rsidRPr="002B1AC4" w:rsidRDefault="00E52ABC" w:rsidP="00927F95">
                            <w:pPr>
                              <w:jc w:val="center"/>
                              <w:rPr>
                                <w:color w:val="0070C0"/>
                              </w:rPr>
                            </w:pPr>
                            <w:r w:rsidRPr="002B1AC4">
                              <w:rPr>
                                <w:color w:val="0070C0"/>
                              </w:rPr>
                              <w:t>1</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D5E8505" id="Llamada rectangular 37" o:spid="_x0000_s1042" type="#_x0000_t61" style="position:absolute;left:0;text-align:left;margin-left:30.95pt;margin-top:.65pt;width:23.75pt;height:21.7pt;z-index:251712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aQIXxgIAAOgFAAAOAAAAZHJzL2Uyb0RvYy54bWysVEtv2zAMvg/YfxB0X/1okrZBnSJI0WFA&#10;0BVth54ZWUo86DVJiZP9+lGynQRbscOwHBRKJD+Sn0ne3u2VJDvufGN0RYuLnBKumakbva7ot9eH&#10;T9eU+AC6Bmk0r+iBe3o3+/jhtrVTXpqNkTV3BEG0n7a2opsQ7DTLPNtwBf7CWK5RKYxTEPDq1lnt&#10;oEV0JbMyzydZa1xtnWHce3y975R0lvCF4Cx8FcLzQGRFMbeQTpfOVTyz2S1M1w7spmF9GvAPWSho&#10;NAY9Qt1DALJ1zR9QqmHOeCPCBTMqM0I0jKcasJoi/62alw1YnmpBcrw90uT/Hyx73D050tQVvbyi&#10;RIPCb7SUoKAG4pA90OutBEdQi1S11k/R48U+uf7mUYx174VT8R8rIvtE7+FIL98HwvDxMi8m5ZgS&#10;hqryajy+SfRnJ2frfPjMjSJRqGjL6zV/xiQWIKXZhkQw7JY+JKbrPl2ovxeUCCXxw+1AkmJSlJfD&#10;lz0zKs+Nrm/yfBRLwvA9JEpDAhHfG9nUD42U6RL7kS+kIxihoqt10fueWWWRnY6PJIWD5NFX6mcu&#10;kGJkoEwlpOY+gQFjXIeiU22g5l2McY6/IcoQPuWbACOywOyO2D3AYNmBDNhdob19dOVpNo7O+d8S&#10;65yPHimy0eHorBpt3HsAEqvqI3f2mP4ZNVEM+9U+tV8xiabxaWXqA/akM92wesseGuyHJfjwBA4/&#10;Ms4xbpzwFQ8hTVtR00uUbIz7+d57tMehQS0lLU57Rf2PLThOifyicZxuitEorod0GY2vSry4c83q&#10;XKO3amGwDbDtMLskRvsgB1E4o95wMc1jVFSBZhi7oiy44bII3RbC1cb4fJ7McCVYCEv9YlkEj0TH&#10;jnzdv4Gz/VAEnKZHM2yGvnk7kk+20VOb+TYY0YSoPPHaX3CdpF7qV1/cV+f3ZHVa0LNfAAAA//8D&#10;AFBLAwQUAAYACAAAACEAjilf4toAAAAHAQAADwAAAGRycy9kb3ducmV2LnhtbEyOvU7DMBSFdyTe&#10;wbpIbNQJDYWmcSqE1IUJAku32/g2SRtfR7abpm+PO9Hx/Oicr1hPphcjOd9ZVpDOEhDEtdUdNwp+&#10;fzZPbyB8QNbYWyYFF/KwLu/vCsy1PfM3jVVoRBxhn6OCNoQhl9LXLRn0MzsQx2xvncEQpWukdniO&#10;46aXz0mykAY7jg8tDvTRUn2sTkbBvA+bz+OlchbRjF+cvmwPh61Sjw/T+wpEoCn8l+GKH9GhjEw7&#10;e2LtRa9gkS5jM/pzENc4WWYgdgqy7BVkWchb/vIPAAD//wMAUEsBAi0AFAAGAAgAAAAhALaDOJL+&#10;AAAA4QEAABMAAAAAAAAAAAAAAAAAAAAAAFtDb250ZW50X1R5cGVzXS54bWxQSwECLQAUAAYACAAA&#10;ACEAOP0h/9YAAACUAQAACwAAAAAAAAAAAAAAAAAvAQAAX3JlbHMvLnJlbHNQSwECLQAUAAYACAAA&#10;ACEAKGkCF8YCAADoBQAADgAAAAAAAAAAAAAAAAAuAgAAZHJzL2Uyb0RvYy54bWxQSwECLQAUAAYA&#10;CAAAACEAjilf4toAAAAHAQAADwAAAAAAAAAAAAAAAAAgBQAAZHJzL2Rvd25yZXYueG1sUEsFBgAA&#10;AAAEAAQA8wAAACcGAAAAAA==&#10;" adj="45626,30025" fillcolor="white [3212]" strokecolor="#243f60 [1604]" strokeweight="2pt">
                <v:textbox>
                  <w:txbxContent>
                    <w:p w14:paraId="0FB7E901" w14:textId="1F621C2D" w:rsidR="00E52ABC" w:rsidRPr="002B1AC4" w:rsidRDefault="00E52ABC" w:rsidP="00927F95">
                      <w:pPr>
                        <w:jc w:val="center"/>
                        <w:rPr>
                          <w:color w:val="0070C0"/>
                        </w:rPr>
                      </w:pPr>
                      <w:r w:rsidRPr="002B1AC4">
                        <w:rPr>
                          <w:color w:val="0070C0"/>
                        </w:rPr>
                        <w:t>1</w:t>
                      </w:r>
                    </w:p>
                  </w:txbxContent>
                </v:textbox>
              </v:shape>
            </w:pict>
          </mc:Fallback>
        </mc:AlternateContent>
      </w:r>
    </w:p>
    <w:p w14:paraId="64358F38" w14:textId="00C2EB7B" w:rsidR="00C01BF1" w:rsidRDefault="00C01BF1" w:rsidP="00C01BF1"/>
    <w:p w14:paraId="75C43E24" w14:textId="6E572489" w:rsidR="00C01BF1" w:rsidRDefault="00C01BF1" w:rsidP="00C01BF1"/>
    <w:p w14:paraId="0490F360" w14:textId="1CA7BF7F" w:rsidR="00C01BF1" w:rsidRDefault="005A6857" w:rsidP="00C01BF1">
      <w:r>
        <w:rPr>
          <w:noProof/>
          <w:lang w:eastAsia="es-CL"/>
        </w:rPr>
        <mc:AlternateContent>
          <mc:Choice Requires="wps">
            <w:drawing>
              <wp:anchor distT="0" distB="0" distL="114300" distR="114300" simplePos="0" relativeHeight="251722752" behindDoc="0" locked="0" layoutInCell="1" allowOverlap="1" wp14:anchorId="37550001" wp14:editId="2CA020D4">
                <wp:simplePos x="0" y="0"/>
                <wp:positionH relativeFrom="margin">
                  <wp:align>center</wp:align>
                </wp:positionH>
                <wp:positionV relativeFrom="paragraph">
                  <wp:posOffset>72598</wp:posOffset>
                </wp:positionV>
                <wp:extent cx="301625" cy="275590"/>
                <wp:effectExtent l="228600" t="57150" r="22225" b="10160"/>
                <wp:wrapNone/>
                <wp:docPr id="17" name="Llamada rectangular 17"/>
                <wp:cNvGraphicFramePr/>
                <a:graphic xmlns:a="http://schemas.openxmlformats.org/drawingml/2006/main">
                  <a:graphicData uri="http://schemas.microsoft.com/office/word/2010/wordprocessingShape">
                    <wps:wsp>
                      <wps:cNvSpPr/>
                      <wps:spPr>
                        <a:xfrm>
                          <a:off x="3773606" y="3350525"/>
                          <a:ext cx="301625" cy="275590"/>
                        </a:xfrm>
                        <a:prstGeom prst="wedgeRectCallout">
                          <a:avLst>
                            <a:gd name="adj1" fmla="val -121094"/>
                            <a:gd name="adj2" fmla="val -70413"/>
                          </a:avLst>
                        </a:prstGeom>
                        <a:solidFill>
                          <a:schemeClr val="bg1"/>
                        </a:solidFill>
                      </wps:spPr>
                      <wps:style>
                        <a:lnRef idx="2">
                          <a:schemeClr val="accent1">
                            <a:shade val="50000"/>
                          </a:schemeClr>
                        </a:lnRef>
                        <a:fillRef idx="1">
                          <a:schemeClr val="accent1"/>
                        </a:fillRef>
                        <a:effectRef idx="0">
                          <a:schemeClr val="accent1"/>
                        </a:effectRef>
                        <a:fontRef idx="minor">
                          <a:schemeClr val="lt1"/>
                        </a:fontRef>
                      </wps:style>
                      <wps:txbx>
                        <w:txbxContent>
                          <w:p w14:paraId="56B3664E" w14:textId="22C57272" w:rsidR="00E52ABC" w:rsidRPr="002B1AC4" w:rsidRDefault="00E52ABC" w:rsidP="006825B2">
                            <w:pPr>
                              <w:jc w:val="center"/>
                              <w:rPr>
                                <w:color w:val="0070C0"/>
                              </w:rPr>
                            </w:pPr>
                            <w:r>
                              <w:rPr>
                                <w:color w:val="0070C0"/>
                              </w:rPr>
                              <w:t>3</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7550001" id="Llamada rectangular 17" o:spid="_x0000_s1043" type="#_x0000_t61" style="position:absolute;left:0;text-align:left;margin-left:0;margin-top:5.7pt;width:23.75pt;height:21.7pt;z-index:251722752;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99j70QIAAPYFAAAOAAAAZHJzL2Uyb0RvYy54bWysVEtv2zAMvg/YfxB0b/3Iaw3qFEGKDgOC&#10;Nmg79MzIcuJBr0lKnOzXj5LtJNuKHYbloFAm+ZH8RPL27iAF2XPraq0Kml2nlHDFdFmrTUG/vj5c&#10;faLEeVAlCK14QY/c0bvZxw+3jZnyXG+1KLklCKLctDEF3Xpvpkni2JZLcNfacIXKSlsJHq92k5QW&#10;GkSXIsnTdJw02pbGasadw6/3rZLOIn5VceafqspxT0RBMTcfTxvPdTiT2S1MNxbMtmZdGvAPWUio&#10;FQY9Qd2DB7Kz9R9QsmZWO135a6ZloquqZjzWgNVk6W/VvGzB8FgLkuPMiSb3/2DZ435lSV3i200o&#10;USDxjZYCJJRALLIHarMTYAlqkarGuCl6vJiV7W4OxVD3obIy/GNF5FDQwWQyGKdjSo4oD0bpKB+1&#10;VPODJywYpNkYvxGGBvlkNLqJT5GcgYx1/jPXkgShoA0vN/wZE1qAEHrnI9mwXzofWS+71KH8llFS&#10;SYGPuAdBrrI8S2+G3TNfWOW/WE3SYTYIRphAB4pSn0KI4LSoy4daiHgJ3ckXwhKMUdD1Jut8L6yS&#10;wFXLTpT8UfDgK9Qzr5Bw5CCPRcRWP4MBY1z5rFVtoeRtjFGKvz5KHz7mGwEDcoXZnbA7gN6yBemx&#10;20I7++DK46ScnNO/JdY6nzxiZK38yVnWStv3AARW1UVu7TH9C2qC6A/rQ9+MaBo+rXV5xA61uh1d&#10;Z9hDjR2xBOdXYPGZcapx//gnPCqhm4LqTqJkq+2P974Hexwh1FLS4OwX1H3fgeWUiC8Kh+smGw7D&#10;soiX4WiS48VeataXGrWTC41tgI2H2UUx2HvRi5XV8g3X1DxERRUohrELyrztLwvf7iRcdIzP59EM&#10;F4QBv1QvhgXwQHToyNfDG1jTjYXHeXrU/Z7omrcl+WwbPJWe77yuah+UZ167Cy6X2EvdIgzb6/Ie&#10;rc7revYTAAD//wMAUEsDBBQABgAIAAAAIQCu9IHu2wAAAAUBAAAPAAAAZHJzL2Rvd25yZXYueG1s&#10;TI/BbsIwEETvlfgHa5F6qYoDCi1K4yCEisStIm3vJt4mEfY6xAaSv+/2VI6zs5p5k68HZ8UV+9B6&#10;UjCfJSCQKm9aqhV8fe6eVyBC1GS09YQKRgywLiYPuc6Mv9EBr2WsBYdQyLSCJsYukzJUDTodZr5D&#10;Yu/H905Hln0tTa9vHO6sXCTJi3S6JW5odIfbBqtTeXFc4nffw9N+sa8/3kd76M7l6exHpR6nw+YN&#10;RMQh/j/DHz6jQ8FMR38hE4RVwEMiX+cpCHbT1yWIo4JlugJZ5PKevvgFAAD//wMAUEsBAi0AFAAG&#10;AAgAAAAhALaDOJL+AAAA4QEAABMAAAAAAAAAAAAAAAAAAAAAAFtDb250ZW50X1R5cGVzXS54bWxQ&#10;SwECLQAUAAYACAAAACEAOP0h/9YAAACUAQAACwAAAAAAAAAAAAAAAAAvAQAAX3JlbHMvLnJlbHNQ&#10;SwECLQAUAAYACAAAACEAiPfY+9ECAAD2BQAADgAAAAAAAAAAAAAAAAAuAgAAZHJzL2Uyb0RvYy54&#10;bWxQSwECLQAUAAYACAAAACEArvSB7tsAAAAFAQAADwAAAAAAAAAAAAAAAAArBQAAZHJzL2Rvd25y&#10;ZXYueG1sUEsFBgAAAAAEAAQA8wAAADMGAAAAAA==&#10;" adj="-15356,-4409" fillcolor="white [3212]" strokecolor="#243f60 [1604]" strokeweight="2pt">
                <v:textbox>
                  <w:txbxContent>
                    <w:p w14:paraId="56B3664E" w14:textId="22C57272" w:rsidR="00E52ABC" w:rsidRPr="002B1AC4" w:rsidRDefault="00E52ABC" w:rsidP="006825B2">
                      <w:pPr>
                        <w:jc w:val="center"/>
                        <w:rPr>
                          <w:color w:val="0070C0"/>
                        </w:rPr>
                      </w:pPr>
                      <w:r>
                        <w:rPr>
                          <w:color w:val="0070C0"/>
                        </w:rPr>
                        <w:t>3</w:t>
                      </w:r>
                    </w:p>
                  </w:txbxContent>
                </v:textbox>
                <w10:wrap anchorx="margin"/>
              </v:shape>
            </w:pict>
          </mc:Fallback>
        </mc:AlternateContent>
      </w:r>
    </w:p>
    <w:p w14:paraId="47D56CF0" w14:textId="139A2C72" w:rsidR="00C01BF1" w:rsidRDefault="00C01BF1" w:rsidP="00C01BF1"/>
    <w:p w14:paraId="61C0FC77" w14:textId="2F75B3A2" w:rsidR="00C01BF1" w:rsidRDefault="00C01BF1" w:rsidP="00C01BF1"/>
    <w:p w14:paraId="43A253CC" w14:textId="52B954F3" w:rsidR="00C01BF1" w:rsidRDefault="00C01BF1" w:rsidP="00C01BF1"/>
    <w:p w14:paraId="45758889" w14:textId="195E4BF4" w:rsidR="00C01BF1" w:rsidRDefault="00C01BF1" w:rsidP="00C01BF1"/>
    <w:p w14:paraId="4903B7ED" w14:textId="4960CD21" w:rsidR="00C01BF1" w:rsidRDefault="00C01BF1" w:rsidP="00C01BF1"/>
    <w:p w14:paraId="2EB3D5DE" w14:textId="7D90B6F7" w:rsidR="00C01BF1" w:rsidRDefault="00C01BF1" w:rsidP="00C01BF1"/>
    <w:p w14:paraId="44206629" w14:textId="77777777" w:rsidR="00C01BF1" w:rsidRDefault="00C01BF1" w:rsidP="00C01BF1"/>
    <w:p w14:paraId="29FC1BCC" w14:textId="77777777" w:rsidR="00C01BF1" w:rsidRDefault="00C01BF1" w:rsidP="00C01BF1"/>
    <w:p w14:paraId="1A03715A" w14:textId="77777777" w:rsidR="00C01BF1" w:rsidRDefault="00C01BF1" w:rsidP="00C01BF1"/>
    <w:p w14:paraId="7CDA025E" w14:textId="39FE73C4" w:rsidR="00C01BF1" w:rsidRPr="000D607C" w:rsidRDefault="00C01BF1" w:rsidP="00C01BF1">
      <w:pPr>
        <w:pStyle w:val="Ttulo3"/>
        <w:rPr>
          <w:color w:val="FF0000"/>
          <w:sz w:val="20"/>
        </w:rPr>
      </w:pPr>
      <w:bookmarkStart w:id="107" w:name="_Toc445282714"/>
      <w:bookmarkStart w:id="108" w:name="_Toc445284494"/>
      <w:bookmarkStart w:id="109" w:name="_Toc451520598"/>
      <w:bookmarkStart w:id="110" w:name="_Toc452448313"/>
      <w:bookmarkStart w:id="111" w:name="_Toc390184275"/>
      <w:bookmarkStart w:id="112" w:name="_Toc390360006"/>
      <w:bookmarkStart w:id="113" w:name="_Toc390777027"/>
      <w:r w:rsidRPr="0025129B">
        <w:t>Detalle del Recorrido de la Inspección.</w:t>
      </w:r>
      <w:bookmarkEnd w:id="107"/>
      <w:bookmarkEnd w:id="108"/>
      <w:bookmarkEnd w:id="109"/>
      <w:bookmarkEnd w:id="110"/>
      <w:r w:rsidRPr="0025129B">
        <w:t xml:space="preserve"> </w:t>
      </w:r>
      <w:bookmarkEnd w:id="99"/>
      <w:bookmarkEnd w:id="100"/>
      <w:bookmarkEnd w:id="111"/>
      <w:bookmarkEnd w:id="112"/>
      <w:bookmarkEnd w:id="113"/>
    </w:p>
    <w:p w14:paraId="5299D405" w14:textId="67F5DBBA" w:rsidR="00C01BF1" w:rsidRPr="002A51E7" w:rsidRDefault="002A51E7" w:rsidP="00C01BF1">
      <w:pPr>
        <w:rPr>
          <w:rFonts w:cstheme="minorHAnsi"/>
          <w:b/>
          <w:sz w:val="20"/>
          <w:szCs w:val="16"/>
        </w:rPr>
      </w:pPr>
      <w:r w:rsidRPr="002A51E7">
        <w:rPr>
          <w:rFonts w:cstheme="minorHAnsi"/>
          <w:b/>
          <w:sz w:val="20"/>
          <w:szCs w:val="16"/>
        </w:rPr>
        <w:t>Primer día de inspección</w:t>
      </w:r>
    </w:p>
    <w:p w14:paraId="5D9077A1" w14:textId="30CEB525" w:rsidR="002A51E7" w:rsidRPr="0025129B" w:rsidRDefault="002A51E7" w:rsidP="00C01BF1">
      <w:pPr>
        <w:rPr>
          <w:rFonts w:cstheme="minorHAnsi"/>
          <w:sz w:val="16"/>
          <w:szCs w:val="16"/>
        </w:rPr>
      </w:pPr>
    </w:p>
    <w:tbl>
      <w:tblPr>
        <w:tblW w:w="5000" w:type="pct"/>
        <w:jc w:val="center"/>
        <w:tblCellMar>
          <w:left w:w="70" w:type="dxa"/>
          <w:right w:w="70" w:type="dxa"/>
        </w:tblCellMar>
        <w:tblLook w:val="04A0" w:firstRow="1" w:lastRow="0" w:firstColumn="1" w:lastColumn="0" w:noHBand="0" w:noVBand="1"/>
      </w:tblPr>
      <w:tblGrid>
        <w:gridCol w:w="1407"/>
        <w:gridCol w:w="3143"/>
        <w:gridCol w:w="5402"/>
      </w:tblGrid>
      <w:tr w:rsidR="00C01BF1" w:rsidRPr="0025129B" w14:paraId="5FCA96FF" w14:textId="77777777" w:rsidTr="00492F6B">
        <w:trPr>
          <w:trHeight w:val="254"/>
          <w:tblHeader/>
          <w:jc w:val="center"/>
        </w:trPr>
        <w:tc>
          <w:tcPr>
            <w:tcW w:w="707" w:type="pct"/>
            <w:vMerge w:val="restart"/>
            <w:tcBorders>
              <w:top w:val="single" w:sz="8" w:space="0" w:color="auto"/>
              <w:left w:val="single" w:sz="8" w:space="0" w:color="auto"/>
              <w:right w:val="single" w:sz="4" w:space="0" w:color="auto"/>
            </w:tcBorders>
            <w:shd w:val="clear" w:color="auto" w:fill="D9D9D9" w:themeFill="background1" w:themeFillShade="D9"/>
            <w:vAlign w:val="center"/>
          </w:tcPr>
          <w:p w14:paraId="7267B807" w14:textId="77777777" w:rsidR="00C01BF1" w:rsidRPr="0025129B" w:rsidRDefault="00C01BF1" w:rsidP="00C01BF1">
            <w:pPr>
              <w:jc w:val="center"/>
              <w:rPr>
                <w:rFonts w:cstheme="minorHAnsi"/>
                <w:b/>
                <w:sz w:val="20"/>
                <w:szCs w:val="20"/>
                <w:lang w:val="es-ES_tradnl"/>
              </w:rPr>
            </w:pPr>
            <w:r>
              <w:rPr>
                <w:rFonts w:cstheme="minorHAnsi"/>
                <w:b/>
                <w:sz w:val="20"/>
                <w:szCs w:val="20"/>
                <w:lang w:val="es-ES_tradnl"/>
              </w:rPr>
              <w:t>N° de e</w:t>
            </w:r>
            <w:r w:rsidRPr="0025129B">
              <w:rPr>
                <w:rFonts w:cstheme="minorHAnsi"/>
                <w:b/>
                <w:sz w:val="20"/>
                <w:szCs w:val="20"/>
                <w:lang w:val="es-ES_tradnl"/>
              </w:rPr>
              <w:t>stación</w:t>
            </w:r>
          </w:p>
        </w:tc>
        <w:tc>
          <w:tcPr>
            <w:tcW w:w="1579" w:type="pct"/>
            <w:vMerge w:val="restart"/>
            <w:tcBorders>
              <w:top w:val="single" w:sz="8" w:space="0" w:color="auto"/>
              <w:left w:val="nil"/>
              <w:right w:val="single" w:sz="4" w:space="0" w:color="auto"/>
            </w:tcBorders>
            <w:shd w:val="clear" w:color="auto" w:fill="D9D9D9" w:themeFill="background1" w:themeFillShade="D9"/>
            <w:vAlign w:val="center"/>
          </w:tcPr>
          <w:p w14:paraId="100BDA2F" w14:textId="6A07E2A0" w:rsidR="00C01BF1" w:rsidRPr="0025129B" w:rsidRDefault="00C01BF1" w:rsidP="00C01BF1">
            <w:pPr>
              <w:spacing w:before="60" w:after="60"/>
              <w:ind w:left="57" w:right="57"/>
              <w:jc w:val="center"/>
              <w:rPr>
                <w:rFonts w:cstheme="minorHAnsi"/>
                <w:b/>
                <w:sz w:val="20"/>
                <w:szCs w:val="20"/>
              </w:rPr>
            </w:pPr>
            <w:r w:rsidRPr="0025129B">
              <w:rPr>
                <w:rFonts w:cstheme="minorHAnsi"/>
                <w:b/>
                <w:sz w:val="20"/>
                <w:szCs w:val="20"/>
              </w:rPr>
              <w:t>Nombre del sector</w:t>
            </w:r>
          </w:p>
        </w:tc>
        <w:tc>
          <w:tcPr>
            <w:tcW w:w="2714" w:type="pct"/>
            <w:vMerge w:val="restart"/>
            <w:tcBorders>
              <w:top w:val="single" w:sz="8" w:space="0" w:color="auto"/>
              <w:left w:val="nil"/>
              <w:right w:val="single" w:sz="8" w:space="0" w:color="auto"/>
            </w:tcBorders>
            <w:shd w:val="clear" w:color="auto" w:fill="D9D9D9" w:themeFill="background1" w:themeFillShade="D9"/>
            <w:vAlign w:val="center"/>
          </w:tcPr>
          <w:p w14:paraId="31BDF772" w14:textId="77777777" w:rsidR="00C01BF1" w:rsidRPr="0025129B" w:rsidRDefault="00C01BF1" w:rsidP="00C01BF1">
            <w:pPr>
              <w:spacing w:before="60" w:after="60"/>
              <w:ind w:left="57" w:right="57"/>
              <w:jc w:val="center"/>
              <w:rPr>
                <w:rFonts w:cstheme="minorHAnsi"/>
                <w:b/>
                <w:sz w:val="20"/>
                <w:szCs w:val="20"/>
              </w:rPr>
            </w:pPr>
            <w:r>
              <w:rPr>
                <w:rFonts w:cstheme="minorHAnsi"/>
                <w:b/>
                <w:sz w:val="20"/>
                <w:szCs w:val="20"/>
              </w:rPr>
              <w:t>Descripción e</w:t>
            </w:r>
            <w:r w:rsidRPr="0025129B">
              <w:rPr>
                <w:rFonts w:cstheme="minorHAnsi"/>
                <w:b/>
                <w:sz w:val="20"/>
                <w:szCs w:val="20"/>
              </w:rPr>
              <w:t>stación</w:t>
            </w:r>
          </w:p>
        </w:tc>
      </w:tr>
      <w:tr w:rsidR="00C01BF1" w:rsidRPr="0025129B" w14:paraId="38713EEF" w14:textId="77777777" w:rsidTr="00492F6B">
        <w:trPr>
          <w:trHeight w:val="273"/>
          <w:tblHeader/>
          <w:jc w:val="center"/>
        </w:trPr>
        <w:tc>
          <w:tcPr>
            <w:tcW w:w="707" w:type="pct"/>
            <w:vMerge/>
            <w:tcBorders>
              <w:left w:val="single" w:sz="8" w:space="0" w:color="auto"/>
              <w:bottom w:val="single" w:sz="8" w:space="0" w:color="auto"/>
              <w:right w:val="single" w:sz="4" w:space="0" w:color="auto"/>
            </w:tcBorders>
            <w:shd w:val="clear" w:color="auto" w:fill="D9D9D9" w:themeFill="background1" w:themeFillShade="D9"/>
            <w:vAlign w:val="center"/>
            <w:hideMark/>
          </w:tcPr>
          <w:p w14:paraId="7A0F9285" w14:textId="77777777" w:rsidR="00C01BF1" w:rsidRPr="0025129B" w:rsidRDefault="00C01BF1" w:rsidP="00C01BF1">
            <w:pPr>
              <w:jc w:val="center"/>
              <w:rPr>
                <w:rFonts w:cstheme="minorHAnsi"/>
                <w:b/>
                <w:sz w:val="20"/>
                <w:szCs w:val="20"/>
                <w:lang w:val="es-ES_tradnl"/>
              </w:rPr>
            </w:pPr>
          </w:p>
        </w:tc>
        <w:tc>
          <w:tcPr>
            <w:tcW w:w="1579" w:type="pct"/>
            <w:vMerge/>
            <w:tcBorders>
              <w:left w:val="nil"/>
              <w:bottom w:val="single" w:sz="8" w:space="0" w:color="auto"/>
              <w:right w:val="single" w:sz="4" w:space="0" w:color="auto"/>
            </w:tcBorders>
            <w:shd w:val="clear" w:color="auto" w:fill="D9D9D9" w:themeFill="background1" w:themeFillShade="D9"/>
            <w:vAlign w:val="center"/>
            <w:hideMark/>
          </w:tcPr>
          <w:p w14:paraId="4274E902" w14:textId="77777777" w:rsidR="00C01BF1" w:rsidRPr="0025129B" w:rsidRDefault="00C01BF1" w:rsidP="00C01BF1">
            <w:pPr>
              <w:spacing w:before="60" w:after="60"/>
              <w:ind w:left="57" w:right="57"/>
              <w:jc w:val="center"/>
              <w:rPr>
                <w:rFonts w:cstheme="minorHAnsi"/>
                <w:b/>
                <w:sz w:val="20"/>
                <w:szCs w:val="20"/>
              </w:rPr>
            </w:pPr>
          </w:p>
        </w:tc>
        <w:tc>
          <w:tcPr>
            <w:tcW w:w="2714" w:type="pct"/>
            <w:vMerge/>
            <w:tcBorders>
              <w:left w:val="nil"/>
              <w:bottom w:val="single" w:sz="8" w:space="0" w:color="auto"/>
              <w:right w:val="single" w:sz="8" w:space="0" w:color="auto"/>
            </w:tcBorders>
            <w:shd w:val="clear" w:color="auto" w:fill="D9D9D9" w:themeFill="background1" w:themeFillShade="D9"/>
            <w:vAlign w:val="center"/>
            <w:hideMark/>
          </w:tcPr>
          <w:p w14:paraId="1A1BD2C3" w14:textId="77777777" w:rsidR="00C01BF1" w:rsidRPr="0025129B" w:rsidRDefault="00C01BF1" w:rsidP="00C01BF1">
            <w:pPr>
              <w:spacing w:before="60" w:after="60"/>
              <w:ind w:left="57" w:right="57"/>
              <w:jc w:val="center"/>
              <w:rPr>
                <w:rFonts w:cstheme="minorHAnsi"/>
                <w:b/>
                <w:sz w:val="20"/>
                <w:szCs w:val="20"/>
              </w:rPr>
            </w:pPr>
          </w:p>
        </w:tc>
      </w:tr>
      <w:bookmarkEnd w:id="101"/>
      <w:bookmarkEnd w:id="102"/>
      <w:bookmarkEnd w:id="103"/>
      <w:bookmarkEnd w:id="104"/>
      <w:bookmarkEnd w:id="105"/>
      <w:bookmarkEnd w:id="106"/>
      <w:tr w:rsidR="00BA3E41" w:rsidRPr="0025129B" w14:paraId="467CFD43" w14:textId="77777777" w:rsidTr="00492F6B">
        <w:trPr>
          <w:trHeight w:val="551"/>
          <w:jc w:val="center"/>
        </w:trPr>
        <w:tc>
          <w:tcPr>
            <w:tcW w:w="707" w:type="pct"/>
            <w:tcBorders>
              <w:top w:val="nil"/>
              <w:left w:val="single" w:sz="8" w:space="0" w:color="auto"/>
              <w:bottom w:val="single" w:sz="4" w:space="0" w:color="auto"/>
              <w:right w:val="single" w:sz="4" w:space="0" w:color="auto"/>
            </w:tcBorders>
            <w:noWrap/>
            <w:vAlign w:val="center"/>
          </w:tcPr>
          <w:p w14:paraId="6B882439" w14:textId="77777777" w:rsidR="00BA3E41" w:rsidRPr="00C70BEE" w:rsidRDefault="00BA3E41" w:rsidP="00C70BEE">
            <w:pPr>
              <w:jc w:val="center"/>
              <w:rPr>
                <w:rFonts w:eastAsia="Times New Roman" w:cstheme="minorHAnsi"/>
                <w:sz w:val="18"/>
                <w:szCs w:val="18"/>
                <w:lang w:val="es-ES_tradnl" w:eastAsia="es-CL"/>
              </w:rPr>
            </w:pPr>
            <w:r w:rsidRPr="00C70BEE">
              <w:rPr>
                <w:rFonts w:eastAsia="Times New Roman" w:cstheme="minorHAnsi"/>
                <w:sz w:val="18"/>
                <w:szCs w:val="18"/>
                <w:lang w:val="es-ES_tradnl" w:eastAsia="es-CL"/>
              </w:rPr>
              <w:t>1</w:t>
            </w:r>
          </w:p>
        </w:tc>
        <w:tc>
          <w:tcPr>
            <w:tcW w:w="1579" w:type="pct"/>
            <w:tcBorders>
              <w:top w:val="nil"/>
              <w:left w:val="nil"/>
              <w:bottom w:val="single" w:sz="4" w:space="0" w:color="auto"/>
              <w:right w:val="single" w:sz="4" w:space="0" w:color="auto"/>
            </w:tcBorders>
            <w:vAlign w:val="center"/>
          </w:tcPr>
          <w:p w14:paraId="60E290E5" w14:textId="3374306A" w:rsidR="00BA3E41" w:rsidRPr="00C70BEE" w:rsidRDefault="005E2795" w:rsidP="00C70BEE">
            <w:pPr>
              <w:jc w:val="center"/>
              <w:rPr>
                <w:rFonts w:eastAsia="Times New Roman" w:cstheme="minorHAnsi"/>
                <w:sz w:val="18"/>
                <w:szCs w:val="18"/>
                <w:lang w:val="es-ES_tradnl" w:eastAsia="es-CL"/>
              </w:rPr>
            </w:pPr>
            <w:r>
              <w:rPr>
                <w:rFonts w:ascii="Calibri" w:hAnsi="Calibri" w:cs="Arial"/>
                <w:color w:val="000000" w:themeColor="dark1"/>
                <w:kern w:val="24"/>
                <w:sz w:val="18"/>
                <w:szCs w:val="18"/>
              </w:rPr>
              <w:t>Planta fábrica de alimentos</w:t>
            </w:r>
          </w:p>
        </w:tc>
        <w:tc>
          <w:tcPr>
            <w:tcW w:w="2714" w:type="pct"/>
            <w:tcBorders>
              <w:top w:val="nil"/>
              <w:left w:val="nil"/>
              <w:bottom w:val="single" w:sz="4" w:space="0" w:color="auto"/>
              <w:right w:val="single" w:sz="8" w:space="0" w:color="auto"/>
            </w:tcBorders>
            <w:vAlign w:val="center"/>
          </w:tcPr>
          <w:p w14:paraId="6EDD9A7F" w14:textId="7C8AAB4A" w:rsidR="00BA3E41" w:rsidRPr="00C70BEE" w:rsidRDefault="00BA3E41" w:rsidP="009A2A38">
            <w:pPr>
              <w:jc w:val="center"/>
              <w:rPr>
                <w:rFonts w:eastAsia="Times New Roman" w:cstheme="minorHAnsi"/>
                <w:sz w:val="18"/>
                <w:szCs w:val="18"/>
                <w:highlight w:val="yellow"/>
                <w:lang w:val="es-ES_tradnl" w:eastAsia="es-CL"/>
              </w:rPr>
            </w:pPr>
            <w:r w:rsidRPr="009A2A38">
              <w:rPr>
                <w:rFonts w:eastAsia="Times New Roman" w:cstheme="minorHAnsi"/>
                <w:sz w:val="18"/>
                <w:szCs w:val="18"/>
                <w:lang w:val="es-ES_tradnl" w:eastAsia="es-CL"/>
              </w:rPr>
              <w:t>Coordenada UTM WGS84: Norte 6.2</w:t>
            </w:r>
            <w:r w:rsidR="009A2A38" w:rsidRPr="009A2A38">
              <w:rPr>
                <w:rFonts w:eastAsia="Times New Roman" w:cstheme="minorHAnsi"/>
                <w:sz w:val="18"/>
                <w:szCs w:val="18"/>
                <w:lang w:val="es-ES_tradnl" w:eastAsia="es-CL"/>
              </w:rPr>
              <w:t>82.656,6</w:t>
            </w:r>
            <w:r w:rsidRPr="009A2A38">
              <w:rPr>
                <w:rFonts w:eastAsia="Times New Roman" w:cstheme="minorHAnsi"/>
                <w:sz w:val="18"/>
                <w:szCs w:val="18"/>
                <w:lang w:val="es-ES_tradnl" w:eastAsia="es-CL"/>
              </w:rPr>
              <w:t>; Este 3</w:t>
            </w:r>
            <w:r w:rsidR="009A2A38" w:rsidRPr="009A2A38">
              <w:rPr>
                <w:rFonts w:eastAsia="Times New Roman" w:cstheme="minorHAnsi"/>
                <w:sz w:val="18"/>
                <w:szCs w:val="18"/>
                <w:lang w:val="es-ES_tradnl" w:eastAsia="es-CL"/>
              </w:rPr>
              <w:t>0</w:t>
            </w:r>
            <w:r w:rsidR="009A2A38">
              <w:rPr>
                <w:rFonts w:eastAsia="Times New Roman" w:cstheme="minorHAnsi"/>
                <w:sz w:val="18"/>
                <w:szCs w:val="18"/>
                <w:lang w:val="es-ES_tradnl" w:eastAsia="es-CL"/>
              </w:rPr>
              <w:t>0</w:t>
            </w:r>
            <w:r w:rsidR="009A2A38" w:rsidRPr="009A2A38">
              <w:rPr>
                <w:rFonts w:eastAsia="Times New Roman" w:cstheme="minorHAnsi"/>
                <w:sz w:val="18"/>
                <w:szCs w:val="18"/>
                <w:lang w:val="es-ES_tradnl" w:eastAsia="es-CL"/>
              </w:rPr>
              <w:t>.459</w:t>
            </w:r>
          </w:p>
        </w:tc>
      </w:tr>
      <w:tr w:rsidR="00BA3E41" w:rsidRPr="0025129B" w14:paraId="2E17CB39" w14:textId="77777777" w:rsidTr="00492F6B">
        <w:trPr>
          <w:trHeight w:val="551"/>
          <w:jc w:val="center"/>
        </w:trPr>
        <w:tc>
          <w:tcPr>
            <w:tcW w:w="707" w:type="pct"/>
            <w:tcBorders>
              <w:top w:val="nil"/>
              <w:left w:val="single" w:sz="8" w:space="0" w:color="auto"/>
              <w:bottom w:val="single" w:sz="4" w:space="0" w:color="auto"/>
              <w:right w:val="single" w:sz="4" w:space="0" w:color="auto"/>
            </w:tcBorders>
            <w:noWrap/>
            <w:vAlign w:val="center"/>
          </w:tcPr>
          <w:p w14:paraId="1B8BC21E" w14:textId="61DC02CD" w:rsidR="00BA3E41" w:rsidRPr="00C70BEE" w:rsidRDefault="00BA3E41" w:rsidP="00C70BEE">
            <w:pPr>
              <w:jc w:val="center"/>
              <w:rPr>
                <w:rFonts w:eastAsia="Times New Roman" w:cstheme="minorHAnsi"/>
                <w:sz w:val="18"/>
                <w:szCs w:val="18"/>
                <w:lang w:val="es-ES_tradnl" w:eastAsia="es-CL"/>
              </w:rPr>
            </w:pPr>
            <w:r w:rsidRPr="00C70BEE">
              <w:rPr>
                <w:rFonts w:eastAsia="Times New Roman" w:cstheme="minorHAnsi"/>
                <w:sz w:val="18"/>
                <w:szCs w:val="18"/>
                <w:lang w:val="es-ES_tradnl" w:eastAsia="es-CL"/>
              </w:rPr>
              <w:t>2</w:t>
            </w:r>
          </w:p>
        </w:tc>
        <w:tc>
          <w:tcPr>
            <w:tcW w:w="1579" w:type="pct"/>
            <w:tcBorders>
              <w:top w:val="nil"/>
              <w:left w:val="nil"/>
              <w:bottom w:val="single" w:sz="4" w:space="0" w:color="auto"/>
              <w:right w:val="single" w:sz="4" w:space="0" w:color="auto"/>
            </w:tcBorders>
            <w:vAlign w:val="center"/>
          </w:tcPr>
          <w:p w14:paraId="5BA2AFD2" w14:textId="06971D52" w:rsidR="00BA3E41" w:rsidRPr="00C70BEE" w:rsidRDefault="005E2795" w:rsidP="005E2795">
            <w:pPr>
              <w:jc w:val="center"/>
              <w:rPr>
                <w:rFonts w:eastAsia="Times New Roman" w:cstheme="minorHAnsi"/>
                <w:sz w:val="18"/>
                <w:szCs w:val="18"/>
                <w:lang w:val="es-ES_tradnl" w:eastAsia="es-CL"/>
              </w:rPr>
            </w:pPr>
            <w:r>
              <w:rPr>
                <w:rFonts w:ascii="Calibri" w:hAnsi="Calibri" w:cs="Arial"/>
                <w:color w:val="000000" w:themeColor="dark1"/>
                <w:kern w:val="24"/>
                <w:sz w:val="18"/>
                <w:szCs w:val="18"/>
              </w:rPr>
              <w:t>Sector de disposición de residuos veterinarios</w:t>
            </w:r>
          </w:p>
        </w:tc>
        <w:tc>
          <w:tcPr>
            <w:tcW w:w="2714" w:type="pct"/>
            <w:tcBorders>
              <w:top w:val="nil"/>
              <w:left w:val="nil"/>
              <w:bottom w:val="single" w:sz="4" w:space="0" w:color="auto"/>
              <w:right w:val="single" w:sz="8" w:space="0" w:color="auto"/>
            </w:tcBorders>
            <w:vAlign w:val="center"/>
          </w:tcPr>
          <w:p w14:paraId="0B3FEA9A" w14:textId="53C53E97" w:rsidR="00BA3E41" w:rsidRPr="00C70BEE" w:rsidRDefault="00BA3E41" w:rsidP="009A2A38">
            <w:pPr>
              <w:jc w:val="center"/>
              <w:rPr>
                <w:rFonts w:eastAsia="Times New Roman" w:cstheme="minorHAnsi"/>
                <w:sz w:val="18"/>
                <w:szCs w:val="18"/>
                <w:highlight w:val="yellow"/>
                <w:lang w:val="es-ES_tradnl" w:eastAsia="es-CL"/>
              </w:rPr>
            </w:pPr>
            <w:r w:rsidRPr="009A2A38">
              <w:rPr>
                <w:rFonts w:eastAsia="Times New Roman" w:cstheme="minorHAnsi"/>
                <w:sz w:val="18"/>
                <w:szCs w:val="18"/>
                <w:lang w:val="es-ES_tradnl" w:eastAsia="es-CL"/>
              </w:rPr>
              <w:t>Coordenada UTM WGS84: Norte 6.2</w:t>
            </w:r>
            <w:r w:rsidR="009A2A38" w:rsidRPr="009A2A38">
              <w:rPr>
                <w:rFonts w:eastAsia="Times New Roman" w:cstheme="minorHAnsi"/>
                <w:sz w:val="18"/>
                <w:szCs w:val="18"/>
                <w:lang w:val="es-ES_tradnl" w:eastAsia="es-CL"/>
              </w:rPr>
              <w:t>82.921</w:t>
            </w:r>
            <w:r w:rsidRPr="009A2A38">
              <w:rPr>
                <w:rFonts w:eastAsia="Times New Roman" w:cstheme="minorHAnsi"/>
                <w:sz w:val="18"/>
                <w:szCs w:val="18"/>
                <w:lang w:val="es-ES_tradnl" w:eastAsia="es-CL"/>
              </w:rPr>
              <w:t>; Este 3</w:t>
            </w:r>
            <w:r w:rsidR="009A2A38" w:rsidRPr="009A2A38">
              <w:rPr>
                <w:rFonts w:eastAsia="Times New Roman" w:cstheme="minorHAnsi"/>
                <w:sz w:val="18"/>
                <w:szCs w:val="18"/>
                <w:lang w:val="es-ES_tradnl" w:eastAsia="es-CL"/>
              </w:rPr>
              <w:t>00.443</w:t>
            </w:r>
          </w:p>
        </w:tc>
      </w:tr>
      <w:tr w:rsidR="00BA3E41" w:rsidRPr="0025129B" w14:paraId="186CFA23" w14:textId="77777777" w:rsidTr="00492F6B">
        <w:trPr>
          <w:trHeight w:val="551"/>
          <w:jc w:val="center"/>
        </w:trPr>
        <w:tc>
          <w:tcPr>
            <w:tcW w:w="707" w:type="pct"/>
            <w:tcBorders>
              <w:top w:val="nil"/>
              <w:left w:val="single" w:sz="8" w:space="0" w:color="auto"/>
              <w:bottom w:val="single" w:sz="4" w:space="0" w:color="auto"/>
              <w:right w:val="single" w:sz="4" w:space="0" w:color="auto"/>
            </w:tcBorders>
            <w:noWrap/>
            <w:vAlign w:val="center"/>
          </w:tcPr>
          <w:p w14:paraId="0570D714" w14:textId="3D8C46C0" w:rsidR="00BA3E41" w:rsidRPr="00C70BEE" w:rsidRDefault="00BA3E41" w:rsidP="00C70BEE">
            <w:pPr>
              <w:jc w:val="center"/>
              <w:rPr>
                <w:rFonts w:eastAsia="Times New Roman" w:cstheme="minorHAnsi"/>
                <w:sz w:val="18"/>
                <w:szCs w:val="18"/>
                <w:lang w:val="es-ES_tradnl" w:eastAsia="es-CL"/>
              </w:rPr>
            </w:pPr>
            <w:r w:rsidRPr="00C70BEE">
              <w:rPr>
                <w:rFonts w:eastAsia="Times New Roman" w:cstheme="minorHAnsi"/>
                <w:sz w:val="18"/>
                <w:szCs w:val="18"/>
                <w:lang w:val="es-ES_tradnl" w:eastAsia="es-CL"/>
              </w:rPr>
              <w:t>3</w:t>
            </w:r>
          </w:p>
        </w:tc>
        <w:tc>
          <w:tcPr>
            <w:tcW w:w="1579" w:type="pct"/>
            <w:tcBorders>
              <w:top w:val="nil"/>
              <w:left w:val="nil"/>
              <w:bottom w:val="single" w:sz="4" w:space="0" w:color="auto"/>
              <w:right w:val="single" w:sz="4" w:space="0" w:color="auto"/>
            </w:tcBorders>
            <w:vAlign w:val="center"/>
          </w:tcPr>
          <w:p w14:paraId="54F7D11D" w14:textId="5701CA2F" w:rsidR="00BA3E41" w:rsidRPr="00C70BEE" w:rsidRDefault="005E2795" w:rsidP="00C70BEE">
            <w:pPr>
              <w:jc w:val="center"/>
              <w:rPr>
                <w:rFonts w:eastAsia="Times New Roman" w:cstheme="minorHAnsi"/>
                <w:sz w:val="18"/>
                <w:szCs w:val="18"/>
                <w:lang w:eastAsia="es-CL"/>
              </w:rPr>
            </w:pPr>
            <w:r>
              <w:rPr>
                <w:rFonts w:eastAsia="Times New Roman" w:cstheme="minorHAnsi"/>
                <w:sz w:val="18"/>
                <w:szCs w:val="18"/>
                <w:lang w:eastAsia="es-CL"/>
              </w:rPr>
              <w:t>Estación de transferencia</w:t>
            </w:r>
          </w:p>
        </w:tc>
        <w:tc>
          <w:tcPr>
            <w:tcW w:w="2714" w:type="pct"/>
            <w:tcBorders>
              <w:top w:val="nil"/>
              <w:left w:val="nil"/>
              <w:bottom w:val="single" w:sz="4" w:space="0" w:color="auto"/>
              <w:right w:val="single" w:sz="8" w:space="0" w:color="auto"/>
            </w:tcBorders>
            <w:vAlign w:val="center"/>
          </w:tcPr>
          <w:p w14:paraId="421E1DE0" w14:textId="13324E13" w:rsidR="00BA3E41" w:rsidRPr="00C70BEE" w:rsidRDefault="009A2A38" w:rsidP="005A6857">
            <w:pPr>
              <w:jc w:val="center"/>
              <w:rPr>
                <w:rFonts w:eastAsia="Times New Roman" w:cstheme="minorHAnsi"/>
                <w:sz w:val="18"/>
                <w:szCs w:val="18"/>
                <w:highlight w:val="yellow"/>
                <w:lang w:val="es-ES_tradnl" w:eastAsia="es-CL"/>
              </w:rPr>
            </w:pPr>
            <w:r w:rsidRPr="009A2A38">
              <w:rPr>
                <w:rFonts w:eastAsia="Times New Roman" w:cstheme="minorHAnsi"/>
                <w:sz w:val="18"/>
                <w:szCs w:val="18"/>
                <w:lang w:val="es-ES_tradnl" w:eastAsia="es-CL"/>
              </w:rPr>
              <w:t>Coordenada UTM WGS84: Norte 6.282.</w:t>
            </w:r>
            <w:r>
              <w:rPr>
                <w:rFonts w:eastAsia="Times New Roman" w:cstheme="minorHAnsi"/>
                <w:sz w:val="18"/>
                <w:szCs w:val="18"/>
                <w:lang w:val="es-ES_tradnl" w:eastAsia="es-CL"/>
              </w:rPr>
              <w:t>59</w:t>
            </w:r>
            <w:r w:rsidR="005A6857">
              <w:rPr>
                <w:rFonts w:eastAsia="Times New Roman" w:cstheme="minorHAnsi"/>
                <w:sz w:val="18"/>
                <w:szCs w:val="18"/>
                <w:lang w:val="es-ES_tradnl" w:eastAsia="es-CL"/>
              </w:rPr>
              <w:t>1</w:t>
            </w:r>
            <w:r w:rsidRPr="009A2A38">
              <w:rPr>
                <w:rFonts w:eastAsia="Times New Roman" w:cstheme="minorHAnsi"/>
                <w:sz w:val="18"/>
                <w:szCs w:val="18"/>
                <w:lang w:val="es-ES_tradnl" w:eastAsia="es-CL"/>
              </w:rPr>
              <w:t>; Este 300.</w:t>
            </w:r>
            <w:r>
              <w:rPr>
                <w:rFonts w:eastAsia="Times New Roman" w:cstheme="minorHAnsi"/>
                <w:sz w:val="18"/>
                <w:szCs w:val="18"/>
                <w:lang w:val="es-ES_tradnl" w:eastAsia="es-CL"/>
              </w:rPr>
              <w:t>8</w:t>
            </w:r>
            <w:r w:rsidR="005A6857">
              <w:rPr>
                <w:rFonts w:eastAsia="Times New Roman" w:cstheme="minorHAnsi"/>
                <w:sz w:val="18"/>
                <w:szCs w:val="18"/>
                <w:lang w:val="es-ES_tradnl" w:eastAsia="es-CL"/>
              </w:rPr>
              <w:t>84</w:t>
            </w:r>
          </w:p>
        </w:tc>
      </w:tr>
      <w:tr w:rsidR="009A2A38" w:rsidRPr="0025129B" w14:paraId="1C8F2086" w14:textId="77777777" w:rsidTr="00492F6B">
        <w:trPr>
          <w:trHeight w:val="551"/>
          <w:jc w:val="center"/>
        </w:trPr>
        <w:tc>
          <w:tcPr>
            <w:tcW w:w="707" w:type="pct"/>
            <w:tcBorders>
              <w:top w:val="nil"/>
              <w:left w:val="single" w:sz="8" w:space="0" w:color="auto"/>
              <w:bottom w:val="single" w:sz="4" w:space="0" w:color="auto"/>
              <w:right w:val="single" w:sz="4" w:space="0" w:color="auto"/>
            </w:tcBorders>
            <w:noWrap/>
            <w:vAlign w:val="center"/>
            <w:hideMark/>
          </w:tcPr>
          <w:p w14:paraId="440CC862" w14:textId="44DDDDD2" w:rsidR="009A2A38" w:rsidRPr="00C70BEE" w:rsidRDefault="009A2A38" w:rsidP="009A2A38">
            <w:pPr>
              <w:jc w:val="center"/>
              <w:rPr>
                <w:rFonts w:eastAsia="Times New Roman" w:cstheme="minorHAnsi"/>
                <w:sz w:val="18"/>
                <w:szCs w:val="18"/>
                <w:lang w:val="es-ES_tradnl" w:eastAsia="es-CL"/>
              </w:rPr>
            </w:pPr>
            <w:r w:rsidRPr="00C70BEE">
              <w:rPr>
                <w:rFonts w:eastAsia="Times New Roman" w:cstheme="minorHAnsi"/>
                <w:sz w:val="18"/>
                <w:szCs w:val="18"/>
                <w:lang w:val="es-ES_tradnl" w:eastAsia="es-CL"/>
              </w:rPr>
              <w:t>4</w:t>
            </w:r>
          </w:p>
        </w:tc>
        <w:tc>
          <w:tcPr>
            <w:tcW w:w="1579" w:type="pct"/>
            <w:tcBorders>
              <w:top w:val="nil"/>
              <w:left w:val="nil"/>
              <w:bottom w:val="single" w:sz="4" w:space="0" w:color="auto"/>
              <w:right w:val="single" w:sz="4" w:space="0" w:color="auto"/>
            </w:tcBorders>
            <w:vAlign w:val="center"/>
          </w:tcPr>
          <w:p w14:paraId="397037A9" w14:textId="32FDD9C2" w:rsidR="009A2A38" w:rsidRPr="00C70BEE" w:rsidRDefault="009A2A38" w:rsidP="009A2A38">
            <w:pPr>
              <w:jc w:val="center"/>
              <w:rPr>
                <w:rFonts w:eastAsia="Times New Roman" w:cstheme="minorHAnsi"/>
                <w:sz w:val="18"/>
                <w:szCs w:val="18"/>
                <w:lang w:val="es-ES_tradnl" w:eastAsia="es-CL"/>
              </w:rPr>
            </w:pPr>
            <w:r>
              <w:rPr>
                <w:rFonts w:ascii="Calibri" w:hAnsi="Calibri" w:cs="Arial"/>
                <w:color w:val="000000" w:themeColor="dark1"/>
                <w:kern w:val="24"/>
                <w:sz w:val="18"/>
                <w:szCs w:val="18"/>
              </w:rPr>
              <w:t>Sistema de tratamiento de purines</w:t>
            </w:r>
          </w:p>
        </w:tc>
        <w:tc>
          <w:tcPr>
            <w:tcW w:w="2714" w:type="pct"/>
            <w:tcBorders>
              <w:top w:val="nil"/>
              <w:left w:val="nil"/>
              <w:bottom w:val="single" w:sz="4" w:space="0" w:color="auto"/>
              <w:right w:val="single" w:sz="8" w:space="0" w:color="auto"/>
            </w:tcBorders>
            <w:vAlign w:val="center"/>
          </w:tcPr>
          <w:p w14:paraId="211422FE" w14:textId="6CE050BA" w:rsidR="009A2A38" w:rsidRPr="00C70BEE" w:rsidRDefault="009A2A38" w:rsidP="009A2A38">
            <w:pPr>
              <w:jc w:val="center"/>
              <w:rPr>
                <w:rFonts w:eastAsia="Times New Roman" w:cstheme="minorHAnsi"/>
                <w:sz w:val="18"/>
                <w:szCs w:val="18"/>
                <w:highlight w:val="yellow"/>
                <w:lang w:val="es-ES_tradnl" w:eastAsia="es-CL"/>
              </w:rPr>
            </w:pPr>
            <w:r w:rsidRPr="007B3407">
              <w:rPr>
                <w:rFonts w:eastAsia="Times New Roman" w:cstheme="minorHAnsi"/>
                <w:sz w:val="18"/>
                <w:szCs w:val="18"/>
                <w:lang w:val="es-ES_tradnl" w:eastAsia="es-CL"/>
              </w:rPr>
              <w:t>Coordenada UTM WGS84: Norte 6.282.</w:t>
            </w:r>
            <w:r>
              <w:rPr>
                <w:rFonts w:eastAsia="Times New Roman" w:cstheme="minorHAnsi"/>
                <w:sz w:val="18"/>
                <w:szCs w:val="18"/>
                <w:lang w:val="es-ES_tradnl" w:eastAsia="es-CL"/>
              </w:rPr>
              <w:t>726,9</w:t>
            </w:r>
            <w:r w:rsidRPr="007B3407">
              <w:rPr>
                <w:rFonts w:eastAsia="Times New Roman" w:cstheme="minorHAnsi"/>
                <w:sz w:val="18"/>
                <w:szCs w:val="18"/>
                <w:lang w:val="es-ES_tradnl" w:eastAsia="es-CL"/>
              </w:rPr>
              <w:t>; Este 300.</w:t>
            </w:r>
            <w:r>
              <w:rPr>
                <w:rFonts w:eastAsia="Times New Roman" w:cstheme="minorHAnsi"/>
                <w:sz w:val="18"/>
                <w:szCs w:val="18"/>
                <w:lang w:val="es-ES_tradnl" w:eastAsia="es-CL"/>
              </w:rPr>
              <w:t>635,3</w:t>
            </w:r>
          </w:p>
        </w:tc>
      </w:tr>
      <w:tr w:rsidR="009A2A38" w:rsidRPr="0025129B" w14:paraId="1362F91B" w14:textId="77777777" w:rsidTr="00492F6B">
        <w:trPr>
          <w:trHeight w:val="551"/>
          <w:jc w:val="center"/>
        </w:trPr>
        <w:tc>
          <w:tcPr>
            <w:tcW w:w="707" w:type="pct"/>
            <w:tcBorders>
              <w:top w:val="single" w:sz="4" w:space="0" w:color="auto"/>
              <w:left w:val="single" w:sz="8" w:space="0" w:color="auto"/>
              <w:bottom w:val="single" w:sz="4" w:space="0" w:color="auto"/>
              <w:right w:val="single" w:sz="4" w:space="0" w:color="auto"/>
            </w:tcBorders>
            <w:noWrap/>
            <w:vAlign w:val="center"/>
          </w:tcPr>
          <w:p w14:paraId="39DF7BA3" w14:textId="4D68AD0B" w:rsidR="009A2A38" w:rsidRPr="00C70BEE" w:rsidRDefault="009A2A38" w:rsidP="009A2A38">
            <w:pPr>
              <w:jc w:val="center"/>
              <w:rPr>
                <w:rFonts w:eastAsia="Times New Roman" w:cstheme="minorHAnsi"/>
                <w:sz w:val="18"/>
                <w:szCs w:val="18"/>
                <w:lang w:val="es-ES_tradnl" w:eastAsia="es-CL"/>
              </w:rPr>
            </w:pPr>
            <w:r w:rsidRPr="00C70BEE">
              <w:rPr>
                <w:rFonts w:eastAsia="Times New Roman" w:cstheme="minorHAnsi"/>
                <w:sz w:val="18"/>
                <w:szCs w:val="18"/>
                <w:lang w:val="es-ES_tradnl" w:eastAsia="es-CL"/>
              </w:rPr>
              <w:t>5</w:t>
            </w:r>
          </w:p>
        </w:tc>
        <w:tc>
          <w:tcPr>
            <w:tcW w:w="1579" w:type="pct"/>
            <w:tcBorders>
              <w:top w:val="single" w:sz="4" w:space="0" w:color="auto"/>
              <w:left w:val="nil"/>
              <w:bottom w:val="single" w:sz="4" w:space="0" w:color="auto"/>
              <w:right w:val="single" w:sz="4" w:space="0" w:color="auto"/>
            </w:tcBorders>
            <w:vAlign w:val="center"/>
          </w:tcPr>
          <w:p w14:paraId="4D96F694" w14:textId="372BB44B" w:rsidR="009A2A38" w:rsidRPr="00C70BEE" w:rsidRDefault="009A2A38" w:rsidP="009A2A38">
            <w:pPr>
              <w:jc w:val="center"/>
              <w:rPr>
                <w:rFonts w:eastAsia="Times New Roman" w:cstheme="minorHAnsi"/>
                <w:sz w:val="18"/>
                <w:szCs w:val="18"/>
                <w:lang w:val="es-ES_tradnl" w:eastAsia="es-CL"/>
              </w:rPr>
            </w:pPr>
            <w:r>
              <w:rPr>
                <w:rFonts w:ascii="Calibri" w:hAnsi="Calibri" w:cs="Arial"/>
                <w:color w:val="000000" w:themeColor="dark1"/>
                <w:kern w:val="24"/>
                <w:sz w:val="18"/>
                <w:szCs w:val="18"/>
              </w:rPr>
              <w:t>Pozos de napas s</w:t>
            </w:r>
            <w:r w:rsidR="002748EC">
              <w:rPr>
                <w:rFonts w:ascii="Calibri" w:hAnsi="Calibri" w:cs="Arial"/>
                <w:color w:val="000000" w:themeColor="dark1"/>
                <w:kern w:val="24"/>
                <w:sz w:val="18"/>
                <w:szCs w:val="18"/>
              </w:rPr>
              <w:t>ubterrá</w:t>
            </w:r>
            <w:r>
              <w:rPr>
                <w:rFonts w:ascii="Calibri" w:hAnsi="Calibri" w:cs="Arial"/>
                <w:color w:val="000000" w:themeColor="dark1"/>
                <w:kern w:val="24"/>
                <w:sz w:val="18"/>
                <w:szCs w:val="18"/>
              </w:rPr>
              <w:t>neas</w:t>
            </w:r>
          </w:p>
        </w:tc>
        <w:tc>
          <w:tcPr>
            <w:tcW w:w="2714" w:type="pct"/>
            <w:tcBorders>
              <w:top w:val="single" w:sz="4" w:space="0" w:color="auto"/>
              <w:left w:val="nil"/>
              <w:bottom w:val="single" w:sz="4" w:space="0" w:color="auto"/>
              <w:right w:val="single" w:sz="8" w:space="0" w:color="auto"/>
            </w:tcBorders>
            <w:vAlign w:val="center"/>
          </w:tcPr>
          <w:p w14:paraId="21642A1F" w14:textId="6F94AEDE" w:rsidR="009A2A38" w:rsidRDefault="009A2A38" w:rsidP="009A2A38">
            <w:pPr>
              <w:jc w:val="center"/>
              <w:rPr>
                <w:rFonts w:eastAsia="Times New Roman" w:cstheme="minorHAnsi"/>
                <w:sz w:val="18"/>
                <w:szCs w:val="18"/>
                <w:lang w:val="es-ES_tradnl" w:eastAsia="es-CL"/>
              </w:rPr>
            </w:pPr>
            <w:r w:rsidRPr="007B3407">
              <w:rPr>
                <w:rFonts w:eastAsia="Times New Roman" w:cstheme="minorHAnsi"/>
                <w:sz w:val="18"/>
                <w:szCs w:val="18"/>
                <w:lang w:val="es-ES_tradnl" w:eastAsia="es-CL"/>
              </w:rPr>
              <w:t>Coordenada UTM WGS84: Norte 6.282.</w:t>
            </w:r>
            <w:r>
              <w:rPr>
                <w:rFonts w:eastAsia="Times New Roman" w:cstheme="minorHAnsi"/>
                <w:sz w:val="18"/>
                <w:szCs w:val="18"/>
                <w:lang w:val="es-ES_tradnl" w:eastAsia="es-CL"/>
              </w:rPr>
              <w:t>763</w:t>
            </w:r>
            <w:r w:rsidRPr="007B3407">
              <w:rPr>
                <w:rFonts w:eastAsia="Times New Roman" w:cstheme="minorHAnsi"/>
                <w:sz w:val="18"/>
                <w:szCs w:val="18"/>
                <w:lang w:val="es-ES_tradnl" w:eastAsia="es-CL"/>
              </w:rPr>
              <w:t>; Este 3</w:t>
            </w:r>
            <w:r>
              <w:rPr>
                <w:rFonts w:eastAsia="Times New Roman" w:cstheme="minorHAnsi"/>
                <w:sz w:val="18"/>
                <w:szCs w:val="18"/>
                <w:lang w:val="es-ES_tradnl" w:eastAsia="es-CL"/>
              </w:rPr>
              <w:t>01</w:t>
            </w:r>
            <w:r w:rsidRPr="007B3407">
              <w:rPr>
                <w:rFonts w:eastAsia="Times New Roman" w:cstheme="minorHAnsi"/>
                <w:sz w:val="18"/>
                <w:szCs w:val="18"/>
                <w:lang w:val="es-ES_tradnl" w:eastAsia="es-CL"/>
              </w:rPr>
              <w:t>.</w:t>
            </w:r>
            <w:r>
              <w:rPr>
                <w:rFonts w:eastAsia="Times New Roman" w:cstheme="minorHAnsi"/>
                <w:sz w:val="18"/>
                <w:szCs w:val="18"/>
                <w:lang w:val="es-ES_tradnl" w:eastAsia="es-CL"/>
              </w:rPr>
              <w:t>222</w:t>
            </w:r>
          </w:p>
          <w:p w14:paraId="337E67DB" w14:textId="2AE88E5D" w:rsidR="009A2A38" w:rsidRPr="00C70BEE" w:rsidRDefault="009A2A38" w:rsidP="009A2A38">
            <w:pPr>
              <w:jc w:val="center"/>
              <w:rPr>
                <w:rFonts w:eastAsia="Times New Roman" w:cstheme="minorHAnsi"/>
                <w:sz w:val="18"/>
                <w:szCs w:val="18"/>
                <w:highlight w:val="yellow"/>
                <w:lang w:val="es-ES_tradnl" w:eastAsia="es-CL"/>
              </w:rPr>
            </w:pPr>
            <w:r w:rsidRPr="007B3407">
              <w:rPr>
                <w:rFonts w:eastAsia="Times New Roman" w:cstheme="minorHAnsi"/>
                <w:sz w:val="18"/>
                <w:szCs w:val="18"/>
                <w:lang w:val="es-ES_tradnl" w:eastAsia="es-CL"/>
              </w:rPr>
              <w:t>Coordenada UTM WGS84: Norte 6.282.</w:t>
            </w:r>
            <w:r>
              <w:rPr>
                <w:rFonts w:eastAsia="Times New Roman" w:cstheme="minorHAnsi"/>
                <w:sz w:val="18"/>
                <w:szCs w:val="18"/>
                <w:lang w:val="es-ES_tradnl" w:eastAsia="es-CL"/>
              </w:rPr>
              <w:t>817</w:t>
            </w:r>
            <w:r w:rsidRPr="007B3407">
              <w:rPr>
                <w:rFonts w:eastAsia="Times New Roman" w:cstheme="minorHAnsi"/>
                <w:sz w:val="18"/>
                <w:szCs w:val="18"/>
                <w:lang w:val="es-ES_tradnl" w:eastAsia="es-CL"/>
              </w:rPr>
              <w:t>; Este 300.</w:t>
            </w:r>
            <w:r>
              <w:rPr>
                <w:rFonts w:eastAsia="Times New Roman" w:cstheme="minorHAnsi"/>
                <w:sz w:val="18"/>
                <w:szCs w:val="18"/>
                <w:lang w:val="es-ES_tradnl" w:eastAsia="es-CL"/>
              </w:rPr>
              <w:t>689</w:t>
            </w:r>
          </w:p>
        </w:tc>
      </w:tr>
      <w:tr w:rsidR="009A2A38" w:rsidRPr="0025129B" w14:paraId="030C3BA3" w14:textId="77777777" w:rsidTr="00492F6B">
        <w:trPr>
          <w:trHeight w:val="551"/>
          <w:jc w:val="center"/>
        </w:trPr>
        <w:tc>
          <w:tcPr>
            <w:tcW w:w="707" w:type="pct"/>
            <w:tcBorders>
              <w:top w:val="single" w:sz="4" w:space="0" w:color="auto"/>
              <w:left w:val="single" w:sz="8" w:space="0" w:color="auto"/>
              <w:bottom w:val="single" w:sz="4" w:space="0" w:color="auto"/>
              <w:right w:val="single" w:sz="4" w:space="0" w:color="auto"/>
            </w:tcBorders>
            <w:noWrap/>
            <w:vAlign w:val="center"/>
          </w:tcPr>
          <w:p w14:paraId="3F2EAA61" w14:textId="37A421E2" w:rsidR="009A2A38" w:rsidRPr="00C70BEE" w:rsidRDefault="009A2A38" w:rsidP="009A2A38">
            <w:pPr>
              <w:jc w:val="center"/>
              <w:rPr>
                <w:rFonts w:eastAsia="Times New Roman" w:cstheme="minorHAnsi"/>
                <w:sz w:val="18"/>
                <w:szCs w:val="18"/>
                <w:lang w:val="es-ES_tradnl" w:eastAsia="es-CL"/>
              </w:rPr>
            </w:pPr>
            <w:r w:rsidRPr="00C70BEE">
              <w:rPr>
                <w:rFonts w:eastAsia="Times New Roman" w:cstheme="minorHAnsi"/>
                <w:sz w:val="18"/>
                <w:szCs w:val="18"/>
                <w:lang w:val="es-ES_tradnl" w:eastAsia="es-CL"/>
              </w:rPr>
              <w:t>6</w:t>
            </w:r>
          </w:p>
        </w:tc>
        <w:tc>
          <w:tcPr>
            <w:tcW w:w="1579" w:type="pct"/>
            <w:tcBorders>
              <w:top w:val="single" w:sz="4" w:space="0" w:color="auto"/>
              <w:left w:val="nil"/>
              <w:bottom w:val="single" w:sz="4" w:space="0" w:color="auto"/>
              <w:right w:val="single" w:sz="4" w:space="0" w:color="auto"/>
            </w:tcBorders>
            <w:vAlign w:val="center"/>
          </w:tcPr>
          <w:p w14:paraId="7C4B1F9B" w14:textId="5702C3D9" w:rsidR="009A2A38" w:rsidRPr="00C70BEE" w:rsidRDefault="009A2A38" w:rsidP="009A2A38">
            <w:pPr>
              <w:jc w:val="center"/>
              <w:rPr>
                <w:rFonts w:eastAsia="Times New Roman" w:cstheme="minorHAnsi"/>
                <w:sz w:val="18"/>
                <w:szCs w:val="18"/>
                <w:lang w:val="es-ES_tradnl" w:eastAsia="es-CL"/>
              </w:rPr>
            </w:pPr>
            <w:r>
              <w:rPr>
                <w:rFonts w:ascii="Calibri" w:hAnsi="Calibri" w:cs="Arial"/>
                <w:color w:val="000000" w:themeColor="dark1"/>
                <w:kern w:val="24"/>
                <w:sz w:val="18"/>
                <w:szCs w:val="18"/>
              </w:rPr>
              <w:t>Sector de riego</w:t>
            </w:r>
          </w:p>
        </w:tc>
        <w:tc>
          <w:tcPr>
            <w:tcW w:w="2714" w:type="pct"/>
            <w:tcBorders>
              <w:top w:val="single" w:sz="4" w:space="0" w:color="auto"/>
              <w:left w:val="nil"/>
              <w:bottom w:val="single" w:sz="4" w:space="0" w:color="auto"/>
              <w:right w:val="single" w:sz="8" w:space="0" w:color="auto"/>
            </w:tcBorders>
            <w:vAlign w:val="center"/>
          </w:tcPr>
          <w:p w14:paraId="69086B60" w14:textId="0CDBDE41" w:rsidR="009A2A38" w:rsidRPr="00C70BEE" w:rsidRDefault="009A2A38" w:rsidP="009A2A38">
            <w:pPr>
              <w:jc w:val="center"/>
              <w:rPr>
                <w:rFonts w:eastAsia="Times New Roman" w:cstheme="minorHAnsi"/>
                <w:sz w:val="18"/>
                <w:szCs w:val="18"/>
                <w:highlight w:val="yellow"/>
                <w:lang w:val="es-ES_tradnl" w:eastAsia="es-CL"/>
              </w:rPr>
            </w:pPr>
            <w:r w:rsidRPr="007B3407">
              <w:rPr>
                <w:rFonts w:eastAsia="Times New Roman" w:cstheme="minorHAnsi"/>
                <w:sz w:val="18"/>
                <w:szCs w:val="18"/>
                <w:lang w:val="es-ES_tradnl" w:eastAsia="es-CL"/>
              </w:rPr>
              <w:t>Coordenada UTM WGS84: Norte 6.28</w:t>
            </w:r>
            <w:r>
              <w:rPr>
                <w:rFonts w:eastAsia="Times New Roman" w:cstheme="minorHAnsi"/>
                <w:sz w:val="18"/>
                <w:szCs w:val="18"/>
                <w:lang w:val="es-ES_tradnl" w:eastAsia="es-CL"/>
              </w:rPr>
              <w:t>3</w:t>
            </w:r>
            <w:r w:rsidRPr="007B3407">
              <w:rPr>
                <w:rFonts w:eastAsia="Times New Roman" w:cstheme="minorHAnsi"/>
                <w:sz w:val="18"/>
                <w:szCs w:val="18"/>
                <w:lang w:val="es-ES_tradnl" w:eastAsia="es-CL"/>
              </w:rPr>
              <w:t>.</w:t>
            </w:r>
            <w:r>
              <w:rPr>
                <w:rFonts w:eastAsia="Times New Roman" w:cstheme="minorHAnsi"/>
                <w:sz w:val="18"/>
                <w:szCs w:val="18"/>
                <w:lang w:val="es-ES_tradnl" w:eastAsia="es-CL"/>
              </w:rPr>
              <w:t>079</w:t>
            </w:r>
            <w:r w:rsidRPr="007B3407">
              <w:rPr>
                <w:rFonts w:eastAsia="Times New Roman" w:cstheme="minorHAnsi"/>
                <w:sz w:val="18"/>
                <w:szCs w:val="18"/>
                <w:lang w:val="es-ES_tradnl" w:eastAsia="es-CL"/>
              </w:rPr>
              <w:t>; Este 300.</w:t>
            </w:r>
            <w:r>
              <w:rPr>
                <w:rFonts w:eastAsia="Times New Roman" w:cstheme="minorHAnsi"/>
                <w:sz w:val="18"/>
                <w:szCs w:val="18"/>
                <w:lang w:val="es-ES_tradnl" w:eastAsia="es-CL"/>
              </w:rPr>
              <w:t>304</w:t>
            </w:r>
          </w:p>
        </w:tc>
      </w:tr>
    </w:tbl>
    <w:p w14:paraId="468E52C9" w14:textId="77777777" w:rsidR="00A60F3F" w:rsidRDefault="00A60F3F" w:rsidP="00874C1C">
      <w:pPr>
        <w:pStyle w:val="Ttulo3"/>
        <w:numPr>
          <w:ilvl w:val="0"/>
          <w:numId w:val="0"/>
        </w:numPr>
        <w:sectPr w:rsidR="00A60F3F" w:rsidSect="00E349AF">
          <w:pgSz w:w="12240" w:h="15840"/>
          <w:pgMar w:top="1134" w:right="1134" w:bottom="1134" w:left="1134" w:header="709" w:footer="709" w:gutter="0"/>
          <w:cols w:space="708"/>
          <w:docGrid w:linePitch="360"/>
        </w:sectPr>
      </w:pPr>
      <w:bookmarkStart w:id="114" w:name="_Toc352840391"/>
      <w:bookmarkStart w:id="115" w:name="_Toc352841451"/>
    </w:p>
    <w:p w14:paraId="7CB8B5B5" w14:textId="77777777" w:rsidR="006B0D4A" w:rsidRPr="0025129B" w:rsidRDefault="006B0D4A" w:rsidP="006B0D4A">
      <w:pPr>
        <w:pStyle w:val="Ttulo2"/>
        <w:rPr>
          <w:bCs/>
        </w:rPr>
      </w:pPr>
      <w:bookmarkStart w:id="116" w:name="_Toc382383544"/>
      <w:bookmarkStart w:id="117" w:name="_Toc382472366"/>
      <w:bookmarkStart w:id="118" w:name="_Toc390184276"/>
      <w:bookmarkStart w:id="119" w:name="_Toc390360007"/>
      <w:bookmarkStart w:id="120" w:name="_Toc390777028"/>
      <w:bookmarkStart w:id="121" w:name="_Toc445282715"/>
      <w:bookmarkStart w:id="122" w:name="_Toc445284495"/>
      <w:bookmarkStart w:id="123" w:name="_Toc451520599"/>
      <w:bookmarkStart w:id="124" w:name="_Toc452448314"/>
      <w:bookmarkStart w:id="125" w:name="_Toc352840392"/>
      <w:bookmarkStart w:id="126" w:name="_Toc352841452"/>
      <w:bookmarkEnd w:id="114"/>
      <w:bookmarkEnd w:id="115"/>
      <w:r w:rsidRPr="0025129B">
        <w:rPr>
          <w:bCs/>
        </w:rPr>
        <w:lastRenderedPageBreak/>
        <w:t>Aspectos relativos al Seguimiento Ambiental</w:t>
      </w:r>
      <w:bookmarkEnd w:id="116"/>
      <w:bookmarkEnd w:id="117"/>
      <w:bookmarkEnd w:id="118"/>
      <w:bookmarkEnd w:id="119"/>
      <w:bookmarkEnd w:id="120"/>
      <w:bookmarkEnd w:id="121"/>
      <w:bookmarkEnd w:id="122"/>
      <w:bookmarkEnd w:id="123"/>
      <w:bookmarkEnd w:id="124"/>
    </w:p>
    <w:p w14:paraId="551FDC4F" w14:textId="77777777" w:rsidR="006B0D4A" w:rsidRPr="0025129B" w:rsidRDefault="006B0D4A" w:rsidP="006B0D4A">
      <w:pPr>
        <w:rPr>
          <w:b/>
          <w:bCs/>
        </w:rPr>
      </w:pPr>
    </w:p>
    <w:p w14:paraId="4253B0C5" w14:textId="77777777" w:rsidR="006B0D4A" w:rsidRPr="0025129B" w:rsidRDefault="006B0D4A" w:rsidP="006B0D4A">
      <w:pPr>
        <w:pStyle w:val="Ttulo3"/>
        <w:rPr>
          <w:bCs/>
        </w:rPr>
      </w:pPr>
      <w:bookmarkStart w:id="127" w:name="_Toc382383545"/>
      <w:bookmarkStart w:id="128" w:name="_Toc382472367"/>
      <w:bookmarkStart w:id="129" w:name="_Toc390184277"/>
      <w:bookmarkStart w:id="130" w:name="_Toc390360008"/>
      <w:bookmarkStart w:id="131" w:name="_Toc390777029"/>
      <w:bookmarkStart w:id="132" w:name="_Toc445282716"/>
      <w:bookmarkStart w:id="133" w:name="_Toc445284496"/>
      <w:bookmarkStart w:id="134" w:name="_Toc451520600"/>
      <w:bookmarkStart w:id="135" w:name="_Toc452448315"/>
      <w:r w:rsidRPr="0025129B">
        <w:rPr>
          <w:bCs/>
        </w:rPr>
        <w:t>Documentos Revisados</w:t>
      </w:r>
      <w:bookmarkEnd w:id="127"/>
      <w:bookmarkEnd w:id="128"/>
      <w:bookmarkEnd w:id="129"/>
      <w:bookmarkEnd w:id="130"/>
      <w:bookmarkEnd w:id="131"/>
      <w:bookmarkEnd w:id="132"/>
      <w:bookmarkEnd w:id="133"/>
      <w:bookmarkEnd w:id="134"/>
      <w:bookmarkEnd w:id="135"/>
    </w:p>
    <w:p w14:paraId="1FB148E4" w14:textId="77777777" w:rsidR="006B0D4A" w:rsidRPr="0025129B" w:rsidRDefault="006B0D4A" w:rsidP="006B0D4A">
      <w:pPr>
        <w:rPr>
          <w:color w:val="1F497D"/>
        </w:rPr>
      </w:pPr>
    </w:p>
    <w:p w14:paraId="3FEF2304" w14:textId="231D6686" w:rsidR="00492F6B" w:rsidRPr="00874C1C" w:rsidRDefault="00492F6B" w:rsidP="00874C1C">
      <w:pPr>
        <w:sectPr w:rsidR="00492F6B" w:rsidRPr="00874C1C" w:rsidSect="00A60F3F">
          <w:pgSz w:w="15840" w:h="12240" w:orient="landscape"/>
          <w:pgMar w:top="1134" w:right="1134" w:bottom="1134" w:left="1134" w:header="709" w:footer="709" w:gutter="0"/>
          <w:cols w:space="708"/>
          <w:docGrid w:linePitch="360"/>
        </w:sectPr>
      </w:pPr>
      <w:r>
        <w:t xml:space="preserve">No hay informes de seguimiento </w:t>
      </w:r>
      <w:r w:rsidR="00C85881">
        <w:t xml:space="preserve">cargados </w:t>
      </w:r>
      <w:r w:rsidR="0028639F">
        <w:t>en el</w:t>
      </w:r>
      <w:r w:rsidR="00C85881">
        <w:t xml:space="preserve"> Sistema de Seguimiento Ambiental de la Superintendencia del Medio Ambiente</w:t>
      </w:r>
      <w:r w:rsidR="0028639F">
        <w:t xml:space="preserve">, </w:t>
      </w:r>
      <w:r w:rsidR="00A60F3F">
        <w:t>a</w:t>
      </w:r>
      <w:r w:rsidR="00A268C7">
        <w:t>sociados a</w:t>
      </w:r>
      <w:r w:rsidR="00A60F3F">
        <w:t xml:space="preserve"> la Unidad Fiscalizable</w:t>
      </w:r>
      <w:r w:rsidR="0028639F">
        <w:t xml:space="preserve"> </w:t>
      </w:r>
      <w:r w:rsidR="00A268C7">
        <w:t>“</w:t>
      </w:r>
      <w:r w:rsidR="0028639F">
        <w:t>Agrícola Aasa - Plantel Campesino</w:t>
      </w:r>
      <w:r w:rsidR="00A268C7">
        <w:t>”</w:t>
      </w:r>
      <w:r w:rsidR="00C85881">
        <w:t>.</w:t>
      </w:r>
    </w:p>
    <w:p w14:paraId="5A687801" w14:textId="35363D53" w:rsidR="00D008B3" w:rsidRDefault="004E583C" w:rsidP="00D008B3">
      <w:pPr>
        <w:pStyle w:val="Ttulo1"/>
      </w:pPr>
      <w:bookmarkStart w:id="136" w:name="_Toc352840394"/>
      <w:bookmarkStart w:id="137" w:name="_Toc352841454"/>
      <w:bookmarkStart w:id="138" w:name="_Toc452448316"/>
      <w:bookmarkEnd w:id="125"/>
      <w:bookmarkEnd w:id="126"/>
      <w:r>
        <w:lastRenderedPageBreak/>
        <w:t>H</w:t>
      </w:r>
      <w:r w:rsidR="0024720C">
        <w:t>ECHOS CONSTATADOS</w:t>
      </w:r>
      <w:r w:rsidRPr="00B1722C">
        <w:t>.</w:t>
      </w:r>
      <w:bookmarkEnd w:id="136"/>
      <w:bookmarkEnd w:id="137"/>
      <w:bookmarkEnd w:id="138"/>
    </w:p>
    <w:p w14:paraId="22C1AC24" w14:textId="0F16CFB3" w:rsidR="00AF76C3" w:rsidRDefault="00DC6D51" w:rsidP="00D008B3">
      <w:pPr>
        <w:pStyle w:val="Ttulo2"/>
        <w:ind w:left="578" w:hanging="578"/>
      </w:pPr>
      <w:bookmarkStart w:id="139" w:name="_Toc445282718"/>
      <w:bookmarkStart w:id="140" w:name="_Toc445284498"/>
      <w:bookmarkStart w:id="141" w:name="_Toc451520602"/>
      <w:bookmarkStart w:id="142" w:name="_Toc452448317"/>
      <w:r>
        <w:t xml:space="preserve">Manejo de </w:t>
      </w:r>
      <w:r w:rsidR="00C70BEE">
        <w:t>Purines</w:t>
      </w:r>
      <w:bookmarkEnd w:id="139"/>
      <w:bookmarkEnd w:id="140"/>
      <w:bookmarkEnd w:id="141"/>
      <w:bookmarkEnd w:id="142"/>
    </w:p>
    <w:p w14:paraId="05F61186" w14:textId="77777777" w:rsidR="007516C7" w:rsidRDefault="007516C7" w:rsidP="007516C7"/>
    <w:tbl>
      <w:tblPr>
        <w:tblStyle w:val="Tablaconcuadrcula"/>
        <w:tblW w:w="13628" w:type="dxa"/>
        <w:tblLook w:val="04A0" w:firstRow="1" w:lastRow="0" w:firstColumn="1" w:lastColumn="0" w:noHBand="0" w:noVBand="1"/>
      </w:tblPr>
      <w:tblGrid>
        <w:gridCol w:w="3786"/>
        <w:gridCol w:w="9842"/>
      </w:tblGrid>
      <w:tr w:rsidR="007516C7" w14:paraId="6581EDEF" w14:textId="77777777" w:rsidTr="00BF58D8">
        <w:tc>
          <w:tcPr>
            <w:tcW w:w="1389" w:type="pct"/>
          </w:tcPr>
          <w:p w14:paraId="5DAAB756" w14:textId="77777777" w:rsidR="007516C7" w:rsidRDefault="007516C7" w:rsidP="00BF58D8">
            <w:r w:rsidRPr="005626CB">
              <w:rPr>
                <w:rFonts w:ascii="Calibri" w:eastAsia="Times New Roman" w:hAnsi="Calibri"/>
                <w:b/>
                <w:bCs/>
                <w:color w:val="000000"/>
                <w:lang w:eastAsia="es-CL"/>
              </w:rPr>
              <w:t>Número de Hecho Constatado</w:t>
            </w:r>
            <w:r w:rsidRPr="005626CB">
              <w:rPr>
                <w:rFonts w:ascii="Calibri" w:eastAsia="Times New Roman" w:hAnsi="Calibri"/>
                <w:color w:val="000000"/>
                <w:lang w:eastAsia="es-CL"/>
              </w:rPr>
              <w:t xml:space="preserve">: </w:t>
            </w:r>
            <w:r>
              <w:t>1</w:t>
            </w:r>
          </w:p>
        </w:tc>
        <w:tc>
          <w:tcPr>
            <w:tcW w:w="3611" w:type="pct"/>
          </w:tcPr>
          <w:p w14:paraId="79484B69" w14:textId="626B86CB" w:rsidR="007516C7" w:rsidRDefault="007516C7" w:rsidP="00BF58D8">
            <w:r w:rsidRPr="00DA3A2B">
              <w:rPr>
                <w:rFonts w:ascii="Calibri" w:eastAsia="Times New Roman" w:hAnsi="Calibri"/>
                <w:b/>
                <w:bCs/>
                <w:color w:val="000000"/>
                <w:lang w:eastAsia="es-CL"/>
              </w:rPr>
              <w:t>Estación N°</w:t>
            </w:r>
            <w:r w:rsidRPr="00DA3A2B">
              <w:rPr>
                <w:rFonts w:ascii="Calibri" w:eastAsia="Times New Roman" w:hAnsi="Calibri"/>
                <w:color w:val="000000"/>
                <w:lang w:eastAsia="es-CL"/>
              </w:rPr>
              <w:t xml:space="preserve">: </w:t>
            </w:r>
            <w:r w:rsidR="00DA3A2B" w:rsidRPr="00DA3A2B">
              <w:rPr>
                <w:rFonts w:ascii="Calibri" w:eastAsia="Times New Roman" w:hAnsi="Calibri"/>
                <w:color w:val="000000"/>
                <w:lang w:eastAsia="es-CL"/>
              </w:rPr>
              <w:t>--</w:t>
            </w:r>
          </w:p>
        </w:tc>
      </w:tr>
      <w:tr w:rsidR="007516C7" w14:paraId="289E9053" w14:textId="77777777" w:rsidTr="00BF58D8">
        <w:trPr>
          <w:trHeight w:val="574"/>
        </w:trPr>
        <w:tc>
          <w:tcPr>
            <w:tcW w:w="5000" w:type="pct"/>
            <w:gridSpan w:val="2"/>
            <w:tcBorders>
              <w:bottom w:val="single" w:sz="4" w:space="0" w:color="auto"/>
            </w:tcBorders>
          </w:tcPr>
          <w:p w14:paraId="4491CE27" w14:textId="38EC8746" w:rsidR="007516C7" w:rsidRPr="005626CB" w:rsidRDefault="007516C7" w:rsidP="006428B3">
            <w:pPr>
              <w:rPr>
                <w:rFonts w:ascii="Calibri" w:eastAsia="Times New Roman" w:hAnsi="Calibri"/>
                <w:b/>
                <w:bCs/>
                <w:color w:val="000000"/>
                <w:lang w:eastAsia="es-CL"/>
              </w:rPr>
            </w:pPr>
            <w:r>
              <w:rPr>
                <w:rFonts w:ascii="Calibri" w:eastAsia="Times New Roman" w:hAnsi="Calibri"/>
                <w:b/>
                <w:bCs/>
                <w:color w:val="000000"/>
                <w:lang w:eastAsia="es-CL"/>
              </w:rPr>
              <w:t>Documentación solicitada y entregada</w:t>
            </w:r>
            <w:r w:rsidRPr="00C9610D">
              <w:rPr>
                <w:rFonts w:ascii="Calibri" w:eastAsia="Times New Roman" w:hAnsi="Calibri"/>
                <w:b/>
                <w:bCs/>
                <w:color w:val="000000"/>
                <w:lang w:eastAsia="es-CL"/>
              </w:rPr>
              <w:t xml:space="preserve">: </w:t>
            </w:r>
            <w:r w:rsidRPr="00C9610D">
              <w:rPr>
                <w:rFonts w:ascii="Calibri" w:eastAsia="Times New Roman" w:hAnsi="Calibri"/>
                <w:bCs/>
                <w:color w:val="000000"/>
                <w:lang w:eastAsia="es-CL"/>
              </w:rPr>
              <w:t xml:space="preserve">El titular ingresó el </w:t>
            </w:r>
            <w:r w:rsidR="00C9610D" w:rsidRPr="00C9610D">
              <w:rPr>
                <w:rFonts w:ascii="Calibri" w:eastAsia="Times New Roman" w:hAnsi="Calibri"/>
                <w:bCs/>
                <w:color w:val="000000"/>
                <w:lang w:eastAsia="es-CL"/>
              </w:rPr>
              <w:t xml:space="preserve">21 de abril </w:t>
            </w:r>
            <w:r w:rsidRPr="00C9610D">
              <w:rPr>
                <w:rFonts w:ascii="Calibri" w:eastAsia="Times New Roman" w:hAnsi="Calibri"/>
                <w:bCs/>
                <w:color w:val="000000"/>
                <w:lang w:eastAsia="es-CL"/>
              </w:rPr>
              <w:t xml:space="preserve">de 2016, a la Oficina de Partes de la Superintendencia del Medio Ambiente, un Excel con el </w:t>
            </w:r>
            <w:r w:rsidR="00C9610D" w:rsidRPr="00C9610D">
              <w:rPr>
                <w:rFonts w:ascii="Calibri" w:eastAsia="Times New Roman" w:hAnsi="Calibri"/>
                <w:bCs/>
                <w:color w:val="000000"/>
                <w:lang w:eastAsia="es-CL"/>
              </w:rPr>
              <w:t xml:space="preserve">inventario de cerdos </w:t>
            </w:r>
            <w:r w:rsidR="006428B3">
              <w:rPr>
                <w:rFonts w:ascii="Calibri" w:eastAsia="Times New Roman" w:hAnsi="Calibri"/>
                <w:bCs/>
                <w:color w:val="000000"/>
                <w:lang w:eastAsia="es-CL"/>
              </w:rPr>
              <w:t xml:space="preserve">presentes </w:t>
            </w:r>
            <w:r w:rsidR="00C9610D" w:rsidRPr="00C9610D">
              <w:rPr>
                <w:rFonts w:ascii="Calibri" w:eastAsia="Times New Roman" w:hAnsi="Calibri"/>
                <w:bCs/>
                <w:color w:val="000000"/>
                <w:lang w:eastAsia="es-CL"/>
              </w:rPr>
              <w:t xml:space="preserve">en el Plantel El Campesino, </w:t>
            </w:r>
            <w:r w:rsidR="006428B3">
              <w:rPr>
                <w:rFonts w:ascii="Calibri" w:eastAsia="Times New Roman" w:hAnsi="Calibri"/>
                <w:bCs/>
                <w:color w:val="000000"/>
                <w:lang w:eastAsia="es-CL"/>
              </w:rPr>
              <w:t xml:space="preserve">durante </w:t>
            </w:r>
            <w:r w:rsidR="00C9610D" w:rsidRPr="00C9610D">
              <w:rPr>
                <w:rFonts w:ascii="Calibri" w:eastAsia="Times New Roman" w:hAnsi="Calibri"/>
                <w:bCs/>
                <w:color w:val="000000"/>
                <w:lang w:eastAsia="es-CL"/>
              </w:rPr>
              <w:t>los meses de enero, febrero, marzo y abril del año</w:t>
            </w:r>
            <w:r w:rsidRPr="00C9610D">
              <w:rPr>
                <w:rFonts w:ascii="Calibri" w:eastAsia="Times New Roman" w:hAnsi="Calibri"/>
                <w:bCs/>
                <w:color w:val="000000"/>
                <w:lang w:eastAsia="es-CL"/>
              </w:rPr>
              <w:t xml:space="preserve"> 2016</w:t>
            </w:r>
            <w:r w:rsidR="00F86E82">
              <w:rPr>
                <w:rFonts w:ascii="Calibri" w:eastAsia="Times New Roman" w:hAnsi="Calibri"/>
                <w:bCs/>
                <w:color w:val="000000"/>
                <w:lang w:eastAsia="es-CL"/>
              </w:rPr>
              <w:t xml:space="preserve"> (Anexo 2)</w:t>
            </w:r>
            <w:r w:rsidRPr="00C9610D">
              <w:rPr>
                <w:rFonts w:ascii="Calibri" w:eastAsia="Times New Roman" w:hAnsi="Calibri"/>
                <w:bCs/>
                <w:color w:val="000000"/>
                <w:lang w:eastAsia="es-CL"/>
              </w:rPr>
              <w:t>.</w:t>
            </w:r>
          </w:p>
        </w:tc>
      </w:tr>
      <w:tr w:rsidR="007516C7" w14:paraId="321FB666" w14:textId="77777777" w:rsidTr="00BF58D8">
        <w:trPr>
          <w:trHeight w:val="979"/>
        </w:trPr>
        <w:tc>
          <w:tcPr>
            <w:tcW w:w="5000" w:type="pct"/>
            <w:gridSpan w:val="2"/>
            <w:tcBorders>
              <w:bottom w:val="single" w:sz="4" w:space="0" w:color="auto"/>
            </w:tcBorders>
          </w:tcPr>
          <w:p w14:paraId="6613980B" w14:textId="04C16F16" w:rsidR="007516C7" w:rsidRDefault="007516C7" w:rsidP="00BF58D8">
            <w:pPr>
              <w:rPr>
                <w:rFonts w:ascii="Calibri" w:eastAsia="Times New Roman" w:hAnsi="Calibri"/>
                <w:color w:val="000000"/>
                <w:lang w:eastAsia="es-CL"/>
              </w:rPr>
            </w:pPr>
            <w:r w:rsidRPr="005626CB">
              <w:rPr>
                <w:rFonts w:ascii="Calibri" w:eastAsia="Times New Roman" w:hAnsi="Calibri"/>
                <w:b/>
                <w:bCs/>
                <w:color w:val="000000"/>
                <w:lang w:eastAsia="es-CL"/>
              </w:rPr>
              <w:t>Exigencia</w:t>
            </w:r>
            <w:r w:rsidRPr="005626CB">
              <w:rPr>
                <w:rFonts w:ascii="Calibri" w:eastAsia="Times New Roman" w:hAnsi="Calibri"/>
                <w:color w:val="000000"/>
                <w:lang w:eastAsia="es-CL"/>
              </w:rPr>
              <w:t>:</w:t>
            </w:r>
            <w:r>
              <w:rPr>
                <w:rFonts w:ascii="Calibri" w:eastAsia="Times New Roman" w:hAnsi="Calibri"/>
                <w:color w:val="000000"/>
                <w:lang w:eastAsia="es-CL"/>
              </w:rPr>
              <w:t xml:space="preserve"> </w:t>
            </w:r>
          </w:p>
          <w:p w14:paraId="5CA9D475" w14:textId="77777777" w:rsidR="00881B60" w:rsidRDefault="00881B60" w:rsidP="00BF58D8">
            <w:pPr>
              <w:rPr>
                <w:rFonts w:ascii="Calibri" w:eastAsia="Times New Roman" w:hAnsi="Calibri"/>
                <w:b/>
                <w:color w:val="000000"/>
                <w:lang w:eastAsia="es-CL"/>
              </w:rPr>
            </w:pPr>
          </w:p>
          <w:p w14:paraId="730D3492" w14:textId="77777777" w:rsidR="009D3504" w:rsidRPr="009D3504" w:rsidRDefault="009D3504" w:rsidP="00BF58D8">
            <w:pPr>
              <w:rPr>
                <w:rFonts w:ascii="Calibri" w:eastAsia="Times New Roman" w:hAnsi="Calibri"/>
                <w:b/>
                <w:color w:val="000000"/>
                <w:lang w:eastAsia="es-CL"/>
              </w:rPr>
            </w:pPr>
            <w:r w:rsidRPr="009D3504">
              <w:rPr>
                <w:rFonts w:ascii="Calibri" w:eastAsia="Times New Roman" w:hAnsi="Calibri"/>
                <w:b/>
                <w:color w:val="000000"/>
                <w:lang w:eastAsia="es-CL"/>
              </w:rPr>
              <w:t>RCA N° 5932006/2006</w:t>
            </w:r>
          </w:p>
          <w:p w14:paraId="18BCBA4F" w14:textId="29BB8CDD" w:rsidR="007516C7" w:rsidRDefault="007516C7" w:rsidP="00BF58D8">
            <w:pPr>
              <w:rPr>
                <w:u w:val="single"/>
              </w:rPr>
            </w:pPr>
            <w:r>
              <w:rPr>
                <w:u w:val="single"/>
              </w:rPr>
              <w:t>Considerando 3.</w:t>
            </w:r>
          </w:p>
          <w:p w14:paraId="4FC61346" w14:textId="77D0E7FA" w:rsidR="007516C7" w:rsidRPr="00B6509C" w:rsidRDefault="00D067B6" w:rsidP="007516C7">
            <w:pPr>
              <w:rPr>
                <w:i/>
              </w:rPr>
            </w:pPr>
            <w:r w:rsidRPr="00B6509C">
              <w:rPr>
                <w:i/>
              </w:rPr>
              <w:t>[…].</w:t>
            </w:r>
          </w:p>
          <w:p w14:paraId="24605F54" w14:textId="77777777" w:rsidR="00D067B6" w:rsidRPr="00B6509C" w:rsidRDefault="00D067B6" w:rsidP="00D067B6">
            <w:pPr>
              <w:rPr>
                <w:i/>
              </w:rPr>
            </w:pPr>
            <w:r w:rsidRPr="00B6509C">
              <w:rPr>
                <w:i/>
              </w:rPr>
              <w:t>Los nuevos pabellones se emplazarán de manera adyacente a las actuales instalaciones y podrán albergar 2.500 madres y 28.500 cerdos extras entre recría y engorda, lo que implica para la Operación futura un total de 67.260 cerdos, distribuidos en 79 planteles.</w:t>
            </w:r>
          </w:p>
          <w:p w14:paraId="1F2C0564" w14:textId="77777777" w:rsidR="00D067B6" w:rsidRDefault="00D067B6" w:rsidP="00D067B6">
            <w:pPr>
              <w:rPr>
                <w:i/>
              </w:rPr>
            </w:pPr>
            <w:r w:rsidRPr="00B6509C">
              <w:rPr>
                <w:i/>
              </w:rPr>
              <w:t>[…].</w:t>
            </w:r>
          </w:p>
          <w:p w14:paraId="2C2F6AC4" w14:textId="02E2C685" w:rsidR="004A6C0E" w:rsidRDefault="004A6C0E" w:rsidP="00D067B6"/>
        </w:tc>
      </w:tr>
      <w:tr w:rsidR="007516C7" w14:paraId="1ACC62D0" w14:textId="77777777" w:rsidTr="00BF58D8">
        <w:trPr>
          <w:trHeight w:val="1298"/>
        </w:trPr>
        <w:tc>
          <w:tcPr>
            <w:tcW w:w="5000" w:type="pct"/>
            <w:gridSpan w:val="2"/>
          </w:tcPr>
          <w:p w14:paraId="4A3D72F7" w14:textId="77777777" w:rsidR="007516C7" w:rsidRDefault="007516C7" w:rsidP="00BF58D8">
            <w:pPr>
              <w:rPr>
                <w:rFonts w:ascii="Calibri" w:eastAsia="Times New Roman" w:hAnsi="Calibri"/>
                <w:b/>
                <w:bCs/>
                <w:color w:val="000000"/>
                <w:lang w:eastAsia="es-CL"/>
              </w:rPr>
            </w:pPr>
            <w:r>
              <w:rPr>
                <w:rFonts w:ascii="Calibri" w:eastAsia="Times New Roman" w:hAnsi="Calibri"/>
                <w:b/>
                <w:bCs/>
                <w:color w:val="000000"/>
                <w:lang w:eastAsia="es-CL"/>
              </w:rPr>
              <w:t>Resultado (s) examen de información:</w:t>
            </w:r>
          </w:p>
          <w:p w14:paraId="266DD097" w14:textId="2676D7EF" w:rsidR="00D067B6" w:rsidRPr="00852C80" w:rsidRDefault="00D067B6" w:rsidP="00852C80">
            <w:pPr>
              <w:rPr>
                <w:rFonts w:eastAsia="Times New Roman"/>
                <w:bCs/>
                <w:color w:val="000000"/>
                <w:lang w:eastAsia="es-CL"/>
              </w:rPr>
            </w:pPr>
            <w:r w:rsidRPr="00852C80">
              <w:rPr>
                <w:rFonts w:eastAsia="Times New Roman"/>
                <w:bCs/>
                <w:color w:val="000000"/>
                <w:lang w:eastAsia="es-CL"/>
              </w:rPr>
              <w:t>De la revisión de los antecedentes entregados por el titular y el inventario de animales presentes en la instalación, se precisa lo siguiente:</w:t>
            </w:r>
          </w:p>
          <w:p w14:paraId="5DE7ED8C" w14:textId="28CD71B3" w:rsidR="00D067B6" w:rsidRPr="00852C80" w:rsidRDefault="00D067B6" w:rsidP="00852C80">
            <w:pPr>
              <w:pStyle w:val="Prrafodelista"/>
              <w:numPr>
                <w:ilvl w:val="0"/>
                <w:numId w:val="18"/>
              </w:numPr>
              <w:rPr>
                <w:rFonts w:eastAsia="Times New Roman"/>
                <w:bCs/>
                <w:color w:val="000000"/>
                <w:lang w:eastAsia="es-CL"/>
              </w:rPr>
            </w:pPr>
            <w:r w:rsidRPr="00852C80">
              <w:rPr>
                <w:rFonts w:eastAsia="Times New Roman"/>
                <w:bCs/>
                <w:color w:val="000000"/>
                <w:lang w:eastAsia="es-CL"/>
              </w:rPr>
              <w:t xml:space="preserve">El titular entrega los siguientes antecedentes respecto de </w:t>
            </w:r>
            <w:r w:rsidR="00CC04A7">
              <w:rPr>
                <w:rFonts w:eastAsia="Times New Roman"/>
                <w:bCs/>
                <w:color w:val="000000"/>
                <w:lang w:eastAsia="es-CL"/>
              </w:rPr>
              <w:t>la cantidad de</w:t>
            </w:r>
            <w:r w:rsidRPr="00852C80">
              <w:rPr>
                <w:rFonts w:eastAsia="Times New Roman"/>
                <w:bCs/>
                <w:color w:val="000000"/>
                <w:lang w:eastAsia="es-CL"/>
              </w:rPr>
              <w:t xml:space="preserve"> cerdos presentes durante los meses de enero, febrero, marzo y abril: </w:t>
            </w:r>
          </w:p>
          <w:tbl>
            <w:tblPr>
              <w:tblW w:w="704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182"/>
              <w:gridCol w:w="1200"/>
              <w:gridCol w:w="1200"/>
              <w:gridCol w:w="1200"/>
              <w:gridCol w:w="1260"/>
            </w:tblGrid>
            <w:tr w:rsidR="00D067B6" w:rsidRPr="00852C80" w14:paraId="22F2113B" w14:textId="77777777" w:rsidTr="00B91E79">
              <w:trPr>
                <w:trHeight w:val="315"/>
                <w:jc w:val="center"/>
              </w:trPr>
              <w:tc>
                <w:tcPr>
                  <w:tcW w:w="2182" w:type="dxa"/>
                  <w:shd w:val="clear" w:color="000000" w:fill="FFFFFF"/>
                  <w:noWrap/>
                  <w:vAlign w:val="center"/>
                  <w:hideMark/>
                </w:tcPr>
                <w:p w14:paraId="77DC705E" w14:textId="65C3823A" w:rsidR="00D067B6" w:rsidRPr="00852C80" w:rsidRDefault="00D067B6" w:rsidP="00852C80">
                  <w:pPr>
                    <w:rPr>
                      <w:rFonts w:eastAsia="Times New Roman"/>
                      <w:bCs/>
                      <w:color w:val="000000"/>
                      <w:sz w:val="20"/>
                      <w:szCs w:val="20"/>
                      <w:lang w:eastAsia="es-CL"/>
                    </w:rPr>
                  </w:pPr>
                </w:p>
              </w:tc>
              <w:tc>
                <w:tcPr>
                  <w:tcW w:w="1200" w:type="dxa"/>
                  <w:shd w:val="clear" w:color="000000" w:fill="FFFFFF"/>
                  <w:noWrap/>
                  <w:vAlign w:val="center"/>
                  <w:hideMark/>
                </w:tcPr>
                <w:p w14:paraId="5ECFAB26" w14:textId="4A9DB126" w:rsidR="00D067B6" w:rsidRPr="001A623D" w:rsidRDefault="006428B3" w:rsidP="00852C80">
                  <w:pPr>
                    <w:rPr>
                      <w:rFonts w:eastAsia="Times New Roman"/>
                      <w:b/>
                      <w:bCs/>
                      <w:color w:val="000000"/>
                      <w:sz w:val="20"/>
                      <w:szCs w:val="20"/>
                      <w:lang w:eastAsia="es-CL"/>
                    </w:rPr>
                  </w:pPr>
                  <w:r>
                    <w:rPr>
                      <w:rFonts w:eastAsia="Times New Roman"/>
                      <w:b/>
                      <w:bCs/>
                      <w:color w:val="000000"/>
                      <w:sz w:val="20"/>
                      <w:szCs w:val="20"/>
                      <w:lang w:eastAsia="es-CL"/>
                    </w:rPr>
                    <w:t>E</w:t>
                  </w:r>
                  <w:r w:rsidR="00D067B6" w:rsidRPr="001A623D">
                    <w:rPr>
                      <w:rFonts w:eastAsia="Times New Roman"/>
                      <w:b/>
                      <w:bCs/>
                      <w:color w:val="000000"/>
                      <w:sz w:val="20"/>
                      <w:szCs w:val="20"/>
                      <w:lang w:eastAsia="es-CL"/>
                    </w:rPr>
                    <w:t>ne</w:t>
                  </w:r>
                  <w:r w:rsidR="00B91E79" w:rsidRPr="001A623D">
                    <w:rPr>
                      <w:rFonts w:eastAsia="Times New Roman"/>
                      <w:b/>
                      <w:bCs/>
                      <w:color w:val="000000"/>
                      <w:sz w:val="20"/>
                      <w:szCs w:val="20"/>
                      <w:lang w:eastAsia="es-CL"/>
                    </w:rPr>
                    <w:t>ro</w:t>
                  </w:r>
                </w:p>
              </w:tc>
              <w:tc>
                <w:tcPr>
                  <w:tcW w:w="1200" w:type="dxa"/>
                  <w:shd w:val="clear" w:color="000000" w:fill="FFFFFF"/>
                  <w:noWrap/>
                  <w:vAlign w:val="center"/>
                  <w:hideMark/>
                </w:tcPr>
                <w:p w14:paraId="5FE5CB50" w14:textId="444E491A" w:rsidR="00D067B6" w:rsidRPr="001A623D" w:rsidRDefault="006428B3" w:rsidP="00852C80">
                  <w:pPr>
                    <w:rPr>
                      <w:rFonts w:eastAsia="Times New Roman"/>
                      <w:b/>
                      <w:bCs/>
                      <w:color w:val="000000"/>
                      <w:sz w:val="20"/>
                      <w:szCs w:val="20"/>
                      <w:lang w:eastAsia="es-CL"/>
                    </w:rPr>
                  </w:pPr>
                  <w:r>
                    <w:rPr>
                      <w:rFonts w:eastAsia="Times New Roman"/>
                      <w:b/>
                      <w:bCs/>
                      <w:color w:val="000000"/>
                      <w:sz w:val="20"/>
                      <w:szCs w:val="20"/>
                      <w:lang w:eastAsia="es-CL"/>
                    </w:rPr>
                    <w:t>F</w:t>
                  </w:r>
                  <w:r w:rsidR="00D067B6" w:rsidRPr="001A623D">
                    <w:rPr>
                      <w:rFonts w:eastAsia="Times New Roman"/>
                      <w:b/>
                      <w:bCs/>
                      <w:color w:val="000000"/>
                      <w:sz w:val="20"/>
                      <w:szCs w:val="20"/>
                      <w:lang w:eastAsia="es-CL"/>
                    </w:rPr>
                    <w:t>eb</w:t>
                  </w:r>
                  <w:r w:rsidR="00B91E79" w:rsidRPr="001A623D">
                    <w:rPr>
                      <w:rFonts w:eastAsia="Times New Roman"/>
                      <w:b/>
                      <w:bCs/>
                      <w:color w:val="000000"/>
                      <w:sz w:val="20"/>
                      <w:szCs w:val="20"/>
                      <w:lang w:eastAsia="es-CL"/>
                    </w:rPr>
                    <w:t>rero</w:t>
                  </w:r>
                </w:p>
              </w:tc>
              <w:tc>
                <w:tcPr>
                  <w:tcW w:w="1200" w:type="dxa"/>
                  <w:shd w:val="clear" w:color="000000" w:fill="FFFFFF"/>
                  <w:noWrap/>
                  <w:vAlign w:val="center"/>
                  <w:hideMark/>
                </w:tcPr>
                <w:p w14:paraId="0DB5953B" w14:textId="50B29864" w:rsidR="00D067B6" w:rsidRPr="001A623D" w:rsidRDefault="006428B3" w:rsidP="00852C80">
                  <w:pPr>
                    <w:rPr>
                      <w:rFonts w:eastAsia="Times New Roman"/>
                      <w:b/>
                      <w:bCs/>
                      <w:color w:val="000000"/>
                      <w:sz w:val="20"/>
                      <w:szCs w:val="20"/>
                      <w:lang w:eastAsia="es-CL"/>
                    </w:rPr>
                  </w:pPr>
                  <w:r>
                    <w:rPr>
                      <w:rFonts w:eastAsia="Times New Roman"/>
                      <w:b/>
                      <w:bCs/>
                      <w:color w:val="000000"/>
                      <w:sz w:val="20"/>
                      <w:szCs w:val="20"/>
                      <w:lang w:eastAsia="es-CL"/>
                    </w:rPr>
                    <w:t>M</w:t>
                  </w:r>
                  <w:r w:rsidR="00D067B6" w:rsidRPr="001A623D">
                    <w:rPr>
                      <w:rFonts w:eastAsia="Times New Roman"/>
                      <w:b/>
                      <w:bCs/>
                      <w:color w:val="000000"/>
                      <w:sz w:val="20"/>
                      <w:szCs w:val="20"/>
                      <w:lang w:eastAsia="es-CL"/>
                    </w:rPr>
                    <w:t>ar</w:t>
                  </w:r>
                  <w:r w:rsidR="00B91E79" w:rsidRPr="001A623D">
                    <w:rPr>
                      <w:rFonts w:eastAsia="Times New Roman"/>
                      <w:b/>
                      <w:bCs/>
                      <w:color w:val="000000"/>
                      <w:sz w:val="20"/>
                      <w:szCs w:val="20"/>
                      <w:lang w:eastAsia="es-CL"/>
                    </w:rPr>
                    <w:t>zo</w:t>
                  </w:r>
                </w:p>
              </w:tc>
              <w:tc>
                <w:tcPr>
                  <w:tcW w:w="1260" w:type="dxa"/>
                  <w:shd w:val="clear" w:color="000000" w:fill="FFFFFF"/>
                  <w:noWrap/>
                  <w:vAlign w:val="center"/>
                  <w:hideMark/>
                </w:tcPr>
                <w:p w14:paraId="0A2AB1C2" w14:textId="50756033" w:rsidR="00D067B6" w:rsidRPr="001A623D" w:rsidRDefault="00B91E79" w:rsidP="00852C80">
                  <w:pPr>
                    <w:rPr>
                      <w:rFonts w:eastAsia="Times New Roman"/>
                      <w:b/>
                      <w:bCs/>
                      <w:color w:val="000000"/>
                      <w:sz w:val="20"/>
                      <w:szCs w:val="20"/>
                      <w:lang w:eastAsia="es-CL"/>
                    </w:rPr>
                  </w:pPr>
                  <w:r w:rsidRPr="001A623D">
                    <w:rPr>
                      <w:rFonts w:eastAsia="Times New Roman"/>
                      <w:b/>
                      <w:bCs/>
                      <w:color w:val="000000"/>
                      <w:sz w:val="20"/>
                      <w:szCs w:val="20"/>
                      <w:lang w:eastAsia="es-CL"/>
                    </w:rPr>
                    <w:t>A</w:t>
                  </w:r>
                  <w:r w:rsidR="00D067B6" w:rsidRPr="001A623D">
                    <w:rPr>
                      <w:rFonts w:eastAsia="Times New Roman"/>
                      <w:b/>
                      <w:bCs/>
                      <w:color w:val="000000"/>
                      <w:sz w:val="20"/>
                      <w:szCs w:val="20"/>
                      <w:lang w:eastAsia="es-CL"/>
                    </w:rPr>
                    <w:t>br</w:t>
                  </w:r>
                  <w:r w:rsidRPr="001A623D">
                    <w:rPr>
                      <w:rFonts w:eastAsia="Times New Roman"/>
                      <w:b/>
                      <w:bCs/>
                      <w:color w:val="000000"/>
                      <w:sz w:val="20"/>
                      <w:szCs w:val="20"/>
                      <w:lang w:eastAsia="es-CL"/>
                    </w:rPr>
                    <w:t>il*</w:t>
                  </w:r>
                </w:p>
              </w:tc>
            </w:tr>
            <w:tr w:rsidR="00D067B6" w:rsidRPr="00852C80" w14:paraId="6D0A4869" w14:textId="77777777" w:rsidTr="00B91E79">
              <w:trPr>
                <w:trHeight w:val="300"/>
                <w:jc w:val="center"/>
              </w:trPr>
              <w:tc>
                <w:tcPr>
                  <w:tcW w:w="2182" w:type="dxa"/>
                  <w:shd w:val="clear" w:color="000000" w:fill="FFFFFF"/>
                  <w:noWrap/>
                  <w:vAlign w:val="center"/>
                  <w:hideMark/>
                </w:tcPr>
                <w:p w14:paraId="3B8BCF4A" w14:textId="77777777" w:rsidR="00D067B6" w:rsidRPr="001A623D" w:rsidRDefault="00D067B6" w:rsidP="00852C80">
                  <w:pPr>
                    <w:rPr>
                      <w:rFonts w:eastAsia="Times New Roman"/>
                      <w:b/>
                      <w:bCs/>
                      <w:color w:val="000000"/>
                      <w:sz w:val="20"/>
                      <w:szCs w:val="20"/>
                      <w:lang w:eastAsia="es-CL"/>
                    </w:rPr>
                  </w:pPr>
                  <w:r w:rsidRPr="001A623D">
                    <w:rPr>
                      <w:rFonts w:eastAsia="Times New Roman"/>
                      <w:b/>
                      <w:bCs/>
                      <w:color w:val="000000"/>
                      <w:sz w:val="20"/>
                      <w:szCs w:val="20"/>
                      <w:lang w:eastAsia="es-CL"/>
                    </w:rPr>
                    <w:t>Hembras en Producción</w:t>
                  </w:r>
                </w:p>
              </w:tc>
              <w:tc>
                <w:tcPr>
                  <w:tcW w:w="1200" w:type="dxa"/>
                  <w:shd w:val="clear" w:color="000000" w:fill="FFFFFF"/>
                  <w:noWrap/>
                  <w:vAlign w:val="center"/>
                  <w:hideMark/>
                </w:tcPr>
                <w:p w14:paraId="7D9C0EF7" w14:textId="77777777" w:rsidR="00D067B6" w:rsidRPr="00852C80" w:rsidRDefault="00D067B6" w:rsidP="00852C80">
                  <w:pPr>
                    <w:rPr>
                      <w:rFonts w:eastAsia="Times New Roman"/>
                      <w:bCs/>
                      <w:color w:val="000000"/>
                      <w:sz w:val="20"/>
                      <w:szCs w:val="20"/>
                      <w:lang w:eastAsia="es-CL"/>
                    </w:rPr>
                  </w:pPr>
                  <w:r w:rsidRPr="00852C80">
                    <w:rPr>
                      <w:rFonts w:eastAsia="Times New Roman"/>
                      <w:bCs/>
                      <w:color w:val="000000"/>
                      <w:sz w:val="20"/>
                      <w:szCs w:val="20"/>
                      <w:lang w:eastAsia="es-CL"/>
                    </w:rPr>
                    <w:t>2.677</w:t>
                  </w:r>
                </w:p>
              </w:tc>
              <w:tc>
                <w:tcPr>
                  <w:tcW w:w="1200" w:type="dxa"/>
                  <w:shd w:val="clear" w:color="000000" w:fill="FFFFFF"/>
                  <w:noWrap/>
                  <w:vAlign w:val="center"/>
                  <w:hideMark/>
                </w:tcPr>
                <w:p w14:paraId="66F705B3" w14:textId="77777777" w:rsidR="00D067B6" w:rsidRPr="00852C80" w:rsidRDefault="00D067B6" w:rsidP="00852C80">
                  <w:pPr>
                    <w:rPr>
                      <w:rFonts w:eastAsia="Times New Roman"/>
                      <w:bCs/>
                      <w:color w:val="000000"/>
                      <w:sz w:val="20"/>
                      <w:szCs w:val="20"/>
                      <w:lang w:eastAsia="es-CL"/>
                    </w:rPr>
                  </w:pPr>
                  <w:r w:rsidRPr="00852C80">
                    <w:rPr>
                      <w:rFonts w:eastAsia="Times New Roman"/>
                      <w:bCs/>
                      <w:color w:val="000000"/>
                      <w:sz w:val="20"/>
                      <w:szCs w:val="20"/>
                      <w:lang w:eastAsia="es-CL"/>
                    </w:rPr>
                    <w:t>2.733</w:t>
                  </w:r>
                </w:p>
              </w:tc>
              <w:tc>
                <w:tcPr>
                  <w:tcW w:w="1200" w:type="dxa"/>
                  <w:shd w:val="clear" w:color="000000" w:fill="FFFFFF"/>
                  <w:noWrap/>
                  <w:vAlign w:val="center"/>
                  <w:hideMark/>
                </w:tcPr>
                <w:p w14:paraId="2DA29A7E" w14:textId="77777777" w:rsidR="00D067B6" w:rsidRPr="00852C80" w:rsidRDefault="00D067B6" w:rsidP="00852C80">
                  <w:pPr>
                    <w:rPr>
                      <w:rFonts w:eastAsia="Times New Roman"/>
                      <w:bCs/>
                      <w:color w:val="000000"/>
                      <w:sz w:val="20"/>
                      <w:szCs w:val="20"/>
                      <w:lang w:eastAsia="es-CL"/>
                    </w:rPr>
                  </w:pPr>
                  <w:r w:rsidRPr="00852C80">
                    <w:rPr>
                      <w:rFonts w:eastAsia="Times New Roman"/>
                      <w:bCs/>
                      <w:color w:val="000000"/>
                      <w:sz w:val="20"/>
                      <w:szCs w:val="20"/>
                      <w:lang w:eastAsia="es-CL"/>
                    </w:rPr>
                    <w:t>2.807</w:t>
                  </w:r>
                </w:p>
              </w:tc>
              <w:tc>
                <w:tcPr>
                  <w:tcW w:w="1260" w:type="dxa"/>
                  <w:shd w:val="clear" w:color="000000" w:fill="FFFFFF"/>
                  <w:noWrap/>
                  <w:vAlign w:val="center"/>
                  <w:hideMark/>
                </w:tcPr>
                <w:p w14:paraId="520D8DEB" w14:textId="77777777" w:rsidR="00D067B6" w:rsidRPr="00852C80" w:rsidRDefault="00D067B6" w:rsidP="00852C80">
                  <w:pPr>
                    <w:rPr>
                      <w:rFonts w:eastAsia="Times New Roman"/>
                      <w:bCs/>
                      <w:color w:val="000000"/>
                      <w:sz w:val="20"/>
                      <w:szCs w:val="20"/>
                      <w:lang w:eastAsia="es-CL"/>
                    </w:rPr>
                  </w:pPr>
                  <w:r w:rsidRPr="00852C80">
                    <w:rPr>
                      <w:rFonts w:eastAsia="Times New Roman"/>
                      <w:bCs/>
                      <w:color w:val="000000"/>
                      <w:sz w:val="20"/>
                      <w:szCs w:val="20"/>
                      <w:lang w:eastAsia="es-CL"/>
                    </w:rPr>
                    <w:t>2.725</w:t>
                  </w:r>
                </w:p>
              </w:tc>
            </w:tr>
            <w:tr w:rsidR="00D067B6" w:rsidRPr="00852C80" w14:paraId="477DD28D" w14:textId="77777777" w:rsidTr="00B91E79">
              <w:trPr>
                <w:trHeight w:val="300"/>
                <w:jc w:val="center"/>
              </w:trPr>
              <w:tc>
                <w:tcPr>
                  <w:tcW w:w="2182" w:type="dxa"/>
                  <w:shd w:val="clear" w:color="000000" w:fill="FFFFFF"/>
                  <w:noWrap/>
                  <w:vAlign w:val="center"/>
                  <w:hideMark/>
                </w:tcPr>
                <w:p w14:paraId="3E88CE65" w14:textId="77777777" w:rsidR="00D067B6" w:rsidRPr="001A623D" w:rsidRDefault="00D067B6" w:rsidP="00852C80">
                  <w:pPr>
                    <w:rPr>
                      <w:rFonts w:eastAsia="Times New Roman"/>
                      <w:b/>
                      <w:bCs/>
                      <w:color w:val="000000"/>
                      <w:sz w:val="20"/>
                      <w:szCs w:val="20"/>
                      <w:lang w:eastAsia="es-CL"/>
                    </w:rPr>
                  </w:pPr>
                  <w:r w:rsidRPr="001A623D">
                    <w:rPr>
                      <w:rFonts w:eastAsia="Times New Roman"/>
                      <w:b/>
                      <w:bCs/>
                      <w:color w:val="000000"/>
                      <w:sz w:val="20"/>
                      <w:szCs w:val="20"/>
                      <w:lang w:eastAsia="es-CL"/>
                    </w:rPr>
                    <w:t>Verracos Inseminación</w:t>
                  </w:r>
                </w:p>
              </w:tc>
              <w:tc>
                <w:tcPr>
                  <w:tcW w:w="1200" w:type="dxa"/>
                  <w:shd w:val="clear" w:color="000000" w:fill="FFFFFF"/>
                  <w:noWrap/>
                  <w:vAlign w:val="center"/>
                  <w:hideMark/>
                </w:tcPr>
                <w:p w14:paraId="2162C20C" w14:textId="77777777" w:rsidR="00D067B6" w:rsidRPr="00852C80" w:rsidRDefault="00D067B6" w:rsidP="00852C80">
                  <w:pPr>
                    <w:rPr>
                      <w:rFonts w:eastAsia="Times New Roman"/>
                      <w:bCs/>
                      <w:color w:val="000000"/>
                      <w:sz w:val="20"/>
                      <w:szCs w:val="20"/>
                      <w:lang w:eastAsia="es-CL"/>
                    </w:rPr>
                  </w:pPr>
                  <w:r w:rsidRPr="00852C80">
                    <w:rPr>
                      <w:rFonts w:eastAsia="Times New Roman"/>
                      <w:bCs/>
                      <w:color w:val="000000"/>
                      <w:sz w:val="20"/>
                      <w:szCs w:val="20"/>
                      <w:lang w:eastAsia="es-CL"/>
                    </w:rPr>
                    <w:t>0</w:t>
                  </w:r>
                </w:p>
              </w:tc>
              <w:tc>
                <w:tcPr>
                  <w:tcW w:w="1200" w:type="dxa"/>
                  <w:shd w:val="clear" w:color="000000" w:fill="FFFFFF"/>
                  <w:noWrap/>
                  <w:vAlign w:val="center"/>
                  <w:hideMark/>
                </w:tcPr>
                <w:p w14:paraId="64BB1987" w14:textId="77777777" w:rsidR="00D067B6" w:rsidRPr="00852C80" w:rsidRDefault="00D067B6" w:rsidP="00852C80">
                  <w:pPr>
                    <w:rPr>
                      <w:rFonts w:eastAsia="Times New Roman"/>
                      <w:bCs/>
                      <w:color w:val="000000"/>
                      <w:sz w:val="20"/>
                      <w:szCs w:val="20"/>
                      <w:lang w:eastAsia="es-CL"/>
                    </w:rPr>
                  </w:pPr>
                  <w:r w:rsidRPr="00852C80">
                    <w:rPr>
                      <w:rFonts w:eastAsia="Times New Roman"/>
                      <w:bCs/>
                      <w:color w:val="000000"/>
                      <w:sz w:val="20"/>
                      <w:szCs w:val="20"/>
                      <w:lang w:eastAsia="es-CL"/>
                    </w:rPr>
                    <w:t>0</w:t>
                  </w:r>
                </w:p>
              </w:tc>
              <w:tc>
                <w:tcPr>
                  <w:tcW w:w="1200" w:type="dxa"/>
                  <w:shd w:val="clear" w:color="000000" w:fill="FFFFFF"/>
                  <w:noWrap/>
                  <w:vAlign w:val="center"/>
                  <w:hideMark/>
                </w:tcPr>
                <w:p w14:paraId="78CF41B5" w14:textId="77777777" w:rsidR="00D067B6" w:rsidRPr="00852C80" w:rsidRDefault="00D067B6" w:rsidP="00852C80">
                  <w:pPr>
                    <w:rPr>
                      <w:rFonts w:eastAsia="Times New Roman"/>
                      <w:bCs/>
                      <w:color w:val="000000"/>
                      <w:sz w:val="20"/>
                      <w:szCs w:val="20"/>
                      <w:lang w:eastAsia="es-CL"/>
                    </w:rPr>
                  </w:pPr>
                  <w:r w:rsidRPr="00852C80">
                    <w:rPr>
                      <w:rFonts w:eastAsia="Times New Roman"/>
                      <w:bCs/>
                      <w:color w:val="000000"/>
                      <w:sz w:val="20"/>
                      <w:szCs w:val="20"/>
                      <w:lang w:eastAsia="es-CL"/>
                    </w:rPr>
                    <w:t>0</w:t>
                  </w:r>
                </w:p>
              </w:tc>
              <w:tc>
                <w:tcPr>
                  <w:tcW w:w="1260" w:type="dxa"/>
                  <w:shd w:val="clear" w:color="000000" w:fill="FFFFFF"/>
                  <w:noWrap/>
                  <w:vAlign w:val="center"/>
                  <w:hideMark/>
                </w:tcPr>
                <w:p w14:paraId="4218ABA6" w14:textId="77777777" w:rsidR="00D067B6" w:rsidRPr="00852C80" w:rsidRDefault="00D067B6" w:rsidP="00852C80">
                  <w:pPr>
                    <w:rPr>
                      <w:rFonts w:eastAsia="Times New Roman"/>
                      <w:bCs/>
                      <w:color w:val="000000"/>
                      <w:sz w:val="20"/>
                      <w:szCs w:val="20"/>
                      <w:lang w:eastAsia="es-CL"/>
                    </w:rPr>
                  </w:pPr>
                  <w:r w:rsidRPr="00852C80">
                    <w:rPr>
                      <w:rFonts w:eastAsia="Times New Roman"/>
                      <w:bCs/>
                      <w:color w:val="000000"/>
                      <w:sz w:val="20"/>
                      <w:szCs w:val="20"/>
                      <w:lang w:eastAsia="es-CL"/>
                    </w:rPr>
                    <w:t>0</w:t>
                  </w:r>
                </w:p>
              </w:tc>
            </w:tr>
            <w:tr w:rsidR="00D067B6" w:rsidRPr="00852C80" w14:paraId="64A23F44" w14:textId="77777777" w:rsidTr="00B91E79">
              <w:trPr>
                <w:trHeight w:val="300"/>
                <w:jc w:val="center"/>
              </w:trPr>
              <w:tc>
                <w:tcPr>
                  <w:tcW w:w="2182" w:type="dxa"/>
                  <w:shd w:val="clear" w:color="000000" w:fill="FFFFFF"/>
                  <w:noWrap/>
                  <w:vAlign w:val="center"/>
                  <w:hideMark/>
                </w:tcPr>
                <w:p w14:paraId="41033D7F" w14:textId="77777777" w:rsidR="00D067B6" w:rsidRPr="001A623D" w:rsidRDefault="00D067B6" w:rsidP="00852C80">
                  <w:pPr>
                    <w:rPr>
                      <w:rFonts w:eastAsia="Times New Roman"/>
                      <w:b/>
                      <w:bCs/>
                      <w:color w:val="000000"/>
                      <w:sz w:val="20"/>
                      <w:szCs w:val="20"/>
                      <w:lang w:eastAsia="es-CL"/>
                    </w:rPr>
                  </w:pPr>
                  <w:r w:rsidRPr="001A623D">
                    <w:rPr>
                      <w:rFonts w:eastAsia="Times New Roman"/>
                      <w:b/>
                      <w:bCs/>
                      <w:color w:val="000000"/>
                      <w:sz w:val="20"/>
                      <w:szCs w:val="20"/>
                      <w:lang w:eastAsia="es-CL"/>
                    </w:rPr>
                    <w:t>Verracos Celadores</w:t>
                  </w:r>
                </w:p>
              </w:tc>
              <w:tc>
                <w:tcPr>
                  <w:tcW w:w="1200" w:type="dxa"/>
                  <w:shd w:val="clear" w:color="000000" w:fill="FFFFFF"/>
                  <w:noWrap/>
                  <w:vAlign w:val="center"/>
                  <w:hideMark/>
                </w:tcPr>
                <w:p w14:paraId="345AF58C" w14:textId="77777777" w:rsidR="00D067B6" w:rsidRPr="00852C80" w:rsidRDefault="00D067B6" w:rsidP="00852C80">
                  <w:pPr>
                    <w:rPr>
                      <w:rFonts w:eastAsia="Times New Roman"/>
                      <w:bCs/>
                      <w:color w:val="000000"/>
                      <w:sz w:val="20"/>
                      <w:szCs w:val="20"/>
                      <w:lang w:eastAsia="es-CL"/>
                    </w:rPr>
                  </w:pPr>
                  <w:r w:rsidRPr="00852C80">
                    <w:rPr>
                      <w:rFonts w:eastAsia="Times New Roman"/>
                      <w:bCs/>
                      <w:color w:val="000000"/>
                      <w:sz w:val="20"/>
                      <w:szCs w:val="20"/>
                      <w:lang w:eastAsia="es-CL"/>
                    </w:rPr>
                    <w:t>37</w:t>
                  </w:r>
                </w:p>
              </w:tc>
              <w:tc>
                <w:tcPr>
                  <w:tcW w:w="1200" w:type="dxa"/>
                  <w:shd w:val="clear" w:color="000000" w:fill="FFFFFF"/>
                  <w:noWrap/>
                  <w:vAlign w:val="center"/>
                  <w:hideMark/>
                </w:tcPr>
                <w:p w14:paraId="208ACF7B" w14:textId="77777777" w:rsidR="00D067B6" w:rsidRPr="00852C80" w:rsidRDefault="00D067B6" w:rsidP="00852C80">
                  <w:pPr>
                    <w:rPr>
                      <w:rFonts w:eastAsia="Times New Roman"/>
                      <w:bCs/>
                      <w:color w:val="000000"/>
                      <w:sz w:val="20"/>
                      <w:szCs w:val="20"/>
                      <w:lang w:eastAsia="es-CL"/>
                    </w:rPr>
                  </w:pPr>
                  <w:r w:rsidRPr="00852C80">
                    <w:rPr>
                      <w:rFonts w:eastAsia="Times New Roman"/>
                      <w:bCs/>
                      <w:color w:val="000000"/>
                      <w:sz w:val="20"/>
                      <w:szCs w:val="20"/>
                      <w:lang w:eastAsia="es-CL"/>
                    </w:rPr>
                    <w:t>37</w:t>
                  </w:r>
                </w:p>
              </w:tc>
              <w:tc>
                <w:tcPr>
                  <w:tcW w:w="1200" w:type="dxa"/>
                  <w:shd w:val="clear" w:color="000000" w:fill="FFFFFF"/>
                  <w:noWrap/>
                  <w:vAlign w:val="center"/>
                  <w:hideMark/>
                </w:tcPr>
                <w:p w14:paraId="08467070" w14:textId="77777777" w:rsidR="00D067B6" w:rsidRPr="00852C80" w:rsidRDefault="00D067B6" w:rsidP="00852C80">
                  <w:pPr>
                    <w:rPr>
                      <w:rFonts w:eastAsia="Times New Roman"/>
                      <w:bCs/>
                      <w:color w:val="000000"/>
                      <w:sz w:val="20"/>
                      <w:szCs w:val="20"/>
                      <w:lang w:eastAsia="es-CL"/>
                    </w:rPr>
                  </w:pPr>
                  <w:r w:rsidRPr="00852C80">
                    <w:rPr>
                      <w:rFonts w:eastAsia="Times New Roman"/>
                      <w:bCs/>
                      <w:color w:val="000000"/>
                      <w:sz w:val="20"/>
                      <w:szCs w:val="20"/>
                      <w:lang w:eastAsia="es-CL"/>
                    </w:rPr>
                    <w:t>37</w:t>
                  </w:r>
                </w:p>
              </w:tc>
              <w:tc>
                <w:tcPr>
                  <w:tcW w:w="1260" w:type="dxa"/>
                  <w:shd w:val="clear" w:color="000000" w:fill="FFFFFF"/>
                  <w:noWrap/>
                  <w:vAlign w:val="center"/>
                  <w:hideMark/>
                </w:tcPr>
                <w:p w14:paraId="1154287F" w14:textId="77777777" w:rsidR="00D067B6" w:rsidRPr="00852C80" w:rsidRDefault="00D067B6" w:rsidP="00852C80">
                  <w:pPr>
                    <w:rPr>
                      <w:rFonts w:eastAsia="Times New Roman"/>
                      <w:bCs/>
                      <w:color w:val="000000"/>
                      <w:sz w:val="20"/>
                      <w:szCs w:val="20"/>
                      <w:lang w:eastAsia="es-CL"/>
                    </w:rPr>
                  </w:pPr>
                  <w:r w:rsidRPr="00852C80">
                    <w:rPr>
                      <w:rFonts w:eastAsia="Times New Roman"/>
                      <w:bCs/>
                      <w:color w:val="000000"/>
                      <w:sz w:val="20"/>
                      <w:szCs w:val="20"/>
                      <w:lang w:eastAsia="es-CL"/>
                    </w:rPr>
                    <w:t>35</w:t>
                  </w:r>
                </w:p>
              </w:tc>
            </w:tr>
            <w:tr w:rsidR="00D067B6" w:rsidRPr="00852C80" w14:paraId="3078A99F" w14:textId="77777777" w:rsidTr="00B91E79">
              <w:trPr>
                <w:trHeight w:val="300"/>
                <w:jc w:val="center"/>
              </w:trPr>
              <w:tc>
                <w:tcPr>
                  <w:tcW w:w="2182" w:type="dxa"/>
                  <w:shd w:val="clear" w:color="000000" w:fill="FFFFFF"/>
                  <w:noWrap/>
                  <w:vAlign w:val="center"/>
                  <w:hideMark/>
                </w:tcPr>
                <w:p w14:paraId="3F61F735" w14:textId="77777777" w:rsidR="00D067B6" w:rsidRPr="001A623D" w:rsidRDefault="00D067B6" w:rsidP="00852C80">
                  <w:pPr>
                    <w:rPr>
                      <w:rFonts w:eastAsia="Times New Roman"/>
                      <w:b/>
                      <w:bCs/>
                      <w:color w:val="000000"/>
                      <w:sz w:val="20"/>
                      <w:szCs w:val="20"/>
                      <w:lang w:eastAsia="es-CL"/>
                    </w:rPr>
                  </w:pPr>
                  <w:r w:rsidRPr="001A623D">
                    <w:rPr>
                      <w:rFonts w:eastAsia="Times New Roman"/>
                      <w:b/>
                      <w:bCs/>
                      <w:color w:val="000000"/>
                      <w:sz w:val="20"/>
                      <w:szCs w:val="20"/>
                      <w:lang w:eastAsia="es-CL"/>
                    </w:rPr>
                    <w:t>Cerdos Maternidad</w:t>
                  </w:r>
                </w:p>
              </w:tc>
              <w:tc>
                <w:tcPr>
                  <w:tcW w:w="1200" w:type="dxa"/>
                  <w:shd w:val="clear" w:color="000000" w:fill="FFFFFF"/>
                  <w:noWrap/>
                  <w:vAlign w:val="center"/>
                  <w:hideMark/>
                </w:tcPr>
                <w:p w14:paraId="2C558E7D" w14:textId="77777777" w:rsidR="00D067B6" w:rsidRPr="00852C80" w:rsidRDefault="00D067B6" w:rsidP="00852C80">
                  <w:pPr>
                    <w:rPr>
                      <w:rFonts w:eastAsia="Times New Roman"/>
                      <w:bCs/>
                      <w:color w:val="000000"/>
                      <w:sz w:val="20"/>
                      <w:szCs w:val="20"/>
                      <w:lang w:eastAsia="es-CL"/>
                    </w:rPr>
                  </w:pPr>
                  <w:r w:rsidRPr="00852C80">
                    <w:rPr>
                      <w:rFonts w:eastAsia="Times New Roman"/>
                      <w:bCs/>
                      <w:color w:val="000000"/>
                      <w:sz w:val="20"/>
                      <w:szCs w:val="20"/>
                      <w:lang w:eastAsia="es-CL"/>
                    </w:rPr>
                    <w:t>5.607</w:t>
                  </w:r>
                </w:p>
              </w:tc>
              <w:tc>
                <w:tcPr>
                  <w:tcW w:w="1200" w:type="dxa"/>
                  <w:shd w:val="clear" w:color="000000" w:fill="FFFFFF"/>
                  <w:noWrap/>
                  <w:vAlign w:val="center"/>
                  <w:hideMark/>
                </w:tcPr>
                <w:p w14:paraId="694809E7" w14:textId="77777777" w:rsidR="00D067B6" w:rsidRPr="00852C80" w:rsidRDefault="00D067B6" w:rsidP="00852C80">
                  <w:pPr>
                    <w:rPr>
                      <w:rFonts w:eastAsia="Times New Roman"/>
                      <w:bCs/>
                      <w:color w:val="000000"/>
                      <w:sz w:val="20"/>
                      <w:szCs w:val="20"/>
                      <w:lang w:eastAsia="es-CL"/>
                    </w:rPr>
                  </w:pPr>
                  <w:r w:rsidRPr="00852C80">
                    <w:rPr>
                      <w:rFonts w:eastAsia="Times New Roman"/>
                      <w:bCs/>
                      <w:color w:val="000000"/>
                      <w:sz w:val="20"/>
                      <w:szCs w:val="20"/>
                      <w:lang w:eastAsia="es-CL"/>
                    </w:rPr>
                    <w:t>5.177</w:t>
                  </w:r>
                </w:p>
              </w:tc>
              <w:tc>
                <w:tcPr>
                  <w:tcW w:w="1200" w:type="dxa"/>
                  <w:shd w:val="clear" w:color="000000" w:fill="FFFFFF"/>
                  <w:noWrap/>
                  <w:vAlign w:val="center"/>
                  <w:hideMark/>
                </w:tcPr>
                <w:p w14:paraId="0BB0E17A" w14:textId="77777777" w:rsidR="00D067B6" w:rsidRPr="00852C80" w:rsidRDefault="00D067B6" w:rsidP="00852C80">
                  <w:pPr>
                    <w:rPr>
                      <w:rFonts w:eastAsia="Times New Roman"/>
                      <w:bCs/>
                      <w:color w:val="000000"/>
                      <w:sz w:val="20"/>
                      <w:szCs w:val="20"/>
                      <w:lang w:eastAsia="es-CL"/>
                    </w:rPr>
                  </w:pPr>
                  <w:r w:rsidRPr="00852C80">
                    <w:rPr>
                      <w:rFonts w:eastAsia="Times New Roman"/>
                      <w:bCs/>
                      <w:color w:val="000000"/>
                      <w:sz w:val="20"/>
                      <w:szCs w:val="20"/>
                      <w:lang w:eastAsia="es-CL"/>
                    </w:rPr>
                    <w:t>5.300</w:t>
                  </w:r>
                </w:p>
              </w:tc>
              <w:tc>
                <w:tcPr>
                  <w:tcW w:w="1260" w:type="dxa"/>
                  <w:shd w:val="clear" w:color="000000" w:fill="FFFFFF"/>
                  <w:noWrap/>
                  <w:vAlign w:val="center"/>
                  <w:hideMark/>
                </w:tcPr>
                <w:p w14:paraId="1BC6B0C8" w14:textId="77777777" w:rsidR="00D067B6" w:rsidRPr="00852C80" w:rsidRDefault="00D067B6" w:rsidP="00852C80">
                  <w:pPr>
                    <w:rPr>
                      <w:rFonts w:eastAsia="Times New Roman"/>
                      <w:bCs/>
                      <w:color w:val="000000"/>
                      <w:sz w:val="20"/>
                      <w:szCs w:val="20"/>
                      <w:lang w:eastAsia="es-CL"/>
                    </w:rPr>
                  </w:pPr>
                  <w:r w:rsidRPr="00852C80">
                    <w:rPr>
                      <w:rFonts w:eastAsia="Times New Roman"/>
                      <w:bCs/>
                      <w:color w:val="000000"/>
                      <w:sz w:val="20"/>
                      <w:szCs w:val="20"/>
                      <w:lang w:eastAsia="es-CL"/>
                    </w:rPr>
                    <w:t>5.061</w:t>
                  </w:r>
                </w:p>
              </w:tc>
            </w:tr>
            <w:tr w:rsidR="00D067B6" w:rsidRPr="00852C80" w14:paraId="26B7035F" w14:textId="77777777" w:rsidTr="00B91E79">
              <w:trPr>
                <w:trHeight w:val="300"/>
                <w:jc w:val="center"/>
              </w:trPr>
              <w:tc>
                <w:tcPr>
                  <w:tcW w:w="2182" w:type="dxa"/>
                  <w:shd w:val="clear" w:color="000000" w:fill="FFFFFF"/>
                  <w:noWrap/>
                  <w:vAlign w:val="center"/>
                  <w:hideMark/>
                </w:tcPr>
                <w:p w14:paraId="200FFEBF" w14:textId="68BC3DA9" w:rsidR="00D067B6" w:rsidRPr="001A623D" w:rsidRDefault="00D067B6" w:rsidP="002748EC">
                  <w:pPr>
                    <w:rPr>
                      <w:rFonts w:eastAsia="Times New Roman"/>
                      <w:b/>
                      <w:bCs/>
                      <w:color w:val="000000"/>
                      <w:sz w:val="20"/>
                      <w:szCs w:val="20"/>
                      <w:lang w:eastAsia="es-CL"/>
                    </w:rPr>
                  </w:pPr>
                  <w:r w:rsidRPr="001A623D">
                    <w:rPr>
                      <w:rFonts w:eastAsia="Times New Roman"/>
                      <w:b/>
                      <w:bCs/>
                      <w:color w:val="000000"/>
                      <w:sz w:val="20"/>
                      <w:szCs w:val="20"/>
                      <w:lang w:eastAsia="es-CL"/>
                    </w:rPr>
                    <w:t>Cerdos Recr</w:t>
                  </w:r>
                  <w:r w:rsidR="002748EC">
                    <w:rPr>
                      <w:rFonts w:eastAsia="Times New Roman"/>
                      <w:b/>
                      <w:bCs/>
                      <w:color w:val="000000"/>
                      <w:sz w:val="20"/>
                      <w:szCs w:val="20"/>
                      <w:lang w:eastAsia="es-CL"/>
                    </w:rPr>
                    <w:t>í</w:t>
                  </w:r>
                  <w:r w:rsidRPr="001A623D">
                    <w:rPr>
                      <w:rFonts w:eastAsia="Times New Roman"/>
                      <w:b/>
                      <w:bCs/>
                      <w:color w:val="000000"/>
                      <w:sz w:val="20"/>
                      <w:szCs w:val="20"/>
                      <w:lang w:eastAsia="es-CL"/>
                    </w:rPr>
                    <w:t>a</w:t>
                  </w:r>
                </w:p>
              </w:tc>
              <w:tc>
                <w:tcPr>
                  <w:tcW w:w="1200" w:type="dxa"/>
                  <w:shd w:val="clear" w:color="000000" w:fill="FFFFFF"/>
                  <w:noWrap/>
                  <w:vAlign w:val="center"/>
                  <w:hideMark/>
                </w:tcPr>
                <w:p w14:paraId="20ACB1E4" w14:textId="77777777" w:rsidR="00D067B6" w:rsidRPr="00852C80" w:rsidRDefault="00D067B6" w:rsidP="00852C80">
                  <w:pPr>
                    <w:rPr>
                      <w:rFonts w:eastAsia="Times New Roman"/>
                      <w:bCs/>
                      <w:color w:val="000000"/>
                      <w:sz w:val="20"/>
                      <w:szCs w:val="20"/>
                      <w:lang w:eastAsia="es-CL"/>
                    </w:rPr>
                  </w:pPr>
                  <w:r w:rsidRPr="00852C80">
                    <w:rPr>
                      <w:rFonts w:eastAsia="Times New Roman"/>
                      <w:bCs/>
                      <w:color w:val="000000"/>
                      <w:sz w:val="20"/>
                      <w:szCs w:val="20"/>
                      <w:lang w:eastAsia="es-CL"/>
                    </w:rPr>
                    <w:t>12.105</w:t>
                  </w:r>
                </w:p>
              </w:tc>
              <w:tc>
                <w:tcPr>
                  <w:tcW w:w="1200" w:type="dxa"/>
                  <w:shd w:val="clear" w:color="000000" w:fill="FFFFFF"/>
                  <w:noWrap/>
                  <w:vAlign w:val="center"/>
                  <w:hideMark/>
                </w:tcPr>
                <w:p w14:paraId="1C313CC4" w14:textId="77777777" w:rsidR="00D067B6" w:rsidRPr="00852C80" w:rsidRDefault="00D067B6" w:rsidP="00852C80">
                  <w:pPr>
                    <w:rPr>
                      <w:rFonts w:eastAsia="Times New Roman"/>
                      <w:bCs/>
                      <w:color w:val="000000"/>
                      <w:sz w:val="20"/>
                      <w:szCs w:val="20"/>
                      <w:lang w:eastAsia="es-CL"/>
                    </w:rPr>
                  </w:pPr>
                  <w:r w:rsidRPr="00852C80">
                    <w:rPr>
                      <w:rFonts w:eastAsia="Times New Roman"/>
                      <w:bCs/>
                      <w:color w:val="000000"/>
                      <w:sz w:val="20"/>
                      <w:szCs w:val="20"/>
                      <w:lang w:eastAsia="es-CL"/>
                    </w:rPr>
                    <w:t>13.834</w:t>
                  </w:r>
                </w:p>
              </w:tc>
              <w:tc>
                <w:tcPr>
                  <w:tcW w:w="1200" w:type="dxa"/>
                  <w:shd w:val="clear" w:color="000000" w:fill="FFFFFF"/>
                  <w:noWrap/>
                  <w:vAlign w:val="center"/>
                  <w:hideMark/>
                </w:tcPr>
                <w:p w14:paraId="27F4E2E0" w14:textId="77777777" w:rsidR="00D067B6" w:rsidRPr="00852C80" w:rsidRDefault="00D067B6" w:rsidP="00852C80">
                  <w:pPr>
                    <w:rPr>
                      <w:rFonts w:eastAsia="Times New Roman"/>
                      <w:bCs/>
                      <w:color w:val="000000"/>
                      <w:sz w:val="20"/>
                      <w:szCs w:val="20"/>
                      <w:lang w:eastAsia="es-CL"/>
                    </w:rPr>
                  </w:pPr>
                  <w:r w:rsidRPr="00852C80">
                    <w:rPr>
                      <w:rFonts w:eastAsia="Times New Roman"/>
                      <w:bCs/>
                      <w:color w:val="000000"/>
                      <w:sz w:val="20"/>
                      <w:szCs w:val="20"/>
                      <w:lang w:eastAsia="es-CL"/>
                    </w:rPr>
                    <w:t>12.386</w:t>
                  </w:r>
                </w:p>
              </w:tc>
              <w:tc>
                <w:tcPr>
                  <w:tcW w:w="1260" w:type="dxa"/>
                  <w:shd w:val="clear" w:color="000000" w:fill="FFFFFF"/>
                  <w:noWrap/>
                  <w:vAlign w:val="center"/>
                  <w:hideMark/>
                </w:tcPr>
                <w:p w14:paraId="78B083A3" w14:textId="77777777" w:rsidR="00D067B6" w:rsidRPr="00852C80" w:rsidRDefault="00D067B6" w:rsidP="00852C80">
                  <w:pPr>
                    <w:rPr>
                      <w:rFonts w:eastAsia="Times New Roman"/>
                      <w:bCs/>
                      <w:color w:val="000000"/>
                      <w:sz w:val="20"/>
                      <w:szCs w:val="20"/>
                      <w:lang w:eastAsia="es-CL"/>
                    </w:rPr>
                  </w:pPr>
                  <w:r w:rsidRPr="00852C80">
                    <w:rPr>
                      <w:rFonts w:eastAsia="Times New Roman"/>
                      <w:bCs/>
                      <w:color w:val="000000"/>
                      <w:sz w:val="20"/>
                      <w:szCs w:val="20"/>
                      <w:lang w:eastAsia="es-CL"/>
                    </w:rPr>
                    <w:t>13.550</w:t>
                  </w:r>
                </w:p>
              </w:tc>
            </w:tr>
            <w:tr w:rsidR="00D067B6" w:rsidRPr="00852C80" w14:paraId="4429E72E" w14:textId="77777777" w:rsidTr="00B91E79">
              <w:trPr>
                <w:trHeight w:val="300"/>
                <w:jc w:val="center"/>
              </w:trPr>
              <w:tc>
                <w:tcPr>
                  <w:tcW w:w="2182" w:type="dxa"/>
                  <w:shd w:val="clear" w:color="000000" w:fill="FFFFFF"/>
                  <w:noWrap/>
                  <w:vAlign w:val="center"/>
                  <w:hideMark/>
                </w:tcPr>
                <w:p w14:paraId="5609106D" w14:textId="77777777" w:rsidR="00D067B6" w:rsidRPr="001A623D" w:rsidRDefault="00D067B6" w:rsidP="00852C80">
                  <w:pPr>
                    <w:rPr>
                      <w:rFonts w:eastAsia="Times New Roman"/>
                      <w:b/>
                      <w:bCs/>
                      <w:color w:val="000000"/>
                      <w:sz w:val="20"/>
                      <w:szCs w:val="20"/>
                      <w:lang w:eastAsia="es-CL"/>
                    </w:rPr>
                  </w:pPr>
                  <w:r w:rsidRPr="001A623D">
                    <w:rPr>
                      <w:rFonts w:eastAsia="Times New Roman"/>
                      <w:b/>
                      <w:bCs/>
                      <w:color w:val="000000"/>
                      <w:sz w:val="20"/>
                      <w:szCs w:val="20"/>
                      <w:lang w:eastAsia="es-CL"/>
                    </w:rPr>
                    <w:t>Cerdos Crianza</w:t>
                  </w:r>
                </w:p>
              </w:tc>
              <w:tc>
                <w:tcPr>
                  <w:tcW w:w="1200" w:type="dxa"/>
                  <w:shd w:val="clear" w:color="000000" w:fill="FFFFFF"/>
                  <w:noWrap/>
                  <w:vAlign w:val="center"/>
                  <w:hideMark/>
                </w:tcPr>
                <w:p w14:paraId="34C8194A" w14:textId="77777777" w:rsidR="00D067B6" w:rsidRPr="00852C80" w:rsidRDefault="00D067B6" w:rsidP="00852C80">
                  <w:pPr>
                    <w:rPr>
                      <w:rFonts w:eastAsia="Times New Roman"/>
                      <w:bCs/>
                      <w:color w:val="000000"/>
                      <w:sz w:val="20"/>
                      <w:szCs w:val="20"/>
                      <w:lang w:eastAsia="es-CL"/>
                    </w:rPr>
                  </w:pPr>
                  <w:r w:rsidRPr="00852C80">
                    <w:rPr>
                      <w:rFonts w:eastAsia="Times New Roman"/>
                      <w:bCs/>
                      <w:color w:val="000000"/>
                      <w:sz w:val="20"/>
                      <w:szCs w:val="20"/>
                      <w:lang w:eastAsia="es-CL"/>
                    </w:rPr>
                    <w:t>8.668</w:t>
                  </w:r>
                </w:p>
              </w:tc>
              <w:tc>
                <w:tcPr>
                  <w:tcW w:w="1200" w:type="dxa"/>
                  <w:shd w:val="clear" w:color="000000" w:fill="FFFFFF"/>
                  <w:noWrap/>
                  <w:vAlign w:val="center"/>
                  <w:hideMark/>
                </w:tcPr>
                <w:p w14:paraId="7B7EF0BD" w14:textId="77777777" w:rsidR="00D067B6" w:rsidRPr="00852C80" w:rsidRDefault="00D067B6" w:rsidP="00852C80">
                  <w:pPr>
                    <w:rPr>
                      <w:rFonts w:eastAsia="Times New Roman"/>
                      <w:bCs/>
                      <w:color w:val="000000"/>
                      <w:sz w:val="20"/>
                      <w:szCs w:val="20"/>
                      <w:lang w:eastAsia="es-CL"/>
                    </w:rPr>
                  </w:pPr>
                  <w:r w:rsidRPr="00852C80">
                    <w:rPr>
                      <w:rFonts w:eastAsia="Times New Roman"/>
                      <w:bCs/>
                      <w:color w:val="000000"/>
                      <w:sz w:val="20"/>
                      <w:szCs w:val="20"/>
                      <w:lang w:eastAsia="es-CL"/>
                    </w:rPr>
                    <w:t>6.874</w:t>
                  </w:r>
                </w:p>
              </w:tc>
              <w:tc>
                <w:tcPr>
                  <w:tcW w:w="1200" w:type="dxa"/>
                  <w:shd w:val="clear" w:color="000000" w:fill="FFFFFF"/>
                  <w:noWrap/>
                  <w:vAlign w:val="center"/>
                  <w:hideMark/>
                </w:tcPr>
                <w:p w14:paraId="4FE68017" w14:textId="77777777" w:rsidR="00D067B6" w:rsidRPr="00852C80" w:rsidRDefault="00D067B6" w:rsidP="00852C80">
                  <w:pPr>
                    <w:rPr>
                      <w:rFonts w:eastAsia="Times New Roman"/>
                      <w:bCs/>
                      <w:color w:val="000000"/>
                      <w:sz w:val="20"/>
                      <w:szCs w:val="20"/>
                      <w:lang w:eastAsia="es-CL"/>
                    </w:rPr>
                  </w:pPr>
                  <w:r w:rsidRPr="00852C80">
                    <w:rPr>
                      <w:rFonts w:eastAsia="Times New Roman"/>
                      <w:bCs/>
                      <w:color w:val="000000"/>
                      <w:sz w:val="20"/>
                      <w:szCs w:val="20"/>
                      <w:lang w:eastAsia="es-CL"/>
                    </w:rPr>
                    <w:t>10.344</w:t>
                  </w:r>
                </w:p>
              </w:tc>
              <w:tc>
                <w:tcPr>
                  <w:tcW w:w="1260" w:type="dxa"/>
                  <w:shd w:val="clear" w:color="000000" w:fill="FFFFFF"/>
                  <w:noWrap/>
                  <w:vAlign w:val="center"/>
                  <w:hideMark/>
                </w:tcPr>
                <w:p w14:paraId="58CCCEE4" w14:textId="77777777" w:rsidR="00D067B6" w:rsidRPr="00852C80" w:rsidRDefault="00D067B6" w:rsidP="00852C80">
                  <w:pPr>
                    <w:rPr>
                      <w:rFonts w:eastAsia="Times New Roman"/>
                      <w:bCs/>
                      <w:color w:val="000000"/>
                      <w:sz w:val="20"/>
                      <w:szCs w:val="20"/>
                      <w:lang w:eastAsia="es-CL"/>
                    </w:rPr>
                  </w:pPr>
                  <w:r w:rsidRPr="00852C80">
                    <w:rPr>
                      <w:rFonts w:eastAsia="Times New Roman"/>
                      <w:bCs/>
                      <w:color w:val="000000"/>
                      <w:sz w:val="20"/>
                      <w:szCs w:val="20"/>
                      <w:lang w:eastAsia="es-CL"/>
                    </w:rPr>
                    <w:t>9.702</w:t>
                  </w:r>
                </w:p>
              </w:tc>
            </w:tr>
            <w:tr w:rsidR="00D067B6" w:rsidRPr="00852C80" w14:paraId="7EF4ACBC" w14:textId="77777777" w:rsidTr="00B91E79">
              <w:trPr>
                <w:trHeight w:val="315"/>
                <w:jc w:val="center"/>
              </w:trPr>
              <w:tc>
                <w:tcPr>
                  <w:tcW w:w="2182" w:type="dxa"/>
                  <w:shd w:val="clear" w:color="000000" w:fill="FFFFFF"/>
                  <w:noWrap/>
                  <w:vAlign w:val="center"/>
                  <w:hideMark/>
                </w:tcPr>
                <w:p w14:paraId="1696AE33" w14:textId="77777777" w:rsidR="00D067B6" w:rsidRPr="001A623D" w:rsidRDefault="00D067B6" w:rsidP="00852C80">
                  <w:pPr>
                    <w:rPr>
                      <w:rFonts w:eastAsia="Times New Roman"/>
                      <w:b/>
                      <w:bCs/>
                      <w:color w:val="000000"/>
                      <w:sz w:val="20"/>
                      <w:szCs w:val="20"/>
                      <w:lang w:eastAsia="es-CL"/>
                    </w:rPr>
                  </w:pPr>
                  <w:r w:rsidRPr="001A623D">
                    <w:rPr>
                      <w:rFonts w:eastAsia="Times New Roman"/>
                      <w:b/>
                      <w:bCs/>
                      <w:color w:val="000000"/>
                      <w:sz w:val="20"/>
                      <w:szCs w:val="20"/>
                      <w:lang w:eastAsia="es-CL"/>
                    </w:rPr>
                    <w:t>Cerdos Engorda</w:t>
                  </w:r>
                </w:p>
              </w:tc>
              <w:tc>
                <w:tcPr>
                  <w:tcW w:w="1200" w:type="dxa"/>
                  <w:shd w:val="clear" w:color="auto" w:fill="auto"/>
                  <w:noWrap/>
                  <w:vAlign w:val="center"/>
                  <w:hideMark/>
                </w:tcPr>
                <w:p w14:paraId="2DA58FE1" w14:textId="77777777" w:rsidR="00D067B6" w:rsidRPr="00852C80" w:rsidRDefault="00D067B6" w:rsidP="00852C80">
                  <w:pPr>
                    <w:rPr>
                      <w:rFonts w:eastAsia="Times New Roman"/>
                      <w:bCs/>
                      <w:color w:val="000000"/>
                      <w:sz w:val="20"/>
                      <w:szCs w:val="20"/>
                      <w:lang w:eastAsia="es-CL"/>
                    </w:rPr>
                  </w:pPr>
                  <w:r w:rsidRPr="00852C80">
                    <w:rPr>
                      <w:rFonts w:eastAsia="Times New Roman"/>
                      <w:bCs/>
                      <w:color w:val="000000"/>
                      <w:sz w:val="20"/>
                      <w:szCs w:val="20"/>
                      <w:lang w:eastAsia="es-CL"/>
                    </w:rPr>
                    <w:t>29.094</w:t>
                  </w:r>
                </w:p>
              </w:tc>
              <w:tc>
                <w:tcPr>
                  <w:tcW w:w="1200" w:type="dxa"/>
                  <w:shd w:val="clear" w:color="auto" w:fill="auto"/>
                  <w:noWrap/>
                  <w:vAlign w:val="center"/>
                  <w:hideMark/>
                </w:tcPr>
                <w:p w14:paraId="438D6ACD" w14:textId="77777777" w:rsidR="00D067B6" w:rsidRPr="00852C80" w:rsidRDefault="00D067B6" w:rsidP="00852C80">
                  <w:pPr>
                    <w:rPr>
                      <w:rFonts w:eastAsia="Times New Roman"/>
                      <w:bCs/>
                      <w:color w:val="000000"/>
                      <w:sz w:val="20"/>
                      <w:szCs w:val="20"/>
                      <w:lang w:eastAsia="es-CL"/>
                    </w:rPr>
                  </w:pPr>
                  <w:r w:rsidRPr="00852C80">
                    <w:rPr>
                      <w:rFonts w:eastAsia="Times New Roman"/>
                      <w:bCs/>
                      <w:color w:val="000000"/>
                      <w:sz w:val="20"/>
                      <w:szCs w:val="20"/>
                      <w:lang w:eastAsia="es-CL"/>
                    </w:rPr>
                    <w:t>28.655</w:t>
                  </w:r>
                </w:p>
              </w:tc>
              <w:tc>
                <w:tcPr>
                  <w:tcW w:w="1200" w:type="dxa"/>
                  <w:shd w:val="clear" w:color="auto" w:fill="auto"/>
                  <w:noWrap/>
                  <w:vAlign w:val="center"/>
                  <w:hideMark/>
                </w:tcPr>
                <w:p w14:paraId="23471FED" w14:textId="77777777" w:rsidR="00D067B6" w:rsidRPr="00852C80" w:rsidRDefault="00D067B6" w:rsidP="00852C80">
                  <w:pPr>
                    <w:rPr>
                      <w:rFonts w:eastAsia="Times New Roman"/>
                      <w:bCs/>
                      <w:color w:val="000000"/>
                      <w:sz w:val="20"/>
                      <w:szCs w:val="20"/>
                      <w:lang w:eastAsia="es-CL"/>
                    </w:rPr>
                  </w:pPr>
                  <w:r w:rsidRPr="00852C80">
                    <w:rPr>
                      <w:rFonts w:eastAsia="Times New Roman"/>
                      <w:bCs/>
                      <w:color w:val="000000"/>
                      <w:sz w:val="20"/>
                      <w:szCs w:val="20"/>
                      <w:lang w:eastAsia="es-CL"/>
                    </w:rPr>
                    <w:t>30.874</w:t>
                  </w:r>
                </w:p>
              </w:tc>
              <w:tc>
                <w:tcPr>
                  <w:tcW w:w="1260" w:type="dxa"/>
                  <w:shd w:val="clear" w:color="auto" w:fill="auto"/>
                  <w:noWrap/>
                  <w:vAlign w:val="center"/>
                  <w:hideMark/>
                </w:tcPr>
                <w:p w14:paraId="7AA09EB0" w14:textId="77777777" w:rsidR="00D067B6" w:rsidRPr="00852C80" w:rsidRDefault="00D067B6" w:rsidP="00852C80">
                  <w:pPr>
                    <w:rPr>
                      <w:rFonts w:eastAsia="Times New Roman"/>
                      <w:bCs/>
                      <w:color w:val="000000"/>
                      <w:sz w:val="20"/>
                      <w:szCs w:val="20"/>
                      <w:lang w:eastAsia="es-CL"/>
                    </w:rPr>
                  </w:pPr>
                  <w:r w:rsidRPr="00852C80">
                    <w:rPr>
                      <w:rFonts w:eastAsia="Times New Roman"/>
                      <w:bCs/>
                      <w:color w:val="000000"/>
                      <w:sz w:val="20"/>
                      <w:szCs w:val="20"/>
                      <w:lang w:eastAsia="es-CL"/>
                    </w:rPr>
                    <w:t>32.567</w:t>
                  </w:r>
                </w:p>
              </w:tc>
            </w:tr>
            <w:tr w:rsidR="00D067B6" w:rsidRPr="00852C80" w14:paraId="1D9204C6" w14:textId="77777777" w:rsidTr="00B91E79">
              <w:trPr>
                <w:trHeight w:val="315"/>
                <w:jc w:val="center"/>
              </w:trPr>
              <w:tc>
                <w:tcPr>
                  <w:tcW w:w="2182" w:type="dxa"/>
                  <w:shd w:val="clear" w:color="000000" w:fill="FFFFFF"/>
                  <w:noWrap/>
                  <w:vAlign w:val="center"/>
                  <w:hideMark/>
                </w:tcPr>
                <w:p w14:paraId="0B93B098" w14:textId="77777777" w:rsidR="00D067B6" w:rsidRPr="001A623D" w:rsidRDefault="00D067B6" w:rsidP="00852C80">
                  <w:pPr>
                    <w:rPr>
                      <w:rFonts w:eastAsia="Times New Roman"/>
                      <w:b/>
                      <w:bCs/>
                      <w:color w:val="000000"/>
                      <w:sz w:val="20"/>
                      <w:szCs w:val="20"/>
                      <w:lang w:eastAsia="es-CL"/>
                    </w:rPr>
                  </w:pPr>
                  <w:r w:rsidRPr="001A623D">
                    <w:rPr>
                      <w:rFonts w:eastAsia="Times New Roman"/>
                      <w:b/>
                      <w:bCs/>
                      <w:color w:val="000000"/>
                      <w:sz w:val="20"/>
                      <w:szCs w:val="20"/>
                      <w:lang w:eastAsia="es-CL"/>
                    </w:rPr>
                    <w:t>Total Cerdos</w:t>
                  </w:r>
                </w:p>
              </w:tc>
              <w:tc>
                <w:tcPr>
                  <w:tcW w:w="1200" w:type="dxa"/>
                  <w:shd w:val="clear" w:color="000000" w:fill="FFFFFF"/>
                  <w:noWrap/>
                  <w:vAlign w:val="center"/>
                  <w:hideMark/>
                </w:tcPr>
                <w:p w14:paraId="3BEA7A48" w14:textId="77777777" w:rsidR="00D067B6" w:rsidRPr="00852C80" w:rsidRDefault="00D067B6" w:rsidP="00852C80">
                  <w:pPr>
                    <w:rPr>
                      <w:rFonts w:eastAsia="Times New Roman"/>
                      <w:bCs/>
                      <w:color w:val="000000"/>
                      <w:sz w:val="20"/>
                      <w:szCs w:val="20"/>
                      <w:lang w:eastAsia="es-CL"/>
                    </w:rPr>
                  </w:pPr>
                  <w:r w:rsidRPr="00852C80">
                    <w:rPr>
                      <w:rFonts w:eastAsia="Times New Roman"/>
                      <w:bCs/>
                      <w:color w:val="000000"/>
                      <w:sz w:val="20"/>
                      <w:szCs w:val="20"/>
                      <w:lang w:eastAsia="es-CL"/>
                    </w:rPr>
                    <w:t>58.188</w:t>
                  </w:r>
                </w:p>
              </w:tc>
              <w:tc>
                <w:tcPr>
                  <w:tcW w:w="1200" w:type="dxa"/>
                  <w:shd w:val="clear" w:color="000000" w:fill="FFFFFF"/>
                  <w:noWrap/>
                  <w:vAlign w:val="center"/>
                  <w:hideMark/>
                </w:tcPr>
                <w:p w14:paraId="2D61E570" w14:textId="77777777" w:rsidR="00D067B6" w:rsidRPr="00852C80" w:rsidRDefault="00D067B6" w:rsidP="00852C80">
                  <w:pPr>
                    <w:rPr>
                      <w:rFonts w:eastAsia="Times New Roman"/>
                      <w:bCs/>
                      <w:color w:val="000000"/>
                      <w:sz w:val="20"/>
                      <w:szCs w:val="20"/>
                      <w:lang w:eastAsia="es-CL"/>
                    </w:rPr>
                  </w:pPr>
                  <w:r w:rsidRPr="00852C80">
                    <w:rPr>
                      <w:rFonts w:eastAsia="Times New Roman"/>
                      <w:bCs/>
                      <w:color w:val="000000"/>
                      <w:sz w:val="20"/>
                      <w:szCs w:val="20"/>
                      <w:lang w:eastAsia="es-CL"/>
                    </w:rPr>
                    <w:t>57.310</w:t>
                  </w:r>
                </w:p>
              </w:tc>
              <w:tc>
                <w:tcPr>
                  <w:tcW w:w="1200" w:type="dxa"/>
                  <w:shd w:val="clear" w:color="000000" w:fill="FFFFFF"/>
                  <w:noWrap/>
                  <w:vAlign w:val="center"/>
                  <w:hideMark/>
                </w:tcPr>
                <w:p w14:paraId="1FABC5E4" w14:textId="77777777" w:rsidR="00D067B6" w:rsidRPr="00852C80" w:rsidRDefault="00D067B6" w:rsidP="00852C80">
                  <w:pPr>
                    <w:rPr>
                      <w:rFonts w:eastAsia="Times New Roman"/>
                      <w:bCs/>
                      <w:color w:val="000000"/>
                      <w:sz w:val="20"/>
                      <w:szCs w:val="20"/>
                      <w:lang w:eastAsia="es-CL"/>
                    </w:rPr>
                  </w:pPr>
                  <w:r w:rsidRPr="00852C80">
                    <w:rPr>
                      <w:rFonts w:eastAsia="Times New Roman"/>
                      <w:bCs/>
                      <w:color w:val="000000"/>
                      <w:sz w:val="20"/>
                      <w:szCs w:val="20"/>
                      <w:lang w:eastAsia="es-CL"/>
                    </w:rPr>
                    <w:t>61.748</w:t>
                  </w:r>
                </w:p>
              </w:tc>
              <w:tc>
                <w:tcPr>
                  <w:tcW w:w="1260" w:type="dxa"/>
                  <w:shd w:val="clear" w:color="000000" w:fill="FFFFFF"/>
                  <w:noWrap/>
                  <w:vAlign w:val="center"/>
                  <w:hideMark/>
                </w:tcPr>
                <w:p w14:paraId="1BD38B41" w14:textId="77777777" w:rsidR="00D067B6" w:rsidRPr="00852C80" w:rsidRDefault="00D067B6" w:rsidP="00852C80">
                  <w:pPr>
                    <w:rPr>
                      <w:rFonts w:eastAsia="Times New Roman"/>
                      <w:bCs/>
                      <w:color w:val="000000"/>
                      <w:sz w:val="20"/>
                      <w:szCs w:val="20"/>
                      <w:lang w:eastAsia="es-CL"/>
                    </w:rPr>
                  </w:pPr>
                  <w:r w:rsidRPr="00852C80">
                    <w:rPr>
                      <w:rFonts w:eastAsia="Times New Roman"/>
                      <w:bCs/>
                      <w:color w:val="000000"/>
                      <w:sz w:val="20"/>
                      <w:szCs w:val="20"/>
                      <w:lang w:eastAsia="es-CL"/>
                    </w:rPr>
                    <w:t>63.640</w:t>
                  </w:r>
                </w:p>
              </w:tc>
            </w:tr>
            <w:tr w:rsidR="00D067B6" w:rsidRPr="00852C80" w14:paraId="72D45C03" w14:textId="77777777" w:rsidTr="00B91E79">
              <w:trPr>
                <w:trHeight w:val="315"/>
                <w:jc w:val="center"/>
              </w:trPr>
              <w:tc>
                <w:tcPr>
                  <w:tcW w:w="2182" w:type="dxa"/>
                  <w:shd w:val="clear" w:color="000000" w:fill="FFFFFF"/>
                  <w:noWrap/>
                  <w:vAlign w:val="center"/>
                  <w:hideMark/>
                </w:tcPr>
                <w:p w14:paraId="05CDD056" w14:textId="1867DF23" w:rsidR="00D067B6" w:rsidRPr="001A623D" w:rsidRDefault="00D067B6" w:rsidP="00852C80">
                  <w:pPr>
                    <w:rPr>
                      <w:rFonts w:eastAsia="Times New Roman"/>
                      <w:b/>
                      <w:bCs/>
                      <w:color w:val="000000"/>
                      <w:sz w:val="20"/>
                      <w:szCs w:val="20"/>
                      <w:lang w:eastAsia="es-CL"/>
                    </w:rPr>
                  </w:pPr>
                </w:p>
              </w:tc>
              <w:tc>
                <w:tcPr>
                  <w:tcW w:w="4860" w:type="dxa"/>
                  <w:gridSpan w:val="4"/>
                  <w:shd w:val="clear" w:color="000000" w:fill="FFFFFF"/>
                  <w:noWrap/>
                  <w:vAlign w:val="center"/>
                  <w:hideMark/>
                </w:tcPr>
                <w:p w14:paraId="43BE33C1" w14:textId="18966A78" w:rsidR="00D067B6" w:rsidRPr="001A623D" w:rsidRDefault="00D067B6" w:rsidP="002748EC">
                  <w:pPr>
                    <w:rPr>
                      <w:rFonts w:eastAsia="Times New Roman"/>
                      <w:b/>
                      <w:bCs/>
                      <w:color w:val="000000"/>
                      <w:sz w:val="20"/>
                      <w:szCs w:val="20"/>
                      <w:lang w:eastAsia="es-CL"/>
                    </w:rPr>
                  </w:pPr>
                  <w:r w:rsidRPr="001A623D">
                    <w:rPr>
                      <w:rFonts w:eastAsia="Times New Roman"/>
                      <w:b/>
                      <w:bCs/>
                      <w:color w:val="000000"/>
                      <w:sz w:val="20"/>
                      <w:szCs w:val="20"/>
                      <w:lang w:eastAsia="es-CL"/>
                    </w:rPr>
                    <w:t>Promedio año 2016: 60.222 animales.</w:t>
                  </w:r>
                </w:p>
              </w:tc>
            </w:tr>
          </w:tbl>
          <w:p w14:paraId="164AEABF" w14:textId="187AACEB" w:rsidR="00D067B6" w:rsidRPr="00CC04A7" w:rsidRDefault="00B91E79" w:rsidP="00852C80">
            <w:pPr>
              <w:jc w:val="center"/>
              <w:rPr>
                <w:rFonts w:eastAsia="Times New Roman"/>
                <w:bCs/>
                <w:color w:val="000000"/>
                <w:sz w:val="18"/>
                <w:lang w:eastAsia="es-CL"/>
              </w:rPr>
            </w:pPr>
            <w:r w:rsidRPr="00CC04A7">
              <w:rPr>
                <w:rFonts w:eastAsia="Times New Roman"/>
                <w:bCs/>
                <w:color w:val="000000"/>
                <w:sz w:val="18"/>
                <w:lang w:eastAsia="es-CL"/>
              </w:rPr>
              <w:t xml:space="preserve">*Inventario correspondiente hasta el 15 de abril del </w:t>
            </w:r>
            <w:r w:rsidR="00CC04A7">
              <w:rPr>
                <w:rFonts w:eastAsia="Times New Roman"/>
                <w:bCs/>
                <w:color w:val="000000"/>
                <w:sz w:val="18"/>
                <w:lang w:eastAsia="es-CL"/>
              </w:rPr>
              <w:t>año 2016</w:t>
            </w:r>
            <w:r w:rsidRPr="00CC04A7">
              <w:rPr>
                <w:rFonts w:eastAsia="Times New Roman"/>
                <w:bCs/>
                <w:color w:val="000000"/>
                <w:sz w:val="18"/>
                <w:lang w:eastAsia="es-CL"/>
              </w:rPr>
              <w:t>.</w:t>
            </w:r>
          </w:p>
          <w:p w14:paraId="4659681D" w14:textId="77777777" w:rsidR="00D067B6" w:rsidRPr="00852C80" w:rsidRDefault="00D067B6" w:rsidP="00852C80">
            <w:pPr>
              <w:rPr>
                <w:rFonts w:eastAsia="Times New Roman"/>
                <w:bCs/>
                <w:color w:val="000000"/>
                <w:lang w:eastAsia="es-CL"/>
              </w:rPr>
            </w:pPr>
          </w:p>
          <w:p w14:paraId="1D0ADA9A" w14:textId="5B0290EE" w:rsidR="007516C7" w:rsidRPr="00CC04A7" w:rsidRDefault="006428B3" w:rsidP="00CC04A7">
            <w:pPr>
              <w:pStyle w:val="Prrafodelista"/>
              <w:numPr>
                <w:ilvl w:val="0"/>
                <w:numId w:val="18"/>
              </w:numPr>
              <w:rPr>
                <w:rFonts w:ascii="Calibri" w:eastAsia="Times New Roman" w:hAnsi="Calibri"/>
                <w:bCs/>
                <w:color w:val="000000"/>
                <w:lang w:eastAsia="es-CL"/>
              </w:rPr>
            </w:pPr>
            <w:r>
              <w:rPr>
                <w:rFonts w:eastAsia="Times New Roman"/>
                <w:bCs/>
                <w:color w:val="000000"/>
                <w:lang w:eastAsia="es-CL"/>
              </w:rPr>
              <w:t xml:space="preserve">La cantidad de cerdos presentes durante los </w:t>
            </w:r>
            <w:r w:rsidR="00CC04A7">
              <w:rPr>
                <w:rFonts w:eastAsia="Times New Roman"/>
                <w:bCs/>
                <w:color w:val="000000"/>
                <w:lang w:eastAsia="es-CL"/>
              </w:rPr>
              <w:t xml:space="preserve">meses de enero, febrero, marzo y abril, </w:t>
            </w:r>
            <w:r>
              <w:rPr>
                <w:rFonts w:eastAsia="Times New Roman"/>
                <w:bCs/>
                <w:color w:val="000000"/>
                <w:lang w:eastAsia="es-CL"/>
              </w:rPr>
              <w:t xml:space="preserve">es inferior a lo establecido por </w:t>
            </w:r>
            <w:r w:rsidR="00CC04A7">
              <w:rPr>
                <w:rFonts w:eastAsia="Times New Roman"/>
                <w:bCs/>
                <w:color w:val="000000"/>
                <w:lang w:eastAsia="es-CL"/>
              </w:rPr>
              <w:t>el titular</w:t>
            </w:r>
            <w:r w:rsidR="00492F6B">
              <w:rPr>
                <w:rFonts w:eastAsia="Times New Roman"/>
                <w:bCs/>
                <w:color w:val="000000"/>
                <w:lang w:eastAsia="es-CL"/>
              </w:rPr>
              <w:t>, durante la operación de la instalación.</w:t>
            </w:r>
          </w:p>
          <w:p w14:paraId="32705728" w14:textId="4083D839" w:rsidR="00CC04A7" w:rsidRPr="00CC04A7" w:rsidRDefault="00CC04A7" w:rsidP="00CC04A7">
            <w:pPr>
              <w:rPr>
                <w:rFonts w:ascii="Calibri" w:eastAsia="Times New Roman" w:hAnsi="Calibri"/>
                <w:bCs/>
                <w:color w:val="000000"/>
                <w:lang w:eastAsia="es-CL"/>
              </w:rPr>
            </w:pPr>
          </w:p>
        </w:tc>
      </w:tr>
    </w:tbl>
    <w:p w14:paraId="4C0B0424" w14:textId="77777777" w:rsidR="007516C7" w:rsidRPr="007516C7" w:rsidRDefault="007516C7" w:rsidP="007516C7"/>
    <w:p w14:paraId="0ECAD4E0" w14:textId="77777777" w:rsidR="00E77A26" w:rsidRDefault="00E77A26" w:rsidP="00E77A26"/>
    <w:p w14:paraId="1605810B" w14:textId="77777777" w:rsidR="00492F6B" w:rsidRDefault="00492F6B" w:rsidP="00E77A26"/>
    <w:tbl>
      <w:tblPr>
        <w:tblStyle w:val="Tablaconcuadrcula"/>
        <w:tblW w:w="13628" w:type="dxa"/>
        <w:tblLook w:val="04A0" w:firstRow="1" w:lastRow="0" w:firstColumn="1" w:lastColumn="0" w:noHBand="0" w:noVBand="1"/>
      </w:tblPr>
      <w:tblGrid>
        <w:gridCol w:w="3786"/>
        <w:gridCol w:w="9842"/>
      </w:tblGrid>
      <w:tr w:rsidR="00E77A26" w14:paraId="11E4CB5D" w14:textId="77777777" w:rsidTr="00E77A26">
        <w:tc>
          <w:tcPr>
            <w:tcW w:w="1389" w:type="pct"/>
          </w:tcPr>
          <w:p w14:paraId="2E5F0478" w14:textId="2CC0AE6E" w:rsidR="00E77A26" w:rsidRDefault="00E77A26" w:rsidP="00C87AFF">
            <w:r w:rsidRPr="005626CB">
              <w:rPr>
                <w:rFonts w:ascii="Calibri" w:eastAsia="Times New Roman" w:hAnsi="Calibri"/>
                <w:b/>
                <w:bCs/>
                <w:color w:val="000000"/>
                <w:lang w:eastAsia="es-CL"/>
              </w:rPr>
              <w:t>Número de Hecho Constatado</w:t>
            </w:r>
            <w:r w:rsidRPr="005626CB">
              <w:rPr>
                <w:rFonts w:ascii="Calibri" w:eastAsia="Times New Roman" w:hAnsi="Calibri"/>
                <w:color w:val="000000"/>
                <w:lang w:eastAsia="es-CL"/>
              </w:rPr>
              <w:t xml:space="preserve">: </w:t>
            </w:r>
            <w:r w:rsidR="007578BE">
              <w:t>2</w:t>
            </w:r>
          </w:p>
        </w:tc>
        <w:tc>
          <w:tcPr>
            <w:tcW w:w="3611" w:type="pct"/>
          </w:tcPr>
          <w:p w14:paraId="0E3B3ECC" w14:textId="602BC6EC" w:rsidR="00E77A26" w:rsidRDefault="00E77A26" w:rsidP="00C70BEE">
            <w:r w:rsidRPr="00F415B3">
              <w:rPr>
                <w:rFonts w:ascii="Calibri" w:eastAsia="Times New Roman" w:hAnsi="Calibri"/>
                <w:b/>
                <w:bCs/>
                <w:color w:val="000000"/>
                <w:lang w:eastAsia="es-CL"/>
              </w:rPr>
              <w:t>Estación</w:t>
            </w:r>
            <w:r>
              <w:rPr>
                <w:rFonts w:ascii="Calibri" w:eastAsia="Times New Roman" w:hAnsi="Calibri"/>
                <w:b/>
                <w:bCs/>
                <w:color w:val="000000"/>
                <w:lang w:eastAsia="es-CL"/>
              </w:rPr>
              <w:t xml:space="preserve"> N°</w:t>
            </w:r>
            <w:r w:rsidRPr="00F415B3">
              <w:rPr>
                <w:rFonts w:ascii="Calibri" w:eastAsia="Times New Roman" w:hAnsi="Calibri"/>
                <w:color w:val="000000"/>
                <w:lang w:eastAsia="es-CL"/>
              </w:rPr>
              <w:t>:</w:t>
            </w:r>
            <w:r>
              <w:rPr>
                <w:rFonts w:ascii="Calibri" w:eastAsia="Times New Roman" w:hAnsi="Calibri"/>
                <w:color w:val="000000"/>
                <w:lang w:eastAsia="es-CL"/>
              </w:rPr>
              <w:t xml:space="preserve"> </w:t>
            </w:r>
            <w:r w:rsidR="00DA3A2B" w:rsidRPr="00DA3A2B">
              <w:rPr>
                <w:rFonts w:ascii="Calibri" w:eastAsia="Times New Roman" w:hAnsi="Calibri"/>
                <w:color w:val="000000"/>
                <w:lang w:eastAsia="es-CL"/>
              </w:rPr>
              <w:t>4</w:t>
            </w:r>
          </w:p>
        </w:tc>
      </w:tr>
      <w:tr w:rsidR="00D54E88" w14:paraId="0688C888" w14:textId="77777777" w:rsidTr="00F8422C">
        <w:trPr>
          <w:trHeight w:val="841"/>
        </w:trPr>
        <w:tc>
          <w:tcPr>
            <w:tcW w:w="5000" w:type="pct"/>
            <w:gridSpan w:val="2"/>
            <w:tcBorders>
              <w:bottom w:val="single" w:sz="4" w:space="0" w:color="auto"/>
            </w:tcBorders>
          </w:tcPr>
          <w:p w14:paraId="6B9321E9" w14:textId="1B7E186F" w:rsidR="00D54E88" w:rsidRPr="005626CB" w:rsidRDefault="00D54E88" w:rsidP="005F7C36">
            <w:pPr>
              <w:rPr>
                <w:rFonts w:ascii="Calibri" w:eastAsia="Times New Roman" w:hAnsi="Calibri"/>
                <w:b/>
                <w:bCs/>
                <w:color w:val="000000"/>
                <w:lang w:eastAsia="es-CL"/>
              </w:rPr>
            </w:pPr>
            <w:r>
              <w:rPr>
                <w:rFonts w:ascii="Calibri" w:eastAsia="Times New Roman" w:hAnsi="Calibri"/>
                <w:b/>
                <w:bCs/>
                <w:color w:val="000000"/>
                <w:lang w:eastAsia="es-CL"/>
              </w:rPr>
              <w:t xml:space="preserve">Documentación solicitada y </w:t>
            </w:r>
            <w:r w:rsidRPr="00CE673E">
              <w:rPr>
                <w:rFonts w:ascii="Calibri" w:eastAsia="Times New Roman" w:hAnsi="Calibri"/>
                <w:b/>
                <w:bCs/>
                <w:color w:val="000000"/>
                <w:lang w:eastAsia="es-CL"/>
              </w:rPr>
              <w:t xml:space="preserve">entregada: </w:t>
            </w:r>
            <w:r w:rsidRPr="00CE673E">
              <w:rPr>
                <w:rFonts w:ascii="Calibri" w:eastAsia="Times New Roman" w:hAnsi="Calibri"/>
                <w:bCs/>
                <w:color w:val="000000"/>
                <w:lang w:eastAsia="es-CL"/>
              </w:rPr>
              <w:t xml:space="preserve">El titular ingresó el 21 de abril de 2016, a la Oficina de Partes de la Superintendencia del Medio Ambiente, </w:t>
            </w:r>
            <w:r w:rsidR="005F7C36">
              <w:rPr>
                <w:rFonts w:ascii="Calibri" w:eastAsia="Times New Roman" w:hAnsi="Calibri"/>
                <w:bCs/>
                <w:color w:val="000000"/>
                <w:lang w:eastAsia="es-CL"/>
              </w:rPr>
              <w:t>los</w:t>
            </w:r>
            <w:r w:rsidR="00CC04A7">
              <w:rPr>
                <w:rFonts w:ascii="Calibri" w:eastAsia="Times New Roman" w:hAnsi="Calibri"/>
                <w:bCs/>
                <w:color w:val="000000"/>
                <w:lang w:eastAsia="es-CL"/>
              </w:rPr>
              <w:t xml:space="preserve"> </w:t>
            </w:r>
            <w:r w:rsidRPr="00CE673E">
              <w:rPr>
                <w:rFonts w:ascii="Calibri" w:eastAsia="Times New Roman" w:hAnsi="Calibri"/>
                <w:bCs/>
                <w:color w:val="000000"/>
                <w:lang w:eastAsia="es-CL"/>
              </w:rPr>
              <w:t xml:space="preserve">análisis del </w:t>
            </w:r>
            <w:r>
              <w:rPr>
                <w:rFonts w:ascii="Calibri" w:eastAsia="Times New Roman" w:hAnsi="Calibri"/>
                <w:bCs/>
                <w:color w:val="000000"/>
                <w:lang w:eastAsia="es-CL"/>
              </w:rPr>
              <w:t>guano obtenido desde el purín que pasa por el filtro rotatorio,</w:t>
            </w:r>
            <w:r w:rsidRPr="00CE673E">
              <w:rPr>
                <w:rFonts w:ascii="Calibri" w:eastAsia="Times New Roman" w:hAnsi="Calibri"/>
                <w:bCs/>
                <w:color w:val="000000"/>
                <w:lang w:eastAsia="es-CL"/>
              </w:rPr>
              <w:t xml:space="preserve"> de los años 2013, 2014, 2015 y 2016 (Anexo 2).</w:t>
            </w:r>
          </w:p>
        </w:tc>
      </w:tr>
      <w:tr w:rsidR="00E77A26" w14:paraId="06302258" w14:textId="77777777" w:rsidTr="00F8422C">
        <w:trPr>
          <w:trHeight w:val="841"/>
        </w:trPr>
        <w:tc>
          <w:tcPr>
            <w:tcW w:w="5000" w:type="pct"/>
            <w:gridSpan w:val="2"/>
            <w:tcBorders>
              <w:bottom w:val="single" w:sz="4" w:space="0" w:color="auto"/>
            </w:tcBorders>
          </w:tcPr>
          <w:p w14:paraId="396F74EC" w14:textId="7C560A19" w:rsidR="00E77A26" w:rsidRDefault="00E77A26" w:rsidP="00C87AFF">
            <w:pPr>
              <w:rPr>
                <w:rFonts w:ascii="Calibri" w:eastAsia="Times New Roman" w:hAnsi="Calibri"/>
                <w:color w:val="000000"/>
                <w:lang w:eastAsia="es-CL"/>
              </w:rPr>
            </w:pPr>
            <w:r w:rsidRPr="005626CB">
              <w:rPr>
                <w:rFonts w:ascii="Calibri" w:eastAsia="Times New Roman" w:hAnsi="Calibri"/>
                <w:b/>
                <w:bCs/>
                <w:color w:val="000000"/>
                <w:lang w:eastAsia="es-CL"/>
              </w:rPr>
              <w:t>Exigencia</w:t>
            </w:r>
            <w:r w:rsidRPr="005626CB">
              <w:rPr>
                <w:rFonts w:ascii="Calibri" w:eastAsia="Times New Roman" w:hAnsi="Calibri"/>
                <w:color w:val="000000"/>
                <w:lang w:eastAsia="es-CL"/>
              </w:rPr>
              <w:t>:</w:t>
            </w:r>
            <w:r>
              <w:rPr>
                <w:rFonts w:ascii="Calibri" w:eastAsia="Times New Roman" w:hAnsi="Calibri"/>
                <w:color w:val="000000"/>
                <w:lang w:eastAsia="es-CL"/>
              </w:rPr>
              <w:t xml:space="preserve"> </w:t>
            </w:r>
          </w:p>
          <w:p w14:paraId="3D91FDBA" w14:textId="66C667D0" w:rsidR="00E52ABC" w:rsidRDefault="00E52ABC" w:rsidP="00C87AFF">
            <w:pPr>
              <w:rPr>
                <w:rFonts w:ascii="Calibri" w:eastAsia="Times New Roman" w:hAnsi="Calibri"/>
                <w:b/>
                <w:color w:val="000000"/>
                <w:lang w:eastAsia="es-CL"/>
              </w:rPr>
            </w:pPr>
            <w:r w:rsidRPr="00E52ABC">
              <w:rPr>
                <w:rFonts w:ascii="Calibri" w:eastAsia="Times New Roman" w:hAnsi="Calibri"/>
                <w:b/>
                <w:color w:val="000000"/>
                <w:lang w:eastAsia="es-CL"/>
              </w:rPr>
              <w:t>RCA 734/2002</w:t>
            </w:r>
          </w:p>
          <w:p w14:paraId="64899650" w14:textId="14C0256C" w:rsidR="00E52ABC" w:rsidRDefault="00E52ABC" w:rsidP="00C87AFF">
            <w:pPr>
              <w:rPr>
                <w:rFonts w:ascii="Calibri" w:eastAsia="Times New Roman" w:hAnsi="Calibri"/>
                <w:i/>
                <w:color w:val="000000"/>
                <w:u w:val="single"/>
                <w:lang w:eastAsia="es-CL"/>
              </w:rPr>
            </w:pPr>
            <w:r w:rsidRPr="00E52ABC">
              <w:rPr>
                <w:rFonts w:ascii="Calibri" w:eastAsia="Times New Roman" w:hAnsi="Calibri"/>
                <w:i/>
                <w:color w:val="000000"/>
                <w:u w:val="single"/>
                <w:lang w:eastAsia="es-CL"/>
              </w:rPr>
              <w:t>Punto 1.2.4. ICE</w:t>
            </w:r>
          </w:p>
          <w:p w14:paraId="2A686C37" w14:textId="0646E706" w:rsidR="00E52ABC" w:rsidRDefault="00E52ABC" w:rsidP="00C87AFF">
            <w:pPr>
              <w:rPr>
                <w:rFonts w:ascii="Calibri" w:eastAsia="Times New Roman" w:hAnsi="Calibri"/>
                <w:i/>
                <w:color w:val="000000"/>
                <w:lang w:eastAsia="es-CL"/>
              </w:rPr>
            </w:pPr>
            <w:r w:rsidRPr="00E52ABC">
              <w:rPr>
                <w:rFonts w:ascii="Calibri" w:eastAsia="Times New Roman" w:hAnsi="Calibri"/>
                <w:i/>
                <w:color w:val="000000"/>
                <w:lang w:eastAsia="es-CL"/>
              </w:rPr>
              <w:t>Residuos líquidos</w:t>
            </w:r>
          </w:p>
          <w:p w14:paraId="69198076" w14:textId="040A0F11" w:rsidR="00E52ABC" w:rsidRDefault="00E52ABC" w:rsidP="00C87AFF">
            <w:pPr>
              <w:rPr>
                <w:rFonts w:ascii="Calibri" w:eastAsia="Times New Roman" w:hAnsi="Calibri"/>
                <w:i/>
                <w:color w:val="000000"/>
                <w:lang w:eastAsia="es-CL"/>
              </w:rPr>
            </w:pPr>
            <w:r>
              <w:rPr>
                <w:rFonts w:ascii="Calibri" w:eastAsia="Times New Roman" w:hAnsi="Calibri"/>
                <w:i/>
                <w:color w:val="000000"/>
                <w:lang w:eastAsia="es-CL"/>
              </w:rPr>
              <w:t>[…].</w:t>
            </w:r>
          </w:p>
          <w:p w14:paraId="0644AE17" w14:textId="11825903" w:rsidR="00E52ABC" w:rsidRDefault="00E52ABC" w:rsidP="00E52ABC">
            <w:pPr>
              <w:rPr>
                <w:rFonts w:ascii="Calibri" w:eastAsia="Times New Roman" w:hAnsi="Calibri"/>
                <w:i/>
                <w:color w:val="000000"/>
                <w:lang w:eastAsia="es-CL"/>
              </w:rPr>
            </w:pPr>
            <w:r>
              <w:rPr>
                <w:rFonts w:ascii="Calibri" w:eastAsia="Times New Roman" w:hAnsi="Calibri"/>
                <w:i/>
                <w:color w:val="000000"/>
                <w:lang w:eastAsia="es-CL"/>
              </w:rPr>
              <w:t>Etapa de operación</w:t>
            </w:r>
          </w:p>
          <w:p w14:paraId="7A487F11" w14:textId="4F4B4CD7" w:rsidR="00881B60" w:rsidRDefault="00E52ABC" w:rsidP="009D3504">
            <w:pPr>
              <w:rPr>
                <w:i/>
              </w:rPr>
            </w:pPr>
            <w:r w:rsidRPr="00E52ABC">
              <w:rPr>
                <w:i/>
              </w:rPr>
              <w:t>c) Degradación Biológica</w:t>
            </w:r>
          </w:p>
          <w:p w14:paraId="2A9DD9FA" w14:textId="77777777" w:rsidR="005F4949" w:rsidRDefault="005F4949" w:rsidP="005F4949">
            <w:pPr>
              <w:rPr>
                <w:rFonts w:ascii="Calibri" w:eastAsia="Times New Roman" w:hAnsi="Calibri"/>
                <w:i/>
                <w:color w:val="000000"/>
                <w:lang w:eastAsia="es-CL"/>
              </w:rPr>
            </w:pPr>
            <w:r>
              <w:rPr>
                <w:rFonts w:ascii="Calibri" w:eastAsia="Times New Roman" w:hAnsi="Calibri"/>
                <w:i/>
                <w:color w:val="000000"/>
                <w:lang w:eastAsia="es-CL"/>
              </w:rPr>
              <w:t>[…].</w:t>
            </w:r>
          </w:p>
          <w:p w14:paraId="16CFBBCF" w14:textId="4EF2BC07" w:rsidR="00E52ABC" w:rsidRDefault="00E52ABC" w:rsidP="00E52ABC">
            <w:pPr>
              <w:rPr>
                <w:i/>
              </w:rPr>
            </w:pPr>
            <w:r w:rsidRPr="00E52ABC">
              <w:rPr>
                <w:i/>
              </w:rPr>
              <w:t>Para el caso de la laguna anaeróbica, se</w:t>
            </w:r>
            <w:r w:rsidR="005F4949">
              <w:rPr>
                <w:i/>
              </w:rPr>
              <w:t xml:space="preserve"> </w:t>
            </w:r>
            <w:r w:rsidRPr="00E52ABC">
              <w:rPr>
                <w:i/>
              </w:rPr>
              <w:t xml:space="preserve">incorporaría un sistema de cierre consistente en la cobertura mediante una membrana de polipropileno </w:t>
            </w:r>
            <w:r w:rsidR="005F4949">
              <w:rPr>
                <w:i/>
              </w:rPr>
              <w:t>d</w:t>
            </w:r>
            <w:r w:rsidRPr="00E52ABC">
              <w:rPr>
                <w:i/>
              </w:rPr>
              <w:t>e</w:t>
            </w:r>
            <w:r w:rsidR="005F4949">
              <w:rPr>
                <w:i/>
              </w:rPr>
              <w:t xml:space="preserve"> </w:t>
            </w:r>
            <w:r w:rsidRPr="00E52ABC">
              <w:rPr>
                <w:i/>
              </w:rPr>
              <w:t xml:space="preserve">1,2 mm. Este cierre aseguraría la </w:t>
            </w:r>
            <w:r w:rsidR="00D05D1B" w:rsidRPr="00E52ABC">
              <w:rPr>
                <w:i/>
              </w:rPr>
              <w:t>anaerobiosis</w:t>
            </w:r>
            <w:r w:rsidRPr="00E52ABC">
              <w:rPr>
                <w:i/>
              </w:rPr>
              <w:t xml:space="preserve"> del sistema y contará con duetos de captación de los gases</w:t>
            </w:r>
            <w:r w:rsidR="005F4949">
              <w:rPr>
                <w:i/>
              </w:rPr>
              <w:t xml:space="preserve"> </w:t>
            </w:r>
            <w:r w:rsidRPr="00E52ABC">
              <w:rPr>
                <w:i/>
              </w:rPr>
              <w:t>generados por la degradación biológica, conectados a un sistema de quema de gases mediante antorcha.</w:t>
            </w:r>
          </w:p>
          <w:p w14:paraId="33417447" w14:textId="77777777" w:rsidR="008B20EC" w:rsidRDefault="008B20EC" w:rsidP="00E52ABC">
            <w:pPr>
              <w:rPr>
                <w:i/>
              </w:rPr>
            </w:pPr>
          </w:p>
          <w:p w14:paraId="7116A5C0" w14:textId="0CE1AE6A" w:rsidR="008B20EC" w:rsidRPr="008B20EC" w:rsidRDefault="008B20EC" w:rsidP="00E52ABC">
            <w:pPr>
              <w:rPr>
                <w:b/>
              </w:rPr>
            </w:pPr>
            <w:r w:rsidRPr="008B20EC">
              <w:rPr>
                <w:b/>
              </w:rPr>
              <w:t>RCA 5932006/2006</w:t>
            </w:r>
          </w:p>
          <w:p w14:paraId="13D76E91" w14:textId="6C105CB0" w:rsidR="00E52ABC" w:rsidRPr="008B20EC" w:rsidRDefault="008B20EC" w:rsidP="009D3504">
            <w:pPr>
              <w:rPr>
                <w:i/>
              </w:rPr>
            </w:pPr>
            <w:r w:rsidRPr="008B20EC">
              <w:rPr>
                <w:i/>
              </w:rPr>
              <w:t>b. Fase de Operación</w:t>
            </w:r>
          </w:p>
          <w:p w14:paraId="14F048D9" w14:textId="77777777" w:rsidR="008B20EC" w:rsidRPr="008B20EC" w:rsidRDefault="008B20EC" w:rsidP="008B20EC">
            <w:pPr>
              <w:rPr>
                <w:rFonts w:ascii="Calibri" w:eastAsia="Times New Roman" w:hAnsi="Calibri"/>
                <w:i/>
                <w:color w:val="000000"/>
                <w:lang w:eastAsia="es-CL"/>
              </w:rPr>
            </w:pPr>
            <w:r w:rsidRPr="008B20EC">
              <w:rPr>
                <w:rFonts w:ascii="Calibri" w:eastAsia="Times New Roman" w:hAnsi="Calibri"/>
                <w:i/>
                <w:color w:val="000000"/>
                <w:lang w:eastAsia="es-CL"/>
              </w:rPr>
              <w:t>[…].</w:t>
            </w:r>
          </w:p>
          <w:p w14:paraId="4AB96BB8" w14:textId="1656364E" w:rsidR="00E52ABC" w:rsidRPr="008B20EC" w:rsidRDefault="008B20EC" w:rsidP="008B20EC">
            <w:pPr>
              <w:rPr>
                <w:i/>
              </w:rPr>
            </w:pPr>
            <w:r w:rsidRPr="008B20EC">
              <w:rPr>
                <w:i/>
              </w:rPr>
              <w:t>Laguna Anaeróbica: De 108 m. de largo, 58 m. de ancho y 5 m. de profundidad, con</w:t>
            </w:r>
            <w:r>
              <w:rPr>
                <w:i/>
              </w:rPr>
              <w:t xml:space="preserve"> </w:t>
            </w:r>
            <w:r w:rsidRPr="008B20EC">
              <w:rPr>
                <w:i/>
              </w:rPr>
              <w:t>pretiles de 4 m. de ancho, volumen útil de 24.500 m</w:t>
            </w:r>
            <w:r w:rsidRPr="008B20EC">
              <w:rPr>
                <w:i/>
                <w:vertAlign w:val="superscript"/>
              </w:rPr>
              <w:t>3</w:t>
            </w:r>
            <w:r w:rsidRPr="008B20EC">
              <w:rPr>
                <w:i/>
              </w:rPr>
              <w:t>, tiempo de residencia: 68 días. Los</w:t>
            </w:r>
            <w:r>
              <w:rPr>
                <w:i/>
              </w:rPr>
              <w:t xml:space="preserve"> </w:t>
            </w:r>
            <w:r w:rsidRPr="008B20EC">
              <w:rPr>
                <w:i/>
              </w:rPr>
              <w:t>efluentes del sistema de biodigestores serán conducidos a una segunda degradación</w:t>
            </w:r>
            <w:r>
              <w:rPr>
                <w:i/>
              </w:rPr>
              <w:t xml:space="preserve"> </w:t>
            </w:r>
            <w:r w:rsidRPr="008B20EC">
              <w:rPr>
                <w:i/>
              </w:rPr>
              <w:t>biológica mediante una laguna anaeróbica tradicional.</w:t>
            </w:r>
          </w:p>
          <w:p w14:paraId="6008828C" w14:textId="77777777" w:rsidR="008B20EC" w:rsidRDefault="008B20EC" w:rsidP="009D3504">
            <w:pPr>
              <w:rPr>
                <w:b/>
              </w:rPr>
            </w:pPr>
          </w:p>
          <w:p w14:paraId="4BA1001D" w14:textId="77777777" w:rsidR="009D3504" w:rsidRPr="009D3504" w:rsidRDefault="009D3504" w:rsidP="009D3504">
            <w:pPr>
              <w:rPr>
                <w:b/>
              </w:rPr>
            </w:pPr>
            <w:r w:rsidRPr="009D3504">
              <w:rPr>
                <w:b/>
              </w:rPr>
              <w:t>RCA N° 751/2009</w:t>
            </w:r>
          </w:p>
          <w:p w14:paraId="4C323FBC" w14:textId="78303CA8" w:rsidR="00504A85" w:rsidRPr="009D3504" w:rsidRDefault="009D3504" w:rsidP="00504A85">
            <w:pPr>
              <w:rPr>
                <w:i/>
                <w:u w:val="single"/>
              </w:rPr>
            </w:pPr>
            <w:r w:rsidRPr="009D3504">
              <w:rPr>
                <w:u w:val="single"/>
              </w:rPr>
              <w:t xml:space="preserve">Considerando 3.3.1. </w:t>
            </w:r>
            <w:r w:rsidR="00504A85" w:rsidRPr="009D3504">
              <w:rPr>
                <w:i/>
                <w:u w:val="single"/>
              </w:rPr>
              <w:t>Fase de Construcción</w:t>
            </w:r>
          </w:p>
          <w:p w14:paraId="3EC3F114" w14:textId="77777777" w:rsidR="00504A85" w:rsidRPr="00B6509C" w:rsidRDefault="00504A85" w:rsidP="00504A85">
            <w:pPr>
              <w:rPr>
                <w:i/>
              </w:rPr>
            </w:pPr>
            <w:r w:rsidRPr="00B6509C">
              <w:rPr>
                <w:i/>
              </w:rPr>
              <w:t>Las principales acciones e instalaciones involucradas en el proyecto corresponden a:</w:t>
            </w:r>
          </w:p>
          <w:p w14:paraId="7E0467AD" w14:textId="77777777" w:rsidR="00504A85" w:rsidRPr="00B6509C" w:rsidRDefault="00504A85" w:rsidP="00504A85">
            <w:pPr>
              <w:rPr>
                <w:i/>
              </w:rPr>
            </w:pPr>
            <w:r w:rsidRPr="00B6509C">
              <w:rPr>
                <w:i/>
              </w:rPr>
              <w:t>• 2 estanques de acumulación, adicionales al existente.</w:t>
            </w:r>
          </w:p>
          <w:p w14:paraId="0A0A48C5" w14:textId="77777777" w:rsidR="00504A85" w:rsidRPr="00B6509C" w:rsidRDefault="00504A85" w:rsidP="00504A85">
            <w:pPr>
              <w:rPr>
                <w:i/>
              </w:rPr>
            </w:pPr>
            <w:r w:rsidRPr="00B6509C">
              <w:rPr>
                <w:i/>
              </w:rPr>
              <w:t>• 3 filtros rotatorios en reemplazo de los filtros parabólicos.</w:t>
            </w:r>
          </w:p>
          <w:p w14:paraId="479656DA" w14:textId="77777777" w:rsidR="00504A85" w:rsidRPr="00B6509C" w:rsidRDefault="00504A85" w:rsidP="00504A85">
            <w:pPr>
              <w:rPr>
                <w:i/>
              </w:rPr>
            </w:pPr>
            <w:r w:rsidRPr="00B6509C">
              <w:rPr>
                <w:i/>
              </w:rPr>
              <w:t>• Mejoramiento de sistema de pantano existente “wetland”.</w:t>
            </w:r>
          </w:p>
          <w:p w14:paraId="6D8EC641" w14:textId="77777777" w:rsidR="00504A85" w:rsidRPr="00B6509C" w:rsidRDefault="00504A85" w:rsidP="00504A85">
            <w:pPr>
              <w:rPr>
                <w:i/>
              </w:rPr>
            </w:pPr>
            <w:r w:rsidRPr="00B6509C">
              <w:rPr>
                <w:i/>
              </w:rPr>
              <w:t>• Construcción de 2 tranques de acumulación de agua para el período invernal.</w:t>
            </w:r>
          </w:p>
          <w:p w14:paraId="19589C62" w14:textId="77777777" w:rsidR="00504A85" w:rsidRPr="00B6509C" w:rsidRDefault="00504A85" w:rsidP="00504A85">
            <w:pPr>
              <w:rPr>
                <w:i/>
              </w:rPr>
            </w:pPr>
            <w:r w:rsidRPr="00B6509C">
              <w:rPr>
                <w:i/>
              </w:rPr>
              <w:t>• Implementación de un sistema de distribución (riego) para las aguas tratadas.</w:t>
            </w:r>
          </w:p>
          <w:p w14:paraId="2758AD85" w14:textId="72903C76" w:rsidR="00504A85" w:rsidRPr="00B6509C" w:rsidRDefault="00504A85" w:rsidP="00504A85">
            <w:pPr>
              <w:rPr>
                <w:i/>
              </w:rPr>
            </w:pPr>
            <w:r w:rsidRPr="00B6509C">
              <w:rPr>
                <w:i/>
              </w:rPr>
              <w:t>A través de estas modificaciones al sistema de tratamiento de purines, se podrá reutilizar el agua</w:t>
            </w:r>
            <w:r w:rsidR="00C22BBD" w:rsidRPr="00B6509C">
              <w:rPr>
                <w:i/>
              </w:rPr>
              <w:t xml:space="preserve"> </w:t>
            </w:r>
            <w:r w:rsidRPr="00B6509C">
              <w:rPr>
                <w:i/>
              </w:rPr>
              <w:t>tratada (fracción líquida del purín), en riego y fertilización de terrenos agrícolas, en vez de</w:t>
            </w:r>
            <w:r w:rsidR="00C22BBD" w:rsidRPr="00B6509C">
              <w:rPr>
                <w:i/>
              </w:rPr>
              <w:t xml:space="preserve"> </w:t>
            </w:r>
            <w:r w:rsidRPr="00B6509C">
              <w:rPr>
                <w:i/>
              </w:rPr>
              <w:t>descargarlas a un curso de agua superficial. En resumen, el sistema modificado estará compuesto</w:t>
            </w:r>
            <w:r w:rsidR="00C22BBD" w:rsidRPr="00B6509C">
              <w:rPr>
                <w:i/>
              </w:rPr>
              <w:t xml:space="preserve"> </w:t>
            </w:r>
            <w:r w:rsidRPr="00B6509C">
              <w:rPr>
                <w:i/>
              </w:rPr>
              <w:t>por las siguientes unidades:</w:t>
            </w:r>
          </w:p>
          <w:p w14:paraId="10058223" w14:textId="77777777" w:rsidR="00504A85" w:rsidRPr="00B6509C" w:rsidRDefault="00504A85" w:rsidP="00504A85">
            <w:pPr>
              <w:rPr>
                <w:i/>
              </w:rPr>
            </w:pPr>
            <w:r w:rsidRPr="00B6509C">
              <w:rPr>
                <w:i/>
              </w:rPr>
              <w:t>• 03 Estanques de Homogenización y Acumulación.</w:t>
            </w:r>
          </w:p>
          <w:p w14:paraId="3E5E42BF" w14:textId="77777777" w:rsidR="00504A85" w:rsidRPr="00B6509C" w:rsidRDefault="00504A85" w:rsidP="00504A85">
            <w:pPr>
              <w:rPr>
                <w:i/>
              </w:rPr>
            </w:pPr>
            <w:r w:rsidRPr="00B6509C">
              <w:rPr>
                <w:i/>
              </w:rPr>
              <w:t>• 03 Filtros rotatorios para separación de sólidos &lt; 0,5 mm, (separación primaria)</w:t>
            </w:r>
          </w:p>
          <w:p w14:paraId="41335E8C" w14:textId="77777777" w:rsidR="00504A85" w:rsidRPr="00B6509C" w:rsidRDefault="00504A85" w:rsidP="00504A85">
            <w:pPr>
              <w:rPr>
                <w:i/>
              </w:rPr>
            </w:pPr>
            <w:r w:rsidRPr="00B6509C">
              <w:rPr>
                <w:i/>
              </w:rPr>
              <w:t>• 02 Sedimentadores (separación secundaria)</w:t>
            </w:r>
          </w:p>
          <w:p w14:paraId="6ABEED6F" w14:textId="77777777" w:rsidR="00504A85" w:rsidRPr="00B6509C" w:rsidRDefault="00504A85" w:rsidP="00504A85">
            <w:pPr>
              <w:rPr>
                <w:i/>
              </w:rPr>
            </w:pPr>
            <w:r w:rsidRPr="00B6509C">
              <w:rPr>
                <w:i/>
              </w:rPr>
              <w:lastRenderedPageBreak/>
              <w:t>• 01 Laguna anaeróbica</w:t>
            </w:r>
          </w:p>
          <w:p w14:paraId="39A7AD97" w14:textId="77777777" w:rsidR="00504A85" w:rsidRPr="00B6509C" w:rsidRDefault="00504A85" w:rsidP="00504A85">
            <w:pPr>
              <w:rPr>
                <w:i/>
              </w:rPr>
            </w:pPr>
            <w:r w:rsidRPr="00B6509C">
              <w:rPr>
                <w:i/>
              </w:rPr>
              <w:t>• 01 Sistema tipo pantano (Wetland)</w:t>
            </w:r>
          </w:p>
          <w:p w14:paraId="70BB53C4" w14:textId="77777777" w:rsidR="00504A85" w:rsidRPr="00B6509C" w:rsidRDefault="00504A85" w:rsidP="00504A85">
            <w:pPr>
              <w:rPr>
                <w:i/>
              </w:rPr>
            </w:pPr>
            <w:r w:rsidRPr="00B6509C">
              <w:rPr>
                <w:i/>
              </w:rPr>
              <w:t>• 01 Sistema de acumulación de las aguas tratadas (2 tranques)</w:t>
            </w:r>
          </w:p>
          <w:p w14:paraId="47CA989E" w14:textId="5D898535" w:rsidR="00504A85" w:rsidRPr="00B6509C" w:rsidRDefault="00504A85" w:rsidP="00504A85">
            <w:pPr>
              <w:rPr>
                <w:i/>
              </w:rPr>
            </w:pPr>
            <w:r w:rsidRPr="00B6509C">
              <w:rPr>
                <w:i/>
              </w:rPr>
              <w:t>• 01 Sistema de distribución</w:t>
            </w:r>
          </w:p>
          <w:p w14:paraId="4AFBF005" w14:textId="77777777" w:rsidR="008755E7" w:rsidRPr="00B6509C" w:rsidRDefault="008755E7" w:rsidP="008755E7">
            <w:pPr>
              <w:rPr>
                <w:i/>
              </w:rPr>
            </w:pPr>
          </w:p>
          <w:p w14:paraId="0282E498" w14:textId="6D93FE7A" w:rsidR="00504A85" w:rsidRPr="009D3504" w:rsidRDefault="009D3504" w:rsidP="00504A85">
            <w:pPr>
              <w:rPr>
                <w:i/>
                <w:u w:val="single"/>
              </w:rPr>
            </w:pPr>
            <w:r w:rsidRPr="009D3504">
              <w:rPr>
                <w:i/>
                <w:u w:val="single"/>
              </w:rPr>
              <w:t xml:space="preserve">Considerando 3.3.2. </w:t>
            </w:r>
            <w:r w:rsidR="00504A85" w:rsidRPr="009D3504">
              <w:rPr>
                <w:i/>
                <w:u w:val="single"/>
              </w:rPr>
              <w:t>Fase de Operación</w:t>
            </w:r>
          </w:p>
          <w:p w14:paraId="72885A61" w14:textId="77777777" w:rsidR="00504A85" w:rsidRPr="00B6509C" w:rsidRDefault="00504A85" w:rsidP="00504A85">
            <w:pPr>
              <w:rPr>
                <w:i/>
              </w:rPr>
            </w:pPr>
            <w:r w:rsidRPr="00B6509C">
              <w:rPr>
                <w:i/>
              </w:rPr>
              <w:t>Una descripción de las unidades de tratamiento se entrega a continuación:</w:t>
            </w:r>
          </w:p>
          <w:p w14:paraId="74004029" w14:textId="08B898A1" w:rsidR="00504A85" w:rsidRPr="00B6509C" w:rsidRDefault="00504A85" w:rsidP="00504A85">
            <w:pPr>
              <w:rPr>
                <w:i/>
              </w:rPr>
            </w:pPr>
            <w:r w:rsidRPr="00B6509C">
              <w:rPr>
                <w:i/>
              </w:rPr>
              <w:t>3.3.2.1 Estanques de Homogenización y Acumulación</w:t>
            </w:r>
          </w:p>
          <w:p w14:paraId="0F43AFC8" w14:textId="2402E229" w:rsidR="00504A85" w:rsidRPr="00B6509C" w:rsidRDefault="00504A85" w:rsidP="00504A85">
            <w:pPr>
              <w:rPr>
                <w:i/>
              </w:rPr>
            </w:pPr>
            <w:r w:rsidRPr="00B6509C">
              <w:rPr>
                <w:i/>
              </w:rPr>
              <w:t>La acumulación de purín proveniente de los pabellones de cerdos, será realizada en 3 estanques.</w:t>
            </w:r>
            <w:r w:rsidR="00C22BBD" w:rsidRPr="00B6509C">
              <w:rPr>
                <w:i/>
              </w:rPr>
              <w:t xml:space="preserve"> </w:t>
            </w:r>
            <w:r w:rsidRPr="00B6509C">
              <w:rPr>
                <w:i/>
              </w:rPr>
              <w:t>Estos estanques son de concreto con fondo cónico para producir una mejor homogenización del</w:t>
            </w:r>
            <w:r w:rsidR="00C22BBD" w:rsidRPr="00B6509C">
              <w:rPr>
                <w:i/>
              </w:rPr>
              <w:t xml:space="preserve"> </w:t>
            </w:r>
            <w:r w:rsidRPr="00B6509C">
              <w:rPr>
                <w:i/>
              </w:rPr>
              <w:t>purín.</w:t>
            </w:r>
          </w:p>
          <w:p w14:paraId="32BB358B" w14:textId="2CC41329" w:rsidR="00504A85" w:rsidRPr="00B6509C" w:rsidRDefault="00504A85" w:rsidP="00504A85">
            <w:pPr>
              <w:rPr>
                <w:i/>
              </w:rPr>
            </w:pPr>
            <w:r w:rsidRPr="00B6509C">
              <w:rPr>
                <w:i/>
              </w:rPr>
              <w:t>3.3.2.2 Filtros Rotarios</w:t>
            </w:r>
          </w:p>
          <w:p w14:paraId="366DD83A" w14:textId="782EE66B" w:rsidR="00504A85" w:rsidRPr="00B6509C" w:rsidRDefault="00504A85" w:rsidP="00504A85">
            <w:pPr>
              <w:rPr>
                <w:i/>
              </w:rPr>
            </w:pPr>
            <w:r w:rsidRPr="00B6509C">
              <w:rPr>
                <w:i/>
              </w:rPr>
              <w:t>La separación de los sólidos será realizada mediante filtros rotatorios cuya capacidad es de 10 litros</w:t>
            </w:r>
            <w:r w:rsidR="00C22BBD" w:rsidRPr="00B6509C">
              <w:rPr>
                <w:i/>
              </w:rPr>
              <w:t xml:space="preserve"> </w:t>
            </w:r>
            <w:r w:rsidRPr="00B6509C">
              <w:rPr>
                <w:i/>
              </w:rPr>
              <w:t>por segundo (capacidad de motor = 5 Hp). De los sólidos separados (guano) se obtiene con un 65</w:t>
            </w:r>
            <w:r w:rsidR="00C22BBD" w:rsidRPr="00B6509C">
              <w:rPr>
                <w:i/>
              </w:rPr>
              <w:t xml:space="preserve"> </w:t>
            </w:r>
            <w:r w:rsidRPr="00B6509C">
              <w:rPr>
                <w:i/>
              </w:rPr>
              <w:t>% de humedad y son depositados transitoriamente en un sector que permite almacenar hasta 150</w:t>
            </w:r>
            <w:r w:rsidR="00C22BBD" w:rsidRPr="00B6509C">
              <w:rPr>
                <w:i/>
              </w:rPr>
              <w:t xml:space="preserve"> </w:t>
            </w:r>
            <w:r w:rsidRPr="00B6509C">
              <w:rPr>
                <w:i/>
              </w:rPr>
              <w:t>m3.</w:t>
            </w:r>
          </w:p>
          <w:p w14:paraId="1DB1BECC" w14:textId="5978D252" w:rsidR="00504A85" w:rsidRPr="00B6509C" w:rsidRDefault="00504A85" w:rsidP="00504A85">
            <w:pPr>
              <w:rPr>
                <w:i/>
              </w:rPr>
            </w:pPr>
            <w:r w:rsidRPr="00B6509C">
              <w:rPr>
                <w:i/>
              </w:rPr>
              <w:t>Por último es conveniente indicar que la fracción sólida seguirá siendo comercializada para</w:t>
            </w:r>
            <w:r w:rsidR="00C22BBD" w:rsidRPr="00B6509C">
              <w:rPr>
                <w:i/>
              </w:rPr>
              <w:t xml:space="preserve"> </w:t>
            </w:r>
            <w:r w:rsidRPr="00B6509C">
              <w:rPr>
                <w:i/>
              </w:rPr>
              <w:t>alimento de ganado bovino, tal como se ha realizado hasta la fecha.</w:t>
            </w:r>
          </w:p>
          <w:p w14:paraId="46F1630A" w14:textId="791FC7FC" w:rsidR="00504A85" w:rsidRPr="00B6509C" w:rsidRDefault="00504A85" w:rsidP="00504A85">
            <w:pPr>
              <w:rPr>
                <w:i/>
              </w:rPr>
            </w:pPr>
            <w:r w:rsidRPr="00B6509C">
              <w:rPr>
                <w:i/>
              </w:rPr>
              <w:t>3.3.2.3 Sedimentadores</w:t>
            </w:r>
          </w:p>
          <w:p w14:paraId="18E0F500" w14:textId="6CC10021" w:rsidR="00504A85" w:rsidRPr="00B6509C" w:rsidRDefault="00504A85" w:rsidP="00504A85">
            <w:pPr>
              <w:rPr>
                <w:i/>
              </w:rPr>
            </w:pPr>
            <w:r w:rsidRPr="00B6509C">
              <w:rPr>
                <w:i/>
              </w:rPr>
              <w:t>La separación secundaria consiste en una sedimentación rápida (2 a 3 horas), de la cual se obtienen</w:t>
            </w:r>
            <w:r w:rsidR="00C22BBD" w:rsidRPr="00B6509C">
              <w:rPr>
                <w:i/>
              </w:rPr>
              <w:t xml:space="preserve"> </w:t>
            </w:r>
            <w:r w:rsidRPr="00B6509C">
              <w:rPr>
                <w:i/>
              </w:rPr>
              <w:t>dos fases, una líquida y una sólida. El objetivo de ésta es provocar la sedimentación de los sólidos</w:t>
            </w:r>
            <w:r w:rsidR="00C22BBD" w:rsidRPr="00B6509C">
              <w:rPr>
                <w:i/>
              </w:rPr>
              <w:t xml:space="preserve"> </w:t>
            </w:r>
            <w:r w:rsidRPr="00B6509C">
              <w:rPr>
                <w:i/>
              </w:rPr>
              <w:t>de tamaño menor a 0,5 mm que aún se encuentran en el líquido, posterior a la separación primaria.</w:t>
            </w:r>
          </w:p>
          <w:p w14:paraId="0923B0A8" w14:textId="5348024F" w:rsidR="00504A85" w:rsidRPr="00B6509C" w:rsidRDefault="00504A85" w:rsidP="00504A85">
            <w:pPr>
              <w:rPr>
                <w:i/>
              </w:rPr>
            </w:pPr>
            <w:r w:rsidRPr="00B6509C">
              <w:rPr>
                <w:i/>
              </w:rPr>
              <w:t>3.3.2.4 Laguna Anaeróbica</w:t>
            </w:r>
          </w:p>
          <w:p w14:paraId="393CE497" w14:textId="77777777" w:rsidR="00504A85" w:rsidRPr="00B6509C" w:rsidRDefault="00504A85" w:rsidP="00504A85">
            <w:pPr>
              <w:rPr>
                <w:i/>
              </w:rPr>
            </w:pPr>
            <w:r w:rsidRPr="00B6509C">
              <w:rPr>
                <w:i/>
              </w:rPr>
              <w:t>El proyecto no contempla modificar esta unidad, cuyas dimensiones son:</w:t>
            </w:r>
          </w:p>
          <w:p w14:paraId="393917A5" w14:textId="7A41FCA7" w:rsidR="00504A85" w:rsidRPr="00B6509C" w:rsidRDefault="00504A85" w:rsidP="00504A85">
            <w:pPr>
              <w:rPr>
                <w:i/>
              </w:rPr>
            </w:pPr>
            <w:r w:rsidRPr="00B6509C">
              <w:rPr>
                <w:i/>
              </w:rPr>
              <w:t>Largo</w:t>
            </w:r>
            <w:r w:rsidR="00C22BBD" w:rsidRPr="00B6509C">
              <w:rPr>
                <w:i/>
              </w:rPr>
              <w:t xml:space="preserve"> </w:t>
            </w:r>
            <w:r w:rsidRPr="00B6509C">
              <w:rPr>
                <w:i/>
              </w:rPr>
              <w:t>= 108 metros</w:t>
            </w:r>
          </w:p>
          <w:p w14:paraId="44832D98" w14:textId="5387004F" w:rsidR="00504A85" w:rsidRPr="00B6509C" w:rsidRDefault="00504A85" w:rsidP="00504A85">
            <w:pPr>
              <w:rPr>
                <w:i/>
              </w:rPr>
            </w:pPr>
            <w:r w:rsidRPr="00B6509C">
              <w:rPr>
                <w:i/>
              </w:rPr>
              <w:t>Ancho</w:t>
            </w:r>
            <w:r w:rsidR="00C22BBD" w:rsidRPr="00B6509C">
              <w:rPr>
                <w:i/>
              </w:rPr>
              <w:t xml:space="preserve"> </w:t>
            </w:r>
            <w:r w:rsidRPr="00B6509C">
              <w:rPr>
                <w:i/>
              </w:rPr>
              <w:t>= 58 metros</w:t>
            </w:r>
          </w:p>
          <w:p w14:paraId="74BC7E89" w14:textId="602C6DCA" w:rsidR="00504A85" w:rsidRPr="00B6509C" w:rsidRDefault="00504A85" w:rsidP="00504A85">
            <w:pPr>
              <w:rPr>
                <w:i/>
              </w:rPr>
            </w:pPr>
            <w:r w:rsidRPr="00B6509C">
              <w:rPr>
                <w:i/>
              </w:rPr>
              <w:t>Profundidad</w:t>
            </w:r>
            <w:r w:rsidR="00C22BBD" w:rsidRPr="00B6509C">
              <w:rPr>
                <w:i/>
              </w:rPr>
              <w:t xml:space="preserve"> </w:t>
            </w:r>
            <w:r w:rsidRPr="00B6509C">
              <w:rPr>
                <w:i/>
              </w:rPr>
              <w:t>= 5 metros</w:t>
            </w:r>
          </w:p>
          <w:p w14:paraId="42162AB9" w14:textId="06F2C37F" w:rsidR="00504A85" w:rsidRPr="00B6509C" w:rsidRDefault="00504A85" w:rsidP="00504A85">
            <w:pPr>
              <w:rPr>
                <w:i/>
              </w:rPr>
            </w:pPr>
            <w:r w:rsidRPr="00B6509C">
              <w:rPr>
                <w:i/>
              </w:rPr>
              <w:t>Capacidad</w:t>
            </w:r>
            <w:r w:rsidR="00C22BBD" w:rsidRPr="00B6509C">
              <w:rPr>
                <w:i/>
              </w:rPr>
              <w:t xml:space="preserve"> </w:t>
            </w:r>
            <w:r w:rsidRPr="00B6509C">
              <w:rPr>
                <w:i/>
              </w:rPr>
              <w:t>= 24.500 m3</w:t>
            </w:r>
          </w:p>
          <w:p w14:paraId="1562FAE5" w14:textId="713AA96E" w:rsidR="00504A85" w:rsidRPr="00B6509C" w:rsidRDefault="007A55CA" w:rsidP="00504A85">
            <w:pPr>
              <w:rPr>
                <w:i/>
              </w:rPr>
            </w:pPr>
            <w:r w:rsidRPr="00B6509C">
              <w:rPr>
                <w:i/>
              </w:rPr>
              <w:t>[…]</w:t>
            </w:r>
            <w:r w:rsidR="00504A85" w:rsidRPr="00B6509C">
              <w:rPr>
                <w:i/>
              </w:rPr>
              <w:t>.</w:t>
            </w:r>
          </w:p>
          <w:p w14:paraId="113FEBCD" w14:textId="77777777" w:rsidR="00504A85" w:rsidRPr="00B6509C" w:rsidRDefault="00504A85" w:rsidP="00504A85">
            <w:pPr>
              <w:rPr>
                <w:i/>
              </w:rPr>
            </w:pPr>
            <w:r w:rsidRPr="00B6509C">
              <w:rPr>
                <w:i/>
              </w:rPr>
              <w:t>3.3.2.5 Sistema de Pantano Artificial (Wetland)</w:t>
            </w:r>
          </w:p>
          <w:p w14:paraId="659DAEC0" w14:textId="51244AF6" w:rsidR="008755E7" w:rsidRPr="00B6509C" w:rsidRDefault="007A55CA" w:rsidP="007A55CA">
            <w:pPr>
              <w:rPr>
                <w:i/>
              </w:rPr>
            </w:pPr>
            <w:r w:rsidRPr="00B6509C">
              <w:rPr>
                <w:i/>
              </w:rPr>
              <w:t>[…]. d</w:t>
            </w:r>
            <w:r w:rsidR="00504A85" w:rsidRPr="00B6509C">
              <w:rPr>
                <w:i/>
              </w:rPr>
              <w:t>entro de la modificaciones proyectadas, se</w:t>
            </w:r>
            <w:r w:rsidR="00C22BBD" w:rsidRPr="00B6509C">
              <w:rPr>
                <w:i/>
              </w:rPr>
              <w:t xml:space="preserve"> </w:t>
            </w:r>
            <w:r w:rsidR="00504A85" w:rsidRPr="00B6509C">
              <w:rPr>
                <w:i/>
              </w:rPr>
              <w:t>encuentra mejorar el “Wetland” para mantenerlo activo con aguas de canal y poder utilizarlo en</w:t>
            </w:r>
            <w:r w:rsidR="00C22BBD" w:rsidRPr="00B6509C">
              <w:rPr>
                <w:i/>
              </w:rPr>
              <w:t xml:space="preserve"> </w:t>
            </w:r>
            <w:r w:rsidR="00504A85" w:rsidRPr="00B6509C">
              <w:rPr>
                <w:i/>
              </w:rPr>
              <w:t>caso de contingencias</w:t>
            </w:r>
            <w:r w:rsidR="0035594D">
              <w:rPr>
                <w:i/>
              </w:rPr>
              <w:t>.</w:t>
            </w:r>
            <w:r w:rsidR="00504A85" w:rsidRPr="00B6509C">
              <w:rPr>
                <w:i/>
              </w:rPr>
              <w:t xml:space="preserve"> </w:t>
            </w:r>
          </w:p>
          <w:p w14:paraId="2171C6DD" w14:textId="77777777" w:rsidR="001A6193" w:rsidRDefault="001A6193" w:rsidP="001A6193">
            <w:pPr>
              <w:rPr>
                <w:u w:val="single"/>
              </w:rPr>
            </w:pPr>
          </w:p>
          <w:p w14:paraId="427CCC59" w14:textId="46778A9B" w:rsidR="00547A48" w:rsidRPr="00881B60" w:rsidRDefault="00547A48" w:rsidP="00547A48">
            <w:pPr>
              <w:rPr>
                <w:i/>
                <w:u w:val="single"/>
              </w:rPr>
            </w:pPr>
            <w:r w:rsidRPr="00881B60">
              <w:rPr>
                <w:i/>
                <w:u w:val="single"/>
              </w:rPr>
              <w:t xml:space="preserve">Capítulo VI. </w:t>
            </w:r>
            <w:r w:rsidR="009D3504" w:rsidRPr="00881B60">
              <w:rPr>
                <w:i/>
                <w:u w:val="single"/>
              </w:rPr>
              <w:t>ICE.</w:t>
            </w:r>
          </w:p>
          <w:p w14:paraId="78ADE6D1" w14:textId="6BEAF6A7" w:rsidR="00547A48" w:rsidRPr="00B6509C" w:rsidRDefault="00547A48" w:rsidP="00547A48">
            <w:pPr>
              <w:rPr>
                <w:i/>
              </w:rPr>
            </w:pPr>
            <w:r w:rsidRPr="009D3504">
              <w:rPr>
                <w:i/>
              </w:rPr>
              <w:t>OTRAS</w:t>
            </w:r>
            <w:r w:rsidRPr="00B6509C">
              <w:rPr>
                <w:i/>
              </w:rPr>
              <w:t xml:space="preserve"> CONSIDERACIONES RELACIONADAS CON EL PROCESO DE EVALUACION DE</w:t>
            </w:r>
            <w:r w:rsidR="00C22BBD" w:rsidRPr="00B6509C">
              <w:rPr>
                <w:i/>
              </w:rPr>
              <w:t xml:space="preserve"> </w:t>
            </w:r>
            <w:r w:rsidRPr="00B6509C">
              <w:rPr>
                <w:i/>
              </w:rPr>
              <w:t>IMPACTO AMBIENTAL DEL PROYECTO</w:t>
            </w:r>
          </w:p>
          <w:p w14:paraId="1FCEB3EE" w14:textId="51E9FE99" w:rsidR="00B1106A" w:rsidRPr="00B6509C" w:rsidRDefault="00547A48" w:rsidP="004D67A6">
            <w:pPr>
              <w:rPr>
                <w:i/>
              </w:rPr>
            </w:pPr>
            <w:r w:rsidRPr="00B6509C">
              <w:rPr>
                <w:i/>
              </w:rPr>
              <w:t>El cuadro siguiente muestra los cambios a la RCA 593/2006</w:t>
            </w:r>
            <w:r w:rsidR="00EC29D0">
              <w:rPr>
                <w:i/>
              </w:rPr>
              <w:t>:</w:t>
            </w:r>
          </w:p>
          <w:p w14:paraId="57D980A9" w14:textId="77777777" w:rsidR="00547A48" w:rsidRPr="00B6509C" w:rsidRDefault="00547A48" w:rsidP="004D67A6">
            <w:pPr>
              <w:rPr>
                <w:i/>
              </w:rPr>
            </w:pPr>
          </w:p>
          <w:tbl>
            <w:tblPr>
              <w:tblStyle w:val="Tablaconcuadrcula"/>
              <w:tblW w:w="0" w:type="auto"/>
              <w:jc w:val="center"/>
              <w:tblLook w:val="04A0" w:firstRow="1" w:lastRow="0" w:firstColumn="1" w:lastColumn="0" w:noHBand="0" w:noVBand="1"/>
            </w:tblPr>
            <w:tblGrid>
              <w:gridCol w:w="1685"/>
              <w:gridCol w:w="4860"/>
              <w:gridCol w:w="5811"/>
            </w:tblGrid>
            <w:tr w:rsidR="00547A48" w:rsidRPr="00B6509C" w14:paraId="53DAB633" w14:textId="77777777" w:rsidTr="00DA3A2B">
              <w:trPr>
                <w:trHeight w:val="161"/>
                <w:jc w:val="center"/>
              </w:trPr>
              <w:tc>
                <w:tcPr>
                  <w:tcW w:w="1685" w:type="dxa"/>
                  <w:vAlign w:val="center"/>
                </w:tcPr>
                <w:p w14:paraId="3F826ABA" w14:textId="57F9C9BA" w:rsidR="00547A48" w:rsidRPr="00B6509C" w:rsidRDefault="00547A48" w:rsidP="001A623D">
                  <w:pPr>
                    <w:jc w:val="center"/>
                    <w:rPr>
                      <w:b/>
                      <w:i/>
                    </w:rPr>
                  </w:pPr>
                  <w:r w:rsidRPr="00B6509C">
                    <w:rPr>
                      <w:b/>
                      <w:i/>
                    </w:rPr>
                    <w:t xml:space="preserve">Considerando </w:t>
                  </w:r>
                  <w:r w:rsidR="009D1AE4">
                    <w:rPr>
                      <w:b/>
                      <w:i/>
                    </w:rPr>
                    <w:t xml:space="preserve">ICE </w:t>
                  </w:r>
                  <w:r w:rsidRPr="00B6509C">
                    <w:rPr>
                      <w:b/>
                      <w:i/>
                    </w:rPr>
                    <w:t>N°</w:t>
                  </w:r>
                </w:p>
              </w:tc>
              <w:tc>
                <w:tcPr>
                  <w:tcW w:w="4860" w:type="dxa"/>
                  <w:vAlign w:val="center"/>
                </w:tcPr>
                <w:p w14:paraId="09452D1A" w14:textId="292BCB98" w:rsidR="00547A48" w:rsidRPr="00B6509C" w:rsidRDefault="00547A48" w:rsidP="001A623D">
                  <w:pPr>
                    <w:jc w:val="center"/>
                    <w:rPr>
                      <w:b/>
                      <w:i/>
                    </w:rPr>
                  </w:pPr>
                  <w:r w:rsidRPr="00B6509C">
                    <w:rPr>
                      <w:b/>
                      <w:i/>
                    </w:rPr>
                    <w:t>Materia</w:t>
                  </w:r>
                </w:p>
              </w:tc>
              <w:tc>
                <w:tcPr>
                  <w:tcW w:w="5811" w:type="dxa"/>
                  <w:vAlign w:val="center"/>
                </w:tcPr>
                <w:p w14:paraId="3DDFF585" w14:textId="455524DA" w:rsidR="00547A48" w:rsidRPr="00B6509C" w:rsidRDefault="00547A48" w:rsidP="001A623D">
                  <w:pPr>
                    <w:jc w:val="center"/>
                    <w:rPr>
                      <w:b/>
                      <w:i/>
                    </w:rPr>
                  </w:pPr>
                  <w:r w:rsidRPr="00B6509C">
                    <w:rPr>
                      <w:b/>
                      <w:i/>
                    </w:rPr>
                    <w:t>Modificación</w:t>
                  </w:r>
                </w:p>
              </w:tc>
            </w:tr>
            <w:tr w:rsidR="00547A48" w:rsidRPr="00B6509C" w14:paraId="08ECC800" w14:textId="77777777" w:rsidTr="00265FB5">
              <w:trPr>
                <w:trHeight w:val="264"/>
                <w:jc w:val="center"/>
              </w:trPr>
              <w:tc>
                <w:tcPr>
                  <w:tcW w:w="1685" w:type="dxa"/>
                  <w:vAlign w:val="center"/>
                </w:tcPr>
                <w:p w14:paraId="088C95ED" w14:textId="6E739656" w:rsidR="00547A48" w:rsidRPr="00B6509C" w:rsidRDefault="00547A48" w:rsidP="001B28C7">
                  <w:pPr>
                    <w:rPr>
                      <w:b/>
                      <w:i/>
                    </w:rPr>
                  </w:pPr>
                  <w:r w:rsidRPr="00B6509C">
                    <w:rPr>
                      <w:b/>
                      <w:i/>
                    </w:rPr>
                    <w:t>3 y 3.2.</w:t>
                  </w:r>
                </w:p>
              </w:tc>
              <w:tc>
                <w:tcPr>
                  <w:tcW w:w="4860" w:type="dxa"/>
                </w:tcPr>
                <w:p w14:paraId="14605EF2" w14:textId="4EC1EFFA" w:rsidR="00547A48" w:rsidRPr="00B6509C" w:rsidRDefault="00547A48" w:rsidP="00265FB5">
                  <w:pPr>
                    <w:autoSpaceDE w:val="0"/>
                    <w:autoSpaceDN w:val="0"/>
                    <w:adjustRightInd w:val="0"/>
                    <w:rPr>
                      <w:i/>
                    </w:rPr>
                  </w:pPr>
                  <w:r w:rsidRPr="00B6509C">
                    <w:rPr>
                      <w:i/>
                    </w:rPr>
                    <w:t>Instalación de 3 biodigestores</w:t>
                  </w:r>
                  <w:r w:rsidR="00C22BBD" w:rsidRPr="00B6509C">
                    <w:rPr>
                      <w:i/>
                    </w:rPr>
                    <w:t xml:space="preserve"> </w:t>
                  </w:r>
                  <w:r w:rsidRPr="00B6509C">
                    <w:rPr>
                      <w:i/>
                    </w:rPr>
                    <w:t>anaeróbicos</w:t>
                  </w:r>
                </w:p>
              </w:tc>
              <w:tc>
                <w:tcPr>
                  <w:tcW w:w="5811" w:type="dxa"/>
                </w:tcPr>
                <w:p w14:paraId="50272615" w14:textId="3ADA3335" w:rsidR="00547A48" w:rsidRPr="00B6509C" w:rsidRDefault="00547A48" w:rsidP="00265FB5">
                  <w:pPr>
                    <w:rPr>
                      <w:i/>
                    </w:rPr>
                  </w:pPr>
                  <w:r w:rsidRPr="00B6509C">
                    <w:rPr>
                      <w:i/>
                    </w:rPr>
                    <w:t>El nuevo proyecto elimina la</w:t>
                  </w:r>
                  <w:r w:rsidR="00C22BBD" w:rsidRPr="00B6509C">
                    <w:rPr>
                      <w:i/>
                    </w:rPr>
                    <w:t xml:space="preserve"> </w:t>
                  </w:r>
                  <w:r w:rsidRPr="00B6509C">
                    <w:rPr>
                      <w:i/>
                    </w:rPr>
                    <w:t>implementación de los 3 biodigestores.</w:t>
                  </w:r>
                </w:p>
              </w:tc>
            </w:tr>
            <w:tr w:rsidR="00547A48" w:rsidRPr="00B6509C" w14:paraId="7775EBBA" w14:textId="77777777" w:rsidTr="00265FB5">
              <w:trPr>
                <w:trHeight w:val="825"/>
                <w:jc w:val="center"/>
              </w:trPr>
              <w:tc>
                <w:tcPr>
                  <w:tcW w:w="1685" w:type="dxa"/>
                  <w:vAlign w:val="center"/>
                </w:tcPr>
                <w:p w14:paraId="7EC16FB4" w14:textId="635B4498" w:rsidR="00547A48" w:rsidRPr="00B6509C" w:rsidRDefault="00547A48" w:rsidP="001B28C7">
                  <w:pPr>
                    <w:rPr>
                      <w:b/>
                      <w:i/>
                    </w:rPr>
                  </w:pPr>
                  <w:r w:rsidRPr="00B6509C">
                    <w:rPr>
                      <w:b/>
                      <w:i/>
                    </w:rPr>
                    <w:t>3 y 5.7.1</w:t>
                  </w:r>
                </w:p>
              </w:tc>
              <w:tc>
                <w:tcPr>
                  <w:tcW w:w="4860" w:type="dxa"/>
                </w:tcPr>
                <w:p w14:paraId="5DE74613" w14:textId="1BBBF5B3" w:rsidR="00547A48" w:rsidRPr="00B6509C" w:rsidRDefault="00547A48" w:rsidP="00265FB5">
                  <w:pPr>
                    <w:autoSpaceDE w:val="0"/>
                    <w:autoSpaceDN w:val="0"/>
                    <w:adjustRightInd w:val="0"/>
                    <w:rPr>
                      <w:i/>
                    </w:rPr>
                  </w:pPr>
                  <w:r w:rsidRPr="00B6509C">
                    <w:rPr>
                      <w:i/>
                    </w:rPr>
                    <w:t>Descarga de Efluente Tratado en curso</w:t>
                  </w:r>
                  <w:r w:rsidR="00C22BBD" w:rsidRPr="00B6509C">
                    <w:rPr>
                      <w:i/>
                    </w:rPr>
                    <w:t xml:space="preserve"> </w:t>
                  </w:r>
                  <w:r w:rsidRPr="00B6509C">
                    <w:rPr>
                      <w:i/>
                    </w:rPr>
                    <w:t>de agua superficial denominado</w:t>
                  </w:r>
                  <w:r w:rsidR="00C22BBD" w:rsidRPr="00B6509C">
                    <w:rPr>
                      <w:i/>
                    </w:rPr>
                    <w:t xml:space="preserve"> </w:t>
                  </w:r>
                  <w:r w:rsidRPr="00B6509C">
                    <w:rPr>
                      <w:i/>
                    </w:rPr>
                    <w:t>“Estero Seco” cumpliendo con la tabla</w:t>
                  </w:r>
                  <w:r w:rsidR="00C22BBD" w:rsidRPr="00B6509C">
                    <w:rPr>
                      <w:i/>
                    </w:rPr>
                    <w:t xml:space="preserve"> </w:t>
                  </w:r>
                  <w:r w:rsidRPr="00B6509C">
                    <w:rPr>
                      <w:i/>
                    </w:rPr>
                    <w:t>N°1 del D.S. 90/00</w:t>
                  </w:r>
                </w:p>
              </w:tc>
              <w:tc>
                <w:tcPr>
                  <w:tcW w:w="5811" w:type="dxa"/>
                </w:tcPr>
                <w:p w14:paraId="0C782025" w14:textId="0CEA3BAF" w:rsidR="00547A48" w:rsidRPr="00B6509C" w:rsidRDefault="00547A48" w:rsidP="00265FB5">
                  <w:pPr>
                    <w:autoSpaceDE w:val="0"/>
                    <w:autoSpaceDN w:val="0"/>
                    <w:adjustRightInd w:val="0"/>
                    <w:rPr>
                      <w:i/>
                    </w:rPr>
                  </w:pPr>
                  <w:r w:rsidRPr="00B6509C">
                    <w:rPr>
                      <w:i/>
                    </w:rPr>
                    <w:t>El proyecto aprovechará los efluentes</w:t>
                  </w:r>
                  <w:r w:rsidR="00C22BBD" w:rsidRPr="00B6509C">
                    <w:rPr>
                      <w:i/>
                    </w:rPr>
                    <w:t xml:space="preserve"> </w:t>
                  </w:r>
                  <w:r w:rsidRPr="00B6509C">
                    <w:rPr>
                      <w:i/>
                    </w:rPr>
                    <w:t>tratados para el riego de diversos cultivos y</w:t>
                  </w:r>
                  <w:r w:rsidR="00C22BBD" w:rsidRPr="00B6509C">
                    <w:rPr>
                      <w:i/>
                    </w:rPr>
                    <w:t xml:space="preserve"> </w:t>
                  </w:r>
                  <w:r w:rsidRPr="00B6509C">
                    <w:rPr>
                      <w:i/>
                    </w:rPr>
                    <w:t>dejará de descargar el efluente al “Estero</w:t>
                  </w:r>
                  <w:r w:rsidR="00C22BBD" w:rsidRPr="00B6509C">
                    <w:rPr>
                      <w:i/>
                    </w:rPr>
                    <w:t xml:space="preserve"> </w:t>
                  </w:r>
                  <w:r w:rsidRPr="00B6509C">
                    <w:rPr>
                      <w:i/>
                    </w:rPr>
                    <w:t>Seco”.</w:t>
                  </w:r>
                </w:p>
              </w:tc>
            </w:tr>
            <w:tr w:rsidR="00547A48" w:rsidRPr="00B6509C" w14:paraId="4AD6368B" w14:textId="77777777" w:rsidTr="00265FB5">
              <w:trPr>
                <w:trHeight w:val="332"/>
                <w:jc w:val="center"/>
              </w:trPr>
              <w:tc>
                <w:tcPr>
                  <w:tcW w:w="1685" w:type="dxa"/>
                  <w:vAlign w:val="center"/>
                </w:tcPr>
                <w:p w14:paraId="01E138EF" w14:textId="3F637607" w:rsidR="00547A48" w:rsidRPr="00B6509C" w:rsidRDefault="00547A48" w:rsidP="001B28C7">
                  <w:pPr>
                    <w:rPr>
                      <w:b/>
                      <w:i/>
                    </w:rPr>
                  </w:pPr>
                  <w:r w:rsidRPr="00B6509C">
                    <w:rPr>
                      <w:b/>
                      <w:i/>
                    </w:rPr>
                    <w:lastRenderedPageBreak/>
                    <w:t>3</w:t>
                  </w:r>
                </w:p>
              </w:tc>
              <w:tc>
                <w:tcPr>
                  <w:tcW w:w="4860" w:type="dxa"/>
                </w:tcPr>
                <w:p w14:paraId="3851CDC4" w14:textId="2073DEE2" w:rsidR="00547A48" w:rsidRPr="00B6509C" w:rsidRDefault="00547A48" w:rsidP="00265FB5">
                  <w:pPr>
                    <w:autoSpaceDE w:val="0"/>
                    <w:autoSpaceDN w:val="0"/>
                    <w:adjustRightInd w:val="0"/>
                    <w:rPr>
                      <w:i/>
                    </w:rPr>
                  </w:pPr>
                  <w:r w:rsidRPr="00B6509C">
                    <w:rPr>
                      <w:i/>
                    </w:rPr>
                    <w:t>Volúmenes a tratar: 360 m3/día de</w:t>
                  </w:r>
                  <w:r w:rsidR="00C22BBD" w:rsidRPr="00B6509C">
                    <w:rPr>
                      <w:i/>
                    </w:rPr>
                    <w:t xml:space="preserve"> </w:t>
                  </w:r>
                  <w:r w:rsidRPr="00B6509C">
                    <w:rPr>
                      <w:i/>
                    </w:rPr>
                    <w:t>Purines</w:t>
                  </w:r>
                </w:p>
              </w:tc>
              <w:tc>
                <w:tcPr>
                  <w:tcW w:w="5811" w:type="dxa"/>
                </w:tcPr>
                <w:p w14:paraId="354FA0BD" w14:textId="5A51D166" w:rsidR="00547A48" w:rsidRPr="00B6509C" w:rsidRDefault="00547A48" w:rsidP="00265FB5">
                  <w:pPr>
                    <w:rPr>
                      <w:i/>
                    </w:rPr>
                  </w:pPr>
                  <w:r w:rsidRPr="00B6509C">
                    <w:rPr>
                      <w:i/>
                    </w:rPr>
                    <w:t>Volumen a tratar: 800 m3/día de purines</w:t>
                  </w:r>
                </w:p>
              </w:tc>
            </w:tr>
            <w:tr w:rsidR="00547A48" w:rsidRPr="00B6509C" w14:paraId="2BF9C415" w14:textId="77777777" w:rsidTr="00265FB5">
              <w:trPr>
                <w:trHeight w:val="425"/>
                <w:jc w:val="center"/>
              </w:trPr>
              <w:tc>
                <w:tcPr>
                  <w:tcW w:w="1685" w:type="dxa"/>
                  <w:vAlign w:val="center"/>
                </w:tcPr>
                <w:p w14:paraId="16F76211" w14:textId="65B3B937" w:rsidR="00547A48" w:rsidRPr="00B6509C" w:rsidRDefault="00547A48" w:rsidP="001B28C7">
                  <w:pPr>
                    <w:rPr>
                      <w:b/>
                      <w:i/>
                    </w:rPr>
                  </w:pPr>
                  <w:r w:rsidRPr="00B6509C">
                    <w:rPr>
                      <w:b/>
                      <w:i/>
                    </w:rPr>
                    <w:t>3</w:t>
                  </w:r>
                </w:p>
              </w:tc>
              <w:tc>
                <w:tcPr>
                  <w:tcW w:w="4860" w:type="dxa"/>
                </w:tcPr>
                <w:p w14:paraId="2B79EB69" w14:textId="10F96653" w:rsidR="00547A48" w:rsidRPr="00B6509C" w:rsidRDefault="00547A48" w:rsidP="00265FB5">
                  <w:pPr>
                    <w:autoSpaceDE w:val="0"/>
                    <w:autoSpaceDN w:val="0"/>
                    <w:adjustRightInd w:val="0"/>
                    <w:rPr>
                      <w:i/>
                    </w:rPr>
                  </w:pPr>
                  <w:r w:rsidRPr="00B6509C">
                    <w:rPr>
                      <w:i/>
                    </w:rPr>
                    <w:t>Wetland como parte del sistema de</w:t>
                  </w:r>
                  <w:r w:rsidR="00C22BBD" w:rsidRPr="00B6509C">
                    <w:rPr>
                      <w:i/>
                    </w:rPr>
                    <w:t xml:space="preserve"> </w:t>
                  </w:r>
                  <w:r w:rsidRPr="00B6509C">
                    <w:rPr>
                      <w:i/>
                    </w:rPr>
                    <w:t>tratamiento</w:t>
                  </w:r>
                </w:p>
              </w:tc>
              <w:tc>
                <w:tcPr>
                  <w:tcW w:w="5811" w:type="dxa"/>
                </w:tcPr>
                <w:p w14:paraId="7F48EEB0" w14:textId="5136952E" w:rsidR="00547A48" w:rsidRPr="00B6509C" w:rsidRDefault="00547A48" w:rsidP="00265FB5">
                  <w:pPr>
                    <w:rPr>
                      <w:i/>
                    </w:rPr>
                  </w:pPr>
                  <w:r w:rsidRPr="00B6509C">
                    <w:rPr>
                      <w:i/>
                    </w:rPr>
                    <w:t>El Wetland deja ser una unidad permanente</w:t>
                  </w:r>
                  <w:r w:rsidR="00C22BBD" w:rsidRPr="00B6509C">
                    <w:rPr>
                      <w:i/>
                    </w:rPr>
                    <w:t xml:space="preserve"> </w:t>
                  </w:r>
                  <w:r w:rsidRPr="00B6509C">
                    <w:rPr>
                      <w:i/>
                    </w:rPr>
                    <w:t>de tratamiento y sólo se utilizará en caso de</w:t>
                  </w:r>
                  <w:r w:rsidR="00C22BBD" w:rsidRPr="00B6509C">
                    <w:rPr>
                      <w:i/>
                    </w:rPr>
                    <w:t xml:space="preserve"> </w:t>
                  </w:r>
                  <w:r w:rsidRPr="00B6509C">
                    <w:rPr>
                      <w:i/>
                    </w:rPr>
                    <w:t>contingencia.</w:t>
                  </w:r>
                </w:p>
              </w:tc>
            </w:tr>
          </w:tbl>
          <w:p w14:paraId="777B033C" w14:textId="77777777" w:rsidR="00C613F9" w:rsidRDefault="00C613F9" w:rsidP="008B20EC"/>
          <w:p w14:paraId="2E15677E" w14:textId="019A8436" w:rsidR="008B20EC" w:rsidRDefault="008B20EC" w:rsidP="008B20EC"/>
        </w:tc>
      </w:tr>
      <w:tr w:rsidR="00E77A26" w14:paraId="06B1C91D" w14:textId="77777777" w:rsidTr="00C613F9">
        <w:trPr>
          <w:trHeight w:val="699"/>
        </w:trPr>
        <w:tc>
          <w:tcPr>
            <w:tcW w:w="5000" w:type="pct"/>
            <w:gridSpan w:val="2"/>
          </w:tcPr>
          <w:p w14:paraId="7307F3CA" w14:textId="1820F9BC" w:rsidR="00E70CBE" w:rsidRDefault="00E70CBE" w:rsidP="00E70CBE">
            <w:pPr>
              <w:jc w:val="left"/>
              <w:rPr>
                <w:rFonts w:eastAsia="Times New Roman"/>
                <w:color w:val="000000"/>
                <w:lang w:eastAsia="es-CL"/>
              </w:rPr>
            </w:pPr>
            <w:r w:rsidRPr="0023073D">
              <w:rPr>
                <w:rFonts w:eastAsia="Times New Roman"/>
                <w:b/>
                <w:bCs/>
                <w:color w:val="000000"/>
                <w:lang w:eastAsia="es-CL"/>
              </w:rPr>
              <w:lastRenderedPageBreak/>
              <w:t>Hechos constatados durante la fiscalización</w:t>
            </w:r>
            <w:r w:rsidRPr="0023073D">
              <w:rPr>
                <w:rFonts w:eastAsia="Times New Roman"/>
                <w:color w:val="000000"/>
                <w:lang w:eastAsia="es-CL"/>
              </w:rPr>
              <w:t xml:space="preserve">: </w:t>
            </w:r>
          </w:p>
          <w:p w14:paraId="6CCBB1C7" w14:textId="6C5A890B" w:rsidR="00DA3A2B" w:rsidRPr="00EE189A" w:rsidRDefault="00DA3A2B" w:rsidP="00DA3A2B">
            <w:pPr>
              <w:pStyle w:val="Prrafodelista"/>
              <w:numPr>
                <w:ilvl w:val="0"/>
                <w:numId w:val="19"/>
              </w:numPr>
              <w:rPr>
                <w:iCs/>
                <w:color w:val="000000" w:themeColor="text1"/>
              </w:rPr>
            </w:pPr>
            <w:r w:rsidRPr="00EE189A">
              <w:rPr>
                <w:iCs/>
                <w:color w:val="000000" w:themeColor="text1"/>
              </w:rPr>
              <w:t>Juan V</w:t>
            </w:r>
            <w:r w:rsidR="006C304F" w:rsidRPr="00EE189A">
              <w:rPr>
                <w:iCs/>
                <w:color w:val="000000" w:themeColor="text1"/>
              </w:rPr>
              <w:t>é</w:t>
            </w:r>
            <w:r w:rsidRPr="00EE189A">
              <w:rPr>
                <w:iCs/>
                <w:color w:val="000000" w:themeColor="text1"/>
              </w:rPr>
              <w:t>liz (Supervisor de Planta de Tratamiento de Purines), indicó que diariamente ingresa a la planta de tratamiento cerca de 650 a 710 m</w:t>
            </w:r>
            <w:r w:rsidRPr="00EE189A">
              <w:rPr>
                <w:iCs/>
                <w:color w:val="000000" w:themeColor="text1"/>
                <w:vertAlign w:val="superscript"/>
              </w:rPr>
              <w:t xml:space="preserve">3 </w:t>
            </w:r>
            <w:r w:rsidRPr="00EE189A">
              <w:rPr>
                <w:iCs/>
                <w:color w:val="000000" w:themeColor="text1"/>
              </w:rPr>
              <w:t xml:space="preserve">de purines. </w:t>
            </w:r>
          </w:p>
          <w:p w14:paraId="650E726F" w14:textId="7A748033" w:rsidR="00DA3A2B" w:rsidRPr="00EE189A" w:rsidRDefault="00DA3A2B" w:rsidP="00260E4F">
            <w:pPr>
              <w:pStyle w:val="Prrafodelista"/>
              <w:numPr>
                <w:ilvl w:val="0"/>
                <w:numId w:val="19"/>
              </w:numPr>
              <w:rPr>
                <w:iCs/>
                <w:color w:val="000000" w:themeColor="text1"/>
              </w:rPr>
            </w:pPr>
            <w:r w:rsidRPr="00EE189A">
              <w:rPr>
                <w:iCs/>
                <w:color w:val="000000" w:themeColor="text1"/>
              </w:rPr>
              <w:t xml:space="preserve">Se observó un pozo de homogenización </w:t>
            </w:r>
            <w:r w:rsidR="00422E8F" w:rsidRPr="00EE189A">
              <w:rPr>
                <w:iCs/>
                <w:color w:val="000000" w:themeColor="text1"/>
              </w:rPr>
              <w:t xml:space="preserve">que recibe el purín crudo, el que se encontraba </w:t>
            </w:r>
            <w:r w:rsidRPr="00EE189A">
              <w:rPr>
                <w:iCs/>
                <w:color w:val="000000" w:themeColor="text1"/>
              </w:rPr>
              <w:t>en funcionamiento</w:t>
            </w:r>
            <w:r w:rsidR="00422E8F" w:rsidRPr="00EE189A">
              <w:rPr>
                <w:iCs/>
                <w:color w:val="000000" w:themeColor="text1"/>
              </w:rPr>
              <w:t xml:space="preserve"> al momento de la inspección </w:t>
            </w:r>
            <w:r w:rsidRPr="00EE189A">
              <w:rPr>
                <w:iCs/>
                <w:color w:val="000000" w:themeColor="text1"/>
              </w:rPr>
              <w:t>(Fotografía 1)</w:t>
            </w:r>
            <w:r w:rsidR="00EE189A" w:rsidRPr="00EE189A">
              <w:rPr>
                <w:iCs/>
                <w:color w:val="000000" w:themeColor="text1"/>
              </w:rPr>
              <w:t xml:space="preserve">. Además se constataron </w:t>
            </w:r>
            <w:r w:rsidR="00CC04A7" w:rsidRPr="00EE189A">
              <w:rPr>
                <w:iCs/>
                <w:color w:val="000000" w:themeColor="text1"/>
              </w:rPr>
              <w:t>dos</w:t>
            </w:r>
            <w:r w:rsidRPr="00EE189A">
              <w:rPr>
                <w:iCs/>
                <w:color w:val="000000" w:themeColor="text1"/>
              </w:rPr>
              <w:t xml:space="preserve"> </w:t>
            </w:r>
            <w:r w:rsidR="00714DE2" w:rsidRPr="00EE189A">
              <w:rPr>
                <w:iCs/>
                <w:color w:val="000000" w:themeColor="text1"/>
              </w:rPr>
              <w:t>piscinas</w:t>
            </w:r>
            <w:r w:rsidRPr="00EE189A">
              <w:rPr>
                <w:iCs/>
                <w:color w:val="000000" w:themeColor="text1"/>
              </w:rPr>
              <w:t xml:space="preserve"> de acumulación</w:t>
            </w:r>
            <w:r w:rsidR="00CC04A7" w:rsidRPr="00EE189A">
              <w:rPr>
                <w:iCs/>
                <w:color w:val="000000" w:themeColor="text1"/>
              </w:rPr>
              <w:t xml:space="preserve"> que se encontraban a un costado del pozo de homogenización</w:t>
            </w:r>
            <w:r w:rsidR="008531F2" w:rsidRPr="00EE189A">
              <w:rPr>
                <w:iCs/>
                <w:color w:val="000000" w:themeColor="text1"/>
              </w:rPr>
              <w:t xml:space="preserve">, </w:t>
            </w:r>
            <w:r w:rsidRPr="00EE189A">
              <w:rPr>
                <w:iCs/>
                <w:color w:val="000000" w:themeColor="text1"/>
              </w:rPr>
              <w:t xml:space="preserve">que </w:t>
            </w:r>
            <w:r w:rsidR="00F86E82" w:rsidRPr="00EE189A">
              <w:rPr>
                <w:iCs/>
                <w:color w:val="000000" w:themeColor="text1"/>
              </w:rPr>
              <w:t xml:space="preserve">son </w:t>
            </w:r>
            <w:r w:rsidRPr="00EE189A">
              <w:rPr>
                <w:iCs/>
                <w:color w:val="000000" w:themeColor="text1"/>
              </w:rPr>
              <w:t>utilizad</w:t>
            </w:r>
            <w:r w:rsidR="00CB1FC2" w:rsidRPr="00EE189A">
              <w:rPr>
                <w:iCs/>
                <w:color w:val="000000" w:themeColor="text1"/>
              </w:rPr>
              <w:t>as</w:t>
            </w:r>
            <w:r w:rsidRPr="00EE189A">
              <w:rPr>
                <w:iCs/>
                <w:color w:val="000000" w:themeColor="text1"/>
              </w:rPr>
              <w:t xml:space="preserve"> </w:t>
            </w:r>
            <w:r w:rsidR="00CB1FC2" w:rsidRPr="00EE189A">
              <w:rPr>
                <w:iCs/>
                <w:color w:val="000000" w:themeColor="text1"/>
              </w:rPr>
              <w:t>s</w:t>
            </w:r>
            <w:r w:rsidR="0035594D" w:rsidRPr="00EE189A">
              <w:rPr>
                <w:iCs/>
                <w:color w:val="000000" w:themeColor="text1"/>
              </w:rPr>
              <w:t>ó</w:t>
            </w:r>
            <w:r w:rsidR="00CB1FC2" w:rsidRPr="00EE189A">
              <w:rPr>
                <w:iCs/>
                <w:color w:val="000000" w:themeColor="text1"/>
              </w:rPr>
              <w:t xml:space="preserve">lo </w:t>
            </w:r>
            <w:r w:rsidRPr="00EE189A">
              <w:rPr>
                <w:iCs/>
                <w:color w:val="000000" w:themeColor="text1"/>
              </w:rPr>
              <w:t xml:space="preserve">en caso de que el pozo de homogenización esté llegando </w:t>
            </w:r>
            <w:r w:rsidR="00422E8F" w:rsidRPr="00EE189A">
              <w:rPr>
                <w:iCs/>
                <w:color w:val="000000" w:themeColor="text1"/>
              </w:rPr>
              <w:t>a su máxima capacidad</w:t>
            </w:r>
            <w:r w:rsidRPr="00EE189A">
              <w:rPr>
                <w:iCs/>
                <w:color w:val="000000" w:themeColor="text1"/>
              </w:rPr>
              <w:t xml:space="preserve">, según lo indicado por </w:t>
            </w:r>
            <w:r w:rsidR="002748EC" w:rsidRPr="00EE189A">
              <w:rPr>
                <w:iCs/>
                <w:color w:val="000000" w:themeColor="text1"/>
              </w:rPr>
              <w:t>Víctor</w:t>
            </w:r>
            <w:r w:rsidRPr="00EE189A">
              <w:rPr>
                <w:iCs/>
                <w:color w:val="000000" w:themeColor="text1"/>
              </w:rPr>
              <w:t xml:space="preserve"> Garcés</w:t>
            </w:r>
            <w:r w:rsidR="00EF2E6F" w:rsidRPr="00EE189A">
              <w:rPr>
                <w:iCs/>
                <w:color w:val="000000" w:themeColor="text1"/>
              </w:rPr>
              <w:t xml:space="preserve"> (Encargado Ambiental del Plantel)</w:t>
            </w:r>
            <w:r w:rsidR="00CB1FC2" w:rsidRPr="00EE189A">
              <w:rPr>
                <w:iCs/>
                <w:color w:val="000000" w:themeColor="text1"/>
              </w:rPr>
              <w:t xml:space="preserve"> y que al momento de la inspección, u</w:t>
            </w:r>
            <w:r w:rsidR="00422E8F" w:rsidRPr="00EE189A">
              <w:rPr>
                <w:iCs/>
                <w:color w:val="000000" w:themeColor="text1"/>
              </w:rPr>
              <w:t>na</w:t>
            </w:r>
            <w:r w:rsidRPr="00EE189A">
              <w:rPr>
                <w:iCs/>
                <w:color w:val="000000" w:themeColor="text1"/>
              </w:rPr>
              <w:t xml:space="preserve"> </w:t>
            </w:r>
            <w:r w:rsidR="00F86E82" w:rsidRPr="00EE189A">
              <w:rPr>
                <w:iCs/>
                <w:color w:val="000000" w:themeColor="text1"/>
              </w:rPr>
              <w:t xml:space="preserve">de las piscinas </w:t>
            </w:r>
            <w:r w:rsidR="00D746D1" w:rsidRPr="00EE189A">
              <w:rPr>
                <w:iCs/>
                <w:color w:val="000000" w:themeColor="text1"/>
              </w:rPr>
              <w:t>se encontraba</w:t>
            </w:r>
            <w:r w:rsidR="00714DE2" w:rsidRPr="00EE189A">
              <w:rPr>
                <w:iCs/>
                <w:color w:val="000000" w:themeColor="text1"/>
              </w:rPr>
              <w:t xml:space="preserve"> llena de material sólido</w:t>
            </w:r>
            <w:r w:rsidRPr="00EE189A">
              <w:rPr>
                <w:iCs/>
                <w:color w:val="000000" w:themeColor="text1"/>
              </w:rPr>
              <w:t xml:space="preserve"> y la otra estaba a unos 10 cm</w:t>
            </w:r>
            <w:r w:rsidR="00D746D1" w:rsidRPr="00EE189A">
              <w:rPr>
                <w:iCs/>
                <w:color w:val="000000" w:themeColor="text1"/>
              </w:rPr>
              <w:t>.</w:t>
            </w:r>
            <w:r w:rsidRPr="00EE189A">
              <w:rPr>
                <w:iCs/>
                <w:color w:val="000000" w:themeColor="text1"/>
              </w:rPr>
              <w:t xml:space="preserve"> aproximadamente</w:t>
            </w:r>
            <w:r w:rsidR="008531F2" w:rsidRPr="00EE189A">
              <w:rPr>
                <w:iCs/>
                <w:color w:val="000000" w:themeColor="text1"/>
              </w:rPr>
              <w:t xml:space="preserve"> (Fotograf</w:t>
            </w:r>
            <w:r w:rsidR="00EF4BB7" w:rsidRPr="00EE189A">
              <w:rPr>
                <w:iCs/>
                <w:color w:val="000000" w:themeColor="text1"/>
              </w:rPr>
              <w:t>ía 2</w:t>
            </w:r>
            <w:r w:rsidR="008531F2" w:rsidRPr="00EE189A">
              <w:rPr>
                <w:iCs/>
                <w:color w:val="000000" w:themeColor="text1"/>
              </w:rPr>
              <w:t>)</w:t>
            </w:r>
            <w:r w:rsidRPr="00EE189A">
              <w:rPr>
                <w:iCs/>
                <w:color w:val="000000" w:themeColor="text1"/>
              </w:rPr>
              <w:t xml:space="preserve"> de llegar al tope con </w:t>
            </w:r>
            <w:r w:rsidR="00EF2E6F" w:rsidRPr="00EE189A">
              <w:rPr>
                <w:iCs/>
                <w:color w:val="000000" w:themeColor="text1"/>
              </w:rPr>
              <w:t xml:space="preserve">material </w:t>
            </w:r>
            <w:r w:rsidRPr="00EE189A">
              <w:rPr>
                <w:iCs/>
                <w:color w:val="000000" w:themeColor="text1"/>
              </w:rPr>
              <w:t>sólido</w:t>
            </w:r>
            <w:r w:rsidR="003D0371" w:rsidRPr="00EE189A">
              <w:rPr>
                <w:iCs/>
                <w:color w:val="000000" w:themeColor="text1"/>
              </w:rPr>
              <w:t>.</w:t>
            </w:r>
            <w:r w:rsidR="00473A14" w:rsidRPr="00EE189A">
              <w:rPr>
                <w:iCs/>
                <w:color w:val="000000" w:themeColor="text1"/>
              </w:rPr>
              <w:t xml:space="preserve"> </w:t>
            </w:r>
          </w:p>
          <w:p w14:paraId="7648FC7D" w14:textId="5A5F0920" w:rsidR="00DA3A2B" w:rsidRPr="00EE189A" w:rsidRDefault="00DA3A2B" w:rsidP="00422E8F">
            <w:pPr>
              <w:pStyle w:val="Prrafodelista"/>
              <w:numPr>
                <w:ilvl w:val="0"/>
                <w:numId w:val="19"/>
              </w:numPr>
              <w:rPr>
                <w:iCs/>
                <w:color w:val="000000" w:themeColor="text1"/>
              </w:rPr>
            </w:pPr>
            <w:r w:rsidRPr="00EE189A">
              <w:rPr>
                <w:iCs/>
                <w:color w:val="000000" w:themeColor="text1"/>
              </w:rPr>
              <w:t xml:space="preserve">Se observaron tres filtros rotarios operativos desde </w:t>
            </w:r>
            <w:r w:rsidR="00CF5350" w:rsidRPr="00EE189A">
              <w:rPr>
                <w:iCs/>
                <w:color w:val="000000" w:themeColor="text1"/>
              </w:rPr>
              <w:t>los cuales</w:t>
            </w:r>
            <w:r w:rsidRPr="00EE189A">
              <w:rPr>
                <w:iCs/>
                <w:color w:val="000000" w:themeColor="text1"/>
              </w:rPr>
              <w:t xml:space="preserve"> se separa el residuo sólido de mayor tamaño</w:t>
            </w:r>
            <w:r w:rsidR="008531F2" w:rsidRPr="00EE189A">
              <w:rPr>
                <w:iCs/>
                <w:color w:val="000000" w:themeColor="text1"/>
              </w:rPr>
              <w:t xml:space="preserve"> (Fotografía </w:t>
            </w:r>
            <w:r w:rsidR="00EF4BB7" w:rsidRPr="00EE189A">
              <w:rPr>
                <w:iCs/>
                <w:color w:val="000000" w:themeColor="text1"/>
              </w:rPr>
              <w:t>3</w:t>
            </w:r>
            <w:r w:rsidR="008531F2" w:rsidRPr="00EE189A">
              <w:rPr>
                <w:iCs/>
                <w:color w:val="000000" w:themeColor="text1"/>
              </w:rPr>
              <w:t>)</w:t>
            </w:r>
            <w:r w:rsidRPr="00EE189A">
              <w:rPr>
                <w:iCs/>
                <w:color w:val="000000" w:themeColor="text1"/>
              </w:rPr>
              <w:t>, correspondiente a</w:t>
            </w:r>
            <w:r w:rsidR="00CF5350" w:rsidRPr="00EE189A">
              <w:rPr>
                <w:iCs/>
                <w:color w:val="000000" w:themeColor="text1"/>
              </w:rPr>
              <w:t>l</w:t>
            </w:r>
            <w:r w:rsidRPr="00EE189A">
              <w:rPr>
                <w:iCs/>
                <w:color w:val="000000" w:themeColor="text1"/>
              </w:rPr>
              <w:t xml:space="preserve"> guano</w:t>
            </w:r>
            <w:r w:rsidR="00CF5350" w:rsidRPr="00EE189A">
              <w:rPr>
                <w:iCs/>
                <w:color w:val="000000" w:themeColor="text1"/>
              </w:rPr>
              <w:t xml:space="preserve"> del purín</w:t>
            </w:r>
            <w:r w:rsidRPr="00EE189A">
              <w:rPr>
                <w:iCs/>
                <w:color w:val="000000" w:themeColor="text1"/>
              </w:rPr>
              <w:t>,</w:t>
            </w:r>
            <w:r w:rsidR="00CF5350" w:rsidRPr="00EE189A">
              <w:rPr>
                <w:iCs/>
                <w:color w:val="000000" w:themeColor="text1"/>
              </w:rPr>
              <w:t xml:space="preserve"> el</w:t>
            </w:r>
            <w:r w:rsidRPr="00EE189A">
              <w:rPr>
                <w:iCs/>
                <w:color w:val="000000" w:themeColor="text1"/>
              </w:rPr>
              <w:t xml:space="preserve"> que sale con</w:t>
            </w:r>
            <w:r w:rsidR="00AE79C5" w:rsidRPr="00EE189A">
              <w:rPr>
                <w:iCs/>
                <w:color w:val="000000" w:themeColor="text1"/>
              </w:rPr>
              <w:t xml:space="preserve"> un</w:t>
            </w:r>
            <w:r w:rsidRPr="00EE189A">
              <w:rPr>
                <w:iCs/>
                <w:color w:val="000000" w:themeColor="text1"/>
              </w:rPr>
              <w:t xml:space="preserve"> 60 a 68% de humedad según lo indicado por </w:t>
            </w:r>
            <w:r w:rsidR="002748EC" w:rsidRPr="00EE189A">
              <w:rPr>
                <w:iCs/>
                <w:color w:val="000000" w:themeColor="text1"/>
              </w:rPr>
              <w:t>Víctor</w:t>
            </w:r>
            <w:r w:rsidRPr="00EE189A">
              <w:rPr>
                <w:iCs/>
                <w:color w:val="000000" w:themeColor="text1"/>
              </w:rPr>
              <w:t xml:space="preserve"> Garcés y que diariamente se obtiene cerca de 34 a 36 m</w:t>
            </w:r>
            <w:r w:rsidRPr="00EE189A">
              <w:rPr>
                <w:iCs/>
                <w:color w:val="000000" w:themeColor="text1"/>
                <w:vertAlign w:val="superscript"/>
              </w:rPr>
              <w:t>3</w:t>
            </w:r>
            <w:r w:rsidRPr="00EE189A">
              <w:rPr>
                <w:iCs/>
                <w:color w:val="000000" w:themeColor="text1"/>
              </w:rPr>
              <w:t>/día de guano, según</w:t>
            </w:r>
            <w:r w:rsidR="00F86E82" w:rsidRPr="00EE189A">
              <w:rPr>
                <w:iCs/>
                <w:color w:val="000000" w:themeColor="text1"/>
              </w:rPr>
              <w:t xml:space="preserve"> lo indicado por</w:t>
            </w:r>
            <w:r w:rsidRPr="00EE189A">
              <w:rPr>
                <w:iCs/>
                <w:color w:val="000000" w:themeColor="text1"/>
              </w:rPr>
              <w:t xml:space="preserve"> Juan </w:t>
            </w:r>
            <w:r w:rsidR="0035594D" w:rsidRPr="00EE189A">
              <w:rPr>
                <w:iCs/>
                <w:color w:val="000000" w:themeColor="text1"/>
              </w:rPr>
              <w:t>Vé</w:t>
            </w:r>
            <w:r w:rsidRPr="00EE189A">
              <w:rPr>
                <w:iCs/>
                <w:color w:val="000000" w:themeColor="text1"/>
              </w:rPr>
              <w:t xml:space="preserve">liz. El guano </w:t>
            </w:r>
            <w:r w:rsidR="00CF5350" w:rsidRPr="00EE189A">
              <w:rPr>
                <w:iCs/>
                <w:color w:val="000000" w:themeColor="text1"/>
              </w:rPr>
              <w:t>es descargado</w:t>
            </w:r>
            <w:r w:rsidRPr="00EE189A">
              <w:rPr>
                <w:iCs/>
                <w:color w:val="000000" w:themeColor="text1"/>
              </w:rPr>
              <w:t xml:space="preserve"> desde los filtros</w:t>
            </w:r>
            <w:r w:rsidR="00CF5350" w:rsidRPr="00EE189A">
              <w:rPr>
                <w:iCs/>
                <w:color w:val="000000" w:themeColor="text1"/>
              </w:rPr>
              <w:t xml:space="preserve"> a</w:t>
            </w:r>
            <w:r w:rsidRPr="00EE189A">
              <w:rPr>
                <w:iCs/>
                <w:color w:val="000000" w:themeColor="text1"/>
              </w:rPr>
              <w:t xml:space="preserve"> camiones </w:t>
            </w:r>
            <w:r w:rsidR="00CF5350" w:rsidRPr="00EE189A">
              <w:rPr>
                <w:iCs/>
                <w:color w:val="000000" w:themeColor="text1"/>
              </w:rPr>
              <w:t xml:space="preserve">de </w:t>
            </w:r>
            <w:r w:rsidRPr="00EE189A">
              <w:rPr>
                <w:iCs/>
                <w:color w:val="000000" w:themeColor="text1"/>
              </w:rPr>
              <w:t>pa</w:t>
            </w:r>
            <w:r w:rsidR="00D746D1" w:rsidRPr="00EE189A">
              <w:rPr>
                <w:iCs/>
                <w:color w:val="000000" w:themeColor="text1"/>
              </w:rPr>
              <w:t>rticulares</w:t>
            </w:r>
            <w:r w:rsidR="00F86E82" w:rsidRPr="00EE189A">
              <w:rPr>
                <w:iCs/>
                <w:color w:val="000000" w:themeColor="text1"/>
              </w:rPr>
              <w:t xml:space="preserve">, siendo </w:t>
            </w:r>
            <w:r w:rsidR="00D746D1" w:rsidRPr="00EE189A">
              <w:rPr>
                <w:iCs/>
                <w:color w:val="000000" w:themeColor="text1"/>
              </w:rPr>
              <w:t xml:space="preserve">utilizado como alimento </w:t>
            </w:r>
            <w:r w:rsidR="00F86E82" w:rsidRPr="00EE189A">
              <w:rPr>
                <w:iCs/>
                <w:color w:val="000000" w:themeColor="text1"/>
              </w:rPr>
              <w:t>para</w:t>
            </w:r>
            <w:r w:rsidRPr="00EE189A">
              <w:rPr>
                <w:iCs/>
                <w:color w:val="000000" w:themeColor="text1"/>
              </w:rPr>
              <w:t xml:space="preserve"> ganado bovino</w:t>
            </w:r>
            <w:r w:rsidR="00EF4BB7" w:rsidRPr="00EE189A">
              <w:rPr>
                <w:iCs/>
                <w:color w:val="000000" w:themeColor="text1"/>
              </w:rPr>
              <w:t xml:space="preserve"> (Fotografía 4)</w:t>
            </w:r>
            <w:r w:rsidRPr="00EE189A">
              <w:rPr>
                <w:iCs/>
                <w:color w:val="000000" w:themeColor="text1"/>
              </w:rPr>
              <w:t xml:space="preserve">.  </w:t>
            </w:r>
          </w:p>
          <w:p w14:paraId="690B4FDA" w14:textId="37E0586D" w:rsidR="00DA3A2B" w:rsidRPr="00F8422C" w:rsidRDefault="00DA3A2B" w:rsidP="008531F2">
            <w:pPr>
              <w:pStyle w:val="Prrafodelista"/>
              <w:numPr>
                <w:ilvl w:val="0"/>
                <w:numId w:val="19"/>
              </w:numPr>
              <w:rPr>
                <w:iCs/>
              </w:rPr>
            </w:pPr>
            <w:r w:rsidRPr="00EE189A">
              <w:rPr>
                <w:iCs/>
                <w:color w:val="000000" w:themeColor="text1"/>
              </w:rPr>
              <w:t>Luego</w:t>
            </w:r>
            <w:r w:rsidR="0035594D" w:rsidRPr="00EE189A">
              <w:rPr>
                <w:iCs/>
                <w:color w:val="000000" w:themeColor="text1"/>
              </w:rPr>
              <w:t>,</w:t>
            </w:r>
            <w:r w:rsidRPr="00EE189A">
              <w:rPr>
                <w:iCs/>
                <w:color w:val="000000" w:themeColor="text1"/>
              </w:rPr>
              <w:t xml:space="preserve"> el purín líquido es enviado a dos sedimentadores</w:t>
            </w:r>
            <w:r w:rsidR="008531F2" w:rsidRPr="00EE189A">
              <w:rPr>
                <w:iCs/>
                <w:color w:val="000000" w:themeColor="text1"/>
              </w:rPr>
              <w:t xml:space="preserve"> (Fotografía 5)</w:t>
            </w:r>
            <w:r w:rsidRPr="00EE189A">
              <w:rPr>
                <w:iCs/>
                <w:color w:val="000000" w:themeColor="text1"/>
              </w:rPr>
              <w:t xml:space="preserve">, </w:t>
            </w:r>
            <w:r w:rsidR="002748EC" w:rsidRPr="00EE189A">
              <w:rPr>
                <w:iCs/>
                <w:color w:val="000000" w:themeColor="text1"/>
              </w:rPr>
              <w:t>obteniéndose</w:t>
            </w:r>
            <w:r w:rsidRPr="00EE189A">
              <w:rPr>
                <w:iCs/>
                <w:color w:val="000000" w:themeColor="text1"/>
              </w:rPr>
              <w:t xml:space="preserve"> </w:t>
            </w:r>
            <w:r w:rsidR="00CF5350" w:rsidRPr="00EE189A">
              <w:rPr>
                <w:iCs/>
                <w:color w:val="000000" w:themeColor="text1"/>
              </w:rPr>
              <w:t>aproximadamente</w:t>
            </w:r>
            <w:r w:rsidRPr="00EE189A">
              <w:rPr>
                <w:iCs/>
                <w:color w:val="000000" w:themeColor="text1"/>
              </w:rPr>
              <w:t xml:space="preserve"> </w:t>
            </w:r>
            <w:r w:rsidRPr="00F8422C">
              <w:rPr>
                <w:iCs/>
              </w:rPr>
              <w:t xml:space="preserve">500 kilos </w:t>
            </w:r>
            <w:r w:rsidR="002748EC" w:rsidRPr="00F8422C">
              <w:rPr>
                <w:iCs/>
              </w:rPr>
              <w:t>semanales</w:t>
            </w:r>
            <w:r w:rsidRPr="00F8422C">
              <w:rPr>
                <w:iCs/>
              </w:rPr>
              <w:t xml:space="preserve"> de lodo según lo indicado por Juan V</w:t>
            </w:r>
            <w:r w:rsidR="00473A14">
              <w:rPr>
                <w:iCs/>
              </w:rPr>
              <w:t>é</w:t>
            </w:r>
            <w:r w:rsidRPr="00F8422C">
              <w:rPr>
                <w:iCs/>
              </w:rPr>
              <w:t>liz, el que es depositado en una lo</w:t>
            </w:r>
            <w:r w:rsidR="00683CFC">
              <w:rPr>
                <w:iCs/>
              </w:rPr>
              <w:t>s</w:t>
            </w:r>
            <w:r w:rsidRPr="00F8422C">
              <w:rPr>
                <w:iCs/>
              </w:rPr>
              <w:t xml:space="preserve">a para su secado </w:t>
            </w:r>
            <w:r w:rsidR="008531F2" w:rsidRPr="00F8422C">
              <w:rPr>
                <w:iCs/>
              </w:rPr>
              <w:t xml:space="preserve">(Fotografía 6) </w:t>
            </w:r>
            <w:r w:rsidRPr="00F8422C">
              <w:rPr>
                <w:iCs/>
              </w:rPr>
              <w:t>y posterior retiro y d</w:t>
            </w:r>
            <w:r w:rsidR="00D05D1B">
              <w:rPr>
                <w:iCs/>
              </w:rPr>
              <w:t>isposición</w:t>
            </w:r>
            <w:r w:rsidRPr="00F8422C">
              <w:rPr>
                <w:iCs/>
              </w:rPr>
              <w:t xml:space="preserve"> en los campos de siembra.</w:t>
            </w:r>
          </w:p>
          <w:p w14:paraId="6BA8D859" w14:textId="7765987C" w:rsidR="0015357B" w:rsidRPr="00F8422C" w:rsidRDefault="008531F2" w:rsidP="008531F2">
            <w:pPr>
              <w:pStyle w:val="Prrafodelista"/>
              <w:numPr>
                <w:ilvl w:val="0"/>
                <w:numId w:val="19"/>
              </w:numPr>
              <w:rPr>
                <w:iCs/>
              </w:rPr>
            </w:pPr>
            <w:r w:rsidRPr="00F8422C">
              <w:rPr>
                <w:iCs/>
              </w:rPr>
              <w:t>Se observaron dos estanques que ac</w:t>
            </w:r>
            <w:r w:rsidR="0015357B" w:rsidRPr="00F8422C">
              <w:rPr>
                <w:iCs/>
              </w:rPr>
              <w:t>umulan la fracción líquida del purín</w:t>
            </w:r>
            <w:r w:rsidR="00DE25B7" w:rsidRPr="00F8422C">
              <w:rPr>
                <w:iCs/>
              </w:rPr>
              <w:t xml:space="preserve"> (Fotografía </w:t>
            </w:r>
            <w:r w:rsidR="00EF4BB7">
              <w:rPr>
                <w:iCs/>
              </w:rPr>
              <w:t>5</w:t>
            </w:r>
            <w:r w:rsidR="00DE25B7" w:rsidRPr="00F8422C">
              <w:rPr>
                <w:iCs/>
              </w:rPr>
              <w:t>)</w:t>
            </w:r>
            <w:r w:rsidR="0015357B" w:rsidRPr="00F8422C">
              <w:rPr>
                <w:iCs/>
              </w:rPr>
              <w:t xml:space="preserve">, el que es posteriormente bombeado </w:t>
            </w:r>
            <w:r w:rsidR="00DA3A2B" w:rsidRPr="00F8422C">
              <w:rPr>
                <w:iCs/>
              </w:rPr>
              <w:t>a</w:t>
            </w:r>
            <w:r w:rsidR="00AE79C5">
              <w:rPr>
                <w:iCs/>
              </w:rPr>
              <w:t xml:space="preserve"> </w:t>
            </w:r>
            <w:r w:rsidR="00DA3A2B" w:rsidRPr="00F8422C">
              <w:rPr>
                <w:iCs/>
              </w:rPr>
              <w:t>l</w:t>
            </w:r>
            <w:r w:rsidR="00AE79C5">
              <w:rPr>
                <w:iCs/>
              </w:rPr>
              <w:t>a</w:t>
            </w:r>
            <w:r w:rsidR="00DA3A2B" w:rsidRPr="00F8422C">
              <w:rPr>
                <w:iCs/>
              </w:rPr>
              <w:t xml:space="preserve"> </w:t>
            </w:r>
            <w:r w:rsidR="00AE79C5">
              <w:rPr>
                <w:iCs/>
              </w:rPr>
              <w:t>laguna anaeróbica</w:t>
            </w:r>
            <w:r w:rsidR="00DA3A2B" w:rsidRPr="00F8422C">
              <w:rPr>
                <w:iCs/>
              </w:rPr>
              <w:t xml:space="preserve">. </w:t>
            </w:r>
          </w:p>
          <w:p w14:paraId="7203558E" w14:textId="33D11763" w:rsidR="00DA3A2B" w:rsidRPr="00EC29D0" w:rsidRDefault="00DA3A2B" w:rsidP="008531F2">
            <w:pPr>
              <w:pStyle w:val="Prrafodelista"/>
              <w:numPr>
                <w:ilvl w:val="0"/>
                <w:numId w:val="19"/>
              </w:numPr>
              <w:rPr>
                <w:iCs/>
                <w:strike/>
              </w:rPr>
            </w:pPr>
            <w:r w:rsidRPr="00F8422C">
              <w:rPr>
                <w:iCs/>
              </w:rPr>
              <w:t xml:space="preserve">Se observó que </w:t>
            </w:r>
            <w:r w:rsidR="00AE79C5">
              <w:rPr>
                <w:iCs/>
              </w:rPr>
              <w:t>la laguna anaeróbica</w:t>
            </w:r>
            <w:r w:rsidRPr="00F8422C">
              <w:rPr>
                <w:iCs/>
              </w:rPr>
              <w:t xml:space="preserve"> se encontraba cubiert</w:t>
            </w:r>
            <w:r w:rsidR="00AE79C5">
              <w:rPr>
                <w:iCs/>
              </w:rPr>
              <w:t>a</w:t>
            </w:r>
            <w:r w:rsidRPr="00F8422C">
              <w:rPr>
                <w:iCs/>
              </w:rPr>
              <w:t xml:space="preserve"> por una lona gruesa</w:t>
            </w:r>
            <w:r w:rsidR="00DE25B7" w:rsidRPr="00F8422C">
              <w:rPr>
                <w:iCs/>
              </w:rPr>
              <w:t xml:space="preserve"> (Fotografía </w:t>
            </w:r>
            <w:r w:rsidR="00EF4BB7">
              <w:rPr>
                <w:iCs/>
              </w:rPr>
              <w:t>7</w:t>
            </w:r>
            <w:r w:rsidR="00DE25B7" w:rsidRPr="00F8422C">
              <w:rPr>
                <w:iCs/>
              </w:rPr>
              <w:t>)</w:t>
            </w:r>
            <w:r w:rsidRPr="00F8422C">
              <w:rPr>
                <w:iCs/>
              </w:rPr>
              <w:t xml:space="preserve">, </w:t>
            </w:r>
            <w:r w:rsidR="001A623D">
              <w:rPr>
                <w:iCs/>
              </w:rPr>
              <w:t xml:space="preserve">y que </w:t>
            </w:r>
            <w:r w:rsidR="009B62EE" w:rsidRPr="00F8422C">
              <w:rPr>
                <w:iCs/>
              </w:rPr>
              <w:t xml:space="preserve">los gases emanados del proceso </w:t>
            </w:r>
            <w:r w:rsidR="001A623D">
              <w:rPr>
                <w:iCs/>
              </w:rPr>
              <w:t xml:space="preserve">son enviados </w:t>
            </w:r>
            <w:r w:rsidRPr="00F8422C">
              <w:rPr>
                <w:iCs/>
              </w:rPr>
              <w:t xml:space="preserve">a </w:t>
            </w:r>
            <w:r w:rsidR="00AE79C5">
              <w:rPr>
                <w:iCs/>
              </w:rPr>
              <w:t>una</w:t>
            </w:r>
            <w:r w:rsidRPr="00F8422C">
              <w:rPr>
                <w:iCs/>
              </w:rPr>
              <w:t xml:space="preserve"> planta de biogás </w:t>
            </w:r>
            <w:r w:rsidR="00AE79C5">
              <w:rPr>
                <w:iCs/>
              </w:rPr>
              <w:t xml:space="preserve">ubicada a un costado de la laguna, </w:t>
            </w:r>
            <w:r w:rsidRPr="00F8422C">
              <w:rPr>
                <w:iCs/>
              </w:rPr>
              <w:t>desde la cual se obtiene energía que</w:t>
            </w:r>
            <w:r w:rsidR="009B62EE" w:rsidRPr="00F8422C">
              <w:rPr>
                <w:iCs/>
              </w:rPr>
              <w:t xml:space="preserve"> en parte</w:t>
            </w:r>
            <w:r w:rsidRPr="00F8422C">
              <w:rPr>
                <w:iCs/>
              </w:rPr>
              <w:t xml:space="preserve"> es utilizada en una caldera de la planta de fabricación de alimentos, y el resto es quemado en una antorcha, según lo indicado por Juan </w:t>
            </w:r>
            <w:r w:rsidR="0035594D">
              <w:rPr>
                <w:iCs/>
              </w:rPr>
              <w:t>Vé</w:t>
            </w:r>
            <w:r w:rsidRPr="00F8422C">
              <w:rPr>
                <w:iCs/>
              </w:rPr>
              <w:t>liz.</w:t>
            </w:r>
            <w:r w:rsidR="00473A14">
              <w:rPr>
                <w:iCs/>
              </w:rPr>
              <w:t xml:space="preserve"> </w:t>
            </w:r>
          </w:p>
          <w:p w14:paraId="04F60FFE" w14:textId="6C928FD1" w:rsidR="00DA3A2B" w:rsidRPr="00F8422C" w:rsidRDefault="00AE79C5" w:rsidP="009B62EE">
            <w:pPr>
              <w:pStyle w:val="Prrafodelista"/>
              <w:numPr>
                <w:ilvl w:val="0"/>
                <w:numId w:val="19"/>
              </w:numPr>
              <w:rPr>
                <w:iCs/>
              </w:rPr>
            </w:pPr>
            <w:r w:rsidRPr="00EE189A">
              <w:rPr>
                <w:iCs/>
                <w:color w:val="000000" w:themeColor="text1"/>
              </w:rPr>
              <w:t>La laguna anaeróbica</w:t>
            </w:r>
            <w:r w:rsidR="00DA3A2B" w:rsidRPr="00EE189A">
              <w:rPr>
                <w:iCs/>
                <w:color w:val="000000" w:themeColor="text1"/>
              </w:rPr>
              <w:t xml:space="preserve"> </w:t>
            </w:r>
            <w:r w:rsidR="00DA3A2B" w:rsidRPr="00F8422C">
              <w:rPr>
                <w:iCs/>
              </w:rPr>
              <w:t>tiene una capacidad de 30.000 m</w:t>
            </w:r>
            <w:r w:rsidR="00DA3A2B" w:rsidRPr="00F8422C">
              <w:rPr>
                <w:iCs/>
                <w:vertAlign w:val="superscript"/>
              </w:rPr>
              <w:t>3</w:t>
            </w:r>
            <w:r w:rsidR="00DA3A2B" w:rsidRPr="00F8422C">
              <w:rPr>
                <w:iCs/>
              </w:rPr>
              <w:t xml:space="preserve">, según lo indicado por </w:t>
            </w:r>
            <w:r w:rsidR="002748EC" w:rsidRPr="00F8422C">
              <w:rPr>
                <w:iCs/>
              </w:rPr>
              <w:t>Víctor</w:t>
            </w:r>
            <w:r w:rsidR="00DA3A2B" w:rsidRPr="00F8422C">
              <w:rPr>
                <w:iCs/>
              </w:rPr>
              <w:t xml:space="preserve"> Garcés, a lo que</w:t>
            </w:r>
            <w:r w:rsidR="001A623D">
              <w:rPr>
                <w:iCs/>
              </w:rPr>
              <w:t xml:space="preserve"> agregó</w:t>
            </w:r>
            <w:r w:rsidR="00DA3A2B" w:rsidRPr="00F8422C">
              <w:rPr>
                <w:iCs/>
              </w:rPr>
              <w:t xml:space="preserve"> que por petición del calculista, se debió reforzar y subir el talud de contención, llegando a una altura de 5 metros por sobre el suelo</w:t>
            </w:r>
            <w:r w:rsidR="00F86E82">
              <w:rPr>
                <w:iCs/>
              </w:rPr>
              <w:t>. Lo anterior permite que la laguna</w:t>
            </w:r>
            <w:r>
              <w:rPr>
                <w:iCs/>
              </w:rPr>
              <w:t xml:space="preserve"> </w:t>
            </w:r>
            <w:r w:rsidR="00F86E82">
              <w:rPr>
                <w:iCs/>
              </w:rPr>
              <w:t xml:space="preserve">tenga </w:t>
            </w:r>
            <w:r>
              <w:rPr>
                <w:iCs/>
              </w:rPr>
              <w:t>una capacidad de almacenamiento</w:t>
            </w:r>
            <w:r w:rsidR="00F86E82">
              <w:rPr>
                <w:iCs/>
              </w:rPr>
              <w:t xml:space="preserve"> mayor </w:t>
            </w:r>
            <w:r>
              <w:rPr>
                <w:iCs/>
              </w:rPr>
              <w:t>que la aprobada a través de la RCA N° 751/2009</w:t>
            </w:r>
            <w:r w:rsidR="00DA3A2B" w:rsidRPr="00F8422C">
              <w:rPr>
                <w:iCs/>
              </w:rPr>
              <w:t xml:space="preserve">. </w:t>
            </w:r>
          </w:p>
          <w:p w14:paraId="42E2CBAB" w14:textId="239B1739" w:rsidR="00DA3A2B" w:rsidRPr="00F8422C" w:rsidRDefault="00DA3A2B" w:rsidP="009B62EE">
            <w:pPr>
              <w:pStyle w:val="Prrafodelista"/>
              <w:numPr>
                <w:ilvl w:val="0"/>
                <w:numId w:val="19"/>
              </w:numPr>
              <w:rPr>
                <w:iCs/>
              </w:rPr>
            </w:pPr>
            <w:r w:rsidRPr="00F8422C">
              <w:rPr>
                <w:iCs/>
              </w:rPr>
              <w:t>Se visitó el Sistema Wetland, donde se observó el serpentín que recorren las aguas que ingresan desde un canal, las que</w:t>
            </w:r>
            <w:r w:rsidR="001A623D">
              <w:rPr>
                <w:iCs/>
              </w:rPr>
              <w:t xml:space="preserve"> posteriormente</w:t>
            </w:r>
            <w:r w:rsidR="00AE79C5">
              <w:rPr>
                <w:iCs/>
              </w:rPr>
              <w:t xml:space="preserve"> son enviadas a la caseta de</w:t>
            </w:r>
            <w:r w:rsidRPr="00F8422C">
              <w:rPr>
                <w:iCs/>
              </w:rPr>
              <w:t xml:space="preserve"> riego para ser mezclada con agua </w:t>
            </w:r>
            <w:r w:rsidR="00AE79C5">
              <w:rPr>
                <w:iCs/>
              </w:rPr>
              <w:t xml:space="preserve">proveniente </w:t>
            </w:r>
            <w:r w:rsidRPr="00F8422C">
              <w:rPr>
                <w:iCs/>
              </w:rPr>
              <w:t xml:space="preserve">del tranque de acumulación. </w:t>
            </w:r>
          </w:p>
          <w:p w14:paraId="109A3361" w14:textId="636D6AA2" w:rsidR="00D54E88" w:rsidRPr="0030527A" w:rsidRDefault="00D54E88" w:rsidP="0030527A">
            <w:pPr>
              <w:rPr>
                <w:rFonts w:ascii="Calibri" w:eastAsia="Times New Roman" w:hAnsi="Calibri"/>
                <w:bCs/>
                <w:color w:val="000000"/>
                <w:lang w:eastAsia="es-CL"/>
              </w:rPr>
            </w:pPr>
          </w:p>
        </w:tc>
      </w:tr>
    </w:tbl>
    <w:p w14:paraId="1F637714" w14:textId="4BF3859F" w:rsidR="00E77A26" w:rsidRDefault="00E77A26">
      <w:r>
        <w:br w:type="page"/>
      </w:r>
    </w:p>
    <w:tbl>
      <w:tblPr>
        <w:tblW w:w="1358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3214"/>
        <w:gridCol w:w="38"/>
        <w:gridCol w:w="1891"/>
        <w:gridCol w:w="1560"/>
        <w:gridCol w:w="3261"/>
        <w:gridCol w:w="1840"/>
        <w:gridCol w:w="1783"/>
      </w:tblGrid>
      <w:tr w:rsidR="00F8422C" w:rsidRPr="005626CB" w14:paraId="3EEB6A88" w14:textId="77777777" w:rsidTr="00BB0F51">
        <w:trPr>
          <w:trHeight w:val="300"/>
          <w:jc w:val="center"/>
        </w:trPr>
        <w:tc>
          <w:tcPr>
            <w:tcW w:w="5000" w:type="pct"/>
            <w:gridSpan w:val="7"/>
            <w:shd w:val="clear" w:color="auto" w:fill="auto"/>
            <w:noWrap/>
            <w:vAlign w:val="center"/>
            <w:hideMark/>
          </w:tcPr>
          <w:p w14:paraId="4D11CCD2" w14:textId="77777777" w:rsidR="00F8422C" w:rsidRPr="005626CB" w:rsidRDefault="00F8422C" w:rsidP="00260E4F">
            <w:pPr>
              <w:jc w:val="center"/>
              <w:rPr>
                <w:rFonts w:eastAsia="Times New Roman"/>
                <w:b/>
                <w:bCs/>
                <w:color w:val="000000"/>
                <w:sz w:val="20"/>
                <w:szCs w:val="20"/>
                <w:lang w:eastAsia="es-CL"/>
              </w:rPr>
            </w:pPr>
            <w:r w:rsidRPr="005626CB">
              <w:rPr>
                <w:rFonts w:eastAsia="Times New Roman"/>
                <w:b/>
                <w:bCs/>
                <w:color w:val="000000"/>
                <w:sz w:val="20"/>
                <w:szCs w:val="20"/>
                <w:lang w:eastAsia="es-CL"/>
              </w:rPr>
              <w:lastRenderedPageBreak/>
              <w:t>Registros</w:t>
            </w:r>
          </w:p>
        </w:tc>
      </w:tr>
      <w:tr w:rsidR="00F8422C" w:rsidRPr="005626CB" w14:paraId="31B42083" w14:textId="77777777" w:rsidTr="007C62A1">
        <w:trPr>
          <w:trHeight w:val="1670"/>
          <w:jc w:val="center"/>
        </w:trPr>
        <w:tc>
          <w:tcPr>
            <w:tcW w:w="2467" w:type="pct"/>
            <w:gridSpan w:val="4"/>
            <w:shd w:val="clear" w:color="auto" w:fill="auto"/>
            <w:noWrap/>
            <w:vAlign w:val="center"/>
            <w:hideMark/>
          </w:tcPr>
          <w:p w14:paraId="6862BFDE" w14:textId="4DBB3DCA" w:rsidR="00F8422C" w:rsidRPr="005626CB" w:rsidRDefault="00F8422C" w:rsidP="00260E4F">
            <w:pPr>
              <w:jc w:val="center"/>
              <w:rPr>
                <w:rFonts w:eastAsia="Times New Roman"/>
                <w:color w:val="000000"/>
                <w:sz w:val="20"/>
                <w:szCs w:val="20"/>
                <w:lang w:eastAsia="es-CL"/>
              </w:rPr>
            </w:pPr>
            <w:r w:rsidRPr="00F8422C">
              <w:rPr>
                <w:rFonts w:eastAsia="Times New Roman"/>
                <w:noProof/>
                <w:color w:val="000000"/>
                <w:sz w:val="20"/>
                <w:szCs w:val="20"/>
                <w:lang w:eastAsia="es-CL"/>
              </w:rPr>
              <w:drawing>
                <wp:inline distT="0" distB="0" distL="0" distR="0" wp14:anchorId="643C2763" wp14:editId="3C29FC56">
                  <wp:extent cx="3589361" cy="2016658"/>
                  <wp:effectExtent l="0" t="0" r="0" b="3175"/>
                  <wp:docPr id="2" name="Imagen 2" descr="C:\Eve\2016\Programa\Agrícola Aasa\Informe 2016\Inspección 2016\Fotografias\DSC0491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Eve\2016\Programa\Agrícola Aasa\Informe 2016\Inspección 2016\Fotografias\DSC04918.JPG"/>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3598802" cy="2021962"/>
                          </a:xfrm>
                          <a:prstGeom prst="rect">
                            <a:avLst/>
                          </a:prstGeom>
                          <a:noFill/>
                          <a:ln>
                            <a:noFill/>
                          </a:ln>
                        </pic:spPr>
                      </pic:pic>
                    </a:graphicData>
                  </a:graphic>
                </wp:inline>
              </w:drawing>
            </w:r>
          </w:p>
        </w:tc>
        <w:tc>
          <w:tcPr>
            <w:tcW w:w="2533" w:type="pct"/>
            <w:gridSpan w:val="3"/>
            <w:shd w:val="clear" w:color="auto" w:fill="auto"/>
            <w:noWrap/>
            <w:vAlign w:val="center"/>
            <w:hideMark/>
          </w:tcPr>
          <w:p w14:paraId="2F678709" w14:textId="4BF7A6C1" w:rsidR="00F8422C" w:rsidRPr="005626CB" w:rsidRDefault="00683CFC" w:rsidP="00260E4F">
            <w:pPr>
              <w:jc w:val="center"/>
              <w:rPr>
                <w:rFonts w:eastAsia="Times New Roman"/>
                <w:color w:val="000000"/>
                <w:sz w:val="20"/>
                <w:szCs w:val="20"/>
                <w:lang w:eastAsia="es-CL"/>
              </w:rPr>
            </w:pPr>
            <w:r>
              <w:rPr>
                <w:rFonts w:eastAsia="Times New Roman"/>
                <w:noProof/>
                <w:color w:val="000000"/>
                <w:sz w:val="20"/>
                <w:szCs w:val="20"/>
                <w:lang w:eastAsia="es-CL"/>
              </w:rPr>
              <mc:AlternateContent>
                <mc:Choice Requires="wps">
                  <w:drawing>
                    <wp:anchor distT="0" distB="0" distL="114300" distR="114300" simplePos="0" relativeHeight="251753472" behindDoc="0" locked="0" layoutInCell="1" allowOverlap="1" wp14:anchorId="76C51081" wp14:editId="2E787EEC">
                      <wp:simplePos x="0" y="0"/>
                      <wp:positionH relativeFrom="column">
                        <wp:posOffset>2169795</wp:posOffset>
                      </wp:positionH>
                      <wp:positionV relativeFrom="paragraph">
                        <wp:posOffset>457835</wp:posOffset>
                      </wp:positionV>
                      <wp:extent cx="245745" cy="361315"/>
                      <wp:effectExtent l="38100" t="19050" r="59055" b="95885"/>
                      <wp:wrapNone/>
                      <wp:docPr id="39" name="Conector recto de flecha 39"/>
                      <wp:cNvGraphicFramePr/>
                      <a:graphic xmlns:a="http://schemas.openxmlformats.org/drawingml/2006/main">
                        <a:graphicData uri="http://schemas.microsoft.com/office/word/2010/wordprocessingShape">
                          <wps:wsp>
                            <wps:cNvCnPr/>
                            <wps:spPr>
                              <a:xfrm flipH="1">
                                <a:off x="0" y="0"/>
                                <a:ext cx="245925" cy="361656"/>
                              </a:xfrm>
                              <a:prstGeom prst="straightConnector1">
                                <a:avLst/>
                              </a:prstGeom>
                              <a:ln>
                                <a:tailEnd type="triangle"/>
                              </a:ln>
                            </wps:spPr>
                            <wps:style>
                              <a:lnRef idx="2">
                                <a:schemeClr val="accent2"/>
                              </a:lnRef>
                              <a:fillRef idx="0">
                                <a:schemeClr val="accent2"/>
                              </a:fillRef>
                              <a:effectRef idx="1">
                                <a:schemeClr val="accent2"/>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type w14:anchorId="073E3300" id="_x0000_t32" coordsize="21600,21600" o:spt="32" o:oned="t" path="m,l21600,21600e" filled="f">
                      <v:path arrowok="t" fillok="f" o:connecttype="none"/>
                      <o:lock v:ext="edit" shapetype="t"/>
                    </v:shapetype>
                    <v:shape id="Conector recto de flecha 39" o:spid="_x0000_s1026" type="#_x0000_t32" style="position:absolute;margin-left:170.85pt;margin-top:36.05pt;width:19.35pt;height:28.45pt;flip:x;z-index:2517534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h+Yz5QEAABAEAAAOAAAAZHJzL2Uyb0RvYy54bWysU8uOEzEQvCPxD5bvZJIsidgokz1keRwQ&#10;RAt8gNfTzljyS+0mj7+n7ZkdECCQEJeesd1V3VVub+8u3okTYLYxtHIxm0sBQcfOhmMrv3x+8+KV&#10;FJlU6JSLAVp5hSzvds+fbc9pA8vYR9cBCiYJeXNOreyJ0qZpsu7BqzyLCQIfmoheES/x2HSozszu&#10;XbOcz9fNOWKXMGrImXfvh0O5q/zGgKaPxmQg4VrJvVGNWONjic1uqzZHVKm3emxD/UMXXtnARSeq&#10;e0VKfEX7C5W3GmOOhmY6+iYaYzVUDaxmMf9JzadeJaha2JycJpvy/6PVH04HFLZr5c2tFEF5vqM9&#10;35SmiALLR3QgjAPdK8Ep7Nc55Q3D9uGA4yqnAxbxF4Oec216x6NQ7WCB4lLdvk5uw4WE5s3ly9Xt&#10;ciWF5qOb9WK9Whf2ZqApdAkzvYXoRflpZSZU9tgTtzf0N5RQp/eZBuAToIBdKJGUda9DJ+iaWBih&#10;VeHoYKxTUpqiZui//tHVwQB/AMO+lD6rkjqRsHcoTopnSWkNgZYTE2cXmLHOTcD534FjfoFCndYJ&#10;PIj7Y9UJUSvHQBPY2xDxd9XpshhbNkP+kwOD7mLBY+yu9WarNTx29U7GJ1Lm+sd1hX9/yLtvAAAA&#10;//8DAFBLAwQUAAYACAAAACEAnzxGc98AAAAKAQAADwAAAGRycy9kb3ducmV2LnhtbEyPMU/DMBCF&#10;dyT+g3VIbNROGpE0xKmgiIWBisLA6MZHEhGfQ+y2gV/PMcF4ep/e+65az24QR5xC70lDslAgkBpv&#10;e2o1vL48XBUgQjRkzeAJNXxhgHV9flaZ0voTPeNxF1vBJRRKo6GLcSylDE2HzoSFH5E4e/eTM5HP&#10;qZV2Micud4NMlbqWzvTEC50ZcdNh87E7OA1PvnDj9t7nb5ncPK7Sz9TefTutLy/m2xsQEef4B8Ov&#10;PqtDzU57fyAbxKBhmSU5oxryNAHBwLJQGYg9k+lKgawr+f+F+gcAAP//AwBQSwECLQAUAAYACAAA&#10;ACEAtoM4kv4AAADhAQAAEwAAAAAAAAAAAAAAAAAAAAAAW0NvbnRlbnRfVHlwZXNdLnhtbFBLAQIt&#10;ABQABgAIAAAAIQA4/SH/1gAAAJQBAAALAAAAAAAAAAAAAAAAAC8BAABfcmVscy8ucmVsc1BLAQIt&#10;ABQABgAIAAAAIQBqh+Yz5QEAABAEAAAOAAAAAAAAAAAAAAAAAC4CAABkcnMvZTJvRG9jLnhtbFBL&#10;AQItABQABgAIAAAAIQCfPEZz3wAAAAoBAAAPAAAAAAAAAAAAAAAAAD8EAABkcnMvZG93bnJldi54&#10;bWxQSwUGAAAAAAQABADzAAAASwUAAAAA&#10;" strokecolor="#c0504d [3205]" strokeweight="2pt">
                      <v:stroke endarrow="block"/>
                      <v:shadow on="t" color="black" opacity="24903f" origin=",.5" offset="0,.55556mm"/>
                    </v:shape>
                  </w:pict>
                </mc:Fallback>
              </mc:AlternateContent>
            </w:r>
            <w:r>
              <w:rPr>
                <w:rFonts w:eastAsia="Times New Roman"/>
                <w:noProof/>
                <w:color w:val="000000"/>
                <w:sz w:val="20"/>
                <w:szCs w:val="20"/>
                <w:lang w:eastAsia="es-CL"/>
              </w:rPr>
              <mc:AlternateContent>
                <mc:Choice Requires="wps">
                  <w:drawing>
                    <wp:anchor distT="0" distB="0" distL="114300" distR="114300" simplePos="0" relativeHeight="251751424" behindDoc="0" locked="0" layoutInCell="1" allowOverlap="1" wp14:anchorId="3D6298A9" wp14:editId="2E917147">
                      <wp:simplePos x="0" y="0"/>
                      <wp:positionH relativeFrom="column">
                        <wp:posOffset>1464272</wp:posOffset>
                      </wp:positionH>
                      <wp:positionV relativeFrom="paragraph">
                        <wp:posOffset>612083</wp:posOffset>
                      </wp:positionV>
                      <wp:extent cx="150125" cy="429905"/>
                      <wp:effectExtent l="57150" t="19050" r="78740" b="84455"/>
                      <wp:wrapNone/>
                      <wp:docPr id="38" name="Conector recto de flecha 38"/>
                      <wp:cNvGraphicFramePr/>
                      <a:graphic xmlns:a="http://schemas.openxmlformats.org/drawingml/2006/main">
                        <a:graphicData uri="http://schemas.microsoft.com/office/word/2010/wordprocessingShape">
                          <wps:wsp>
                            <wps:cNvCnPr/>
                            <wps:spPr>
                              <a:xfrm>
                                <a:off x="0" y="0"/>
                                <a:ext cx="150125" cy="429905"/>
                              </a:xfrm>
                              <a:prstGeom prst="straightConnector1">
                                <a:avLst/>
                              </a:prstGeom>
                              <a:ln>
                                <a:tailEnd type="triangle"/>
                              </a:ln>
                            </wps:spPr>
                            <wps:style>
                              <a:lnRef idx="2">
                                <a:schemeClr val="accent2"/>
                              </a:lnRef>
                              <a:fillRef idx="0">
                                <a:schemeClr val="accent2"/>
                              </a:fillRef>
                              <a:effectRef idx="1">
                                <a:schemeClr val="accent2"/>
                              </a:effectRef>
                              <a:fontRef idx="minor">
                                <a:schemeClr val="tx1"/>
                              </a:fontRef>
                            </wps:style>
                            <wps:bodyPr/>
                          </wps:wsp>
                        </a:graphicData>
                      </a:graphic>
                    </wp:anchor>
                  </w:drawing>
                </mc:Choice>
                <mc:Fallback>
                  <w:pict>
                    <v:shape w14:anchorId="1D1CE04D" id="Conector recto de flecha 38" o:spid="_x0000_s1026" type="#_x0000_t32" style="position:absolute;margin-left:115.3pt;margin-top:48.2pt;width:11.8pt;height:33.85pt;z-index:25175142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g/Zx3QEAAAYEAAAOAAAAZHJzL2Uyb0RvYy54bWysU9uOEzEMfUfiH6K807lAEVt1ug9d4AVB&#10;xcIHZDNOJ1ImiRzTy9/jZGZnESCQEC/Ozcf2OXa2t5fRiRNgssF3slnVUoDXobf+2MmvX969eCNF&#10;IuV75YKHTl4hydvd82fbc9xAG4bgekDBQXzanGMnB6K4qaqkBxhVWoUInh9NwFERH/FY9ajOHH10&#10;VVvXr6tzwD5i0JAS395Nj3JX4hsDmj4Zk4CE6yTXRsVisQ/ZVrut2hxRxcHquQz1D1WMynpOuoS6&#10;U6TEN7S/hBqtxpCCoZUOYxWMsRoKB2bT1D+xuR9UhMKFxUlxkSn9v7D64+mAwvadfMmd8mrkHu25&#10;U5oCCsyL6EEYB3pQgl1Yr3NMG4bt/QHnU4oHzOQvBse8Mi1xKRpfF43hQkLzZbOum3YtheanV+3N&#10;Tb3OMasncMRE7yGMIm86mQiVPQ7ERU1VNUVndfqQaAI+AnJm57MlZd1b3wu6RqZDaJU/OpjzZJcq&#10;c5iqLju6Opjgn8GwGlxnW9KUOYS9Q3FSPEFKa/DULpHYO8OMdW4B1n8Hzv4ZCmVGF/BE7o9ZF0TJ&#10;HDwt4NH6gL/LTpdmLtlM/o8KTLyzBA+hv5Z+Fml42EpP5o+Rp/nHc4E/fd/ddwAAAP//AwBQSwME&#10;FAAGAAgAAAAhAN4pfDTdAAAACgEAAA8AAABkcnMvZG93bnJldi54bWxMj8tOwzAQRfdI/IM1SOyo&#10;U5OmbYhTVaCy74O9Gw9JRDxOY7dN+XqGFSxH9+jeM8VqdJ244BBaTxqmkwQEUuVtS7WGw37ztAAR&#10;oiFrOk+o4YYBVuX9XWFy66+0xcsu1oJLKORGQxNjn0sZqgadCRPfI3H26QdnIp9DLe1grlzuOqmS&#10;JJPOtMQLjenxtcHqa3d2GvxWLSPRnNR8PMzaxcf32/tpr/Xjw7h+ARFxjH8w/OqzOpTsdPRnskF0&#10;GtRzkjGqYZmlIBhQs1SBODKZpVOQZSH/v1D+AAAA//8DAFBLAQItABQABgAIAAAAIQC2gziS/gAA&#10;AOEBAAATAAAAAAAAAAAAAAAAAAAAAABbQ29udGVudF9UeXBlc10ueG1sUEsBAi0AFAAGAAgAAAAh&#10;ADj9If/WAAAAlAEAAAsAAAAAAAAAAAAAAAAALwEAAF9yZWxzLy5yZWxzUEsBAi0AFAAGAAgAAAAh&#10;AICD9nHdAQAABgQAAA4AAAAAAAAAAAAAAAAALgIAAGRycy9lMm9Eb2MueG1sUEsBAi0AFAAGAAgA&#10;AAAhAN4pfDTdAAAACgEAAA8AAAAAAAAAAAAAAAAANwQAAGRycy9kb3ducmV2LnhtbFBLBQYAAAAA&#10;BAAEAPMAAABBBQAAAAA=&#10;" strokecolor="#c0504d [3205]" strokeweight="2pt">
                      <v:stroke endarrow="block"/>
                      <v:shadow on="t" color="black" opacity="24903f" origin=",.5" offset="0,.55556mm"/>
                    </v:shape>
                  </w:pict>
                </mc:Fallback>
              </mc:AlternateContent>
            </w:r>
            <w:r w:rsidR="00EF4BB7" w:rsidRPr="00EF4BB7">
              <w:rPr>
                <w:rFonts w:eastAsia="Times New Roman"/>
                <w:noProof/>
                <w:color w:val="000000"/>
                <w:sz w:val="20"/>
                <w:szCs w:val="20"/>
                <w:lang w:eastAsia="es-CL"/>
              </w:rPr>
              <w:drawing>
                <wp:inline distT="0" distB="0" distL="0" distR="0" wp14:anchorId="70260A84" wp14:editId="37A7657A">
                  <wp:extent cx="3487003" cy="1959149"/>
                  <wp:effectExtent l="0" t="0" r="0" b="3175"/>
                  <wp:docPr id="3" name="Imagen 3" descr="C:\Eve\2016\Programa\Agrícola Aasa\Informe 2016\Inspección 2016\Fotografias\DSC0492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Eve\2016\Programa\Agrícola Aasa\Informe 2016\Inspección 2016\Fotografias\DSC04925.JPG"/>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3495344" cy="1963835"/>
                          </a:xfrm>
                          <a:prstGeom prst="rect">
                            <a:avLst/>
                          </a:prstGeom>
                          <a:noFill/>
                          <a:ln>
                            <a:noFill/>
                          </a:ln>
                        </pic:spPr>
                      </pic:pic>
                    </a:graphicData>
                  </a:graphic>
                </wp:inline>
              </w:drawing>
            </w:r>
          </w:p>
        </w:tc>
      </w:tr>
      <w:tr w:rsidR="00F8422C" w:rsidRPr="00557733" w14:paraId="5C14C8E2" w14:textId="77777777" w:rsidTr="007C62A1">
        <w:trPr>
          <w:trHeight w:val="300"/>
          <w:jc w:val="center"/>
        </w:trPr>
        <w:tc>
          <w:tcPr>
            <w:tcW w:w="1197" w:type="pct"/>
            <w:gridSpan w:val="2"/>
            <w:shd w:val="clear" w:color="auto" w:fill="auto"/>
            <w:noWrap/>
            <w:vAlign w:val="center"/>
            <w:hideMark/>
          </w:tcPr>
          <w:p w14:paraId="66501CED" w14:textId="35912F0C" w:rsidR="00F8422C" w:rsidRPr="00557733" w:rsidRDefault="00F8422C" w:rsidP="00260E4F">
            <w:pPr>
              <w:pStyle w:val="Descripcin"/>
              <w:rPr>
                <w:rFonts w:eastAsia="Times New Roman"/>
                <w:color w:val="000000"/>
                <w:szCs w:val="18"/>
                <w:lang w:eastAsia="es-CL"/>
              </w:rPr>
            </w:pPr>
            <w:bookmarkStart w:id="143" w:name="_Toc445192150"/>
            <w:bookmarkStart w:id="144" w:name="_Toc445282719"/>
            <w:bookmarkStart w:id="145" w:name="_Toc445284499"/>
            <w:bookmarkStart w:id="146" w:name="_Toc451520603"/>
            <w:bookmarkStart w:id="147" w:name="_Toc452448318"/>
            <w:r w:rsidRPr="00A83D8B">
              <w:t xml:space="preserve">Fotografía </w:t>
            </w:r>
            <w:r>
              <w:t>1</w:t>
            </w:r>
            <w:r w:rsidRPr="00557733">
              <w:rPr>
                <w:szCs w:val="18"/>
              </w:rPr>
              <w:t>.</w:t>
            </w:r>
            <w:bookmarkEnd w:id="143"/>
            <w:bookmarkEnd w:id="144"/>
            <w:bookmarkEnd w:id="145"/>
            <w:bookmarkEnd w:id="146"/>
            <w:bookmarkEnd w:id="147"/>
          </w:p>
        </w:tc>
        <w:tc>
          <w:tcPr>
            <w:tcW w:w="1270" w:type="pct"/>
            <w:gridSpan w:val="2"/>
            <w:shd w:val="clear" w:color="auto" w:fill="auto"/>
            <w:noWrap/>
            <w:vAlign w:val="center"/>
            <w:hideMark/>
          </w:tcPr>
          <w:p w14:paraId="2A729A0C" w14:textId="01288E2C" w:rsidR="00F8422C" w:rsidRPr="00557733" w:rsidRDefault="00F8422C" w:rsidP="00F8422C">
            <w:pPr>
              <w:jc w:val="left"/>
              <w:rPr>
                <w:rFonts w:eastAsia="Times New Roman"/>
                <w:b/>
                <w:color w:val="000000"/>
                <w:sz w:val="18"/>
                <w:szCs w:val="18"/>
                <w:lang w:eastAsia="es-CL"/>
              </w:rPr>
            </w:pPr>
            <w:r>
              <w:rPr>
                <w:rFonts w:eastAsia="Times New Roman"/>
                <w:b/>
                <w:color w:val="000000"/>
                <w:sz w:val="18"/>
                <w:szCs w:val="18"/>
                <w:lang w:eastAsia="es-CL"/>
              </w:rPr>
              <w:t xml:space="preserve">Fecha: </w:t>
            </w:r>
            <w:r>
              <w:rPr>
                <w:rFonts w:eastAsia="Times New Roman"/>
                <w:color w:val="000000"/>
                <w:sz w:val="18"/>
                <w:szCs w:val="18"/>
                <w:lang w:eastAsia="es-CL"/>
              </w:rPr>
              <w:t>12-04-2016</w:t>
            </w:r>
          </w:p>
        </w:tc>
        <w:tc>
          <w:tcPr>
            <w:tcW w:w="1200" w:type="pct"/>
            <w:shd w:val="clear" w:color="auto" w:fill="auto"/>
            <w:noWrap/>
            <w:vAlign w:val="center"/>
            <w:hideMark/>
          </w:tcPr>
          <w:p w14:paraId="098C920F" w14:textId="77777777" w:rsidR="00F8422C" w:rsidRPr="00557733" w:rsidRDefault="00F8422C" w:rsidP="00260E4F">
            <w:pPr>
              <w:pStyle w:val="Descripcin"/>
              <w:rPr>
                <w:szCs w:val="18"/>
              </w:rPr>
            </w:pPr>
            <w:bookmarkStart w:id="148" w:name="_Toc445192151"/>
            <w:bookmarkStart w:id="149" w:name="_Toc445282720"/>
            <w:bookmarkStart w:id="150" w:name="_Toc445284500"/>
            <w:bookmarkStart w:id="151" w:name="_Toc451520604"/>
            <w:bookmarkStart w:id="152" w:name="_Toc452448319"/>
            <w:r w:rsidRPr="00A83D8B">
              <w:t xml:space="preserve">Fotografía </w:t>
            </w:r>
            <w:r>
              <w:t>2</w:t>
            </w:r>
            <w:r w:rsidRPr="00557733">
              <w:rPr>
                <w:szCs w:val="18"/>
              </w:rPr>
              <w:t>.</w:t>
            </w:r>
            <w:bookmarkEnd w:id="148"/>
            <w:bookmarkEnd w:id="149"/>
            <w:bookmarkEnd w:id="150"/>
            <w:bookmarkEnd w:id="151"/>
            <w:bookmarkEnd w:id="152"/>
          </w:p>
        </w:tc>
        <w:tc>
          <w:tcPr>
            <w:tcW w:w="1333" w:type="pct"/>
            <w:gridSpan w:val="2"/>
            <w:shd w:val="clear" w:color="auto" w:fill="auto"/>
            <w:noWrap/>
            <w:vAlign w:val="center"/>
            <w:hideMark/>
          </w:tcPr>
          <w:p w14:paraId="70CBF8CD" w14:textId="250AADE0" w:rsidR="00F8422C" w:rsidRPr="00557733" w:rsidRDefault="00F8422C" w:rsidP="00F8422C">
            <w:pPr>
              <w:jc w:val="left"/>
              <w:rPr>
                <w:rFonts w:eastAsia="Times New Roman"/>
                <w:b/>
                <w:color w:val="000000"/>
                <w:sz w:val="18"/>
                <w:szCs w:val="18"/>
                <w:lang w:eastAsia="es-CL"/>
              </w:rPr>
            </w:pPr>
            <w:r w:rsidRPr="00557733">
              <w:rPr>
                <w:rFonts w:eastAsia="Times New Roman"/>
                <w:b/>
                <w:color w:val="000000"/>
                <w:sz w:val="18"/>
                <w:szCs w:val="18"/>
                <w:lang w:eastAsia="es-CL"/>
              </w:rPr>
              <w:t>Fecha :</w:t>
            </w:r>
            <w:r w:rsidRPr="00C609E7">
              <w:rPr>
                <w:rFonts w:eastAsia="Times New Roman"/>
                <w:sz w:val="18"/>
                <w:szCs w:val="18"/>
                <w:lang w:eastAsia="es-CL"/>
              </w:rPr>
              <w:t xml:space="preserve"> </w:t>
            </w:r>
            <w:r>
              <w:rPr>
                <w:rFonts w:eastAsia="Times New Roman"/>
                <w:sz w:val="18"/>
                <w:szCs w:val="18"/>
                <w:lang w:eastAsia="es-CL"/>
              </w:rPr>
              <w:t>12-04-2016</w:t>
            </w:r>
          </w:p>
        </w:tc>
      </w:tr>
      <w:tr w:rsidR="00F8422C" w:rsidRPr="00557733" w14:paraId="5C412EBF" w14:textId="77777777" w:rsidTr="007C62A1">
        <w:trPr>
          <w:trHeight w:val="300"/>
          <w:jc w:val="center"/>
        </w:trPr>
        <w:tc>
          <w:tcPr>
            <w:tcW w:w="1197" w:type="pct"/>
            <w:gridSpan w:val="2"/>
            <w:shd w:val="clear" w:color="auto" w:fill="auto"/>
            <w:noWrap/>
            <w:vAlign w:val="center"/>
            <w:hideMark/>
          </w:tcPr>
          <w:p w14:paraId="246B5C0C" w14:textId="77777777" w:rsidR="00F8422C" w:rsidRPr="00557733" w:rsidRDefault="00F8422C" w:rsidP="00260E4F">
            <w:pPr>
              <w:jc w:val="left"/>
              <w:rPr>
                <w:rFonts w:eastAsia="Times New Roman"/>
                <w:b/>
                <w:color w:val="000000"/>
                <w:sz w:val="18"/>
                <w:szCs w:val="18"/>
                <w:lang w:eastAsia="es-CL"/>
              </w:rPr>
            </w:pPr>
            <w:r>
              <w:rPr>
                <w:rFonts w:eastAsia="Times New Roman"/>
                <w:b/>
                <w:color w:val="000000"/>
                <w:sz w:val="18"/>
                <w:szCs w:val="18"/>
                <w:lang w:eastAsia="es-CL"/>
              </w:rPr>
              <w:t xml:space="preserve">Coordenadas DATUM </w:t>
            </w:r>
            <w:r w:rsidRPr="00E83EF5">
              <w:rPr>
                <w:rFonts w:eastAsia="Times New Roman"/>
                <w:b/>
                <w:color w:val="000000"/>
                <w:sz w:val="18"/>
                <w:szCs w:val="18"/>
                <w:lang w:eastAsia="es-CL"/>
              </w:rPr>
              <w:t>WGS84 HUSO</w:t>
            </w:r>
            <w:r>
              <w:rPr>
                <w:rFonts w:eastAsia="Times New Roman"/>
                <w:b/>
                <w:color w:val="000000"/>
                <w:sz w:val="18"/>
                <w:szCs w:val="18"/>
                <w:lang w:eastAsia="es-CL"/>
              </w:rPr>
              <w:t xml:space="preserve"> 19S</w:t>
            </w:r>
          </w:p>
        </w:tc>
        <w:tc>
          <w:tcPr>
            <w:tcW w:w="696" w:type="pct"/>
            <w:shd w:val="clear" w:color="auto" w:fill="auto"/>
            <w:noWrap/>
            <w:vAlign w:val="center"/>
            <w:hideMark/>
          </w:tcPr>
          <w:p w14:paraId="45B6F8F3" w14:textId="75CBBF24" w:rsidR="00F8422C" w:rsidRPr="00557733" w:rsidRDefault="00F8422C" w:rsidP="00646E2B">
            <w:pPr>
              <w:jc w:val="left"/>
              <w:rPr>
                <w:rFonts w:ascii="Calibri" w:eastAsia="Times New Roman" w:hAnsi="Calibri"/>
                <w:b/>
                <w:color w:val="000000"/>
                <w:sz w:val="18"/>
                <w:szCs w:val="18"/>
                <w:lang w:eastAsia="es-CL"/>
              </w:rPr>
            </w:pPr>
            <w:r w:rsidRPr="00557733">
              <w:rPr>
                <w:rFonts w:ascii="Calibri" w:eastAsia="Times New Roman" w:hAnsi="Calibri"/>
                <w:b/>
                <w:color w:val="000000"/>
                <w:sz w:val="18"/>
                <w:szCs w:val="18"/>
                <w:lang w:eastAsia="es-CL"/>
              </w:rPr>
              <w:t>Norte:</w:t>
            </w:r>
            <w:r w:rsidRPr="00557733">
              <w:rPr>
                <w:rFonts w:ascii="Calibri" w:eastAsia="Times New Roman" w:hAnsi="Calibri"/>
                <w:color w:val="000000"/>
                <w:sz w:val="18"/>
                <w:szCs w:val="18"/>
                <w:lang w:eastAsia="es-CL"/>
              </w:rPr>
              <w:t xml:space="preserve"> </w:t>
            </w:r>
            <w:r w:rsidRPr="00E57868">
              <w:rPr>
                <w:rFonts w:ascii="Calibri" w:eastAsia="Times New Roman" w:hAnsi="Calibri"/>
                <w:color w:val="000000"/>
                <w:sz w:val="18"/>
                <w:szCs w:val="18"/>
                <w:lang w:eastAsia="es-CL"/>
              </w:rPr>
              <w:t xml:space="preserve"> </w:t>
            </w:r>
            <w:r>
              <w:rPr>
                <w:rFonts w:ascii="Calibri" w:eastAsia="Times New Roman" w:hAnsi="Calibri"/>
                <w:color w:val="000000"/>
                <w:sz w:val="18"/>
                <w:szCs w:val="18"/>
                <w:lang w:eastAsia="es-CL"/>
              </w:rPr>
              <w:t>6.2</w:t>
            </w:r>
            <w:r w:rsidR="00646E2B">
              <w:rPr>
                <w:rFonts w:ascii="Calibri" w:eastAsia="Times New Roman" w:hAnsi="Calibri"/>
                <w:color w:val="000000"/>
                <w:sz w:val="18"/>
                <w:szCs w:val="18"/>
                <w:lang w:eastAsia="es-CL"/>
              </w:rPr>
              <w:t>82</w:t>
            </w:r>
            <w:r>
              <w:rPr>
                <w:rFonts w:ascii="Calibri" w:eastAsia="Times New Roman" w:hAnsi="Calibri"/>
                <w:color w:val="000000"/>
                <w:sz w:val="18"/>
                <w:szCs w:val="18"/>
                <w:lang w:eastAsia="es-CL"/>
              </w:rPr>
              <w:t>.</w:t>
            </w:r>
            <w:r w:rsidR="00646E2B">
              <w:rPr>
                <w:rFonts w:ascii="Calibri" w:eastAsia="Times New Roman" w:hAnsi="Calibri"/>
                <w:color w:val="000000"/>
                <w:sz w:val="18"/>
                <w:szCs w:val="18"/>
                <w:lang w:eastAsia="es-CL"/>
              </w:rPr>
              <w:t>731</w:t>
            </w:r>
            <w:r>
              <w:rPr>
                <w:rFonts w:ascii="Calibri" w:eastAsia="Times New Roman" w:hAnsi="Calibri"/>
                <w:color w:val="000000"/>
                <w:sz w:val="18"/>
                <w:szCs w:val="18"/>
                <w:lang w:eastAsia="es-CL"/>
              </w:rPr>
              <w:t xml:space="preserve"> </w:t>
            </w:r>
            <w:r w:rsidRPr="00B55F51">
              <w:rPr>
                <w:rFonts w:ascii="Calibri" w:eastAsia="Times New Roman" w:hAnsi="Calibri"/>
                <w:color w:val="000000"/>
                <w:sz w:val="18"/>
                <w:szCs w:val="18"/>
                <w:lang w:eastAsia="es-CL"/>
              </w:rPr>
              <w:t>m.</w:t>
            </w:r>
          </w:p>
        </w:tc>
        <w:tc>
          <w:tcPr>
            <w:tcW w:w="574" w:type="pct"/>
            <w:shd w:val="clear" w:color="auto" w:fill="auto"/>
            <w:noWrap/>
            <w:vAlign w:val="center"/>
            <w:hideMark/>
          </w:tcPr>
          <w:p w14:paraId="17794BC9" w14:textId="67AAE61C" w:rsidR="00F8422C" w:rsidRPr="00557733" w:rsidRDefault="00F8422C" w:rsidP="00646E2B">
            <w:pPr>
              <w:jc w:val="left"/>
              <w:rPr>
                <w:rFonts w:ascii="Calibri" w:eastAsia="Times New Roman" w:hAnsi="Calibri"/>
                <w:b/>
                <w:color w:val="000000"/>
                <w:sz w:val="18"/>
                <w:szCs w:val="18"/>
                <w:lang w:eastAsia="es-CL"/>
              </w:rPr>
            </w:pPr>
            <w:r>
              <w:rPr>
                <w:rFonts w:ascii="Calibri" w:eastAsia="Times New Roman" w:hAnsi="Calibri"/>
                <w:b/>
                <w:color w:val="000000"/>
                <w:sz w:val="18"/>
                <w:szCs w:val="18"/>
                <w:lang w:eastAsia="es-CL"/>
              </w:rPr>
              <w:t>E</w:t>
            </w:r>
            <w:r w:rsidRPr="00557733">
              <w:rPr>
                <w:rFonts w:ascii="Calibri" w:eastAsia="Times New Roman" w:hAnsi="Calibri"/>
                <w:b/>
                <w:color w:val="000000"/>
                <w:sz w:val="18"/>
                <w:szCs w:val="18"/>
                <w:lang w:eastAsia="es-CL"/>
              </w:rPr>
              <w:t>ste:</w:t>
            </w:r>
            <w:r w:rsidRPr="00557733">
              <w:rPr>
                <w:rFonts w:ascii="Calibri" w:eastAsia="Times New Roman" w:hAnsi="Calibri"/>
                <w:color w:val="000000"/>
                <w:sz w:val="18"/>
                <w:szCs w:val="18"/>
                <w:lang w:eastAsia="es-CL"/>
              </w:rPr>
              <w:t xml:space="preserve"> </w:t>
            </w:r>
            <w:r w:rsidRPr="005327B1">
              <w:rPr>
                <w:rFonts w:ascii="Calibri" w:eastAsia="Times New Roman" w:hAnsi="Calibri"/>
                <w:color w:val="000000"/>
                <w:sz w:val="18"/>
                <w:szCs w:val="18"/>
                <w:lang w:eastAsia="es-CL"/>
              </w:rPr>
              <w:t>3</w:t>
            </w:r>
            <w:r w:rsidR="00646E2B">
              <w:rPr>
                <w:rFonts w:ascii="Calibri" w:eastAsia="Times New Roman" w:hAnsi="Calibri"/>
                <w:color w:val="000000"/>
                <w:sz w:val="18"/>
                <w:szCs w:val="18"/>
                <w:lang w:eastAsia="es-CL"/>
              </w:rPr>
              <w:t>00</w:t>
            </w:r>
            <w:r>
              <w:rPr>
                <w:rFonts w:ascii="Calibri" w:eastAsia="Times New Roman" w:hAnsi="Calibri"/>
                <w:color w:val="000000"/>
                <w:sz w:val="18"/>
                <w:szCs w:val="18"/>
                <w:lang w:eastAsia="es-CL"/>
              </w:rPr>
              <w:t>.</w:t>
            </w:r>
            <w:r w:rsidR="00646E2B">
              <w:rPr>
                <w:rFonts w:ascii="Calibri" w:eastAsia="Times New Roman" w:hAnsi="Calibri"/>
                <w:color w:val="000000"/>
                <w:sz w:val="18"/>
                <w:szCs w:val="18"/>
                <w:lang w:eastAsia="es-CL"/>
              </w:rPr>
              <w:t>633</w:t>
            </w:r>
            <w:r>
              <w:rPr>
                <w:rFonts w:ascii="Calibri" w:eastAsia="Times New Roman" w:hAnsi="Calibri"/>
                <w:color w:val="000000"/>
                <w:sz w:val="18"/>
                <w:szCs w:val="18"/>
                <w:lang w:eastAsia="es-CL"/>
              </w:rPr>
              <w:t>,</w:t>
            </w:r>
            <w:r w:rsidR="00646E2B">
              <w:rPr>
                <w:rFonts w:ascii="Calibri" w:eastAsia="Times New Roman" w:hAnsi="Calibri"/>
                <w:color w:val="000000"/>
                <w:sz w:val="18"/>
                <w:szCs w:val="18"/>
                <w:lang w:eastAsia="es-CL"/>
              </w:rPr>
              <w:t>7</w:t>
            </w:r>
            <w:r>
              <w:rPr>
                <w:rFonts w:ascii="Calibri" w:eastAsia="Times New Roman" w:hAnsi="Calibri"/>
                <w:color w:val="000000"/>
                <w:sz w:val="18"/>
                <w:szCs w:val="18"/>
                <w:lang w:eastAsia="es-CL"/>
              </w:rPr>
              <w:t xml:space="preserve"> m.</w:t>
            </w:r>
          </w:p>
        </w:tc>
        <w:tc>
          <w:tcPr>
            <w:tcW w:w="1200" w:type="pct"/>
            <w:shd w:val="clear" w:color="auto" w:fill="auto"/>
            <w:noWrap/>
            <w:vAlign w:val="center"/>
            <w:hideMark/>
          </w:tcPr>
          <w:p w14:paraId="235D18C4" w14:textId="77777777" w:rsidR="00F8422C" w:rsidRPr="00557733" w:rsidRDefault="00F8422C" w:rsidP="00260E4F">
            <w:pPr>
              <w:jc w:val="left"/>
              <w:rPr>
                <w:rFonts w:eastAsia="Times New Roman"/>
                <w:b/>
                <w:color w:val="000000"/>
                <w:sz w:val="18"/>
                <w:szCs w:val="18"/>
                <w:lang w:eastAsia="es-CL"/>
              </w:rPr>
            </w:pPr>
            <w:r w:rsidRPr="00557733">
              <w:rPr>
                <w:rFonts w:eastAsia="Times New Roman"/>
                <w:b/>
                <w:color w:val="000000"/>
                <w:sz w:val="18"/>
                <w:szCs w:val="18"/>
                <w:lang w:eastAsia="es-CL"/>
              </w:rPr>
              <w:t xml:space="preserve">Coordenadas </w:t>
            </w:r>
            <w:r>
              <w:rPr>
                <w:rFonts w:eastAsia="Times New Roman"/>
                <w:b/>
                <w:color w:val="000000"/>
                <w:sz w:val="18"/>
                <w:szCs w:val="18"/>
                <w:lang w:eastAsia="es-CL"/>
              </w:rPr>
              <w:t xml:space="preserve">DATUM </w:t>
            </w:r>
            <w:r w:rsidRPr="00557733">
              <w:rPr>
                <w:rFonts w:eastAsia="Times New Roman"/>
                <w:b/>
                <w:color w:val="000000"/>
                <w:sz w:val="18"/>
                <w:szCs w:val="18"/>
                <w:lang w:eastAsia="es-CL"/>
              </w:rPr>
              <w:t>WGS84</w:t>
            </w:r>
            <w:r>
              <w:rPr>
                <w:rFonts w:eastAsia="Times New Roman"/>
                <w:b/>
                <w:color w:val="000000"/>
                <w:sz w:val="18"/>
                <w:szCs w:val="18"/>
                <w:lang w:eastAsia="es-CL"/>
              </w:rPr>
              <w:t xml:space="preserve"> HUSO 19S</w:t>
            </w:r>
          </w:p>
        </w:tc>
        <w:tc>
          <w:tcPr>
            <w:tcW w:w="677" w:type="pct"/>
            <w:shd w:val="clear" w:color="auto" w:fill="auto"/>
            <w:noWrap/>
            <w:vAlign w:val="center"/>
            <w:hideMark/>
          </w:tcPr>
          <w:p w14:paraId="458BDA44" w14:textId="0A2B393D" w:rsidR="00F8422C" w:rsidRPr="00557733" w:rsidRDefault="00F8422C" w:rsidP="00646E2B">
            <w:pPr>
              <w:jc w:val="left"/>
              <w:rPr>
                <w:rFonts w:ascii="Calibri" w:eastAsia="Times New Roman" w:hAnsi="Calibri"/>
                <w:b/>
                <w:color w:val="000000"/>
                <w:sz w:val="18"/>
                <w:szCs w:val="18"/>
                <w:lang w:eastAsia="es-CL"/>
              </w:rPr>
            </w:pPr>
            <w:r w:rsidRPr="00557733">
              <w:rPr>
                <w:rFonts w:ascii="Calibri" w:eastAsia="Times New Roman" w:hAnsi="Calibri"/>
                <w:b/>
                <w:color w:val="000000"/>
                <w:sz w:val="18"/>
                <w:szCs w:val="18"/>
                <w:lang w:eastAsia="es-CL"/>
              </w:rPr>
              <w:t>Norte:</w:t>
            </w:r>
            <w:r w:rsidRPr="00557733">
              <w:rPr>
                <w:rFonts w:ascii="Calibri" w:eastAsia="Times New Roman" w:hAnsi="Calibri"/>
                <w:color w:val="000000"/>
                <w:sz w:val="18"/>
                <w:szCs w:val="18"/>
                <w:lang w:eastAsia="es-CL"/>
              </w:rPr>
              <w:t xml:space="preserve"> </w:t>
            </w:r>
            <w:r>
              <w:rPr>
                <w:rFonts w:ascii="Calibri" w:eastAsia="Times New Roman" w:hAnsi="Calibri"/>
                <w:color w:val="000000"/>
                <w:sz w:val="18"/>
                <w:szCs w:val="18"/>
                <w:lang w:eastAsia="es-CL"/>
              </w:rPr>
              <w:t>6.2</w:t>
            </w:r>
            <w:r w:rsidR="00646E2B">
              <w:rPr>
                <w:rFonts w:ascii="Calibri" w:eastAsia="Times New Roman" w:hAnsi="Calibri"/>
                <w:color w:val="000000"/>
                <w:sz w:val="18"/>
                <w:szCs w:val="18"/>
                <w:lang w:eastAsia="es-CL"/>
              </w:rPr>
              <w:t>82</w:t>
            </w:r>
            <w:r>
              <w:rPr>
                <w:rFonts w:ascii="Calibri" w:eastAsia="Times New Roman" w:hAnsi="Calibri"/>
                <w:color w:val="000000"/>
                <w:sz w:val="18"/>
                <w:szCs w:val="18"/>
                <w:lang w:eastAsia="es-CL"/>
              </w:rPr>
              <w:t>.</w:t>
            </w:r>
            <w:r w:rsidR="00646E2B">
              <w:rPr>
                <w:rFonts w:ascii="Calibri" w:eastAsia="Times New Roman" w:hAnsi="Calibri"/>
                <w:color w:val="000000"/>
                <w:sz w:val="18"/>
                <w:szCs w:val="18"/>
                <w:lang w:eastAsia="es-CL"/>
              </w:rPr>
              <w:t>755,8</w:t>
            </w:r>
            <w:r>
              <w:rPr>
                <w:rFonts w:ascii="Calibri" w:eastAsia="Times New Roman" w:hAnsi="Calibri"/>
                <w:color w:val="000000"/>
                <w:sz w:val="18"/>
                <w:szCs w:val="18"/>
                <w:lang w:eastAsia="es-CL"/>
              </w:rPr>
              <w:t xml:space="preserve"> </w:t>
            </w:r>
            <w:r w:rsidRPr="00B55F51">
              <w:rPr>
                <w:rFonts w:ascii="Calibri" w:eastAsia="Times New Roman" w:hAnsi="Calibri"/>
                <w:color w:val="000000"/>
                <w:sz w:val="18"/>
                <w:szCs w:val="18"/>
                <w:lang w:eastAsia="es-CL"/>
              </w:rPr>
              <w:t>m.</w:t>
            </w:r>
          </w:p>
        </w:tc>
        <w:tc>
          <w:tcPr>
            <w:tcW w:w="656" w:type="pct"/>
            <w:shd w:val="clear" w:color="auto" w:fill="auto"/>
            <w:noWrap/>
            <w:vAlign w:val="center"/>
            <w:hideMark/>
          </w:tcPr>
          <w:p w14:paraId="21412BFC" w14:textId="6F51B898" w:rsidR="00F8422C" w:rsidRPr="00557733" w:rsidRDefault="00F8422C" w:rsidP="00646E2B">
            <w:pPr>
              <w:jc w:val="left"/>
              <w:rPr>
                <w:rFonts w:ascii="Calibri" w:eastAsia="Times New Roman" w:hAnsi="Calibri"/>
                <w:b/>
                <w:color w:val="000000"/>
                <w:sz w:val="18"/>
                <w:szCs w:val="18"/>
                <w:lang w:eastAsia="es-CL"/>
              </w:rPr>
            </w:pPr>
            <w:r w:rsidRPr="00557733">
              <w:rPr>
                <w:rFonts w:ascii="Calibri" w:eastAsia="Times New Roman" w:hAnsi="Calibri"/>
                <w:b/>
                <w:color w:val="000000"/>
                <w:sz w:val="18"/>
                <w:szCs w:val="18"/>
                <w:lang w:eastAsia="es-CL"/>
              </w:rPr>
              <w:t>Este:</w:t>
            </w:r>
            <w:r w:rsidRPr="00557733">
              <w:rPr>
                <w:rFonts w:ascii="Calibri" w:eastAsia="Times New Roman" w:hAnsi="Calibri"/>
                <w:color w:val="000000"/>
                <w:sz w:val="18"/>
                <w:szCs w:val="18"/>
                <w:lang w:eastAsia="es-CL"/>
              </w:rPr>
              <w:t xml:space="preserve"> </w:t>
            </w:r>
            <w:r w:rsidRPr="004674B8">
              <w:rPr>
                <w:rFonts w:ascii="Calibri" w:eastAsia="Times New Roman" w:hAnsi="Calibri"/>
                <w:color w:val="000000"/>
                <w:sz w:val="18"/>
                <w:szCs w:val="18"/>
                <w:lang w:eastAsia="es-CL"/>
              </w:rPr>
              <w:t>3</w:t>
            </w:r>
            <w:r w:rsidR="00646E2B">
              <w:rPr>
                <w:rFonts w:ascii="Calibri" w:eastAsia="Times New Roman" w:hAnsi="Calibri"/>
                <w:color w:val="000000"/>
                <w:sz w:val="18"/>
                <w:szCs w:val="18"/>
                <w:lang w:eastAsia="es-CL"/>
              </w:rPr>
              <w:t>00</w:t>
            </w:r>
            <w:r>
              <w:rPr>
                <w:rFonts w:ascii="Calibri" w:eastAsia="Times New Roman" w:hAnsi="Calibri"/>
                <w:color w:val="000000"/>
                <w:sz w:val="18"/>
                <w:szCs w:val="18"/>
                <w:lang w:eastAsia="es-CL"/>
              </w:rPr>
              <w:t>.</w:t>
            </w:r>
            <w:r w:rsidR="00646E2B">
              <w:rPr>
                <w:rFonts w:ascii="Calibri" w:eastAsia="Times New Roman" w:hAnsi="Calibri"/>
                <w:color w:val="000000"/>
                <w:sz w:val="18"/>
                <w:szCs w:val="18"/>
                <w:lang w:eastAsia="es-CL"/>
              </w:rPr>
              <w:t>637</w:t>
            </w:r>
            <w:r>
              <w:rPr>
                <w:rFonts w:ascii="Calibri" w:eastAsia="Times New Roman" w:hAnsi="Calibri"/>
                <w:color w:val="000000"/>
                <w:sz w:val="18"/>
                <w:szCs w:val="18"/>
                <w:lang w:eastAsia="es-CL"/>
              </w:rPr>
              <w:t xml:space="preserve"> </w:t>
            </w:r>
            <w:r w:rsidRPr="00B55F51">
              <w:rPr>
                <w:rFonts w:ascii="Calibri" w:eastAsia="Times New Roman" w:hAnsi="Calibri"/>
                <w:color w:val="000000"/>
                <w:sz w:val="18"/>
                <w:szCs w:val="18"/>
                <w:lang w:eastAsia="es-CL"/>
              </w:rPr>
              <w:t>m.</w:t>
            </w:r>
          </w:p>
        </w:tc>
      </w:tr>
      <w:tr w:rsidR="00F8422C" w:rsidRPr="00557733" w14:paraId="0069535E" w14:textId="77777777" w:rsidTr="007C62A1">
        <w:trPr>
          <w:trHeight w:val="300"/>
          <w:jc w:val="center"/>
        </w:trPr>
        <w:tc>
          <w:tcPr>
            <w:tcW w:w="2467" w:type="pct"/>
            <w:gridSpan w:val="4"/>
            <w:vMerge w:val="restart"/>
            <w:shd w:val="clear" w:color="auto" w:fill="auto"/>
            <w:hideMark/>
          </w:tcPr>
          <w:p w14:paraId="056FC582" w14:textId="1E4F0876" w:rsidR="00F8422C" w:rsidRPr="00E83EF5" w:rsidRDefault="00F8422C" w:rsidP="00683CFC">
            <w:pPr>
              <w:jc w:val="left"/>
              <w:rPr>
                <w:rFonts w:eastAsia="Times New Roman"/>
                <w:color w:val="000000"/>
                <w:sz w:val="18"/>
                <w:szCs w:val="18"/>
                <w:highlight w:val="cyan"/>
                <w:lang w:eastAsia="es-CL"/>
              </w:rPr>
            </w:pPr>
            <w:r w:rsidRPr="000E5A49">
              <w:rPr>
                <w:rFonts w:eastAsia="Times New Roman"/>
                <w:b/>
                <w:color w:val="000000"/>
                <w:sz w:val="18"/>
                <w:szCs w:val="18"/>
                <w:lang w:eastAsia="es-CL"/>
              </w:rPr>
              <w:t>Descripción Medio de Prueba:</w:t>
            </w:r>
            <w:r w:rsidRPr="000E5A49">
              <w:rPr>
                <w:rFonts w:eastAsia="Times New Roman"/>
                <w:color w:val="000000"/>
                <w:sz w:val="18"/>
                <w:szCs w:val="18"/>
                <w:lang w:eastAsia="es-CL"/>
              </w:rPr>
              <w:t xml:space="preserve"> </w:t>
            </w:r>
            <w:r w:rsidR="00683CFC">
              <w:rPr>
                <w:rFonts w:eastAsia="Times New Roman"/>
                <w:color w:val="000000"/>
                <w:sz w:val="18"/>
                <w:szCs w:val="18"/>
                <w:lang w:eastAsia="es-CL"/>
              </w:rPr>
              <w:t>Pozo de homogenización operativo</w:t>
            </w:r>
            <w:r w:rsidRPr="000E5A49">
              <w:rPr>
                <w:rFonts w:eastAsia="Times New Roman"/>
                <w:color w:val="000000"/>
                <w:sz w:val="18"/>
                <w:szCs w:val="18"/>
                <w:lang w:eastAsia="es-CL"/>
              </w:rPr>
              <w:t>.</w:t>
            </w:r>
          </w:p>
        </w:tc>
        <w:tc>
          <w:tcPr>
            <w:tcW w:w="2533" w:type="pct"/>
            <w:gridSpan w:val="3"/>
            <w:vMerge w:val="restart"/>
            <w:shd w:val="clear" w:color="auto" w:fill="auto"/>
            <w:hideMark/>
          </w:tcPr>
          <w:p w14:paraId="21AAD1AE" w14:textId="7181B99E" w:rsidR="00683CFC" w:rsidRDefault="00F8422C" w:rsidP="00683CFC">
            <w:pPr>
              <w:jc w:val="left"/>
              <w:rPr>
                <w:rFonts w:eastAsia="Times New Roman"/>
                <w:color w:val="000000"/>
                <w:sz w:val="18"/>
                <w:szCs w:val="18"/>
                <w:lang w:eastAsia="es-CL"/>
              </w:rPr>
            </w:pPr>
            <w:r w:rsidRPr="000E5A49">
              <w:rPr>
                <w:rFonts w:eastAsia="Times New Roman"/>
                <w:b/>
                <w:color w:val="000000"/>
                <w:sz w:val="18"/>
                <w:szCs w:val="18"/>
                <w:lang w:eastAsia="es-CL"/>
              </w:rPr>
              <w:t>Descripción Medio de Prueba:</w:t>
            </w:r>
            <w:r w:rsidRPr="000E5A49">
              <w:rPr>
                <w:rFonts w:eastAsia="Times New Roman"/>
                <w:color w:val="000000"/>
                <w:sz w:val="18"/>
                <w:szCs w:val="18"/>
                <w:lang w:eastAsia="es-CL"/>
              </w:rPr>
              <w:t xml:space="preserve"> </w:t>
            </w:r>
            <w:r w:rsidR="00683CFC">
              <w:rPr>
                <w:rFonts w:eastAsia="Times New Roman"/>
                <w:color w:val="000000"/>
                <w:sz w:val="18"/>
                <w:szCs w:val="18"/>
                <w:lang w:eastAsia="es-CL"/>
              </w:rPr>
              <w:t>Piscinas utilizadas en caso de que el pozo de homogenización esté en su máxima capacidad</w:t>
            </w:r>
            <w:r>
              <w:rPr>
                <w:rFonts w:eastAsia="Times New Roman"/>
                <w:color w:val="000000"/>
                <w:sz w:val="18"/>
                <w:szCs w:val="18"/>
                <w:lang w:eastAsia="es-CL"/>
              </w:rPr>
              <w:t>.</w:t>
            </w:r>
          </w:p>
          <w:p w14:paraId="2BF8BCA2" w14:textId="71AB5116" w:rsidR="00BB0F51" w:rsidRPr="00683CFC" w:rsidRDefault="00BB0F51" w:rsidP="00683CFC">
            <w:pPr>
              <w:jc w:val="left"/>
              <w:rPr>
                <w:rFonts w:eastAsia="Times New Roman"/>
                <w:color w:val="000000"/>
                <w:sz w:val="18"/>
                <w:szCs w:val="18"/>
                <w:lang w:eastAsia="es-CL"/>
              </w:rPr>
            </w:pPr>
          </w:p>
        </w:tc>
      </w:tr>
      <w:tr w:rsidR="00F8422C" w:rsidRPr="00F551C3" w14:paraId="3C47CCE9" w14:textId="77777777" w:rsidTr="007C62A1">
        <w:trPr>
          <w:trHeight w:val="244"/>
          <w:jc w:val="center"/>
        </w:trPr>
        <w:tc>
          <w:tcPr>
            <w:tcW w:w="2467" w:type="pct"/>
            <w:gridSpan w:val="4"/>
            <w:vMerge/>
            <w:vAlign w:val="center"/>
            <w:hideMark/>
          </w:tcPr>
          <w:p w14:paraId="63AFFFAF" w14:textId="77777777" w:rsidR="00F8422C" w:rsidRPr="00F551C3" w:rsidRDefault="00F8422C" w:rsidP="00260E4F">
            <w:pPr>
              <w:jc w:val="left"/>
              <w:rPr>
                <w:rFonts w:ascii="Calibri" w:eastAsia="Times New Roman" w:hAnsi="Calibri"/>
                <w:color w:val="000000"/>
                <w:sz w:val="20"/>
                <w:szCs w:val="20"/>
                <w:lang w:eastAsia="es-CL"/>
              </w:rPr>
            </w:pPr>
          </w:p>
        </w:tc>
        <w:tc>
          <w:tcPr>
            <w:tcW w:w="2533" w:type="pct"/>
            <w:gridSpan w:val="3"/>
            <w:vMerge/>
            <w:vAlign w:val="center"/>
            <w:hideMark/>
          </w:tcPr>
          <w:p w14:paraId="71F0C1CD" w14:textId="77777777" w:rsidR="00F8422C" w:rsidRPr="00F551C3" w:rsidRDefault="00F8422C" w:rsidP="00260E4F">
            <w:pPr>
              <w:jc w:val="left"/>
              <w:rPr>
                <w:rFonts w:ascii="Calibri" w:eastAsia="Times New Roman" w:hAnsi="Calibri"/>
                <w:color w:val="000000"/>
                <w:sz w:val="20"/>
                <w:szCs w:val="20"/>
                <w:lang w:eastAsia="es-CL"/>
              </w:rPr>
            </w:pPr>
          </w:p>
        </w:tc>
      </w:tr>
      <w:tr w:rsidR="00EF4BB7" w:rsidRPr="005626CB" w14:paraId="273C8788" w14:textId="77777777" w:rsidTr="007C62A1">
        <w:trPr>
          <w:trHeight w:val="1670"/>
          <w:jc w:val="center"/>
        </w:trPr>
        <w:tc>
          <w:tcPr>
            <w:tcW w:w="2467" w:type="pct"/>
            <w:gridSpan w:val="4"/>
            <w:shd w:val="clear" w:color="auto" w:fill="auto"/>
            <w:noWrap/>
            <w:vAlign w:val="center"/>
            <w:hideMark/>
          </w:tcPr>
          <w:p w14:paraId="2AF331B2" w14:textId="12DA2F0F" w:rsidR="00EF4BB7" w:rsidRPr="005626CB" w:rsidRDefault="00EF4BB7" w:rsidP="00260E4F">
            <w:pPr>
              <w:jc w:val="center"/>
              <w:rPr>
                <w:rFonts w:eastAsia="Times New Roman"/>
                <w:color w:val="000000"/>
                <w:sz w:val="20"/>
                <w:szCs w:val="20"/>
                <w:lang w:eastAsia="es-CL"/>
              </w:rPr>
            </w:pPr>
            <w:r w:rsidRPr="00EF4BB7">
              <w:rPr>
                <w:rFonts w:eastAsia="Times New Roman"/>
                <w:noProof/>
                <w:color w:val="000000"/>
                <w:sz w:val="20"/>
                <w:szCs w:val="20"/>
                <w:lang w:eastAsia="es-CL"/>
              </w:rPr>
              <w:drawing>
                <wp:inline distT="0" distB="0" distL="0" distR="0" wp14:anchorId="4853B430" wp14:editId="78B43756">
                  <wp:extent cx="3566347" cy="2003728"/>
                  <wp:effectExtent l="0" t="0" r="0" b="0"/>
                  <wp:docPr id="9" name="Imagen 9" descr="C:\Eve\2016\Programa\Agrícola Aasa\Informe 2016\Inspección 2016\Fotografias\DSC0492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Eve\2016\Programa\Agrícola Aasa\Informe 2016\Inspección 2016\Fotografias\DSC04923.JPG"/>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3587098" cy="2015387"/>
                          </a:xfrm>
                          <a:prstGeom prst="rect">
                            <a:avLst/>
                          </a:prstGeom>
                          <a:noFill/>
                          <a:ln>
                            <a:noFill/>
                          </a:ln>
                        </pic:spPr>
                      </pic:pic>
                    </a:graphicData>
                  </a:graphic>
                </wp:inline>
              </w:drawing>
            </w:r>
          </w:p>
        </w:tc>
        <w:tc>
          <w:tcPr>
            <w:tcW w:w="2533" w:type="pct"/>
            <w:gridSpan w:val="3"/>
            <w:shd w:val="clear" w:color="auto" w:fill="auto"/>
            <w:noWrap/>
            <w:vAlign w:val="center"/>
            <w:hideMark/>
          </w:tcPr>
          <w:p w14:paraId="4EC64471" w14:textId="6447A295" w:rsidR="00EF4BB7" w:rsidRPr="005626CB" w:rsidRDefault="00EF4BB7" w:rsidP="00260E4F">
            <w:pPr>
              <w:jc w:val="center"/>
              <w:rPr>
                <w:rFonts w:eastAsia="Times New Roman"/>
                <w:color w:val="000000"/>
                <w:sz w:val="20"/>
                <w:szCs w:val="20"/>
                <w:lang w:eastAsia="es-CL"/>
              </w:rPr>
            </w:pPr>
            <w:r w:rsidRPr="00EF4BB7">
              <w:rPr>
                <w:rFonts w:eastAsia="Times New Roman"/>
                <w:noProof/>
                <w:color w:val="000000"/>
                <w:sz w:val="20"/>
                <w:szCs w:val="20"/>
                <w:lang w:eastAsia="es-CL"/>
              </w:rPr>
              <w:drawing>
                <wp:inline distT="0" distB="0" distL="0" distR="0" wp14:anchorId="29A497BE" wp14:editId="1542056B">
                  <wp:extent cx="3357349" cy="1886304"/>
                  <wp:effectExtent l="0" t="0" r="0" b="0"/>
                  <wp:docPr id="11" name="Imagen 11" descr="C:\Eve\2016\Programa\Agrícola Aasa\Informe 2016\Inspección 2016\Fotografias\DSC0492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Eve\2016\Programa\Agrícola Aasa\Informe 2016\Inspección 2016\Fotografias\DSC04922.JPG"/>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3367774" cy="1892161"/>
                          </a:xfrm>
                          <a:prstGeom prst="rect">
                            <a:avLst/>
                          </a:prstGeom>
                          <a:noFill/>
                          <a:ln>
                            <a:noFill/>
                          </a:ln>
                        </pic:spPr>
                      </pic:pic>
                    </a:graphicData>
                  </a:graphic>
                </wp:inline>
              </w:drawing>
            </w:r>
          </w:p>
        </w:tc>
      </w:tr>
      <w:tr w:rsidR="00EF4BB7" w:rsidRPr="00557733" w14:paraId="0BC420CD" w14:textId="77777777" w:rsidTr="007C62A1">
        <w:trPr>
          <w:trHeight w:val="300"/>
          <w:jc w:val="center"/>
        </w:trPr>
        <w:tc>
          <w:tcPr>
            <w:tcW w:w="1197" w:type="pct"/>
            <w:gridSpan w:val="2"/>
            <w:shd w:val="clear" w:color="auto" w:fill="auto"/>
            <w:noWrap/>
            <w:vAlign w:val="center"/>
            <w:hideMark/>
          </w:tcPr>
          <w:p w14:paraId="58283622" w14:textId="7699FA98" w:rsidR="00EF4BB7" w:rsidRPr="00557733" w:rsidRDefault="00EF4BB7" w:rsidP="00EF4BB7">
            <w:pPr>
              <w:pStyle w:val="Descripcin"/>
              <w:rPr>
                <w:rFonts w:eastAsia="Times New Roman"/>
                <w:color w:val="000000"/>
                <w:szCs w:val="18"/>
                <w:lang w:eastAsia="es-CL"/>
              </w:rPr>
            </w:pPr>
            <w:bookmarkStart w:id="153" w:name="_Toc451520605"/>
            <w:bookmarkStart w:id="154" w:name="_Toc452448320"/>
            <w:r w:rsidRPr="00A83D8B">
              <w:t xml:space="preserve">Fotografía </w:t>
            </w:r>
            <w:r>
              <w:t>3</w:t>
            </w:r>
            <w:r w:rsidRPr="00557733">
              <w:rPr>
                <w:szCs w:val="18"/>
              </w:rPr>
              <w:t>.</w:t>
            </w:r>
            <w:bookmarkEnd w:id="153"/>
            <w:bookmarkEnd w:id="154"/>
          </w:p>
        </w:tc>
        <w:tc>
          <w:tcPr>
            <w:tcW w:w="1270" w:type="pct"/>
            <w:gridSpan w:val="2"/>
            <w:shd w:val="clear" w:color="auto" w:fill="auto"/>
            <w:noWrap/>
            <w:vAlign w:val="center"/>
            <w:hideMark/>
          </w:tcPr>
          <w:p w14:paraId="19B1AC5E" w14:textId="77777777" w:rsidR="00EF4BB7" w:rsidRPr="00557733" w:rsidRDefault="00EF4BB7" w:rsidP="00260E4F">
            <w:pPr>
              <w:jc w:val="left"/>
              <w:rPr>
                <w:rFonts w:eastAsia="Times New Roman"/>
                <w:b/>
                <w:color w:val="000000"/>
                <w:sz w:val="18"/>
                <w:szCs w:val="18"/>
                <w:lang w:eastAsia="es-CL"/>
              </w:rPr>
            </w:pPr>
            <w:r>
              <w:rPr>
                <w:rFonts w:eastAsia="Times New Roman"/>
                <w:b/>
                <w:color w:val="000000"/>
                <w:sz w:val="18"/>
                <w:szCs w:val="18"/>
                <w:lang w:eastAsia="es-CL"/>
              </w:rPr>
              <w:t xml:space="preserve">Fecha: </w:t>
            </w:r>
            <w:r>
              <w:rPr>
                <w:rFonts w:eastAsia="Times New Roman"/>
                <w:color w:val="000000"/>
                <w:sz w:val="18"/>
                <w:szCs w:val="18"/>
                <w:lang w:eastAsia="es-CL"/>
              </w:rPr>
              <w:t>12-04-2016</w:t>
            </w:r>
          </w:p>
        </w:tc>
        <w:tc>
          <w:tcPr>
            <w:tcW w:w="1200" w:type="pct"/>
            <w:shd w:val="clear" w:color="auto" w:fill="auto"/>
            <w:noWrap/>
            <w:vAlign w:val="center"/>
            <w:hideMark/>
          </w:tcPr>
          <w:p w14:paraId="502E48D8" w14:textId="6092112B" w:rsidR="00EF4BB7" w:rsidRPr="00557733" w:rsidRDefault="00EF4BB7" w:rsidP="00260E4F">
            <w:pPr>
              <w:pStyle w:val="Descripcin"/>
              <w:rPr>
                <w:szCs w:val="18"/>
              </w:rPr>
            </w:pPr>
            <w:bookmarkStart w:id="155" w:name="_Toc451520606"/>
            <w:bookmarkStart w:id="156" w:name="_Toc452448321"/>
            <w:r w:rsidRPr="00A83D8B">
              <w:t xml:space="preserve">Fotografía </w:t>
            </w:r>
            <w:r>
              <w:t>4</w:t>
            </w:r>
            <w:r w:rsidRPr="00557733">
              <w:rPr>
                <w:szCs w:val="18"/>
              </w:rPr>
              <w:t>.</w:t>
            </w:r>
            <w:bookmarkEnd w:id="155"/>
            <w:bookmarkEnd w:id="156"/>
          </w:p>
        </w:tc>
        <w:tc>
          <w:tcPr>
            <w:tcW w:w="1333" w:type="pct"/>
            <w:gridSpan w:val="2"/>
            <w:shd w:val="clear" w:color="auto" w:fill="auto"/>
            <w:noWrap/>
            <w:vAlign w:val="center"/>
            <w:hideMark/>
          </w:tcPr>
          <w:p w14:paraId="1AAD773D" w14:textId="77777777" w:rsidR="00EF4BB7" w:rsidRPr="00557733" w:rsidRDefault="00EF4BB7" w:rsidP="00260E4F">
            <w:pPr>
              <w:jc w:val="left"/>
              <w:rPr>
                <w:rFonts w:eastAsia="Times New Roman"/>
                <w:b/>
                <w:color w:val="000000"/>
                <w:sz w:val="18"/>
                <w:szCs w:val="18"/>
                <w:lang w:eastAsia="es-CL"/>
              </w:rPr>
            </w:pPr>
            <w:r w:rsidRPr="00557733">
              <w:rPr>
                <w:rFonts w:eastAsia="Times New Roman"/>
                <w:b/>
                <w:color w:val="000000"/>
                <w:sz w:val="18"/>
                <w:szCs w:val="18"/>
                <w:lang w:eastAsia="es-CL"/>
              </w:rPr>
              <w:t>Fecha :</w:t>
            </w:r>
            <w:r w:rsidRPr="00C609E7">
              <w:rPr>
                <w:rFonts w:eastAsia="Times New Roman"/>
                <w:sz w:val="18"/>
                <w:szCs w:val="18"/>
                <w:lang w:eastAsia="es-CL"/>
              </w:rPr>
              <w:t xml:space="preserve"> </w:t>
            </w:r>
            <w:r>
              <w:rPr>
                <w:rFonts w:eastAsia="Times New Roman"/>
                <w:sz w:val="18"/>
                <w:szCs w:val="18"/>
                <w:lang w:eastAsia="es-CL"/>
              </w:rPr>
              <w:t>12-04-2016</w:t>
            </w:r>
          </w:p>
        </w:tc>
      </w:tr>
      <w:tr w:rsidR="00683CFC" w:rsidRPr="00557733" w14:paraId="371D3ADA" w14:textId="77777777" w:rsidTr="007C62A1">
        <w:trPr>
          <w:trHeight w:val="300"/>
          <w:jc w:val="center"/>
        </w:trPr>
        <w:tc>
          <w:tcPr>
            <w:tcW w:w="1197" w:type="pct"/>
            <w:gridSpan w:val="2"/>
            <w:shd w:val="clear" w:color="auto" w:fill="auto"/>
            <w:noWrap/>
            <w:vAlign w:val="center"/>
            <w:hideMark/>
          </w:tcPr>
          <w:p w14:paraId="7E2B1071" w14:textId="77777777" w:rsidR="00683CFC" w:rsidRPr="00557733" w:rsidRDefault="00683CFC" w:rsidP="00683CFC">
            <w:pPr>
              <w:jc w:val="left"/>
              <w:rPr>
                <w:rFonts w:eastAsia="Times New Roman"/>
                <w:b/>
                <w:color w:val="000000"/>
                <w:sz w:val="18"/>
                <w:szCs w:val="18"/>
                <w:lang w:eastAsia="es-CL"/>
              </w:rPr>
            </w:pPr>
            <w:r>
              <w:rPr>
                <w:rFonts w:eastAsia="Times New Roman"/>
                <w:b/>
                <w:color w:val="000000"/>
                <w:sz w:val="18"/>
                <w:szCs w:val="18"/>
                <w:lang w:eastAsia="es-CL"/>
              </w:rPr>
              <w:t xml:space="preserve">Coordenadas DATUM </w:t>
            </w:r>
            <w:r w:rsidRPr="00E83EF5">
              <w:rPr>
                <w:rFonts w:eastAsia="Times New Roman"/>
                <w:b/>
                <w:color w:val="000000"/>
                <w:sz w:val="18"/>
                <w:szCs w:val="18"/>
                <w:lang w:eastAsia="es-CL"/>
              </w:rPr>
              <w:t>WGS84 HUSO</w:t>
            </w:r>
            <w:r>
              <w:rPr>
                <w:rFonts w:eastAsia="Times New Roman"/>
                <w:b/>
                <w:color w:val="000000"/>
                <w:sz w:val="18"/>
                <w:szCs w:val="18"/>
                <w:lang w:eastAsia="es-CL"/>
              </w:rPr>
              <w:t xml:space="preserve"> 19S</w:t>
            </w:r>
          </w:p>
        </w:tc>
        <w:tc>
          <w:tcPr>
            <w:tcW w:w="696" w:type="pct"/>
            <w:shd w:val="clear" w:color="auto" w:fill="auto"/>
            <w:noWrap/>
            <w:vAlign w:val="center"/>
            <w:hideMark/>
          </w:tcPr>
          <w:p w14:paraId="5522B330" w14:textId="4444FD88" w:rsidR="00683CFC" w:rsidRPr="00557733" w:rsidRDefault="00683CFC" w:rsidP="00683CFC">
            <w:pPr>
              <w:jc w:val="left"/>
              <w:rPr>
                <w:rFonts w:ascii="Calibri" w:eastAsia="Times New Roman" w:hAnsi="Calibri"/>
                <w:b/>
                <w:color w:val="000000"/>
                <w:sz w:val="18"/>
                <w:szCs w:val="18"/>
                <w:lang w:eastAsia="es-CL"/>
              </w:rPr>
            </w:pPr>
            <w:r w:rsidRPr="00557733">
              <w:rPr>
                <w:rFonts w:ascii="Calibri" w:eastAsia="Times New Roman" w:hAnsi="Calibri"/>
                <w:b/>
                <w:color w:val="000000"/>
                <w:sz w:val="18"/>
                <w:szCs w:val="18"/>
                <w:lang w:eastAsia="es-CL"/>
              </w:rPr>
              <w:t>Norte:</w:t>
            </w:r>
            <w:r w:rsidRPr="00557733">
              <w:rPr>
                <w:rFonts w:ascii="Calibri" w:eastAsia="Times New Roman" w:hAnsi="Calibri"/>
                <w:color w:val="000000"/>
                <w:sz w:val="18"/>
                <w:szCs w:val="18"/>
                <w:lang w:eastAsia="es-CL"/>
              </w:rPr>
              <w:t xml:space="preserve"> </w:t>
            </w:r>
            <w:r w:rsidRPr="00E57868">
              <w:rPr>
                <w:rFonts w:ascii="Calibri" w:eastAsia="Times New Roman" w:hAnsi="Calibri"/>
                <w:color w:val="000000"/>
                <w:sz w:val="18"/>
                <w:szCs w:val="18"/>
                <w:lang w:eastAsia="es-CL"/>
              </w:rPr>
              <w:t xml:space="preserve"> </w:t>
            </w:r>
            <w:r>
              <w:rPr>
                <w:rFonts w:ascii="Calibri" w:eastAsia="Times New Roman" w:hAnsi="Calibri"/>
                <w:color w:val="000000"/>
                <w:sz w:val="18"/>
                <w:szCs w:val="18"/>
                <w:lang w:eastAsia="es-CL"/>
              </w:rPr>
              <w:t xml:space="preserve">6.282.722,3 </w:t>
            </w:r>
            <w:r w:rsidRPr="00B55F51">
              <w:rPr>
                <w:rFonts w:ascii="Calibri" w:eastAsia="Times New Roman" w:hAnsi="Calibri"/>
                <w:color w:val="000000"/>
                <w:sz w:val="18"/>
                <w:szCs w:val="18"/>
                <w:lang w:eastAsia="es-CL"/>
              </w:rPr>
              <w:t>m.</w:t>
            </w:r>
          </w:p>
        </w:tc>
        <w:tc>
          <w:tcPr>
            <w:tcW w:w="574" w:type="pct"/>
            <w:shd w:val="clear" w:color="auto" w:fill="auto"/>
            <w:noWrap/>
            <w:vAlign w:val="center"/>
            <w:hideMark/>
          </w:tcPr>
          <w:p w14:paraId="2F412742" w14:textId="4E723B4B" w:rsidR="00683CFC" w:rsidRPr="00557733" w:rsidRDefault="00683CFC" w:rsidP="00683CFC">
            <w:pPr>
              <w:jc w:val="left"/>
              <w:rPr>
                <w:rFonts w:ascii="Calibri" w:eastAsia="Times New Roman" w:hAnsi="Calibri"/>
                <w:b/>
                <w:color w:val="000000"/>
                <w:sz w:val="18"/>
                <w:szCs w:val="18"/>
                <w:lang w:eastAsia="es-CL"/>
              </w:rPr>
            </w:pPr>
            <w:r>
              <w:rPr>
                <w:rFonts w:ascii="Calibri" w:eastAsia="Times New Roman" w:hAnsi="Calibri"/>
                <w:b/>
                <w:color w:val="000000"/>
                <w:sz w:val="18"/>
                <w:szCs w:val="18"/>
                <w:lang w:eastAsia="es-CL"/>
              </w:rPr>
              <w:t>E</w:t>
            </w:r>
            <w:r w:rsidRPr="00557733">
              <w:rPr>
                <w:rFonts w:ascii="Calibri" w:eastAsia="Times New Roman" w:hAnsi="Calibri"/>
                <w:b/>
                <w:color w:val="000000"/>
                <w:sz w:val="18"/>
                <w:szCs w:val="18"/>
                <w:lang w:eastAsia="es-CL"/>
              </w:rPr>
              <w:t>ste:</w:t>
            </w:r>
            <w:r w:rsidRPr="00557733">
              <w:rPr>
                <w:rFonts w:ascii="Calibri" w:eastAsia="Times New Roman" w:hAnsi="Calibri"/>
                <w:color w:val="000000"/>
                <w:sz w:val="18"/>
                <w:szCs w:val="18"/>
                <w:lang w:eastAsia="es-CL"/>
              </w:rPr>
              <w:t xml:space="preserve"> </w:t>
            </w:r>
            <w:r w:rsidRPr="005327B1">
              <w:rPr>
                <w:rFonts w:ascii="Calibri" w:eastAsia="Times New Roman" w:hAnsi="Calibri"/>
                <w:color w:val="000000"/>
                <w:sz w:val="18"/>
                <w:szCs w:val="18"/>
                <w:lang w:eastAsia="es-CL"/>
              </w:rPr>
              <w:t>3</w:t>
            </w:r>
            <w:r>
              <w:rPr>
                <w:rFonts w:ascii="Calibri" w:eastAsia="Times New Roman" w:hAnsi="Calibri"/>
                <w:color w:val="000000"/>
                <w:sz w:val="18"/>
                <w:szCs w:val="18"/>
                <w:lang w:eastAsia="es-CL"/>
              </w:rPr>
              <w:t>00.641,4 m.</w:t>
            </w:r>
          </w:p>
        </w:tc>
        <w:tc>
          <w:tcPr>
            <w:tcW w:w="1200" w:type="pct"/>
            <w:shd w:val="clear" w:color="auto" w:fill="auto"/>
            <w:noWrap/>
            <w:vAlign w:val="center"/>
            <w:hideMark/>
          </w:tcPr>
          <w:p w14:paraId="718BDB40" w14:textId="77777777" w:rsidR="00683CFC" w:rsidRPr="00557733" w:rsidRDefault="00683CFC" w:rsidP="00683CFC">
            <w:pPr>
              <w:jc w:val="left"/>
              <w:rPr>
                <w:rFonts w:eastAsia="Times New Roman"/>
                <w:b/>
                <w:color w:val="000000"/>
                <w:sz w:val="18"/>
                <w:szCs w:val="18"/>
                <w:lang w:eastAsia="es-CL"/>
              </w:rPr>
            </w:pPr>
            <w:r w:rsidRPr="00557733">
              <w:rPr>
                <w:rFonts w:eastAsia="Times New Roman"/>
                <w:b/>
                <w:color w:val="000000"/>
                <w:sz w:val="18"/>
                <w:szCs w:val="18"/>
                <w:lang w:eastAsia="es-CL"/>
              </w:rPr>
              <w:t xml:space="preserve">Coordenadas </w:t>
            </w:r>
            <w:r>
              <w:rPr>
                <w:rFonts w:eastAsia="Times New Roman"/>
                <w:b/>
                <w:color w:val="000000"/>
                <w:sz w:val="18"/>
                <w:szCs w:val="18"/>
                <w:lang w:eastAsia="es-CL"/>
              </w:rPr>
              <w:t xml:space="preserve">DATUM </w:t>
            </w:r>
            <w:r w:rsidRPr="00557733">
              <w:rPr>
                <w:rFonts w:eastAsia="Times New Roman"/>
                <w:b/>
                <w:color w:val="000000"/>
                <w:sz w:val="18"/>
                <w:szCs w:val="18"/>
                <w:lang w:eastAsia="es-CL"/>
              </w:rPr>
              <w:t>WGS84</w:t>
            </w:r>
            <w:r>
              <w:rPr>
                <w:rFonts w:eastAsia="Times New Roman"/>
                <w:b/>
                <w:color w:val="000000"/>
                <w:sz w:val="18"/>
                <w:szCs w:val="18"/>
                <w:lang w:eastAsia="es-CL"/>
              </w:rPr>
              <w:t xml:space="preserve"> HUSO 19S</w:t>
            </w:r>
          </w:p>
        </w:tc>
        <w:tc>
          <w:tcPr>
            <w:tcW w:w="677" w:type="pct"/>
            <w:shd w:val="clear" w:color="auto" w:fill="auto"/>
            <w:noWrap/>
            <w:vAlign w:val="center"/>
            <w:hideMark/>
          </w:tcPr>
          <w:p w14:paraId="1D672302" w14:textId="4D613A4B" w:rsidR="00683CFC" w:rsidRPr="00557733" w:rsidRDefault="00683CFC" w:rsidP="00683CFC">
            <w:pPr>
              <w:jc w:val="left"/>
              <w:rPr>
                <w:rFonts w:ascii="Calibri" w:eastAsia="Times New Roman" w:hAnsi="Calibri"/>
                <w:b/>
                <w:color w:val="000000"/>
                <w:sz w:val="18"/>
                <w:szCs w:val="18"/>
                <w:lang w:eastAsia="es-CL"/>
              </w:rPr>
            </w:pPr>
            <w:r w:rsidRPr="00557733">
              <w:rPr>
                <w:rFonts w:ascii="Calibri" w:eastAsia="Times New Roman" w:hAnsi="Calibri"/>
                <w:b/>
                <w:color w:val="000000"/>
                <w:sz w:val="18"/>
                <w:szCs w:val="18"/>
                <w:lang w:eastAsia="es-CL"/>
              </w:rPr>
              <w:t>Norte:</w:t>
            </w:r>
            <w:r w:rsidRPr="00557733">
              <w:rPr>
                <w:rFonts w:ascii="Calibri" w:eastAsia="Times New Roman" w:hAnsi="Calibri"/>
                <w:color w:val="000000"/>
                <w:sz w:val="18"/>
                <w:szCs w:val="18"/>
                <w:lang w:eastAsia="es-CL"/>
              </w:rPr>
              <w:t xml:space="preserve"> </w:t>
            </w:r>
            <w:r w:rsidRPr="00E57868">
              <w:rPr>
                <w:rFonts w:ascii="Calibri" w:eastAsia="Times New Roman" w:hAnsi="Calibri"/>
                <w:color w:val="000000"/>
                <w:sz w:val="18"/>
                <w:szCs w:val="18"/>
                <w:lang w:eastAsia="es-CL"/>
              </w:rPr>
              <w:t xml:space="preserve"> </w:t>
            </w:r>
            <w:r>
              <w:rPr>
                <w:rFonts w:ascii="Calibri" w:eastAsia="Times New Roman" w:hAnsi="Calibri"/>
                <w:color w:val="000000"/>
                <w:sz w:val="18"/>
                <w:szCs w:val="18"/>
                <w:lang w:eastAsia="es-CL"/>
              </w:rPr>
              <w:t xml:space="preserve">6.282.722,3 </w:t>
            </w:r>
            <w:r w:rsidRPr="00B55F51">
              <w:rPr>
                <w:rFonts w:ascii="Calibri" w:eastAsia="Times New Roman" w:hAnsi="Calibri"/>
                <w:color w:val="000000"/>
                <w:sz w:val="18"/>
                <w:szCs w:val="18"/>
                <w:lang w:eastAsia="es-CL"/>
              </w:rPr>
              <w:t>m.</w:t>
            </w:r>
          </w:p>
        </w:tc>
        <w:tc>
          <w:tcPr>
            <w:tcW w:w="656" w:type="pct"/>
            <w:shd w:val="clear" w:color="auto" w:fill="auto"/>
            <w:noWrap/>
            <w:vAlign w:val="center"/>
            <w:hideMark/>
          </w:tcPr>
          <w:p w14:paraId="18B6C7D7" w14:textId="57E6E5B2" w:rsidR="00683CFC" w:rsidRPr="00557733" w:rsidRDefault="00683CFC" w:rsidP="00683CFC">
            <w:pPr>
              <w:jc w:val="left"/>
              <w:rPr>
                <w:rFonts w:ascii="Calibri" w:eastAsia="Times New Roman" w:hAnsi="Calibri"/>
                <w:b/>
                <w:color w:val="000000"/>
                <w:sz w:val="18"/>
                <w:szCs w:val="18"/>
                <w:lang w:eastAsia="es-CL"/>
              </w:rPr>
            </w:pPr>
            <w:r>
              <w:rPr>
                <w:rFonts w:ascii="Calibri" w:eastAsia="Times New Roman" w:hAnsi="Calibri"/>
                <w:b/>
                <w:color w:val="000000"/>
                <w:sz w:val="18"/>
                <w:szCs w:val="18"/>
                <w:lang w:eastAsia="es-CL"/>
              </w:rPr>
              <w:t>E</w:t>
            </w:r>
            <w:r w:rsidRPr="00557733">
              <w:rPr>
                <w:rFonts w:ascii="Calibri" w:eastAsia="Times New Roman" w:hAnsi="Calibri"/>
                <w:b/>
                <w:color w:val="000000"/>
                <w:sz w:val="18"/>
                <w:szCs w:val="18"/>
                <w:lang w:eastAsia="es-CL"/>
              </w:rPr>
              <w:t>ste:</w:t>
            </w:r>
            <w:r w:rsidRPr="00557733">
              <w:rPr>
                <w:rFonts w:ascii="Calibri" w:eastAsia="Times New Roman" w:hAnsi="Calibri"/>
                <w:color w:val="000000"/>
                <w:sz w:val="18"/>
                <w:szCs w:val="18"/>
                <w:lang w:eastAsia="es-CL"/>
              </w:rPr>
              <w:t xml:space="preserve"> </w:t>
            </w:r>
            <w:r w:rsidRPr="005327B1">
              <w:rPr>
                <w:rFonts w:ascii="Calibri" w:eastAsia="Times New Roman" w:hAnsi="Calibri"/>
                <w:color w:val="000000"/>
                <w:sz w:val="18"/>
                <w:szCs w:val="18"/>
                <w:lang w:eastAsia="es-CL"/>
              </w:rPr>
              <w:t>3</w:t>
            </w:r>
            <w:r>
              <w:rPr>
                <w:rFonts w:ascii="Calibri" w:eastAsia="Times New Roman" w:hAnsi="Calibri"/>
                <w:color w:val="000000"/>
                <w:sz w:val="18"/>
                <w:szCs w:val="18"/>
                <w:lang w:eastAsia="es-CL"/>
              </w:rPr>
              <w:t>00.641,4 m.</w:t>
            </w:r>
          </w:p>
        </w:tc>
      </w:tr>
      <w:tr w:rsidR="00EF4BB7" w:rsidRPr="00557733" w14:paraId="6F19851D" w14:textId="77777777" w:rsidTr="007C62A1">
        <w:trPr>
          <w:trHeight w:val="300"/>
          <w:jc w:val="center"/>
        </w:trPr>
        <w:tc>
          <w:tcPr>
            <w:tcW w:w="2467" w:type="pct"/>
            <w:gridSpan w:val="4"/>
            <w:vMerge w:val="restart"/>
            <w:shd w:val="clear" w:color="auto" w:fill="auto"/>
            <w:hideMark/>
          </w:tcPr>
          <w:p w14:paraId="5CE8FCA1" w14:textId="6EBCA534" w:rsidR="00EF4BB7" w:rsidRPr="00E83EF5" w:rsidRDefault="00EF4BB7" w:rsidP="00683CFC">
            <w:pPr>
              <w:jc w:val="left"/>
              <w:rPr>
                <w:rFonts w:eastAsia="Times New Roman"/>
                <w:color w:val="000000"/>
                <w:sz w:val="18"/>
                <w:szCs w:val="18"/>
                <w:highlight w:val="cyan"/>
                <w:lang w:eastAsia="es-CL"/>
              </w:rPr>
            </w:pPr>
            <w:r w:rsidRPr="000E5A49">
              <w:rPr>
                <w:rFonts w:eastAsia="Times New Roman"/>
                <w:b/>
                <w:color w:val="000000"/>
                <w:sz w:val="18"/>
                <w:szCs w:val="18"/>
                <w:lang w:eastAsia="es-CL"/>
              </w:rPr>
              <w:t>Descripción Medio de Prueba:</w:t>
            </w:r>
            <w:r w:rsidRPr="000E5A49">
              <w:rPr>
                <w:rFonts w:eastAsia="Times New Roman"/>
                <w:color w:val="000000"/>
                <w:sz w:val="18"/>
                <w:szCs w:val="18"/>
                <w:lang w:eastAsia="es-CL"/>
              </w:rPr>
              <w:t xml:space="preserve"> </w:t>
            </w:r>
            <w:r w:rsidR="00683CFC">
              <w:rPr>
                <w:rFonts w:eastAsia="Times New Roman"/>
                <w:color w:val="000000"/>
                <w:sz w:val="18"/>
                <w:szCs w:val="18"/>
                <w:lang w:eastAsia="es-CL"/>
              </w:rPr>
              <w:t>Tres filtros rotatorios operativos.</w:t>
            </w:r>
          </w:p>
        </w:tc>
        <w:tc>
          <w:tcPr>
            <w:tcW w:w="2533" w:type="pct"/>
            <w:gridSpan w:val="3"/>
            <w:vMerge w:val="restart"/>
            <w:shd w:val="clear" w:color="auto" w:fill="auto"/>
            <w:hideMark/>
          </w:tcPr>
          <w:p w14:paraId="71309037" w14:textId="6EB16946" w:rsidR="00EF4BB7" w:rsidRPr="00E83EF5" w:rsidRDefault="00EF4BB7" w:rsidP="00683CFC">
            <w:pPr>
              <w:jc w:val="left"/>
              <w:rPr>
                <w:rFonts w:eastAsia="Times New Roman"/>
                <w:color w:val="000000"/>
                <w:sz w:val="18"/>
                <w:szCs w:val="18"/>
                <w:highlight w:val="cyan"/>
                <w:lang w:eastAsia="es-CL"/>
              </w:rPr>
            </w:pPr>
            <w:r w:rsidRPr="000E5A49">
              <w:rPr>
                <w:rFonts w:eastAsia="Times New Roman"/>
                <w:b/>
                <w:color w:val="000000"/>
                <w:sz w:val="18"/>
                <w:szCs w:val="18"/>
                <w:lang w:eastAsia="es-CL"/>
              </w:rPr>
              <w:t>Descripción Medio de Prueba:</w:t>
            </w:r>
            <w:r w:rsidRPr="000E5A49">
              <w:rPr>
                <w:rFonts w:eastAsia="Times New Roman"/>
                <w:color w:val="000000"/>
                <w:sz w:val="18"/>
                <w:szCs w:val="18"/>
                <w:lang w:eastAsia="es-CL"/>
              </w:rPr>
              <w:t xml:space="preserve"> </w:t>
            </w:r>
            <w:r w:rsidR="00683CFC">
              <w:rPr>
                <w:rFonts w:eastAsia="Times New Roman"/>
                <w:color w:val="000000"/>
                <w:sz w:val="18"/>
                <w:szCs w:val="18"/>
                <w:lang w:eastAsia="es-CL"/>
              </w:rPr>
              <w:t>Camión de un particular recepcionando el guano obtenido del purín luego de pasar por los filtros rotatorios.</w:t>
            </w:r>
          </w:p>
        </w:tc>
      </w:tr>
      <w:tr w:rsidR="00EF4BB7" w:rsidRPr="00F551C3" w14:paraId="2AFC85A3" w14:textId="77777777" w:rsidTr="007C62A1">
        <w:trPr>
          <w:trHeight w:val="327"/>
          <w:jc w:val="center"/>
        </w:trPr>
        <w:tc>
          <w:tcPr>
            <w:tcW w:w="2467" w:type="pct"/>
            <w:gridSpan w:val="4"/>
            <w:vMerge/>
            <w:vAlign w:val="center"/>
            <w:hideMark/>
          </w:tcPr>
          <w:p w14:paraId="4114A28B" w14:textId="77777777" w:rsidR="00EF4BB7" w:rsidRPr="00F551C3" w:rsidRDefault="00EF4BB7" w:rsidP="00260E4F">
            <w:pPr>
              <w:jc w:val="left"/>
              <w:rPr>
                <w:rFonts w:ascii="Calibri" w:eastAsia="Times New Roman" w:hAnsi="Calibri"/>
                <w:color w:val="000000"/>
                <w:sz w:val="20"/>
                <w:szCs w:val="20"/>
                <w:lang w:eastAsia="es-CL"/>
              </w:rPr>
            </w:pPr>
          </w:p>
        </w:tc>
        <w:tc>
          <w:tcPr>
            <w:tcW w:w="2533" w:type="pct"/>
            <w:gridSpan w:val="3"/>
            <w:vMerge/>
            <w:vAlign w:val="center"/>
            <w:hideMark/>
          </w:tcPr>
          <w:p w14:paraId="4FAC95D2" w14:textId="77777777" w:rsidR="00EF4BB7" w:rsidRPr="00F551C3" w:rsidRDefault="00EF4BB7" w:rsidP="00260E4F">
            <w:pPr>
              <w:jc w:val="left"/>
              <w:rPr>
                <w:rFonts w:ascii="Calibri" w:eastAsia="Times New Roman" w:hAnsi="Calibri"/>
                <w:color w:val="000000"/>
                <w:sz w:val="20"/>
                <w:szCs w:val="20"/>
                <w:lang w:eastAsia="es-CL"/>
              </w:rPr>
            </w:pPr>
          </w:p>
        </w:tc>
      </w:tr>
      <w:tr w:rsidR="00EF4BB7" w:rsidRPr="005626CB" w14:paraId="590A44E1" w14:textId="77777777" w:rsidTr="00BB0F51">
        <w:trPr>
          <w:trHeight w:val="300"/>
          <w:jc w:val="center"/>
        </w:trPr>
        <w:tc>
          <w:tcPr>
            <w:tcW w:w="5000" w:type="pct"/>
            <w:gridSpan w:val="7"/>
            <w:shd w:val="clear" w:color="auto" w:fill="auto"/>
            <w:noWrap/>
            <w:vAlign w:val="center"/>
            <w:hideMark/>
          </w:tcPr>
          <w:p w14:paraId="30C6E349" w14:textId="77777777" w:rsidR="00EF4BB7" w:rsidRPr="005626CB" w:rsidRDefault="00EF4BB7" w:rsidP="00260E4F">
            <w:pPr>
              <w:jc w:val="center"/>
              <w:rPr>
                <w:rFonts w:eastAsia="Times New Roman"/>
                <w:b/>
                <w:bCs/>
                <w:color w:val="000000"/>
                <w:sz w:val="20"/>
                <w:szCs w:val="20"/>
                <w:lang w:eastAsia="es-CL"/>
              </w:rPr>
            </w:pPr>
            <w:r w:rsidRPr="005626CB">
              <w:rPr>
                <w:rFonts w:eastAsia="Times New Roman"/>
                <w:b/>
                <w:bCs/>
                <w:color w:val="000000"/>
                <w:sz w:val="20"/>
                <w:szCs w:val="20"/>
                <w:lang w:eastAsia="es-CL"/>
              </w:rPr>
              <w:lastRenderedPageBreak/>
              <w:t>Registros</w:t>
            </w:r>
          </w:p>
        </w:tc>
      </w:tr>
      <w:tr w:rsidR="00EF4BB7" w:rsidRPr="005626CB" w14:paraId="60471BED" w14:textId="77777777" w:rsidTr="007C62A1">
        <w:trPr>
          <w:trHeight w:val="1670"/>
          <w:jc w:val="center"/>
        </w:trPr>
        <w:tc>
          <w:tcPr>
            <w:tcW w:w="2467" w:type="pct"/>
            <w:gridSpan w:val="4"/>
            <w:shd w:val="clear" w:color="auto" w:fill="auto"/>
            <w:noWrap/>
            <w:vAlign w:val="center"/>
            <w:hideMark/>
          </w:tcPr>
          <w:p w14:paraId="7A015203" w14:textId="239EF8EC" w:rsidR="00EF4BB7" w:rsidRPr="005626CB" w:rsidRDefault="00641C2B" w:rsidP="00260E4F">
            <w:pPr>
              <w:jc w:val="center"/>
              <w:rPr>
                <w:rFonts w:eastAsia="Times New Roman"/>
                <w:color w:val="000000"/>
                <w:sz w:val="20"/>
                <w:szCs w:val="20"/>
                <w:lang w:eastAsia="es-CL"/>
              </w:rPr>
            </w:pPr>
            <w:r>
              <w:rPr>
                <w:rFonts w:eastAsia="Times New Roman"/>
                <w:noProof/>
                <w:color w:val="000000"/>
                <w:sz w:val="20"/>
                <w:szCs w:val="20"/>
                <w:lang w:eastAsia="es-CL"/>
              </w:rPr>
              <mc:AlternateContent>
                <mc:Choice Requires="wps">
                  <w:drawing>
                    <wp:anchor distT="0" distB="0" distL="114300" distR="114300" simplePos="0" relativeHeight="251767808" behindDoc="0" locked="0" layoutInCell="1" allowOverlap="1" wp14:anchorId="24C04383" wp14:editId="3C71C37E">
                      <wp:simplePos x="0" y="0"/>
                      <wp:positionH relativeFrom="column">
                        <wp:posOffset>2361565</wp:posOffset>
                      </wp:positionH>
                      <wp:positionV relativeFrom="paragraph">
                        <wp:posOffset>273050</wp:posOffset>
                      </wp:positionV>
                      <wp:extent cx="321310" cy="203835"/>
                      <wp:effectExtent l="38100" t="19050" r="59690" b="100965"/>
                      <wp:wrapNone/>
                      <wp:docPr id="13" name="Conector recto de flecha 13"/>
                      <wp:cNvGraphicFramePr/>
                      <a:graphic xmlns:a="http://schemas.openxmlformats.org/drawingml/2006/main">
                        <a:graphicData uri="http://schemas.microsoft.com/office/word/2010/wordprocessingShape">
                          <wps:wsp>
                            <wps:cNvCnPr/>
                            <wps:spPr>
                              <a:xfrm flipH="1">
                                <a:off x="0" y="0"/>
                                <a:ext cx="321869" cy="204292"/>
                              </a:xfrm>
                              <a:prstGeom prst="straightConnector1">
                                <a:avLst/>
                              </a:prstGeom>
                              <a:ln>
                                <a:tailEnd type="triangle"/>
                              </a:ln>
                            </wps:spPr>
                            <wps:style>
                              <a:lnRef idx="2">
                                <a:schemeClr val="accent2"/>
                              </a:lnRef>
                              <a:fillRef idx="0">
                                <a:schemeClr val="accent2"/>
                              </a:fillRef>
                              <a:effectRef idx="1">
                                <a:schemeClr val="accent2"/>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type w14:anchorId="2017B0FC" id="_x0000_t32" coordsize="21600,21600" o:spt="32" o:oned="t" path="m,l21600,21600e" filled="f">
                      <v:path arrowok="t" fillok="f" o:connecttype="none"/>
                      <o:lock v:ext="edit" shapetype="t"/>
                    </v:shapetype>
                    <v:shape id="Conector recto de flecha 13" o:spid="_x0000_s1026" type="#_x0000_t32" style="position:absolute;margin-left:185.95pt;margin-top:21.5pt;width:25.3pt;height:16.05pt;flip:x;z-index:2517678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VYb05QEAABAEAAAOAAAAZHJzL2Uyb0RvYy54bWysU8uO1DAQvCPxD5bvTDJZtNodTWYPszwO&#10;CEY8PsDrtBNLjm21m3n8PW0nExAgkBAXJ7a7qruq29uH8+jEETDZ4Fu5XtVSgNehs75v5ZfPr1/c&#10;SZFI+U654KGVF0jyYff82fYUN9CEIbgOUDCJT5tTbOVAFDdVlfQAo0qrEMHzpQk4KuIt9lWH6sTs&#10;o6uaur6tTgG7iEFDSnz6OF3KXeE3BjR9MCYBCddKro3KimV9ymu126pNjyoOVs9lqH+oYlTWc9KF&#10;6lGREl/R/kI1Wo0hBUMrHcYqGGM1FA2sZl3/pObToCIULWxOiotN6f/R6vfHAwrbce9upPBq5B7t&#10;uVOaAgrMH9GBMA70oASHsF+nmDYM2/sDzrsUD5jFnw2OHGvjW6YrdrBAcS5uXxa34UxC8+FNs767&#10;vZdC81VTv2zum8xeTTSZLmKiNxBGkX9amQiV7Qfi8qb6phTq+C7RBLwCMtj5vJKy7pXvBF0iCyO0&#10;yvcO5jw5pMpqpvrLH10cTPCPYNgXrrMpSspEwt6hOCqeJaU1eLpW7DxHZ5ixzi3A+u/AOT5DoUzr&#10;Ap7E/THrgiiZg6cFPFof8HfZ6byexZsp/urApDtb8BS6S+lssYbHrvRkfiJ5rn/cF/j3h7z7BgAA&#10;//8DAFBLAwQUAAYACAAAACEAbFOjcuAAAAAJAQAADwAAAGRycy9kb3ducmV2LnhtbEyPMU/DMBCF&#10;dyT+g3VIbNSJm5I25FJBEQtDEYWB0Y1NEhGfQ+y2gV/PMcF4uk/vfa9cT64XRzuGzhNCOktAWKq9&#10;6ahBeH15uFqCCFGT0b0ni/BlA6yr87NSF8af6Nked7ERHEKh0AhtjEMhZahb63SY+cES/9796HTk&#10;c2ykGfWJw10vVZJcS6c74oZWD3bT2vpjd3AIW790w9O9z98yuXlcqU9l7r4d4uXFdHsDItop/sHw&#10;q8/qULHT3h/IBNEjzPN0xShCNudNDGRKLUDsEfJFCrIq5f8F1Q8AAAD//wMAUEsBAi0AFAAGAAgA&#10;AAAhALaDOJL+AAAA4QEAABMAAAAAAAAAAAAAAAAAAAAAAFtDb250ZW50X1R5cGVzXS54bWxQSwEC&#10;LQAUAAYACAAAACEAOP0h/9YAAACUAQAACwAAAAAAAAAAAAAAAAAvAQAAX3JlbHMvLnJlbHNQSwEC&#10;LQAUAAYACAAAACEAgVWG9OUBAAAQBAAADgAAAAAAAAAAAAAAAAAuAgAAZHJzL2Uyb0RvYy54bWxQ&#10;SwECLQAUAAYACAAAACEAbFOjcuAAAAAJAQAADwAAAAAAAAAAAAAAAAA/BAAAZHJzL2Rvd25yZXYu&#10;eG1sUEsFBgAAAAAEAAQA8wAAAEwFAAAAAA==&#10;" strokecolor="#c0504d [3205]" strokeweight="2pt">
                      <v:stroke endarrow="block"/>
                      <v:shadow on="t" color="black" opacity="24903f" origin=",.5" offset="0,.55556mm"/>
                    </v:shape>
                  </w:pict>
                </mc:Fallback>
              </mc:AlternateContent>
            </w:r>
            <w:r>
              <w:rPr>
                <w:rFonts w:eastAsia="Times New Roman"/>
                <w:noProof/>
                <w:color w:val="000000"/>
                <w:sz w:val="20"/>
                <w:szCs w:val="20"/>
                <w:lang w:eastAsia="es-CL"/>
              </w:rPr>
              <mc:AlternateContent>
                <mc:Choice Requires="wps">
                  <w:drawing>
                    <wp:anchor distT="0" distB="0" distL="114300" distR="114300" simplePos="0" relativeHeight="251765760" behindDoc="0" locked="0" layoutInCell="1" allowOverlap="1" wp14:anchorId="6E00863F" wp14:editId="070D5092">
                      <wp:simplePos x="0" y="0"/>
                      <wp:positionH relativeFrom="column">
                        <wp:posOffset>2332355</wp:posOffset>
                      </wp:positionH>
                      <wp:positionV relativeFrom="paragraph">
                        <wp:posOffset>104775</wp:posOffset>
                      </wp:positionV>
                      <wp:extent cx="343535" cy="123825"/>
                      <wp:effectExtent l="57150" t="38100" r="56515" b="104775"/>
                      <wp:wrapNone/>
                      <wp:docPr id="12" name="Conector recto de flecha 12"/>
                      <wp:cNvGraphicFramePr/>
                      <a:graphic xmlns:a="http://schemas.openxmlformats.org/drawingml/2006/main">
                        <a:graphicData uri="http://schemas.microsoft.com/office/word/2010/wordprocessingShape">
                          <wps:wsp>
                            <wps:cNvCnPr/>
                            <wps:spPr>
                              <a:xfrm flipH="1">
                                <a:off x="0" y="0"/>
                                <a:ext cx="343535" cy="124029"/>
                              </a:xfrm>
                              <a:prstGeom prst="straightConnector1">
                                <a:avLst/>
                              </a:prstGeom>
                              <a:ln>
                                <a:tailEnd type="triangle"/>
                              </a:ln>
                            </wps:spPr>
                            <wps:style>
                              <a:lnRef idx="2">
                                <a:schemeClr val="accent2"/>
                              </a:lnRef>
                              <a:fillRef idx="0">
                                <a:schemeClr val="accent2"/>
                              </a:fillRef>
                              <a:effectRef idx="1">
                                <a:schemeClr val="accent2"/>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085D5279" id="Conector recto de flecha 12" o:spid="_x0000_s1026" type="#_x0000_t32" style="position:absolute;margin-left:183.65pt;margin-top:8.25pt;width:27.05pt;height:9.75pt;flip:x;z-index:2517657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VpOf5wEAABAEAAAOAAAAZHJzL2Uyb0RvYy54bWysU8uO1DAQvCPxD5bvTDKZXQTRZPYwy+OA&#10;YMTjA7xOe2LJsa12M4+/p+1kAwIEEuLixHZXdVd1e3t3GZ04ASYbfCfXq1oK8Dr01h87+eXz62cv&#10;pEikfK9c8NDJKyR5t3v6ZHuOLTRhCK4HFEziU3uOnRyIYltVSQ8wqrQKETxfmoCjIt7isepRnZl9&#10;dFVT18+rc8A+YtCQEp/eT5dyV/iNAU0fjElAwnWSa6OyYlkf8lrttqo9ooqD1XMZ6h+qGJX1nHSh&#10;ulekxFe0v1CNVmNIwdBKh7EKxlgNRQOrWdc/qfk0qAhFC5uT4mJT+n+0+v3pgML23LtGCq9G7tGe&#10;O6UpoMD8ET0I40APSnAI+3WOqWXY3h9w3qV4wCz+YnDkWBvfMl2xgwWKS3H7urgNFxKaDzc3m9vN&#10;rRSar9bNTd28zOzVRJPpIiZ6A2EU+aeTiVDZ40Bc3lTflEKd3iWagI+ADHY+r6Sse+V7QdfIwgit&#10;8kcHc54cUmU1U/3lj64OJvhHMOwL19kUJWUiYe9QnBTPktIaPBU/uGLnOTrDjHVuAdZ/B87xGQpl&#10;WhfwJO6PWRdEyRw8LeDR+oC/y06X9SzeTPGPDky6swUPob+WzhZreOxKT+Ynkuf6x32Bf3/Iu28A&#10;AAD//wMAUEsDBBQABgAIAAAAIQAEmMc/3wAAAAkBAAAPAAAAZHJzL2Rvd25yZXYueG1sTI9BT8JA&#10;EIXvJv6HzZh4ky2lFizdEsV48QAROHhcukPb2J2t3QWqv97hhMfJ9/LeN/lisK04Ye8bRwrGowgE&#10;UulMQ5WC3fbtYQbCB01Gt45QwQ96WBS3N7nOjDvTB542oRJcQj7TCuoQukxKX9ZotR+5DonZwfVW&#10;Bz77Sppen7nctjKOolRa3RAv1LrDZY3l1+ZoFazczHbrVzf9TOTy/Sn+js3Lr1Xq/m54noMIOIRr&#10;GC76rA4FO+3dkYwXrYJJOp1wlEH6CIIDSTxOQOwvJAJZ5PL/B8UfAAAA//8DAFBLAQItABQABgAI&#10;AAAAIQC2gziS/gAAAOEBAAATAAAAAAAAAAAAAAAAAAAAAABbQ29udGVudF9UeXBlc10ueG1sUEsB&#10;Ai0AFAAGAAgAAAAhADj9If/WAAAAlAEAAAsAAAAAAAAAAAAAAAAALwEAAF9yZWxzLy5yZWxzUEsB&#10;Ai0AFAAGAAgAAAAhAHZWk5/nAQAAEAQAAA4AAAAAAAAAAAAAAAAALgIAAGRycy9lMm9Eb2MueG1s&#10;UEsBAi0AFAAGAAgAAAAhAASYxz/fAAAACQEAAA8AAAAAAAAAAAAAAAAAQQQAAGRycy9kb3ducmV2&#10;LnhtbFBLBQYAAAAABAAEAPMAAABNBQAAAAA=&#10;" strokecolor="#c0504d [3205]" strokeweight="2pt">
                      <v:stroke endarrow="block"/>
                      <v:shadow on="t" color="black" opacity="24903f" origin=",.5" offset="0,.55556mm"/>
                    </v:shape>
                  </w:pict>
                </mc:Fallback>
              </mc:AlternateContent>
            </w:r>
            <w:r w:rsidR="00EF4BB7" w:rsidRPr="00EF4BB7">
              <w:rPr>
                <w:rFonts w:eastAsia="Times New Roman"/>
                <w:noProof/>
                <w:color w:val="000000"/>
                <w:sz w:val="20"/>
                <w:szCs w:val="20"/>
                <w:lang w:eastAsia="es-CL"/>
              </w:rPr>
              <w:drawing>
                <wp:inline distT="0" distB="0" distL="0" distR="0" wp14:anchorId="4DA188A4" wp14:editId="68674C5D">
                  <wp:extent cx="3400746" cy="1910686"/>
                  <wp:effectExtent l="0" t="0" r="0" b="0"/>
                  <wp:docPr id="26" name="Imagen 26" descr="C:\Eve\2016\Programa\Agrícola Aasa\Informe 2016\Inspección 2016\Fotografias\DSC0491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Eve\2016\Programa\Agrícola Aasa\Informe 2016\Inspección 2016\Fotografias\DSC04919.JPG"/>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3405076" cy="1913119"/>
                          </a:xfrm>
                          <a:prstGeom prst="rect">
                            <a:avLst/>
                          </a:prstGeom>
                          <a:noFill/>
                          <a:ln>
                            <a:noFill/>
                          </a:ln>
                        </pic:spPr>
                      </pic:pic>
                    </a:graphicData>
                  </a:graphic>
                </wp:inline>
              </w:drawing>
            </w:r>
          </w:p>
        </w:tc>
        <w:tc>
          <w:tcPr>
            <w:tcW w:w="2533" w:type="pct"/>
            <w:gridSpan w:val="3"/>
            <w:shd w:val="clear" w:color="auto" w:fill="auto"/>
            <w:noWrap/>
            <w:vAlign w:val="center"/>
            <w:hideMark/>
          </w:tcPr>
          <w:p w14:paraId="1FB43AF9" w14:textId="0CF94282" w:rsidR="00EF4BB7" w:rsidRPr="005626CB" w:rsidRDefault="00EF4BB7" w:rsidP="00260E4F">
            <w:pPr>
              <w:jc w:val="center"/>
              <w:rPr>
                <w:rFonts w:eastAsia="Times New Roman"/>
                <w:color w:val="000000"/>
                <w:sz w:val="20"/>
                <w:szCs w:val="20"/>
                <w:lang w:eastAsia="es-CL"/>
              </w:rPr>
            </w:pPr>
            <w:r w:rsidRPr="00EF4BB7">
              <w:rPr>
                <w:rFonts w:eastAsia="Times New Roman"/>
                <w:noProof/>
                <w:color w:val="000000"/>
                <w:sz w:val="20"/>
                <w:szCs w:val="20"/>
                <w:lang w:eastAsia="es-CL"/>
              </w:rPr>
              <w:drawing>
                <wp:inline distT="0" distB="0" distL="0" distR="0" wp14:anchorId="36C41687" wp14:editId="2AB88B9B">
                  <wp:extent cx="3378134" cy="1897982"/>
                  <wp:effectExtent l="0" t="0" r="0" b="7620"/>
                  <wp:docPr id="27" name="Imagen 27" descr="C:\Eve\2016\Programa\Agrícola Aasa\Informe 2016\Inspección 2016\Fotografias\DSC0492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Eve\2016\Programa\Agrícola Aasa\Informe 2016\Inspección 2016\Fotografias\DSC04920.JPG"/>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3383034" cy="1900735"/>
                          </a:xfrm>
                          <a:prstGeom prst="rect">
                            <a:avLst/>
                          </a:prstGeom>
                          <a:noFill/>
                          <a:ln>
                            <a:noFill/>
                          </a:ln>
                        </pic:spPr>
                      </pic:pic>
                    </a:graphicData>
                  </a:graphic>
                </wp:inline>
              </w:drawing>
            </w:r>
          </w:p>
        </w:tc>
      </w:tr>
      <w:tr w:rsidR="00EF4BB7" w:rsidRPr="00557733" w14:paraId="6AADAFC8" w14:textId="77777777" w:rsidTr="007C62A1">
        <w:trPr>
          <w:trHeight w:val="300"/>
          <w:jc w:val="center"/>
        </w:trPr>
        <w:tc>
          <w:tcPr>
            <w:tcW w:w="1197" w:type="pct"/>
            <w:gridSpan w:val="2"/>
            <w:shd w:val="clear" w:color="auto" w:fill="auto"/>
            <w:noWrap/>
            <w:vAlign w:val="center"/>
            <w:hideMark/>
          </w:tcPr>
          <w:p w14:paraId="23073927" w14:textId="3C6215D7" w:rsidR="00EF4BB7" w:rsidRPr="00557733" w:rsidRDefault="00EF4BB7" w:rsidP="00260E4F">
            <w:pPr>
              <w:pStyle w:val="Descripcin"/>
              <w:rPr>
                <w:rFonts w:eastAsia="Times New Roman"/>
                <w:color w:val="000000"/>
                <w:szCs w:val="18"/>
                <w:lang w:eastAsia="es-CL"/>
              </w:rPr>
            </w:pPr>
            <w:bookmarkStart w:id="157" w:name="_Toc451520607"/>
            <w:bookmarkStart w:id="158" w:name="_Toc452448322"/>
            <w:r w:rsidRPr="00A83D8B">
              <w:t xml:space="preserve">Fotografía </w:t>
            </w:r>
            <w:r>
              <w:t>5</w:t>
            </w:r>
            <w:r w:rsidRPr="00557733">
              <w:rPr>
                <w:szCs w:val="18"/>
              </w:rPr>
              <w:t>.</w:t>
            </w:r>
            <w:bookmarkEnd w:id="157"/>
            <w:bookmarkEnd w:id="158"/>
          </w:p>
        </w:tc>
        <w:tc>
          <w:tcPr>
            <w:tcW w:w="1270" w:type="pct"/>
            <w:gridSpan w:val="2"/>
            <w:shd w:val="clear" w:color="auto" w:fill="auto"/>
            <w:noWrap/>
            <w:vAlign w:val="center"/>
            <w:hideMark/>
          </w:tcPr>
          <w:p w14:paraId="67284FC7" w14:textId="77777777" w:rsidR="00EF4BB7" w:rsidRPr="00557733" w:rsidRDefault="00EF4BB7" w:rsidP="00260E4F">
            <w:pPr>
              <w:jc w:val="left"/>
              <w:rPr>
                <w:rFonts w:eastAsia="Times New Roman"/>
                <w:b/>
                <w:color w:val="000000"/>
                <w:sz w:val="18"/>
                <w:szCs w:val="18"/>
                <w:lang w:eastAsia="es-CL"/>
              </w:rPr>
            </w:pPr>
            <w:r>
              <w:rPr>
                <w:rFonts w:eastAsia="Times New Roman"/>
                <w:b/>
                <w:color w:val="000000"/>
                <w:sz w:val="18"/>
                <w:szCs w:val="18"/>
                <w:lang w:eastAsia="es-CL"/>
              </w:rPr>
              <w:t xml:space="preserve">Fecha: </w:t>
            </w:r>
            <w:r>
              <w:rPr>
                <w:rFonts w:eastAsia="Times New Roman"/>
                <w:color w:val="000000"/>
                <w:sz w:val="18"/>
                <w:szCs w:val="18"/>
                <w:lang w:eastAsia="es-CL"/>
              </w:rPr>
              <w:t>12-04-2016</w:t>
            </w:r>
          </w:p>
        </w:tc>
        <w:tc>
          <w:tcPr>
            <w:tcW w:w="1200" w:type="pct"/>
            <w:shd w:val="clear" w:color="auto" w:fill="auto"/>
            <w:noWrap/>
            <w:vAlign w:val="center"/>
            <w:hideMark/>
          </w:tcPr>
          <w:p w14:paraId="1089717E" w14:textId="27D088A4" w:rsidR="00EF4BB7" w:rsidRPr="00557733" w:rsidRDefault="00EF4BB7" w:rsidP="00260E4F">
            <w:pPr>
              <w:pStyle w:val="Descripcin"/>
              <w:rPr>
                <w:szCs w:val="18"/>
              </w:rPr>
            </w:pPr>
            <w:bookmarkStart w:id="159" w:name="_Toc451520608"/>
            <w:bookmarkStart w:id="160" w:name="_Toc452448323"/>
            <w:r w:rsidRPr="00A83D8B">
              <w:t xml:space="preserve">Fotografía </w:t>
            </w:r>
            <w:r>
              <w:t>6</w:t>
            </w:r>
            <w:r w:rsidRPr="00557733">
              <w:rPr>
                <w:szCs w:val="18"/>
              </w:rPr>
              <w:t>.</w:t>
            </w:r>
            <w:bookmarkEnd w:id="159"/>
            <w:bookmarkEnd w:id="160"/>
          </w:p>
        </w:tc>
        <w:tc>
          <w:tcPr>
            <w:tcW w:w="1333" w:type="pct"/>
            <w:gridSpan w:val="2"/>
            <w:shd w:val="clear" w:color="auto" w:fill="auto"/>
            <w:noWrap/>
            <w:vAlign w:val="center"/>
            <w:hideMark/>
          </w:tcPr>
          <w:p w14:paraId="03D3AD58" w14:textId="77777777" w:rsidR="00EF4BB7" w:rsidRPr="00557733" w:rsidRDefault="00EF4BB7" w:rsidP="00260E4F">
            <w:pPr>
              <w:jc w:val="left"/>
              <w:rPr>
                <w:rFonts w:eastAsia="Times New Roman"/>
                <w:b/>
                <w:color w:val="000000"/>
                <w:sz w:val="18"/>
                <w:szCs w:val="18"/>
                <w:lang w:eastAsia="es-CL"/>
              </w:rPr>
            </w:pPr>
            <w:r w:rsidRPr="00557733">
              <w:rPr>
                <w:rFonts w:eastAsia="Times New Roman"/>
                <w:b/>
                <w:color w:val="000000"/>
                <w:sz w:val="18"/>
                <w:szCs w:val="18"/>
                <w:lang w:eastAsia="es-CL"/>
              </w:rPr>
              <w:t>Fecha :</w:t>
            </w:r>
            <w:r w:rsidRPr="00C609E7">
              <w:rPr>
                <w:rFonts w:eastAsia="Times New Roman"/>
                <w:sz w:val="18"/>
                <w:szCs w:val="18"/>
                <w:lang w:eastAsia="es-CL"/>
              </w:rPr>
              <w:t xml:space="preserve"> </w:t>
            </w:r>
            <w:r>
              <w:rPr>
                <w:rFonts w:eastAsia="Times New Roman"/>
                <w:sz w:val="18"/>
                <w:szCs w:val="18"/>
                <w:lang w:eastAsia="es-CL"/>
              </w:rPr>
              <w:t>12-04-2016</w:t>
            </w:r>
          </w:p>
        </w:tc>
      </w:tr>
      <w:tr w:rsidR="00683CFC" w:rsidRPr="00557733" w14:paraId="24FEA8C1" w14:textId="77777777" w:rsidTr="007C62A1">
        <w:trPr>
          <w:trHeight w:val="300"/>
          <w:jc w:val="center"/>
        </w:trPr>
        <w:tc>
          <w:tcPr>
            <w:tcW w:w="1197" w:type="pct"/>
            <w:gridSpan w:val="2"/>
            <w:shd w:val="clear" w:color="auto" w:fill="auto"/>
            <w:noWrap/>
            <w:vAlign w:val="center"/>
            <w:hideMark/>
          </w:tcPr>
          <w:p w14:paraId="243D68F2" w14:textId="77777777" w:rsidR="00683CFC" w:rsidRPr="00557733" w:rsidRDefault="00683CFC" w:rsidP="00683CFC">
            <w:pPr>
              <w:jc w:val="left"/>
              <w:rPr>
                <w:rFonts w:eastAsia="Times New Roman"/>
                <w:b/>
                <w:color w:val="000000"/>
                <w:sz w:val="18"/>
                <w:szCs w:val="18"/>
                <w:lang w:eastAsia="es-CL"/>
              </w:rPr>
            </w:pPr>
            <w:r>
              <w:rPr>
                <w:rFonts w:eastAsia="Times New Roman"/>
                <w:b/>
                <w:color w:val="000000"/>
                <w:sz w:val="18"/>
                <w:szCs w:val="18"/>
                <w:lang w:eastAsia="es-CL"/>
              </w:rPr>
              <w:t xml:space="preserve">Coordenadas DATUM </w:t>
            </w:r>
            <w:r w:rsidRPr="00E83EF5">
              <w:rPr>
                <w:rFonts w:eastAsia="Times New Roman"/>
                <w:b/>
                <w:color w:val="000000"/>
                <w:sz w:val="18"/>
                <w:szCs w:val="18"/>
                <w:lang w:eastAsia="es-CL"/>
              </w:rPr>
              <w:t>WGS84 HUSO</w:t>
            </w:r>
            <w:r>
              <w:rPr>
                <w:rFonts w:eastAsia="Times New Roman"/>
                <w:b/>
                <w:color w:val="000000"/>
                <w:sz w:val="18"/>
                <w:szCs w:val="18"/>
                <w:lang w:eastAsia="es-CL"/>
              </w:rPr>
              <w:t xml:space="preserve"> 19S</w:t>
            </w:r>
          </w:p>
        </w:tc>
        <w:tc>
          <w:tcPr>
            <w:tcW w:w="696" w:type="pct"/>
            <w:shd w:val="clear" w:color="auto" w:fill="auto"/>
            <w:noWrap/>
            <w:vAlign w:val="center"/>
            <w:hideMark/>
          </w:tcPr>
          <w:p w14:paraId="62EFC4DC" w14:textId="2FA3A238" w:rsidR="00683CFC" w:rsidRPr="00557733" w:rsidRDefault="00683CFC" w:rsidP="00683CFC">
            <w:pPr>
              <w:jc w:val="left"/>
              <w:rPr>
                <w:rFonts w:ascii="Calibri" w:eastAsia="Times New Roman" w:hAnsi="Calibri"/>
                <w:b/>
                <w:color w:val="000000"/>
                <w:sz w:val="18"/>
                <w:szCs w:val="18"/>
                <w:lang w:eastAsia="es-CL"/>
              </w:rPr>
            </w:pPr>
            <w:r w:rsidRPr="00557733">
              <w:rPr>
                <w:rFonts w:ascii="Calibri" w:eastAsia="Times New Roman" w:hAnsi="Calibri"/>
                <w:b/>
                <w:color w:val="000000"/>
                <w:sz w:val="18"/>
                <w:szCs w:val="18"/>
                <w:lang w:eastAsia="es-CL"/>
              </w:rPr>
              <w:t>Norte:</w:t>
            </w:r>
            <w:r w:rsidRPr="00557733">
              <w:rPr>
                <w:rFonts w:ascii="Calibri" w:eastAsia="Times New Roman" w:hAnsi="Calibri"/>
                <w:color w:val="000000"/>
                <w:sz w:val="18"/>
                <w:szCs w:val="18"/>
                <w:lang w:eastAsia="es-CL"/>
              </w:rPr>
              <w:t xml:space="preserve"> </w:t>
            </w:r>
            <w:r w:rsidRPr="00E57868">
              <w:rPr>
                <w:rFonts w:ascii="Calibri" w:eastAsia="Times New Roman" w:hAnsi="Calibri"/>
                <w:color w:val="000000"/>
                <w:sz w:val="18"/>
                <w:szCs w:val="18"/>
                <w:lang w:eastAsia="es-CL"/>
              </w:rPr>
              <w:t xml:space="preserve"> </w:t>
            </w:r>
            <w:r>
              <w:rPr>
                <w:rFonts w:ascii="Calibri" w:eastAsia="Times New Roman" w:hAnsi="Calibri"/>
                <w:color w:val="000000"/>
                <w:sz w:val="18"/>
                <w:szCs w:val="18"/>
                <w:lang w:eastAsia="es-CL"/>
              </w:rPr>
              <w:t xml:space="preserve">6.282.723 </w:t>
            </w:r>
            <w:r w:rsidRPr="00B55F51">
              <w:rPr>
                <w:rFonts w:ascii="Calibri" w:eastAsia="Times New Roman" w:hAnsi="Calibri"/>
                <w:color w:val="000000"/>
                <w:sz w:val="18"/>
                <w:szCs w:val="18"/>
                <w:lang w:eastAsia="es-CL"/>
              </w:rPr>
              <w:t>m.</w:t>
            </w:r>
          </w:p>
        </w:tc>
        <w:tc>
          <w:tcPr>
            <w:tcW w:w="574" w:type="pct"/>
            <w:shd w:val="clear" w:color="auto" w:fill="auto"/>
            <w:noWrap/>
            <w:vAlign w:val="center"/>
            <w:hideMark/>
          </w:tcPr>
          <w:p w14:paraId="23600790" w14:textId="4E58649E" w:rsidR="00683CFC" w:rsidRPr="00557733" w:rsidRDefault="00683CFC" w:rsidP="00683CFC">
            <w:pPr>
              <w:jc w:val="left"/>
              <w:rPr>
                <w:rFonts w:ascii="Calibri" w:eastAsia="Times New Roman" w:hAnsi="Calibri"/>
                <w:b/>
                <w:color w:val="000000"/>
                <w:sz w:val="18"/>
                <w:szCs w:val="18"/>
                <w:lang w:eastAsia="es-CL"/>
              </w:rPr>
            </w:pPr>
            <w:r>
              <w:rPr>
                <w:rFonts w:ascii="Calibri" w:eastAsia="Times New Roman" w:hAnsi="Calibri"/>
                <w:b/>
                <w:color w:val="000000"/>
                <w:sz w:val="18"/>
                <w:szCs w:val="18"/>
                <w:lang w:eastAsia="es-CL"/>
              </w:rPr>
              <w:t>E</w:t>
            </w:r>
            <w:r w:rsidRPr="00557733">
              <w:rPr>
                <w:rFonts w:ascii="Calibri" w:eastAsia="Times New Roman" w:hAnsi="Calibri"/>
                <w:b/>
                <w:color w:val="000000"/>
                <w:sz w:val="18"/>
                <w:szCs w:val="18"/>
                <w:lang w:eastAsia="es-CL"/>
              </w:rPr>
              <w:t>ste:</w:t>
            </w:r>
            <w:r w:rsidRPr="00557733">
              <w:rPr>
                <w:rFonts w:ascii="Calibri" w:eastAsia="Times New Roman" w:hAnsi="Calibri"/>
                <w:color w:val="000000"/>
                <w:sz w:val="18"/>
                <w:szCs w:val="18"/>
                <w:lang w:eastAsia="es-CL"/>
              </w:rPr>
              <w:t xml:space="preserve"> </w:t>
            </w:r>
            <w:r w:rsidRPr="005327B1">
              <w:rPr>
                <w:rFonts w:ascii="Calibri" w:eastAsia="Times New Roman" w:hAnsi="Calibri"/>
                <w:color w:val="000000"/>
                <w:sz w:val="18"/>
                <w:szCs w:val="18"/>
                <w:lang w:eastAsia="es-CL"/>
              </w:rPr>
              <w:t>3</w:t>
            </w:r>
            <w:r>
              <w:rPr>
                <w:rFonts w:ascii="Calibri" w:eastAsia="Times New Roman" w:hAnsi="Calibri"/>
                <w:color w:val="000000"/>
                <w:sz w:val="18"/>
                <w:szCs w:val="18"/>
                <w:lang w:eastAsia="es-CL"/>
              </w:rPr>
              <w:t>00.630 m.</w:t>
            </w:r>
          </w:p>
        </w:tc>
        <w:tc>
          <w:tcPr>
            <w:tcW w:w="1200" w:type="pct"/>
            <w:shd w:val="clear" w:color="auto" w:fill="auto"/>
            <w:noWrap/>
            <w:vAlign w:val="center"/>
            <w:hideMark/>
          </w:tcPr>
          <w:p w14:paraId="360ED869" w14:textId="77777777" w:rsidR="00683CFC" w:rsidRPr="00557733" w:rsidRDefault="00683CFC" w:rsidP="00683CFC">
            <w:pPr>
              <w:jc w:val="left"/>
              <w:rPr>
                <w:rFonts w:eastAsia="Times New Roman"/>
                <w:b/>
                <w:color w:val="000000"/>
                <w:sz w:val="18"/>
                <w:szCs w:val="18"/>
                <w:lang w:eastAsia="es-CL"/>
              </w:rPr>
            </w:pPr>
            <w:r w:rsidRPr="00557733">
              <w:rPr>
                <w:rFonts w:eastAsia="Times New Roman"/>
                <w:b/>
                <w:color w:val="000000"/>
                <w:sz w:val="18"/>
                <w:szCs w:val="18"/>
                <w:lang w:eastAsia="es-CL"/>
              </w:rPr>
              <w:t xml:space="preserve">Coordenadas </w:t>
            </w:r>
            <w:r>
              <w:rPr>
                <w:rFonts w:eastAsia="Times New Roman"/>
                <w:b/>
                <w:color w:val="000000"/>
                <w:sz w:val="18"/>
                <w:szCs w:val="18"/>
                <w:lang w:eastAsia="es-CL"/>
              </w:rPr>
              <w:t xml:space="preserve">DATUM </w:t>
            </w:r>
            <w:r w:rsidRPr="00557733">
              <w:rPr>
                <w:rFonts w:eastAsia="Times New Roman"/>
                <w:b/>
                <w:color w:val="000000"/>
                <w:sz w:val="18"/>
                <w:szCs w:val="18"/>
                <w:lang w:eastAsia="es-CL"/>
              </w:rPr>
              <w:t>WGS84</w:t>
            </w:r>
            <w:r>
              <w:rPr>
                <w:rFonts w:eastAsia="Times New Roman"/>
                <w:b/>
                <w:color w:val="000000"/>
                <w:sz w:val="18"/>
                <w:szCs w:val="18"/>
                <w:lang w:eastAsia="es-CL"/>
              </w:rPr>
              <w:t xml:space="preserve"> HUSO 19S</w:t>
            </w:r>
          </w:p>
        </w:tc>
        <w:tc>
          <w:tcPr>
            <w:tcW w:w="677" w:type="pct"/>
            <w:shd w:val="clear" w:color="auto" w:fill="auto"/>
            <w:noWrap/>
            <w:vAlign w:val="center"/>
            <w:hideMark/>
          </w:tcPr>
          <w:p w14:paraId="7290F75A" w14:textId="4F122593" w:rsidR="00683CFC" w:rsidRPr="00557733" w:rsidRDefault="00683CFC" w:rsidP="00683CFC">
            <w:pPr>
              <w:jc w:val="left"/>
              <w:rPr>
                <w:rFonts w:ascii="Calibri" w:eastAsia="Times New Roman" w:hAnsi="Calibri"/>
                <w:b/>
                <w:color w:val="000000"/>
                <w:sz w:val="18"/>
                <w:szCs w:val="18"/>
                <w:lang w:eastAsia="es-CL"/>
              </w:rPr>
            </w:pPr>
            <w:r w:rsidRPr="00557733">
              <w:rPr>
                <w:rFonts w:ascii="Calibri" w:eastAsia="Times New Roman" w:hAnsi="Calibri"/>
                <w:b/>
                <w:color w:val="000000"/>
                <w:sz w:val="18"/>
                <w:szCs w:val="18"/>
                <w:lang w:eastAsia="es-CL"/>
              </w:rPr>
              <w:t>Norte:</w:t>
            </w:r>
            <w:r w:rsidRPr="00557733">
              <w:rPr>
                <w:rFonts w:ascii="Calibri" w:eastAsia="Times New Roman" w:hAnsi="Calibri"/>
                <w:color w:val="000000"/>
                <w:sz w:val="18"/>
                <w:szCs w:val="18"/>
                <w:lang w:eastAsia="es-CL"/>
              </w:rPr>
              <w:t xml:space="preserve"> </w:t>
            </w:r>
            <w:r w:rsidRPr="00E57868">
              <w:rPr>
                <w:rFonts w:ascii="Calibri" w:eastAsia="Times New Roman" w:hAnsi="Calibri"/>
                <w:color w:val="000000"/>
                <w:sz w:val="18"/>
                <w:szCs w:val="18"/>
                <w:lang w:eastAsia="es-CL"/>
              </w:rPr>
              <w:t xml:space="preserve"> </w:t>
            </w:r>
            <w:r>
              <w:rPr>
                <w:rFonts w:ascii="Calibri" w:eastAsia="Times New Roman" w:hAnsi="Calibri"/>
                <w:color w:val="000000"/>
                <w:sz w:val="18"/>
                <w:szCs w:val="18"/>
                <w:lang w:eastAsia="es-CL"/>
              </w:rPr>
              <w:t xml:space="preserve">6.282.723 </w:t>
            </w:r>
            <w:r w:rsidRPr="00B55F51">
              <w:rPr>
                <w:rFonts w:ascii="Calibri" w:eastAsia="Times New Roman" w:hAnsi="Calibri"/>
                <w:color w:val="000000"/>
                <w:sz w:val="18"/>
                <w:szCs w:val="18"/>
                <w:lang w:eastAsia="es-CL"/>
              </w:rPr>
              <w:t>m.</w:t>
            </w:r>
          </w:p>
        </w:tc>
        <w:tc>
          <w:tcPr>
            <w:tcW w:w="656" w:type="pct"/>
            <w:shd w:val="clear" w:color="auto" w:fill="auto"/>
            <w:noWrap/>
            <w:vAlign w:val="center"/>
            <w:hideMark/>
          </w:tcPr>
          <w:p w14:paraId="3E6E3547" w14:textId="394AAB1C" w:rsidR="00683CFC" w:rsidRPr="00557733" w:rsidRDefault="00683CFC" w:rsidP="00683CFC">
            <w:pPr>
              <w:jc w:val="left"/>
              <w:rPr>
                <w:rFonts w:ascii="Calibri" w:eastAsia="Times New Roman" w:hAnsi="Calibri"/>
                <w:b/>
                <w:color w:val="000000"/>
                <w:sz w:val="18"/>
                <w:szCs w:val="18"/>
                <w:lang w:eastAsia="es-CL"/>
              </w:rPr>
            </w:pPr>
            <w:r>
              <w:rPr>
                <w:rFonts w:ascii="Calibri" w:eastAsia="Times New Roman" w:hAnsi="Calibri"/>
                <w:b/>
                <w:color w:val="000000"/>
                <w:sz w:val="18"/>
                <w:szCs w:val="18"/>
                <w:lang w:eastAsia="es-CL"/>
              </w:rPr>
              <w:t>E</w:t>
            </w:r>
            <w:r w:rsidRPr="00557733">
              <w:rPr>
                <w:rFonts w:ascii="Calibri" w:eastAsia="Times New Roman" w:hAnsi="Calibri"/>
                <w:b/>
                <w:color w:val="000000"/>
                <w:sz w:val="18"/>
                <w:szCs w:val="18"/>
                <w:lang w:eastAsia="es-CL"/>
              </w:rPr>
              <w:t>ste:</w:t>
            </w:r>
            <w:r w:rsidRPr="00557733">
              <w:rPr>
                <w:rFonts w:ascii="Calibri" w:eastAsia="Times New Roman" w:hAnsi="Calibri"/>
                <w:color w:val="000000"/>
                <w:sz w:val="18"/>
                <w:szCs w:val="18"/>
                <w:lang w:eastAsia="es-CL"/>
              </w:rPr>
              <w:t xml:space="preserve"> </w:t>
            </w:r>
            <w:r w:rsidRPr="005327B1">
              <w:rPr>
                <w:rFonts w:ascii="Calibri" w:eastAsia="Times New Roman" w:hAnsi="Calibri"/>
                <w:color w:val="000000"/>
                <w:sz w:val="18"/>
                <w:szCs w:val="18"/>
                <w:lang w:eastAsia="es-CL"/>
              </w:rPr>
              <w:t>3</w:t>
            </w:r>
            <w:r>
              <w:rPr>
                <w:rFonts w:ascii="Calibri" w:eastAsia="Times New Roman" w:hAnsi="Calibri"/>
                <w:color w:val="000000"/>
                <w:sz w:val="18"/>
                <w:szCs w:val="18"/>
                <w:lang w:eastAsia="es-CL"/>
              </w:rPr>
              <w:t>00.630 m.</w:t>
            </w:r>
          </w:p>
        </w:tc>
      </w:tr>
      <w:tr w:rsidR="00EF4BB7" w:rsidRPr="00557733" w14:paraId="18CB7736" w14:textId="77777777" w:rsidTr="007C62A1">
        <w:trPr>
          <w:trHeight w:val="300"/>
          <w:jc w:val="center"/>
        </w:trPr>
        <w:tc>
          <w:tcPr>
            <w:tcW w:w="2467" w:type="pct"/>
            <w:gridSpan w:val="4"/>
            <w:vMerge w:val="restart"/>
            <w:shd w:val="clear" w:color="auto" w:fill="auto"/>
            <w:hideMark/>
          </w:tcPr>
          <w:p w14:paraId="11230C00" w14:textId="7E8D8212" w:rsidR="00EF4BB7" w:rsidRPr="00E83EF5" w:rsidRDefault="00EF4BB7" w:rsidP="00683CFC">
            <w:pPr>
              <w:jc w:val="left"/>
              <w:rPr>
                <w:rFonts w:eastAsia="Times New Roman"/>
                <w:color w:val="000000"/>
                <w:sz w:val="18"/>
                <w:szCs w:val="18"/>
                <w:highlight w:val="cyan"/>
                <w:lang w:eastAsia="es-CL"/>
              </w:rPr>
            </w:pPr>
            <w:r w:rsidRPr="000E5A49">
              <w:rPr>
                <w:rFonts w:eastAsia="Times New Roman"/>
                <w:b/>
                <w:color w:val="000000"/>
                <w:sz w:val="18"/>
                <w:szCs w:val="18"/>
                <w:lang w:eastAsia="es-CL"/>
              </w:rPr>
              <w:t>Descripción Medio de Prueba:</w:t>
            </w:r>
            <w:r w:rsidR="00683CFC">
              <w:rPr>
                <w:rFonts w:eastAsia="Times New Roman"/>
                <w:b/>
                <w:color w:val="000000"/>
                <w:sz w:val="18"/>
                <w:szCs w:val="18"/>
                <w:lang w:eastAsia="es-CL"/>
              </w:rPr>
              <w:t xml:space="preserve"> </w:t>
            </w:r>
            <w:r w:rsidR="00683CFC" w:rsidRPr="00683CFC">
              <w:rPr>
                <w:rFonts w:eastAsia="Times New Roman"/>
                <w:color w:val="000000"/>
                <w:sz w:val="18"/>
                <w:szCs w:val="18"/>
                <w:lang w:eastAsia="es-CL"/>
              </w:rPr>
              <w:t>Dos se</w:t>
            </w:r>
            <w:r w:rsidR="00683CFC">
              <w:rPr>
                <w:rFonts w:eastAsia="Times New Roman"/>
                <w:color w:val="000000"/>
                <w:sz w:val="18"/>
                <w:szCs w:val="18"/>
                <w:lang w:eastAsia="es-CL"/>
              </w:rPr>
              <w:t>dimentadores de lodo</w:t>
            </w:r>
            <w:r w:rsidRPr="00683CFC">
              <w:rPr>
                <w:rFonts w:eastAsia="Times New Roman"/>
                <w:color w:val="000000"/>
                <w:sz w:val="18"/>
                <w:szCs w:val="18"/>
                <w:lang w:eastAsia="es-CL"/>
              </w:rPr>
              <w:t>.</w:t>
            </w:r>
          </w:p>
        </w:tc>
        <w:tc>
          <w:tcPr>
            <w:tcW w:w="2533" w:type="pct"/>
            <w:gridSpan w:val="3"/>
            <w:vMerge w:val="restart"/>
            <w:shd w:val="clear" w:color="auto" w:fill="auto"/>
            <w:hideMark/>
          </w:tcPr>
          <w:p w14:paraId="0890098F" w14:textId="4DD2BB7E" w:rsidR="00EF4BB7" w:rsidRPr="00E83EF5" w:rsidRDefault="00EF4BB7" w:rsidP="00683CFC">
            <w:pPr>
              <w:jc w:val="left"/>
              <w:rPr>
                <w:rFonts w:eastAsia="Times New Roman"/>
                <w:color w:val="000000"/>
                <w:sz w:val="18"/>
                <w:szCs w:val="18"/>
                <w:highlight w:val="cyan"/>
                <w:lang w:eastAsia="es-CL"/>
              </w:rPr>
            </w:pPr>
            <w:r w:rsidRPr="000E5A49">
              <w:rPr>
                <w:rFonts w:eastAsia="Times New Roman"/>
                <w:b/>
                <w:color w:val="000000"/>
                <w:sz w:val="18"/>
                <w:szCs w:val="18"/>
                <w:lang w:eastAsia="es-CL"/>
              </w:rPr>
              <w:t>Descripción Medio de Prueba:</w:t>
            </w:r>
            <w:r w:rsidRPr="000E5A49">
              <w:rPr>
                <w:rFonts w:eastAsia="Times New Roman"/>
                <w:color w:val="000000"/>
                <w:sz w:val="18"/>
                <w:szCs w:val="18"/>
                <w:lang w:eastAsia="es-CL"/>
              </w:rPr>
              <w:t xml:space="preserve"> </w:t>
            </w:r>
            <w:r w:rsidR="00683CFC">
              <w:rPr>
                <w:rFonts w:eastAsia="Times New Roman"/>
                <w:color w:val="000000"/>
                <w:sz w:val="18"/>
                <w:szCs w:val="18"/>
                <w:lang w:eastAsia="es-CL"/>
              </w:rPr>
              <w:t>Losa donde se dispone lodo obtenido desde los sedimentadores para su secado.</w:t>
            </w:r>
          </w:p>
        </w:tc>
      </w:tr>
      <w:tr w:rsidR="00EF4BB7" w:rsidRPr="00F551C3" w14:paraId="24C89127" w14:textId="77777777" w:rsidTr="007C62A1">
        <w:trPr>
          <w:trHeight w:val="244"/>
          <w:jc w:val="center"/>
        </w:trPr>
        <w:tc>
          <w:tcPr>
            <w:tcW w:w="2467" w:type="pct"/>
            <w:gridSpan w:val="4"/>
            <w:vMerge/>
            <w:vAlign w:val="center"/>
            <w:hideMark/>
          </w:tcPr>
          <w:p w14:paraId="50A9184D" w14:textId="77777777" w:rsidR="00EF4BB7" w:rsidRPr="00F551C3" w:rsidRDefault="00EF4BB7" w:rsidP="00260E4F">
            <w:pPr>
              <w:jc w:val="left"/>
              <w:rPr>
                <w:rFonts w:ascii="Calibri" w:eastAsia="Times New Roman" w:hAnsi="Calibri"/>
                <w:color w:val="000000"/>
                <w:sz w:val="20"/>
                <w:szCs w:val="20"/>
                <w:lang w:eastAsia="es-CL"/>
              </w:rPr>
            </w:pPr>
          </w:p>
        </w:tc>
        <w:tc>
          <w:tcPr>
            <w:tcW w:w="2533" w:type="pct"/>
            <w:gridSpan w:val="3"/>
            <w:vMerge/>
            <w:vAlign w:val="center"/>
            <w:hideMark/>
          </w:tcPr>
          <w:p w14:paraId="021618F8" w14:textId="77777777" w:rsidR="00EF4BB7" w:rsidRPr="00F551C3" w:rsidRDefault="00EF4BB7" w:rsidP="00260E4F">
            <w:pPr>
              <w:jc w:val="left"/>
              <w:rPr>
                <w:rFonts w:ascii="Calibri" w:eastAsia="Times New Roman" w:hAnsi="Calibri"/>
                <w:color w:val="000000"/>
                <w:sz w:val="20"/>
                <w:szCs w:val="20"/>
                <w:lang w:eastAsia="es-CL"/>
              </w:rPr>
            </w:pPr>
          </w:p>
        </w:tc>
      </w:tr>
      <w:tr w:rsidR="00683CFC" w:rsidRPr="005626CB" w14:paraId="232433CA" w14:textId="77777777" w:rsidTr="00BB0F51">
        <w:trPr>
          <w:trHeight w:val="1670"/>
          <w:jc w:val="center"/>
        </w:trPr>
        <w:tc>
          <w:tcPr>
            <w:tcW w:w="5000" w:type="pct"/>
            <w:gridSpan w:val="7"/>
            <w:shd w:val="clear" w:color="auto" w:fill="auto"/>
            <w:noWrap/>
            <w:vAlign w:val="center"/>
            <w:hideMark/>
          </w:tcPr>
          <w:p w14:paraId="557275F6" w14:textId="27B25A26" w:rsidR="00683CFC" w:rsidRPr="005626CB" w:rsidRDefault="00683CFC" w:rsidP="00260E4F">
            <w:pPr>
              <w:jc w:val="center"/>
              <w:rPr>
                <w:rFonts w:eastAsia="Times New Roman"/>
                <w:color w:val="000000"/>
                <w:sz w:val="20"/>
                <w:szCs w:val="20"/>
                <w:lang w:eastAsia="es-CL"/>
              </w:rPr>
            </w:pPr>
            <w:r w:rsidRPr="00EF4BB7">
              <w:rPr>
                <w:rFonts w:eastAsia="Times New Roman"/>
                <w:noProof/>
                <w:color w:val="000000"/>
                <w:sz w:val="20"/>
                <w:szCs w:val="20"/>
                <w:lang w:eastAsia="es-CL"/>
              </w:rPr>
              <w:drawing>
                <wp:inline distT="0" distB="0" distL="0" distR="0" wp14:anchorId="0E8FC353" wp14:editId="3C74AF32">
                  <wp:extent cx="4341412" cy="2439196"/>
                  <wp:effectExtent l="0" t="0" r="2540" b="0"/>
                  <wp:docPr id="29" name="Imagen 29" descr="C:\Eve\2016\Programa\Agrícola Aasa\Informe 2016\Inspección 2016\Fotografias\DSC0492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Eve\2016\Programa\Agrícola Aasa\Informe 2016\Inspección 2016\Fotografias\DSC04926.JPG"/>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flipH="1">
                            <a:off x="0" y="0"/>
                            <a:ext cx="4460236" cy="2505957"/>
                          </a:xfrm>
                          <a:prstGeom prst="rect">
                            <a:avLst/>
                          </a:prstGeom>
                          <a:noFill/>
                          <a:ln>
                            <a:noFill/>
                          </a:ln>
                        </pic:spPr>
                      </pic:pic>
                    </a:graphicData>
                  </a:graphic>
                </wp:inline>
              </w:drawing>
            </w:r>
          </w:p>
        </w:tc>
      </w:tr>
      <w:tr w:rsidR="00683CFC" w:rsidRPr="00557733" w14:paraId="789F7E97" w14:textId="77777777" w:rsidTr="00BB0F51">
        <w:trPr>
          <w:trHeight w:val="300"/>
          <w:jc w:val="center"/>
        </w:trPr>
        <w:tc>
          <w:tcPr>
            <w:tcW w:w="1183" w:type="pct"/>
            <w:shd w:val="clear" w:color="auto" w:fill="auto"/>
            <w:noWrap/>
            <w:vAlign w:val="center"/>
            <w:hideMark/>
          </w:tcPr>
          <w:p w14:paraId="3EE3828E" w14:textId="3231DC22" w:rsidR="00683CFC" w:rsidRPr="00557733" w:rsidRDefault="00683CFC" w:rsidP="00260E4F">
            <w:pPr>
              <w:pStyle w:val="Descripcin"/>
              <w:rPr>
                <w:rFonts w:eastAsia="Times New Roman"/>
                <w:color w:val="000000"/>
                <w:szCs w:val="18"/>
                <w:lang w:eastAsia="es-CL"/>
              </w:rPr>
            </w:pPr>
            <w:bookmarkStart w:id="161" w:name="_Toc451520609"/>
            <w:bookmarkStart w:id="162" w:name="_Toc452448324"/>
            <w:r w:rsidRPr="00A83D8B">
              <w:t xml:space="preserve">Fotografía </w:t>
            </w:r>
            <w:r>
              <w:t>7</w:t>
            </w:r>
            <w:r w:rsidRPr="00557733">
              <w:rPr>
                <w:szCs w:val="18"/>
              </w:rPr>
              <w:t>.</w:t>
            </w:r>
            <w:bookmarkEnd w:id="161"/>
            <w:bookmarkEnd w:id="162"/>
          </w:p>
        </w:tc>
        <w:tc>
          <w:tcPr>
            <w:tcW w:w="3817" w:type="pct"/>
            <w:gridSpan w:val="6"/>
            <w:shd w:val="clear" w:color="auto" w:fill="auto"/>
            <w:noWrap/>
            <w:vAlign w:val="center"/>
            <w:hideMark/>
          </w:tcPr>
          <w:p w14:paraId="7591E232" w14:textId="4EACC21A" w:rsidR="00683CFC" w:rsidRPr="00557733" w:rsidRDefault="00683CFC" w:rsidP="00260E4F">
            <w:pPr>
              <w:jc w:val="left"/>
              <w:rPr>
                <w:rFonts w:eastAsia="Times New Roman"/>
                <w:b/>
                <w:color w:val="000000"/>
                <w:sz w:val="18"/>
                <w:szCs w:val="18"/>
                <w:lang w:eastAsia="es-CL"/>
              </w:rPr>
            </w:pPr>
            <w:r>
              <w:rPr>
                <w:rFonts w:eastAsia="Times New Roman"/>
                <w:b/>
                <w:color w:val="000000"/>
                <w:sz w:val="18"/>
                <w:szCs w:val="18"/>
                <w:lang w:eastAsia="es-CL"/>
              </w:rPr>
              <w:t xml:space="preserve">Fecha: </w:t>
            </w:r>
            <w:r>
              <w:rPr>
                <w:rFonts w:eastAsia="Times New Roman"/>
                <w:color w:val="000000"/>
                <w:sz w:val="18"/>
                <w:szCs w:val="18"/>
                <w:lang w:eastAsia="es-CL"/>
              </w:rPr>
              <w:t>12-04-2016</w:t>
            </w:r>
          </w:p>
        </w:tc>
      </w:tr>
      <w:tr w:rsidR="00683CFC" w:rsidRPr="00557733" w14:paraId="227754B5" w14:textId="77777777" w:rsidTr="007C62A1">
        <w:trPr>
          <w:trHeight w:val="300"/>
          <w:jc w:val="center"/>
        </w:trPr>
        <w:tc>
          <w:tcPr>
            <w:tcW w:w="1183" w:type="pct"/>
            <w:shd w:val="clear" w:color="auto" w:fill="auto"/>
            <w:noWrap/>
            <w:vAlign w:val="center"/>
            <w:hideMark/>
          </w:tcPr>
          <w:p w14:paraId="19C84C63" w14:textId="77777777" w:rsidR="00683CFC" w:rsidRPr="00557733" w:rsidRDefault="00683CFC" w:rsidP="00260E4F">
            <w:pPr>
              <w:jc w:val="left"/>
              <w:rPr>
                <w:rFonts w:eastAsia="Times New Roman"/>
                <w:b/>
                <w:color w:val="000000"/>
                <w:sz w:val="18"/>
                <w:szCs w:val="18"/>
                <w:lang w:eastAsia="es-CL"/>
              </w:rPr>
            </w:pPr>
            <w:r>
              <w:rPr>
                <w:rFonts w:eastAsia="Times New Roman"/>
                <w:b/>
                <w:color w:val="000000"/>
                <w:sz w:val="18"/>
                <w:szCs w:val="18"/>
                <w:lang w:eastAsia="es-CL"/>
              </w:rPr>
              <w:t xml:space="preserve">Coordenadas DATUM </w:t>
            </w:r>
            <w:r w:rsidRPr="00E83EF5">
              <w:rPr>
                <w:rFonts w:eastAsia="Times New Roman"/>
                <w:b/>
                <w:color w:val="000000"/>
                <w:sz w:val="18"/>
                <w:szCs w:val="18"/>
                <w:lang w:eastAsia="es-CL"/>
              </w:rPr>
              <w:t>WGS84 HUSO</w:t>
            </w:r>
            <w:r>
              <w:rPr>
                <w:rFonts w:eastAsia="Times New Roman"/>
                <w:b/>
                <w:color w:val="000000"/>
                <w:sz w:val="18"/>
                <w:szCs w:val="18"/>
                <w:lang w:eastAsia="es-CL"/>
              </w:rPr>
              <w:t xml:space="preserve"> 19S</w:t>
            </w:r>
          </w:p>
        </w:tc>
        <w:tc>
          <w:tcPr>
            <w:tcW w:w="710" w:type="pct"/>
            <w:gridSpan w:val="2"/>
            <w:shd w:val="clear" w:color="auto" w:fill="auto"/>
            <w:noWrap/>
            <w:vAlign w:val="center"/>
            <w:hideMark/>
          </w:tcPr>
          <w:p w14:paraId="34272A3D" w14:textId="790F81A5" w:rsidR="00683CFC" w:rsidRPr="00557733" w:rsidRDefault="00683CFC" w:rsidP="00683CFC">
            <w:pPr>
              <w:jc w:val="left"/>
              <w:rPr>
                <w:rFonts w:ascii="Calibri" w:eastAsia="Times New Roman" w:hAnsi="Calibri"/>
                <w:b/>
                <w:color w:val="000000"/>
                <w:sz w:val="18"/>
                <w:szCs w:val="18"/>
                <w:lang w:eastAsia="es-CL"/>
              </w:rPr>
            </w:pPr>
            <w:r w:rsidRPr="00557733">
              <w:rPr>
                <w:rFonts w:ascii="Calibri" w:eastAsia="Times New Roman" w:hAnsi="Calibri"/>
                <w:b/>
                <w:color w:val="000000"/>
                <w:sz w:val="18"/>
                <w:szCs w:val="18"/>
                <w:lang w:eastAsia="es-CL"/>
              </w:rPr>
              <w:t>Norte:</w:t>
            </w:r>
            <w:r w:rsidRPr="00557733">
              <w:rPr>
                <w:rFonts w:ascii="Calibri" w:eastAsia="Times New Roman" w:hAnsi="Calibri"/>
                <w:color w:val="000000"/>
                <w:sz w:val="18"/>
                <w:szCs w:val="18"/>
                <w:lang w:eastAsia="es-CL"/>
              </w:rPr>
              <w:t xml:space="preserve"> </w:t>
            </w:r>
            <w:r w:rsidRPr="00E57868">
              <w:rPr>
                <w:rFonts w:ascii="Calibri" w:eastAsia="Times New Roman" w:hAnsi="Calibri"/>
                <w:color w:val="000000"/>
                <w:sz w:val="18"/>
                <w:szCs w:val="18"/>
                <w:lang w:eastAsia="es-CL"/>
              </w:rPr>
              <w:t xml:space="preserve"> </w:t>
            </w:r>
            <w:r>
              <w:rPr>
                <w:rFonts w:ascii="Calibri" w:eastAsia="Times New Roman" w:hAnsi="Calibri"/>
                <w:color w:val="000000"/>
                <w:sz w:val="18"/>
                <w:szCs w:val="18"/>
                <w:lang w:eastAsia="es-CL"/>
              </w:rPr>
              <w:t xml:space="preserve">6.282.642,2 </w:t>
            </w:r>
            <w:r w:rsidRPr="00B55F51">
              <w:rPr>
                <w:rFonts w:ascii="Calibri" w:eastAsia="Times New Roman" w:hAnsi="Calibri"/>
                <w:color w:val="000000"/>
                <w:sz w:val="18"/>
                <w:szCs w:val="18"/>
                <w:lang w:eastAsia="es-CL"/>
              </w:rPr>
              <w:t>m.</w:t>
            </w:r>
          </w:p>
        </w:tc>
        <w:tc>
          <w:tcPr>
            <w:tcW w:w="3107" w:type="pct"/>
            <w:gridSpan w:val="4"/>
            <w:shd w:val="clear" w:color="auto" w:fill="auto"/>
            <w:noWrap/>
            <w:vAlign w:val="center"/>
            <w:hideMark/>
          </w:tcPr>
          <w:p w14:paraId="1B302E92" w14:textId="32C04693" w:rsidR="00683CFC" w:rsidRPr="00557733" w:rsidRDefault="00683CFC" w:rsidP="00260E4F">
            <w:pPr>
              <w:jc w:val="left"/>
              <w:rPr>
                <w:rFonts w:ascii="Calibri" w:eastAsia="Times New Roman" w:hAnsi="Calibri"/>
                <w:b/>
                <w:color w:val="000000"/>
                <w:sz w:val="18"/>
                <w:szCs w:val="18"/>
                <w:lang w:eastAsia="es-CL"/>
              </w:rPr>
            </w:pPr>
            <w:r>
              <w:rPr>
                <w:rFonts w:ascii="Calibri" w:eastAsia="Times New Roman" w:hAnsi="Calibri"/>
                <w:b/>
                <w:color w:val="000000"/>
                <w:sz w:val="18"/>
                <w:szCs w:val="18"/>
                <w:lang w:eastAsia="es-CL"/>
              </w:rPr>
              <w:t>E</w:t>
            </w:r>
            <w:r w:rsidRPr="00557733">
              <w:rPr>
                <w:rFonts w:ascii="Calibri" w:eastAsia="Times New Roman" w:hAnsi="Calibri"/>
                <w:b/>
                <w:color w:val="000000"/>
                <w:sz w:val="18"/>
                <w:szCs w:val="18"/>
                <w:lang w:eastAsia="es-CL"/>
              </w:rPr>
              <w:t>ste:</w:t>
            </w:r>
            <w:r w:rsidRPr="00557733">
              <w:rPr>
                <w:rFonts w:ascii="Calibri" w:eastAsia="Times New Roman" w:hAnsi="Calibri"/>
                <w:color w:val="000000"/>
                <w:sz w:val="18"/>
                <w:szCs w:val="18"/>
                <w:lang w:eastAsia="es-CL"/>
              </w:rPr>
              <w:t xml:space="preserve"> </w:t>
            </w:r>
            <w:r w:rsidRPr="005327B1">
              <w:rPr>
                <w:rFonts w:ascii="Calibri" w:eastAsia="Times New Roman" w:hAnsi="Calibri"/>
                <w:color w:val="000000"/>
                <w:sz w:val="18"/>
                <w:szCs w:val="18"/>
                <w:lang w:eastAsia="es-CL"/>
              </w:rPr>
              <w:t>3</w:t>
            </w:r>
            <w:r>
              <w:rPr>
                <w:rFonts w:ascii="Calibri" w:eastAsia="Times New Roman" w:hAnsi="Calibri"/>
                <w:color w:val="000000"/>
                <w:sz w:val="18"/>
                <w:szCs w:val="18"/>
                <w:lang w:eastAsia="es-CL"/>
              </w:rPr>
              <w:t>00.622,8 m.</w:t>
            </w:r>
          </w:p>
        </w:tc>
      </w:tr>
      <w:tr w:rsidR="00683CFC" w:rsidRPr="00557733" w14:paraId="3AA5AAA6" w14:textId="77777777" w:rsidTr="00BB0F51">
        <w:trPr>
          <w:trHeight w:val="352"/>
          <w:jc w:val="center"/>
        </w:trPr>
        <w:tc>
          <w:tcPr>
            <w:tcW w:w="5000" w:type="pct"/>
            <w:gridSpan w:val="7"/>
            <w:shd w:val="clear" w:color="auto" w:fill="auto"/>
            <w:hideMark/>
          </w:tcPr>
          <w:p w14:paraId="100F6BC2" w14:textId="6577B410" w:rsidR="00683CFC" w:rsidRPr="00E83EF5" w:rsidRDefault="00683CFC" w:rsidP="00BB0F51">
            <w:pPr>
              <w:jc w:val="left"/>
              <w:rPr>
                <w:rFonts w:eastAsia="Times New Roman"/>
                <w:color w:val="000000"/>
                <w:sz w:val="18"/>
                <w:szCs w:val="18"/>
                <w:highlight w:val="cyan"/>
                <w:lang w:eastAsia="es-CL"/>
              </w:rPr>
            </w:pPr>
            <w:r w:rsidRPr="000E5A49">
              <w:rPr>
                <w:rFonts w:eastAsia="Times New Roman"/>
                <w:b/>
                <w:color w:val="000000"/>
                <w:sz w:val="18"/>
                <w:szCs w:val="18"/>
                <w:lang w:eastAsia="es-CL"/>
              </w:rPr>
              <w:t>Descripción Medio de Prueba:</w:t>
            </w:r>
            <w:r w:rsidRPr="000E5A49">
              <w:rPr>
                <w:rFonts w:eastAsia="Times New Roman"/>
                <w:color w:val="000000"/>
                <w:sz w:val="18"/>
                <w:szCs w:val="18"/>
                <w:lang w:eastAsia="es-CL"/>
              </w:rPr>
              <w:t xml:space="preserve"> </w:t>
            </w:r>
            <w:r w:rsidR="00BB0F51">
              <w:rPr>
                <w:rFonts w:eastAsia="Times New Roman"/>
                <w:color w:val="000000"/>
                <w:sz w:val="18"/>
                <w:szCs w:val="18"/>
                <w:lang w:eastAsia="es-CL"/>
              </w:rPr>
              <w:t>Biodigestor</w:t>
            </w:r>
            <w:r w:rsidRPr="000E5A49">
              <w:rPr>
                <w:rFonts w:eastAsia="Times New Roman"/>
                <w:color w:val="000000"/>
                <w:sz w:val="18"/>
                <w:szCs w:val="18"/>
                <w:lang w:eastAsia="es-CL"/>
              </w:rPr>
              <w:t>.</w:t>
            </w:r>
          </w:p>
        </w:tc>
      </w:tr>
    </w:tbl>
    <w:tbl>
      <w:tblPr>
        <w:tblStyle w:val="Tablaconcuadrcula"/>
        <w:tblW w:w="13687" w:type="dxa"/>
        <w:tblLook w:val="04A0" w:firstRow="1" w:lastRow="0" w:firstColumn="1" w:lastColumn="0" w:noHBand="0" w:noVBand="1"/>
      </w:tblPr>
      <w:tblGrid>
        <w:gridCol w:w="3802"/>
        <w:gridCol w:w="9885"/>
      </w:tblGrid>
      <w:tr w:rsidR="00284B63" w14:paraId="6ACE4174" w14:textId="77777777" w:rsidTr="00B96D1E">
        <w:tc>
          <w:tcPr>
            <w:tcW w:w="1389" w:type="pct"/>
          </w:tcPr>
          <w:p w14:paraId="25B0DBCA" w14:textId="0286C7CC" w:rsidR="00284B63" w:rsidRDefault="00284B63" w:rsidP="00E77A26">
            <w:r w:rsidRPr="005626CB">
              <w:rPr>
                <w:rFonts w:ascii="Calibri" w:eastAsia="Times New Roman" w:hAnsi="Calibri"/>
                <w:b/>
                <w:bCs/>
                <w:color w:val="000000"/>
                <w:lang w:eastAsia="es-CL"/>
              </w:rPr>
              <w:lastRenderedPageBreak/>
              <w:t>Número de Hecho Constatado</w:t>
            </w:r>
            <w:r w:rsidRPr="005626CB">
              <w:rPr>
                <w:rFonts w:ascii="Calibri" w:eastAsia="Times New Roman" w:hAnsi="Calibri"/>
                <w:color w:val="000000"/>
                <w:lang w:eastAsia="es-CL"/>
              </w:rPr>
              <w:t xml:space="preserve">: </w:t>
            </w:r>
            <w:r w:rsidR="007578BE">
              <w:rPr>
                <w:rFonts w:ascii="Calibri" w:eastAsia="Times New Roman" w:hAnsi="Calibri"/>
                <w:color w:val="000000"/>
                <w:lang w:eastAsia="es-CL"/>
              </w:rPr>
              <w:t>3</w:t>
            </w:r>
          </w:p>
        </w:tc>
        <w:tc>
          <w:tcPr>
            <w:tcW w:w="3611" w:type="pct"/>
          </w:tcPr>
          <w:p w14:paraId="0CEC92F4" w14:textId="04CDFEBF" w:rsidR="00284B63" w:rsidRDefault="00284B63" w:rsidP="00B96D1E">
            <w:r w:rsidRPr="00F415B3">
              <w:rPr>
                <w:rFonts w:ascii="Calibri" w:eastAsia="Times New Roman" w:hAnsi="Calibri"/>
                <w:b/>
                <w:bCs/>
                <w:color w:val="000000"/>
                <w:lang w:eastAsia="es-CL"/>
              </w:rPr>
              <w:t>Estación</w:t>
            </w:r>
            <w:r>
              <w:rPr>
                <w:rFonts w:ascii="Calibri" w:eastAsia="Times New Roman" w:hAnsi="Calibri"/>
                <w:b/>
                <w:bCs/>
                <w:color w:val="000000"/>
                <w:lang w:eastAsia="es-CL"/>
              </w:rPr>
              <w:t xml:space="preserve"> N°</w:t>
            </w:r>
            <w:r w:rsidRPr="00F415B3">
              <w:rPr>
                <w:rFonts w:ascii="Calibri" w:eastAsia="Times New Roman" w:hAnsi="Calibri"/>
                <w:color w:val="000000"/>
                <w:lang w:eastAsia="es-CL"/>
              </w:rPr>
              <w:t>:</w:t>
            </w:r>
            <w:r w:rsidR="00A60BC9">
              <w:rPr>
                <w:rFonts w:ascii="Calibri" w:eastAsia="Times New Roman" w:hAnsi="Calibri"/>
                <w:color w:val="000000"/>
                <w:lang w:eastAsia="es-CL"/>
              </w:rPr>
              <w:t xml:space="preserve"> 4</w:t>
            </w:r>
          </w:p>
        </w:tc>
      </w:tr>
      <w:tr w:rsidR="00284B63" w14:paraId="31C56861" w14:textId="77777777" w:rsidTr="00DD1174">
        <w:trPr>
          <w:trHeight w:val="699"/>
        </w:trPr>
        <w:tc>
          <w:tcPr>
            <w:tcW w:w="5000" w:type="pct"/>
            <w:gridSpan w:val="2"/>
            <w:tcBorders>
              <w:bottom w:val="single" w:sz="4" w:space="0" w:color="auto"/>
            </w:tcBorders>
          </w:tcPr>
          <w:p w14:paraId="05B1DC6E" w14:textId="313D9BAE" w:rsidR="00284B63" w:rsidRDefault="00284B63" w:rsidP="00B96D1E">
            <w:pPr>
              <w:rPr>
                <w:rFonts w:eastAsia="Times New Roman"/>
                <w:color w:val="000000"/>
                <w:lang w:eastAsia="es-CL"/>
              </w:rPr>
            </w:pPr>
            <w:r w:rsidRPr="00DD42D1">
              <w:rPr>
                <w:rFonts w:eastAsia="Times New Roman"/>
                <w:b/>
                <w:bCs/>
                <w:color w:val="000000"/>
                <w:lang w:eastAsia="es-CL"/>
              </w:rPr>
              <w:t>Exigencia</w:t>
            </w:r>
            <w:r w:rsidRPr="00DD42D1">
              <w:rPr>
                <w:rFonts w:eastAsia="Times New Roman"/>
                <w:color w:val="000000"/>
                <w:lang w:eastAsia="es-CL"/>
              </w:rPr>
              <w:t xml:space="preserve">: </w:t>
            </w:r>
          </w:p>
          <w:p w14:paraId="61E830E0" w14:textId="77777777" w:rsidR="00473A14" w:rsidRDefault="00473A14" w:rsidP="00B96D1E">
            <w:pPr>
              <w:rPr>
                <w:rFonts w:eastAsia="Times New Roman"/>
                <w:color w:val="000000"/>
                <w:lang w:eastAsia="es-CL"/>
              </w:rPr>
            </w:pPr>
          </w:p>
          <w:p w14:paraId="29B4A646" w14:textId="125B81C1" w:rsidR="00473A14" w:rsidRPr="00473A14" w:rsidRDefault="00473A14" w:rsidP="00B96D1E">
            <w:pPr>
              <w:rPr>
                <w:rFonts w:eastAsia="Times New Roman"/>
                <w:b/>
                <w:color w:val="000000"/>
                <w:lang w:eastAsia="es-CL"/>
              </w:rPr>
            </w:pPr>
            <w:r w:rsidRPr="00473A14">
              <w:rPr>
                <w:rFonts w:eastAsia="Times New Roman"/>
                <w:b/>
                <w:color w:val="000000"/>
                <w:lang w:eastAsia="es-CL"/>
              </w:rPr>
              <w:t xml:space="preserve">RCA N°751/2009 </w:t>
            </w:r>
          </w:p>
          <w:p w14:paraId="12E6F06E" w14:textId="5B8D970A" w:rsidR="00F26646" w:rsidRPr="00852C80" w:rsidRDefault="00F26646" w:rsidP="00852C80">
            <w:pPr>
              <w:rPr>
                <w:u w:val="single"/>
              </w:rPr>
            </w:pPr>
            <w:r w:rsidRPr="00852C80">
              <w:rPr>
                <w:u w:val="single"/>
              </w:rPr>
              <w:t>Considerando 3.</w:t>
            </w:r>
            <w:r w:rsidR="004D67A6" w:rsidRPr="00852C80">
              <w:rPr>
                <w:u w:val="single"/>
              </w:rPr>
              <w:t>3.2.6.</w:t>
            </w:r>
            <w:r w:rsidRPr="00852C80">
              <w:rPr>
                <w:u w:val="single"/>
              </w:rPr>
              <w:t xml:space="preserve"> </w:t>
            </w:r>
          </w:p>
          <w:p w14:paraId="47238593" w14:textId="27B1D2A6" w:rsidR="004D67A6" w:rsidRPr="00885367" w:rsidRDefault="004D67A6" w:rsidP="00852C80">
            <w:pPr>
              <w:rPr>
                <w:i/>
              </w:rPr>
            </w:pPr>
            <w:r w:rsidRPr="00885367">
              <w:rPr>
                <w:i/>
              </w:rPr>
              <w:t>Sistema de Distribución y Acumulación de las Aguas</w:t>
            </w:r>
          </w:p>
          <w:p w14:paraId="56FA3D6C" w14:textId="14FD3779" w:rsidR="004D67A6" w:rsidRPr="00885367" w:rsidRDefault="001102FC" w:rsidP="00852C80">
            <w:pPr>
              <w:rPr>
                <w:i/>
              </w:rPr>
            </w:pPr>
            <w:r w:rsidRPr="00885367">
              <w:rPr>
                <w:i/>
              </w:rPr>
              <w:t>[…]</w:t>
            </w:r>
            <w:r w:rsidR="004D67A6" w:rsidRPr="00885367">
              <w:rPr>
                <w:i/>
              </w:rPr>
              <w:t>.</w:t>
            </w:r>
          </w:p>
          <w:p w14:paraId="5913396A" w14:textId="77777777" w:rsidR="004D67A6" w:rsidRPr="00885367" w:rsidRDefault="004D67A6" w:rsidP="00852C80">
            <w:pPr>
              <w:rPr>
                <w:i/>
              </w:rPr>
            </w:pPr>
            <w:r w:rsidRPr="00885367">
              <w:rPr>
                <w:i/>
              </w:rPr>
              <w:t>a) Sistema de Distribución.</w:t>
            </w:r>
          </w:p>
          <w:p w14:paraId="518E87E6" w14:textId="77777777" w:rsidR="004D67A6" w:rsidRPr="00885367" w:rsidRDefault="004D67A6" w:rsidP="00852C80">
            <w:pPr>
              <w:rPr>
                <w:i/>
              </w:rPr>
            </w:pPr>
            <w:r w:rsidRPr="00885367">
              <w:rPr>
                <w:i/>
              </w:rPr>
              <w:t>Este sistema contempla las siguientes unidades principales:</w:t>
            </w:r>
          </w:p>
          <w:p w14:paraId="2F98475F" w14:textId="78D53686" w:rsidR="004D67A6" w:rsidRPr="00885367" w:rsidRDefault="004D67A6" w:rsidP="00852C80">
            <w:pPr>
              <w:rPr>
                <w:i/>
              </w:rPr>
            </w:pPr>
            <w:r w:rsidRPr="00885367">
              <w:rPr>
                <w:i/>
              </w:rPr>
              <w:t>• Centro mezclado. El sistema de mezclado constará de 3 cámaras, 2 de premezcla y una de</w:t>
            </w:r>
            <w:r w:rsidR="00C22BBD" w:rsidRPr="00885367">
              <w:rPr>
                <w:i/>
              </w:rPr>
              <w:t xml:space="preserve"> </w:t>
            </w:r>
            <w:r w:rsidRPr="00885367">
              <w:rPr>
                <w:i/>
              </w:rPr>
              <w:t>mezcla desde donde se hará la succión del agua nitrogenada para alimentar los “Ramales” y ser</w:t>
            </w:r>
            <w:r w:rsidR="00C22BBD" w:rsidRPr="00885367">
              <w:rPr>
                <w:i/>
              </w:rPr>
              <w:t xml:space="preserve"> </w:t>
            </w:r>
            <w:r w:rsidRPr="00885367">
              <w:rPr>
                <w:i/>
              </w:rPr>
              <w:t>distribuida a los predios.</w:t>
            </w:r>
          </w:p>
          <w:p w14:paraId="77448EEA" w14:textId="4076CB37" w:rsidR="004E6C34" w:rsidRDefault="00DD1174" w:rsidP="00852C80">
            <w:pPr>
              <w:rPr>
                <w:i/>
              </w:rPr>
            </w:pPr>
            <w:r>
              <w:rPr>
                <w:i/>
              </w:rPr>
              <w:t xml:space="preserve"> </w:t>
            </w:r>
            <w:r w:rsidR="004E6C34">
              <w:rPr>
                <w:i/>
              </w:rPr>
              <w:t>[…].</w:t>
            </w:r>
          </w:p>
          <w:p w14:paraId="2BA7DA43" w14:textId="77777777" w:rsidR="004D67A6" w:rsidRPr="00885367" w:rsidRDefault="004D67A6" w:rsidP="00852C80">
            <w:pPr>
              <w:rPr>
                <w:i/>
              </w:rPr>
            </w:pPr>
            <w:r w:rsidRPr="00885367">
              <w:rPr>
                <w:i/>
              </w:rPr>
              <w:t>b) Tranques de Acumulación.</w:t>
            </w:r>
          </w:p>
          <w:p w14:paraId="2F88C4F0" w14:textId="2BED47A1" w:rsidR="004D67A6" w:rsidRPr="00885367" w:rsidRDefault="004D67A6" w:rsidP="00852C80">
            <w:pPr>
              <w:rPr>
                <w:i/>
              </w:rPr>
            </w:pPr>
            <w:r w:rsidRPr="00885367">
              <w:rPr>
                <w:i/>
              </w:rPr>
              <w:t>El proyecto ha considerado un sistema de acumulación compuestos por 2 Tranques que serán</w:t>
            </w:r>
            <w:r w:rsidR="00C22BBD" w:rsidRPr="00885367">
              <w:rPr>
                <w:i/>
              </w:rPr>
              <w:t xml:space="preserve"> </w:t>
            </w:r>
            <w:r w:rsidRPr="00885367">
              <w:rPr>
                <w:i/>
              </w:rPr>
              <w:t>utilizados en aquellos períodos en que no sea factible regar (invierno).</w:t>
            </w:r>
          </w:p>
          <w:p w14:paraId="02BD01F3" w14:textId="50C4088D" w:rsidR="005E0B96" w:rsidRPr="00885367" w:rsidRDefault="005E0B96" w:rsidP="00852C80">
            <w:pPr>
              <w:rPr>
                <w:i/>
              </w:rPr>
            </w:pPr>
            <w:r w:rsidRPr="00885367">
              <w:rPr>
                <w:i/>
              </w:rPr>
              <w:t>[…].</w:t>
            </w:r>
          </w:p>
          <w:p w14:paraId="1CB002CF" w14:textId="4B67C4DC" w:rsidR="004D67A6" w:rsidRPr="00885367" w:rsidRDefault="004D67A6" w:rsidP="00852C80">
            <w:pPr>
              <w:rPr>
                <w:i/>
              </w:rPr>
            </w:pPr>
            <w:r w:rsidRPr="00885367">
              <w:rPr>
                <w:i/>
              </w:rPr>
              <w:t>La capacidad máxima de cada uno de los tranques será de 50.000 m</w:t>
            </w:r>
            <w:r w:rsidRPr="0019572F">
              <w:rPr>
                <w:i/>
                <w:vertAlign w:val="superscript"/>
              </w:rPr>
              <w:t>3</w:t>
            </w:r>
            <w:r w:rsidRPr="00885367">
              <w:rPr>
                <w:i/>
              </w:rPr>
              <w:t>. El diseño de los tranques</w:t>
            </w:r>
            <w:r w:rsidR="00C22BBD" w:rsidRPr="00885367">
              <w:rPr>
                <w:i/>
              </w:rPr>
              <w:t xml:space="preserve"> </w:t>
            </w:r>
            <w:r w:rsidRPr="00885367">
              <w:rPr>
                <w:i/>
              </w:rPr>
              <w:t>permite el ingreso de maquinaria al interior de ellos, lo cual facilitaría cualquier proceso de</w:t>
            </w:r>
            <w:r w:rsidR="00C22BBD" w:rsidRPr="00885367">
              <w:rPr>
                <w:i/>
              </w:rPr>
              <w:t xml:space="preserve"> </w:t>
            </w:r>
            <w:r w:rsidRPr="00885367">
              <w:rPr>
                <w:i/>
              </w:rPr>
              <w:t>mantención limpieza.</w:t>
            </w:r>
          </w:p>
          <w:p w14:paraId="2CDAD27F" w14:textId="77777777" w:rsidR="00B1106A" w:rsidRDefault="00B1106A" w:rsidP="00852C80">
            <w:pPr>
              <w:autoSpaceDE w:val="0"/>
              <w:autoSpaceDN w:val="0"/>
              <w:adjustRightInd w:val="0"/>
              <w:rPr>
                <w:rFonts w:eastAsia="Times New Roman"/>
                <w:i/>
                <w:color w:val="000000"/>
                <w:lang w:eastAsia="es-CL"/>
              </w:rPr>
            </w:pPr>
          </w:p>
          <w:p w14:paraId="23737474" w14:textId="3599EFE0" w:rsidR="004D67A6" w:rsidRPr="00852C80" w:rsidRDefault="00881B60" w:rsidP="00852C80">
            <w:pPr>
              <w:rPr>
                <w:u w:val="single"/>
              </w:rPr>
            </w:pPr>
            <w:r>
              <w:rPr>
                <w:u w:val="single"/>
              </w:rPr>
              <w:t xml:space="preserve">Punto </w:t>
            </w:r>
            <w:r w:rsidR="00C22BBD" w:rsidRPr="00852C80">
              <w:rPr>
                <w:u w:val="single"/>
              </w:rPr>
              <w:t>1</w:t>
            </w:r>
            <w:r w:rsidR="004D67A6" w:rsidRPr="00852C80">
              <w:rPr>
                <w:u w:val="single"/>
              </w:rPr>
              <w:t>.</w:t>
            </w:r>
            <w:r w:rsidR="00C22BBD" w:rsidRPr="00852C80">
              <w:rPr>
                <w:u w:val="single"/>
              </w:rPr>
              <w:t>7.</w:t>
            </w:r>
            <w:r w:rsidR="004D67A6" w:rsidRPr="00852C80">
              <w:rPr>
                <w:u w:val="single"/>
              </w:rPr>
              <w:t>3.2.6.</w:t>
            </w:r>
            <w:r>
              <w:rPr>
                <w:u w:val="single"/>
              </w:rPr>
              <w:t xml:space="preserve"> ICE</w:t>
            </w:r>
            <w:r w:rsidR="004D67A6" w:rsidRPr="00852C80">
              <w:rPr>
                <w:u w:val="single"/>
              </w:rPr>
              <w:t xml:space="preserve"> </w:t>
            </w:r>
          </w:p>
          <w:p w14:paraId="18A06DD2" w14:textId="6D9442B5" w:rsidR="00284B63" w:rsidRPr="00885367" w:rsidRDefault="004D67A6" w:rsidP="00852C80">
            <w:pPr>
              <w:rPr>
                <w:i/>
              </w:rPr>
            </w:pPr>
            <w:r w:rsidRPr="00885367">
              <w:rPr>
                <w:i/>
              </w:rPr>
              <w:t>Sistema de Distribución y Acumulación de las Aguas</w:t>
            </w:r>
          </w:p>
          <w:p w14:paraId="614F119D" w14:textId="1FE1EDCE" w:rsidR="004D67A6" w:rsidRPr="00885367" w:rsidRDefault="004D67A6" w:rsidP="00852C80">
            <w:pPr>
              <w:rPr>
                <w:i/>
              </w:rPr>
            </w:pPr>
            <w:r w:rsidRPr="00885367">
              <w:rPr>
                <w:i/>
              </w:rPr>
              <w:t>[…].</w:t>
            </w:r>
          </w:p>
          <w:p w14:paraId="7C9022CD" w14:textId="77777777" w:rsidR="004D67A6" w:rsidRPr="00885367" w:rsidRDefault="004D67A6" w:rsidP="00852C80">
            <w:pPr>
              <w:rPr>
                <w:i/>
              </w:rPr>
            </w:pPr>
            <w:r w:rsidRPr="00885367">
              <w:rPr>
                <w:i/>
              </w:rPr>
              <w:t>b) TRANQUES DE ACUMULACION.</w:t>
            </w:r>
          </w:p>
          <w:p w14:paraId="3CEB7A77" w14:textId="77412937" w:rsidR="004D67A6" w:rsidRPr="00885367" w:rsidRDefault="00262AE1" w:rsidP="00852C80">
            <w:pPr>
              <w:rPr>
                <w:i/>
              </w:rPr>
            </w:pPr>
            <w:r>
              <w:rPr>
                <w:i/>
              </w:rPr>
              <w:t>[…]</w:t>
            </w:r>
            <w:r w:rsidR="004D67A6" w:rsidRPr="00885367">
              <w:rPr>
                <w:i/>
              </w:rPr>
              <w:t>.</w:t>
            </w:r>
            <w:r>
              <w:rPr>
                <w:i/>
              </w:rPr>
              <w:t xml:space="preserve"> </w:t>
            </w:r>
            <w:r w:rsidR="004D67A6" w:rsidRPr="00885367">
              <w:rPr>
                <w:i/>
              </w:rPr>
              <w:t>En caso que el suelo aún presente alta humedad en el subsuelo, se prescindirá del uso del rodillo y se</w:t>
            </w:r>
            <w:r w:rsidR="00C22BBD" w:rsidRPr="00885367">
              <w:rPr>
                <w:i/>
              </w:rPr>
              <w:t xml:space="preserve"> </w:t>
            </w:r>
            <w:r w:rsidR="004D67A6" w:rsidRPr="00885367">
              <w:rPr>
                <w:i/>
              </w:rPr>
              <w:t>realizará la compactación con traílla. Se debe considerar que el material disponible, corresponde a una arcilla negra,</w:t>
            </w:r>
            <w:r w:rsidR="00C22BBD" w:rsidRPr="00885367">
              <w:rPr>
                <w:i/>
              </w:rPr>
              <w:t xml:space="preserve"> </w:t>
            </w:r>
            <w:r w:rsidR="004D67A6" w:rsidRPr="00885367">
              <w:rPr>
                <w:i/>
              </w:rPr>
              <w:t>densa, y con mucha plasticidad y adherencia en húmedo, por lo que se deberá estimular el secado hasta su humedad</w:t>
            </w:r>
            <w:r w:rsidR="00C22BBD" w:rsidRPr="00885367">
              <w:rPr>
                <w:i/>
              </w:rPr>
              <w:t xml:space="preserve"> </w:t>
            </w:r>
            <w:r w:rsidR="002748EC" w:rsidRPr="00885367">
              <w:rPr>
                <w:i/>
              </w:rPr>
              <w:t>óptima</w:t>
            </w:r>
            <w:r w:rsidR="004D67A6" w:rsidRPr="00885367">
              <w:rPr>
                <w:i/>
              </w:rPr>
              <w:t>.</w:t>
            </w:r>
          </w:p>
          <w:p w14:paraId="3712AA15" w14:textId="4D5EA7F8" w:rsidR="004D67A6" w:rsidRPr="00885367" w:rsidRDefault="004D67A6" w:rsidP="00852C80">
            <w:pPr>
              <w:rPr>
                <w:i/>
              </w:rPr>
            </w:pPr>
            <w:r w:rsidRPr="00885367">
              <w:rPr>
                <w:i/>
              </w:rPr>
              <w:t>El diseño de los tranques permite el ingreso de maquinaria al interior de ellos, lo cual facilitaría cualquier proceso de</w:t>
            </w:r>
            <w:r w:rsidR="00C22BBD" w:rsidRPr="00885367">
              <w:rPr>
                <w:i/>
              </w:rPr>
              <w:t xml:space="preserve"> </w:t>
            </w:r>
            <w:r w:rsidRPr="00885367">
              <w:rPr>
                <w:i/>
              </w:rPr>
              <w:t>mantención limpieza.</w:t>
            </w:r>
          </w:p>
          <w:p w14:paraId="410C5269" w14:textId="77777777" w:rsidR="00786A51" w:rsidRPr="00852C80" w:rsidRDefault="00786A51" w:rsidP="00852C80"/>
          <w:p w14:paraId="4D526A1B" w14:textId="79F63A1F" w:rsidR="00786A51" w:rsidRPr="00852C80" w:rsidRDefault="00786A51" w:rsidP="00852C80">
            <w:pPr>
              <w:rPr>
                <w:u w:val="single"/>
              </w:rPr>
            </w:pPr>
            <w:r w:rsidRPr="00852C80">
              <w:rPr>
                <w:u w:val="single"/>
              </w:rPr>
              <w:t xml:space="preserve">Considerando 5.3. </w:t>
            </w:r>
          </w:p>
          <w:p w14:paraId="5DA1CE47" w14:textId="6BD00DE4" w:rsidR="004D67A6" w:rsidRPr="00885367" w:rsidRDefault="00786A51" w:rsidP="00852C80">
            <w:pPr>
              <w:rPr>
                <w:i/>
              </w:rPr>
            </w:pPr>
            <w:r w:rsidRPr="00885367">
              <w:rPr>
                <w:i/>
              </w:rPr>
              <w:t>Respecto del impacto ocasionado sobre el componente ambiental Suelo, por Residuos</w:t>
            </w:r>
            <w:r w:rsidR="00C22BBD" w:rsidRPr="00885367">
              <w:rPr>
                <w:i/>
              </w:rPr>
              <w:t xml:space="preserve"> </w:t>
            </w:r>
            <w:r w:rsidRPr="00885367">
              <w:rPr>
                <w:i/>
              </w:rPr>
              <w:t>Sólidos, el Titular se obliga a:</w:t>
            </w:r>
          </w:p>
          <w:p w14:paraId="37174638" w14:textId="62AB6D16" w:rsidR="00786A51" w:rsidRPr="00885367" w:rsidRDefault="00786A51" w:rsidP="00852C80">
            <w:pPr>
              <w:rPr>
                <w:i/>
              </w:rPr>
            </w:pPr>
            <w:r w:rsidRPr="00885367">
              <w:rPr>
                <w:i/>
              </w:rPr>
              <w:t>[…].</w:t>
            </w:r>
          </w:p>
          <w:p w14:paraId="093745C0" w14:textId="77777777" w:rsidR="00786A51" w:rsidRPr="00885367" w:rsidRDefault="00786A51" w:rsidP="00852C80">
            <w:pPr>
              <w:rPr>
                <w:i/>
              </w:rPr>
            </w:pPr>
            <w:r w:rsidRPr="00885367">
              <w:rPr>
                <w:i/>
              </w:rPr>
              <w:t>Fase de Operación</w:t>
            </w:r>
          </w:p>
          <w:p w14:paraId="41FCCA95" w14:textId="011E5086" w:rsidR="00786A51" w:rsidRPr="009C0A0D" w:rsidRDefault="00786A51" w:rsidP="00852C80">
            <w:pPr>
              <w:rPr>
                <w:i/>
                <w:color w:val="000000" w:themeColor="text1"/>
              </w:rPr>
            </w:pPr>
            <w:r w:rsidRPr="00885367">
              <w:rPr>
                <w:i/>
              </w:rPr>
              <w:t>5.3.4 Realizar cada dos años limpieza de los tranques para retirar el sedimento</w:t>
            </w:r>
            <w:r w:rsidR="00C22BBD" w:rsidRPr="00885367">
              <w:rPr>
                <w:i/>
              </w:rPr>
              <w:t xml:space="preserve"> </w:t>
            </w:r>
            <w:r w:rsidRPr="00885367">
              <w:rPr>
                <w:i/>
              </w:rPr>
              <w:t>acumulado, el cual será utilizado como mejorador de suelos en los terrenos</w:t>
            </w:r>
            <w:r w:rsidR="00C22BBD" w:rsidRPr="00885367">
              <w:rPr>
                <w:i/>
              </w:rPr>
              <w:t xml:space="preserve"> </w:t>
            </w:r>
            <w:r w:rsidRPr="00885367">
              <w:rPr>
                <w:i/>
              </w:rPr>
              <w:t>que posee Agrícola AASA. Previo a su disposición, como mejorador de suelo</w:t>
            </w:r>
            <w:r w:rsidR="00C22BBD" w:rsidRPr="00885367">
              <w:rPr>
                <w:i/>
              </w:rPr>
              <w:t xml:space="preserve"> </w:t>
            </w:r>
            <w:r w:rsidRPr="00885367">
              <w:rPr>
                <w:i/>
              </w:rPr>
              <w:t xml:space="preserve">en su propio predio, Agrícola AASA </w:t>
            </w:r>
            <w:r w:rsidRPr="009C0A0D">
              <w:rPr>
                <w:i/>
                <w:color w:val="000000" w:themeColor="text1"/>
              </w:rPr>
              <w:t>solicitará el permiso correspondiente a la</w:t>
            </w:r>
            <w:r w:rsidR="00C22BBD" w:rsidRPr="009C0A0D">
              <w:rPr>
                <w:i/>
                <w:color w:val="000000" w:themeColor="text1"/>
              </w:rPr>
              <w:t xml:space="preserve"> </w:t>
            </w:r>
            <w:r w:rsidRPr="009C0A0D">
              <w:rPr>
                <w:i/>
                <w:color w:val="000000" w:themeColor="text1"/>
              </w:rPr>
              <w:t>autoridad sanitaria.</w:t>
            </w:r>
          </w:p>
          <w:p w14:paraId="74B29D3E" w14:textId="77777777" w:rsidR="004D67A6" w:rsidRPr="009C0A0D" w:rsidRDefault="004D67A6" w:rsidP="00852C80">
            <w:pPr>
              <w:rPr>
                <w:color w:val="000000" w:themeColor="text1"/>
              </w:rPr>
            </w:pPr>
          </w:p>
          <w:p w14:paraId="5E75C594" w14:textId="0C72F945" w:rsidR="00786A51" w:rsidRPr="00852C80" w:rsidRDefault="00786A51" w:rsidP="00852C80">
            <w:pPr>
              <w:rPr>
                <w:u w:val="single"/>
              </w:rPr>
            </w:pPr>
            <w:r w:rsidRPr="00852C80">
              <w:rPr>
                <w:u w:val="single"/>
              </w:rPr>
              <w:t xml:space="preserve">Considerando </w:t>
            </w:r>
            <w:r w:rsidR="00881B60">
              <w:rPr>
                <w:u w:val="single"/>
              </w:rPr>
              <w:t>3.2.4.2</w:t>
            </w:r>
            <w:r w:rsidRPr="00852C80">
              <w:rPr>
                <w:u w:val="single"/>
              </w:rPr>
              <w:t xml:space="preserve">. </w:t>
            </w:r>
          </w:p>
          <w:p w14:paraId="03473981" w14:textId="31D18C82" w:rsidR="00786A51" w:rsidRPr="00885367" w:rsidRDefault="00786A51" w:rsidP="00852C80">
            <w:pPr>
              <w:rPr>
                <w:i/>
              </w:rPr>
            </w:pPr>
            <w:r w:rsidRPr="00885367">
              <w:rPr>
                <w:i/>
              </w:rPr>
              <w:t>El titular deberá mantener orden y limpieza en todas las secciones de la obra y sus instalaciones de faenas (bodegas y</w:t>
            </w:r>
            <w:r w:rsidR="00C22BBD" w:rsidRPr="00885367">
              <w:rPr>
                <w:i/>
              </w:rPr>
              <w:t xml:space="preserve"> </w:t>
            </w:r>
            <w:r w:rsidRPr="00885367">
              <w:rPr>
                <w:i/>
              </w:rPr>
              <w:t>vestidores, entre otros recintos).</w:t>
            </w:r>
          </w:p>
          <w:p w14:paraId="56DBD9D0" w14:textId="6AFDFAD9" w:rsidR="00786A51" w:rsidRPr="00885367" w:rsidRDefault="00786A51" w:rsidP="00852C80">
            <w:pPr>
              <w:rPr>
                <w:i/>
              </w:rPr>
            </w:pPr>
            <w:r w:rsidRPr="00885367">
              <w:rPr>
                <w:i/>
              </w:rPr>
              <w:t>Fase de Operación</w:t>
            </w:r>
          </w:p>
          <w:p w14:paraId="2C8D414F" w14:textId="1AEF2DFB" w:rsidR="00786A51" w:rsidRPr="00885367" w:rsidRDefault="00786A51" w:rsidP="00852C80">
            <w:pPr>
              <w:rPr>
                <w:i/>
              </w:rPr>
            </w:pPr>
            <w:r w:rsidRPr="00885367">
              <w:rPr>
                <w:i/>
              </w:rPr>
              <w:t>[…].</w:t>
            </w:r>
          </w:p>
          <w:p w14:paraId="37BDE550" w14:textId="4A0EDDF1" w:rsidR="00786A51" w:rsidRPr="00885367" w:rsidRDefault="00786A51" w:rsidP="00852C80">
            <w:pPr>
              <w:rPr>
                <w:i/>
              </w:rPr>
            </w:pPr>
            <w:r w:rsidRPr="00885367">
              <w:rPr>
                <w:i/>
              </w:rPr>
              <w:lastRenderedPageBreak/>
              <w:t>El sedimento de los tranques será removido ingresando al interior un tractor y traílla, retroexcavadora o cargador frontal,</w:t>
            </w:r>
            <w:r w:rsidR="00C22BBD" w:rsidRPr="00885367">
              <w:rPr>
                <w:i/>
              </w:rPr>
              <w:t xml:space="preserve"> </w:t>
            </w:r>
            <w:r w:rsidRPr="00885367">
              <w:rPr>
                <w:i/>
              </w:rPr>
              <w:t>dado que el talud interior 1:2,5 es fácilmente transitable por maquinaria corriente.</w:t>
            </w:r>
          </w:p>
          <w:p w14:paraId="5244BAF7" w14:textId="598F2605" w:rsidR="00786A51" w:rsidRPr="00DD1174" w:rsidRDefault="00786A51" w:rsidP="00262AE1">
            <w:pPr>
              <w:rPr>
                <w:i/>
              </w:rPr>
            </w:pPr>
            <w:r w:rsidRPr="00885367">
              <w:rPr>
                <w:i/>
              </w:rPr>
              <w:t>Este sedimento removido será inmediatamente distribuido en los terrenos de Agrícola AASA (5 a 6 ha. Agrícolas</w:t>
            </w:r>
            <w:r w:rsidR="00C22BBD" w:rsidRPr="00885367">
              <w:rPr>
                <w:i/>
              </w:rPr>
              <w:t xml:space="preserve"> </w:t>
            </w:r>
            <w:r w:rsidRPr="00885367">
              <w:rPr>
                <w:i/>
              </w:rPr>
              <w:t>disponibles) como mejorador de suelo y su volumen fue estimado en 300 m</w:t>
            </w:r>
            <w:r w:rsidRPr="00262AE1">
              <w:rPr>
                <w:i/>
                <w:vertAlign w:val="superscript"/>
              </w:rPr>
              <w:t>3</w:t>
            </w:r>
            <w:r w:rsidR="00DD1174">
              <w:rPr>
                <w:i/>
              </w:rPr>
              <w:t xml:space="preserve"> (cada dos años).</w:t>
            </w:r>
          </w:p>
        </w:tc>
      </w:tr>
      <w:tr w:rsidR="00284B63" w14:paraId="68506122" w14:textId="77777777" w:rsidTr="00B96D1E">
        <w:trPr>
          <w:trHeight w:val="1298"/>
        </w:trPr>
        <w:tc>
          <w:tcPr>
            <w:tcW w:w="5000" w:type="pct"/>
            <w:gridSpan w:val="2"/>
          </w:tcPr>
          <w:p w14:paraId="7D42121F" w14:textId="6938A9AC" w:rsidR="00284B63" w:rsidRDefault="00284B63" w:rsidP="00852C80">
            <w:pPr>
              <w:rPr>
                <w:rFonts w:eastAsia="Times New Roman"/>
                <w:color w:val="000000"/>
                <w:lang w:eastAsia="es-CL"/>
              </w:rPr>
            </w:pPr>
            <w:r w:rsidRPr="0023073D">
              <w:rPr>
                <w:rFonts w:eastAsia="Times New Roman"/>
                <w:b/>
                <w:bCs/>
                <w:color w:val="000000"/>
                <w:lang w:eastAsia="es-CL"/>
              </w:rPr>
              <w:lastRenderedPageBreak/>
              <w:t>Hechos constatados durante la fiscalización</w:t>
            </w:r>
            <w:r w:rsidRPr="0023073D">
              <w:rPr>
                <w:rFonts w:eastAsia="Times New Roman"/>
                <w:color w:val="000000"/>
                <w:lang w:eastAsia="es-CL"/>
              </w:rPr>
              <w:t xml:space="preserve">: </w:t>
            </w:r>
          </w:p>
          <w:p w14:paraId="6902918C" w14:textId="54F1E512" w:rsidR="00A60BC9" w:rsidRPr="00F8422C" w:rsidRDefault="00A60BC9" w:rsidP="00852C80">
            <w:pPr>
              <w:pStyle w:val="Prrafodelista"/>
              <w:numPr>
                <w:ilvl w:val="0"/>
                <w:numId w:val="20"/>
              </w:numPr>
              <w:rPr>
                <w:iCs/>
              </w:rPr>
            </w:pPr>
            <w:r w:rsidRPr="00F8422C">
              <w:rPr>
                <w:iCs/>
              </w:rPr>
              <w:t xml:space="preserve">En la caseta de riego se observaron cuatro bombas de succión de las aguas </w:t>
            </w:r>
            <w:r w:rsidR="00AA0422">
              <w:rPr>
                <w:iCs/>
              </w:rPr>
              <w:t xml:space="preserve">que pasan por </w:t>
            </w:r>
            <w:r w:rsidRPr="00F8422C">
              <w:rPr>
                <w:iCs/>
              </w:rPr>
              <w:t>el Sistema Wetland y cuatro bombas de succión de las aguas del Tranque de acumulación (Fotograf</w:t>
            </w:r>
            <w:r>
              <w:rPr>
                <w:iCs/>
              </w:rPr>
              <w:t>ía 8 y 9</w:t>
            </w:r>
            <w:r w:rsidRPr="00F8422C">
              <w:rPr>
                <w:iCs/>
              </w:rPr>
              <w:t>), las que son mezcladas para su posterior utilización en riego</w:t>
            </w:r>
            <w:r w:rsidR="00DD1174">
              <w:rPr>
                <w:iCs/>
              </w:rPr>
              <w:t xml:space="preserve"> en los distintos ramales</w:t>
            </w:r>
            <w:r w:rsidRPr="00F8422C">
              <w:rPr>
                <w:iCs/>
              </w:rPr>
              <w:t>.</w:t>
            </w:r>
          </w:p>
          <w:p w14:paraId="229690E9" w14:textId="6208E6DF" w:rsidR="00A60BC9" w:rsidRPr="00F8422C" w:rsidRDefault="00A60BC9" w:rsidP="00852C80">
            <w:pPr>
              <w:pStyle w:val="Prrafodelista"/>
              <w:numPr>
                <w:ilvl w:val="0"/>
                <w:numId w:val="20"/>
              </w:numPr>
              <w:rPr>
                <w:iCs/>
              </w:rPr>
            </w:pPr>
            <w:r w:rsidRPr="00F8422C">
              <w:rPr>
                <w:iCs/>
              </w:rPr>
              <w:t>Se visitaron dos tranques de acumulación de la fracción líquida del purín (Fotografía 1</w:t>
            </w:r>
            <w:r>
              <w:rPr>
                <w:iCs/>
              </w:rPr>
              <w:t>0</w:t>
            </w:r>
            <w:r w:rsidRPr="00F8422C">
              <w:rPr>
                <w:iCs/>
              </w:rPr>
              <w:t>), observándose que ambos están llegando a su máxima</w:t>
            </w:r>
            <w:r w:rsidR="0019572F">
              <w:rPr>
                <w:iCs/>
              </w:rPr>
              <w:t xml:space="preserve"> capacidad</w:t>
            </w:r>
            <w:r w:rsidR="00CF559E">
              <w:rPr>
                <w:iCs/>
              </w:rPr>
              <w:t>, pese a que no están en un per</w:t>
            </w:r>
            <w:r w:rsidR="0003786E">
              <w:rPr>
                <w:iCs/>
              </w:rPr>
              <w:t>í</w:t>
            </w:r>
            <w:r w:rsidR="00CF559E">
              <w:rPr>
                <w:iCs/>
              </w:rPr>
              <w:t>odo donde no es posible regar (invierno)</w:t>
            </w:r>
            <w:r w:rsidRPr="00F8422C">
              <w:rPr>
                <w:iCs/>
              </w:rPr>
              <w:t>. Según lo indicado por Víctor Garcés, nunca se han limpiado los tranques desde su construcción y que cuando han intentado vaciarlos, el agua acumulada va hacia el punto más bajo d</w:t>
            </w:r>
            <w:r w:rsidR="005F7C36">
              <w:rPr>
                <w:iCs/>
              </w:rPr>
              <w:t>esde d</w:t>
            </w:r>
            <w:r w:rsidRPr="00F8422C">
              <w:rPr>
                <w:iCs/>
              </w:rPr>
              <w:t>onde se está retirando el sólido.</w:t>
            </w:r>
          </w:p>
          <w:p w14:paraId="1D1FCEE1" w14:textId="3D45CA50" w:rsidR="00284B63" w:rsidRPr="003B57C2" w:rsidRDefault="00284B63" w:rsidP="003B57C2">
            <w:pPr>
              <w:rPr>
                <w:rFonts w:ascii="Calibri" w:eastAsia="Times New Roman" w:hAnsi="Calibri"/>
                <w:b/>
                <w:bCs/>
                <w:color w:val="000000"/>
                <w:lang w:eastAsia="es-CL"/>
              </w:rPr>
            </w:pPr>
          </w:p>
        </w:tc>
      </w:tr>
    </w:tbl>
    <w:p w14:paraId="55685FBE" w14:textId="77777777" w:rsidR="00284B63" w:rsidRDefault="00284B63" w:rsidP="00E72923"/>
    <w:tbl>
      <w:tblPr>
        <w:tblW w:w="13687" w:type="dxa"/>
        <w:jc w:val="center"/>
        <w:tblLayout w:type="fixed"/>
        <w:tblCellMar>
          <w:left w:w="70" w:type="dxa"/>
          <w:right w:w="70" w:type="dxa"/>
        </w:tblCellMar>
        <w:tblLook w:val="04A0" w:firstRow="1" w:lastRow="0" w:firstColumn="1" w:lastColumn="0" w:noHBand="0" w:noVBand="1"/>
      </w:tblPr>
      <w:tblGrid>
        <w:gridCol w:w="3255"/>
        <w:gridCol w:w="1982"/>
        <w:gridCol w:w="1563"/>
        <w:gridCol w:w="3260"/>
        <w:gridCol w:w="1842"/>
        <w:gridCol w:w="1785"/>
      </w:tblGrid>
      <w:tr w:rsidR="00A60BC9" w:rsidRPr="005626CB" w14:paraId="142C7C4C" w14:textId="77777777" w:rsidTr="00260E4F">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E8F8D4C" w14:textId="77777777" w:rsidR="00A60BC9" w:rsidRPr="005626CB" w:rsidRDefault="00A60BC9" w:rsidP="00260E4F">
            <w:pPr>
              <w:jc w:val="center"/>
              <w:rPr>
                <w:rFonts w:eastAsia="Times New Roman"/>
                <w:b/>
                <w:bCs/>
                <w:color w:val="000000"/>
                <w:sz w:val="20"/>
                <w:szCs w:val="20"/>
                <w:lang w:eastAsia="es-CL"/>
              </w:rPr>
            </w:pPr>
            <w:r w:rsidRPr="005626CB">
              <w:rPr>
                <w:rFonts w:eastAsia="Times New Roman"/>
                <w:b/>
                <w:bCs/>
                <w:color w:val="000000"/>
                <w:sz w:val="20"/>
                <w:szCs w:val="20"/>
                <w:lang w:eastAsia="es-CL"/>
              </w:rPr>
              <w:t>Registros</w:t>
            </w:r>
          </w:p>
        </w:tc>
      </w:tr>
      <w:tr w:rsidR="00A60BC9" w:rsidRPr="005626CB" w14:paraId="6BE53D8D" w14:textId="77777777" w:rsidTr="00260E4F">
        <w:trPr>
          <w:trHeight w:val="1670"/>
          <w:jc w:val="center"/>
        </w:trPr>
        <w:tc>
          <w:tcPr>
            <w:tcW w:w="2484" w:type="pct"/>
            <w:gridSpan w:val="3"/>
            <w:tcBorders>
              <w:top w:val="nil"/>
              <w:left w:val="single" w:sz="4" w:space="0" w:color="auto"/>
              <w:right w:val="single" w:sz="4" w:space="0" w:color="auto"/>
            </w:tcBorders>
            <w:shd w:val="clear" w:color="auto" w:fill="auto"/>
            <w:noWrap/>
            <w:vAlign w:val="center"/>
            <w:hideMark/>
          </w:tcPr>
          <w:p w14:paraId="09A92171" w14:textId="77777777" w:rsidR="00A60BC9" w:rsidRPr="005626CB" w:rsidRDefault="00A60BC9" w:rsidP="00260E4F">
            <w:pPr>
              <w:jc w:val="center"/>
              <w:rPr>
                <w:rFonts w:eastAsia="Times New Roman"/>
                <w:color w:val="000000"/>
                <w:sz w:val="20"/>
                <w:szCs w:val="20"/>
                <w:lang w:eastAsia="es-CL"/>
              </w:rPr>
            </w:pPr>
            <w:r w:rsidRPr="003B57C2">
              <w:rPr>
                <w:rFonts w:eastAsia="Times New Roman"/>
                <w:noProof/>
                <w:color w:val="000000"/>
                <w:sz w:val="20"/>
                <w:szCs w:val="20"/>
                <w:lang w:eastAsia="es-CL"/>
              </w:rPr>
              <w:drawing>
                <wp:inline distT="0" distB="0" distL="0" distR="0" wp14:anchorId="668D91E4" wp14:editId="6022B8B5">
                  <wp:extent cx="3473621" cy="1951630"/>
                  <wp:effectExtent l="0" t="0" r="0" b="0"/>
                  <wp:docPr id="41" name="Imagen 41" descr="C:\Eve\2016\Programa\Agrícola Aasa\Informe 2016\Inspección 2016\Fotografias\DSC0494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Eve\2016\Programa\Agrícola Aasa\Informe 2016\Inspección 2016\Fotografias\DSC04945.JPG"/>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3486356" cy="1958785"/>
                          </a:xfrm>
                          <a:prstGeom prst="rect">
                            <a:avLst/>
                          </a:prstGeom>
                          <a:noFill/>
                          <a:ln>
                            <a:noFill/>
                          </a:ln>
                        </pic:spPr>
                      </pic:pic>
                    </a:graphicData>
                  </a:graphic>
                </wp:inline>
              </w:drawing>
            </w:r>
          </w:p>
        </w:tc>
        <w:tc>
          <w:tcPr>
            <w:tcW w:w="2516" w:type="pct"/>
            <w:gridSpan w:val="3"/>
            <w:tcBorders>
              <w:top w:val="nil"/>
              <w:left w:val="single" w:sz="4" w:space="0" w:color="auto"/>
              <w:right w:val="single" w:sz="4" w:space="0" w:color="auto"/>
            </w:tcBorders>
            <w:shd w:val="clear" w:color="auto" w:fill="auto"/>
            <w:noWrap/>
            <w:vAlign w:val="center"/>
            <w:hideMark/>
          </w:tcPr>
          <w:p w14:paraId="38749783" w14:textId="77777777" w:rsidR="00A60BC9" w:rsidRPr="005626CB" w:rsidRDefault="00A60BC9" w:rsidP="00260E4F">
            <w:pPr>
              <w:jc w:val="center"/>
              <w:rPr>
                <w:rFonts w:eastAsia="Times New Roman"/>
                <w:color w:val="000000"/>
                <w:sz w:val="20"/>
                <w:szCs w:val="20"/>
                <w:lang w:eastAsia="es-CL"/>
              </w:rPr>
            </w:pPr>
            <w:r w:rsidRPr="003B57C2">
              <w:rPr>
                <w:rFonts w:eastAsia="Times New Roman"/>
                <w:noProof/>
                <w:color w:val="000000"/>
                <w:sz w:val="20"/>
                <w:szCs w:val="20"/>
                <w:lang w:eastAsia="es-CL"/>
              </w:rPr>
              <w:drawing>
                <wp:inline distT="0" distB="0" distL="0" distR="0" wp14:anchorId="2F14F2A3" wp14:editId="51AD2CDB">
                  <wp:extent cx="3376456" cy="1897039"/>
                  <wp:effectExtent l="0" t="0" r="0" b="8255"/>
                  <wp:docPr id="42" name="Imagen 42" descr="C:\Eve\2016\Programa\Agrícola Aasa\Informe 2016\Inspección 2016\Fotografias\DSC0494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C:\Eve\2016\Programa\Agrícola Aasa\Informe 2016\Inspección 2016\Fotografias\DSC04946.JPG"/>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3380289" cy="1899192"/>
                          </a:xfrm>
                          <a:prstGeom prst="rect">
                            <a:avLst/>
                          </a:prstGeom>
                          <a:noFill/>
                          <a:ln>
                            <a:noFill/>
                          </a:ln>
                        </pic:spPr>
                      </pic:pic>
                    </a:graphicData>
                  </a:graphic>
                </wp:inline>
              </w:drawing>
            </w:r>
          </w:p>
        </w:tc>
      </w:tr>
      <w:tr w:rsidR="00A60BC9" w:rsidRPr="00557733" w14:paraId="7AE95C0C" w14:textId="77777777" w:rsidTr="00260E4F">
        <w:trPr>
          <w:trHeight w:val="300"/>
          <w:jc w:val="center"/>
        </w:trPr>
        <w:tc>
          <w:tcPr>
            <w:tcW w:w="1189" w:type="pct"/>
            <w:tcBorders>
              <w:top w:val="single" w:sz="4" w:space="0" w:color="auto"/>
              <w:left w:val="single" w:sz="4" w:space="0" w:color="auto"/>
              <w:bottom w:val="single" w:sz="4" w:space="0" w:color="auto"/>
              <w:right w:val="nil"/>
            </w:tcBorders>
            <w:shd w:val="clear" w:color="auto" w:fill="auto"/>
            <w:noWrap/>
            <w:vAlign w:val="center"/>
            <w:hideMark/>
          </w:tcPr>
          <w:p w14:paraId="54773691" w14:textId="77777777" w:rsidR="00A60BC9" w:rsidRPr="00557733" w:rsidRDefault="00A60BC9" w:rsidP="00260E4F">
            <w:pPr>
              <w:pStyle w:val="Descripcin"/>
              <w:rPr>
                <w:rFonts w:eastAsia="Times New Roman"/>
                <w:color w:val="000000"/>
                <w:szCs w:val="18"/>
                <w:lang w:eastAsia="es-CL"/>
              </w:rPr>
            </w:pPr>
            <w:bookmarkStart w:id="163" w:name="_Toc451520610"/>
            <w:bookmarkStart w:id="164" w:name="_Toc452448325"/>
            <w:r w:rsidRPr="00A83D8B">
              <w:t xml:space="preserve">Fotografía </w:t>
            </w:r>
            <w:r>
              <w:t>8</w:t>
            </w:r>
            <w:r w:rsidRPr="00557733">
              <w:rPr>
                <w:szCs w:val="18"/>
              </w:rPr>
              <w:t>.</w:t>
            </w:r>
            <w:bookmarkEnd w:id="163"/>
            <w:bookmarkEnd w:id="164"/>
          </w:p>
        </w:tc>
        <w:tc>
          <w:tcPr>
            <w:tcW w:w="1295"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C754BB0" w14:textId="77777777" w:rsidR="00A60BC9" w:rsidRPr="00557733" w:rsidRDefault="00A60BC9" w:rsidP="00260E4F">
            <w:pPr>
              <w:jc w:val="left"/>
              <w:rPr>
                <w:rFonts w:eastAsia="Times New Roman"/>
                <w:b/>
                <w:color w:val="000000"/>
                <w:sz w:val="18"/>
                <w:szCs w:val="18"/>
                <w:lang w:eastAsia="es-CL"/>
              </w:rPr>
            </w:pPr>
            <w:r>
              <w:rPr>
                <w:rFonts w:eastAsia="Times New Roman"/>
                <w:b/>
                <w:color w:val="000000"/>
                <w:sz w:val="18"/>
                <w:szCs w:val="18"/>
                <w:lang w:eastAsia="es-CL"/>
              </w:rPr>
              <w:t xml:space="preserve">Fecha: </w:t>
            </w:r>
            <w:r>
              <w:rPr>
                <w:rFonts w:eastAsia="Times New Roman"/>
                <w:color w:val="000000"/>
                <w:sz w:val="18"/>
                <w:szCs w:val="18"/>
                <w:lang w:eastAsia="es-CL"/>
              </w:rPr>
              <w:t>12-04-2016</w:t>
            </w:r>
          </w:p>
        </w:tc>
        <w:tc>
          <w:tcPr>
            <w:tcW w:w="1191" w:type="pct"/>
            <w:tcBorders>
              <w:top w:val="single" w:sz="4" w:space="0" w:color="auto"/>
              <w:left w:val="nil"/>
              <w:bottom w:val="single" w:sz="4" w:space="0" w:color="auto"/>
              <w:right w:val="nil"/>
            </w:tcBorders>
            <w:shd w:val="clear" w:color="auto" w:fill="auto"/>
            <w:noWrap/>
            <w:vAlign w:val="center"/>
            <w:hideMark/>
          </w:tcPr>
          <w:p w14:paraId="3AE5982C" w14:textId="77777777" w:rsidR="00A60BC9" w:rsidRPr="00557733" w:rsidRDefault="00A60BC9" w:rsidP="00260E4F">
            <w:pPr>
              <w:pStyle w:val="Descripcin"/>
              <w:rPr>
                <w:szCs w:val="18"/>
              </w:rPr>
            </w:pPr>
            <w:bookmarkStart w:id="165" w:name="_Toc451520611"/>
            <w:bookmarkStart w:id="166" w:name="_Toc452448326"/>
            <w:r w:rsidRPr="00A83D8B">
              <w:t xml:space="preserve">Fotografía </w:t>
            </w:r>
            <w:r>
              <w:t>9</w:t>
            </w:r>
            <w:r w:rsidRPr="00557733">
              <w:rPr>
                <w:szCs w:val="18"/>
              </w:rPr>
              <w:t>.</w:t>
            </w:r>
            <w:bookmarkEnd w:id="165"/>
            <w:bookmarkEnd w:id="166"/>
          </w:p>
        </w:tc>
        <w:tc>
          <w:tcPr>
            <w:tcW w:w="1325"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50BA5EE" w14:textId="77777777" w:rsidR="00A60BC9" w:rsidRPr="00557733" w:rsidRDefault="00A60BC9" w:rsidP="00260E4F">
            <w:pPr>
              <w:jc w:val="left"/>
              <w:rPr>
                <w:rFonts w:eastAsia="Times New Roman"/>
                <w:b/>
                <w:color w:val="000000"/>
                <w:sz w:val="18"/>
                <w:szCs w:val="18"/>
                <w:lang w:eastAsia="es-CL"/>
              </w:rPr>
            </w:pPr>
            <w:r w:rsidRPr="00557733">
              <w:rPr>
                <w:rFonts w:eastAsia="Times New Roman"/>
                <w:b/>
                <w:color w:val="000000"/>
                <w:sz w:val="18"/>
                <w:szCs w:val="18"/>
                <w:lang w:eastAsia="es-CL"/>
              </w:rPr>
              <w:t>Fecha :</w:t>
            </w:r>
            <w:r w:rsidRPr="00C609E7">
              <w:rPr>
                <w:rFonts w:eastAsia="Times New Roman"/>
                <w:sz w:val="18"/>
                <w:szCs w:val="18"/>
                <w:lang w:eastAsia="es-CL"/>
              </w:rPr>
              <w:t xml:space="preserve"> </w:t>
            </w:r>
            <w:r>
              <w:rPr>
                <w:rFonts w:eastAsia="Times New Roman"/>
                <w:sz w:val="18"/>
                <w:szCs w:val="18"/>
                <w:lang w:eastAsia="es-CL"/>
              </w:rPr>
              <w:t>12-04-2016</w:t>
            </w:r>
          </w:p>
        </w:tc>
      </w:tr>
      <w:tr w:rsidR="00A60BC9" w:rsidRPr="00557733" w14:paraId="6E8D2F8A" w14:textId="77777777" w:rsidTr="00260E4F">
        <w:trPr>
          <w:trHeight w:val="300"/>
          <w:jc w:val="center"/>
        </w:trPr>
        <w:tc>
          <w:tcPr>
            <w:tcW w:w="118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57D283A" w14:textId="77777777" w:rsidR="00A60BC9" w:rsidRPr="00557733" w:rsidRDefault="00A60BC9" w:rsidP="00260E4F">
            <w:pPr>
              <w:jc w:val="left"/>
              <w:rPr>
                <w:rFonts w:eastAsia="Times New Roman"/>
                <w:b/>
                <w:color w:val="000000"/>
                <w:sz w:val="18"/>
                <w:szCs w:val="18"/>
                <w:lang w:eastAsia="es-CL"/>
              </w:rPr>
            </w:pPr>
            <w:r>
              <w:rPr>
                <w:rFonts w:eastAsia="Times New Roman"/>
                <w:b/>
                <w:color w:val="000000"/>
                <w:sz w:val="18"/>
                <w:szCs w:val="18"/>
                <w:lang w:eastAsia="es-CL"/>
              </w:rPr>
              <w:t xml:space="preserve">Coordenadas DATUM </w:t>
            </w:r>
            <w:r w:rsidRPr="00E83EF5">
              <w:rPr>
                <w:rFonts w:eastAsia="Times New Roman"/>
                <w:b/>
                <w:color w:val="000000"/>
                <w:sz w:val="18"/>
                <w:szCs w:val="18"/>
                <w:lang w:eastAsia="es-CL"/>
              </w:rPr>
              <w:t>WGS84 HUSO</w:t>
            </w:r>
            <w:r>
              <w:rPr>
                <w:rFonts w:eastAsia="Times New Roman"/>
                <w:b/>
                <w:color w:val="000000"/>
                <w:sz w:val="18"/>
                <w:szCs w:val="18"/>
                <w:lang w:eastAsia="es-CL"/>
              </w:rPr>
              <w:t xml:space="preserve"> 19S</w:t>
            </w:r>
          </w:p>
        </w:tc>
        <w:tc>
          <w:tcPr>
            <w:tcW w:w="724" w:type="pct"/>
            <w:tcBorders>
              <w:top w:val="single" w:sz="4" w:space="0" w:color="auto"/>
              <w:left w:val="nil"/>
              <w:bottom w:val="single" w:sz="4" w:space="0" w:color="auto"/>
              <w:right w:val="single" w:sz="4" w:space="0" w:color="000000"/>
            </w:tcBorders>
            <w:shd w:val="clear" w:color="auto" w:fill="auto"/>
            <w:noWrap/>
            <w:vAlign w:val="center"/>
            <w:hideMark/>
          </w:tcPr>
          <w:p w14:paraId="0D7D1A41" w14:textId="065A5085" w:rsidR="00A60BC9" w:rsidRPr="00557733" w:rsidRDefault="00A60BC9" w:rsidP="00BB0F51">
            <w:pPr>
              <w:jc w:val="left"/>
              <w:rPr>
                <w:rFonts w:ascii="Calibri" w:eastAsia="Times New Roman" w:hAnsi="Calibri"/>
                <w:b/>
                <w:color w:val="000000"/>
                <w:sz w:val="18"/>
                <w:szCs w:val="18"/>
                <w:lang w:eastAsia="es-CL"/>
              </w:rPr>
            </w:pPr>
            <w:r w:rsidRPr="00557733">
              <w:rPr>
                <w:rFonts w:ascii="Calibri" w:eastAsia="Times New Roman" w:hAnsi="Calibri"/>
                <w:b/>
                <w:color w:val="000000"/>
                <w:sz w:val="18"/>
                <w:szCs w:val="18"/>
                <w:lang w:eastAsia="es-CL"/>
              </w:rPr>
              <w:t>Norte:</w:t>
            </w:r>
            <w:r w:rsidRPr="00557733">
              <w:rPr>
                <w:rFonts w:ascii="Calibri" w:eastAsia="Times New Roman" w:hAnsi="Calibri"/>
                <w:color w:val="000000"/>
                <w:sz w:val="18"/>
                <w:szCs w:val="18"/>
                <w:lang w:eastAsia="es-CL"/>
              </w:rPr>
              <w:t xml:space="preserve"> </w:t>
            </w:r>
            <w:r w:rsidRPr="00E57868">
              <w:rPr>
                <w:rFonts w:ascii="Calibri" w:eastAsia="Times New Roman" w:hAnsi="Calibri"/>
                <w:color w:val="000000"/>
                <w:sz w:val="18"/>
                <w:szCs w:val="18"/>
                <w:lang w:eastAsia="es-CL"/>
              </w:rPr>
              <w:t xml:space="preserve"> </w:t>
            </w:r>
            <w:r>
              <w:rPr>
                <w:rFonts w:ascii="Calibri" w:eastAsia="Times New Roman" w:hAnsi="Calibri"/>
                <w:color w:val="000000"/>
                <w:sz w:val="18"/>
                <w:szCs w:val="18"/>
                <w:lang w:eastAsia="es-CL"/>
              </w:rPr>
              <w:t>6.2</w:t>
            </w:r>
            <w:r w:rsidR="00BB0F51">
              <w:rPr>
                <w:rFonts w:ascii="Calibri" w:eastAsia="Times New Roman" w:hAnsi="Calibri"/>
                <w:color w:val="000000"/>
                <w:sz w:val="18"/>
                <w:szCs w:val="18"/>
                <w:lang w:eastAsia="es-CL"/>
              </w:rPr>
              <w:t>82</w:t>
            </w:r>
            <w:r>
              <w:rPr>
                <w:rFonts w:ascii="Calibri" w:eastAsia="Times New Roman" w:hAnsi="Calibri"/>
                <w:color w:val="000000"/>
                <w:sz w:val="18"/>
                <w:szCs w:val="18"/>
                <w:lang w:eastAsia="es-CL"/>
              </w:rPr>
              <w:t>.</w:t>
            </w:r>
            <w:r w:rsidR="00BB0F51">
              <w:rPr>
                <w:rFonts w:ascii="Calibri" w:eastAsia="Times New Roman" w:hAnsi="Calibri"/>
                <w:color w:val="000000"/>
                <w:sz w:val="18"/>
                <w:szCs w:val="18"/>
                <w:lang w:eastAsia="es-CL"/>
              </w:rPr>
              <w:t>462</w:t>
            </w:r>
            <w:r>
              <w:rPr>
                <w:rFonts w:ascii="Calibri" w:eastAsia="Times New Roman" w:hAnsi="Calibri"/>
                <w:color w:val="000000"/>
                <w:sz w:val="18"/>
                <w:szCs w:val="18"/>
                <w:lang w:eastAsia="es-CL"/>
              </w:rPr>
              <w:t>,</w:t>
            </w:r>
            <w:r w:rsidR="00BB0F51">
              <w:rPr>
                <w:rFonts w:ascii="Calibri" w:eastAsia="Times New Roman" w:hAnsi="Calibri"/>
                <w:color w:val="000000"/>
                <w:sz w:val="18"/>
                <w:szCs w:val="18"/>
                <w:lang w:eastAsia="es-CL"/>
              </w:rPr>
              <w:t>9</w:t>
            </w:r>
            <w:r>
              <w:rPr>
                <w:rFonts w:ascii="Calibri" w:eastAsia="Times New Roman" w:hAnsi="Calibri"/>
                <w:color w:val="000000"/>
                <w:sz w:val="18"/>
                <w:szCs w:val="18"/>
                <w:lang w:eastAsia="es-CL"/>
              </w:rPr>
              <w:t xml:space="preserve"> </w:t>
            </w:r>
            <w:r w:rsidRPr="00B55F51">
              <w:rPr>
                <w:rFonts w:ascii="Calibri" w:eastAsia="Times New Roman" w:hAnsi="Calibri"/>
                <w:color w:val="000000"/>
                <w:sz w:val="18"/>
                <w:szCs w:val="18"/>
                <w:lang w:eastAsia="es-CL"/>
              </w:rPr>
              <w:t>m.</w:t>
            </w:r>
          </w:p>
        </w:tc>
        <w:tc>
          <w:tcPr>
            <w:tcW w:w="571" w:type="pct"/>
            <w:tcBorders>
              <w:top w:val="single" w:sz="4" w:space="0" w:color="auto"/>
              <w:left w:val="nil"/>
              <w:bottom w:val="single" w:sz="4" w:space="0" w:color="auto"/>
              <w:right w:val="single" w:sz="4" w:space="0" w:color="000000"/>
            </w:tcBorders>
            <w:shd w:val="clear" w:color="auto" w:fill="auto"/>
            <w:noWrap/>
            <w:vAlign w:val="center"/>
            <w:hideMark/>
          </w:tcPr>
          <w:p w14:paraId="1364F9A5" w14:textId="4FCEA6A4" w:rsidR="00A60BC9" w:rsidRPr="00557733" w:rsidRDefault="00A60BC9" w:rsidP="00BB0F51">
            <w:pPr>
              <w:jc w:val="left"/>
              <w:rPr>
                <w:rFonts w:ascii="Calibri" w:eastAsia="Times New Roman" w:hAnsi="Calibri"/>
                <w:b/>
                <w:color w:val="000000"/>
                <w:sz w:val="18"/>
                <w:szCs w:val="18"/>
                <w:lang w:eastAsia="es-CL"/>
              </w:rPr>
            </w:pPr>
            <w:r>
              <w:rPr>
                <w:rFonts w:ascii="Calibri" w:eastAsia="Times New Roman" w:hAnsi="Calibri"/>
                <w:b/>
                <w:color w:val="000000"/>
                <w:sz w:val="18"/>
                <w:szCs w:val="18"/>
                <w:lang w:eastAsia="es-CL"/>
              </w:rPr>
              <w:t>E</w:t>
            </w:r>
            <w:r w:rsidRPr="00557733">
              <w:rPr>
                <w:rFonts w:ascii="Calibri" w:eastAsia="Times New Roman" w:hAnsi="Calibri"/>
                <w:b/>
                <w:color w:val="000000"/>
                <w:sz w:val="18"/>
                <w:szCs w:val="18"/>
                <w:lang w:eastAsia="es-CL"/>
              </w:rPr>
              <w:t>ste:</w:t>
            </w:r>
            <w:r w:rsidRPr="00557733">
              <w:rPr>
                <w:rFonts w:ascii="Calibri" w:eastAsia="Times New Roman" w:hAnsi="Calibri"/>
                <w:color w:val="000000"/>
                <w:sz w:val="18"/>
                <w:szCs w:val="18"/>
                <w:lang w:eastAsia="es-CL"/>
              </w:rPr>
              <w:t xml:space="preserve"> </w:t>
            </w:r>
            <w:r w:rsidRPr="005327B1">
              <w:rPr>
                <w:rFonts w:ascii="Calibri" w:eastAsia="Times New Roman" w:hAnsi="Calibri"/>
                <w:color w:val="000000"/>
                <w:sz w:val="18"/>
                <w:szCs w:val="18"/>
                <w:lang w:eastAsia="es-CL"/>
              </w:rPr>
              <w:t>3</w:t>
            </w:r>
            <w:r w:rsidR="00BB0F51">
              <w:rPr>
                <w:rFonts w:ascii="Calibri" w:eastAsia="Times New Roman" w:hAnsi="Calibri"/>
                <w:color w:val="000000"/>
                <w:sz w:val="18"/>
                <w:szCs w:val="18"/>
                <w:lang w:eastAsia="es-CL"/>
              </w:rPr>
              <w:t>00</w:t>
            </w:r>
            <w:r>
              <w:rPr>
                <w:rFonts w:ascii="Calibri" w:eastAsia="Times New Roman" w:hAnsi="Calibri"/>
                <w:color w:val="000000"/>
                <w:sz w:val="18"/>
                <w:szCs w:val="18"/>
                <w:lang w:eastAsia="es-CL"/>
              </w:rPr>
              <w:t>.</w:t>
            </w:r>
            <w:r w:rsidR="00BB0F51">
              <w:rPr>
                <w:rFonts w:ascii="Calibri" w:eastAsia="Times New Roman" w:hAnsi="Calibri"/>
                <w:color w:val="000000"/>
                <w:sz w:val="18"/>
                <w:szCs w:val="18"/>
                <w:lang w:eastAsia="es-CL"/>
              </w:rPr>
              <w:t>874</w:t>
            </w:r>
            <w:r>
              <w:rPr>
                <w:rFonts w:ascii="Calibri" w:eastAsia="Times New Roman" w:hAnsi="Calibri"/>
                <w:color w:val="000000"/>
                <w:sz w:val="18"/>
                <w:szCs w:val="18"/>
                <w:lang w:eastAsia="es-CL"/>
              </w:rPr>
              <w:t xml:space="preserve"> m.</w:t>
            </w:r>
          </w:p>
        </w:tc>
        <w:tc>
          <w:tcPr>
            <w:tcW w:w="1191" w:type="pct"/>
            <w:tcBorders>
              <w:top w:val="single" w:sz="4" w:space="0" w:color="auto"/>
              <w:left w:val="nil"/>
              <w:bottom w:val="single" w:sz="4" w:space="0" w:color="auto"/>
              <w:right w:val="single" w:sz="4" w:space="0" w:color="000000"/>
            </w:tcBorders>
            <w:shd w:val="clear" w:color="auto" w:fill="auto"/>
            <w:noWrap/>
            <w:vAlign w:val="center"/>
            <w:hideMark/>
          </w:tcPr>
          <w:p w14:paraId="23C9F41A" w14:textId="77777777" w:rsidR="00A60BC9" w:rsidRPr="00557733" w:rsidRDefault="00A60BC9" w:rsidP="00260E4F">
            <w:pPr>
              <w:jc w:val="left"/>
              <w:rPr>
                <w:rFonts w:eastAsia="Times New Roman"/>
                <w:b/>
                <w:color w:val="000000"/>
                <w:sz w:val="18"/>
                <w:szCs w:val="18"/>
                <w:lang w:eastAsia="es-CL"/>
              </w:rPr>
            </w:pPr>
            <w:r w:rsidRPr="00557733">
              <w:rPr>
                <w:rFonts w:eastAsia="Times New Roman"/>
                <w:b/>
                <w:color w:val="000000"/>
                <w:sz w:val="18"/>
                <w:szCs w:val="18"/>
                <w:lang w:eastAsia="es-CL"/>
              </w:rPr>
              <w:t xml:space="preserve">Coordenadas </w:t>
            </w:r>
            <w:r>
              <w:rPr>
                <w:rFonts w:eastAsia="Times New Roman"/>
                <w:b/>
                <w:color w:val="000000"/>
                <w:sz w:val="18"/>
                <w:szCs w:val="18"/>
                <w:lang w:eastAsia="es-CL"/>
              </w:rPr>
              <w:t xml:space="preserve">DATUM </w:t>
            </w:r>
            <w:r w:rsidRPr="00557733">
              <w:rPr>
                <w:rFonts w:eastAsia="Times New Roman"/>
                <w:b/>
                <w:color w:val="000000"/>
                <w:sz w:val="18"/>
                <w:szCs w:val="18"/>
                <w:lang w:eastAsia="es-CL"/>
              </w:rPr>
              <w:t>WGS84</w:t>
            </w:r>
            <w:r>
              <w:rPr>
                <w:rFonts w:eastAsia="Times New Roman"/>
                <w:b/>
                <w:color w:val="000000"/>
                <w:sz w:val="18"/>
                <w:szCs w:val="18"/>
                <w:lang w:eastAsia="es-CL"/>
              </w:rPr>
              <w:t xml:space="preserve"> HUSO 19S</w:t>
            </w:r>
          </w:p>
        </w:tc>
        <w:tc>
          <w:tcPr>
            <w:tcW w:w="673" w:type="pct"/>
            <w:tcBorders>
              <w:top w:val="single" w:sz="4" w:space="0" w:color="auto"/>
              <w:left w:val="nil"/>
              <w:bottom w:val="single" w:sz="4" w:space="0" w:color="auto"/>
              <w:right w:val="single" w:sz="4" w:space="0" w:color="000000"/>
            </w:tcBorders>
            <w:shd w:val="clear" w:color="auto" w:fill="auto"/>
            <w:noWrap/>
            <w:vAlign w:val="center"/>
            <w:hideMark/>
          </w:tcPr>
          <w:p w14:paraId="15A65606" w14:textId="2B49542D" w:rsidR="00A60BC9" w:rsidRPr="00557733" w:rsidRDefault="00A60BC9" w:rsidP="00BB0F51">
            <w:pPr>
              <w:jc w:val="left"/>
              <w:rPr>
                <w:rFonts w:ascii="Calibri" w:eastAsia="Times New Roman" w:hAnsi="Calibri"/>
                <w:b/>
                <w:color w:val="000000"/>
                <w:sz w:val="18"/>
                <w:szCs w:val="18"/>
                <w:lang w:eastAsia="es-CL"/>
              </w:rPr>
            </w:pPr>
            <w:r w:rsidRPr="00557733">
              <w:rPr>
                <w:rFonts w:ascii="Calibri" w:eastAsia="Times New Roman" w:hAnsi="Calibri"/>
                <w:b/>
                <w:color w:val="000000"/>
                <w:sz w:val="18"/>
                <w:szCs w:val="18"/>
                <w:lang w:eastAsia="es-CL"/>
              </w:rPr>
              <w:t>Norte:</w:t>
            </w:r>
            <w:r w:rsidRPr="00557733">
              <w:rPr>
                <w:rFonts w:ascii="Calibri" w:eastAsia="Times New Roman" w:hAnsi="Calibri"/>
                <w:color w:val="000000"/>
                <w:sz w:val="18"/>
                <w:szCs w:val="18"/>
                <w:lang w:eastAsia="es-CL"/>
              </w:rPr>
              <w:t xml:space="preserve"> </w:t>
            </w:r>
            <w:r>
              <w:rPr>
                <w:rFonts w:ascii="Calibri" w:eastAsia="Times New Roman" w:hAnsi="Calibri"/>
                <w:color w:val="000000"/>
                <w:sz w:val="18"/>
                <w:szCs w:val="18"/>
                <w:lang w:eastAsia="es-CL"/>
              </w:rPr>
              <w:t>6.2</w:t>
            </w:r>
            <w:r w:rsidR="00BB0F51">
              <w:rPr>
                <w:rFonts w:ascii="Calibri" w:eastAsia="Times New Roman" w:hAnsi="Calibri"/>
                <w:color w:val="000000"/>
                <w:sz w:val="18"/>
                <w:szCs w:val="18"/>
                <w:lang w:eastAsia="es-CL"/>
              </w:rPr>
              <w:t>82</w:t>
            </w:r>
            <w:r>
              <w:rPr>
                <w:rFonts w:ascii="Calibri" w:eastAsia="Times New Roman" w:hAnsi="Calibri"/>
                <w:color w:val="000000"/>
                <w:sz w:val="18"/>
                <w:szCs w:val="18"/>
                <w:lang w:eastAsia="es-CL"/>
              </w:rPr>
              <w:t>.</w:t>
            </w:r>
            <w:r w:rsidR="00BB0F51">
              <w:rPr>
                <w:rFonts w:ascii="Calibri" w:eastAsia="Times New Roman" w:hAnsi="Calibri"/>
                <w:color w:val="000000"/>
                <w:sz w:val="18"/>
                <w:szCs w:val="18"/>
                <w:lang w:eastAsia="es-CL"/>
              </w:rPr>
              <w:t>462,9</w:t>
            </w:r>
            <w:r>
              <w:rPr>
                <w:rFonts w:ascii="Calibri" w:eastAsia="Times New Roman" w:hAnsi="Calibri"/>
                <w:color w:val="000000"/>
                <w:sz w:val="18"/>
                <w:szCs w:val="18"/>
                <w:lang w:eastAsia="es-CL"/>
              </w:rPr>
              <w:t xml:space="preserve"> </w:t>
            </w:r>
            <w:r w:rsidRPr="00B55F51">
              <w:rPr>
                <w:rFonts w:ascii="Calibri" w:eastAsia="Times New Roman" w:hAnsi="Calibri"/>
                <w:color w:val="000000"/>
                <w:sz w:val="18"/>
                <w:szCs w:val="18"/>
                <w:lang w:eastAsia="es-CL"/>
              </w:rPr>
              <w:t>m.</w:t>
            </w:r>
          </w:p>
        </w:tc>
        <w:tc>
          <w:tcPr>
            <w:tcW w:w="652" w:type="pct"/>
            <w:tcBorders>
              <w:top w:val="single" w:sz="4" w:space="0" w:color="auto"/>
              <w:left w:val="nil"/>
              <w:bottom w:val="single" w:sz="4" w:space="0" w:color="auto"/>
              <w:right w:val="single" w:sz="4" w:space="0" w:color="000000"/>
            </w:tcBorders>
            <w:shd w:val="clear" w:color="auto" w:fill="auto"/>
            <w:noWrap/>
            <w:vAlign w:val="center"/>
            <w:hideMark/>
          </w:tcPr>
          <w:p w14:paraId="293EF015" w14:textId="103B9F05" w:rsidR="00A60BC9" w:rsidRPr="00557733" w:rsidRDefault="00A60BC9" w:rsidP="00BB0F51">
            <w:pPr>
              <w:jc w:val="left"/>
              <w:rPr>
                <w:rFonts w:ascii="Calibri" w:eastAsia="Times New Roman" w:hAnsi="Calibri"/>
                <w:b/>
                <w:color w:val="000000"/>
                <w:sz w:val="18"/>
                <w:szCs w:val="18"/>
                <w:lang w:eastAsia="es-CL"/>
              </w:rPr>
            </w:pPr>
            <w:r w:rsidRPr="00557733">
              <w:rPr>
                <w:rFonts w:ascii="Calibri" w:eastAsia="Times New Roman" w:hAnsi="Calibri"/>
                <w:b/>
                <w:color w:val="000000"/>
                <w:sz w:val="18"/>
                <w:szCs w:val="18"/>
                <w:lang w:eastAsia="es-CL"/>
              </w:rPr>
              <w:t>Este:</w:t>
            </w:r>
            <w:r w:rsidRPr="00557733">
              <w:rPr>
                <w:rFonts w:ascii="Calibri" w:eastAsia="Times New Roman" w:hAnsi="Calibri"/>
                <w:color w:val="000000"/>
                <w:sz w:val="18"/>
                <w:szCs w:val="18"/>
                <w:lang w:eastAsia="es-CL"/>
              </w:rPr>
              <w:t xml:space="preserve"> </w:t>
            </w:r>
            <w:r w:rsidRPr="004674B8">
              <w:rPr>
                <w:rFonts w:ascii="Calibri" w:eastAsia="Times New Roman" w:hAnsi="Calibri"/>
                <w:color w:val="000000"/>
                <w:sz w:val="18"/>
                <w:szCs w:val="18"/>
                <w:lang w:eastAsia="es-CL"/>
              </w:rPr>
              <w:t>3</w:t>
            </w:r>
            <w:r w:rsidR="00BB0F51">
              <w:rPr>
                <w:rFonts w:ascii="Calibri" w:eastAsia="Times New Roman" w:hAnsi="Calibri"/>
                <w:color w:val="000000"/>
                <w:sz w:val="18"/>
                <w:szCs w:val="18"/>
                <w:lang w:eastAsia="es-CL"/>
              </w:rPr>
              <w:t>00</w:t>
            </w:r>
            <w:r>
              <w:rPr>
                <w:rFonts w:ascii="Calibri" w:eastAsia="Times New Roman" w:hAnsi="Calibri"/>
                <w:color w:val="000000"/>
                <w:sz w:val="18"/>
                <w:szCs w:val="18"/>
                <w:lang w:eastAsia="es-CL"/>
              </w:rPr>
              <w:t>.</w:t>
            </w:r>
            <w:r w:rsidR="00BB0F51">
              <w:rPr>
                <w:rFonts w:ascii="Calibri" w:eastAsia="Times New Roman" w:hAnsi="Calibri"/>
                <w:color w:val="000000"/>
                <w:sz w:val="18"/>
                <w:szCs w:val="18"/>
                <w:lang w:eastAsia="es-CL"/>
              </w:rPr>
              <w:t>874</w:t>
            </w:r>
            <w:r>
              <w:rPr>
                <w:rFonts w:ascii="Calibri" w:eastAsia="Times New Roman" w:hAnsi="Calibri"/>
                <w:color w:val="000000"/>
                <w:sz w:val="18"/>
                <w:szCs w:val="18"/>
                <w:lang w:eastAsia="es-CL"/>
              </w:rPr>
              <w:t xml:space="preserve"> </w:t>
            </w:r>
            <w:r w:rsidRPr="00B55F51">
              <w:rPr>
                <w:rFonts w:ascii="Calibri" w:eastAsia="Times New Roman" w:hAnsi="Calibri"/>
                <w:color w:val="000000"/>
                <w:sz w:val="18"/>
                <w:szCs w:val="18"/>
                <w:lang w:eastAsia="es-CL"/>
              </w:rPr>
              <w:t>m.</w:t>
            </w:r>
          </w:p>
        </w:tc>
      </w:tr>
      <w:tr w:rsidR="00A60BC9" w:rsidRPr="00E83EF5" w14:paraId="0F9898EE" w14:textId="77777777" w:rsidTr="00260E4F">
        <w:trPr>
          <w:trHeight w:val="300"/>
          <w:jc w:val="center"/>
        </w:trPr>
        <w:tc>
          <w:tcPr>
            <w:tcW w:w="2484" w:type="pct"/>
            <w:gridSpan w:val="3"/>
            <w:vMerge w:val="restart"/>
            <w:tcBorders>
              <w:top w:val="single" w:sz="4" w:space="0" w:color="auto"/>
              <w:left w:val="single" w:sz="4" w:space="0" w:color="auto"/>
              <w:bottom w:val="single" w:sz="4" w:space="0" w:color="000000"/>
              <w:right w:val="single" w:sz="4" w:space="0" w:color="000000"/>
            </w:tcBorders>
            <w:shd w:val="clear" w:color="auto" w:fill="auto"/>
            <w:hideMark/>
          </w:tcPr>
          <w:p w14:paraId="0F88D410" w14:textId="6F6EF919" w:rsidR="00A60BC9" w:rsidRPr="00BB0F51" w:rsidRDefault="00A60BC9" w:rsidP="00213693">
            <w:pPr>
              <w:rPr>
                <w:rFonts w:eastAsia="Times New Roman"/>
                <w:b/>
                <w:color w:val="000000"/>
                <w:sz w:val="18"/>
                <w:szCs w:val="18"/>
                <w:lang w:eastAsia="es-CL"/>
              </w:rPr>
            </w:pPr>
            <w:r w:rsidRPr="000E5A49">
              <w:rPr>
                <w:rFonts w:eastAsia="Times New Roman"/>
                <w:b/>
                <w:color w:val="000000"/>
                <w:sz w:val="18"/>
                <w:szCs w:val="18"/>
                <w:lang w:eastAsia="es-CL"/>
              </w:rPr>
              <w:t>Descripción Medio de Prueba:</w:t>
            </w:r>
            <w:r w:rsidRPr="000E5A49">
              <w:rPr>
                <w:rFonts w:eastAsia="Times New Roman"/>
                <w:color w:val="000000"/>
                <w:sz w:val="18"/>
                <w:szCs w:val="18"/>
                <w:lang w:eastAsia="es-CL"/>
              </w:rPr>
              <w:t xml:space="preserve"> </w:t>
            </w:r>
            <w:r w:rsidR="00BB0F51" w:rsidRPr="00BB0F51">
              <w:rPr>
                <w:rFonts w:eastAsia="Times New Roman"/>
                <w:color w:val="000000"/>
                <w:sz w:val="18"/>
                <w:szCs w:val="18"/>
                <w:lang w:eastAsia="es-CL"/>
              </w:rPr>
              <w:t>Bombas de succión que sacan agua de</w:t>
            </w:r>
            <w:r w:rsidR="00ED7E4C">
              <w:rPr>
                <w:rFonts w:eastAsia="Times New Roman"/>
                <w:color w:val="000000"/>
                <w:sz w:val="18"/>
                <w:szCs w:val="18"/>
                <w:lang w:eastAsia="es-CL"/>
              </w:rPr>
              <w:t>sde e</w:t>
            </w:r>
            <w:r w:rsidR="00BB0F51" w:rsidRPr="00BB0F51">
              <w:rPr>
                <w:rFonts w:eastAsia="Times New Roman"/>
                <w:color w:val="000000"/>
                <w:sz w:val="18"/>
                <w:szCs w:val="18"/>
                <w:lang w:eastAsia="es-CL"/>
              </w:rPr>
              <w:t>l Sistema Wetland</w:t>
            </w:r>
            <w:r w:rsidR="00BB0F51">
              <w:rPr>
                <w:rFonts w:eastAsia="Times New Roman"/>
                <w:color w:val="000000"/>
                <w:sz w:val="18"/>
                <w:szCs w:val="18"/>
                <w:lang w:eastAsia="es-CL"/>
              </w:rPr>
              <w:t>.</w:t>
            </w:r>
          </w:p>
        </w:tc>
        <w:tc>
          <w:tcPr>
            <w:tcW w:w="2516" w:type="pct"/>
            <w:gridSpan w:val="3"/>
            <w:vMerge w:val="restart"/>
            <w:tcBorders>
              <w:top w:val="single" w:sz="4" w:space="0" w:color="auto"/>
              <w:left w:val="single" w:sz="4" w:space="0" w:color="auto"/>
              <w:bottom w:val="single" w:sz="4" w:space="0" w:color="000000"/>
              <w:right w:val="single" w:sz="4" w:space="0" w:color="000000"/>
            </w:tcBorders>
            <w:shd w:val="clear" w:color="auto" w:fill="auto"/>
            <w:hideMark/>
          </w:tcPr>
          <w:p w14:paraId="0F3C1905" w14:textId="2A3AE1EC" w:rsidR="00A60BC9" w:rsidRPr="00E83EF5" w:rsidRDefault="00A60BC9" w:rsidP="00213693">
            <w:pPr>
              <w:rPr>
                <w:rFonts w:eastAsia="Times New Roman"/>
                <w:color w:val="000000"/>
                <w:sz w:val="18"/>
                <w:szCs w:val="18"/>
                <w:highlight w:val="cyan"/>
                <w:lang w:eastAsia="es-CL"/>
              </w:rPr>
            </w:pPr>
            <w:r w:rsidRPr="000E5A49">
              <w:rPr>
                <w:rFonts w:eastAsia="Times New Roman"/>
                <w:b/>
                <w:color w:val="000000"/>
                <w:sz w:val="18"/>
                <w:szCs w:val="18"/>
                <w:lang w:eastAsia="es-CL"/>
              </w:rPr>
              <w:t>Descripción Medio de Prueba:</w:t>
            </w:r>
            <w:r w:rsidRPr="000E5A49">
              <w:rPr>
                <w:rFonts w:eastAsia="Times New Roman"/>
                <w:color w:val="000000"/>
                <w:sz w:val="18"/>
                <w:szCs w:val="18"/>
                <w:lang w:eastAsia="es-CL"/>
              </w:rPr>
              <w:t xml:space="preserve"> </w:t>
            </w:r>
            <w:r w:rsidR="00BB0F51" w:rsidRPr="00BB0F51">
              <w:rPr>
                <w:rFonts w:eastAsia="Times New Roman"/>
                <w:color w:val="000000"/>
                <w:sz w:val="18"/>
                <w:szCs w:val="18"/>
                <w:lang w:eastAsia="es-CL"/>
              </w:rPr>
              <w:t>Bombas de succión que sacan agua de</w:t>
            </w:r>
            <w:r w:rsidR="00BB0F51">
              <w:rPr>
                <w:rFonts w:eastAsia="Times New Roman"/>
                <w:color w:val="000000"/>
                <w:sz w:val="18"/>
                <w:szCs w:val="18"/>
                <w:lang w:eastAsia="es-CL"/>
              </w:rPr>
              <w:t xml:space="preserve">sde el tranque de </w:t>
            </w:r>
            <w:r w:rsidR="00ED7E4C">
              <w:rPr>
                <w:rFonts w:eastAsia="Times New Roman"/>
                <w:color w:val="000000"/>
                <w:sz w:val="18"/>
                <w:szCs w:val="18"/>
                <w:lang w:eastAsia="es-CL"/>
              </w:rPr>
              <w:t>acumulación</w:t>
            </w:r>
            <w:r w:rsidR="00BB0F51">
              <w:rPr>
                <w:rFonts w:eastAsia="Times New Roman"/>
                <w:color w:val="000000"/>
                <w:sz w:val="18"/>
                <w:szCs w:val="18"/>
                <w:lang w:eastAsia="es-CL"/>
              </w:rPr>
              <w:t>.</w:t>
            </w:r>
          </w:p>
        </w:tc>
      </w:tr>
      <w:tr w:rsidR="00A60BC9" w:rsidRPr="00F551C3" w14:paraId="04A10A28" w14:textId="77777777" w:rsidTr="00DD1174">
        <w:trPr>
          <w:trHeight w:val="244"/>
          <w:jc w:val="center"/>
        </w:trPr>
        <w:tc>
          <w:tcPr>
            <w:tcW w:w="2484" w:type="pct"/>
            <w:gridSpan w:val="3"/>
            <w:vMerge/>
            <w:tcBorders>
              <w:top w:val="single" w:sz="4" w:space="0" w:color="auto"/>
              <w:left w:val="single" w:sz="4" w:space="0" w:color="auto"/>
              <w:bottom w:val="single" w:sz="4" w:space="0" w:color="auto"/>
              <w:right w:val="single" w:sz="4" w:space="0" w:color="000000"/>
            </w:tcBorders>
            <w:vAlign w:val="center"/>
            <w:hideMark/>
          </w:tcPr>
          <w:p w14:paraId="6C2F9A35" w14:textId="77777777" w:rsidR="00A60BC9" w:rsidRPr="00F551C3" w:rsidRDefault="00A60BC9" w:rsidP="00260E4F">
            <w:pPr>
              <w:jc w:val="left"/>
              <w:rPr>
                <w:rFonts w:ascii="Calibri" w:eastAsia="Times New Roman" w:hAnsi="Calibri"/>
                <w:color w:val="000000"/>
                <w:sz w:val="20"/>
                <w:szCs w:val="20"/>
                <w:lang w:eastAsia="es-CL"/>
              </w:rPr>
            </w:pPr>
          </w:p>
        </w:tc>
        <w:tc>
          <w:tcPr>
            <w:tcW w:w="2516" w:type="pct"/>
            <w:gridSpan w:val="3"/>
            <w:vMerge/>
            <w:tcBorders>
              <w:top w:val="single" w:sz="4" w:space="0" w:color="auto"/>
              <w:left w:val="single" w:sz="4" w:space="0" w:color="auto"/>
              <w:bottom w:val="single" w:sz="4" w:space="0" w:color="auto"/>
              <w:right w:val="single" w:sz="4" w:space="0" w:color="000000"/>
            </w:tcBorders>
            <w:vAlign w:val="center"/>
            <w:hideMark/>
          </w:tcPr>
          <w:p w14:paraId="793BC27C" w14:textId="77777777" w:rsidR="00A60BC9" w:rsidRPr="00F551C3" w:rsidRDefault="00A60BC9" w:rsidP="00260E4F">
            <w:pPr>
              <w:jc w:val="left"/>
              <w:rPr>
                <w:rFonts w:ascii="Calibri" w:eastAsia="Times New Roman" w:hAnsi="Calibri"/>
                <w:color w:val="000000"/>
                <w:sz w:val="20"/>
                <w:szCs w:val="20"/>
                <w:lang w:eastAsia="es-CL"/>
              </w:rPr>
            </w:pPr>
          </w:p>
        </w:tc>
      </w:tr>
    </w:tbl>
    <w:p w14:paraId="79D46355" w14:textId="77777777" w:rsidR="00095DC6" w:rsidRDefault="00095DC6" w:rsidP="00095DC6"/>
    <w:p w14:paraId="24E169C0" w14:textId="77777777" w:rsidR="00DD1174" w:rsidRDefault="00DD1174" w:rsidP="00095DC6"/>
    <w:p w14:paraId="76A2B3E1" w14:textId="77777777" w:rsidR="00DD1174" w:rsidRDefault="00DD1174" w:rsidP="00095DC6"/>
    <w:p w14:paraId="5ADBA35E" w14:textId="77777777" w:rsidR="00DD1174" w:rsidRDefault="00DD1174" w:rsidP="00095DC6"/>
    <w:p w14:paraId="371724E4" w14:textId="77777777" w:rsidR="00DD1174" w:rsidRDefault="00DD1174" w:rsidP="00095DC6"/>
    <w:p w14:paraId="0DEF0D35" w14:textId="77777777" w:rsidR="00DD1174" w:rsidRDefault="00DD1174" w:rsidP="00095DC6"/>
    <w:p w14:paraId="26DA5D95" w14:textId="77777777" w:rsidR="00DD1174" w:rsidRDefault="00DD1174" w:rsidP="00095DC6"/>
    <w:tbl>
      <w:tblPr>
        <w:tblW w:w="13687" w:type="dxa"/>
        <w:jc w:val="center"/>
        <w:tblLayout w:type="fixed"/>
        <w:tblCellMar>
          <w:left w:w="70" w:type="dxa"/>
          <w:right w:w="70" w:type="dxa"/>
        </w:tblCellMar>
        <w:tblLook w:val="04A0" w:firstRow="1" w:lastRow="0" w:firstColumn="1" w:lastColumn="0" w:noHBand="0" w:noVBand="1"/>
      </w:tblPr>
      <w:tblGrid>
        <w:gridCol w:w="3255"/>
        <w:gridCol w:w="1982"/>
        <w:gridCol w:w="8450"/>
      </w:tblGrid>
      <w:tr w:rsidR="00DD1174" w:rsidRPr="005626CB" w14:paraId="234B9F33" w14:textId="77777777" w:rsidTr="00DD1174">
        <w:trPr>
          <w:trHeight w:val="308"/>
          <w:jc w:val="center"/>
        </w:trPr>
        <w:tc>
          <w:tcPr>
            <w:tcW w:w="5000" w:type="pct"/>
            <w:gridSpan w:val="3"/>
            <w:tcBorders>
              <w:top w:val="single" w:sz="4" w:space="0" w:color="auto"/>
              <w:left w:val="single" w:sz="4" w:space="0" w:color="auto"/>
              <w:bottom w:val="single" w:sz="4" w:space="0" w:color="auto"/>
              <w:right w:val="single" w:sz="4" w:space="0" w:color="auto"/>
            </w:tcBorders>
            <w:shd w:val="clear" w:color="auto" w:fill="auto"/>
            <w:noWrap/>
            <w:vAlign w:val="center"/>
          </w:tcPr>
          <w:p w14:paraId="51A78950" w14:textId="272738E7" w:rsidR="00DD1174" w:rsidRPr="00DD1174" w:rsidRDefault="00DD1174" w:rsidP="000E4F24">
            <w:pPr>
              <w:jc w:val="center"/>
              <w:rPr>
                <w:rFonts w:eastAsia="Times New Roman"/>
                <w:b/>
                <w:noProof/>
                <w:color w:val="000000"/>
                <w:sz w:val="20"/>
                <w:szCs w:val="20"/>
                <w:lang w:eastAsia="es-CL"/>
              </w:rPr>
            </w:pPr>
            <w:r w:rsidRPr="00DD1174">
              <w:rPr>
                <w:rFonts w:eastAsia="Times New Roman"/>
                <w:b/>
                <w:noProof/>
                <w:color w:val="000000"/>
                <w:sz w:val="20"/>
                <w:szCs w:val="20"/>
                <w:lang w:eastAsia="es-CL"/>
              </w:rPr>
              <w:lastRenderedPageBreak/>
              <w:t>Registros</w:t>
            </w:r>
          </w:p>
        </w:tc>
      </w:tr>
      <w:tr w:rsidR="00DD1174" w:rsidRPr="005626CB" w14:paraId="092A7947" w14:textId="77777777" w:rsidTr="000E4F24">
        <w:trPr>
          <w:trHeight w:val="1670"/>
          <w:jc w:val="center"/>
        </w:trPr>
        <w:tc>
          <w:tcPr>
            <w:tcW w:w="5000" w:type="pct"/>
            <w:gridSpan w:val="3"/>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7C9861A" w14:textId="77777777" w:rsidR="00DD1174" w:rsidRPr="005626CB" w:rsidRDefault="00DD1174" w:rsidP="000E4F24">
            <w:pPr>
              <w:jc w:val="center"/>
              <w:rPr>
                <w:rFonts w:eastAsia="Times New Roman"/>
                <w:color w:val="000000"/>
                <w:sz w:val="20"/>
                <w:szCs w:val="20"/>
                <w:lang w:eastAsia="es-CL"/>
              </w:rPr>
            </w:pPr>
            <w:r w:rsidRPr="003B57C2">
              <w:rPr>
                <w:rFonts w:eastAsia="Times New Roman"/>
                <w:noProof/>
                <w:color w:val="000000"/>
                <w:sz w:val="20"/>
                <w:szCs w:val="20"/>
                <w:lang w:eastAsia="es-CL"/>
              </w:rPr>
              <w:drawing>
                <wp:inline distT="0" distB="0" distL="0" distR="0" wp14:anchorId="4D015278" wp14:editId="46C59491">
                  <wp:extent cx="4245997" cy="2385586"/>
                  <wp:effectExtent l="0" t="0" r="2540" b="0"/>
                  <wp:docPr id="43" name="Imagen 43" descr="C:\Eve\2016\Programa\Agrícola Aasa\Informe 2016\Inspección 2016\Fotografias\DSC0495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C:\Eve\2016\Programa\Agrícola Aasa\Informe 2016\Inspección 2016\Fotografias\DSC04954.JPG"/>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4278964" cy="2404108"/>
                          </a:xfrm>
                          <a:prstGeom prst="rect">
                            <a:avLst/>
                          </a:prstGeom>
                          <a:noFill/>
                          <a:ln>
                            <a:noFill/>
                          </a:ln>
                        </pic:spPr>
                      </pic:pic>
                    </a:graphicData>
                  </a:graphic>
                </wp:inline>
              </w:drawing>
            </w:r>
          </w:p>
        </w:tc>
      </w:tr>
      <w:tr w:rsidR="00DD1174" w:rsidRPr="00557733" w14:paraId="2685F05C" w14:textId="77777777" w:rsidTr="000E4F24">
        <w:trPr>
          <w:trHeight w:val="300"/>
          <w:jc w:val="center"/>
        </w:trPr>
        <w:tc>
          <w:tcPr>
            <w:tcW w:w="1189" w:type="pct"/>
            <w:tcBorders>
              <w:top w:val="single" w:sz="4" w:space="0" w:color="auto"/>
              <w:left w:val="single" w:sz="4" w:space="0" w:color="auto"/>
              <w:bottom w:val="single" w:sz="4" w:space="0" w:color="auto"/>
              <w:right w:val="nil"/>
            </w:tcBorders>
            <w:shd w:val="clear" w:color="auto" w:fill="auto"/>
            <w:noWrap/>
            <w:vAlign w:val="center"/>
            <w:hideMark/>
          </w:tcPr>
          <w:p w14:paraId="3D7B4693" w14:textId="77777777" w:rsidR="00DD1174" w:rsidRPr="00557733" w:rsidRDefault="00DD1174" w:rsidP="000E4F24">
            <w:pPr>
              <w:pStyle w:val="Descripcin"/>
              <w:rPr>
                <w:rFonts w:eastAsia="Times New Roman"/>
                <w:color w:val="000000"/>
                <w:szCs w:val="18"/>
                <w:lang w:eastAsia="es-CL"/>
              </w:rPr>
            </w:pPr>
            <w:bookmarkStart w:id="167" w:name="_Toc451520612"/>
            <w:bookmarkStart w:id="168" w:name="_Toc452448327"/>
            <w:r w:rsidRPr="00A83D8B">
              <w:t>Fotog</w:t>
            </w:r>
            <w:r>
              <w:t>rafía 10</w:t>
            </w:r>
            <w:r w:rsidRPr="00557733">
              <w:rPr>
                <w:szCs w:val="18"/>
              </w:rPr>
              <w:t>.</w:t>
            </w:r>
            <w:bookmarkEnd w:id="167"/>
            <w:bookmarkEnd w:id="168"/>
          </w:p>
        </w:tc>
        <w:tc>
          <w:tcPr>
            <w:tcW w:w="3811" w:type="pct"/>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D4F4E91" w14:textId="77777777" w:rsidR="00DD1174" w:rsidRPr="00557733" w:rsidRDefault="00DD1174" w:rsidP="000E4F24">
            <w:pPr>
              <w:jc w:val="left"/>
              <w:rPr>
                <w:rFonts w:eastAsia="Times New Roman"/>
                <w:b/>
                <w:color w:val="000000"/>
                <w:sz w:val="18"/>
                <w:szCs w:val="18"/>
                <w:lang w:eastAsia="es-CL"/>
              </w:rPr>
            </w:pPr>
            <w:r>
              <w:rPr>
                <w:rFonts w:eastAsia="Times New Roman"/>
                <w:b/>
                <w:color w:val="000000"/>
                <w:sz w:val="18"/>
                <w:szCs w:val="18"/>
                <w:lang w:eastAsia="es-CL"/>
              </w:rPr>
              <w:t xml:space="preserve">Fecha: </w:t>
            </w:r>
            <w:r>
              <w:rPr>
                <w:rFonts w:eastAsia="Times New Roman"/>
                <w:color w:val="000000"/>
                <w:sz w:val="18"/>
                <w:szCs w:val="18"/>
                <w:lang w:eastAsia="es-CL"/>
              </w:rPr>
              <w:t>12-04-2016</w:t>
            </w:r>
          </w:p>
        </w:tc>
      </w:tr>
      <w:tr w:rsidR="00DD1174" w:rsidRPr="00557733" w14:paraId="6C885F1D" w14:textId="77777777" w:rsidTr="000E4F24">
        <w:trPr>
          <w:trHeight w:val="300"/>
          <w:jc w:val="center"/>
        </w:trPr>
        <w:tc>
          <w:tcPr>
            <w:tcW w:w="118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B62D189" w14:textId="77777777" w:rsidR="00DD1174" w:rsidRPr="00557733" w:rsidRDefault="00DD1174" w:rsidP="000E4F24">
            <w:pPr>
              <w:jc w:val="left"/>
              <w:rPr>
                <w:rFonts w:eastAsia="Times New Roman"/>
                <w:b/>
                <w:color w:val="000000"/>
                <w:sz w:val="18"/>
                <w:szCs w:val="18"/>
                <w:lang w:eastAsia="es-CL"/>
              </w:rPr>
            </w:pPr>
            <w:r>
              <w:rPr>
                <w:rFonts w:eastAsia="Times New Roman"/>
                <w:b/>
                <w:color w:val="000000"/>
                <w:sz w:val="18"/>
                <w:szCs w:val="18"/>
                <w:lang w:eastAsia="es-CL"/>
              </w:rPr>
              <w:t xml:space="preserve">Coordenadas DATUM </w:t>
            </w:r>
            <w:r w:rsidRPr="00E83EF5">
              <w:rPr>
                <w:rFonts w:eastAsia="Times New Roman"/>
                <w:b/>
                <w:color w:val="000000"/>
                <w:sz w:val="18"/>
                <w:szCs w:val="18"/>
                <w:lang w:eastAsia="es-CL"/>
              </w:rPr>
              <w:t>WGS84 HUSO</w:t>
            </w:r>
            <w:r>
              <w:rPr>
                <w:rFonts w:eastAsia="Times New Roman"/>
                <w:b/>
                <w:color w:val="000000"/>
                <w:sz w:val="18"/>
                <w:szCs w:val="18"/>
                <w:lang w:eastAsia="es-CL"/>
              </w:rPr>
              <w:t xml:space="preserve"> 19S</w:t>
            </w:r>
          </w:p>
        </w:tc>
        <w:tc>
          <w:tcPr>
            <w:tcW w:w="724" w:type="pct"/>
            <w:tcBorders>
              <w:top w:val="single" w:sz="4" w:space="0" w:color="auto"/>
              <w:left w:val="nil"/>
              <w:bottom w:val="single" w:sz="4" w:space="0" w:color="auto"/>
              <w:right w:val="single" w:sz="4" w:space="0" w:color="auto"/>
            </w:tcBorders>
            <w:shd w:val="clear" w:color="auto" w:fill="auto"/>
            <w:noWrap/>
            <w:vAlign w:val="center"/>
            <w:hideMark/>
          </w:tcPr>
          <w:p w14:paraId="190D65FD" w14:textId="77777777" w:rsidR="00DD1174" w:rsidRPr="00557733" w:rsidRDefault="00DD1174" w:rsidP="000E4F24">
            <w:pPr>
              <w:jc w:val="left"/>
              <w:rPr>
                <w:rFonts w:ascii="Calibri" w:eastAsia="Times New Roman" w:hAnsi="Calibri"/>
                <w:b/>
                <w:color w:val="000000"/>
                <w:sz w:val="18"/>
                <w:szCs w:val="18"/>
                <w:lang w:eastAsia="es-CL"/>
              </w:rPr>
            </w:pPr>
            <w:r w:rsidRPr="00557733">
              <w:rPr>
                <w:rFonts w:ascii="Calibri" w:eastAsia="Times New Roman" w:hAnsi="Calibri"/>
                <w:b/>
                <w:color w:val="000000"/>
                <w:sz w:val="18"/>
                <w:szCs w:val="18"/>
                <w:lang w:eastAsia="es-CL"/>
              </w:rPr>
              <w:t>Norte:</w:t>
            </w:r>
            <w:r w:rsidRPr="00557733">
              <w:rPr>
                <w:rFonts w:ascii="Calibri" w:eastAsia="Times New Roman" w:hAnsi="Calibri"/>
                <w:color w:val="000000"/>
                <w:sz w:val="18"/>
                <w:szCs w:val="18"/>
                <w:lang w:eastAsia="es-CL"/>
              </w:rPr>
              <w:t xml:space="preserve"> </w:t>
            </w:r>
            <w:r w:rsidRPr="00E57868">
              <w:rPr>
                <w:rFonts w:ascii="Calibri" w:eastAsia="Times New Roman" w:hAnsi="Calibri"/>
                <w:color w:val="000000"/>
                <w:sz w:val="18"/>
                <w:szCs w:val="18"/>
                <w:lang w:eastAsia="es-CL"/>
              </w:rPr>
              <w:t xml:space="preserve"> </w:t>
            </w:r>
            <w:r>
              <w:rPr>
                <w:rFonts w:ascii="Calibri" w:eastAsia="Times New Roman" w:hAnsi="Calibri"/>
                <w:color w:val="000000"/>
                <w:sz w:val="18"/>
                <w:szCs w:val="18"/>
                <w:lang w:eastAsia="es-CL"/>
              </w:rPr>
              <w:t xml:space="preserve">6.282.493,3 </w:t>
            </w:r>
            <w:r w:rsidRPr="00B55F51">
              <w:rPr>
                <w:rFonts w:ascii="Calibri" w:eastAsia="Times New Roman" w:hAnsi="Calibri"/>
                <w:color w:val="000000"/>
                <w:sz w:val="18"/>
                <w:szCs w:val="18"/>
                <w:lang w:eastAsia="es-CL"/>
              </w:rPr>
              <w:t>m.</w:t>
            </w:r>
          </w:p>
        </w:tc>
        <w:tc>
          <w:tcPr>
            <w:tcW w:w="3087"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20E6012" w14:textId="77777777" w:rsidR="00DD1174" w:rsidRPr="00557733" w:rsidRDefault="00DD1174" w:rsidP="000E4F24">
            <w:pPr>
              <w:jc w:val="left"/>
              <w:rPr>
                <w:rFonts w:ascii="Calibri" w:eastAsia="Times New Roman" w:hAnsi="Calibri"/>
                <w:b/>
                <w:color w:val="000000"/>
                <w:sz w:val="18"/>
                <w:szCs w:val="18"/>
                <w:lang w:eastAsia="es-CL"/>
              </w:rPr>
            </w:pPr>
            <w:r>
              <w:rPr>
                <w:rFonts w:ascii="Calibri" w:eastAsia="Times New Roman" w:hAnsi="Calibri"/>
                <w:b/>
                <w:color w:val="000000"/>
                <w:sz w:val="18"/>
                <w:szCs w:val="18"/>
                <w:lang w:eastAsia="es-CL"/>
              </w:rPr>
              <w:t>E</w:t>
            </w:r>
            <w:r w:rsidRPr="00557733">
              <w:rPr>
                <w:rFonts w:ascii="Calibri" w:eastAsia="Times New Roman" w:hAnsi="Calibri"/>
                <w:b/>
                <w:color w:val="000000"/>
                <w:sz w:val="18"/>
                <w:szCs w:val="18"/>
                <w:lang w:eastAsia="es-CL"/>
              </w:rPr>
              <w:t>ste:</w:t>
            </w:r>
            <w:r w:rsidRPr="00557733">
              <w:rPr>
                <w:rFonts w:ascii="Calibri" w:eastAsia="Times New Roman" w:hAnsi="Calibri"/>
                <w:color w:val="000000"/>
                <w:sz w:val="18"/>
                <w:szCs w:val="18"/>
                <w:lang w:eastAsia="es-CL"/>
              </w:rPr>
              <w:t xml:space="preserve"> </w:t>
            </w:r>
            <w:r w:rsidRPr="005327B1">
              <w:rPr>
                <w:rFonts w:ascii="Calibri" w:eastAsia="Times New Roman" w:hAnsi="Calibri"/>
                <w:color w:val="000000"/>
                <w:sz w:val="18"/>
                <w:szCs w:val="18"/>
                <w:lang w:eastAsia="es-CL"/>
              </w:rPr>
              <w:t>3</w:t>
            </w:r>
            <w:r>
              <w:rPr>
                <w:rFonts w:ascii="Calibri" w:eastAsia="Times New Roman" w:hAnsi="Calibri"/>
                <w:color w:val="000000"/>
                <w:sz w:val="18"/>
                <w:szCs w:val="18"/>
                <w:lang w:eastAsia="es-CL"/>
              </w:rPr>
              <w:t>01.363,6 m.</w:t>
            </w:r>
          </w:p>
        </w:tc>
      </w:tr>
      <w:tr w:rsidR="00DD1174" w:rsidRPr="00E83EF5" w14:paraId="21B58D7A" w14:textId="77777777" w:rsidTr="000E4F24">
        <w:trPr>
          <w:trHeight w:val="300"/>
          <w:jc w:val="center"/>
        </w:trPr>
        <w:tc>
          <w:tcPr>
            <w:tcW w:w="5000" w:type="pct"/>
            <w:gridSpan w:val="3"/>
            <w:tcBorders>
              <w:top w:val="single" w:sz="4" w:space="0" w:color="auto"/>
              <w:left w:val="single" w:sz="4" w:space="0" w:color="auto"/>
              <w:bottom w:val="single" w:sz="4" w:space="0" w:color="auto"/>
              <w:right w:val="single" w:sz="4" w:space="0" w:color="auto"/>
            </w:tcBorders>
            <w:shd w:val="clear" w:color="auto" w:fill="auto"/>
            <w:hideMark/>
          </w:tcPr>
          <w:p w14:paraId="46B5CDCD" w14:textId="77777777" w:rsidR="00DD1174" w:rsidRPr="000E5A49" w:rsidRDefault="00DD1174" w:rsidP="000E4F24">
            <w:pPr>
              <w:jc w:val="left"/>
              <w:rPr>
                <w:rFonts w:eastAsia="Times New Roman"/>
                <w:b/>
                <w:color w:val="000000"/>
                <w:sz w:val="18"/>
                <w:szCs w:val="18"/>
                <w:lang w:eastAsia="es-CL"/>
              </w:rPr>
            </w:pPr>
            <w:r w:rsidRPr="000E5A49">
              <w:rPr>
                <w:rFonts w:eastAsia="Times New Roman"/>
                <w:b/>
                <w:color w:val="000000"/>
                <w:sz w:val="18"/>
                <w:szCs w:val="18"/>
                <w:lang w:eastAsia="es-CL"/>
              </w:rPr>
              <w:t>Descripción Medio de Prueba:</w:t>
            </w:r>
            <w:r w:rsidRPr="000E5A49">
              <w:rPr>
                <w:rFonts w:eastAsia="Times New Roman"/>
                <w:color w:val="000000"/>
                <w:sz w:val="18"/>
                <w:szCs w:val="18"/>
                <w:lang w:eastAsia="es-CL"/>
              </w:rPr>
              <w:t xml:space="preserve"> </w:t>
            </w:r>
            <w:r>
              <w:rPr>
                <w:rFonts w:eastAsia="Times New Roman"/>
                <w:color w:val="000000"/>
                <w:sz w:val="18"/>
                <w:szCs w:val="18"/>
                <w:lang w:eastAsia="es-CL"/>
              </w:rPr>
              <w:t>Tranques de acumulación de la fracción líquida del purín tratado.</w:t>
            </w:r>
          </w:p>
          <w:p w14:paraId="47A50B76" w14:textId="77777777" w:rsidR="00DD1174" w:rsidRPr="00E83EF5" w:rsidRDefault="00DD1174" w:rsidP="000E4F24">
            <w:pPr>
              <w:jc w:val="left"/>
              <w:rPr>
                <w:rFonts w:eastAsia="Times New Roman"/>
                <w:color w:val="000000"/>
                <w:sz w:val="18"/>
                <w:szCs w:val="18"/>
                <w:highlight w:val="cyan"/>
                <w:lang w:eastAsia="es-CL"/>
              </w:rPr>
            </w:pPr>
          </w:p>
        </w:tc>
      </w:tr>
    </w:tbl>
    <w:p w14:paraId="00443C3A" w14:textId="77777777" w:rsidR="00DD1174" w:rsidRDefault="00DD1174" w:rsidP="00095DC6"/>
    <w:tbl>
      <w:tblPr>
        <w:tblStyle w:val="Tablaconcuadrcula"/>
        <w:tblW w:w="13887" w:type="dxa"/>
        <w:jc w:val="center"/>
        <w:tblLook w:val="04A0" w:firstRow="1" w:lastRow="0" w:firstColumn="1" w:lastColumn="0" w:noHBand="0" w:noVBand="1"/>
      </w:tblPr>
      <w:tblGrid>
        <w:gridCol w:w="3802"/>
        <w:gridCol w:w="10085"/>
      </w:tblGrid>
      <w:tr w:rsidR="00DD1174" w:rsidRPr="007578BE" w14:paraId="316A6267" w14:textId="77777777" w:rsidTr="00B02C4E">
        <w:trPr>
          <w:jc w:val="center"/>
        </w:trPr>
        <w:tc>
          <w:tcPr>
            <w:tcW w:w="1369" w:type="pct"/>
            <w:tcBorders>
              <w:top w:val="single" w:sz="4" w:space="0" w:color="auto"/>
            </w:tcBorders>
          </w:tcPr>
          <w:p w14:paraId="4CFD5C36" w14:textId="77777777" w:rsidR="00DD1174" w:rsidRPr="007578BE" w:rsidRDefault="00DD1174" w:rsidP="000E4F24">
            <w:r w:rsidRPr="007578BE">
              <w:rPr>
                <w:rFonts w:ascii="Calibri" w:eastAsia="Times New Roman" w:hAnsi="Calibri"/>
                <w:b/>
                <w:bCs/>
                <w:color w:val="000000"/>
                <w:lang w:eastAsia="es-CL"/>
              </w:rPr>
              <w:t>Número de Hecho Constatado</w:t>
            </w:r>
            <w:r w:rsidRPr="007578BE">
              <w:rPr>
                <w:rFonts w:ascii="Calibri" w:eastAsia="Times New Roman" w:hAnsi="Calibri"/>
                <w:color w:val="000000"/>
                <w:lang w:eastAsia="es-CL"/>
              </w:rPr>
              <w:t xml:space="preserve">: </w:t>
            </w:r>
            <w:r>
              <w:rPr>
                <w:rFonts w:ascii="Calibri" w:eastAsia="Times New Roman" w:hAnsi="Calibri"/>
                <w:color w:val="000000"/>
                <w:lang w:eastAsia="es-CL"/>
              </w:rPr>
              <w:t>4</w:t>
            </w:r>
          </w:p>
        </w:tc>
        <w:tc>
          <w:tcPr>
            <w:tcW w:w="3631" w:type="pct"/>
            <w:tcBorders>
              <w:top w:val="single" w:sz="4" w:space="0" w:color="auto"/>
            </w:tcBorders>
          </w:tcPr>
          <w:p w14:paraId="2EC75DE8" w14:textId="77777777" w:rsidR="00DD1174" w:rsidRPr="007578BE" w:rsidRDefault="00DD1174" w:rsidP="000E4F24">
            <w:r w:rsidRPr="007578BE">
              <w:rPr>
                <w:rFonts w:ascii="Calibri" w:eastAsia="Times New Roman" w:hAnsi="Calibri"/>
                <w:b/>
                <w:bCs/>
                <w:color w:val="000000"/>
                <w:lang w:eastAsia="es-CL"/>
              </w:rPr>
              <w:t>Estación N°</w:t>
            </w:r>
            <w:r w:rsidRPr="007578BE">
              <w:rPr>
                <w:rFonts w:ascii="Calibri" w:eastAsia="Times New Roman" w:hAnsi="Calibri"/>
                <w:color w:val="000000"/>
                <w:lang w:eastAsia="es-CL"/>
              </w:rPr>
              <w:t xml:space="preserve">: </w:t>
            </w:r>
            <w:r>
              <w:rPr>
                <w:rFonts w:ascii="Calibri" w:eastAsia="Times New Roman" w:hAnsi="Calibri"/>
                <w:color w:val="000000"/>
                <w:lang w:eastAsia="es-CL"/>
              </w:rPr>
              <w:t>6</w:t>
            </w:r>
          </w:p>
        </w:tc>
      </w:tr>
      <w:tr w:rsidR="00DD1174" w:rsidRPr="00DD42D1" w14:paraId="184E581B" w14:textId="77777777" w:rsidTr="00B02C4E">
        <w:trPr>
          <w:trHeight w:val="741"/>
          <w:jc w:val="center"/>
        </w:trPr>
        <w:tc>
          <w:tcPr>
            <w:tcW w:w="5000" w:type="pct"/>
            <w:gridSpan w:val="2"/>
            <w:tcBorders>
              <w:bottom w:val="single" w:sz="4" w:space="0" w:color="auto"/>
            </w:tcBorders>
          </w:tcPr>
          <w:p w14:paraId="594DCA14" w14:textId="256ABE2D" w:rsidR="00DD1174" w:rsidRPr="00DD42D1" w:rsidRDefault="00DD1174" w:rsidP="005F7C36">
            <w:pPr>
              <w:rPr>
                <w:rFonts w:eastAsia="Times New Roman"/>
                <w:b/>
                <w:bCs/>
                <w:color w:val="000000"/>
                <w:lang w:eastAsia="es-CL"/>
              </w:rPr>
            </w:pPr>
            <w:r>
              <w:rPr>
                <w:rFonts w:ascii="Calibri" w:eastAsia="Times New Roman" w:hAnsi="Calibri"/>
                <w:b/>
                <w:bCs/>
                <w:color w:val="000000"/>
                <w:lang w:eastAsia="es-CL"/>
              </w:rPr>
              <w:t xml:space="preserve">Documentación solicitada y </w:t>
            </w:r>
            <w:r w:rsidRPr="00CE673E">
              <w:rPr>
                <w:rFonts w:ascii="Calibri" w:eastAsia="Times New Roman" w:hAnsi="Calibri"/>
                <w:b/>
                <w:bCs/>
                <w:color w:val="000000"/>
                <w:lang w:eastAsia="es-CL"/>
              </w:rPr>
              <w:t xml:space="preserve">entregada: </w:t>
            </w:r>
            <w:r w:rsidRPr="00CE673E">
              <w:rPr>
                <w:rFonts w:ascii="Calibri" w:eastAsia="Times New Roman" w:hAnsi="Calibri"/>
                <w:bCs/>
                <w:color w:val="000000"/>
                <w:lang w:eastAsia="es-CL"/>
              </w:rPr>
              <w:t xml:space="preserve">El titular ingresó el 21 de abril de 2016, a la Oficina de Partes de la Superintendencia del Medio Ambiente, </w:t>
            </w:r>
            <w:r w:rsidR="005F7C36">
              <w:rPr>
                <w:rFonts w:ascii="Calibri" w:eastAsia="Times New Roman" w:hAnsi="Calibri"/>
                <w:bCs/>
                <w:color w:val="000000"/>
                <w:lang w:eastAsia="es-CL"/>
              </w:rPr>
              <w:t>los</w:t>
            </w:r>
            <w:r w:rsidR="00DD5324">
              <w:rPr>
                <w:rFonts w:ascii="Calibri" w:eastAsia="Times New Roman" w:hAnsi="Calibri"/>
                <w:bCs/>
                <w:color w:val="000000"/>
                <w:lang w:eastAsia="es-CL"/>
              </w:rPr>
              <w:t xml:space="preserve"> </w:t>
            </w:r>
            <w:r w:rsidRPr="00CE673E">
              <w:rPr>
                <w:rFonts w:ascii="Calibri" w:eastAsia="Times New Roman" w:hAnsi="Calibri"/>
                <w:bCs/>
                <w:color w:val="000000"/>
                <w:lang w:eastAsia="es-CL"/>
              </w:rPr>
              <w:t>análisis del efluente final de los años 2013, 2014, 2015 y 2016 (Anexo 2).</w:t>
            </w:r>
          </w:p>
        </w:tc>
      </w:tr>
      <w:tr w:rsidR="00DD1174" w:rsidRPr="00DD42D1" w14:paraId="33052A97" w14:textId="77777777" w:rsidTr="00B02C4E">
        <w:trPr>
          <w:trHeight w:val="841"/>
          <w:jc w:val="center"/>
        </w:trPr>
        <w:tc>
          <w:tcPr>
            <w:tcW w:w="5000" w:type="pct"/>
            <w:gridSpan w:val="2"/>
            <w:tcBorders>
              <w:bottom w:val="single" w:sz="4" w:space="0" w:color="auto"/>
            </w:tcBorders>
          </w:tcPr>
          <w:p w14:paraId="1096BA6F" w14:textId="77777777" w:rsidR="00DD1174" w:rsidRDefault="00DD1174" w:rsidP="000E4F24">
            <w:pPr>
              <w:rPr>
                <w:rFonts w:eastAsia="Times New Roman"/>
                <w:color w:val="000000"/>
                <w:lang w:eastAsia="es-CL"/>
              </w:rPr>
            </w:pPr>
            <w:r w:rsidRPr="00DD42D1">
              <w:rPr>
                <w:rFonts w:eastAsia="Times New Roman"/>
                <w:b/>
                <w:bCs/>
                <w:color w:val="000000"/>
                <w:lang w:eastAsia="es-CL"/>
              </w:rPr>
              <w:t>Exigencia</w:t>
            </w:r>
            <w:r w:rsidRPr="00DD42D1">
              <w:rPr>
                <w:rFonts w:eastAsia="Times New Roman"/>
                <w:color w:val="000000"/>
                <w:lang w:eastAsia="es-CL"/>
              </w:rPr>
              <w:t xml:space="preserve">: </w:t>
            </w:r>
          </w:p>
          <w:p w14:paraId="565852A2" w14:textId="77777777" w:rsidR="0003786E" w:rsidRDefault="0003786E" w:rsidP="000E4F24">
            <w:pPr>
              <w:rPr>
                <w:rFonts w:eastAsia="Times New Roman"/>
                <w:color w:val="000000"/>
                <w:lang w:eastAsia="es-CL"/>
              </w:rPr>
            </w:pPr>
          </w:p>
          <w:p w14:paraId="1566E24D" w14:textId="27046875" w:rsidR="0003786E" w:rsidRPr="0003786E" w:rsidRDefault="0003786E" w:rsidP="000E4F24">
            <w:pPr>
              <w:rPr>
                <w:rFonts w:eastAsia="Times New Roman"/>
                <w:b/>
                <w:color w:val="000000"/>
                <w:lang w:eastAsia="es-CL"/>
              </w:rPr>
            </w:pPr>
            <w:r w:rsidRPr="0003786E">
              <w:rPr>
                <w:rFonts w:eastAsia="Times New Roman"/>
                <w:b/>
                <w:color w:val="000000"/>
                <w:lang w:eastAsia="es-CL"/>
              </w:rPr>
              <w:t xml:space="preserve">RCA 751/2009 </w:t>
            </w:r>
          </w:p>
          <w:p w14:paraId="017AF7C4" w14:textId="6F282B17" w:rsidR="00DD1174" w:rsidRDefault="00DD1174" w:rsidP="000E4F24">
            <w:pPr>
              <w:rPr>
                <w:u w:val="single"/>
              </w:rPr>
            </w:pPr>
            <w:r w:rsidRPr="009259D8">
              <w:rPr>
                <w:u w:val="single"/>
              </w:rPr>
              <w:t xml:space="preserve">Considerando </w:t>
            </w:r>
            <w:r>
              <w:rPr>
                <w:u w:val="single"/>
              </w:rPr>
              <w:t>3.3.3.</w:t>
            </w:r>
            <w:r w:rsidRPr="009259D8">
              <w:rPr>
                <w:u w:val="single"/>
              </w:rPr>
              <w:t xml:space="preserve"> </w:t>
            </w:r>
          </w:p>
          <w:p w14:paraId="657FB999" w14:textId="03C5DF19" w:rsidR="00DD1174" w:rsidRPr="00885367" w:rsidRDefault="00DD1174" w:rsidP="000E4F24">
            <w:pPr>
              <w:autoSpaceDE w:val="0"/>
              <w:autoSpaceDN w:val="0"/>
              <w:adjustRightInd w:val="0"/>
              <w:rPr>
                <w:i/>
              </w:rPr>
            </w:pPr>
            <w:r w:rsidRPr="00885367">
              <w:rPr>
                <w:i/>
              </w:rPr>
              <w:t>Plan de Aplicación (fertirriego)</w:t>
            </w:r>
          </w:p>
          <w:p w14:paraId="7000008A" w14:textId="77777777" w:rsidR="00DD1174" w:rsidRPr="00885367" w:rsidRDefault="00DD1174" w:rsidP="000E4F24">
            <w:pPr>
              <w:autoSpaceDE w:val="0"/>
              <w:autoSpaceDN w:val="0"/>
              <w:adjustRightInd w:val="0"/>
              <w:rPr>
                <w:i/>
              </w:rPr>
            </w:pPr>
            <w:r w:rsidRPr="00885367">
              <w:rPr>
                <w:i/>
              </w:rPr>
              <w:t>[…].</w:t>
            </w:r>
          </w:p>
          <w:p w14:paraId="4B21B142" w14:textId="77777777" w:rsidR="00DD1174" w:rsidRPr="00885367" w:rsidRDefault="00DD1174" w:rsidP="000E4F24">
            <w:pPr>
              <w:autoSpaceDE w:val="0"/>
              <w:autoSpaceDN w:val="0"/>
              <w:adjustRightInd w:val="0"/>
              <w:rPr>
                <w:i/>
              </w:rPr>
            </w:pPr>
            <w:r w:rsidRPr="00885367">
              <w:rPr>
                <w:i/>
              </w:rPr>
              <w:t>El plan de aplicación considera la entrega de agua a distintos parceleros, quienes han suscrito un acuerdo con el titular por la provisión de las aguas tratadas.</w:t>
            </w:r>
          </w:p>
          <w:p w14:paraId="669A0605" w14:textId="77777777" w:rsidR="00DD1174" w:rsidRPr="00885367" w:rsidRDefault="00DD1174" w:rsidP="000E4F24">
            <w:pPr>
              <w:autoSpaceDE w:val="0"/>
              <w:autoSpaceDN w:val="0"/>
              <w:adjustRightInd w:val="0"/>
              <w:rPr>
                <w:i/>
              </w:rPr>
            </w:pPr>
            <w:r w:rsidRPr="00885367">
              <w:rPr>
                <w:i/>
              </w:rPr>
              <w:t>La aplicación de las aguas tratadas ha sido diseñada de acuerdo a los requerimientos planteados en las pautas del SAG y contempla entre otros:</w:t>
            </w:r>
          </w:p>
          <w:p w14:paraId="3DE5CDE0" w14:textId="77777777" w:rsidR="00DD1174" w:rsidRPr="00885367" w:rsidRDefault="00DD1174" w:rsidP="000E4F24">
            <w:pPr>
              <w:pStyle w:val="Prrafodelista"/>
              <w:numPr>
                <w:ilvl w:val="0"/>
                <w:numId w:val="17"/>
              </w:numPr>
              <w:autoSpaceDE w:val="0"/>
              <w:autoSpaceDN w:val="0"/>
              <w:adjustRightInd w:val="0"/>
              <w:rPr>
                <w:i/>
              </w:rPr>
            </w:pPr>
            <w:r w:rsidRPr="00885367">
              <w:rPr>
                <w:i/>
              </w:rPr>
              <w:t>Características de las aguas y suelos.</w:t>
            </w:r>
          </w:p>
          <w:p w14:paraId="3417DEF8" w14:textId="77777777" w:rsidR="00DD1174" w:rsidRPr="00885367" w:rsidRDefault="00DD1174" w:rsidP="000E4F24">
            <w:pPr>
              <w:pStyle w:val="Prrafodelista"/>
              <w:numPr>
                <w:ilvl w:val="0"/>
                <w:numId w:val="17"/>
              </w:numPr>
              <w:autoSpaceDE w:val="0"/>
              <w:autoSpaceDN w:val="0"/>
              <w:adjustRightInd w:val="0"/>
              <w:rPr>
                <w:i/>
              </w:rPr>
            </w:pPr>
            <w:r w:rsidRPr="00885367">
              <w:rPr>
                <w:i/>
              </w:rPr>
              <w:t>Balances hídricos.</w:t>
            </w:r>
          </w:p>
          <w:p w14:paraId="12D1ACB5" w14:textId="77777777" w:rsidR="00DD1174" w:rsidRPr="00885367" w:rsidRDefault="00DD1174" w:rsidP="000E4F24">
            <w:pPr>
              <w:pStyle w:val="Prrafodelista"/>
              <w:numPr>
                <w:ilvl w:val="0"/>
                <w:numId w:val="17"/>
              </w:numPr>
              <w:autoSpaceDE w:val="0"/>
              <w:autoSpaceDN w:val="0"/>
              <w:adjustRightInd w:val="0"/>
              <w:rPr>
                <w:i/>
              </w:rPr>
            </w:pPr>
            <w:r w:rsidRPr="00885367">
              <w:rPr>
                <w:i/>
              </w:rPr>
              <w:t>Balance de Nitrógeno.</w:t>
            </w:r>
          </w:p>
          <w:p w14:paraId="10DB62B7" w14:textId="77777777" w:rsidR="00DD1174" w:rsidRPr="00885367" w:rsidRDefault="00DD1174" w:rsidP="000E4F24">
            <w:pPr>
              <w:pStyle w:val="Prrafodelista"/>
              <w:numPr>
                <w:ilvl w:val="0"/>
                <w:numId w:val="17"/>
              </w:numPr>
              <w:autoSpaceDE w:val="0"/>
              <w:autoSpaceDN w:val="0"/>
              <w:adjustRightInd w:val="0"/>
              <w:rPr>
                <w:i/>
              </w:rPr>
            </w:pPr>
            <w:r w:rsidRPr="00885367">
              <w:rPr>
                <w:i/>
              </w:rPr>
              <w:t>Cultivos.</w:t>
            </w:r>
          </w:p>
          <w:p w14:paraId="4B66BA7B" w14:textId="77777777" w:rsidR="00DD1174" w:rsidRPr="00885367" w:rsidRDefault="00DD1174" w:rsidP="000E4F24">
            <w:pPr>
              <w:pStyle w:val="Prrafodelista"/>
              <w:numPr>
                <w:ilvl w:val="0"/>
                <w:numId w:val="17"/>
              </w:numPr>
              <w:autoSpaceDE w:val="0"/>
              <w:autoSpaceDN w:val="0"/>
              <w:adjustRightInd w:val="0"/>
              <w:rPr>
                <w:i/>
              </w:rPr>
            </w:pPr>
            <w:r w:rsidRPr="00885367">
              <w:rPr>
                <w:i/>
              </w:rPr>
              <w:lastRenderedPageBreak/>
              <w:t>Planes de monitoreo.</w:t>
            </w:r>
          </w:p>
          <w:p w14:paraId="3F0CDCC5" w14:textId="77777777" w:rsidR="00DD1174" w:rsidRPr="00885367" w:rsidRDefault="00DD1174" w:rsidP="000E4F24">
            <w:pPr>
              <w:pStyle w:val="Prrafodelista"/>
              <w:numPr>
                <w:ilvl w:val="0"/>
                <w:numId w:val="17"/>
              </w:numPr>
              <w:autoSpaceDE w:val="0"/>
              <w:autoSpaceDN w:val="0"/>
              <w:adjustRightInd w:val="0"/>
              <w:rPr>
                <w:i/>
              </w:rPr>
            </w:pPr>
            <w:r w:rsidRPr="00885367">
              <w:rPr>
                <w:i/>
              </w:rPr>
              <w:t>Medidas de contingencias.</w:t>
            </w:r>
          </w:p>
          <w:p w14:paraId="687B76CD" w14:textId="6A9D81C5" w:rsidR="00DD1174" w:rsidRDefault="00DD1174" w:rsidP="000E4F24">
            <w:pPr>
              <w:autoSpaceDE w:val="0"/>
              <w:autoSpaceDN w:val="0"/>
              <w:adjustRightInd w:val="0"/>
              <w:rPr>
                <w:i/>
              </w:rPr>
            </w:pPr>
            <w:r w:rsidRPr="00885367">
              <w:rPr>
                <w:i/>
              </w:rPr>
              <w:t xml:space="preserve">Cabe destacar que el titular entregará a los agricultores un efluente compuesto por el </w:t>
            </w:r>
            <w:r w:rsidR="002748EC" w:rsidRPr="00885367">
              <w:rPr>
                <w:i/>
              </w:rPr>
              <w:t>purín</w:t>
            </w:r>
            <w:r w:rsidRPr="00885367">
              <w:rPr>
                <w:i/>
              </w:rPr>
              <w:t xml:space="preserve"> tratado (fracción líquida) y agua de regadío en una proporción estimada en 1 a 4. </w:t>
            </w:r>
          </w:p>
          <w:p w14:paraId="37885F79" w14:textId="77777777" w:rsidR="00DD5324" w:rsidRPr="00885367" w:rsidRDefault="00DD5324" w:rsidP="000E4F24">
            <w:pPr>
              <w:autoSpaceDE w:val="0"/>
              <w:autoSpaceDN w:val="0"/>
              <w:adjustRightInd w:val="0"/>
              <w:rPr>
                <w:i/>
              </w:rPr>
            </w:pPr>
          </w:p>
          <w:p w14:paraId="63899660" w14:textId="0A8DF16D" w:rsidR="00DD1174" w:rsidRDefault="00DD1174" w:rsidP="000E4F24">
            <w:pPr>
              <w:rPr>
                <w:u w:val="single"/>
              </w:rPr>
            </w:pPr>
            <w:r w:rsidRPr="009259D8">
              <w:rPr>
                <w:u w:val="single"/>
              </w:rPr>
              <w:t xml:space="preserve">Considerando </w:t>
            </w:r>
            <w:r>
              <w:rPr>
                <w:u w:val="single"/>
              </w:rPr>
              <w:t>5.4.</w:t>
            </w:r>
            <w:r w:rsidRPr="009259D8">
              <w:rPr>
                <w:u w:val="single"/>
              </w:rPr>
              <w:t xml:space="preserve"> </w:t>
            </w:r>
          </w:p>
          <w:p w14:paraId="305ABD0A" w14:textId="590C8464" w:rsidR="00DD1174" w:rsidRPr="00885367" w:rsidRDefault="00DD1174" w:rsidP="000E4F24">
            <w:pPr>
              <w:autoSpaceDE w:val="0"/>
              <w:autoSpaceDN w:val="0"/>
              <w:adjustRightInd w:val="0"/>
              <w:rPr>
                <w:i/>
              </w:rPr>
            </w:pPr>
            <w:r w:rsidRPr="00885367">
              <w:rPr>
                <w:i/>
              </w:rPr>
              <w:t>Respecto del impacto ocasionado sobre el componente ambiental Agua, por Residuos Líquidos (Purín), el titular se obliga a:</w:t>
            </w:r>
          </w:p>
          <w:p w14:paraId="22C3AF91" w14:textId="69DC6E86" w:rsidR="00DD5324" w:rsidRDefault="00DD5324" w:rsidP="000E4F24">
            <w:pPr>
              <w:autoSpaceDE w:val="0"/>
              <w:autoSpaceDN w:val="0"/>
              <w:adjustRightInd w:val="0"/>
              <w:rPr>
                <w:i/>
              </w:rPr>
            </w:pPr>
            <w:r w:rsidRPr="00885367">
              <w:rPr>
                <w:i/>
              </w:rPr>
              <w:t xml:space="preserve"> […].</w:t>
            </w:r>
          </w:p>
          <w:p w14:paraId="04FA142C" w14:textId="48330F3D" w:rsidR="00DD1174" w:rsidRPr="00885367" w:rsidRDefault="00DD1174" w:rsidP="000E4F24">
            <w:pPr>
              <w:autoSpaceDE w:val="0"/>
              <w:autoSpaceDN w:val="0"/>
              <w:adjustRightInd w:val="0"/>
              <w:rPr>
                <w:i/>
              </w:rPr>
            </w:pPr>
            <w:r w:rsidRPr="00885367">
              <w:rPr>
                <w:i/>
              </w:rPr>
              <w:t>5.4.2 No destinar sus aguas tratadas al riego de cultivo con especies vegetales destinadas a consumo humano crudo.</w:t>
            </w:r>
          </w:p>
          <w:p w14:paraId="4360738A" w14:textId="26B8CF6E" w:rsidR="00DD1174" w:rsidRPr="00885367" w:rsidRDefault="00DD1174" w:rsidP="000E4F24">
            <w:pPr>
              <w:autoSpaceDE w:val="0"/>
              <w:autoSpaceDN w:val="0"/>
              <w:adjustRightInd w:val="0"/>
              <w:rPr>
                <w:i/>
              </w:rPr>
            </w:pPr>
            <w:r w:rsidRPr="00885367">
              <w:rPr>
                <w:i/>
              </w:rPr>
              <w:t>5.4.3 Adoptar medidas con el propósito de evitar cualquier contaminación por efecto de la disposición de sus residuos o productos. Por otra parte, los purines</w:t>
            </w:r>
            <w:r>
              <w:rPr>
                <w:i/>
              </w:rPr>
              <w:t xml:space="preserve"> </w:t>
            </w:r>
            <w:r w:rsidRPr="00885367">
              <w:rPr>
                <w:i/>
              </w:rPr>
              <w:t>(fracción líquida) serán utilizados en forma controlada para el riego de terrenos agrícolas de acuerdo a lo especificado en el Plan de Aplicación.</w:t>
            </w:r>
          </w:p>
          <w:p w14:paraId="663D4E85" w14:textId="77777777" w:rsidR="00DD1174" w:rsidRDefault="00DD1174" w:rsidP="000E4F24">
            <w:pPr>
              <w:autoSpaceDE w:val="0"/>
              <w:autoSpaceDN w:val="0"/>
              <w:adjustRightInd w:val="0"/>
            </w:pPr>
          </w:p>
          <w:p w14:paraId="58FA38E7" w14:textId="0C3F3C01" w:rsidR="00DD1174" w:rsidRPr="00852C80" w:rsidRDefault="00881B60" w:rsidP="000E4F24">
            <w:pPr>
              <w:rPr>
                <w:u w:val="single"/>
              </w:rPr>
            </w:pPr>
            <w:r>
              <w:rPr>
                <w:u w:val="single"/>
              </w:rPr>
              <w:t xml:space="preserve">Punto 1.7.3.3. </w:t>
            </w:r>
            <w:r w:rsidR="00DD1174" w:rsidRPr="00852C80">
              <w:rPr>
                <w:u w:val="single"/>
              </w:rPr>
              <w:t>ICE</w:t>
            </w:r>
            <w:r>
              <w:rPr>
                <w:u w:val="single"/>
              </w:rPr>
              <w:t>.</w:t>
            </w:r>
          </w:p>
          <w:p w14:paraId="1265E809" w14:textId="77777777" w:rsidR="00DD1174" w:rsidRPr="00885367" w:rsidRDefault="00DD1174" w:rsidP="000E4F24">
            <w:pPr>
              <w:autoSpaceDE w:val="0"/>
              <w:autoSpaceDN w:val="0"/>
              <w:adjustRightInd w:val="0"/>
              <w:ind w:left="709" w:hanging="709"/>
              <w:rPr>
                <w:i/>
              </w:rPr>
            </w:pPr>
            <w:r w:rsidRPr="00885367">
              <w:rPr>
                <w:i/>
              </w:rPr>
              <w:t>Plan de Aplicación (fertirriego)</w:t>
            </w:r>
          </w:p>
          <w:p w14:paraId="6A836D3F" w14:textId="77777777" w:rsidR="00DD1174" w:rsidRPr="00885367" w:rsidRDefault="00DD1174" w:rsidP="000E4F24">
            <w:pPr>
              <w:autoSpaceDE w:val="0"/>
              <w:autoSpaceDN w:val="0"/>
              <w:adjustRightInd w:val="0"/>
              <w:rPr>
                <w:i/>
              </w:rPr>
            </w:pPr>
            <w:r w:rsidRPr="00885367">
              <w:rPr>
                <w:i/>
              </w:rPr>
              <w:t>[…].</w:t>
            </w:r>
          </w:p>
          <w:p w14:paraId="4F02EAC5" w14:textId="77777777" w:rsidR="00DD1174" w:rsidRPr="00885367" w:rsidRDefault="00DD1174" w:rsidP="000E4F24">
            <w:pPr>
              <w:autoSpaceDE w:val="0"/>
              <w:autoSpaceDN w:val="0"/>
              <w:adjustRightInd w:val="0"/>
              <w:rPr>
                <w:i/>
              </w:rPr>
            </w:pPr>
            <w:r w:rsidRPr="00885367">
              <w:rPr>
                <w:i/>
              </w:rPr>
              <w:t>El plan de aplicación considera la entrega de agua a distintos parceleros, quienes han suscrito un acuerdo con el titular por la provisión de las aguas tratadas (en anexo 3 de la DIA, se presentó modelo de convenio). La tabla siguiente entrega un detalle de los predios, superficies y cultivos.</w:t>
            </w:r>
          </w:p>
          <w:p w14:paraId="3DF55C16" w14:textId="54442E9B" w:rsidR="00DD1174" w:rsidRPr="00885367" w:rsidRDefault="00DD1174" w:rsidP="000E4F24">
            <w:pPr>
              <w:autoSpaceDE w:val="0"/>
              <w:autoSpaceDN w:val="0"/>
              <w:adjustRightInd w:val="0"/>
              <w:rPr>
                <w:i/>
              </w:rPr>
            </w:pPr>
          </w:p>
          <w:tbl>
            <w:tblPr>
              <w:tblStyle w:val="Tablaconcuadrcula"/>
              <w:tblW w:w="0" w:type="auto"/>
              <w:jc w:val="center"/>
              <w:tblLook w:val="04A0" w:firstRow="1" w:lastRow="0" w:firstColumn="1" w:lastColumn="0" w:noHBand="0" w:noVBand="1"/>
            </w:tblPr>
            <w:tblGrid>
              <w:gridCol w:w="1884"/>
              <w:gridCol w:w="789"/>
              <w:gridCol w:w="526"/>
              <w:gridCol w:w="1645"/>
            </w:tblGrid>
            <w:tr w:rsidR="00DD1174" w:rsidRPr="00885367" w14:paraId="7562F3ED" w14:textId="77777777" w:rsidTr="000E4F24">
              <w:trPr>
                <w:trHeight w:val="232"/>
                <w:jc w:val="center"/>
              </w:trPr>
              <w:tc>
                <w:tcPr>
                  <w:tcW w:w="1884" w:type="dxa"/>
                </w:tcPr>
                <w:p w14:paraId="08DA8DA4" w14:textId="77777777" w:rsidR="00DD1174" w:rsidRPr="00885367" w:rsidRDefault="00DD1174" w:rsidP="000E4F24">
                  <w:pPr>
                    <w:autoSpaceDE w:val="0"/>
                    <w:autoSpaceDN w:val="0"/>
                    <w:adjustRightInd w:val="0"/>
                    <w:rPr>
                      <w:rFonts w:eastAsia="Times New Roman"/>
                      <w:i/>
                      <w:lang w:eastAsia="es-CL"/>
                    </w:rPr>
                  </w:pPr>
                  <w:r w:rsidRPr="00885367">
                    <w:rPr>
                      <w:rFonts w:eastAsia="Times New Roman"/>
                      <w:i/>
                      <w:lang w:eastAsia="es-CL"/>
                    </w:rPr>
                    <w:t>Resumen</w:t>
                  </w:r>
                </w:p>
              </w:tc>
              <w:tc>
                <w:tcPr>
                  <w:tcW w:w="789" w:type="dxa"/>
                </w:tcPr>
                <w:p w14:paraId="4378714B" w14:textId="77777777" w:rsidR="00DD1174" w:rsidRPr="00885367" w:rsidRDefault="00DD1174" w:rsidP="000E4F24">
                  <w:pPr>
                    <w:autoSpaceDE w:val="0"/>
                    <w:autoSpaceDN w:val="0"/>
                    <w:adjustRightInd w:val="0"/>
                    <w:rPr>
                      <w:rFonts w:eastAsia="Times New Roman"/>
                      <w:i/>
                      <w:lang w:eastAsia="es-CL"/>
                    </w:rPr>
                  </w:pPr>
                  <w:r w:rsidRPr="00885367">
                    <w:rPr>
                      <w:rFonts w:eastAsia="Times New Roman"/>
                      <w:i/>
                      <w:lang w:eastAsia="es-CL"/>
                    </w:rPr>
                    <w:t>Ha.</w:t>
                  </w:r>
                </w:p>
              </w:tc>
              <w:tc>
                <w:tcPr>
                  <w:tcW w:w="526" w:type="dxa"/>
                </w:tcPr>
                <w:p w14:paraId="7E9F243B" w14:textId="77777777" w:rsidR="00DD1174" w:rsidRPr="00885367" w:rsidRDefault="00DD1174" w:rsidP="000E4F24">
                  <w:pPr>
                    <w:autoSpaceDE w:val="0"/>
                    <w:autoSpaceDN w:val="0"/>
                    <w:adjustRightInd w:val="0"/>
                    <w:rPr>
                      <w:rFonts w:eastAsia="Times New Roman"/>
                      <w:i/>
                      <w:lang w:eastAsia="es-CL"/>
                    </w:rPr>
                  </w:pPr>
                  <w:r w:rsidRPr="00885367">
                    <w:rPr>
                      <w:rFonts w:eastAsia="Times New Roman"/>
                      <w:i/>
                      <w:lang w:eastAsia="es-CL"/>
                    </w:rPr>
                    <w:t>%</w:t>
                  </w:r>
                </w:p>
              </w:tc>
              <w:tc>
                <w:tcPr>
                  <w:tcW w:w="1645" w:type="dxa"/>
                </w:tcPr>
                <w:p w14:paraId="3A3DF168" w14:textId="77777777" w:rsidR="00DD1174" w:rsidRPr="00885367" w:rsidRDefault="00DD1174" w:rsidP="000E4F24">
                  <w:pPr>
                    <w:autoSpaceDE w:val="0"/>
                    <w:autoSpaceDN w:val="0"/>
                    <w:adjustRightInd w:val="0"/>
                    <w:rPr>
                      <w:rFonts w:eastAsia="Times New Roman"/>
                      <w:i/>
                      <w:lang w:eastAsia="es-CL"/>
                    </w:rPr>
                  </w:pPr>
                  <w:r w:rsidRPr="00885367">
                    <w:rPr>
                      <w:rFonts w:eastAsia="Times New Roman"/>
                      <w:i/>
                      <w:lang w:eastAsia="es-CL"/>
                    </w:rPr>
                    <w:t>Tipo de Riego</w:t>
                  </w:r>
                </w:p>
              </w:tc>
            </w:tr>
            <w:tr w:rsidR="00DD1174" w:rsidRPr="00885367" w14:paraId="751F515A" w14:textId="77777777" w:rsidTr="000E4F24">
              <w:trPr>
                <w:jc w:val="center"/>
              </w:trPr>
              <w:tc>
                <w:tcPr>
                  <w:tcW w:w="1884" w:type="dxa"/>
                </w:tcPr>
                <w:p w14:paraId="7034C06F" w14:textId="77777777" w:rsidR="00DD1174" w:rsidRPr="00885367" w:rsidRDefault="00DD1174" w:rsidP="000E4F24">
                  <w:pPr>
                    <w:autoSpaceDE w:val="0"/>
                    <w:autoSpaceDN w:val="0"/>
                    <w:adjustRightInd w:val="0"/>
                    <w:rPr>
                      <w:rFonts w:eastAsia="Times New Roman"/>
                      <w:i/>
                      <w:lang w:eastAsia="es-CL"/>
                    </w:rPr>
                  </w:pPr>
                  <w:r w:rsidRPr="00885367">
                    <w:rPr>
                      <w:rFonts w:eastAsia="Times New Roman"/>
                      <w:i/>
                      <w:lang w:eastAsia="es-CL"/>
                    </w:rPr>
                    <w:t xml:space="preserve">Maíz </w:t>
                  </w:r>
                </w:p>
              </w:tc>
              <w:tc>
                <w:tcPr>
                  <w:tcW w:w="789" w:type="dxa"/>
                </w:tcPr>
                <w:p w14:paraId="32C74D8C" w14:textId="77777777" w:rsidR="00DD1174" w:rsidRPr="00885367" w:rsidRDefault="00DD1174" w:rsidP="000E4F24">
                  <w:pPr>
                    <w:autoSpaceDE w:val="0"/>
                    <w:autoSpaceDN w:val="0"/>
                    <w:adjustRightInd w:val="0"/>
                    <w:rPr>
                      <w:rFonts w:eastAsia="Times New Roman"/>
                      <w:i/>
                      <w:lang w:eastAsia="es-CL"/>
                    </w:rPr>
                  </w:pPr>
                  <w:r w:rsidRPr="00885367">
                    <w:rPr>
                      <w:rFonts w:eastAsia="Times New Roman"/>
                      <w:i/>
                      <w:lang w:eastAsia="es-CL"/>
                    </w:rPr>
                    <w:t>121,8</w:t>
                  </w:r>
                </w:p>
              </w:tc>
              <w:tc>
                <w:tcPr>
                  <w:tcW w:w="526" w:type="dxa"/>
                </w:tcPr>
                <w:p w14:paraId="22F6CB01" w14:textId="77777777" w:rsidR="00DD1174" w:rsidRPr="00885367" w:rsidRDefault="00DD1174" w:rsidP="000E4F24">
                  <w:pPr>
                    <w:autoSpaceDE w:val="0"/>
                    <w:autoSpaceDN w:val="0"/>
                    <w:adjustRightInd w:val="0"/>
                    <w:rPr>
                      <w:rFonts w:eastAsia="Times New Roman"/>
                      <w:i/>
                      <w:lang w:eastAsia="es-CL"/>
                    </w:rPr>
                  </w:pPr>
                  <w:r w:rsidRPr="00885367">
                    <w:rPr>
                      <w:rFonts w:eastAsia="Times New Roman"/>
                      <w:i/>
                      <w:lang w:eastAsia="es-CL"/>
                    </w:rPr>
                    <w:t>38</w:t>
                  </w:r>
                </w:p>
              </w:tc>
              <w:tc>
                <w:tcPr>
                  <w:tcW w:w="1645" w:type="dxa"/>
                </w:tcPr>
                <w:p w14:paraId="70D6A25A" w14:textId="77777777" w:rsidR="00DD1174" w:rsidRPr="00885367" w:rsidRDefault="00DD1174" w:rsidP="000E4F24">
                  <w:pPr>
                    <w:autoSpaceDE w:val="0"/>
                    <w:autoSpaceDN w:val="0"/>
                    <w:adjustRightInd w:val="0"/>
                    <w:rPr>
                      <w:rFonts w:eastAsia="Times New Roman"/>
                      <w:i/>
                      <w:lang w:eastAsia="es-CL"/>
                    </w:rPr>
                  </w:pPr>
                  <w:r w:rsidRPr="00885367">
                    <w:rPr>
                      <w:rFonts w:eastAsia="Times New Roman"/>
                      <w:i/>
                      <w:lang w:eastAsia="es-CL"/>
                    </w:rPr>
                    <w:t>surco</w:t>
                  </w:r>
                </w:p>
              </w:tc>
            </w:tr>
            <w:tr w:rsidR="00DD1174" w:rsidRPr="00885367" w14:paraId="61E22081" w14:textId="77777777" w:rsidTr="000E4F24">
              <w:trPr>
                <w:jc w:val="center"/>
              </w:trPr>
              <w:tc>
                <w:tcPr>
                  <w:tcW w:w="1884" w:type="dxa"/>
                </w:tcPr>
                <w:p w14:paraId="4D80D0DF" w14:textId="77777777" w:rsidR="00DD1174" w:rsidRPr="00885367" w:rsidRDefault="00DD1174" w:rsidP="000E4F24">
                  <w:pPr>
                    <w:autoSpaceDE w:val="0"/>
                    <w:autoSpaceDN w:val="0"/>
                    <w:adjustRightInd w:val="0"/>
                    <w:rPr>
                      <w:rFonts w:eastAsia="Times New Roman"/>
                      <w:i/>
                      <w:lang w:eastAsia="es-CL"/>
                    </w:rPr>
                  </w:pPr>
                  <w:r w:rsidRPr="00885367">
                    <w:rPr>
                      <w:rFonts w:eastAsia="Times New Roman"/>
                      <w:i/>
                      <w:lang w:eastAsia="es-CL"/>
                    </w:rPr>
                    <w:t xml:space="preserve">pradera natural </w:t>
                  </w:r>
                </w:p>
              </w:tc>
              <w:tc>
                <w:tcPr>
                  <w:tcW w:w="789" w:type="dxa"/>
                </w:tcPr>
                <w:p w14:paraId="61D9D97F" w14:textId="77777777" w:rsidR="00DD1174" w:rsidRPr="00885367" w:rsidRDefault="00DD1174" w:rsidP="000E4F24">
                  <w:pPr>
                    <w:autoSpaceDE w:val="0"/>
                    <w:autoSpaceDN w:val="0"/>
                    <w:adjustRightInd w:val="0"/>
                    <w:rPr>
                      <w:rFonts w:eastAsia="Times New Roman"/>
                      <w:i/>
                      <w:lang w:eastAsia="es-CL"/>
                    </w:rPr>
                  </w:pPr>
                  <w:r w:rsidRPr="00885367">
                    <w:rPr>
                      <w:rFonts w:eastAsia="Times New Roman"/>
                      <w:i/>
                      <w:lang w:eastAsia="es-CL"/>
                    </w:rPr>
                    <w:t>6,2</w:t>
                  </w:r>
                </w:p>
              </w:tc>
              <w:tc>
                <w:tcPr>
                  <w:tcW w:w="526" w:type="dxa"/>
                </w:tcPr>
                <w:p w14:paraId="7D79B8D8" w14:textId="77777777" w:rsidR="00DD1174" w:rsidRPr="00885367" w:rsidRDefault="00DD1174" w:rsidP="000E4F24">
                  <w:pPr>
                    <w:autoSpaceDE w:val="0"/>
                    <w:autoSpaceDN w:val="0"/>
                    <w:adjustRightInd w:val="0"/>
                    <w:rPr>
                      <w:rFonts w:eastAsia="Times New Roman"/>
                      <w:i/>
                      <w:lang w:eastAsia="es-CL"/>
                    </w:rPr>
                  </w:pPr>
                  <w:r w:rsidRPr="00885367">
                    <w:rPr>
                      <w:rFonts w:eastAsia="Times New Roman"/>
                      <w:i/>
                      <w:lang w:eastAsia="es-CL"/>
                    </w:rPr>
                    <w:t>2</w:t>
                  </w:r>
                </w:p>
              </w:tc>
              <w:tc>
                <w:tcPr>
                  <w:tcW w:w="1645" w:type="dxa"/>
                </w:tcPr>
                <w:p w14:paraId="41B54342" w14:textId="77777777" w:rsidR="00DD1174" w:rsidRPr="00885367" w:rsidRDefault="00DD1174" w:rsidP="000E4F24">
                  <w:pPr>
                    <w:autoSpaceDE w:val="0"/>
                    <w:autoSpaceDN w:val="0"/>
                    <w:adjustRightInd w:val="0"/>
                    <w:rPr>
                      <w:rFonts w:eastAsia="Times New Roman"/>
                      <w:i/>
                      <w:lang w:eastAsia="es-CL"/>
                    </w:rPr>
                  </w:pPr>
                  <w:r w:rsidRPr="00885367">
                    <w:rPr>
                      <w:rFonts w:eastAsia="Times New Roman"/>
                      <w:i/>
                      <w:lang w:eastAsia="es-CL"/>
                    </w:rPr>
                    <w:t>tendido</w:t>
                  </w:r>
                </w:p>
              </w:tc>
            </w:tr>
            <w:tr w:rsidR="00DD1174" w:rsidRPr="00885367" w14:paraId="58517BE6" w14:textId="77777777" w:rsidTr="000E4F24">
              <w:trPr>
                <w:jc w:val="center"/>
              </w:trPr>
              <w:tc>
                <w:tcPr>
                  <w:tcW w:w="1884" w:type="dxa"/>
                </w:tcPr>
                <w:p w14:paraId="3B05D36C" w14:textId="77777777" w:rsidR="00DD1174" w:rsidRPr="00885367" w:rsidRDefault="00DD1174" w:rsidP="000E4F24">
                  <w:pPr>
                    <w:tabs>
                      <w:tab w:val="left" w:pos="892"/>
                    </w:tabs>
                    <w:autoSpaceDE w:val="0"/>
                    <w:autoSpaceDN w:val="0"/>
                    <w:adjustRightInd w:val="0"/>
                    <w:rPr>
                      <w:rFonts w:eastAsia="Times New Roman"/>
                      <w:i/>
                      <w:lang w:eastAsia="es-CL"/>
                    </w:rPr>
                  </w:pPr>
                  <w:r w:rsidRPr="00885367">
                    <w:rPr>
                      <w:rFonts w:eastAsia="Times New Roman"/>
                      <w:i/>
                      <w:lang w:eastAsia="es-CL"/>
                    </w:rPr>
                    <w:t xml:space="preserve">alfalfa </w:t>
                  </w:r>
                </w:p>
              </w:tc>
              <w:tc>
                <w:tcPr>
                  <w:tcW w:w="789" w:type="dxa"/>
                </w:tcPr>
                <w:p w14:paraId="698CB8EA" w14:textId="77777777" w:rsidR="00DD1174" w:rsidRPr="00885367" w:rsidRDefault="00DD1174" w:rsidP="000E4F24">
                  <w:pPr>
                    <w:autoSpaceDE w:val="0"/>
                    <w:autoSpaceDN w:val="0"/>
                    <w:adjustRightInd w:val="0"/>
                    <w:rPr>
                      <w:rFonts w:eastAsia="Times New Roman"/>
                      <w:i/>
                      <w:lang w:eastAsia="es-CL"/>
                    </w:rPr>
                  </w:pPr>
                  <w:r w:rsidRPr="00885367">
                    <w:rPr>
                      <w:rFonts w:eastAsia="Times New Roman"/>
                      <w:i/>
                      <w:lang w:eastAsia="es-CL"/>
                    </w:rPr>
                    <w:t>43</w:t>
                  </w:r>
                </w:p>
              </w:tc>
              <w:tc>
                <w:tcPr>
                  <w:tcW w:w="526" w:type="dxa"/>
                </w:tcPr>
                <w:p w14:paraId="569ECB50" w14:textId="77777777" w:rsidR="00DD1174" w:rsidRPr="00885367" w:rsidRDefault="00DD1174" w:rsidP="000E4F24">
                  <w:pPr>
                    <w:autoSpaceDE w:val="0"/>
                    <w:autoSpaceDN w:val="0"/>
                    <w:adjustRightInd w:val="0"/>
                    <w:rPr>
                      <w:rFonts w:eastAsia="Times New Roman"/>
                      <w:i/>
                      <w:lang w:eastAsia="es-CL"/>
                    </w:rPr>
                  </w:pPr>
                  <w:r w:rsidRPr="00885367">
                    <w:rPr>
                      <w:rFonts w:eastAsia="Times New Roman"/>
                      <w:i/>
                      <w:lang w:eastAsia="es-CL"/>
                    </w:rPr>
                    <w:t>13</w:t>
                  </w:r>
                </w:p>
              </w:tc>
              <w:tc>
                <w:tcPr>
                  <w:tcW w:w="1645" w:type="dxa"/>
                </w:tcPr>
                <w:p w14:paraId="24EAA1E4" w14:textId="77777777" w:rsidR="00DD1174" w:rsidRPr="00885367" w:rsidRDefault="00DD1174" w:rsidP="000E4F24">
                  <w:pPr>
                    <w:autoSpaceDE w:val="0"/>
                    <w:autoSpaceDN w:val="0"/>
                    <w:adjustRightInd w:val="0"/>
                    <w:rPr>
                      <w:rFonts w:eastAsia="Times New Roman"/>
                      <w:i/>
                      <w:lang w:eastAsia="es-CL"/>
                    </w:rPr>
                  </w:pPr>
                  <w:r w:rsidRPr="00885367">
                    <w:rPr>
                      <w:rFonts w:eastAsia="Times New Roman"/>
                      <w:i/>
                      <w:lang w:eastAsia="es-CL"/>
                    </w:rPr>
                    <w:t>tendido</w:t>
                  </w:r>
                </w:p>
              </w:tc>
            </w:tr>
            <w:tr w:rsidR="00DD1174" w:rsidRPr="00885367" w14:paraId="42827484" w14:textId="77777777" w:rsidTr="000E4F24">
              <w:trPr>
                <w:jc w:val="center"/>
              </w:trPr>
              <w:tc>
                <w:tcPr>
                  <w:tcW w:w="1884" w:type="dxa"/>
                </w:tcPr>
                <w:p w14:paraId="490AF8C0" w14:textId="77777777" w:rsidR="00DD1174" w:rsidRPr="00885367" w:rsidRDefault="00DD1174" w:rsidP="000E4F24">
                  <w:pPr>
                    <w:autoSpaceDE w:val="0"/>
                    <w:autoSpaceDN w:val="0"/>
                    <w:adjustRightInd w:val="0"/>
                    <w:rPr>
                      <w:rFonts w:eastAsia="Times New Roman"/>
                      <w:i/>
                      <w:lang w:eastAsia="es-CL"/>
                    </w:rPr>
                  </w:pPr>
                  <w:r w:rsidRPr="00885367">
                    <w:rPr>
                      <w:rFonts w:eastAsia="Times New Roman"/>
                      <w:i/>
                      <w:lang w:eastAsia="es-CL"/>
                    </w:rPr>
                    <w:t>pradera empastada</w:t>
                  </w:r>
                </w:p>
              </w:tc>
              <w:tc>
                <w:tcPr>
                  <w:tcW w:w="789" w:type="dxa"/>
                </w:tcPr>
                <w:p w14:paraId="44F5C18E" w14:textId="77777777" w:rsidR="00DD1174" w:rsidRPr="00885367" w:rsidRDefault="00DD1174" w:rsidP="000E4F24">
                  <w:pPr>
                    <w:autoSpaceDE w:val="0"/>
                    <w:autoSpaceDN w:val="0"/>
                    <w:adjustRightInd w:val="0"/>
                    <w:rPr>
                      <w:rFonts w:eastAsia="Times New Roman"/>
                      <w:i/>
                      <w:lang w:eastAsia="es-CL"/>
                    </w:rPr>
                  </w:pPr>
                  <w:r w:rsidRPr="00885367">
                    <w:rPr>
                      <w:rFonts w:eastAsia="Times New Roman"/>
                      <w:i/>
                      <w:lang w:eastAsia="es-CL"/>
                    </w:rPr>
                    <w:t>150,7</w:t>
                  </w:r>
                </w:p>
              </w:tc>
              <w:tc>
                <w:tcPr>
                  <w:tcW w:w="526" w:type="dxa"/>
                </w:tcPr>
                <w:p w14:paraId="230F3C54" w14:textId="77777777" w:rsidR="00DD1174" w:rsidRPr="00885367" w:rsidRDefault="00DD1174" w:rsidP="000E4F24">
                  <w:pPr>
                    <w:autoSpaceDE w:val="0"/>
                    <w:autoSpaceDN w:val="0"/>
                    <w:adjustRightInd w:val="0"/>
                    <w:rPr>
                      <w:rFonts w:eastAsia="Times New Roman"/>
                      <w:i/>
                      <w:lang w:eastAsia="es-CL"/>
                    </w:rPr>
                  </w:pPr>
                  <w:r w:rsidRPr="00885367">
                    <w:rPr>
                      <w:rFonts w:eastAsia="Times New Roman"/>
                      <w:i/>
                      <w:lang w:eastAsia="es-CL"/>
                    </w:rPr>
                    <w:t>47</w:t>
                  </w:r>
                </w:p>
              </w:tc>
              <w:tc>
                <w:tcPr>
                  <w:tcW w:w="1645" w:type="dxa"/>
                </w:tcPr>
                <w:p w14:paraId="1A8A30E5" w14:textId="77777777" w:rsidR="00DD1174" w:rsidRPr="00885367" w:rsidRDefault="00DD1174" w:rsidP="000E4F24">
                  <w:pPr>
                    <w:autoSpaceDE w:val="0"/>
                    <w:autoSpaceDN w:val="0"/>
                    <w:adjustRightInd w:val="0"/>
                    <w:rPr>
                      <w:rFonts w:eastAsia="Times New Roman"/>
                      <w:i/>
                      <w:lang w:eastAsia="es-CL"/>
                    </w:rPr>
                  </w:pPr>
                  <w:r w:rsidRPr="00885367">
                    <w:rPr>
                      <w:rFonts w:eastAsia="Times New Roman"/>
                      <w:i/>
                      <w:lang w:eastAsia="es-CL"/>
                    </w:rPr>
                    <w:t>tendido</w:t>
                  </w:r>
                </w:p>
              </w:tc>
            </w:tr>
            <w:tr w:rsidR="00DD1174" w:rsidRPr="00885367" w14:paraId="643D0580" w14:textId="77777777" w:rsidTr="000E4F24">
              <w:trPr>
                <w:jc w:val="center"/>
              </w:trPr>
              <w:tc>
                <w:tcPr>
                  <w:tcW w:w="1884" w:type="dxa"/>
                </w:tcPr>
                <w:p w14:paraId="21BCD60E" w14:textId="77777777" w:rsidR="00DD1174" w:rsidRPr="00885367" w:rsidRDefault="00DD1174" w:rsidP="000E4F24">
                  <w:pPr>
                    <w:autoSpaceDE w:val="0"/>
                    <w:autoSpaceDN w:val="0"/>
                    <w:adjustRightInd w:val="0"/>
                    <w:rPr>
                      <w:rFonts w:eastAsia="Times New Roman"/>
                      <w:i/>
                      <w:lang w:eastAsia="es-CL"/>
                    </w:rPr>
                  </w:pPr>
                  <w:r w:rsidRPr="00885367">
                    <w:rPr>
                      <w:rFonts w:eastAsia="Times New Roman"/>
                      <w:i/>
                      <w:lang w:eastAsia="es-CL"/>
                    </w:rPr>
                    <w:t xml:space="preserve">Total Hectáreas </w:t>
                  </w:r>
                </w:p>
              </w:tc>
              <w:tc>
                <w:tcPr>
                  <w:tcW w:w="789" w:type="dxa"/>
                </w:tcPr>
                <w:p w14:paraId="646C925A" w14:textId="77777777" w:rsidR="00DD1174" w:rsidRPr="00885367" w:rsidRDefault="00DD1174" w:rsidP="000E4F24">
                  <w:pPr>
                    <w:autoSpaceDE w:val="0"/>
                    <w:autoSpaceDN w:val="0"/>
                    <w:adjustRightInd w:val="0"/>
                    <w:rPr>
                      <w:rFonts w:eastAsia="Times New Roman"/>
                      <w:i/>
                      <w:lang w:eastAsia="es-CL"/>
                    </w:rPr>
                  </w:pPr>
                  <w:r w:rsidRPr="00885367">
                    <w:rPr>
                      <w:rFonts w:eastAsia="Times New Roman"/>
                      <w:i/>
                      <w:lang w:eastAsia="es-CL"/>
                    </w:rPr>
                    <w:t>321,7</w:t>
                  </w:r>
                </w:p>
              </w:tc>
              <w:tc>
                <w:tcPr>
                  <w:tcW w:w="526" w:type="dxa"/>
                </w:tcPr>
                <w:p w14:paraId="34377A89" w14:textId="77777777" w:rsidR="00DD1174" w:rsidRPr="00885367" w:rsidRDefault="00DD1174" w:rsidP="000E4F24">
                  <w:pPr>
                    <w:autoSpaceDE w:val="0"/>
                    <w:autoSpaceDN w:val="0"/>
                    <w:adjustRightInd w:val="0"/>
                    <w:rPr>
                      <w:rFonts w:eastAsia="Times New Roman"/>
                      <w:i/>
                      <w:lang w:eastAsia="es-CL"/>
                    </w:rPr>
                  </w:pPr>
                </w:p>
              </w:tc>
              <w:tc>
                <w:tcPr>
                  <w:tcW w:w="1645" w:type="dxa"/>
                </w:tcPr>
                <w:p w14:paraId="4F64AC91" w14:textId="77777777" w:rsidR="00DD1174" w:rsidRPr="00885367" w:rsidRDefault="00DD1174" w:rsidP="000E4F24">
                  <w:pPr>
                    <w:autoSpaceDE w:val="0"/>
                    <w:autoSpaceDN w:val="0"/>
                    <w:adjustRightInd w:val="0"/>
                    <w:rPr>
                      <w:rFonts w:eastAsia="Times New Roman"/>
                      <w:i/>
                      <w:lang w:eastAsia="es-CL"/>
                    </w:rPr>
                  </w:pPr>
                </w:p>
              </w:tc>
            </w:tr>
          </w:tbl>
          <w:p w14:paraId="0C504E38" w14:textId="77777777" w:rsidR="00DD1174" w:rsidRDefault="00DD1174" w:rsidP="000E4F24">
            <w:pPr>
              <w:autoSpaceDE w:val="0"/>
              <w:autoSpaceDN w:val="0"/>
              <w:adjustRightInd w:val="0"/>
            </w:pPr>
          </w:p>
          <w:p w14:paraId="387D5451" w14:textId="77777777" w:rsidR="00351E08" w:rsidRPr="00351E08" w:rsidRDefault="00351E08" w:rsidP="00351E08">
            <w:pPr>
              <w:autoSpaceDE w:val="0"/>
              <w:autoSpaceDN w:val="0"/>
              <w:adjustRightInd w:val="0"/>
              <w:rPr>
                <w:i/>
              </w:rPr>
            </w:pPr>
            <w:r w:rsidRPr="00351E08">
              <w:rPr>
                <w:i/>
              </w:rPr>
              <w:t>[…].</w:t>
            </w:r>
          </w:p>
          <w:p w14:paraId="7FD56F8A" w14:textId="0C7D7CAE" w:rsidR="00351E08" w:rsidRPr="00351E08" w:rsidRDefault="00351E08" w:rsidP="000E4F24">
            <w:pPr>
              <w:autoSpaceDE w:val="0"/>
              <w:autoSpaceDN w:val="0"/>
              <w:adjustRightInd w:val="0"/>
              <w:rPr>
                <w:i/>
              </w:rPr>
            </w:pPr>
            <w:r w:rsidRPr="00351E08">
              <w:rPr>
                <w:i/>
              </w:rPr>
              <w:t>Un detalle del plan de aplicación se presentó en anexo 4 de la DIA.</w:t>
            </w:r>
          </w:p>
          <w:p w14:paraId="1C2519F7" w14:textId="77777777" w:rsidR="00351E08" w:rsidRPr="00351E08" w:rsidRDefault="00351E08" w:rsidP="00351E08">
            <w:pPr>
              <w:autoSpaceDE w:val="0"/>
              <w:autoSpaceDN w:val="0"/>
              <w:adjustRightInd w:val="0"/>
              <w:rPr>
                <w:i/>
              </w:rPr>
            </w:pPr>
            <w:r w:rsidRPr="00351E08">
              <w:rPr>
                <w:i/>
              </w:rPr>
              <w:t>[…].</w:t>
            </w:r>
          </w:p>
          <w:p w14:paraId="5661E11C" w14:textId="77777777" w:rsidR="00351E08" w:rsidRDefault="00351E08" w:rsidP="000E4F24">
            <w:pPr>
              <w:autoSpaceDE w:val="0"/>
              <w:autoSpaceDN w:val="0"/>
              <w:adjustRightInd w:val="0"/>
            </w:pPr>
          </w:p>
          <w:p w14:paraId="0405DAD9" w14:textId="579FECC9" w:rsidR="00351E08" w:rsidRPr="00351E08" w:rsidRDefault="00351E08" w:rsidP="000E4F24">
            <w:pPr>
              <w:autoSpaceDE w:val="0"/>
              <w:autoSpaceDN w:val="0"/>
              <w:adjustRightInd w:val="0"/>
              <w:rPr>
                <w:u w:val="single"/>
              </w:rPr>
            </w:pPr>
            <w:r>
              <w:rPr>
                <w:u w:val="single"/>
              </w:rPr>
              <w:t xml:space="preserve">Programa de Monitoreo 7.3.4, </w:t>
            </w:r>
            <w:r w:rsidRPr="00351E08">
              <w:rPr>
                <w:u w:val="single"/>
              </w:rPr>
              <w:t>Plan de Aplicación de Purines.</w:t>
            </w:r>
            <w:r w:rsidR="00881B60">
              <w:rPr>
                <w:u w:val="single"/>
              </w:rPr>
              <w:t xml:space="preserve"> Punto 1.7.3.3. ICE</w:t>
            </w:r>
          </w:p>
          <w:p w14:paraId="37FDA31A" w14:textId="77777777" w:rsidR="00351E08" w:rsidRPr="00351E08" w:rsidRDefault="00351E08" w:rsidP="00351E08">
            <w:pPr>
              <w:autoSpaceDE w:val="0"/>
              <w:autoSpaceDN w:val="0"/>
              <w:adjustRightInd w:val="0"/>
              <w:rPr>
                <w:i/>
              </w:rPr>
            </w:pPr>
            <w:r w:rsidRPr="00351E08">
              <w:rPr>
                <w:i/>
              </w:rPr>
              <w:t>[…].</w:t>
            </w:r>
          </w:p>
          <w:p w14:paraId="7188FD5D" w14:textId="77777777" w:rsidR="00351E08" w:rsidRPr="00351E08" w:rsidRDefault="00351E08" w:rsidP="00351E08">
            <w:pPr>
              <w:autoSpaceDE w:val="0"/>
              <w:autoSpaceDN w:val="0"/>
              <w:adjustRightInd w:val="0"/>
              <w:rPr>
                <w:i/>
              </w:rPr>
            </w:pPr>
            <w:r w:rsidRPr="00351E08">
              <w:rPr>
                <w:i/>
              </w:rPr>
              <w:t>b) Efluente a aplicar (fracción líquida del purín)</w:t>
            </w:r>
          </w:p>
          <w:p w14:paraId="2F6CBB3E" w14:textId="15D1E75A" w:rsidR="00351E08" w:rsidRPr="00351E08" w:rsidRDefault="00351E08" w:rsidP="00351E08">
            <w:pPr>
              <w:autoSpaceDE w:val="0"/>
              <w:autoSpaceDN w:val="0"/>
              <w:adjustRightInd w:val="0"/>
              <w:rPr>
                <w:i/>
              </w:rPr>
            </w:pPr>
            <w:r w:rsidRPr="00351E08">
              <w:rPr>
                <w:i/>
              </w:rPr>
              <w:t>Para evaluar la calidad del efluente a aplicar se realizar</w:t>
            </w:r>
            <w:r w:rsidR="001D658B">
              <w:rPr>
                <w:i/>
              </w:rPr>
              <w:t>á</w:t>
            </w:r>
            <w:r w:rsidRPr="00351E08">
              <w:rPr>
                <w:i/>
              </w:rPr>
              <w:t>n análisis semestrales.</w:t>
            </w:r>
          </w:p>
          <w:p w14:paraId="79580712" w14:textId="77777777" w:rsidR="00351E08" w:rsidRPr="00351E08" w:rsidRDefault="00351E08" w:rsidP="00351E08">
            <w:pPr>
              <w:autoSpaceDE w:val="0"/>
              <w:autoSpaceDN w:val="0"/>
              <w:adjustRightInd w:val="0"/>
              <w:rPr>
                <w:i/>
              </w:rPr>
            </w:pPr>
            <w:r w:rsidRPr="00351E08">
              <w:rPr>
                <w:i/>
              </w:rPr>
              <w:t>Los parámetros a medir corresponderán a:</w:t>
            </w:r>
          </w:p>
          <w:p w14:paraId="41143DAB" w14:textId="77777777" w:rsidR="00351E08" w:rsidRPr="00351E08" w:rsidRDefault="00351E08" w:rsidP="00351E08">
            <w:pPr>
              <w:autoSpaceDE w:val="0"/>
              <w:autoSpaceDN w:val="0"/>
              <w:adjustRightInd w:val="0"/>
              <w:rPr>
                <w:i/>
              </w:rPr>
            </w:pPr>
            <w:r w:rsidRPr="00351E08">
              <w:rPr>
                <w:i/>
              </w:rPr>
              <w:t>· pH</w:t>
            </w:r>
          </w:p>
          <w:p w14:paraId="408E93FA" w14:textId="77777777" w:rsidR="00351E08" w:rsidRPr="00351E08" w:rsidRDefault="00351E08" w:rsidP="00351E08">
            <w:pPr>
              <w:autoSpaceDE w:val="0"/>
              <w:autoSpaceDN w:val="0"/>
              <w:adjustRightInd w:val="0"/>
              <w:rPr>
                <w:i/>
              </w:rPr>
            </w:pPr>
            <w:r w:rsidRPr="00351E08">
              <w:rPr>
                <w:i/>
              </w:rPr>
              <w:t>· Temperatura</w:t>
            </w:r>
          </w:p>
          <w:p w14:paraId="38CFA2E8" w14:textId="77777777" w:rsidR="00351E08" w:rsidRPr="00351E08" w:rsidRDefault="00351E08" w:rsidP="00351E08">
            <w:pPr>
              <w:autoSpaceDE w:val="0"/>
              <w:autoSpaceDN w:val="0"/>
              <w:adjustRightInd w:val="0"/>
              <w:rPr>
                <w:i/>
              </w:rPr>
            </w:pPr>
            <w:r w:rsidRPr="00351E08">
              <w:rPr>
                <w:i/>
              </w:rPr>
              <w:t>· DBO5</w:t>
            </w:r>
          </w:p>
          <w:p w14:paraId="10A963E5" w14:textId="77777777" w:rsidR="00351E08" w:rsidRPr="00351E08" w:rsidRDefault="00351E08" w:rsidP="00351E08">
            <w:pPr>
              <w:autoSpaceDE w:val="0"/>
              <w:autoSpaceDN w:val="0"/>
              <w:adjustRightInd w:val="0"/>
              <w:rPr>
                <w:i/>
              </w:rPr>
            </w:pPr>
            <w:r w:rsidRPr="00351E08">
              <w:rPr>
                <w:i/>
              </w:rPr>
              <w:t>· Nitrógeno Total</w:t>
            </w:r>
          </w:p>
          <w:p w14:paraId="4D69F1DA" w14:textId="77777777" w:rsidR="00351E08" w:rsidRPr="00351E08" w:rsidRDefault="00351E08" w:rsidP="00351E08">
            <w:pPr>
              <w:autoSpaceDE w:val="0"/>
              <w:autoSpaceDN w:val="0"/>
              <w:adjustRightInd w:val="0"/>
              <w:rPr>
                <w:i/>
              </w:rPr>
            </w:pPr>
            <w:r w:rsidRPr="00351E08">
              <w:rPr>
                <w:i/>
              </w:rPr>
              <w:lastRenderedPageBreak/>
              <w:t>· Fósforo Total</w:t>
            </w:r>
          </w:p>
          <w:p w14:paraId="747011BB" w14:textId="77777777" w:rsidR="00351E08" w:rsidRPr="00351E08" w:rsidRDefault="00351E08" w:rsidP="00351E08">
            <w:pPr>
              <w:autoSpaceDE w:val="0"/>
              <w:autoSpaceDN w:val="0"/>
              <w:adjustRightInd w:val="0"/>
              <w:rPr>
                <w:i/>
              </w:rPr>
            </w:pPr>
            <w:r w:rsidRPr="00351E08">
              <w:rPr>
                <w:i/>
              </w:rPr>
              <w:t>· Sólidos Suspendidos</w:t>
            </w:r>
          </w:p>
          <w:p w14:paraId="0A653576" w14:textId="77777777" w:rsidR="00351E08" w:rsidRPr="00351E08" w:rsidRDefault="00351E08" w:rsidP="00351E08">
            <w:pPr>
              <w:autoSpaceDE w:val="0"/>
              <w:autoSpaceDN w:val="0"/>
              <w:adjustRightInd w:val="0"/>
              <w:rPr>
                <w:i/>
              </w:rPr>
            </w:pPr>
            <w:r w:rsidRPr="00351E08">
              <w:rPr>
                <w:i/>
              </w:rPr>
              <w:t>· Sólidos Disueltos</w:t>
            </w:r>
          </w:p>
          <w:p w14:paraId="67C0B386" w14:textId="77777777" w:rsidR="00351E08" w:rsidRPr="00351E08" w:rsidRDefault="00351E08" w:rsidP="00351E08">
            <w:pPr>
              <w:autoSpaceDE w:val="0"/>
              <w:autoSpaceDN w:val="0"/>
              <w:adjustRightInd w:val="0"/>
              <w:rPr>
                <w:i/>
              </w:rPr>
            </w:pPr>
            <w:r w:rsidRPr="00351E08">
              <w:rPr>
                <w:i/>
              </w:rPr>
              <w:t>· Conductividad específica</w:t>
            </w:r>
          </w:p>
          <w:p w14:paraId="51C010FE" w14:textId="3E5F139A" w:rsidR="00351E08" w:rsidRPr="00351E08" w:rsidRDefault="00351E08" w:rsidP="00351E08">
            <w:pPr>
              <w:autoSpaceDE w:val="0"/>
              <w:autoSpaceDN w:val="0"/>
              <w:adjustRightInd w:val="0"/>
              <w:rPr>
                <w:i/>
              </w:rPr>
            </w:pPr>
            <w:r w:rsidRPr="00351E08">
              <w:rPr>
                <w:i/>
              </w:rPr>
              <w:t>Las muestras serán enviadas a un laboratorio autorizado para su análisis. Los resultados de</w:t>
            </w:r>
            <w:r>
              <w:rPr>
                <w:i/>
              </w:rPr>
              <w:t xml:space="preserve"> </w:t>
            </w:r>
            <w:r w:rsidRPr="00351E08">
              <w:rPr>
                <w:i/>
              </w:rPr>
              <w:t>análisis de laboratorio serán remitidos a las oficinas regionales del SAG.</w:t>
            </w:r>
          </w:p>
          <w:p w14:paraId="1866DD56" w14:textId="77777777" w:rsidR="00351E08" w:rsidRPr="00351E08" w:rsidRDefault="00351E08" w:rsidP="00351E08">
            <w:pPr>
              <w:autoSpaceDE w:val="0"/>
              <w:autoSpaceDN w:val="0"/>
              <w:adjustRightInd w:val="0"/>
              <w:rPr>
                <w:i/>
              </w:rPr>
            </w:pPr>
            <w:r w:rsidRPr="00351E08">
              <w:rPr>
                <w:i/>
              </w:rPr>
              <w:t>[…].</w:t>
            </w:r>
          </w:p>
          <w:p w14:paraId="1408DCA4" w14:textId="77777777" w:rsidR="00351E08" w:rsidRPr="00DD42D1" w:rsidRDefault="00351E08" w:rsidP="000E4F24">
            <w:pPr>
              <w:autoSpaceDE w:val="0"/>
              <w:autoSpaceDN w:val="0"/>
              <w:adjustRightInd w:val="0"/>
            </w:pPr>
          </w:p>
        </w:tc>
      </w:tr>
      <w:tr w:rsidR="00DD1174" w:rsidRPr="004D4983" w14:paraId="38F5FC0A" w14:textId="77777777" w:rsidTr="002C039F">
        <w:trPr>
          <w:trHeight w:val="1298"/>
          <w:jc w:val="center"/>
        </w:trPr>
        <w:tc>
          <w:tcPr>
            <w:tcW w:w="5000" w:type="pct"/>
            <w:gridSpan w:val="2"/>
            <w:shd w:val="clear" w:color="auto" w:fill="auto"/>
          </w:tcPr>
          <w:p w14:paraId="683FA05F" w14:textId="6421273B" w:rsidR="00DD1174" w:rsidRDefault="00DD1174" w:rsidP="000E4F24">
            <w:pPr>
              <w:jc w:val="left"/>
              <w:rPr>
                <w:rFonts w:eastAsia="Times New Roman"/>
                <w:color w:val="000000"/>
                <w:lang w:eastAsia="es-CL"/>
              </w:rPr>
            </w:pPr>
            <w:r w:rsidRPr="0023073D">
              <w:rPr>
                <w:rFonts w:eastAsia="Times New Roman"/>
                <w:b/>
                <w:bCs/>
                <w:color w:val="000000"/>
                <w:lang w:eastAsia="es-CL"/>
              </w:rPr>
              <w:lastRenderedPageBreak/>
              <w:t>Hechos constatados durante la fiscalización</w:t>
            </w:r>
            <w:r w:rsidRPr="0023073D">
              <w:rPr>
                <w:rFonts w:eastAsia="Times New Roman"/>
                <w:color w:val="000000"/>
                <w:lang w:eastAsia="es-CL"/>
              </w:rPr>
              <w:t xml:space="preserve">: </w:t>
            </w:r>
          </w:p>
          <w:p w14:paraId="6BF83B38" w14:textId="77777777" w:rsidR="00DD1174" w:rsidRPr="00131CA2" w:rsidRDefault="00DD1174" w:rsidP="000E4F24">
            <w:pPr>
              <w:pStyle w:val="Prrafodelista"/>
              <w:numPr>
                <w:ilvl w:val="0"/>
                <w:numId w:val="24"/>
              </w:numPr>
              <w:rPr>
                <w:rFonts w:eastAsia="Times New Roman"/>
                <w:lang w:eastAsia="es-CL"/>
              </w:rPr>
            </w:pPr>
            <w:r w:rsidRPr="00131CA2">
              <w:rPr>
                <w:rFonts w:eastAsia="Times New Roman"/>
                <w:lang w:eastAsia="es-CL"/>
              </w:rPr>
              <w:t xml:space="preserve">Acompañó en esta ocasión Abel Scarate (Encargado de Campo del Plantel). </w:t>
            </w:r>
          </w:p>
          <w:p w14:paraId="2D04C3F6" w14:textId="68D5223B" w:rsidR="00DD1174" w:rsidRPr="00D34103" w:rsidRDefault="00DD1174" w:rsidP="000E4F24">
            <w:pPr>
              <w:pStyle w:val="Prrafodelista"/>
              <w:numPr>
                <w:ilvl w:val="0"/>
                <w:numId w:val="24"/>
              </w:numPr>
              <w:rPr>
                <w:rFonts w:eastAsia="Times New Roman"/>
                <w:lang w:eastAsia="es-CL"/>
              </w:rPr>
            </w:pPr>
            <w:r w:rsidRPr="00131CA2">
              <w:rPr>
                <w:rFonts w:eastAsia="Times New Roman"/>
                <w:lang w:eastAsia="es-CL"/>
              </w:rPr>
              <w:t xml:space="preserve">Se visitó la parcela Isla Carrasco correspondiente a </w:t>
            </w:r>
            <w:r w:rsidRPr="00852C80">
              <w:rPr>
                <w:rFonts w:eastAsia="Times New Roman"/>
                <w:lang w:eastAsia="es-CL"/>
              </w:rPr>
              <w:t>Ramal 1, el</w:t>
            </w:r>
            <w:r w:rsidRPr="00131CA2">
              <w:rPr>
                <w:rFonts w:eastAsia="Times New Roman"/>
                <w:lang w:eastAsia="es-CL"/>
              </w:rPr>
              <w:t xml:space="preserve"> que posee cinco hectáreas de empastada. Al momento de la inspección no estaban regando, por lo que se le solicitó al encargado abrir la llave de paso</w:t>
            </w:r>
            <w:r>
              <w:rPr>
                <w:rFonts w:eastAsia="Times New Roman"/>
                <w:lang w:eastAsia="es-CL"/>
              </w:rPr>
              <w:t xml:space="preserve"> (Fotografía 11)</w:t>
            </w:r>
            <w:r w:rsidRPr="00131CA2">
              <w:rPr>
                <w:rFonts w:eastAsia="Times New Roman"/>
                <w:lang w:eastAsia="es-CL"/>
              </w:rPr>
              <w:t xml:space="preserve">. Se regó en una relación de 1 es a 3, siendo 1 la porción de purín y 3 </w:t>
            </w:r>
            <w:r>
              <w:rPr>
                <w:rFonts w:eastAsia="Times New Roman"/>
                <w:lang w:eastAsia="es-CL"/>
              </w:rPr>
              <w:t xml:space="preserve">el </w:t>
            </w:r>
            <w:r w:rsidRPr="00131CA2">
              <w:rPr>
                <w:rFonts w:eastAsia="Times New Roman"/>
                <w:lang w:eastAsia="es-CL"/>
              </w:rPr>
              <w:t>agua de canal. Además</w:t>
            </w:r>
            <w:r w:rsidR="002936C7">
              <w:rPr>
                <w:rFonts w:eastAsia="Times New Roman"/>
                <w:lang w:eastAsia="es-CL"/>
              </w:rPr>
              <w:t>,</w:t>
            </w:r>
            <w:r w:rsidRPr="00131CA2">
              <w:rPr>
                <w:rFonts w:eastAsia="Times New Roman"/>
                <w:lang w:eastAsia="es-CL"/>
              </w:rPr>
              <w:t xml:space="preserve"> el </w:t>
            </w:r>
            <w:r w:rsidRPr="00D34103">
              <w:rPr>
                <w:rFonts w:eastAsia="Times New Roman"/>
                <w:lang w:eastAsia="es-CL"/>
              </w:rPr>
              <w:t>agricultor le adiciona agua de canal antes de disponerla en el predio. El riego se realiza por surco.</w:t>
            </w:r>
          </w:p>
          <w:p w14:paraId="3B9C8820" w14:textId="323A6B4E" w:rsidR="00D34103" w:rsidRPr="00D34103" w:rsidRDefault="00DD1174" w:rsidP="000E4F24">
            <w:pPr>
              <w:pStyle w:val="Prrafodelista"/>
              <w:numPr>
                <w:ilvl w:val="0"/>
                <w:numId w:val="24"/>
              </w:numPr>
              <w:rPr>
                <w:rFonts w:eastAsia="Times New Roman"/>
                <w:lang w:eastAsia="es-CL"/>
              </w:rPr>
            </w:pPr>
            <w:r w:rsidRPr="00D34103">
              <w:rPr>
                <w:rFonts w:eastAsia="Times New Roman"/>
                <w:lang w:eastAsia="es-CL"/>
              </w:rPr>
              <w:t xml:space="preserve">Se observaron cultivos de maíz dentro del área de la </w:t>
            </w:r>
            <w:r w:rsidRPr="008B20EC">
              <w:rPr>
                <w:rFonts w:eastAsia="Times New Roman"/>
                <w:lang w:eastAsia="es-CL"/>
              </w:rPr>
              <w:t>instalación</w:t>
            </w:r>
            <w:r w:rsidR="002936C7" w:rsidRPr="008B20EC">
              <w:rPr>
                <w:rFonts w:eastAsia="Times New Roman"/>
                <w:lang w:eastAsia="es-CL"/>
              </w:rPr>
              <w:t>,</w:t>
            </w:r>
            <w:r w:rsidRPr="008B20EC">
              <w:rPr>
                <w:rFonts w:eastAsia="Times New Roman"/>
                <w:lang w:eastAsia="es-CL"/>
              </w:rPr>
              <w:t xml:space="preserve"> </w:t>
            </w:r>
            <w:r w:rsidR="002936C7" w:rsidRPr="008B20EC">
              <w:rPr>
                <w:rFonts w:eastAsia="Times New Roman"/>
                <w:lang w:eastAsia="es-CL"/>
              </w:rPr>
              <w:t xml:space="preserve">en terrenos </w:t>
            </w:r>
            <w:r w:rsidRPr="008B20EC">
              <w:rPr>
                <w:rFonts w:eastAsia="Times New Roman"/>
                <w:lang w:eastAsia="es-CL"/>
              </w:rPr>
              <w:t xml:space="preserve">que son </w:t>
            </w:r>
            <w:r w:rsidRPr="00D34103">
              <w:rPr>
                <w:rFonts w:eastAsia="Times New Roman"/>
                <w:lang w:eastAsia="es-CL"/>
              </w:rPr>
              <w:t>arrend</w:t>
            </w:r>
            <w:r w:rsidR="002F642E" w:rsidRPr="00D34103">
              <w:rPr>
                <w:rFonts w:eastAsia="Times New Roman"/>
                <w:lang w:eastAsia="es-CL"/>
              </w:rPr>
              <w:t>ad</w:t>
            </w:r>
            <w:r w:rsidR="002936C7">
              <w:rPr>
                <w:rFonts w:eastAsia="Times New Roman"/>
                <w:lang w:eastAsia="es-CL"/>
              </w:rPr>
              <w:t>o</w:t>
            </w:r>
            <w:r w:rsidR="002F642E" w:rsidRPr="00D34103">
              <w:rPr>
                <w:rFonts w:eastAsia="Times New Roman"/>
                <w:lang w:eastAsia="es-CL"/>
              </w:rPr>
              <w:t xml:space="preserve">s </w:t>
            </w:r>
            <w:r w:rsidR="008B20EC">
              <w:rPr>
                <w:rFonts w:eastAsia="Times New Roman"/>
                <w:lang w:eastAsia="es-CL"/>
              </w:rPr>
              <w:t>a</w:t>
            </w:r>
            <w:r w:rsidR="002F642E" w:rsidRPr="00D34103">
              <w:rPr>
                <w:rFonts w:eastAsia="Times New Roman"/>
                <w:lang w:eastAsia="es-CL"/>
              </w:rPr>
              <w:t xml:space="preserve"> </w:t>
            </w:r>
            <w:r w:rsidR="002936C7">
              <w:rPr>
                <w:rFonts w:eastAsia="Times New Roman"/>
                <w:lang w:eastAsia="es-CL"/>
              </w:rPr>
              <w:t xml:space="preserve">terceros </w:t>
            </w:r>
            <w:r w:rsidR="002F642E" w:rsidRPr="00D34103">
              <w:rPr>
                <w:rFonts w:eastAsia="Times New Roman"/>
                <w:lang w:eastAsia="es-CL"/>
              </w:rPr>
              <w:t>(Fotografía 12)</w:t>
            </w:r>
            <w:r w:rsidR="00D34103" w:rsidRPr="00D34103">
              <w:rPr>
                <w:rFonts w:eastAsia="Times New Roman"/>
                <w:lang w:eastAsia="es-CL"/>
              </w:rPr>
              <w:t>, precisando Victor Garcés que en ell</w:t>
            </w:r>
            <w:r w:rsidR="002936C7">
              <w:rPr>
                <w:rFonts w:eastAsia="Times New Roman"/>
                <w:lang w:eastAsia="es-CL"/>
              </w:rPr>
              <w:t>o</w:t>
            </w:r>
            <w:r w:rsidR="00D34103" w:rsidRPr="00D34103">
              <w:rPr>
                <w:rFonts w:eastAsia="Times New Roman"/>
                <w:lang w:eastAsia="es-CL"/>
              </w:rPr>
              <w:t xml:space="preserve">s se está regando con el efluente desde el tranque de acumulación, diluido con agua de canal en relación 1 a 1, 1 a 2 y 1 a 3, considerando el primero como el efluente y el segundo como agua de canal, y que su proporción depende de las necesidades del cultivo. </w:t>
            </w:r>
          </w:p>
          <w:p w14:paraId="2ADE8E82" w14:textId="098967A0" w:rsidR="00DD1174" w:rsidRPr="00D34103" w:rsidRDefault="002F642E" w:rsidP="000E4F24">
            <w:pPr>
              <w:pStyle w:val="Prrafodelista"/>
              <w:numPr>
                <w:ilvl w:val="0"/>
                <w:numId w:val="24"/>
              </w:numPr>
              <w:rPr>
                <w:rFonts w:eastAsia="Times New Roman"/>
                <w:lang w:eastAsia="es-CL"/>
              </w:rPr>
            </w:pPr>
            <w:r w:rsidRPr="00D34103">
              <w:rPr>
                <w:rFonts w:eastAsia="Times New Roman"/>
                <w:lang w:eastAsia="es-CL"/>
              </w:rPr>
              <w:t>V</w:t>
            </w:r>
            <w:r w:rsidR="00DD1174" w:rsidRPr="00D34103">
              <w:rPr>
                <w:rFonts w:eastAsia="Times New Roman"/>
                <w:lang w:eastAsia="es-CL"/>
              </w:rPr>
              <w:t xml:space="preserve">íctor Garcés indicó que </w:t>
            </w:r>
            <w:r w:rsidR="009C0A0D" w:rsidRPr="00D34103">
              <w:rPr>
                <w:rFonts w:eastAsia="Times New Roman"/>
                <w:lang w:eastAsia="es-CL"/>
              </w:rPr>
              <w:t>e</w:t>
            </w:r>
            <w:r w:rsidR="00D34103" w:rsidRPr="00D34103">
              <w:rPr>
                <w:rFonts w:eastAsia="Times New Roman"/>
                <w:lang w:eastAsia="es-CL"/>
              </w:rPr>
              <w:t xml:space="preserve">l </w:t>
            </w:r>
            <w:r w:rsidR="009C0A0D" w:rsidRPr="00D34103">
              <w:rPr>
                <w:rFonts w:eastAsia="Times New Roman"/>
                <w:lang w:eastAsia="es-CL"/>
              </w:rPr>
              <w:t>total</w:t>
            </w:r>
            <w:r w:rsidR="00D34103" w:rsidRPr="00D34103">
              <w:rPr>
                <w:rFonts w:eastAsia="Times New Roman"/>
                <w:lang w:eastAsia="es-CL"/>
              </w:rPr>
              <w:t xml:space="preserve"> de superficie regada es de 370 hectáreas</w:t>
            </w:r>
            <w:r w:rsidR="009C0A0D" w:rsidRPr="00D34103">
              <w:rPr>
                <w:rFonts w:eastAsia="Times New Roman"/>
                <w:lang w:eastAsia="es-CL"/>
              </w:rPr>
              <w:t>,</w:t>
            </w:r>
            <w:r w:rsidR="00D34103" w:rsidRPr="00D34103">
              <w:rPr>
                <w:rFonts w:eastAsia="Times New Roman"/>
                <w:lang w:eastAsia="es-CL"/>
              </w:rPr>
              <w:t xml:space="preserve"> correspondiente a </w:t>
            </w:r>
            <w:r w:rsidR="009C0A0D" w:rsidRPr="00D34103">
              <w:rPr>
                <w:rFonts w:eastAsia="Times New Roman"/>
                <w:lang w:eastAsia="es-CL"/>
              </w:rPr>
              <w:t xml:space="preserve">las </w:t>
            </w:r>
            <w:r w:rsidR="00DD1174" w:rsidRPr="00D34103">
              <w:rPr>
                <w:rFonts w:eastAsia="Times New Roman"/>
                <w:lang w:eastAsia="es-CL"/>
              </w:rPr>
              <w:t>hectáreas destinadas para riego de parceleros vecinos</w:t>
            </w:r>
            <w:r w:rsidR="009C0A0D" w:rsidRPr="00D34103">
              <w:rPr>
                <w:rFonts w:eastAsia="Times New Roman"/>
                <w:lang w:eastAsia="es-CL"/>
              </w:rPr>
              <w:t xml:space="preserve"> y las </w:t>
            </w:r>
            <w:r w:rsidRPr="00D34103">
              <w:rPr>
                <w:rFonts w:eastAsia="Times New Roman"/>
                <w:lang w:eastAsia="es-CL"/>
              </w:rPr>
              <w:t>arrendadas a privados</w:t>
            </w:r>
            <w:r w:rsidR="00DD1174" w:rsidRPr="00D34103">
              <w:rPr>
                <w:rFonts w:eastAsia="Times New Roman"/>
                <w:lang w:eastAsia="es-CL"/>
              </w:rPr>
              <w:t xml:space="preserve">, </w:t>
            </w:r>
            <w:r w:rsidR="005F7C36" w:rsidRPr="00D34103">
              <w:rPr>
                <w:rFonts w:eastAsia="Times New Roman"/>
                <w:lang w:eastAsia="es-CL"/>
              </w:rPr>
              <w:t xml:space="preserve">superficie </w:t>
            </w:r>
            <w:r w:rsidR="00D34103">
              <w:rPr>
                <w:rFonts w:eastAsia="Times New Roman"/>
                <w:lang w:eastAsia="es-CL"/>
              </w:rPr>
              <w:t xml:space="preserve">que es </w:t>
            </w:r>
            <w:r w:rsidR="005F7C36" w:rsidRPr="00D34103">
              <w:rPr>
                <w:rFonts w:eastAsia="Times New Roman"/>
                <w:lang w:eastAsia="es-CL"/>
              </w:rPr>
              <w:t>superior a l</w:t>
            </w:r>
            <w:r w:rsidR="00CD2BFF">
              <w:rPr>
                <w:rFonts w:eastAsia="Times New Roman"/>
                <w:lang w:eastAsia="es-CL"/>
              </w:rPr>
              <w:t>o</w:t>
            </w:r>
            <w:r w:rsidR="009C0A0D" w:rsidRPr="00D34103">
              <w:rPr>
                <w:rFonts w:eastAsia="Times New Roman"/>
                <w:lang w:eastAsia="es-CL"/>
              </w:rPr>
              <w:t xml:space="preserve"> </w:t>
            </w:r>
            <w:r w:rsidR="00CD2BFF">
              <w:rPr>
                <w:rFonts w:eastAsia="Times New Roman"/>
                <w:lang w:eastAsia="es-CL"/>
              </w:rPr>
              <w:t>contemplado en</w:t>
            </w:r>
            <w:r w:rsidR="002B36F1" w:rsidRPr="00D34103">
              <w:rPr>
                <w:rFonts w:eastAsia="Times New Roman"/>
                <w:lang w:eastAsia="es-CL"/>
              </w:rPr>
              <w:t xml:space="preserve"> la RCA N° 751/2009</w:t>
            </w:r>
            <w:r w:rsidRPr="00D34103">
              <w:rPr>
                <w:rFonts w:eastAsia="Times New Roman"/>
                <w:lang w:eastAsia="es-CL"/>
              </w:rPr>
              <w:t>.</w:t>
            </w:r>
          </w:p>
          <w:p w14:paraId="370DD869" w14:textId="77777777" w:rsidR="00DD1174" w:rsidRPr="009C0A0D" w:rsidRDefault="00DD1174" w:rsidP="000E4F24">
            <w:pPr>
              <w:rPr>
                <w:rFonts w:eastAsia="Times New Roman"/>
                <w:color w:val="FF0000"/>
                <w:lang w:eastAsia="es-CL"/>
              </w:rPr>
            </w:pPr>
          </w:p>
          <w:p w14:paraId="2933FD0D" w14:textId="77777777" w:rsidR="00DD1174" w:rsidRPr="002847C2" w:rsidRDefault="00DD1174" w:rsidP="000E4F24">
            <w:pPr>
              <w:rPr>
                <w:rFonts w:ascii="Calibri" w:eastAsia="Times New Roman" w:hAnsi="Calibri"/>
                <w:b/>
                <w:bCs/>
                <w:color w:val="000000"/>
                <w:lang w:eastAsia="es-CL"/>
              </w:rPr>
            </w:pPr>
            <w:r w:rsidRPr="002847C2">
              <w:rPr>
                <w:rFonts w:ascii="Calibri" w:eastAsia="Times New Roman" w:hAnsi="Calibri"/>
                <w:b/>
                <w:bCs/>
                <w:color w:val="000000"/>
                <w:lang w:eastAsia="es-CL"/>
              </w:rPr>
              <w:t>Resultado (s) examen de información:</w:t>
            </w:r>
          </w:p>
          <w:p w14:paraId="4A7FAB72" w14:textId="77777777" w:rsidR="00DD1174" w:rsidRPr="0012714E" w:rsidRDefault="00DD1174" w:rsidP="000E4F24">
            <w:pPr>
              <w:rPr>
                <w:rFonts w:ascii="Calibri" w:eastAsia="Times New Roman" w:hAnsi="Calibri"/>
                <w:bCs/>
                <w:color w:val="000000"/>
                <w:lang w:eastAsia="es-CL"/>
              </w:rPr>
            </w:pPr>
            <w:r w:rsidRPr="0012714E">
              <w:rPr>
                <w:rFonts w:ascii="Calibri" w:eastAsia="Times New Roman" w:hAnsi="Calibri"/>
                <w:bCs/>
                <w:color w:val="000000"/>
                <w:lang w:eastAsia="es-CL"/>
              </w:rPr>
              <w:t>De la revisión de los antecedentes entregados por el titular, se precisa lo siguiente:</w:t>
            </w:r>
          </w:p>
          <w:p w14:paraId="1EE11872" w14:textId="1330449A" w:rsidR="00DD1174" w:rsidRPr="0012714E" w:rsidRDefault="00DD1174" w:rsidP="000E4F24">
            <w:pPr>
              <w:pStyle w:val="Prrafodelista"/>
              <w:numPr>
                <w:ilvl w:val="0"/>
                <w:numId w:val="18"/>
              </w:numPr>
              <w:rPr>
                <w:rFonts w:eastAsia="Times New Roman"/>
                <w:lang w:eastAsia="es-CL"/>
              </w:rPr>
            </w:pPr>
            <w:r w:rsidRPr="0012714E">
              <w:rPr>
                <w:rFonts w:ascii="Calibri" w:eastAsia="Times New Roman" w:hAnsi="Calibri"/>
                <w:bCs/>
                <w:color w:val="000000"/>
                <w:lang w:eastAsia="es-CL"/>
              </w:rPr>
              <w:t>El titular entrega los análisis de monitoreo del efluente, siendo tomada la muestra por Agrícola Aasa Ltda., y el análisis realizado por el laboratorio Anam</w:t>
            </w:r>
            <w:r w:rsidR="0012714E">
              <w:rPr>
                <w:rFonts w:ascii="Calibri" w:eastAsia="Times New Roman" w:hAnsi="Calibri"/>
                <w:bCs/>
                <w:color w:val="000000"/>
                <w:lang w:eastAsia="es-CL"/>
              </w:rPr>
              <w:t xml:space="preserve"> y AGQ</w:t>
            </w:r>
            <w:r w:rsidRPr="0012714E">
              <w:rPr>
                <w:rFonts w:ascii="Calibri" w:eastAsia="Times New Roman" w:hAnsi="Calibri"/>
                <w:bCs/>
                <w:color w:val="000000"/>
                <w:lang w:eastAsia="es-CL"/>
              </w:rPr>
              <w:t>.</w:t>
            </w:r>
            <w:r w:rsidR="0012714E">
              <w:rPr>
                <w:rFonts w:ascii="Calibri" w:eastAsia="Times New Roman" w:hAnsi="Calibri"/>
                <w:bCs/>
                <w:color w:val="000000"/>
                <w:lang w:eastAsia="es-CL"/>
              </w:rPr>
              <w:t xml:space="preserve"> </w:t>
            </w:r>
          </w:p>
          <w:p w14:paraId="3452F943" w14:textId="654BD5AA" w:rsidR="00F238DF" w:rsidRPr="0012714E" w:rsidRDefault="00DD1174" w:rsidP="000E4F24">
            <w:pPr>
              <w:pStyle w:val="Prrafodelista"/>
              <w:numPr>
                <w:ilvl w:val="0"/>
                <w:numId w:val="18"/>
              </w:numPr>
              <w:rPr>
                <w:rFonts w:eastAsia="Times New Roman"/>
                <w:lang w:eastAsia="es-CL"/>
              </w:rPr>
            </w:pPr>
            <w:r w:rsidRPr="0012714E">
              <w:rPr>
                <w:rFonts w:ascii="Calibri" w:eastAsia="Times New Roman" w:hAnsi="Calibri"/>
                <w:bCs/>
                <w:color w:val="000000"/>
                <w:lang w:eastAsia="es-CL"/>
              </w:rPr>
              <w:t>Se destaca que en los informes de ensayo, se indica que el tipo de muestra corresponde a Ril y Lodo</w:t>
            </w:r>
            <w:r w:rsidR="001E164D">
              <w:rPr>
                <w:rFonts w:ascii="Calibri" w:eastAsia="Times New Roman" w:hAnsi="Calibri"/>
                <w:bCs/>
                <w:color w:val="000000"/>
                <w:lang w:eastAsia="es-CL"/>
              </w:rPr>
              <w:t xml:space="preserve">. </w:t>
            </w:r>
          </w:p>
          <w:p w14:paraId="2569BA69" w14:textId="3D75D9B2" w:rsidR="00875716" w:rsidRPr="0012714E" w:rsidRDefault="0030527A" w:rsidP="000E4F24">
            <w:pPr>
              <w:pStyle w:val="Prrafodelista"/>
              <w:numPr>
                <w:ilvl w:val="0"/>
                <w:numId w:val="18"/>
              </w:numPr>
              <w:rPr>
                <w:rFonts w:eastAsia="Times New Roman"/>
                <w:lang w:eastAsia="es-CL"/>
              </w:rPr>
            </w:pPr>
            <w:r>
              <w:rPr>
                <w:rFonts w:ascii="Calibri" w:eastAsia="Times New Roman" w:hAnsi="Calibri"/>
                <w:bCs/>
                <w:color w:val="000000"/>
                <w:lang w:eastAsia="es-CL"/>
              </w:rPr>
              <w:t>A c</w:t>
            </w:r>
            <w:r w:rsidR="0012714E" w:rsidRPr="0012714E">
              <w:rPr>
                <w:rFonts w:ascii="Calibri" w:eastAsia="Times New Roman" w:hAnsi="Calibri"/>
                <w:bCs/>
                <w:color w:val="000000"/>
                <w:lang w:eastAsia="es-CL"/>
              </w:rPr>
              <w:t>ontinuación se resumen los análisis realizados los años 2013, 2014, 2015 y 2016, según los p</w:t>
            </w:r>
            <w:r w:rsidR="00F238DF" w:rsidRPr="0012714E">
              <w:rPr>
                <w:rFonts w:ascii="Calibri" w:eastAsia="Times New Roman" w:hAnsi="Calibri"/>
                <w:bCs/>
                <w:color w:val="000000"/>
                <w:lang w:eastAsia="es-CL"/>
              </w:rPr>
              <w:t xml:space="preserve">arámetros </w:t>
            </w:r>
            <w:r w:rsidR="00321D85" w:rsidRPr="0012714E">
              <w:rPr>
                <w:rFonts w:ascii="Calibri" w:eastAsia="Times New Roman" w:hAnsi="Calibri"/>
                <w:bCs/>
                <w:color w:val="000000"/>
                <w:lang w:eastAsia="es-CL"/>
              </w:rPr>
              <w:t xml:space="preserve">a medir </w:t>
            </w:r>
            <w:r w:rsidR="0012714E">
              <w:rPr>
                <w:rFonts w:ascii="Calibri" w:eastAsia="Times New Roman" w:hAnsi="Calibri"/>
                <w:bCs/>
                <w:color w:val="000000"/>
                <w:lang w:eastAsia="es-CL"/>
              </w:rPr>
              <w:t>establecidos en</w:t>
            </w:r>
            <w:r w:rsidR="00F238DF" w:rsidRPr="0012714E">
              <w:rPr>
                <w:rFonts w:ascii="Calibri" w:eastAsia="Times New Roman" w:hAnsi="Calibri"/>
                <w:bCs/>
                <w:color w:val="000000"/>
                <w:lang w:eastAsia="es-CL"/>
              </w:rPr>
              <w:t xml:space="preserve"> el programa de monitoreo de</w:t>
            </w:r>
            <w:r w:rsidR="00875716" w:rsidRPr="0012714E">
              <w:rPr>
                <w:rFonts w:ascii="Calibri" w:eastAsia="Times New Roman" w:hAnsi="Calibri"/>
                <w:bCs/>
                <w:color w:val="000000"/>
                <w:lang w:eastAsia="es-CL"/>
              </w:rPr>
              <w:t>l</w:t>
            </w:r>
            <w:r w:rsidR="00F238DF" w:rsidRPr="0012714E">
              <w:rPr>
                <w:rFonts w:ascii="Calibri" w:eastAsia="Times New Roman" w:hAnsi="Calibri"/>
                <w:bCs/>
                <w:color w:val="000000"/>
                <w:lang w:eastAsia="es-CL"/>
              </w:rPr>
              <w:t xml:space="preserve"> efluente</w:t>
            </w:r>
            <w:r w:rsidR="0012714E">
              <w:rPr>
                <w:rFonts w:ascii="Calibri" w:eastAsia="Times New Roman" w:hAnsi="Calibri"/>
                <w:bCs/>
                <w:color w:val="000000"/>
                <w:lang w:eastAsia="es-CL"/>
              </w:rPr>
              <w:t>:</w:t>
            </w:r>
          </w:p>
          <w:p w14:paraId="2AA92E50" w14:textId="77777777" w:rsidR="00875716" w:rsidRDefault="00875716" w:rsidP="00875716">
            <w:pPr>
              <w:rPr>
                <w:rFonts w:ascii="Calibri" w:eastAsia="Times New Roman" w:hAnsi="Calibri"/>
                <w:bCs/>
                <w:color w:val="000000"/>
                <w:highlight w:val="yellow"/>
                <w:lang w:eastAsia="es-CL"/>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195"/>
              <w:gridCol w:w="667"/>
              <w:gridCol w:w="981"/>
              <w:gridCol w:w="981"/>
              <w:gridCol w:w="981"/>
              <w:gridCol w:w="981"/>
              <w:gridCol w:w="981"/>
              <w:gridCol w:w="1050"/>
              <w:gridCol w:w="1091"/>
              <w:gridCol w:w="981"/>
              <w:gridCol w:w="2176"/>
            </w:tblGrid>
            <w:tr w:rsidR="006D7B91" w:rsidRPr="00875716" w14:paraId="242CCE2A" w14:textId="77777777" w:rsidTr="00505A11">
              <w:trPr>
                <w:trHeight w:val="339"/>
                <w:jc w:val="center"/>
              </w:trPr>
              <w:tc>
                <w:tcPr>
                  <w:tcW w:w="0" w:type="auto"/>
                  <w:vMerge w:val="restart"/>
                  <w:shd w:val="clear" w:color="auto" w:fill="auto"/>
                  <w:noWrap/>
                  <w:vAlign w:val="center"/>
                </w:tcPr>
                <w:p w14:paraId="3182A3E6" w14:textId="4D2065ED" w:rsidR="006D7B91" w:rsidRPr="00875716" w:rsidRDefault="006D7B91" w:rsidP="00321D85">
                  <w:pPr>
                    <w:jc w:val="center"/>
                    <w:rPr>
                      <w:rFonts w:eastAsia="Times New Roman"/>
                      <w:color w:val="000000"/>
                      <w:sz w:val="18"/>
                      <w:szCs w:val="18"/>
                      <w:lang w:eastAsia="es-CL"/>
                    </w:rPr>
                  </w:pPr>
                  <w:r w:rsidRPr="00875716">
                    <w:rPr>
                      <w:rFonts w:eastAsia="Times New Roman"/>
                      <w:color w:val="000000"/>
                      <w:sz w:val="18"/>
                      <w:szCs w:val="18"/>
                      <w:lang w:eastAsia="es-CL"/>
                    </w:rPr>
                    <w:t>Análisis/Método</w:t>
                  </w:r>
                </w:p>
              </w:tc>
              <w:tc>
                <w:tcPr>
                  <w:tcW w:w="0" w:type="auto"/>
                  <w:vMerge w:val="restart"/>
                  <w:shd w:val="clear" w:color="auto" w:fill="auto"/>
                  <w:noWrap/>
                  <w:vAlign w:val="center"/>
                </w:tcPr>
                <w:p w14:paraId="7BD68E62" w14:textId="12369486" w:rsidR="006D7B91" w:rsidRPr="00875716" w:rsidRDefault="006D7B91" w:rsidP="00321D85">
                  <w:pPr>
                    <w:jc w:val="center"/>
                    <w:rPr>
                      <w:rFonts w:eastAsia="Times New Roman"/>
                      <w:color w:val="000000"/>
                      <w:sz w:val="18"/>
                      <w:szCs w:val="18"/>
                      <w:lang w:eastAsia="es-CL"/>
                    </w:rPr>
                  </w:pPr>
                  <w:r w:rsidRPr="00875716">
                    <w:rPr>
                      <w:rFonts w:eastAsia="Times New Roman"/>
                      <w:color w:val="000000"/>
                      <w:sz w:val="18"/>
                      <w:szCs w:val="18"/>
                      <w:lang w:eastAsia="es-CL"/>
                    </w:rPr>
                    <w:t>Unidad</w:t>
                  </w:r>
                </w:p>
              </w:tc>
              <w:tc>
                <w:tcPr>
                  <w:tcW w:w="0" w:type="auto"/>
                  <w:shd w:val="clear" w:color="auto" w:fill="auto"/>
                  <w:noWrap/>
                  <w:vAlign w:val="center"/>
                </w:tcPr>
                <w:p w14:paraId="71215204" w14:textId="7C65EC4E" w:rsidR="006D7B91" w:rsidRPr="00CA3037" w:rsidRDefault="006D7B91" w:rsidP="00321D85">
                  <w:pPr>
                    <w:jc w:val="center"/>
                    <w:rPr>
                      <w:rFonts w:eastAsia="Times New Roman"/>
                      <w:b/>
                      <w:color w:val="000000"/>
                      <w:sz w:val="18"/>
                      <w:szCs w:val="18"/>
                      <w:lang w:eastAsia="es-CL"/>
                    </w:rPr>
                  </w:pPr>
                  <w:r w:rsidRPr="00CA3037">
                    <w:rPr>
                      <w:rFonts w:eastAsia="Times New Roman"/>
                      <w:b/>
                      <w:color w:val="000000"/>
                      <w:sz w:val="18"/>
                      <w:szCs w:val="18"/>
                      <w:lang w:eastAsia="es-CL"/>
                    </w:rPr>
                    <w:t>1-2013</w:t>
                  </w:r>
                </w:p>
              </w:tc>
              <w:tc>
                <w:tcPr>
                  <w:tcW w:w="0" w:type="auto"/>
                  <w:shd w:val="clear" w:color="auto" w:fill="auto"/>
                  <w:noWrap/>
                  <w:vAlign w:val="center"/>
                </w:tcPr>
                <w:p w14:paraId="26544C94" w14:textId="6D2772D4" w:rsidR="006D7B91" w:rsidRPr="002C039F" w:rsidRDefault="006D7B91" w:rsidP="00321D85">
                  <w:pPr>
                    <w:jc w:val="center"/>
                    <w:rPr>
                      <w:rFonts w:eastAsia="Times New Roman"/>
                      <w:b/>
                      <w:color w:val="000000"/>
                      <w:sz w:val="18"/>
                      <w:szCs w:val="18"/>
                      <w:lang w:eastAsia="es-CL"/>
                    </w:rPr>
                  </w:pPr>
                  <w:r w:rsidRPr="002C039F">
                    <w:rPr>
                      <w:rFonts w:eastAsia="Times New Roman"/>
                      <w:b/>
                      <w:color w:val="000000"/>
                      <w:sz w:val="18"/>
                      <w:szCs w:val="18"/>
                      <w:lang w:eastAsia="es-CL"/>
                    </w:rPr>
                    <w:t>2-2013</w:t>
                  </w:r>
                </w:p>
              </w:tc>
              <w:tc>
                <w:tcPr>
                  <w:tcW w:w="0" w:type="auto"/>
                  <w:shd w:val="clear" w:color="auto" w:fill="auto"/>
                  <w:noWrap/>
                  <w:vAlign w:val="center"/>
                </w:tcPr>
                <w:p w14:paraId="0B0A9D9D" w14:textId="1D6D3105" w:rsidR="006D7B91" w:rsidRPr="002C039F" w:rsidRDefault="006D7B91" w:rsidP="00321D85">
                  <w:pPr>
                    <w:jc w:val="center"/>
                    <w:rPr>
                      <w:rFonts w:eastAsia="Times New Roman"/>
                      <w:b/>
                      <w:color w:val="000000"/>
                      <w:sz w:val="18"/>
                      <w:szCs w:val="18"/>
                      <w:lang w:eastAsia="es-CL"/>
                    </w:rPr>
                  </w:pPr>
                  <w:r w:rsidRPr="002C039F">
                    <w:rPr>
                      <w:rFonts w:eastAsia="Times New Roman"/>
                      <w:b/>
                      <w:color w:val="000000"/>
                      <w:sz w:val="18"/>
                      <w:szCs w:val="18"/>
                      <w:lang w:eastAsia="es-CL"/>
                    </w:rPr>
                    <w:t>1-2014</w:t>
                  </w:r>
                </w:p>
              </w:tc>
              <w:tc>
                <w:tcPr>
                  <w:tcW w:w="0" w:type="auto"/>
                  <w:shd w:val="clear" w:color="auto" w:fill="auto"/>
                  <w:noWrap/>
                  <w:vAlign w:val="center"/>
                </w:tcPr>
                <w:p w14:paraId="314D4D54" w14:textId="00FE45FE" w:rsidR="006D7B91" w:rsidRPr="002C039F" w:rsidRDefault="006D7B91" w:rsidP="00321D85">
                  <w:pPr>
                    <w:jc w:val="center"/>
                    <w:rPr>
                      <w:rFonts w:eastAsia="Times New Roman"/>
                      <w:b/>
                      <w:color w:val="000000"/>
                      <w:sz w:val="18"/>
                      <w:szCs w:val="18"/>
                      <w:lang w:eastAsia="es-CL"/>
                    </w:rPr>
                  </w:pPr>
                  <w:r w:rsidRPr="002C039F">
                    <w:rPr>
                      <w:rFonts w:eastAsia="Times New Roman"/>
                      <w:b/>
                      <w:color w:val="000000"/>
                      <w:sz w:val="18"/>
                      <w:szCs w:val="18"/>
                      <w:lang w:eastAsia="es-CL"/>
                    </w:rPr>
                    <w:t>2-2014</w:t>
                  </w:r>
                </w:p>
              </w:tc>
              <w:tc>
                <w:tcPr>
                  <w:tcW w:w="0" w:type="auto"/>
                  <w:shd w:val="clear" w:color="auto" w:fill="auto"/>
                  <w:noWrap/>
                  <w:vAlign w:val="center"/>
                </w:tcPr>
                <w:p w14:paraId="7D9C5951" w14:textId="35CFC517" w:rsidR="006D7B91" w:rsidRPr="005F7C36" w:rsidRDefault="006D7B91" w:rsidP="00321D85">
                  <w:pPr>
                    <w:jc w:val="center"/>
                    <w:rPr>
                      <w:rFonts w:eastAsia="Times New Roman"/>
                      <w:b/>
                      <w:color w:val="000000"/>
                      <w:sz w:val="18"/>
                      <w:szCs w:val="18"/>
                      <w:lang w:eastAsia="es-CL"/>
                    </w:rPr>
                  </w:pPr>
                  <w:r w:rsidRPr="005F7C36">
                    <w:rPr>
                      <w:rFonts w:eastAsia="Times New Roman"/>
                      <w:b/>
                      <w:color w:val="000000"/>
                      <w:sz w:val="18"/>
                      <w:szCs w:val="18"/>
                      <w:lang w:eastAsia="es-CL"/>
                    </w:rPr>
                    <w:t>1-2015</w:t>
                  </w:r>
                </w:p>
              </w:tc>
              <w:tc>
                <w:tcPr>
                  <w:tcW w:w="0" w:type="auto"/>
                  <w:shd w:val="clear" w:color="auto" w:fill="auto"/>
                  <w:vAlign w:val="center"/>
                </w:tcPr>
                <w:p w14:paraId="721B7567" w14:textId="7EC8D673" w:rsidR="006D7B91" w:rsidRPr="002C039F" w:rsidRDefault="006D7B91" w:rsidP="00321D85">
                  <w:pPr>
                    <w:jc w:val="center"/>
                    <w:rPr>
                      <w:rFonts w:eastAsia="Times New Roman"/>
                      <w:b/>
                      <w:color w:val="000000"/>
                      <w:sz w:val="18"/>
                      <w:szCs w:val="18"/>
                      <w:lang w:eastAsia="es-CL"/>
                    </w:rPr>
                  </w:pPr>
                  <w:r w:rsidRPr="002C039F">
                    <w:rPr>
                      <w:rFonts w:eastAsia="Times New Roman"/>
                      <w:b/>
                      <w:color w:val="000000"/>
                      <w:sz w:val="18"/>
                      <w:szCs w:val="18"/>
                      <w:lang w:eastAsia="es-CL"/>
                    </w:rPr>
                    <w:t>2-2015</w:t>
                  </w:r>
                </w:p>
              </w:tc>
              <w:tc>
                <w:tcPr>
                  <w:tcW w:w="0" w:type="auto"/>
                  <w:shd w:val="clear" w:color="auto" w:fill="auto"/>
                  <w:vAlign w:val="center"/>
                </w:tcPr>
                <w:p w14:paraId="2273EFB9" w14:textId="79D7EFF0" w:rsidR="006D7B91" w:rsidRPr="002C039F" w:rsidRDefault="006D7B91" w:rsidP="00321D85">
                  <w:pPr>
                    <w:jc w:val="center"/>
                    <w:rPr>
                      <w:rFonts w:eastAsia="Times New Roman"/>
                      <w:b/>
                      <w:color w:val="000000"/>
                      <w:sz w:val="18"/>
                      <w:szCs w:val="18"/>
                      <w:lang w:eastAsia="es-CL"/>
                    </w:rPr>
                  </w:pPr>
                  <w:r w:rsidRPr="002C039F">
                    <w:rPr>
                      <w:rFonts w:eastAsia="Times New Roman"/>
                      <w:b/>
                      <w:color w:val="000000"/>
                      <w:sz w:val="18"/>
                      <w:szCs w:val="18"/>
                      <w:lang w:eastAsia="es-CL"/>
                    </w:rPr>
                    <w:t>2-2015</w:t>
                  </w:r>
                </w:p>
              </w:tc>
              <w:tc>
                <w:tcPr>
                  <w:tcW w:w="0" w:type="auto"/>
                  <w:shd w:val="clear" w:color="auto" w:fill="auto"/>
                  <w:noWrap/>
                  <w:vAlign w:val="center"/>
                </w:tcPr>
                <w:p w14:paraId="54C0570F" w14:textId="6C1CB542" w:rsidR="006D7B91" w:rsidRPr="002C039F" w:rsidRDefault="006D7B91" w:rsidP="00321D85">
                  <w:pPr>
                    <w:jc w:val="center"/>
                    <w:rPr>
                      <w:rFonts w:eastAsia="Times New Roman"/>
                      <w:b/>
                      <w:color w:val="000000"/>
                      <w:sz w:val="18"/>
                      <w:szCs w:val="18"/>
                      <w:lang w:eastAsia="es-CL"/>
                    </w:rPr>
                  </w:pPr>
                  <w:r w:rsidRPr="002C039F">
                    <w:rPr>
                      <w:rFonts w:eastAsia="Times New Roman"/>
                      <w:b/>
                      <w:color w:val="000000"/>
                      <w:sz w:val="18"/>
                      <w:szCs w:val="18"/>
                      <w:lang w:eastAsia="es-CL"/>
                    </w:rPr>
                    <w:t>1-2016</w:t>
                  </w:r>
                </w:p>
              </w:tc>
              <w:tc>
                <w:tcPr>
                  <w:tcW w:w="2176" w:type="dxa"/>
                  <w:shd w:val="clear" w:color="auto" w:fill="auto"/>
                  <w:noWrap/>
                  <w:vAlign w:val="center"/>
                </w:tcPr>
                <w:p w14:paraId="71D8C5E5" w14:textId="77777777" w:rsidR="006D7B91" w:rsidRPr="00875716" w:rsidRDefault="006D7B91" w:rsidP="00321D85">
                  <w:pPr>
                    <w:jc w:val="center"/>
                    <w:rPr>
                      <w:rFonts w:eastAsia="Times New Roman"/>
                      <w:color w:val="000000"/>
                      <w:sz w:val="18"/>
                      <w:szCs w:val="18"/>
                      <w:lang w:eastAsia="es-CL"/>
                    </w:rPr>
                  </w:pPr>
                </w:p>
              </w:tc>
            </w:tr>
            <w:tr w:rsidR="006D7B91" w:rsidRPr="00875716" w14:paraId="36BDEF32" w14:textId="77777777" w:rsidTr="00505A11">
              <w:trPr>
                <w:trHeight w:val="339"/>
                <w:jc w:val="center"/>
              </w:trPr>
              <w:tc>
                <w:tcPr>
                  <w:tcW w:w="0" w:type="auto"/>
                  <w:vMerge/>
                  <w:shd w:val="clear" w:color="auto" w:fill="auto"/>
                  <w:noWrap/>
                  <w:vAlign w:val="center"/>
                  <w:hideMark/>
                </w:tcPr>
                <w:p w14:paraId="2F21507B" w14:textId="7777E1DA" w:rsidR="006D7B91" w:rsidRPr="00875716" w:rsidRDefault="006D7B91" w:rsidP="00321D85">
                  <w:pPr>
                    <w:jc w:val="center"/>
                    <w:rPr>
                      <w:rFonts w:eastAsia="Times New Roman"/>
                      <w:color w:val="000000"/>
                      <w:sz w:val="18"/>
                      <w:szCs w:val="18"/>
                      <w:lang w:eastAsia="es-CL"/>
                    </w:rPr>
                  </w:pPr>
                </w:p>
              </w:tc>
              <w:tc>
                <w:tcPr>
                  <w:tcW w:w="0" w:type="auto"/>
                  <w:vMerge/>
                  <w:shd w:val="clear" w:color="auto" w:fill="auto"/>
                  <w:noWrap/>
                  <w:vAlign w:val="center"/>
                  <w:hideMark/>
                </w:tcPr>
                <w:p w14:paraId="2C193FF3" w14:textId="1D1D9053" w:rsidR="006D7B91" w:rsidRPr="00875716" w:rsidRDefault="006D7B91" w:rsidP="00321D85">
                  <w:pPr>
                    <w:jc w:val="center"/>
                    <w:rPr>
                      <w:rFonts w:eastAsia="Times New Roman"/>
                      <w:color w:val="000000"/>
                      <w:sz w:val="18"/>
                      <w:szCs w:val="18"/>
                      <w:lang w:eastAsia="es-CL"/>
                    </w:rPr>
                  </w:pPr>
                </w:p>
              </w:tc>
              <w:tc>
                <w:tcPr>
                  <w:tcW w:w="0" w:type="auto"/>
                  <w:shd w:val="clear" w:color="auto" w:fill="auto"/>
                  <w:noWrap/>
                  <w:vAlign w:val="center"/>
                  <w:hideMark/>
                </w:tcPr>
                <w:p w14:paraId="047FE3B7" w14:textId="77777777" w:rsidR="006D7B91" w:rsidRPr="00875716" w:rsidRDefault="006D7B91" w:rsidP="00321D85">
                  <w:pPr>
                    <w:jc w:val="center"/>
                    <w:rPr>
                      <w:rFonts w:eastAsia="Times New Roman"/>
                      <w:color w:val="000000"/>
                      <w:sz w:val="18"/>
                      <w:szCs w:val="18"/>
                      <w:lang w:eastAsia="es-CL"/>
                    </w:rPr>
                  </w:pPr>
                  <w:r w:rsidRPr="00875716">
                    <w:rPr>
                      <w:rFonts w:eastAsia="Times New Roman"/>
                      <w:color w:val="000000"/>
                      <w:sz w:val="18"/>
                      <w:szCs w:val="18"/>
                      <w:lang w:eastAsia="es-CL"/>
                    </w:rPr>
                    <w:t>08-04-2013</w:t>
                  </w:r>
                </w:p>
              </w:tc>
              <w:tc>
                <w:tcPr>
                  <w:tcW w:w="0" w:type="auto"/>
                  <w:shd w:val="clear" w:color="auto" w:fill="auto"/>
                  <w:noWrap/>
                  <w:vAlign w:val="center"/>
                  <w:hideMark/>
                </w:tcPr>
                <w:p w14:paraId="394F8D11" w14:textId="77777777" w:rsidR="006D7B91" w:rsidRPr="00875716" w:rsidRDefault="006D7B91" w:rsidP="00321D85">
                  <w:pPr>
                    <w:jc w:val="center"/>
                    <w:rPr>
                      <w:rFonts w:eastAsia="Times New Roman"/>
                      <w:color w:val="000000"/>
                      <w:sz w:val="18"/>
                      <w:szCs w:val="18"/>
                      <w:lang w:eastAsia="es-CL"/>
                    </w:rPr>
                  </w:pPr>
                  <w:r w:rsidRPr="00875716">
                    <w:rPr>
                      <w:rFonts w:eastAsia="Times New Roman"/>
                      <w:color w:val="000000"/>
                      <w:sz w:val="18"/>
                      <w:szCs w:val="18"/>
                      <w:lang w:eastAsia="es-CL"/>
                    </w:rPr>
                    <w:t>11-12-2013</w:t>
                  </w:r>
                </w:p>
              </w:tc>
              <w:tc>
                <w:tcPr>
                  <w:tcW w:w="0" w:type="auto"/>
                  <w:shd w:val="clear" w:color="auto" w:fill="auto"/>
                  <w:noWrap/>
                  <w:vAlign w:val="center"/>
                  <w:hideMark/>
                </w:tcPr>
                <w:p w14:paraId="3BE397BF" w14:textId="77777777" w:rsidR="006D7B91" w:rsidRPr="00875716" w:rsidRDefault="006D7B91" w:rsidP="00321D85">
                  <w:pPr>
                    <w:jc w:val="center"/>
                    <w:rPr>
                      <w:rFonts w:eastAsia="Times New Roman"/>
                      <w:color w:val="000000"/>
                      <w:sz w:val="18"/>
                      <w:szCs w:val="18"/>
                      <w:lang w:eastAsia="es-CL"/>
                    </w:rPr>
                  </w:pPr>
                  <w:r w:rsidRPr="00875716">
                    <w:rPr>
                      <w:rFonts w:eastAsia="Times New Roman"/>
                      <w:color w:val="000000"/>
                      <w:sz w:val="18"/>
                      <w:szCs w:val="18"/>
                      <w:lang w:eastAsia="es-CL"/>
                    </w:rPr>
                    <w:t>25-06-2014</w:t>
                  </w:r>
                </w:p>
              </w:tc>
              <w:tc>
                <w:tcPr>
                  <w:tcW w:w="0" w:type="auto"/>
                  <w:shd w:val="clear" w:color="auto" w:fill="auto"/>
                  <w:noWrap/>
                  <w:vAlign w:val="center"/>
                  <w:hideMark/>
                </w:tcPr>
                <w:p w14:paraId="25415AAC" w14:textId="77777777" w:rsidR="006D7B91" w:rsidRPr="00875716" w:rsidRDefault="006D7B91" w:rsidP="00321D85">
                  <w:pPr>
                    <w:jc w:val="center"/>
                    <w:rPr>
                      <w:rFonts w:eastAsia="Times New Roman"/>
                      <w:color w:val="000000"/>
                      <w:sz w:val="18"/>
                      <w:szCs w:val="18"/>
                      <w:lang w:eastAsia="es-CL"/>
                    </w:rPr>
                  </w:pPr>
                  <w:r w:rsidRPr="00875716">
                    <w:rPr>
                      <w:rFonts w:eastAsia="Times New Roman"/>
                      <w:color w:val="000000"/>
                      <w:sz w:val="18"/>
                      <w:szCs w:val="18"/>
                      <w:lang w:eastAsia="es-CL"/>
                    </w:rPr>
                    <w:t>19-12-2014</w:t>
                  </w:r>
                </w:p>
              </w:tc>
              <w:tc>
                <w:tcPr>
                  <w:tcW w:w="0" w:type="auto"/>
                  <w:shd w:val="clear" w:color="auto" w:fill="auto"/>
                  <w:noWrap/>
                  <w:vAlign w:val="center"/>
                  <w:hideMark/>
                </w:tcPr>
                <w:p w14:paraId="57403B9E" w14:textId="77777777" w:rsidR="006D7B91" w:rsidRPr="00875716" w:rsidRDefault="006D7B91" w:rsidP="00321D85">
                  <w:pPr>
                    <w:jc w:val="center"/>
                    <w:rPr>
                      <w:rFonts w:eastAsia="Times New Roman"/>
                      <w:color w:val="000000"/>
                      <w:sz w:val="18"/>
                      <w:szCs w:val="18"/>
                      <w:lang w:eastAsia="es-CL"/>
                    </w:rPr>
                  </w:pPr>
                  <w:r w:rsidRPr="00875716">
                    <w:rPr>
                      <w:rFonts w:eastAsia="Times New Roman"/>
                      <w:color w:val="000000"/>
                      <w:sz w:val="18"/>
                      <w:szCs w:val="18"/>
                      <w:lang w:eastAsia="es-CL"/>
                    </w:rPr>
                    <w:t>21-01-2015</w:t>
                  </w:r>
                </w:p>
              </w:tc>
              <w:tc>
                <w:tcPr>
                  <w:tcW w:w="0" w:type="auto"/>
                  <w:shd w:val="clear" w:color="auto" w:fill="auto"/>
                  <w:vAlign w:val="center"/>
                  <w:hideMark/>
                </w:tcPr>
                <w:p w14:paraId="563C1302" w14:textId="77777777" w:rsidR="006D7B91" w:rsidRPr="00875716" w:rsidRDefault="006D7B91" w:rsidP="00321D85">
                  <w:pPr>
                    <w:jc w:val="center"/>
                    <w:rPr>
                      <w:rFonts w:eastAsia="Times New Roman"/>
                      <w:color w:val="000000"/>
                      <w:sz w:val="18"/>
                      <w:szCs w:val="18"/>
                      <w:lang w:eastAsia="es-CL"/>
                    </w:rPr>
                  </w:pPr>
                  <w:r w:rsidRPr="00875716">
                    <w:rPr>
                      <w:rFonts w:eastAsia="Times New Roman"/>
                      <w:color w:val="000000"/>
                      <w:sz w:val="18"/>
                      <w:szCs w:val="18"/>
                      <w:lang w:eastAsia="es-CL"/>
                    </w:rPr>
                    <w:t>01-10-2015</w:t>
                  </w:r>
                  <w:r w:rsidRPr="00875716">
                    <w:rPr>
                      <w:rFonts w:eastAsia="Times New Roman"/>
                      <w:color w:val="000000"/>
                      <w:sz w:val="18"/>
                      <w:szCs w:val="18"/>
                      <w:lang w:eastAsia="es-CL"/>
                    </w:rPr>
                    <w:br/>
                    <w:t>/22-10-2015</w:t>
                  </w:r>
                </w:p>
              </w:tc>
              <w:tc>
                <w:tcPr>
                  <w:tcW w:w="0" w:type="auto"/>
                  <w:shd w:val="clear" w:color="auto" w:fill="auto"/>
                  <w:vAlign w:val="center"/>
                  <w:hideMark/>
                </w:tcPr>
                <w:p w14:paraId="59B2222B" w14:textId="77777777" w:rsidR="006D7B91" w:rsidRPr="00875716" w:rsidRDefault="006D7B91" w:rsidP="00321D85">
                  <w:pPr>
                    <w:jc w:val="center"/>
                    <w:rPr>
                      <w:rFonts w:eastAsia="Times New Roman"/>
                      <w:color w:val="000000"/>
                      <w:sz w:val="18"/>
                      <w:szCs w:val="18"/>
                      <w:lang w:eastAsia="es-CL"/>
                    </w:rPr>
                  </w:pPr>
                  <w:r w:rsidRPr="00875716">
                    <w:rPr>
                      <w:rFonts w:eastAsia="Times New Roman"/>
                      <w:color w:val="000000"/>
                      <w:sz w:val="18"/>
                      <w:szCs w:val="18"/>
                      <w:lang w:eastAsia="es-CL"/>
                    </w:rPr>
                    <w:t>01-10-2015</w:t>
                  </w:r>
                  <w:r w:rsidRPr="00875716">
                    <w:rPr>
                      <w:rFonts w:eastAsia="Times New Roman"/>
                      <w:color w:val="000000"/>
                      <w:sz w:val="18"/>
                      <w:szCs w:val="18"/>
                      <w:lang w:eastAsia="es-CL"/>
                    </w:rPr>
                    <w:br/>
                    <w:t>/ 27-10-2015</w:t>
                  </w:r>
                </w:p>
              </w:tc>
              <w:tc>
                <w:tcPr>
                  <w:tcW w:w="0" w:type="auto"/>
                  <w:shd w:val="clear" w:color="auto" w:fill="auto"/>
                  <w:noWrap/>
                  <w:vAlign w:val="center"/>
                  <w:hideMark/>
                </w:tcPr>
                <w:p w14:paraId="21D5C1C9" w14:textId="77777777" w:rsidR="006D7B91" w:rsidRPr="00875716" w:rsidRDefault="006D7B91" w:rsidP="00321D85">
                  <w:pPr>
                    <w:jc w:val="center"/>
                    <w:rPr>
                      <w:rFonts w:eastAsia="Times New Roman"/>
                      <w:color w:val="000000"/>
                      <w:sz w:val="18"/>
                      <w:szCs w:val="18"/>
                      <w:lang w:eastAsia="es-CL"/>
                    </w:rPr>
                  </w:pPr>
                  <w:r w:rsidRPr="00875716">
                    <w:rPr>
                      <w:rFonts w:eastAsia="Times New Roman"/>
                      <w:color w:val="000000"/>
                      <w:sz w:val="18"/>
                      <w:szCs w:val="18"/>
                      <w:lang w:eastAsia="es-CL"/>
                    </w:rPr>
                    <w:t>24-03-2016</w:t>
                  </w:r>
                </w:p>
              </w:tc>
              <w:tc>
                <w:tcPr>
                  <w:tcW w:w="2176" w:type="dxa"/>
                  <w:shd w:val="clear" w:color="auto" w:fill="auto"/>
                  <w:noWrap/>
                  <w:vAlign w:val="center"/>
                  <w:hideMark/>
                </w:tcPr>
                <w:p w14:paraId="207800A8" w14:textId="6792A4C9" w:rsidR="006D7B91" w:rsidRPr="00875716" w:rsidRDefault="00505A11" w:rsidP="00CA3037">
                  <w:pPr>
                    <w:jc w:val="center"/>
                    <w:rPr>
                      <w:rFonts w:eastAsia="Times New Roman"/>
                      <w:color w:val="000000"/>
                      <w:sz w:val="18"/>
                      <w:szCs w:val="18"/>
                      <w:lang w:eastAsia="es-CL"/>
                    </w:rPr>
                  </w:pPr>
                  <w:r>
                    <w:rPr>
                      <w:rFonts w:eastAsia="Times New Roman"/>
                      <w:color w:val="000000"/>
                      <w:sz w:val="18"/>
                      <w:szCs w:val="18"/>
                      <w:lang w:eastAsia="es-CL"/>
                    </w:rPr>
                    <w:t>Caracterización del</w:t>
                  </w:r>
                  <w:r w:rsidR="00CA3037">
                    <w:rPr>
                      <w:rFonts w:eastAsia="Times New Roman"/>
                      <w:color w:val="000000"/>
                      <w:sz w:val="18"/>
                      <w:szCs w:val="18"/>
                      <w:lang w:eastAsia="es-CL"/>
                    </w:rPr>
                    <w:t xml:space="preserve"> purín a la salida de la Laguna Anaeróbica (PAP 2009)</w:t>
                  </w:r>
                </w:p>
              </w:tc>
            </w:tr>
            <w:tr w:rsidR="00321D85" w:rsidRPr="00875716" w14:paraId="3DFC80B6" w14:textId="77777777" w:rsidTr="00505A11">
              <w:trPr>
                <w:trHeight w:val="270"/>
                <w:jc w:val="center"/>
              </w:trPr>
              <w:tc>
                <w:tcPr>
                  <w:tcW w:w="0" w:type="auto"/>
                  <w:shd w:val="clear" w:color="auto" w:fill="auto"/>
                  <w:noWrap/>
                  <w:vAlign w:val="center"/>
                  <w:hideMark/>
                </w:tcPr>
                <w:p w14:paraId="2F8E138D" w14:textId="77777777" w:rsidR="00321D85" w:rsidRPr="00875716" w:rsidRDefault="00321D85" w:rsidP="0012714E">
                  <w:pPr>
                    <w:jc w:val="center"/>
                    <w:rPr>
                      <w:rFonts w:eastAsia="Times New Roman"/>
                      <w:color w:val="000000"/>
                      <w:sz w:val="18"/>
                      <w:szCs w:val="18"/>
                      <w:lang w:eastAsia="es-CL"/>
                    </w:rPr>
                  </w:pPr>
                  <w:r w:rsidRPr="00875716">
                    <w:rPr>
                      <w:rFonts w:eastAsia="Times New Roman"/>
                      <w:color w:val="000000"/>
                      <w:sz w:val="18"/>
                      <w:szCs w:val="18"/>
                      <w:lang w:eastAsia="es-CL"/>
                    </w:rPr>
                    <w:t>Conductividad</w:t>
                  </w:r>
                </w:p>
              </w:tc>
              <w:tc>
                <w:tcPr>
                  <w:tcW w:w="0" w:type="auto"/>
                  <w:shd w:val="clear" w:color="auto" w:fill="auto"/>
                  <w:noWrap/>
                  <w:vAlign w:val="center"/>
                  <w:hideMark/>
                </w:tcPr>
                <w:p w14:paraId="7890DF83" w14:textId="77777777" w:rsidR="00321D85" w:rsidRPr="00875716" w:rsidRDefault="00321D85" w:rsidP="0012714E">
                  <w:pPr>
                    <w:jc w:val="center"/>
                    <w:rPr>
                      <w:rFonts w:eastAsia="Times New Roman"/>
                      <w:color w:val="000000"/>
                      <w:sz w:val="18"/>
                      <w:szCs w:val="18"/>
                      <w:lang w:eastAsia="es-CL"/>
                    </w:rPr>
                  </w:pPr>
                  <w:r w:rsidRPr="00875716">
                    <w:rPr>
                      <w:rFonts w:eastAsia="Times New Roman"/>
                      <w:color w:val="000000"/>
                      <w:sz w:val="18"/>
                      <w:szCs w:val="18"/>
                      <w:lang w:eastAsia="es-CL"/>
                    </w:rPr>
                    <w:t>uS/cm</w:t>
                  </w:r>
                </w:p>
              </w:tc>
              <w:tc>
                <w:tcPr>
                  <w:tcW w:w="0" w:type="auto"/>
                  <w:shd w:val="clear" w:color="auto" w:fill="auto"/>
                  <w:noWrap/>
                  <w:vAlign w:val="center"/>
                  <w:hideMark/>
                </w:tcPr>
                <w:p w14:paraId="04AB7F06" w14:textId="77777777" w:rsidR="00321D85" w:rsidRPr="00875716" w:rsidRDefault="00321D85" w:rsidP="0012714E">
                  <w:pPr>
                    <w:jc w:val="center"/>
                    <w:rPr>
                      <w:rFonts w:eastAsia="Times New Roman"/>
                      <w:color w:val="000000"/>
                      <w:sz w:val="18"/>
                      <w:szCs w:val="18"/>
                      <w:lang w:eastAsia="es-CL"/>
                    </w:rPr>
                  </w:pPr>
                  <w:r w:rsidRPr="00875716">
                    <w:rPr>
                      <w:rFonts w:eastAsia="Times New Roman"/>
                      <w:color w:val="000000"/>
                      <w:sz w:val="18"/>
                      <w:szCs w:val="18"/>
                      <w:lang w:eastAsia="es-CL"/>
                    </w:rPr>
                    <w:t>13490</w:t>
                  </w:r>
                </w:p>
              </w:tc>
              <w:tc>
                <w:tcPr>
                  <w:tcW w:w="0" w:type="auto"/>
                  <w:shd w:val="clear" w:color="auto" w:fill="auto"/>
                  <w:noWrap/>
                  <w:vAlign w:val="center"/>
                  <w:hideMark/>
                </w:tcPr>
                <w:p w14:paraId="4234B337" w14:textId="77777777" w:rsidR="00321D85" w:rsidRPr="00875716" w:rsidRDefault="00321D85" w:rsidP="0012714E">
                  <w:pPr>
                    <w:jc w:val="center"/>
                    <w:rPr>
                      <w:rFonts w:eastAsia="Times New Roman"/>
                      <w:color w:val="000000"/>
                      <w:sz w:val="18"/>
                      <w:szCs w:val="18"/>
                      <w:lang w:eastAsia="es-CL"/>
                    </w:rPr>
                  </w:pPr>
                  <w:r w:rsidRPr="00875716">
                    <w:rPr>
                      <w:rFonts w:eastAsia="Times New Roman"/>
                      <w:color w:val="000000"/>
                      <w:sz w:val="18"/>
                      <w:szCs w:val="18"/>
                      <w:lang w:eastAsia="es-CL"/>
                    </w:rPr>
                    <w:t>3370</w:t>
                  </w:r>
                </w:p>
              </w:tc>
              <w:tc>
                <w:tcPr>
                  <w:tcW w:w="0" w:type="auto"/>
                  <w:shd w:val="clear" w:color="auto" w:fill="auto"/>
                  <w:noWrap/>
                  <w:vAlign w:val="center"/>
                  <w:hideMark/>
                </w:tcPr>
                <w:p w14:paraId="7ACC1AFF" w14:textId="77777777" w:rsidR="00321D85" w:rsidRPr="00875716" w:rsidRDefault="00321D85" w:rsidP="0012714E">
                  <w:pPr>
                    <w:jc w:val="center"/>
                    <w:rPr>
                      <w:rFonts w:eastAsia="Times New Roman"/>
                      <w:color w:val="000000"/>
                      <w:sz w:val="18"/>
                      <w:szCs w:val="18"/>
                      <w:lang w:eastAsia="es-CL"/>
                    </w:rPr>
                  </w:pPr>
                  <w:r w:rsidRPr="00875716">
                    <w:rPr>
                      <w:rFonts w:eastAsia="Times New Roman"/>
                      <w:color w:val="000000"/>
                      <w:sz w:val="18"/>
                      <w:szCs w:val="18"/>
                      <w:lang w:eastAsia="es-CL"/>
                    </w:rPr>
                    <w:t>5700</w:t>
                  </w:r>
                </w:p>
              </w:tc>
              <w:tc>
                <w:tcPr>
                  <w:tcW w:w="0" w:type="auto"/>
                  <w:shd w:val="clear" w:color="auto" w:fill="auto"/>
                  <w:noWrap/>
                  <w:vAlign w:val="center"/>
                  <w:hideMark/>
                </w:tcPr>
                <w:p w14:paraId="03349690" w14:textId="77777777" w:rsidR="00321D85" w:rsidRPr="00875716" w:rsidRDefault="00321D85" w:rsidP="0012714E">
                  <w:pPr>
                    <w:jc w:val="center"/>
                    <w:rPr>
                      <w:rFonts w:eastAsia="Times New Roman"/>
                      <w:color w:val="000000"/>
                      <w:sz w:val="18"/>
                      <w:szCs w:val="18"/>
                      <w:lang w:eastAsia="es-CL"/>
                    </w:rPr>
                  </w:pPr>
                  <w:r w:rsidRPr="00875716">
                    <w:rPr>
                      <w:rFonts w:eastAsia="Times New Roman"/>
                      <w:color w:val="000000"/>
                      <w:sz w:val="18"/>
                      <w:szCs w:val="18"/>
                      <w:lang w:eastAsia="es-CL"/>
                    </w:rPr>
                    <w:t>9440</w:t>
                  </w:r>
                </w:p>
              </w:tc>
              <w:tc>
                <w:tcPr>
                  <w:tcW w:w="0" w:type="auto"/>
                  <w:shd w:val="clear" w:color="auto" w:fill="auto"/>
                  <w:noWrap/>
                  <w:vAlign w:val="center"/>
                  <w:hideMark/>
                </w:tcPr>
                <w:p w14:paraId="1380B169" w14:textId="1DFADC55" w:rsidR="00321D85" w:rsidRPr="00875716" w:rsidRDefault="00321D85" w:rsidP="0012714E">
                  <w:pPr>
                    <w:jc w:val="center"/>
                    <w:rPr>
                      <w:rFonts w:eastAsia="Times New Roman"/>
                      <w:color w:val="000000"/>
                      <w:sz w:val="18"/>
                      <w:szCs w:val="18"/>
                      <w:lang w:eastAsia="es-CL"/>
                    </w:rPr>
                  </w:pPr>
                </w:p>
              </w:tc>
              <w:tc>
                <w:tcPr>
                  <w:tcW w:w="0" w:type="auto"/>
                  <w:shd w:val="clear" w:color="auto" w:fill="auto"/>
                  <w:noWrap/>
                  <w:vAlign w:val="center"/>
                  <w:hideMark/>
                </w:tcPr>
                <w:p w14:paraId="4B22CB3C" w14:textId="77777777" w:rsidR="00321D85" w:rsidRPr="004B69E9" w:rsidRDefault="00321D85" w:rsidP="0012714E">
                  <w:pPr>
                    <w:jc w:val="center"/>
                    <w:rPr>
                      <w:rFonts w:eastAsia="Times New Roman"/>
                      <w:sz w:val="18"/>
                      <w:szCs w:val="18"/>
                      <w:lang w:eastAsia="es-CL"/>
                    </w:rPr>
                  </w:pPr>
                  <w:r w:rsidRPr="004B69E9">
                    <w:rPr>
                      <w:rFonts w:eastAsia="Times New Roman"/>
                      <w:sz w:val="18"/>
                      <w:szCs w:val="18"/>
                      <w:lang w:eastAsia="es-CL"/>
                    </w:rPr>
                    <w:t>&lt;10</w:t>
                  </w:r>
                </w:p>
              </w:tc>
              <w:tc>
                <w:tcPr>
                  <w:tcW w:w="0" w:type="auto"/>
                  <w:shd w:val="clear" w:color="auto" w:fill="auto"/>
                  <w:noWrap/>
                  <w:vAlign w:val="center"/>
                  <w:hideMark/>
                </w:tcPr>
                <w:p w14:paraId="10DB8F39" w14:textId="77777777" w:rsidR="00321D85" w:rsidRPr="004B69E9" w:rsidRDefault="00321D85" w:rsidP="0012714E">
                  <w:pPr>
                    <w:jc w:val="center"/>
                    <w:rPr>
                      <w:rFonts w:eastAsia="Times New Roman"/>
                      <w:sz w:val="18"/>
                      <w:szCs w:val="18"/>
                      <w:lang w:eastAsia="es-CL"/>
                    </w:rPr>
                  </w:pPr>
                  <w:r w:rsidRPr="004B69E9">
                    <w:rPr>
                      <w:rFonts w:eastAsia="Times New Roman"/>
                      <w:sz w:val="18"/>
                      <w:szCs w:val="18"/>
                      <w:lang w:eastAsia="es-CL"/>
                    </w:rPr>
                    <w:t>6223</w:t>
                  </w:r>
                </w:p>
              </w:tc>
              <w:tc>
                <w:tcPr>
                  <w:tcW w:w="0" w:type="auto"/>
                  <w:shd w:val="clear" w:color="auto" w:fill="auto"/>
                  <w:noWrap/>
                  <w:vAlign w:val="center"/>
                  <w:hideMark/>
                </w:tcPr>
                <w:p w14:paraId="521229B0" w14:textId="77777777" w:rsidR="00321D85" w:rsidRPr="00875716" w:rsidRDefault="00321D85" w:rsidP="0012714E">
                  <w:pPr>
                    <w:jc w:val="center"/>
                    <w:rPr>
                      <w:rFonts w:eastAsia="Times New Roman"/>
                      <w:color w:val="000000"/>
                      <w:sz w:val="18"/>
                      <w:szCs w:val="18"/>
                      <w:lang w:eastAsia="es-CL"/>
                    </w:rPr>
                  </w:pPr>
                  <w:r w:rsidRPr="00875716">
                    <w:rPr>
                      <w:rFonts w:eastAsia="Times New Roman"/>
                      <w:color w:val="000000"/>
                      <w:sz w:val="18"/>
                      <w:szCs w:val="18"/>
                      <w:lang w:eastAsia="es-CL"/>
                    </w:rPr>
                    <w:t>10150</w:t>
                  </w:r>
                </w:p>
              </w:tc>
              <w:tc>
                <w:tcPr>
                  <w:tcW w:w="2176" w:type="dxa"/>
                  <w:shd w:val="clear" w:color="auto" w:fill="auto"/>
                  <w:noWrap/>
                  <w:vAlign w:val="center"/>
                  <w:hideMark/>
                </w:tcPr>
                <w:p w14:paraId="1DD636AE" w14:textId="77777777" w:rsidR="00321D85" w:rsidRPr="00875716" w:rsidRDefault="00321D85" w:rsidP="0012714E">
                  <w:pPr>
                    <w:jc w:val="center"/>
                    <w:rPr>
                      <w:rFonts w:eastAsia="Times New Roman"/>
                      <w:color w:val="000000"/>
                      <w:sz w:val="18"/>
                      <w:szCs w:val="18"/>
                      <w:lang w:eastAsia="es-CL"/>
                    </w:rPr>
                  </w:pPr>
                </w:p>
              </w:tc>
            </w:tr>
            <w:tr w:rsidR="00321D85" w:rsidRPr="00875716" w14:paraId="122B3BA4" w14:textId="77777777" w:rsidTr="00505A11">
              <w:trPr>
                <w:trHeight w:val="173"/>
                <w:jc w:val="center"/>
              </w:trPr>
              <w:tc>
                <w:tcPr>
                  <w:tcW w:w="0" w:type="auto"/>
                  <w:shd w:val="clear" w:color="auto" w:fill="auto"/>
                  <w:noWrap/>
                  <w:vAlign w:val="center"/>
                  <w:hideMark/>
                </w:tcPr>
                <w:p w14:paraId="1AE2953E" w14:textId="1B9DA7C3" w:rsidR="00321D85" w:rsidRPr="00875716" w:rsidRDefault="00321D85" w:rsidP="0012714E">
                  <w:pPr>
                    <w:jc w:val="center"/>
                    <w:rPr>
                      <w:rFonts w:eastAsia="Times New Roman"/>
                      <w:color w:val="000000"/>
                      <w:sz w:val="18"/>
                      <w:szCs w:val="18"/>
                      <w:lang w:eastAsia="es-CL"/>
                    </w:rPr>
                  </w:pPr>
                  <w:r>
                    <w:rPr>
                      <w:rFonts w:eastAsia="Times New Roman"/>
                      <w:color w:val="000000"/>
                      <w:sz w:val="18"/>
                      <w:szCs w:val="18"/>
                      <w:lang w:eastAsia="es-CL"/>
                    </w:rPr>
                    <w:t>DBO</w:t>
                  </w:r>
                </w:p>
              </w:tc>
              <w:tc>
                <w:tcPr>
                  <w:tcW w:w="0" w:type="auto"/>
                  <w:shd w:val="clear" w:color="auto" w:fill="auto"/>
                  <w:noWrap/>
                  <w:vAlign w:val="center"/>
                  <w:hideMark/>
                </w:tcPr>
                <w:p w14:paraId="01843E2C" w14:textId="77777777" w:rsidR="00321D85" w:rsidRPr="00875716" w:rsidRDefault="00321D85" w:rsidP="0012714E">
                  <w:pPr>
                    <w:jc w:val="center"/>
                    <w:rPr>
                      <w:rFonts w:eastAsia="Times New Roman"/>
                      <w:color w:val="000000"/>
                      <w:sz w:val="18"/>
                      <w:szCs w:val="18"/>
                      <w:lang w:eastAsia="es-CL"/>
                    </w:rPr>
                  </w:pPr>
                  <w:r w:rsidRPr="00875716">
                    <w:rPr>
                      <w:rFonts w:eastAsia="Times New Roman"/>
                      <w:color w:val="000000"/>
                      <w:sz w:val="18"/>
                      <w:szCs w:val="18"/>
                      <w:lang w:eastAsia="es-CL"/>
                    </w:rPr>
                    <w:t>mg/L</w:t>
                  </w:r>
                </w:p>
              </w:tc>
              <w:tc>
                <w:tcPr>
                  <w:tcW w:w="0" w:type="auto"/>
                  <w:shd w:val="clear" w:color="auto" w:fill="auto"/>
                  <w:noWrap/>
                  <w:vAlign w:val="center"/>
                  <w:hideMark/>
                </w:tcPr>
                <w:p w14:paraId="7EFC3669" w14:textId="77777777" w:rsidR="00321D85" w:rsidRPr="00875716" w:rsidRDefault="00321D85" w:rsidP="0012714E">
                  <w:pPr>
                    <w:jc w:val="center"/>
                    <w:rPr>
                      <w:rFonts w:eastAsia="Times New Roman"/>
                      <w:color w:val="000000"/>
                      <w:sz w:val="18"/>
                      <w:szCs w:val="18"/>
                      <w:lang w:eastAsia="es-CL"/>
                    </w:rPr>
                  </w:pPr>
                  <w:r w:rsidRPr="00875716">
                    <w:rPr>
                      <w:rFonts w:eastAsia="Times New Roman"/>
                      <w:color w:val="000000"/>
                      <w:sz w:val="18"/>
                      <w:szCs w:val="18"/>
                      <w:lang w:eastAsia="es-CL"/>
                    </w:rPr>
                    <w:t>873</w:t>
                  </w:r>
                </w:p>
              </w:tc>
              <w:tc>
                <w:tcPr>
                  <w:tcW w:w="0" w:type="auto"/>
                  <w:shd w:val="clear" w:color="auto" w:fill="auto"/>
                  <w:noWrap/>
                  <w:vAlign w:val="center"/>
                  <w:hideMark/>
                </w:tcPr>
                <w:p w14:paraId="2CC0636A" w14:textId="77777777" w:rsidR="00321D85" w:rsidRPr="00875716" w:rsidRDefault="00321D85" w:rsidP="0012714E">
                  <w:pPr>
                    <w:jc w:val="center"/>
                    <w:rPr>
                      <w:rFonts w:eastAsia="Times New Roman"/>
                      <w:color w:val="000000"/>
                      <w:sz w:val="18"/>
                      <w:szCs w:val="18"/>
                      <w:lang w:eastAsia="es-CL"/>
                    </w:rPr>
                  </w:pPr>
                  <w:r w:rsidRPr="00875716">
                    <w:rPr>
                      <w:rFonts w:eastAsia="Times New Roman"/>
                      <w:color w:val="000000"/>
                      <w:sz w:val="18"/>
                      <w:szCs w:val="18"/>
                      <w:lang w:eastAsia="es-CL"/>
                    </w:rPr>
                    <w:t>789</w:t>
                  </w:r>
                </w:p>
              </w:tc>
              <w:tc>
                <w:tcPr>
                  <w:tcW w:w="0" w:type="auto"/>
                  <w:shd w:val="clear" w:color="auto" w:fill="auto"/>
                  <w:noWrap/>
                  <w:vAlign w:val="center"/>
                  <w:hideMark/>
                </w:tcPr>
                <w:p w14:paraId="6BB2AA5A" w14:textId="77777777" w:rsidR="00321D85" w:rsidRPr="004B69E9" w:rsidRDefault="00321D85" w:rsidP="0012714E">
                  <w:pPr>
                    <w:jc w:val="center"/>
                    <w:rPr>
                      <w:rFonts w:eastAsia="Times New Roman"/>
                      <w:b/>
                      <w:color w:val="000000"/>
                      <w:sz w:val="18"/>
                      <w:szCs w:val="18"/>
                      <w:lang w:eastAsia="es-CL"/>
                    </w:rPr>
                  </w:pPr>
                  <w:r w:rsidRPr="004B69E9">
                    <w:rPr>
                      <w:rFonts w:eastAsia="Times New Roman"/>
                      <w:b/>
                      <w:color w:val="000000"/>
                      <w:sz w:val="18"/>
                      <w:szCs w:val="18"/>
                      <w:lang w:eastAsia="es-CL"/>
                    </w:rPr>
                    <w:t>3320</w:t>
                  </w:r>
                </w:p>
              </w:tc>
              <w:tc>
                <w:tcPr>
                  <w:tcW w:w="0" w:type="auto"/>
                  <w:shd w:val="clear" w:color="auto" w:fill="auto"/>
                  <w:noWrap/>
                  <w:vAlign w:val="center"/>
                  <w:hideMark/>
                </w:tcPr>
                <w:p w14:paraId="403E3E86" w14:textId="77777777" w:rsidR="00321D85" w:rsidRPr="00875716" w:rsidRDefault="00321D85" w:rsidP="0012714E">
                  <w:pPr>
                    <w:jc w:val="center"/>
                    <w:rPr>
                      <w:rFonts w:eastAsia="Times New Roman"/>
                      <w:color w:val="000000"/>
                      <w:sz w:val="18"/>
                      <w:szCs w:val="18"/>
                      <w:lang w:eastAsia="es-CL"/>
                    </w:rPr>
                  </w:pPr>
                  <w:r w:rsidRPr="00875716">
                    <w:rPr>
                      <w:rFonts w:eastAsia="Times New Roman"/>
                      <w:color w:val="000000"/>
                      <w:sz w:val="18"/>
                      <w:szCs w:val="18"/>
                      <w:lang w:eastAsia="es-CL"/>
                    </w:rPr>
                    <w:t>600</w:t>
                  </w:r>
                </w:p>
              </w:tc>
              <w:tc>
                <w:tcPr>
                  <w:tcW w:w="0" w:type="auto"/>
                  <w:shd w:val="clear" w:color="auto" w:fill="auto"/>
                  <w:noWrap/>
                  <w:vAlign w:val="center"/>
                  <w:hideMark/>
                </w:tcPr>
                <w:p w14:paraId="2EF17006" w14:textId="4A9E9979" w:rsidR="00321D85" w:rsidRPr="00875716" w:rsidRDefault="00321D85" w:rsidP="0012714E">
                  <w:pPr>
                    <w:jc w:val="center"/>
                    <w:rPr>
                      <w:rFonts w:eastAsia="Times New Roman"/>
                      <w:color w:val="000000"/>
                      <w:sz w:val="18"/>
                      <w:szCs w:val="18"/>
                      <w:lang w:eastAsia="es-CL"/>
                    </w:rPr>
                  </w:pPr>
                </w:p>
              </w:tc>
              <w:tc>
                <w:tcPr>
                  <w:tcW w:w="0" w:type="auto"/>
                  <w:shd w:val="clear" w:color="auto" w:fill="auto"/>
                  <w:noWrap/>
                  <w:vAlign w:val="center"/>
                  <w:hideMark/>
                </w:tcPr>
                <w:p w14:paraId="7F636BBF" w14:textId="3C5D6F62" w:rsidR="00321D85" w:rsidRPr="00875716" w:rsidRDefault="00321D85" w:rsidP="0012714E">
                  <w:pPr>
                    <w:jc w:val="center"/>
                    <w:rPr>
                      <w:rFonts w:eastAsia="Times New Roman"/>
                      <w:color w:val="000000"/>
                      <w:sz w:val="18"/>
                      <w:szCs w:val="18"/>
                      <w:lang w:eastAsia="es-CL"/>
                    </w:rPr>
                  </w:pPr>
                </w:p>
              </w:tc>
              <w:tc>
                <w:tcPr>
                  <w:tcW w:w="0" w:type="auto"/>
                  <w:shd w:val="clear" w:color="auto" w:fill="auto"/>
                  <w:noWrap/>
                  <w:vAlign w:val="center"/>
                  <w:hideMark/>
                </w:tcPr>
                <w:p w14:paraId="242968DD" w14:textId="1F73C805" w:rsidR="00321D85" w:rsidRPr="00875716" w:rsidRDefault="00321D85" w:rsidP="0012714E">
                  <w:pPr>
                    <w:jc w:val="center"/>
                    <w:rPr>
                      <w:rFonts w:eastAsia="Times New Roman"/>
                      <w:color w:val="000000"/>
                      <w:sz w:val="18"/>
                      <w:szCs w:val="18"/>
                      <w:lang w:eastAsia="es-CL"/>
                    </w:rPr>
                  </w:pPr>
                </w:p>
              </w:tc>
              <w:tc>
                <w:tcPr>
                  <w:tcW w:w="0" w:type="auto"/>
                  <w:shd w:val="clear" w:color="auto" w:fill="auto"/>
                  <w:noWrap/>
                  <w:vAlign w:val="center"/>
                  <w:hideMark/>
                </w:tcPr>
                <w:p w14:paraId="63A89E1B" w14:textId="77777777" w:rsidR="00321D85" w:rsidRPr="00875716" w:rsidRDefault="00321D85" w:rsidP="0012714E">
                  <w:pPr>
                    <w:jc w:val="center"/>
                    <w:rPr>
                      <w:rFonts w:eastAsia="Times New Roman"/>
                      <w:color w:val="000000"/>
                      <w:sz w:val="18"/>
                      <w:szCs w:val="18"/>
                      <w:lang w:eastAsia="es-CL"/>
                    </w:rPr>
                  </w:pPr>
                  <w:r w:rsidRPr="00875716">
                    <w:rPr>
                      <w:rFonts w:eastAsia="Times New Roman"/>
                      <w:color w:val="000000"/>
                      <w:sz w:val="18"/>
                      <w:szCs w:val="18"/>
                      <w:lang w:eastAsia="es-CL"/>
                    </w:rPr>
                    <w:t>997</w:t>
                  </w:r>
                </w:p>
              </w:tc>
              <w:tc>
                <w:tcPr>
                  <w:tcW w:w="2176" w:type="dxa"/>
                  <w:shd w:val="clear" w:color="auto" w:fill="auto"/>
                  <w:noWrap/>
                  <w:vAlign w:val="center"/>
                  <w:hideMark/>
                </w:tcPr>
                <w:p w14:paraId="56C65802" w14:textId="77777777" w:rsidR="00321D85" w:rsidRPr="00875716" w:rsidRDefault="00321D85" w:rsidP="0012714E">
                  <w:pPr>
                    <w:jc w:val="center"/>
                    <w:rPr>
                      <w:rFonts w:eastAsia="Times New Roman"/>
                      <w:color w:val="000000"/>
                      <w:sz w:val="18"/>
                      <w:szCs w:val="18"/>
                      <w:lang w:eastAsia="es-CL"/>
                    </w:rPr>
                  </w:pPr>
                  <w:r w:rsidRPr="00875716">
                    <w:rPr>
                      <w:rFonts w:eastAsia="Times New Roman"/>
                      <w:color w:val="000000"/>
                      <w:sz w:val="18"/>
                      <w:szCs w:val="18"/>
                      <w:lang w:eastAsia="es-CL"/>
                    </w:rPr>
                    <w:t>3045,7</w:t>
                  </w:r>
                </w:p>
              </w:tc>
            </w:tr>
            <w:tr w:rsidR="00321D85" w:rsidRPr="00875716" w14:paraId="0BED69FF" w14:textId="77777777" w:rsidTr="00505A11">
              <w:trPr>
                <w:trHeight w:val="173"/>
                <w:jc w:val="center"/>
              </w:trPr>
              <w:tc>
                <w:tcPr>
                  <w:tcW w:w="0" w:type="auto"/>
                  <w:shd w:val="clear" w:color="auto" w:fill="auto"/>
                  <w:noWrap/>
                  <w:vAlign w:val="center"/>
                </w:tcPr>
                <w:p w14:paraId="27F25A0F" w14:textId="536614DD" w:rsidR="00321D85" w:rsidRPr="00875716" w:rsidRDefault="00321D85" w:rsidP="0012714E">
                  <w:pPr>
                    <w:jc w:val="center"/>
                    <w:rPr>
                      <w:rFonts w:eastAsia="Times New Roman"/>
                      <w:color w:val="000000"/>
                      <w:sz w:val="18"/>
                      <w:szCs w:val="18"/>
                      <w:lang w:eastAsia="es-CL"/>
                    </w:rPr>
                  </w:pPr>
                  <w:r>
                    <w:rPr>
                      <w:rFonts w:eastAsia="Times New Roman"/>
                      <w:color w:val="000000"/>
                      <w:sz w:val="18"/>
                      <w:szCs w:val="18"/>
                      <w:lang w:eastAsia="es-CL"/>
                    </w:rPr>
                    <w:t>DBO5</w:t>
                  </w:r>
                </w:p>
              </w:tc>
              <w:tc>
                <w:tcPr>
                  <w:tcW w:w="0" w:type="auto"/>
                  <w:shd w:val="clear" w:color="auto" w:fill="auto"/>
                  <w:noWrap/>
                  <w:vAlign w:val="center"/>
                </w:tcPr>
                <w:p w14:paraId="1775A66D" w14:textId="4AA0E599" w:rsidR="00321D85" w:rsidRPr="00875716" w:rsidRDefault="001E164D" w:rsidP="0012714E">
                  <w:pPr>
                    <w:jc w:val="center"/>
                    <w:rPr>
                      <w:rFonts w:eastAsia="Times New Roman"/>
                      <w:color w:val="000000"/>
                      <w:sz w:val="18"/>
                      <w:szCs w:val="18"/>
                      <w:lang w:eastAsia="es-CL"/>
                    </w:rPr>
                  </w:pPr>
                  <w:r w:rsidRPr="00875716">
                    <w:rPr>
                      <w:rFonts w:eastAsia="Times New Roman"/>
                      <w:color w:val="000000"/>
                      <w:sz w:val="18"/>
                      <w:szCs w:val="18"/>
                      <w:lang w:eastAsia="es-CL"/>
                    </w:rPr>
                    <w:t>mg/L</w:t>
                  </w:r>
                </w:p>
              </w:tc>
              <w:tc>
                <w:tcPr>
                  <w:tcW w:w="0" w:type="auto"/>
                  <w:shd w:val="clear" w:color="auto" w:fill="auto"/>
                  <w:noWrap/>
                  <w:vAlign w:val="center"/>
                </w:tcPr>
                <w:p w14:paraId="177E6730" w14:textId="47C4D331" w:rsidR="00321D85" w:rsidRPr="00875716" w:rsidRDefault="00976051" w:rsidP="0012714E">
                  <w:pPr>
                    <w:jc w:val="center"/>
                    <w:rPr>
                      <w:rFonts w:eastAsia="Times New Roman"/>
                      <w:color w:val="000000"/>
                      <w:sz w:val="18"/>
                      <w:szCs w:val="18"/>
                      <w:lang w:eastAsia="es-CL"/>
                    </w:rPr>
                  </w:pPr>
                  <w:r>
                    <w:rPr>
                      <w:rFonts w:eastAsia="Times New Roman"/>
                      <w:color w:val="000000"/>
                      <w:sz w:val="18"/>
                      <w:szCs w:val="18"/>
                      <w:lang w:eastAsia="es-CL"/>
                    </w:rPr>
                    <w:t>--</w:t>
                  </w:r>
                </w:p>
              </w:tc>
              <w:tc>
                <w:tcPr>
                  <w:tcW w:w="0" w:type="auto"/>
                  <w:shd w:val="clear" w:color="auto" w:fill="auto"/>
                  <w:noWrap/>
                  <w:vAlign w:val="center"/>
                </w:tcPr>
                <w:p w14:paraId="674949C4" w14:textId="64E6DCFC" w:rsidR="00321D85" w:rsidRPr="00875716" w:rsidRDefault="00976051" w:rsidP="0012714E">
                  <w:pPr>
                    <w:jc w:val="center"/>
                    <w:rPr>
                      <w:rFonts w:eastAsia="Times New Roman"/>
                      <w:color w:val="000000"/>
                      <w:sz w:val="18"/>
                      <w:szCs w:val="18"/>
                      <w:lang w:eastAsia="es-CL"/>
                    </w:rPr>
                  </w:pPr>
                  <w:r>
                    <w:rPr>
                      <w:rFonts w:eastAsia="Times New Roman"/>
                      <w:color w:val="000000"/>
                      <w:sz w:val="18"/>
                      <w:szCs w:val="18"/>
                      <w:lang w:eastAsia="es-CL"/>
                    </w:rPr>
                    <w:t>--</w:t>
                  </w:r>
                </w:p>
              </w:tc>
              <w:tc>
                <w:tcPr>
                  <w:tcW w:w="0" w:type="auto"/>
                  <w:shd w:val="clear" w:color="auto" w:fill="auto"/>
                  <w:noWrap/>
                  <w:vAlign w:val="center"/>
                </w:tcPr>
                <w:p w14:paraId="019FE04A" w14:textId="07B895C1" w:rsidR="00321D85" w:rsidRPr="00875716" w:rsidRDefault="00976051" w:rsidP="0012714E">
                  <w:pPr>
                    <w:jc w:val="center"/>
                    <w:rPr>
                      <w:rFonts w:eastAsia="Times New Roman"/>
                      <w:color w:val="000000"/>
                      <w:sz w:val="18"/>
                      <w:szCs w:val="18"/>
                      <w:lang w:eastAsia="es-CL"/>
                    </w:rPr>
                  </w:pPr>
                  <w:r>
                    <w:rPr>
                      <w:rFonts w:eastAsia="Times New Roman"/>
                      <w:color w:val="000000"/>
                      <w:sz w:val="18"/>
                      <w:szCs w:val="18"/>
                      <w:lang w:eastAsia="es-CL"/>
                    </w:rPr>
                    <w:t>--</w:t>
                  </w:r>
                </w:p>
              </w:tc>
              <w:tc>
                <w:tcPr>
                  <w:tcW w:w="0" w:type="auto"/>
                  <w:shd w:val="clear" w:color="auto" w:fill="auto"/>
                  <w:noWrap/>
                  <w:vAlign w:val="center"/>
                </w:tcPr>
                <w:p w14:paraId="6D6C2290" w14:textId="4F55B74C" w:rsidR="00321D85" w:rsidRPr="00875716" w:rsidRDefault="00976051" w:rsidP="0012714E">
                  <w:pPr>
                    <w:jc w:val="center"/>
                    <w:rPr>
                      <w:rFonts w:eastAsia="Times New Roman"/>
                      <w:color w:val="000000"/>
                      <w:sz w:val="18"/>
                      <w:szCs w:val="18"/>
                      <w:lang w:eastAsia="es-CL"/>
                    </w:rPr>
                  </w:pPr>
                  <w:r>
                    <w:rPr>
                      <w:rFonts w:eastAsia="Times New Roman"/>
                      <w:color w:val="000000"/>
                      <w:sz w:val="18"/>
                      <w:szCs w:val="18"/>
                      <w:lang w:eastAsia="es-CL"/>
                    </w:rPr>
                    <w:t>--</w:t>
                  </w:r>
                </w:p>
              </w:tc>
              <w:tc>
                <w:tcPr>
                  <w:tcW w:w="0" w:type="auto"/>
                  <w:shd w:val="clear" w:color="auto" w:fill="auto"/>
                  <w:noWrap/>
                  <w:vAlign w:val="center"/>
                </w:tcPr>
                <w:p w14:paraId="6876EA8B" w14:textId="41729BA9" w:rsidR="00321D85" w:rsidRPr="00875716" w:rsidRDefault="00976051" w:rsidP="0012714E">
                  <w:pPr>
                    <w:jc w:val="center"/>
                    <w:rPr>
                      <w:rFonts w:eastAsia="Times New Roman"/>
                      <w:color w:val="000000"/>
                      <w:sz w:val="18"/>
                      <w:szCs w:val="18"/>
                      <w:lang w:eastAsia="es-CL"/>
                    </w:rPr>
                  </w:pPr>
                  <w:r w:rsidRPr="00875716">
                    <w:rPr>
                      <w:rFonts w:eastAsia="Times New Roman"/>
                      <w:color w:val="000000"/>
                      <w:sz w:val="18"/>
                      <w:szCs w:val="18"/>
                      <w:lang w:eastAsia="es-CL"/>
                    </w:rPr>
                    <w:t>4010</w:t>
                  </w:r>
                </w:p>
              </w:tc>
              <w:tc>
                <w:tcPr>
                  <w:tcW w:w="0" w:type="auto"/>
                  <w:shd w:val="clear" w:color="auto" w:fill="auto"/>
                  <w:noWrap/>
                  <w:vAlign w:val="center"/>
                </w:tcPr>
                <w:p w14:paraId="3510C205" w14:textId="6786D000" w:rsidR="00321D85" w:rsidRPr="00875716" w:rsidRDefault="00321D85" w:rsidP="0012714E">
                  <w:pPr>
                    <w:jc w:val="center"/>
                    <w:rPr>
                      <w:rFonts w:eastAsia="Times New Roman"/>
                      <w:color w:val="000000"/>
                      <w:sz w:val="18"/>
                      <w:szCs w:val="18"/>
                      <w:lang w:eastAsia="es-CL"/>
                    </w:rPr>
                  </w:pPr>
                  <w:r w:rsidRPr="00875716">
                    <w:rPr>
                      <w:rFonts w:eastAsia="Times New Roman"/>
                      <w:color w:val="000000"/>
                      <w:sz w:val="18"/>
                      <w:szCs w:val="18"/>
                      <w:lang w:eastAsia="es-CL"/>
                    </w:rPr>
                    <w:t>131</w:t>
                  </w:r>
                </w:p>
              </w:tc>
              <w:tc>
                <w:tcPr>
                  <w:tcW w:w="0" w:type="auto"/>
                  <w:shd w:val="clear" w:color="auto" w:fill="auto"/>
                  <w:noWrap/>
                  <w:vAlign w:val="center"/>
                </w:tcPr>
                <w:p w14:paraId="5EF00664" w14:textId="37CD208A" w:rsidR="00321D85" w:rsidRPr="00875716" w:rsidRDefault="00321D85" w:rsidP="0012714E">
                  <w:pPr>
                    <w:jc w:val="center"/>
                    <w:rPr>
                      <w:rFonts w:eastAsia="Times New Roman"/>
                      <w:color w:val="000000"/>
                      <w:sz w:val="18"/>
                      <w:szCs w:val="18"/>
                      <w:lang w:eastAsia="es-CL"/>
                    </w:rPr>
                  </w:pPr>
                  <w:r w:rsidRPr="00875716">
                    <w:rPr>
                      <w:rFonts w:eastAsia="Times New Roman"/>
                      <w:color w:val="000000"/>
                      <w:sz w:val="18"/>
                      <w:szCs w:val="18"/>
                      <w:lang w:eastAsia="es-CL"/>
                    </w:rPr>
                    <w:t>131</w:t>
                  </w:r>
                </w:p>
              </w:tc>
              <w:tc>
                <w:tcPr>
                  <w:tcW w:w="0" w:type="auto"/>
                  <w:shd w:val="clear" w:color="auto" w:fill="auto"/>
                  <w:noWrap/>
                  <w:vAlign w:val="center"/>
                </w:tcPr>
                <w:p w14:paraId="39321C98" w14:textId="2665C291" w:rsidR="00321D85" w:rsidRPr="00875716" w:rsidRDefault="00976051" w:rsidP="0012714E">
                  <w:pPr>
                    <w:jc w:val="center"/>
                    <w:rPr>
                      <w:rFonts w:eastAsia="Times New Roman"/>
                      <w:color w:val="000000"/>
                      <w:sz w:val="18"/>
                      <w:szCs w:val="18"/>
                      <w:lang w:eastAsia="es-CL"/>
                    </w:rPr>
                  </w:pPr>
                  <w:r>
                    <w:rPr>
                      <w:rFonts w:eastAsia="Times New Roman"/>
                      <w:color w:val="000000"/>
                      <w:sz w:val="18"/>
                      <w:szCs w:val="18"/>
                      <w:lang w:eastAsia="es-CL"/>
                    </w:rPr>
                    <w:t>--</w:t>
                  </w:r>
                </w:p>
              </w:tc>
              <w:tc>
                <w:tcPr>
                  <w:tcW w:w="2176" w:type="dxa"/>
                  <w:shd w:val="clear" w:color="auto" w:fill="auto"/>
                  <w:noWrap/>
                  <w:vAlign w:val="center"/>
                </w:tcPr>
                <w:p w14:paraId="527FCD22" w14:textId="77777777" w:rsidR="00321D85" w:rsidRPr="00875716" w:rsidRDefault="00321D85" w:rsidP="0012714E">
                  <w:pPr>
                    <w:jc w:val="center"/>
                    <w:rPr>
                      <w:rFonts w:eastAsia="Times New Roman"/>
                      <w:color w:val="000000"/>
                      <w:sz w:val="18"/>
                      <w:szCs w:val="18"/>
                      <w:lang w:eastAsia="es-CL"/>
                    </w:rPr>
                  </w:pPr>
                </w:p>
              </w:tc>
            </w:tr>
            <w:tr w:rsidR="00321D85" w:rsidRPr="00875716" w14:paraId="2C1939C5" w14:textId="77777777" w:rsidTr="00505A11">
              <w:trPr>
                <w:trHeight w:val="173"/>
                <w:jc w:val="center"/>
              </w:trPr>
              <w:tc>
                <w:tcPr>
                  <w:tcW w:w="0" w:type="auto"/>
                  <w:shd w:val="clear" w:color="auto" w:fill="auto"/>
                  <w:noWrap/>
                  <w:vAlign w:val="center"/>
                  <w:hideMark/>
                </w:tcPr>
                <w:p w14:paraId="1F9BC02C" w14:textId="6024E3A8" w:rsidR="00321D85" w:rsidRPr="00875716" w:rsidRDefault="002C039F" w:rsidP="002C039F">
                  <w:pPr>
                    <w:jc w:val="center"/>
                    <w:rPr>
                      <w:rFonts w:eastAsia="Times New Roman"/>
                      <w:color w:val="000000"/>
                      <w:sz w:val="18"/>
                      <w:szCs w:val="18"/>
                      <w:lang w:eastAsia="es-CL"/>
                    </w:rPr>
                  </w:pPr>
                  <w:r>
                    <w:rPr>
                      <w:rFonts w:eastAsia="Times New Roman"/>
                      <w:color w:val="000000"/>
                      <w:sz w:val="18"/>
                      <w:szCs w:val="18"/>
                      <w:lang w:eastAsia="es-CL"/>
                    </w:rPr>
                    <w:t>Fó</w:t>
                  </w:r>
                  <w:r w:rsidR="00321D85" w:rsidRPr="00875716">
                    <w:rPr>
                      <w:rFonts w:eastAsia="Times New Roman"/>
                      <w:color w:val="000000"/>
                      <w:sz w:val="18"/>
                      <w:szCs w:val="18"/>
                      <w:lang w:eastAsia="es-CL"/>
                    </w:rPr>
                    <w:t>sforo</w:t>
                  </w:r>
                  <w:r>
                    <w:rPr>
                      <w:rFonts w:eastAsia="Times New Roman"/>
                      <w:color w:val="000000"/>
                      <w:sz w:val="18"/>
                      <w:szCs w:val="18"/>
                      <w:lang w:eastAsia="es-CL"/>
                    </w:rPr>
                    <w:t xml:space="preserve"> Total </w:t>
                  </w:r>
                  <w:r w:rsidR="00321D85" w:rsidRPr="00875716">
                    <w:rPr>
                      <w:rFonts w:eastAsia="Times New Roman"/>
                      <w:color w:val="000000"/>
                      <w:sz w:val="18"/>
                      <w:szCs w:val="18"/>
                      <w:lang w:eastAsia="es-CL"/>
                    </w:rPr>
                    <w:t>(P)</w:t>
                  </w:r>
                </w:p>
              </w:tc>
              <w:tc>
                <w:tcPr>
                  <w:tcW w:w="0" w:type="auto"/>
                  <w:shd w:val="clear" w:color="auto" w:fill="auto"/>
                  <w:noWrap/>
                  <w:vAlign w:val="center"/>
                  <w:hideMark/>
                </w:tcPr>
                <w:p w14:paraId="3528174D" w14:textId="77777777" w:rsidR="00321D85" w:rsidRPr="00875716" w:rsidRDefault="00321D85" w:rsidP="0012714E">
                  <w:pPr>
                    <w:jc w:val="center"/>
                    <w:rPr>
                      <w:rFonts w:eastAsia="Times New Roman"/>
                      <w:color w:val="000000"/>
                      <w:sz w:val="18"/>
                      <w:szCs w:val="18"/>
                      <w:lang w:eastAsia="es-CL"/>
                    </w:rPr>
                  </w:pPr>
                  <w:r w:rsidRPr="00875716">
                    <w:rPr>
                      <w:rFonts w:eastAsia="Times New Roman"/>
                      <w:color w:val="000000"/>
                      <w:sz w:val="18"/>
                      <w:szCs w:val="18"/>
                      <w:lang w:eastAsia="es-CL"/>
                    </w:rPr>
                    <w:t>mg/L</w:t>
                  </w:r>
                </w:p>
              </w:tc>
              <w:tc>
                <w:tcPr>
                  <w:tcW w:w="0" w:type="auto"/>
                  <w:shd w:val="clear" w:color="auto" w:fill="auto"/>
                  <w:noWrap/>
                  <w:vAlign w:val="center"/>
                  <w:hideMark/>
                </w:tcPr>
                <w:p w14:paraId="2C4524F2" w14:textId="77777777" w:rsidR="00321D85" w:rsidRPr="00875716" w:rsidRDefault="00321D85" w:rsidP="0012714E">
                  <w:pPr>
                    <w:jc w:val="center"/>
                    <w:rPr>
                      <w:rFonts w:eastAsia="Times New Roman"/>
                      <w:color w:val="000000"/>
                      <w:sz w:val="18"/>
                      <w:szCs w:val="18"/>
                      <w:lang w:eastAsia="es-CL"/>
                    </w:rPr>
                  </w:pPr>
                  <w:r w:rsidRPr="00875716">
                    <w:rPr>
                      <w:rFonts w:eastAsia="Times New Roman"/>
                      <w:color w:val="000000"/>
                      <w:sz w:val="18"/>
                      <w:szCs w:val="18"/>
                      <w:lang w:eastAsia="es-CL"/>
                    </w:rPr>
                    <w:t>169,2</w:t>
                  </w:r>
                </w:p>
              </w:tc>
              <w:tc>
                <w:tcPr>
                  <w:tcW w:w="0" w:type="auto"/>
                  <w:shd w:val="clear" w:color="auto" w:fill="auto"/>
                  <w:noWrap/>
                  <w:vAlign w:val="center"/>
                  <w:hideMark/>
                </w:tcPr>
                <w:p w14:paraId="73A71055" w14:textId="77777777" w:rsidR="00321D85" w:rsidRPr="00875716" w:rsidRDefault="00321D85" w:rsidP="0012714E">
                  <w:pPr>
                    <w:jc w:val="center"/>
                    <w:rPr>
                      <w:rFonts w:eastAsia="Times New Roman"/>
                      <w:color w:val="000000"/>
                      <w:sz w:val="18"/>
                      <w:szCs w:val="18"/>
                      <w:lang w:eastAsia="es-CL"/>
                    </w:rPr>
                  </w:pPr>
                  <w:r w:rsidRPr="00875716">
                    <w:rPr>
                      <w:rFonts w:eastAsia="Times New Roman"/>
                      <w:color w:val="000000"/>
                      <w:sz w:val="18"/>
                      <w:szCs w:val="18"/>
                      <w:lang w:eastAsia="es-CL"/>
                    </w:rPr>
                    <w:t>13,6</w:t>
                  </w:r>
                </w:p>
              </w:tc>
              <w:tc>
                <w:tcPr>
                  <w:tcW w:w="0" w:type="auto"/>
                  <w:shd w:val="clear" w:color="auto" w:fill="auto"/>
                  <w:noWrap/>
                  <w:vAlign w:val="center"/>
                  <w:hideMark/>
                </w:tcPr>
                <w:p w14:paraId="6B2A8476" w14:textId="77777777" w:rsidR="00321D85" w:rsidRPr="00875716" w:rsidRDefault="00321D85" w:rsidP="0012714E">
                  <w:pPr>
                    <w:jc w:val="center"/>
                    <w:rPr>
                      <w:rFonts w:eastAsia="Times New Roman"/>
                      <w:color w:val="000000"/>
                      <w:sz w:val="18"/>
                      <w:szCs w:val="18"/>
                      <w:lang w:eastAsia="es-CL"/>
                    </w:rPr>
                  </w:pPr>
                  <w:r w:rsidRPr="00875716">
                    <w:rPr>
                      <w:rFonts w:eastAsia="Times New Roman"/>
                      <w:color w:val="000000"/>
                      <w:sz w:val="18"/>
                      <w:szCs w:val="18"/>
                      <w:lang w:eastAsia="es-CL"/>
                    </w:rPr>
                    <w:t>20,4</w:t>
                  </w:r>
                </w:p>
              </w:tc>
              <w:tc>
                <w:tcPr>
                  <w:tcW w:w="0" w:type="auto"/>
                  <w:shd w:val="clear" w:color="auto" w:fill="auto"/>
                  <w:noWrap/>
                  <w:vAlign w:val="center"/>
                  <w:hideMark/>
                </w:tcPr>
                <w:p w14:paraId="59289F2C" w14:textId="77777777" w:rsidR="00321D85" w:rsidRPr="00875716" w:rsidRDefault="00321D85" w:rsidP="0012714E">
                  <w:pPr>
                    <w:jc w:val="center"/>
                    <w:rPr>
                      <w:rFonts w:eastAsia="Times New Roman"/>
                      <w:color w:val="000000"/>
                      <w:sz w:val="18"/>
                      <w:szCs w:val="18"/>
                      <w:lang w:eastAsia="es-CL"/>
                    </w:rPr>
                  </w:pPr>
                  <w:r w:rsidRPr="00875716">
                    <w:rPr>
                      <w:rFonts w:eastAsia="Times New Roman"/>
                      <w:color w:val="000000"/>
                      <w:sz w:val="18"/>
                      <w:szCs w:val="18"/>
                      <w:lang w:eastAsia="es-CL"/>
                    </w:rPr>
                    <w:t>40,98</w:t>
                  </w:r>
                </w:p>
              </w:tc>
              <w:tc>
                <w:tcPr>
                  <w:tcW w:w="0" w:type="auto"/>
                  <w:shd w:val="clear" w:color="auto" w:fill="auto"/>
                  <w:noWrap/>
                  <w:vAlign w:val="center"/>
                  <w:hideMark/>
                </w:tcPr>
                <w:p w14:paraId="066F4204" w14:textId="77777777" w:rsidR="00321D85" w:rsidRPr="002C039F" w:rsidRDefault="00321D85" w:rsidP="0012714E">
                  <w:pPr>
                    <w:jc w:val="center"/>
                    <w:rPr>
                      <w:rFonts w:eastAsia="Times New Roman"/>
                      <w:color w:val="000000"/>
                      <w:sz w:val="18"/>
                      <w:szCs w:val="18"/>
                      <w:lang w:eastAsia="es-CL"/>
                    </w:rPr>
                  </w:pPr>
                  <w:r w:rsidRPr="002C039F">
                    <w:rPr>
                      <w:rFonts w:eastAsia="Times New Roman"/>
                      <w:color w:val="000000"/>
                      <w:sz w:val="18"/>
                      <w:szCs w:val="18"/>
                      <w:lang w:eastAsia="es-CL"/>
                    </w:rPr>
                    <w:t>3,6</w:t>
                  </w:r>
                </w:p>
              </w:tc>
              <w:tc>
                <w:tcPr>
                  <w:tcW w:w="0" w:type="auto"/>
                  <w:shd w:val="clear" w:color="auto" w:fill="auto"/>
                  <w:noWrap/>
                  <w:vAlign w:val="center"/>
                  <w:hideMark/>
                </w:tcPr>
                <w:p w14:paraId="75443D8F" w14:textId="77777777" w:rsidR="00321D85" w:rsidRPr="002C039F" w:rsidRDefault="00321D85" w:rsidP="0012714E">
                  <w:pPr>
                    <w:jc w:val="center"/>
                    <w:rPr>
                      <w:rFonts w:eastAsia="Times New Roman"/>
                      <w:color w:val="000000"/>
                      <w:sz w:val="18"/>
                      <w:szCs w:val="18"/>
                      <w:lang w:eastAsia="es-CL"/>
                    </w:rPr>
                  </w:pPr>
                  <w:r w:rsidRPr="002C039F">
                    <w:rPr>
                      <w:rFonts w:eastAsia="Times New Roman"/>
                      <w:color w:val="000000"/>
                      <w:sz w:val="18"/>
                      <w:szCs w:val="18"/>
                      <w:lang w:eastAsia="es-CL"/>
                    </w:rPr>
                    <w:t>10,4</w:t>
                  </w:r>
                </w:p>
              </w:tc>
              <w:tc>
                <w:tcPr>
                  <w:tcW w:w="0" w:type="auto"/>
                  <w:shd w:val="clear" w:color="auto" w:fill="auto"/>
                  <w:noWrap/>
                  <w:vAlign w:val="center"/>
                  <w:hideMark/>
                </w:tcPr>
                <w:p w14:paraId="55FA9A4C" w14:textId="77777777" w:rsidR="00321D85" w:rsidRPr="002C039F" w:rsidRDefault="00321D85" w:rsidP="0012714E">
                  <w:pPr>
                    <w:jc w:val="center"/>
                    <w:rPr>
                      <w:rFonts w:eastAsia="Times New Roman"/>
                      <w:color w:val="000000"/>
                      <w:sz w:val="18"/>
                      <w:szCs w:val="18"/>
                      <w:lang w:eastAsia="es-CL"/>
                    </w:rPr>
                  </w:pPr>
                  <w:r w:rsidRPr="002C039F">
                    <w:rPr>
                      <w:rFonts w:eastAsia="Times New Roman"/>
                      <w:color w:val="000000"/>
                      <w:sz w:val="18"/>
                      <w:szCs w:val="18"/>
                      <w:lang w:eastAsia="es-CL"/>
                    </w:rPr>
                    <w:t>10,4</w:t>
                  </w:r>
                </w:p>
              </w:tc>
              <w:tc>
                <w:tcPr>
                  <w:tcW w:w="0" w:type="auto"/>
                  <w:shd w:val="clear" w:color="auto" w:fill="auto"/>
                  <w:noWrap/>
                  <w:vAlign w:val="center"/>
                  <w:hideMark/>
                </w:tcPr>
                <w:p w14:paraId="09FE3F7D" w14:textId="77777777" w:rsidR="00321D85" w:rsidRPr="00875716" w:rsidRDefault="00321D85" w:rsidP="0012714E">
                  <w:pPr>
                    <w:jc w:val="center"/>
                    <w:rPr>
                      <w:rFonts w:eastAsia="Times New Roman"/>
                      <w:color w:val="000000"/>
                      <w:sz w:val="18"/>
                      <w:szCs w:val="18"/>
                      <w:lang w:eastAsia="es-CL"/>
                    </w:rPr>
                  </w:pPr>
                  <w:r w:rsidRPr="00875716">
                    <w:rPr>
                      <w:rFonts w:eastAsia="Times New Roman"/>
                      <w:color w:val="000000"/>
                      <w:sz w:val="18"/>
                      <w:szCs w:val="18"/>
                      <w:lang w:eastAsia="es-CL"/>
                    </w:rPr>
                    <w:t>147,52</w:t>
                  </w:r>
                </w:p>
              </w:tc>
              <w:tc>
                <w:tcPr>
                  <w:tcW w:w="2176" w:type="dxa"/>
                  <w:shd w:val="clear" w:color="auto" w:fill="auto"/>
                  <w:noWrap/>
                  <w:vAlign w:val="center"/>
                  <w:hideMark/>
                </w:tcPr>
                <w:p w14:paraId="79D644C5" w14:textId="77777777" w:rsidR="00321D85" w:rsidRPr="00875716" w:rsidRDefault="00321D85" w:rsidP="0012714E">
                  <w:pPr>
                    <w:jc w:val="center"/>
                    <w:rPr>
                      <w:rFonts w:eastAsia="Times New Roman"/>
                      <w:color w:val="000000"/>
                      <w:sz w:val="18"/>
                      <w:szCs w:val="18"/>
                      <w:lang w:eastAsia="es-CL"/>
                    </w:rPr>
                  </w:pPr>
                  <w:r w:rsidRPr="00875716">
                    <w:rPr>
                      <w:rFonts w:eastAsia="Times New Roman"/>
                      <w:color w:val="000000"/>
                      <w:sz w:val="18"/>
                      <w:szCs w:val="18"/>
                      <w:lang w:eastAsia="es-CL"/>
                    </w:rPr>
                    <w:t>191,8</w:t>
                  </w:r>
                </w:p>
              </w:tc>
            </w:tr>
            <w:tr w:rsidR="00321D85" w:rsidRPr="00875716" w14:paraId="475DB09E" w14:textId="77777777" w:rsidTr="00505A11">
              <w:trPr>
                <w:trHeight w:val="173"/>
                <w:jc w:val="center"/>
              </w:trPr>
              <w:tc>
                <w:tcPr>
                  <w:tcW w:w="0" w:type="auto"/>
                  <w:shd w:val="clear" w:color="auto" w:fill="auto"/>
                  <w:vAlign w:val="center"/>
                  <w:hideMark/>
                </w:tcPr>
                <w:p w14:paraId="5ECA0C50" w14:textId="77777777" w:rsidR="00321D85" w:rsidRPr="00875716" w:rsidRDefault="00321D85" w:rsidP="0012714E">
                  <w:pPr>
                    <w:jc w:val="center"/>
                    <w:rPr>
                      <w:rFonts w:eastAsia="Times New Roman"/>
                      <w:color w:val="000000"/>
                      <w:sz w:val="18"/>
                      <w:szCs w:val="18"/>
                      <w:lang w:eastAsia="es-CL"/>
                    </w:rPr>
                  </w:pPr>
                  <w:r w:rsidRPr="00875716">
                    <w:rPr>
                      <w:rFonts w:eastAsia="Times New Roman"/>
                      <w:color w:val="000000"/>
                      <w:sz w:val="18"/>
                      <w:szCs w:val="18"/>
                      <w:lang w:eastAsia="es-CL"/>
                    </w:rPr>
                    <w:t>Nitrógeno Total (NT)</w:t>
                  </w:r>
                </w:p>
              </w:tc>
              <w:tc>
                <w:tcPr>
                  <w:tcW w:w="0" w:type="auto"/>
                  <w:shd w:val="clear" w:color="auto" w:fill="auto"/>
                  <w:noWrap/>
                  <w:vAlign w:val="center"/>
                  <w:hideMark/>
                </w:tcPr>
                <w:p w14:paraId="0847396D" w14:textId="3BE36559" w:rsidR="00321D85" w:rsidRPr="00875716" w:rsidRDefault="00321D85" w:rsidP="0012714E">
                  <w:pPr>
                    <w:jc w:val="center"/>
                    <w:rPr>
                      <w:rFonts w:eastAsia="Times New Roman"/>
                      <w:color w:val="000000"/>
                      <w:sz w:val="18"/>
                      <w:szCs w:val="18"/>
                      <w:lang w:eastAsia="es-CL"/>
                    </w:rPr>
                  </w:pPr>
                  <w:r w:rsidRPr="00875716">
                    <w:rPr>
                      <w:rFonts w:eastAsia="Times New Roman"/>
                      <w:color w:val="000000"/>
                      <w:sz w:val="18"/>
                      <w:szCs w:val="18"/>
                      <w:lang w:eastAsia="es-CL"/>
                    </w:rPr>
                    <w:t>mg/L</w:t>
                  </w:r>
                </w:p>
              </w:tc>
              <w:tc>
                <w:tcPr>
                  <w:tcW w:w="0" w:type="auto"/>
                  <w:shd w:val="clear" w:color="auto" w:fill="auto"/>
                  <w:noWrap/>
                  <w:vAlign w:val="center"/>
                  <w:hideMark/>
                </w:tcPr>
                <w:p w14:paraId="06A9F3C2" w14:textId="1DB3D137" w:rsidR="00321D85" w:rsidRPr="00875716" w:rsidRDefault="00321D85" w:rsidP="0012714E">
                  <w:pPr>
                    <w:jc w:val="center"/>
                    <w:rPr>
                      <w:rFonts w:eastAsia="Times New Roman"/>
                      <w:color w:val="000000"/>
                      <w:sz w:val="18"/>
                      <w:szCs w:val="18"/>
                      <w:lang w:eastAsia="es-CL"/>
                    </w:rPr>
                  </w:pPr>
                </w:p>
              </w:tc>
              <w:tc>
                <w:tcPr>
                  <w:tcW w:w="0" w:type="auto"/>
                  <w:shd w:val="clear" w:color="auto" w:fill="auto"/>
                  <w:noWrap/>
                  <w:vAlign w:val="center"/>
                  <w:hideMark/>
                </w:tcPr>
                <w:p w14:paraId="40F8FF64" w14:textId="77777777" w:rsidR="00321D85" w:rsidRPr="00875716" w:rsidRDefault="00321D85" w:rsidP="0012714E">
                  <w:pPr>
                    <w:jc w:val="center"/>
                    <w:rPr>
                      <w:rFonts w:eastAsia="Times New Roman"/>
                      <w:color w:val="000000"/>
                      <w:sz w:val="18"/>
                      <w:szCs w:val="18"/>
                      <w:lang w:eastAsia="es-CL"/>
                    </w:rPr>
                  </w:pPr>
                  <w:r w:rsidRPr="00875716">
                    <w:rPr>
                      <w:rFonts w:eastAsia="Times New Roman"/>
                      <w:color w:val="000000"/>
                      <w:sz w:val="18"/>
                      <w:szCs w:val="18"/>
                      <w:lang w:eastAsia="es-CL"/>
                    </w:rPr>
                    <w:t>391,9</w:t>
                  </w:r>
                </w:p>
              </w:tc>
              <w:tc>
                <w:tcPr>
                  <w:tcW w:w="0" w:type="auto"/>
                  <w:shd w:val="clear" w:color="auto" w:fill="auto"/>
                  <w:noWrap/>
                  <w:vAlign w:val="center"/>
                  <w:hideMark/>
                </w:tcPr>
                <w:p w14:paraId="2B6A75B9" w14:textId="77777777" w:rsidR="00321D85" w:rsidRPr="00875716" w:rsidRDefault="00321D85" w:rsidP="0012714E">
                  <w:pPr>
                    <w:jc w:val="center"/>
                    <w:rPr>
                      <w:rFonts w:eastAsia="Times New Roman"/>
                      <w:color w:val="000000"/>
                      <w:sz w:val="18"/>
                      <w:szCs w:val="18"/>
                      <w:lang w:eastAsia="es-CL"/>
                    </w:rPr>
                  </w:pPr>
                  <w:r w:rsidRPr="00875716">
                    <w:rPr>
                      <w:rFonts w:eastAsia="Times New Roman"/>
                      <w:color w:val="000000"/>
                      <w:sz w:val="18"/>
                      <w:szCs w:val="18"/>
                      <w:lang w:eastAsia="es-CL"/>
                    </w:rPr>
                    <w:t>1269,9</w:t>
                  </w:r>
                </w:p>
              </w:tc>
              <w:tc>
                <w:tcPr>
                  <w:tcW w:w="0" w:type="auto"/>
                  <w:shd w:val="clear" w:color="auto" w:fill="auto"/>
                  <w:noWrap/>
                  <w:vAlign w:val="center"/>
                  <w:hideMark/>
                </w:tcPr>
                <w:p w14:paraId="2E32FE3E" w14:textId="77777777" w:rsidR="00321D85" w:rsidRPr="00875716" w:rsidRDefault="00321D85" w:rsidP="0012714E">
                  <w:pPr>
                    <w:jc w:val="center"/>
                    <w:rPr>
                      <w:rFonts w:eastAsia="Times New Roman"/>
                      <w:color w:val="000000"/>
                      <w:sz w:val="18"/>
                      <w:szCs w:val="18"/>
                      <w:lang w:eastAsia="es-CL"/>
                    </w:rPr>
                  </w:pPr>
                  <w:r w:rsidRPr="00875716">
                    <w:rPr>
                      <w:rFonts w:eastAsia="Times New Roman"/>
                      <w:color w:val="000000"/>
                      <w:sz w:val="18"/>
                      <w:szCs w:val="18"/>
                      <w:lang w:eastAsia="es-CL"/>
                    </w:rPr>
                    <w:t>1000</w:t>
                  </w:r>
                </w:p>
              </w:tc>
              <w:tc>
                <w:tcPr>
                  <w:tcW w:w="0" w:type="auto"/>
                  <w:shd w:val="clear" w:color="auto" w:fill="auto"/>
                  <w:noWrap/>
                  <w:vAlign w:val="center"/>
                  <w:hideMark/>
                </w:tcPr>
                <w:p w14:paraId="755067AA" w14:textId="166DE235" w:rsidR="00321D85" w:rsidRPr="00875716" w:rsidRDefault="00321D85" w:rsidP="0012714E">
                  <w:pPr>
                    <w:jc w:val="center"/>
                    <w:rPr>
                      <w:rFonts w:eastAsia="Times New Roman"/>
                      <w:color w:val="000000"/>
                      <w:sz w:val="18"/>
                      <w:szCs w:val="18"/>
                      <w:lang w:eastAsia="es-CL"/>
                    </w:rPr>
                  </w:pPr>
                </w:p>
              </w:tc>
              <w:tc>
                <w:tcPr>
                  <w:tcW w:w="0" w:type="auto"/>
                  <w:shd w:val="clear" w:color="auto" w:fill="auto"/>
                  <w:noWrap/>
                  <w:vAlign w:val="center"/>
                  <w:hideMark/>
                </w:tcPr>
                <w:p w14:paraId="28A5C81D" w14:textId="77777777" w:rsidR="00321D85" w:rsidRPr="00875716" w:rsidRDefault="00321D85" w:rsidP="0012714E">
                  <w:pPr>
                    <w:jc w:val="center"/>
                    <w:rPr>
                      <w:rFonts w:eastAsia="Times New Roman"/>
                      <w:color w:val="000000"/>
                      <w:sz w:val="18"/>
                      <w:szCs w:val="18"/>
                      <w:lang w:eastAsia="es-CL"/>
                    </w:rPr>
                  </w:pPr>
                  <w:r w:rsidRPr="00875716">
                    <w:rPr>
                      <w:rFonts w:eastAsia="Times New Roman"/>
                      <w:color w:val="000000"/>
                      <w:sz w:val="18"/>
                      <w:szCs w:val="18"/>
                      <w:lang w:eastAsia="es-CL"/>
                    </w:rPr>
                    <w:t>125</w:t>
                  </w:r>
                </w:p>
              </w:tc>
              <w:tc>
                <w:tcPr>
                  <w:tcW w:w="0" w:type="auto"/>
                  <w:shd w:val="clear" w:color="auto" w:fill="auto"/>
                  <w:noWrap/>
                  <w:vAlign w:val="center"/>
                  <w:hideMark/>
                </w:tcPr>
                <w:p w14:paraId="7AFAD4FA" w14:textId="77777777" w:rsidR="00321D85" w:rsidRPr="00875716" w:rsidRDefault="00321D85" w:rsidP="0012714E">
                  <w:pPr>
                    <w:jc w:val="center"/>
                    <w:rPr>
                      <w:rFonts w:eastAsia="Times New Roman"/>
                      <w:color w:val="000000"/>
                      <w:sz w:val="18"/>
                      <w:szCs w:val="18"/>
                      <w:lang w:eastAsia="es-CL"/>
                    </w:rPr>
                  </w:pPr>
                  <w:r w:rsidRPr="00875716">
                    <w:rPr>
                      <w:rFonts w:eastAsia="Times New Roman"/>
                      <w:color w:val="000000"/>
                      <w:sz w:val="18"/>
                      <w:szCs w:val="18"/>
                      <w:lang w:eastAsia="es-CL"/>
                    </w:rPr>
                    <w:t>125</w:t>
                  </w:r>
                </w:p>
              </w:tc>
              <w:tc>
                <w:tcPr>
                  <w:tcW w:w="0" w:type="auto"/>
                  <w:shd w:val="clear" w:color="auto" w:fill="auto"/>
                  <w:noWrap/>
                  <w:vAlign w:val="center"/>
                  <w:hideMark/>
                </w:tcPr>
                <w:p w14:paraId="03C96FDD" w14:textId="77777777" w:rsidR="00321D85" w:rsidRPr="00875716" w:rsidRDefault="00321D85" w:rsidP="0012714E">
                  <w:pPr>
                    <w:jc w:val="center"/>
                    <w:rPr>
                      <w:rFonts w:eastAsia="Times New Roman"/>
                      <w:color w:val="000000"/>
                      <w:sz w:val="18"/>
                      <w:szCs w:val="18"/>
                      <w:lang w:eastAsia="es-CL"/>
                    </w:rPr>
                  </w:pPr>
                  <w:r w:rsidRPr="00875716">
                    <w:rPr>
                      <w:rFonts w:eastAsia="Times New Roman"/>
                      <w:color w:val="000000"/>
                      <w:sz w:val="18"/>
                      <w:szCs w:val="18"/>
                      <w:lang w:eastAsia="es-CL"/>
                    </w:rPr>
                    <w:t>1095</w:t>
                  </w:r>
                </w:p>
              </w:tc>
              <w:tc>
                <w:tcPr>
                  <w:tcW w:w="2176" w:type="dxa"/>
                  <w:shd w:val="clear" w:color="auto" w:fill="auto"/>
                  <w:noWrap/>
                  <w:vAlign w:val="center"/>
                  <w:hideMark/>
                </w:tcPr>
                <w:p w14:paraId="61D51A45" w14:textId="77777777" w:rsidR="00321D85" w:rsidRPr="00875716" w:rsidRDefault="00321D85" w:rsidP="0012714E">
                  <w:pPr>
                    <w:jc w:val="center"/>
                    <w:rPr>
                      <w:rFonts w:eastAsia="Times New Roman"/>
                      <w:color w:val="000000"/>
                      <w:sz w:val="18"/>
                      <w:szCs w:val="18"/>
                      <w:lang w:eastAsia="es-CL"/>
                    </w:rPr>
                  </w:pPr>
                </w:p>
              </w:tc>
            </w:tr>
            <w:tr w:rsidR="00321D85" w:rsidRPr="00875716" w14:paraId="6E0FA925" w14:textId="77777777" w:rsidTr="00505A11">
              <w:trPr>
                <w:trHeight w:val="173"/>
                <w:jc w:val="center"/>
              </w:trPr>
              <w:tc>
                <w:tcPr>
                  <w:tcW w:w="0" w:type="auto"/>
                  <w:shd w:val="clear" w:color="auto" w:fill="auto"/>
                  <w:noWrap/>
                  <w:vAlign w:val="center"/>
                  <w:hideMark/>
                </w:tcPr>
                <w:p w14:paraId="704D7849" w14:textId="77777777" w:rsidR="00321D85" w:rsidRPr="00875716" w:rsidRDefault="00321D85" w:rsidP="0012714E">
                  <w:pPr>
                    <w:jc w:val="center"/>
                    <w:rPr>
                      <w:rFonts w:eastAsia="Times New Roman"/>
                      <w:color w:val="000000"/>
                      <w:sz w:val="18"/>
                      <w:szCs w:val="18"/>
                      <w:lang w:eastAsia="es-CL"/>
                    </w:rPr>
                  </w:pPr>
                  <w:r w:rsidRPr="00875716">
                    <w:rPr>
                      <w:rFonts w:eastAsia="Times New Roman"/>
                      <w:color w:val="000000"/>
                      <w:sz w:val="18"/>
                      <w:szCs w:val="18"/>
                      <w:lang w:eastAsia="es-CL"/>
                    </w:rPr>
                    <w:t>PH</w:t>
                  </w:r>
                </w:p>
              </w:tc>
              <w:tc>
                <w:tcPr>
                  <w:tcW w:w="0" w:type="auto"/>
                  <w:shd w:val="clear" w:color="auto" w:fill="auto"/>
                  <w:noWrap/>
                  <w:vAlign w:val="center"/>
                  <w:hideMark/>
                </w:tcPr>
                <w:p w14:paraId="670C6F05" w14:textId="77777777" w:rsidR="00321D85" w:rsidRPr="00875716" w:rsidRDefault="00321D85" w:rsidP="0012714E">
                  <w:pPr>
                    <w:jc w:val="center"/>
                    <w:rPr>
                      <w:rFonts w:eastAsia="Times New Roman"/>
                      <w:color w:val="000000"/>
                      <w:sz w:val="18"/>
                      <w:szCs w:val="18"/>
                      <w:lang w:eastAsia="es-CL"/>
                    </w:rPr>
                  </w:pPr>
                  <w:r w:rsidRPr="00875716">
                    <w:rPr>
                      <w:rFonts w:eastAsia="Times New Roman"/>
                      <w:color w:val="000000"/>
                      <w:sz w:val="18"/>
                      <w:szCs w:val="18"/>
                      <w:lang w:eastAsia="es-CL"/>
                    </w:rPr>
                    <w:t>UNID</w:t>
                  </w:r>
                </w:p>
              </w:tc>
              <w:tc>
                <w:tcPr>
                  <w:tcW w:w="0" w:type="auto"/>
                  <w:shd w:val="clear" w:color="auto" w:fill="auto"/>
                  <w:noWrap/>
                  <w:vAlign w:val="center"/>
                  <w:hideMark/>
                </w:tcPr>
                <w:p w14:paraId="1577F9AB" w14:textId="77777777" w:rsidR="00321D85" w:rsidRPr="00875716" w:rsidRDefault="00321D85" w:rsidP="0012714E">
                  <w:pPr>
                    <w:jc w:val="center"/>
                    <w:rPr>
                      <w:rFonts w:eastAsia="Times New Roman"/>
                      <w:color w:val="000000"/>
                      <w:sz w:val="18"/>
                      <w:szCs w:val="18"/>
                      <w:lang w:eastAsia="es-CL"/>
                    </w:rPr>
                  </w:pPr>
                  <w:r w:rsidRPr="00875716">
                    <w:rPr>
                      <w:rFonts w:eastAsia="Times New Roman"/>
                      <w:color w:val="000000"/>
                      <w:sz w:val="18"/>
                      <w:szCs w:val="18"/>
                      <w:lang w:eastAsia="es-CL"/>
                    </w:rPr>
                    <w:t>7,6</w:t>
                  </w:r>
                </w:p>
              </w:tc>
              <w:tc>
                <w:tcPr>
                  <w:tcW w:w="0" w:type="auto"/>
                  <w:shd w:val="clear" w:color="auto" w:fill="auto"/>
                  <w:noWrap/>
                  <w:vAlign w:val="center"/>
                  <w:hideMark/>
                </w:tcPr>
                <w:p w14:paraId="36B1CD2B" w14:textId="77777777" w:rsidR="00321D85" w:rsidRPr="00875716" w:rsidRDefault="00321D85" w:rsidP="0012714E">
                  <w:pPr>
                    <w:jc w:val="center"/>
                    <w:rPr>
                      <w:rFonts w:eastAsia="Times New Roman"/>
                      <w:color w:val="000000"/>
                      <w:sz w:val="18"/>
                      <w:szCs w:val="18"/>
                      <w:lang w:eastAsia="es-CL"/>
                    </w:rPr>
                  </w:pPr>
                  <w:r w:rsidRPr="00875716">
                    <w:rPr>
                      <w:rFonts w:eastAsia="Times New Roman"/>
                      <w:color w:val="000000"/>
                      <w:sz w:val="18"/>
                      <w:szCs w:val="18"/>
                      <w:lang w:eastAsia="es-CL"/>
                    </w:rPr>
                    <w:t>7,7</w:t>
                  </w:r>
                </w:p>
              </w:tc>
              <w:tc>
                <w:tcPr>
                  <w:tcW w:w="0" w:type="auto"/>
                  <w:shd w:val="clear" w:color="auto" w:fill="auto"/>
                  <w:noWrap/>
                  <w:vAlign w:val="center"/>
                  <w:hideMark/>
                </w:tcPr>
                <w:p w14:paraId="5E18BF5D" w14:textId="77777777" w:rsidR="00321D85" w:rsidRPr="00875716" w:rsidRDefault="00321D85" w:rsidP="0012714E">
                  <w:pPr>
                    <w:jc w:val="center"/>
                    <w:rPr>
                      <w:rFonts w:eastAsia="Times New Roman"/>
                      <w:color w:val="000000"/>
                      <w:sz w:val="18"/>
                      <w:szCs w:val="18"/>
                      <w:lang w:eastAsia="es-CL"/>
                    </w:rPr>
                  </w:pPr>
                  <w:r w:rsidRPr="00875716">
                    <w:rPr>
                      <w:rFonts w:eastAsia="Times New Roman"/>
                      <w:color w:val="000000"/>
                      <w:sz w:val="18"/>
                      <w:szCs w:val="18"/>
                      <w:lang w:eastAsia="es-CL"/>
                    </w:rPr>
                    <w:t>6,6</w:t>
                  </w:r>
                </w:p>
              </w:tc>
              <w:tc>
                <w:tcPr>
                  <w:tcW w:w="0" w:type="auto"/>
                  <w:shd w:val="clear" w:color="auto" w:fill="auto"/>
                  <w:noWrap/>
                  <w:vAlign w:val="center"/>
                  <w:hideMark/>
                </w:tcPr>
                <w:p w14:paraId="76723D55" w14:textId="77777777" w:rsidR="00321D85" w:rsidRPr="00875716" w:rsidRDefault="00321D85" w:rsidP="0012714E">
                  <w:pPr>
                    <w:jc w:val="center"/>
                    <w:rPr>
                      <w:rFonts w:eastAsia="Times New Roman"/>
                      <w:color w:val="000000"/>
                      <w:sz w:val="18"/>
                      <w:szCs w:val="18"/>
                      <w:lang w:eastAsia="es-CL"/>
                    </w:rPr>
                  </w:pPr>
                  <w:r w:rsidRPr="00875716">
                    <w:rPr>
                      <w:rFonts w:eastAsia="Times New Roman"/>
                      <w:color w:val="000000"/>
                      <w:sz w:val="18"/>
                      <w:szCs w:val="18"/>
                      <w:lang w:eastAsia="es-CL"/>
                    </w:rPr>
                    <w:t>7,9</w:t>
                  </w:r>
                </w:p>
              </w:tc>
              <w:tc>
                <w:tcPr>
                  <w:tcW w:w="0" w:type="auto"/>
                  <w:shd w:val="clear" w:color="auto" w:fill="auto"/>
                  <w:noWrap/>
                  <w:vAlign w:val="center"/>
                  <w:hideMark/>
                </w:tcPr>
                <w:p w14:paraId="17A7CAF6" w14:textId="77777777" w:rsidR="00321D85" w:rsidRPr="00875716" w:rsidRDefault="00321D85" w:rsidP="0012714E">
                  <w:pPr>
                    <w:jc w:val="center"/>
                    <w:rPr>
                      <w:rFonts w:eastAsia="Times New Roman"/>
                      <w:color w:val="000000"/>
                      <w:sz w:val="18"/>
                      <w:szCs w:val="18"/>
                      <w:lang w:eastAsia="es-CL"/>
                    </w:rPr>
                  </w:pPr>
                  <w:r w:rsidRPr="00875716">
                    <w:rPr>
                      <w:rFonts w:eastAsia="Times New Roman"/>
                      <w:color w:val="000000"/>
                      <w:sz w:val="18"/>
                      <w:szCs w:val="18"/>
                      <w:lang w:eastAsia="es-CL"/>
                    </w:rPr>
                    <w:t>7,78</w:t>
                  </w:r>
                </w:p>
              </w:tc>
              <w:tc>
                <w:tcPr>
                  <w:tcW w:w="0" w:type="auto"/>
                  <w:shd w:val="clear" w:color="auto" w:fill="auto"/>
                  <w:noWrap/>
                  <w:vAlign w:val="center"/>
                  <w:hideMark/>
                </w:tcPr>
                <w:p w14:paraId="1B21F432" w14:textId="77777777" w:rsidR="00321D85" w:rsidRPr="00875716" w:rsidRDefault="00321D85" w:rsidP="0012714E">
                  <w:pPr>
                    <w:jc w:val="center"/>
                    <w:rPr>
                      <w:rFonts w:eastAsia="Times New Roman"/>
                      <w:color w:val="000000"/>
                      <w:sz w:val="18"/>
                      <w:szCs w:val="18"/>
                      <w:lang w:eastAsia="es-CL"/>
                    </w:rPr>
                  </w:pPr>
                  <w:r w:rsidRPr="00875716">
                    <w:rPr>
                      <w:rFonts w:eastAsia="Times New Roman"/>
                      <w:color w:val="000000"/>
                      <w:sz w:val="18"/>
                      <w:szCs w:val="18"/>
                      <w:lang w:eastAsia="es-CL"/>
                    </w:rPr>
                    <w:t>6,84</w:t>
                  </w:r>
                </w:p>
              </w:tc>
              <w:tc>
                <w:tcPr>
                  <w:tcW w:w="0" w:type="auto"/>
                  <w:shd w:val="clear" w:color="auto" w:fill="auto"/>
                  <w:noWrap/>
                  <w:vAlign w:val="center"/>
                  <w:hideMark/>
                </w:tcPr>
                <w:p w14:paraId="00A1D7D1" w14:textId="77777777" w:rsidR="00321D85" w:rsidRPr="00875716" w:rsidRDefault="00321D85" w:rsidP="0012714E">
                  <w:pPr>
                    <w:jc w:val="center"/>
                    <w:rPr>
                      <w:rFonts w:eastAsia="Times New Roman"/>
                      <w:color w:val="000000"/>
                      <w:sz w:val="18"/>
                      <w:szCs w:val="18"/>
                      <w:lang w:eastAsia="es-CL"/>
                    </w:rPr>
                  </w:pPr>
                  <w:r w:rsidRPr="00875716">
                    <w:rPr>
                      <w:rFonts w:eastAsia="Times New Roman"/>
                      <w:color w:val="000000"/>
                      <w:sz w:val="18"/>
                      <w:szCs w:val="18"/>
                      <w:lang w:eastAsia="es-CL"/>
                    </w:rPr>
                    <w:t>6,84</w:t>
                  </w:r>
                </w:p>
              </w:tc>
              <w:tc>
                <w:tcPr>
                  <w:tcW w:w="0" w:type="auto"/>
                  <w:shd w:val="clear" w:color="auto" w:fill="auto"/>
                  <w:noWrap/>
                  <w:vAlign w:val="center"/>
                  <w:hideMark/>
                </w:tcPr>
                <w:p w14:paraId="5BE12280" w14:textId="77777777" w:rsidR="00321D85" w:rsidRPr="00875716" w:rsidRDefault="00321D85" w:rsidP="0012714E">
                  <w:pPr>
                    <w:jc w:val="center"/>
                    <w:rPr>
                      <w:rFonts w:eastAsia="Times New Roman"/>
                      <w:color w:val="000000"/>
                      <w:sz w:val="18"/>
                      <w:szCs w:val="18"/>
                      <w:lang w:eastAsia="es-CL"/>
                    </w:rPr>
                  </w:pPr>
                  <w:r w:rsidRPr="00875716">
                    <w:rPr>
                      <w:rFonts w:eastAsia="Times New Roman"/>
                      <w:color w:val="000000"/>
                      <w:sz w:val="18"/>
                      <w:szCs w:val="18"/>
                      <w:lang w:eastAsia="es-CL"/>
                    </w:rPr>
                    <w:t>7,4</w:t>
                  </w:r>
                </w:p>
              </w:tc>
              <w:tc>
                <w:tcPr>
                  <w:tcW w:w="2176" w:type="dxa"/>
                  <w:shd w:val="clear" w:color="auto" w:fill="auto"/>
                  <w:noWrap/>
                  <w:vAlign w:val="center"/>
                  <w:hideMark/>
                </w:tcPr>
                <w:p w14:paraId="66F55D78" w14:textId="77777777" w:rsidR="00321D85" w:rsidRPr="00875716" w:rsidRDefault="00321D85" w:rsidP="0012714E">
                  <w:pPr>
                    <w:jc w:val="center"/>
                    <w:rPr>
                      <w:rFonts w:eastAsia="Times New Roman"/>
                      <w:color w:val="000000"/>
                      <w:sz w:val="18"/>
                      <w:szCs w:val="18"/>
                      <w:lang w:eastAsia="es-CL"/>
                    </w:rPr>
                  </w:pPr>
                  <w:r w:rsidRPr="00875716">
                    <w:rPr>
                      <w:rFonts w:eastAsia="Times New Roman"/>
                      <w:color w:val="000000"/>
                      <w:sz w:val="18"/>
                      <w:szCs w:val="18"/>
                      <w:lang w:eastAsia="es-CL"/>
                    </w:rPr>
                    <w:t>7,6</w:t>
                  </w:r>
                </w:p>
              </w:tc>
            </w:tr>
            <w:tr w:rsidR="00321D85" w:rsidRPr="00875716" w14:paraId="5299CA4C" w14:textId="77777777" w:rsidTr="00505A11">
              <w:trPr>
                <w:trHeight w:val="165"/>
                <w:jc w:val="center"/>
              </w:trPr>
              <w:tc>
                <w:tcPr>
                  <w:tcW w:w="0" w:type="auto"/>
                  <w:shd w:val="clear" w:color="auto" w:fill="auto"/>
                  <w:vAlign w:val="center"/>
                  <w:hideMark/>
                </w:tcPr>
                <w:p w14:paraId="69D8E780" w14:textId="77777777" w:rsidR="00321D85" w:rsidRPr="00875716" w:rsidRDefault="00321D85" w:rsidP="0012714E">
                  <w:pPr>
                    <w:jc w:val="center"/>
                    <w:rPr>
                      <w:rFonts w:eastAsia="Times New Roman"/>
                      <w:color w:val="000000"/>
                      <w:sz w:val="18"/>
                      <w:szCs w:val="18"/>
                      <w:lang w:eastAsia="es-CL"/>
                    </w:rPr>
                  </w:pPr>
                  <w:r w:rsidRPr="00875716">
                    <w:rPr>
                      <w:rFonts w:eastAsia="Times New Roman"/>
                      <w:color w:val="000000"/>
                      <w:sz w:val="18"/>
                      <w:szCs w:val="18"/>
                      <w:lang w:eastAsia="es-CL"/>
                    </w:rPr>
                    <w:t>Sólidos Disueltos Totales</w:t>
                  </w:r>
                </w:p>
              </w:tc>
              <w:tc>
                <w:tcPr>
                  <w:tcW w:w="0" w:type="auto"/>
                  <w:shd w:val="clear" w:color="auto" w:fill="auto"/>
                  <w:noWrap/>
                  <w:vAlign w:val="center"/>
                  <w:hideMark/>
                </w:tcPr>
                <w:p w14:paraId="41360B77" w14:textId="77777777" w:rsidR="00321D85" w:rsidRPr="00875716" w:rsidRDefault="00321D85" w:rsidP="0012714E">
                  <w:pPr>
                    <w:jc w:val="center"/>
                    <w:rPr>
                      <w:rFonts w:eastAsia="Times New Roman"/>
                      <w:color w:val="000000"/>
                      <w:sz w:val="18"/>
                      <w:szCs w:val="18"/>
                      <w:lang w:eastAsia="es-CL"/>
                    </w:rPr>
                  </w:pPr>
                  <w:r w:rsidRPr="00875716">
                    <w:rPr>
                      <w:rFonts w:eastAsia="Times New Roman"/>
                      <w:color w:val="000000"/>
                      <w:sz w:val="18"/>
                      <w:szCs w:val="18"/>
                      <w:lang w:eastAsia="es-CL"/>
                    </w:rPr>
                    <w:t>mg/L</w:t>
                  </w:r>
                </w:p>
              </w:tc>
              <w:tc>
                <w:tcPr>
                  <w:tcW w:w="0" w:type="auto"/>
                  <w:shd w:val="clear" w:color="auto" w:fill="auto"/>
                  <w:noWrap/>
                  <w:vAlign w:val="center"/>
                  <w:hideMark/>
                </w:tcPr>
                <w:p w14:paraId="0D08D598" w14:textId="108BB9B6" w:rsidR="00321D85" w:rsidRPr="00875716" w:rsidRDefault="00321D85" w:rsidP="0012714E">
                  <w:pPr>
                    <w:jc w:val="center"/>
                    <w:rPr>
                      <w:rFonts w:eastAsia="Times New Roman"/>
                      <w:color w:val="000000"/>
                      <w:sz w:val="18"/>
                      <w:szCs w:val="18"/>
                      <w:lang w:eastAsia="es-CL"/>
                    </w:rPr>
                  </w:pPr>
                </w:p>
              </w:tc>
              <w:tc>
                <w:tcPr>
                  <w:tcW w:w="0" w:type="auto"/>
                  <w:shd w:val="clear" w:color="auto" w:fill="auto"/>
                  <w:noWrap/>
                  <w:vAlign w:val="center"/>
                  <w:hideMark/>
                </w:tcPr>
                <w:p w14:paraId="26F6DE8B" w14:textId="77777777" w:rsidR="00321D85" w:rsidRPr="00875716" w:rsidRDefault="00321D85" w:rsidP="0012714E">
                  <w:pPr>
                    <w:jc w:val="center"/>
                    <w:rPr>
                      <w:rFonts w:eastAsia="Times New Roman"/>
                      <w:color w:val="000000"/>
                      <w:sz w:val="18"/>
                      <w:szCs w:val="18"/>
                      <w:lang w:eastAsia="es-CL"/>
                    </w:rPr>
                  </w:pPr>
                  <w:r w:rsidRPr="00875716">
                    <w:rPr>
                      <w:rFonts w:eastAsia="Times New Roman"/>
                      <w:color w:val="000000"/>
                      <w:sz w:val="18"/>
                      <w:szCs w:val="18"/>
                      <w:lang w:eastAsia="es-CL"/>
                    </w:rPr>
                    <w:t>1532</w:t>
                  </w:r>
                </w:p>
              </w:tc>
              <w:tc>
                <w:tcPr>
                  <w:tcW w:w="0" w:type="auto"/>
                  <w:shd w:val="clear" w:color="auto" w:fill="auto"/>
                  <w:noWrap/>
                  <w:vAlign w:val="center"/>
                  <w:hideMark/>
                </w:tcPr>
                <w:p w14:paraId="67C4486B" w14:textId="77777777" w:rsidR="00321D85" w:rsidRPr="00875716" w:rsidRDefault="00321D85" w:rsidP="0012714E">
                  <w:pPr>
                    <w:jc w:val="center"/>
                    <w:rPr>
                      <w:rFonts w:eastAsia="Times New Roman"/>
                      <w:color w:val="000000"/>
                      <w:sz w:val="18"/>
                      <w:szCs w:val="18"/>
                      <w:lang w:eastAsia="es-CL"/>
                    </w:rPr>
                  </w:pPr>
                  <w:r w:rsidRPr="00875716">
                    <w:rPr>
                      <w:rFonts w:eastAsia="Times New Roman"/>
                      <w:color w:val="000000"/>
                      <w:sz w:val="18"/>
                      <w:szCs w:val="18"/>
                      <w:lang w:eastAsia="es-CL"/>
                    </w:rPr>
                    <w:t>3052</w:t>
                  </w:r>
                </w:p>
              </w:tc>
              <w:tc>
                <w:tcPr>
                  <w:tcW w:w="0" w:type="auto"/>
                  <w:shd w:val="clear" w:color="auto" w:fill="auto"/>
                  <w:noWrap/>
                  <w:vAlign w:val="center"/>
                  <w:hideMark/>
                </w:tcPr>
                <w:p w14:paraId="701B2D79" w14:textId="77777777" w:rsidR="00321D85" w:rsidRPr="00875716" w:rsidRDefault="00321D85" w:rsidP="0012714E">
                  <w:pPr>
                    <w:jc w:val="center"/>
                    <w:rPr>
                      <w:rFonts w:eastAsia="Times New Roman"/>
                      <w:color w:val="000000"/>
                      <w:sz w:val="18"/>
                      <w:szCs w:val="18"/>
                      <w:lang w:eastAsia="es-CL"/>
                    </w:rPr>
                  </w:pPr>
                  <w:r w:rsidRPr="00875716">
                    <w:rPr>
                      <w:rFonts w:eastAsia="Times New Roman"/>
                      <w:color w:val="000000"/>
                      <w:sz w:val="18"/>
                      <w:szCs w:val="18"/>
                      <w:lang w:eastAsia="es-CL"/>
                    </w:rPr>
                    <w:t>4155</w:t>
                  </w:r>
                </w:p>
              </w:tc>
              <w:tc>
                <w:tcPr>
                  <w:tcW w:w="0" w:type="auto"/>
                  <w:shd w:val="clear" w:color="auto" w:fill="auto"/>
                  <w:noWrap/>
                  <w:vAlign w:val="center"/>
                  <w:hideMark/>
                </w:tcPr>
                <w:p w14:paraId="5DAC7DC8" w14:textId="5B604645" w:rsidR="00321D85" w:rsidRPr="00875716" w:rsidRDefault="00321D85" w:rsidP="0012714E">
                  <w:pPr>
                    <w:jc w:val="center"/>
                    <w:rPr>
                      <w:rFonts w:eastAsia="Times New Roman"/>
                      <w:color w:val="000000"/>
                      <w:sz w:val="18"/>
                      <w:szCs w:val="18"/>
                      <w:lang w:eastAsia="es-CL"/>
                    </w:rPr>
                  </w:pPr>
                </w:p>
              </w:tc>
              <w:tc>
                <w:tcPr>
                  <w:tcW w:w="0" w:type="auto"/>
                  <w:shd w:val="clear" w:color="auto" w:fill="auto"/>
                  <w:noWrap/>
                  <w:vAlign w:val="center"/>
                  <w:hideMark/>
                </w:tcPr>
                <w:p w14:paraId="3D624131" w14:textId="77777777" w:rsidR="00321D85" w:rsidRPr="00875716" w:rsidRDefault="00321D85" w:rsidP="0012714E">
                  <w:pPr>
                    <w:jc w:val="center"/>
                    <w:rPr>
                      <w:rFonts w:eastAsia="Times New Roman"/>
                      <w:color w:val="000000"/>
                      <w:sz w:val="18"/>
                      <w:szCs w:val="18"/>
                      <w:lang w:eastAsia="es-CL"/>
                    </w:rPr>
                  </w:pPr>
                  <w:r w:rsidRPr="00875716">
                    <w:rPr>
                      <w:rFonts w:eastAsia="Times New Roman"/>
                      <w:color w:val="000000"/>
                      <w:sz w:val="18"/>
                      <w:szCs w:val="18"/>
                      <w:lang w:eastAsia="es-CL"/>
                    </w:rPr>
                    <w:t>1945</w:t>
                  </w:r>
                </w:p>
              </w:tc>
              <w:tc>
                <w:tcPr>
                  <w:tcW w:w="0" w:type="auto"/>
                  <w:shd w:val="clear" w:color="auto" w:fill="auto"/>
                  <w:noWrap/>
                  <w:vAlign w:val="center"/>
                  <w:hideMark/>
                </w:tcPr>
                <w:p w14:paraId="7D6BBEFA" w14:textId="77777777" w:rsidR="00321D85" w:rsidRPr="00875716" w:rsidRDefault="00321D85" w:rsidP="0012714E">
                  <w:pPr>
                    <w:jc w:val="center"/>
                    <w:rPr>
                      <w:rFonts w:eastAsia="Times New Roman"/>
                      <w:color w:val="000000"/>
                      <w:sz w:val="18"/>
                      <w:szCs w:val="18"/>
                      <w:lang w:eastAsia="es-CL"/>
                    </w:rPr>
                  </w:pPr>
                  <w:r w:rsidRPr="00875716">
                    <w:rPr>
                      <w:rFonts w:eastAsia="Times New Roman"/>
                      <w:color w:val="000000"/>
                      <w:sz w:val="18"/>
                      <w:szCs w:val="18"/>
                      <w:lang w:eastAsia="es-CL"/>
                    </w:rPr>
                    <w:t>1945</w:t>
                  </w:r>
                </w:p>
              </w:tc>
              <w:tc>
                <w:tcPr>
                  <w:tcW w:w="0" w:type="auto"/>
                  <w:shd w:val="clear" w:color="auto" w:fill="auto"/>
                  <w:noWrap/>
                  <w:vAlign w:val="center"/>
                  <w:hideMark/>
                </w:tcPr>
                <w:p w14:paraId="298A7648" w14:textId="77777777" w:rsidR="00321D85" w:rsidRPr="00875716" w:rsidRDefault="00321D85" w:rsidP="0012714E">
                  <w:pPr>
                    <w:jc w:val="center"/>
                    <w:rPr>
                      <w:rFonts w:eastAsia="Times New Roman"/>
                      <w:color w:val="000000"/>
                      <w:sz w:val="18"/>
                      <w:szCs w:val="18"/>
                      <w:lang w:eastAsia="es-CL"/>
                    </w:rPr>
                  </w:pPr>
                  <w:r w:rsidRPr="00875716">
                    <w:rPr>
                      <w:rFonts w:eastAsia="Times New Roman"/>
                      <w:color w:val="000000"/>
                      <w:sz w:val="18"/>
                      <w:szCs w:val="18"/>
                      <w:lang w:eastAsia="es-CL"/>
                    </w:rPr>
                    <w:t>4720</w:t>
                  </w:r>
                </w:p>
              </w:tc>
              <w:tc>
                <w:tcPr>
                  <w:tcW w:w="2176" w:type="dxa"/>
                  <w:shd w:val="clear" w:color="auto" w:fill="auto"/>
                  <w:noWrap/>
                  <w:vAlign w:val="center"/>
                  <w:hideMark/>
                </w:tcPr>
                <w:p w14:paraId="3FE86C91" w14:textId="77777777" w:rsidR="00321D85" w:rsidRPr="00875716" w:rsidRDefault="00321D85" w:rsidP="0012714E">
                  <w:pPr>
                    <w:jc w:val="center"/>
                    <w:rPr>
                      <w:rFonts w:eastAsia="Times New Roman"/>
                      <w:color w:val="000000"/>
                      <w:sz w:val="18"/>
                      <w:szCs w:val="18"/>
                      <w:lang w:eastAsia="es-CL"/>
                    </w:rPr>
                  </w:pPr>
                </w:p>
              </w:tc>
            </w:tr>
            <w:tr w:rsidR="00321D85" w:rsidRPr="00875716" w14:paraId="18A82109" w14:textId="77777777" w:rsidTr="00505A11">
              <w:trPr>
                <w:trHeight w:val="173"/>
                <w:jc w:val="center"/>
              </w:trPr>
              <w:tc>
                <w:tcPr>
                  <w:tcW w:w="0" w:type="auto"/>
                  <w:shd w:val="clear" w:color="auto" w:fill="auto"/>
                  <w:vAlign w:val="center"/>
                  <w:hideMark/>
                </w:tcPr>
                <w:p w14:paraId="70F2945B" w14:textId="77777777" w:rsidR="00321D85" w:rsidRPr="00875716" w:rsidRDefault="00321D85" w:rsidP="0012714E">
                  <w:pPr>
                    <w:jc w:val="center"/>
                    <w:rPr>
                      <w:rFonts w:eastAsia="Times New Roman"/>
                      <w:color w:val="000000"/>
                      <w:sz w:val="18"/>
                      <w:szCs w:val="18"/>
                      <w:lang w:eastAsia="es-CL"/>
                    </w:rPr>
                  </w:pPr>
                  <w:r w:rsidRPr="00875716">
                    <w:rPr>
                      <w:rFonts w:eastAsia="Times New Roman"/>
                      <w:color w:val="000000"/>
                      <w:sz w:val="18"/>
                      <w:szCs w:val="18"/>
                      <w:lang w:eastAsia="es-CL"/>
                    </w:rPr>
                    <w:t>Sólidos Suspendidos Totales</w:t>
                  </w:r>
                </w:p>
              </w:tc>
              <w:tc>
                <w:tcPr>
                  <w:tcW w:w="0" w:type="auto"/>
                  <w:shd w:val="clear" w:color="auto" w:fill="auto"/>
                  <w:noWrap/>
                  <w:vAlign w:val="center"/>
                  <w:hideMark/>
                </w:tcPr>
                <w:p w14:paraId="25326397" w14:textId="77777777" w:rsidR="00321D85" w:rsidRPr="00875716" w:rsidRDefault="00321D85" w:rsidP="0012714E">
                  <w:pPr>
                    <w:jc w:val="center"/>
                    <w:rPr>
                      <w:rFonts w:eastAsia="Times New Roman"/>
                      <w:color w:val="000000"/>
                      <w:sz w:val="18"/>
                      <w:szCs w:val="18"/>
                      <w:lang w:eastAsia="es-CL"/>
                    </w:rPr>
                  </w:pPr>
                  <w:r w:rsidRPr="00875716">
                    <w:rPr>
                      <w:rFonts w:eastAsia="Times New Roman"/>
                      <w:color w:val="000000"/>
                      <w:sz w:val="18"/>
                      <w:szCs w:val="18"/>
                      <w:lang w:eastAsia="es-CL"/>
                    </w:rPr>
                    <w:t>mg/L</w:t>
                  </w:r>
                </w:p>
              </w:tc>
              <w:tc>
                <w:tcPr>
                  <w:tcW w:w="0" w:type="auto"/>
                  <w:shd w:val="clear" w:color="auto" w:fill="auto"/>
                  <w:noWrap/>
                  <w:vAlign w:val="center"/>
                  <w:hideMark/>
                </w:tcPr>
                <w:p w14:paraId="6C0011C1" w14:textId="77777777" w:rsidR="00321D85" w:rsidRPr="00875716" w:rsidRDefault="00321D85" w:rsidP="0012714E">
                  <w:pPr>
                    <w:jc w:val="center"/>
                    <w:rPr>
                      <w:rFonts w:eastAsia="Times New Roman"/>
                      <w:color w:val="000000"/>
                      <w:sz w:val="18"/>
                      <w:szCs w:val="18"/>
                      <w:lang w:eastAsia="es-CL"/>
                    </w:rPr>
                  </w:pPr>
                  <w:r w:rsidRPr="00875716">
                    <w:rPr>
                      <w:rFonts w:eastAsia="Times New Roman"/>
                      <w:color w:val="000000"/>
                      <w:sz w:val="18"/>
                      <w:szCs w:val="18"/>
                      <w:lang w:eastAsia="es-CL"/>
                    </w:rPr>
                    <w:t>730</w:t>
                  </w:r>
                </w:p>
              </w:tc>
              <w:tc>
                <w:tcPr>
                  <w:tcW w:w="0" w:type="auto"/>
                  <w:shd w:val="clear" w:color="auto" w:fill="auto"/>
                  <w:noWrap/>
                  <w:vAlign w:val="center"/>
                  <w:hideMark/>
                </w:tcPr>
                <w:p w14:paraId="59B5F8CC" w14:textId="77777777" w:rsidR="00321D85" w:rsidRPr="00875716" w:rsidRDefault="00321D85" w:rsidP="0012714E">
                  <w:pPr>
                    <w:jc w:val="center"/>
                    <w:rPr>
                      <w:rFonts w:eastAsia="Times New Roman"/>
                      <w:color w:val="000000"/>
                      <w:sz w:val="18"/>
                      <w:szCs w:val="18"/>
                      <w:lang w:eastAsia="es-CL"/>
                    </w:rPr>
                  </w:pPr>
                  <w:r w:rsidRPr="00875716">
                    <w:rPr>
                      <w:rFonts w:eastAsia="Times New Roman"/>
                      <w:color w:val="000000"/>
                      <w:sz w:val="18"/>
                      <w:szCs w:val="18"/>
                      <w:lang w:eastAsia="es-CL"/>
                    </w:rPr>
                    <w:t>2955</w:t>
                  </w:r>
                </w:p>
              </w:tc>
              <w:tc>
                <w:tcPr>
                  <w:tcW w:w="0" w:type="auto"/>
                  <w:shd w:val="clear" w:color="auto" w:fill="auto"/>
                  <w:noWrap/>
                  <w:vAlign w:val="center"/>
                  <w:hideMark/>
                </w:tcPr>
                <w:p w14:paraId="3516824D" w14:textId="77777777" w:rsidR="00321D85" w:rsidRPr="00875716" w:rsidRDefault="00321D85" w:rsidP="0012714E">
                  <w:pPr>
                    <w:jc w:val="center"/>
                    <w:rPr>
                      <w:rFonts w:eastAsia="Times New Roman"/>
                      <w:color w:val="000000"/>
                      <w:sz w:val="18"/>
                      <w:szCs w:val="18"/>
                      <w:lang w:eastAsia="es-CL"/>
                    </w:rPr>
                  </w:pPr>
                  <w:r w:rsidRPr="00875716">
                    <w:rPr>
                      <w:rFonts w:eastAsia="Times New Roman"/>
                      <w:color w:val="000000"/>
                      <w:sz w:val="18"/>
                      <w:szCs w:val="18"/>
                      <w:lang w:eastAsia="es-CL"/>
                    </w:rPr>
                    <w:t>3520</w:t>
                  </w:r>
                </w:p>
              </w:tc>
              <w:tc>
                <w:tcPr>
                  <w:tcW w:w="0" w:type="auto"/>
                  <w:shd w:val="clear" w:color="auto" w:fill="auto"/>
                  <w:noWrap/>
                  <w:vAlign w:val="center"/>
                  <w:hideMark/>
                </w:tcPr>
                <w:p w14:paraId="3B9195CC" w14:textId="77777777" w:rsidR="00321D85" w:rsidRPr="00875716" w:rsidRDefault="00321D85" w:rsidP="0012714E">
                  <w:pPr>
                    <w:jc w:val="center"/>
                    <w:rPr>
                      <w:rFonts w:eastAsia="Times New Roman"/>
                      <w:color w:val="000000"/>
                      <w:sz w:val="18"/>
                      <w:szCs w:val="18"/>
                      <w:lang w:eastAsia="es-CL"/>
                    </w:rPr>
                  </w:pPr>
                  <w:r w:rsidRPr="00875716">
                    <w:rPr>
                      <w:rFonts w:eastAsia="Times New Roman"/>
                      <w:color w:val="000000"/>
                      <w:sz w:val="18"/>
                      <w:szCs w:val="18"/>
                      <w:lang w:eastAsia="es-CL"/>
                    </w:rPr>
                    <w:t>405</w:t>
                  </w:r>
                </w:p>
              </w:tc>
              <w:tc>
                <w:tcPr>
                  <w:tcW w:w="0" w:type="auto"/>
                  <w:shd w:val="clear" w:color="auto" w:fill="auto"/>
                  <w:noWrap/>
                  <w:vAlign w:val="center"/>
                  <w:hideMark/>
                </w:tcPr>
                <w:p w14:paraId="5B2C7412" w14:textId="77777777" w:rsidR="00321D85" w:rsidRPr="004B69E9" w:rsidRDefault="00321D85" w:rsidP="0012714E">
                  <w:pPr>
                    <w:jc w:val="center"/>
                    <w:rPr>
                      <w:rFonts w:eastAsia="Times New Roman"/>
                      <w:b/>
                      <w:color w:val="000000"/>
                      <w:sz w:val="18"/>
                      <w:szCs w:val="18"/>
                      <w:lang w:eastAsia="es-CL"/>
                    </w:rPr>
                  </w:pPr>
                  <w:r w:rsidRPr="004B69E9">
                    <w:rPr>
                      <w:rFonts w:eastAsia="Times New Roman"/>
                      <w:b/>
                      <w:color w:val="000000"/>
                      <w:sz w:val="18"/>
                      <w:szCs w:val="18"/>
                      <w:lang w:eastAsia="es-CL"/>
                    </w:rPr>
                    <w:t>11320</w:t>
                  </w:r>
                </w:p>
              </w:tc>
              <w:tc>
                <w:tcPr>
                  <w:tcW w:w="0" w:type="auto"/>
                  <w:shd w:val="clear" w:color="auto" w:fill="auto"/>
                  <w:noWrap/>
                  <w:vAlign w:val="center"/>
                  <w:hideMark/>
                </w:tcPr>
                <w:p w14:paraId="536DC2E2" w14:textId="77777777" w:rsidR="00321D85" w:rsidRPr="00875716" w:rsidRDefault="00321D85" w:rsidP="0012714E">
                  <w:pPr>
                    <w:jc w:val="center"/>
                    <w:rPr>
                      <w:rFonts w:eastAsia="Times New Roman"/>
                      <w:color w:val="000000"/>
                      <w:sz w:val="18"/>
                      <w:szCs w:val="18"/>
                      <w:lang w:eastAsia="es-CL"/>
                    </w:rPr>
                  </w:pPr>
                  <w:r w:rsidRPr="00875716">
                    <w:rPr>
                      <w:rFonts w:eastAsia="Times New Roman"/>
                      <w:color w:val="000000"/>
                      <w:sz w:val="18"/>
                      <w:szCs w:val="18"/>
                      <w:lang w:eastAsia="es-CL"/>
                    </w:rPr>
                    <w:t>1785</w:t>
                  </w:r>
                </w:p>
              </w:tc>
              <w:tc>
                <w:tcPr>
                  <w:tcW w:w="0" w:type="auto"/>
                  <w:shd w:val="clear" w:color="auto" w:fill="auto"/>
                  <w:noWrap/>
                  <w:vAlign w:val="center"/>
                  <w:hideMark/>
                </w:tcPr>
                <w:p w14:paraId="34DA4AF8" w14:textId="77777777" w:rsidR="00321D85" w:rsidRPr="00875716" w:rsidRDefault="00321D85" w:rsidP="0012714E">
                  <w:pPr>
                    <w:jc w:val="center"/>
                    <w:rPr>
                      <w:rFonts w:eastAsia="Times New Roman"/>
                      <w:color w:val="000000"/>
                      <w:sz w:val="18"/>
                      <w:szCs w:val="18"/>
                      <w:lang w:eastAsia="es-CL"/>
                    </w:rPr>
                  </w:pPr>
                  <w:r w:rsidRPr="00875716">
                    <w:rPr>
                      <w:rFonts w:eastAsia="Times New Roman"/>
                      <w:color w:val="000000"/>
                      <w:sz w:val="18"/>
                      <w:szCs w:val="18"/>
                      <w:lang w:eastAsia="es-CL"/>
                    </w:rPr>
                    <w:t>1785</w:t>
                  </w:r>
                </w:p>
              </w:tc>
              <w:tc>
                <w:tcPr>
                  <w:tcW w:w="0" w:type="auto"/>
                  <w:shd w:val="clear" w:color="auto" w:fill="auto"/>
                  <w:noWrap/>
                  <w:vAlign w:val="center"/>
                  <w:hideMark/>
                </w:tcPr>
                <w:p w14:paraId="357AD107" w14:textId="77777777" w:rsidR="00321D85" w:rsidRPr="00875716" w:rsidRDefault="00321D85" w:rsidP="0012714E">
                  <w:pPr>
                    <w:jc w:val="center"/>
                    <w:rPr>
                      <w:rFonts w:eastAsia="Times New Roman"/>
                      <w:color w:val="000000"/>
                      <w:sz w:val="18"/>
                      <w:szCs w:val="18"/>
                      <w:lang w:eastAsia="es-CL"/>
                    </w:rPr>
                  </w:pPr>
                  <w:r w:rsidRPr="00875716">
                    <w:rPr>
                      <w:rFonts w:eastAsia="Times New Roman"/>
                      <w:color w:val="000000"/>
                      <w:sz w:val="18"/>
                      <w:szCs w:val="18"/>
                      <w:lang w:eastAsia="es-CL"/>
                    </w:rPr>
                    <w:t>1220</w:t>
                  </w:r>
                </w:p>
              </w:tc>
              <w:tc>
                <w:tcPr>
                  <w:tcW w:w="2176" w:type="dxa"/>
                  <w:shd w:val="clear" w:color="auto" w:fill="auto"/>
                  <w:noWrap/>
                  <w:vAlign w:val="center"/>
                  <w:hideMark/>
                </w:tcPr>
                <w:p w14:paraId="43B1D794" w14:textId="77777777" w:rsidR="00321D85" w:rsidRPr="00875716" w:rsidRDefault="00321D85" w:rsidP="0012714E">
                  <w:pPr>
                    <w:jc w:val="center"/>
                    <w:rPr>
                      <w:rFonts w:eastAsia="Times New Roman"/>
                      <w:color w:val="000000"/>
                      <w:sz w:val="18"/>
                      <w:szCs w:val="18"/>
                      <w:lang w:eastAsia="es-CL"/>
                    </w:rPr>
                  </w:pPr>
                  <w:r w:rsidRPr="00875716">
                    <w:rPr>
                      <w:rFonts w:eastAsia="Times New Roman"/>
                      <w:color w:val="000000"/>
                      <w:sz w:val="18"/>
                      <w:szCs w:val="18"/>
                      <w:lang w:eastAsia="es-CL"/>
                    </w:rPr>
                    <w:t>5363,8</w:t>
                  </w:r>
                </w:p>
              </w:tc>
            </w:tr>
            <w:tr w:rsidR="00321D85" w:rsidRPr="00875716" w14:paraId="7D2A455E" w14:textId="77777777" w:rsidTr="00505A11">
              <w:trPr>
                <w:trHeight w:val="173"/>
                <w:jc w:val="center"/>
              </w:trPr>
              <w:tc>
                <w:tcPr>
                  <w:tcW w:w="0" w:type="auto"/>
                  <w:shd w:val="clear" w:color="auto" w:fill="auto"/>
                  <w:vAlign w:val="center"/>
                  <w:hideMark/>
                </w:tcPr>
                <w:p w14:paraId="050808B3" w14:textId="77777777" w:rsidR="00321D85" w:rsidRPr="00875716" w:rsidRDefault="00321D85" w:rsidP="0012714E">
                  <w:pPr>
                    <w:jc w:val="center"/>
                    <w:rPr>
                      <w:rFonts w:eastAsia="Times New Roman"/>
                      <w:color w:val="000000"/>
                      <w:sz w:val="18"/>
                      <w:szCs w:val="18"/>
                      <w:lang w:eastAsia="es-CL"/>
                    </w:rPr>
                  </w:pPr>
                  <w:r w:rsidRPr="00875716">
                    <w:rPr>
                      <w:rFonts w:eastAsia="Times New Roman"/>
                      <w:color w:val="000000"/>
                      <w:sz w:val="18"/>
                      <w:szCs w:val="18"/>
                      <w:lang w:eastAsia="es-CL"/>
                    </w:rPr>
                    <w:t>Temperatura</w:t>
                  </w:r>
                </w:p>
              </w:tc>
              <w:tc>
                <w:tcPr>
                  <w:tcW w:w="0" w:type="auto"/>
                  <w:shd w:val="clear" w:color="auto" w:fill="auto"/>
                  <w:noWrap/>
                  <w:vAlign w:val="center"/>
                  <w:hideMark/>
                </w:tcPr>
                <w:p w14:paraId="204277DF" w14:textId="77777777" w:rsidR="00321D85" w:rsidRPr="00875716" w:rsidRDefault="00321D85" w:rsidP="0012714E">
                  <w:pPr>
                    <w:jc w:val="center"/>
                    <w:rPr>
                      <w:rFonts w:eastAsia="Times New Roman"/>
                      <w:color w:val="000000"/>
                      <w:sz w:val="18"/>
                      <w:szCs w:val="18"/>
                      <w:lang w:eastAsia="es-CL"/>
                    </w:rPr>
                  </w:pPr>
                  <w:r w:rsidRPr="00875716">
                    <w:rPr>
                      <w:rFonts w:eastAsia="Times New Roman"/>
                      <w:color w:val="000000"/>
                      <w:sz w:val="18"/>
                      <w:szCs w:val="18"/>
                      <w:lang w:eastAsia="es-CL"/>
                    </w:rPr>
                    <w:t>°C</w:t>
                  </w:r>
                </w:p>
              </w:tc>
              <w:tc>
                <w:tcPr>
                  <w:tcW w:w="0" w:type="auto"/>
                  <w:shd w:val="clear" w:color="auto" w:fill="auto"/>
                  <w:noWrap/>
                  <w:vAlign w:val="center"/>
                  <w:hideMark/>
                </w:tcPr>
                <w:p w14:paraId="1A645578" w14:textId="1774A607" w:rsidR="00321D85" w:rsidRPr="00875716" w:rsidRDefault="00321D85" w:rsidP="0012714E">
                  <w:pPr>
                    <w:jc w:val="center"/>
                    <w:rPr>
                      <w:rFonts w:eastAsia="Times New Roman"/>
                      <w:color w:val="000000"/>
                      <w:sz w:val="18"/>
                      <w:szCs w:val="18"/>
                      <w:lang w:eastAsia="es-CL"/>
                    </w:rPr>
                  </w:pPr>
                </w:p>
              </w:tc>
              <w:tc>
                <w:tcPr>
                  <w:tcW w:w="0" w:type="auto"/>
                  <w:shd w:val="clear" w:color="auto" w:fill="auto"/>
                  <w:noWrap/>
                  <w:vAlign w:val="center"/>
                  <w:hideMark/>
                </w:tcPr>
                <w:p w14:paraId="162F9624" w14:textId="77777777" w:rsidR="00321D85" w:rsidRPr="00875716" w:rsidRDefault="00321D85" w:rsidP="0012714E">
                  <w:pPr>
                    <w:jc w:val="center"/>
                    <w:rPr>
                      <w:rFonts w:eastAsia="Times New Roman"/>
                      <w:color w:val="000000"/>
                      <w:sz w:val="18"/>
                      <w:szCs w:val="18"/>
                      <w:lang w:eastAsia="es-CL"/>
                    </w:rPr>
                  </w:pPr>
                  <w:r w:rsidRPr="00875716">
                    <w:rPr>
                      <w:rFonts w:eastAsia="Times New Roman"/>
                      <w:color w:val="000000"/>
                      <w:sz w:val="18"/>
                      <w:szCs w:val="18"/>
                      <w:lang w:eastAsia="es-CL"/>
                    </w:rPr>
                    <w:t>6,1</w:t>
                  </w:r>
                </w:p>
              </w:tc>
              <w:tc>
                <w:tcPr>
                  <w:tcW w:w="0" w:type="auto"/>
                  <w:shd w:val="clear" w:color="auto" w:fill="auto"/>
                  <w:noWrap/>
                  <w:vAlign w:val="center"/>
                  <w:hideMark/>
                </w:tcPr>
                <w:p w14:paraId="3A9FA9BC" w14:textId="71120FAA" w:rsidR="00321D85" w:rsidRPr="00875716" w:rsidRDefault="00321D85" w:rsidP="0012714E">
                  <w:pPr>
                    <w:jc w:val="center"/>
                    <w:rPr>
                      <w:rFonts w:eastAsia="Times New Roman"/>
                      <w:color w:val="000000"/>
                      <w:sz w:val="18"/>
                      <w:szCs w:val="18"/>
                      <w:lang w:eastAsia="es-CL"/>
                    </w:rPr>
                  </w:pPr>
                </w:p>
              </w:tc>
              <w:tc>
                <w:tcPr>
                  <w:tcW w:w="0" w:type="auto"/>
                  <w:shd w:val="clear" w:color="auto" w:fill="auto"/>
                  <w:noWrap/>
                  <w:vAlign w:val="center"/>
                  <w:hideMark/>
                </w:tcPr>
                <w:p w14:paraId="1A3F7627" w14:textId="77777777" w:rsidR="00321D85" w:rsidRPr="00875716" w:rsidRDefault="00321D85" w:rsidP="0012714E">
                  <w:pPr>
                    <w:jc w:val="center"/>
                    <w:rPr>
                      <w:rFonts w:eastAsia="Times New Roman"/>
                      <w:color w:val="000000"/>
                      <w:sz w:val="18"/>
                      <w:szCs w:val="18"/>
                      <w:lang w:eastAsia="es-CL"/>
                    </w:rPr>
                  </w:pPr>
                  <w:r w:rsidRPr="00875716">
                    <w:rPr>
                      <w:rFonts w:eastAsia="Times New Roman"/>
                      <w:color w:val="000000"/>
                      <w:sz w:val="18"/>
                      <w:szCs w:val="18"/>
                      <w:lang w:eastAsia="es-CL"/>
                    </w:rPr>
                    <w:t>0</w:t>
                  </w:r>
                </w:p>
              </w:tc>
              <w:tc>
                <w:tcPr>
                  <w:tcW w:w="0" w:type="auto"/>
                  <w:shd w:val="clear" w:color="auto" w:fill="auto"/>
                  <w:noWrap/>
                  <w:vAlign w:val="center"/>
                  <w:hideMark/>
                </w:tcPr>
                <w:p w14:paraId="0FA47C61" w14:textId="77777777" w:rsidR="00321D85" w:rsidRPr="00875716" w:rsidRDefault="00321D85" w:rsidP="0012714E">
                  <w:pPr>
                    <w:jc w:val="center"/>
                    <w:rPr>
                      <w:rFonts w:eastAsia="Times New Roman"/>
                      <w:color w:val="000000"/>
                      <w:sz w:val="18"/>
                      <w:szCs w:val="18"/>
                      <w:lang w:eastAsia="es-CL"/>
                    </w:rPr>
                  </w:pPr>
                  <w:r w:rsidRPr="00875716">
                    <w:rPr>
                      <w:rFonts w:eastAsia="Times New Roman"/>
                      <w:color w:val="000000"/>
                      <w:sz w:val="18"/>
                      <w:szCs w:val="18"/>
                      <w:lang w:eastAsia="es-CL"/>
                    </w:rPr>
                    <w:t>20,2</w:t>
                  </w:r>
                </w:p>
              </w:tc>
              <w:tc>
                <w:tcPr>
                  <w:tcW w:w="0" w:type="auto"/>
                  <w:shd w:val="clear" w:color="auto" w:fill="auto"/>
                  <w:noWrap/>
                  <w:vAlign w:val="center"/>
                  <w:hideMark/>
                </w:tcPr>
                <w:p w14:paraId="34445048" w14:textId="5CEFE4A4" w:rsidR="00321D85" w:rsidRPr="00875716" w:rsidRDefault="00321D85" w:rsidP="0012714E">
                  <w:pPr>
                    <w:jc w:val="center"/>
                    <w:rPr>
                      <w:rFonts w:eastAsia="Times New Roman"/>
                      <w:color w:val="000000"/>
                      <w:sz w:val="18"/>
                      <w:szCs w:val="18"/>
                      <w:lang w:eastAsia="es-CL"/>
                    </w:rPr>
                  </w:pPr>
                </w:p>
              </w:tc>
              <w:tc>
                <w:tcPr>
                  <w:tcW w:w="0" w:type="auto"/>
                  <w:shd w:val="clear" w:color="auto" w:fill="auto"/>
                  <w:noWrap/>
                  <w:vAlign w:val="center"/>
                  <w:hideMark/>
                </w:tcPr>
                <w:p w14:paraId="3BC8B917" w14:textId="7A235964" w:rsidR="00321D85" w:rsidRPr="00875716" w:rsidRDefault="00321D85" w:rsidP="0012714E">
                  <w:pPr>
                    <w:jc w:val="center"/>
                    <w:rPr>
                      <w:rFonts w:eastAsia="Times New Roman"/>
                      <w:color w:val="000000"/>
                      <w:sz w:val="18"/>
                      <w:szCs w:val="18"/>
                      <w:lang w:eastAsia="es-CL"/>
                    </w:rPr>
                  </w:pPr>
                </w:p>
              </w:tc>
              <w:tc>
                <w:tcPr>
                  <w:tcW w:w="0" w:type="auto"/>
                  <w:shd w:val="clear" w:color="auto" w:fill="auto"/>
                  <w:noWrap/>
                  <w:vAlign w:val="center"/>
                  <w:hideMark/>
                </w:tcPr>
                <w:p w14:paraId="1E718684" w14:textId="77777777" w:rsidR="00321D85" w:rsidRPr="00875716" w:rsidRDefault="00321D85" w:rsidP="0012714E">
                  <w:pPr>
                    <w:jc w:val="center"/>
                    <w:rPr>
                      <w:rFonts w:eastAsia="Times New Roman"/>
                      <w:color w:val="000000"/>
                      <w:sz w:val="18"/>
                      <w:szCs w:val="18"/>
                      <w:lang w:eastAsia="es-CL"/>
                    </w:rPr>
                  </w:pPr>
                  <w:r w:rsidRPr="00875716">
                    <w:rPr>
                      <w:rFonts w:eastAsia="Times New Roman"/>
                      <w:color w:val="000000"/>
                      <w:sz w:val="18"/>
                      <w:szCs w:val="18"/>
                      <w:lang w:eastAsia="es-CL"/>
                    </w:rPr>
                    <w:t>20,1</w:t>
                  </w:r>
                </w:p>
              </w:tc>
              <w:tc>
                <w:tcPr>
                  <w:tcW w:w="2176" w:type="dxa"/>
                  <w:shd w:val="clear" w:color="auto" w:fill="auto"/>
                  <w:noWrap/>
                  <w:vAlign w:val="center"/>
                  <w:hideMark/>
                </w:tcPr>
                <w:p w14:paraId="044243A8" w14:textId="77777777" w:rsidR="00321D85" w:rsidRPr="00875716" w:rsidRDefault="00321D85" w:rsidP="0012714E">
                  <w:pPr>
                    <w:jc w:val="center"/>
                    <w:rPr>
                      <w:rFonts w:eastAsia="Times New Roman"/>
                      <w:color w:val="000000"/>
                      <w:sz w:val="18"/>
                      <w:szCs w:val="18"/>
                      <w:lang w:eastAsia="es-CL"/>
                    </w:rPr>
                  </w:pPr>
                  <w:r w:rsidRPr="00875716">
                    <w:rPr>
                      <w:rFonts w:eastAsia="Times New Roman"/>
                      <w:color w:val="000000"/>
                      <w:sz w:val="18"/>
                      <w:szCs w:val="18"/>
                      <w:lang w:eastAsia="es-CL"/>
                    </w:rPr>
                    <w:t>11,7</w:t>
                  </w:r>
                </w:p>
              </w:tc>
            </w:tr>
          </w:tbl>
          <w:p w14:paraId="376277D9" w14:textId="77777777" w:rsidR="00875716" w:rsidRDefault="00875716" w:rsidP="00875716">
            <w:pPr>
              <w:rPr>
                <w:rFonts w:ascii="Calibri" w:eastAsia="Times New Roman" w:hAnsi="Calibri"/>
                <w:bCs/>
                <w:color w:val="000000"/>
                <w:highlight w:val="yellow"/>
                <w:lang w:eastAsia="es-CL"/>
              </w:rPr>
            </w:pPr>
          </w:p>
          <w:p w14:paraId="1FEB295E" w14:textId="10C23F77" w:rsidR="001E164D" w:rsidRPr="001E164D" w:rsidRDefault="0012714E" w:rsidP="001E164D">
            <w:pPr>
              <w:pStyle w:val="Prrafodelista"/>
              <w:numPr>
                <w:ilvl w:val="0"/>
                <w:numId w:val="27"/>
              </w:numPr>
              <w:rPr>
                <w:rFonts w:eastAsia="Times New Roman"/>
                <w:lang w:eastAsia="es-CL"/>
              </w:rPr>
            </w:pPr>
            <w:r w:rsidRPr="002C039F">
              <w:rPr>
                <w:rFonts w:eastAsia="Times New Roman"/>
                <w:lang w:eastAsia="es-CL"/>
              </w:rPr>
              <w:t xml:space="preserve">De lo anterior, se puede indicar que </w:t>
            </w:r>
            <w:r w:rsidR="001E164D">
              <w:rPr>
                <w:rFonts w:eastAsia="Times New Roman"/>
                <w:lang w:eastAsia="es-CL"/>
              </w:rPr>
              <w:t xml:space="preserve">de </w:t>
            </w:r>
            <w:r w:rsidR="001E164D" w:rsidRPr="001E164D">
              <w:rPr>
                <w:rFonts w:eastAsia="Times New Roman"/>
                <w:lang w:eastAsia="es-CL"/>
              </w:rPr>
              <w:t xml:space="preserve">los </w:t>
            </w:r>
            <w:r w:rsidR="001E164D" w:rsidRPr="00FD352E">
              <w:rPr>
                <w:rFonts w:eastAsia="Times New Roman"/>
                <w:color w:val="000000" w:themeColor="text1"/>
                <w:lang w:eastAsia="es-CL"/>
              </w:rPr>
              <w:t>siete</w:t>
            </w:r>
            <w:r w:rsidR="001E164D" w:rsidRPr="001E164D">
              <w:rPr>
                <w:rFonts w:eastAsia="Times New Roman"/>
                <w:lang w:eastAsia="es-CL"/>
              </w:rPr>
              <w:t xml:space="preserve"> monitoreo</w:t>
            </w:r>
            <w:r w:rsidR="001E164D">
              <w:rPr>
                <w:rFonts w:eastAsia="Times New Roman"/>
                <w:lang w:eastAsia="es-CL"/>
              </w:rPr>
              <w:t>s</w:t>
            </w:r>
            <w:r w:rsidR="001E164D" w:rsidRPr="001E164D">
              <w:rPr>
                <w:rFonts w:eastAsia="Times New Roman"/>
                <w:lang w:eastAsia="es-CL"/>
              </w:rPr>
              <w:t>, s</w:t>
            </w:r>
            <w:r w:rsidR="001D658B">
              <w:rPr>
                <w:rFonts w:eastAsia="Times New Roman"/>
                <w:lang w:eastAsia="es-CL"/>
              </w:rPr>
              <w:t>ó</w:t>
            </w:r>
            <w:r w:rsidR="001E164D" w:rsidRPr="001E164D">
              <w:rPr>
                <w:rFonts w:eastAsia="Times New Roman"/>
                <w:lang w:eastAsia="es-CL"/>
              </w:rPr>
              <w:t>lo tres cumplen con el análisis de todos los parámetros establecidos (2-2013, 2-2014 y 1-2016), en cuatro no se incluye el parámetro temperatura (1-2013, 1-2014 y 2-2015), en dos no se incluye el parámetro Nitrógeno Total y Sólidos Disueltos Totales (1-2013 y 1-2015), y en uno no se incluye el parámetro de conductividad eléctrica (1-2015).</w:t>
            </w:r>
          </w:p>
          <w:p w14:paraId="41E0910A" w14:textId="50B1D85C" w:rsidR="002C039F" w:rsidRDefault="002C039F" w:rsidP="0012714E">
            <w:pPr>
              <w:pStyle w:val="Prrafodelista"/>
              <w:numPr>
                <w:ilvl w:val="0"/>
                <w:numId w:val="27"/>
              </w:numPr>
              <w:rPr>
                <w:rFonts w:eastAsia="Times New Roman"/>
                <w:lang w:eastAsia="es-CL"/>
              </w:rPr>
            </w:pPr>
            <w:r w:rsidRPr="002C039F">
              <w:rPr>
                <w:rFonts w:eastAsia="Times New Roman"/>
                <w:lang w:eastAsia="es-CL"/>
              </w:rPr>
              <w:t>El monitoreo 2-2015 está entregado dos veces</w:t>
            </w:r>
            <w:r w:rsidR="001E164D">
              <w:rPr>
                <w:rFonts w:eastAsia="Times New Roman"/>
                <w:lang w:eastAsia="es-CL"/>
              </w:rPr>
              <w:t xml:space="preserve"> por el titular</w:t>
            </w:r>
            <w:r w:rsidRPr="002C039F">
              <w:rPr>
                <w:rFonts w:eastAsia="Times New Roman"/>
                <w:lang w:eastAsia="es-CL"/>
              </w:rPr>
              <w:t>, y presenta distintos valores para la conductividad</w:t>
            </w:r>
            <w:r w:rsidR="001E164D">
              <w:rPr>
                <w:rFonts w:eastAsia="Times New Roman"/>
                <w:lang w:eastAsia="es-CL"/>
              </w:rPr>
              <w:t xml:space="preserve"> eléctrica</w:t>
            </w:r>
            <w:r w:rsidRPr="002C039F">
              <w:rPr>
                <w:rFonts w:eastAsia="Times New Roman"/>
                <w:lang w:eastAsia="es-CL"/>
              </w:rPr>
              <w:t>.</w:t>
            </w:r>
          </w:p>
          <w:p w14:paraId="1A4FB2C9" w14:textId="218DC1FB" w:rsidR="00CA3037" w:rsidRDefault="004B69E9" w:rsidP="0012714E">
            <w:pPr>
              <w:pStyle w:val="Prrafodelista"/>
              <w:numPr>
                <w:ilvl w:val="0"/>
                <w:numId w:val="27"/>
              </w:numPr>
              <w:rPr>
                <w:rFonts w:eastAsia="Times New Roman"/>
                <w:lang w:eastAsia="es-CL"/>
              </w:rPr>
            </w:pPr>
            <w:r>
              <w:rPr>
                <w:rFonts w:eastAsia="Times New Roman"/>
                <w:lang w:eastAsia="es-CL"/>
              </w:rPr>
              <w:t>Los result</w:t>
            </w:r>
            <w:r w:rsidR="005C699E">
              <w:rPr>
                <w:rFonts w:eastAsia="Times New Roman"/>
                <w:lang w:eastAsia="es-CL"/>
              </w:rPr>
              <w:t>ados de los análisis se compa</w:t>
            </w:r>
            <w:r w:rsidR="001D658B">
              <w:rPr>
                <w:rFonts w:eastAsia="Times New Roman"/>
                <w:lang w:eastAsia="es-CL"/>
              </w:rPr>
              <w:t>ra</w:t>
            </w:r>
            <w:r w:rsidR="005C699E">
              <w:rPr>
                <w:rFonts w:eastAsia="Times New Roman"/>
                <w:lang w:eastAsia="es-CL"/>
              </w:rPr>
              <w:t>ro</w:t>
            </w:r>
            <w:r>
              <w:rPr>
                <w:rFonts w:eastAsia="Times New Roman"/>
                <w:lang w:eastAsia="es-CL"/>
              </w:rPr>
              <w:t xml:space="preserve">n con los valores con los que fueron </w:t>
            </w:r>
            <w:r w:rsidR="004D36CB">
              <w:rPr>
                <w:rFonts w:eastAsia="Times New Roman"/>
                <w:lang w:eastAsia="es-CL"/>
              </w:rPr>
              <w:t>caracterizados</w:t>
            </w:r>
            <w:r>
              <w:rPr>
                <w:rFonts w:eastAsia="Times New Roman"/>
                <w:lang w:eastAsia="es-CL"/>
              </w:rPr>
              <w:t xml:space="preserve"> en el PAP 2009 anexado a la RCA N° 751/2009. En el análisis del </w:t>
            </w:r>
            <w:r w:rsidR="005C699E">
              <w:rPr>
                <w:rFonts w:eastAsia="Times New Roman"/>
                <w:lang w:eastAsia="es-CL"/>
              </w:rPr>
              <w:t xml:space="preserve">parámetro DBO del monitoreo </w:t>
            </w:r>
            <w:r>
              <w:rPr>
                <w:rFonts w:eastAsia="Times New Roman"/>
                <w:lang w:eastAsia="es-CL"/>
              </w:rPr>
              <w:t>1-2014</w:t>
            </w:r>
            <w:r w:rsidR="005C699E">
              <w:rPr>
                <w:rFonts w:eastAsia="Times New Roman"/>
                <w:lang w:eastAsia="es-CL"/>
              </w:rPr>
              <w:t xml:space="preserve"> y </w:t>
            </w:r>
            <w:r>
              <w:rPr>
                <w:rFonts w:eastAsia="Times New Roman"/>
                <w:lang w:eastAsia="es-CL"/>
              </w:rPr>
              <w:t xml:space="preserve">el análisis del </w:t>
            </w:r>
            <w:r w:rsidR="005C699E">
              <w:rPr>
                <w:rFonts w:eastAsia="Times New Roman"/>
                <w:lang w:eastAsia="es-CL"/>
              </w:rPr>
              <w:t xml:space="preserve">parámetro Sólidos Suspendidos Totales del monitoreo </w:t>
            </w:r>
            <w:r>
              <w:rPr>
                <w:rFonts w:eastAsia="Times New Roman"/>
                <w:lang w:eastAsia="es-CL"/>
              </w:rPr>
              <w:t>1-2015</w:t>
            </w:r>
            <w:r w:rsidR="005C699E">
              <w:rPr>
                <w:rFonts w:eastAsia="Times New Roman"/>
                <w:lang w:eastAsia="es-CL"/>
              </w:rPr>
              <w:t>, se obtuvieron valores superiores a los presentados en la caracterización del PAP 2009</w:t>
            </w:r>
            <w:r>
              <w:rPr>
                <w:rFonts w:eastAsia="Times New Roman"/>
                <w:lang w:eastAsia="es-CL"/>
              </w:rPr>
              <w:t xml:space="preserve">. </w:t>
            </w:r>
          </w:p>
          <w:p w14:paraId="4906F0AC" w14:textId="1B6C6F0D" w:rsidR="00462DA8" w:rsidRPr="00A60F3F" w:rsidRDefault="00462DA8" w:rsidP="002C039F">
            <w:pPr>
              <w:pStyle w:val="Prrafodelista"/>
              <w:numPr>
                <w:ilvl w:val="0"/>
                <w:numId w:val="27"/>
              </w:numPr>
              <w:rPr>
                <w:rFonts w:eastAsia="Times New Roman"/>
                <w:lang w:eastAsia="es-CL"/>
              </w:rPr>
            </w:pPr>
            <w:r w:rsidRPr="002C039F">
              <w:rPr>
                <w:rFonts w:ascii="Calibri" w:eastAsia="Times New Roman" w:hAnsi="Calibri"/>
                <w:bCs/>
                <w:color w:val="000000"/>
                <w:lang w:eastAsia="es-CL"/>
              </w:rPr>
              <w:t>Los informes semestrales de monitoreo</w:t>
            </w:r>
            <w:r w:rsidR="001E164D">
              <w:rPr>
                <w:rFonts w:ascii="Calibri" w:eastAsia="Times New Roman" w:hAnsi="Calibri"/>
                <w:bCs/>
                <w:color w:val="000000"/>
                <w:lang w:eastAsia="es-CL"/>
              </w:rPr>
              <w:t>s realizados al</w:t>
            </w:r>
            <w:r w:rsidRPr="002C039F">
              <w:rPr>
                <w:rFonts w:ascii="Calibri" w:eastAsia="Times New Roman" w:hAnsi="Calibri"/>
                <w:bCs/>
                <w:color w:val="000000"/>
                <w:lang w:eastAsia="es-CL"/>
              </w:rPr>
              <w:t xml:space="preserve"> efluente del purín tratado, no han sido cargados </w:t>
            </w:r>
            <w:r w:rsidR="001E164D">
              <w:rPr>
                <w:rFonts w:ascii="Calibri" w:eastAsia="Times New Roman" w:hAnsi="Calibri"/>
                <w:bCs/>
                <w:color w:val="000000"/>
                <w:lang w:eastAsia="es-CL"/>
              </w:rPr>
              <w:t>en el</w:t>
            </w:r>
            <w:r w:rsidRPr="002C039F">
              <w:rPr>
                <w:rFonts w:ascii="Calibri" w:eastAsia="Times New Roman" w:hAnsi="Calibri"/>
                <w:bCs/>
                <w:color w:val="000000"/>
                <w:lang w:eastAsia="es-CL"/>
              </w:rPr>
              <w:t xml:space="preserve"> Sistema de Seguimiento Ambiental de la Superintendencia del Medio Ambiente, tal como establece la Resolución Exenta N° 223 de marzo de 2015.</w:t>
            </w:r>
          </w:p>
          <w:p w14:paraId="3C7393B3" w14:textId="66EC3D75" w:rsidR="00A60F3F" w:rsidRPr="002C039F" w:rsidRDefault="00A60F3F" w:rsidP="00A60F3F">
            <w:pPr>
              <w:pStyle w:val="Prrafodelista"/>
              <w:ind w:left="761"/>
              <w:rPr>
                <w:rFonts w:eastAsia="Times New Roman"/>
                <w:lang w:eastAsia="es-CL"/>
              </w:rPr>
            </w:pPr>
          </w:p>
        </w:tc>
      </w:tr>
    </w:tbl>
    <w:p w14:paraId="3E9D2352" w14:textId="77777777" w:rsidR="00DD1174" w:rsidRDefault="00DD1174" w:rsidP="00095DC6"/>
    <w:p w14:paraId="76E51256" w14:textId="77777777" w:rsidR="00DD1174" w:rsidRDefault="00DD1174" w:rsidP="00095DC6"/>
    <w:tbl>
      <w:tblPr>
        <w:tblW w:w="13687" w:type="dxa"/>
        <w:jc w:val="center"/>
        <w:tblLayout w:type="fixed"/>
        <w:tblCellMar>
          <w:left w:w="70" w:type="dxa"/>
          <w:right w:w="70" w:type="dxa"/>
        </w:tblCellMar>
        <w:tblLook w:val="04A0" w:firstRow="1" w:lastRow="0" w:firstColumn="1" w:lastColumn="0" w:noHBand="0" w:noVBand="1"/>
      </w:tblPr>
      <w:tblGrid>
        <w:gridCol w:w="3255"/>
        <w:gridCol w:w="1982"/>
        <w:gridCol w:w="1563"/>
        <w:gridCol w:w="3260"/>
        <w:gridCol w:w="1842"/>
        <w:gridCol w:w="1785"/>
      </w:tblGrid>
      <w:tr w:rsidR="00095DC6" w:rsidRPr="005626CB" w14:paraId="55412F72" w14:textId="77777777" w:rsidTr="00B6509C">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332F72D" w14:textId="77777777" w:rsidR="00095DC6" w:rsidRPr="005626CB" w:rsidRDefault="00095DC6" w:rsidP="00B6509C">
            <w:pPr>
              <w:jc w:val="center"/>
              <w:rPr>
                <w:rFonts w:eastAsia="Times New Roman"/>
                <w:b/>
                <w:bCs/>
                <w:color w:val="000000"/>
                <w:sz w:val="20"/>
                <w:szCs w:val="20"/>
                <w:lang w:eastAsia="es-CL"/>
              </w:rPr>
            </w:pPr>
            <w:r w:rsidRPr="005626CB">
              <w:rPr>
                <w:rFonts w:eastAsia="Times New Roman"/>
                <w:b/>
                <w:bCs/>
                <w:color w:val="000000"/>
                <w:sz w:val="20"/>
                <w:szCs w:val="20"/>
                <w:lang w:eastAsia="es-CL"/>
              </w:rPr>
              <w:t>Registros</w:t>
            </w:r>
          </w:p>
        </w:tc>
      </w:tr>
      <w:tr w:rsidR="00095DC6" w:rsidRPr="005626CB" w14:paraId="3842631E" w14:textId="77777777" w:rsidTr="00B6509C">
        <w:trPr>
          <w:trHeight w:val="2786"/>
          <w:jc w:val="center"/>
        </w:trPr>
        <w:tc>
          <w:tcPr>
            <w:tcW w:w="2484" w:type="pct"/>
            <w:gridSpan w:val="3"/>
            <w:tcBorders>
              <w:top w:val="nil"/>
              <w:left w:val="single" w:sz="4" w:space="0" w:color="auto"/>
              <w:right w:val="single" w:sz="4" w:space="0" w:color="auto"/>
            </w:tcBorders>
            <w:shd w:val="clear" w:color="auto" w:fill="auto"/>
            <w:noWrap/>
            <w:vAlign w:val="center"/>
            <w:hideMark/>
          </w:tcPr>
          <w:p w14:paraId="40C607CD" w14:textId="77777777" w:rsidR="00095DC6" w:rsidRPr="005626CB" w:rsidRDefault="00095DC6" w:rsidP="00B6509C">
            <w:pPr>
              <w:jc w:val="center"/>
              <w:rPr>
                <w:rFonts w:eastAsia="Times New Roman"/>
                <w:color w:val="000000"/>
                <w:sz w:val="20"/>
                <w:szCs w:val="20"/>
                <w:lang w:eastAsia="es-CL"/>
              </w:rPr>
            </w:pPr>
            <w:r w:rsidRPr="00685838">
              <w:rPr>
                <w:rFonts w:eastAsia="Times New Roman"/>
                <w:noProof/>
                <w:color w:val="000000"/>
                <w:sz w:val="20"/>
                <w:szCs w:val="20"/>
                <w:lang w:eastAsia="es-CL"/>
              </w:rPr>
              <w:drawing>
                <wp:inline distT="0" distB="0" distL="0" distR="0" wp14:anchorId="4AE5E263" wp14:editId="7A7DA7E7">
                  <wp:extent cx="3768919" cy="2117628"/>
                  <wp:effectExtent l="0" t="0" r="3175" b="0"/>
                  <wp:docPr id="48" name="Imagen 48" descr="C:\Eve\2016\Programa\Agrícola Aasa\Informe 2016\Inspección 2016\Fotografias\DSC0496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C:\Eve\2016\Programa\Agrícola Aasa\Informe 2016\Inspección 2016\Fotografias\DSC04963.JPG"/>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3807783" cy="2139465"/>
                          </a:xfrm>
                          <a:prstGeom prst="rect">
                            <a:avLst/>
                          </a:prstGeom>
                          <a:noFill/>
                          <a:ln>
                            <a:noFill/>
                          </a:ln>
                        </pic:spPr>
                      </pic:pic>
                    </a:graphicData>
                  </a:graphic>
                </wp:inline>
              </w:drawing>
            </w:r>
          </w:p>
        </w:tc>
        <w:tc>
          <w:tcPr>
            <w:tcW w:w="2516" w:type="pct"/>
            <w:gridSpan w:val="3"/>
            <w:tcBorders>
              <w:top w:val="nil"/>
              <w:left w:val="single" w:sz="4" w:space="0" w:color="auto"/>
              <w:right w:val="single" w:sz="4" w:space="0" w:color="auto"/>
            </w:tcBorders>
            <w:shd w:val="clear" w:color="auto" w:fill="auto"/>
            <w:noWrap/>
            <w:vAlign w:val="center"/>
            <w:hideMark/>
          </w:tcPr>
          <w:p w14:paraId="082616B9" w14:textId="77777777" w:rsidR="00095DC6" w:rsidRPr="005626CB" w:rsidRDefault="00095DC6" w:rsidP="00B6509C">
            <w:pPr>
              <w:jc w:val="center"/>
              <w:rPr>
                <w:rFonts w:eastAsia="Times New Roman"/>
                <w:color w:val="000000"/>
                <w:sz w:val="20"/>
                <w:szCs w:val="20"/>
                <w:lang w:eastAsia="es-CL"/>
              </w:rPr>
            </w:pPr>
            <w:r>
              <w:rPr>
                <w:rFonts w:eastAsia="Times New Roman"/>
                <w:noProof/>
                <w:color w:val="000000"/>
                <w:sz w:val="20"/>
                <w:szCs w:val="20"/>
                <w:lang w:eastAsia="es-CL"/>
              </w:rPr>
              <mc:AlternateContent>
                <mc:Choice Requires="wps">
                  <w:drawing>
                    <wp:anchor distT="0" distB="0" distL="114300" distR="114300" simplePos="0" relativeHeight="251757568" behindDoc="0" locked="0" layoutInCell="1" allowOverlap="1" wp14:anchorId="34B213D4" wp14:editId="2EAF7645">
                      <wp:simplePos x="0" y="0"/>
                      <wp:positionH relativeFrom="column">
                        <wp:posOffset>1148356</wp:posOffset>
                      </wp:positionH>
                      <wp:positionV relativeFrom="paragraph">
                        <wp:posOffset>953218</wp:posOffset>
                      </wp:positionV>
                      <wp:extent cx="596348" cy="381662"/>
                      <wp:effectExtent l="57150" t="19050" r="70485" b="94615"/>
                      <wp:wrapNone/>
                      <wp:docPr id="47" name="Conector recto de flecha 47"/>
                      <wp:cNvGraphicFramePr/>
                      <a:graphic xmlns:a="http://schemas.openxmlformats.org/drawingml/2006/main">
                        <a:graphicData uri="http://schemas.microsoft.com/office/word/2010/wordprocessingShape">
                          <wps:wsp>
                            <wps:cNvCnPr/>
                            <wps:spPr>
                              <a:xfrm flipH="1">
                                <a:off x="0" y="0"/>
                                <a:ext cx="596348" cy="381662"/>
                              </a:xfrm>
                              <a:prstGeom prst="straightConnector1">
                                <a:avLst/>
                              </a:prstGeom>
                              <a:ln>
                                <a:tailEnd type="triangle"/>
                              </a:ln>
                            </wps:spPr>
                            <wps:style>
                              <a:lnRef idx="2">
                                <a:schemeClr val="accent2"/>
                              </a:lnRef>
                              <a:fillRef idx="0">
                                <a:schemeClr val="accent2"/>
                              </a:fillRef>
                              <a:effectRef idx="1">
                                <a:schemeClr val="accent2"/>
                              </a:effectRef>
                              <a:fontRef idx="minor">
                                <a:schemeClr val="tx1"/>
                              </a:fontRef>
                            </wps:style>
                            <wps:bodyPr/>
                          </wps:wsp>
                        </a:graphicData>
                      </a:graphic>
                    </wp:anchor>
                  </w:drawing>
                </mc:Choice>
                <mc:Fallback>
                  <w:pict>
                    <v:shape w14:anchorId="06F1C162" id="Conector recto de flecha 47" o:spid="_x0000_s1026" type="#_x0000_t32" style="position:absolute;margin-left:90.4pt;margin-top:75.05pt;width:46.95pt;height:30.05pt;flip:x;z-index:25175756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Xcsb5gEAABAEAAAOAAAAZHJzL2Uyb0RvYy54bWysU8mOEzEQvSPxD5bvpJPMEIYonTlkWA4I&#10;IpYP8LjLaUveVC6y/D1ld6dBgEBCXKrbdr1X9Z7Lm/uzd+IImG0MrVzM5lJA0LGz4dDKL59fP7uT&#10;IpMKnXIxQCsvkOX99umTzSmtYRn76DpAwSQhr0+plT1RWjdN1j14lWcxQeBDE9Er4iUemg7Vidm9&#10;a5bz+ao5RewSRg058+7DcCi3ld8Y0PTBmAwkXCu5N6oRa3wssdlu1PqAKvVWj22of+jCKxu46ET1&#10;oEiJr2h/ofJWY8zR0ExH30RjrIaqgdUs5j+p+dSrBFULm5PTZFP+f7T6/XGPwnatvH0hRVCe72jH&#10;N6UposDyER0I40D3SnAK+3VKec2wXdjjuMppj0X82aDnXJve8ihUO1igOFe3L5PbcCahefP5y9XN&#10;LY+H5qObu8VqtSzszUBT6BJmegPRi/LTykyo7KEnbm/obyihju8yDcAroIBdKJGUda9CJ+iSWBih&#10;VeHgYKxTUpqiZui//tHFwQD/CIZ94T6XVUmdSNg5FEfFs6S0hkDXjl3g7AIz1rkJOP87cMwvUKjT&#10;OoEHcX+sOiFq5RhoAnsbIv6uOp0Xo3gz5F8dGHQXCx5jd6k3W63hsat3Mj6RMtc/riv8+0PefgMA&#10;AP//AwBQSwMEFAAGAAgAAAAhAFYejg/fAAAACwEAAA8AAABkcnMvZG93bnJldi54bWxMj8FOwzAQ&#10;RO9I/IO1SNyoHauQEOJUUMSFAxWFA0c3XpKIeB1itw18PcsJbjPa0eybajX7QRxwin0gA9lCgUBq&#10;guupNfD68nBRgIjJkrNDIDTwhRFW9elJZUsXjvSMh21qBZdQLK2BLqWxlDI2HXobF2FE4tt7mLxN&#10;bKdWuskeudwPUit1Jb3tiT90dsR1h83Hdu8NPIXCj5v7kL8t5frxWn9qd/ftjTk/m29vQCSc018Y&#10;fvEZHWpm2oU9uSgG9oVi9MTiUmUgOKHzZQ5ixyJTGmRdyf8b6h8AAAD//wMAUEsBAi0AFAAGAAgA&#10;AAAhALaDOJL+AAAA4QEAABMAAAAAAAAAAAAAAAAAAAAAAFtDb250ZW50X1R5cGVzXS54bWxQSwEC&#10;LQAUAAYACAAAACEAOP0h/9YAAACUAQAACwAAAAAAAAAAAAAAAAAvAQAAX3JlbHMvLnJlbHNQSwEC&#10;LQAUAAYACAAAACEAXl3LG+YBAAAQBAAADgAAAAAAAAAAAAAAAAAuAgAAZHJzL2Uyb0RvYy54bWxQ&#10;SwECLQAUAAYACAAAACEAVh6OD98AAAALAQAADwAAAAAAAAAAAAAAAABABAAAZHJzL2Rvd25yZXYu&#10;eG1sUEsFBgAAAAAEAAQA8wAAAEwFAAAAAA==&#10;" strokecolor="#c0504d [3205]" strokeweight="2pt">
                      <v:stroke endarrow="block"/>
                      <v:shadow on="t" color="black" opacity="24903f" origin=",.5" offset="0,.55556mm"/>
                    </v:shape>
                  </w:pict>
                </mc:Fallback>
              </mc:AlternateContent>
            </w:r>
            <w:r w:rsidRPr="00BF47B1">
              <w:rPr>
                <w:rFonts w:eastAsia="Times New Roman"/>
                <w:noProof/>
                <w:color w:val="000000"/>
                <w:sz w:val="20"/>
                <w:szCs w:val="20"/>
                <w:lang w:eastAsia="es-CL"/>
              </w:rPr>
              <w:drawing>
                <wp:inline distT="0" distB="0" distL="0" distR="0" wp14:anchorId="1C590F22" wp14:editId="30F0B49D">
                  <wp:extent cx="3808675" cy="2142712"/>
                  <wp:effectExtent l="0" t="0" r="1905" b="0"/>
                  <wp:docPr id="49" name="Imagen 49" descr="C:\Eve\2016\Programa\Agrícola Aasa\Informe 2016\Inspección 2016\Fotografias\DSC0493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C:\Eve\2016\Programa\Agrícola Aasa\Informe 2016\Inspección 2016\Fotografias\DSC04930.JPG"/>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3825996" cy="2152456"/>
                          </a:xfrm>
                          <a:prstGeom prst="rect">
                            <a:avLst/>
                          </a:prstGeom>
                          <a:noFill/>
                          <a:ln>
                            <a:noFill/>
                          </a:ln>
                        </pic:spPr>
                      </pic:pic>
                    </a:graphicData>
                  </a:graphic>
                </wp:inline>
              </w:drawing>
            </w:r>
          </w:p>
        </w:tc>
      </w:tr>
      <w:tr w:rsidR="00095DC6" w:rsidRPr="00557733" w14:paraId="1ACAD778" w14:textId="77777777" w:rsidTr="00B6509C">
        <w:trPr>
          <w:trHeight w:val="300"/>
          <w:jc w:val="center"/>
        </w:trPr>
        <w:tc>
          <w:tcPr>
            <w:tcW w:w="1189" w:type="pct"/>
            <w:tcBorders>
              <w:top w:val="single" w:sz="4" w:space="0" w:color="auto"/>
              <w:left w:val="single" w:sz="4" w:space="0" w:color="auto"/>
              <w:bottom w:val="single" w:sz="4" w:space="0" w:color="auto"/>
              <w:right w:val="nil"/>
            </w:tcBorders>
            <w:shd w:val="clear" w:color="auto" w:fill="auto"/>
            <w:noWrap/>
            <w:vAlign w:val="center"/>
            <w:hideMark/>
          </w:tcPr>
          <w:p w14:paraId="65E13A4E" w14:textId="28A3E585" w:rsidR="00095DC6" w:rsidRPr="00557733" w:rsidRDefault="00095DC6" w:rsidP="00095DC6">
            <w:pPr>
              <w:pStyle w:val="Descripcin"/>
              <w:rPr>
                <w:rFonts w:eastAsia="Times New Roman"/>
                <w:color w:val="000000"/>
                <w:szCs w:val="18"/>
                <w:lang w:eastAsia="es-CL"/>
              </w:rPr>
            </w:pPr>
            <w:bookmarkStart w:id="169" w:name="_Toc451520613"/>
            <w:bookmarkStart w:id="170" w:name="_Toc452448328"/>
            <w:r w:rsidRPr="00A83D8B">
              <w:t xml:space="preserve">Fotografía </w:t>
            </w:r>
            <w:r>
              <w:t>11</w:t>
            </w:r>
            <w:r w:rsidRPr="00557733">
              <w:rPr>
                <w:szCs w:val="18"/>
              </w:rPr>
              <w:t>.</w:t>
            </w:r>
            <w:bookmarkEnd w:id="169"/>
            <w:bookmarkEnd w:id="170"/>
          </w:p>
        </w:tc>
        <w:tc>
          <w:tcPr>
            <w:tcW w:w="1295"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C86BC53" w14:textId="77777777" w:rsidR="00095DC6" w:rsidRPr="00557733" w:rsidRDefault="00095DC6" w:rsidP="00B6509C">
            <w:pPr>
              <w:jc w:val="left"/>
              <w:rPr>
                <w:rFonts w:eastAsia="Times New Roman"/>
                <w:b/>
                <w:color w:val="000000"/>
                <w:sz w:val="18"/>
                <w:szCs w:val="18"/>
                <w:lang w:eastAsia="es-CL"/>
              </w:rPr>
            </w:pPr>
            <w:r>
              <w:rPr>
                <w:rFonts w:eastAsia="Times New Roman"/>
                <w:b/>
                <w:color w:val="000000"/>
                <w:sz w:val="18"/>
                <w:szCs w:val="18"/>
                <w:lang w:eastAsia="es-CL"/>
              </w:rPr>
              <w:t xml:space="preserve">Fecha: </w:t>
            </w:r>
            <w:r>
              <w:rPr>
                <w:rFonts w:eastAsia="Times New Roman"/>
                <w:color w:val="000000"/>
                <w:sz w:val="18"/>
                <w:szCs w:val="18"/>
                <w:lang w:eastAsia="es-CL"/>
              </w:rPr>
              <w:t>12-04-2016</w:t>
            </w:r>
          </w:p>
        </w:tc>
        <w:tc>
          <w:tcPr>
            <w:tcW w:w="1191" w:type="pct"/>
            <w:tcBorders>
              <w:top w:val="single" w:sz="4" w:space="0" w:color="auto"/>
              <w:left w:val="nil"/>
              <w:bottom w:val="single" w:sz="4" w:space="0" w:color="auto"/>
              <w:right w:val="nil"/>
            </w:tcBorders>
            <w:shd w:val="clear" w:color="auto" w:fill="auto"/>
            <w:noWrap/>
            <w:vAlign w:val="center"/>
            <w:hideMark/>
          </w:tcPr>
          <w:p w14:paraId="27F3648A" w14:textId="1181D713" w:rsidR="00095DC6" w:rsidRPr="00557733" w:rsidRDefault="00095DC6" w:rsidP="00095DC6">
            <w:pPr>
              <w:pStyle w:val="Descripcin"/>
              <w:rPr>
                <w:szCs w:val="18"/>
              </w:rPr>
            </w:pPr>
            <w:bookmarkStart w:id="171" w:name="_Toc451520614"/>
            <w:bookmarkStart w:id="172" w:name="_Toc452448329"/>
            <w:r w:rsidRPr="00A83D8B">
              <w:t xml:space="preserve">Fotografía </w:t>
            </w:r>
            <w:r>
              <w:t>12</w:t>
            </w:r>
            <w:r w:rsidRPr="00557733">
              <w:rPr>
                <w:szCs w:val="18"/>
              </w:rPr>
              <w:t>.</w:t>
            </w:r>
            <w:bookmarkEnd w:id="171"/>
            <w:bookmarkEnd w:id="172"/>
          </w:p>
        </w:tc>
        <w:tc>
          <w:tcPr>
            <w:tcW w:w="1325"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F64D84D" w14:textId="77777777" w:rsidR="00095DC6" w:rsidRPr="00557733" w:rsidRDefault="00095DC6" w:rsidP="00B6509C">
            <w:pPr>
              <w:jc w:val="left"/>
              <w:rPr>
                <w:rFonts w:eastAsia="Times New Roman"/>
                <w:b/>
                <w:color w:val="000000"/>
                <w:sz w:val="18"/>
                <w:szCs w:val="18"/>
                <w:lang w:eastAsia="es-CL"/>
              </w:rPr>
            </w:pPr>
            <w:r w:rsidRPr="00557733">
              <w:rPr>
                <w:rFonts w:eastAsia="Times New Roman"/>
                <w:b/>
                <w:color w:val="000000"/>
                <w:sz w:val="18"/>
                <w:szCs w:val="18"/>
                <w:lang w:eastAsia="es-CL"/>
              </w:rPr>
              <w:t>Fecha :</w:t>
            </w:r>
            <w:r w:rsidRPr="00C609E7">
              <w:rPr>
                <w:rFonts w:eastAsia="Times New Roman"/>
                <w:sz w:val="18"/>
                <w:szCs w:val="18"/>
                <w:lang w:eastAsia="es-CL"/>
              </w:rPr>
              <w:t xml:space="preserve"> </w:t>
            </w:r>
            <w:r>
              <w:rPr>
                <w:rFonts w:eastAsia="Times New Roman"/>
                <w:sz w:val="18"/>
                <w:szCs w:val="18"/>
                <w:lang w:eastAsia="es-CL"/>
              </w:rPr>
              <w:t>12-04-2016</w:t>
            </w:r>
          </w:p>
        </w:tc>
      </w:tr>
      <w:tr w:rsidR="00095DC6" w:rsidRPr="00557733" w14:paraId="637FEF2B" w14:textId="77777777" w:rsidTr="00B6509C">
        <w:trPr>
          <w:trHeight w:val="300"/>
          <w:jc w:val="center"/>
        </w:trPr>
        <w:tc>
          <w:tcPr>
            <w:tcW w:w="118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2B8D3BC" w14:textId="77777777" w:rsidR="00095DC6" w:rsidRPr="00557733" w:rsidRDefault="00095DC6" w:rsidP="00B6509C">
            <w:pPr>
              <w:jc w:val="left"/>
              <w:rPr>
                <w:rFonts w:eastAsia="Times New Roman"/>
                <w:b/>
                <w:color w:val="000000"/>
                <w:sz w:val="18"/>
                <w:szCs w:val="18"/>
                <w:lang w:eastAsia="es-CL"/>
              </w:rPr>
            </w:pPr>
            <w:r w:rsidRPr="00557733">
              <w:rPr>
                <w:rFonts w:eastAsia="Times New Roman"/>
                <w:b/>
                <w:color w:val="000000"/>
                <w:sz w:val="18"/>
                <w:szCs w:val="18"/>
                <w:lang w:eastAsia="es-CL"/>
              </w:rPr>
              <w:t xml:space="preserve">Coordenadas </w:t>
            </w:r>
            <w:r>
              <w:rPr>
                <w:rFonts w:eastAsia="Times New Roman"/>
                <w:b/>
                <w:color w:val="000000"/>
                <w:sz w:val="18"/>
                <w:szCs w:val="18"/>
                <w:lang w:eastAsia="es-CL"/>
              </w:rPr>
              <w:t xml:space="preserve">DATUM </w:t>
            </w:r>
            <w:r w:rsidRPr="00557733">
              <w:rPr>
                <w:rFonts w:eastAsia="Times New Roman"/>
                <w:b/>
                <w:color w:val="000000"/>
                <w:sz w:val="18"/>
                <w:szCs w:val="18"/>
                <w:lang w:eastAsia="es-CL"/>
              </w:rPr>
              <w:t>WGS84</w:t>
            </w:r>
            <w:r>
              <w:rPr>
                <w:rFonts w:eastAsia="Times New Roman"/>
                <w:b/>
                <w:color w:val="000000"/>
                <w:sz w:val="18"/>
                <w:szCs w:val="18"/>
                <w:lang w:eastAsia="es-CL"/>
              </w:rPr>
              <w:t xml:space="preserve"> HUSO 19S</w:t>
            </w:r>
          </w:p>
        </w:tc>
        <w:tc>
          <w:tcPr>
            <w:tcW w:w="724" w:type="pct"/>
            <w:tcBorders>
              <w:top w:val="single" w:sz="4" w:space="0" w:color="auto"/>
              <w:left w:val="nil"/>
              <w:bottom w:val="single" w:sz="4" w:space="0" w:color="auto"/>
              <w:right w:val="single" w:sz="4" w:space="0" w:color="000000"/>
            </w:tcBorders>
            <w:shd w:val="clear" w:color="auto" w:fill="auto"/>
            <w:noWrap/>
            <w:vAlign w:val="center"/>
            <w:hideMark/>
          </w:tcPr>
          <w:p w14:paraId="379FB587" w14:textId="77777777" w:rsidR="00095DC6" w:rsidRPr="00557733" w:rsidRDefault="00095DC6" w:rsidP="00B6509C">
            <w:pPr>
              <w:jc w:val="left"/>
              <w:rPr>
                <w:rFonts w:ascii="Calibri" w:eastAsia="Times New Roman" w:hAnsi="Calibri"/>
                <w:b/>
                <w:color w:val="000000"/>
                <w:sz w:val="18"/>
                <w:szCs w:val="18"/>
                <w:lang w:eastAsia="es-CL"/>
              </w:rPr>
            </w:pPr>
            <w:r w:rsidRPr="00557733">
              <w:rPr>
                <w:rFonts w:ascii="Calibri" w:eastAsia="Times New Roman" w:hAnsi="Calibri"/>
                <w:b/>
                <w:color w:val="000000"/>
                <w:sz w:val="18"/>
                <w:szCs w:val="18"/>
                <w:lang w:eastAsia="es-CL"/>
              </w:rPr>
              <w:t>Norte:</w:t>
            </w:r>
            <w:r w:rsidRPr="00557733">
              <w:rPr>
                <w:rFonts w:ascii="Calibri" w:eastAsia="Times New Roman" w:hAnsi="Calibri"/>
                <w:color w:val="000000"/>
                <w:sz w:val="18"/>
                <w:szCs w:val="18"/>
                <w:lang w:eastAsia="es-CL"/>
              </w:rPr>
              <w:t xml:space="preserve"> </w:t>
            </w:r>
            <w:r>
              <w:rPr>
                <w:rFonts w:ascii="Calibri" w:eastAsia="Times New Roman" w:hAnsi="Calibri"/>
                <w:color w:val="000000"/>
                <w:sz w:val="18"/>
                <w:szCs w:val="18"/>
                <w:lang w:eastAsia="es-CL"/>
              </w:rPr>
              <w:t xml:space="preserve">6.283.054,5 </w:t>
            </w:r>
            <w:r w:rsidRPr="00B55F51">
              <w:rPr>
                <w:rFonts w:ascii="Calibri" w:eastAsia="Times New Roman" w:hAnsi="Calibri"/>
                <w:color w:val="000000"/>
                <w:sz w:val="18"/>
                <w:szCs w:val="18"/>
                <w:lang w:eastAsia="es-CL"/>
              </w:rPr>
              <w:t>m.</w:t>
            </w:r>
          </w:p>
        </w:tc>
        <w:tc>
          <w:tcPr>
            <w:tcW w:w="571" w:type="pct"/>
            <w:tcBorders>
              <w:top w:val="single" w:sz="4" w:space="0" w:color="auto"/>
              <w:left w:val="nil"/>
              <w:bottom w:val="single" w:sz="4" w:space="0" w:color="auto"/>
              <w:right w:val="single" w:sz="4" w:space="0" w:color="000000"/>
            </w:tcBorders>
            <w:shd w:val="clear" w:color="auto" w:fill="auto"/>
            <w:noWrap/>
            <w:vAlign w:val="center"/>
            <w:hideMark/>
          </w:tcPr>
          <w:p w14:paraId="0503DAFB" w14:textId="77777777" w:rsidR="00095DC6" w:rsidRPr="00557733" w:rsidRDefault="00095DC6" w:rsidP="00B6509C">
            <w:pPr>
              <w:jc w:val="left"/>
              <w:rPr>
                <w:rFonts w:ascii="Calibri" w:eastAsia="Times New Roman" w:hAnsi="Calibri"/>
                <w:b/>
                <w:color w:val="000000"/>
                <w:sz w:val="18"/>
                <w:szCs w:val="18"/>
                <w:lang w:eastAsia="es-CL"/>
              </w:rPr>
            </w:pPr>
            <w:r w:rsidRPr="00557733">
              <w:rPr>
                <w:rFonts w:ascii="Calibri" w:eastAsia="Times New Roman" w:hAnsi="Calibri"/>
                <w:b/>
                <w:color w:val="000000"/>
                <w:sz w:val="18"/>
                <w:szCs w:val="18"/>
                <w:lang w:eastAsia="es-CL"/>
              </w:rPr>
              <w:t>Este:</w:t>
            </w:r>
            <w:r w:rsidRPr="00557733">
              <w:rPr>
                <w:rFonts w:ascii="Calibri" w:eastAsia="Times New Roman" w:hAnsi="Calibri"/>
                <w:color w:val="000000"/>
                <w:sz w:val="18"/>
                <w:szCs w:val="18"/>
                <w:lang w:eastAsia="es-CL"/>
              </w:rPr>
              <w:t xml:space="preserve"> </w:t>
            </w:r>
            <w:r w:rsidRPr="004674B8">
              <w:rPr>
                <w:rFonts w:ascii="Calibri" w:eastAsia="Times New Roman" w:hAnsi="Calibri"/>
                <w:color w:val="000000"/>
                <w:sz w:val="18"/>
                <w:szCs w:val="18"/>
                <w:lang w:eastAsia="es-CL"/>
              </w:rPr>
              <w:t>3</w:t>
            </w:r>
            <w:r>
              <w:rPr>
                <w:rFonts w:ascii="Calibri" w:eastAsia="Times New Roman" w:hAnsi="Calibri"/>
                <w:color w:val="000000"/>
                <w:sz w:val="18"/>
                <w:szCs w:val="18"/>
                <w:lang w:eastAsia="es-CL"/>
              </w:rPr>
              <w:t xml:space="preserve">00.333 </w:t>
            </w:r>
            <w:r w:rsidRPr="00B55F51">
              <w:rPr>
                <w:rFonts w:ascii="Calibri" w:eastAsia="Times New Roman" w:hAnsi="Calibri"/>
                <w:color w:val="000000"/>
                <w:sz w:val="18"/>
                <w:szCs w:val="18"/>
                <w:lang w:eastAsia="es-CL"/>
              </w:rPr>
              <w:t>m.</w:t>
            </w:r>
          </w:p>
        </w:tc>
        <w:tc>
          <w:tcPr>
            <w:tcW w:w="1191" w:type="pct"/>
            <w:tcBorders>
              <w:top w:val="single" w:sz="4" w:space="0" w:color="auto"/>
              <w:left w:val="nil"/>
              <w:bottom w:val="single" w:sz="4" w:space="0" w:color="auto"/>
              <w:right w:val="single" w:sz="4" w:space="0" w:color="000000"/>
            </w:tcBorders>
            <w:shd w:val="clear" w:color="auto" w:fill="auto"/>
            <w:noWrap/>
            <w:vAlign w:val="center"/>
            <w:hideMark/>
          </w:tcPr>
          <w:p w14:paraId="7FF487FA" w14:textId="77777777" w:rsidR="00095DC6" w:rsidRPr="00557733" w:rsidRDefault="00095DC6" w:rsidP="00B6509C">
            <w:pPr>
              <w:jc w:val="left"/>
              <w:rPr>
                <w:rFonts w:eastAsia="Times New Roman"/>
                <w:b/>
                <w:color w:val="000000"/>
                <w:sz w:val="18"/>
                <w:szCs w:val="18"/>
                <w:lang w:eastAsia="es-CL"/>
              </w:rPr>
            </w:pPr>
            <w:r w:rsidRPr="00557733">
              <w:rPr>
                <w:rFonts w:eastAsia="Times New Roman"/>
                <w:b/>
                <w:color w:val="000000"/>
                <w:sz w:val="18"/>
                <w:szCs w:val="18"/>
                <w:lang w:eastAsia="es-CL"/>
              </w:rPr>
              <w:t xml:space="preserve">Coordenadas </w:t>
            </w:r>
            <w:r>
              <w:rPr>
                <w:rFonts w:eastAsia="Times New Roman"/>
                <w:b/>
                <w:color w:val="000000"/>
                <w:sz w:val="18"/>
                <w:szCs w:val="18"/>
                <w:lang w:eastAsia="es-CL"/>
              </w:rPr>
              <w:t xml:space="preserve">DATUM </w:t>
            </w:r>
            <w:r w:rsidRPr="00557733">
              <w:rPr>
                <w:rFonts w:eastAsia="Times New Roman"/>
                <w:b/>
                <w:color w:val="000000"/>
                <w:sz w:val="18"/>
                <w:szCs w:val="18"/>
                <w:lang w:eastAsia="es-CL"/>
              </w:rPr>
              <w:t>WGS84</w:t>
            </w:r>
            <w:r>
              <w:rPr>
                <w:rFonts w:eastAsia="Times New Roman"/>
                <w:b/>
                <w:color w:val="000000"/>
                <w:sz w:val="18"/>
                <w:szCs w:val="18"/>
                <w:lang w:eastAsia="es-CL"/>
              </w:rPr>
              <w:t xml:space="preserve"> HUSO 19S</w:t>
            </w:r>
          </w:p>
        </w:tc>
        <w:tc>
          <w:tcPr>
            <w:tcW w:w="673" w:type="pct"/>
            <w:tcBorders>
              <w:top w:val="single" w:sz="4" w:space="0" w:color="auto"/>
              <w:left w:val="nil"/>
              <w:bottom w:val="single" w:sz="4" w:space="0" w:color="auto"/>
              <w:right w:val="single" w:sz="4" w:space="0" w:color="000000"/>
            </w:tcBorders>
            <w:shd w:val="clear" w:color="auto" w:fill="auto"/>
            <w:noWrap/>
            <w:vAlign w:val="center"/>
            <w:hideMark/>
          </w:tcPr>
          <w:p w14:paraId="631175E2" w14:textId="77777777" w:rsidR="00095DC6" w:rsidRPr="00557733" w:rsidRDefault="00095DC6" w:rsidP="00B6509C">
            <w:pPr>
              <w:jc w:val="left"/>
              <w:rPr>
                <w:rFonts w:ascii="Calibri" w:eastAsia="Times New Roman" w:hAnsi="Calibri"/>
                <w:b/>
                <w:color w:val="000000"/>
                <w:sz w:val="18"/>
                <w:szCs w:val="18"/>
                <w:lang w:eastAsia="es-CL"/>
              </w:rPr>
            </w:pPr>
            <w:r w:rsidRPr="00557733">
              <w:rPr>
                <w:rFonts w:ascii="Calibri" w:eastAsia="Times New Roman" w:hAnsi="Calibri"/>
                <w:b/>
                <w:color w:val="000000"/>
                <w:sz w:val="18"/>
                <w:szCs w:val="18"/>
                <w:lang w:eastAsia="es-CL"/>
              </w:rPr>
              <w:t>Norte:</w:t>
            </w:r>
            <w:r w:rsidRPr="00557733">
              <w:rPr>
                <w:rFonts w:ascii="Calibri" w:eastAsia="Times New Roman" w:hAnsi="Calibri"/>
                <w:color w:val="000000"/>
                <w:sz w:val="18"/>
                <w:szCs w:val="18"/>
                <w:lang w:eastAsia="es-CL"/>
              </w:rPr>
              <w:t xml:space="preserve"> </w:t>
            </w:r>
            <w:r>
              <w:rPr>
                <w:rFonts w:ascii="Calibri" w:eastAsia="Times New Roman" w:hAnsi="Calibri"/>
                <w:color w:val="000000"/>
                <w:sz w:val="18"/>
                <w:szCs w:val="18"/>
                <w:lang w:eastAsia="es-CL"/>
              </w:rPr>
              <w:t xml:space="preserve">6.282.596,9 </w:t>
            </w:r>
            <w:r w:rsidRPr="00B55F51">
              <w:rPr>
                <w:rFonts w:ascii="Calibri" w:eastAsia="Times New Roman" w:hAnsi="Calibri"/>
                <w:color w:val="000000"/>
                <w:sz w:val="18"/>
                <w:szCs w:val="18"/>
                <w:lang w:eastAsia="es-CL"/>
              </w:rPr>
              <w:t>m.</w:t>
            </w:r>
          </w:p>
        </w:tc>
        <w:tc>
          <w:tcPr>
            <w:tcW w:w="652" w:type="pct"/>
            <w:tcBorders>
              <w:top w:val="single" w:sz="4" w:space="0" w:color="auto"/>
              <w:left w:val="nil"/>
              <w:bottom w:val="single" w:sz="4" w:space="0" w:color="auto"/>
              <w:right w:val="single" w:sz="4" w:space="0" w:color="000000"/>
            </w:tcBorders>
            <w:shd w:val="clear" w:color="auto" w:fill="auto"/>
            <w:noWrap/>
            <w:vAlign w:val="center"/>
            <w:hideMark/>
          </w:tcPr>
          <w:p w14:paraId="2FE446E1" w14:textId="77777777" w:rsidR="00095DC6" w:rsidRPr="00557733" w:rsidRDefault="00095DC6" w:rsidP="00B6509C">
            <w:pPr>
              <w:jc w:val="left"/>
              <w:rPr>
                <w:rFonts w:ascii="Calibri" w:eastAsia="Times New Roman" w:hAnsi="Calibri"/>
                <w:b/>
                <w:color w:val="000000"/>
                <w:sz w:val="18"/>
                <w:szCs w:val="18"/>
                <w:lang w:eastAsia="es-CL"/>
              </w:rPr>
            </w:pPr>
            <w:r w:rsidRPr="00557733">
              <w:rPr>
                <w:rFonts w:ascii="Calibri" w:eastAsia="Times New Roman" w:hAnsi="Calibri"/>
                <w:b/>
                <w:color w:val="000000"/>
                <w:sz w:val="18"/>
                <w:szCs w:val="18"/>
                <w:lang w:eastAsia="es-CL"/>
              </w:rPr>
              <w:t>Este:</w:t>
            </w:r>
            <w:r w:rsidRPr="00557733">
              <w:rPr>
                <w:rFonts w:ascii="Calibri" w:eastAsia="Times New Roman" w:hAnsi="Calibri"/>
                <w:color w:val="000000"/>
                <w:sz w:val="18"/>
                <w:szCs w:val="18"/>
                <w:lang w:eastAsia="es-CL"/>
              </w:rPr>
              <w:t xml:space="preserve"> </w:t>
            </w:r>
            <w:r>
              <w:rPr>
                <w:rFonts w:ascii="Calibri" w:eastAsia="Times New Roman" w:hAnsi="Calibri"/>
                <w:color w:val="000000"/>
                <w:sz w:val="18"/>
                <w:szCs w:val="18"/>
                <w:lang w:eastAsia="es-CL"/>
              </w:rPr>
              <w:t>300.754</w:t>
            </w:r>
            <w:r w:rsidRPr="00B55F51">
              <w:rPr>
                <w:rFonts w:ascii="Calibri" w:eastAsia="Times New Roman" w:hAnsi="Calibri"/>
                <w:color w:val="000000"/>
                <w:sz w:val="18"/>
                <w:szCs w:val="18"/>
                <w:lang w:eastAsia="es-CL"/>
              </w:rPr>
              <w:t xml:space="preserve"> m.</w:t>
            </w:r>
          </w:p>
        </w:tc>
      </w:tr>
      <w:tr w:rsidR="00095DC6" w:rsidRPr="00095DC6" w14:paraId="0C0C3D17" w14:textId="77777777" w:rsidTr="00B6509C">
        <w:trPr>
          <w:trHeight w:val="300"/>
          <w:jc w:val="center"/>
        </w:trPr>
        <w:tc>
          <w:tcPr>
            <w:tcW w:w="2484" w:type="pct"/>
            <w:gridSpan w:val="3"/>
            <w:vMerge w:val="restart"/>
            <w:tcBorders>
              <w:top w:val="single" w:sz="4" w:space="0" w:color="auto"/>
              <w:left w:val="single" w:sz="4" w:space="0" w:color="auto"/>
              <w:bottom w:val="single" w:sz="4" w:space="0" w:color="000000"/>
              <w:right w:val="single" w:sz="4" w:space="0" w:color="000000"/>
            </w:tcBorders>
            <w:shd w:val="clear" w:color="auto" w:fill="auto"/>
            <w:hideMark/>
          </w:tcPr>
          <w:p w14:paraId="3E071EC3" w14:textId="77777777" w:rsidR="00095DC6" w:rsidRPr="00095DC6" w:rsidRDefault="00095DC6" w:rsidP="00B6509C">
            <w:pPr>
              <w:jc w:val="left"/>
              <w:rPr>
                <w:rFonts w:eastAsia="Times New Roman"/>
                <w:b/>
                <w:color w:val="000000"/>
                <w:sz w:val="18"/>
                <w:szCs w:val="18"/>
                <w:lang w:eastAsia="es-CL"/>
              </w:rPr>
            </w:pPr>
            <w:r w:rsidRPr="000E5A49">
              <w:rPr>
                <w:rFonts w:eastAsia="Times New Roman"/>
                <w:b/>
                <w:color w:val="000000"/>
                <w:sz w:val="18"/>
                <w:szCs w:val="18"/>
                <w:lang w:eastAsia="es-CL"/>
              </w:rPr>
              <w:t>Descripción Medio de Prueba:</w:t>
            </w:r>
            <w:r w:rsidRPr="000E5A49">
              <w:rPr>
                <w:rFonts w:eastAsia="Times New Roman"/>
                <w:color w:val="000000"/>
                <w:sz w:val="18"/>
                <w:szCs w:val="18"/>
                <w:lang w:eastAsia="es-CL"/>
              </w:rPr>
              <w:t xml:space="preserve"> </w:t>
            </w:r>
            <w:r>
              <w:rPr>
                <w:rFonts w:eastAsia="Times New Roman"/>
                <w:color w:val="000000"/>
                <w:sz w:val="18"/>
                <w:szCs w:val="18"/>
                <w:lang w:eastAsia="es-CL"/>
              </w:rPr>
              <w:t>Riego por surco en parcela Isla Carrasco.</w:t>
            </w:r>
          </w:p>
        </w:tc>
        <w:tc>
          <w:tcPr>
            <w:tcW w:w="2516" w:type="pct"/>
            <w:gridSpan w:val="3"/>
            <w:vMerge w:val="restart"/>
            <w:tcBorders>
              <w:top w:val="single" w:sz="4" w:space="0" w:color="auto"/>
              <w:left w:val="single" w:sz="4" w:space="0" w:color="auto"/>
              <w:bottom w:val="single" w:sz="4" w:space="0" w:color="000000"/>
              <w:right w:val="single" w:sz="4" w:space="0" w:color="000000"/>
            </w:tcBorders>
            <w:shd w:val="clear" w:color="auto" w:fill="auto"/>
            <w:hideMark/>
          </w:tcPr>
          <w:p w14:paraId="3233E606" w14:textId="77777777" w:rsidR="00095DC6" w:rsidRPr="00095DC6" w:rsidRDefault="00095DC6" w:rsidP="00B6509C">
            <w:pPr>
              <w:jc w:val="left"/>
              <w:rPr>
                <w:rFonts w:eastAsia="Times New Roman"/>
                <w:b/>
                <w:color w:val="000000"/>
                <w:sz w:val="18"/>
                <w:szCs w:val="18"/>
                <w:lang w:eastAsia="es-CL"/>
              </w:rPr>
            </w:pPr>
            <w:r w:rsidRPr="000E5A49">
              <w:rPr>
                <w:rFonts w:eastAsia="Times New Roman"/>
                <w:b/>
                <w:color w:val="000000"/>
                <w:sz w:val="18"/>
                <w:szCs w:val="18"/>
                <w:lang w:eastAsia="es-CL"/>
              </w:rPr>
              <w:t>Descripción Medio de Prueba:</w:t>
            </w:r>
            <w:r w:rsidRPr="000E5A49">
              <w:rPr>
                <w:rFonts w:eastAsia="Times New Roman"/>
                <w:color w:val="000000"/>
                <w:sz w:val="18"/>
                <w:szCs w:val="18"/>
                <w:lang w:eastAsia="es-CL"/>
              </w:rPr>
              <w:t xml:space="preserve"> </w:t>
            </w:r>
            <w:r>
              <w:rPr>
                <w:rFonts w:eastAsia="Times New Roman"/>
                <w:color w:val="000000"/>
                <w:sz w:val="18"/>
                <w:szCs w:val="18"/>
                <w:lang w:eastAsia="es-CL"/>
              </w:rPr>
              <w:t>Cultivo de maíz al interior de la instalación.</w:t>
            </w:r>
          </w:p>
        </w:tc>
      </w:tr>
      <w:tr w:rsidR="00095DC6" w:rsidRPr="00F551C3" w14:paraId="501EDBDF" w14:textId="77777777" w:rsidTr="00B6509C">
        <w:trPr>
          <w:trHeight w:val="244"/>
          <w:jc w:val="center"/>
        </w:trPr>
        <w:tc>
          <w:tcPr>
            <w:tcW w:w="2484" w:type="pct"/>
            <w:gridSpan w:val="3"/>
            <w:vMerge/>
            <w:tcBorders>
              <w:top w:val="single" w:sz="4" w:space="0" w:color="auto"/>
              <w:left w:val="single" w:sz="4" w:space="0" w:color="auto"/>
              <w:bottom w:val="single" w:sz="4" w:space="0" w:color="000000"/>
              <w:right w:val="single" w:sz="4" w:space="0" w:color="000000"/>
            </w:tcBorders>
            <w:vAlign w:val="center"/>
            <w:hideMark/>
          </w:tcPr>
          <w:p w14:paraId="4C9044B7" w14:textId="77777777" w:rsidR="00095DC6" w:rsidRPr="00F551C3" w:rsidRDefault="00095DC6" w:rsidP="00B6509C">
            <w:pPr>
              <w:jc w:val="left"/>
              <w:rPr>
                <w:rFonts w:ascii="Calibri" w:eastAsia="Times New Roman" w:hAnsi="Calibri"/>
                <w:color w:val="000000"/>
                <w:sz w:val="20"/>
                <w:szCs w:val="20"/>
                <w:lang w:eastAsia="es-CL"/>
              </w:rPr>
            </w:pPr>
          </w:p>
        </w:tc>
        <w:tc>
          <w:tcPr>
            <w:tcW w:w="2516" w:type="pct"/>
            <w:gridSpan w:val="3"/>
            <w:vMerge/>
            <w:tcBorders>
              <w:top w:val="single" w:sz="4" w:space="0" w:color="auto"/>
              <w:left w:val="single" w:sz="4" w:space="0" w:color="auto"/>
              <w:bottom w:val="single" w:sz="4" w:space="0" w:color="000000"/>
              <w:right w:val="single" w:sz="4" w:space="0" w:color="000000"/>
            </w:tcBorders>
            <w:vAlign w:val="center"/>
            <w:hideMark/>
          </w:tcPr>
          <w:p w14:paraId="55A90482" w14:textId="77777777" w:rsidR="00095DC6" w:rsidRPr="00F551C3" w:rsidRDefault="00095DC6" w:rsidP="00B6509C">
            <w:pPr>
              <w:jc w:val="left"/>
              <w:rPr>
                <w:rFonts w:ascii="Calibri" w:eastAsia="Times New Roman" w:hAnsi="Calibri"/>
                <w:color w:val="000000"/>
                <w:sz w:val="20"/>
                <w:szCs w:val="20"/>
                <w:lang w:eastAsia="es-CL"/>
              </w:rPr>
            </w:pPr>
          </w:p>
        </w:tc>
      </w:tr>
    </w:tbl>
    <w:p w14:paraId="2D8B0AEE" w14:textId="77777777" w:rsidR="002F1C19" w:rsidRDefault="002F1C19" w:rsidP="00E72923"/>
    <w:p w14:paraId="4A2F0A6D" w14:textId="77777777" w:rsidR="002F1C19" w:rsidRDefault="002F1C19" w:rsidP="00E72923"/>
    <w:p w14:paraId="5F9AB1EA" w14:textId="77777777" w:rsidR="00A60F3F" w:rsidRDefault="00A60F3F" w:rsidP="00E72923"/>
    <w:p w14:paraId="4CA83BBE" w14:textId="77777777" w:rsidR="00A60F3F" w:rsidRDefault="00A60F3F" w:rsidP="00E72923"/>
    <w:p w14:paraId="6D08CAC7" w14:textId="77777777" w:rsidR="00A60F3F" w:rsidRDefault="00A60F3F" w:rsidP="00E72923"/>
    <w:tbl>
      <w:tblPr>
        <w:tblStyle w:val="Tablaconcuadrcula"/>
        <w:tblW w:w="13745" w:type="dxa"/>
        <w:jc w:val="center"/>
        <w:tblLook w:val="04A0" w:firstRow="1" w:lastRow="0" w:firstColumn="1" w:lastColumn="0" w:noHBand="0" w:noVBand="1"/>
      </w:tblPr>
      <w:tblGrid>
        <w:gridCol w:w="3785"/>
        <w:gridCol w:w="9960"/>
      </w:tblGrid>
      <w:tr w:rsidR="00A60F3F" w14:paraId="0FA505EE" w14:textId="77777777" w:rsidTr="00801C59">
        <w:trPr>
          <w:jc w:val="center"/>
        </w:trPr>
        <w:tc>
          <w:tcPr>
            <w:tcW w:w="1377" w:type="pct"/>
          </w:tcPr>
          <w:p w14:paraId="20732576" w14:textId="039B8832" w:rsidR="00A60F3F" w:rsidRDefault="00A60F3F" w:rsidP="00801C59">
            <w:r w:rsidRPr="005626CB">
              <w:rPr>
                <w:rFonts w:ascii="Calibri" w:eastAsia="Times New Roman" w:hAnsi="Calibri"/>
                <w:b/>
                <w:bCs/>
                <w:color w:val="000000"/>
                <w:lang w:eastAsia="es-CL"/>
              </w:rPr>
              <w:t>Número de Hecho Constatado</w:t>
            </w:r>
            <w:r w:rsidRPr="005626CB">
              <w:rPr>
                <w:rFonts w:ascii="Calibri" w:eastAsia="Times New Roman" w:hAnsi="Calibri"/>
                <w:color w:val="000000"/>
                <w:lang w:eastAsia="es-CL"/>
              </w:rPr>
              <w:t xml:space="preserve">: </w:t>
            </w:r>
            <w:r>
              <w:t>5</w:t>
            </w:r>
          </w:p>
        </w:tc>
        <w:tc>
          <w:tcPr>
            <w:tcW w:w="3623" w:type="pct"/>
          </w:tcPr>
          <w:p w14:paraId="7C70D4EA" w14:textId="77777777" w:rsidR="00A60F3F" w:rsidRDefault="00A60F3F" w:rsidP="00801C59">
            <w:r w:rsidRPr="00F415B3">
              <w:rPr>
                <w:rFonts w:ascii="Calibri" w:eastAsia="Times New Roman" w:hAnsi="Calibri"/>
                <w:b/>
                <w:bCs/>
                <w:color w:val="000000"/>
                <w:lang w:eastAsia="es-CL"/>
              </w:rPr>
              <w:t>Estación</w:t>
            </w:r>
            <w:r>
              <w:rPr>
                <w:rFonts w:ascii="Calibri" w:eastAsia="Times New Roman" w:hAnsi="Calibri"/>
                <w:b/>
                <w:bCs/>
                <w:color w:val="000000"/>
                <w:lang w:eastAsia="es-CL"/>
              </w:rPr>
              <w:t xml:space="preserve"> N°</w:t>
            </w:r>
            <w:r w:rsidRPr="00F415B3">
              <w:rPr>
                <w:rFonts w:ascii="Calibri" w:eastAsia="Times New Roman" w:hAnsi="Calibri"/>
                <w:color w:val="000000"/>
                <w:lang w:eastAsia="es-CL"/>
              </w:rPr>
              <w:t>:</w:t>
            </w:r>
            <w:r>
              <w:rPr>
                <w:rFonts w:ascii="Calibri" w:eastAsia="Times New Roman" w:hAnsi="Calibri"/>
                <w:color w:val="000000"/>
                <w:lang w:eastAsia="es-CL"/>
              </w:rPr>
              <w:t xml:space="preserve"> --</w:t>
            </w:r>
          </w:p>
        </w:tc>
      </w:tr>
      <w:tr w:rsidR="00A60F3F" w14:paraId="004B9074" w14:textId="77777777" w:rsidTr="00801C59">
        <w:trPr>
          <w:trHeight w:val="771"/>
          <w:jc w:val="center"/>
        </w:trPr>
        <w:tc>
          <w:tcPr>
            <w:tcW w:w="5000" w:type="pct"/>
            <w:gridSpan w:val="2"/>
            <w:tcBorders>
              <w:bottom w:val="single" w:sz="4" w:space="0" w:color="auto"/>
            </w:tcBorders>
          </w:tcPr>
          <w:p w14:paraId="48E124BF" w14:textId="3FA74B2D" w:rsidR="00A60F3F" w:rsidRPr="005626CB" w:rsidRDefault="00A60F3F" w:rsidP="00801C59">
            <w:pPr>
              <w:rPr>
                <w:rFonts w:ascii="Calibri" w:eastAsia="Times New Roman" w:hAnsi="Calibri"/>
                <w:b/>
                <w:bCs/>
                <w:color w:val="000000"/>
                <w:lang w:eastAsia="es-CL"/>
              </w:rPr>
            </w:pPr>
            <w:r>
              <w:rPr>
                <w:rFonts w:ascii="Calibri" w:eastAsia="Times New Roman" w:hAnsi="Calibri"/>
                <w:b/>
                <w:bCs/>
                <w:color w:val="000000"/>
                <w:lang w:eastAsia="es-CL"/>
              </w:rPr>
              <w:t xml:space="preserve">Documentación solicitada y </w:t>
            </w:r>
            <w:r w:rsidRPr="00CE673E">
              <w:rPr>
                <w:rFonts w:ascii="Calibri" w:eastAsia="Times New Roman" w:hAnsi="Calibri"/>
                <w:b/>
                <w:bCs/>
                <w:color w:val="000000"/>
                <w:lang w:eastAsia="es-CL"/>
              </w:rPr>
              <w:t xml:space="preserve">entregada: </w:t>
            </w:r>
            <w:r w:rsidRPr="00CE673E">
              <w:rPr>
                <w:rFonts w:ascii="Calibri" w:eastAsia="Times New Roman" w:hAnsi="Calibri"/>
                <w:bCs/>
                <w:color w:val="000000"/>
                <w:lang w:eastAsia="es-CL"/>
              </w:rPr>
              <w:t>El titular ingresó el 21 de abril de 2016, a la Oficina de Partes de la Superintendencia del Medio Ambiente,</w:t>
            </w:r>
            <w:r w:rsidR="00AB4B84">
              <w:rPr>
                <w:rFonts w:ascii="Calibri" w:eastAsia="Times New Roman" w:hAnsi="Calibri"/>
                <w:bCs/>
                <w:color w:val="000000"/>
                <w:lang w:eastAsia="es-CL"/>
              </w:rPr>
              <w:t xml:space="preserve"> los</w:t>
            </w:r>
            <w:r w:rsidRPr="00CE673E">
              <w:rPr>
                <w:rFonts w:ascii="Calibri" w:eastAsia="Times New Roman" w:hAnsi="Calibri"/>
                <w:bCs/>
                <w:color w:val="000000"/>
                <w:lang w:eastAsia="es-CL"/>
              </w:rPr>
              <w:t xml:space="preserve"> análisis de </w:t>
            </w:r>
            <w:r>
              <w:rPr>
                <w:rFonts w:ascii="Calibri" w:eastAsia="Times New Roman" w:hAnsi="Calibri"/>
                <w:bCs/>
                <w:color w:val="000000"/>
                <w:lang w:eastAsia="es-CL"/>
              </w:rPr>
              <w:t>suelo de los sectores donde riegan,</w:t>
            </w:r>
            <w:r w:rsidRPr="00CE673E">
              <w:rPr>
                <w:rFonts w:ascii="Calibri" w:eastAsia="Times New Roman" w:hAnsi="Calibri"/>
                <w:bCs/>
                <w:color w:val="000000"/>
                <w:lang w:eastAsia="es-CL"/>
              </w:rPr>
              <w:t xml:space="preserve"> de los años 2013, 2014, 2015 y 2016 (Anexo 2).</w:t>
            </w:r>
          </w:p>
        </w:tc>
      </w:tr>
      <w:tr w:rsidR="00A60F3F" w14:paraId="709B0123" w14:textId="77777777" w:rsidTr="00801C59">
        <w:trPr>
          <w:trHeight w:val="841"/>
          <w:jc w:val="center"/>
        </w:trPr>
        <w:tc>
          <w:tcPr>
            <w:tcW w:w="5000" w:type="pct"/>
            <w:gridSpan w:val="2"/>
            <w:tcBorders>
              <w:bottom w:val="single" w:sz="4" w:space="0" w:color="auto"/>
            </w:tcBorders>
          </w:tcPr>
          <w:p w14:paraId="6DF1562E" w14:textId="77777777" w:rsidR="00A60F3F" w:rsidRPr="001D658B" w:rsidRDefault="00A60F3F" w:rsidP="00801C59">
            <w:pPr>
              <w:rPr>
                <w:rFonts w:ascii="Calibri" w:eastAsia="Times New Roman" w:hAnsi="Calibri"/>
                <w:color w:val="000000"/>
                <w:lang w:eastAsia="es-CL"/>
              </w:rPr>
            </w:pPr>
            <w:r w:rsidRPr="001D658B">
              <w:rPr>
                <w:rFonts w:ascii="Calibri" w:eastAsia="Times New Roman" w:hAnsi="Calibri"/>
                <w:bCs/>
                <w:color w:val="000000"/>
                <w:lang w:eastAsia="es-CL"/>
              </w:rPr>
              <w:t>Exigencia</w:t>
            </w:r>
            <w:r w:rsidRPr="001D658B">
              <w:rPr>
                <w:rFonts w:ascii="Calibri" w:eastAsia="Times New Roman" w:hAnsi="Calibri"/>
                <w:color w:val="000000"/>
                <w:lang w:eastAsia="es-CL"/>
              </w:rPr>
              <w:t xml:space="preserve">: </w:t>
            </w:r>
          </w:p>
          <w:p w14:paraId="1BC414DB" w14:textId="77777777" w:rsidR="00881B60" w:rsidRDefault="00881B60" w:rsidP="001D658B">
            <w:pPr>
              <w:rPr>
                <w:b/>
              </w:rPr>
            </w:pPr>
          </w:p>
          <w:p w14:paraId="1CB016C0" w14:textId="77777777" w:rsidR="001D658B" w:rsidRPr="001D658B" w:rsidRDefault="001D658B" w:rsidP="001D658B">
            <w:pPr>
              <w:rPr>
                <w:b/>
              </w:rPr>
            </w:pPr>
            <w:r w:rsidRPr="001D658B">
              <w:rPr>
                <w:b/>
              </w:rPr>
              <w:t>RCA 751/2009</w:t>
            </w:r>
          </w:p>
          <w:p w14:paraId="5E840AB6" w14:textId="693764C9" w:rsidR="00A60F3F" w:rsidRPr="001D658B" w:rsidRDefault="00881B60" w:rsidP="00801C59">
            <w:pPr>
              <w:rPr>
                <w:u w:val="single"/>
              </w:rPr>
            </w:pPr>
            <w:r>
              <w:rPr>
                <w:u w:val="single"/>
              </w:rPr>
              <w:t xml:space="preserve">Punto 1.7.3.3. </w:t>
            </w:r>
            <w:r w:rsidR="00A60F3F" w:rsidRPr="001D658B">
              <w:rPr>
                <w:u w:val="single"/>
              </w:rPr>
              <w:t>ICE</w:t>
            </w:r>
            <w:r>
              <w:rPr>
                <w:u w:val="single"/>
              </w:rPr>
              <w:t>.</w:t>
            </w:r>
            <w:r w:rsidR="00A60F3F" w:rsidRPr="001D658B">
              <w:rPr>
                <w:u w:val="single"/>
              </w:rPr>
              <w:t xml:space="preserve"> </w:t>
            </w:r>
          </w:p>
          <w:p w14:paraId="0A9BD4D7" w14:textId="77777777" w:rsidR="00A60F3F" w:rsidRPr="001D658B" w:rsidRDefault="00A60F3F" w:rsidP="00801C59">
            <w:pPr>
              <w:autoSpaceDE w:val="0"/>
              <w:autoSpaceDN w:val="0"/>
              <w:adjustRightInd w:val="0"/>
              <w:ind w:left="709" w:hanging="709"/>
              <w:rPr>
                <w:i/>
              </w:rPr>
            </w:pPr>
            <w:r w:rsidRPr="001D658B">
              <w:rPr>
                <w:i/>
              </w:rPr>
              <w:t>Plan de Aplicación (fertirriego)</w:t>
            </w:r>
          </w:p>
          <w:p w14:paraId="17410517" w14:textId="77777777" w:rsidR="00A60F3F" w:rsidRPr="001D658B" w:rsidRDefault="00A60F3F" w:rsidP="00801C59">
            <w:pPr>
              <w:autoSpaceDE w:val="0"/>
              <w:autoSpaceDN w:val="0"/>
              <w:adjustRightInd w:val="0"/>
              <w:rPr>
                <w:i/>
              </w:rPr>
            </w:pPr>
            <w:r w:rsidRPr="001D658B">
              <w:rPr>
                <w:i/>
              </w:rPr>
              <w:t>[…].</w:t>
            </w:r>
          </w:p>
          <w:p w14:paraId="346CF3AF" w14:textId="77777777" w:rsidR="00A60F3F" w:rsidRPr="001D658B" w:rsidRDefault="00A60F3F" w:rsidP="00801C59">
            <w:pPr>
              <w:autoSpaceDE w:val="0"/>
              <w:autoSpaceDN w:val="0"/>
              <w:adjustRightInd w:val="0"/>
              <w:rPr>
                <w:i/>
              </w:rPr>
            </w:pPr>
            <w:r w:rsidRPr="001D658B">
              <w:rPr>
                <w:i/>
              </w:rPr>
              <w:t>Un detalle del plan de aplicación se presentó en anexo 4 de la DIA.</w:t>
            </w:r>
          </w:p>
          <w:p w14:paraId="52CD607B" w14:textId="77777777" w:rsidR="00A60F3F" w:rsidRPr="001D658B" w:rsidRDefault="00A60F3F" w:rsidP="00801C59">
            <w:pPr>
              <w:autoSpaceDE w:val="0"/>
              <w:autoSpaceDN w:val="0"/>
              <w:adjustRightInd w:val="0"/>
              <w:rPr>
                <w:i/>
              </w:rPr>
            </w:pPr>
            <w:r w:rsidRPr="001D658B">
              <w:rPr>
                <w:i/>
              </w:rPr>
              <w:t>[…].</w:t>
            </w:r>
          </w:p>
          <w:p w14:paraId="2BFB3BB5" w14:textId="77777777" w:rsidR="00A60F3F" w:rsidRPr="001D658B" w:rsidRDefault="00A60F3F" w:rsidP="00801C59">
            <w:pPr>
              <w:autoSpaceDE w:val="0"/>
              <w:autoSpaceDN w:val="0"/>
              <w:adjustRightInd w:val="0"/>
            </w:pPr>
          </w:p>
          <w:p w14:paraId="192987BB" w14:textId="2B77F5B8" w:rsidR="00881B60" w:rsidRDefault="00A60F3F" w:rsidP="00881B60">
            <w:pPr>
              <w:autoSpaceDE w:val="0"/>
              <w:autoSpaceDN w:val="0"/>
              <w:adjustRightInd w:val="0"/>
              <w:rPr>
                <w:u w:val="single"/>
              </w:rPr>
            </w:pPr>
            <w:r w:rsidRPr="001D658B">
              <w:rPr>
                <w:u w:val="single"/>
              </w:rPr>
              <w:t xml:space="preserve">Programa de Monitoreo 7.3.4, Plan de Aplicación de Purines. </w:t>
            </w:r>
            <w:r w:rsidR="00881B60">
              <w:rPr>
                <w:u w:val="single"/>
              </w:rPr>
              <w:t xml:space="preserve">Punto 1.7.3.3. </w:t>
            </w:r>
            <w:r w:rsidRPr="001D658B">
              <w:rPr>
                <w:u w:val="single"/>
              </w:rPr>
              <w:t>ICE</w:t>
            </w:r>
            <w:r w:rsidR="00881B60">
              <w:rPr>
                <w:u w:val="single"/>
              </w:rPr>
              <w:t>.</w:t>
            </w:r>
          </w:p>
          <w:p w14:paraId="6B563018" w14:textId="6948DDF5" w:rsidR="00A60F3F" w:rsidRPr="001D658B" w:rsidRDefault="00A60F3F" w:rsidP="00881B60">
            <w:pPr>
              <w:autoSpaceDE w:val="0"/>
              <w:autoSpaceDN w:val="0"/>
              <w:adjustRightInd w:val="0"/>
            </w:pPr>
            <w:r w:rsidRPr="001D658B">
              <w:t>c) Suelo</w:t>
            </w:r>
          </w:p>
          <w:p w14:paraId="647FEA20" w14:textId="77777777" w:rsidR="00A60F3F" w:rsidRPr="001D658B" w:rsidRDefault="00A60F3F" w:rsidP="00801C59">
            <w:r w:rsidRPr="001D658B">
              <w:t>Para evaluar las alteraciones en la calidad del suelo sometido a aplicación, se realizarán muestreos semestrales en los 4 sectores de aplicación. Cada muestra se compondrá de submuestras a los 20 y 60 cm de profundidad.</w:t>
            </w:r>
          </w:p>
          <w:p w14:paraId="1A45AC90" w14:textId="77777777" w:rsidR="00A60F3F" w:rsidRPr="001D658B" w:rsidRDefault="00A60F3F" w:rsidP="00801C59">
            <w:r w:rsidRPr="001D658B">
              <w:t>Los parámetros a medir corresponderán a:</w:t>
            </w:r>
          </w:p>
          <w:p w14:paraId="7DF9C91B" w14:textId="77777777" w:rsidR="00A60F3F" w:rsidRPr="001D658B" w:rsidRDefault="00A60F3F" w:rsidP="00801C59">
            <w:r w:rsidRPr="001D658B">
              <w:t>· pH</w:t>
            </w:r>
          </w:p>
          <w:p w14:paraId="72A504DF" w14:textId="77777777" w:rsidR="00A60F3F" w:rsidRPr="001D658B" w:rsidRDefault="00A60F3F" w:rsidP="00801C59">
            <w:r w:rsidRPr="001D658B">
              <w:t>· Materia orgánica</w:t>
            </w:r>
          </w:p>
          <w:p w14:paraId="3FB8C6CA" w14:textId="77777777" w:rsidR="00A60F3F" w:rsidRPr="001D658B" w:rsidRDefault="00A60F3F" w:rsidP="00801C59">
            <w:r w:rsidRPr="001D658B">
              <w:t>· Nitrógeno total</w:t>
            </w:r>
          </w:p>
          <w:p w14:paraId="2EAEFCE4" w14:textId="77777777" w:rsidR="00A60F3F" w:rsidRPr="001D658B" w:rsidRDefault="00A60F3F" w:rsidP="00801C59">
            <w:r w:rsidRPr="001D658B">
              <w:t>· Nitrógeno disponible</w:t>
            </w:r>
          </w:p>
          <w:p w14:paraId="0A287193" w14:textId="77777777" w:rsidR="00A60F3F" w:rsidRPr="001D658B" w:rsidRDefault="00A60F3F" w:rsidP="00801C59">
            <w:r w:rsidRPr="001D658B">
              <w:t>· Fósforo disponible</w:t>
            </w:r>
          </w:p>
          <w:p w14:paraId="4C99D776" w14:textId="77777777" w:rsidR="00A60F3F" w:rsidRPr="001D658B" w:rsidRDefault="00A60F3F" w:rsidP="00801C59">
            <w:r w:rsidRPr="001D658B">
              <w:t>· Potasio disponible</w:t>
            </w:r>
          </w:p>
          <w:p w14:paraId="44EBB983" w14:textId="77777777" w:rsidR="00A60F3F" w:rsidRPr="001D658B" w:rsidRDefault="00A60F3F" w:rsidP="00801C59">
            <w:r w:rsidRPr="001D658B">
              <w:t>· Conductividad eléctrica</w:t>
            </w:r>
          </w:p>
          <w:p w14:paraId="2238A2CB" w14:textId="77777777" w:rsidR="00A60F3F" w:rsidRPr="001D658B" w:rsidRDefault="00A60F3F" w:rsidP="00801C59">
            <w:r w:rsidRPr="001D658B">
              <w:t>Las muestras serán enviadas a un laboratorio autorizado para su análisis. Los resultados de análisis de laboratorio serán remitidos a las oficinas regionales del SAG.</w:t>
            </w:r>
          </w:p>
          <w:p w14:paraId="71CA152B" w14:textId="77777777" w:rsidR="00A60F3F" w:rsidRPr="001D658B" w:rsidRDefault="00A60F3F" w:rsidP="00801C59"/>
        </w:tc>
      </w:tr>
      <w:tr w:rsidR="00A60F3F" w14:paraId="28D0D013" w14:textId="77777777" w:rsidTr="00801C59">
        <w:trPr>
          <w:trHeight w:val="699"/>
          <w:jc w:val="center"/>
        </w:trPr>
        <w:tc>
          <w:tcPr>
            <w:tcW w:w="5000" w:type="pct"/>
            <w:gridSpan w:val="2"/>
          </w:tcPr>
          <w:p w14:paraId="058798ED" w14:textId="77777777" w:rsidR="00A60F3F" w:rsidRPr="00E548C8" w:rsidRDefault="00A60F3F" w:rsidP="00801C59">
            <w:pPr>
              <w:rPr>
                <w:rFonts w:ascii="Calibri" w:eastAsia="Times New Roman" w:hAnsi="Calibri"/>
                <w:b/>
                <w:bCs/>
                <w:color w:val="000000"/>
                <w:lang w:eastAsia="es-CL"/>
              </w:rPr>
            </w:pPr>
            <w:r w:rsidRPr="00E548C8">
              <w:rPr>
                <w:rFonts w:ascii="Calibri" w:eastAsia="Times New Roman" w:hAnsi="Calibri"/>
                <w:b/>
                <w:bCs/>
                <w:color w:val="000000"/>
                <w:lang w:eastAsia="es-CL"/>
              </w:rPr>
              <w:t>Resultado (s) examen de información:</w:t>
            </w:r>
          </w:p>
          <w:p w14:paraId="3E025D4B" w14:textId="77777777" w:rsidR="00A60F3F" w:rsidRPr="00E548C8" w:rsidRDefault="00A60F3F" w:rsidP="00801C59">
            <w:pPr>
              <w:rPr>
                <w:rFonts w:ascii="Calibri" w:eastAsia="Times New Roman" w:hAnsi="Calibri"/>
                <w:bCs/>
                <w:color w:val="000000"/>
                <w:lang w:eastAsia="es-CL"/>
              </w:rPr>
            </w:pPr>
            <w:r w:rsidRPr="00E548C8">
              <w:rPr>
                <w:rFonts w:ascii="Calibri" w:eastAsia="Times New Roman" w:hAnsi="Calibri"/>
                <w:bCs/>
                <w:color w:val="000000"/>
                <w:lang w:eastAsia="es-CL"/>
              </w:rPr>
              <w:t>De la revisión de los antecedentes entregados por el titular, se precisa lo siguiente:</w:t>
            </w:r>
          </w:p>
          <w:p w14:paraId="7BC1CBA0" w14:textId="74B78B50" w:rsidR="00A60F3F" w:rsidRPr="00E548C8" w:rsidRDefault="00A60F3F" w:rsidP="00801C59">
            <w:pPr>
              <w:pStyle w:val="Prrafodelista"/>
              <w:numPr>
                <w:ilvl w:val="0"/>
                <w:numId w:val="18"/>
              </w:numPr>
              <w:rPr>
                <w:rFonts w:ascii="Calibri" w:eastAsia="Times New Roman" w:hAnsi="Calibri"/>
                <w:bCs/>
                <w:color w:val="000000"/>
                <w:lang w:eastAsia="es-CL"/>
              </w:rPr>
            </w:pPr>
            <w:r w:rsidRPr="00E548C8">
              <w:rPr>
                <w:rFonts w:ascii="Calibri" w:eastAsia="Times New Roman" w:hAnsi="Calibri"/>
                <w:bCs/>
                <w:color w:val="000000"/>
                <w:lang w:eastAsia="es-CL"/>
              </w:rPr>
              <w:t>Los análisis semestrales de suelo,</w:t>
            </w:r>
            <w:r>
              <w:rPr>
                <w:rFonts w:ascii="Calibri" w:eastAsia="Times New Roman" w:hAnsi="Calibri"/>
                <w:bCs/>
                <w:color w:val="000000"/>
                <w:lang w:eastAsia="es-CL"/>
              </w:rPr>
              <w:t xml:space="preserve"> incluyen </w:t>
            </w:r>
            <w:r w:rsidRPr="00E548C8">
              <w:rPr>
                <w:rFonts w:ascii="Calibri" w:eastAsia="Times New Roman" w:hAnsi="Calibri"/>
                <w:bCs/>
                <w:color w:val="000000"/>
                <w:lang w:eastAsia="es-CL"/>
              </w:rPr>
              <w:t xml:space="preserve">todos los parámetros establecidos en </w:t>
            </w:r>
            <w:r w:rsidR="004D36CB" w:rsidRPr="00E548C8">
              <w:rPr>
                <w:rFonts w:ascii="Calibri" w:eastAsia="Times New Roman" w:hAnsi="Calibri"/>
                <w:bCs/>
                <w:color w:val="000000"/>
                <w:lang w:eastAsia="es-CL"/>
              </w:rPr>
              <w:t>la</w:t>
            </w:r>
            <w:r w:rsidRPr="00E548C8">
              <w:rPr>
                <w:rFonts w:ascii="Calibri" w:eastAsia="Times New Roman" w:hAnsi="Calibri"/>
                <w:bCs/>
                <w:color w:val="000000"/>
                <w:lang w:eastAsia="es-CL"/>
              </w:rPr>
              <w:t xml:space="preserve"> RCA N° 751/2009.</w:t>
            </w:r>
          </w:p>
          <w:p w14:paraId="6DCB248B" w14:textId="40CFAB7C" w:rsidR="00A60F3F" w:rsidRDefault="00A60F3F" w:rsidP="00801C59">
            <w:pPr>
              <w:pStyle w:val="Prrafodelista"/>
              <w:numPr>
                <w:ilvl w:val="0"/>
                <w:numId w:val="18"/>
              </w:numPr>
              <w:rPr>
                <w:rFonts w:ascii="Calibri" w:eastAsia="Times New Roman" w:hAnsi="Calibri"/>
                <w:bCs/>
                <w:color w:val="000000"/>
                <w:lang w:eastAsia="es-CL"/>
              </w:rPr>
            </w:pPr>
            <w:r w:rsidRPr="00E548C8">
              <w:rPr>
                <w:rFonts w:ascii="Calibri" w:eastAsia="Times New Roman" w:hAnsi="Calibri"/>
                <w:bCs/>
                <w:color w:val="000000"/>
                <w:lang w:eastAsia="es-CL"/>
              </w:rPr>
              <w:t>Los informes semestrales de monitoreo</w:t>
            </w:r>
            <w:r w:rsidR="00AB4B84">
              <w:rPr>
                <w:rFonts w:ascii="Calibri" w:eastAsia="Times New Roman" w:hAnsi="Calibri"/>
                <w:bCs/>
                <w:color w:val="000000"/>
                <w:lang w:eastAsia="es-CL"/>
              </w:rPr>
              <w:t>s</w:t>
            </w:r>
            <w:r w:rsidRPr="00E548C8">
              <w:rPr>
                <w:rFonts w:ascii="Calibri" w:eastAsia="Times New Roman" w:hAnsi="Calibri"/>
                <w:bCs/>
                <w:color w:val="000000"/>
                <w:lang w:eastAsia="es-CL"/>
              </w:rPr>
              <w:t xml:space="preserve"> de suelo, no han sido cargados </w:t>
            </w:r>
            <w:r w:rsidR="00AB4B84">
              <w:rPr>
                <w:rFonts w:ascii="Calibri" w:eastAsia="Times New Roman" w:hAnsi="Calibri"/>
                <w:bCs/>
                <w:color w:val="000000"/>
                <w:lang w:eastAsia="es-CL"/>
              </w:rPr>
              <w:t>en el</w:t>
            </w:r>
            <w:r w:rsidRPr="00E548C8">
              <w:rPr>
                <w:rFonts w:ascii="Calibri" w:eastAsia="Times New Roman" w:hAnsi="Calibri"/>
                <w:bCs/>
                <w:color w:val="000000"/>
                <w:lang w:eastAsia="es-CL"/>
              </w:rPr>
              <w:t xml:space="preserve"> Sistema de Seguimiento Ambiental de la Superintendencia del Medio Ambiente, tal como establece la Resolución Exenta N° 223 de marzo de 2015.</w:t>
            </w:r>
          </w:p>
          <w:p w14:paraId="54ADC0F8" w14:textId="77777777" w:rsidR="00A60F3F" w:rsidRPr="00C613F9" w:rsidRDefault="00A60F3F" w:rsidP="00A60F3F">
            <w:pPr>
              <w:pStyle w:val="Prrafodelista"/>
              <w:rPr>
                <w:rFonts w:ascii="Calibri" w:eastAsia="Times New Roman" w:hAnsi="Calibri"/>
                <w:bCs/>
                <w:color w:val="000000"/>
                <w:lang w:eastAsia="es-CL"/>
              </w:rPr>
            </w:pPr>
          </w:p>
        </w:tc>
      </w:tr>
    </w:tbl>
    <w:p w14:paraId="05581D92" w14:textId="77777777" w:rsidR="00A60F3F" w:rsidRDefault="00A60F3F" w:rsidP="00E72923"/>
    <w:p w14:paraId="09AFD9C2" w14:textId="77777777" w:rsidR="002F1C19" w:rsidRDefault="002F1C19" w:rsidP="00E72923"/>
    <w:p w14:paraId="00C49779" w14:textId="77777777" w:rsidR="00A60F3F" w:rsidRDefault="00A60F3F" w:rsidP="00E72923"/>
    <w:p w14:paraId="59F5C629" w14:textId="46BD263E" w:rsidR="002B63F8" w:rsidRDefault="002B63F8" w:rsidP="002B63F8">
      <w:pPr>
        <w:pStyle w:val="Ttulo2"/>
        <w:ind w:left="578" w:hanging="578"/>
      </w:pPr>
      <w:bookmarkStart w:id="173" w:name="_Toc451520618"/>
      <w:bookmarkStart w:id="174" w:name="_Toc452448330"/>
      <w:r>
        <w:lastRenderedPageBreak/>
        <w:t>Manejo de mortandad</w:t>
      </w:r>
      <w:bookmarkEnd w:id="173"/>
      <w:bookmarkEnd w:id="174"/>
    </w:p>
    <w:p w14:paraId="7493CDAF" w14:textId="77777777" w:rsidR="002B63F8" w:rsidRDefault="002B63F8"/>
    <w:tbl>
      <w:tblPr>
        <w:tblStyle w:val="Tablaconcuadrcula"/>
        <w:tblW w:w="13687" w:type="dxa"/>
        <w:tblLook w:val="04A0" w:firstRow="1" w:lastRow="0" w:firstColumn="1" w:lastColumn="0" w:noHBand="0" w:noVBand="1"/>
      </w:tblPr>
      <w:tblGrid>
        <w:gridCol w:w="3802"/>
        <w:gridCol w:w="9885"/>
      </w:tblGrid>
      <w:tr w:rsidR="002B63F8" w14:paraId="4DD26639" w14:textId="77777777" w:rsidTr="00CD76D3">
        <w:tc>
          <w:tcPr>
            <w:tcW w:w="1389" w:type="pct"/>
          </w:tcPr>
          <w:p w14:paraId="161C89EE" w14:textId="6D0143CF" w:rsidR="002B63F8" w:rsidRDefault="002B63F8" w:rsidP="00CD76D3">
            <w:r w:rsidRPr="005626CB">
              <w:rPr>
                <w:rFonts w:ascii="Calibri" w:eastAsia="Times New Roman" w:hAnsi="Calibri"/>
                <w:b/>
                <w:bCs/>
                <w:color w:val="000000"/>
                <w:lang w:eastAsia="es-CL"/>
              </w:rPr>
              <w:t>Número de Hecho Constatado</w:t>
            </w:r>
            <w:r w:rsidRPr="005626CB">
              <w:rPr>
                <w:rFonts w:ascii="Calibri" w:eastAsia="Times New Roman" w:hAnsi="Calibri"/>
                <w:color w:val="000000"/>
                <w:lang w:eastAsia="es-CL"/>
              </w:rPr>
              <w:t xml:space="preserve">: </w:t>
            </w:r>
            <w:r w:rsidR="00A60F3F">
              <w:rPr>
                <w:rFonts w:ascii="Calibri" w:eastAsia="Times New Roman" w:hAnsi="Calibri"/>
                <w:color w:val="000000"/>
                <w:lang w:eastAsia="es-CL"/>
              </w:rPr>
              <w:t>6</w:t>
            </w:r>
          </w:p>
        </w:tc>
        <w:tc>
          <w:tcPr>
            <w:tcW w:w="3611" w:type="pct"/>
          </w:tcPr>
          <w:p w14:paraId="5FE420FD" w14:textId="34D2B30C" w:rsidR="002B63F8" w:rsidRDefault="002B63F8" w:rsidP="00CD76D3">
            <w:r w:rsidRPr="00F415B3">
              <w:rPr>
                <w:rFonts w:ascii="Calibri" w:eastAsia="Times New Roman" w:hAnsi="Calibri"/>
                <w:b/>
                <w:bCs/>
                <w:color w:val="000000"/>
                <w:lang w:eastAsia="es-CL"/>
              </w:rPr>
              <w:t>Estación</w:t>
            </w:r>
            <w:r>
              <w:rPr>
                <w:rFonts w:ascii="Calibri" w:eastAsia="Times New Roman" w:hAnsi="Calibri"/>
                <w:b/>
                <w:bCs/>
                <w:color w:val="000000"/>
                <w:lang w:eastAsia="es-CL"/>
              </w:rPr>
              <w:t xml:space="preserve"> N°</w:t>
            </w:r>
            <w:r w:rsidRPr="00F415B3">
              <w:rPr>
                <w:rFonts w:ascii="Calibri" w:eastAsia="Times New Roman" w:hAnsi="Calibri"/>
                <w:color w:val="000000"/>
                <w:lang w:eastAsia="es-CL"/>
              </w:rPr>
              <w:t>:</w:t>
            </w:r>
            <w:r>
              <w:rPr>
                <w:rFonts w:ascii="Calibri" w:eastAsia="Times New Roman" w:hAnsi="Calibri"/>
                <w:color w:val="000000"/>
                <w:lang w:eastAsia="es-CL"/>
              </w:rPr>
              <w:t xml:space="preserve"> </w:t>
            </w:r>
            <w:r w:rsidR="007578BE" w:rsidRPr="007578BE">
              <w:rPr>
                <w:rFonts w:ascii="Calibri" w:eastAsia="Times New Roman" w:hAnsi="Calibri"/>
                <w:color w:val="000000"/>
                <w:lang w:eastAsia="es-CL"/>
              </w:rPr>
              <w:t>3</w:t>
            </w:r>
          </w:p>
        </w:tc>
      </w:tr>
      <w:tr w:rsidR="002B63F8" w14:paraId="26FD4504" w14:textId="77777777" w:rsidTr="00CD76D3">
        <w:trPr>
          <w:trHeight w:val="741"/>
        </w:trPr>
        <w:tc>
          <w:tcPr>
            <w:tcW w:w="5000" w:type="pct"/>
            <w:gridSpan w:val="2"/>
            <w:tcBorders>
              <w:bottom w:val="single" w:sz="4" w:space="0" w:color="auto"/>
            </w:tcBorders>
          </w:tcPr>
          <w:p w14:paraId="1BA86A28" w14:textId="2029EBCE" w:rsidR="002B63F8" w:rsidRPr="00DD42D1" w:rsidRDefault="002B63F8" w:rsidP="009A5479">
            <w:pPr>
              <w:rPr>
                <w:rFonts w:eastAsia="Times New Roman"/>
                <w:b/>
                <w:bCs/>
                <w:color w:val="000000"/>
                <w:lang w:eastAsia="es-CL"/>
              </w:rPr>
            </w:pPr>
            <w:r>
              <w:rPr>
                <w:rFonts w:ascii="Calibri" w:eastAsia="Times New Roman" w:hAnsi="Calibri"/>
                <w:b/>
                <w:bCs/>
                <w:color w:val="000000"/>
                <w:lang w:eastAsia="es-CL"/>
              </w:rPr>
              <w:t xml:space="preserve">Documentación solicitada y entregada: </w:t>
            </w:r>
            <w:r w:rsidR="004E476D" w:rsidRPr="004E476D">
              <w:rPr>
                <w:rFonts w:ascii="Calibri" w:eastAsia="Times New Roman" w:hAnsi="Calibri"/>
                <w:bCs/>
                <w:color w:val="000000"/>
                <w:lang w:eastAsia="es-CL"/>
              </w:rPr>
              <w:t xml:space="preserve">El titular ingresó el 21 de abril del año 2016, a la Oficina de Partes de la Superintendencia del Medio Ambiente, el inventario de cerdos muertos </w:t>
            </w:r>
            <w:r w:rsidR="009A5479">
              <w:rPr>
                <w:rFonts w:ascii="Calibri" w:eastAsia="Times New Roman" w:hAnsi="Calibri"/>
                <w:bCs/>
                <w:color w:val="000000"/>
                <w:lang w:eastAsia="es-CL"/>
              </w:rPr>
              <w:t>de</w:t>
            </w:r>
            <w:r w:rsidR="004E476D" w:rsidRPr="004E476D">
              <w:rPr>
                <w:rFonts w:ascii="Calibri" w:eastAsia="Times New Roman" w:hAnsi="Calibri"/>
                <w:bCs/>
                <w:color w:val="000000"/>
                <w:lang w:eastAsia="es-CL"/>
              </w:rPr>
              <w:t xml:space="preserve"> enero a abril del año </w:t>
            </w:r>
            <w:r w:rsidR="004E476D" w:rsidRPr="009F04AE">
              <w:rPr>
                <w:rFonts w:ascii="Calibri" w:eastAsia="Times New Roman" w:hAnsi="Calibri"/>
                <w:bCs/>
                <w:color w:val="000000"/>
                <w:lang w:eastAsia="es-CL"/>
              </w:rPr>
              <w:t>2016 (</w:t>
            </w:r>
            <w:r w:rsidRPr="009F04AE">
              <w:rPr>
                <w:rFonts w:ascii="Calibri" w:eastAsia="Times New Roman" w:hAnsi="Calibri"/>
                <w:bCs/>
                <w:color w:val="000000"/>
                <w:lang w:eastAsia="es-CL"/>
              </w:rPr>
              <w:t>Anexo 2).</w:t>
            </w:r>
          </w:p>
        </w:tc>
      </w:tr>
      <w:tr w:rsidR="002B63F8" w14:paraId="1E950E31" w14:textId="77777777" w:rsidTr="00CD76D3">
        <w:trPr>
          <w:trHeight w:val="979"/>
        </w:trPr>
        <w:tc>
          <w:tcPr>
            <w:tcW w:w="5000" w:type="pct"/>
            <w:gridSpan w:val="2"/>
            <w:tcBorders>
              <w:bottom w:val="single" w:sz="4" w:space="0" w:color="auto"/>
            </w:tcBorders>
          </w:tcPr>
          <w:p w14:paraId="5D4D850A" w14:textId="76915915" w:rsidR="002B63F8" w:rsidRDefault="002B63F8" w:rsidP="00852C80">
            <w:pPr>
              <w:rPr>
                <w:rFonts w:eastAsia="Times New Roman"/>
                <w:color w:val="000000"/>
                <w:lang w:eastAsia="es-CL"/>
              </w:rPr>
            </w:pPr>
            <w:r w:rsidRPr="00DD42D1">
              <w:rPr>
                <w:rFonts w:eastAsia="Times New Roman"/>
                <w:b/>
                <w:bCs/>
                <w:color w:val="000000"/>
                <w:lang w:eastAsia="es-CL"/>
              </w:rPr>
              <w:t>Exigencia</w:t>
            </w:r>
            <w:r w:rsidRPr="00DD42D1">
              <w:rPr>
                <w:rFonts w:eastAsia="Times New Roman"/>
                <w:color w:val="000000"/>
                <w:lang w:eastAsia="es-CL"/>
              </w:rPr>
              <w:t xml:space="preserve">: </w:t>
            </w:r>
          </w:p>
          <w:p w14:paraId="44036404" w14:textId="77777777" w:rsidR="008A6D40" w:rsidRDefault="008A6D40" w:rsidP="00852C80">
            <w:pPr>
              <w:rPr>
                <w:rFonts w:eastAsia="Times New Roman"/>
                <w:color w:val="000000"/>
                <w:lang w:eastAsia="es-CL"/>
              </w:rPr>
            </w:pPr>
          </w:p>
          <w:p w14:paraId="026C5B48" w14:textId="5120C6C4" w:rsidR="008A6D40" w:rsidRPr="00DD42D1" w:rsidRDefault="008A6D40" w:rsidP="00852C80">
            <w:pPr>
              <w:rPr>
                <w:rFonts w:eastAsia="Times New Roman"/>
                <w:color w:val="000000"/>
                <w:lang w:eastAsia="es-CL"/>
              </w:rPr>
            </w:pPr>
            <w:r w:rsidRPr="008A6D40">
              <w:rPr>
                <w:b/>
              </w:rPr>
              <w:t>RCA 5932006/2006</w:t>
            </w:r>
          </w:p>
          <w:p w14:paraId="3D5E2662" w14:textId="31AEA85F" w:rsidR="002F1ACE" w:rsidRDefault="002F1ACE" w:rsidP="00852C80">
            <w:pPr>
              <w:rPr>
                <w:u w:val="single"/>
              </w:rPr>
            </w:pPr>
            <w:r w:rsidRPr="009259D8">
              <w:rPr>
                <w:u w:val="single"/>
              </w:rPr>
              <w:t xml:space="preserve">Considerando </w:t>
            </w:r>
            <w:r>
              <w:rPr>
                <w:u w:val="single"/>
              </w:rPr>
              <w:t>5.8</w:t>
            </w:r>
            <w:r w:rsidRPr="009259D8">
              <w:rPr>
                <w:u w:val="single"/>
              </w:rPr>
              <w:t xml:space="preserve">. </w:t>
            </w:r>
          </w:p>
          <w:p w14:paraId="5186211B" w14:textId="3DF3A237" w:rsidR="002B63F8" w:rsidRPr="00885367" w:rsidRDefault="002F1ACE" w:rsidP="00852C80">
            <w:pPr>
              <w:autoSpaceDE w:val="0"/>
              <w:autoSpaceDN w:val="0"/>
              <w:adjustRightInd w:val="0"/>
              <w:rPr>
                <w:rFonts w:eastAsia="Times New Roman"/>
                <w:i/>
                <w:color w:val="000000"/>
                <w:lang w:eastAsia="es-CL"/>
              </w:rPr>
            </w:pPr>
            <w:r w:rsidRPr="00885367">
              <w:rPr>
                <w:rFonts w:eastAsia="Times New Roman"/>
                <w:i/>
                <w:color w:val="000000"/>
                <w:lang w:eastAsia="es-CL"/>
              </w:rPr>
              <w:t>[…].</w:t>
            </w:r>
          </w:p>
          <w:p w14:paraId="031782D5" w14:textId="77777777" w:rsidR="002F1ACE" w:rsidRPr="00885367" w:rsidRDefault="002F1ACE" w:rsidP="00852C80">
            <w:pPr>
              <w:autoSpaceDE w:val="0"/>
              <w:autoSpaceDN w:val="0"/>
              <w:adjustRightInd w:val="0"/>
              <w:rPr>
                <w:rFonts w:eastAsia="Times New Roman"/>
                <w:i/>
                <w:color w:val="000000"/>
                <w:lang w:eastAsia="es-CL"/>
              </w:rPr>
            </w:pPr>
            <w:r w:rsidRPr="00885367">
              <w:rPr>
                <w:rFonts w:eastAsia="Times New Roman"/>
                <w:i/>
                <w:color w:val="000000"/>
                <w:lang w:eastAsia="es-CL"/>
              </w:rPr>
              <w:t>Respecto del manejo de cerdos muertos, el Titular se obliga a:</w:t>
            </w:r>
          </w:p>
          <w:p w14:paraId="63FC8FD5" w14:textId="3718A519" w:rsidR="002F1ACE" w:rsidRPr="00885367" w:rsidRDefault="002F1ACE" w:rsidP="00852C80">
            <w:pPr>
              <w:autoSpaceDE w:val="0"/>
              <w:autoSpaceDN w:val="0"/>
              <w:adjustRightInd w:val="0"/>
              <w:rPr>
                <w:rFonts w:eastAsia="Times New Roman"/>
                <w:i/>
                <w:color w:val="000000"/>
                <w:lang w:eastAsia="es-CL"/>
              </w:rPr>
            </w:pPr>
            <w:r w:rsidRPr="00885367">
              <w:rPr>
                <w:rFonts w:eastAsia="Times New Roman"/>
                <w:i/>
                <w:color w:val="000000"/>
                <w:lang w:eastAsia="es-CL"/>
              </w:rPr>
              <w:t>5.8.6 Que, al detectar la muerte de cerdos, realizará la necropsia de los cadáveres en la zona co</w:t>
            </w:r>
            <w:r w:rsidR="009A5479">
              <w:rPr>
                <w:rFonts w:eastAsia="Times New Roman"/>
                <w:i/>
                <w:color w:val="000000"/>
                <w:lang w:eastAsia="es-CL"/>
              </w:rPr>
              <w:t>ntigua al lugar de disposición.</w:t>
            </w:r>
          </w:p>
          <w:p w14:paraId="390B0D67" w14:textId="780DF72A" w:rsidR="00907071" w:rsidRDefault="00907071" w:rsidP="00907071">
            <w:pPr>
              <w:autoSpaceDE w:val="0"/>
              <w:autoSpaceDN w:val="0"/>
              <w:adjustRightInd w:val="0"/>
              <w:rPr>
                <w:rFonts w:eastAsia="Times New Roman"/>
                <w:i/>
                <w:color w:val="000000"/>
                <w:lang w:eastAsia="es-CL"/>
              </w:rPr>
            </w:pPr>
            <w:r w:rsidRPr="00885367">
              <w:rPr>
                <w:rFonts w:eastAsia="Times New Roman"/>
                <w:i/>
                <w:color w:val="000000"/>
                <w:lang w:eastAsia="es-CL"/>
              </w:rPr>
              <w:t xml:space="preserve"> […]</w:t>
            </w:r>
            <w:r>
              <w:rPr>
                <w:rFonts w:eastAsia="Times New Roman"/>
                <w:i/>
                <w:color w:val="000000"/>
                <w:lang w:eastAsia="es-CL"/>
              </w:rPr>
              <w:t>.</w:t>
            </w:r>
          </w:p>
          <w:p w14:paraId="46A2E42F" w14:textId="5E48443B" w:rsidR="002F1ACE" w:rsidRPr="00885367" w:rsidRDefault="002F1ACE" w:rsidP="00852C80">
            <w:pPr>
              <w:autoSpaceDE w:val="0"/>
              <w:autoSpaceDN w:val="0"/>
              <w:adjustRightInd w:val="0"/>
              <w:rPr>
                <w:rFonts w:eastAsia="Times New Roman"/>
                <w:i/>
                <w:color w:val="000000"/>
                <w:lang w:eastAsia="es-CL"/>
              </w:rPr>
            </w:pPr>
            <w:r w:rsidRPr="00885367">
              <w:rPr>
                <w:rFonts w:eastAsia="Times New Roman"/>
                <w:i/>
                <w:color w:val="000000"/>
                <w:lang w:eastAsia="es-CL"/>
              </w:rPr>
              <w:t>Además, deberá considerar que con respecto a los residuos de animales muertos generados en la operación de los planteles, deberá:</w:t>
            </w:r>
          </w:p>
          <w:p w14:paraId="25D05D1A" w14:textId="7B5A2799" w:rsidR="00885367" w:rsidRDefault="00885367" w:rsidP="00852C80">
            <w:pPr>
              <w:autoSpaceDE w:val="0"/>
              <w:autoSpaceDN w:val="0"/>
              <w:adjustRightInd w:val="0"/>
              <w:rPr>
                <w:rFonts w:eastAsia="Times New Roman"/>
                <w:i/>
                <w:color w:val="000000"/>
                <w:lang w:eastAsia="es-CL"/>
              </w:rPr>
            </w:pPr>
            <w:r w:rsidRPr="00885367">
              <w:rPr>
                <w:rFonts w:eastAsia="Times New Roman"/>
                <w:i/>
                <w:color w:val="000000"/>
                <w:lang w:eastAsia="es-CL"/>
              </w:rPr>
              <w:t>[…]</w:t>
            </w:r>
            <w:r w:rsidR="00907071">
              <w:rPr>
                <w:rFonts w:eastAsia="Times New Roman"/>
                <w:i/>
                <w:color w:val="000000"/>
                <w:lang w:eastAsia="es-CL"/>
              </w:rPr>
              <w:t>.</w:t>
            </w:r>
          </w:p>
          <w:p w14:paraId="5AE752EA" w14:textId="45907F25" w:rsidR="002F1ACE" w:rsidRPr="00885367" w:rsidRDefault="002F1ACE" w:rsidP="00852C80">
            <w:pPr>
              <w:autoSpaceDE w:val="0"/>
              <w:autoSpaceDN w:val="0"/>
              <w:adjustRightInd w:val="0"/>
              <w:rPr>
                <w:rFonts w:eastAsia="Times New Roman"/>
                <w:i/>
                <w:color w:val="000000"/>
                <w:lang w:eastAsia="es-CL"/>
              </w:rPr>
            </w:pPr>
            <w:r w:rsidRPr="00885367">
              <w:rPr>
                <w:rFonts w:eastAsia="Times New Roman"/>
                <w:i/>
                <w:color w:val="000000"/>
                <w:lang w:eastAsia="es-CL"/>
              </w:rPr>
              <w:t>b. Que, en el caso de que los animales muertos sean retirados por empresas externas, deberá ser realizado de la siguiente forma:</w:t>
            </w:r>
          </w:p>
          <w:p w14:paraId="6FC5201E" w14:textId="2AB94621" w:rsidR="002F1ACE" w:rsidRPr="00885367" w:rsidRDefault="002F1ACE" w:rsidP="00852C80">
            <w:pPr>
              <w:autoSpaceDE w:val="0"/>
              <w:autoSpaceDN w:val="0"/>
              <w:adjustRightInd w:val="0"/>
              <w:rPr>
                <w:rFonts w:eastAsia="Times New Roman"/>
                <w:i/>
                <w:color w:val="000000"/>
                <w:lang w:eastAsia="es-CL"/>
              </w:rPr>
            </w:pPr>
            <w:r w:rsidRPr="00885367">
              <w:rPr>
                <w:rFonts w:eastAsia="Times New Roman"/>
                <w:i/>
                <w:color w:val="000000"/>
                <w:lang w:eastAsia="es-CL"/>
              </w:rPr>
              <w:t>i. Los cerdos deben ser depositados en contenedores herméticos plásticos tapados hasta su retiro, el que se realizará periódicamente.</w:t>
            </w:r>
          </w:p>
          <w:p w14:paraId="341EF505" w14:textId="1E596053" w:rsidR="002F1ACE" w:rsidRPr="00885367" w:rsidRDefault="002F1ACE" w:rsidP="00852C80">
            <w:pPr>
              <w:autoSpaceDE w:val="0"/>
              <w:autoSpaceDN w:val="0"/>
              <w:adjustRightInd w:val="0"/>
              <w:rPr>
                <w:rFonts w:eastAsia="Times New Roman"/>
                <w:i/>
                <w:color w:val="000000"/>
                <w:lang w:eastAsia="es-CL"/>
              </w:rPr>
            </w:pPr>
            <w:r w:rsidRPr="00885367">
              <w:rPr>
                <w:rFonts w:eastAsia="Times New Roman"/>
                <w:i/>
                <w:color w:val="000000"/>
                <w:lang w:eastAsia="es-CL"/>
              </w:rPr>
              <w:t>ii. Los contenedores deben ser vaciados (o reemplazados por otros vacíos) y los cerdos transportados por camiones autorizados para ello.</w:t>
            </w:r>
          </w:p>
          <w:p w14:paraId="5C532F1B" w14:textId="77777777" w:rsidR="009A5479" w:rsidRDefault="009A5479" w:rsidP="009A5479">
            <w:pPr>
              <w:autoSpaceDE w:val="0"/>
              <w:autoSpaceDN w:val="0"/>
              <w:adjustRightInd w:val="0"/>
              <w:rPr>
                <w:rFonts w:eastAsia="Times New Roman"/>
                <w:i/>
                <w:color w:val="000000"/>
                <w:lang w:eastAsia="es-CL"/>
              </w:rPr>
            </w:pPr>
            <w:r w:rsidRPr="00885367">
              <w:rPr>
                <w:rFonts w:eastAsia="Times New Roman"/>
                <w:i/>
                <w:color w:val="000000"/>
                <w:lang w:eastAsia="es-CL"/>
              </w:rPr>
              <w:t>[…]</w:t>
            </w:r>
            <w:r>
              <w:rPr>
                <w:rFonts w:eastAsia="Times New Roman"/>
                <w:i/>
                <w:color w:val="000000"/>
                <w:lang w:eastAsia="es-CL"/>
              </w:rPr>
              <w:t>.</w:t>
            </w:r>
          </w:p>
          <w:p w14:paraId="5C2AFDEC" w14:textId="0E1C0B76" w:rsidR="009A5479" w:rsidRDefault="00830B79" w:rsidP="009A5479">
            <w:pPr>
              <w:autoSpaceDE w:val="0"/>
              <w:autoSpaceDN w:val="0"/>
              <w:adjustRightInd w:val="0"/>
              <w:rPr>
                <w:rFonts w:eastAsia="Times New Roman"/>
                <w:i/>
                <w:color w:val="000000"/>
                <w:lang w:eastAsia="es-CL"/>
              </w:rPr>
            </w:pPr>
            <w:r w:rsidRPr="00885367">
              <w:rPr>
                <w:rFonts w:eastAsia="Times New Roman"/>
                <w:i/>
                <w:color w:val="000000"/>
                <w:lang w:eastAsia="es-CL"/>
              </w:rPr>
              <w:t xml:space="preserve">c. </w:t>
            </w:r>
            <w:r w:rsidR="002F1ACE" w:rsidRPr="00885367">
              <w:rPr>
                <w:rFonts w:eastAsia="Times New Roman"/>
                <w:i/>
                <w:color w:val="000000"/>
                <w:lang w:eastAsia="es-CL"/>
              </w:rPr>
              <w:t xml:space="preserve">Que, en la perspectiva anterior o de optar por la alternativa de disposición de mortalidades fuera del predio en otra empresa, el Titular del proyecto </w:t>
            </w:r>
            <w:r w:rsidRPr="00885367">
              <w:rPr>
                <w:rFonts w:eastAsia="Times New Roman"/>
                <w:i/>
                <w:color w:val="000000"/>
                <w:lang w:eastAsia="es-CL"/>
              </w:rPr>
              <w:t xml:space="preserve">deberá considerar </w:t>
            </w:r>
            <w:r w:rsidR="002F1ACE" w:rsidRPr="00885367">
              <w:rPr>
                <w:rFonts w:eastAsia="Times New Roman"/>
                <w:i/>
                <w:color w:val="000000"/>
                <w:lang w:eastAsia="es-CL"/>
              </w:rPr>
              <w:t>que el tratamiento o disposición final de estos residuos fuera del predio, sea directamente o a través de la contratación de terceros, deberá co</w:t>
            </w:r>
            <w:r w:rsidR="009A5479">
              <w:rPr>
                <w:rFonts w:eastAsia="Times New Roman"/>
                <w:i/>
                <w:color w:val="000000"/>
                <w:lang w:eastAsia="es-CL"/>
              </w:rPr>
              <w:t>ntar con autorización sanitaria</w:t>
            </w:r>
            <w:r w:rsidR="002748EC">
              <w:rPr>
                <w:rFonts w:eastAsia="Times New Roman"/>
                <w:i/>
                <w:color w:val="000000"/>
                <w:lang w:eastAsia="es-CL"/>
              </w:rPr>
              <w:t xml:space="preserve"> </w:t>
            </w:r>
            <w:r w:rsidR="009A5479" w:rsidRPr="00885367">
              <w:rPr>
                <w:rFonts w:eastAsia="Times New Roman"/>
                <w:i/>
                <w:color w:val="000000"/>
                <w:lang w:eastAsia="es-CL"/>
              </w:rPr>
              <w:t>[…]</w:t>
            </w:r>
            <w:r w:rsidR="009A5479">
              <w:rPr>
                <w:rFonts w:eastAsia="Times New Roman"/>
                <w:i/>
                <w:color w:val="000000"/>
                <w:lang w:eastAsia="es-CL"/>
              </w:rPr>
              <w:t>.</w:t>
            </w:r>
          </w:p>
          <w:p w14:paraId="415878D8" w14:textId="77777777" w:rsidR="00166771" w:rsidRDefault="00166771" w:rsidP="00852C80">
            <w:pPr>
              <w:autoSpaceDE w:val="0"/>
              <w:autoSpaceDN w:val="0"/>
              <w:adjustRightInd w:val="0"/>
              <w:rPr>
                <w:rFonts w:eastAsia="Times New Roman"/>
                <w:color w:val="000000"/>
                <w:lang w:eastAsia="es-CL"/>
              </w:rPr>
            </w:pPr>
          </w:p>
          <w:p w14:paraId="264F4344" w14:textId="1B11AF11" w:rsidR="00166771" w:rsidRDefault="00881B60" w:rsidP="00852C80">
            <w:pPr>
              <w:rPr>
                <w:u w:val="single"/>
              </w:rPr>
            </w:pPr>
            <w:r>
              <w:rPr>
                <w:u w:val="single"/>
              </w:rPr>
              <w:t xml:space="preserve">Punto 3.1.3. </w:t>
            </w:r>
            <w:r w:rsidR="00166771">
              <w:rPr>
                <w:u w:val="single"/>
              </w:rPr>
              <w:t>ICE</w:t>
            </w:r>
            <w:r>
              <w:rPr>
                <w:u w:val="single"/>
              </w:rPr>
              <w:t>.</w:t>
            </w:r>
          </w:p>
          <w:p w14:paraId="7A20CFB5" w14:textId="6A4165D7" w:rsidR="00166771" w:rsidRPr="00885367" w:rsidRDefault="00C522A0" w:rsidP="00852C80">
            <w:pPr>
              <w:pStyle w:val="Prrafodelista"/>
              <w:numPr>
                <w:ilvl w:val="0"/>
                <w:numId w:val="13"/>
              </w:numPr>
              <w:autoSpaceDE w:val="0"/>
              <w:autoSpaceDN w:val="0"/>
              <w:adjustRightInd w:val="0"/>
              <w:rPr>
                <w:rFonts w:eastAsia="Times New Roman"/>
                <w:i/>
                <w:color w:val="000000"/>
                <w:lang w:eastAsia="es-CL"/>
              </w:rPr>
            </w:pPr>
            <w:r w:rsidRPr="00885367">
              <w:rPr>
                <w:rFonts w:eastAsia="Times New Roman"/>
                <w:i/>
                <w:color w:val="000000"/>
                <w:lang w:eastAsia="es-CL"/>
              </w:rPr>
              <w:t>Residuos Sólidos</w:t>
            </w:r>
          </w:p>
          <w:p w14:paraId="28EFD82C" w14:textId="2DE16F22" w:rsidR="00C522A0" w:rsidRPr="00885367" w:rsidRDefault="00C522A0" w:rsidP="00852C80">
            <w:pPr>
              <w:autoSpaceDE w:val="0"/>
              <w:autoSpaceDN w:val="0"/>
              <w:adjustRightInd w:val="0"/>
              <w:rPr>
                <w:rFonts w:eastAsia="Times New Roman"/>
                <w:i/>
                <w:color w:val="000000"/>
                <w:lang w:eastAsia="es-CL"/>
              </w:rPr>
            </w:pPr>
            <w:r w:rsidRPr="00885367">
              <w:rPr>
                <w:rFonts w:eastAsia="Times New Roman"/>
                <w:i/>
                <w:color w:val="000000"/>
                <w:lang w:eastAsia="es-CL"/>
              </w:rPr>
              <w:t>La siguiente tabla presenta un resumen de los residuos sólidos generados actualmente y los que se generarán durante la construcción y operación futura del plantel:</w:t>
            </w:r>
          </w:p>
          <w:p w14:paraId="3C713994" w14:textId="77777777" w:rsidR="00C522A0" w:rsidRPr="00885367" w:rsidRDefault="00C522A0" w:rsidP="00852C80">
            <w:pPr>
              <w:autoSpaceDE w:val="0"/>
              <w:autoSpaceDN w:val="0"/>
              <w:adjustRightInd w:val="0"/>
              <w:rPr>
                <w:rFonts w:eastAsia="Times New Roman"/>
                <w:i/>
                <w:color w:val="000000"/>
                <w:lang w:eastAsia="es-CL"/>
              </w:rPr>
            </w:pPr>
          </w:p>
          <w:tbl>
            <w:tblPr>
              <w:tblStyle w:val="Tablaconcuadrcula"/>
              <w:tblW w:w="0" w:type="auto"/>
              <w:jc w:val="center"/>
              <w:tblLook w:val="04A0" w:firstRow="1" w:lastRow="0" w:firstColumn="1" w:lastColumn="0" w:noHBand="0" w:noVBand="1"/>
            </w:tblPr>
            <w:tblGrid>
              <w:gridCol w:w="1837"/>
              <w:gridCol w:w="1806"/>
              <w:gridCol w:w="1379"/>
              <w:gridCol w:w="2456"/>
              <w:gridCol w:w="1806"/>
            </w:tblGrid>
            <w:tr w:rsidR="00C522A0" w:rsidRPr="00885367" w14:paraId="5CA8B99A" w14:textId="77777777" w:rsidTr="00466686">
              <w:trPr>
                <w:jc w:val="center"/>
              </w:trPr>
              <w:tc>
                <w:tcPr>
                  <w:tcW w:w="1837" w:type="dxa"/>
                </w:tcPr>
                <w:p w14:paraId="3D037CFA" w14:textId="77777777" w:rsidR="00C522A0" w:rsidRPr="00885367" w:rsidRDefault="00C522A0" w:rsidP="00852C80">
                  <w:pPr>
                    <w:autoSpaceDE w:val="0"/>
                    <w:autoSpaceDN w:val="0"/>
                    <w:adjustRightInd w:val="0"/>
                    <w:rPr>
                      <w:rFonts w:eastAsia="Times New Roman"/>
                      <w:i/>
                      <w:color w:val="000000"/>
                      <w:lang w:eastAsia="es-CL"/>
                    </w:rPr>
                  </w:pPr>
                </w:p>
              </w:tc>
              <w:tc>
                <w:tcPr>
                  <w:tcW w:w="1806" w:type="dxa"/>
                </w:tcPr>
                <w:p w14:paraId="3A024B25" w14:textId="02E2C06E" w:rsidR="00C522A0" w:rsidRPr="00885367" w:rsidRDefault="00C522A0" w:rsidP="00852C80">
                  <w:pPr>
                    <w:autoSpaceDE w:val="0"/>
                    <w:autoSpaceDN w:val="0"/>
                    <w:adjustRightInd w:val="0"/>
                    <w:rPr>
                      <w:rFonts w:eastAsia="Times New Roman"/>
                      <w:i/>
                      <w:color w:val="000000"/>
                      <w:lang w:eastAsia="es-CL"/>
                    </w:rPr>
                  </w:pPr>
                  <w:r w:rsidRPr="00885367">
                    <w:rPr>
                      <w:rFonts w:eastAsia="Times New Roman"/>
                      <w:i/>
                      <w:color w:val="000000"/>
                      <w:lang w:eastAsia="es-CL"/>
                    </w:rPr>
                    <w:t xml:space="preserve">Operación Actual </w:t>
                  </w:r>
                </w:p>
                <w:p w14:paraId="49DE461B" w14:textId="6D836726" w:rsidR="00C522A0" w:rsidRPr="00885367" w:rsidRDefault="00C522A0" w:rsidP="00852C80">
                  <w:pPr>
                    <w:autoSpaceDE w:val="0"/>
                    <w:autoSpaceDN w:val="0"/>
                    <w:adjustRightInd w:val="0"/>
                    <w:rPr>
                      <w:rFonts w:eastAsia="Times New Roman"/>
                      <w:i/>
                      <w:color w:val="000000"/>
                      <w:lang w:eastAsia="es-CL"/>
                    </w:rPr>
                  </w:pPr>
                </w:p>
              </w:tc>
              <w:tc>
                <w:tcPr>
                  <w:tcW w:w="1379" w:type="dxa"/>
                </w:tcPr>
                <w:p w14:paraId="6F3457FE" w14:textId="34936378" w:rsidR="00C522A0" w:rsidRPr="00885367" w:rsidRDefault="00C522A0" w:rsidP="00852C80">
                  <w:pPr>
                    <w:autoSpaceDE w:val="0"/>
                    <w:autoSpaceDN w:val="0"/>
                    <w:adjustRightInd w:val="0"/>
                    <w:rPr>
                      <w:rFonts w:eastAsia="Times New Roman"/>
                      <w:i/>
                      <w:color w:val="000000"/>
                      <w:lang w:eastAsia="es-CL"/>
                    </w:rPr>
                  </w:pPr>
                  <w:r w:rsidRPr="00885367">
                    <w:rPr>
                      <w:rFonts w:eastAsia="Times New Roman"/>
                      <w:i/>
                      <w:color w:val="000000"/>
                      <w:lang w:eastAsia="es-CL"/>
                    </w:rPr>
                    <w:t>Construcción</w:t>
                  </w:r>
                </w:p>
              </w:tc>
              <w:tc>
                <w:tcPr>
                  <w:tcW w:w="2456" w:type="dxa"/>
                </w:tcPr>
                <w:p w14:paraId="4FFCE1F3" w14:textId="77777777" w:rsidR="00C522A0" w:rsidRPr="00885367" w:rsidRDefault="00C522A0" w:rsidP="00852C80">
                  <w:pPr>
                    <w:autoSpaceDE w:val="0"/>
                    <w:autoSpaceDN w:val="0"/>
                    <w:adjustRightInd w:val="0"/>
                    <w:rPr>
                      <w:rFonts w:eastAsia="Times New Roman"/>
                      <w:i/>
                      <w:color w:val="000000"/>
                      <w:lang w:eastAsia="es-CL"/>
                    </w:rPr>
                  </w:pPr>
                  <w:r w:rsidRPr="00885367">
                    <w:rPr>
                      <w:rFonts w:eastAsia="Times New Roman"/>
                      <w:i/>
                      <w:color w:val="000000"/>
                      <w:lang w:eastAsia="es-CL"/>
                    </w:rPr>
                    <w:t>Variación debida a la</w:t>
                  </w:r>
                </w:p>
                <w:p w14:paraId="4620917A" w14:textId="634175C6" w:rsidR="00C522A0" w:rsidRPr="00885367" w:rsidRDefault="005E6A39" w:rsidP="00852C80">
                  <w:pPr>
                    <w:autoSpaceDE w:val="0"/>
                    <w:autoSpaceDN w:val="0"/>
                    <w:adjustRightInd w:val="0"/>
                    <w:rPr>
                      <w:rFonts w:eastAsia="Times New Roman"/>
                      <w:i/>
                      <w:color w:val="000000"/>
                      <w:lang w:eastAsia="es-CL"/>
                    </w:rPr>
                  </w:pPr>
                  <w:r>
                    <w:rPr>
                      <w:rFonts w:eastAsia="Times New Roman"/>
                      <w:i/>
                      <w:color w:val="000000"/>
                      <w:lang w:eastAsia="es-CL"/>
                    </w:rPr>
                    <w:t>Modificación del Proyecto</w:t>
                  </w:r>
                </w:p>
              </w:tc>
              <w:tc>
                <w:tcPr>
                  <w:tcW w:w="1806" w:type="dxa"/>
                </w:tcPr>
                <w:p w14:paraId="651902C8" w14:textId="77777777" w:rsidR="00C522A0" w:rsidRPr="00885367" w:rsidRDefault="00C522A0" w:rsidP="00852C80">
                  <w:pPr>
                    <w:autoSpaceDE w:val="0"/>
                    <w:autoSpaceDN w:val="0"/>
                    <w:adjustRightInd w:val="0"/>
                    <w:rPr>
                      <w:rFonts w:eastAsia="Times New Roman"/>
                      <w:i/>
                      <w:color w:val="000000"/>
                      <w:lang w:eastAsia="es-CL"/>
                    </w:rPr>
                  </w:pPr>
                  <w:r w:rsidRPr="00885367">
                    <w:rPr>
                      <w:rFonts w:eastAsia="Times New Roman"/>
                      <w:i/>
                      <w:color w:val="000000"/>
                      <w:lang w:eastAsia="es-CL"/>
                    </w:rPr>
                    <w:t>Total para la</w:t>
                  </w:r>
                </w:p>
                <w:p w14:paraId="6A79C5DE" w14:textId="0B8C94BE" w:rsidR="00C522A0" w:rsidRPr="00885367" w:rsidRDefault="00C522A0" w:rsidP="00852C80">
                  <w:pPr>
                    <w:autoSpaceDE w:val="0"/>
                    <w:autoSpaceDN w:val="0"/>
                    <w:adjustRightInd w:val="0"/>
                    <w:rPr>
                      <w:rFonts w:eastAsia="Times New Roman"/>
                      <w:i/>
                      <w:color w:val="000000"/>
                      <w:lang w:eastAsia="es-CL"/>
                    </w:rPr>
                  </w:pPr>
                  <w:r w:rsidRPr="00885367">
                    <w:rPr>
                      <w:rFonts w:eastAsia="Times New Roman"/>
                      <w:i/>
                      <w:color w:val="000000"/>
                      <w:lang w:eastAsia="es-CL"/>
                    </w:rPr>
                    <w:t>Operación</w:t>
                  </w:r>
                </w:p>
              </w:tc>
            </w:tr>
            <w:tr w:rsidR="00C522A0" w:rsidRPr="00885367" w14:paraId="76C4104D" w14:textId="77777777" w:rsidTr="00466686">
              <w:trPr>
                <w:jc w:val="center"/>
              </w:trPr>
              <w:tc>
                <w:tcPr>
                  <w:tcW w:w="1837" w:type="dxa"/>
                </w:tcPr>
                <w:p w14:paraId="4FE52E9F" w14:textId="723D17E0" w:rsidR="00C522A0" w:rsidRPr="00885367" w:rsidRDefault="00C522A0" w:rsidP="00852C80">
                  <w:pPr>
                    <w:autoSpaceDE w:val="0"/>
                    <w:autoSpaceDN w:val="0"/>
                    <w:adjustRightInd w:val="0"/>
                    <w:rPr>
                      <w:rFonts w:eastAsia="Times New Roman"/>
                      <w:i/>
                      <w:color w:val="000000"/>
                      <w:lang w:eastAsia="es-CL"/>
                    </w:rPr>
                  </w:pPr>
                  <w:r w:rsidRPr="00885367">
                    <w:rPr>
                      <w:rFonts w:eastAsia="Times New Roman"/>
                      <w:i/>
                      <w:color w:val="000000"/>
                      <w:lang w:eastAsia="es-CL"/>
                    </w:rPr>
                    <w:t xml:space="preserve">Animales muertos </w:t>
                  </w:r>
                </w:p>
              </w:tc>
              <w:tc>
                <w:tcPr>
                  <w:tcW w:w="1806" w:type="dxa"/>
                </w:tcPr>
                <w:p w14:paraId="263A7643" w14:textId="108B7236" w:rsidR="00C522A0" w:rsidRPr="00885367" w:rsidRDefault="00C522A0" w:rsidP="00852C80">
                  <w:pPr>
                    <w:autoSpaceDE w:val="0"/>
                    <w:autoSpaceDN w:val="0"/>
                    <w:adjustRightInd w:val="0"/>
                    <w:rPr>
                      <w:rFonts w:eastAsia="Times New Roman"/>
                      <w:i/>
                      <w:color w:val="000000"/>
                      <w:lang w:eastAsia="es-CL"/>
                    </w:rPr>
                  </w:pPr>
                  <w:r w:rsidRPr="00885367">
                    <w:rPr>
                      <w:rFonts w:eastAsia="Times New Roman"/>
                      <w:i/>
                      <w:color w:val="000000"/>
                      <w:lang w:eastAsia="es-CL"/>
                    </w:rPr>
                    <w:t>135 animales/mes</w:t>
                  </w:r>
                </w:p>
              </w:tc>
              <w:tc>
                <w:tcPr>
                  <w:tcW w:w="1379" w:type="dxa"/>
                </w:tcPr>
                <w:p w14:paraId="2BD79C6B" w14:textId="4260616B" w:rsidR="00C522A0" w:rsidRPr="00885367" w:rsidRDefault="00C522A0" w:rsidP="00852C80">
                  <w:pPr>
                    <w:autoSpaceDE w:val="0"/>
                    <w:autoSpaceDN w:val="0"/>
                    <w:adjustRightInd w:val="0"/>
                    <w:rPr>
                      <w:rFonts w:eastAsia="Times New Roman"/>
                      <w:i/>
                      <w:color w:val="000000"/>
                      <w:lang w:eastAsia="es-CL"/>
                    </w:rPr>
                  </w:pPr>
                  <w:r w:rsidRPr="00885367">
                    <w:rPr>
                      <w:rFonts w:eastAsia="Times New Roman"/>
                      <w:i/>
                      <w:color w:val="000000"/>
                      <w:lang w:eastAsia="es-CL"/>
                    </w:rPr>
                    <w:t>No Aplica</w:t>
                  </w:r>
                </w:p>
              </w:tc>
              <w:tc>
                <w:tcPr>
                  <w:tcW w:w="2456" w:type="dxa"/>
                </w:tcPr>
                <w:p w14:paraId="09987191" w14:textId="52B2682A" w:rsidR="00C522A0" w:rsidRPr="00885367" w:rsidRDefault="00C522A0" w:rsidP="00852C80">
                  <w:pPr>
                    <w:autoSpaceDE w:val="0"/>
                    <w:autoSpaceDN w:val="0"/>
                    <w:adjustRightInd w:val="0"/>
                    <w:rPr>
                      <w:rFonts w:eastAsia="Times New Roman"/>
                      <w:i/>
                      <w:color w:val="000000"/>
                      <w:lang w:eastAsia="es-CL"/>
                    </w:rPr>
                  </w:pPr>
                  <w:r w:rsidRPr="00885367">
                    <w:rPr>
                      <w:rFonts w:eastAsia="Times New Roman"/>
                      <w:i/>
                      <w:color w:val="000000"/>
                      <w:lang w:eastAsia="es-CL"/>
                    </w:rPr>
                    <w:t>80 animales/mes</w:t>
                  </w:r>
                </w:p>
              </w:tc>
              <w:tc>
                <w:tcPr>
                  <w:tcW w:w="1806" w:type="dxa"/>
                </w:tcPr>
                <w:p w14:paraId="38498019" w14:textId="2CC9E9F5" w:rsidR="00C522A0" w:rsidRPr="00885367" w:rsidRDefault="00C522A0" w:rsidP="00852C80">
                  <w:pPr>
                    <w:autoSpaceDE w:val="0"/>
                    <w:autoSpaceDN w:val="0"/>
                    <w:adjustRightInd w:val="0"/>
                    <w:rPr>
                      <w:rFonts w:eastAsia="Times New Roman"/>
                      <w:i/>
                      <w:color w:val="000000"/>
                      <w:lang w:eastAsia="es-CL"/>
                    </w:rPr>
                  </w:pPr>
                  <w:r w:rsidRPr="00885367">
                    <w:rPr>
                      <w:rFonts w:eastAsia="Times New Roman"/>
                      <w:i/>
                      <w:color w:val="000000"/>
                      <w:lang w:eastAsia="es-CL"/>
                    </w:rPr>
                    <w:t>215 animales/mes</w:t>
                  </w:r>
                </w:p>
              </w:tc>
            </w:tr>
            <w:tr w:rsidR="00C522A0" w:rsidRPr="00885367" w14:paraId="58269CC5" w14:textId="77777777" w:rsidTr="00466686">
              <w:trPr>
                <w:jc w:val="center"/>
              </w:trPr>
              <w:tc>
                <w:tcPr>
                  <w:tcW w:w="1837" w:type="dxa"/>
                </w:tcPr>
                <w:p w14:paraId="5AB25647" w14:textId="20D11D4B" w:rsidR="00C522A0" w:rsidRPr="00885367" w:rsidRDefault="00C522A0" w:rsidP="00852C80">
                  <w:pPr>
                    <w:autoSpaceDE w:val="0"/>
                    <w:autoSpaceDN w:val="0"/>
                    <w:adjustRightInd w:val="0"/>
                    <w:rPr>
                      <w:rFonts w:eastAsia="Times New Roman"/>
                      <w:i/>
                      <w:color w:val="000000"/>
                      <w:lang w:eastAsia="es-CL"/>
                    </w:rPr>
                  </w:pPr>
                  <w:r w:rsidRPr="00885367">
                    <w:rPr>
                      <w:rFonts w:eastAsia="Times New Roman"/>
                      <w:i/>
                      <w:color w:val="000000"/>
                      <w:lang w:eastAsia="es-CL"/>
                    </w:rPr>
                    <w:t>[…].</w:t>
                  </w:r>
                </w:p>
              </w:tc>
              <w:tc>
                <w:tcPr>
                  <w:tcW w:w="1806" w:type="dxa"/>
                </w:tcPr>
                <w:p w14:paraId="06A4C8D3" w14:textId="77777777" w:rsidR="00A74012" w:rsidRPr="00885367" w:rsidRDefault="00A74012" w:rsidP="00852C80">
                  <w:pPr>
                    <w:autoSpaceDE w:val="0"/>
                    <w:autoSpaceDN w:val="0"/>
                    <w:adjustRightInd w:val="0"/>
                    <w:rPr>
                      <w:rFonts w:eastAsia="Times New Roman"/>
                      <w:i/>
                      <w:color w:val="000000"/>
                      <w:lang w:eastAsia="es-CL"/>
                    </w:rPr>
                  </w:pPr>
                </w:p>
              </w:tc>
              <w:tc>
                <w:tcPr>
                  <w:tcW w:w="1379" w:type="dxa"/>
                </w:tcPr>
                <w:p w14:paraId="7AB8F0C2" w14:textId="77777777" w:rsidR="00C522A0" w:rsidRPr="00885367" w:rsidRDefault="00C522A0" w:rsidP="00852C80">
                  <w:pPr>
                    <w:autoSpaceDE w:val="0"/>
                    <w:autoSpaceDN w:val="0"/>
                    <w:adjustRightInd w:val="0"/>
                    <w:rPr>
                      <w:rFonts w:eastAsia="Times New Roman"/>
                      <w:i/>
                      <w:color w:val="000000"/>
                      <w:lang w:eastAsia="es-CL"/>
                    </w:rPr>
                  </w:pPr>
                </w:p>
              </w:tc>
              <w:tc>
                <w:tcPr>
                  <w:tcW w:w="2456" w:type="dxa"/>
                </w:tcPr>
                <w:p w14:paraId="23F945D4" w14:textId="77777777" w:rsidR="00C522A0" w:rsidRPr="00885367" w:rsidRDefault="00C522A0" w:rsidP="00852C80">
                  <w:pPr>
                    <w:autoSpaceDE w:val="0"/>
                    <w:autoSpaceDN w:val="0"/>
                    <w:adjustRightInd w:val="0"/>
                    <w:rPr>
                      <w:rFonts w:eastAsia="Times New Roman"/>
                      <w:i/>
                      <w:color w:val="000000"/>
                      <w:lang w:eastAsia="es-CL"/>
                    </w:rPr>
                  </w:pPr>
                </w:p>
              </w:tc>
              <w:tc>
                <w:tcPr>
                  <w:tcW w:w="1806" w:type="dxa"/>
                </w:tcPr>
                <w:p w14:paraId="2CF89987" w14:textId="77777777" w:rsidR="00C522A0" w:rsidRPr="00885367" w:rsidRDefault="00C522A0" w:rsidP="00852C80">
                  <w:pPr>
                    <w:autoSpaceDE w:val="0"/>
                    <w:autoSpaceDN w:val="0"/>
                    <w:adjustRightInd w:val="0"/>
                    <w:rPr>
                      <w:rFonts w:eastAsia="Times New Roman"/>
                      <w:i/>
                      <w:color w:val="000000"/>
                      <w:lang w:eastAsia="es-CL"/>
                    </w:rPr>
                  </w:pPr>
                </w:p>
              </w:tc>
            </w:tr>
          </w:tbl>
          <w:p w14:paraId="05E3F0A5" w14:textId="77777777" w:rsidR="00B02C4E" w:rsidRDefault="00B02C4E" w:rsidP="005E6A39">
            <w:pPr>
              <w:autoSpaceDE w:val="0"/>
              <w:autoSpaceDN w:val="0"/>
              <w:adjustRightInd w:val="0"/>
            </w:pPr>
          </w:p>
          <w:p w14:paraId="29A44919" w14:textId="5C76D164" w:rsidR="00A74012" w:rsidRPr="00DD42D1" w:rsidRDefault="00A74012" w:rsidP="005E6A39">
            <w:pPr>
              <w:autoSpaceDE w:val="0"/>
              <w:autoSpaceDN w:val="0"/>
              <w:adjustRightInd w:val="0"/>
            </w:pPr>
          </w:p>
        </w:tc>
      </w:tr>
      <w:tr w:rsidR="002B63F8" w14:paraId="34EE8BF1" w14:textId="77777777" w:rsidTr="00CD76D3">
        <w:trPr>
          <w:trHeight w:val="1298"/>
        </w:trPr>
        <w:tc>
          <w:tcPr>
            <w:tcW w:w="5000" w:type="pct"/>
            <w:gridSpan w:val="2"/>
          </w:tcPr>
          <w:p w14:paraId="574E1F11" w14:textId="0D4016FD" w:rsidR="002B63F8" w:rsidRDefault="002B63F8" w:rsidP="00CD76D3">
            <w:pPr>
              <w:jc w:val="left"/>
              <w:rPr>
                <w:rFonts w:eastAsia="Times New Roman"/>
                <w:color w:val="000000"/>
                <w:lang w:eastAsia="es-CL"/>
              </w:rPr>
            </w:pPr>
            <w:r w:rsidRPr="0023073D">
              <w:rPr>
                <w:rFonts w:eastAsia="Times New Roman"/>
                <w:b/>
                <w:bCs/>
                <w:color w:val="000000"/>
                <w:lang w:eastAsia="es-CL"/>
              </w:rPr>
              <w:lastRenderedPageBreak/>
              <w:t>Hechos constatados durante la fiscalización</w:t>
            </w:r>
            <w:r w:rsidRPr="0023073D">
              <w:rPr>
                <w:rFonts w:eastAsia="Times New Roman"/>
                <w:color w:val="000000"/>
                <w:lang w:eastAsia="es-CL"/>
              </w:rPr>
              <w:t xml:space="preserve">: </w:t>
            </w:r>
          </w:p>
          <w:p w14:paraId="60B293C3" w14:textId="373E86CC" w:rsidR="000D7E9E" w:rsidRDefault="00E42D56" w:rsidP="00E42D56">
            <w:pPr>
              <w:pStyle w:val="Prrafodelista"/>
              <w:numPr>
                <w:ilvl w:val="0"/>
                <w:numId w:val="23"/>
              </w:numPr>
              <w:rPr>
                <w:rFonts w:eastAsia="Times New Roman"/>
                <w:color w:val="000000"/>
                <w:lang w:eastAsia="es-CL"/>
              </w:rPr>
            </w:pPr>
            <w:r w:rsidRPr="00E42D56">
              <w:rPr>
                <w:rFonts w:eastAsia="Times New Roman"/>
                <w:color w:val="000000"/>
                <w:lang w:eastAsia="es-CL"/>
              </w:rPr>
              <w:t xml:space="preserve">Víctor Garcés indicó que desde hace seis meses, los cerdos muertos son llevados a </w:t>
            </w:r>
            <w:r w:rsidR="00A74012">
              <w:rPr>
                <w:rFonts w:eastAsia="Times New Roman"/>
                <w:color w:val="000000"/>
                <w:lang w:eastAsia="es-CL"/>
              </w:rPr>
              <w:t xml:space="preserve">una </w:t>
            </w:r>
            <w:r w:rsidRPr="00E42D56">
              <w:rPr>
                <w:rFonts w:eastAsia="Times New Roman"/>
                <w:color w:val="000000"/>
                <w:lang w:eastAsia="es-CL"/>
              </w:rPr>
              <w:t>estación de transferencia, donde se les realiza necropsia</w:t>
            </w:r>
            <w:r w:rsidR="005E6A39">
              <w:rPr>
                <w:rFonts w:eastAsia="Times New Roman"/>
                <w:color w:val="000000"/>
                <w:lang w:eastAsia="es-CL"/>
              </w:rPr>
              <w:t>, para</w:t>
            </w:r>
            <w:r w:rsidRPr="00E42D56">
              <w:rPr>
                <w:rFonts w:eastAsia="Times New Roman"/>
                <w:color w:val="000000"/>
                <w:lang w:eastAsia="es-CL"/>
              </w:rPr>
              <w:t xml:space="preserve"> luego </w:t>
            </w:r>
            <w:r w:rsidR="005E6A39">
              <w:rPr>
                <w:rFonts w:eastAsia="Times New Roman"/>
                <w:color w:val="000000"/>
                <w:lang w:eastAsia="es-CL"/>
              </w:rPr>
              <w:t>ser</w:t>
            </w:r>
            <w:r w:rsidRPr="00E42D56">
              <w:rPr>
                <w:rFonts w:eastAsia="Times New Roman"/>
                <w:color w:val="000000"/>
                <w:lang w:eastAsia="es-CL"/>
              </w:rPr>
              <w:t xml:space="preserve"> depositados en uno de los 24 bins disponibles</w:t>
            </w:r>
            <w:r w:rsidR="000D7E9E">
              <w:rPr>
                <w:rFonts w:eastAsia="Times New Roman"/>
                <w:color w:val="000000"/>
                <w:lang w:eastAsia="es-CL"/>
              </w:rPr>
              <w:t>. Se observó</w:t>
            </w:r>
            <w:r w:rsidR="007333BD">
              <w:rPr>
                <w:rFonts w:eastAsia="Times New Roman"/>
                <w:color w:val="000000"/>
                <w:lang w:eastAsia="es-CL"/>
              </w:rPr>
              <w:t xml:space="preserve"> un</w:t>
            </w:r>
            <w:r w:rsidR="000D7E9E">
              <w:rPr>
                <w:rFonts w:eastAsia="Times New Roman"/>
                <w:color w:val="000000"/>
                <w:lang w:eastAsia="es-CL"/>
              </w:rPr>
              <w:t xml:space="preserve"> bins </w:t>
            </w:r>
            <w:r w:rsidR="002748EC">
              <w:rPr>
                <w:rFonts w:eastAsia="Times New Roman"/>
                <w:color w:val="000000"/>
                <w:lang w:eastAsia="es-CL"/>
              </w:rPr>
              <w:t>vacío</w:t>
            </w:r>
            <w:r w:rsidR="000D7E9E">
              <w:rPr>
                <w:rFonts w:eastAsia="Times New Roman"/>
                <w:color w:val="000000"/>
                <w:lang w:eastAsia="es-CL"/>
              </w:rPr>
              <w:t xml:space="preserve"> con restos de sangre y</w:t>
            </w:r>
            <w:r w:rsidR="007333BD">
              <w:rPr>
                <w:rFonts w:eastAsia="Times New Roman"/>
                <w:color w:val="000000"/>
                <w:lang w:eastAsia="es-CL"/>
              </w:rPr>
              <w:t xml:space="preserve"> a</w:t>
            </w:r>
            <w:r w:rsidR="008A6D40">
              <w:rPr>
                <w:rFonts w:eastAsia="Times New Roman"/>
                <w:color w:val="000000"/>
                <w:lang w:eastAsia="es-CL"/>
              </w:rPr>
              <w:t xml:space="preserve"> u</w:t>
            </w:r>
            <w:r w:rsidR="007333BD">
              <w:rPr>
                <w:rFonts w:eastAsia="Times New Roman"/>
                <w:color w:val="000000"/>
                <w:lang w:eastAsia="es-CL"/>
              </w:rPr>
              <w:t>n costado, una</w:t>
            </w:r>
            <w:r w:rsidR="000D7E9E">
              <w:rPr>
                <w:rFonts w:eastAsia="Times New Roman"/>
                <w:color w:val="000000"/>
                <w:lang w:eastAsia="es-CL"/>
              </w:rPr>
              <w:t xml:space="preserve"> mesa </w:t>
            </w:r>
            <w:r w:rsidR="007333BD">
              <w:rPr>
                <w:rFonts w:eastAsia="Times New Roman"/>
                <w:color w:val="000000"/>
                <w:lang w:eastAsia="es-CL"/>
              </w:rPr>
              <w:t xml:space="preserve">metálica </w:t>
            </w:r>
            <w:r w:rsidR="000D7E9E">
              <w:rPr>
                <w:rFonts w:eastAsia="Times New Roman"/>
                <w:color w:val="000000"/>
                <w:lang w:eastAsia="es-CL"/>
              </w:rPr>
              <w:t xml:space="preserve">para </w:t>
            </w:r>
            <w:r w:rsidR="0079687B">
              <w:rPr>
                <w:rFonts w:eastAsia="Times New Roman"/>
                <w:color w:val="000000"/>
                <w:lang w:eastAsia="es-CL"/>
              </w:rPr>
              <w:t xml:space="preserve">ser utilizada en </w:t>
            </w:r>
            <w:r w:rsidR="00257E0A">
              <w:rPr>
                <w:rFonts w:eastAsia="Times New Roman"/>
                <w:color w:val="000000"/>
                <w:lang w:eastAsia="es-CL"/>
              </w:rPr>
              <w:t xml:space="preserve">el procedimiento de </w:t>
            </w:r>
            <w:r w:rsidR="000D7E9E">
              <w:rPr>
                <w:rFonts w:eastAsia="Times New Roman"/>
                <w:color w:val="000000"/>
                <w:lang w:eastAsia="es-CL"/>
              </w:rPr>
              <w:t>la necropsia</w:t>
            </w:r>
            <w:r w:rsidR="0079687B">
              <w:rPr>
                <w:rFonts w:eastAsia="Times New Roman"/>
                <w:color w:val="000000"/>
                <w:lang w:eastAsia="es-CL"/>
              </w:rPr>
              <w:t xml:space="preserve">. </w:t>
            </w:r>
            <w:r w:rsidR="00A74012">
              <w:rPr>
                <w:rFonts w:eastAsia="Times New Roman"/>
                <w:color w:val="000000"/>
                <w:lang w:eastAsia="es-CL"/>
              </w:rPr>
              <w:t>Se observó presencia de moscas sobre la mesa</w:t>
            </w:r>
            <w:r w:rsidR="00095DC6">
              <w:rPr>
                <w:rFonts w:eastAsia="Times New Roman"/>
                <w:color w:val="000000"/>
                <w:lang w:eastAsia="es-CL"/>
              </w:rPr>
              <w:t xml:space="preserve"> (Fotografía 1</w:t>
            </w:r>
            <w:r w:rsidR="00A74012">
              <w:rPr>
                <w:rFonts w:eastAsia="Times New Roman"/>
                <w:color w:val="000000"/>
                <w:lang w:eastAsia="es-CL"/>
              </w:rPr>
              <w:t>3</w:t>
            </w:r>
            <w:r w:rsidR="000D7E9E">
              <w:rPr>
                <w:rFonts w:eastAsia="Times New Roman"/>
                <w:color w:val="000000"/>
                <w:lang w:eastAsia="es-CL"/>
              </w:rPr>
              <w:t xml:space="preserve"> y 1</w:t>
            </w:r>
            <w:r w:rsidR="00A74012">
              <w:rPr>
                <w:rFonts w:eastAsia="Times New Roman"/>
                <w:color w:val="000000"/>
                <w:lang w:eastAsia="es-CL"/>
              </w:rPr>
              <w:t>4</w:t>
            </w:r>
            <w:r w:rsidR="000D7E9E">
              <w:rPr>
                <w:rFonts w:eastAsia="Times New Roman"/>
                <w:color w:val="000000"/>
                <w:lang w:eastAsia="es-CL"/>
              </w:rPr>
              <w:t>).</w:t>
            </w:r>
          </w:p>
          <w:p w14:paraId="77AC11C6" w14:textId="6CCA88DF" w:rsidR="00191CBC" w:rsidRPr="00191CBC" w:rsidRDefault="00E066E6" w:rsidP="00191CBC">
            <w:pPr>
              <w:pStyle w:val="Prrafodelista"/>
              <w:numPr>
                <w:ilvl w:val="0"/>
                <w:numId w:val="23"/>
              </w:numPr>
              <w:rPr>
                <w:rFonts w:eastAsia="Times New Roman"/>
                <w:color w:val="000000"/>
                <w:lang w:eastAsia="es-CL"/>
              </w:rPr>
            </w:pPr>
            <w:r>
              <w:rPr>
                <w:rFonts w:eastAsia="Times New Roman"/>
                <w:color w:val="000000"/>
                <w:lang w:eastAsia="es-CL"/>
              </w:rPr>
              <w:t xml:space="preserve">Se </w:t>
            </w:r>
            <w:r w:rsidR="003B1760">
              <w:rPr>
                <w:rFonts w:eastAsia="Times New Roman"/>
                <w:color w:val="000000"/>
                <w:lang w:eastAsia="es-CL"/>
              </w:rPr>
              <w:t xml:space="preserve">observó una cámara de frío </w:t>
            </w:r>
            <w:r w:rsidR="002748EC">
              <w:rPr>
                <w:rFonts w:eastAsia="Times New Roman"/>
                <w:color w:val="000000"/>
                <w:lang w:eastAsia="es-CL"/>
              </w:rPr>
              <w:t>vacía</w:t>
            </w:r>
            <w:r w:rsidR="003B1760">
              <w:rPr>
                <w:rFonts w:eastAsia="Times New Roman"/>
                <w:color w:val="000000"/>
                <w:lang w:eastAsia="es-CL"/>
              </w:rPr>
              <w:t>,</w:t>
            </w:r>
            <w:r>
              <w:rPr>
                <w:rFonts w:eastAsia="Times New Roman"/>
                <w:color w:val="000000"/>
                <w:lang w:eastAsia="es-CL"/>
              </w:rPr>
              <w:t xml:space="preserve"> donde </w:t>
            </w:r>
            <w:r w:rsidR="000D7E9E">
              <w:rPr>
                <w:rFonts w:eastAsia="Times New Roman"/>
                <w:color w:val="000000"/>
                <w:lang w:eastAsia="es-CL"/>
              </w:rPr>
              <w:t xml:space="preserve">son </w:t>
            </w:r>
            <w:r>
              <w:rPr>
                <w:rFonts w:eastAsia="Times New Roman"/>
                <w:color w:val="000000"/>
                <w:lang w:eastAsia="es-CL"/>
              </w:rPr>
              <w:t>llevados los bins con los cerdos muertos para ser</w:t>
            </w:r>
            <w:r w:rsidR="00E42D56" w:rsidRPr="00E42D56">
              <w:rPr>
                <w:rFonts w:eastAsia="Times New Roman"/>
                <w:color w:val="000000"/>
                <w:lang w:eastAsia="es-CL"/>
              </w:rPr>
              <w:t xml:space="preserve"> </w:t>
            </w:r>
            <w:r w:rsidR="003B1760">
              <w:rPr>
                <w:rFonts w:eastAsia="Times New Roman"/>
                <w:color w:val="000000"/>
                <w:lang w:eastAsia="es-CL"/>
              </w:rPr>
              <w:t>mantenidos</w:t>
            </w:r>
            <w:r w:rsidR="00E42D56" w:rsidRPr="00E42D56">
              <w:rPr>
                <w:rFonts w:eastAsia="Times New Roman"/>
                <w:color w:val="000000"/>
                <w:lang w:eastAsia="es-CL"/>
              </w:rPr>
              <w:t xml:space="preserve"> hasta el día martes de cada semana</w:t>
            </w:r>
            <w:r w:rsidR="000D7E9E">
              <w:rPr>
                <w:rFonts w:eastAsia="Times New Roman"/>
                <w:color w:val="000000"/>
                <w:lang w:eastAsia="es-CL"/>
              </w:rPr>
              <w:t xml:space="preserve"> (Fotografía 1</w:t>
            </w:r>
            <w:r w:rsidR="00A74012">
              <w:rPr>
                <w:rFonts w:eastAsia="Times New Roman"/>
                <w:color w:val="000000"/>
                <w:lang w:eastAsia="es-CL"/>
              </w:rPr>
              <w:t>5</w:t>
            </w:r>
            <w:r w:rsidR="000D7E9E">
              <w:rPr>
                <w:rFonts w:eastAsia="Times New Roman"/>
                <w:color w:val="000000"/>
                <w:lang w:eastAsia="es-CL"/>
              </w:rPr>
              <w:t>)</w:t>
            </w:r>
            <w:r w:rsidR="00E42D56" w:rsidRPr="00E42D56">
              <w:rPr>
                <w:rFonts w:eastAsia="Times New Roman"/>
                <w:color w:val="000000"/>
                <w:lang w:eastAsia="es-CL"/>
              </w:rPr>
              <w:t>, día en que son retirados por el mismo personal de la instalación</w:t>
            </w:r>
            <w:r w:rsidR="00A74012">
              <w:rPr>
                <w:rFonts w:eastAsia="Times New Roman"/>
                <w:color w:val="000000"/>
                <w:lang w:eastAsia="es-CL"/>
              </w:rPr>
              <w:t xml:space="preserve"> </w:t>
            </w:r>
            <w:r w:rsidR="00E42D56" w:rsidRPr="00E42D56">
              <w:rPr>
                <w:rFonts w:eastAsia="Times New Roman"/>
                <w:color w:val="000000"/>
                <w:lang w:eastAsia="es-CL"/>
              </w:rPr>
              <w:t>hasta una entrada</w:t>
            </w:r>
            <w:r w:rsidR="00257E0A">
              <w:rPr>
                <w:rFonts w:eastAsia="Times New Roman"/>
                <w:color w:val="000000"/>
                <w:lang w:eastAsia="es-CL"/>
              </w:rPr>
              <w:t xml:space="preserve"> </w:t>
            </w:r>
            <w:r w:rsidR="009A5479">
              <w:rPr>
                <w:rFonts w:eastAsia="Times New Roman"/>
                <w:color w:val="000000"/>
                <w:lang w:eastAsia="es-CL"/>
              </w:rPr>
              <w:t xml:space="preserve">ubicada en </w:t>
            </w:r>
            <w:r w:rsidR="00257E0A">
              <w:rPr>
                <w:rFonts w:eastAsia="Times New Roman"/>
                <w:color w:val="000000"/>
                <w:lang w:eastAsia="es-CL"/>
              </w:rPr>
              <w:t>el lado este</w:t>
            </w:r>
            <w:r w:rsidR="00E42D56" w:rsidRPr="00E42D56">
              <w:rPr>
                <w:rFonts w:eastAsia="Times New Roman"/>
                <w:color w:val="000000"/>
                <w:lang w:eastAsia="es-CL"/>
              </w:rPr>
              <w:t xml:space="preserve"> del plantel, desde donde la empresa Transportes Río </w:t>
            </w:r>
            <w:r w:rsidR="008A6D40">
              <w:rPr>
                <w:rFonts w:eastAsia="Times New Roman"/>
                <w:color w:val="000000"/>
                <w:lang w:eastAsia="es-CL"/>
              </w:rPr>
              <w:t>N</w:t>
            </w:r>
            <w:r w:rsidR="00E42D56" w:rsidRPr="00E42D56">
              <w:rPr>
                <w:rFonts w:eastAsia="Times New Roman"/>
                <w:color w:val="000000"/>
                <w:lang w:eastAsia="es-CL"/>
              </w:rPr>
              <w:t xml:space="preserve">egro, los </w:t>
            </w:r>
            <w:r w:rsidR="003B1760">
              <w:rPr>
                <w:rFonts w:eastAsia="Times New Roman"/>
                <w:color w:val="000000"/>
                <w:lang w:eastAsia="es-CL"/>
              </w:rPr>
              <w:t xml:space="preserve">retira y </w:t>
            </w:r>
            <w:r w:rsidR="00E42D56" w:rsidRPr="00E42D56">
              <w:rPr>
                <w:rFonts w:eastAsia="Times New Roman"/>
                <w:color w:val="000000"/>
                <w:lang w:eastAsia="es-CL"/>
              </w:rPr>
              <w:t>lleva a la planta de la empresa Chile Mick.</w:t>
            </w:r>
            <w:r w:rsidR="000D7E9E">
              <w:rPr>
                <w:rFonts w:eastAsia="Times New Roman"/>
                <w:color w:val="000000"/>
                <w:lang w:eastAsia="es-CL"/>
              </w:rPr>
              <w:t xml:space="preserve"> </w:t>
            </w:r>
            <w:r w:rsidR="00E42D56" w:rsidRPr="00257E0A">
              <w:rPr>
                <w:rFonts w:eastAsia="Times New Roman"/>
                <w:color w:val="000000"/>
                <w:lang w:eastAsia="es-CL"/>
              </w:rPr>
              <w:t xml:space="preserve">En </w:t>
            </w:r>
            <w:r w:rsidR="00257E0A" w:rsidRPr="00257E0A">
              <w:rPr>
                <w:rFonts w:eastAsia="Times New Roman"/>
                <w:color w:val="000000"/>
                <w:lang w:eastAsia="es-CL"/>
              </w:rPr>
              <w:t xml:space="preserve">dicha </w:t>
            </w:r>
            <w:r w:rsidRPr="00257E0A">
              <w:rPr>
                <w:rFonts w:eastAsia="Times New Roman"/>
                <w:color w:val="000000"/>
                <w:lang w:eastAsia="es-CL"/>
              </w:rPr>
              <w:t>entrada</w:t>
            </w:r>
            <w:r w:rsidR="003B1760">
              <w:rPr>
                <w:rFonts w:eastAsia="Times New Roman"/>
                <w:color w:val="000000"/>
                <w:lang w:eastAsia="es-CL"/>
              </w:rPr>
              <w:t xml:space="preserve"> </w:t>
            </w:r>
            <w:r w:rsidR="009A5479">
              <w:rPr>
                <w:rFonts w:eastAsia="Times New Roman"/>
                <w:color w:val="000000"/>
                <w:lang w:eastAsia="es-CL"/>
              </w:rPr>
              <w:t>ubicada a</w:t>
            </w:r>
            <w:r w:rsidR="003B1760">
              <w:rPr>
                <w:rFonts w:eastAsia="Times New Roman"/>
                <w:color w:val="000000"/>
                <w:lang w:eastAsia="es-CL"/>
              </w:rPr>
              <w:t>l lado este del plantel</w:t>
            </w:r>
            <w:r w:rsidRPr="00257E0A">
              <w:rPr>
                <w:rFonts w:eastAsia="Times New Roman"/>
                <w:color w:val="000000"/>
                <w:lang w:eastAsia="es-CL"/>
              </w:rPr>
              <w:t xml:space="preserve">, </w:t>
            </w:r>
            <w:r w:rsidR="00E42D56" w:rsidRPr="00257E0A">
              <w:rPr>
                <w:rFonts w:eastAsia="Times New Roman"/>
                <w:color w:val="000000"/>
                <w:lang w:eastAsia="es-CL"/>
              </w:rPr>
              <w:t>se observaron 13 bins con cerdos muertos</w:t>
            </w:r>
            <w:r w:rsidR="0079687B">
              <w:rPr>
                <w:rFonts w:eastAsia="Times New Roman"/>
                <w:color w:val="000000"/>
                <w:lang w:eastAsia="es-CL"/>
              </w:rPr>
              <w:t>, los que serían retirados</w:t>
            </w:r>
            <w:r w:rsidR="003B1760">
              <w:rPr>
                <w:rFonts w:eastAsia="Times New Roman"/>
                <w:color w:val="000000"/>
                <w:lang w:eastAsia="es-CL"/>
              </w:rPr>
              <w:t xml:space="preserve"> por </w:t>
            </w:r>
            <w:r w:rsidR="00E42D56" w:rsidRPr="00257E0A">
              <w:rPr>
                <w:rFonts w:eastAsia="Times New Roman"/>
                <w:color w:val="000000"/>
                <w:lang w:eastAsia="es-CL"/>
              </w:rPr>
              <w:t>la empresa Transporte Río Negro</w:t>
            </w:r>
            <w:r w:rsidR="00921600" w:rsidRPr="00257E0A">
              <w:rPr>
                <w:rFonts w:eastAsia="Times New Roman"/>
                <w:color w:val="000000"/>
                <w:lang w:eastAsia="es-CL"/>
              </w:rPr>
              <w:t xml:space="preserve"> (Fotografía 1</w:t>
            </w:r>
            <w:r w:rsidR="00A74012">
              <w:rPr>
                <w:rFonts w:eastAsia="Times New Roman"/>
                <w:color w:val="000000"/>
                <w:lang w:eastAsia="es-CL"/>
              </w:rPr>
              <w:t>6</w:t>
            </w:r>
            <w:r w:rsidR="00921600" w:rsidRPr="00257E0A">
              <w:rPr>
                <w:rFonts w:eastAsia="Times New Roman"/>
                <w:color w:val="000000"/>
                <w:lang w:eastAsia="es-CL"/>
              </w:rPr>
              <w:t>)</w:t>
            </w:r>
            <w:r w:rsidR="00E42D56" w:rsidRPr="00257E0A">
              <w:rPr>
                <w:rFonts w:eastAsia="Times New Roman"/>
                <w:color w:val="000000"/>
                <w:lang w:eastAsia="es-CL"/>
              </w:rPr>
              <w:t xml:space="preserve">, según lo indicado por </w:t>
            </w:r>
            <w:r w:rsidR="002748EC" w:rsidRPr="00257E0A">
              <w:rPr>
                <w:rFonts w:eastAsia="Times New Roman"/>
                <w:color w:val="000000"/>
                <w:lang w:eastAsia="es-CL"/>
              </w:rPr>
              <w:t>Víctor</w:t>
            </w:r>
            <w:r w:rsidR="00E42D56" w:rsidRPr="00257E0A">
              <w:rPr>
                <w:rFonts w:eastAsia="Times New Roman"/>
                <w:color w:val="000000"/>
                <w:lang w:eastAsia="es-CL"/>
              </w:rPr>
              <w:t xml:space="preserve"> </w:t>
            </w:r>
            <w:r w:rsidR="00191CBC">
              <w:rPr>
                <w:rFonts w:eastAsia="Times New Roman"/>
                <w:color w:val="000000"/>
                <w:lang w:eastAsia="es-CL"/>
              </w:rPr>
              <w:t>Garcés.</w:t>
            </w:r>
          </w:p>
          <w:p w14:paraId="1312E9AA" w14:textId="0CD7643D" w:rsidR="00E42D56" w:rsidRPr="00E42D56" w:rsidRDefault="00E42D56" w:rsidP="00E42D56">
            <w:pPr>
              <w:pStyle w:val="Prrafodelista"/>
              <w:numPr>
                <w:ilvl w:val="0"/>
                <w:numId w:val="23"/>
              </w:numPr>
              <w:rPr>
                <w:rFonts w:eastAsia="Times New Roman"/>
                <w:color w:val="000000"/>
                <w:lang w:eastAsia="es-CL"/>
              </w:rPr>
            </w:pPr>
            <w:r w:rsidRPr="00E42D56">
              <w:rPr>
                <w:rFonts w:eastAsia="Times New Roman"/>
                <w:color w:val="000000"/>
                <w:lang w:eastAsia="es-CL"/>
              </w:rPr>
              <w:t>Se observ</w:t>
            </w:r>
            <w:r w:rsidR="00226B94">
              <w:rPr>
                <w:rFonts w:eastAsia="Times New Roman"/>
                <w:color w:val="000000"/>
                <w:lang w:eastAsia="es-CL"/>
              </w:rPr>
              <w:t>ó una estructura correspondiente a</w:t>
            </w:r>
            <w:r w:rsidR="00A74012">
              <w:rPr>
                <w:rFonts w:eastAsia="Times New Roman"/>
                <w:color w:val="000000"/>
                <w:lang w:eastAsia="es-CL"/>
              </w:rPr>
              <w:t xml:space="preserve"> una</w:t>
            </w:r>
            <w:r w:rsidRPr="00E42D56">
              <w:rPr>
                <w:rFonts w:eastAsia="Times New Roman"/>
                <w:color w:val="000000"/>
                <w:lang w:eastAsia="es-CL"/>
              </w:rPr>
              <w:t xml:space="preserve"> antigua construcción para</w:t>
            </w:r>
            <w:r w:rsidR="000F1C08">
              <w:rPr>
                <w:rFonts w:eastAsia="Times New Roman"/>
                <w:color w:val="000000"/>
                <w:lang w:eastAsia="es-CL"/>
              </w:rPr>
              <w:t xml:space="preserve"> el</w:t>
            </w:r>
            <w:r w:rsidRPr="00E42D56">
              <w:rPr>
                <w:rFonts w:eastAsia="Times New Roman"/>
                <w:color w:val="000000"/>
                <w:lang w:eastAsia="es-CL"/>
              </w:rPr>
              <w:t xml:space="preserve"> manejo de los cerdos muertos</w:t>
            </w:r>
            <w:r w:rsidR="00226B94">
              <w:rPr>
                <w:rFonts w:eastAsia="Times New Roman"/>
                <w:color w:val="000000"/>
                <w:lang w:eastAsia="es-CL"/>
              </w:rPr>
              <w:t xml:space="preserve">, el que </w:t>
            </w:r>
            <w:r w:rsidRPr="00E42D56">
              <w:rPr>
                <w:rFonts w:eastAsia="Times New Roman"/>
                <w:color w:val="000000"/>
                <w:lang w:eastAsia="es-CL"/>
              </w:rPr>
              <w:t>correspond</w:t>
            </w:r>
            <w:r w:rsidR="00021C2F">
              <w:rPr>
                <w:rFonts w:eastAsia="Times New Roman"/>
                <w:color w:val="000000"/>
                <w:lang w:eastAsia="es-CL"/>
              </w:rPr>
              <w:t>í</w:t>
            </w:r>
            <w:r w:rsidR="00226B94">
              <w:rPr>
                <w:rFonts w:eastAsia="Times New Roman"/>
                <w:color w:val="000000"/>
                <w:lang w:eastAsia="es-CL"/>
              </w:rPr>
              <w:t>a</w:t>
            </w:r>
            <w:r w:rsidRPr="00E42D56">
              <w:rPr>
                <w:rFonts w:eastAsia="Times New Roman"/>
                <w:color w:val="000000"/>
                <w:lang w:eastAsia="es-CL"/>
              </w:rPr>
              <w:t xml:space="preserve"> a fosas</w:t>
            </w:r>
            <w:r w:rsidR="00921600">
              <w:rPr>
                <w:rFonts w:eastAsia="Times New Roman"/>
                <w:color w:val="000000"/>
                <w:lang w:eastAsia="es-CL"/>
              </w:rPr>
              <w:t xml:space="preserve"> (Fotografía 1</w:t>
            </w:r>
            <w:r w:rsidR="00336439">
              <w:rPr>
                <w:rFonts w:eastAsia="Times New Roman"/>
                <w:color w:val="000000"/>
                <w:lang w:eastAsia="es-CL"/>
              </w:rPr>
              <w:t>7</w:t>
            </w:r>
            <w:r w:rsidR="00921600">
              <w:rPr>
                <w:rFonts w:eastAsia="Times New Roman"/>
                <w:color w:val="000000"/>
                <w:lang w:eastAsia="es-CL"/>
              </w:rPr>
              <w:t>)</w:t>
            </w:r>
            <w:r w:rsidR="00226B94">
              <w:rPr>
                <w:rFonts w:eastAsia="Times New Roman"/>
                <w:color w:val="000000"/>
                <w:lang w:eastAsia="es-CL"/>
              </w:rPr>
              <w:t xml:space="preserve">. Dicha estructura se encuentra </w:t>
            </w:r>
            <w:r w:rsidR="00921600">
              <w:rPr>
                <w:rFonts w:eastAsia="Times New Roman"/>
                <w:color w:val="000000"/>
                <w:lang w:eastAsia="es-CL"/>
              </w:rPr>
              <w:t>actualmente en desmantelación</w:t>
            </w:r>
            <w:r w:rsidRPr="00E42D56">
              <w:rPr>
                <w:rFonts w:eastAsia="Times New Roman"/>
                <w:color w:val="000000"/>
                <w:lang w:eastAsia="es-CL"/>
              </w:rPr>
              <w:t xml:space="preserve">. </w:t>
            </w:r>
            <w:r>
              <w:rPr>
                <w:rFonts w:eastAsia="Times New Roman"/>
                <w:color w:val="000000"/>
                <w:lang w:eastAsia="es-CL"/>
              </w:rPr>
              <w:t xml:space="preserve">Los </w:t>
            </w:r>
            <w:r w:rsidR="00F33FEE">
              <w:rPr>
                <w:rFonts w:eastAsia="Times New Roman"/>
                <w:color w:val="000000"/>
                <w:lang w:eastAsia="es-CL"/>
              </w:rPr>
              <w:t xml:space="preserve">siete </w:t>
            </w:r>
            <w:r w:rsidRPr="00E42D56">
              <w:rPr>
                <w:rFonts w:eastAsia="Times New Roman"/>
                <w:color w:val="000000"/>
                <w:lang w:eastAsia="es-CL"/>
              </w:rPr>
              <w:t xml:space="preserve">estanques de fibra de vidrio </w:t>
            </w:r>
            <w:r w:rsidR="00F33FEE">
              <w:rPr>
                <w:rFonts w:eastAsia="Times New Roman"/>
                <w:color w:val="000000"/>
                <w:lang w:eastAsia="es-CL"/>
              </w:rPr>
              <w:t xml:space="preserve">fueron </w:t>
            </w:r>
            <w:r w:rsidRPr="00E42D56">
              <w:rPr>
                <w:rFonts w:eastAsia="Times New Roman"/>
                <w:color w:val="000000"/>
                <w:lang w:eastAsia="es-CL"/>
              </w:rPr>
              <w:t xml:space="preserve">retirados de las fosas, </w:t>
            </w:r>
            <w:r w:rsidR="00F33FEE">
              <w:rPr>
                <w:rFonts w:eastAsia="Times New Roman"/>
                <w:color w:val="000000"/>
                <w:lang w:eastAsia="es-CL"/>
              </w:rPr>
              <w:t xml:space="preserve">siendo </w:t>
            </w:r>
            <w:r w:rsidRPr="00E42D56">
              <w:rPr>
                <w:rFonts w:eastAsia="Times New Roman"/>
                <w:color w:val="000000"/>
                <w:lang w:eastAsia="es-CL"/>
              </w:rPr>
              <w:t>ubicados en distintas partes del Plantel,</w:t>
            </w:r>
            <w:r w:rsidR="00F33FEE">
              <w:rPr>
                <w:rFonts w:eastAsia="Times New Roman"/>
                <w:color w:val="000000"/>
                <w:lang w:eastAsia="es-CL"/>
              </w:rPr>
              <w:t xml:space="preserve"> </w:t>
            </w:r>
            <w:r w:rsidRPr="00E42D56">
              <w:rPr>
                <w:rFonts w:eastAsia="Times New Roman"/>
                <w:color w:val="000000"/>
                <w:lang w:eastAsia="es-CL"/>
              </w:rPr>
              <w:t xml:space="preserve">según lo indicado por </w:t>
            </w:r>
            <w:r w:rsidR="002748EC" w:rsidRPr="00E42D56">
              <w:rPr>
                <w:rFonts w:eastAsia="Times New Roman"/>
                <w:color w:val="000000"/>
                <w:lang w:eastAsia="es-CL"/>
              </w:rPr>
              <w:t>Víctor</w:t>
            </w:r>
            <w:r w:rsidRPr="00E42D56">
              <w:rPr>
                <w:rFonts w:eastAsia="Times New Roman"/>
                <w:color w:val="000000"/>
                <w:lang w:eastAsia="es-CL"/>
              </w:rPr>
              <w:t xml:space="preserve"> Garcés, para su acondicionamiento y posterior uso en otra área del plantel. Se observó que las fosas aún estaban con contenido para terminar con el proceso de hidrólisis.</w:t>
            </w:r>
          </w:p>
          <w:p w14:paraId="579AD980" w14:textId="0CB2B06B" w:rsidR="00E42D56" w:rsidRPr="00E42D56" w:rsidRDefault="00B861C6" w:rsidP="00E42D56">
            <w:pPr>
              <w:pStyle w:val="Prrafodelista"/>
              <w:numPr>
                <w:ilvl w:val="0"/>
                <w:numId w:val="23"/>
              </w:numPr>
              <w:rPr>
                <w:rFonts w:eastAsia="Times New Roman"/>
                <w:color w:val="000000"/>
                <w:lang w:eastAsia="es-CL"/>
              </w:rPr>
            </w:pPr>
            <w:r>
              <w:rPr>
                <w:rFonts w:eastAsia="Times New Roman"/>
                <w:color w:val="000000"/>
                <w:lang w:eastAsia="es-CL"/>
              </w:rPr>
              <w:t>Se observaron dos cerdos muertos en una</w:t>
            </w:r>
            <w:r w:rsidR="00336439">
              <w:rPr>
                <w:rFonts w:eastAsia="Times New Roman"/>
                <w:color w:val="000000"/>
                <w:lang w:eastAsia="es-CL"/>
              </w:rPr>
              <w:t xml:space="preserve"> estación</w:t>
            </w:r>
            <w:r>
              <w:rPr>
                <w:rFonts w:eastAsia="Times New Roman"/>
                <w:color w:val="000000"/>
                <w:lang w:eastAsia="es-CL"/>
              </w:rPr>
              <w:t xml:space="preserve"> ubicada</w:t>
            </w:r>
            <w:r w:rsidR="00336439">
              <w:rPr>
                <w:rFonts w:eastAsia="Times New Roman"/>
                <w:color w:val="000000"/>
                <w:lang w:eastAsia="es-CL"/>
              </w:rPr>
              <w:t xml:space="preserve"> </w:t>
            </w:r>
            <w:r>
              <w:rPr>
                <w:rFonts w:eastAsia="Times New Roman"/>
                <w:color w:val="000000"/>
                <w:lang w:eastAsia="es-CL"/>
              </w:rPr>
              <w:t xml:space="preserve">a un costado de uno de los pabellones (Fotografía 18), </w:t>
            </w:r>
            <w:r w:rsidR="00336439">
              <w:rPr>
                <w:rFonts w:eastAsia="Times New Roman"/>
                <w:color w:val="000000"/>
                <w:lang w:eastAsia="es-CL"/>
              </w:rPr>
              <w:t xml:space="preserve">destinada </w:t>
            </w:r>
            <w:r>
              <w:rPr>
                <w:rFonts w:eastAsia="Times New Roman"/>
                <w:color w:val="000000"/>
                <w:lang w:eastAsia="es-CL"/>
              </w:rPr>
              <w:t>al</w:t>
            </w:r>
            <w:r w:rsidR="00336439">
              <w:rPr>
                <w:rFonts w:eastAsia="Times New Roman"/>
                <w:color w:val="000000"/>
                <w:lang w:eastAsia="es-CL"/>
              </w:rPr>
              <w:t xml:space="preserve"> retiro de cerdos muertos </w:t>
            </w:r>
            <w:r w:rsidR="00E42D56" w:rsidRPr="00E42D56">
              <w:rPr>
                <w:rFonts w:eastAsia="Times New Roman"/>
                <w:color w:val="000000"/>
                <w:lang w:eastAsia="es-CL"/>
              </w:rPr>
              <w:t xml:space="preserve">en el sector </w:t>
            </w:r>
            <w:r>
              <w:rPr>
                <w:rFonts w:eastAsia="Times New Roman"/>
                <w:color w:val="000000"/>
                <w:lang w:eastAsia="es-CL"/>
              </w:rPr>
              <w:t>3.</w:t>
            </w:r>
          </w:p>
          <w:p w14:paraId="11317F71" w14:textId="09A43A2C" w:rsidR="00E42D56" w:rsidRPr="000E2473" w:rsidRDefault="00E42D56" w:rsidP="000E2473">
            <w:pPr>
              <w:pStyle w:val="Prrafodelista"/>
              <w:numPr>
                <w:ilvl w:val="0"/>
                <w:numId w:val="23"/>
              </w:numPr>
              <w:rPr>
                <w:rFonts w:eastAsia="Times New Roman"/>
                <w:color w:val="000000"/>
                <w:lang w:eastAsia="es-CL"/>
              </w:rPr>
            </w:pPr>
            <w:r w:rsidRPr="000E2473">
              <w:rPr>
                <w:rFonts w:eastAsia="Times New Roman"/>
                <w:color w:val="000000"/>
                <w:lang w:eastAsia="es-CL"/>
              </w:rPr>
              <w:t>Se consultó a Abel Scarate (</w:t>
            </w:r>
            <w:r w:rsidR="00912A21">
              <w:rPr>
                <w:rFonts w:eastAsia="Times New Roman"/>
                <w:color w:val="000000"/>
                <w:lang w:eastAsia="es-CL"/>
              </w:rPr>
              <w:t>Encargado de Campo del Plantel)</w:t>
            </w:r>
            <w:r w:rsidRPr="000E2473">
              <w:rPr>
                <w:rFonts w:eastAsia="Times New Roman"/>
                <w:color w:val="000000"/>
                <w:lang w:eastAsia="es-CL"/>
              </w:rPr>
              <w:t xml:space="preserve"> por la cantidad de cerdos muertos </w:t>
            </w:r>
            <w:r w:rsidR="00A80C8F" w:rsidRPr="00FD352E">
              <w:rPr>
                <w:rFonts w:eastAsia="Times New Roman"/>
                <w:color w:val="000000" w:themeColor="text1"/>
                <w:lang w:eastAsia="es-CL"/>
              </w:rPr>
              <w:t>ocurridas</w:t>
            </w:r>
            <w:r w:rsidR="00A80C8F">
              <w:rPr>
                <w:rFonts w:eastAsia="Times New Roman"/>
                <w:color w:val="000000"/>
                <w:lang w:eastAsia="es-CL"/>
              </w:rPr>
              <w:t xml:space="preserve"> </w:t>
            </w:r>
            <w:r w:rsidR="00912A21">
              <w:rPr>
                <w:rFonts w:eastAsia="Times New Roman"/>
                <w:color w:val="000000"/>
                <w:lang w:eastAsia="es-CL"/>
              </w:rPr>
              <w:t xml:space="preserve">durante la semana y </w:t>
            </w:r>
            <w:r w:rsidRPr="000E2473">
              <w:rPr>
                <w:rFonts w:eastAsia="Times New Roman"/>
                <w:color w:val="000000"/>
                <w:lang w:eastAsia="es-CL"/>
              </w:rPr>
              <w:t xml:space="preserve">retirados durante el día de la visita de inspección, </w:t>
            </w:r>
            <w:r w:rsidR="00306E41">
              <w:rPr>
                <w:rFonts w:eastAsia="Times New Roman"/>
                <w:color w:val="000000"/>
                <w:lang w:eastAsia="es-CL"/>
              </w:rPr>
              <w:t>a lo que respondió</w:t>
            </w:r>
            <w:r w:rsidRPr="000E2473">
              <w:rPr>
                <w:rFonts w:eastAsia="Times New Roman"/>
                <w:color w:val="000000"/>
                <w:lang w:eastAsia="es-CL"/>
              </w:rPr>
              <w:t xml:space="preserve"> que se habían retirado 24 bins, y que cada bins tiene una capacidad de 8 a 15 cerdos dependiendo del tamaño.</w:t>
            </w:r>
            <w:r w:rsidR="000E2473">
              <w:rPr>
                <w:rFonts w:eastAsia="Times New Roman"/>
                <w:color w:val="000000"/>
                <w:lang w:eastAsia="es-CL"/>
              </w:rPr>
              <w:t xml:space="preserve"> </w:t>
            </w:r>
            <w:r w:rsidR="00021C2F">
              <w:rPr>
                <w:rFonts w:eastAsia="Times New Roman"/>
                <w:color w:val="000000"/>
                <w:lang w:eastAsia="es-CL"/>
              </w:rPr>
              <w:t xml:space="preserve">Por lo anterior, se </w:t>
            </w:r>
            <w:r w:rsidR="00B76110">
              <w:rPr>
                <w:rFonts w:eastAsia="Times New Roman"/>
                <w:color w:val="000000"/>
                <w:lang w:eastAsia="es-CL"/>
              </w:rPr>
              <w:t>estima que</w:t>
            </w:r>
            <w:r w:rsidR="00021C2F">
              <w:rPr>
                <w:rFonts w:eastAsia="Times New Roman"/>
                <w:color w:val="000000"/>
                <w:lang w:eastAsia="es-CL"/>
              </w:rPr>
              <w:t xml:space="preserve"> </w:t>
            </w:r>
            <w:r w:rsidR="00B76110">
              <w:rPr>
                <w:rFonts w:eastAsia="Times New Roman"/>
                <w:color w:val="000000"/>
                <w:lang w:eastAsia="es-CL"/>
              </w:rPr>
              <w:t xml:space="preserve">fueron retirados </w:t>
            </w:r>
            <w:r w:rsidR="00880A50">
              <w:rPr>
                <w:rFonts w:eastAsia="Times New Roman"/>
                <w:color w:val="000000"/>
                <w:lang w:eastAsia="es-CL"/>
              </w:rPr>
              <w:t xml:space="preserve">entre </w:t>
            </w:r>
            <w:r w:rsidR="00B76110">
              <w:rPr>
                <w:rFonts w:eastAsia="Times New Roman"/>
                <w:color w:val="000000"/>
                <w:lang w:eastAsia="es-CL"/>
              </w:rPr>
              <w:t>192 a 360 cerdos muertos durante el día de la inspección</w:t>
            </w:r>
            <w:r w:rsidR="000E2473">
              <w:rPr>
                <w:rFonts w:eastAsia="Times New Roman"/>
                <w:color w:val="000000"/>
                <w:lang w:eastAsia="es-CL"/>
              </w:rPr>
              <w:t>.</w:t>
            </w:r>
          </w:p>
          <w:p w14:paraId="32F2C41B" w14:textId="77777777" w:rsidR="00E42D56" w:rsidRDefault="00E42D56" w:rsidP="00CD76D3">
            <w:pPr>
              <w:jc w:val="left"/>
              <w:rPr>
                <w:rFonts w:eastAsia="Times New Roman"/>
                <w:color w:val="000000"/>
                <w:lang w:eastAsia="es-CL"/>
              </w:rPr>
            </w:pPr>
          </w:p>
          <w:p w14:paraId="6B0AA647" w14:textId="77777777" w:rsidR="002B63F8" w:rsidRPr="00C01D1D" w:rsidRDefault="002B63F8" w:rsidP="00CD76D3">
            <w:pPr>
              <w:rPr>
                <w:rFonts w:ascii="Calibri" w:eastAsia="Times New Roman" w:hAnsi="Calibri"/>
                <w:b/>
                <w:bCs/>
                <w:color w:val="000000"/>
                <w:lang w:eastAsia="es-CL"/>
              </w:rPr>
            </w:pPr>
            <w:r w:rsidRPr="00C01D1D">
              <w:rPr>
                <w:rFonts w:ascii="Calibri" w:eastAsia="Times New Roman" w:hAnsi="Calibri"/>
                <w:b/>
                <w:bCs/>
                <w:color w:val="000000"/>
                <w:lang w:eastAsia="es-CL"/>
              </w:rPr>
              <w:t>Resultado (s) examen de información:</w:t>
            </w:r>
          </w:p>
          <w:p w14:paraId="02D2952C" w14:textId="34485586" w:rsidR="00C01D1D" w:rsidRPr="00C01D1D" w:rsidRDefault="00C01D1D" w:rsidP="00852C80">
            <w:pPr>
              <w:rPr>
                <w:rFonts w:ascii="Calibri" w:eastAsia="Times New Roman" w:hAnsi="Calibri"/>
                <w:bCs/>
                <w:color w:val="000000"/>
                <w:lang w:eastAsia="es-CL"/>
              </w:rPr>
            </w:pPr>
            <w:r w:rsidRPr="00C01D1D">
              <w:rPr>
                <w:rFonts w:ascii="Calibri" w:eastAsia="Times New Roman" w:hAnsi="Calibri"/>
                <w:bCs/>
                <w:color w:val="000000"/>
                <w:lang w:eastAsia="es-CL"/>
              </w:rPr>
              <w:t>De la revisión de los antecedentes entregados por el titular, se precisa lo siguiente:</w:t>
            </w:r>
          </w:p>
          <w:p w14:paraId="7E802545" w14:textId="1009843A" w:rsidR="00C01D1D" w:rsidRPr="00C01D1D" w:rsidRDefault="00C01D1D" w:rsidP="00852C80">
            <w:pPr>
              <w:pStyle w:val="Prrafodelista"/>
              <w:numPr>
                <w:ilvl w:val="0"/>
                <w:numId w:val="18"/>
              </w:numPr>
              <w:rPr>
                <w:rFonts w:ascii="Calibri" w:eastAsia="Times New Roman" w:hAnsi="Calibri"/>
                <w:bCs/>
                <w:color w:val="000000"/>
                <w:lang w:eastAsia="es-CL"/>
              </w:rPr>
            </w:pPr>
            <w:r w:rsidRPr="00C01D1D">
              <w:rPr>
                <w:rFonts w:ascii="Calibri" w:eastAsia="Times New Roman" w:hAnsi="Calibri"/>
                <w:bCs/>
                <w:color w:val="000000"/>
                <w:lang w:eastAsia="es-CL"/>
              </w:rPr>
              <w:t>El titular entrega los siguientes antecedentes respecto de los cerdos muertos durante los meses de enero, febrero, marzo y abril</w:t>
            </w:r>
            <w:r w:rsidR="00880A50">
              <w:rPr>
                <w:rFonts w:ascii="Calibri" w:eastAsia="Times New Roman" w:hAnsi="Calibri"/>
                <w:bCs/>
                <w:color w:val="000000"/>
                <w:lang w:eastAsia="es-CL"/>
              </w:rPr>
              <w:t xml:space="preserve"> del año 2016</w:t>
            </w:r>
            <w:r w:rsidRPr="00C01D1D">
              <w:rPr>
                <w:rFonts w:ascii="Calibri" w:eastAsia="Times New Roman" w:hAnsi="Calibri"/>
                <w:bCs/>
                <w:color w:val="000000"/>
                <w:lang w:eastAsia="es-CL"/>
              </w:rPr>
              <w:t xml:space="preserve">: </w:t>
            </w:r>
          </w:p>
          <w:tbl>
            <w:tblPr>
              <w:tblW w:w="49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540"/>
              <w:gridCol w:w="860"/>
              <w:gridCol w:w="860"/>
              <w:gridCol w:w="860"/>
              <w:gridCol w:w="860"/>
            </w:tblGrid>
            <w:tr w:rsidR="00C01D1D" w:rsidRPr="00C01D1D" w14:paraId="5C399343" w14:textId="77777777" w:rsidTr="00C01D1D">
              <w:trPr>
                <w:trHeight w:val="315"/>
                <w:jc w:val="center"/>
              </w:trPr>
              <w:tc>
                <w:tcPr>
                  <w:tcW w:w="1540" w:type="dxa"/>
                  <w:shd w:val="clear" w:color="000000" w:fill="FFFFFF"/>
                  <w:noWrap/>
                  <w:vAlign w:val="center"/>
                  <w:hideMark/>
                </w:tcPr>
                <w:p w14:paraId="4EC3D33E" w14:textId="333DB2A0" w:rsidR="00C01D1D" w:rsidRPr="003B1760" w:rsidRDefault="00C01D1D" w:rsidP="00852C80">
                  <w:pPr>
                    <w:rPr>
                      <w:rFonts w:ascii="Calibri" w:eastAsia="Times New Roman" w:hAnsi="Calibri"/>
                      <w:bCs/>
                      <w:color w:val="000000"/>
                      <w:sz w:val="20"/>
                      <w:szCs w:val="20"/>
                      <w:lang w:eastAsia="es-CL"/>
                    </w:rPr>
                  </w:pPr>
                  <w:r w:rsidRPr="003B1760">
                    <w:rPr>
                      <w:rFonts w:ascii="Calibri" w:eastAsia="Times New Roman" w:hAnsi="Calibri"/>
                      <w:bCs/>
                      <w:color w:val="000000"/>
                      <w:sz w:val="20"/>
                      <w:szCs w:val="20"/>
                      <w:lang w:eastAsia="es-CL"/>
                    </w:rPr>
                    <w:t>Plantel</w:t>
                  </w:r>
                </w:p>
              </w:tc>
              <w:tc>
                <w:tcPr>
                  <w:tcW w:w="860" w:type="dxa"/>
                  <w:shd w:val="clear" w:color="000000" w:fill="FFFFFF"/>
                  <w:noWrap/>
                  <w:vAlign w:val="center"/>
                  <w:hideMark/>
                </w:tcPr>
                <w:p w14:paraId="498BBEB3" w14:textId="3F0A8985" w:rsidR="00C01D1D" w:rsidRPr="003B1760" w:rsidRDefault="00C01D1D" w:rsidP="00852C80">
                  <w:pPr>
                    <w:rPr>
                      <w:rFonts w:ascii="Calibri" w:eastAsia="Times New Roman" w:hAnsi="Calibri"/>
                      <w:bCs/>
                      <w:color w:val="000000"/>
                      <w:sz w:val="20"/>
                      <w:szCs w:val="20"/>
                      <w:lang w:eastAsia="es-CL"/>
                    </w:rPr>
                  </w:pPr>
                  <w:r w:rsidRPr="003B1760">
                    <w:rPr>
                      <w:rFonts w:ascii="Calibri" w:eastAsia="Times New Roman" w:hAnsi="Calibri"/>
                      <w:bCs/>
                      <w:color w:val="000000"/>
                      <w:sz w:val="20"/>
                      <w:szCs w:val="20"/>
                      <w:lang w:eastAsia="es-CL"/>
                    </w:rPr>
                    <w:t>ene</w:t>
                  </w:r>
                  <w:r w:rsidR="00921600" w:rsidRPr="003B1760">
                    <w:rPr>
                      <w:rFonts w:ascii="Calibri" w:eastAsia="Times New Roman" w:hAnsi="Calibri"/>
                      <w:bCs/>
                      <w:color w:val="000000"/>
                      <w:sz w:val="20"/>
                      <w:szCs w:val="20"/>
                      <w:lang w:eastAsia="es-CL"/>
                    </w:rPr>
                    <w:t>ro</w:t>
                  </w:r>
                </w:p>
              </w:tc>
              <w:tc>
                <w:tcPr>
                  <w:tcW w:w="860" w:type="dxa"/>
                  <w:shd w:val="clear" w:color="000000" w:fill="FFFFFF"/>
                  <w:noWrap/>
                  <w:vAlign w:val="center"/>
                  <w:hideMark/>
                </w:tcPr>
                <w:p w14:paraId="111FB651" w14:textId="124A819F" w:rsidR="00C01D1D" w:rsidRPr="003B1760" w:rsidRDefault="00C01D1D" w:rsidP="00852C80">
                  <w:pPr>
                    <w:rPr>
                      <w:rFonts w:ascii="Calibri" w:eastAsia="Times New Roman" w:hAnsi="Calibri"/>
                      <w:bCs/>
                      <w:color w:val="000000"/>
                      <w:sz w:val="20"/>
                      <w:szCs w:val="20"/>
                      <w:lang w:eastAsia="es-CL"/>
                    </w:rPr>
                  </w:pPr>
                  <w:r w:rsidRPr="003B1760">
                    <w:rPr>
                      <w:rFonts w:ascii="Calibri" w:eastAsia="Times New Roman" w:hAnsi="Calibri"/>
                      <w:bCs/>
                      <w:color w:val="000000"/>
                      <w:sz w:val="20"/>
                      <w:szCs w:val="20"/>
                      <w:lang w:eastAsia="es-CL"/>
                    </w:rPr>
                    <w:t>feb</w:t>
                  </w:r>
                  <w:r w:rsidR="00921600" w:rsidRPr="003B1760">
                    <w:rPr>
                      <w:rFonts w:ascii="Calibri" w:eastAsia="Times New Roman" w:hAnsi="Calibri"/>
                      <w:bCs/>
                      <w:color w:val="000000"/>
                      <w:sz w:val="20"/>
                      <w:szCs w:val="20"/>
                      <w:lang w:eastAsia="es-CL"/>
                    </w:rPr>
                    <w:t>rero</w:t>
                  </w:r>
                </w:p>
              </w:tc>
              <w:tc>
                <w:tcPr>
                  <w:tcW w:w="860" w:type="dxa"/>
                  <w:shd w:val="clear" w:color="000000" w:fill="FFFFFF"/>
                  <w:noWrap/>
                  <w:vAlign w:val="center"/>
                  <w:hideMark/>
                </w:tcPr>
                <w:p w14:paraId="08A1FA60" w14:textId="4F5B5D1E" w:rsidR="00C01D1D" w:rsidRPr="003B1760" w:rsidRDefault="00C01D1D" w:rsidP="00852C80">
                  <w:pPr>
                    <w:rPr>
                      <w:rFonts w:ascii="Calibri" w:eastAsia="Times New Roman" w:hAnsi="Calibri"/>
                      <w:bCs/>
                      <w:color w:val="000000"/>
                      <w:sz w:val="20"/>
                      <w:szCs w:val="20"/>
                      <w:lang w:eastAsia="es-CL"/>
                    </w:rPr>
                  </w:pPr>
                  <w:r w:rsidRPr="003B1760">
                    <w:rPr>
                      <w:rFonts w:ascii="Calibri" w:eastAsia="Times New Roman" w:hAnsi="Calibri"/>
                      <w:bCs/>
                      <w:color w:val="000000"/>
                      <w:sz w:val="20"/>
                      <w:szCs w:val="20"/>
                      <w:lang w:eastAsia="es-CL"/>
                    </w:rPr>
                    <w:t>mar</w:t>
                  </w:r>
                  <w:r w:rsidR="00921600" w:rsidRPr="003B1760">
                    <w:rPr>
                      <w:rFonts w:ascii="Calibri" w:eastAsia="Times New Roman" w:hAnsi="Calibri"/>
                      <w:bCs/>
                      <w:color w:val="000000"/>
                      <w:sz w:val="20"/>
                      <w:szCs w:val="20"/>
                      <w:lang w:eastAsia="es-CL"/>
                    </w:rPr>
                    <w:t>zo</w:t>
                  </w:r>
                </w:p>
              </w:tc>
              <w:tc>
                <w:tcPr>
                  <w:tcW w:w="860" w:type="dxa"/>
                  <w:shd w:val="clear" w:color="000000" w:fill="FFFFFF"/>
                  <w:noWrap/>
                  <w:vAlign w:val="center"/>
                  <w:hideMark/>
                </w:tcPr>
                <w:p w14:paraId="490EEA26" w14:textId="7F10361D" w:rsidR="00C01D1D" w:rsidRPr="003B1760" w:rsidRDefault="00C01D1D" w:rsidP="00852C80">
                  <w:pPr>
                    <w:rPr>
                      <w:rFonts w:ascii="Calibri" w:eastAsia="Times New Roman" w:hAnsi="Calibri"/>
                      <w:bCs/>
                      <w:color w:val="000000"/>
                      <w:sz w:val="20"/>
                      <w:szCs w:val="20"/>
                      <w:lang w:eastAsia="es-CL"/>
                    </w:rPr>
                  </w:pPr>
                  <w:r w:rsidRPr="003B1760">
                    <w:rPr>
                      <w:rFonts w:ascii="Calibri" w:eastAsia="Times New Roman" w:hAnsi="Calibri"/>
                      <w:bCs/>
                      <w:color w:val="000000"/>
                      <w:sz w:val="20"/>
                      <w:szCs w:val="20"/>
                      <w:lang w:eastAsia="es-CL"/>
                    </w:rPr>
                    <w:t>Abr</w:t>
                  </w:r>
                  <w:r w:rsidR="00921600" w:rsidRPr="003B1760">
                    <w:rPr>
                      <w:rFonts w:ascii="Calibri" w:eastAsia="Times New Roman" w:hAnsi="Calibri"/>
                      <w:bCs/>
                      <w:color w:val="000000"/>
                      <w:sz w:val="20"/>
                      <w:szCs w:val="20"/>
                      <w:lang w:eastAsia="es-CL"/>
                    </w:rPr>
                    <w:t>il</w:t>
                  </w:r>
                  <w:r w:rsidRPr="003B1760">
                    <w:rPr>
                      <w:rFonts w:ascii="Calibri" w:eastAsia="Times New Roman" w:hAnsi="Calibri"/>
                      <w:bCs/>
                      <w:color w:val="000000"/>
                      <w:sz w:val="20"/>
                      <w:szCs w:val="20"/>
                      <w:lang w:eastAsia="es-CL"/>
                    </w:rPr>
                    <w:t>*</w:t>
                  </w:r>
                </w:p>
              </w:tc>
            </w:tr>
            <w:tr w:rsidR="00C01D1D" w:rsidRPr="00C01D1D" w14:paraId="009BA2D7" w14:textId="77777777" w:rsidTr="00C01D1D">
              <w:trPr>
                <w:trHeight w:val="300"/>
                <w:jc w:val="center"/>
              </w:trPr>
              <w:tc>
                <w:tcPr>
                  <w:tcW w:w="1540" w:type="dxa"/>
                  <w:shd w:val="clear" w:color="000000" w:fill="FFFFFF"/>
                  <w:noWrap/>
                  <w:vAlign w:val="center"/>
                  <w:hideMark/>
                </w:tcPr>
                <w:p w14:paraId="27D35AEA" w14:textId="398DB8DD" w:rsidR="00C01D1D" w:rsidRPr="003B1760" w:rsidRDefault="00C01D1D" w:rsidP="00852C80">
                  <w:pPr>
                    <w:rPr>
                      <w:rFonts w:ascii="Calibri" w:eastAsia="Times New Roman" w:hAnsi="Calibri"/>
                      <w:bCs/>
                      <w:color w:val="000000"/>
                      <w:sz w:val="20"/>
                      <w:szCs w:val="20"/>
                      <w:lang w:eastAsia="es-CL"/>
                    </w:rPr>
                  </w:pPr>
                  <w:r w:rsidRPr="003B1760">
                    <w:rPr>
                      <w:rFonts w:ascii="Calibri" w:eastAsia="Times New Roman" w:hAnsi="Calibri"/>
                      <w:bCs/>
                      <w:color w:val="000000"/>
                      <w:sz w:val="20"/>
                      <w:szCs w:val="20"/>
                      <w:lang w:eastAsia="es-CL"/>
                    </w:rPr>
                    <w:t>Campesino 1 y 2</w:t>
                  </w:r>
                </w:p>
              </w:tc>
              <w:tc>
                <w:tcPr>
                  <w:tcW w:w="860" w:type="dxa"/>
                  <w:shd w:val="clear" w:color="000000" w:fill="FFFFFF"/>
                  <w:noWrap/>
                  <w:vAlign w:val="center"/>
                  <w:hideMark/>
                </w:tcPr>
                <w:p w14:paraId="72539A39" w14:textId="7B309BD5" w:rsidR="00C01D1D" w:rsidRPr="003B1760" w:rsidRDefault="00C01D1D" w:rsidP="00852C80">
                  <w:pPr>
                    <w:rPr>
                      <w:rFonts w:ascii="Calibri" w:eastAsia="Times New Roman" w:hAnsi="Calibri"/>
                      <w:bCs/>
                      <w:color w:val="000000"/>
                      <w:sz w:val="20"/>
                      <w:szCs w:val="20"/>
                      <w:lang w:eastAsia="es-CL"/>
                    </w:rPr>
                  </w:pPr>
                  <w:r w:rsidRPr="003B1760">
                    <w:rPr>
                      <w:rFonts w:ascii="Calibri" w:eastAsia="Times New Roman" w:hAnsi="Calibri"/>
                      <w:bCs/>
                      <w:color w:val="000000"/>
                      <w:sz w:val="20"/>
                      <w:szCs w:val="20"/>
                      <w:lang w:eastAsia="es-CL"/>
                    </w:rPr>
                    <w:t>943</w:t>
                  </w:r>
                </w:p>
              </w:tc>
              <w:tc>
                <w:tcPr>
                  <w:tcW w:w="860" w:type="dxa"/>
                  <w:shd w:val="clear" w:color="000000" w:fill="FFFFFF"/>
                  <w:noWrap/>
                  <w:vAlign w:val="center"/>
                  <w:hideMark/>
                </w:tcPr>
                <w:p w14:paraId="0C506709" w14:textId="12D726CE" w:rsidR="00C01D1D" w:rsidRPr="003B1760" w:rsidRDefault="00C01D1D" w:rsidP="00852C80">
                  <w:pPr>
                    <w:rPr>
                      <w:rFonts w:ascii="Calibri" w:eastAsia="Times New Roman" w:hAnsi="Calibri"/>
                      <w:bCs/>
                      <w:color w:val="000000"/>
                      <w:sz w:val="20"/>
                      <w:szCs w:val="20"/>
                      <w:lang w:eastAsia="es-CL"/>
                    </w:rPr>
                  </w:pPr>
                  <w:r w:rsidRPr="003B1760">
                    <w:rPr>
                      <w:rFonts w:ascii="Calibri" w:eastAsia="Times New Roman" w:hAnsi="Calibri"/>
                      <w:bCs/>
                      <w:color w:val="000000"/>
                      <w:sz w:val="20"/>
                      <w:szCs w:val="20"/>
                      <w:lang w:eastAsia="es-CL"/>
                    </w:rPr>
                    <w:t>937</w:t>
                  </w:r>
                </w:p>
              </w:tc>
              <w:tc>
                <w:tcPr>
                  <w:tcW w:w="860" w:type="dxa"/>
                  <w:shd w:val="clear" w:color="000000" w:fill="FFFFFF"/>
                  <w:noWrap/>
                  <w:vAlign w:val="center"/>
                  <w:hideMark/>
                </w:tcPr>
                <w:p w14:paraId="038D6E29" w14:textId="62F85A04" w:rsidR="00C01D1D" w:rsidRPr="003B1760" w:rsidRDefault="00C01D1D" w:rsidP="00852C80">
                  <w:pPr>
                    <w:rPr>
                      <w:rFonts w:ascii="Calibri" w:eastAsia="Times New Roman" w:hAnsi="Calibri"/>
                      <w:bCs/>
                      <w:color w:val="000000"/>
                      <w:sz w:val="20"/>
                      <w:szCs w:val="20"/>
                      <w:lang w:eastAsia="es-CL"/>
                    </w:rPr>
                  </w:pPr>
                  <w:r w:rsidRPr="003B1760">
                    <w:rPr>
                      <w:rFonts w:ascii="Calibri" w:eastAsia="Times New Roman" w:hAnsi="Calibri"/>
                      <w:bCs/>
                      <w:color w:val="000000"/>
                      <w:sz w:val="20"/>
                      <w:szCs w:val="20"/>
                      <w:lang w:eastAsia="es-CL"/>
                    </w:rPr>
                    <w:t>1136</w:t>
                  </w:r>
                </w:p>
              </w:tc>
              <w:tc>
                <w:tcPr>
                  <w:tcW w:w="860" w:type="dxa"/>
                  <w:shd w:val="clear" w:color="000000" w:fill="FFFFFF"/>
                  <w:noWrap/>
                  <w:vAlign w:val="center"/>
                  <w:hideMark/>
                </w:tcPr>
                <w:p w14:paraId="63C7BC9C" w14:textId="77777777" w:rsidR="00C01D1D" w:rsidRPr="003B1760" w:rsidRDefault="00C01D1D" w:rsidP="00852C80">
                  <w:pPr>
                    <w:rPr>
                      <w:rFonts w:ascii="Calibri" w:eastAsia="Times New Roman" w:hAnsi="Calibri"/>
                      <w:bCs/>
                      <w:color w:val="000000"/>
                      <w:sz w:val="20"/>
                      <w:szCs w:val="20"/>
                      <w:lang w:eastAsia="es-CL"/>
                    </w:rPr>
                  </w:pPr>
                  <w:r w:rsidRPr="003B1760">
                    <w:rPr>
                      <w:rFonts w:ascii="Calibri" w:eastAsia="Times New Roman" w:hAnsi="Calibri"/>
                      <w:bCs/>
                      <w:color w:val="000000"/>
                      <w:sz w:val="20"/>
                      <w:szCs w:val="20"/>
                      <w:lang w:eastAsia="es-CL"/>
                    </w:rPr>
                    <w:t>350</w:t>
                  </w:r>
                </w:p>
              </w:tc>
            </w:tr>
            <w:tr w:rsidR="00C01D1D" w:rsidRPr="00C01D1D" w14:paraId="1A34E4DB" w14:textId="77777777" w:rsidTr="00C01D1D">
              <w:trPr>
                <w:trHeight w:val="315"/>
                <w:jc w:val="center"/>
              </w:trPr>
              <w:tc>
                <w:tcPr>
                  <w:tcW w:w="1540" w:type="dxa"/>
                  <w:shd w:val="clear" w:color="000000" w:fill="FFFFFF"/>
                  <w:noWrap/>
                  <w:vAlign w:val="center"/>
                  <w:hideMark/>
                </w:tcPr>
                <w:p w14:paraId="6DC2B060" w14:textId="77777777" w:rsidR="00C01D1D" w:rsidRPr="003B1760" w:rsidRDefault="00C01D1D" w:rsidP="00852C80">
                  <w:pPr>
                    <w:rPr>
                      <w:rFonts w:ascii="Calibri" w:eastAsia="Times New Roman" w:hAnsi="Calibri"/>
                      <w:bCs/>
                      <w:color w:val="000000"/>
                      <w:sz w:val="20"/>
                      <w:szCs w:val="20"/>
                      <w:lang w:eastAsia="es-CL"/>
                    </w:rPr>
                  </w:pPr>
                  <w:r w:rsidRPr="003B1760">
                    <w:rPr>
                      <w:rFonts w:ascii="Calibri" w:eastAsia="Times New Roman" w:hAnsi="Calibri"/>
                      <w:bCs/>
                      <w:color w:val="000000"/>
                      <w:sz w:val="20"/>
                      <w:szCs w:val="20"/>
                      <w:lang w:eastAsia="es-CL"/>
                    </w:rPr>
                    <w:t>Campesino 3</w:t>
                  </w:r>
                </w:p>
              </w:tc>
              <w:tc>
                <w:tcPr>
                  <w:tcW w:w="860" w:type="dxa"/>
                  <w:shd w:val="clear" w:color="000000" w:fill="FFFFFF"/>
                  <w:noWrap/>
                  <w:vAlign w:val="center"/>
                  <w:hideMark/>
                </w:tcPr>
                <w:p w14:paraId="60F53B66" w14:textId="6CA23998" w:rsidR="00C01D1D" w:rsidRPr="003B1760" w:rsidRDefault="00C01D1D" w:rsidP="00852C80">
                  <w:pPr>
                    <w:rPr>
                      <w:rFonts w:ascii="Calibri" w:eastAsia="Times New Roman" w:hAnsi="Calibri"/>
                      <w:bCs/>
                      <w:color w:val="000000"/>
                      <w:sz w:val="20"/>
                      <w:szCs w:val="20"/>
                      <w:lang w:eastAsia="es-CL"/>
                    </w:rPr>
                  </w:pPr>
                  <w:r w:rsidRPr="003B1760">
                    <w:rPr>
                      <w:rFonts w:ascii="Calibri" w:eastAsia="Times New Roman" w:hAnsi="Calibri"/>
                      <w:bCs/>
                      <w:color w:val="000000"/>
                      <w:sz w:val="20"/>
                      <w:szCs w:val="20"/>
                      <w:lang w:eastAsia="es-CL"/>
                    </w:rPr>
                    <w:t>372</w:t>
                  </w:r>
                </w:p>
              </w:tc>
              <w:tc>
                <w:tcPr>
                  <w:tcW w:w="860" w:type="dxa"/>
                  <w:shd w:val="clear" w:color="000000" w:fill="FFFFFF"/>
                  <w:noWrap/>
                  <w:vAlign w:val="center"/>
                  <w:hideMark/>
                </w:tcPr>
                <w:p w14:paraId="3AF4AC6B" w14:textId="26887CDF" w:rsidR="00C01D1D" w:rsidRPr="003B1760" w:rsidRDefault="00C01D1D" w:rsidP="00852C80">
                  <w:pPr>
                    <w:rPr>
                      <w:rFonts w:ascii="Calibri" w:eastAsia="Times New Roman" w:hAnsi="Calibri"/>
                      <w:bCs/>
                      <w:color w:val="000000"/>
                      <w:sz w:val="20"/>
                      <w:szCs w:val="20"/>
                      <w:lang w:eastAsia="es-CL"/>
                    </w:rPr>
                  </w:pPr>
                  <w:r w:rsidRPr="003B1760">
                    <w:rPr>
                      <w:rFonts w:ascii="Calibri" w:eastAsia="Times New Roman" w:hAnsi="Calibri"/>
                      <w:bCs/>
                      <w:color w:val="000000"/>
                      <w:sz w:val="20"/>
                      <w:szCs w:val="20"/>
                      <w:lang w:eastAsia="es-CL"/>
                    </w:rPr>
                    <w:t>361</w:t>
                  </w:r>
                </w:p>
              </w:tc>
              <w:tc>
                <w:tcPr>
                  <w:tcW w:w="860" w:type="dxa"/>
                  <w:shd w:val="clear" w:color="000000" w:fill="FFFFFF"/>
                  <w:noWrap/>
                  <w:vAlign w:val="center"/>
                  <w:hideMark/>
                </w:tcPr>
                <w:p w14:paraId="57876215" w14:textId="5D2B4C34" w:rsidR="00C01D1D" w:rsidRPr="003B1760" w:rsidRDefault="00C01D1D" w:rsidP="00852C80">
                  <w:pPr>
                    <w:rPr>
                      <w:rFonts w:ascii="Calibri" w:eastAsia="Times New Roman" w:hAnsi="Calibri"/>
                      <w:bCs/>
                      <w:color w:val="000000"/>
                      <w:sz w:val="20"/>
                      <w:szCs w:val="20"/>
                      <w:lang w:eastAsia="es-CL"/>
                    </w:rPr>
                  </w:pPr>
                  <w:r w:rsidRPr="003B1760">
                    <w:rPr>
                      <w:rFonts w:ascii="Calibri" w:eastAsia="Times New Roman" w:hAnsi="Calibri"/>
                      <w:bCs/>
                      <w:color w:val="000000"/>
                      <w:sz w:val="20"/>
                      <w:szCs w:val="20"/>
                      <w:lang w:eastAsia="es-CL"/>
                    </w:rPr>
                    <w:t>507</w:t>
                  </w:r>
                </w:p>
              </w:tc>
              <w:tc>
                <w:tcPr>
                  <w:tcW w:w="860" w:type="dxa"/>
                  <w:shd w:val="clear" w:color="000000" w:fill="FFFFFF"/>
                  <w:noWrap/>
                  <w:vAlign w:val="center"/>
                  <w:hideMark/>
                </w:tcPr>
                <w:p w14:paraId="7FCA97F7" w14:textId="77777777" w:rsidR="00C01D1D" w:rsidRPr="003B1760" w:rsidRDefault="00C01D1D" w:rsidP="00852C80">
                  <w:pPr>
                    <w:rPr>
                      <w:rFonts w:ascii="Calibri" w:eastAsia="Times New Roman" w:hAnsi="Calibri"/>
                      <w:bCs/>
                      <w:color w:val="000000"/>
                      <w:sz w:val="20"/>
                      <w:szCs w:val="20"/>
                      <w:lang w:eastAsia="es-CL"/>
                    </w:rPr>
                  </w:pPr>
                  <w:r w:rsidRPr="003B1760">
                    <w:rPr>
                      <w:rFonts w:ascii="Calibri" w:eastAsia="Times New Roman" w:hAnsi="Calibri"/>
                      <w:bCs/>
                      <w:color w:val="000000"/>
                      <w:sz w:val="20"/>
                      <w:szCs w:val="20"/>
                      <w:lang w:eastAsia="es-CL"/>
                    </w:rPr>
                    <w:t>430</w:t>
                  </w:r>
                </w:p>
              </w:tc>
            </w:tr>
            <w:tr w:rsidR="00C01D1D" w:rsidRPr="00C01D1D" w14:paraId="775FB9C4" w14:textId="77777777" w:rsidTr="00C01D1D">
              <w:trPr>
                <w:trHeight w:val="315"/>
                <w:jc w:val="center"/>
              </w:trPr>
              <w:tc>
                <w:tcPr>
                  <w:tcW w:w="1540" w:type="dxa"/>
                  <w:shd w:val="clear" w:color="000000" w:fill="FFFFFF"/>
                  <w:noWrap/>
                  <w:vAlign w:val="center"/>
                  <w:hideMark/>
                </w:tcPr>
                <w:p w14:paraId="7A3C5E6D" w14:textId="77777777" w:rsidR="00C01D1D" w:rsidRPr="003B1760" w:rsidRDefault="00C01D1D" w:rsidP="00852C80">
                  <w:pPr>
                    <w:rPr>
                      <w:rFonts w:ascii="Calibri" w:eastAsia="Times New Roman" w:hAnsi="Calibri"/>
                      <w:bCs/>
                      <w:color w:val="000000"/>
                      <w:sz w:val="20"/>
                      <w:szCs w:val="20"/>
                      <w:lang w:eastAsia="es-CL"/>
                    </w:rPr>
                  </w:pPr>
                  <w:r w:rsidRPr="003B1760">
                    <w:rPr>
                      <w:rFonts w:ascii="Calibri" w:eastAsia="Times New Roman" w:hAnsi="Calibri"/>
                      <w:bCs/>
                      <w:color w:val="000000"/>
                      <w:sz w:val="20"/>
                      <w:szCs w:val="20"/>
                      <w:lang w:eastAsia="es-CL"/>
                    </w:rPr>
                    <w:t>Total</w:t>
                  </w:r>
                </w:p>
              </w:tc>
              <w:tc>
                <w:tcPr>
                  <w:tcW w:w="860" w:type="dxa"/>
                  <w:shd w:val="clear" w:color="000000" w:fill="FFFFFF"/>
                  <w:noWrap/>
                  <w:vAlign w:val="center"/>
                  <w:hideMark/>
                </w:tcPr>
                <w:p w14:paraId="78FF76A0" w14:textId="611754E2" w:rsidR="00C01D1D" w:rsidRPr="003B1760" w:rsidRDefault="00C01D1D" w:rsidP="00852C80">
                  <w:pPr>
                    <w:rPr>
                      <w:rFonts w:ascii="Calibri" w:eastAsia="Times New Roman" w:hAnsi="Calibri"/>
                      <w:bCs/>
                      <w:color w:val="000000"/>
                      <w:sz w:val="20"/>
                      <w:szCs w:val="20"/>
                      <w:lang w:eastAsia="es-CL"/>
                    </w:rPr>
                  </w:pPr>
                  <w:r w:rsidRPr="003B1760">
                    <w:rPr>
                      <w:rFonts w:ascii="Calibri" w:eastAsia="Times New Roman" w:hAnsi="Calibri"/>
                      <w:bCs/>
                      <w:color w:val="000000"/>
                      <w:sz w:val="20"/>
                      <w:szCs w:val="20"/>
                      <w:lang w:eastAsia="es-CL"/>
                    </w:rPr>
                    <w:t>1315</w:t>
                  </w:r>
                </w:p>
              </w:tc>
              <w:tc>
                <w:tcPr>
                  <w:tcW w:w="860" w:type="dxa"/>
                  <w:shd w:val="clear" w:color="000000" w:fill="FFFFFF"/>
                  <w:noWrap/>
                  <w:vAlign w:val="center"/>
                  <w:hideMark/>
                </w:tcPr>
                <w:p w14:paraId="7B76E237" w14:textId="572054D1" w:rsidR="00C01D1D" w:rsidRPr="003B1760" w:rsidRDefault="00C01D1D" w:rsidP="00852C80">
                  <w:pPr>
                    <w:rPr>
                      <w:rFonts w:ascii="Calibri" w:eastAsia="Times New Roman" w:hAnsi="Calibri"/>
                      <w:bCs/>
                      <w:color w:val="000000"/>
                      <w:sz w:val="20"/>
                      <w:szCs w:val="20"/>
                      <w:lang w:eastAsia="es-CL"/>
                    </w:rPr>
                  </w:pPr>
                  <w:r w:rsidRPr="003B1760">
                    <w:rPr>
                      <w:rFonts w:ascii="Calibri" w:eastAsia="Times New Roman" w:hAnsi="Calibri"/>
                      <w:bCs/>
                      <w:color w:val="000000"/>
                      <w:sz w:val="20"/>
                      <w:szCs w:val="20"/>
                      <w:lang w:eastAsia="es-CL"/>
                    </w:rPr>
                    <w:t>1298</w:t>
                  </w:r>
                </w:p>
              </w:tc>
              <w:tc>
                <w:tcPr>
                  <w:tcW w:w="860" w:type="dxa"/>
                  <w:shd w:val="clear" w:color="000000" w:fill="FFFFFF"/>
                  <w:noWrap/>
                  <w:vAlign w:val="center"/>
                  <w:hideMark/>
                </w:tcPr>
                <w:p w14:paraId="1AD14F32" w14:textId="0E62B34A" w:rsidR="00C01D1D" w:rsidRPr="003B1760" w:rsidRDefault="00C01D1D" w:rsidP="00852C80">
                  <w:pPr>
                    <w:rPr>
                      <w:rFonts w:ascii="Calibri" w:eastAsia="Times New Roman" w:hAnsi="Calibri"/>
                      <w:bCs/>
                      <w:color w:val="000000"/>
                      <w:sz w:val="20"/>
                      <w:szCs w:val="20"/>
                      <w:lang w:eastAsia="es-CL"/>
                    </w:rPr>
                  </w:pPr>
                  <w:r w:rsidRPr="003B1760">
                    <w:rPr>
                      <w:rFonts w:ascii="Calibri" w:eastAsia="Times New Roman" w:hAnsi="Calibri"/>
                      <w:bCs/>
                      <w:color w:val="000000"/>
                      <w:sz w:val="20"/>
                      <w:szCs w:val="20"/>
                      <w:lang w:eastAsia="es-CL"/>
                    </w:rPr>
                    <w:t>1643</w:t>
                  </w:r>
                </w:p>
              </w:tc>
              <w:tc>
                <w:tcPr>
                  <w:tcW w:w="860" w:type="dxa"/>
                  <w:shd w:val="clear" w:color="000000" w:fill="FFFFFF"/>
                  <w:noWrap/>
                  <w:vAlign w:val="center"/>
                  <w:hideMark/>
                </w:tcPr>
                <w:p w14:paraId="6AD7E456" w14:textId="7B84DDCB" w:rsidR="00C01D1D" w:rsidRPr="003B1760" w:rsidRDefault="00C01D1D" w:rsidP="00852C80">
                  <w:pPr>
                    <w:rPr>
                      <w:rFonts w:ascii="Calibri" w:eastAsia="Times New Roman" w:hAnsi="Calibri"/>
                      <w:bCs/>
                      <w:color w:val="000000"/>
                      <w:sz w:val="20"/>
                      <w:szCs w:val="20"/>
                      <w:lang w:eastAsia="es-CL"/>
                    </w:rPr>
                  </w:pPr>
                  <w:r w:rsidRPr="003B1760">
                    <w:rPr>
                      <w:rFonts w:ascii="Calibri" w:eastAsia="Times New Roman" w:hAnsi="Calibri"/>
                      <w:bCs/>
                      <w:color w:val="000000"/>
                      <w:sz w:val="20"/>
                      <w:szCs w:val="20"/>
                      <w:lang w:eastAsia="es-CL"/>
                    </w:rPr>
                    <w:t>780</w:t>
                  </w:r>
                </w:p>
              </w:tc>
            </w:tr>
          </w:tbl>
          <w:p w14:paraId="7768DF01" w14:textId="42BBE640" w:rsidR="00C01D1D" w:rsidRPr="00C01D1D" w:rsidRDefault="00C01D1D" w:rsidP="00852C80">
            <w:pPr>
              <w:jc w:val="center"/>
              <w:rPr>
                <w:rFonts w:ascii="Calibri" w:eastAsia="Times New Roman" w:hAnsi="Calibri"/>
                <w:bCs/>
                <w:color w:val="000000"/>
                <w:sz w:val="16"/>
                <w:lang w:eastAsia="es-CL"/>
              </w:rPr>
            </w:pPr>
            <w:r w:rsidRPr="00C01D1D">
              <w:rPr>
                <w:rFonts w:ascii="Calibri" w:eastAsia="Times New Roman" w:hAnsi="Calibri"/>
                <w:bCs/>
                <w:color w:val="000000"/>
                <w:sz w:val="16"/>
                <w:lang w:eastAsia="es-CL"/>
              </w:rPr>
              <w:t>*</w:t>
            </w:r>
            <w:r w:rsidRPr="00C01D1D">
              <w:rPr>
                <w:sz w:val="16"/>
              </w:rPr>
              <w:t xml:space="preserve"> </w:t>
            </w:r>
            <w:r w:rsidRPr="00C01D1D">
              <w:rPr>
                <w:rFonts w:ascii="Calibri" w:eastAsia="Times New Roman" w:hAnsi="Calibri"/>
                <w:bCs/>
                <w:color w:val="000000"/>
                <w:sz w:val="16"/>
                <w:lang w:eastAsia="es-CL"/>
              </w:rPr>
              <w:t>Inventario hasta el día 15 de abril.</w:t>
            </w:r>
          </w:p>
          <w:p w14:paraId="2A4BE35B" w14:textId="6D9390EA" w:rsidR="00C01D1D" w:rsidRPr="00A60F3F" w:rsidRDefault="00306E41" w:rsidP="005C699E">
            <w:pPr>
              <w:pStyle w:val="Prrafodelista"/>
              <w:numPr>
                <w:ilvl w:val="0"/>
                <w:numId w:val="18"/>
              </w:numPr>
              <w:rPr>
                <w:rFonts w:ascii="Calibri" w:eastAsia="Times New Roman" w:hAnsi="Calibri"/>
                <w:b/>
                <w:bCs/>
                <w:color w:val="000000"/>
                <w:lang w:eastAsia="es-CL"/>
              </w:rPr>
            </w:pPr>
            <w:r>
              <w:rPr>
                <w:rFonts w:ascii="Calibri" w:eastAsia="Times New Roman" w:hAnsi="Calibri"/>
                <w:bCs/>
                <w:color w:val="000000"/>
                <w:lang w:eastAsia="es-CL"/>
              </w:rPr>
              <w:t>La cantidad de cerdos muertos</w:t>
            </w:r>
            <w:r w:rsidR="00C01D1D" w:rsidRPr="00C01D1D">
              <w:rPr>
                <w:rFonts w:ascii="Calibri" w:eastAsia="Times New Roman" w:hAnsi="Calibri"/>
                <w:bCs/>
                <w:color w:val="000000"/>
                <w:lang w:eastAsia="es-CL"/>
              </w:rPr>
              <w:t xml:space="preserve"> durante los meses de enero, febrero</w:t>
            </w:r>
            <w:r>
              <w:rPr>
                <w:rFonts w:ascii="Calibri" w:eastAsia="Times New Roman" w:hAnsi="Calibri"/>
                <w:bCs/>
                <w:color w:val="000000"/>
                <w:lang w:eastAsia="es-CL"/>
              </w:rPr>
              <w:t>,</w:t>
            </w:r>
            <w:r w:rsidR="00C01D1D" w:rsidRPr="00C01D1D">
              <w:rPr>
                <w:rFonts w:ascii="Calibri" w:eastAsia="Times New Roman" w:hAnsi="Calibri"/>
                <w:bCs/>
                <w:color w:val="000000"/>
                <w:lang w:eastAsia="es-CL"/>
              </w:rPr>
              <w:t xml:space="preserve"> marzo </w:t>
            </w:r>
            <w:r>
              <w:rPr>
                <w:rFonts w:ascii="Calibri" w:eastAsia="Times New Roman" w:hAnsi="Calibri"/>
                <w:bCs/>
                <w:color w:val="000000"/>
                <w:lang w:eastAsia="es-CL"/>
              </w:rPr>
              <w:t>y abril, es superior a lo establecido en la RCA</w:t>
            </w:r>
            <w:r w:rsidR="000B166E">
              <w:rPr>
                <w:rFonts w:ascii="Calibri" w:eastAsia="Times New Roman" w:hAnsi="Calibri"/>
                <w:bCs/>
                <w:color w:val="000000"/>
                <w:lang w:eastAsia="es-CL"/>
              </w:rPr>
              <w:t xml:space="preserve"> N°5932006/2006</w:t>
            </w:r>
            <w:r>
              <w:rPr>
                <w:rFonts w:ascii="Calibri" w:eastAsia="Times New Roman" w:hAnsi="Calibri"/>
                <w:bCs/>
                <w:color w:val="000000"/>
                <w:lang w:eastAsia="es-CL"/>
              </w:rPr>
              <w:t>, que corresponde a 215 animales/mes</w:t>
            </w:r>
            <w:r w:rsidR="004D36CB">
              <w:rPr>
                <w:rFonts w:ascii="Calibri" w:eastAsia="Times New Roman" w:hAnsi="Calibri"/>
                <w:bCs/>
                <w:color w:val="000000"/>
                <w:lang w:eastAsia="es-CL"/>
              </w:rPr>
              <w:t>, siendo</w:t>
            </w:r>
            <w:r w:rsidR="00C01D1D">
              <w:rPr>
                <w:rFonts w:ascii="Calibri" w:eastAsia="Times New Roman" w:hAnsi="Calibri"/>
                <w:bCs/>
                <w:color w:val="000000"/>
                <w:lang w:eastAsia="es-CL"/>
              </w:rPr>
              <w:t xml:space="preserve"> </w:t>
            </w:r>
            <w:r w:rsidR="000B166E">
              <w:rPr>
                <w:rFonts w:ascii="Calibri" w:eastAsia="Times New Roman" w:hAnsi="Calibri"/>
                <w:bCs/>
                <w:color w:val="000000"/>
                <w:lang w:eastAsia="es-CL"/>
              </w:rPr>
              <w:t xml:space="preserve">durante marzo la cantidad de cerdos muertos mensual </w:t>
            </w:r>
            <w:r w:rsidR="005C699E">
              <w:rPr>
                <w:rFonts w:ascii="Calibri" w:eastAsia="Times New Roman" w:hAnsi="Calibri"/>
                <w:bCs/>
                <w:color w:val="000000"/>
                <w:lang w:eastAsia="es-CL"/>
              </w:rPr>
              <w:t xml:space="preserve">superior </w:t>
            </w:r>
            <w:r w:rsidR="00C01D1D">
              <w:rPr>
                <w:rFonts w:ascii="Calibri" w:eastAsia="Times New Roman" w:hAnsi="Calibri"/>
                <w:bCs/>
                <w:color w:val="000000"/>
                <w:lang w:eastAsia="es-CL"/>
              </w:rPr>
              <w:t xml:space="preserve">hasta </w:t>
            </w:r>
            <w:r w:rsidR="005C699E">
              <w:rPr>
                <w:rFonts w:ascii="Calibri" w:eastAsia="Times New Roman" w:hAnsi="Calibri"/>
                <w:bCs/>
                <w:color w:val="000000"/>
                <w:lang w:eastAsia="es-CL"/>
              </w:rPr>
              <w:t xml:space="preserve">en </w:t>
            </w:r>
            <w:r w:rsidR="000B166E">
              <w:rPr>
                <w:rFonts w:ascii="Calibri" w:eastAsia="Times New Roman" w:hAnsi="Calibri"/>
                <w:bCs/>
                <w:color w:val="000000"/>
                <w:lang w:eastAsia="es-CL"/>
              </w:rPr>
              <w:t xml:space="preserve">un </w:t>
            </w:r>
            <w:r w:rsidR="007516C7">
              <w:rPr>
                <w:rFonts w:ascii="Calibri" w:eastAsia="Times New Roman" w:hAnsi="Calibri"/>
                <w:bCs/>
                <w:color w:val="000000"/>
                <w:lang w:eastAsia="es-CL"/>
              </w:rPr>
              <w:t>764%</w:t>
            </w:r>
            <w:r>
              <w:rPr>
                <w:rFonts w:ascii="Calibri" w:eastAsia="Times New Roman" w:hAnsi="Calibri"/>
                <w:bCs/>
                <w:color w:val="000000"/>
                <w:lang w:eastAsia="es-CL"/>
              </w:rPr>
              <w:t xml:space="preserve"> a lo </w:t>
            </w:r>
            <w:r w:rsidR="000B166E">
              <w:rPr>
                <w:rFonts w:ascii="Calibri" w:eastAsia="Times New Roman" w:hAnsi="Calibri"/>
                <w:bCs/>
                <w:color w:val="000000"/>
                <w:lang w:eastAsia="es-CL"/>
              </w:rPr>
              <w:t>establecido</w:t>
            </w:r>
            <w:r w:rsidR="007516C7">
              <w:rPr>
                <w:rFonts w:ascii="Calibri" w:eastAsia="Times New Roman" w:hAnsi="Calibri"/>
                <w:bCs/>
                <w:color w:val="000000"/>
                <w:lang w:eastAsia="es-CL"/>
              </w:rPr>
              <w:t>.</w:t>
            </w:r>
          </w:p>
          <w:p w14:paraId="1299E4E3" w14:textId="4BEEE3BC" w:rsidR="00A60F3F" w:rsidRPr="00685838" w:rsidRDefault="00A60F3F" w:rsidP="00A60F3F">
            <w:pPr>
              <w:pStyle w:val="Prrafodelista"/>
              <w:rPr>
                <w:rFonts w:ascii="Calibri" w:eastAsia="Times New Roman" w:hAnsi="Calibri"/>
                <w:b/>
                <w:bCs/>
                <w:color w:val="000000"/>
                <w:lang w:eastAsia="es-CL"/>
              </w:rPr>
            </w:pPr>
          </w:p>
        </w:tc>
      </w:tr>
    </w:tbl>
    <w:p w14:paraId="0E2AA466" w14:textId="77777777" w:rsidR="002B63F8" w:rsidRDefault="002B63F8"/>
    <w:p w14:paraId="27199482" w14:textId="77777777" w:rsidR="000D7E9E" w:rsidRDefault="000D7E9E"/>
    <w:p w14:paraId="1B63147F" w14:textId="77777777" w:rsidR="000D7E9E" w:rsidRDefault="000D7E9E"/>
    <w:p w14:paraId="6493516C" w14:textId="77777777" w:rsidR="00A60F3F" w:rsidRDefault="00A60F3F"/>
    <w:p w14:paraId="02A79027" w14:textId="77777777" w:rsidR="00A60F3F" w:rsidRDefault="00A60F3F"/>
    <w:p w14:paraId="7151DB91" w14:textId="77777777" w:rsidR="00A60F3F" w:rsidRDefault="00A60F3F"/>
    <w:p w14:paraId="6C613ABE" w14:textId="77777777" w:rsidR="00A60F3F" w:rsidRDefault="00A60F3F"/>
    <w:tbl>
      <w:tblPr>
        <w:tblW w:w="13687" w:type="dxa"/>
        <w:jc w:val="center"/>
        <w:tblLayout w:type="fixed"/>
        <w:tblCellMar>
          <w:left w:w="70" w:type="dxa"/>
          <w:right w:w="70" w:type="dxa"/>
        </w:tblCellMar>
        <w:tblLook w:val="04A0" w:firstRow="1" w:lastRow="0" w:firstColumn="1" w:lastColumn="0" w:noHBand="0" w:noVBand="1"/>
      </w:tblPr>
      <w:tblGrid>
        <w:gridCol w:w="3255"/>
        <w:gridCol w:w="1842"/>
        <w:gridCol w:w="1703"/>
        <w:gridCol w:w="3260"/>
        <w:gridCol w:w="1842"/>
        <w:gridCol w:w="1785"/>
      </w:tblGrid>
      <w:tr w:rsidR="000D7E9E" w:rsidRPr="005626CB" w14:paraId="578181C2" w14:textId="77777777" w:rsidTr="00492F6B">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44072D1" w14:textId="77777777" w:rsidR="000D7E9E" w:rsidRPr="005626CB" w:rsidRDefault="000D7E9E" w:rsidP="00492F6B">
            <w:pPr>
              <w:jc w:val="center"/>
              <w:rPr>
                <w:rFonts w:eastAsia="Times New Roman"/>
                <w:b/>
                <w:bCs/>
                <w:color w:val="000000"/>
                <w:sz w:val="20"/>
                <w:szCs w:val="20"/>
                <w:lang w:eastAsia="es-CL"/>
              </w:rPr>
            </w:pPr>
            <w:r w:rsidRPr="005626CB">
              <w:rPr>
                <w:rFonts w:eastAsia="Times New Roman"/>
                <w:b/>
                <w:bCs/>
                <w:color w:val="000000"/>
                <w:sz w:val="20"/>
                <w:szCs w:val="20"/>
                <w:lang w:eastAsia="es-CL"/>
              </w:rPr>
              <w:lastRenderedPageBreak/>
              <w:t>Registros</w:t>
            </w:r>
          </w:p>
        </w:tc>
      </w:tr>
      <w:tr w:rsidR="000D7E9E" w:rsidRPr="005626CB" w14:paraId="78AAA249" w14:textId="77777777" w:rsidTr="00492F6B">
        <w:trPr>
          <w:trHeight w:val="1670"/>
          <w:jc w:val="center"/>
        </w:trPr>
        <w:tc>
          <w:tcPr>
            <w:tcW w:w="2484" w:type="pct"/>
            <w:gridSpan w:val="3"/>
            <w:tcBorders>
              <w:top w:val="nil"/>
              <w:left w:val="single" w:sz="4" w:space="0" w:color="auto"/>
              <w:right w:val="single" w:sz="4" w:space="0" w:color="auto"/>
            </w:tcBorders>
            <w:shd w:val="clear" w:color="auto" w:fill="auto"/>
            <w:noWrap/>
            <w:vAlign w:val="center"/>
            <w:hideMark/>
          </w:tcPr>
          <w:p w14:paraId="1E5BD468" w14:textId="5514C376" w:rsidR="000D7E9E" w:rsidRPr="005626CB" w:rsidRDefault="00921600" w:rsidP="00492F6B">
            <w:pPr>
              <w:jc w:val="center"/>
              <w:rPr>
                <w:rFonts w:eastAsia="Times New Roman"/>
                <w:color w:val="000000"/>
                <w:sz w:val="20"/>
                <w:szCs w:val="20"/>
                <w:lang w:eastAsia="es-CL"/>
              </w:rPr>
            </w:pPr>
            <w:r w:rsidRPr="00921600">
              <w:rPr>
                <w:rFonts w:eastAsia="Times New Roman"/>
                <w:noProof/>
                <w:color w:val="000000"/>
                <w:sz w:val="20"/>
                <w:szCs w:val="20"/>
                <w:lang w:eastAsia="es-CL"/>
              </w:rPr>
              <w:drawing>
                <wp:inline distT="0" distB="0" distL="0" distR="0" wp14:anchorId="1F99155D" wp14:editId="237E7988">
                  <wp:extent cx="3159457" cy="2012070"/>
                  <wp:effectExtent l="0" t="0" r="3175" b="7620"/>
                  <wp:docPr id="19" name="Imagen 19" descr="C:\Eve\2016\Programa\Agrícola Aasa\Informe 2016\Inspección 2016\Fotografias\DSC0491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Eve\2016\Programa\Agrícola Aasa\Informe 2016\Inspección 2016\Fotografias\DSC04910.JPG"/>
                          <pic:cNvPicPr>
                            <a:picLocks noChangeAspect="1" noChangeArrowheads="1"/>
                          </pic:cNvPicPr>
                        </pic:nvPicPr>
                        <pic:blipFill rotWithShape="1">
                          <a:blip r:embed="rId33">
                            <a:extLst>
                              <a:ext uri="{28A0092B-C50C-407E-A947-70E740481C1C}">
                                <a14:useLocalDpi xmlns:a14="http://schemas.microsoft.com/office/drawing/2010/main" val="0"/>
                              </a:ext>
                            </a:extLst>
                          </a:blip>
                          <a:srcRect l="9134" t="7814" r="9537"/>
                          <a:stretch/>
                        </pic:blipFill>
                        <pic:spPr bwMode="auto">
                          <a:xfrm>
                            <a:off x="0" y="0"/>
                            <a:ext cx="3163412" cy="2014589"/>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2516" w:type="pct"/>
            <w:gridSpan w:val="3"/>
            <w:tcBorders>
              <w:top w:val="nil"/>
              <w:left w:val="single" w:sz="4" w:space="0" w:color="auto"/>
              <w:right w:val="single" w:sz="4" w:space="0" w:color="auto"/>
            </w:tcBorders>
            <w:shd w:val="clear" w:color="auto" w:fill="auto"/>
            <w:noWrap/>
            <w:vAlign w:val="center"/>
            <w:hideMark/>
          </w:tcPr>
          <w:p w14:paraId="43F066F5" w14:textId="2685EE58" w:rsidR="000D7E9E" w:rsidRPr="005626CB" w:rsidRDefault="00921600" w:rsidP="00492F6B">
            <w:pPr>
              <w:jc w:val="center"/>
              <w:rPr>
                <w:rFonts w:eastAsia="Times New Roman"/>
                <w:color w:val="000000"/>
                <w:sz w:val="20"/>
                <w:szCs w:val="20"/>
                <w:lang w:eastAsia="es-CL"/>
              </w:rPr>
            </w:pPr>
            <w:r w:rsidRPr="00921600">
              <w:rPr>
                <w:rFonts w:eastAsia="Times New Roman"/>
                <w:noProof/>
                <w:color w:val="000000"/>
                <w:sz w:val="20"/>
                <w:szCs w:val="20"/>
                <w:lang w:eastAsia="es-CL"/>
              </w:rPr>
              <w:drawing>
                <wp:inline distT="0" distB="0" distL="0" distR="0" wp14:anchorId="60D2DA3B" wp14:editId="264AA7CC">
                  <wp:extent cx="3555242" cy="1997489"/>
                  <wp:effectExtent l="0" t="0" r="7620" b="3175"/>
                  <wp:docPr id="22" name="Imagen 22" descr="C:\Eve\2016\Programa\Agrícola Aasa\Informe 2016\Inspección 2016\Fotografias\DSC0491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Eve\2016\Programa\Agrícola Aasa\Informe 2016\Inspección 2016\Fotografias\DSC04911.JPG"/>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3565375" cy="2003182"/>
                          </a:xfrm>
                          <a:prstGeom prst="rect">
                            <a:avLst/>
                          </a:prstGeom>
                          <a:noFill/>
                          <a:ln>
                            <a:noFill/>
                          </a:ln>
                        </pic:spPr>
                      </pic:pic>
                    </a:graphicData>
                  </a:graphic>
                </wp:inline>
              </w:drawing>
            </w:r>
          </w:p>
        </w:tc>
      </w:tr>
      <w:tr w:rsidR="000D7E9E" w:rsidRPr="00557733" w14:paraId="3127A8AC" w14:textId="77777777" w:rsidTr="00492F6B">
        <w:trPr>
          <w:trHeight w:val="300"/>
          <w:jc w:val="center"/>
        </w:trPr>
        <w:tc>
          <w:tcPr>
            <w:tcW w:w="1189" w:type="pct"/>
            <w:tcBorders>
              <w:top w:val="single" w:sz="4" w:space="0" w:color="auto"/>
              <w:left w:val="single" w:sz="4" w:space="0" w:color="auto"/>
              <w:bottom w:val="single" w:sz="4" w:space="0" w:color="auto"/>
              <w:right w:val="nil"/>
            </w:tcBorders>
            <w:shd w:val="clear" w:color="auto" w:fill="auto"/>
            <w:noWrap/>
            <w:vAlign w:val="center"/>
            <w:hideMark/>
          </w:tcPr>
          <w:p w14:paraId="4520D031" w14:textId="7C7CBEC6" w:rsidR="000D7E9E" w:rsidRPr="00557733" w:rsidRDefault="000D7E9E" w:rsidP="00095DC6">
            <w:pPr>
              <w:pStyle w:val="Descripcin"/>
              <w:rPr>
                <w:rFonts w:eastAsia="Times New Roman"/>
                <w:color w:val="000000"/>
                <w:szCs w:val="18"/>
                <w:lang w:eastAsia="es-CL"/>
              </w:rPr>
            </w:pPr>
            <w:bookmarkStart w:id="175" w:name="_Toc451520619"/>
            <w:bookmarkStart w:id="176" w:name="_Toc452448331"/>
            <w:r w:rsidRPr="00A83D8B">
              <w:t xml:space="preserve">Fotografía </w:t>
            </w:r>
            <w:r>
              <w:t>1</w:t>
            </w:r>
            <w:r w:rsidR="00A74012">
              <w:t>3</w:t>
            </w:r>
            <w:r w:rsidRPr="00557733">
              <w:rPr>
                <w:szCs w:val="18"/>
              </w:rPr>
              <w:t>.</w:t>
            </w:r>
            <w:bookmarkEnd w:id="175"/>
            <w:bookmarkEnd w:id="176"/>
          </w:p>
        </w:tc>
        <w:tc>
          <w:tcPr>
            <w:tcW w:w="1295"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6DFC371" w14:textId="77777777" w:rsidR="000D7E9E" w:rsidRPr="00557733" w:rsidRDefault="000D7E9E" w:rsidP="00492F6B">
            <w:pPr>
              <w:jc w:val="left"/>
              <w:rPr>
                <w:rFonts w:eastAsia="Times New Roman"/>
                <w:b/>
                <w:color w:val="000000"/>
                <w:sz w:val="18"/>
                <w:szCs w:val="18"/>
                <w:lang w:eastAsia="es-CL"/>
              </w:rPr>
            </w:pPr>
            <w:r>
              <w:rPr>
                <w:rFonts w:eastAsia="Times New Roman"/>
                <w:b/>
                <w:color w:val="000000"/>
                <w:sz w:val="18"/>
                <w:szCs w:val="18"/>
                <w:lang w:eastAsia="es-CL"/>
              </w:rPr>
              <w:t xml:space="preserve">Fecha: </w:t>
            </w:r>
            <w:r>
              <w:rPr>
                <w:rFonts w:eastAsia="Times New Roman"/>
                <w:color w:val="000000"/>
                <w:sz w:val="18"/>
                <w:szCs w:val="18"/>
                <w:lang w:eastAsia="es-CL"/>
              </w:rPr>
              <w:t>12-04-2016</w:t>
            </w:r>
          </w:p>
        </w:tc>
        <w:tc>
          <w:tcPr>
            <w:tcW w:w="1191" w:type="pct"/>
            <w:tcBorders>
              <w:top w:val="single" w:sz="4" w:space="0" w:color="auto"/>
              <w:left w:val="nil"/>
              <w:bottom w:val="single" w:sz="4" w:space="0" w:color="auto"/>
              <w:right w:val="nil"/>
            </w:tcBorders>
            <w:shd w:val="clear" w:color="auto" w:fill="auto"/>
            <w:noWrap/>
            <w:vAlign w:val="center"/>
            <w:hideMark/>
          </w:tcPr>
          <w:p w14:paraId="21597F26" w14:textId="64E4B008" w:rsidR="000D7E9E" w:rsidRPr="00557733" w:rsidRDefault="000D7E9E" w:rsidP="00492F6B">
            <w:pPr>
              <w:pStyle w:val="Descripcin"/>
              <w:rPr>
                <w:szCs w:val="18"/>
              </w:rPr>
            </w:pPr>
            <w:bookmarkStart w:id="177" w:name="_Toc451520620"/>
            <w:bookmarkStart w:id="178" w:name="_Toc452448332"/>
            <w:r w:rsidRPr="00A83D8B">
              <w:t xml:space="preserve">Fotografía </w:t>
            </w:r>
            <w:r w:rsidR="00A74012">
              <w:t>14</w:t>
            </w:r>
            <w:r w:rsidRPr="00557733">
              <w:rPr>
                <w:szCs w:val="18"/>
              </w:rPr>
              <w:t>.</w:t>
            </w:r>
            <w:bookmarkEnd w:id="177"/>
            <w:bookmarkEnd w:id="178"/>
          </w:p>
        </w:tc>
        <w:tc>
          <w:tcPr>
            <w:tcW w:w="1325"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16F9805" w14:textId="77777777" w:rsidR="000D7E9E" w:rsidRPr="00557733" w:rsidRDefault="000D7E9E" w:rsidP="00492F6B">
            <w:pPr>
              <w:jc w:val="left"/>
              <w:rPr>
                <w:rFonts w:eastAsia="Times New Roman"/>
                <w:b/>
                <w:color w:val="000000"/>
                <w:sz w:val="18"/>
                <w:szCs w:val="18"/>
                <w:lang w:eastAsia="es-CL"/>
              </w:rPr>
            </w:pPr>
            <w:r w:rsidRPr="00557733">
              <w:rPr>
                <w:rFonts w:eastAsia="Times New Roman"/>
                <w:b/>
                <w:color w:val="000000"/>
                <w:sz w:val="18"/>
                <w:szCs w:val="18"/>
                <w:lang w:eastAsia="es-CL"/>
              </w:rPr>
              <w:t>Fecha :</w:t>
            </w:r>
            <w:r w:rsidRPr="00C609E7">
              <w:rPr>
                <w:rFonts w:eastAsia="Times New Roman"/>
                <w:sz w:val="18"/>
                <w:szCs w:val="18"/>
                <w:lang w:eastAsia="es-CL"/>
              </w:rPr>
              <w:t xml:space="preserve"> </w:t>
            </w:r>
            <w:r>
              <w:rPr>
                <w:rFonts w:eastAsia="Times New Roman"/>
                <w:sz w:val="18"/>
                <w:szCs w:val="18"/>
                <w:lang w:eastAsia="es-CL"/>
              </w:rPr>
              <w:t>12-04-2016</w:t>
            </w:r>
          </w:p>
        </w:tc>
      </w:tr>
      <w:tr w:rsidR="0004355B" w:rsidRPr="00557733" w14:paraId="6B696DB4" w14:textId="77777777" w:rsidTr="0004355B">
        <w:trPr>
          <w:trHeight w:val="300"/>
          <w:jc w:val="center"/>
        </w:trPr>
        <w:tc>
          <w:tcPr>
            <w:tcW w:w="118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97E9272" w14:textId="77777777" w:rsidR="0004355B" w:rsidRPr="00557733" w:rsidRDefault="0004355B" w:rsidP="0004355B">
            <w:pPr>
              <w:jc w:val="left"/>
              <w:rPr>
                <w:rFonts w:eastAsia="Times New Roman"/>
                <w:b/>
                <w:color w:val="000000"/>
                <w:sz w:val="18"/>
                <w:szCs w:val="18"/>
                <w:lang w:eastAsia="es-CL"/>
              </w:rPr>
            </w:pPr>
            <w:r>
              <w:rPr>
                <w:rFonts w:eastAsia="Times New Roman"/>
                <w:b/>
                <w:color w:val="000000"/>
                <w:sz w:val="18"/>
                <w:szCs w:val="18"/>
                <w:lang w:eastAsia="es-CL"/>
              </w:rPr>
              <w:t xml:space="preserve">Coordenadas DATUM </w:t>
            </w:r>
            <w:r w:rsidRPr="00E83EF5">
              <w:rPr>
                <w:rFonts w:eastAsia="Times New Roman"/>
                <w:b/>
                <w:color w:val="000000"/>
                <w:sz w:val="18"/>
                <w:szCs w:val="18"/>
                <w:lang w:eastAsia="es-CL"/>
              </w:rPr>
              <w:t>WGS84 HUSO</w:t>
            </w:r>
            <w:r>
              <w:rPr>
                <w:rFonts w:eastAsia="Times New Roman"/>
                <w:b/>
                <w:color w:val="000000"/>
                <w:sz w:val="18"/>
                <w:szCs w:val="18"/>
                <w:lang w:eastAsia="es-CL"/>
              </w:rPr>
              <w:t xml:space="preserve"> 19S</w:t>
            </w:r>
          </w:p>
        </w:tc>
        <w:tc>
          <w:tcPr>
            <w:tcW w:w="673" w:type="pct"/>
            <w:tcBorders>
              <w:top w:val="single" w:sz="4" w:space="0" w:color="auto"/>
              <w:left w:val="nil"/>
              <w:bottom w:val="single" w:sz="4" w:space="0" w:color="auto"/>
              <w:right w:val="single" w:sz="4" w:space="0" w:color="000000"/>
            </w:tcBorders>
            <w:shd w:val="clear" w:color="auto" w:fill="auto"/>
            <w:noWrap/>
            <w:vAlign w:val="center"/>
            <w:hideMark/>
          </w:tcPr>
          <w:p w14:paraId="67C4FB16" w14:textId="451C1C8C" w:rsidR="0004355B" w:rsidRPr="00557733" w:rsidRDefault="0004355B" w:rsidP="0004355B">
            <w:pPr>
              <w:jc w:val="left"/>
              <w:rPr>
                <w:rFonts w:ascii="Calibri" w:eastAsia="Times New Roman" w:hAnsi="Calibri"/>
                <w:b/>
                <w:color w:val="000000"/>
                <w:sz w:val="18"/>
                <w:szCs w:val="18"/>
                <w:lang w:eastAsia="es-CL"/>
              </w:rPr>
            </w:pPr>
            <w:r w:rsidRPr="00557733">
              <w:rPr>
                <w:rFonts w:ascii="Calibri" w:eastAsia="Times New Roman" w:hAnsi="Calibri"/>
                <w:b/>
                <w:color w:val="000000"/>
                <w:sz w:val="18"/>
                <w:szCs w:val="18"/>
                <w:lang w:eastAsia="es-CL"/>
              </w:rPr>
              <w:t>Norte:</w:t>
            </w:r>
            <w:r w:rsidRPr="00557733">
              <w:rPr>
                <w:rFonts w:ascii="Calibri" w:eastAsia="Times New Roman" w:hAnsi="Calibri"/>
                <w:color w:val="000000"/>
                <w:sz w:val="18"/>
                <w:szCs w:val="18"/>
                <w:lang w:eastAsia="es-CL"/>
              </w:rPr>
              <w:t xml:space="preserve"> </w:t>
            </w:r>
            <w:r w:rsidRPr="00E57868">
              <w:rPr>
                <w:rFonts w:ascii="Calibri" w:eastAsia="Times New Roman" w:hAnsi="Calibri"/>
                <w:color w:val="000000"/>
                <w:sz w:val="18"/>
                <w:szCs w:val="18"/>
                <w:lang w:eastAsia="es-CL"/>
              </w:rPr>
              <w:t xml:space="preserve"> </w:t>
            </w:r>
            <w:r>
              <w:rPr>
                <w:rFonts w:ascii="Calibri" w:eastAsia="Times New Roman" w:hAnsi="Calibri"/>
                <w:color w:val="000000"/>
                <w:sz w:val="18"/>
                <w:szCs w:val="18"/>
                <w:lang w:eastAsia="es-CL"/>
              </w:rPr>
              <w:t xml:space="preserve">6.282.595,6 </w:t>
            </w:r>
            <w:r w:rsidRPr="00B55F51">
              <w:rPr>
                <w:rFonts w:ascii="Calibri" w:eastAsia="Times New Roman" w:hAnsi="Calibri"/>
                <w:color w:val="000000"/>
                <w:sz w:val="18"/>
                <w:szCs w:val="18"/>
                <w:lang w:eastAsia="es-CL"/>
              </w:rPr>
              <w:t>m.</w:t>
            </w:r>
          </w:p>
        </w:tc>
        <w:tc>
          <w:tcPr>
            <w:tcW w:w="622" w:type="pct"/>
            <w:tcBorders>
              <w:top w:val="single" w:sz="4" w:space="0" w:color="auto"/>
              <w:left w:val="nil"/>
              <w:bottom w:val="single" w:sz="4" w:space="0" w:color="auto"/>
              <w:right w:val="single" w:sz="4" w:space="0" w:color="000000"/>
            </w:tcBorders>
            <w:shd w:val="clear" w:color="auto" w:fill="auto"/>
            <w:noWrap/>
            <w:vAlign w:val="center"/>
            <w:hideMark/>
          </w:tcPr>
          <w:p w14:paraId="0AE17115" w14:textId="34AA5D67" w:rsidR="0004355B" w:rsidRPr="00557733" w:rsidRDefault="0004355B" w:rsidP="0004355B">
            <w:pPr>
              <w:jc w:val="left"/>
              <w:rPr>
                <w:rFonts w:ascii="Calibri" w:eastAsia="Times New Roman" w:hAnsi="Calibri"/>
                <w:b/>
                <w:color w:val="000000"/>
                <w:sz w:val="18"/>
                <w:szCs w:val="18"/>
                <w:lang w:eastAsia="es-CL"/>
              </w:rPr>
            </w:pPr>
            <w:r>
              <w:rPr>
                <w:rFonts w:ascii="Calibri" w:eastAsia="Times New Roman" w:hAnsi="Calibri"/>
                <w:b/>
                <w:color w:val="000000"/>
                <w:sz w:val="18"/>
                <w:szCs w:val="18"/>
                <w:lang w:eastAsia="es-CL"/>
              </w:rPr>
              <w:t>E</w:t>
            </w:r>
            <w:r w:rsidRPr="00557733">
              <w:rPr>
                <w:rFonts w:ascii="Calibri" w:eastAsia="Times New Roman" w:hAnsi="Calibri"/>
                <w:b/>
                <w:color w:val="000000"/>
                <w:sz w:val="18"/>
                <w:szCs w:val="18"/>
                <w:lang w:eastAsia="es-CL"/>
              </w:rPr>
              <w:t>ste:</w:t>
            </w:r>
            <w:r w:rsidRPr="00557733">
              <w:rPr>
                <w:rFonts w:ascii="Calibri" w:eastAsia="Times New Roman" w:hAnsi="Calibri"/>
                <w:color w:val="000000"/>
                <w:sz w:val="18"/>
                <w:szCs w:val="18"/>
                <w:lang w:eastAsia="es-CL"/>
              </w:rPr>
              <w:t xml:space="preserve"> </w:t>
            </w:r>
            <w:r w:rsidRPr="005327B1">
              <w:rPr>
                <w:rFonts w:ascii="Calibri" w:eastAsia="Times New Roman" w:hAnsi="Calibri"/>
                <w:color w:val="000000"/>
                <w:sz w:val="18"/>
                <w:szCs w:val="18"/>
                <w:lang w:eastAsia="es-CL"/>
              </w:rPr>
              <w:t>3</w:t>
            </w:r>
            <w:r>
              <w:rPr>
                <w:rFonts w:ascii="Calibri" w:eastAsia="Times New Roman" w:hAnsi="Calibri"/>
                <w:color w:val="000000"/>
                <w:sz w:val="18"/>
                <w:szCs w:val="18"/>
                <w:lang w:eastAsia="es-CL"/>
              </w:rPr>
              <w:t>00.882,4 m.</w:t>
            </w:r>
          </w:p>
        </w:tc>
        <w:tc>
          <w:tcPr>
            <w:tcW w:w="1191" w:type="pct"/>
            <w:tcBorders>
              <w:top w:val="single" w:sz="4" w:space="0" w:color="auto"/>
              <w:left w:val="nil"/>
              <w:bottom w:val="single" w:sz="4" w:space="0" w:color="auto"/>
              <w:right w:val="single" w:sz="4" w:space="0" w:color="000000"/>
            </w:tcBorders>
            <w:shd w:val="clear" w:color="auto" w:fill="auto"/>
            <w:noWrap/>
            <w:vAlign w:val="center"/>
            <w:hideMark/>
          </w:tcPr>
          <w:p w14:paraId="05BBF04C" w14:textId="77777777" w:rsidR="0004355B" w:rsidRPr="00557733" w:rsidRDefault="0004355B" w:rsidP="0004355B">
            <w:pPr>
              <w:jc w:val="left"/>
              <w:rPr>
                <w:rFonts w:eastAsia="Times New Roman"/>
                <w:b/>
                <w:color w:val="000000"/>
                <w:sz w:val="18"/>
                <w:szCs w:val="18"/>
                <w:lang w:eastAsia="es-CL"/>
              </w:rPr>
            </w:pPr>
            <w:r w:rsidRPr="00557733">
              <w:rPr>
                <w:rFonts w:eastAsia="Times New Roman"/>
                <w:b/>
                <w:color w:val="000000"/>
                <w:sz w:val="18"/>
                <w:szCs w:val="18"/>
                <w:lang w:eastAsia="es-CL"/>
              </w:rPr>
              <w:t xml:space="preserve">Coordenadas </w:t>
            </w:r>
            <w:r>
              <w:rPr>
                <w:rFonts w:eastAsia="Times New Roman"/>
                <w:b/>
                <w:color w:val="000000"/>
                <w:sz w:val="18"/>
                <w:szCs w:val="18"/>
                <w:lang w:eastAsia="es-CL"/>
              </w:rPr>
              <w:t xml:space="preserve">DATUM </w:t>
            </w:r>
            <w:r w:rsidRPr="00557733">
              <w:rPr>
                <w:rFonts w:eastAsia="Times New Roman"/>
                <w:b/>
                <w:color w:val="000000"/>
                <w:sz w:val="18"/>
                <w:szCs w:val="18"/>
                <w:lang w:eastAsia="es-CL"/>
              </w:rPr>
              <w:t>WGS84</w:t>
            </w:r>
            <w:r>
              <w:rPr>
                <w:rFonts w:eastAsia="Times New Roman"/>
                <w:b/>
                <w:color w:val="000000"/>
                <w:sz w:val="18"/>
                <w:szCs w:val="18"/>
                <w:lang w:eastAsia="es-CL"/>
              </w:rPr>
              <w:t xml:space="preserve"> HUSO 19S</w:t>
            </w:r>
          </w:p>
        </w:tc>
        <w:tc>
          <w:tcPr>
            <w:tcW w:w="673" w:type="pct"/>
            <w:tcBorders>
              <w:top w:val="single" w:sz="4" w:space="0" w:color="auto"/>
              <w:left w:val="nil"/>
              <w:bottom w:val="single" w:sz="4" w:space="0" w:color="auto"/>
              <w:right w:val="single" w:sz="4" w:space="0" w:color="000000"/>
            </w:tcBorders>
            <w:shd w:val="clear" w:color="auto" w:fill="auto"/>
            <w:noWrap/>
            <w:vAlign w:val="center"/>
            <w:hideMark/>
          </w:tcPr>
          <w:p w14:paraId="15FE59E5" w14:textId="1FEECBB9" w:rsidR="0004355B" w:rsidRPr="00557733" w:rsidRDefault="0004355B" w:rsidP="0004355B">
            <w:pPr>
              <w:jc w:val="left"/>
              <w:rPr>
                <w:rFonts w:ascii="Calibri" w:eastAsia="Times New Roman" w:hAnsi="Calibri"/>
                <w:b/>
                <w:color w:val="000000"/>
                <w:sz w:val="18"/>
                <w:szCs w:val="18"/>
                <w:lang w:eastAsia="es-CL"/>
              </w:rPr>
            </w:pPr>
            <w:r w:rsidRPr="00557733">
              <w:rPr>
                <w:rFonts w:ascii="Calibri" w:eastAsia="Times New Roman" w:hAnsi="Calibri"/>
                <w:b/>
                <w:color w:val="000000"/>
                <w:sz w:val="18"/>
                <w:szCs w:val="18"/>
                <w:lang w:eastAsia="es-CL"/>
              </w:rPr>
              <w:t>Norte:</w:t>
            </w:r>
            <w:r w:rsidRPr="00557733">
              <w:rPr>
                <w:rFonts w:ascii="Calibri" w:eastAsia="Times New Roman" w:hAnsi="Calibri"/>
                <w:color w:val="000000"/>
                <w:sz w:val="18"/>
                <w:szCs w:val="18"/>
                <w:lang w:eastAsia="es-CL"/>
              </w:rPr>
              <w:t xml:space="preserve"> </w:t>
            </w:r>
            <w:r w:rsidRPr="00E57868">
              <w:rPr>
                <w:rFonts w:ascii="Calibri" w:eastAsia="Times New Roman" w:hAnsi="Calibri"/>
                <w:color w:val="000000"/>
                <w:sz w:val="18"/>
                <w:szCs w:val="18"/>
                <w:lang w:eastAsia="es-CL"/>
              </w:rPr>
              <w:t xml:space="preserve"> </w:t>
            </w:r>
            <w:r>
              <w:rPr>
                <w:rFonts w:ascii="Calibri" w:eastAsia="Times New Roman" w:hAnsi="Calibri"/>
                <w:color w:val="000000"/>
                <w:sz w:val="18"/>
                <w:szCs w:val="18"/>
                <w:lang w:eastAsia="es-CL"/>
              </w:rPr>
              <w:t xml:space="preserve">6.282.595,6 </w:t>
            </w:r>
            <w:r w:rsidRPr="00B55F51">
              <w:rPr>
                <w:rFonts w:ascii="Calibri" w:eastAsia="Times New Roman" w:hAnsi="Calibri"/>
                <w:color w:val="000000"/>
                <w:sz w:val="18"/>
                <w:szCs w:val="18"/>
                <w:lang w:eastAsia="es-CL"/>
              </w:rPr>
              <w:t>m.</w:t>
            </w:r>
          </w:p>
        </w:tc>
        <w:tc>
          <w:tcPr>
            <w:tcW w:w="652" w:type="pct"/>
            <w:tcBorders>
              <w:top w:val="single" w:sz="4" w:space="0" w:color="auto"/>
              <w:left w:val="nil"/>
              <w:bottom w:val="single" w:sz="4" w:space="0" w:color="auto"/>
              <w:right w:val="single" w:sz="4" w:space="0" w:color="000000"/>
            </w:tcBorders>
            <w:shd w:val="clear" w:color="auto" w:fill="auto"/>
            <w:noWrap/>
            <w:vAlign w:val="center"/>
            <w:hideMark/>
          </w:tcPr>
          <w:p w14:paraId="59CB6834" w14:textId="4C182BCC" w:rsidR="0004355B" w:rsidRPr="00557733" w:rsidRDefault="0004355B" w:rsidP="0004355B">
            <w:pPr>
              <w:jc w:val="left"/>
              <w:rPr>
                <w:rFonts w:ascii="Calibri" w:eastAsia="Times New Roman" w:hAnsi="Calibri"/>
                <w:b/>
                <w:color w:val="000000"/>
                <w:sz w:val="18"/>
                <w:szCs w:val="18"/>
                <w:lang w:eastAsia="es-CL"/>
              </w:rPr>
            </w:pPr>
            <w:r>
              <w:rPr>
                <w:rFonts w:ascii="Calibri" w:eastAsia="Times New Roman" w:hAnsi="Calibri"/>
                <w:b/>
                <w:color w:val="000000"/>
                <w:sz w:val="18"/>
                <w:szCs w:val="18"/>
                <w:lang w:eastAsia="es-CL"/>
              </w:rPr>
              <w:t>E</w:t>
            </w:r>
            <w:r w:rsidRPr="00557733">
              <w:rPr>
                <w:rFonts w:ascii="Calibri" w:eastAsia="Times New Roman" w:hAnsi="Calibri"/>
                <w:b/>
                <w:color w:val="000000"/>
                <w:sz w:val="18"/>
                <w:szCs w:val="18"/>
                <w:lang w:eastAsia="es-CL"/>
              </w:rPr>
              <w:t>ste:</w:t>
            </w:r>
            <w:r w:rsidRPr="00557733">
              <w:rPr>
                <w:rFonts w:ascii="Calibri" w:eastAsia="Times New Roman" w:hAnsi="Calibri"/>
                <w:color w:val="000000"/>
                <w:sz w:val="18"/>
                <w:szCs w:val="18"/>
                <w:lang w:eastAsia="es-CL"/>
              </w:rPr>
              <w:t xml:space="preserve"> </w:t>
            </w:r>
            <w:r w:rsidRPr="005327B1">
              <w:rPr>
                <w:rFonts w:ascii="Calibri" w:eastAsia="Times New Roman" w:hAnsi="Calibri"/>
                <w:color w:val="000000"/>
                <w:sz w:val="18"/>
                <w:szCs w:val="18"/>
                <w:lang w:eastAsia="es-CL"/>
              </w:rPr>
              <w:t>3</w:t>
            </w:r>
            <w:r>
              <w:rPr>
                <w:rFonts w:ascii="Calibri" w:eastAsia="Times New Roman" w:hAnsi="Calibri"/>
                <w:color w:val="000000"/>
                <w:sz w:val="18"/>
                <w:szCs w:val="18"/>
                <w:lang w:eastAsia="es-CL"/>
              </w:rPr>
              <w:t>00.882,4 m.</w:t>
            </w:r>
          </w:p>
        </w:tc>
      </w:tr>
      <w:tr w:rsidR="000D7E9E" w:rsidRPr="00E83EF5" w14:paraId="7D76AA0D" w14:textId="77777777" w:rsidTr="00492F6B">
        <w:trPr>
          <w:trHeight w:val="300"/>
          <w:jc w:val="center"/>
        </w:trPr>
        <w:tc>
          <w:tcPr>
            <w:tcW w:w="2484" w:type="pct"/>
            <w:gridSpan w:val="3"/>
            <w:vMerge w:val="restart"/>
            <w:tcBorders>
              <w:top w:val="single" w:sz="4" w:space="0" w:color="auto"/>
              <w:left w:val="single" w:sz="4" w:space="0" w:color="auto"/>
              <w:bottom w:val="single" w:sz="4" w:space="0" w:color="000000"/>
              <w:right w:val="single" w:sz="4" w:space="0" w:color="000000"/>
            </w:tcBorders>
            <w:shd w:val="clear" w:color="auto" w:fill="auto"/>
            <w:hideMark/>
          </w:tcPr>
          <w:p w14:paraId="60F95B5A" w14:textId="32E593D0" w:rsidR="000D7E9E" w:rsidRPr="00E83EF5" w:rsidRDefault="000D7E9E" w:rsidP="00257E0A">
            <w:pPr>
              <w:jc w:val="left"/>
              <w:rPr>
                <w:rFonts w:eastAsia="Times New Roman"/>
                <w:color w:val="000000"/>
                <w:sz w:val="18"/>
                <w:szCs w:val="18"/>
                <w:highlight w:val="cyan"/>
                <w:lang w:eastAsia="es-CL"/>
              </w:rPr>
            </w:pPr>
            <w:r w:rsidRPr="000E5A49">
              <w:rPr>
                <w:rFonts w:eastAsia="Times New Roman"/>
                <w:b/>
                <w:color w:val="000000"/>
                <w:sz w:val="18"/>
                <w:szCs w:val="18"/>
                <w:lang w:eastAsia="es-CL"/>
              </w:rPr>
              <w:t>Descripción Medio de Prueba:</w:t>
            </w:r>
            <w:r w:rsidR="00257E0A">
              <w:rPr>
                <w:rFonts w:eastAsia="Times New Roman"/>
                <w:b/>
                <w:color w:val="000000"/>
                <w:sz w:val="18"/>
                <w:szCs w:val="18"/>
                <w:lang w:eastAsia="es-CL"/>
              </w:rPr>
              <w:t xml:space="preserve"> </w:t>
            </w:r>
            <w:r w:rsidR="00257E0A" w:rsidRPr="00257E0A">
              <w:rPr>
                <w:rFonts w:eastAsia="Times New Roman"/>
                <w:color w:val="000000"/>
                <w:sz w:val="18"/>
                <w:szCs w:val="18"/>
                <w:lang w:eastAsia="es-CL"/>
              </w:rPr>
              <w:t>Bins donde son depositados los cerdos muertos.</w:t>
            </w:r>
          </w:p>
        </w:tc>
        <w:tc>
          <w:tcPr>
            <w:tcW w:w="2516" w:type="pct"/>
            <w:gridSpan w:val="3"/>
            <w:vMerge w:val="restart"/>
            <w:tcBorders>
              <w:top w:val="single" w:sz="4" w:space="0" w:color="auto"/>
              <w:left w:val="single" w:sz="4" w:space="0" w:color="auto"/>
              <w:bottom w:val="single" w:sz="4" w:space="0" w:color="000000"/>
              <w:right w:val="single" w:sz="4" w:space="0" w:color="000000"/>
            </w:tcBorders>
            <w:shd w:val="clear" w:color="auto" w:fill="auto"/>
            <w:hideMark/>
          </w:tcPr>
          <w:p w14:paraId="593265C2" w14:textId="7AF1A84E" w:rsidR="000D7E9E" w:rsidRPr="00E83EF5" w:rsidRDefault="000D7E9E" w:rsidP="00257E0A">
            <w:pPr>
              <w:jc w:val="left"/>
              <w:rPr>
                <w:rFonts w:eastAsia="Times New Roman"/>
                <w:color w:val="000000"/>
                <w:sz w:val="18"/>
                <w:szCs w:val="18"/>
                <w:highlight w:val="cyan"/>
                <w:lang w:eastAsia="es-CL"/>
              </w:rPr>
            </w:pPr>
            <w:r w:rsidRPr="000E5A49">
              <w:rPr>
                <w:rFonts w:eastAsia="Times New Roman"/>
                <w:b/>
                <w:color w:val="000000"/>
                <w:sz w:val="18"/>
                <w:szCs w:val="18"/>
                <w:lang w:eastAsia="es-CL"/>
              </w:rPr>
              <w:t>Descripción Medio de Prueba:</w:t>
            </w:r>
            <w:r w:rsidRPr="000E5A49">
              <w:rPr>
                <w:rFonts w:eastAsia="Times New Roman"/>
                <w:color w:val="000000"/>
                <w:sz w:val="18"/>
                <w:szCs w:val="18"/>
                <w:lang w:eastAsia="es-CL"/>
              </w:rPr>
              <w:t xml:space="preserve"> </w:t>
            </w:r>
            <w:r w:rsidR="00257E0A">
              <w:rPr>
                <w:rFonts w:eastAsia="Times New Roman"/>
                <w:color w:val="000000"/>
                <w:sz w:val="18"/>
                <w:szCs w:val="18"/>
                <w:lang w:eastAsia="es-CL"/>
              </w:rPr>
              <w:t>Mesa utilizada para el procedimiento de la necropsia de los cerdos muertos.</w:t>
            </w:r>
          </w:p>
        </w:tc>
      </w:tr>
      <w:tr w:rsidR="000D7E9E" w:rsidRPr="00F551C3" w14:paraId="1AD5D8A8" w14:textId="77777777" w:rsidTr="00492F6B">
        <w:trPr>
          <w:trHeight w:val="244"/>
          <w:jc w:val="center"/>
        </w:trPr>
        <w:tc>
          <w:tcPr>
            <w:tcW w:w="2484" w:type="pct"/>
            <w:gridSpan w:val="3"/>
            <w:vMerge/>
            <w:tcBorders>
              <w:top w:val="single" w:sz="4" w:space="0" w:color="auto"/>
              <w:left w:val="single" w:sz="4" w:space="0" w:color="auto"/>
              <w:bottom w:val="single" w:sz="4" w:space="0" w:color="000000"/>
              <w:right w:val="single" w:sz="4" w:space="0" w:color="000000"/>
            </w:tcBorders>
            <w:vAlign w:val="center"/>
            <w:hideMark/>
          </w:tcPr>
          <w:p w14:paraId="4C66A81D" w14:textId="77777777" w:rsidR="000D7E9E" w:rsidRPr="00F551C3" w:rsidRDefault="000D7E9E" w:rsidP="00492F6B">
            <w:pPr>
              <w:jc w:val="left"/>
              <w:rPr>
                <w:rFonts w:ascii="Calibri" w:eastAsia="Times New Roman" w:hAnsi="Calibri"/>
                <w:color w:val="000000"/>
                <w:sz w:val="20"/>
                <w:szCs w:val="20"/>
                <w:lang w:eastAsia="es-CL"/>
              </w:rPr>
            </w:pPr>
          </w:p>
        </w:tc>
        <w:tc>
          <w:tcPr>
            <w:tcW w:w="2516" w:type="pct"/>
            <w:gridSpan w:val="3"/>
            <w:vMerge/>
            <w:tcBorders>
              <w:top w:val="single" w:sz="4" w:space="0" w:color="auto"/>
              <w:left w:val="single" w:sz="4" w:space="0" w:color="auto"/>
              <w:bottom w:val="single" w:sz="4" w:space="0" w:color="000000"/>
              <w:right w:val="single" w:sz="4" w:space="0" w:color="000000"/>
            </w:tcBorders>
            <w:vAlign w:val="center"/>
            <w:hideMark/>
          </w:tcPr>
          <w:p w14:paraId="194C2FE3" w14:textId="77777777" w:rsidR="000D7E9E" w:rsidRPr="00F551C3" w:rsidRDefault="000D7E9E" w:rsidP="00492F6B">
            <w:pPr>
              <w:jc w:val="left"/>
              <w:rPr>
                <w:rFonts w:ascii="Calibri" w:eastAsia="Times New Roman" w:hAnsi="Calibri"/>
                <w:color w:val="000000"/>
                <w:sz w:val="20"/>
                <w:szCs w:val="20"/>
                <w:lang w:eastAsia="es-CL"/>
              </w:rPr>
            </w:pPr>
          </w:p>
        </w:tc>
      </w:tr>
      <w:tr w:rsidR="000D7E9E" w:rsidRPr="005626CB" w14:paraId="4F16CF6A" w14:textId="77777777" w:rsidTr="00492F6B">
        <w:trPr>
          <w:trHeight w:val="1670"/>
          <w:jc w:val="center"/>
        </w:trPr>
        <w:tc>
          <w:tcPr>
            <w:tcW w:w="2484" w:type="pct"/>
            <w:gridSpan w:val="3"/>
            <w:tcBorders>
              <w:top w:val="nil"/>
              <w:left w:val="single" w:sz="4" w:space="0" w:color="auto"/>
              <w:right w:val="single" w:sz="4" w:space="0" w:color="auto"/>
            </w:tcBorders>
            <w:shd w:val="clear" w:color="auto" w:fill="auto"/>
            <w:noWrap/>
            <w:vAlign w:val="center"/>
            <w:hideMark/>
          </w:tcPr>
          <w:p w14:paraId="18E5598F" w14:textId="1C48E261" w:rsidR="000D7E9E" w:rsidRPr="005626CB" w:rsidRDefault="00921600" w:rsidP="00492F6B">
            <w:pPr>
              <w:jc w:val="center"/>
              <w:rPr>
                <w:rFonts w:eastAsia="Times New Roman"/>
                <w:color w:val="000000"/>
                <w:sz w:val="20"/>
                <w:szCs w:val="20"/>
                <w:lang w:eastAsia="es-CL"/>
              </w:rPr>
            </w:pPr>
            <w:r w:rsidRPr="00921600">
              <w:rPr>
                <w:rFonts w:eastAsia="Times New Roman"/>
                <w:noProof/>
                <w:color w:val="000000"/>
                <w:sz w:val="20"/>
                <w:szCs w:val="20"/>
                <w:lang w:eastAsia="es-CL"/>
              </w:rPr>
              <w:drawing>
                <wp:inline distT="0" distB="0" distL="0" distR="0" wp14:anchorId="16153BBB" wp14:editId="35EBC657">
                  <wp:extent cx="3400511" cy="1910554"/>
                  <wp:effectExtent l="0" t="0" r="0" b="0"/>
                  <wp:docPr id="31" name="Imagen 31" descr="C:\Eve\2016\Programa\Agrícola Aasa\Informe 2016\Inspección 2016\Fotografias\DSC0490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Eve\2016\Programa\Agrícola Aasa\Informe 2016\Inspección 2016\Fotografias\DSC04908.JPG"/>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3416785" cy="1919697"/>
                          </a:xfrm>
                          <a:prstGeom prst="rect">
                            <a:avLst/>
                          </a:prstGeom>
                          <a:noFill/>
                          <a:ln>
                            <a:noFill/>
                          </a:ln>
                        </pic:spPr>
                      </pic:pic>
                    </a:graphicData>
                  </a:graphic>
                </wp:inline>
              </w:drawing>
            </w:r>
          </w:p>
        </w:tc>
        <w:tc>
          <w:tcPr>
            <w:tcW w:w="2516" w:type="pct"/>
            <w:gridSpan w:val="3"/>
            <w:tcBorders>
              <w:top w:val="nil"/>
              <w:left w:val="single" w:sz="4" w:space="0" w:color="auto"/>
              <w:right w:val="single" w:sz="4" w:space="0" w:color="auto"/>
            </w:tcBorders>
            <w:shd w:val="clear" w:color="auto" w:fill="auto"/>
            <w:noWrap/>
            <w:vAlign w:val="center"/>
            <w:hideMark/>
          </w:tcPr>
          <w:p w14:paraId="31A98317" w14:textId="366AA778" w:rsidR="000D7E9E" w:rsidRPr="005626CB" w:rsidRDefault="00921600" w:rsidP="00492F6B">
            <w:pPr>
              <w:jc w:val="center"/>
              <w:rPr>
                <w:rFonts w:eastAsia="Times New Roman"/>
                <w:color w:val="000000"/>
                <w:sz w:val="20"/>
                <w:szCs w:val="20"/>
                <w:lang w:eastAsia="es-CL"/>
              </w:rPr>
            </w:pPr>
            <w:r w:rsidRPr="00921600">
              <w:rPr>
                <w:rFonts w:eastAsia="Times New Roman"/>
                <w:noProof/>
                <w:color w:val="000000"/>
                <w:sz w:val="20"/>
                <w:szCs w:val="20"/>
                <w:lang w:eastAsia="es-CL"/>
              </w:rPr>
              <w:drawing>
                <wp:inline distT="0" distB="0" distL="0" distR="0" wp14:anchorId="21044A43" wp14:editId="7610F768">
                  <wp:extent cx="3316205" cy="2033516"/>
                  <wp:effectExtent l="0" t="0" r="0" b="5080"/>
                  <wp:docPr id="32" name="Imagen 32" descr="C:\Eve\2016\Programa\Agrícola Aasa\Informe 2016\Inspección 2016\Fotografias\DSC0495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Eve\2016\Programa\Agrícola Aasa\Informe 2016\Inspección 2016\Fotografias\DSC04957.JPG"/>
                          <pic:cNvPicPr>
                            <a:picLocks noChangeAspect="1" noChangeArrowheads="1"/>
                          </pic:cNvPicPr>
                        </pic:nvPicPr>
                        <pic:blipFill rotWithShape="1">
                          <a:blip r:embed="rId36">
                            <a:extLst>
                              <a:ext uri="{28A0092B-C50C-407E-A947-70E740481C1C}">
                                <a14:useLocalDpi xmlns:a14="http://schemas.microsoft.com/office/drawing/2010/main" val="0"/>
                              </a:ext>
                            </a:extLst>
                          </a:blip>
                          <a:srcRect l="10663" t="16275" r="27208" b="15917"/>
                          <a:stretch/>
                        </pic:blipFill>
                        <pic:spPr bwMode="auto">
                          <a:xfrm>
                            <a:off x="0" y="0"/>
                            <a:ext cx="3343052" cy="2049979"/>
                          </a:xfrm>
                          <a:prstGeom prst="rect">
                            <a:avLst/>
                          </a:prstGeom>
                          <a:noFill/>
                          <a:ln>
                            <a:noFill/>
                          </a:ln>
                          <a:extLst>
                            <a:ext uri="{53640926-AAD7-44D8-BBD7-CCE9431645EC}">
                              <a14:shadowObscured xmlns:a14="http://schemas.microsoft.com/office/drawing/2010/main"/>
                            </a:ext>
                          </a:extLst>
                        </pic:spPr>
                      </pic:pic>
                    </a:graphicData>
                  </a:graphic>
                </wp:inline>
              </w:drawing>
            </w:r>
          </w:p>
        </w:tc>
      </w:tr>
      <w:tr w:rsidR="000D7E9E" w:rsidRPr="00557733" w14:paraId="58EC0311" w14:textId="77777777" w:rsidTr="00492F6B">
        <w:trPr>
          <w:trHeight w:val="300"/>
          <w:jc w:val="center"/>
        </w:trPr>
        <w:tc>
          <w:tcPr>
            <w:tcW w:w="1189" w:type="pct"/>
            <w:tcBorders>
              <w:top w:val="single" w:sz="4" w:space="0" w:color="auto"/>
              <w:left w:val="single" w:sz="4" w:space="0" w:color="auto"/>
              <w:bottom w:val="single" w:sz="4" w:space="0" w:color="auto"/>
              <w:right w:val="nil"/>
            </w:tcBorders>
            <w:shd w:val="clear" w:color="auto" w:fill="auto"/>
            <w:noWrap/>
            <w:vAlign w:val="center"/>
            <w:hideMark/>
          </w:tcPr>
          <w:p w14:paraId="391FE8FB" w14:textId="64AF045B" w:rsidR="000D7E9E" w:rsidRPr="00557733" w:rsidRDefault="000D7E9E" w:rsidP="00095DC6">
            <w:pPr>
              <w:pStyle w:val="Descripcin"/>
              <w:rPr>
                <w:rFonts w:eastAsia="Times New Roman"/>
                <w:color w:val="000000"/>
                <w:szCs w:val="18"/>
                <w:lang w:eastAsia="es-CL"/>
              </w:rPr>
            </w:pPr>
            <w:bookmarkStart w:id="179" w:name="_Toc451520621"/>
            <w:bookmarkStart w:id="180" w:name="_Toc452448333"/>
            <w:r w:rsidRPr="00A83D8B">
              <w:t>Fotog</w:t>
            </w:r>
            <w:r>
              <w:t>rafía 1</w:t>
            </w:r>
            <w:r w:rsidR="00A74012">
              <w:t>5</w:t>
            </w:r>
            <w:r w:rsidRPr="00557733">
              <w:rPr>
                <w:szCs w:val="18"/>
              </w:rPr>
              <w:t>.</w:t>
            </w:r>
            <w:bookmarkEnd w:id="179"/>
            <w:bookmarkEnd w:id="180"/>
          </w:p>
        </w:tc>
        <w:tc>
          <w:tcPr>
            <w:tcW w:w="1295"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839A600" w14:textId="77777777" w:rsidR="000D7E9E" w:rsidRPr="00557733" w:rsidRDefault="000D7E9E" w:rsidP="00492F6B">
            <w:pPr>
              <w:jc w:val="left"/>
              <w:rPr>
                <w:rFonts w:eastAsia="Times New Roman"/>
                <w:b/>
                <w:color w:val="000000"/>
                <w:sz w:val="18"/>
                <w:szCs w:val="18"/>
                <w:lang w:eastAsia="es-CL"/>
              </w:rPr>
            </w:pPr>
            <w:r>
              <w:rPr>
                <w:rFonts w:eastAsia="Times New Roman"/>
                <w:b/>
                <w:color w:val="000000"/>
                <w:sz w:val="18"/>
                <w:szCs w:val="18"/>
                <w:lang w:eastAsia="es-CL"/>
              </w:rPr>
              <w:t xml:space="preserve">Fecha: </w:t>
            </w:r>
            <w:r>
              <w:rPr>
                <w:rFonts w:eastAsia="Times New Roman"/>
                <w:color w:val="000000"/>
                <w:sz w:val="18"/>
                <w:szCs w:val="18"/>
                <w:lang w:eastAsia="es-CL"/>
              </w:rPr>
              <w:t>12-04-2016</w:t>
            </w:r>
          </w:p>
        </w:tc>
        <w:tc>
          <w:tcPr>
            <w:tcW w:w="1191" w:type="pct"/>
            <w:tcBorders>
              <w:top w:val="single" w:sz="4" w:space="0" w:color="auto"/>
              <w:left w:val="nil"/>
              <w:bottom w:val="single" w:sz="4" w:space="0" w:color="auto"/>
              <w:right w:val="nil"/>
            </w:tcBorders>
            <w:shd w:val="clear" w:color="auto" w:fill="auto"/>
            <w:noWrap/>
            <w:vAlign w:val="center"/>
            <w:hideMark/>
          </w:tcPr>
          <w:p w14:paraId="76A2060B" w14:textId="24493A10" w:rsidR="000D7E9E" w:rsidRPr="00557733" w:rsidRDefault="000D7E9E" w:rsidP="00492F6B">
            <w:pPr>
              <w:pStyle w:val="Descripcin"/>
              <w:rPr>
                <w:szCs w:val="18"/>
              </w:rPr>
            </w:pPr>
            <w:bookmarkStart w:id="181" w:name="_Toc451520622"/>
            <w:bookmarkStart w:id="182" w:name="_Toc452448334"/>
            <w:r w:rsidRPr="00A83D8B">
              <w:t xml:space="preserve">Fotografía </w:t>
            </w:r>
            <w:r w:rsidR="00A74012">
              <w:t>16</w:t>
            </w:r>
            <w:r w:rsidRPr="00557733">
              <w:rPr>
                <w:szCs w:val="18"/>
              </w:rPr>
              <w:t>.</w:t>
            </w:r>
            <w:bookmarkEnd w:id="181"/>
            <w:bookmarkEnd w:id="182"/>
          </w:p>
        </w:tc>
        <w:tc>
          <w:tcPr>
            <w:tcW w:w="1325"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0CECF1B" w14:textId="77777777" w:rsidR="000D7E9E" w:rsidRPr="00557733" w:rsidRDefault="000D7E9E" w:rsidP="00492F6B">
            <w:pPr>
              <w:jc w:val="left"/>
              <w:rPr>
                <w:rFonts w:eastAsia="Times New Roman"/>
                <w:b/>
                <w:color w:val="000000"/>
                <w:sz w:val="18"/>
                <w:szCs w:val="18"/>
                <w:lang w:eastAsia="es-CL"/>
              </w:rPr>
            </w:pPr>
            <w:r w:rsidRPr="00557733">
              <w:rPr>
                <w:rFonts w:eastAsia="Times New Roman"/>
                <w:b/>
                <w:color w:val="000000"/>
                <w:sz w:val="18"/>
                <w:szCs w:val="18"/>
                <w:lang w:eastAsia="es-CL"/>
              </w:rPr>
              <w:t>Fecha :</w:t>
            </w:r>
            <w:r w:rsidRPr="00C609E7">
              <w:rPr>
                <w:rFonts w:eastAsia="Times New Roman"/>
                <w:sz w:val="18"/>
                <w:szCs w:val="18"/>
                <w:lang w:eastAsia="es-CL"/>
              </w:rPr>
              <w:t xml:space="preserve"> </w:t>
            </w:r>
            <w:r>
              <w:rPr>
                <w:rFonts w:eastAsia="Times New Roman"/>
                <w:sz w:val="18"/>
                <w:szCs w:val="18"/>
                <w:lang w:eastAsia="es-CL"/>
              </w:rPr>
              <w:t>12-04-2016</w:t>
            </w:r>
          </w:p>
        </w:tc>
      </w:tr>
      <w:tr w:rsidR="0004355B" w:rsidRPr="00557733" w14:paraId="7EE7BAAF" w14:textId="77777777" w:rsidTr="0004355B">
        <w:trPr>
          <w:trHeight w:val="300"/>
          <w:jc w:val="center"/>
        </w:trPr>
        <w:tc>
          <w:tcPr>
            <w:tcW w:w="118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13E8F38" w14:textId="77777777" w:rsidR="0004355B" w:rsidRPr="00557733" w:rsidRDefault="0004355B" w:rsidP="0004355B">
            <w:pPr>
              <w:jc w:val="left"/>
              <w:rPr>
                <w:rFonts w:eastAsia="Times New Roman"/>
                <w:b/>
                <w:color w:val="000000"/>
                <w:sz w:val="18"/>
                <w:szCs w:val="18"/>
                <w:lang w:eastAsia="es-CL"/>
              </w:rPr>
            </w:pPr>
            <w:r>
              <w:rPr>
                <w:rFonts w:eastAsia="Times New Roman"/>
                <w:b/>
                <w:color w:val="000000"/>
                <w:sz w:val="18"/>
                <w:szCs w:val="18"/>
                <w:lang w:eastAsia="es-CL"/>
              </w:rPr>
              <w:t xml:space="preserve">Coordenadas DATUM </w:t>
            </w:r>
            <w:r w:rsidRPr="00E83EF5">
              <w:rPr>
                <w:rFonts w:eastAsia="Times New Roman"/>
                <w:b/>
                <w:color w:val="000000"/>
                <w:sz w:val="18"/>
                <w:szCs w:val="18"/>
                <w:lang w:eastAsia="es-CL"/>
              </w:rPr>
              <w:t>WGS84 HUSO</w:t>
            </w:r>
            <w:r>
              <w:rPr>
                <w:rFonts w:eastAsia="Times New Roman"/>
                <w:b/>
                <w:color w:val="000000"/>
                <w:sz w:val="18"/>
                <w:szCs w:val="18"/>
                <w:lang w:eastAsia="es-CL"/>
              </w:rPr>
              <w:t xml:space="preserve"> 19S</w:t>
            </w:r>
          </w:p>
        </w:tc>
        <w:tc>
          <w:tcPr>
            <w:tcW w:w="673" w:type="pct"/>
            <w:tcBorders>
              <w:top w:val="single" w:sz="4" w:space="0" w:color="auto"/>
              <w:left w:val="nil"/>
              <w:bottom w:val="single" w:sz="4" w:space="0" w:color="auto"/>
              <w:right w:val="single" w:sz="4" w:space="0" w:color="000000"/>
            </w:tcBorders>
            <w:shd w:val="clear" w:color="auto" w:fill="auto"/>
            <w:noWrap/>
            <w:vAlign w:val="center"/>
            <w:hideMark/>
          </w:tcPr>
          <w:p w14:paraId="080954B4" w14:textId="0B0A686E" w:rsidR="0004355B" w:rsidRPr="00557733" w:rsidRDefault="0004355B" w:rsidP="0004355B">
            <w:pPr>
              <w:jc w:val="left"/>
              <w:rPr>
                <w:rFonts w:ascii="Calibri" w:eastAsia="Times New Roman" w:hAnsi="Calibri"/>
                <w:b/>
                <w:color w:val="000000"/>
                <w:sz w:val="18"/>
                <w:szCs w:val="18"/>
                <w:lang w:eastAsia="es-CL"/>
              </w:rPr>
            </w:pPr>
            <w:r w:rsidRPr="00557733">
              <w:rPr>
                <w:rFonts w:ascii="Calibri" w:eastAsia="Times New Roman" w:hAnsi="Calibri"/>
                <w:b/>
                <w:color w:val="000000"/>
                <w:sz w:val="18"/>
                <w:szCs w:val="18"/>
                <w:lang w:eastAsia="es-CL"/>
              </w:rPr>
              <w:t>Norte:</w:t>
            </w:r>
            <w:r w:rsidRPr="00557733">
              <w:rPr>
                <w:rFonts w:ascii="Calibri" w:eastAsia="Times New Roman" w:hAnsi="Calibri"/>
                <w:color w:val="000000"/>
                <w:sz w:val="18"/>
                <w:szCs w:val="18"/>
                <w:lang w:eastAsia="es-CL"/>
              </w:rPr>
              <w:t xml:space="preserve"> </w:t>
            </w:r>
            <w:r w:rsidRPr="00E57868">
              <w:rPr>
                <w:rFonts w:ascii="Calibri" w:eastAsia="Times New Roman" w:hAnsi="Calibri"/>
                <w:color w:val="000000"/>
                <w:sz w:val="18"/>
                <w:szCs w:val="18"/>
                <w:lang w:eastAsia="es-CL"/>
              </w:rPr>
              <w:t xml:space="preserve"> </w:t>
            </w:r>
            <w:r>
              <w:rPr>
                <w:rFonts w:ascii="Calibri" w:eastAsia="Times New Roman" w:hAnsi="Calibri"/>
                <w:color w:val="000000"/>
                <w:sz w:val="18"/>
                <w:szCs w:val="18"/>
                <w:lang w:eastAsia="es-CL"/>
              </w:rPr>
              <w:t xml:space="preserve">6.282.595,6 </w:t>
            </w:r>
            <w:r w:rsidRPr="00B55F51">
              <w:rPr>
                <w:rFonts w:ascii="Calibri" w:eastAsia="Times New Roman" w:hAnsi="Calibri"/>
                <w:color w:val="000000"/>
                <w:sz w:val="18"/>
                <w:szCs w:val="18"/>
                <w:lang w:eastAsia="es-CL"/>
              </w:rPr>
              <w:t>m.</w:t>
            </w:r>
          </w:p>
        </w:tc>
        <w:tc>
          <w:tcPr>
            <w:tcW w:w="622" w:type="pct"/>
            <w:tcBorders>
              <w:top w:val="single" w:sz="4" w:space="0" w:color="auto"/>
              <w:left w:val="nil"/>
              <w:bottom w:val="single" w:sz="4" w:space="0" w:color="auto"/>
              <w:right w:val="single" w:sz="4" w:space="0" w:color="000000"/>
            </w:tcBorders>
            <w:shd w:val="clear" w:color="auto" w:fill="auto"/>
            <w:noWrap/>
            <w:vAlign w:val="center"/>
            <w:hideMark/>
          </w:tcPr>
          <w:p w14:paraId="69032C85" w14:textId="3B159BD4" w:rsidR="0004355B" w:rsidRPr="00557733" w:rsidRDefault="0004355B" w:rsidP="0004355B">
            <w:pPr>
              <w:jc w:val="left"/>
              <w:rPr>
                <w:rFonts w:ascii="Calibri" w:eastAsia="Times New Roman" w:hAnsi="Calibri"/>
                <w:b/>
                <w:color w:val="000000"/>
                <w:sz w:val="18"/>
                <w:szCs w:val="18"/>
                <w:lang w:eastAsia="es-CL"/>
              </w:rPr>
            </w:pPr>
            <w:r>
              <w:rPr>
                <w:rFonts w:ascii="Calibri" w:eastAsia="Times New Roman" w:hAnsi="Calibri"/>
                <w:b/>
                <w:color w:val="000000"/>
                <w:sz w:val="18"/>
                <w:szCs w:val="18"/>
                <w:lang w:eastAsia="es-CL"/>
              </w:rPr>
              <w:t>E</w:t>
            </w:r>
            <w:r w:rsidRPr="00557733">
              <w:rPr>
                <w:rFonts w:ascii="Calibri" w:eastAsia="Times New Roman" w:hAnsi="Calibri"/>
                <w:b/>
                <w:color w:val="000000"/>
                <w:sz w:val="18"/>
                <w:szCs w:val="18"/>
                <w:lang w:eastAsia="es-CL"/>
              </w:rPr>
              <w:t>ste:</w:t>
            </w:r>
            <w:r w:rsidRPr="00557733">
              <w:rPr>
                <w:rFonts w:ascii="Calibri" w:eastAsia="Times New Roman" w:hAnsi="Calibri"/>
                <w:color w:val="000000"/>
                <w:sz w:val="18"/>
                <w:szCs w:val="18"/>
                <w:lang w:eastAsia="es-CL"/>
              </w:rPr>
              <w:t xml:space="preserve"> </w:t>
            </w:r>
            <w:r w:rsidRPr="005327B1">
              <w:rPr>
                <w:rFonts w:ascii="Calibri" w:eastAsia="Times New Roman" w:hAnsi="Calibri"/>
                <w:color w:val="000000"/>
                <w:sz w:val="18"/>
                <w:szCs w:val="18"/>
                <w:lang w:eastAsia="es-CL"/>
              </w:rPr>
              <w:t>3</w:t>
            </w:r>
            <w:r>
              <w:rPr>
                <w:rFonts w:ascii="Calibri" w:eastAsia="Times New Roman" w:hAnsi="Calibri"/>
                <w:color w:val="000000"/>
                <w:sz w:val="18"/>
                <w:szCs w:val="18"/>
                <w:lang w:eastAsia="es-CL"/>
              </w:rPr>
              <w:t>00.882,4 m.</w:t>
            </w:r>
          </w:p>
        </w:tc>
        <w:tc>
          <w:tcPr>
            <w:tcW w:w="1191" w:type="pct"/>
            <w:tcBorders>
              <w:top w:val="single" w:sz="4" w:space="0" w:color="auto"/>
              <w:left w:val="nil"/>
              <w:bottom w:val="single" w:sz="4" w:space="0" w:color="auto"/>
              <w:right w:val="single" w:sz="4" w:space="0" w:color="000000"/>
            </w:tcBorders>
            <w:shd w:val="clear" w:color="auto" w:fill="auto"/>
            <w:noWrap/>
            <w:vAlign w:val="center"/>
            <w:hideMark/>
          </w:tcPr>
          <w:p w14:paraId="39CFCDD2" w14:textId="77777777" w:rsidR="0004355B" w:rsidRPr="00557733" w:rsidRDefault="0004355B" w:rsidP="0004355B">
            <w:pPr>
              <w:jc w:val="left"/>
              <w:rPr>
                <w:rFonts w:eastAsia="Times New Roman"/>
                <w:b/>
                <w:color w:val="000000"/>
                <w:sz w:val="18"/>
                <w:szCs w:val="18"/>
                <w:lang w:eastAsia="es-CL"/>
              </w:rPr>
            </w:pPr>
            <w:r w:rsidRPr="00557733">
              <w:rPr>
                <w:rFonts w:eastAsia="Times New Roman"/>
                <w:b/>
                <w:color w:val="000000"/>
                <w:sz w:val="18"/>
                <w:szCs w:val="18"/>
                <w:lang w:eastAsia="es-CL"/>
              </w:rPr>
              <w:t xml:space="preserve">Coordenadas </w:t>
            </w:r>
            <w:r>
              <w:rPr>
                <w:rFonts w:eastAsia="Times New Roman"/>
                <w:b/>
                <w:color w:val="000000"/>
                <w:sz w:val="18"/>
                <w:szCs w:val="18"/>
                <w:lang w:eastAsia="es-CL"/>
              </w:rPr>
              <w:t xml:space="preserve">DATUM </w:t>
            </w:r>
            <w:r w:rsidRPr="00557733">
              <w:rPr>
                <w:rFonts w:eastAsia="Times New Roman"/>
                <w:b/>
                <w:color w:val="000000"/>
                <w:sz w:val="18"/>
                <w:szCs w:val="18"/>
                <w:lang w:eastAsia="es-CL"/>
              </w:rPr>
              <w:t>WGS84</w:t>
            </w:r>
            <w:r>
              <w:rPr>
                <w:rFonts w:eastAsia="Times New Roman"/>
                <w:b/>
                <w:color w:val="000000"/>
                <w:sz w:val="18"/>
                <w:szCs w:val="18"/>
                <w:lang w:eastAsia="es-CL"/>
              </w:rPr>
              <w:t xml:space="preserve"> HUSO 19S</w:t>
            </w:r>
          </w:p>
        </w:tc>
        <w:tc>
          <w:tcPr>
            <w:tcW w:w="673" w:type="pct"/>
            <w:tcBorders>
              <w:top w:val="single" w:sz="4" w:space="0" w:color="auto"/>
              <w:left w:val="nil"/>
              <w:bottom w:val="single" w:sz="4" w:space="0" w:color="auto"/>
              <w:right w:val="single" w:sz="4" w:space="0" w:color="000000"/>
            </w:tcBorders>
            <w:shd w:val="clear" w:color="auto" w:fill="auto"/>
            <w:noWrap/>
            <w:vAlign w:val="center"/>
            <w:hideMark/>
          </w:tcPr>
          <w:p w14:paraId="7417D384" w14:textId="3349AD1F" w:rsidR="0004355B" w:rsidRPr="00557733" w:rsidRDefault="0004355B" w:rsidP="00257E0A">
            <w:pPr>
              <w:jc w:val="left"/>
              <w:rPr>
                <w:rFonts w:ascii="Calibri" w:eastAsia="Times New Roman" w:hAnsi="Calibri"/>
                <w:b/>
                <w:color w:val="000000"/>
                <w:sz w:val="18"/>
                <w:szCs w:val="18"/>
                <w:lang w:eastAsia="es-CL"/>
              </w:rPr>
            </w:pPr>
            <w:r w:rsidRPr="00557733">
              <w:rPr>
                <w:rFonts w:ascii="Calibri" w:eastAsia="Times New Roman" w:hAnsi="Calibri"/>
                <w:b/>
                <w:color w:val="000000"/>
                <w:sz w:val="18"/>
                <w:szCs w:val="18"/>
                <w:lang w:eastAsia="es-CL"/>
              </w:rPr>
              <w:t>Norte:</w:t>
            </w:r>
            <w:r w:rsidRPr="00557733">
              <w:rPr>
                <w:rFonts w:ascii="Calibri" w:eastAsia="Times New Roman" w:hAnsi="Calibri"/>
                <w:color w:val="000000"/>
                <w:sz w:val="18"/>
                <w:szCs w:val="18"/>
                <w:lang w:eastAsia="es-CL"/>
              </w:rPr>
              <w:t xml:space="preserve"> </w:t>
            </w:r>
            <w:r>
              <w:rPr>
                <w:rFonts w:ascii="Calibri" w:eastAsia="Times New Roman" w:hAnsi="Calibri"/>
                <w:color w:val="000000"/>
                <w:sz w:val="18"/>
                <w:szCs w:val="18"/>
                <w:lang w:eastAsia="es-CL"/>
              </w:rPr>
              <w:t>6.2</w:t>
            </w:r>
            <w:r w:rsidR="00257E0A">
              <w:rPr>
                <w:rFonts w:ascii="Calibri" w:eastAsia="Times New Roman" w:hAnsi="Calibri"/>
                <w:color w:val="000000"/>
                <w:sz w:val="18"/>
                <w:szCs w:val="18"/>
                <w:lang w:eastAsia="es-CL"/>
              </w:rPr>
              <w:t>82</w:t>
            </w:r>
            <w:r>
              <w:rPr>
                <w:rFonts w:ascii="Calibri" w:eastAsia="Times New Roman" w:hAnsi="Calibri"/>
                <w:color w:val="000000"/>
                <w:sz w:val="18"/>
                <w:szCs w:val="18"/>
                <w:lang w:eastAsia="es-CL"/>
              </w:rPr>
              <w:t>.</w:t>
            </w:r>
            <w:r w:rsidR="00257E0A">
              <w:rPr>
                <w:rFonts w:ascii="Calibri" w:eastAsia="Times New Roman" w:hAnsi="Calibri"/>
                <w:color w:val="000000"/>
                <w:sz w:val="18"/>
                <w:szCs w:val="18"/>
                <w:lang w:eastAsia="es-CL"/>
              </w:rPr>
              <w:t>710,7</w:t>
            </w:r>
            <w:r>
              <w:rPr>
                <w:rFonts w:ascii="Calibri" w:eastAsia="Times New Roman" w:hAnsi="Calibri"/>
                <w:color w:val="000000"/>
                <w:sz w:val="18"/>
                <w:szCs w:val="18"/>
                <w:lang w:eastAsia="es-CL"/>
              </w:rPr>
              <w:t xml:space="preserve"> </w:t>
            </w:r>
            <w:r w:rsidRPr="00B55F51">
              <w:rPr>
                <w:rFonts w:ascii="Calibri" w:eastAsia="Times New Roman" w:hAnsi="Calibri"/>
                <w:color w:val="000000"/>
                <w:sz w:val="18"/>
                <w:szCs w:val="18"/>
                <w:lang w:eastAsia="es-CL"/>
              </w:rPr>
              <w:t>m.</w:t>
            </w:r>
          </w:p>
        </w:tc>
        <w:tc>
          <w:tcPr>
            <w:tcW w:w="652" w:type="pct"/>
            <w:tcBorders>
              <w:top w:val="single" w:sz="4" w:space="0" w:color="auto"/>
              <w:left w:val="nil"/>
              <w:bottom w:val="single" w:sz="4" w:space="0" w:color="auto"/>
              <w:right w:val="single" w:sz="4" w:space="0" w:color="000000"/>
            </w:tcBorders>
            <w:shd w:val="clear" w:color="auto" w:fill="auto"/>
            <w:noWrap/>
            <w:vAlign w:val="center"/>
            <w:hideMark/>
          </w:tcPr>
          <w:p w14:paraId="511A742D" w14:textId="0ADAF1F3" w:rsidR="0004355B" w:rsidRPr="00557733" w:rsidRDefault="0004355B" w:rsidP="00257E0A">
            <w:pPr>
              <w:jc w:val="left"/>
              <w:rPr>
                <w:rFonts w:ascii="Calibri" w:eastAsia="Times New Roman" w:hAnsi="Calibri"/>
                <w:b/>
                <w:color w:val="000000"/>
                <w:sz w:val="18"/>
                <w:szCs w:val="18"/>
                <w:lang w:eastAsia="es-CL"/>
              </w:rPr>
            </w:pPr>
            <w:r w:rsidRPr="00557733">
              <w:rPr>
                <w:rFonts w:ascii="Calibri" w:eastAsia="Times New Roman" w:hAnsi="Calibri"/>
                <w:b/>
                <w:color w:val="000000"/>
                <w:sz w:val="18"/>
                <w:szCs w:val="18"/>
                <w:lang w:eastAsia="es-CL"/>
              </w:rPr>
              <w:t>Este:</w:t>
            </w:r>
            <w:r w:rsidRPr="00557733">
              <w:rPr>
                <w:rFonts w:ascii="Calibri" w:eastAsia="Times New Roman" w:hAnsi="Calibri"/>
                <w:color w:val="000000"/>
                <w:sz w:val="18"/>
                <w:szCs w:val="18"/>
                <w:lang w:eastAsia="es-CL"/>
              </w:rPr>
              <w:t xml:space="preserve"> </w:t>
            </w:r>
            <w:r w:rsidRPr="004674B8">
              <w:rPr>
                <w:rFonts w:ascii="Calibri" w:eastAsia="Times New Roman" w:hAnsi="Calibri"/>
                <w:color w:val="000000"/>
                <w:sz w:val="18"/>
                <w:szCs w:val="18"/>
                <w:lang w:eastAsia="es-CL"/>
              </w:rPr>
              <w:t>3</w:t>
            </w:r>
            <w:r w:rsidR="00257E0A">
              <w:rPr>
                <w:rFonts w:ascii="Calibri" w:eastAsia="Times New Roman" w:hAnsi="Calibri"/>
                <w:color w:val="000000"/>
                <w:sz w:val="18"/>
                <w:szCs w:val="18"/>
                <w:lang w:eastAsia="es-CL"/>
              </w:rPr>
              <w:t>01.601,4</w:t>
            </w:r>
            <w:r>
              <w:rPr>
                <w:rFonts w:ascii="Calibri" w:eastAsia="Times New Roman" w:hAnsi="Calibri"/>
                <w:color w:val="000000"/>
                <w:sz w:val="18"/>
                <w:szCs w:val="18"/>
                <w:lang w:eastAsia="es-CL"/>
              </w:rPr>
              <w:t xml:space="preserve"> </w:t>
            </w:r>
            <w:r w:rsidRPr="00B55F51">
              <w:rPr>
                <w:rFonts w:ascii="Calibri" w:eastAsia="Times New Roman" w:hAnsi="Calibri"/>
                <w:color w:val="000000"/>
                <w:sz w:val="18"/>
                <w:szCs w:val="18"/>
                <w:lang w:eastAsia="es-CL"/>
              </w:rPr>
              <w:t>m.</w:t>
            </w:r>
          </w:p>
        </w:tc>
      </w:tr>
      <w:tr w:rsidR="000D7E9E" w:rsidRPr="00E83EF5" w14:paraId="6E384249" w14:textId="77777777" w:rsidTr="00492F6B">
        <w:trPr>
          <w:trHeight w:val="300"/>
          <w:jc w:val="center"/>
        </w:trPr>
        <w:tc>
          <w:tcPr>
            <w:tcW w:w="2484"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256FD446" w14:textId="77777777" w:rsidR="000D7E9E" w:rsidRDefault="000D7E9E" w:rsidP="00FD352E">
            <w:pPr>
              <w:rPr>
                <w:rFonts w:eastAsia="Times New Roman"/>
                <w:color w:val="000000"/>
                <w:sz w:val="18"/>
                <w:szCs w:val="18"/>
                <w:lang w:eastAsia="es-CL"/>
              </w:rPr>
            </w:pPr>
            <w:r w:rsidRPr="000E5A49">
              <w:rPr>
                <w:rFonts w:eastAsia="Times New Roman"/>
                <w:b/>
                <w:color w:val="000000"/>
                <w:sz w:val="18"/>
                <w:szCs w:val="18"/>
                <w:lang w:eastAsia="es-CL"/>
              </w:rPr>
              <w:t>Descripción Medio de Prueba:</w:t>
            </w:r>
            <w:r w:rsidRPr="000E5A49">
              <w:rPr>
                <w:rFonts w:eastAsia="Times New Roman"/>
                <w:color w:val="000000"/>
                <w:sz w:val="18"/>
                <w:szCs w:val="18"/>
                <w:lang w:eastAsia="es-CL"/>
              </w:rPr>
              <w:t xml:space="preserve"> </w:t>
            </w:r>
            <w:r w:rsidR="00257E0A">
              <w:rPr>
                <w:rFonts w:eastAsia="Times New Roman"/>
                <w:color w:val="000000"/>
                <w:sz w:val="18"/>
                <w:szCs w:val="18"/>
                <w:lang w:eastAsia="es-CL"/>
              </w:rPr>
              <w:t>Cámara de frío donde son guardados los bins con cerdos muertos por una semana.</w:t>
            </w:r>
          </w:p>
          <w:p w14:paraId="4A0678E6" w14:textId="7D7DB007" w:rsidR="00257E0A" w:rsidRPr="00E83EF5" w:rsidRDefault="00257E0A" w:rsidP="00257E0A">
            <w:pPr>
              <w:jc w:val="left"/>
              <w:rPr>
                <w:rFonts w:eastAsia="Times New Roman"/>
                <w:color w:val="000000"/>
                <w:sz w:val="18"/>
                <w:szCs w:val="18"/>
                <w:highlight w:val="cyan"/>
                <w:lang w:eastAsia="es-CL"/>
              </w:rPr>
            </w:pPr>
          </w:p>
        </w:tc>
        <w:tc>
          <w:tcPr>
            <w:tcW w:w="2516"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7558E439" w14:textId="4ED39109" w:rsidR="000D7E9E" w:rsidRPr="00E83EF5" w:rsidRDefault="000D7E9E" w:rsidP="00257E0A">
            <w:pPr>
              <w:jc w:val="left"/>
              <w:rPr>
                <w:rFonts w:eastAsia="Times New Roman"/>
                <w:color w:val="000000"/>
                <w:sz w:val="18"/>
                <w:szCs w:val="18"/>
                <w:highlight w:val="cyan"/>
                <w:lang w:eastAsia="es-CL"/>
              </w:rPr>
            </w:pPr>
            <w:r w:rsidRPr="000E5A49">
              <w:rPr>
                <w:rFonts w:eastAsia="Times New Roman"/>
                <w:b/>
                <w:color w:val="000000"/>
                <w:sz w:val="18"/>
                <w:szCs w:val="18"/>
                <w:lang w:eastAsia="es-CL"/>
              </w:rPr>
              <w:t>Descripción Medio de Prueba:</w:t>
            </w:r>
            <w:r w:rsidRPr="000E5A49">
              <w:rPr>
                <w:rFonts w:eastAsia="Times New Roman"/>
                <w:color w:val="000000"/>
                <w:sz w:val="18"/>
                <w:szCs w:val="18"/>
                <w:lang w:eastAsia="es-CL"/>
              </w:rPr>
              <w:t xml:space="preserve"> </w:t>
            </w:r>
            <w:r w:rsidR="00257E0A">
              <w:rPr>
                <w:rFonts w:eastAsia="Times New Roman"/>
                <w:color w:val="000000"/>
                <w:sz w:val="18"/>
                <w:szCs w:val="18"/>
                <w:lang w:eastAsia="es-CL"/>
              </w:rPr>
              <w:t>Bins con cerdos muertos ubicados al lado este del plantel.</w:t>
            </w:r>
          </w:p>
        </w:tc>
      </w:tr>
      <w:tr w:rsidR="00921600" w:rsidRPr="005626CB" w14:paraId="54DA3BDE" w14:textId="77777777" w:rsidTr="00492F6B">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193240A" w14:textId="77777777" w:rsidR="00921600" w:rsidRPr="005626CB" w:rsidRDefault="00921600" w:rsidP="00492F6B">
            <w:pPr>
              <w:jc w:val="center"/>
              <w:rPr>
                <w:rFonts w:eastAsia="Times New Roman"/>
                <w:b/>
                <w:bCs/>
                <w:color w:val="000000"/>
                <w:sz w:val="20"/>
                <w:szCs w:val="20"/>
                <w:lang w:eastAsia="es-CL"/>
              </w:rPr>
            </w:pPr>
            <w:r w:rsidRPr="005626CB">
              <w:rPr>
                <w:rFonts w:eastAsia="Times New Roman"/>
                <w:b/>
                <w:bCs/>
                <w:color w:val="000000"/>
                <w:sz w:val="20"/>
                <w:szCs w:val="20"/>
                <w:lang w:eastAsia="es-CL"/>
              </w:rPr>
              <w:lastRenderedPageBreak/>
              <w:t>Registros</w:t>
            </w:r>
          </w:p>
        </w:tc>
      </w:tr>
      <w:tr w:rsidR="00921600" w:rsidRPr="005626CB" w14:paraId="035B80BC" w14:textId="77777777" w:rsidTr="00492F6B">
        <w:trPr>
          <w:trHeight w:val="1670"/>
          <w:jc w:val="center"/>
        </w:trPr>
        <w:tc>
          <w:tcPr>
            <w:tcW w:w="2484" w:type="pct"/>
            <w:gridSpan w:val="3"/>
            <w:tcBorders>
              <w:top w:val="nil"/>
              <w:left w:val="single" w:sz="4" w:space="0" w:color="auto"/>
              <w:right w:val="single" w:sz="4" w:space="0" w:color="auto"/>
            </w:tcBorders>
            <w:shd w:val="clear" w:color="auto" w:fill="auto"/>
            <w:noWrap/>
            <w:vAlign w:val="center"/>
            <w:hideMark/>
          </w:tcPr>
          <w:p w14:paraId="5337A23E" w14:textId="2E314611" w:rsidR="00921600" w:rsidRPr="005626CB" w:rsidRDefault="00921600" w:rsidP="00492F6B">
            <w:pPr>
              <w:jc w:val="center"/>
              <w:rPr>
                <w:rFonts w:eastAsia="Times New Roman"/>
                <w:color w:val="000000"/>
                <w:sz w:val="20"/>
                <w:szCs w:val="20"/>
                <w:lang w:eastAsia="es-CL"/>
              </w:rPr>
            </w:pPr>
            <w:r w:rsidRPr="00921600">
              <w:rPr>
                <w:rFonts w:eastAsia="Times New Roman"/>
                <w:noProof/>
                <w:color w:val="000000"/>
                <w:sz w:val="20"/>
                <w:szCs w:val="20"/>
                <w:lang w:eastAsia="es-CL"/>
              </w:rPr>
              <w:drawing>
                <wp:inline distT="0" distB="0" distL="0" distR="0" wp14:anchorId="7FB590A4" wp14:editId="59BAE61C">
                  <wp:extent cx="4129476" cy="2320119"/>
                  <wp:effectExtent l="0" t="0" r="4445" b="4445"/>
                  <wp:docPr id="33" name="Imagen 33" descr="C:\Eve\2016\Programa\Agrícola Aasa\Informe 2016\Inspección 2016\Fotografias\DSC0491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Eve\2016\Programa\Agrícola Aasa\Informe 2016\Inspección 2016\Fotografias\DSC04913.JPG"/>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4163110" cy="2339016"/>
                          </a:xfrm>
                          <a:prstGeom prst="rect">
                            <a:avLst/>
                          </a:prstGeom>
                          <a:noFill/>
                          <a:ln>
                            <a:noFill/>
                          </a:ln>
                        </pic:spPr>
                      </pic:pic>
                    </a:graphicData>
                  </a:graphic>
                </wp:inline>
              </w:drawing>
            </w:r>
          </w:p>
        </w:tc>
        <w:tc>
          <w:tcPr>
            <w:tcW w:w="2516" w:type="pct"/>
            <w:gridSpan w:val="3"/>
            <w:tcBorders>
              <w:top w:val="nil"/>
              <w:left w:val="single" w:sz="4" w:space="0" w:color="auto"/>
              <w:right w:val="single" w:sz="4" w:space="0" w:color="auto"/>
            </w:tcBorders>
            <w:shd w:val="clear" w:color="auto" w:fill="auto"/>
            <w:noWrap/>
            <w:vAlign w:val="center"/>
            <w:hideMark/>
          </w:tcPr>
          <w:p w14:paraId="18580243" w14:textId="758A6198" w:rsidR="00921600" w:rsidRPr="005626CB" w:rsidRDefault="00921600" w:rsidP="00492F6B">
            <w:pPr>
              <w:jc w:val="center"/>
              <w:rPr>
                <w:rFonts w:eastAsia="Times New Roman"/>
                <w:color w:val="000000"/>
                <w:sz w:val="20"/>
                <w:szCs w:val="20"/>
                <w:lang w:eastAsia="es-CL"/>
              </w:rPr>
            </w:pPr>
            <w:r w:rsidRPr="00921600">
              <w:rPr>
                <w:rFonts w:eastAsia="Times New Roman"/>
                <w:noProof/>
                <w:color w:val="000000"/>
                <w:sz w:val="20"/>
                <w:szCs w:val="20"/>
                <w:lang w:eastAsia="es-CL"/>
              </w:rPr>
              <w:drawing>
                <wp:inline distT="0" distB="0" distL="0" distR="0" wp14:anchorId="3048E48B" wp14:editId="51366159">
                  <wp:extent cx="4141624" cy="2326943"/>
                  <wp:effectExtent l="0" t="0" r="0" b="0"/>
                  <wp:docPr id="34" name="Imagen 34" descr="C:\Eve\2016\Programa\Agrícola Aasa\Informe 2016\Inspección 2016\Fotografias\DSC0495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Eve\2016\Programa\Agrícola Aasa\Informe 2016\Inspección 2016\Fotografias\DSC04952.JPG"/>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4183435" cy="2350434"/>
                          </a:xfrm>
                          <a:prstGeom prst="rect">
                            <a:avLst/>
                          </a:prstGeom>
                          <a:noFill/>
                          <a:ln>
                            <a:noFill/>
                          </a:ln>
                        </pic:spPr>
                      </pic:pic>
                    </a:graphicData>
                  </a:graphic>
                </wp:inline>
              </w:drawing>
            </w:r>
          </w:p>
        </w:tc>
      </w:tr>
      <w:tr w:rsidR="00921600" w:rsidRPr="00557733" w14:paraId="4D9E7782" w14:textId="77777777" w:rsidTr="00492F6B">
        <w:trPr>
          <w:trHeight w:val="300"/>
          <w:jc w:val="center"/>
        </w:trPr>
        <w:tc>
          <w:tcPr>
            <w:tcW w:w="1189" w:type="pct"/>
            <w:tcBorders>
              <w:top w:val="single" w:sz="4" w:space="0" w:color="auto"/>
              <w:left w:val="single" w:sz="4" w:space="0" w:color="auto"/>
              <w:bottom w:val="single" w:sz="4" w:space="0" w:color="auto"/>
              <w:right w:val="nil"/>
            </w:tcBorders>
            <w:shd w:val="clear" w:color="auto" w:fill="auto"/>
            <w:noWrap/>
            <w:vAlign w:val="center"/>
            <w:hideMark/>
          </w:tcPr>
          <w:p w14:paraId="68666F35" w14:textId="25825F66" w:rsidR="00921600" w:rsidRPr="00557733" w:rsidRDefault="00921600" w:rsidP="00A74012">
            <w:pPr>
              <w:pStyle w:val="Descripcin"/>
              <w:rPr>
                <w:rFonts w:eastAsia="Times New Roman"/>
                <w:color w:val="000000"/>
                <w:szCs w:val="18"/>
                <w:lang w:eastAsia="es-CL"/>
              </w:rPr>
            </w:pPr>
            <w:bookmarkStart w:id="183" w:name="_Toc451520623"/>
            <w:bookmarkStart w:id="184" w:name="_Toc452448335"/>
            <w:r w:rsidRPr="00A83D8B">
              <w:t xml:space="preserve">Fotografía </w:t>
            </w:r>
            <w:r w:rsidR="00095DC6">
              <w:t>1</w:t>
            </w:r>
            <w:r w:rsidR="00A74012">
              <w:t>7</w:t>
            </w:r>
            <w:r w:rsidRPr="00557733">
              <w:rPr>
                <w:szCs w:val="18"/>
              </w:rPr>
              <w:t>.</w:t>
            </w:r>
            <w:bookmarkEnd w:id="183"/>
            <w:bookmarkEnd w:id="184"/>
          </w:p>
        </w:tc>
        <w:tc>
          <w:tcPr>
            <w:tcW w:w="1295"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CC525F6" w14:textId="77777777" w:rsidR="00921600" w:rsidRPr="00557733" w:rsidRDefault="00921600" w:rsidP="00492F6B">
            <w:pPr>
              <w:jc w:val="left"/>
              <w:rPr>
                <w:rFonts w:eastAsia="Times New Roman"/>
                <w:b/>
                <w:color w:val="000000"/>
                <w:sz w:val="18"/>
                <w:szCs w:val="18"/>
                <w:lang w:eastAsia="es-CL"/>
              </w:rPr>
            </w:pPr>
            <w:r>
              <w:rPr>
                <w:rFonts w:eastAsia="Times New Roman"/>
                <w:b/>
                <w:color w:val="000000"/>
                <w:sz w:val="18"/>
                <w:szCs w:val="18"/>
                <w:lang w:eastAsia="es-CL"/>
              </w:rPr>
              <w:t xml:space="preserve">Fecha: </w:t>
            </w:r>
            <w:r>
              <w:rPr>
                <w:rFonts w:eastAsia="Times New Roman"/>
                <w:color w:val="000000"/>
                <w:sz w:val="18"/>
                <w:szCs w:val="18"/>
                <w:lang w:eastAsia="es-CL"/>
              </w:rPr>
              <w:t>12-04-2016</w:t>
            </w:r>
          </w:p>
        </w:tc>
        <w:tc>
          <w:tcPr>
            <w:tcW w:w="1191" w:type="pct"/>
            <w:tcBorders>
              <w:top w:val="single" w:sz="4" w:space="0" w:color="auto"/>
              <w:left w:val="nil"/>
              <w:bottom w:val="single" w:sz="4" w:space="0" w:color="auto"/>
              <w:right w:val="nil"/>
            </w:tcBorders>
            <w:shd w:val="clear" w:color="auto" w:fill="auto"/>
            <w:noWrap/>
            <w:vAlign w:val="center"/>
            <w:hideMark/>
          </w:tcPr>
          <w:p w14:paraId="724E22CF" w14:textId="306CD37E" w:rsidR="00921600" w:rsidRPr="00557733" w:rsidRDefault="00921600" w:rsidP="00492F6B">
            <w:pPr>
              <w:pStyle w:val="Descripcin"/>
              <w:rPr>
                <w:szCs w:val="18"/>
              </w:rPr>
            </w:pPr>
            <w:bookmarkStart w:id="185" w:name="_Toc451520624"/>
            <w:bookmarkStart w:id="186" w:name="_Toc452448336"/>
            <w:r w:rsidRPr="00A83D8B">
              <w:t xml:space="preserve">Fotografía </w:t>
            </w:r>
            <w:r w:rsidR="00A74012">
              <w:t>18</w:t>
            </w:r>
            <w:r w:rsidRPr="00557733">
              <w:rPr>
                <w:szCs w:val="18"/>
              </w:rPr>
              <w:t>.</w:t>
            </w:r>
            <w:bookmarkEnd w:id="185"/>
            <w:bookmarkEnd w:id="186"/>
          </w:p>
        </w:tc>
        <w:tc>
          <w:tcPr>
            <w:tcW w:w="1325"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A9A543D" w14:textId="77777777" w:rsidR="00921600" w:rsidRPr="00557733" w:rsidRDefault="00921600" w:rsidP="00492F6B">
            <w:pPr>
              <w:jc w:val="left"/>
              <w:rPr>
                <w:rFonts w:eastAsia="Times New Roman"/>
                <w:b/>
                <w:color w:val="000000"/>
                <w:sz w:val="18"/>
                <w:szCs w:val="18"/>
                <w:lang w:eastAsia="es-CL"/>
              </w:rPr>
            </w:pPr>
            <w:r w:rsidRPr="00557733">
              <w:rPr>
                <w:rFonts w:eastAsia="Times New Roman"/>
                <w:b/>
                <w:color w:val="000000"/>
                <w:sz w:val="18"/>
                <w:szCs w:val="18"/>
                <w:lang w:eastAsia="es-CL"/>
              </w:rPr>
              <w:t>Fecha :</w:t>
            </w:r>
            <w:r w:rsidRPr="00C609E7">
              <w:rPr>
                <w:rFonts w:eastAsia="Times New Roman"/>
                <w:sz w:val="18"/>
                <w:szCs w:val="18"/>
                <w:lang w:eastAsia="es-CL"/>
              </w:rPr>
              <w:t xml:space="preserve"> </w:t>
            </w:r>
            <w:r>
              <w:rPr>
                <w:rFonts w:eastAsia="Times New Roman"/>
                <w:sz w:val="18"/>
                <w:szCs w:val="18"/>
                <w:lang w:eastAsia="es-CL"/>
              </w:rPr>
              <w:t>12-04-2016</w:t>
            </w:r>
          </w:p>
        </w:tc>
      </w:tr>
      <w:tr w:rsidR="008F2441" w:rsidRPr="00557733" w14:paraId="157C462D" w14:textId="77777777" w:rsidTr="0004355B">
        <w:trPr>
          <w:trHeight w:val="300"/>
          <w:jc w:val="center"/>
        </w:trPr>
        <w:tc>
          <w:tcPr>
            <w:tcW w:w="118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35B9DC7" w14:textId="77777777" w:rsidR="008F2441" w:rsidRPr="00557733" w:rsidRDefault="008F2441" w:rsidP="008F2441">
            <w:pPr>
              <w:jc w:val="left"/>
              <w:rPr>
                <w:rFonts w:eastAsia="Times New Roman"/>
                <w:b/>
                <w:color w:val="000000"/>
                <w:sz w:val="18"/>
                <w:szCs w:val="18"/>
                <w:lang w:eastAsia="es-CL"/>
              </w:rPr>
            </w:pPr>
            <w:r>
              <w:rPr>
                <w:rFonts w:eastAsia="Times New Roman"/>
                <w:b/>
                <w:color w:val="000000"/>
                <w:sz w:val="18"/>
                <w:szCs w:val="18"/>
                <w:lang w:eastAsia="es-CL"/>
              </w:rPr>
              <w:t xml:space="preserve">Coordenadas DATUM </w:t>
            </w:r>
            <w:r w:rsidRPr="00E83EF5">
              <w:rPr>
                <w:rFonts w:eastAsia="Times New Roman"/>
                <w:b/>
                <w:color w:val="000000"/>
                <w:sz w:val="18"/>
                <w:szCs w:val="18"/>
                <w:lang w:eastAsia="es-CL"/>
              </w:rPr>
              <w:t>WGS84 HUSO</w:t>
            </w:r>
            <w:r>
              <w:rPr>
                <w:rFonts w:eastAsia="Times New Roman"/>
                <w:b/>
                <w:color w:val="000000"/>
                <w:sz w:val="18"/>
                <w:szCs w:val="18"/>
                <w:lang w:eastAsia="es-CL"/>
              </w:rPr>
              <w:t xml:space="preserve"> 19S</w:t>
            </w:r>
          </w:p>
        </w:tc>
        <w:tc>
          <w:tcPr>
            <w:tcW w:w="673" w:type="pct"/>
            <w:tcBorders>
              <w:top w:val="single" w:sz="4" w:space="0" w:color="auto"/>
              <w:left w:val="nil"/>
              <w:bottom w:val="single" w:sz="4" w:space="0" w:color="auto"/>
              <w:right w:val="single" w:sz="4" w:space="0" w:color="000000"/>
            </w:tcBorders>
            <w:shd w:val="clear" w:color="auto" w:fill="auto"/>
            <w:noWrap/>
            <w:vAlign w:val="center"/>
            <w:hideMark/>
          </w:tcPr>
          <w:p w14:paraId="7CC0B62D" w14:textId="7B0D51B7" w:rsidR="008F2441" w:rsidRPr="00557733" w:rsidRDefault="008F2441" w:rsidP="008F2441">
            <w:pPr>
              <w:jc w:val="left"/>
              <w:rPr>
                <w:rFonts w:ascii="Calibri" w:eastAsia="Times New Roman" w:hAnsi="Calibri"/>
                <w:b/>
                <w:color w:val="000000"/>
                <w:sz w:val="18"/>
                <w:szCs w:val="18"/>
                <w:lang w:eastAsia="es-CL"/>
              </w:rPr>
            </w:pPr>
            <w:r w:rsidRPr="00557733">
              <w:rPr>
                <w:rFonts w:ascii="Calibri" w:eastAsia="Times New Roman" w:hAnsi="Calibri"/>
                <w:b/>
                <w:color w:val="000000"/>
                <w:sz w:val="18"/>
                <w:szCs w:val="18"/>
                <w:lang w:eastAsia="es-CL"/>
              </w:rPr>
              <w:t>Norte:</w:t>
            </w:r>
            <w:r w:rsidRPr="00557733">
              <w:rPr>
                <w:rFonts w:ascii="Calibri" w:eastAsia="Times New Roman" w:hAnsi="Calibri"/>
                <w:color w:val="000000"/>
                <w:sz w:val="18"/>
                <w:szCs w:val="18"/>
                <w:lang w:eastAsia="es-CL"/>
              </w:rPr>
              <w:t xml:space="preserve"> </w:t>
            </w:r>
            <w:r w:rsidRPr="00E57868">
              <w:rPr>
                <w:rFonts w:ascii="Calibri" w:eastAsia="Times New Roman" w:hAnsi="Calibri"/>
                <w:color w:val="000000"/>
                <w:sz w:val="18"/>
                <w:szCs w:val="18"/>
                <w:lang w:eastAsia="es-CL"/>
              </w:rPr>
              <w:t xml:space="preserve"> </w:t>
            </w:r>
            <w:r>
              <w:rPr>
                <w:rFonts w:ascii="Calibri" w:eastAsia="Times New Roman" w:hAnsi="Calibri"/>
                <w:color w:val="000000"/>
                <w:sz w:val="18"/>
                <w:szCs w:val="18"/>
                <w:lang w:eastAsia="es-CL"/>
              </w:rPr>
              <w:t xml:space="preserve">6.282.595,6 </w:t>
            </w:r>
            <w:r w:rsidRPr="00B55F51">
              <w:rPr>
                <w:rFonts w:ascii="Calibri" w:eastAsia="Times New Roman" w:hAnsi="Calibri"/>
                <w:color w:val="000000"/>
                <w:sz w:val="18"/>
                <w:szCs w:val="18"/>
                <w:lang w:eastAsia="es-CL"/>
              </w:rPr>
              <w:t>m.</w:t>
            </w:r>
          </w:p>
        </w:tc>
        <w:tc>
          <w:tcPr>
            <w:tcW w:w="622" w:type="pct"/>
            <w:tcBorders>
              <w:top w:val="single" w:sz="4" w:space="0" w:color="auto"/>
              <w:left w:val="nil"/>
              <w:bottom w:val="single" w:sz="4" w:space="0" w:color="auto"/>
              <w:right w:val="single" w:sz="4" w:space="0" w:color="000000"/>
            </w:tcBorders>
            <w:shd w:val="clear" w:color="auto" w:fill="auto"/>
            <w:noWrap/>
            <w:vAlign w:val="center"/>
            <w:hideMark/>
          </w:tcPr>
          <w:p w14:paraId="0819E937" w14:textId="585F747F" w:rsidR="008F2441" w:rsidRPr="00557733" w:rsidRDefault="008F2441" w:rsidP="008F2441">
            <w:pPr>
              <w:jc w:val="left"/>
              <w:rPr>
                <w:rFonts w:ascii="Calibri" w:eastAsia="Times New Roman" w:hAnsi="Calibri"/>
                <w:b/>
                <w:color w:val="000000"/>
                <w:sz w:val="18"/>
                <w:szCs w:val="18"/>
                <w:lang w:eastAsia="es-CL"/>
              </w:rPr>
            </w:pPr>
            <w:r>
              <w:rPr>
                <w:rFonts w:ascii="Calibri" w:eastAsia="Times New Roman" w:hAnsi="Calibri"/>
                <w:b/>
                <w:color w:val="000000"/>
                <w:sz w:val="18"/>
                <w:szCs w:val="18"/>
                <w:lang w:eastAsia="es-CL"/>
              </w:rPr>
              <w:t>E</w:t>
            </w:r>
            <w:r w:rsidRPr="00557733">
              <w:rPr>
                <w:rFonts w:ascii="Calibri" w:eastAsia="Times New Roman" w:hAnsi="Calibri"/>
                <w:b/>
                <w:color w:val="000000"/>
                <w:sz w:val="18"/>
                <w:szCs w:val="18"/>
                <w:lang w:eastAsia="es-CL"/>
              </w:rPr>
              <w:t>ste:</w:t>
            </w:r>
            <w:r w:rsidRPr="00557733">
              <w:rPr>
                <w:rFonts w:ascii="Calibri" w:eastAsia="Times New Roman" w:hAnsi="Calibri"/>
                <w:color w:val="000000"/>
                <w:sz w:val="18"/>
                <w:szCs w:val="18"/>
                <w:lang w:eastAsia="es-CL"/>
              </w:rPr>
              <w:t xml:space="preserve"> </w:t>
            </w:r>
            <w:r w:rsidRPr="005327B1">
              <w:rPr>
                <w:rFonts w:ascii="Calibri" w:eastAsia="Times New Roman" w:hAnsi="Calibri"/>
                <w:color w:val="000000"/>
                <w:sz w:val="18"/>
                <w:szCs w:val="18"/>
                <w:lang w:eastAsia="es-CL"/>
              </w:rPr>
              <w:t>3</w:t>
            </w:r>
            <w:r>
              <w:rPr>
                <w:rFonts w:ascii="Calibri" w:eastAsia="Times New Roman" w:hAnsi="Calibri"/>
                <w:color w:val="000000"/>
                <w:sz w:val="18"/>
                <w:szCs w:val="18"/>
                <w:lang w:eastAsia="es-CL"/>
              </w:rPr>
              <w:t>00.882,4 m.</w:t>
            </w:r>
          </w:p>
        </w:tc>
        <w:tc>
          <w:tcPr>
            <w:tcW w:w="1191" w:type="pct"/>
            <w:tcBorders>
              <w:top w:val="single" w:sz="4" w:space="0" w:color="auto"/>
              <w:left w:val="nil"/>
              <w:bottom w:val="single" w:sz="4" w:space="0" w:color="auto"/>
              <w:right w:val="single" w:sz="4" w:space="0" w:color="000000"/>
            </w:tcBorders>
            <w:shd w:val="clear" w:color="auto" w:fill="auto"/>
            <w:noWrap/>
            <w:vAlign w:val="center"/>
            <w:hideMark/>
          </w:tcPr>
          <w:p w14:paraId="6514A909" w14:textId="77777777" w:rsidR="008F2441" w:rsidRPr="00557733" w:rsidRDefault="008F2441" w:rsidP="008F2441">
            <w:pPr>
              <w:jc w:val="left"/>
              <w:rPr>
                <w:rFonts w:eastAsia="Times New Roman"/>
                <w:b/>
                <w:color w:val="000000"/>
                <w:sz w:val="18"/>
                <w:szCs w:val="18"/>
                <w:lang w:eastAsia="es-CL"/>
              </w:rPr>
            </w:pPr>
            <w:r w:rsidRPr="00557733">
              <w:rPr>
                <w:rFonts w:eastAsia="Times New Roman"/>
                <w:b/>
                <w:color w:val="000000"/>
                <w:sz w:val="18"/>
                <w:szCs w:val="18"/>
                <w:lang w:eastAsia="es-CL"/>
              </w:rPr>
              <w:t xml:space="preserve">Coordenadas </w:t>
            </w:r>
            <w:r>
              <w:rPr>
                <w:rFonts w:eastAsia="Times New Roman"/>
                <w:b/>
                <w:color w:val="000000"/>
                <w:sz w:val="18"/>
                <w:szCs w:val="18"/>
                <w:lang w:eastAsia="es-CL"/>
              </w:rPr>
              <w:t xml:space="preserve">DATUM </w:t>
            </w:r>
            <w:r w:rsidRPr="00557733">
              <w:rPr>
                <w:rFonts w:eastAsia="Times New Roman"/>
                <w:b/>
                <w:color w:val="000000"/>
                <w:sz w:val="18"/>
                <w:szCs w:val="18"/>
                <w:lang w:eastAsia="es-CL"/>
              </w:rPr>
              <w:t>WGS84</w:t>
            </w:r>
            <w:r>
              <w:rPr>
                <w:rFonts w:eastAsia="Times New Roman"/>
                <w:b/>
                <w:color w:val="000000"/>
                <w:sz w:val="18"/>
                <w:szCs w:val="18"/>
                <w:lang w:eastAsia="es-CL"/>
              </w:rPr>
              <w:t xml:space="preserve"> HUSO 19S</w:t>
            </w:r>
          </w:p>
        </w:tc>
        <w:tc>
          <w:tcPr>
            <w:tcW w:w="673" w:type="pct"/>
            <w:tcBorders>
              <w:top w:val="single" w:sz="4" w:space="0" w:color="auto"/>
              <w:left w:val="nil"/>
              <w:bottom w:val="single" w:sz="4" w:space="0" w:color="auto"/>
              <w:right w:val="single" w:sz="4" w:space="0" w:color="000000"/>
            </w:tcBorders>
            <w:shd w:val="clear" w:color="auto" w:fill="auto"/>
            <w:noWrap/>
            <w:vAlign w:val="center"/>
            <w:hideMark/>
          </w:tcPr>
          <w:p w14:paraId="64A5B81A" w14:textId="5335A527" w:rsidR="008F2441" w:rsidRPr="00557733" w:rsidRDefault="008F2441" w:rsidP="00466686">
            <w:pPr>
              <w:jc w:val="left"/>
              <w:rPr>
                <w:rFonts w:ascii="Calibri" w:eastAsia="Times New Roman" w:hAnsi="Calibri"/>
                <w:b/>
                <w:color w:val="000000"/>
                <w:sz w:val="18"/>
                <w:szCs w:val="18"/>
                <w:lang w:eastAsia="es-CL"/>
              </w:rPr>
            </w:pPr>
            <w:r w:rsidRPr="00557733">
              <w:rPr>
                <w:rFonts w:ascii="Calibri" w:eastAsia="Times New Roman" w:hAnsi="Calibri"/>
                <w:b/>
                <w:color w:val="000000"/>
                <w:sz w:val="18"/>
                <w:szCs w:val="18"/>
                <w:lang w:eastAsia="es-CL"/>
              </w:rPr>
              <w:t>Norte:</w:t>
            </w:r>
            <w:r w:rsidRPr="00557733">
              <w:rPr>
                <w:rFonts w:ascii="Calibri" w:eastAsia="Times New Roman" w:hAnsi="Calibri"/>
                <w:color w:val="000000"/>
                <w:sz w:val="18"/>
                <w:szCs w:val="18"/>
                <w:lang w:eastAsia="es-CL"/>
              </w:rPr>
              <w:t xml:space="preserve"> </w:t>
            </w:r>
            <w:r>
              <w:rPr>
                <w:rFonts w:ascii="Calibri" w:eastAsia="Times New Roman" w:hAnsi="Calibri"/>
                <w:color w:val="000000"/>
                <w:sz w:val="18"/>
                <w:szCs w:val="18"/>
                <w:lang w:eastAsia="es-CL"/>
              </w:rPr>
              <w:t>6.2</w:t>
            </w:r>
            <w:r w:rsidR="00751334">
              <w:rPr>
                <w:rFonts w:ascii="Calibri" w:eastAsia="Times New Roman" w:hAnsi="Calibri"/>
                <w:color w:val="000000"/>
                <w:sz w:val="18"/>
                <w:szCs w:val="18"/>
                <w:lang w:eastAsia="es-CL"/>
              </w:rPr>
              <w:t>82</w:t>
            </w:r>
            <w:r>
              <w:rPr>
                <w:rFonts w:ascii="Calibri" w:eastAsia="Times New Roman" w:hAnsi="Calibri"/>
                <w:color w:val="000000"/>
                <w:sz w:val="18"/>
                <w:szCs w:val="18"/>
                <w:lang w:eastAsia="es-CL"/>
              </w:rPr>
              <w:t>.60</w:t>
            </w:r>
            <w:r w:rsidR="00466686">
              <w:rPr>
                <w:rFonts w:ascii="Calibri" w:eastAsia="Times New Roman" w:hAnsi="Calibri"/>
                <w:color w:val="000000"/>
                <w:sz w:val="18"/>
                <w:szCs w:val="18"/>
                <w:lang w:eastAsia="es-CL"/>
              </w:rPr>
              <w:t>5</w:t>
            </w:r>
            <w:r>
              <w:rPr>
                <w:rFonts w:ascii="Calibri" w:eastAsia="Times New Roman" w:hAnsi="Calibri"/>
                <w:color w:val="000000"/>
                <w:sz w:val="18"/>
                <w:szCs w:val="18"/>
                <w:lang w:eastAsia="es-CL"/>
              </w:rPr>
              <w:t>,</w:t>
            </w:r>
            <w:r w:rsidR="00466686">
              <w:rPr>
                <w:rFonts w:ascii="Calibri" w:eastAsia="Times New Roman" w:hAnsi="Calibri"/>
                <w:color w:val="000000"/>
                <w:sz w:val="18"/>
                <w:szCs w:val="18"/>
                <w:lang w:eastAsia="es-CL"/>
              </w:rPr>
              <w:t>3</w:t>
            </w:r>
            <w:r>
              <w:rPr>
                <w:rFonts w:ascii="Calibri" w:eastAsia="Times New Roman" w:hAnsi="Calibri"/>
                <w:color w:val="000000"/>
                <w:sz w:val="18"/>
                <w:szCs w:val="18"/>
                <w:lang w:eastAsia="es-CL"/>
              </w:rPr>
              <w:t xml:space="preserve"> </w:t>
            </w:r>
            <w:r w:rsidRPr="00B55F51">
              <w:rPr>
                <w:rFonts w:ascii="Calibri" w:eastAsia="Times New Roman" w:hAnsi="Calibri"/>
                <w:color w:val="000000"/>
                <w:sz w:val="18"/>
                <w:szCs w:val="18"/>
                <w:lang w:eastAsia="es-CL"/>
              </w:rPr>
              <w:t>m.</w:t>
            </w:r>
          </w:p>
        </w:tc>
        <w:tc>
          <w:tcPr>
            <w:tcW w:w="652" w:type="pct"/>
            <w:tcBorders>
              <w:top w:val="single" w:sz="4" w:space="0" w:color="auto"/>
              <w:left w:val="nil"/>
              <w:bottom w:val="single" w:sz="4" w:space="0" w:color="auto"/>
              <w:right w:val="single" w:sz="4" w:space="0" w:color="000000"/>
            </w:tcBorders>
            <w:shd w:val="clear" w:color="auto" w:fill="auto"/>
            <w:noWrap/>
            <w:vAlign w:val="center"/>
            <w:hideMark/>
          </w:tcPr>
          <w:p w14:paraId="4494A49F" w14:textId="4D305A67" w:rsidR="008F2441" w:rsidRPr="00557733" w:rsidRDefault="008F2441" w:rsidP="00466686">
            <w:pPr>
              <w:jc w:val="left"/>
              <w:rPr>
                <w:rFonts w:ascii="Calibri" w:eastAsia="Times New Roman" w:hAnsi="Calibri"/>
                <w:b/>
                <w:color w:val="000000"/>
                <w:sz w:val="18"/>
                <w:szCs w:val="18"/>
                <w:lang w:eastAsia="es-CL"/>
              </w:rPr>
            </w:pPr>
            <w:r w:rsidRPr="00557733">
              <w:rPr>
                <w:rFonts w:ascii="Calibri" w:eastAsia="Times New Roman" w:hAnsi="Calibri"/>
                <w:b/>
                <w:color w:val="000000"/>
                <w:sz w:val="18"/>
                <w:szCs w:val="18"/>
                <w:lang w:eastAsia="es-CL"/>
              </w:rPr>
              <w:t>Este:</w:t>
            </w:r>
            <w:r w:rsidRPr="00557733">
              <w:rPr>
                <w:rFonts w:ascii="Calibri" w:eastAsia="Times New Roman" w:hAnsi="Calibri"/>
                <w:color w:val="000000"/>
                <w:sz w:val="18"/>
                <w:szCs w:val="18"/>
                <w:lang w:eastAsia="es-CL"/>
              </w:rPr>
              <w:t xml:space="preserve"> </w:t>
            </w:r>
            <w:r w:rsidRPr="004674B8">
              <w:rPr>
                <w:rFonts w:ascii="Calibri" w:eastAsia="Times New Roman" w:hAnsi="Calibri"/>
                <w:color w:val="000000"/>
                <w:sz w:val="18"/>
                <w:szCs w:val="18"/>
                <w:lang w:eastAsia="es-CL"/>
              </w:rPr>
              <w:t>3</w:t>
            </w:r>
            <w:r w:rsidR="00466686">
              <w:rPr>
                <w:rFonts w:ascii="Calibri" w:eastAsia="Times New Roman" w:hAnsi="Calibri"/>
                <w:color w:val="000000"/>
                <w:sz w:val="18"/>
                <w:szCs w:val="18"/>
                <w:lang w:eastAsia="es-CL"/>
              </w:rPr>
              <w:t>00</w:t>
            </w:r>
            <w:r>
              <w:rPr>
                <w:rFonts w:ascii="Calibri" w:eastAsia="Times New Roman" w:hAnsi="Calibri"/>
                <w:color w:val="000000"/>
                <w:sz w:val="18"/>
                <w:szCs w:val="18"/>
                <w:lang w:eastAsia="es-CL"/>
              </w:rPr>
              <w:t>.</w:t>
            </w:r>
            <w:r w:rsidR="00466686">
              <w:rPr>
                <w:rFonts w:ascii="Calibri" w:eastAsia="Times New Roman" w:hAnsi="Calibri"/>
                <w:color w:val="000000"/>
                <w:sz w:val="18"/>
                <w:szCs w:val="18"/>
                <w:lang w:eastAsia="es-CL"/>
              </w:rPr>
              <w:t>922</w:t>
            </w:r>
            <w:r>
              <w:rPr>
                <w:rFonts w:ascii="Calibri" w:eastAsia="Times New Roman" w:hAnsi="Calibri"/>
                <w:color w:val="000000"/>
                <w:sz w:val="18"/>
                <w:szCs w:val="18"/>
                <w:lang w:eastAsia="es-CL"/>
              </w:rPr>
              <w:t>,</w:t>
            </w:r>
            <w:r w:rsidR="00466686">
              <w:rPr>
                <w:rFonts w:ascii="Calibri" w:eastAsia="Times New Roman" w:hAnsi="Calibri"/>
                <w:color w:val="000000"/>
                <w:sz w:val="18"/>
                <w:szCs w:val="18"/>
                <w:lang w:eastAsia="es-CL"/>
              </w:rPr>
              <w:t>3</w:t>
            </w:r>
            <w:r>
              <w:rPr>
                <w:rFonts w:ascii="Calibri" w:eastAsia="Times New Roman" w:hAnsi="Calibri"/>
                <w:color w:val="000000"/>
                <w:sz w:val="18"/>
                <w:szCs w:val="18"/>
                <w:lang w:eastAsia="es-CL"/>
              </w:rPr>
              <w:t xml:space="preserve"> </w:t>
            </w:r>
            <w:r w:rsidRPr="00B55F51">
              <w:rPr>
                <w:rFonts w:ascii="Calibri" w:eastAsia="Times New Roman" w:hAnsi="Calibri"/>
                <w:color w:val="000000"/>
                <w:sz w:val="18"/>
                <w:szCs w:val="18"/>
                <w:lang w:eastAsia="es-CL"/>
              </w:rPr>
              <w:t>m.</w:t>
            </w:r>
          </w:p>
        </w:tc>
      </w:tr>
      <w:tr w:rsidR="00921600" w:rsidRPr="00E83EF5" w14:paraId="2DBE24EF" w14:textId="77777777" w:rsidTr="00492F6B">
        <w:trPr>
          <w:trHeight w:val="300"/>
          <w:jc w:val="center"/>
        </w:trPr>
        <w:tc>
          <w:tcPr>
            <w:tcW w:w="2484" w:type="pct"/>
            <w:gridSpan w:val="3"/>
            <w:vMerge w:val="restart"/>
            <w:tcBorders>
              <w:top w:val="single" w:sz="4" w:space="0" w:color="auto"/>
              <w:left w:val="single" w:sz="4" w:space="0" w:color="auto"/>
              <w:bottom w:val="single" w:sz="4" w:space="0" w:color="000000"/>
              <w:right w:val="single" w:sz="4" w:space="0" w:color="000000"/>
            </w:tcBorders>
            <w:shd w:val="clear" w:color="auto" w:fill="auto"/>
            <w:hideMark/>
          </w:tcPr>
          <w:p w14:paraId="2B7FFC1F" w14:textId="35D9CBC5" w:rsidR="00921600" w:rsidRPr="00E83EF5" w:rsidRDefault="00921600" w:rsidP="00466686">
            <w:pPr>
              <w:jc w:val="left"/>
              <w:rPr>
                <w:rFonts w:eastAsia="Times New Roman"/>
                <w:color w:val="000000"/>
                <w:sz w:val="18"/>
                <w:szCs w:val="18"/>
                <w:highlight w:val="cyan"/>
                <w:lang w:eastAsia="es-CL"/>
              </w:rPr>
            </w:pPr>
            <w:r w:rsidRPr="000E5A49">
              <w:rPr>
                <w:rFonts w:eastAsia="Times New Roman"/>
                <w:b/>
                <w:color w:val="000000"/>
                <w:sz w:val="18"/>
                <w:szCs w:val="18"/>
                <w:lang w:eastAsia="es-CL"/>
              </w:rPr>
              <w:t>Descripción Medio de Prueba:</w:t>
            </w:r>
            <w:r w:rsidRPr="000E5A49">
              <w:rPr>
                <w:rFonts w:eastAsia="Times New Roman"/>
                <w:color w:val="000000"/>
                <w:sz w:val="18"/>
                <w:szCs w:val="18"/>
                <w:lang w:eastAsia="es-CL"/>
              </w:rPr>
              <w:t xml:space="preserve"> </w:t>
            </w:r>
            <w:r w:rsidR="00466686">
              <w:rPr>
                <w:rFonts w:eastAsia="Times New Roman"/>
                <w:color w:val="000000"/>
                <w:sz w:val="18"/>
                <w:szCs w:val="18"/>
                <w:lang w:eastAsia="es-CL"/>
              </w:rPr>
              <w:t>F</w:t>
            </w:r>
            <w:r w:rsidR="00EE5D3E">
              <w:rPr>
                <w:rFonts w:eastAsia="Times New Roman"/>
                <w:color w:val="000000"/>
                <w:sz w:val="18"/>
                <w:szCs w:val="18"/>
                <w:lang w:eastAsia="es-CL"/>
              </w:rPr>
              <w:t>osa con contenido para terminar hidrólisis.</w:t>
            </w:r>
          </w:p>
        </w:tc>
        <w:tc>
          <w:tcPr>
            <w:tcW w:w="2516" w:type="pct"/>
            <w:gridSpan w:val="3"/>
            <w:vMerge w:val="restart"/>
            <w:tcBorders>
              <w:top w:val="single" w:sz="4" w:space="0" w:color="auto"/>
              <w:left w:val="single" w:sz="4" w:space="0" w:color="auto"/>
              <w:bottom w:val="single" w:sz="4" w:space="0" w:color="000000"/>
              <w:right w:val="single" w:sz="4" w:space="0" w:color="000000"/>
            </w:tcBorders>
            <w:shd w:val="clear" w:color="auto" w:fill="auto"/>
            <w:hideMark/>
          </w:tcPr>
          <w:p w14:paraId="67F7EFF9" w14:textId="44377D46" w:rsidR="00921600" w:rsidRPr="00E83EF5" w:rsidRDefault="00921600" w:rsidP="00FD352E">
            <w:pPr>
              <w:rPr>
                <w:rFonts w:eastAsia="Times New Roman"/>
                <w:color w:val="000000"/>
                <w:sz w:val="18"/>
                <w:szCs w:val="18"/>
                <w:highlight w:val="cyan"/>
                <w:lang w:eastAsia="es-CL"/>
              </w:rPr>
            </w:pPr>
            <w:r w:rsidRPr="000E5A49">
              <w:rPr>
                <w:rFonts w:eastAsia="Times New Roman"/>
                <w:b/>
                <w:color w:val="000000"/>
                <w:sz w:val="18"/>
                <w:szCs w:val="18"/>
                <w:lang w:eastAsia="es-CL"/>
              </w:rPr>
              <w:t>Descripción Medio de Prueba:</w:t>
            </w:r>
            <w:r w:rsidRPr="000E5A49">
              <w:rPr>
                <w:rFonts w:eastAsia="Times New Roman"/>
                <w:color w:val="000000"/>
                <w:sz w:val="18"/>
                <w:szCs w:val="18"/>
                <w:lang w:eastAsia="es-CL"/>
              </w:rPr>
              <w:t xml:space="preserve"> </w:t>
            </w:r>
            <w:r w:rsidR="00466686">
              <w:rPr>
                <w:rFonts w:eastAsia="Times New Roman"/>
                <w:color w:val="000000"/>
                <w:sz w:val="18"/>
                <w:szCs w:val="18"/>
                <w:lang w:eastAsia="es-CL"/>
              </w:rPr>
              <w:t>Estación destinada para el retiro de los cerdos muertos con dos cerdos muertos.</w:t>
            </w:r>
          </w:p>
        </w:tc>
      </w:tr>
      <w:tr w:rsidR="00921600" w:rsidRPr="00F551C3" w14:paraId="4F1C497F" w14:textId="77777777" w:rsidTr="00492F6B">
        <w:trPr>
          <w:trHeight w:val="244"/>
          <w:jc w:val="center"/>
        </w:trPr>
        <w:tc>
          <w:tcPr>
            <w:tcW w:w="2484" w:type="pct"/>
            <w:gridSpan w:val="3"/>
            <w:vMerge/>
            <w:tcBorders>
              <w:top w:val="single" w:sz="4" w:space="0" w:color="auto"/>
              <w:left w:val="single" w:sz="4" w:space="0" w:color="auto"/>
              <w:bottom w:val="single" w:sz="4" w:space="0" w:color="000000"/>
              <w:right w:val="single" w:sz="4" w:space="0" w:color="000000"/>
            </w:tcBorders>
            <w:vAlign w:val="center"/>
            <w:hideMark/>
          </w:tcPr>
          <w:p w14:paraId="729BB9DD" w14:textId="77777777" w:rsidR="00921600" w:rsidRPr="00F551C3" w:rsidRDefault="00921600" w:rsidP="00492F6B">
            <w:pPr>
              <w:jc w:val="left"/>
              <w:rPr>
                <w:rFonts w:ascii="Calibri" w:eastAsia="Times New Roman" w:hAnsi="Calibri"/>
                <w:color w:val="000000"/>
                <w:sz w:val="20"/>
                <w:szCs w:val="20"/>
                <w:lang w:eastAsia="es-CL"/>
              </w:rPr>
            </w:pPr>
          </w:p>
        </w:tc>
        <w:tc>
          <w:tcPr>
            <w:tcW w:w="2516" w:type="pct"/>
            <w:gridSpan w:val="3"/>
            <w:vMerge/>
            <w:tcBorders>
              <w:top w:val="single" w:sz="4" w:space="0" w:color="auto"/>
              <w:left w:val="single" w:sz="4" w:space="0" w:color="auto"/>
              <w:bottom w:val="single" w:sz="4" w:space="0" w:color="000000"/>
              <w:right w:val="single" w:sz="4" w:space="0" w:color="000000"/>
            </w:tcBorders>
            <w:vAlign w:val="center"/>
            <w:hideMark/>
          </w:tcPr>
          <w:p w14:paraId="5B3659B5" w14:textId="77777777" w:rsidR="00921600" w:rsidRPr="00F551C3" w:rsidRDefault="00921600" w:rsidP="00492F6B">
            <w:pPr>
              <w:jc w:val="left"/>
              <w:rPr>
                <w:rFonts w:ascii="Calibri" w:eastAsia="Times New Roman" w:hAnsi="Calibri"/>
                <w:color w:val="000000"/>
                <w:sz w:val="20"/>
                <w:szCs w:val="20"/>
                <w:lang w:eastAsia="es-CL"/>
              </w:rPr>
            </w:pPr>
          </w:p>
        </w:tc>
      </w:tr>
    </w:tbl>
    <w:p w14:paraId="65C62107" w14:textId="77777777" w:rsidR="00622185" w:rsidRDefault="00622185"/>
    <w:p w14:paraId="17CD2A0E" w14:textId="77777777" w:rsidR="00A60F3F" w:rsidRDefault="00A60F3F"/>
    <w:p w14:paraId="7CEDEB05" w14:textId="77777777" w:rsidR="00622185" w:rsidRDefault="00622185"/>
    <w:p w14:paraId="4E5E2B15" w14:textId="77777777" w:rsidR="00622185" w:rsidRDefault="00622185"/>
    <w:p w14:paraId="0DA79FAC" w14:textId="77777777" w:rsidR="00622185" w:rsidRDefault="00622185"/>
    <w:p w14:paraId="72A53132" w14:textId="77777777" w:rsidR="00622185" w:rsidRDefault="00622185"/>
    <w:p w14:paraId="465D2F58" w14:textId="77777777" w:rsidR="00622185" w:rsidRDefault="00622185"/>
    <w:p w14:paraId="7FEE1742" w14:textId="77777777" w:rsidR="00622185" w:rsidRDefault="00622185"/>
    <w:p w14:paraId="6BFF4C70" w14:textId="77777777" w:rsidR="00622185" w:rsidRDefault="00622185"/>
    <w:p w14:paraId="3C24627E" w14:textId="77777777" w:rsidR="00622185" w:rsidRDefault="00622185"/>
    <w:p w14:paraId="5AE354B6" w14:textId="77777777" w:rsidR="00622185" w:rsidRDefault="00622185"/>
    <w:p w14:paraId="5E35BB42" w14:textId="77777777" w:rsidR="00622185" w:rsidRDefault="00622185"/>
    <w:p w14:paraId="4E5DB774" w14:textId="77777777" w:rsidR="00622185" w:rsidRDefault="00622185"/>
    <w:p w14:paraId="7C53CD3B" w14:textId="77777777" w:rsidR="00622185" w:rsidRDefault="00622185"/>
    <w:p w14:paraId="35F54672" w14:textId="77777777" w:rsidR="00622185" w:rsidRDefault="00622185"/>
    <w:p w14:paraId="04E73C43" w14:textId="53D6FB28" w:rsidR="005936ED" w:rsidRDefault="005936ED" w:rsidP="005936ED">
      <w:pPr>
        <w:pStyle w:val="Ttulo2"/>
        <w:ind w:left="578" w:hanging="578"/>
      </w:pPr>
      <w:bookmarkStart w:id="187" w:name="_Toc451520625"/>
      <w:bookmarkStart w:id="188" w:name="_Toc452448337"/>
      <w:r>
        <w:lastRenderedPageBreak/>
        <w:t>Calidad de aguas subterráneas.</w:t>
      </w:r>
      <w:bookmarkEnd w:id="187"/>
      <w:bookmarkEnd w:id="188"/>
      <w:r>
        <w:t xml:space="preserve"> </w:t>
      </w:r>
    </w:p>
    <w:p w14:paraId="35FF9608" w14:textId="77777777" w:rsidR="005936ED" w:rsidRDefault="005936ED" w:rsidP="005936ED"/>
    <w:tbl>
      <w:tblPr>
        <w:tblStyle w:val="Tablaconcuadrcula"/>
        <w:tblW w:w="13687" w:type="dxa"/>
        <w:jc w:val="center"/>
        <w:tblLook w:val="04A0" w:firstRow="1" w:lastRow="0" w:firstColumn="1" w:lastColumn="0" w:noHBand="0" w:noVBand="1"/>
      </w:tblPr>
      <w:tblGrid>
        <w:gridCol w:w="3802"/>
        <w:gridCol w:w="9885"/>
      </w:tblGrid>
      <w:tr w:rsidR="005936ED" w:rsidRPr="0029220C" w14:paraId="04B045BD" w14:textId="77777777" w:rsidTr="00792E08">
        <w:trPr>
          <w:jc w:val="center"/>
        </w:trPr>
        <w:tc>
          <w:tcPr>
            <w:tcW w:w="1389" w:type="pct"/>
          </w:tcPr>
          <w:p w14:paraId="292B7385" w14:textId="3ED25891" w:rsidR="005936ED" w:rsidRPr="00C770A7" w:rsidRDefault="005936ED" w:rsidP="00792E08">
            <w:r w:rsidRPr="00C770A7">
              <w:rPr>
                <w:rFonts w:ascii="Calibri" w:eastAsia="Times New Roman" w:hAnsi="Calibri"/>
                <w:b/>
                <w:bCs/>
                <w:color w:val="000000"/>
                <w:lang w:eastAsia="es-CL"/>
              </w:rPr>
              <w:t>Número de Hecho Constatado</w:t>
            </w:r>
            <w:r w:rsidR="00BA288B">
              <w:rPr>
                <w:rFonts w:ascii="Calibri" w:eastAsia="Times New Roman" w:hAnsi="Calibri"/>
                <w:color w:val="000000"/>
                <w:lang w:eastAsia="es-CL"/>
              </w:rPr>
              <w:t>: 7</w:t>
            </w:r>
          </w:p>
        </w:tc>
        <w:tc>
          <w:tcPr>
            <w:tcW w:w="3611" w:type="pct"/>
          </w:tcPr>
          <w:p w14:paraId="02FB7B27" w14:textId="6E1C730A" w:rsidR="005936ED" w:rsidRPr="005936ED" w:rsidRDefault="005936ED" w:rsidP="00792E08">
            <w:r w:rsidRPr="005936ED">
              <w:rPr>
                <w:rFonts w:ascii="Calibri" w:eastAsia="Times New Roman" w:hAnsi="Calibri"/>
                <w:b/>
                <w:bCs/>
                <w:color w:val="000000"/>
                <w:lang w:eastAsia="es-CL"/>
              </w:rPr>
              <w:t>Estación N°</w:t>
            </w:r>
            <w:r w:rsidRPr="005936ED">
              <w:rPr>
                <w:rFonts w:ascii="Calibri" w:eastAsia="Times New Roman" w:hAnsi="Calibri"/>
                <w:color w:val="000000"/>
                <w:lang w:eastAsia="es-CL"/>
              </w:rPr>
              <w:t>: 5</w:t>
            </w:r>
          </w:p>
        </w:tc>
      </w:tr>
      <w:tr w:rsidR="005936ED" w:rsidRPr="0029220C" w14:paraId="5A4EB83C" w14:textId="77777777" w:rsidTr="00792E08">
        <w:trPr>
          <w:trHeight w:val="741"/>
          <w:jc w:val="center"/>
        </w:trPr>
        <w:tc>
          <w:tcPr>
            <w:tcW w:w="5000" w:type="pct"/>
            <w:gridSpan w:val="2"/>
            <w:tcBorders>
              <w:bottom w:val="single" w:sz="4" w:space="0" w:color="auto"/>
            </w:tcBorders>
          </w:tcPr>
          <w:p w14:paraId="79700A79" w14:textId="6023ADFF" w:rsidR="005936ED" w:rsidRPr="00C770A7" w:rsidRDefault="005936ED" w:rsidP="00306E41">
            <w:pPr>
              <w:rPr>
                <w:rFonts w:eastAsia="Times New Roman"/>
                <w:b/>
                <w:bCs/>
                <w:color w:val="000000"/>
                <w:lang w:eastAsia="es-CL"/>
              </w:rPr>
            </w:pPr>
            <w:r w:rsidRPr="00C770A7">
              <w:rPr>
                <w:rFonts w:ascii="Calibri" w:eastAsia="Times New Roman" w:hAnsi="Calibri"/>
                <w:b/>
                <w:bCs/>
                <w:color w:val="000000"/>
                <w:lang w:eastAsia="es-CL"/>
              </w:rPr>
              <w:t xml:space="preserve">Documentación solicitada y entregada: </w:t>
            </w:r>
            <w:r w:rsidRPr="00C770A7">
              <w:rPr>
                <w:rFonts w:ascii="Calibri" w:eastAsia="Times New Roman" w:hAnsi="Calibri"/>
                <w:bCs/>
                <w:color w:val="000000"/>
                <w:lang w:eastAsia="es-CL"/>
              </w:rPr>
              <w:t xml:space="preserve">El titular ingresó el 21 de abril del año 2016, a la Oficina de Partes de la Superintendencia del Medio Ambiente, </w:t>
            </w:r>
            <w:r w:rsidR="00306E41">
              <w:rPr>
                <w:rFonts w:ascii="Calibri" w:eastAsia="Times New Roman" w:hAnsi="Calibri"/>
                <w:bCs/>
                <w:color w:val="000000"/>
                <w:lang w:eastAsia="es-CL"/>
              </w:rPr>
              <w:t>los</w:t>
            </w:r>
            <w:r w:rsidRPr="00C770A7">
              <w:rPr>
                <w:rFonts w:ascii="Calibri" w:eastAsia="Times New Roman" w:hAnsi="Calibri"/>
                <w:bCs/>
                <w:color w:val="000000"/>
                <w:lang w:eastAsia="es-CL"/>
              </w:rPr>
              <w:t xml:space="preserve"> análisis de aguas subterráneas de lo</w:t>
            </w:r>
            <w:r w:rsidR="00C770A7" w:rsidRPr="00C770A7">
              <w:rPr>
                <w:rFonts w:ascii="Calibri" w:eastAsia="Times New Roman" w:hAnsi="Calibri"/>
                <w:bCs/>
                <w:color w:val="000000"/>
                <w:lang w:eastAsia="es-CL"/>
              </w:rPr>
              <w:t>s pozos de monitoreo de los años 2013, 2014, 2015 y 2016</w:t>
            </w:r>
            <w:r w:rsidRPr="00C770A7">
              <w:rPr>
                <w:rFonts w:ascii="Calibri" w:eastAsia="Times New Roman" w:hAnsi="Calibri"/>
                <w:bCs/>
                <w:color w:val="000000"/>
                <w:lang w:eastAsia="es-CL"/>
              </w:rPr>
              <w:t xml:space="preserve"> (Anexo 2).</w:t>
            </w:r>
          </w:p>
        </w:tc>
      </w:tr>
      <w:tr w:rsidR="005936ED" w:rsidRPr="0029220C" w14:paraId="456BE11E" w14:textId="77777777" w:rsidTr="00792E08">
        <w:trPr>
          <w:trHeight w:val="979"/>
          <w:jc w:val="center"/>
        </w:trPr>
        <w:tc>
          <w:tcPr>
            <w:tcW w:w="5000" w:type="pct"/>
            <w:gridSpan w:val="2"/>
            <w:tcBorders>
              <w:bottom w:val="single" w:sz="4" w:space="0" w:color="auto"/>
            </w:tcBorders>
          </w:tcPr>
          <w:p w14:paraId="18FEC345" w14:textId="75EAA5FA" w:rsidR="005936ED" w:rsidRDefault="005936ED" w:rsidP="00792E08">
            <w:pPr>
              <w:rPr>
                <w:rFonts w:eastAsia="Times New Roman"/>
                <w:color w:val="000000"/>
                <w:lang w:eastAsia="es-CL"/>
              </w:rPr>
            </w:pPr>
            <w:r w:rsidRPr="005936ED">
              <w:rPr>
                <w:rFonts w:eastAsia="Times New Roman"/>
                <w:b/>
                <w:bCs/>
                <w:color w:val="000000"/>
                <w:lang w:eastAsia="es-CL"/>
              </w:rPr>
              <w:t>Exigencia</w:t>
            </w:r>
            <w:r w:rsidR="00A80C8F">
              <w:rPr>
                <w:rFonts w:eastAsia="Times New Roman"/>
                <w:b/>
                <w:bCs/>
                <w:color w:val="000000"/>
                <w:lang w:eastAsia="es-CL"/>
              </w:rPr>
              <w:t>s</w:t>
            </w:r>
            <w:r w:rsidRPr="005936ED">
              <w:rPr>
                <w:rFonts w:eastAsia="Times New Roman"/>
                <w:color w:val="000000"/>
                <w:lang w:eastAsia="es-CL"/>
              </w:rPr>
              <w:t xml:space="preserve">: </w:t>
            </w:r>
          </w:p>
          <w:p w14:paraId="5F043DF3" w14:textId="77777777" w:rsidR="00A80C8F" w:rsidRDefault="00A80C8F" w:rsidP="00792E08">
            <w:pPr>
              <w:rPr>
                <w:rFonts w:eastAsia="Times New Roman"/>
                <w:color w:val="000000"/>
                <w:lang w:eastAsia="es-CL"/>
              </w:rPr>
            </w:pPr>
          </w:p>
          <w:p w14:paraId="49B174CC" w14:textId="0E7B7F91" w:rsidR="00A80C8F" w:rsidRPr="00A80C8F" w:rsidRDefault="00A80C8F" w:rsidP="00792E08">
            <w:pPr>
              <w:rPr>
                <w:rFonts w:eastAsia="Times New Roman"/>
                <w:b/>
                <w:color w:val="000000"/>
                <w:lang w:eastAsia="es-CL"/>
              </w:rPr>
            </w:pPr>
            <w:r w:rsidRPr="00A80C8F">
              <w:rPr>
                <w:b/>
              </w:rPr>
              <w:t>RCA 734/2002</w:t>
            </w:r>
          </w:p>
          <w:p w14:paraId="0095F002" w14:textId="32D98D08" w:rsidR="005936ED" w:rsidRPr="00C770A7" w:rsidRDefault="005936ED" w:rsidP="00792E08">
            <w:pPr>
              <w:rPr>
                <w:u w:val="single"/>
              </w:rPr>
            </w:pPr>
            <w:r w:rsidRPr="00C770A7">
              <w:rPr>
                <w:u w:val="single"/>
              </w:rPr>
              <w:t xml:space="preserve">Addendum N°1, Punto 2. </w:t>
            </w:r>
          </w:p>
          <w:p w14:paraId="54D55D47" w14:textId="04350992" w:rsidR="005936ED" w:rsidRPr="00C770A7" w:rsidRDefault="005936ED" w:rsidP="00792E08">
            <w:pPr>
              <w:autoSpaceDE w:val="0"/>
              <w:autoSpaceDN w:val="0"/>
              <w:adjustRightInd w:val="0"/>
            </w:pPr>
            <w:r w:rsidRPr="00C770A7">
              <w:t>2.9</w:t>
            </w:r>
            <w:r w:rsidR="00F46D4B" w:rsidRPr="00C770A7">
              <w:t xml:space="preserve"> </w:t>
            </w:r>
            <w:r w:rsidRPr="00C770A7">
              <w:t>[…].</w:t>
            </w:r>
          </w:p>
          <w:p w14:paraId="599339D0" w14:textId="059C9244" w:rsidR="005936ED" w:rsidRDefault="005936ED" w:rsidP="004D36CB">
            <w:pPr>
              <w:autoSpaceDE w:val="0"/>
              <w:autoSpaceDN w:val="0"/>
              <w:adjustRightInd w:val="0"/>
            </w:pPr>
            <w:r w:rsidRPr="00C770A7">
              <w:t>Con el fin de</w:t>
            </w:r>
            <w:r w:rsidR="00622185">
              <w:t xml:space="preserve"> verificar que las medida</w:t>
            </w:r>
            <w:r>
              <w:t>s de manejo del Sistema de Tr</w:t>
            </w:r>
            <w:r w:rsidR="00194603">
              <w:t>atamiento de Riles funcionará c</w:t>
            </w:r>
            <w:r>
              <w:t>orrectamente, sin alterar l</w:t>
            </w:r>
            <w:r w:rsidR="00A80C8F">
              <w:t>a</w:t>
            </w:r>
            <w:r>
              <w:t xml:space="preserve"> calidad de l</w:t>
            </w:r>
            <w:r w:rsidR="00A80C8F">
              <w:t>a</w:t>
            </w:r>
            <w:r>
              <w:t>s aguas subterráne</w:t>
            </w:r>
            <w:r w:rsidR="00A80C8F">
              <w:t>a</w:t>
            </w:r>
            <w:r>
              <w:t>s, se</w:t>
            </w:r>
            <w:r w:rsidR="004D36CB">
              <w:t xml:space="preserve"> </w:t>
            </w:r>
            <w:r>
              <w:t>efectuará un program</w:t>
            </w:r>
            <w:r w:rsidR="00A80C8F">
              <w:t>a</w:t>
            </w:r>
            <w:r>
              <w:t xml:space="preserve"> d</w:t>
            </w:r>
            <w:r w:rsidR="00C501A7">
              <w:t>e monitoreo que consistirá en la toma</w:t>
            </w:r>
            <w:r>
              <w:t xml:space="preserve"> de muestras de agua y análisis de los mismos en </w:t>
            </w:r>
            <w:r w:rsidR="00194603">
              <w:t xml:space="preserve">un </w:t>
            </w:r>
            <w:r>
              <w:t xml:space="preserve">laboratorio autorizado. El muestreo se realizará </w:t>
            </w:r>
            <w:r w:rsidR="00A80C8F">
              <w:t>a</w:t>
            </w:r>
            <w:r>
              <w:t xml:space="preserve"> travé</w:t>
            </w:r>
            <w:r w:rsidR="00194603">
              <w:t>s de pozos ubicados aguas arriba</w:t>
            </w:r>
            <w:r>
              <w:t xml:space="preserve"> y aguas abajo de l</w:t>
            </w:r>
            <w:r w:rsidR="00A80C8F">
              <w:t>a</w:t>
            </w:r>
            <w:r>
              <w:t xml:space="preserve"> zona de aplicación de purines.</w:t>
            </w:r>
          </w:p>
          <w:p w14:paraId="1492EF4B" w14:textId="5564C24B" w:rsidR="005936ED" w:rsidRDefault="005936ED" w:rsidP="005936ED">
            <w:pPr>
              <w:autoSpaceDE w:val="0"/>
              <w:autoSpaceDN w:val="0"/>
              <w:adjustRightInd w:val="0"/>
            </w:pPr>
            <w:r>
              <w:t>Los detalles del program</w:t>
            </w:r>
            <w:r w:rsidR="00A80C8F">
              <w:t>a</w:t>
            </w:r>
            <w:r>
              <w:t xml:space="preserve"> de monito</w:t>
            </w:r>
            <w:r w:rsidR="00C770A7">
              <w:t>reo se presentan o continuación</w:t>
            </w:r>
            <w:r>
              <w:t>.</w:t>
            </w:r>
          </w:p>
          <w:p w14:paraId="1440A7C7" w14:textId="77777777" w:rsidR="00F46D4B" w:rsidRDefault="00F46D4B" w:rsidP="005936ED">
            <w:pPr>
              <w:autoSpaceDE w:val="0"/>
              <w:autoSpaceDN w:val="0"/>
              <w:adjustRightInd w:val="0"/>
            </w:pPr>
          </w:p>
          <w:tbl>
            <w:tblPr>
              <w:tblStyle w:val="Tablaconcuadrcula"/>
              <w:tblW w:w="0" w:type="auto"/>
              <w:jc w:val="center"/>
              <w:tblLook w:val="04A0" w:firstRow="1" w:lastRow="0" w:firstColumn="1" w:lastColumn="0" w:noHBand="0" w:noVBand="1"/>
            </w:tblPr>
            <w:tblGrid>
              <w:gridCol w:w="2106"/>
              <w:gridCol w:w="6358"/>
            </w:tblGrid>
            <w:tr w:rsidR="00F46D4B" w:rsidRPr="00F46D4B" w14:paraId="41EC8CD2" w14:textId="77777777" w:rsidTr="00C770A7">
              <w:trPr>
                <w:jc w:val="center"/>
              </w:trPr>
              <w:tc>
                <w:tcPr>
                  <w:tcW w:w="2106" w:type="dxa"/>
                </w:tcPr>
                <w:p w14:paraId="530A0BE3" w14:textId="338F314F" w:rsidR="00F46D4B" w:rsidRPr="00F46D4B" w:rsidRDefault="00F46D4B" w:rsidP="005936ED">
                  <w:pPr>
                    <w:autoSpaceDE w:val="0"/>
                    <w:autoSpaceDN w:val="0"/>
                    <w:adjustRightInd w:val="0"/>
                  </w:pPr>
                  <w:r w:rsidRPr="00F46D4B">
                    <w:t>Frecuencia monitoreo</w:t>
                  </w:r>
                </w:p>
              </w:tc>
              <w:tc>
                <w:tcPr>
                  <w:tcW w:w="6358" w:type="dxa"/>
                </w:tcPr>
                <w:p w14:paraId="4376DC41" w14:textId="1763851C" w:rsidR="00F46D4B" w:rsidRPr="00F46D4B" w:rsidRDefault="00F46D4B" w:rsidP="005936ED">
                  <w:pPr>
                    <w:autoSpaceDE w:val="0"/>
                    <w:autoSpaceDN w:val="0"/>
                    <w:adjustRightInd w:val="0"/>
                  </w:pPr>
                  <w:r w:rsidRPr="00F46D4B">
                    <w:t>Semestral</w:t>
                  </w:r>
                </w:p>
              </w:tc>
            </w:tr>
            <w:tr w:rsidR="00F46D4B" w:rsidRPr="00F46D4B" w14:paraId="4B5D9636" w14:textId="77777777" w:rsidTr="00C770A7">
              <w:trPr>
                <w:jc w:val="center"/>
              </w:trPr>
              <w:tc>
                <w:tcPr>
                  <w:tcW w:w="2106" w:type="dxa"/>
                </w:tcPr>
                <w:p w14:paraId="2AE31AA6" w14:textId="045EC730" w:rsidR="00F46D4B" w:rsidRPr="00F46D4B" w:rsidRDefault="00F46D4B" w:rsidP="005936ED">
                  <w:pPr>
                    <w:autoSpaceDE w:val="0"/>
                    <w:autoSpaceDN w:val="0"/>
                    <w:adjustRightInd w:val="0"/>
                  </w:pPr>
                  <w:r w:rsidRPr="00F46D4B">
                    <w:t>Parámetros a analizar</w:t>
                  </w:r>
                </w:p>
              </w:tc>
              <w:tc>
                <w:tcPr>
                  <w:tcW w:w="6358" w:type="dxa"/>
                </w:tcPr>
                <w:p w14:paraId="65821B48" w14:textId="68048661" w:rsidR="00F46D4B" w:rsidRPr="00F46D4B" w:rsidRDefault="00F46D4B" w:rsidP="00C770A7">
                  <w:pPr>
                    <w:autoSpaceDE w:val="0"/>
                    <w:autoSpaceDN w:val="0"/>
                    <w:adjustRightInd w:val="0"/>
                  </w:pPr>
                  <w:r w:rsidRPr="00F46D4B">
                    <w:t xml:space="preserve">DBOs, Sólidos Totales, Nitrógeno Total, Fósforo </w:t>
                  </w:r>
                  <w:r w:rsidRPr="004E0AE0">
                    <w:t>Total y</w:t>
                  </w:r>
                  <w:r w:rsidR="00C770A7" w:rsidRPr="004E0AE0">
                    <w:t xml:space="preserve"> </w:t>
                  </w:r>
                  <w:r w:rsidRPr="004E0AE0">
                    <w:t>Coliformes Fecales.</w:t>
                  </w:r>
                </w:p>
              </w:tc>
            </w:tr>
            <w:tr w:rsidR="00F46D4B" w:rsidRPr="00F46D4B" w14:paraId="1B1FF1E2" w14:textId="77777777" w:rsidTr="00C770A7">
              <w:trPr>
                <w:jc w:val="center"/>
              </w:trPr>
              <w:tc>
                <w:tcPr>
                  <w:tcW w:w="2106" w:type="dxa"/>
                </w:tcPr>
                <w:p w14:paraId="60587586" w14:textId="215B454B" w:rsidR="00F46D4B" w:rsidRPr="00F46D4B" w:rsidRDefault="00F46D4B" w:rsidP="005936ED">
                  <w:pPr>
                    <w:autoSpaceDE w:val="0"/>
                    <w:autoSpaceDN w:val="0"/>
                    <w:adjustRightInd w:val="0"/>
                  </w:pPr>
                  <w:r w:rsidRPr="00F46D4B">
                    <w:t>Puntos de monitoreo</w:t>
                  </w:r>
                </w:p>
              </w:tc>
              <w:tc>
                <w:tcPr>
                  <w:tcW w:w="6358" w:type="dxa"/>
                </w:tcPr>
                <w:p w14:paraId="3CA182B3" w14:textId="33530DAE" w:rsidR="00F46D4B" w:rsidRPr="00F46D4B" w:rsidRDefault="00F46D4B" w:rsidP="005936ED">
                  <w:pPr>
                    <w:autoSpaceDE w:val="0"/>
                    <w:autoSpaceDN w:val="0"/>
                    <w:adjustRightInd w:val="0"/>
                  </w:pPr>
                  <w:r w:rsidRPr="00F46D4B">
                    <w:t>Pozos de muestreo indicados en los planos.</w:t>
                  </w:r>
                </w:p>
              </w:tc>
            </w:tr>
          </w:tbl>
          <w:p w14:paraId="678B4BB8" w14:textId="77777777" w:rsidR="00F46D4B" w:rsidRDefault="00F46D4B" w:rsidP="005936ED">
            <w:pPr>
              <w:autoSpaceDE w:val="0"/>
              <w:autoSpaceDN w:val="0"/>
              <w:adjustRightInd w:val="0"/>
              <w:rPr>
                <w:highlight w:val="yellow"/>
              </w:rPr>
            </w:pPr>
          </w:p>
          <w:p w14:paraId="49013B57" w14:textId="77777777" w:rsidR="00A80C8F" w:rsidRPr="00A80C8F" w:rsidRDefault="00A80C8F" w:rsidP="00A80C8F">
            <w:pPr>
              <w:rPr>
                <w:b/>
              </w:rPr>
            </w:pPr>
            <w:r w:rsidRPr="00A80C8F">
              <w:rPr>
                <w:b/>
              </w:rPr>
              <w:t>RCA 751/2009</w:t>
            </w:r>
          </w:p>
          <w:p w14:paraId="6B002993" w14:textId="269F455E" w:rsidR="004A1F74" w:rsidRPr="00852C80" w:rsidRDefault="00881B60" w:rsidP="004A1F74">
            <w:pPr>
              <w:rPr>
                <w:u w:val="single"/>
              </w:rPr>
            </w:pPr>
            <w:r>
              <w:rPr>
                <w:u w:val="single"/>
              </w:rPr>
              <w:t xml:space="preserve">Punto 1.7.3.3. </w:t>
            </w:r>
            <w:r w:rsidR="004A1F74" w:rsidRPr="00852C80">
              <w:rPr>
                <w:u w:val="single"/>
              </w:rPr>
              <w:t xml:space="preserve">ICE. </w:t>
            </w:r>
          </w:p>
          <w:p w14:paraId="0047D59B" w14:textId="77777777" w:rsidR="004A1F74" w:rsidRPr="00885367" w:rsidRDefault="004A1F74" w:rsidP="004A1F74">
            <w:pPr>
              <w:autoSpaceDE w:val="0"/>
              <w:autoSpaceDN w:val="0"/>
              <w:adjustRightInd w:val="0"/>
              <w:ind w:left="709" w:hanging="709"/>
              <w:rPr>
                <w:i/>
              </w:rPr>
            </w:pPr>
            <w:r w:rsidRPr="00885367">
              <w:rPr>
                <w:i/>
              </w:rPr>
              <w:t>Plan de Aplicación (fertirriego)</w:t>
            </w:r>
          </w:p>
          <w:p w14:paraId="7A040CC8" w14:textId="629ACB92" w:rsidR="004A1F74" w:rsidRPr="00351E08" w:rsidRDefault="004A1F74" w:rsidP="004A1F74">
            <w:pPr>
              <w:autoSpaceDE w:val="0"/>
              <w:autoSpaceDN w:val="0"/>
              <w:adjustRightInd w:val="0"/>
              <w:rPr>
                <w:i/>
              </w:rPr>
            </w:pPr>
            <w:r w:rsidRPr="00351E08">
              <w:rPr>
                <w:i/>
              </w:rPr>
              <w:t>[…].Un detalle del plan de aplicación se presentó en anexo 4 de la DIA.</w:t>
            </w:r>
          </w:p>
          <w:p w14:paraId="086B4FC4" w14:textId="77777777" w:rsidR="004A1F74" w:rsidRPr="00351E08" w:rsidRDefault="004A1F74" w:rsidP="004A1F74">
            <w:pPr>
              <w:autoSpaceDE w:val="0"/>
              <w:autoSpaceDN w:val="0"/>
              <w:adjustRightInd w:val="0"/>
              <w:rPr>
                <w:i/>
              </w:rPr>
            </w:pPr>
            <w:r w:rsidRPr="00351E08">
              <w:rPr>
                <w:i/>
              </w:rPr>
              <w:t>[…].</w:t>
            </w:r>
          </w:p>
          <w:p w14:paraId="17DFD677" w14:textId="77777777" w:rsidR="004A1F74" w:rsidRDefault="004A1F74" w:rsidP="004A1F74">
            <w:pPr>
              <w:autoSpaceDE w:val="0"/>
              <w:autoSpaceDN w:val="0"/>
              <w:adjustRightInd w:val="0"/>
            </w:pPr>
          </w:p>
          <w:p w14:paraId="013358EB" w14:textId="3179765E" w:rsidR="004A1F74" w:rsidRPr="00351E08" w:rsidRDefault="004A1F74" w:rsidP="004A1F74">
            <w:pPr>
              <w:autoSpaceDE w:val="0"/>
              <w:autoSpaceDN w:val="0"/>
              <w:adjustRightInd w:val="0"/>
              <w:rPr>
                <w:u w:val="single"/>
              </w:rPr>
            </w:pPr>
            <w:r>
              <w:rPr>
                <w:u w:val="single"/>
              </w:rPr>
              <w:t xml:space="preserve">Programa de Monitoreo 7.3.4, </w:t>
            </w:r>
            <w:r w:rsidRPr="00351E08">
              <w:rPr>
                <w:u w:val="single"/>
              </w:rPr>
              <w:t>Plan de Aplicación de Purines.</w:t>
            </w:r>
            <w:r w:rsidR="00881B60">
              <w:rPr>
                <w:u w:val="single"/>
              </w:rPr>
              <w:t xml:space="preserve"> Punto 1.7.3.3.</w:t>
            </w:r>
            <w:r w:rsidRPr="00351E08">
              <w:rPr>
                <w:u w:val="single"/>
              </w:rPr>
              <w:t xml:space="preserve"> ICE</w:t>
            </w:r>
            <w:r w:rsidR="00881B60">
              <w:rPr>
                <w:u w:val="single"/>
              </w:rPr>
              <w:t>.</w:t>
            </w:r>
          </w:p>
          <w:p w14:paraId="1BF9AC12" w14:textId="77777777" w:rsidR="004A1F74" w:rsidRPr="004A1F74" w:rsidRDefault="004A1F74" w:rsidP="004A1F74">
            <w:pPr>
              <w:autoSpaceDE w:val="0"/>
              <w:autoSpaceDN w:val="0"/>
              <w:adjustRightInd w:val="0"/>
              <w:rPr>
                <w:i/>
              </w:rPr>
            </w:pPr>
            <w:r w:rsidRPr="004A1F74">
              <w:rPr>
                <w:i/>
              </w:rPr>
              <w:t>d) Aguas Subterráneas</w:t>
            </w:r>
          </w:p>
          <w:p w14:paraId="5A90A54F" w14:textId="457183BC" w:rsidR="004A1F74" w:rsidRPr="004A1F74" w:rsidRDefault="004A1F74" w:rsidP="004A1F74">
            <w:pPr>
              <w:autoSpaceDE w:val="0"/>
              <w:autoSpaceDN w:val="0"/>
              <w:adjustRightInd w:val="0"/>
              <w:rPr>
                <w:i/>
              </w:rPr>
            </w:pPr>
            <w:r w:rsidRPr="004A1F74">
              <w:rPr>
                <w:i/>
              </w:rPr>
              <w:t>Para evaluar las posibles alteraciones en la calidad de las aguas subterráneas, se</w:t>
            </w:r>
            <w:r>
              <w:rPr>
                <w:i/>
              </w:rPr>
              <w:t xml:space="preserve"> </w:t>
            </w:r>
            <w:r w:rsidRPr="004A1F74">
              <w:rPr>
                <w:i/>
              </w:rPr>
              <w:t>realizarán muestreos semestrales.</w:t>
            </w:r>
          </w:p>
          <w:p w14:paraId="7A22B71D" w14:textId="77777777" w:rsidR="004A1F74" w:rsidRPr="004A1F74" w:rsidRDefault="004A1F74" w:rsidP="004A1F74">
            <w:pPr>
              <w:autoSpaceDE w:val="0"/>
              <w:autoSpaceDN w:val="0"/>
              <w:adjustRightInd w:val="0"/>
              <w:rPr>
                <w:i/>
              </w:rPr>
            </w:pPr>
            <w:r w:rsidRPr="004A1F74">
              <w:rPr>
                <w:i/>
              </w:rPr>
              <w:t>Los parámetros a medir corresponderán a:</w:t>
            </w:r>
          </w:p>
          <w:p w14:paraId="20D7D790" w14:textId="77777777" w:rsidR="004A1F74" w:rsidRPr="004A1F74" w:rsidRDefault="004A1F74" w:rsidP="004A1F74">
            <w:pPr>
              <w:autoSpaceDE w:val="0"/>
              <w:autoSpaceDN w:val="0"/>
              <w:adjustRightInd w:val="0"/>
              <w:rPr>
                <w:i/>
              </w:rPr>
            </w:pPr>
            <w:r w:rsidRPr="004A1F74">
              <w:rPr>
                <w:i/>
              </w:rPr>
              <w:t>· pH</w:t>
            </w:r>
          </w:p>
          <w:p w14:paraId="137564E4" w14:textId="77777777" w:rsidR="004A1F74" w:rsidRPr="004A1F74" w:rsidRDefault="004A1F74" w:rsidP="004A1F74">
            <w:pPr>
              <w:autoSpaceDE w:val="0"/>
              <w:autoSpaceDN w:val="0"/>
              <w:adjustRightInd w:val="0"/>
              <w:rPr>
                <w:i/>
              </w:rPr>
            </w:pPr>
            <w:r w:rsidRPr="004A1F74">
              <w:rPr>
                <w:i/>
              </w:rPr>
              <w:t>· Nitratos</w:t>
            </w:r>
          </w:p>
          <w:p w14:paraId="19AC2D70" w14:textId="77777777" w:rsidR="004A1F74" w:rsidRPr="004A1F74" w:rsidRDefault="004A1F74" w:rsidP="004A1F74">
            <w:pPr>
              <w:autoSpaceDE w:val="0"/>
              <w:autoSpaceDN w:val="0"/>
              <w:adjustRightInd w:val="0"/>
              <w:rPr>
                <w:i/>
              </w:rPr>
            </w:pPr>
            <w:r w:rsidRPr="004A1F74">
              <w:rPr>
                <w:i/>
              </w:rPr>
              <w:t>· Nitritos</w:t>
            </w:r>
          </w:p>
          <w:p w14:paraId="7D57D469" w14:textId="77777777" w:rsidR="004A1F74" w:rsidRPr="004A1F74" w:rsidRDefault="004A1F74" w:rsidP="004A1F74">
            <w:pPr>
              <w:autoSpaceDE w:val="0"/>
              <w:autoSpaceDN w:val="0"/>
              <w:adjustRightInd w:val="0"/>
              <w:rPr>
                <w:i/>
              </w:rPr>
            </w:pPr>
            <w:r w:rsidRPr="004A1F74">
              <w:rPr>
                <w:i/>
              </w:rPr>
              <w:t>· Fósforo Total</w:t>
            </w:r>
          </w:p>
          <w:p w14:paraId="2D7CBF39" w14:textId="77777777" w:rsidR="004A1F74" w:rsidRPr="004A1F74" w:rsidRDefault="004A1F74" w:rsidP="004A1F74">
            <w:pPr>
              <w:autoSpaceDE w:val="0"/>
              <w:autoSpaceDN w:val="0"/>
              <w:adjustRightInd w:val="0"/>
              <w:rPr>
                <w:i/>
              </w:rPr>
            </w:pPr>
            <w:r w:rsidRPr="004A1F74">
              <w:rPr>
                <w:i/>
              </w:rPr>
              <w:t>· Conductividad eléctrica</w:t>
            </w:r>
          </w:p>
          <w:p w14:paraId="65E4AFF4" w14:textId="066216E4" w:rsidR="004A1F74" w:rsidRPr="004A1F74" w:rsidRDefault="004A1F74" w:rsidP="004A1F74">
            <w:pPr>
              <w:autoSpaceDE w:val="0"/>
              <w:autoSpaceDN w:val="0"/>
              <w:adjustRightInd w:val="0"/>
              <w:rPr>
                <w:i/>
                <w:highlight w:val="yellow"/>
              </w:rPr>
            </w:pPr>
            <w:r w:rsidRPr="004A1F74">
              <w:rPr>
                <w:i/>
              </w:rPr>
              <w:t>Las muestras serán enviadas a un laboratorio autorizado para</w:t>
            </w:r>
            <w:r>
              <w:t xml:space="preserve"> </w:t>
            </w:r>
            <w:r w:rsidRPr="004A1F74">
              <w:rPr>
                <w:i/>
              </w:rPr>
              <w:t>su análisis. Los resultados de</w:t>
            </w:r>
            <w:r>
              <w:rPr>
                <w:i/>
              </w:rPr>
              <w:t xml:space="preserve"> </w:t>
            </w:r>
            <w:r w:rsidRPr="004A1F74">
              <w:rPr>
                <w:i/>
              </w:rPr>
              <w:t>análisis de laboratorio serán remitidos a las oficinas del SAG.</w:t>
            </w:r>
          </w:p>
          <w:p w14:paraId="3E2FA8CF" w14:textId="001DD2FB" w:rsidR="004A1F74" w:rsidRPr="0029220C" w:rsidRDefault="004A1F74" w:rsidP="005936ED">
            <w:pPr>
              <w:autoSpaceDE w:val="0"/>
              <w:autoSpaceDN w:val="0"/>
              <w:adjustRightInd w:val="0"/>
              <w:rPr>
                <w:highlight w:val="yellow"/>
              </w:rPr>
            </w:pPr>
          </w:p>
        </w:tc>
      </w:tr>
      <w:tr w:rsidR="005936ED" w14:paraId="0A0F1294" w14:textId="77777777" w:rsidTr="00792E08">
        <w:trPr>
          <w:trHeight w:val="1298"/>
          <w:jc w:val="center"/>
        </w:trPr>
        <w:tc>
          <w:tcPr>
            <w:tcW w:w="5000" w:type="pct"/>
            <w:gridSpan w:val="2"/>
          </w:tcPr>
          <w:p w14:paraId="56A82685" w14:textId="77777777" w:rsidR="005936ED" w:rsidRPr="00F46D4B" w:rsidRDefault="005936ED" w:rsidP="00792E08">
            <w:pPr>
              <w:jc w:val="left"/>
              <w:rPr>
                <w:rFonts w:eastAsia="Times New Roman"/>
                <w:color w:val="000000"/>
                <w:lang w:eastAsia="es-CL"/>
              </w:rPr>
            </w:pPr>
            <w:r w:rsidRPr="00F46D4B">
              <w:rPr>
                <w:rFonts w:eastAsia="Times New Roman"/>
                <w:b/>
                <w:bCs/>
                <w:color w:val="000000"/>
                <w:lang w:eastAsia="es-CL"/>
              </w:rPr>
              <w:lastRenderedPageBreak/>
              <w:t>Hechos constatados durante la fiscalización</w:t>
            </w:r>
            <w:r w:rsidRPr="00F46D4B">
              <w:rPr>
                <w:rFonts w:eastAsia="Times New Roman"/>
                <w:color w:val="000000"/>
                <w:lang w:eastAsia="es-CL"/>
              </w:rPr>
              <w:t xml:space="preserve">: </w:t>
            </w:r>
          </w:p>
          <w:p w14:paraId="38E25FAE" w14:textId="77777777" w:rsidR="009157F2" w:rsidRDefault="00C501A7" w:rsidP="00C501A7">
            <w:pPr>
              <w:pStyle w:val="Prrafodelista"/>
              <w:numPr>
                <w:ilvl w:val="0"/>
                <w:numId w:val="25"/>
              </w:numPr>
              <w:rPr>
                <w:rFonts w:eastAsia="Times New Roman"/>
                <w:color w:val="000000"/>
                <w:lang w:eastAsia="es-CL"/>
              </w:rPr>
            </w:pPr>
            <w:r>
              <w:rPr>
                <w:rFonts w:eastAsia="Times New Roman"/>
                <w:color w:val="000000"/>
                <w:lang w:eastAsia="es-CL"/>
              </w:rPr>
              <w:t>Se visitaron</w:t>
            </w:r>
            <w:r w:rsidR="00F46D4B" w:rsidRPr="00F46D4B">
              <w:rPr>
                <w:rFonts w:eastAsia="Times New Roman"/>
                <w:color w:val="000000"/>
                <w:lang w:eastAsia="es-CL"/>
              </w:rPr>
              <w:t xml:space="preserve"> dos pozos</w:t>
            </w:r>
            <w:r w:rsidR="007B0E53">
              <w:rPr>
                <w:rFonts w:eastAsia="Times New Roman"/>
                <w:color w:val="000000"/>
                <w:lang w:eastAsia="es-CL"/>
              </w:rPr>
              <w:t>,</w:t>
            </w:r>
            <w:r w:rsidR="00F46D4B" w:rsidRPr="00F46D4B">
              <w:rPr>
                <w:rFonts w:eastAsia="Times New Roman"/>
                <w:color w:val="000000"/>
                <w:lang w:eastAsia="es-CL"/>
              </w:rPr>
              <w:t xml:space="preserve"> </w:t>
            </w:r>
            <w:r w:rsidR="002748EC">
              <w:rPr>
                <w:rFonts w:eastAsia="Times New Roman"/>
                <w:color w:val="000000"/>
                <w:lang w:eastAsia="es-CL"/>
              </w:rPr>
              <w:t>observándose</w:t>
            </w:r>
            <w:r w:rsidR="00F46D4B" w:rsidRPr="00F46D4B">
              <w:rPr>
                <w:rFonts w:eastAsia="Times New Roman"/>
                <w:color w:val="000000"/>
                <w:lang w:eastAsia="es-CL"/>
              </w:rPr>
              <w:t xml:space="preserve"> </w:t>
            </w:r>
            <w:r w:rsidR="005C6FA5">
              <w:rPr>
                <w:rFonts w:eastAsia="Times New Roman"/>
                <w:color w:val="000000"/>
                <w:lang w:eastAsia="es-CL"/>
              </w:rPr>
              <w:t>que cada uno contaba con una</w:t>
            </w:r>
            <w:r w:rsidR="00F46D4B" w:rsidRPr="00F46D4B">
              <w:rPr>
                <w:rFonts w:eastAsia="Times New Roman"/>
                <w:color w:val="000000"/>
                <w:lang w:eastAsia="es-CL"/>
              </w:rPr>
              <w:t xml:space="preserve"> piscina de acumulación de las aguas para ser utilizadas posteriormente en la limpieza de</w:t>
            </w:r>
            <w:r>
              <w:rPr>
                <w:rFonts w:eastAsia="Times New Roman"/>
                <w:color w:val="000000"/>
                <w:lang w:eastAsia="es-CL"/>
              </w:rPr>
              <w:t xml:space="preserve"> </w:t>
            </w:r>
            <w:r w:rsidR="00F46D4B" w:rsidRPr="00F46D4B">
              <w:rPr>
                <w:rFonts w:eastAsia="Times New Roman"/>
                <w:color w:val="000000"/>
                <w:lang w:eastAsia="es-CL"/>
              </w:rPr>
              <w:t xml:space="preserve">pabellones y para ser bebida por los cerdos. </w:t>
            </w:r>
          </w:p>
          <w:p w14:paraId="690A025C" w14:textId="6E793925" w:rsidR="009157F2" w:rsidRDefault="00600999" w:rsidP="00C501A7">
            <w:pPr>
              <w:pStyle w:val="Prrafodelista"/>
              <w:numPr>
                <w:ilvl w:val="0"/>
                <w:numId w:val="25"/>
              </w:numPr>
              <w:rPr>
                <w:rFonts w:eastAsia="Times New Roman"/>
                <w:color w:val="000000"/>
                <w:lang w:eastAsia="es-CL"/>
              </w:rPr>
            </w:pPr>
            <w:r>
              <w:rPr>
                <w:rFonts w:eastAsia="Times New Roman"/>
                <w:color w:val="000000"/>
                <w:lang w:eastAsia="es-CL"/>
              </w:rPr>
              <w:t>Se observó que l</w:t>
            </w:r>
            <w:r w:rsidR="007B0E53">
              <w:rPr>
                <w:rFonts w:eastAsia="Times New Roman"/>
                <w:color w:val="000000"/>
                <w:lang w:eastAsia="es-CL"/>
              </w:rPr>
              <w:t xml:space="preserve">os pozos no tienen </w:t>
            </w:r>
            <w:r w:rsidR="00306E41">
              <w:rPr>
                <w:rFonts w:eastAsia="Times New Roman"/>
                <w:color w:val="000000"/>
                <w:lang w:eastAsia="es-CL"/>
              </w:rPr>
              <w:t xml:space="preserve">un </w:t>
            </w:r>
            <w:r w:rsidR="005C699E">
              <w:rPr>
                <w:rFonts w:eastAsia="Times New Roman"/>
                <w:color w:val="000000"/>
                <w:lang w:eastAsia="es-CL"/>
              </w:rPr>
              <w:t>cartel ni una identificación</w:t>
            </w:r>
            <w:r w:rsidR="007B0E53">
              <w:rPr>
                <w:rFonts w:eastAsia="Times New Roman"/>
                <w:color w:val="000000"/>
                <w:lang w:eastAsia="es-CL"/>
              </w:rPr>
              <w:t xml:space="preserve"> visible</w:t>
            </w:r>
            <w:r w:rsidR="00561C8C">
              <w:rPr>
                <w:rFonts w:eastAsia="Times New Roman"/>
                <w:color w:val="000000"/>
                <w:lang w:eastAsia="es-CL"/>
              </w:rPr>
              <w:t>.</w:t>
            </w:r>
            <w:r w:rsidR="007B0E53">
              <w:rPr>
                <w:rFonts w:eastAsia="Times New Roman"/>
                <w:color w:val="000000"/>
                <w:lang w:eastAsia="es-CL"/>
              </w:rPr>
              <w:t xml:space="preserve"> </w:t>
            </w:r>
          </w:p>
          <w:p w14:paraId="4D3FF14E" w14:textId="374876EB" w:rsidR="005936ED" w:rsidRPr="00F46D4B" w:rsidRDefault="00F46D4B" w:rsidP="00C501A7">
            <w:pPr>
              <w:pStyle w:val="Prrafodelista"/>
              <w:numPr>
                <w:ilvl w:val="0"/>
                <w:numId w:val="25"/>
              </w:numPr>
              <w:rPr>
                <w:rFonts w:eastAsia="Times New Roman"/>
                <w:color w:val="000000"/>
                <w:lang w:eastAsia="es-CL"/>
              </w:rPr>
            </w:pPr>
            <w:r w:rsidRPr="00F46D4B">
              <w:rPr>
                <w:rFonts w:eastAsia="Times New Roman"/>
                <w:color w:val="000000"/>
                <w:lang w:eastAsia="es-CL"/>
              </w:rPr>
              <w:t xml:space="preserve">Los muestreos a los pozos son realizados semestralmente, </w:t>
            </w:r>
            <w:r w:rsidR="00C501A7">
              <w:rPr>
                <w:rFonts w:eastAsia="Times New Roman"/>
                <w:color w:val="000000"/>
                <w:lang w:eastAsia="es-CL"/>
              </w:rPr>
              <w:t>s</w:t>
            </w:r>
            <w:r w:rsidRPr="00F46D4B">
              <w:rPr>
                <w:rFonts w:eastAsia="Times New Roman"/>
                <w:color w:val="000000"/>
                <w:lang w:eastAsia="es-CL"/>
              </w:rPr>
              <w:t>iendo tomadas las muestras por</w:t>
            </w:r>
            <w:r w:rsidR="00FD352E">
              <w:rPr>
                <w:rFonts w:eastAsia="Times New Roman"/>
                <w:color w:val="000000"/>
                <w:lang w:eastAsia="es-CL"/>
              </w:rPr>
              <w:t xml:space="preserve"> </w:t>
            </w:r>
            <w:r w:rsidR="0013725E" w:rsidRPr="00FD352E">
              <w:rPr>
                <w:rFonts w:eastAsia="Times New Roman"/>
                <w:color w:val="000000" w:themeColor="text1"/>
                <w:lang w:eastAsia="es-CL"/>
              </w:rPr>
              <w:t xml:space="preserve">personal </w:t>
            </w:r>
            <w:r w:rsidRPr="00F46D4B">
              <w:rPr>
                <w:rFonts w:eastAsia="Times New Roman"/>
                <w:color w:val="000000"/>
                <w:lang w:eastAsia="es-CL"/>
              </w:rPr>
              <w:t>de la empresa</w:t>
            </w:r>
            <w:r w:rsidR="00600999">
              <w:rPr>
                <w:rFonts w:eastAsia="Times New Roman"/>
                <w:color w:val="000000"/>
                <w:lang w:eastAsia="es-CL"/>
              </w:rPr>
              <w:t xml:space="preserve"> de</w:t>
            </w:r>
            <w:r w:rsidRPr="00F46D4B">
              <w:rPr>
                <w:rFonts w:eastAsia="Times New Roman"/>
                <w:color w:val="000000"/>
                <w:lang w:eastAsia="es-CL"/>
              </w:rPr>
              <w:t xml:space="preserve"> Agrícola Aasa y entregados al laboratorio Anam</w:t>
            </w:r>
            <w:r w:rsidR="00600999">
              <w:rPr>
                <w:rFonts w:eastAsia="Times New Roman"/>
                <w:color w:val="000000"/>
                <w:lang w:eastAsia="es-CL"/>
              </w:rPr>
              <w:t xml:space="preserve"> </w:t>
            </w:r>
            <w:r w:rsidRPr="00F46D4B">
              <w:rPr>
                <w:rFonts w:eastAsia="Times New Roman"/>
                <w:color w:val="000000"/>
                <w:lang w:eastAsia="es-CL"/>
              </w:rPr>
              <w:t>para su posterior análisis, según lo indicado por Víctor Garcés.</w:t>
            </w:r>
          </w:p>
          <w:p w14:paraId="1DD3F254" w14:textId="77777777" w:rsidR="00F46D4B" w:rsidRPr="00E6547E" w:rsidRDefault="00F46D4B" w:rsidP="00F46D4B">
            <w:pPr>
              <w:pStyle w:val="Prrafodelista"/>
              <w:ind w:left="360"/>
              <w:jc w:val="left"/>
              <w:rPr>
                <w:rFonts w:eastAsia="Times New Roman"/>
                <w:color w:val="000000"/>
                <w:lang w:eastAsia="es-CL"/>
              </w:rPr>
            </w:pPr>
          </w:p>
          <w:p w14:paraId="29190FFC" w14:textId="77777777" w:rsidR="005936ED" w:rsidRPr="00E6547E" w:rsidRDefault="005936ED" w:rsidP="00792E08">
            <w:pPr>
              <w:rPr>
                <w:rFonts w:ascii="Calibri" w:eastAsia="Times New Roman" w:hAnsi="Calibri"/>
                <w:b/>
                <w:bCs/>
                <w:color w:val="000000"/>
                <w:lang w:eastAsia="es-CL"/>
              </w:rPr>
            </w:pPr>
            <w:r w:rsidRPr="00E6547E">
              <w:rPr>
                <w:rFonts w:ascii="Calibri" w:eastAsia="Times New Roman" w:hAnsi="Calibri"/>
                <w:b/>
                <w:bCs/>
                <w:color w:val="000000"/>
                <w:lang w:eastAsia="es-CL"/>
              </w:rPr>
              <w:t>Resultado (s) examen de información:</w:t>
            </w:r>
          </w:p>
          <w:p w14:paraId="4186F76F" w14:textId="07F492AF" w:rsidR="005936ED" w:rsidRPr="00561C8C" w:rsidRDefault="005936ED" w:rsidP="00561C8C">
            <w:pPr>
              <w:rPr>
                <w:rFonts w:ascii="Calibri" w:eastAsia="Times New Roman" w:hAnsi="Calibri"/>
                <w:bCs/>
                <w:color w:val="000000"/>
                <w:lang w:eastAsia="es-CL"/>
              </w:rPr>
            </w:pPr>
            <w:r w:rsidRPr="00561C8C">
              <w:rPr>
                <w:rFonts w:ascii="Calibri" w:eastAsia="Times New Roman" w:hAnsi="Calibri"/>
                <w:bCs/>
                <w:color w:val="000000"/>
                <w:lang w:eastAsia="es-CL"/>
              </w:rPr>
              <w:t>De la revisión de los antecedentes entregados por el titular</w:t>
            </w:r>
            <w:r w:rsidR="00792E08" w:rsidRPr="00561C8C">
              <w:rPr>
                <w:rFonts w:ascii="Calibri" w:eastAsia="Times New Roman" w:hAnsi="Calibri"/>
                <w:bCs/>
                <w:color w:val="000000"/>
                <w:lang w:eastAsia="es-CL"/>
              </w:rPr>
              <w:t>,</w:t>
            </w:r>
            <w:r w:rsidRPr="00561C8C">
              <w:rPr>
                <w:rFonts w:ascii="Calibri" w:eastAsia="Times New Roman" w:hAnsi="Calibri"/>
                <w:bCs/>
                <w:color w:val="000000"/>
                <w:lang w:eastAsia="es-CL"/>
              </w:rPr>
              <w:t xml:space="preserve"> se precisa lo siguiente:</w:t>
            </w:r>
          </w:p>
          <w:p w14:paraId="3B922F56" w14:textId="7723DE8B" w:rsidR="00561C8C" w:rsidRPr="00561C8C" w:rsidRDefault="005936ED" w:rsidP="00561C8C">
            <w:pPr>
              <w:pStyle w:val="Prrafodelista"/>
              <w:numPr>
                <w:ilvl w:val="0"/>
                <w:numId w:val="29"/>
              </w:numPr>
              <w:rPr>
                <w:rFonts w:ascii="Calibri" w:eastAsia="Times New Roman" w:hAnsi="Calibri"/>
                <w:bCs/>
                <w:color w:val="000000"/>
                <w:lang w:eastAsia="es-CL"/>
              </w:rPr>
            </w:pPr>
            <w:r w:rsidRPr="00561C8C">
              <w:rPr>
                <w:rFonts w:ascii="Calibri" w:eastAsia="Times New Roman" w:hAnsi="Calibri"/>
                <w:bCs/>
                <w:color w:val="000000"/>
                <w:lang w:eastAsia="es-CL"/>
              </w:rPr>
              <w:t xml:space="preserve">El titular entrega los </w:t>
            </w:r>
            <w:r w:rsidR="00DB69DE" w:rsidRPr="00561C8C">
              <w:rPr>
                <w:rFonts w:ascii="Calibri" w:eastAsia="Times New Roman" w:hAnsi="Calibri"/>
                <w:bCs/>
                <w:color w:val="000000"/>
                <w:lang w:eastAsia="es-CL"/>
              </w:rPr>
              <w:t xml:space="preserve">análisis de </w:t>
            </w:r>
            <w:r w:rsidR="005C6FA5" w:rsidRPr="00561C8C">
              <w:rPr>
                <w:rFonts w:ascii="Calibri" w:eastAsia="Times New Roman" w:hAnsi="Calibri"/>
                <w:bCs/>
                <w:color w:val="000000"/>
                <w:lang w:eastAsia="es-CL"/>
              </w:rPr>
              <w:t xml:space="preserve">los </w:t>
            </w:r>
            <w:r w:rsidR="00DB69DE" w:rsidRPr="00561C8C">
              <w:rPr>
                <w:rFonts w:ascii="Calibri" w:eastAsia="Times New Roman" w:hAnsi="Calibri"/>
                <w:bCs/>
                <w:color w:val="000000"/>
                <w:lang w:eastAsia="es-CL"/>
              </w:rPr>
              <w:t>monitoreo</w:t>
            </w:r>
            <w:r w:rsidR="009660F4">
              <w:rPr>
                <w:rFonts w:ascii="Calibri" w:eastAsia="Times New Roman" w:hAnsi="Calibri"/>
                <w:bCs/>
                <w:color w:val="000000"/>
                <w:lang w:eastAsia="es-CL"/>
              </w:rPr>
              <w:t>s</w:t>
            </w:r>
            <w:r w:rsidR="00DB69DE" w:rsidRPr="00561C8C">
              <w:rPr>
                <w:rFonts w:ascii="Calibri" w:eastAsia="Times New Roman" w:hAnsi="Calibri"/>
                <w:bCs/>
                <w:color w:val="000000"/>
                <w:lang w:eastAsia="es-CL"/>
              </w:rPr>
              <w:t xml:space="preserve"> </w:t>
            </w:r>
            <w:r w:rsidR="005C6FA5" w:rsidRPr="00561C8C">
              <w:rPr>
                <w:rFonts w:ascii="Calibri" w:eastAsia="Times New Roman" w:hAnsi="Calibri"/>
                <w:bCs/>
                <w:color w:val="000000"/>
                <w:lang w:eastAsia="es-CL"/>
              </w:rPr>
              <w:t xml:space="preserve">realizados </w:t>
            </w:r>
            <w:r w:rsidR="00600999" w:rsidRPr="00561C8C">
              <w:rPr>
                <w:rFonts w:ascii="Calibri" w:eastAsia="Times New Roman" w:hAnsi="Calibri"/>
                <w:bCs/>
                <w:color w:val="000000"/>
                <w:lang w:eastAsia="es-CL"/>
              </w:rPr>
              <w:t xml:space="preserve">por los laboratorios Anam y AGQ </w:t>
            </w:r>
            <w:r w:rsidR="005C6FA5" w:rsidRPr="00561C8C">
              <w:rPr>
                <w:rFonts w:ascii="Calibri" w:eastAsia="Times New Roman" w:hAnsi="Calibri"/>
                <w:bCs/>
                <w:color w:val="000000"/>
                <w:lang w:eastAsia="es-CL"/>
              </w:rPr>
              <w:t>a</w:t>
            </w:r>
            <w:r w:rsidR="00DB69DE" w:rsidRPr="00561C8C">
              <w:rPr>
                <w:rFonts w:ascii="Calibri" w:eastAsia="Times New Roman" w:hAnsi="Calibri"/>
                <w:bCs/>
                <w:color w:val="000000"/>
                <w:lang w:eastAsia="es-CL"/>
              </w:rPr>
              <w:t xml:space="preserve"> los sitios 2 y 3. </w:t>
            </w:r>
            <w:r w:rsidR="00561C8C">
              <w:rPr>
                <w:rFonts w:ascii="Calibri" w:eastAsia="Times New Roman" w:hAnsi="Calibri"/>
                <w:bCs/>
                <w:color w:val="000000"/>
                <w:lang w:eastAsia="es-CL"/>
              </w:rPr>
              <w:t>N</w:t>
            </w:r>
            <w:r w:rsidR="00561C8C" w:rsidRPr="00561C8C">
              <w:rPr>
                <w:rFonts w:ascii="Calibri" w:eastAsia="Times New Roman" w:hAnsi="Calibri"/>
                <w:bCs/>
                <w:color w:val="000000"/>
                <w:lang w:eastAsia="es-CL"/>
              </w:rPr>
              <w:t xml:space="preserve">o se puede identificar </w:t>
            </w:r>
            <w:r w:rsidR="004D36CB">
              <w:rPr>
                <w:rFonts w:ascii="Calibri" w:eastAsia="Times New Roman" w:hAnsi="Calibri"/>
                <w:bCs/>
                <w:color w:val="000000"/>
                <w:lang w:eastAsia="es-CL"/>
              </w:rPr>
              <w:t xml:space="preserve">a </w:t>
            </w:r>
            <w:r w:rsidR="004D36CB" w:rsidRPr="00561C8C">
              <w:rPr>
                <w:rFonts w:ascii="Calibri" w:eastAsia="Times New Roman" w:hAnsi="Calibri"/>
                <w:bCs/>
                <w:color w:val="000000"/>
                <w:lang w:eastAsia="es-CL"/>
              </w:rPr>
              <w:t>cuál</w:t>
            </w:r>
            <w:r w:rsidR="00561C8C" w:rsidRPr="00561C8C">
              <w:rPr>
                <w:rFonts w:ascii="Calibri" w:eastAsia="Times New Roman" w:hAnsi="Calibri"/>
                <w:bCs/>
                <w:color w:val="000000"/>
                <w:lang w:eastAsia="es-CL"/>
              </w:rPr>
              <w:t xml:space="preserve"> de los pozos corresponde al Sitio 2 y cual al Sitio 3, denominación utilizada en los informes de ensayo de laboratorio.</w:t>
            </w:r>
          </w:p>
          <w:p w14:paraId="7C0D30E9" w14:textId="0602FCF8" w:rsidR="001C05D6" w:rsidRDefault="00DB69DE" w:rsidP="00792E08">
            <w:pPr>
              <w:pStyle w:val="Prrafodelista"/>
              <w:numPr>
                <w:ilvl w:val="0"/>
                <w:numId w:val="18"/>
              </w:numPr>
              <w:rPr>
                <w:rFonts w:ascii="Calibri" w:eastAsia="Times New Roman" w:hAnsi="Calibri"/>
                <w:bCs/>
                <w:color w:val="000000"/>
                <w:lang w:eastAsia="es-CL"/>
              </w:rPr>
            </w:pPr>
            <w:r w:rsidRPr="001C05D6">
              <w:rPr>
                <w:rFonts w:ascii="Calibri" w:eastAsia="Times New Roman" w:hAnsi="Calibri"/>
                <w:bCs/>
                <w:color w:val="000000"/>
                <w:lang w:eastAsia="es-CL"/>
              </w:rPr>
              <w:t xml:space="preserve">No se identifica </w:t>
            </w:r>
            <w:r w:rsidR="004D36CB">
              <w:rPr>
                <w:rFonts w:ascii="Calibri" w:eastAsia="Times New Roman" w:hAnsi="Calibri"/>
                <w:bCs/>
                <w:color w:val="000000"/>
                <w:lang w:eastAsia="es-CL"/>
              </w:rPr>
              <w:t xml:space="preserve">a </w:t>
            </w:r>
            <w:r w:rsidR="004D36CB" w:rsidRPr="001C05D6">
              <w:rPr>
                <w:rFonts w:ascii="Calibri" w:eastAsia="Times New Roman" w:hAnsi="Calibri"/>
                <w:bCs/>
                <w:color w:val="000000"/>
                <w:lang w:eastAsia="es-CL"/>
              </w:rPr>
              <w:t>cuál</w:t>
            </w:r>
            <w:r w:rsidRPr="001C05D6">
              <w:rPr>
                <w:rFonts w:ascii="Calibri" w:eastAsia="Times New Roman" w:hAnsi="Calibri"/>
                <w:bCs/>
                <w:color w:val="000000"/>
                <w:lang w:eastAsia="es-CL"/>
              </w:rPr>
              <w:t xml:space="preserve"> </w:t>
            </w:r>
            <w:r w:rsidR="005C699E">
              <w:rPr>
                <w:rFonts w:ascii="Calibri" w:eastAsia="Times New Roman" w:hAnsi="Calibri"/>
                <w:bCs/>
                <w:color w:val="000000"/>
                <w:lang w:eastAsia="es-CL"/>
              </w:rPr>
              <w:t xml:space="preserve">de los dos </w:t>
            </w:r>
            <w:r w:rsidR="009157F2">
              <w:rPr>
                <w:rFonts w:ascii="Calibri" w:eastAsia="Times New Roman" w:hAnsi="Calibri"/>
                <w:bCs/>
                <w:color w:val="000000"/>
                <w:lang w:eastAsia="es-CL"/>
              </w:rPr>
              <w:t>sitio</w:t>
            </w:r>
            <w:r w:rsidR="005C699E">
              <w:rPr>
                <w:rFonts w:ascii="Calibri" w:eastAsia="Times New Roman" w:hAnsi="Calibri"/>
                <w:bCs/>
                <w:color w:val="000000"/>
                <w:lang w:eastAsia="es-CL"/>
              </w:rPr>
              <w:t>s</w:t>
            </w:r>
            <w:r w:rsidRPr="001C05D6">
              <w:rPr>
                <w:rFonts w:ascii="Calibri" w:eastAsia="Times New Roman" w:hAnsi="Calibri"/>
                <w:bCs/>
                <w:color w:val="000000"/>
                <w:lang w:eastAsia="es-CL"/>
              </w:rPr>
              <w:t xml:space="preserve"> corresponde al pozo de monitoreo </w:t>
            </w:r>
            <w:r w:rsidR="005C699E">
              <w:rPr>
                <w:rFonts w:ascii="Calibri" w:eastAsia="Times New Roman" w:hAnsi="Calibri"/>
                <w:bCs/>
                <w:color w:val="000000"/>
                <w:lang w:eastAsia="es-CL"/>
              </w:rPr>
              <w:t xml:space="preserve">ubicado </w:t>
            </w:r>
            <w:r w:rsidRPr="001C05D6">
              <w:rPr>
                <w:rFonts w:ascii="Calibri" w:eastAsia="Times New Roman" w:hAnsi="Calibri"/>
                <w:bCs/>
                <w:color w:val="000000"/>
                <w:lang w:eastAsia="es-CL"/>
              </w:rPr>
              <w:t>antes de la zona de riego</w:t>
            </w:r>
            <w:r w:rsidR="0091664F" w:rsidRPr="001C05D6">
              <w:rPr>
                <w:rFonts w:ascii="Calibri" w:eastAsia="Times New Roman" w:hAnsi="Calibri"/>
                <w:bCs/>
                <w:color w:val="000000"/>
                <w:lang w:eastAsia="es-CL"/>
              </w:rPr>
              <w:t xml:space="preserve"> y posterior a la zona de riego</w:t>
            </w:r>
            <w:r w:rsidRPr="001C05D6">
              <w:rPr>
                <w:rFonts w:ascii="Calibri" w:eastAsia="Times New Roman" w:hAnsi="Calibri"/>
                <w:bCs/>
                <w:color w:val="000000"/>
                <w:lang w:eastAsia="es-CL"/>
              </w:rPr>
              <w:t xml:space="preserve">. </w:t>
            </w:r>
          </w:p>
          <w:p w14:paraId="70C21BBC" w14:textId="77777777" w:rsidR="00600999" w:rsidRDefault="0091664F" w:rsidP="00792E08">
            <w:pPr>
              <w:pStyle w:val="Prrafodelista"/>
              <w:numPr>
                <w:ilvl w:val="0"/>
                <w:numId w:val="18"/>
              </w:numPr>
              <w:rPr>
                <w:rFonts w:ascii="Calibri" w:eastAsia="Times New Roman" w:hAnsi="Calibri"/>
                <w:bCs/>
                <w:color w:val="000000"/>
                <w:lang w:eastAsia="es-CL"/>
              </w:rPr>
            </w:pPr>
            <w:r w:rsidRPr="001C05D6">
              <w:rPr>
                <w:rFonts w:ascii="Calibri" w:eastAsia="Times New Roman" w:hAnsi="Calibri"/>
                <w:bCs/>
                <w:color w:val="000000"/>
                <w:lang w:eastAsia="es-CL"/>
              </w:rPr>
              <w:t xml:space="preserve">Los monitoreos </w:t>
            </w:r>
            <w:r w:rsidR="00DB69DE" w:rsidRPr="001C05D6">
              <w:rPr>
                <w:rFonts w:ascii="Calibri" w:eastAsia="Times New Roman" w:hAnsi="Calibri"/>
                <w:bCs/>
                <w:color w:val="000000"/>
                <w:lang w:eastAsia="es-CL"/>
              </w:rPr>
              <w:t xml:space="preserve">se han realizado con una frecuencia semestral </w:t>
            </w:r>
            <w:r w:rsidR="001C05D6">
              <w:rPr>
                <w:rFonts w:ascii="Calibri" w:eastAsia="Times New Roman" w:hAnsi="Calibri"/>
                <w:bCs/>
                <w:color w:val="000000"/>
                <w:lang w:eastAsia="es-CL"/>
              </w:rPr>
              <w:t xml:space="preserve">e incluyen </w:t>
            </w:r>
            <w:r w:rsidR="009157F2">
              <w:rPr>
                <w:rFonts w:ascii="Calibri" w:eastAsia="Times New Roman" w:hAnsi="Calibri"/>
                <w:bCs/>
                <w:color w:val="000000"/>
                <w:lang w:eastAsia="es-CL"/>
              </w:rPr>
              <w:t xml:space="preserve">en el análisis todos los </w:t>
            </w:r>
            <w:r w:rsidR="00DB69DE" w:rsidRPr="001C05D6">
              <w:rPr>
                <w:rFonts w:ascii="Calibri" w:eastAsia="Times New Roman" w:hAnsi="Calibri"/>
                <w:bCs/>
                <w:color w:val="000000"/>
                <w:lang w:eastAsia="es-CL"/>
              </w:rPr>
              <w:t xml:space="preserve">parámetros </w:t>
            </w:r>
            <w:r w:rsidR="009157F2">
              <w:rPr>
                <w:rFonts w:ascii="Calibri" w:eastAsia="Times New Roman" w:hAnsi="Calibri"/>
                <w:bCs/>
                <w:color w:val="000000"/>
                <w:lang w:eastAsia="es-CL"/>
              </w:rPr>
              <w:t>establecidos en el programa de monitoreo</w:t>
            </w:r>
            <w:r w:rsidR="00600999">
              <w:rPr>
                <w:rFonts w:ascii="Calibri" w:eastAsia="Times New Roman" w:hAnsi="Calibri"/>
                <w:bCs/>
                <w:color w:val="000000"/>
                <w:lang w:eastAsia="es-CL"/>
              </w:rPr>
              <w:t xml:space="preserve"> (</w:t>
            </w:r>
            <w:r w:rsidR="00DB69DE" w:rsidRPr="001C05D6">
              <w:rPr>
                <w:rFonts w:ascii="Calibri" w:eastAsia="Times New Roman" w:hAnsi="Calibri"/>
                <w:bCs/>
                <w:color w:val="000000"/>
                <w:lang w:eastAsia="es-CL"/>
              </w:rPr>
              <w:t>Conductividad</w:t>
            </w:r>
            <w:r w:rsidR="00600999">
              <w:rPr>
                <w:rFonts w:ascii="Calibri" w:eastAsia="Times New Roman" w:hAnsi="Calibri"/>
                <w:bCs/>
                <w:color w:val="000000"/>
                <w:lang w:eastAsia="es-CL"/>
              </w:rPr>
              <w:t xml:space="preserve"> eléctrica</w:t>
            </w:r>
            <w:r w:rsidR="00DB69DE" w:rsidRPr="001C05D6">
              <w:rPr>
                <w:rFonts w:ascii="Calibri" w:eastAsia="Times New Roman" w:hAnsi="Calibri"/>
                <w:bCs/>
                <w:color w:val="000000"/>
                <w:lang w:eastAsia="es-CL"/>
              </w:rPr>
              <w:t>, Fósforo, Nitrato</w:t>
            </w:r>
            <w:r w:rsidR="00600999">
              <w:rPr>
                <w:rFonts w:ascii="Calibri" w:eastAsia="Times New Roman" w:hAnsi="Calibri"/>
                <w:bCs/>
                <w:color w:val="000000"/>
                <w:lang w:eastAsia="es-CL"/>
              </w:rPr>
              <w:t>s</w:t>
            </w:r>
            <w:r w:rsidR="00DB69DE" w:rsidRPr="001C05D6">
              <w:rPr>
                <w:rFonts w:ascii="Calibri" w:eastAsia="Times New Roman" w:hAnsi="Calibri"/>
                <w:bCs/>
                <w:color w:val="000000"/>
                <w:lang w:eastAsia="es-CL"/>
              </w:rPr>
              <w:t>, Nitrito</w:t>
            </w:r>
            <w:r w:rsidR="00600999">
              <w:rPr>
                <w:rFonts w:ascii="Calibri" w:eastAsia="Times New Roman" w:hAnsi="Calibri"/>
                <w:bCs/>
                <w:color w:val="000000"/>
                <w:lang w:eastAsia="es-CL"/>
              </w:rPr>
              <w:t>s</w:t>
            </w:r>
            <w:r w:rsidR="00DB69DE" w:rsidRPr="001C05D6">
              <w:rPr>
                <w:rFonts w:ascii="Calibri" w:eastAsia="Times New Roman" w:hAnsi="Calibri"/>
                <w:bCs/>
                <w:color w:val="000000"/>
                <w:lang w:eastAsia="es-CL"/>
              </w:rPr>
              <w:t xml:space="preserve"> y pH</w:t>
            </w:r>
            <w:r w:rsidR="00600999">
              <w:rPr>
                <w:rFonts w:ascii="Calibri" w:eastAsia="Times New Roman" w:hAnsi="Calibri"/>
                <w:bCs/>
                <w:color w:val="000000"/>
                <w:lang w:eastAsia="es-CL"/>
              </w:rPr>
              <w:t>).</w:t>
            </w:r>
          </w:p>
          <w:p w14:paraId="2CA4D605" w14:textId="75160CCE" w:rsidR="0091664F" w:rsidRDefault="00600999" w:rsidP="00792E08">
            <w:pPr>
              <w:pStyle w:val="Prrafodelista"/>
              <w:numPr>
                <w:ilvl w:val="0"/>
                <w:numId w:val="18"/>
              </w:numPr>
              <w:rPr>
                <w:rFonts w:ascii="Calibri" w:eastAsia="Times New Roman" w:hAnsi="Calibri"/>
                <w:bCs/>
                <w:color w:val="000000"/>
                <w:lang w:eastAsia="es-CL"/>
              </w:rPr>
            </w:pPr>
            <w:r>
              <w:rPr>
                <w:rFonts w:ascii="Calibri" w:eastAsia="Times New Roman" w:hAnsi="Calibri"/>
                <w:bCs/>
                <w:color w:val="000000"/>
                <w:lang w:eastAsia="es-CL"/>
              </w:rPr>
              <w:t>De los siete monitoreos, s</w:t>
            </w:r>
            <w:r w:rsidR="0013725E">
              <w:rPr>
                <w:rFonts w:ascii="Calibri" w:eastAsia="Times New Roman" w:hAnsi="Calibri"/>
                <w:bCs/>
                <w:color w:val="000000"/>
                <w:lang w:eastAsia="es-CL"/>
              </w:rPr>
              <w:t>ó</w:t>
            </w:r>
            <w:r>
              <w:rPr>
                <w:rFonts w:ascii="Calibri" w:eastAsia="Times New Roman" w:hAnsi="Calibri"/>
                <w:bCs/>
                <w:color w:val="000000"/>
                <w:lang w:eastAsia="es-CL"/>
              </w:rPr>
              <w:t>lo uno incluyó el an</w:t>
            </w:r>
            <w:r w:rsidR="00422D97">
              <w:rPr>
                <w:rFonts w:ascii="Calibri" w:eastAsia="Times New Roman" w:hAnsi="Calibri"/>
                <w:bCs/>
                <w:color w:val="000000"/>
                <w:lang w:eastAsia="es-CL"/>
              </w:rPr>
              <w:t>á</w:t>
            </w:r>
            <w:r>
              <w:rPr>
                <w:rFonts w:ascii="Calibri" w:eastAsia="Times New Roman" w:hAnsi="Calibri"/>
                <w:bCs/>
                <w:color w:val="000000"/>
                <w:lang w:eastAsia="es-CL"/>
              </w:rPr>
              <w:t xml:space="preserve">lisis </w:t>
            </w:r>
            <w:r w:rsidR="00A23AEB">
              <w:rPr>
                <w:rFonts w:ascii="Calibri" w:eastAsia="Times New Roman" w:hAnsi="Calibri"/>
                <w:bCs/>
                <w:color w:val="000000"/>
                <w:lang w:eastAsia="es-CL"/>
              </w:rPr>
              <w:t>de</w:t>
            </w:r>
            <w:r>
              <w:rPr>
                <w:rFonts w:ascii="Calibri" w:eastAsia="Times New Roman" w:hAnsi="Calibri"/>
                <w:bCs/>
                <w:color w:val="000000"/>
                <w:lang w:eastAsia="es-CL"/>
              </w:rPr>
              <w:t xml:space="preserve"> los </w:t>
            </w:r>
            <w:r w:rsidR="00DB69DE" w:rsidRPr="001C05D6">
              <w:rPr>
                <w:rFonts w:ascii="Calibri" w:eastAsia="Times New Roman" w:hAnsi="Calibri"/>
                <w:bCs/>
                <w:color w:val="000000"/>
                <w:lang w:eastAsia="es-CL"/>
              </w:rPr>
              <w:t>parámetros Demanda Bioquímica de Oxigeno, Demanda Química de Oxígeno, Nitrógeno total, Nitrógeno Total Kjeldhal, Sólidos Disueltos totales</w:t>
            </w:r>
            <w:r w:rsidR="0091664F" w:rsidRPr="001C05D6">
              <w:rPr>
                <w:rFonts w:ascii="Calibri" w:eastAsia="Times New Roman" w:hAnsi="Calibri"/>
                <w:bCs/>
                <w:color w:val="000000"/>
                <w:lang w:eastAsia="es-CL"/>
              </w:rPr>
              <w:t xml:space="preserve"> y Sólidos Suspendidos totales</w:t>
            </w:r>
            <w:r w:rsidR="00A23AEB">
              <w:rPr>
                <w:rFonts w:ascii="Calibri" w:eastAsia="Times New Roman" w:hAnsi="Calibri"/>
                <w:bCs/>
                <w:color w:val="000000"/>
                <w:lang w:eastAsia="es-CL"/>
              </w:rPr>
              <w:t xml:space="preserve"> (2-2014 </w:t>
            </w:r>
            <w:r w:rsidR="005C699E">
              <w:rPr>
                <w:rFonts w:ascii="Calibri" w:eastAsia="Times New Roman" w:hAnsi="Calibri"/>
                <w:bCs/>
                <w:color w:val="000000"/>
                <w:lang w:eastAsia="es-CL"/>
              </w:rPr>
              <w:t xml:space="preserve">correspondiente al </w:t>
            </w:r>
            <w:r w:rsidR="00A23AEB">
              <w:rPr>
                <w:rFonts w:ascii="Calibri" w:eastAsia="Times New Roman" w:hAnsi="Calibri"/>
                <w:bCs/>
                <w:color w:val="000000"/>
                <w:lang w:eastAsia="es-CL"/>
              </w:rPr>
              <w:t>sitio 3)</w:t>
            </w:r>
            <w:r w:rsidR="00422D97">
              <w:rPr>
                <w:rFonts w:ascii="Calibri" w:eastAsia="Times New Roman" w:hAnsi="Calibri"/>
                <w:bCs/>
                <w:color w:val="000000"/>
                <w:lang w:eastAsia="es-CL"/>
              </w:rPr>
              <w:t xml:space="preserve"> y ninguno de los monitoreos y análisis, incluy</w:t>
            </w:r>
            <w:r w:rsidR="004E0AE0">
              <w:rPr>
                <w:rFonts w:ascii="Calibri" w:eastAsia="Times New Roman" w:hAnsi="Calibri"/>
                <w:bCs/>
                <w:color w:val="000000"/>
                <w:lang w:eastAsia="es-CL"/>
              </w:rPr>
              <w:t>en</w:t>
            </w:r>
            <w:r w:rsidR="00422D97">
              <w:rPr>
                <w:rFonts w:ascii="Calibri" w:eastAsia="Times New Roman" w:hAnsi="Calibri"/>
                <w:bCs/>
                <w:color w:val="000000"/>
                <w:lang w:eastAsia="es-CL"/>
              </w:rPr>
              <w:t xml:space="preserve"> el parámetro de Coliformes fecales</w:t>
            </w:r>
            <w:r w:rsidR="00A23AEB">
              <w:rPr>
                <w:rFonts w:ascii="Calibri" w:eastAsia="Times New Roman" w:hAnsi="Calibri"/>
                <w:bCs/>
                <w:color w:val="000000"/>
                <w:lang w:eastAsia="es-CL"/>
              </w:rPr>
              <w:t>, tal como establece la RCA N° 734/2002</w:t>
            </w:r>
            <w:r w:rsidR="0091664F" w:rsidRPr="001C05D6">
              <w:rPr>
                <w:rFonts w:ascii="Calibri" w:eastAsia="Times New Roman" w:hAnsi="Calibri"/>
                <w:bCs/>
                <w:color w:val="000000"/>
                <w:lang w:eastAsia="es-CL"/>
              </w:rPr>
              <w:t>.</w:t>
            </w:r>
          </w:p>
          <w:p w14:paraId="4EB9D5A9" w14:textId="621DDCF1" w:rsidR="00462DA8" w:rsidRPr="00462DA8" w:rsidRDefault="00462DA8" w:rsidP="00792E08">
            <w:pPr>
              <w:pStyle w:val="Prrafodelista"/>
              <w:numPr>
                <w:ilvl w:val="0"/>
                <w:numId w:val="18"/>
              </w:numPr>
              <w:rPr>
                <w:rFonts w:ascii="Calibri" w:eastAsia="Times New Roman" w:hAnsi="Calibri"/>
                <w:bCs/>
                <w:color w:val="000000"/>
                <w:lang w:eastAsia="es-CL"/>
              </w:rPr>
            </w:pPr>
            <w:r w:rsidRPr="00462DA8">
              <w:rPr>
                <w:rFonts w:ascii="Calibri" w:eastAsia="Times New Roman" w:hAnsi="Calibri"/>
                <w:bCs/>
                <w:color w:val="000000"/>
                <w:lang w:eastAsia="es-CL"/>
              </w:rPr>
              <w:t xml:space="preserve">Los informes semestrales de monitoreo de las aguas subterráneas, no han sido cargados </w:t>
            </w:r>
            <w:r w:rsidR="00337282">
              <w:rPr>
                <w:rFonts w:ascii="Calibri" w:eastAsia="Times New Roman" w:hAnsi="Calibri"/>
                <w:bCs/>
                <w:color w:val="000000"/>
                <w:lang w:eastAsia="es-CL"/>
              </w:rPr>
              <w:t>en el</w:t>
            </w:r>
            <w:r w:rsidRPr="00462DA8">
              <w:rPr>
                <w:rFonts w:ascii="Calibri" w:eastAsia="Times New Roman" w:hAnsi="Calibri"/>
                <w:bCs/>
                <w:color w:val="000000"/>
                <w:lang w:eastAsia="es-CL"/>
              </w:rPr>
              <w:t xml:space="preserve"> Sistema de Seguimiento Ambiental de la Superintendencia del Medio Ambiente, tal como establece la Resolución Exenta N° 223 de marzo de 2015.</w:t>
            </w:r>
          </w:p>
          <w:p w14:paraId="31790059" w14:textId="1D4ACD32" w:rsidR="005936ED" w:rsidRPr="0029220C" w:rsidRDefault="005936ED" w:rsidP="0091664F">
            <w:pPr>
              <w:rPr>
                <w:rFonts w:ascii="Calibri" w:eastAsia="Times New Roman" w:hAnsi="Calibri"/>
                <w:b/>
                <w:bCs/>
                <w:color w:val="000000"/>
                <w:highlight w:val="yellow"/>
                <w:lang w:eastAsia="es-CL"/>
              </w:rPr>
            </w:pPr>
          </w:p>
        </w:tc>
      </w:tr>
    </w:tbl>
    <w:p w14:paraId="305C4D7D" w14:textId="77777777" w:rsidR="004E0AE0" w:rsidRDefault="004E0AE0" w:rsidP="005936ED"/>
    <w:tbl>
      <w:tblPr>
        <w:tblW w:w="13937" w:type="dxa"/>
        <w:jc w:val="center"/>
        <w:tblLayout w:type="fixed"/>
        <w:tblCellMar>
          <w:left w:w="70" w:type="dxa"/>
          <w:right w:w="70" w:type="dxa"/>
        </w:tblCellMar>
        <w:tblLook w:val="04A0" w:firstRow="1" w:lastRow="0" w:firstColumn="1" w:lastColumn="0" w:noHBand="0" w:noVBand="1"/>
      </w:tblPr>
      <w:tblGrid>
        <w:gridCol w:w="3314"/>
        <w:gridCol w:w="1876"/>
        <w:gridCol w:w="1731"/>
        <w:gridCol w:w="3323"/>
        <w:gridCol w:w="1876"/>
        <w:gridCol w:w="1817"/>
      </w:tblGrid>
      <w:tr w:rsidR="005936ED" w:rsidRPr="005626CB" w14:paraId="7475C79B" w14:textId="77777777" w:rsidTr="001C05D6">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39FCC85" w14:textId="77777777" w:rsidR="005936ED" w:rsidRPr="005626CB" w:rsidRDefault="005936ED" w:rsidP="00792E08">
            <w:pPr>
              <w:jc w:val="center"/>
              <w:rPr>
                <w:rFonts w:eastAsia="Times New Roman"/>
                <w:b/>
                <w:bCs/>
                <w:color w:val="000000"/>
                <w:sz w:val="20"/>
                <w:szCs w:val="20"/>
                <w:lang w:eastAsia="es-CL"/>
              </w:rPr>
            </w:pPr>
            <w:r w:rsidRPr="005626CB">
              <w:rPr>
                <w:rFonts w:eastAsia="Times New Roman"/>
                <w:b/>
                <w:bCs/>
                <w:color w:val="000000"/>
                <w:sz w:val="20"/>
                <w:szCs w:val="20"/>
                <w:lang w:eastAsia="es-CL"/>
              </w:rPr>
              <w:t>Registros</w:t>
            </w:r>
          </w:p>
        </w:tc>
      </w:tr>
      <w:tr w:rsidR="005936ED" w:rsidRPr="005626CB" w14:paraId="3B217300" w14:textId="77777777" w:rsidTr="001C05D6">
        <w:trPr>
          <w:trHeight w:val="1670"/>
          <w:jc w:val="center"/>
        </w:trPr>
        <w:tc>
          <w:tcPr>
            <w:tcW w:w="2483" w:type="pct"/>
            <w:gridSpan w:val="3"/>
            <w:tcBorders>
              <w:top w:val="nil"/>
              <w:left w:val="single" w:sz="4" w:space="0" w:color="auto"/>
              <w:right w:val="single" w:sz="4" w:space="0" w:color="auto"/>
            </w:tcBorders>
            <w:shd w:val="clear" w:color="auto" w:fill="auto"/>
            <w:noWrap/>
            <w:vAlign w:val="center"/>
            <w:hideMark/>
          </w:tcPr>
          <w:p w14:paraId="65777579" w14:textId="07B16689" w:rsidR="005936ED" w:rsidRPr="005626CB" w:rsidRDefault="00F46D4B" w:rsidP="00792E08">
            <w:pPr>
              <w:jc w:val="center"/>
              <w:rPr>
                <w:rFonts w:eastAsia="Times New Roman"/>
                <w:color w:val="000000"/>
                <w:sz w:val="20"/>
                <w:szCs w:val="20"/>
                <w:lang w:eastAsia="es-CL"/>
              </w:rPr>
            </w:pPr>
            <w:r w:rsidRPr="00F46D4B">
              <w:rPr>
                <w:rFonts w:eastAsia="Times New Roman"/>
                <w:noProof/>
                <w:color w:val="000000"/>
                <w:sz w:val="20"/>
                <w:szCs w:val="20"/>
                <w:lang w:eastAsia="es-CL"/>
              </w:rPr>
              <w:drawing>
                <wp:inline distT="0" distB="0" distL="0" distR="0" wp14:anchorId="5CAC2A12" wp14:editId="3741A1C0">
                  <wp:extent cx="2854519" cy="1603856"/>
                  <wp:effectExtent l="0" t="0" r="3175" b="0"/>
                  <wp:docPr id="45" name="Imagen 45" descr="C:\Eve\2016\Programa\Agrícola Aasa\Informe 2016\Inspección 2016\Fotografias\DSC0495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Eve\2016\Programa\Agrícola Aasa\Informe 2016\Inspección 2016\Fotografias\DSC04958.JPG"/>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2903084" cy="1631143"/>
                          </a:xfrm>
                          <a:prstGeom prst="rect">
                            <a:avLst/>
                          </a:prstGeom>
                          <a:noFill/>
                          <a:ln>
                            <a:noFill/>
                          </a:ln>
                        </pic:spPr>
                      </pic:pic>
                    </a:graphicData>
                  </a:graphic>
                </wp:inline>
              </w:drawing>
            </w:r>
          </w:p>
        </w:tc>
        <w:tc>
          <w:tcPr>
            <w:tcW w:w="2517" w:type="pct"/>
            <w:gridSpan w:val="3"/>
            <w:tcBorders>
              <w:top w:val="nil"/>
              <w:left w:val="single" w:sz="4" w:space="0" w:color="auto"/>
              <w:right w:val="single" w:sz="4" w:space="0" w:color="auto"/>
            </w:tcBorders>
            <w:shd w:val="clear" w:color="auto" w:fill="auto"/>
            <w:noWrap/>
            <w:vAlign w:val="center"/>
            <w:hideMark/>
          </w:tcPr>
          <w:p w14:paraId="32E2A003" w14:textId="177DF788" w:rsidR="005936ED" w:rsidRPr="005626CB" w:rsidRDefault="00F46D4B" w:rsidP="00792E08">
            <w:pPr>
              <w:jc w:val="center"/>
              <w:rPr>
                <w:rFonts w:eastAsia="Times New Roman"/>
                <w:color w:val="000000"/>
                <w:sz w:val="20"/>
                <w:szCs w:val="20"/>
                <w:lang w:eastAsia="es-CL"/>
              </w:rPr>
            </w:pPr>
            <w:r w:rsidRPr="00F46D4B">
              <w:rPr>
                <w:rFonts w:eastAsia="Times New Roman"/>
                <w:noProof/>
                <w:color w:val="000000"/>
                <w:sz w:val="20"/>
                <w:szCs w:val="20"/>
                <w:lang w:eastAsia="es-CL"/>
              </w:rPr>
              <w:drawing>
                <wp:inline distT="0" distB="0" distL="0" distR="0" wp14:anchorId="00BB72A8" wp14:editId="02CB6344">
                  <wp:extent cx="2647784" cy="1489609"/>
                  <wp:effectExtent l="0" t="0" r="635" b="0"/>
                  <wp:docPr id="50" name="Imagen 50" descr="C:\Eve\2016\Programa\Agrícola Aasa\Informe 2016\Inspección 2016\Fotografias\DSC0496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Eve\2016\Programa\Agrícola Aasa\Informe 2016\Inspección 2016\Fotografias\DSC04961.JPG"/>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2672778" cy="1503670"/>
                          </a:xfrm>
                          <a:prstGeom prst="rect">
                            <a:avLst/>
                          </a:prstGeom>
                          <a:noFill/>
                          <a:ln>
                            <a:noFill/>
                          </a:ln>
                        </pic:spPr>
                      </pic:pic>
                    </a:graphicData>
                  </a:graphic>
                </wp:inline>
              </w:drawing>
            </w:r>
          </w:p>
        </w:tc>
      </w:tr>
      <w:tr w:rsidR="001C05D6" w:rsidRPr="00557733" w14:paraId="076BC0C4" w14:textId="77777777" w:rsidTr="001C05D6">
        <w:trPr>
          <w:trHeight w:val="300"/>
          <w:jc w:val="center"/>
        </w:trPr>
        <w:tc>
          <w:tcPr>
            <w:tcW w:w="1189" w:type="pct"/>
            <w:tcBorders>
              <w:top w:val="single" w:sz="4" w:space="0" w:color="auto"/>
              <w:left w:val="single" w:sz="4" w:space="0" w:color="auto"/>
              <w:bottom w:val="single" w:sz="4" w:space="0" w:color="auto"/>
              <w:right w:val="nil"/>
            </w:tcBorders>
            <w:shd w:val="clear" w:color="auto" w:fill="auto"/>
            <w:noWrap/>
            <w:vAlign w:val="center"/>
            <w:hideMark/>
          </w:tcPr>
          <w:p w14:paraId="0D458DA9" w14:textId="74BA3D4F" w:rsidR="005936ED" w:rsidRPr="00557733" w:rsidRDefault="005936ED" w:rsidP="00792E08">
            <w:pPr>
              <w:pStyle w:val="Descripcin"/>
              <w:rPr>
                <w:rFonts w:eastAsia="Times New Roman"/>
                <w:color w:val="000000"/>
                <w:szCs w:val="18"/>
                <w:lang w:eastAsia="es-CL"/>
              </w:rPr>
            </w:pPr>
            <w:bookmarkStart w:id="189" w:name="_Toc451520626"/>
            <w:bookmarkStart w:id="190" w:name="_Toc452448338"/>
            <w:r w:rsidRPr="00A83D8B">
              <w:t xml:space="preserve">Fotografía </w:t>
            </w:r>
            <w:r w:rsidR="00A74012">
              <w:t>19</w:t>
            </w:r>
            <w:r w:rsidRPr="00557733">
              <w:rPr>
                <w:szCs w:val="18"/>
              </w:rPr>
              <w:t>.</w:t>
            </w:r>
            <w:bookmarkEnd w:id="189"/>
            <w:bookmarkEnd w:id="190"/>
          </w:p>
        </w:tc>
        <w:tc>
          <w:tcPr>
            <w:tcW w:w="1294"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0584AE3" w14:textId="77777777" w:rsidR="005936ED" w:rsidRPr="00557733" w:rsidRDefault="005936ED" w:rsidP="00792E08">
            <w:pPr>
              <w:jc w:val="left"/>
              <w:rPr>
                <w:rFonts w:eastAsia="Times New Roman"/>
                <w:b/>
                <w:color w:val="000000"/>
                <w:sz w:val="18"/>
                <w:szCs w:val="18"/>
                <w:lang w:eastAsia="es-CL"/>
              </w:rPr>
            </w:pPr>
            <w:r>
              <w:rPr>
                <w:rFonts w:eastAsia="Times New Roman"/>
                <w:b/>
                <w:color w:val="000000"/>
                <w:sz w:val="18"/>
                <w:szCs w:val="18"/>
                <w:lang w:eastAsia="es-CL"/>
              </w:rPr>
              <w:t xml:space="preserve">Fecha: </w:t>
            </w:r>
            <w:r>
              <w:rPr>
                <w:rFonts w:eastAsia="Times New Roman"/>
                <w:color w:val="000000"/>
                <w:sz w:val="18"/>
                <w:szCs w:val="18"/>
                <w:lang w:eastAsia="es-CL"/>
              </w:rPr>
              <w:t>12-04-2016</w:t>
            </w:r>
          </w:p>
        </w:tc>
        <w:tc>
          <w:tcPr>
            <w:tcW w:w="1192" w:type="pct"/>
            <w:tcBorders>
              <w:top w:val="single" w:sz="4" w:space="0" w:color="auto"/>
              <w:left w:val="nil"/>
              <w:bottom w:val="single" w:sz="4" w:space="0" w:color="auto"/>
              <w:right w:val="nil"/>
            </w:tcBorders>
            <w:shd w:val="clear" w:color="auto" w:fill="auto"/>
            <w:noWrap/>
            <w:vAlign w:val="center"/>
            <w:hideMark/>
          </w:tcPr>
          <w:p w14:paraId="163DACAD" w14:textId="4A11201D" w:rsidR="005936ED" w:rsidRPr="00557733" w:rsidRDefault="005936ED" w:rsidP="00792E08">
            <w:pPr>
              <w:pStyle w:val="Descripcin"/>
              <w:rPr>
                <w:szCs w:val="18"/>
              </w:rPr>
            </w:pPr>
            <w:bookmarkStart w:id="191" w:name="_Toc451520627"/>
            <w:bookmarkStart w:id="192" w:name="_Toc452448339"/>
            <w:r w:rsidRPr="00A83D8B">
              <w:t xml:space="preserve">Fotografía </w:t>
            </w:r>
            <w:r w:rsidR="00A74012">
              <w:t>20</w:t>
            </w:r>
            <w:r w:rsidRPr="00557733">
              <w:rPr>
                <w:szCs w:val="18"/>
              </w:rPr>
              <w:t>.</w:t>
            </w:r>
            <w:bookmarkEnd w:id="191"/>
            <w:bookmarkEnd w:id="192"/>
          </w:p>
        </w:tc>
        <w:tc>
          <w:tcPr>
            <w:tcW w:w="1325"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71623E4" w14:textId="77777777" w:rsidR="005936ED" w:rsidRPr="00557733" w:rsidRDefault="005936ED" w:rsidP="00792E08">
            <w:pPr>
              <w:jc w:val="left"/>
              <w:rPr>
                <w:rFonts w:eastAsia="Times New Roman"/>
                <w:b/>
                <w:color w:val="000000"/>
                <w:sz w:val="18"/>
                <w:szCs w:val="18"/>
                <w:lang w:eastAsia="es-CL"/>
              </w:rPr>
            </w:pPr>
            <w:r w:rsidRPr="00557733">
              <w:rPr>
                <w:rFonts w:eastAsia="Times New Roman"/>
                <w:b/>
                <w:color w:val="000000"/>
                <w:sz w:val="18"/>
                <w:szCs w:val="18"/>
                <w:lang w:eastAsia="es-CL"/>
              </w:rPr>
              <w:t>Fecha :</w:t>
            </w:r>
            <w:r w:rsidRPr="00C609E7">
              <w:rPr>
                <w:rFonts w:eastAsia="Times New Roman"/>
                <w:sz w:val="18"/>
                <w:szCs w:val="18"/>
                <w:lang w:eastAsia="es-CL"/>
              </w:rPr>
              <w:t xml:space="preserve"> </w:t>
            </w:r>
            <w:r>
              <w:rPr>
                <w:rFonts w:eastAsia="Times New Roman"/>
                <w:sz w:val="18"/>
                <w:szCs w:val="18"/>
                <w:lang w:eastAsia="es-CL"/>
              </w:rPr>
              <w:t>12-04-2016</w:t>
            </w:r>
          </w:p>
        </w:tc>
      </w:tr>
      <w:tr w:rsidR="001C05D6" w:rsidRPr="00557733" w14:paraId="5D5A4634" w14:textId="77777777" w:rsidTr="001C05D6">
        <w:trPr>
          <w:trHeight w:val="300"/>
          <w:jc w:val="center"/>
        </w:trPr>
        <w:tc>
          <w:tcPr>
            <w:tcW w:w="118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BCED800" w14:textId="77777777" w:rsidR="005936ED" w:rsidRPr="00557733" w:rsidRDefault="005936ED" w:rsidP="00792E08">
            <w:pPr>
              <w:jc w:val="left"/>
              <w:rPr>
                <w:rFonts w:eastAsia="Times New Roman"/>
                <w:b/>
                <w:color w:val="000000"/>
                <w:sz w:val="18"/>
                <w:szCs w:val="18"/>
                <w:lang w:eastAsia="es-CL"/>
              </w:rPr>
            </w:pPr>
            <w:r>
              <w:rPr>
                <w:rFonts w:eastAsia="Times New Roman"/>
                <w:b/>
                <w:color w:val="000000"/>
                <w:sz w:val="18"/>
                <w:szCs w:val="18"/>
                <w:lang w:eastAsia="es-CL"/>
              </w:rPr>
              <w:t xml:space="preserve">Coordenadas DATUM </w:t>
            </w:r>
            <w:r w:rsidRPr="00E83EF5">
              <w:rPr>
                <w:rFonts w:eastAsia="Times New Roman"/>
                <w:b/>
                <w:color w:val="000000"/>
                <w:sz w:val="18"/>
                <w:szCs w:val="18"/>
                <w:lang w:eastAsia="es-CL"/>
              </w:rPr>
              <w:t>WGS84 HUSO</w:t>
            </w:r>
            <w:r>
              <w:rPr>
                <w:rFonts w:eastAsia="Times New Roman"/>
                <w:b/>
                <w:color w:val="000000"/>
                <w:sz w:val="18"/>
                <w:szCs w:val="18"/>
                <w:lang w:eastAsia="es-CL"/>
              </w:rPr>
              <w:t xml:space="preserve"> 19S</w:t>
            </w:r>
          </w:p>
        </w:tc>
        <w:tc>
          <w:tcPr>
            <w:tcW w:w="673" w:type="pct"/>
            <w:tcBorders>
              <w:top w:val="single" w:sz="4" w:space="0" w:color="auto"/>
              <w:left w:val="nil"/>
              <w:bottom w:val="single" w:sz="4" w:space="0" w:color="auto"/>
              <w:right w:val="single" w:sz="4" w:space="0" w:color="000000"/>
            </w:tcBorders>
            <w:shd w:val="clear" w:color="auto" w:fill="auto"/>
            <w:noWrap/>
            <w:vAlign w:val="center"/>
            <w:hideMark/>
          </w:tcPr>
          <w:p w14:paraId="594145B3" w14:textId="6C41D09C" w:rsidR="005936ED" w:rsidRPr="00557733" w:rsidRDefault="005936ED" w:rsidP="00F46D4B">
            <w:pPr>
              <w:jc w:val="left"/>
              <w:rPr>
                <w:rFonts w:ascii="Calibri" w:eastAsia="Times New Roman" w:hAnsi="Calibri"/>
                <w:b/>
                <w:color w:val="000000"/>
                <w:sz w:val="18"/>
                <w:szCs w:val="18"/>
                <w:lang w:eastAsia="es-CL"/>
              </w:rPr>
            </w:pPr>
            <w:r w:rsidRPr="00557733">
              <w:rPr>
                <w:rFonts w:ascii="Calibri" w:eastAsia="Times New Roman" w:hAnsi="Calibri"/>
                <w:b/>
                <w:color w:val="000000"/>
                <w:sz w:val="18"/>
                <w:szCs w:val="18"/>
                <w:lang w:eastAsia="es-CL"/>
              </w:rPr>
              <w:t>Norte:</w:t>
            </w:r>
            <w:r w:rsidRPr="00557733">
              <w:rPr>
                <w:rFonts w:ascii="Calibri" w:eastAsia="Times New Roman" w:hAnsi="Calibri"/>
                <w:color w:val="000000"/>
                <w:sz w:val="18"/>
                <w:szCs w:val="18"/>
                <w:lang w:eastAsia="es-CL"/>
              </w:rPr>
              <w:t xml:space="preserve"> </w:t>
            </w:r>
            <w:r w:rsidRPr="00E57868">
              <w:rPr>
                <w:rFonts w:ascii="Calibri" w:eastAsia="Times New Roman" w:hAnsi="Calibri"/>
                <w:color w:val="000000"/>
                <w:sz w:val="18"/>
                <w:szCs w:val="18"/>
                <w:lang w:eastAsia="es-CL"/>
              </w:rPr>
              <w:t xml:space="preserve"> </w:t>
            </w:r>
            <w:r>
              <w:rPr>
                <w:rFonts w:ascii="Calibri" w:eastAsia="Times New Roman" w:hAnsi="Calibri"/>
                <w:color w:val="000000"/>
                <w:sz w:val="18"/>
                <w:szCs w:val="18"/>
                <w:lang w:eastAsia="es-CL"/>
              </w:rPr>
              <w:t>6.282.</w:t>
            </w:r>
            <w:r w:rsidR="00F46D4B">
              <w:rPr>
                <w:rFonts w:ascii="Calibri" w:eastAsia="Times New Roman" w:hAnsi="Calibri"/>
                <w:color w:val="000000"/>
                <w:sz w:val="18"/>
                <w:szCs w:val="18"/>
                <w:lang w:eastAsia="es-CL"/>
              </w:rPr>
              <w:t>755,8</w:t>
            </w:r>
            <w:r>
              <w:rPr>
                <w:rFonts w:ascii="Calibri" w:eastAsia="Times New Roman" w:hAnsi="Calibri"/>
                <w:color w:val="000000"/>
                <w:sz w:val="18"/>
                <w:szCs w:val="18"/>
                <w:lang w:eastAsia="es-CL"/>
              </w:rPr>
              <w:t xml:space="preserve"> </w:t>
            </w:r>
            <w:r w:rsidRPr="00B55F51">
              <w:rPr>
                <w:rFonts w:ascii="Calibri" w:eastAsia="Times New Roman" w:hAnsi="Calibri"/>
                <w:color w:val="000000"/>
                <w:sz w:val="18"/>
                <w:szCs w:val="18"/>
                <w:lang w:eastAsia="es-CL"/>
              </w:rPr>
              <w:t>m.</w:t>
            </w:r>
          </w:p>
        </w:tc>
        <w:tc>
          <w:tcPr>
            <w:tcW w:w="621" w:type="pct"/>
            <w:tcBorders>
              <w:top w:val="single" w:sz="4" w:space="0" w:color="auto"/>
              <w:left w:val="nil"/>
              <w:bottom w:val="single" w:sz="4" w:space="0" w:color="auto"/>
              <w:right w:val="single" w:sz="4" w:space="0" w:color="000000"/>
            </w:tcBorders>
            <w:shd w:val="clear" w:color="auto" w:fill="auto"/>
            <w:noWrap/>
            <w:vAlign w:val="center"/>
            <w:hideMark/>
          </w:tcPr>
          <w:p w14:paraId="381BCBBB" w14:textId="307B6D18" w:rsidR="005936ED" w:rsidRPr="00557733" w:rsidRDefault="005936ED" w:rsidP="00F46D4B">
            <w:pPr>
              <w:jc w:val="left"/>
              <w:rPr>
                <w:rFonts w:ascii="Calibri" w:eastAsia="Times New Roman" w:hAnsi="Calibri"/>
                <w:b/>
                <w:color w:val="000000"/>
                <w:sz w:val="18"/>
                <w:szCs w:val="18"/>
                <w:lang w:eastAsia="es-CL"/>
              </w:rPr>
            </w:pPr>
            <w:r>
              <w:rPr>
                <w:rFonts w:ascii="Calibri" w:eastAsia="Times New Roman" w:hAnsi="Calibri"/>
                <w:b/>
                <w:color w:val="000000"/>
                <w:sz w:val="18"/>
                <w:szCs w:val="18"/>
                <w:lang w:eastAsia="es-CL"/>
              </w:rPr>
              <w:t>E</w:t>
            </w:r>
            <w:r w:rsidRPr="00557733">
              <w:rPr>
                <w:rFonts w:ascii="Calibri" w:eastAsia="Times New Roman" w:hAnsi="Calibri"/>
                <w:b/>
                <w:color w:val="000000"/>
                <w:sz w:val="18"/>
                <w:szCs w:val="18"/>
                <w:lang w:eastAsia="es-CL"/>
              </w:rPr>
              <w:t>ste:</w:t>
            </w:r>
            <w:r w:rsidRPr="00557733">
              <w:rPr>
                <w:rFonts w:ascii="Calibri" w:eastAsia="Times New Roman" w:hAnsi="Calibri"/>
                <w:color w:val="000000"/>
                <w:sz w:val="18"/>
                <w:szCs w:val="18"/>
                <w:lang w:eastAsia="es-CL"/>
              </w:rPr>
              <w:t xml:space="preserve"> </w:t>
            </w:r>
            <w:r w:rsidRPr="005327B1">
              <w:rPr>
                <w:rFonts w:ascii="Calibri" w:eastAsia="Times New Roman" w:hAnsi="Calibri"/>
                <w:color w:val="000000"/>
                <w:sz w:val="18"/>
                <w:szCs w:val="18"/>
                <w:lang w:eastAsia="es-CL"/>
              </w:rPr>
              <w:t>3</w:t>
            </w:r>
            <w:r>
              <w:rPr>
                <w:rFonts w:ascii="Calibri" w:eastAsia="Times New Roman" w:hAnsi="Calibri"/>
                <w:color w:val="000000"/>
                <w:sz w:val="18"/>
                <w:szCs w:val="18"/>
                <w:lang w:eastAsia="es-CL"/>
              </w:rPr>
              <w:t>0</w:t>
            </w:r>
            <w:r w:rsidR="00F46D4B">
              <w:rPr>
                <w:rFonts w:ascii="Calibri" w:eastAsia="Times New Roman" w:hAnsi="Calibri"/>
                <w:color w:val="000000"/>
                <w:sz w:val="18"/>
                <w:szCs w:val="18"/>
                <w:lang w:eastAsia="es-CL"/>
              </w:rPr>
              <w:t>1</w:t>
            </w:r>
            <w:r>
              <w:rPr>
                <w:rFonts w:ascii="Calibri" w:eastAsia="Times New Roman" w:hAnsi="Calibri"/>
                <w:color w:val="000000"/>
                <w:sz w:val="18"/>
                <w:szCs w:val="18"/>
                <w:lang w:eastAsia="es-CL"/>
              </w:rPr>
              <w:t>.</w:t>
            </w:r>
            <w:r w:rsidR="00F46D4B">
              <w:rPr>
                <w:rFonts w:ascii="Calibri" w:eastAsia="Times New Roman" w:hAnsi="Calibri"/>
                <w:color w:val="000000"/>
                <w:sz w:val="18"/>
                <w:szCs w:val="18"/>
                <w:lang w:eastAsia="es-CL"/>
              </w:rPr>
              <w:t>252</w:t>
            </w:r>
            <w:r>
              <w:rPr>
                <w:rFonts w:ascii="Calibri" w:eastAsia="Times New Roman" w:hAnsi="Calibri"/>
                <w:color w:val="000000"/>
                <w:sz w:val="18"/>
                <w:szCs w:val="18"/>
                <w:lang w:eastAsia="es-CL"/>
              </w:rPr>
              <w:t xml:space="preserve"> m.</w:t>
            </w:r>
          </w:p>
        </w:tc>
        <w:tc>
          <w:tcPr>
            <w:tcW w:w="1192" w:type="pct"/>
            <w:tcBorders>
              <w:top w:val="single" w:sz="4" w:space="0" w:color="auto"/>
              <w:left w:val="nil"/>
              <w:bottom w:val="single" w:sz="4" w:space="0" w:color="auto"/>
              <w:right w:val="single" w:sz="4" w:space="0" w:color="000000"/>
            </w:tcBorders>
            <w:shd w:val="clear" w:color="auto" w:fill="auto"/>
            <w:noWrap/>
            <w:vAlign w:val="center"/>
            <w:hideMark/>
          </w:tcPr>
          <w:p w14:paraId="1D638766" w14:textId="77777777" w:rsidR="005936ED" w:rsidRPr="00557733" w:rsidRDefault="005936ED" w:rsidP="00792E08">
            <w:pPr>
              <w:jc w:val="left"/>
              <w:rPr>
                <w:rFonts w:eastAsia="Times New Roman"/>
                <w:b/>
                <w:color w:val="000000"/>
                <w:sz w:val="18"/>
                <w:szCs w:val="18"/>
                <w:lang w:eastAsia="es-CL"/>
              </w:rPr>
            </w:pPr>
            <w:r w:rsidRPr="00557733">
              <w:rPr>
                <w:rFonts w:eastAsia="Times New Roman"/>
                <w:b/>
                <w:color w:val="000000"/>
                <w:sz w:val="18"/>
                <w:szCs w:val="18"/>
                <w:lang w:eastAsia="es-CL"/>
              </w:rPr>
              <w:t xml:space="preserve">Coordenadas </w:t>
            </w:r>
            <w:r>
              <w:rPr>
                <w:rFonts w:eastAsia="Times New Roman"/>
                <w:b/>
                <w:color w:val="000000"/>
                <w:sz w:val="18"/>
                <w:szCs w:val="18"/>
                <w:lang w:eastAsia="es-CL"/>
              </w:rPr>
              <w:t xml:space="preserve">DATUM </w:t>
            </w:r>
            <w:r w:rsidRPr="00557733">
              <w:rPr>
                <w:rFonts w:eastAsia="Times New Roman"/>
                <w:b/>
                <w:color w:val="000000"/>
                <w:sz w:val="18"/>
                <w:szCs w:val="18"/>
                <w:lang w:eastAsia="es-CL"/>
              </w:rPr>
              <w:t>WGS84</w:t>
            </w:r>
            <w:r>
              <w:rPr>
                <w:rFonts w:eastAsia="Times New Roman"/>
                <w:b/>
                <w:color w:val="000000"/>
                <w:sz w:val="18"/>
                <w:szCs w:val="18"/>
                <w:lang w:eastAsia="es-CL"/>
              </w:rPr>
              <w:t xml:space="preserve"> HUSO 19S</w:t>
            </w:r>
          </w:p>
        </w:tc>
        <w:tc>
          <w:tcPr>
            <w:tcW w:w="673" w:type="pct"/>
            <w:tcBorders>
              <w:top w:val="single" w:sz="4" w:space="0" w:color="auto"/>
              <w:left w:val="nil"/>
              <w:bottom w:val="single" w:sz="4" w:space="0" w:color="auto"/>
              <w:right w:val="single" w:sz="4" w:space="0" w:color="000000"/>
            </w:tcBorders>
            <w:shd w:val="clear" w:color="auto" w:fill="auto"/>
            <w:noWrap/>
            <w:vAlign w:val="center"/>
            <w:hideMark/>
          </w:tcPr>
          <w:p w14:paraId="0E4E0BF4" w14:textId="20F19C01" w:rsidR="005936ED" w:rsidRPr="00557733" w:rsidRDefault="005936ED" w:rsidP="00F46D4B">
            <w:pPr>
              <w:jc w:val="left"/>
              <w:rPr>
                <w:rFonts w:ascii="Calibri" w:eastAsia="Times New Roman" w:hAnsi="Calibri"/>
                <w:b/>
                <w:color w:val="000000"/>
                <w:sz w:val="18"/>
                <w:szCs w:val="18"/>
                <w:lang w:eastAsia="es-CL"/>
              </w:rPr>
            </w:pPr>
            <w:r w:rsidRPr="00557733">
              <w:rPr>
                <w:rFonts w:ascii="Calibri" w:eastAsia="Times New Roman" w:hAnsi="Calibri"/>
                <w:b/>
                <w:color w:val="000000"/>
                <w:sz w:val="18"/>
                <w:szCs w:val="18"/>
                <w:lang w:eastAsia="es-CL"/>
              </w:rPr>
              <w:t>Norte:</w:t>
            </w:r>
            <w:r w:rsidRPr="00557733">
              <w:rPr>
                <w:rFonts w:ascii="Calibri" w:eastAsia="Times New Roman" w:hAnsi="Calibri"/>
                <w:color w:val="000000"/>
                <w:sz w:val="18"/>
                <w:szCs w:val="18"/>
                <w:lang w:eastAsia="es-CL"/>
              </w:rPr>
              <w:t xml:space="preserve"> </w:t>
            </w:r>
            <w:r w:rsidRPr="00E57868">
              <w:rPr>
                <w:rFonts w:ascii="Calibri" w:eastAsia="Times New Roman" w:hAnsi="Calibri"/>
                <w:color w:val="000000"/>
                <w:sz w:val="18"/>
                <w:szCs w:val="18"/>
                <w:lang w:eastAsia="es-CL"/>
              </w:rPr>
              <w:t xml:space="preserve"> </w:t>
            </w:r>
            <w:r>
              <w:rPr>
                <w:rFonts w:ascii="Calibri" w:eastAsia="Times New Roman" w:hAnsi="Calibri"/>
                <w:color w:val="000000"/>
                <w:sz w:val="18"/>
                <w:szCs w:val="18"/>
                <w:lang w:eastAsia="es-CL"/>
              </w:rPr>
              <w:t>6.282.</w:t>
            </w:r>
            <w:r w:rsidR="00F46D4B">
              <w:rPr>
                <w:rFonts w:ascii="Calibri" w:eastAsia="Times New Roman" w:hAnsi="Calibri"/>
                <w:color w:val="000000"/>
                <w:sz w:val="18"/>
                <w:szCs w:val="18"/>
                <w:lang w:eastAsia="es-CL"/>
              </w:rPr>
              <w:t>792,8</w:t>
            </w:r>
            <w:r>
              <w:rPr>
                <w:rFonts w:ascii="Calibri" w:eastAsia="Times New Roman" w:hAnsi="Calibri"/>
                <w:color w:val="000000"/>
                <w:sz w:val="18"/>
                <w:szCs w:val="18"/>
                <w:lang w:eastAsia="es-CL"/>
              </w:rPr>
              <w:t xml:space="preserve"> </w:t>
            </w:r>
            <w:r w:rsidRPr="00B55F51">
              <w:rPr>
                <w:rFonts w:ascii="Calibri" w:eastAsia="Times New Roman" w:hAnsi="Calibri"/>
                <w:color w:val="000000"/>
                <w:sz w:val="18"/>
                <w:szCs w:val="18"/>
                <w:lang w:eastAsia="es-CL"/>
              </w:rPr>
              <w:t>m.</w:t>
            </w:r>
          </w:p>
        </w:tc>
        <w:tc>
          <w:tcPr>
            <w:tcW w:w="652" w:type="pct"/>
            <w:tcBorders>
              <w:top w:val="single" w:sz="4" w:space="0" w:color="auto"/>
              <w:left w:val="nil"/>
              <w:bottom w:val="single" w:sz="4" w:space="0" w:color="auto"/>
              <w:right w:val="single" w:sz="4" w:space="0" w:color="000000"/>
            </w:tcBorders>
            <w:shd w:val="clear" w:color="auto" w:fill="auto"/>
            <w:noWrap/>
            <w:vAlign w:val="center"/>
            <w:hideMark/>
          </w:tcPr>
          <w:p w14:paraId="632D5672" w14:textId="580704C6" w:rsidR="005936ED" w:rsidRPr="00557733" w:rsidRDefault="005936ED" w:rsidP="00F46D4B">
            <w:pPr>
              <w:jc w:val="left"/>
              <w:rPr>
                <w:rFonts w:ascii="Calibri" w:eastAsia="Times New Roman" w:hAnsi="Calibri"/>
                <w:b/>
                <w:color w:val="000000"/>
                <w:sz w:val="18"/>
                <w:szCs w:val="18"/>
                <w:lang w:eastAsia="es-CL"/>
              </w:rPr>
            </w:pPr>
            <w:r>
              <w:rPr>
                <w:rFonts w:ascii="Calibri" w:eastAsia="Times New Roman" w:hAnsi="Calibri"/>
                <w:b/>
                <w:color w:val="000000"/>
                <w:sz w:val="18"/>
                <w:szCs w:val="18"/>
                <w:lang w:eastAsia="es-CL"/>
              </w:rPr>
              <w:t>E</w:t>
            </w:r>
            <w:r w:rsidRPr="00557733">
              <w:rPr>
                <w:rFonts w:ascii="Calibri" w:eastAsia="Times New Roman" w:hAnsi="Calibri"/>
                <w:b/>
                <w:color w:val="000000"/>
                <w:sz w:val="18"/>
                <w:szCs w:val="18"/>
                <w:lang w:eastAsia="es-CL"/>
              </w:rPr>
              <w:t>ste:</w:t>
            </w:r>
            <w:r w:rsidRPr="00557733">
              <w:rPr>
                <w:rFonts w:ascii="Calibri" w:eastAsia="Times New Roman" w:hAnsi="Calibri"/>
                <w:color w:val="000000"/>
                <w:sz w:val="18"/>
                <w:szCs w:val="18"/>
                <w:lang w:eastAsia="es-CL"/>
              </w:rPr>
              <w:t xml:space="preserve"> </w:t>
            </w:r>
            <w:r w:rsidRPr="005327B1">
              <w:rPr>
                <w:rFonts w:ascii="Calibri" w:eastAsia="Times New Roman" w:hAnsi="Calibri"/>
                <w:color w:val="000000"/>
                <w:sz w:val="18"/>
                <w:szCs w:val="18"/>
                <w:lang w:eastAsia="es-CL"/>
              </w:rPr>
              <w:t>3</w:t>
            </w:r>
            <w:r>
              <w:rPr>
                <w:rFonts w:ascii="Calibri" w:eastAsia="Times New Roman" w:hAnsi="Calibri"/>
                <w:color w:val="000000"/>
                <w:sz w:val="18"/>
                <w:szCs w:val="18"/>
                <w:lang w:eastAsia="es-CL"/>
              </w:rPr>
              <w:t>00.</w:t>
            </w:r>
            <w:r w:rsidR="00F46D4B">
              <w:rPr>
                <w:rFonts w:ascii="Calibri" w:eastAsia="Times New Roman" w:hAnsi="Calibri"/>
                <w:color w:val="000000"/>
                <w:sz w:val="18"/>
                <w:szCs w:val="18"/>
                <w:lang w:eastAsia="es-CL"/>
              </w:rPr>
              <w:t>685</w:t>
            </w:r>
            <w:r>
              <w:rPr>
                <w:rFonts w:ascii="Calibri" w:eastAsia="Times New Roman" w:hAnsi="Calibri"/>
                <w:color w:val="000000"/>
                <w:sz w:val="18"/>
                <w:szCs w:val="18"/>
                <w:lang w:eastAsia="es-CL"/>
              </w:rPr>
              <w:t>,</w:t>
            </w:r>
            <w:r w:rsidR="00F46D4B">
              <w:rPr>
                <w:rFonts w:ascii="Calibri" w:eastAsia="Times New Roman" w:hAnsi="Calibri"/>
                <w:color w:val="000000"/>
                <w:sz w:val="18"/>
                <w:szCs w:val="18"/>
                <w:lang w:eastAsia="es-CL"/>
              </w:rPr>
              <w:t>6</w:t>
            </w:r>
            <w:r>
              <w:rPr>
                <w:rFonts w:ascii="Calibri" w:eastAsia="Times New Roman" w:hAnsi="Calibri"/>
                <w:color w:val="000000"/>
                <w:sz w:val="18"/>
                <w:szCs w:val="18"/>
                <w:lang w:eastAsia="es-CL"/>
              </w:rPr>
              <w:t xml:space="preserve"> m.</w:t>
            </w:r>
          </w:p>
        </w:tc>
      </w:tr>
      <w:tr w:rsidR="005936ED" w:rsidRPr="00E83EF5" w14:paraId="3F22398B" w14:textId="77777777" w:rsidTr="001C05D6">
        <w:trPr>
          <w:trHeight w:val="300"/>
          <w:jc w:val="center"/>
        </w:trPr>
        <w:tc>
          <w:tcPr>
            <w:tcW w:w="2483" w:type="pct"/>
            <w:gridSpan w:val="3"/>
            <w:vMerge w:val="restart"/>
            <w:tcBorders>
              <w:top w:val="single" w:sz="4" w:space="0" w:color="auto"/>
              <w:left w:val="single" w:sz="4" w:space="0" w:color="auto"/>
              <w:bottom w:val="single" w:sz="4" w:space="0" w:color="000000"/>
              <w:right w:val="single" w:sz="4" w:space="0" w:color="000000"/>
            </w:tcBorders>
            <w:shd w:val="clear" w:color="auto" w:fill="auto"/>
            <w:hideMark/>
          </w:tcPr>
          <w:p w14:paraId="6B441D38" w14:textId="1545C135" w:rsidR="005936ED" w:rsidRPr="00E83EF5" w:rsidRDefault="005936ED" w:rsidP="00F46D4B">
            <w:pPr>
              <w:jc w:val="left"/>
              <w:rPr>
                <w:rFonts w:eastAsia="Times New Roman"/>
                <w:color w:val="000000"/>
                <w:sz w:val="18"/>
                <w:szCs w:val="18"/>
                <w:highlight w:val="cyan"/>
                <w:lang w:eastAsia="es-CL"/>
              </w:rPr>
            </w:pPr>
            <w:r w:rsidRPr="000E5A49">
              <w:rPr>
                <w:rFonts w:eastAsia="Times New Roman"/>
                <w:b/>
                <w:color w:val="000000"/>
                <w:sz w:val="18"/>
                <w:szCs w:val="18"/>
                <w:lang w:eastAsia="es-CL"/>
              </w:rPr>
              <w:t>Descripción Medio de Prueba:</w:t>
            </w:r>
            <w:r>
              <w:rPr>
                <w:rFonts w:eastAsia="Times New Roman"/>
                <w:b/>
                <w:color w:val="000000"/>
                <w:sz w:val="18"/>
                <w:szCs w:val="18"/>
                <w:lang w:eastAsia="es-CL"/>
              </w:rPr>
              <w:t xml:space="preserve"> </w:t>
            </w:r>
            <w:r w:rsidR="00F46D4B">
              <w:rPr>
                <w:rFonts w:eastAsia="Times New Roman"/>
                <w:color w:val="000000"/>
                <w:sz w:val="18"/>
                <w:szCs w:val="18"/>
                <w:lang w:eastAsia="es-CL"/>
              </w:rPr>
              <w:t>Pozo de napa subterránea</w:t>
            </w:r>
          </w:p>
        </w:tc>
        <w:tc>
          <w:tcPr>
            <w:tcW w:w="2517" w:type="pct"/>
            <w:gridSpan w:val="3"/>
            <w:vMerge w:val="restart"/>
            <w:tcBorders>
              <w:top w:val="single" w:sz="4" w:space="0" w:color="auto"/>
              <w:left w:val="single" w:sz="4" w:space="0" w:color="auto"/>
              <w:bottom w:val="single" w:sz="4" w:space="0" w:color="000000"/>
              <w:right w:val="single" w:sz="4" w:space="0" w:color="000000"/>
            </w:tcBorders>
            <w:shd w:val="clear" w:color="auto" w:fill="auto"/>
            <w:hideMark/>
          </w:tcPr>
          <w:p w14:paraId="2F21CF80" w14:textId="4ABC8A31" w:rsidR="005936ED" w:rsidRPr="00E83EF5" w:rsidRDefault="005936ED" w:rsidP="00C770A7">
            <w:pPr>
              <w:jc w:val="left"/>
              <w:rPr>
                <w:rFonts w:eastAsia="Times New Roman"/>
                <w:color w:val="000000"/>
                <w:sz w:val="18"/>
                <w:szCs w:val="18"/>
                <w:highlight w:val="cyan"/>
                <w:lang w:eastAsia="es-CL"/>
              </w:rPr>
            </w:pPr>
            <w:r w:rsidRPr="000E5A49">
              <w:rPr>
                <w:rFonts w:eastAsia="Times New Roman"/>
                <w:b/>
                <w:color w:val="000000"/>
                <w:sz w:val="18"/>
                <w:szCs w:val="18"/>
                <w:lang w:eastAsia="es-CL"/>
              </w:rPr>
              <w:t>Descripción Medio de Prueba:</w:t>
            </w:r>
            <w:r w:rsidRPr="000E5A49">
              <w:rPr>
                <w:rFonts w:eastAsia="Times New Roman"/>
                <w:color w:val="000000"/>
                <w:sz w:val="18"/>
                <w:szCs w:val="18"/>
                <w:lang w:eastAsia="es-CL"/>
              </w:rPr>
              <w:t xml:space="preserve"> </w:t>
            </w:r>
            <w:r w:rsidR="00F46D4B" w:rsidRPr="00C770A7">
              <w:rPr>
                <w:rFonts w:eastAsia="Times New Roman"/>
                <w:color w:val="000000"/>
                <w:sz w:val="18"/>
                <w:szCs w:val="18"/>
                <w:lang w:eastAsia="es-CL"/>
              </w:rPr>
              <w:t xml:space="preserve">Pozo de </w:t>
            </w:r>
            <w:r w:rsidR="00C770A7" w:rsidRPr="00C770A7">
              <w:rPr>
                <w:rFonts w:eastAsia="Times New Roman"/>
                <w:color w:val="000000"/>
                <w:sz w:val="18"/>
                <w:szCs w:val="18"/>
                <w:lang w:eastAsia="es-CL"/>
              </w:rPr>
              <w:t>monitoreo</w:t>
            </w:r>
          </w:p>
        </w:tc>
      </w:tr>
      <w:tr w:rsidR="005936ED" w:rsidRPr="00F551C3" w14:paraId="7DC1D76E" w14:textId="77777777" w:rsidTr="001C05D6">
        <w:trPr>
          <w:trHeight w:val="244"/>
          <w:jc w:val="center"/>
        </w:trPr>
        <w:tc>
          <w:tcPr>
            <w:tcW w:w="2483" w:type="pct"/>
            <w:gridSpan w:val="3"/>
            <w:vMerge/>
            <w:tcBorders>
              <w:top w:val="single" w:sz="4" w:space="0" w:color="auto"/>
              <w:left w:val="single" w:sz="4" w:space="0" w:color="auto"/>
              <w:bottom w:val="single" w:sz="4" w:space="0" w:color="auto"/>
              <w:right w:val="single" w:sz="4" w:space="0" w:color="000000"/>
            </w:tcBorders>
            <w:vAlign w:val="center"/>
            <w:hideMark/>
          </w:tcPr>
          <w:p w14:paraId="1F064D62" w14:textId="77777777" w:rsidR="005936ED" w:rsidRPr="00F551C3" w:rsidRDefault="005936ED" w:rsidP="00792E08">
            <w:pPr>
              <w:jc w:val="left"/>
              <w:rPr>
                <w:rFonts w:ascii="Calibri" w:eastAsia="Times New Roman" w:hAnsi="Calibri"/>
                <w:color w:val="000000"/>
                <w:sz w:val="20"/>
                <w:szCs w:val="20"/>
                <w:lang w:eastAsia="es-CL"/>
              </w:rPr>
            </w:pPr>
          </w:p>
        </w:tc>
        <w:tc>
          <w:tcPr>
            <w:tcW w:w="2517" w:type="pct"/>
            <w:gridSpan w:val="3"/>
            <w:vMerge/>
            <w:tcBorders>
              <w:top w:val="single" w:sz="4" w:space="0" w:color="auto"/>
              <w:left w:val="single" w:sz="4" w:space="0" w:color="auto"/>
              <w:bottom w:val="single" w:sz="4" w:space="0" w:color="auto"/>
              <w:right w:val="single" w:sz="4" w:space="0" w:color="000000"/>
            </w:tcBorders>
            <w:vAlign w:val="center"/>
            <w:hideMark/>
          </w:tcPr>
          <w:p w14:paraId="4FD371CE" w14:textId="77777777" w:rsidR="005936ED" w:rsidRPr="00F551C3" w:rsidRDefault="005936ED" w:rsidP="00792E08">
            <w:pPr>
              <w:jc w:val="left"/>
              <w:rPr>
                <w:rFonts w:ascii="Calibri" w:eastAsia="Times New Roman" w:hAnsi="Calibri"/>
                <w:color w:val="000000"/>
                <w:sz w:val="20"/>
                <w:szCs w:val="20"/>
                <w:lang w:eastAsia="es-CL"/>
              </w:rPr>
            </w:pPr>
          </w:p>
        </w:tc>
      </w:tr>
      <w:tr w:rsidR="004E0AE0" w:rsidRPr="00F551C3" w14:paraId="200736C5" w14:textId="77777777" w:rsidTr="006B01BF">
        <w:trPr>
          <w:trHeight w:val="244"/>
          <w:jc w:val="center"/>
        </w:trPr>
        <w:tc>
          <w:tcPr>
            <w:tcW w:w="2483" w:type="pct"/>
            <w:gridSpan w:val="3"/>
            <w:vMerge/>
            <w:tcBorders>
              <w:top w:val="single" w:sz="4" w:space="0" w:color="auto"/>
              <w:left w:val="single" w:sz="4" w:space="0" w:color="auto"/>
              <w:bottom w:val="single" w:sz="4" w:space="0" w:color="auto"/>
              <w:right w:val="single" w:sz="4" w:space="0" w:color="000000"/>
            </w:tcBorders>
            <w:vAlign w:val="center"/>
            <w:hideMark/>
          </w:tcPr>
          <w:p w14:paraId="35E17CDF" w14:textId="77777777" w:rsidR="004E0AE0" w:rsidRPr="00F551C3" w:rsidRDefault="004E0AE0" w:rsidP="005C699E">
            <w:pPr>
              <w:jc w:val="left"/>
              <w:rPr>
                <w:rFonts w:ascii="Calibri" w:eastAsia="Times New Roman" w:hAnsi="Calibri"/>
                <w:color w:val="000000"/>
                <w:sz w:val="20"/>
                <w:szCs w:val="20"/>
                <w:lang w:eastAsia="es-CL"/>
              </w:rPr>
            </w:pPr>
          </w:p>
        </w:tc>
        <w:tc>
          <w:tcPr>
            <w:tcW w:w="2517" w:type="pct"/>
            <w:gridSpan w:val="3"/>
            <w:vMerge/>
            <w:tcBorders>
              <w:top w:val="single" w:sz="4" w:space="0" w:color="auto"/>
              <w:left w:val="single" w:sz="4" w:space="0" w:color="auto"/>
              <w:bottom w:val="single" w:sz="4" w:space="0" w:color="auto"/>
              <w:right w:val="single" w:sz="4" w:space="0" w:color="000000"/>
            </w:tcBorders>
            <w:vAlign w:val="center"/>
            <w:hideMark/>
          </w:tcPr>
          <w:p w14:paraId="26803893" w14:textId="77777777" w:rsidR="004E0AE0" w:rsidRPr="00F551C3" w:rsidRDefault="004E0AE0" w:rsidP="005C699E">
            <w:pPr>
              <w:jc w:val="left"/>
              <w:rPr>
                <w:rFonts w:ascii="Calibri" w:eastAsia="Times New Roman" w:hAnsi="Calibri"/>
                <w:color w:val="000000"/>
                <w:sz w:val="20"/>
                <w:szCs w:val="20"/>
                <w:lang w:eastAsia="es-CL"/>
              </w:rPr>
            </w:pPr>
          </w:p>
        </w:tc>
      </w:tr>
    </w:tbl>
    <w:p w14:paraId="0F665B19" w14:textId="352B2A45" w:rsidR="00357DE5" w:rsidRDefault="00357DE5" w:rsidP="00C958D0">
      <w:pPr>
        <w:pStyle w:val="Ttulo1"/>
      </w:pPr>
      <w:bookmarkStart w:id="193" w:name="_Toc452448340"/>
      <w:bookmarkStart w:id="194" w:name="_Toc352840404"/>
      <w:bookmarkStart w:id="195" w:name="_Toc352841464"/>
      <w:r>
        <w:lastRenderedPageBreak/>
        <w:t>OTROS HECHOS</w:t>
      </w:r>
      <w:bookmarkEnd w:id="193"/>
    </w:p>
    <w:p w14:paraId="78097B77" w14:textId="77777777" w:rsidR="00357DE5" w:rsidRDefault="00357DE5" w:rsidP="00357DE5"/>
    <w:tbl>
      <w:tblPr>
        <w:tblStyle w:val="Tablaconcuadrcula"/>
        <w:tblW w:w="13687" w:type="dxa"/>
        <w:tblLook w:val="04A0" w:firstRow="1" w:lastRow="0" w:firstColumn="1" w:lastColumn="0" w:noHBand="0" w:noVBand="1"/>
      </w:tblPr>
      <w:tblGrid>
        <w:gridCol w:w="13687"/>
      </w:tblGrid>
      <w:tr w:rsidR="003B3D5F" w14:paraId="2120F842" w14:textId="77777777" w:rsidTr="003B3D5F">
        <w:tc>
          <w:tcPr>
            <w:tcW w:w="5000" w:type="pct"/>
          </w:tcPr>
          <w:p w14:paraId="5240F5C2" w14:textId="128E47A9" w:rsidR="003B3D5F" w:rsidRDefault="003B3D5F" w:rsidP="003B3D5F">
            <w:r>
              <w:rPr>
                <w:rFonts w:ascii="Calibri" w:eastAsia="Times New Roman" w:hAnsi="Calibri"/>
                <w:b/>
                <w:bCs/>
                <w:color w:val="000000"/>
                <w:lang w:eastAsia="es-CL"/>
              </w:rPr>
              <w:t>Otro Hecho N°</w:t>
            </w:r>
            <w:r w:rsidRPr="005626CB">
              <w:rPr>
                <w:rFonts w:ascii="Calibri" w:eastAsia="Times New Roman" w:hAnsi="Calibri"/>
                <w:color w:val="000000"/>
                <w:lang w:eastAsia="es-CL"/>
              </w:rPr>
              <w:t xml:space="preserve"> </w:t>
            </w:r>
            <w:r>
              <w:t>1</w:t>
            </w:r>
          </w:p>
        </w:tc>
      </w:tr>
      <w:tr w:rsidR="00357DE5" w14:paraId="428CAF5F" w14:textId="77777777" w:rsidTr="00E548C8">
        <w:trPr>
          <w:trHeight w:val="596"/>
        </w:trPr>
        <w:tc>
          <w:tcPr>
            <w:tcW w:w="5000" w:type="pct"/>
          </w:tcPr>
          <w:p w14:paraId="4DEE1AF3" w14:textId="6F28B31E" w:rsidR="00357DE5" w:rsidRPr="003B3D5F" w:rsidRDefault="003B3D5F" w:rsidP="008970A1">
            <w:pPr>
              <w:rPr>
                <w:rFonts w:eastAsia="Times New Roman"/>
                <w:bCs/>
                <w:color w:val="000000"/>
                <w:highlight w:val="yellow"/>
                <w:lang w:eastAsia="es-CL"/>
              </w:rPr>
            </w:pPr>
            <w:r w:rsidRPr="003B3D5F">
              <w:rPr>
                <w:rFonts w:eastAsia="Times New Roman"/>
                <w:bCs/>
                <w:color w:val="000000"/>
                <w:lang w:eastAsia="es-CL"/>
              </w:rPr>
              <w:t xml:space="preserve">El titular Agrícola Aasa Ltda., no </w:t>
            </w:r>
            <w:r w:rsidR="002748EC" w:rsidRPr="003B3D5F">
              <w:rPr>
                <w:rFonts w:eastAsia="Times New Roman"/>
                <w:bCs/>
                <w:color w:val="000000"/>
                <w:lang w:eastAsia="es-CL"/>
              </w:rPr>
              <w:t>ha</w:t>
            </w:r>
            <w:r w:rsidRPr="003B3D5F">
              <w:rPr>
                <w:rFonts w:eastAsia="Times New Roman"/>
                <w:bCs/>
                <w:color w:val="000000"/>
                <w:lang w:eastAsia="es-CL"/>
              </w:rPr>
              <w:t xml:space="preserve"> ingresado información respecto de la RCA N° 751 del año 2009 de</w:t>
            </w:r>
            <w:r w:rsidR="008970A1">
              <w:rPr>
                <w:rFonts w:eastAsia="Times New Roman"/>
                <w:bCs/>
                <w:color w:val="000000"/>
                <w:lang w:eastAsia="es-CL"/>
              </w:rPr>
              <w:t>nominado</w:t>
            </w:r>
            <w:r w:rsidRPr="003B3D5F">
              <w:rPr>
                <w:rFonts w:eastAsia="Times New Roman"/>
                <w:bCs/>
                <w:color w:val="000000"/>
                <w:lang w:eastAsia="es-CL"/>
              </w:rPr>
              <w:t xml:space="preserve"> “Modificación Planta de Tratamiento de Purines Plantel Campesino”</w:t>
            </w:r>
            <w:r w:rsidR="001E6CE3">
              <w:rPr>
                <w:rFonts w:eastAsia="Times New Roman"/>
                <w:bCs/>
                <w:color w:val="000000"/>
                <w:lang w:eastAsia="es-CL"/>
              </w:rPr>
              <w:t>, en el Sistema RCA de la Superintendencia del Medio Ambiente, de acuerd</w:t>
            </w:r>
            <w:r w:rsidR="00C501A7">
              <w:rPr>
                <w:rFonts w:eastAsia="Times New Roman"/>
                <w:bCs/>
                <w:color w:val="000000"/>
                <w:lang w:eastAsia="es-CL"/>
              </w:rPr>
              <w:t>o a la Resolución N° 1.518/2013, a</w:t>
            </w:r>
            <w:r w:rsidR="001956C2">
              <w:rPr>
                <w:rFonts w:eastAsia="Times New Roman"/>
                <w:bCs/>
                <w:color w:val="000000"/>
                <w:lang w:eastAsia="es-CL"/>
              </w:rPr>
              <w:t xml:space="preserve"> </w:t>
            </w:r>
            <w:r w:rsidR="008970A1">
              <w:rPr>
                <w:rFonts w:eastAsia="Times New Roman"/>
                <w:bCs/>
                <w:color w:val="000000"/>
                <w:lang w:eastAsia="es-CL"/>
              </w:rPr>
              <w:t>l</w:t>
            </w:r>
            <w:r w:rsidR="001956C2">
              <w:rPr>
                <w:rFonts w:eastAsia="Times New Roman"/>
                <w:bCs/>
                <w:color w:val="000000"/>
                <w:lang w:eastAsia="es-CL"/>
              </w:rPr>
              <w:t>a fecha del</w:t>
            </w:r>
            <w:r w:rsidR="00C501A7">
              <w:rPr>
                <w:rFonts w:eastAsia="Times New Roman"/>
                <w:bCs/>
                <w:color w:val="000000"/>
                <w:lang w:eastAsia="es-CL"/>
              </w:rPr>
              <w:t xml:space="preserve"> </w:t>
            </w:r>
            <w:r w:rsidR="008970A1">
              <w:rPr>
                <w:rFonts w:eastAsia="Times New Roman"/>
                <w:bCs/>
                <w:color w:val="000000"/>
                <w:lang w:eastAsia="es-CL"/>
              </w:rPr>
              <w:t xml:space="preserve">26 de mayo de </w:t>
            </w:r>
            <w:r w:rsidR="00976BF9">
              <w:rPr>
                <w:rFonts w:eastAsia="Times New Roman"/>
                <w:bCs/>
                <w:color w:val="000000"/>
                <w:lang w:eastAsia="es-CL"/>
              </w:rPr>
              <w:t>2016.</w:t>
            </w:r>
          </w:p>
        </w:tc>
      </w:tr>
    </w:tbl>
    <w:p w14:paraId="269C876C" w14:textId="77777777" w:rsidR="00BA288B" w:rsidRDefault="00BA288B" w:rsidP="00BA288B">
      <w:pPr>
        <w:pStyle w:val="Ttulo1"/>
        <w:numPr>
          <w:ilvl w:val="0"/>
          <w:numId w:val="0"/>
        </w:numPr>
        <w:ind w:left="432" w:hanging="432"/>
      </w:pPr>
    </w:p>
    <w:p w14:paraId="5E03FE6B" w14:textId="77777777" w:rsidR="00BA288B" w:rsidRDefault="00BA288B" w:rsidP="00BA288B"/>
    <w:p w14:paraId="5A4433F3" w14:textId="77777777" w:rsidR="00BA288B" w:rsidRDefault="00BA288B" w:rsidP="00BA288B"/>
    <w:p w14:paraId="0589CC65" w14:textId="77777777" w:rsidR="00BA288B" w:rsidRDefault="00BA288B" w:rsidP="00BA288B"/>
    <w:p w14:paraId="1272ED60" w14:textId="77777777" w:rsidR="00BA288B" w:rsidRDefault="00BA288B" w:rsidP="00BA288B"/>
    <w:p w14:paraId="5E093591" w14:textId="77777777" w:rsidR="00BA288B" w:rsidRDefault="00BA288B" w:rsidP="00BA288B"/>
    <w:p w14:paraId="2258F6A3" w14:textId="77777777" w:rsidR="00BA288B" w:rsidRDefault="00BA288B" w:rsidP="00BA288B"/>
    <w:p w14:paraId="49FA8176" w14:textId="77777777" w:rsidR="00BA288B" w:rsidRDefault="00BA288B" w:rsidP="00BA288B"/>
    <w:p w14:paraId="2A457930" w14:textId="77777777" w:rsidR="00BA288B" w:rsidRDefault="00BA288B" w:rsidP="00BA288B"/>
    <w:p w14:paraId="464700CD" w14:textId="77777777" w:rsidR="00BA288B" w:rsidRDefault="00BA288B" w:rsidP="00BA288B"/>
    <w:p w14:paraId="2CF69490" w14:textId="77777777" w:rsidR="00BA288B" w:rsidRDefault="00BA288B" w:rsidP="00BA288B"/>
    <w:p w14:paraId="0AAE14DC" w14:textId="77777777" w:rsidR="00BA288B" w:rsidRDefault="00BA288B" w:rsidP="00BA288B"/>
    <w:p w14:paraId="5362E668" w14:textId="77777777" w:rsidR="00BA288B" w:rsidRDefault="00BA288B" w:rsidP="00BA288B"/>
    <w:p w14:paraId="142DFD40" w14:textId="77777777" w:rsidR="00BA288B" w:rsidRDefault="00BA288B" w:rsidP="00BA288B"/>
    <w:p w14:paraId="43592F15" w14:textId="77777777" w:rsidR="00BA288B" w:rsidRDefault="00BA288B" w:rsidP="00BA288B"/>
    <w:p w14:paraId="4F700042" w14:textId="77777777" w:rsidR="00BA288B" w:rsidRDefault="00BA288B" w:rsidP="00BA288B"/>
    <w:p w14:paraId="16C6D6B2" w14:textId="77777777" w:rsidR="00BA288B" w:rsidRDefault="00BA288B" w:rsidP="00BA288B"/>
    <w:p w14:paraId="652721A9" w14:textId="77777777" w:rsidR="00BA288B" w:rsidRDefault="00BA288B" w:rsidP="00BA288B"/>
    <w:p w14:paraId="294336AC" w14:textId="77777777" w:rsidR="00BA288B" w:rsidRDefault="00BA288B" w:rsidP="00BA288B"/>
    <w:p w14:paraId="12953C01" w14:textId="77777777" w:rsidR="00BA288B" w:rsidRDefault="00BA288B" w:rsidP="00BA288B"/>
    <w:p w14:paraId="022BABD6" w14:textId="77777777" w:rsidR="00BA288B" w:rsidRDefault="00BA288B" w:rsidP="00BA288B"/>
    <w:p w14:paraId="606BF06E" w14:textId="77777777" w:rsidR="00BA288B" w:rsidRDefault="00BA288B" w:rsidP="00BA288B"/>
    <w:p w14:paraId="27F394F1" w14:textId="77777777" w:rsidR="00BA288B" w:rsidRDefault="00BA288B" w:rsidP="00BA288B"/>
    <w:p w14:paraId="46A59806" w14:textId="77777777" w:rsidR="00BA288B" w:rsidRDefault="00BA288B" w:rsidP="00BA288B"/>
    <w:p w14:paraId="59C5FA0A" w14:textId="77777777" w:rsidR="00BA288B" w:rsidRDefault="00BA288B" w:rsidP="00BA288B"/>
    <w:p w14:paraId="1B164600" w14:textId="77777777" w:rsidR="00BA288B" w:rsidRDefault="00BA288B" w:rsidP="00BA288B"/>
    <w:p w14:paraId="408824D9" w14:textId="77777777" w:rsidR="00BA288B" w:rsidRDefault="00BA288B" w:rsidP="00BA288B"/>
    <w:p w14:paraId="41FA712C" w14:textId="77777777" w:rsidR="00BA288B" w:rsidRDefault="00BA288B" w:rsidP="00BA288B"/>
    <w:p w14:paraId="3FD484BE" w14:textId="77777777" w:rsidR="00BA288B" w:rsidRPr="00BA288B" w:rsidRDefault="00BA288B" w:rsidP="00BA288B"/>
    <w:p w14:paraId="027B930C" w14:textId="76C2EB28" w:rsidR="007015BE" w:rsidRDefault="002D42AE" w:rsidP="00C958D0">
      <w:pPr>
        <w:pStyle w:val="Ttulo1"/>
      </w:pPr>
      <w:bookmarkStart w:id="196" w:name="_Toc452448341"/>
      <w:r>
        <w:lastRenderedPageBreak/>
        <w:t>C</w:t>
      </w:r>
      <w:r w:rsidR="007015BE">
        <w:t>ONCLUSIONES</w:t>
      </w:r>
      <w:r w:rsidR="007015BE" w:rsidRPr="00B1722C">
        <w:t>.</w:t>
      </w:r>
      <w:bookmarkEnd w:id="194"/>
      <w:bookmarkEnd w:id="195"/>
      <w:bookmarkEnd w:id="196"/>
    </w:p>
    <w:p w14:paraId="59C4F3DF" w14:textId="77777777" w:rsidR="00CE010E" w:rsidRDefault="00CE010E" w:rsidP="00893A4E">
      <w:pPr>
        <w:pStyle w:val="Prrafodelista"/>
        <w:ind w:left="0"/>
        <w:rPr>
          <w:rFonts w:cstheme="minorHAnsi"/>
          <w:b/>
          <w:sz w:val="14"/>
          <w:szCs w:val="24"/>
        </w:rPr>
      </w:pPr>
    </w:p>
    <w:p w14:paraId="73CC9AE9" w14:textId="1D45CC01" w:rsidR="00F36F7C" w:rsidRDefault="00F36F7C" w:rsidP="00694B31">
      <w:pPr>
        <w:rPr>
          <w:rFonts w:cstheme="minorHAnsi"/>
        </w:rPr>
      </w:pPr>
      <w:r w:rsidRPr="008059D4">
        <w:rPr>
          <w:rFonts w:cstheme="minorHAnsi"/>
        </w:rPr>
        <w:t>La actividad de fiscalización ambiental realizada, consideró la verificación de las exigencias asociadas a</w:t>
      </w:r>
      <w:r>
        <w:rPr>
          <w:rFonts w:cstheme="minorHAnsi"/>
        </w:rPr>
        <w:t xml:space="preserve"> </w:t>
      </w:r>
      <w:r w:rsidR="00616BD0">
        <w:rPr>
          <w:rFonts w:cstheme="minorHAnsi"/>
        </w:rPr>
        <w:t>la</w:t>
      </w:r>
      <w:r w:rsidR="001E6CE3">
        <w:rPr>
          <w:rFonts w:cstheme="minorHAnsi"/>
        </w:rPr>
        <w:t>s</w:t>
      </w:r>
      <w:r w:rsidR="00616BD0">
        <w:rPr>
          <w:rFonts w:cstheme="minorHAnsi"/>
        </w:rPr>
        <w:t xml:space="preserve"> RCA N° </w:t>
      </w:r>
      <w:r w:rsidR="001E6CE3">
        <w:rPr>
          <w:rFonts w:cstheme="minorHAnsi"/>
        </w:rPr>
        <w:t>734/2002, 5932006/2006 y 751/2009</w:t>
      </w:r>
      <w:r w:rsidR="00616BD0">
        <w:rPr>
          <w:rFonts w:cstheme="minorHAnsi"/>
        </w:rPr>
        <w:t>.</w:t>
      </w:r>
    </w:p>
    <w:p w14:paraId="770FE981" w14:textId="05D1320C" w:rsidR="00F36F7C" w:rsidRPr="008059D4" w:rsidRDefault="00F36F7C" w:rsidP="00694B31">
      <w:pPr>
        <w:rPr>
          <w:rFonts w:cstheme="minorHAnsi"/>
        </w:rPr>
      </w:pPr>
      <w:r>
        <w:rPr>
          <w:rFonts w:cstheme="minorHAnsi"/>
        </w:rPr>
        <w:t>Del total de exigencias verificadas, se identificaron</w:t>
      </w:r>
      <w:r w:rsidR="005E50BC">
        <w:rPr>
          <w:rFonts w:cstheme="minorHAnsi"/>
        </w:rPr>
        <w:t xml:space="preserve"> lo</w:t>
      </w:r>
      <w:r w:rsidRPr="008059D4">
        <w:rPr>
          <w:rFonts w:cstheme="minorHAnsi"/>
        </w:rPr>
        <w:t xml:space="preserve">s </w:t>
      </w:r>
      <w:r w:rsidR="00616BD0">
        <w:rPr>
          <w:rFonts w:cstheme="minorHAnsi"/>
        </w:rPr>
        <w:t xml:space="preserve">siguientes </w:t>
      </w:r>
      <w:r w:rsidR="005E50BC">
        <w:rPr>
          <w:rFonts w:cstheme="minorHAnsi"/>
        </w:rPr>
        <w:t>hallazgos</w:t>
      </w:r>
      <w:r w:rsidR="00616BD0">
        <w:rPr>
          <w:rFonts w:cstheme="minorHAnsi"/>
        </w:rPr>
        <w:t>:</w:t>
      </w:r>
    </w:p>
    <w:p w14:paraId="387DFBCA" w14:textId="77777777" w:rsidR="00F36F7C" w:rsidRDefault="00F36F7C" w:rsidP="00F36F7C">
      <w:pPr>
        <w:rPr>
          <w:rFonts w:cstheme="minorHAnsi"/>
        </w:rPr>
      </w:pPr>
    </w:p>
    <w:tbl>
      <w:tblPr>
        <w:tblStyle w:val="Tablaconcuadrcula"/>
        <w:tblW w:w="13687" w:type="dxa"/>
        <w:jc w:val="center"/>
        <w:tblLook w:val="04A0" w:firstRow="1" w:lastRow="0" w:firstColumn="1" w:lastColumn="0" w:noHBand="0" w:noVBand="1"/>
      </w:tblPr>
      <w:tblGrid>
        <w:gridCol w:w="1169"/>
        <w:gridCol w:w="1519"/>
        <w:gridCol w:w="7514"/>
        <w:gridCol w:w="3485"/>
      </w:tblGrid>
      <w:tr w:rsidR="00816E54" w:rsidRPr="00CB5AC7" w14:paraId="4A912E25" w14:textId="77777777" w:rsidTr="00CB5705">
        <w:trPr>
          <w:trHeight w:val="395"/>
          <w:tblHeader/>
          <w:jc w:val="center"/>
        </w:trPr>
        <w:tc>
          <w:tcPr>
            <w:tcW w:w="427" w:type="pct"/>
            <w:shd w:val="clear" w:color="auto" w:fill="D9D9D9" w:themeFill="background1" w:themeFillShade="D9"/>
          </w:tcPr>
          <w:p w14:paraId="359196ED" w14:textId="77777777" w:rsidR="00816E54" w:rsidRPr="00CB5AC7" w:rsidRDefault="00816E54" w:rsidP="00F61347">
            <w:pPr>
              <w:jc w:val="center"/>
              <w:rPr>
                <w:rFonts w:ascii="Calibri" w:hAnsi="Calibri" w:cs="Calibri"/>
                <w:b/>
                <w:lang w:val="es-ES" w:eastAsia="es-ES"/>
              </w:rPr>
            </w:pPr>
            <w:r w:rsidRPr="00CB5AC7">
              <w:rPr>
                <w:rFonts w:ascii="Calibri" w:hAnsi="Calibri" w:cs="Calibri"/>
                <w:b/>
                <w:lang w:val="es-ES" w:eastAsia="es-ES"/>
              </w:rPr>
              <w:t>N° Hecho Constatado</w:t>
            </w:r>
          </w:p>
        </w:tc>
        <w:tc>
          <w:tcPr>
            <w:tcW w:w="555" w:type="pct"/>
            <w:shd w:val="clear" w:color="auto" w:fill="D9D9D9" w:themeFill="background1" w:themeFillShade="D9"/>
            <w:vAlign w:val="center"/>
          </w:tcPr>
          <w:p w14:paraId="2D57D2A6" w14:textId="77777777" w:rsidR="00816E54" w:rsidRPr="00CB5AC7" w:rsidRDefault="00816E54" w:rsidP="00F61347">
            <w:pPr>
              <w:jc w:val="center"/>
              <w:rPr>
                <w:rFonts w:ascii="Calibri" w:hAnsi="Calibri" w:cs="Calibri"/>
                <w:b/>
                <w:color w:val="A6A6A6"/>
                <w:lang w:val="es-ES" w:eastAsia="es-ES"/>
              </w:rPr>
            </w:pPr>
            <w:r w:rsidRPr="00CB5AC7">
              <w:rPr>
                <w:rFonts w:ascii="Calibri" w:hAnsi="Calibri" w:cs="Calibri"/>
                <w:b/>
                <w:lang w:val="es-ES" w:eastAsia="es-ES"/>
              </w:rPr>
              <w:t>Materia Objeto de Fiscalización</w:t>
            </w:r>
          </w:p>
        </w:tc>
        <w:tc>
          <w:tcPr>
            <w:tcW w:w="2745" w:type="pct"/>
            <w:shd w:val="clear" w:color="auto" w:fill="D9D9D9" w:themeFill="background1" w:themeFillShade="D9"/>
            <w:vAlign w:val="center"/>
          </w:tcPr>
          <w:p w14:paraId="1D38E7E6" w14:textId="77777777" w:rsidR="00816E54" w:rsidRPr="00CB5AC7" w:rsidRDefault="00816E54" w:rsidP="00F61347">
            <w:pPr>
              <w:jc w:val="center"/>
              <w:rPr>
                <w:rFonts w:ascii="Calibri" w:hAnsi="Calibri" w:cs="Calibri"/>
                <w:b/>
                <w:lang w:val="es-ES" w:eastAsia="es-ES"/>
              </w:rPr>
            </w:pPr>
            <w:r w:rsidRPr="00CB5AC7">
              <w:rPr>
                <w:rFonts w:ascii="Calibri" w:hAnsi="Calibri" w:cs="Calibri"/>
                <w:b/>
                <w:lang w:val="es-ES" w:eastAsia="es-ES"/>
              </w:rPr>
              <w:t>Exigencia Asociada</w:t>
            </w:r>
          </w:p>
        </w:tc>
        <w:tc>
          <w:tcPr>
            <w:tcW w:w="1273" w:type="pct"/>
            <w:shd w:val="clear" w:color="auto" w:fill="D9D9D9" w:themeFill="background1" w:themeFillShade="D9"/>
            <w:vAlign w:val="center"/>
          </w:tcPr>
          <w:p w14:paraId="2B2521DF" w14:textId="5A9E08B3" w:rsidR="00816E54" w:rsidRPr="00CB5AC7" w:rsidRDefault="00816E54" w:rsidP="005E50BC">
            <w:pPr>
              <w:jc w:val="center"/>
              <w:rPr>
                <w:rFonts w:ascii="Calibri" w:hAnsi="Calibri" w:cs="Calibri"/>
                <w:b/>
                <w:lang w:val="es-ES" w:eastAsia="es-ES"/>
              </w:rPr>
            </w:pPr>
            <w:r w:rsidRPr="00CB5AC7">
              <w:rPr>
                <w:rFonts w:ascii="Calibri" w:hAnsi="Calibri" w:cs="Calibri"/>
                <w:b/>
                <w:lang w:val="es-ES" w:eastAsia="es-ES"/>
              </w:rPr>
              <w:t>Descripción de l</w:t>
            </w:r>
            <w:r w:rsidR="005E50BC">
              <w:rPr>
                <w:rFonts w:ascii="Calibri" w:hAnsi="Calibri" w:cs="Calibri"/>
                <w:b/>
                <w:lang w:val="es-ES" w:eastAsia="es-ES"/>
              </w:rPr>
              <w:t>os Hallazgos</w:t>
            </w:r>
          </w:p>
        </w:tc>
      </w:tr>
      <w:tr w:rsidR="00E77A26" w:rsidRPr="00CB5AC7" w14:paraId="05123384" w14:textId="77777777" w:rsidTr="00CB5705">
        <w:trPr>
          <w:jc w:val="center"/>
        </w:trPr>
        <w:tc>
          <w:tcPr>
            <w:tcW w:w="427" w:type="pct"/>
            <w:vAlign w:val="center"/>
          </w:tcPr>
          <w:p w14:paraId="3EA41BE1" w14:textId="77B9769E" w:rsidR="00E77A26" w:rsidRPr="00CB5AC7" w:rsidRDefault="00E77A26" w:rsidP="00CB5705">
            <w:pPr>
              <w:widowControl w:val="0"/>
              <w:overflowPunct w:val="0"/>
              <w:autoSpaceDE w:val="0"/>
              <w:autoSpaceDN w:val="0"/>
              <w:adjustRightInd w:val="0"/>
              <w:spacing w:after="120" w:line="285" w:lineRule="auto"/>
              <w:jc w:val="center"/>
              <w:rPr>
                <w:rFonts w:ascii="Calibri" w:hAnsi="Calibri" w:cs="Calibri"/>
                <w:iCs/>
                <w:lang w:val="es-ES" w:eastAsia="es-ES"/>
              </w:rPr>
            </w:pPr>
            <w:r>
              <w:rPr>
                <w:rFonts w:cs="Calibri"/>
                <w:iCs/>
              </w:rPr>
              <w:t>2</w:t>
            </w:r>
          </w:p>
        </w:tc>
        <w:tc>
          <w:tcPr>
            <w:tcW w:w="555" w:type="pct"/>
            <w:vAlign w:val="center"/>
          </w:tcPr>
          <w:p w14:paraId="38CE69CB" w14:textId="5F030EB9" w:rsidR="00E77A26" w:rsidRPr="00CB5AC7" w:rsidRDefault="00383B95" w:rsidP="00CB5705">
            <w:pPr>
              <w:widowControl w:val="0"/>
              <w:overflowPunct w:val="0"/>
              <w:autoSpaceDE w:val="0"/>
              <w:autoSpaceDN w:val="0"/>
              <w:adjustRightInd w:val="0"/>
              <w:spacing w:after="120" w:line="285" w:lineRule="auto"/>
              <w:jc w:val="center"/>
              <w:rPr>
                <w:rFonts w:ascii="Calibri" w:hAnsi="Calibri" w:cs="Calibri"/>
                <w:iCs/>
                <w:lang w:val="es-ES" w:eastAsia="es-ES"/>
              </w:rPr>
            </w:pPr>
            <w:r>
              <w:rPr>
                <w:rFonts w:cs="Calibri"/>
                <w:iCs/>
              </w:rPr>
              <w:t>Manejo de purines</w:t>
            </w:r>
          </w:p>
        </w:tc>
        <w:tc>
          <w:tcPr>
            <w:tcW w:w="2745" w:type="pct"/>
          </w:tcPr>
          <w:p w14:paraId="1B1819EA" w14:textId="06A6F0A4" w:rsidR="00ED365E" w:rsidRPr="00ED365E" w:rsidRDefault="00ED365E" w:rsidP="00383B95">
            <w:pPr>
              <w:rPr>
                <w:b/>
              </w:rPr>
            </w:pPr>
            <w:r w:rsidRPr="00ED365E">
              <w:rPr>
                <w:b/>
              </w:rPr>
              <w:t>RCA N° 751/2009</w:t>
            </w:r>
          </w:p>
          <w:p w14:paraId="7757B865" w14:textId="4D6A73C2" w:rsidR="00383B95" w:rsidRDefault="00383B95" w:rsidP="00383B95">
            <w:pPr>
              <w:rPr>
                <w:u w:val="single"/>
              </w:rPr>
            </w:pPr>
            <w:r>
              <w:rPr>
                <w:u w:val="single"/>
              </w:rPr>
              <w:t>Considerando 3.3.1</w:t>
            </w:r>
            <w:r w:rsidR="00ED365E">
              <w:rPr>
                <w:u w:val="single"/>
              </w:rPr>
              <w:t>.</w:t>
            </w:r>
          </w:p>
          <w:p w14:paraId="7B49F3C6" w14:textId="77777777" w:rsidR="00383B95" w:rsidRDefault="00383B95" w:rsidP="00383B95">
            <w:pPr>
              <w:rPr>
                <w:i/>
              </w:rPr>
            </w:pPr>
            <w:r>
              <w:rPr>
                <w:i/>
              </w:rPr>
              <w:t>[…].</w:t>
            </w:r>
          </w:p>
          <w:p w14:paraId="271EA2D8" w14:textId="77777777" w:rsidR="00383B95" w:rsidRPr="00B6509C" w:rsidRDefault="00383B95" w:rsidP="00383B95">
            <w:pPr>
              <w:rPr>
                <w:i/>
              </w:rPr>
            </w:pPr>
            <w:r w:rsidRPr="00B6509C">
              <w:rPr>
                <w:i/>
              </w:rPr>
              <w:t>3.3.2.4 Laguna Anaeróbica</w:t>
            </w:r>
          </w:p>
          <w:p w14:paraId="5D59F516" w14:textId="77777777" w:rsidR="00383B95" w:rsidRPr="00B6509C" w:rsidRDefault="00383B95" w:rsidP="00383B95">
            <w:pPr>
              <w:rPr>
                <w:i/>
              </w:rPr>
            </w:pPr>
            <w:r w:rsidRPr="00B6509C">
              <w:rPr>
                <w:i/>
              </w:rPr>
              <w:t>El proyecto no contempla modificar esta unidad, cuyas dimensiones son:</w:t>
            </w:r>
          </w:p>
          <w:p w14:paraId="5F1C24CE" w14:textId="77777777" w:rsidR="00383B95" w:rsidRPr="00B6509C" w:rsidRDefault="00383B95" w:rsidP="00383B95">
            <w:pPr>
              <w:rPr>
                <w:i/>
              </w:rPr>
            </w:pPr>
            <w:r w:rsidRPr="00B6509C">
              <w:rPr>
                <w:i/>
              </w:rPr>
              <w:t>Largo = 108 metros</w:t>
            </w:r>
          </w:p>
          <w:p w14:paraId="55BCEE8B" w14:textId="77777777" w:rsidR="00383B95" w:rsidRPr="00B6509C" w:rsidRDefault="00383B95" w:rsidP="00383B95">
            <w:pPr>
              <w:rPr>
                <w:i/>
              </w:rPr>
            </w:pPr>
            <w:r w:rsidRPr="00B6509C">
              <w:rPr>
                <w:i/>
              </w:rPr>
              <w:t>Ancho = 58 metros</w:t>
            </w:r>
          </w:p>
          <w:p w14:paraId="4C182010" w14:textId="77777777" w:rsidR="00383B95" w:rsidRPr="00B6509C" w:rsidRDefault="00383B95" w:rsidP="00383B95">
            <w:pPr>
              <w:rPr>
                <w:i/>
              </w:rPr>
            </w:pPr>
            <w:r w:rsidRPr="00B6509C">
              <w:rPr>
                <w:i/>
              </w:rPr>
              <w:t>Profundidad = 5 metros</w:t>
            </w:r>
          </w:p>
          <w:p w14:paraId="5492F049" w14:textId="77777777" w:rsidR="00383B95" w:rsidRPr="00B6509C" w:rsidRDefault="00383B95" w:rsidP="00383B95">
            <w:pPr>
              <w:rPr>
                <w:i/>
              </w:rPr>
            </w:pPr>
            <w:r w:rsidRPr="00B6509C">
              <w:rPr>
                <w:i/>
              </w:rPr>
              <w:t>Capacidad = 24.500 m3</w:t>
            </w:r>
          </w:p>
          <w:p w14:paraId="53857EAB" w14:textId="77777777" w:rsidR="00E77A26" w:rsidRDefault="00383B95" w:rsidP="00383B95">
            <w:r w:rsidRPr="00182A97">
              <w:t>[…].</w:t>
            </w:r>
          </w:p>
          <w:p w14:paraId="4D4F476E" w14:textId="2418FEA2" w:rsidR="00484D8C" w:rsidRPr="007E6210" w:rsidRDefault="00484D8C" w:rsidP="00383B95">
            <w:pPr>
              <w:rPr>
                <w:rFonts w:ascii="Calibri" w:hAnsi="Calibri" w:cs="Calibri"/>
                <w:u w:val="single"/>
                <w:lang w:eastAsia="es-ES"/>
              </w:rPr>
            </w:pPr>
          </w:p>
        </w:tc>
        <w:tc>
          <w:tcPr>
            <w:tcW w:w="1273" w:type="pct"/>
          </w:tcPr>
          <w:p w14:paraId="77C14E87" w14:textId="2FF6574B" w:rsidR="00E77A26" w:rsidRDefault="00582D4A" w:rsidP="00832F5C">
            <w:pPr>
              <w:widowControl w:val="0"/>
              <w:overflowPunct w:val="0"/>
              <w:autoSpaceDE w:val="0"/>
              <w:autoSpaceDN w:val="0"/>
              <w:adjustRightInd w:val="0"/>
              <w:spacing w:after="120"/>
              <w:rPr>
                <w:iCs/>
              </w:rPr>
            </w:pPr>
            <w:r>
              <w:rPr>
                <w:iCs/>
              </w:rPr>
              <w:t xml:space="preserve">La </w:t>
            </w:r>
            <w:r w:rsidRPr="00771607">
              <w:rPr>
                <w:iCs/>
                <w:color w:val="000000" w:themeColor="text1"/>
              </w:rPr>
              <w:t xml:space="preserve">laguna anaeróbica </w:t>
            </w:r>
            <w:r w:rsidR="00383B95" w:rsidRPr="00383B95">
              <w:rPr>
                <w:iCs/>
              </w:rPr>
              <w:t>tiene una</w:t>
            </w:r>
            <w:r w:rsidR="00832F5C">
              <w:rPr>
                <w:iCs/>
              </w:rPr>
              <w:t xml:space="preserve"> mayor capacidad (</w:t>
            </w:r>
            <w:r w:rsidR="00383B95" w:rsidRPr="00383B95">
              <w:rPr>
                <w:iCs/>
              </w:rPr>
              <w:t>30.000 m</w:t>
            </w:r>
            <w:r w:rsidR="00383B95" w:rsidRPr="00383B95">
              <w:rPr>
                <w:iCs/>
                <w:vertAlign w:val="superscript"/>
              </w:rPr>
              <w:t>3</w:t>
            </w:r>
            <w:r w:rsidR="008970A1" w:rsidRPr="008970A1">
              <w:rPr>
                <w:iCs/>
              </w:rPr>
              <w:t>),</w:t>
            </w:r>
            <w:r w:rsidR="00383B95" w:rsidRPr="00383B95">
              <w:rPr>
                <w:iCs/>
              </w:rPr>
              <w:t xml:space="preserve"> </w:t>
            </w:r>
            <w:r w:rsidR="00832F5C">
              <w:rPr>
                <w:iCs/>
              </w:rPr>
              <w:t>en relación a la establecida</w:t>
            </w:r>
            <w:r w:rsidR="005D3A8F">
              <w:rPr>
                <w:iCs/>
              </w:rPr>
              <w:t xml:space="preserve"> en la RCA N° 751/2009. </w:t>
            </w:r>
          </w:p>
          <w:p w14:paraId="75742DE9" w14:textId="7149EA4A" w:rsidR="00582D4A" w:rsidRPr="007E6210" w:rsidRDefault="00582D4A" w:rsidP="00832F5C">
            <w:pPr>
              <w:widowControl w:val="0"/>
              <w:overflowPunct w:val="0"/>
              <w:autoSpaceDE w:val="0"/>
              <w:autoSpaceDN w:val="0"/>
              <w:adjustRightInd w:val="0"/>
              <w:spacing w:after="120"/>
              <w:rPr>
                <w:rFonts w:ascii="Calibri" w:hAnsi="Calibri" w:cs="Calibri"/>
                <w:lang w:eastAsia="es-ES"/>
              </w:rPr>
            </w:pPr>
          </w:p>
        </w:tc>
      </w:tr>
      <w:tr w:rsidR="00E77A26" w:rsidRPr="00CB5AC7" w14:paraId="012807E9" w14:textId="77777777" w:rsidTr="00CB5705">
        <w:trPr>
          <w:jc w:val="center"/>
        </w:trPr>
        <w:tc>
          <w:tcPr>
            <w:tcW w:w="427" w:type="pct"/>
            <w:vAlign w:val="center"/>
          </w:tcPr>
          <w:p w14:paraId="264F09C6" w14:textId="6CE18BD3" w:rsidR="00E77A26" w:rsidRPr="00CB5AC7" w:rsidRDefault="0055488F" w:rsidP="00CB5705">
            <w:pPr>
              <w:widowControl w:val="0"/>
              <w:overflowPunct w:val="0"/>
              <w:autoSpaceDE w:val="0"/>
              <w:autoSpaceDN w:val="0"/>
              <w:adjustRightInd w:val="0"/>
              <w:spacing w:after="120" w:line="285" w:lineRule="auto"/>
              <w:jc w:val="center"/>
              <w:rPr>
                <w:rFonts w:ascii="Calibri" w:hAnsi="Calibri" w:cs="Calibri"/>
                <w:iCs/>
                <w:lang w:val="es-ES" w:eastAsia="es-ES"/>
              </w:rPr>
            </w:pPr>
            <w:r>
              <w:rPr>
                <w:rFonts w:ascii="Calibri" w:hAnsi="Calibri" w:cs="Calibri"/>
                <w:iCs/>
                <w:lang w:val="es-ES" w:eastAsia="es-ES"/>
              </w:rPr>
              <w:t>3</w:t>
            </w:r>
          </w:p>
        </w:tc>
        <w:tc>
          <w:tcPr>
            <w:tcW w:w="555" w:type="pct"/>
            <w:vAlign w:val="center"/>
          </w:tcPr>
          <w:p w14:paraId="4136BAF6" w14:textId="07EB672B" w:rsidR="00E77A26" w:rsidRPr="00CB5AC7" w:rsidRDefault="0055488F" w:rsidP="00CB5705">
            <w:pPr>
              <w:widowControl w:val="0"/>
              <w:overflowPunct w:val="0"/>
              <w:autoSpaceDE w:val="0"/>
              <w:autoSpaceDN w:val="0"/>
              <w:adjustRightInd w:val="0"/>
              <w:spacing w:after="120" w:line="285" w:lineRule="auto"/>
              <w:jc w:val="center"/>
              <w:rPr>
                <w:rFonts w:ascii="Calibri" w:hAnsi="Calibri" w:cs="Calibri"/>
                <w:iCs/>
                <w:lang w:val="es-ES" w:eastAsia="es-ES"/>
              </w:rPr>
            </w:pPr>
            <w:r>
              <w:rPr>
                <w:rFonts w:cs="Calibri"/>
                <w:iCs/>
              </w:rPr>
              <w:t>Manejo de purines</w:t>
            </w:r>
          </w:p>
        </w:tc>
        <w:tc>
          <w:tcPr>
            <w:tcW w:w="2745" w:type="pct"/>
          </w:tcPr>
          <w:p w14:paraId="2E9BEFFC" w14:textId="69ED9674" w:rsidR="00ED365E" w:rsidRPr="00ED365E" w:rsidRDefault="00ED365E" w:rsidP="0055488F">
            <w:pPr>
              <w:rPr>
                <w:b/>
              </w:rPr>
            </w:pPr>
            <w:r w:rsidRPr="00ED365E">
              <w:rPr>
                <w:b/>
              </w:rPr>
              <w:t>RCA N° 751/2009</w:t>
            </w:r>
          </w:p>
          <w:p w14:paraId="35783FFE" w14:textId="775FBB28" w:rsidR="0055488F" w:rsidRPr="00852C80" w:rsidRDefault="0055488F" w:rsidP="0055488F">
            <w:pPr>
              <w:rPr>
                <w:u w:val="single"/>
              </w:rPr>
            </w:pPr>
            <w:r w:rsidRPr="00852C80">
              <w:rPr>
                <w:u w:val="single"/>
              </w:rPr>
              <w:t>Considerando 3.3.2.6</w:t>
            </w:r>
          </w:p>
          <w:p w14:paraId="613BBF19" w14:textId="71B6C724" w:rsidR="0055488F" w:rsidRPr="00885367" w:rsidRDefault="0055488F" w:rsidP="0055488F">
            <w:pPr>
              <w:rPr>
                <w:i/>
              </w:rPr>
            </w:pPr>
            <w:r w:rsidRPr="00885367">
              <w:rPr>
                <w:i/>
              </w:rPr>
              <w:t>Sistema de Distribución y Acumulación de las Aguas</w:t>
            </w:r>
          </w:p>
          <w:p w14:paraId="4C1F1B64" w14:textId="77777777" w:rsidR="0055488F" w:rsidRPr="00885367" w:rsidRDefault="0055488F" w:rsidP="0055488F">
            <w:pPr>
              <w:rPr>
                <w:i/>
              </w:rPr>
            </w:pPr>
            <w:r w:rsidRPr="00885367">
              <w:rPr>
                <w:i/>
              </w:rPr>
              <w:t>[…].</w:t>
            </w:r>
          </w:p>
          <w:p w14:paraId="4E7B56F0" w14:textId="77777777" w:rsidR="0055488F" w:rsidRPr="00885367" w:rsidRDefault="0055488F" w:rsidP="0055488F">
            <w:pPr>
              <w:rPr>
                <w:i/>
              </w:rPr>
            </w:pPr>
            <w:r w:rsidRPr="00885367">
              <w:rPr>
                <w:i/>
              </w:rPr>
              <w:t>b) Tranques de Acumulación.</w:t>
            </w:r>
          </w:p>
          <w:p w14:paraId="6CC31DA3" w14:textId="77777777" w:rsidR="0055488F" w:rsidRPr="00885367" w:rsidRDefault="0055488F" w:rsidP="0055488F">
            <w:pPr>
              <w:rPr>
                <w:i/>
              </w:rPr>
            </w:pPr>
            <w:r w:rsidRPr="00885367">
              <w:rPr>
                <w:i/>
              </w:rPr>
              <w:t>El proyecto ha considerado un sistema de acumulación compuestos por 2 Tranques que serán utilizados en aquellos períodos en que no sea factible regar (invierno).</w:t>
            </w:r>
          </w:p>
          <w:p w14:paraId="1454D800" w14:textId="77777777" w:rsidR="0055488F" w:rsidRPr="00885367" w:rsidRDefault="0055488F" w:rsidP="0055488F">
            <w:pPr>
              <w:rPr>
                <w:i/>
              </w:rPr>
            </w:pPr>
            <w:r w:rsidRPr="00885367">
              <w:rPr>
                <w:i/>
              </w:rPr>
              <w:t>[…].</w:t>
            </w:r>
          </w:p>
          <w:p w14:paraId="15EF2D21" w14:textId="77777777" w:rsidR="0055488F" w:rsidRPr="00885367" w:rsidRDefault="0055488F" w:rsidP="0055488F">
            <w:pPr>
              <w:rPr>
                <w:i/>
              </w:rPr>
            </w:pPr>
            <w:r w:rsidRPr="00885367">
              <w:rPr>
                <w:i/>
              </w:rPr>
              <w:t>La capacidad máxima de cada uno de los tranques será de 50.000 m3. El diseño de los tranques permite el ingreso de maquinaria al interior de ellos, lo cual facilitaría cualquier proceso de mantención limpieza.</w:t>
            </w:r>
          </w:p>
          <w:p w14:paraId="13A2F626" w14:textId="77777777" w:rsidR="0055488F" w:rsidRPr="00885367" w:rsidRDefault="0055488F" w:rsidP="0055488F">
            <w:pPr>
              <w:autoSpaceDE w:val="0"/>
              <w:autoSpaceDN w:val="0"/>
              <w:adjustRightInd w:val="0"/>
              <w:rPr>
                <w:rFonts w:eastAsia="Times New Roman"/>
                <w:i/>
                <w:color w:val="000000"/>
                <w:lang w:eastAsia="es-CL"/>
              </w:rPr>
            </w:pPr>
          </w:p>
          <w:p w14:paraId="24077242" w14:textId="319EC568" w:rsidR="0055488F" w:rsidRPr="00852C80" w:rsidRDefault="0055488F" w:rsidP="0055488F">
            <w:pPr>
              <w:rPr>
                <w:u w:val="single"/>
              </w:rPr>
            </w:pPr>
            <w:r w:rsidRPr="00852C80">
              <w:rPr>
                <w:u w:val="single"/>
              </w:rPr>
              <w:t>Con</w:t>
            </w:r>
            <w:r w:rsidR="00ED365E">
              <w:rPr>
                <w:u w:val="single"/>
              </w:rPr>
              <w:t>siderando 5.3.</w:t>
            </w:r>
          </w:p>
          <w:p w14:paraId="4CB71D2D" w14:textId="3307E57F" w:rsidR="0055488F" w:rsidRPr="00885367" w:rsidRDefault="0055488F" w:rsidP="0055488F">
            <w:pPr>
              <w:rPr>
                <w:i/>
              </w:rPr>
            </w:pPr>
            <w:r w:rsidRPr="00885367">
              <w:rPr>
                <w:i/>
              </w:rPr>
              <w:t>Respecto del impacto ocasionado sobre el componente ambiental Suelo, por Residuos Sólidos, el Titular se obliga a:</w:t>
            </w:r>
          </w:p>
          <w:p w14:paraId="27E720F7" w14:textId="77777777" w:rsidR="0055488F" w:rsidRPr="00885367" w:rsidRDefault="0055488F" w:rsidP="0055488F">
            <w:pPr>
              <w:rPr>
                <w:i/>
              </w:rPr>
            </w:pPr>
            <w:r w:rsidRPr="00885367">
              <w:rPr>
                <w:i/>
              </w:rPr>
              <w:t>[…].</w:t>
            </w:r>
          </w:p>
          <w:p w14:paraId="68E8607F" w14:textId="77777777" w:rsidR="0055488F" w:rsidRPr="00885367" w:rsidRDefault="0055488F" w:rsidP="0055488F">
            <w:pPr>
              <w:rPr>
                <w:i/>
              </w:rPr>
            </w:pPr>
            <w:r w:rsidRPr="00885367">
              <w:rPr>
                <w:i/>
              </w:rPr>
              <w:t>Fase de Operación</w:t>
            </w:r>
          </w:p>
          <w:p w14:paraId="0F21FED1" w14:textId="5BEF683E" w:rsidR="00E77A26" w:rsidRPr="00D477BF" w:rsidRDefault="0055488F" w:rsidP="00F01399">
            <w:pPr>
              <w:rPr>
                <w:i/>
              </w:rPr>
            </w:pPr>
            <w:r w:rsidRPr="00885367">
              <w:rPr>
                <w:i/>
              </w:rPr>
              <w:t xml:space="preserve">5.3.4 Realizar cada dos años limpieza de los tranques para retirar el sedimento acumulado, el cual se será utilizado como mejorador de suelos en los terrenos que posee Agrícola AASA. </w:t>
            </w:r>
            <w:r w:rsidRPr="00885367">
              <w:rPr>
                <w:i/>
              </w:rPr>
              <w:lastRenderedPageBreak/>
              <w:t>Previo a su disposición, como mejorador de suelo en su propio predio, Agrícola AASA solicitará el permiso correspondiente a la autoridad sanitaria.</w:t>
            </w:r>
          </w:p>
        </w:tc>
        <w:tc>
          <w:tcPr>
            <w:tcW w:w="1273" w:type="pct"/>
          </w:tcPr>
          <w:p w14:paraId="7E8622AE" w14:textId="69F62768" w:rsidR="0055488F" w:rsidRPr="0055488F" w:rsidRDefault="00F301F7" w:rsidP="0055488F">
            <w:pPr>
              <w:rPr>
                <w:iCs/>
              </w:rPr>
            </w:pPr>
            <w:r>
              <w:rPr>
                <w:iCs/>
              </w:rPr>
              <w:lastRenderedPageBreak/>
              <w:t xml:space="preserve">Los dos </w:t>
            </w:r>
            <w:r w:rsidR="0055488F" w:rsidRPr="0055488F">
              <w:rPr>
                <w:iCs/>
              </w:rPr>
              <w:t xml:space="preserve">tranques de acumulación están </w:t>
            </w:r>
            <w:r w:rsidR="000C6D5F">
              <w:rPr>
                <w:iCs/>
              </w:rPr>
              <w:t xml:space="preserve">siendo utilizados y están </w:t>
            </w:r>
            <w:r w:rsidR="0055488F" w:rsidRPr="0055488F">
              <w:rPr>
                <w:iCs/>
              </w:rPr>
              <w:t>llegando a su máxima</w:t>
            </w:r>
            <w:r w:rsidR="0013725E">
              <w:rPr>
                <w:iCs/>
              </w:rPr>
              <w:t xml:space="preserve"> </w:t>
            </w:r>
            <w:r w:rsidR="0013725E" w:rsidRPr="00BB2645">
              <w:rPr>
                <w:iCs/>
                <w:color w:val="000000" w:themeColor="text1"/>
              </w:rPr>
              <w:t>capacidad</w:t>
            </w:r>
            <w:r w:rsidR="0055488F" w:rsidRPr="0055488F">
              <w:rPr>
                <w:iCs/>
              </w:rPr>
              <w:t xml:space="preserve">, pese a que no están en un periodo donde no es posible regar (invierno). </w:t>
            </w:r>
            <w:r>
              <w:rPr>
                <w:iCs/>
              </w:rPr>
              <w:t>Además, los tranques desde su construcción</w:t>
            </w:r>
            <w:r w:rsidR="0055488F" w:rsidRPr="0055488F">
              <w:rPr>
                <w:iCs/>
              </w:rPr>
              <w:t>, nunca se han limpiado</w:t>
            </w:r>
            <w:r>
              <w:rPr>
                <w:iCs/>
              </w:rPr>
              <w:t>.</w:t>
            </w:r>
          </w:p>
          <w:p w14:paraId="2639596A" w14:textId="2BEE80F8" w:rsidR="00E77A26" w:rsidRPr="000E5454" w:rsidRDefault="00E77A26" w:rsidP="00E77A26">
            <w:pPr>
              <w:widowControl w:val="0"/>
              <w:overflowPunct w:val="0"/>
              <w:autoSpaceDE w:val="0"/>
              <w:autoSpaceDN w:val="0"/>
              <w:adjustRightInd w:val="0"/>
              <w:spacing w:after="120"/>
              <w:rPr>
                <w:rFonts w:ascii="Calibri" w:hAnsi="Calibri" w:cs="Calibri"/>
                <w:lang w:eastAsia="es-ES"/>
              </w:rPr>
            </w:pPr>
          </w:p>
        </w:tc>
      </w:tr>
      <w:tr w:rsidR="00FE7D89" w:rsidRPr="00CB5AC7" w14:paraId="2454CDF4" w14:textId="77777777" w:rsidTr="00CB5705">
        <w:trPr>
          <w:jc w:val="center"/>
        </w:trPr>
        <w:tc>
          <w:tcPr>
            <w:tcW w:w="427" w:type="pct"/>
            <w:vAlign w:val="center"/>
          </w:tcPr>
          <w:p w14:paraId="67B5CD05" w14:textId="646DC894" w:rsidR="00FE7D89" w:rsidRDefault="00FE7D89" w:rsidP="00CB5705">
            <w:pPr>
              <w:widowControl w:val="0"/>
              <w:overflowPunct w:val="0"/>
              <w:autoSpaceDE w:val="0"/>
              <w:autoSpaceDN w:val="0"/>
              <w:adjustRightInd w:val="0"/>
              <w:spacing w:after="120" w:line="285" w:lineRule="auto"/>
              <w:jc w:val="center"/>
              <w:rPr>
                <w:rFonts w:ascii="Calibri" w:hAnsi="Calibri" w:cs="Calibri"/>
                <w:iCs/>
                <w:lang w:val="es-ES" w:eastAsia="es-ES"/>
              </w:rPr>
            </w:pPr>
            <w:r>
              <w:rPr>
                <w:rFonts w:ascii="Calibri" w:hAnsi="Calibri" w:cs="Calibri"/>
                <w:iCs/>
                <w:lang w:val="es-ES" w:eastAsia="es-ES"/>
              </w:rPr>
              <w:lastRenderedPageBreak/>
              <w:t>4</w:t>
            </w:r>
          </w:p>
        </w:tc>
        <w:tc>
          <w:tcPr>
            <w:tcW w:w="555" w:type="pct"/>
            <w:vAlign w:val="center"/>
          </w:tcPr>
          <w:p w14:paraId="448722D7" w14:textId="4BE9C9B2" w:rsidR="00FE7D89" w:rsidRDefault="00FE7D89" w:rsidP="00CB5705">
            <w:pPr>
              <w:widowControl w:val="0"/>
              <w:overflowPunct w:val="0"/>
              <w:autoSpaceDE w:val="0"/>
              <w:autoSpaceDN w:val="0"/>
              <w:adjustRightInd w:val="0"/>
              <w:spacing w:after="120" w:line="285" w:lineRule="auto"/>
              <w:jc w:val="center"/>
              <w:rPr>
                <w:rFonts w:cs="Calibri"/>
                <w:iCs/>
              </w:rPr>
            </w:pPr>
            <w:r>
              <w:rPr>
                <w:rFonts w:cs="Calibri"/>
                <w:iCs/>
              </w:rPr>
              <w:t>Manejo de purines</w:t>
            </w:r>
          </w:p>
        </w:tc>
        <w:tc>
          <w:tcPr>
            <w:tcW w:w="2745" w:type="pct"/>
          </w:tcPr>
          <w:p w14:paraId="6E0C3E14" w14:textId="2ABD256F" w:rsidR="00ED365E" w:rsidRPr="00ED365E" w:rsidRDefault="00ED365E" w:rsidP="00FE7D89">
            <w:pPr>
              <w:rPr>
                <w:b/>
              </w:rPr>
            </w:pPr>
            <w:r w:rsidRPr="00ED365E">
              <w:rPr>
                <w:b/>
              </w:rPr>
              <w:t>RCA 751/2009</w:t>
            </w:r>
          </w:p>
          <w:p w14:paraId="4E52FB50" w14:textId="6E6636C7" w:rsidR="00FE7D89" w:rsidRPr="00852C80" w:rsidRDefault="00ED365E" w:rsidP="00FE7D89">
            <w:pPr>
              <w:rPr>
                <w:u w:val="single"/>
              </w:rPr>
            </w:pPr>
            <w:r>
              <w:rPr>
                <w:u w:val="single"/>
              </w:rPr>
              <w:t xml:space="preserve">Punto </w:t>
            </w:r>
            <w:r w:rsidR="00FE7D89" w:rsidRPr="00852C80">
              <w:rPr>
                <w:u w:val="single"/>
              </w:rPr>
              <w:t>1.7.3.3</w:t>
            </w:r>
            <w:r>
              <w:rPr>
                <w:u w:val="single"/>
              </w:rPr>
              <w:t>. ICE</w:t>
            </w:r>
          </w:p>
          <w:p w14:paraId="60800F1E" w14:textId="77777777" w:rsidR="00FE7D89" w:rsidRPr="00885367" w:rsidRDefault="00FE7D89" w:rsidP="00FE7D89">
            <w:pPr>
              <w:autoSpaceDE w:val="0"/>
              <w:autoSpaceDN w:val="0"/>
              <w:adjustRightInd w:val="0"/>
              <w:ind w:left="709" w:hanging="709"/>
              <w:rPr>
                <w:i/>
              </w:rPr>
            </w:pPr>
            <w:r w:rsidRPr="00885367">
              <w:rPr>
                <w:i/>
              </w:rPr>
              <w:t>Plan de Aplicación (fertirriego)</w:t>
            </w:r>
          </w:p>
          <w:p w14:paraId="2BD0D0AF" w14:textId="77777777" w:rsidR="00FE7D89" w:rsidRPr="00885367" w:rsidRDefault="00FE7D89" w:rsidP="00FE7D89">
            <w:pPr>
              <w:autoSpaceDE w:val="0"/>
              <w:autoSpaceDN w:val="0"/>
              <w:adjustRightInd w:val="0"/>
              <w:rPr>
                <w:i/>
              </w:rPr>
            </w:pPr>
            <w:r w:rsidRPr="00885367">
              <w:rPr>
                <w:i/>
              </w:rPr>
              <w:t>[…].</w:t>
            </w:r>
          </w:p>
          <w:p w14:paraId="04E29ACD" w14:textId="77777777" w:rsidR="00FE7D89" w:rsidRPr="00885367" w:rsidRDefault="00FE7D89" w:rsidP="00FE7D89">
            <w:pPr>
              <w:autoSpaceDE w:val="0"/>
              <w:autoSpaceDN w:val="0"/>
              <w:adjustRightInd w:val="0"/>
              <w:rPr>
                <w:i/>
              </w:rPr>
            </w:pPr>
            <w:r w:rsidRPr="00885367">
              <w:rPr>
                <w:i/>
              </w:rPr>
              <w:t>El plan de aplicación considera la entrega de agua a distintos parceleros, quienes han suscrito un acuerdo con el titular por la provisión de las aguas tratadas (en anexo 3 de la DIA, se presentó modelo de convenio). La tabla siguiente entrega un detalle de los predios, superficies y cultivos.</w:t>
            </w:r>
          </w:p>
          <w:p w14:paraId="04595A0E" w14:textId="77777777" w:rsidR="00FE7D89" w:rsidRPr="00885367" w:rsidRDefault="00FE7D89" w:rsidP="00FE7D89">
            <w:pPr>
              <w:autoSpaceDE w:val="0"/>
              <w:autoSpaceDN w:val="0"/>
              <w:adjustRightInd w:val="0"/>
              <w:rPr>
                <w:i/>
              </w:rPr>
            </w:pPr>
            <w:r w:rsidRPr="00885367">
              <w:rPr>
                <w:i/>
              </w:rPr>
              <w:t>[…].</w:t>
            </w:r>
          </w:p>
          <w:tbl>
            <w:tblPr>
              <w:tblStyle w:val="Tablaconcuadrcula"/>
              <w:tblW w:w="0" w:type="auto"/>
              <w:jc w:val="center"/>
              <w:tblLook w:val="04A0" w:firstRow="1" w:lastRow="0" w:firstColumn="1" w:lastColumn="0" w:noHBand="0" w:noVBand="1"/>
            </w:tblPr>
            <w:tblGrid>
              <w:gridCol w:w="1884"/>
              <w:gridCol w:w="789"/>
              <w:gridCol w:w="526"/>
              <w:gridCol w:w="1645"/>
            </w:tblGrid>
            <w:tr w:rsidR="00FE7D89" w:rsidRPr="00885367" w14:paraId="4CC135BA" w14:textId="77777777" w:rsidTr="000E4F24">
              <w:trPr>
                <w:trHeight w:val="232"/>
                <w:jc w:val="center"/>
              </w:trPr>
              <w:tc>
                <w:tcPr>
                  <w:tcW w:w="1884" w:type="dxa"/>
                </w:tcPr>
                <w:p w14:paraId="72E08BAC" w14:textId="77777777" w:rsidR="00FE7D89" w:rsidRPr="00885367" w:rsidRDefault="00FE7D89" w:rsidP="00FE7D89">
                  <w:pPr>
                    <w:autoSpaceDE w:val="0"/>
                    <w:autoSpaceDN w:val="0"/>
                    <w:adjustRightInd w:val="0"/>
                    <w:rPr>
                      <w:rFonts w:eastAsia="Times New Roman"/>
                      <w:i/>
                      <w:lang w:eastAsia="es-CL"/>
                    </w:rPr>
                  </w:pPr>
                  <w:r w:rsidRPr="00885367">
                    <w:rPr>
                      <w:rFonts w:eastAsia="Times New Roman"/>
                      <w:i/>
                      <w:lang w:eastAsia="es-CL"/>
                    </w:rPr>
                    <w:t>Resumen</w:t>
                  </w:r>
                </w:p>
              </w:tc>
              <w:tc>
                <w:tcPr>
                  <w:tcW w:w="789" w:type="dxa"/>
                </w:tcPr>
                <w:p w14:paraId="2B5B355B" w14:textId="77777777" w:rsidR="00FE7D89" w:rsidRPr="00885367" w:rsidRDefault="00FE7D89" w:rsidP="00FE7D89">
                  <w:pPr>
                    <w:autoSpaceDE w:val="0"/>
                    <w:autoSpaceDN w:val="0"/>
                    <w:adjustRightInd w:val="0"/>
                    <w:rPr>
                      <w:rFonts w:eastAsia="Times New Roman"/>
                      <w:i/>
                      <w:lang w:eastAsia="es-CL"/>
                    </w:rPr>
                  </w:pPr>
                  <w:r w:rsidRPr="00885367">
                    <w:rPr>
                      <w:rFonts w:eastAsia="Times New Roman"/>
                      <w:i/>
                      <w:lang w:eastAsia="es-CL"/>
                    </w:rPr>
                    <w:t>Ha.</w:t>
                  </w:r>
                </w:p>
              </w:tc>
              <w:tc>
                <w:tcPr>
                  <w:tcW w:w="526" w:type="dxa"/>
                </w:tcPr>
                <w:p w14:paraId="651A9EE0" w14:textId="77777777" w:rsidR="00FE7D89" w:rsidRPr="00885367" w:rsidRDefault="00FE7D89" w:rsidP="00FE7D89">
                  <w:pPr>
                    <w:autoSpaceDE w:val="0"/>
                    <w:autoSpaceDN w:val="0"/>
                    <w:adjustRightInd w:val="0"/>
                    <w:rPr>
                      <w:rFonts w:eastAsia="Times New Roman"/>
                      <w:i/>
                      <w:lang w:eastAsia="es-CL"/>
                    </w:rPr>
                  </w:pPr>
                  <w:r w:rsidRPr="00885367">
                    <w:rPr>
                      <w:rFonts w:eastAsia="Times New Roman"/>
                      <w:i/>
                      <w:lang w:eastAsia="es-CL"/>
                    </w:rPr>
                    <w:t>%</w:t>
                  </w:r>
                </w:p>
              </w:tc>
              <w:tc>
                <w:tcPr>
                  <w:tcW w:w="1645" w:type="dxa"/>
                </w:tcPr>
                <w:p w14:paraId="494DE7C4" w14:textId="77777777" w:rsidR="00FE7D89" w:rsidRPr="00885367" w:rsidRDefault="00FE7D89" w:rsidP="00FE7D89">
                  <w:pPr>
                    <w:autoSpaceDE w:val="0"/>
                    <w:autoSpaceDN w:val="0"/>
                    <w:adjustRightInd w:val="0"/>
                    <w:rPr>
                      <w:rFonts w:eastAsia="Times New Roman"/>
                      <w:i/>
                      <w:lang w:eastAsia="es-CL"/>
                    </w:rPr>
                  </w:pPr>
                  <w:r w:rsidRPr="00885367">
                    <w:rPr>
                      <w:rFonts w:eastAsia="Times New Roman"/>
                      <w:i/>
                      <w:lang w:eastAsia="es-CL"/>
                    </w:rPr>
                    <w:t>Tipo de Riego</w:t>
                  </w:r>
                </w:p>
              </w:tc>
            </w:tr>
            <w:tr w:rsidR="00FE7D89" w:rsidRPr="00885367" w14:paraId="4B62152F" w14:textId="77777777" w:rsidTr="000E4F24">
              <w:trPr>
                <w:jc w:val="center"/>
              </w:trPr>
              <w:tc>
                <w:tcPr>
                  <w:tcW w:w="1884" w:type="dxa"/>
                </w:tcPr>
                <w:p w14:paraId="2B36ED26" w14:textId="77777777" w:rsidR="00FE7D89" w:rsidRPr="00885367" w:rsidRDefault="00FE7D89" w:rsidP="00FE7D89">
                  <w:pPr>
                    <w:autoSpaceDE w:val="0"/>
                    <w:autoSpaceDN w:val="0"/>
                    <w:adjustRightInd w:val="0"/>
                    <w:rPr>
                      <w:rFonts w:eastAsia="Times New Roman"/>
                      <w:i/>
                      <w:lang w:eastAsia="es-CL"/>
                    </w:rPr>
                  </w:pPr>
                  <w:r w:rsidRPr="00885367">
                    <w:rPr>
                      <w:rFonts w:eastAsia="Times New Roman"/>
                      <w:i/>
                      <w:lang w:eastAsia="es-CL"/>
                    </w:rPr>
                    <w:t xml:space="preserve">Maíz </w:t>
                  </w:r>
                </w:p>
              </w:tc>
              <w:tc>
                <w:tcPr>
                  <w:tcW w:w="789" w:type="dxa"/>
                </w:tcPr>
                <w:p w14:paraId="753496B4" w14:textId="77777777" w:rsidR="00FE7D89" w:rsidRPr="00885367" w:rsidRDefault="00FE7D89" w:rsidP="00FE7D89">
                  <w:pPr>
                    <w:autoSpaceDE w:val="0"/>
                    <w:autoSpaceDN w:val="0"/>
                    <w:adjustRightInd w:val="0"/>
                    <w:rPr>
                      <w:rFonts w:eastAsia="Times New Roman"/>
                      <w:i/>
                      <w:lang w:eastAsia="es-CL"/>
                    </w:rPr>
                  </w:pPr>
                  <w:r w:rsidRPr="00885367">
                    <w:rPr>
                      <w:rFonts w:eastAsia="Times New Roman"/>
                      <w:i/>
                      <w:lang w:eastAsia="es-CL"/>
                    </w:rPr>
                    <w:t>121,8</w:t>
                  </w:r>
                </w:p>
              </w:tc>
              <w:tc>
                <w:tcPr>
                  <w:tcW w:w="526" w:type="dxa"/>
                </w:tcPr>
                <w:p w14:paraId="7D8677AA" w14:textId="77777777" w:rsidR="00FE7D89" w:rsidRPr="00885367" w:rsidRDefault="00FE7D89" w:rsidP="00FE7D89">
                  <w:pPr>
                    <w:autoSpaceDE w:val="0"/>
                    <w:autoSpaceDN w:val="0"/>
                    <w:adjustRightInd w:val="0"/>
                    <w:rPr>
                      <w:rFonts w:eastAsia="Times New Roman"/>
                      <w:i/>
                      <w:lang w:eastAsia="es-CL"/>
                    </w:rPr>
                  </w:pPr>
                  <w:r w:rsidRPr="00885367">
                    <w:rPr>
                      <w:rFonts w:eastAsia="Times New Roman"/>
                      <w:i/>
                      <w:lang w:eastAsia="es-CL"/>
                    </w:rPr>
                    <w:t>38</w:t>
                  </w:r>
                </w:p>
              </w:tc>
              <w:tc>
                <w:tcPr>
                  <w:tcW w:w="1645" w:type="dxa"/>
                </w:tcPr>
                <w:p w14:paraId="2AA9B3C3" w14:textId="77777777" w:rsidR="00FE7D89" w:rsidRPr="00885367" w:rsidRDefault="00FE7D89" w:rsidP="00FE7D89">
                  <w:pPr>
                    <w:autoSpaceDE w:val="0"/>
                    <w:autoSpaceDN w:val="0"/>
                    <w:adjustRightInd w:val="0"/>
                    <w:rPr>
                      <w:rFonts w:eastAsia="Times New Roman"/>
                      <w:i/>
                      <w:lang w:eastAsia="es-CL"/>
                    </w:rPr>
                  </w:pPr>
                  <w:r w:rsidRPr="00885367">
                    <w:rPr>
                      <w:rFonts w:eastAsia="Times New Roman"/>
                      <w:i/>
                      <w:lang w:eastAsia="es-CL"/>
                    </w:rPr>
                    <w:t>surco</w:t>
                  </w:r>
                </w:p>
              </w:tc>
            </w:tr>
            <w:tr w:rsidR="00FE7D89" w:rsidRPr="00885367" w14:paraId="5C55D4C7" w14:textId="77777777" w:rsidTr="000E4F24">
              <w:trPr>
                <w:jc w:val="center"/>
              </w:trPr>
              <w:tc>
                <w:tcPr>
                  <w:tcW w:w="1884" w:type="dxa"/>
                </w:tcPr>
                <w:p w14:paraId="0CD381A5" w14:textId="77777777" w:rsidR="00FE7D89" w:rsidRPr="00885367" w:rsidRDefault="00FE7D89" w:rsidP="00FE7D89">
                  <w:pPr>
                    <w:autoSpaceDE w:val="0"/>
                    <w:autoSpaceDN w:val="0"/>
                    <w:adjustRightInd w:val="0"/>
                    <w:rPr>
                      <w:rFonts w:eastAsia="Times New Roman"/>
                      <w:i/>
                      <w:lang w:eastAsia="es-CL"/>
                    </w:rPr>
                  </w:pPr>
                  <w:r w:rsidRPr="00885367">
                    <w:rPr>
                      <w:rFonts w:eastAsia="Times New Roman"/>
                      <w:i/>
                      <w:lang w:eastAsia="es-CL"/>
                    </w:rPr>
                    <w:t xml:space="preserve">pradera natural </w:t>
                  </w:r>
                </w:p>
              </w:tc>
              <w:tc>
                <w:tcPr>
                  <w:tcW w:w="789" w:type="dxa"/>
                </w:tcPr>
                <w:p w14:paraId="29215B0E" w14:textId="77777777" w:rsidR="00FE7D89" w:rsidRPr="00885367" w:rsidRDefault="00FE7D89" w:rsidP="00FE7D89">
                  <w:pPr>
                    <w:autoSpaceDE w:val="0"/>
                    <w:autoSpaceDN w:val="0"/>
                    <w:adjustRightInd w:val="0"/>
                    <w:rPr>
                      <w:rFonts w:eastAsia="Times New Roman"/>
                      <w:i/>
                      <w:lang w:eastAsia="es-CL"/>
                    </w:rPr>
                  </w:pPr>
                  <w:r w:rsidRPr="00885367">
                    <w:rPr>
                      <w:rFonts w:eastAsia="Times New Roman"/>
                      <w:i/>
                      <w:lang w:eastAsia="es-CL"/>
                    </w:rPr>
                    <w:t>6,2</w:t>
                  </w:r>
                </w:p>
              </w:tc>
              <w:tc>
                <w:tcPr>
                  <w:tcW w:w="526" w:type="dxa"/>
                </w:tcPr>
                <w:p w14:paraId="7FAEDFD4" w14:textId="77777777" w:rsidR="00FE7D89" w:rsidRPr="00885367" w:rsidRDefault="00FE7D89" w:rsidP="00FE7D89">
                  <w:pPr>
                    <w:autoSpaceDE w:val="0"/>
                    <w:autoSpaceDN w:val="0"/>
                    <w:adjustRightInd w:val="0"/>
                    <w:rPr>
                      <w:rFonts w:eastAsia="Times New Roman"/>
                      <w:i/>
                      <w:lang w:eastAsia="es-CL"/>
                    </w:rPr>
                  </w:pPr>
                  <w:r w:rsidRPr="00885367">
                    <w:rPr>
                      <w:rFonts w:eastAsia="Times New Roman"/>
                      <w:i/>
                      <w:lang w:eastAsia="es-CL"/>
                    </w:rPr>
                    <w:t>2</w:t>
                  </w:r>
                </w:p>
              </w:tc>
              <w:tc>
                <w:tcPr>
                  <w:tcW w:w="1645" w:type="dxa"/>
                </w:tcPr>
                <w:p w14:paraId="72CDCD9C" w14:textId="77777777" w:rsidR="00FE7D89" w:rsidRPr="00885367" w:rsidRDefault="00FE7D89" w:rsidP="00FE7D89">
                  <w:pPr>
                    <w:autoSpaceDE w:val="0"/>
                    <w:autoSpaceDN w:val="0"/>
                    <w:adjustRightInd w:val="0"/>
                    <w:rPr>
                      <w:rFonts w:eastAsia="Times New Roman"/>
                      <w:i/>
                      <w:lang w:eastAsia="es-CL"/>
                    </w:rPr>
                  </w:pPr>
                  <w:r w:rsidRPr="00885367">
                    <w:rPr>
                      <w:rFonts w:eastAsia="Times New Roman"/>
                      <w:i/>
                      <w:lang w:eastAsia="es-CL"/>
                    </w:rPr>
                    <w:t>tendido</w:t>
                  </w:r>
                </w:p>
              </w:tc>
            </w:tr>
            <w:tr w:rsidR="00FE7D89" w:rsidRPr="00885367" w14:paraId="268E3B1D" w14:textId="77777777" w:rsidTr="000E4F24">
              <w:trPr>
                <w:jc w:val="center"/>
              </w:trPr>
              <w:tc>
                <w:tcPr>
                  <w:tcW w:w="1884" w:type="dxa"/>
                </w:tcPr>
                <w:p w14:paraId="63D0C0EA" w14:textId="77777777" w:rsidR="00FE7D89" w:rsidRPr="00885367" w:rsidRDefault="00FE7D89" w:rsidP="00FE7D89">
                  <w:pPr>
                    <w:tabs>
                      <w:tab w:val="left" w:pos="892"/>
                    </w:tabs>
                    <w:autoSpaceDE w:val="0"/>
                    <w:autoSpaceDN w:val="0"/>
                    <w:adjustRightInd w:val="0"/>
                    <w:rPr>
                      <w:rFonts w:eastAsia="Times New Roman"/>
                      <w:i/>
                      <w:lang w:eastAsia="es-CL"/>
                    </w:rPr>
                  </w:pPr>
                  <w:r w:rsidRPr="00885367">
                    <w:rPr>
                      <w:rFonts w:eastAsia="Times New Roman"/>
                      <w:i/>
                      <w:lang w:eastAsia="es-CL"/>
                    </w:rPr>
                    <w:t xml:space="preserve">alfalfa </w:t>
                  </w:r>
                </w:p>
              </w:tc>
              <w:tc>
                <w:tcPr>
                  <w:tcW w:w="789" w:type="dxa"/>
                </w:tcPr>
                <w:p w14:paraId="5A85BD0E" w14:textId="77777777" w:rsidR="00FE7D89" w:rsidRPr="00885367" w:rsidRDefault="00FE7D89" w:rsidP="00FE7D89">
                  <w:pPr>
                    <w:autoSpaceDE w:val="0"/>
                    <w:autoSpaceDN w:val="0"/>
                    <w:adjustRightInd w:val="0"/>
                    <w:rPr>
                      <w:rFonts w:eastAsia="Times New Roman"/>
                      <w:i/>
                      <w:lang w:eastAsia="es-CL"/>
                    </w:rPr>
                  </w:pPr>
                  <w:r w:rsidRPr="00885367">
                    <w:rPr>
                      <w:rFonts w:eastAsia="Times New Roman"/>
                      <w:i/>
                      <w:lang w:eastAsia="es-CL"/>
                    </w:rPr>
                    <w:t>43</w:t>
                  </w:r>
                </w:p>
              </w:tc>
              <w:tc>
                <w:tcPr>
                  <w:tcW w:w="526" w:type="dxa"/>
                </w:tcPr>
                <w:p w14:paraId="57B29914" w14:textId="77777777" w:rsidR="00FE7D89" w:rsidRPr="00885367" w:rsidRDefault="00FE7D89" w:rsidP="00FE7D89">
                  <w:pPr>
                    <w:autoSpaceDE w:val="0"/>
                    <w:autoSpaceDN w:val="0"/>
                    <w:adjustRightInd w:val="0"/>
                    <w:rPr>
                      <w:rFonts w:eastAsia="Times New Roman"/>
                      <w:i/>
                      <w:lang w:eastAsia="es-CL"/>
                    </w:rPr>
                  </w:pPr>
                  <w:r w:rsidRPr="00885367">
                    <w:rPr>
                      <w:rFonts w:eastAsia="Times New Roman"/>
                      <w:i/>
                      <w:lang w:eastAsia="es-CL"/>
                    </w:rPr>
                    <w:t>13</w:t>
                  </w:r>
                </w:p>
              </w:tc>
              <w:tc>
                <w:tcPr>
                  <w:tcW w:w="1645" w:type="dxa"/>
                </w:tcPr>
                <w:p w14:paraId="79A769AE" w14:textId="77777777" w:rsidR="00FE7D89" w:rsidRPr="00885367" w:rsidRDefault="00FE7D89" w:rsidP="00FE7D89">
                  <w:pPr>
                    <w:autoSpaceDE w:val="0"/>
                    <w:autoSpaceDN w:val="0"/>
                    <w:adjustRightInd w:val="0"/>
                    <w:rPr>
                      <w:rFonts w:eastAsia="Times New Roman"/>
                      <w:i/>
                      <w:lang w:eastAsia="es-CL"/>
                    </w:rPr>
                  </w:pPr>
                  <w:r w:rsidRPr="00885367">
                    <w:rPr>
                      <w:rFonts w:eastAsia="Times New Roman"/>
                      <w:i/>
                      <w:lang w:eastAsia="es-CL"/>
                    </w:rPr>
                    <w:t>tendido</w:t>
                  </w:r>
                </w:p>
              </w:tc>
            </w:tr>
            <w:tr w:rsidR="00FE7D89" w:rsidRPr="00885367" w14:paraId="77824723" w14:textId="77777777" w:rsidTr="000E4F24">
              <w:trPr>
                <w:jc w:val="center"/>
              </w:trPr>
              <w:tc>
                <w:tcPr>
                  <w:tcW w:w="1884" w:type="dxa"/>
                </w:tcPr>
                <w:p w14:paraId="397E8799" w14:textId="77777777" w:rsidR="00FE7D89" w:rsidRPr="00885367" w:rsidRDefault="00FE7D89" w:rsidP="00FE7D89">
                  <w:pPr>
                    <w:autoSpaceDE w:val="0"/>
                    <w:autoSpaceDN w:val="0"/>
                    <w:adjustRightInd w:val="0"/>
                    <w:rPr>
                      <w:rFonts w:eastAsia="Times New Roman"/>
                      <w:i/>
                      <w:lang w:eastAsia="es-CL"/>
                    </w:rPr>
                  </w:pPr>
                  <w:r w:rsidRPr="00885367">
                    <w:rPr>
                      <w:rFonts w:eastAsia="Times New Roman"/>
                      <w:i/>
                      <w:lang w:eastAsia="es-CL"/>
                    </w:rPr>
                    <w:t>pradera empastada</w:t>
                  </w:r>
                </w:p>
              </w:tc>
              <w:tc>
                <w:tcPr>
                  <w:tcW w:w="789" w:type="dxa"/>
                </w:tcPr>
                <w:p w14:paraId="4624DE09" w14:textId="77777777" w:rsidR="00FE7D89" w:rsidRPr="00885367" w:rsidRDefault="00FE7D89" w:rsidP="00FE7D89">
                  <w:pPr>
                    <w:autoSpaceDE w:val="0"/>
                    <w:autoSpaceDN w:val="0"/>
                    <w:adjustRightInd w:val="0"/>
                    <w:rPr>
                      <w:rFonts w:eastAsia="Times New Roman"/>
                      <w:i/>
                      <w:lang w:eastAsia="es-CL"/>
                    </w:rPr>
                  </w:pPr>
                  <w:r w:rsidRPr="00885367">
                    <w:rPr>
                      <w:rFonts w:eastAsia="Times New Roman"/>
                      <w:i/>
                      <w:lang w:eastAsia="es-CL"/>
                    </w:rPr>
                    <w:t>150,7</w:t>
                  </w:r>
                </w:p>
              </w:tc>
              <w:tc>
                <w:tcPr>
                  <w:tcW w:w="526" w:type="dxa"/>
                </w:tcPr>
                <w:p w14:paraId="0F66D6DD" w14:textId="77777777" w:rsidR="00FE7D89" w:rsidRPr="00885367" w:rsidRDefault="00FE7D89" w:rsidP="00FE7D89">
                  <w:pPr>
                    <w:autoSpaceDE w:val="0"/>
                    <w:autoSpaceDN w:val="0"/>
                    <w:adjustRightInd w:val="0"/>
                    <w:rPr>
                      <w:rFonts w:eastAsia="Times New Roman"/>
                      <w:i/>
                      <w:lang w:eastAsia="es-CL"/>
                    </w:rPr>
                  </w:pPr>
                  <w:r w:rsidRPr="00885367">
                    <w:rPr>
                      <w:rFonts w:eastAsia="Times New Roman"/>
                      <w:i/>
                      <w:lang w:eastAsia="es-CL"/>
                    </w:rPr>
                    <w:t>47</w:t>
                  </w:r>
                </w:p>
              </w:tc>
              <w:tc>
                <w:tcPr>
                  <w:tcW w:w="1645" w:type="dxa"/>
                </w:tcPr>
                <w:p w14:paraId="774D9CB8" w14:textId="77777777" w:rsidR="00FE7D89" w:rsidRPr="00885367" w:rsidRDefault="00FE7D89" w:rsidP="00FE7D89">
                  <w:pPr>
                    <w:autoSpaceDE w:val="0"/>
                    <w:autoSpaceDN w:val="0"/>
                    <w:adjustRightInd w:val="0"/>
                    <w:rPr>
                      <w:rFonts w:eastAsia="Times New Roman"/>
                      <w:i/>
                      <w:lang w:eastAsia="es-CL"/>
                    </w:rPr>
                  </w:pPr>
                  <w:r w:rsidRPr="00885367">
                    <w:rPr>
                      <w:rFonts w:eastAsia="Times New Roman"/>
                      <w:i/>
                      <w:lang w:eastAsia="es-CL"/>
                    </w:rPr>
                    <w:t>tendido</w:t>
                  </w:r>
                </w:p>
              </w:tc>
            </w:tr>
            <w:tr w:rsidR="00FE7D89" w:rsidRPr="00885367" w14:paraId="22768495" w14:textId="77777777" w:rsidTr="000E4F24">
              <w:trPr>
                <w:jc w:val="center"/>
              </w:trPr>
              <w:tc>
                <w:tcPr>
                  <w:tcW w:w="1884" w:type="dxa"/>
                </w:tcPr>
                <w:p w14:paraId="5BEFF323" w14:textId="77777777" w:rsidR="00FE7D89" w:rsidRPr="00885367" w:rsidRDefault="00FE7D89" w:rsidP="00FE7D89">
                  <w:pPr>
                    <w:autoSpaceDE w:val="0"/>
                    <w:autoSpaceDN w:val="0"/>
                    <w:adjustRightInd w:val="0"/>
                    <w:rPr>
                      <w:rFonts w:eastAsia="Times New Roman"/>
                      <w:i/>
                      <w:lang w:eastAsia="es-CL"/>
                    </w:rPr>
                  </w:pPr>
                  <w:r w:rsidRPr="00885367">
                    <w:rPr>
                      <w:rFonts w:eastAsia="Times New Roman"/>
                      <w:i/>
                      <w:lang w:eastAsia="es-CL"/>
                    </w:rPr>
                    <w:t xml:space="preserve">Total Hectáreas </w:t>
                  </w:r>
                </w:p>
              </w:tc>
              <w:tc>
                <w:tcPr>
                  <w:tcW w:w="789" w:type="dxa"/>
                </w:tcPr>
                <w:p w14:paraId="1F4F756F" w14:textId="77777777" w:rsidR="00FE7D89" w:rsidRPr="00885367" w:rsidRDefault="00FE7D89" w:rsidP="00FE7D89">
                  <w:pPr>
                    <w:autoSpaceDE w:val="0"/>
                    <w:autoSpaceDN w:val="0"/>
                    <w:adjustRightInd w:val="0"/>
                    <w:rPr>
                      <w:rFonts w:eastAsia="Times New Roman"/>
                      <w:i/>
                      <w:lang w:eastAsia="es-CL"/>
                    </w:rPr>
                  </w:pPr>
                  <w:r w:rsidRPr="00885367">
                    <w:rPr>
                      <w:rFonts w:eastAsia="Times New Roman"/>
                      <w:i/>
                      <w:lang w:eastAsia="es-CL"/>
                    </w:rPr>
                    <w:t>321,7</w:t>
                  </w:r>
                </w:p>
              </w:tc>
              <w:tc>
                <w:tcPr>
                  <w:tcW w:w="526" w:type="dxa"/>
                </w:tcPr>
                <w:p w14:paraId="4658F67F" w14:textId="77777777" w:rsidR="00FE7D89" w:rsidRPr="00885367" w:rsidRDefault="00FE7D89" w:rsidP="00FE7D89">
                  <w:pPr>
                    <w:autoSpaceDE w:val="0"/>
                    <w:autoSpaceDN w:val="0"/>
                    <w:adjustRightInd w:val="0"/>
                    <w:rPr>
                      <w:rFonts w:eastAsia="Times New Roman"/>
                      <w:i/>
                      <w:lang w:eastAsia="es-CL"/>
                    </w:rPr>
                  </w:pPr>
                </w:p>
              </w:tc>
              <w:tc>
                <w:tcPr>
                  <w:tcW w:w="1645" w:type="dxa"/>
                </w:tcPr>
                <w:p w14:paraId="5DF53170" w14:textId="77777777" w:rsidR="00FE7D89" w:rsidRPr="00885367" w:rsidRDefault="00FE7D89" w:rsidP="00FE7D89">
                  <w:pPr>
                    <w:autoSpaceDE w:val="0"/>
                    <w:autoSpaceDN w:val="0"/>
                    <w:adjustRightInd w:val="0"/>
                    <w:rPr>
                      <w:rFonts w:eastAsia="Times New Roman"/>
                      <w:i/>
                      <w:lang w:eastAsia="es-CL"/>
                    </w:rPr>
                  </w:pPr>
                </w:p>
              </w:tc>
            </w:tr>
          </w:tbl>
          <w:p w14:paraId="37C91B60" w14:textId="77777777" w:rsidR="00FE7D89" w:rsidRDefault="00FE7D89" w:rsidP="00FE7D89">
            <w:pPr>
              <w:autoSpaceDE w:val="0"/>
              <w:autoSpaceDN w:val="0"/>
              <w:adjustRightInd w:val="0"/>
            </w:pPr>
          </w:p>
          <w:p w14:paraId="392C0426" w14:textId="77777777" w:rsidR="00FE7D89" w:rsidRPr="00351E08" w:rsidRDefault="00FE7D89" w:rsidP="00FE7D89">
            <w:pPr>
              <w:autoSpaceDE w:val="0"/>
              <w:autoSpaceDN w:val="0"/>
              <w:adjustRightInd w:val="0"/>
              <w:rPr>
                <w:i/>
              </w:rPr>
            </w:pPr>
            <w:r w:rsidRPr="00351E08">
              <w:rPr>
                <w:i/>
              </w:rPr>
              <w:t>[…].</w:t>
            </w:r>
          </w:p>
          <w:p w14:paraId="68A7EA36" w14:textId="77777777" w:rsidR="00FE7D89" w:rsidRPr="00351E08" w:rsidRDefault="00FE7D89" w:rsidP="00FE7D89">
            <w:pPr>
              <w:autoSpaceDE w:val="0"/>
              <w:autoSpaceDN w:val="0"/>
              <w:adjustRightInd w:val="0"/>
              <w:rPr>
                <w:i/>
              </w:rPr>
            </w:pPr>
            <w:r w:rsidRPr="00351E08">
              <w:rPr>
                <w:i/>
              </w:rPr>
              <w:t>Un detalle del plan de aplicación se presentó en anexo 4 de la DIA.</w:t>
            </w:r>
          </w:p>
          <w:p w14:paraId="0CD1139B" w14:textId="77777777" w:rsidR="00FE7D89" w:rsidRPr="00351E08" w:rsidRDefault="00FE7D89" w:rsidP="00FE7D89">
            <w:pPr>
              <w:autoSpaceDE w:val="0"/>
              <w:autoSpaceDN w:val="0"/>
              <w:adjustRightInd w:val="0"/>
              <w:rPr>
                <w:i/>
              </w:rPr>
            </w:pPr>
            <w:r w:rsidRPr="00351E08">
              <w:rPr>
                <w:i/>
              </w:rPr>
              <w:t>[…].</w:t>
            </w:r>
          </w:p>
          <w:p w14:paraId="0F50783C" w14:textId="77777777" w:rsidR="00FE7D89" w:rsidRDefault="00FE7D89" w:rsidP="0055488F">
            <w:pPr>
              <w:rPr>
                <w:u w:val="single"/>
              </w:rPr>
            </w:pPr>
          </w:p>
        </w:tc>
        <w:tc>
          <w:tcPr>
            <w:tcW w:w="1273" w:type="pct"/>
          </w:tcPr>
          <w:p w14:paraId="1D215F61" w14:textId="59C4C0FF" w:rsidR="00FE7D89" w:rsidRDefault="002748EC" w:rsidP="00CD2BFF">
            <w:pPr>
              <w:rPr>
                <w:rFonts w:ascii="Calibri" w:eastAsia="Times New Roman" w:hAnsi="Calibri"/>
                <w:bCs/>
                <w:color w:val="000000"/>
                <w:lang w:eastAsia="es-CL"/>
              </w:rPr>
            </w:pPr>
            <w:r w:rsidRPr="00CD2BFF">
              <w:rPr>
                <w:rFonts w:eastAsia="Times New Roman"/>
                <w:lang w:eastAsia="es-CL"/>
              </w:rPr>
              <w:t>Víctor</w:t>
            </w:r>
            <w:r w:rsidR="00E23B39" w:rsidRPr="00CD2BFF">
              <w:rPr>
                <w:rFonts w:eastAsia="Times New Roman"/>
                <w:lang w:eastAsia="es-CL"/>
              </w:rPr>
              <w:t xml:space="preserve"> </w:t>
            </w:r>
            <w:r w:rsidRPr="00CD2BFF">
              <w:rPr>
                <w:rFonts w:eastAsia="Times New Roman"/>
                <w:lang w:eastAsia="es-CL"/>
              </w:rPr>
              <w:t>Garcés</w:t>
            </w:r>
            <w:r w:rsidR="00E23B39" w:rsidRPr="00CD2BFF">
              <w:rPr>
                <w:rFonts w:eastAsia="Times New Roman"/>
                <w:lang w:eastAsia="es-CL"/>
              </w:rPr>
              <w:t xml:space="preserve"> (Encargado de Medio Ambiente del plantel) </w:t>
            </w:r>
            <w:r w:rsidR="008970A1" w:rsidRPr="00CD2BFF">
              <w:rPr>
                <w:rFonts w:eastAsia="Times New Roman"/>
                <w:lang w:eastAsia="es-CL"/>
              </w:rPr>
              <w:t xml:space="preserve">indicó que </w:t>
            </w:r>
            <w:r w:rsidR="00E23B39" w:rsidRPr="00CD2BFF">
              <w:rPr>
                <w:rFonts w:eastAsia="Times New Roman"/>
                <w:lang w:eastAsia="es-CL"/>
              </w:rPr>
              <w:t xml:space="preserve">actualmente se están regando cerca de 370 hectáreas, </w:t>
            </w:r>
            <w:r w:rsidR="000C6D5F" w:rsidRPr="00CD2BFF">
              <w:rPr>
                <w:rFonts w:eastAsia="Times New Roman"/>
                <w:lang w:eastAsia="es-CL"/>
              </w:rPr>
              <w:t>superficie</w:t>
            </w:r>
            <w:r w:rsidR="00E23B39" w:rsidRPr="00CD2BFF">
              <w:rPr>
                <w:rFonts w:eastAsia="Times New Roman"/>
                <w:lang w:eastAsia="es-CL"/>
              </w:rPr>
              <w:t xml:space="preserve"> </w:t>
            </w:r>
            <w:r w:rsidR="00CD2BFF" w:rsidRPr="00CD2BFF">
              <w:rPr>
                <w:rFonts w:eastAsia="Times New Roman"/>
                <w:lang w:eastAsia="es-CL"/>
              </w:rPr>
              <w:t xml:space="preserve">que es </w:t>
            </w:r>
            <w:r w:rsidR="00E23B39" w:rsidRPr="00CD2BFF">
              <w:rPr>
                <w:rFonts w:eastAsia="Times New Roman"/>
                <w:lang w:eastAsia="es-CL"/>
              </w:rPr>
              <w:t>superior a l</w:t>
            </w:r>
            <w:r w:rsidR="00CD2BFF" w:rsidRPr="00CD2BFF">
              <w:rPr>
                <w:rFonts w:eastAsia="Times New Roman"/>
                <w:lang w:eastAsia="es-CL"/>
              </w:rPr>
              <w:t>o</w:t>
            </w:r>
            <w:r w:rsidR="00E23B39" w:rsidRPr="00CD2BFF">
              <w:rPr>
                <w:rFonts w:eastAsia="Times New Roman"/>
                <w:lang w:eastAsia="es-CL"/>
              </w:rPr>
              <w:t xml:space="preserve"> </w:t>
            </w:r>
            <w:r w:rsidR="00CD2BFF">
              <w:rPr>
                <w:rFonts w:eastAsia="Times New Roman"/>
                <w:lang w:eastAsia="es-CL"/>
              </w:rPr>
              <w:t>contemplado</w:t>
            </w:r>
            <w:r w:rsidR="00E23B39" w:rsidRPr="00CD2BFF">
              <w:rPr>
                <w:rFonts w:eastAsia="Times New Roman"/>
                <w:lang w:eastAsia="es-CL"/>
              </w:rPr>
              <w:t xml:space="preserve"> en la RCA N° 751/2009.</w:t>
            </w:r>
          </w:p>
        </w:tc>
      </w:tr>
      <w:tr w:rsidR="00E23B39" w:rsidRPr="00CB5AC7" w14:paraId="6BCFFF8A" w14:textId="77777777" w:rsidTr="00CB5705">
        <w:trPr>
          <w:jc w:val="center"/>
        </w:trPr>
        <w:tc>
          <w:tcPr>
            <w:tcW w:w="427" w:type="pct"/>
            <w:vAlign w:val="center"/>
          </w:tcPr>
          <w:p w14:paraId="31F7B26C" w14:textId="258B4F17" w:rsidR="00E23B39" w:rsidRDefault="00E23B39" w:rsidP="00CB5705">
            <w:pPr>
              <w:widowControl w:val="0"/>
              <w:overflowPunct w:val="0"/>
              <w:autoSpaceDE w:val="0"/>
              <w:autoSpaceDN w:val="0"/>
              <w:adjustRightInd w:val="0"/>
              <w:spacing w:after="120" w:line="285" w:lineRule="auto"/>
              <w:jc w:val="center"/>
              <w:rPr>
                <w:rFonts w:ascii="Calibri" w:hAnsi="Calibri" w:cs="Calibri"/>
                <w:iCs/>
                <w:lang w:val="es-ES" w:eastAsia="es-ES"/>
              </w:rPr>
            </w:pPr>
            <w:r>
              <w:rPr>
                <w:rFonts w:ascii="Calibri" w:hAnsi="Calibri" w:cs="Calibri"/>
                <w:iCs/>
                <w:lang w:val="es-ES" w:eastAsia="es-ES"/>
              </w:rPr>
              <w:t>4</w:t>
            </w:r>
          </w:p>
        </w:tc>
        <w:tc>
          <w:tcPr>
            <w:tcW w:w="555" w:type="pct"/>
            <w:vAlign w:val="center"/>
          </w:tcPr>
          <w:p w14:paraId="0684B7B9" w14:textId="6C65E5DE" w:rsidR="00E23B39" w:rsidRDefault="00E23B39" w:rsidP="00CB5705">
            <w:pPr>
              <w:widowControl w:val="0"/>
              <w:overflowPunct w:val="0"/>
              <w:autoSpaceDE w:val="0"/>
              <w:autoSpaceDN w:val="0"/>
              <w:adjustRightInd w:val="0"/>
              <w:spacing w:after="120" w:line="285" w:lineRule="auto"/>
              <w:jc w:val="center"/>
              <w:rPr>
                <w:rFonts w:cs="Calibri"/>
                <w:iCs/>
              </w:rPr>
            </w:pPr>
            <w:r>
              <w:rPr>
                <w:rFonts w:cs="Calibri"/>
                <w:iCs/>
              </w:rPr>
              <w:t>Manejo de purines</w:t>
            </w:r>
          </w:p>
        </w:tc>
        <w:tc>
          <w:tcPr>
            <w:tcW w:w="2745" w:type="pct"/>
          </w:tcPr>
          <w:p w14:paraId="7FCCA201" w14:textId="77777777" w:rsidR="00ED365E" w:rsidRPr="00ED365E" w:rsidRDefault="00ED365E" w:rsidP="00ED365E">
            <w:pPr>
              <w:rPr>
                <w:b/>
              </w:rPr>
            </w:pPr>
            <w:r w:rsidRPr="00ED365E">
              <w:rPr>
                <w:b/>
              </w:rPr>
              <w:t>RCA 751/2009</w:t>
            </w:r>
          </w:p>
          <w:p w14:paraId="2A377ED8" w14:textId="77777777" w:rsidR="00ED365E" w:rsidRPr="00852C80" w:rsidRDefault="00ED365E" w:rsidP="00ED365E">
            <w:pPr>
              <w:rPr>
                <w:u w:val="single"/>
              </w:rPr>
            </w:pPr>
            <w:r>
              <w:rPr>
                <w:u w:val="single"/>
              </w:rPr>
              <w:t xml:space="preserve">Punto </w:t>
            </w:r>
            <w:r w:rsidRPr="00852C80">
              <w:rPr>
                <w:u w:val="single"/>
              </w:rPr>
              <w:t>1.7.3.3</w:t>
            </w:r>
            <w:r>
              <w:rPr>
                <w:u w:val="single"/>
              </w:rPr>
              <w:t>. ICE</w:t>
            </w:r>
          </w:p>
          <w:p w14:paraId="42BC0687" w14:textId="77777777" w:rsidR="00E23B39" w:rsidRPr="00885367" w:rsidRDefault="00E23B39" w:rsidP="00E23B39">
            <w:pPr>
              <w:autoSpaceDE w:val="0"/>
              <w:autoSpaceDN w:val="0"/>
              <w:adjustRightInd w:val="0"/>
              <w:ind w:left="709" w:hanging="709"/>
              <w:rPr>
                <w:i/>
              </w:rPr>
            </w:pPr>
            <w:r w:rsidRPr="00885367">
              <w:rPr>
                <w:i/>
              </w:rPr>
              <w:t>Plan de Aplicación (fertirriego)</w:t>
            </w:r>
          </w:p>
          <w:p w14:paraId="2C34AF37" w14:textId="77777777" w:rsidR="00E23B39" w:rsidRPr="00351E08" w:rsidRDefault="00E23B39" w:rsidP="00E23B39">
            <w:pPr>
              <w:autoSpaceDE w:val="0"/>
              <w:autoSpaceDN w:val="0"/>
              <w:adjustRightInd w:val="0"/>
              <w:rPr>
                <w:i/>
              </w:rPr>
            </w:pPr>
            <w:r w:rsidRPr="00351E08">
              <w:rPr>
                <w:i/>
              </w:rPr>
              <w:t>[…].</w:t>
            </w:r>
          </w:p>
          <w:p w14:paraId="7C3292B0" w14:textId="77777777" w:rsidR="00E23B39" w:rsidRPr="00351E08" w:rsidRDefault="00E23B39" w:rsidP="00E23B39">
            <w:pPr>
              <w:autoSpaceDE w:val="0"/>
              <w:autoSpaceDN w:val="0"/>
              <w:adjustRightInd w:val="0"/>
              <w:rPr>
                <w:i/>
              </w:rPr>
            </w:pPr>
            <w:r w:rsidRPr="00351E08">
              <w:rPr>
                <w:i/>
              </w:rPr>
              <w:t>Un detalle del plan de aplicación se presentó en anexo 4 de la DIA.</w:t>
            </w:r>
          </w:p>
          <w:p w14:paraId="3B32759B" w14:textId="77777777" w:rsidR="00E23B39" w:rsidRPr="00351E08" w:rsidRDefault="00E23B39" w:rsidP="00E23B39">
            <w:pPr>
              <w:autoSpaceDE w:val="0"/>
              <w:autoSpaceDN w:val="0"/>
              <w:adjustRightInd w:val="0"/>
              <w:rPr>
                <w:i/>
              </w:rPr>
            </w:pPr>
            <w:r w:rsidRPr="00351E08">
              <w:rPr>
                <w:i/>
              </w:rPr>
              <w:t>[…].</w:t>
            </w:r>
          </w:p>
          <w:p w14:paraId="15D99B96" w14:textId="77777777" w:rsidR="008970A1" w:rsidRDefault="008970A1" w:rsidP="00E23B39">
            <w:pPr>
              <w:autoSpaceDE w:val="0"/>
              <w:autoSpaceDN w:val="0"/>
              <w:adjustRightInd w:val="0"/>
              <w:rPr>
                <w:u w:val="single"/>
              </w:rPr>
            </w:pPr>
          </w:p>
          <w:p w14:paraId="55B7C069" w14:textId="43B3F6EA" w:rsidR="00E23B39" w:rsidRPr="00351E08" w:rsidRDefault="00E23B39" w:rsidP="00E23B39">
            <w:pPr>
              <w:autoSpaceDE w:val="0"/>
              <w:autoSpaceDN w:val="0"/>
              <w:adjustRightInd w:val="0"/>
              <w:rPr>
                <w:u w:val="single"/>
              </w:rPr>
            </w:pPr>
            <w:r>
              <w:rPr>
                <w:u w:val="single"/>
              </w:rPr>
              <w:t xml:space="preserve">Programa de Monitoreo 7.3.4, </w:t>
            </w:r>
            <w:r w:rsidRPr="00351E08">
              <w:rPr>
                <w:u w:val="single"/>
              </w:rPr>
              <w:t xml:space="preserve">Plan de Aplicación de Purines. </w:t>
            </w:r>
            <w:r w:rsidR="00F12A4F">
              <w:rPr>
                <w:u w:val="single"/>
              </w:rPr>
              <w:t xml:space="preserve">Punto </w:t>
            </w:r>
            <w:r w:rsidRPr="00351E08">
              <w:rPr>
                <w:u w:val="single"/>
              </w:rPr>
              <w:t>1.7.3.3.</w:t>
            </w:r>
            <w:r w:rsidR="00F12A4F">
              <w:rPr>
                <w:u w:val="single"/>
              </w:rPr>
              <w:t xml:space="preserve"> ICE.</w:t>
            </w:r>
            <w:r w:rsidRPr="00351E08">
              <w:rPr>
                <w:u w:val="single"/>
              </w:rPr>
              <w:t xml:space="preserve"> </w:t>
            </w:r>
          </w:p>
          <w:p w14:paraId="055D5D55" w14:textId="77777777" w:rsidR="00E23B39" w:rsidRPr="00351E08" w:rsidRDefault="00E23B39" w:rsidP="00E23B39">
            <w:pPr>
              <w:autoSpaceDE w:val="0"/>
              <w:autoSpaceDN w:val="0"/>
              <w:adjustRightInd w:val="0"/>
              <w:rPr>
                <w:i/>
              </w:rPr>
            </w:pPr>
            <w:r w:rsidRPr="00351E08">
              <w:rPr>
                <w:i/>
              </w:rPr>
              <w:t>[…].</w:t>
            </w:r>
          </w:p>
          <w:p w14:paraId="19FDC186" w14:textId="77777777" w:rsidR="008970A1" w:rsidRPr="00351E08" w:rsidRDefault="008970A1" w:rsidP="008970A1">
            <w:pPr>
              <w:autoSpaceDE w:val="0"/>
              <w:autoSpaceDN w:val="0"/>
              <w:adjustRightInd w:val="0"/>
              <w:rPr>
                <w:i/>
              </w:rPr>
            </w:pPr>
            <w:r w:rsidRPr="00351E08">
              <w:rPr>
                <w:i/>
              </w:rPr>
              <w:t>b) Efluente a aplicar (fracción líquida del purín)</w:t>
            </w:r>
          </w:p>
          <w:p w14:paraId="36F5E59B" w14:textId="77777777" w:rsidR="008970A1" w:rsidRPr="00351E08" w:rsidRDefault="008970A1" w:rsidP="008970A1">
            <w:pPr>
              <w:autoSpaceDE w:val="0"/>
              <w:autoSpaceDN w:val="0"/>
              <w:adjustRightInd w:val="0"/>
              <w:rPr>
                <w:i/>
              </w:rPr>
            </w:pPr>
            <w:r w:rsidRPr="00351E08">
              <w:rPr>
                <w:i/>
              </w:rPr>
              <w:t>Para evaluar la calidad del efluente a aplicar se realizaran análisis semestrales.</w:t>
            </w:r>
          </w:p>
          <w:p w14:paraId="1276406E" w14:textId="77777777" w:rsidR="008970A1" w:rsidRPr="00351E08" w:rsidRDefault="008970A1" w:rsidP="008970A1">
            <w:pPr>
              <w:autoSpaceDE w:val="0"/>
              <w:autoSpaceDN w:val="0"/>
              <w:adjustRightInd w:val="0"/>
              <w:rPr>
                <w:i/>
              </w:rPr>
            </w:pPr>
            <w:r w:rsidRPr="00351E08">
              <w:rPr>
                <w:i/>
              </w:rPr>
              <w:t>Los parámetros a medir corresponderán a:</w:t>
            </w:r>
          </w:p>
          <w:p w14:paraId="5D927C9F" w14:textId="77777777" w:rsidR="008970A1" w:rsidRPr="00351E08" w:rsidRDefault="008970A1" w:rsidP="008970A1">
            <w:pPr>
              <w:autoSpaceDE w:val="0"/>
              <w:autoSpaceDN w:val="0"/>
              <w:adjustRightInd w:val="0"/>
              <w:rPr>
                <w:i/>
              </w:rPr>
            </w:pPr>
            <w:r w:rsidRPr="00351E08">
              <w:rPr>
                <w:i/>
              </w:rPr>
              <w:t>· pH</w:t>
            </w:r>
          </w:p>
          <w:p w14:paraId="57C3D699" w14:textId="77777777" w:rsidR="008970A1" w:rsidRPr="00351E08" w:rsidRDefault="008970A1" w:rsidP="008970A1">
            <w:pPr>
              <w:autoSpaceDE w:val="0"/>
              <w:autoSpaceDN w:val="0"/>
              <w:adjustRightInd w:val="0"/>
              <w:rPr>
                <w:i/>
              </w:rPr>
            </w:pPr>
            <w:r w:rsidRPr="00351E08">
              <w:rPr>
                <w:i/>
              </w:rPr>
              <w:t>· Temperatura</w:t>
            </w:r>
          </w:p>
          <w:p w14:paraId="0F0C8892" w14:textId="77777777" w:rsidR="008970A1" w:rsidRPr="00351E08" w:rsidRDefault="008970A1" w:rsidP="008970A1">
            <w:pPr>
              <w:autoSpaceDE w:val="0"/>
              <w:autoSpaceDN w:val="0"/>
              <w:adjustRightInd w:val="0"/>
              <w:rPr>
                <w:i/>
              </w:rPr>
            </w:pPr>
            <w:r w:rsidRPr="00351E08">
              <w:rPr>
                <w:i/>
              </w:rPr>
              <w:lastRenderedPageBreak/>
              <w:t>· DBO5</w:t>
            </w:r>
          </w:p>
          <w:p w14:paraId="6EE00C79" w14:textId="77777777" w:rsidR="008970A1" w:rsidRPr="00351E08" w:rsidRDefault="008970A1" w:rsidP="008970A1">
            <w:pPr>
              <w:autoSpaceDE w:val="0"/>
              <w:autoSpaceDN w:val="0"/>
              <w:adjustRightInd w:val="0"/>
              <w:rPr>
                <w:i/>
              </w:rPr>
            </w:pPr>
            <w:r w:rsidRPr="00351E08">
              <w:rPr>
                <w:i/>
              </w:rPr>
              <w:t>· Nitrógeno Total</w:t>
            </w:r>
          </w:p>
          <w:p w14:paraId="244B6A15" w14:textId="77777777" w:rsidR="008970A1" w:rsidRPr="00351E08" w:rsidRDefault="008970A1" w:rsidP="008970A1">
            <w:pPr>
              <w:autoSpaceDE w:val="0"/>
              <w:autoSpaceDN w:val="0"/>
              <w:adjustRightInd w:val="0"/>
              <w:rPr>
                <w:i/>
              </w:rPr>
            </w:pPr>
            <w:r w:rsidRPr="00351E08">
              <w:rPr>
                <w:i/>
              </w:rPr>
              <w:t>· Fósforo Total</w:t>
            </w:r>
          </w:p>
          <w:p w14:paraId="7C315F4C" w14:textId="77777777" w:rsidR="008970A1" w:rsidRPr="00351E08" w:rsidRDefault="008970A1" w:rsidP="008970A1">
            <w:pPr>
              <w:autoSpaceDE w:val="0"/>
              <w:autoSpaceDN w:val="0"/>
              <w:adjustRightInd w:val="0"/>
              <w:rPr>
                <w:i/>
              </w:rPr>
            </w:pPr>
            <w:r w:rsidRPr="00351E08">
              <w:rPr>
                <w:i/>
              </w:rPr>
              <w:t>· Sólidos Suspendidos</w:t>
            </w:r>
          </w:p>
          <w:p w14:paraId="0D21E53E" w14:textId="77777777" w:rsidR="008970A1" w:rsidRPr="00351E08" w:rsidRDefault="008970A1" w:rsidP="008970A1">
            <w:pPr>
              <w:autoSpaceDE w:val="0"/>
              <w:autoSpaceDN w:val="0"/>
              <w:adjustRightInd w:val="0"/>
              <w:rPr>
                <w:i/>
              </w:rPr>
            </w:pPr>
            <w:r w:rsidRPr="00351E08">
              <w:rPr>
                <w:i/>
              </w:rPr>
              <w:t>· Sólidos Disueltos</w:t>
            </w:r>
          </w:p>
          <w:p w14:paraId="68642E19" w14:textId="77777777" w:rsidR="008970A1" w:rsidRPr="00351E08" w:rsidRDefault="008970A1" w:rsidP="008970A1">
            <w:pPr>
              <w:autoSpaceDE w:val="0"/>
              <w:autoSpaceDN w:val="0"/>
              <w:adjustRightInd w:val="0"/>
              <w:rPr>
                <w:i/>
              </w:rPr>
            </w:pPr>
            <w:r w:rsidRPr="00351E08">
              <w:rPr>
                <w:i/>
              </w:rPr>
              <w:t>· Conductividad específica</w:t>
            </w:r>
          </w:p>
          <w:p w14:paraId="66496639" w14:textId="77777777" w:rsidR="008970A1" w:rsidRPr="00351E08" w:rsidRDefault="008970A1" w:rsidP="008970A1">
            <w:pPr>
              <w:autoSpaceDE w:val="0"/>
              <w:autoSpaceDN w:val="0"/>
              <w:adjustRightInd w:val="0"/>
              <w:rPr>
                <w:i/>
              </w:rPr>
            </w:pPr>
            <w:r w:rsidRPr="00351E08">
              <w:rPr>
                <w:i/>
              </w:rPr>
              <w:t>Las muestras serán enviadas a un laboratorio autorizado para su análisis. Los resultados de</w:t>
            </w:r>
            <w:r>
              <w:rPr>
                <w:i/>
              </w:rPr>
              <w:t xml:space="preserve"> </w:t>
            </w:r>
            <w:r w:rsidRPr="00351E08">
              <w:rPr>
                <w:i/>
              </w:rPr>
              <w:t>análisis de laboratorio serán remitidos a las oficinas regionales del SAG.</w:t>
            </w:r>
          </w:p>
          <w:p w14:paraId="28E37D30" w14:textId="77777777" w:rsidR="008970A1" w:rsidRPr="00351E08" w:rsidRDefault="008970A1" w:rsidP="008970A1">
            <w:pPr>
              <w:autoSpaceDE w:val="0"/>
              <w:autoSpaceDN w:val="0"/>
              <w:adjustRightInd w:val="0"/>
              <w:rPr>
                <w:i/>
              </w:rPr>
            </w:pPr>
            <w:r w:rsidRPr="00351E08">
              <w:rPr>
                <w:i/>
              </w:rPr>
              <w:t>[…].</w:t>
            </w:r>
          </w:p>
          <w:p w14:paraId="2C88E98F" w14:textId="77777777" w:rsidR="00E23B39" w:rsidRPr="00852C80" w:rsidRDefault="00E23B39" w:rsidP="008970A1">
            <w:pPr>
              <w:autoSpaceDE w:val="0"/>
              <w:autoSpaceDN w:val="0"/>
              <w:adjustRightInd w:val="0"/>
              <w:rPr>
                <w:u w:val="single"/>
              </w:rPr>
            </w:pPr>
          </w:p>
        </w:tc>
        <w:tc>
          <w:tcPr>
            <w:tcW w:w="1273" w:type="pct"/>
          </w:tcPr>
          <w:p w14:paraId="4D2E67B5" w14:textId="77777777" w:rsidR="00AB4B84" w:rsidRDefault="00AB4B84" w:rsidP="00AB4B84">
            <w:pPr>
              <w:rPr>
                <w:rFonts w:ascii="Calibri" w:eastAsia="Times New Roman" w:hAnsi="Calibri"/>
                <w:bCs/>
                <w:color w:val="000000"/>
                <w:lang w:eastAsia="es-CL"/>
              </w:rPr>
            </w:pPr>
            <w:r w:rsidRPr="00AB4B84">
              <w:rPr>
                <w:rFonts w:ascii="Calibri" w:eastAsia="Times New Roman" w:hAnsi="Calibri"/>
                <w:bCs/>
                <w:color w:val="000000"/>
                <w:lang w:eastAsia="es-CL"/>
              </w:rPr>
              <w:lastRenderedPageBreak/>
              <w:t>Los informes semestrales de monitoreos realizados al efluente del purín tratado, no han sido cargados en el Sistema de Seguimiento Ambiental de la Superintendencia del Medio Ambiente, tal como establece la Resolución Exenta N° 223 de marzo de 2015.</w:t>
            </w:r>
          </w:p>
          <w:p w14:paraId="4B72139D" w14:textId="77777777" w:rsidR="0013725E" w:rsidRPr="00CD2BFF" w:rsidRDefault="0013725E" w:rsidP="00AB4B84">
            <w:pPr>
              <w:rPr>
                <w:rFonts w:ascii="Calibri" w:eastAsia="Times New Roman" w:hAnsi="Calibri"/>
                <w:bCs/>
                <w:color w:val="000000"/>
                <w:lang w:eastAsia="es-CL"/>
              </w:rPr>
            </w:pPr>
          </w:p>
          <w:p w14:paraId="1373496C" w14:textId="72C57402" w:rsidR="0030527A" w:rsidRPr="00CD2BFF" w:rsidRDefault="0030527A" w:rsidP="0030527A">
            <w:pPr>
              <w:rPr>
                <w:rFonts w:ascii="Calibri" w:eastAsia="Times New Roman" w:hAnsi="Calibri"/>
                <w:bCs/>
                <w:color w:val="000000"/>
                <w:lang w:eastAsia="es-CL"/>
              </w:rPr>
            </w:pPr>
            <w:r w:rsidRPr="00CD2BFF">
              <w:rPr>
                <w:rFonts w:ascii="Calibri" w:eastAsia="Times New Roman" w:hAnsi="Calibri"/>
                <w:bCs/>
                <w:color w:val="000000"/>
                <w:lang w:eastAsia="es-CL"/>
              </w:rPr>
              <w:t>De los siete monitoreo</w:t>
            </w:r>
            <w:r w:rsidR="0013725E" w:rsidRPr="00CD2BFF">
              <w:rPr>
                <w:rFonts w:ascii="Calibri" w:eastAsia="Times New Roman" w:hAnsi="Calibri"/>
                <w:bCs/>
                <w:color w:val="000000"/>
                <w:lang w:eastAsia="es-CL"/>
              </w:rPr>
              <w:t>s, só</w:t>
            </w:r>
            <w:r w:rsidRPr="00CD2BFF">
              <w:rPr>
                <w:rFonts w:ascii="Calibri" w:eastAsia="Times New Roman" w:hAnsi="Calibri"/>
                <w:bCs/>
                <w:color w:val="000000"/>
                <w:lang w:eastAsia="es-CL"/>
              </w:rPr>
              <w:t>lo tres cumplen con el análisis de todos los parámetros establecidos (2-2013, 2-2014 y 1-2016),</w:t>
            </w:r>
            <w:r w:rsidR="000C6D5F" w:rsidRPr="00CD2BFF">
              <w:rPr>
                <w:rFonts w:ascii="Calibri" w:eastAsia="Times New Roman" w:hAnsi="Calibri"/>
                <w:bCs/>
                <w:color w:val="000000"/>
                <w:lang w:eastAsia="es-CL"/>
              </w:rPr>
              <w:t xml:space="preserve"> en cuatro no se incluye</w:t>
            </w:r>
            <w:r w:rsidRPr="00CD2BFF">
              <w:rPr>
                <w:rFonts w:ascii="Calibri" w:eastAsia="Times New Roman" w:hAnsi="Calibri"/>
                <w:bCs/>
                <w:color w:val="000000"/>
                <w:lang w:eastAsia="es-CL"/>
              </w:rPr>
              <w:t xml:space="preserve"> el parámetro temperatura (1-2013, 1-2014 y 2-2015),</w:t>
            </w:r>
            <w:r w:rsidR="000C6D5F" w:rsidRPr="00CD2BFF">
              <w:rPr>
                <w:rFonts w:ascii="Calibri" w:eastAsia="Times New Roman" w:hAnsi="Calibri"/>
                <w:bCs/>
                <w:color w:val="000000"/>
                <w:lang w:eastAsia="es-CL"/>
              </w:rPr>
              <w:t xml:space="preserve"> en </w:t>
            </w:r>
            <w:r w:rsidRPr="00CD2BFF">
              <w:rPr>
                <w:rFonts w:ascii="Calibri" w:eastAsia="Times New Roman" w:hAnsi="Calibri"/>
                <w:bCs/>
                <w:color w:val="000000"/>
                <w:lang w:eastAsia="es-CL"/>
              </w:rPr>
              <w:t xml:space="preserve">dos </w:t>
            </w:r>
            <w:r w:rsidR="000C6D5F" w:rsidRPr="00CD2BFF">
              <w:rPr>
                <w:rFonts w:ascii="Calibri" w:eastAsia="Times New Roman" w:hAnsi="Calibri"/>
                <w:bCs/>
                <w:color w:val="000000"/>
                <w:lang w:eastAsia="es-CL"/>
              </w:rPr>
              <w:t>no se incluye</w:t>
            </w:r>
            <w:r w:rsidRPr="00CD2BFF">
              <w:rPr>
                <w:rFonts w:ascii="Calibri" w:eastAsia="Times New Roman" w:hAnsi="Calibri"/>
                <w:bCs/>
                <w:color w:val="000000"/>
                <w:lang w:eastAsia="es-CL"/>
              </w:rPr>
              <w:t xml:space="preserve"> el</w:t>
            </w:r>
            <w:r w:rsidR="000C6D5F" w:rsidRPr="00CD2BFF">
              <w:rPr>
                <w:rFonts w:ascii="Calibri" w:eastAsia="Times New Roman" w:hAnsi="Calibri"/>
                <w:bCs/>
                <w:color w:val="000000"/>
                <w:lang w:eastAsia="es-CL"/>
              </w:rPr>
              <w:t xml:space="preserve"> </w:t>
            </w:r>
            <w:r w:rsidR="000C6D5F" w:rsidRPr="00CD2BFF">
              <w:rPr>
                <w:rFonts w:ascii="Calibri" w:eastAsia="Times New Roman" w:hAnsi="Calibri"/>
                <w:bCs/>
                <w:color w:val="000000"/>
                <w:lang w:eastAsia="es-CL"/>
              </w:rPr>
              <w:lastRenderedPageBreak/>
              <w:t>parámetro</w:t>
            </w:r>
            <w:r w:rsidRPr="00CD2BFF">
              <w:rPr>
                <w:rFonts w:ascii="Calibri" w:eastAsia="Times New Roman" w:hAnsi="Calibri"/>
                <w:bCs/>
                <w:color w:val="000000"/>
                <w:lang w:eastAsia="es-CL"/>
              </w:rPr>
              <w:t xml:space="preserve"> Nitrógeno Total y Sólidos Disueltos Totales (1-2013 y 1-2015), y </w:t>
            </w:r>
            <w:r w:rsidR="000C6D5F" w:rsidRPr="00CD2BFF">
              <w:rPr>
                <w:rFonts w:ascii="Calibri" w:eastAsia="Times New Roman" w:hAnsi="Calibri"/>
                <w:bCs/>
                <w:color w:val="000000"/>
                <w:lang w:eastAsia="es-CL"/>
              </w:rPr>
              <w:t>en uno no se incluye</w:t>
            </w:r>
            <w:r w:rsidRPr="00CD2BFF">
              <w:rPr>
                <w:rFonts w:ascii="Calibri" w:eastAsia="Times New Roman" w:hAnsi="Calibri"/>
                <w:bCs/>
                <w:color w:val="000000"/>
                <w:lang w:eastAsia="es-CL"/>
              </w:rPr>
              <w:t xml:space="preserve"> el parámetro de conductividad eléctrica (1-2015).</w:t>
            </w:r>
          </w:p>
          <w:p w14:paraId="7267422D" w14:textId="77777777" w:rsidR="0013725E" w:rsidRPr="00CD2BFF" w:rsidRDefault="0013725E" w:rsidP="0030527A">
            <w:pPr>
              <w:rPr>
                <w:rFonts w:ascii="Calibri" w:eastAsia="Times New Roman" w:hAnsi="Calibri"/>
                <w:bCs/>
                <w:color w:val="000000"/>
                <w:lang w:eastAsia="es-CL"/>
              </w:rPr>
            </w:pPr>
          </w:p>
          <w:p w14:paraId="48D4653D" w14:textId="1CC6F510" w:rsidR="0030527A" w:rsidRPr="00CD2BFF" w:rsidRDefault="0030527A" w:rsidP="0030527A">
            <w:pPr>
              <w:rPr>
                <w:rFonts w:ascii="Calibri" w:eastAsia="Times New Roman" w:hAnsi="Calibri"/>
                <w:bCs/>
                <w:color w:val="000000"/>
                <w:lang w:eastAsia="es-CL"/>
              </w:rPr>
            </w:pPr>
            <w:r w:rsidRPr="00CD2BFF">
              <w:rPr>
                <w:rFonts w:ascii="Calibri" w:eastAsia="Times New Roman" w:hAnsi="Calibri"/>
                <w:bCs/>
                <w:color w:val="000000"/>
                <w:lang w:eastAsia="es-CL"/>
              </w:rPr>
              <w:t>El monitoreo 2-2015 está entregado dos veces, y presenta distintos valores para la conductividad.</w:t>
            </w:r>
          </w:p>
          <w:p w14:paraId="7E62B7DF" w14:textId="77777777" w:rsidR="0013725E" w:rsidRPr="00CD2BFF" w:rsidRDefault="0013725E" w:rsidP="0030527A">
            <w:pPr>
              <w:rPr>
                <w:rFonts w:ascii="Calibri" w:eastAsia="Times New Roman" w:hAnsi="Calibri"/>
                <w:bCs/>
                <w:color w:val="000000"/>
                <w:lang w:eastAsia="es-CL"/>
              </w:rPr>
            </w:pPr>
          </w:p>
          <w:p w14:paraId="6AC8CA50" w14:textId="3449E1FD" w:rsidR="0030527A" w:rsidRPr="00CD2BFF" w:rsidRDefault="0030527A" w:rsidP="0030527A">
            <w:pPr>
              <w:rPr>
                <w:rFonts w:ascii="Calibri" w:eastAsia="Times New Roman" w:hAnsi="Calibri"/>
                <w:bCs/>
                <w:color w:val="000000"/>
                <w:lang w:eastAsia="es-CL"/>
              </w:rPr>
            </w:pPr>
            <w:r w:rsidRPr="00CD2BFF">
              <w:rPr>
                <w:rFonts w:ascii="Calibri" w:eastAsia="Times New Roman" w:hAnsi="Calibri"/>
                <w:bCs/>
                <w:color w:val="000000"/>
                <w:lang w:eastAsia="es-CL"/>
              </w:rPr>
              <w:t xml:space="preserve">En el análisis del parámetro DBO del monitoreo 1-2014 y </w:t>
            </w:r>
            <w:r w:rsidR="007A0165" w:rsidRPr="00CD2BFF">
              <w:rPr>
                <w:rFonts w:ascii="Calibri" w:eastAsia="Times New Roman" w:hAnsi="Calibri"/>
                <w:bCs/>
                <w:color w:val="000000"/>
                <w:lang w:eastAsia="es-CL"/>
              </w:rPr>
              <w:t xml:space="preserve">en </w:t>
            </w:r>
            <w:r w:rsidRPr="00CD2BFF">
              <w:rPr>
                <w:rFonts w:ascii="Calibri" w:eastAsia="Times New Roman" w:hAnsi="Calibri"/>
                <w:bCs/>
                <w:color w:val="000000"/>
                <w:lang w:eastAsia="es-CL"/>
              </w:rPr>
              <w:t>el análisis del parámetro Sólidos Suspendidos Totales del monitoreo 1-2015, se obtuvieron valores superiores a los presentados en la caracterización del PAP 2009.</w:t>
            </w:r>
          </w:p>
          <w:p w14:paraId="1B74D304" w14:textId="5CBFE1D0" w:rsidR="00FB69F0" w:rsidRDefault="00FB69F0" w:rsidP="0030527A">
            <w:pPr>
              <w:rPr>
                <w:rFonts w:eastAsia="Times New Roman"/>
                <w:lang w:eastAsia="es-CL"/>
              </w:rPr>
            </w:pPr>
          </w:p>
        </w:tc>
      </w:tr>
      <w:tr w:rsidR="00BA288B" w:rsidRPr="00CB5AC7" w14:paraId="69DFBFEB" w14:textId="77777777" w:rsidTr="00CB5705">
        <w:trPr>
          <w:jc w:val="center"/>
        </w:trPr>
        <w:tc>
          <w:tcPr>
            <w:tcW w:w="427" w:type="pct"/>
            <w:vAlign w:val="center"/>
          </w:tcPr>
          <w:p w14:paraId="1FC378EA" w14:textId="6F17B355" w:rsidR="00BA288B" w:rsidRDefault="00BA288B" w:rsidP="00CB5705">
            <w:pPr>
              <w:widowControl w:val="0"/>
              <w:overflowPunct w:val="0"/>
              <w:autoSpaceDE w:val="0"/>
              <w:autoSpaceDN w:val="0"/>
              <w:adjustRightInd w:val="0"/>
              <w:spacing w:after="120" w:line="285" w:lineRule="auto"/>
              <w:jc w:val="center"/>
              <w:rPr>
                <w:rFonts w:ascii="Calibri" w:hAnsi="Calibri" w:cs="Calibri"/>
                <w:iCs/>
                <w:lang w:val="es-ES" w:eastAsia="es-ES"/>
              </w:rPr>
            </w:pPr>
            <w:r>
              <w:rPr>
                <w:rFonts w:ascii="Calibri" w:hAnsi="Calibri" w:cs="Calibri"/>
                <w:iCs/>
                <w:lang w:val="es-ES" w:eastAsia="es-ES"/>
              </w:rPr>
              <w:lastRenderedPageBreak/>
              <w:t>5</w:t>
            </w:r>
          </w:p>
        </w:tc>
        <w:tc>
          <w:tcPr>
            <w:tcW w:w="555" w:type="pct"/>
            <w:vAlign w:val="center"/>
          </w:tcPr>
          <w:p w14:paraId="29026494" w14:textId="3B398D2B" w:rsidR="00BA288B" w:rsidRDefault="00BA288B" w:rsidP="00CB5705">
            <w:pPr>
              <w:widowControl w:val="0"/>
              <w:overflowPunct w:val="0"/>
              <w:autoSpaceDE w:val="0"/>
              <w:autoSpaceDN w:val="0"/>
              <w:adjustRightInd w:val="0"/>
              <w:spacing w:after="120" w:line="285" w:lineRule="auto"/>
              <w:jc w:val="center"/>
              <w:rPr>
                <w:rFonts w:cs="Calibri"/>
                <w:iCs/>
              </w:rPr>
            </w:pPr>
            <w:r>
              <w:rPr>
                <w:rFonts w:cs="Calibri"/>
                <w:iCs/>
              </w:rPr>
              <w:t>Manejo de purines</w:t>
            </w:r>
          </w:p>
        </w:tc>
        <w:tc>
          <w:tcPr>
            <w:tcW w:w="2745" w:type="pct"/>
          </w:tcPr>
          <w:p w14:paraId="04E5C35B" w14:textId="7D8427C3" w:rsidR="00F12A4F" w:rsidRPr="00F12A4F" w:rsidRDefault="00F12A4F" w:rsidP="00BA288B">
            <w:pPr>
              <w:rPr>
                <w:b/>
              </w:rPr>
            </w:pPr>
            <w:r w:rsidRPr="00F12A4F">
              <w:rPr>
                <w:b/>
              </w:rPr>
              <w:t>RCA 751/2009</w:t>
            </w:r>
          </w:p>
          <w:p w14:paraId="034EE78A" w14:textId="77777777" w:rsidR="00F12A4F" w:rsidRPr="00852C80" w:rsidRDefault="00F12A4F" w:rsidP="00F12A4F">
            <w:pPr>
              <w:rPr>
                <w:u w:val="single"/>
              </w:rPr>
            </w:pPr>
            <w:r>
              <w:rPr>
                <w:u w:val="single"/>
              </w:rPr>
              <w:t xml:space="preserve">Punto </w:t>
            </w:r>
            <w:r w:rsidRPr="00852C80">
              <w:rPr>
                <w:u w:val="single"/>
              </w:rPr>
              <w:t>1.7.3.3</w:t>
            </w:r>
            <w:r>
              <w:rPr>
                <w:u w:val="single"/>
              </w:rPr>
              <w:t>. ICE</w:t>
            </w:r>
          </w:p>
          <w:p w14:paraId="0763179C" w14:textId="77777777" w:rsidR="00BA288B" w:rsidRPr="00885367" w:rsidRDefault="00BA288B" w:rsidP="00BA288B">
            <w:pPr>
              <w:autoSpaceDE w:val="0"/>
              <w:autoSpaceDN w:val="0"/>
              <w:adjustRightInd w:val="0"/>
              <w:ind w:left="709" w:hanging="709"/>
              <w:rPr>
                <w:i/>
              </w:rPr>
            </w:pPr>
            <w:r w:rsidRPr="00885367">
              <w:rPr>
                <w:i/>
              </w:rPr>
              <w:t>Plan de Aplicación (fertirriego)</w:t>
            </w:r>
          </w:p>
          <w:p w14:paraId="7F8D6BB3" w14:textId="77777777" w:rsidR="00BA288B" w:rsidRPr="00351E08" w:rsidRDefault="00BA288B" w:rsidP="00BA288B">
            <w:pPr>
              <w:autoSpaceDE w:val="0"/>
              <w:autoSpaceDN w:val="0"/>
              <w:adjustRightInd w:val="0"/>
              <w:rPr>
                <w:i/>
              </w:rPr>
            </w:pPr>
            <w:r w:rsidRPr="00351E08">
              <w:rPr>
                <w:i/>
              </w:rPr>
              <w:t>[…].</w:t>
            </w:r>
          </w:p>
          <w:p w14:paraId="6F699C6C" w14:textId="77777777" w:rsidR="00BA288B" w:rsidRPr="00351E08" w:rsidRDefault="00BA288B" w:rsidP="00BA288B">
            <w:pPr>
              <w:autoSpaceDE w:val="0"/>
              <w:autoSpaceDN w:val="0"/>
              <w:adjustRightInd w:val="0"/>
              <w:rPr>
                <w:i/>
              </w:rPr>
            </w:pPr>
            <w:r w:rsidRPr="00351E08">
              <w:rPr>
                <w:i/>
              </w:rPr>
              <w:t>Un detalle del plan de aplicación se presentó en anexo 4 de la DIA.</w:t>
            </w:r>
          </w:p>
          <w:p w14:paraId="41A2D8BD" w14:textId="77777777" w:rsidR="00BA288B" w:rsidRPr="00351E08" w:rsidRDefault="00BA288B" w:rsidP="00BA288B">
            <w:pPr>
              <w:autoSpaceDE w:val="0"/>
              <w:autoSpaceDN w:val="0"/>
              <w:adjustRightInd w:val="0"/>
              <w:rPr>
                <w:i/>
              </w:rPr>
            </w:pPr>
            <w:r w:rsidRPr="00351E08">
              <w:rPr>
                <w:i/>
              </w:rPr>
              <w:t>[…].</w:t>
            </w:r>
          </w:p>
          <w:p w14:paraId="1F61AE18" w14:textId="77777777" w:rsidR="00BA288B" w:rsidRDefault="00BA288B" w:rsidP="00BA288B">
            <w:pPr>
              <w:autoSpaceDE w:val="0"/>
              <w:autoSpaceDN w:val="0"/>
              <w:adjustRightInd w:val="0"/>
            </w:pPr>
          </w:p>
          <w:p w14:paraId="05153D07" w14:textId="37407EBD" w:rsidR="00F12A4F" w:rsidRPr="00852C80" w:rsidRDefault="00BA288B" w:rsidP="00F12A4F">
            <w:pPr>
              <w:rPr>
                <w:u w:val="single"/>
              </w:rPr>
            </w:pPr>
            <w:r>
              <w:rPr>
                <w:u w:val="single"/>
              </w:rPr>
              <w:t xml:space="preserve">Programa de Monitoreo 7.3.4, </w:t>
            </w:r>
            <w:r w:rsidRPr="00351E08">
              <w:rPr>
                <w:u w:val="single"/>
              </w:rPr>
              <w:t xml:space="preserve">Plan de Aplicación de Purines. </w:t>
            </w:r>
            <w:r w:rsidR="00F12A4F">
              <w:rPr>
                <w:u w:val="single"/>
              </w:rPr>
              <w:t xml:space="preserve">Punto </w:t>
            </w:r>
            <w:r w:rsidR="00F12A4F" w:rsidRPr="00852C80">
              <w:rPr>
                <w:u w:val="single"/>
              </w:rPr>
              <w:t>1.7.3.3</w:t>
            </w:r>
            <w:r w:rsidR="00F12A4F">
              <w:rPr>
                <w:u w:val="single"/>
              </w:rPr>
              <w:t>. ICE.</w:t>
            </w:r>
          </w:p>
          <w:p w14:paraId="6EA62760" w14:textId="77777777" w:rsidR="00BA288B" w:rsidRDefault="00BA288B" w:rsidP="00BA288B">
            <w:r>
              <w:t>c) Suelo</w:t>
            </w:r>
          </w:p>
          <w:p w14:paraId="77418C0D" w14:textId="77777777" w:rsidR="00BA288B" w:rsidRDefault="00BA288B" w:rsidP="00BA288B">
            <w:r>
              <w:t>Para evaluar las alteraciones en la calidad del suelo sometido a aplicación, se realizarán muestreos semestrales en los 4 sectores de aplicación. Cada muestra se compondrá de submuestras a los 20 y 60 cm de profundidad.</w:t>
            </w:r>
          </w:p>
          <w:p w14:paraId="28A6D5F8" w14:textId="77777777" w:rsidR="00BA288B" w:rsidRDefault="00BA288B" w:rsidP="00BA288B">
            <w:r>
              <w:t>Los parámetros a medir corresponderán a:</w:t>
            </w:r>
          </w:p>
          <w:p w14:paraId="236B5FB1" w14:textId="77777777" w:rsidR="00BA288B" w:rsidRDefault="00BA288B" w:rsidP="00BA288B">
            <w:r>
              <w:t>· pH</w:t>
            </w:r>
          </w:p>
          <w:p w14:paraId="6942BF8C" w14:textId="77777777" w:rsidR="00BA288B" w:rsidRDefault="00BA288B" w:rsidP="00BA288B">
            <w:r>
              <w:t>· Materia orgánica</w:t>
            </w:r>
          </w:p>
          <w:p w14:paraId="40BB4B2E" w14:textId="77777777" w:rsidR="00BA288B" w:rsidRDefault="00BA288B" w:rsidP="00BA288B">
            <w:r>
              <w:t>· Nitrógeno total</w:t>
            </w:r>
          </w:p>
          <w:p w14:paraId="6C3FFE12" w14:textId="77777777" w:rsidR="00BA288B" w:rsidRDefault="00BA288B" w:rsidP="00BA288B">
            <w:r>
              <w:t>· Nitrógeno disponible</w:t>
            </w:r>
          </w:p>
          <w:p w14:paraId="6E02FAFD" w14:textId="77777777" w:rsidR="00BA288B" w:rsidRDefault="00BA288B" w:rsidP="00BA288B">
            <w:r>
              <w:t>· Fósforo disponible</w:t>
            </w:r>
          </w:p>
          <w:p w14:paraId="03639EE5" w14:textId="77777777" w:rsidR="00BA288B" w:rsidRDefault="00BA288B" w:rsidP="00BA288B">
            <w:r>
              <w:t>· Potasio disponible</w:t>
            </w:r>
          </w:p>
          <w:p w14:paraId="1FD368B9" w14:textId="77777777" w:rsidR="00BA288B" w:rsidRDefault="00BA288B" w:rsidP="00BA288B">
            <w:r>
              <w:t>· Conductividad eléctrica</w:t>
            </w:r>
          </w:p>
          <w:p w14:paraId="0C653729" w14:textId="77777777" w:rsidR="00BA288B" w:rsidRDefault="00BA288B" w:rsidP="00BA288B"/>
          <w:p w14:paraId="2201CAFB" w14:textId="77777777" w:rsidR="00BA288B" w:rsidRDefault="00BA288B" w:rsidP="00BA288B">
            <w:r>
              <w:t>Las muestras serán enviadas a un laboratorio autorizado para su análisis. Los resultados de análisis de laboratorio serán remitidos a las oficinas regionales del SAG.</w:t>
            </w:r>
          </w:p>
          <w:p w14:paraId="5BD944C0" w14:textId="77777777" w:rsidR="00BA288B" w:rsidRDefault="00BA288B" w:rsidP="00BA288B">
            <w:pPr>
              <w:rPr>
                <w:u w:val="single"/>
              </w:rPr>
            </w:pPr>
          </w:p>
        </w:tc>
        <w:tc>
          <w:tcPr>
            <w:tcW w:w="1273" w:type="pct"/>
          </w:tcPr>
          <w:p w14:paraId="489308FE" w14:textId="6EDA656E" w:rsidR="00AB4B84" w:rsidRPr="00AB4B84" w:rsidRDefault="00AB4B84" w:rsidP="00AB4B84">
            <w:pPr>
              <w:rPr>
                <w:rFonts w:ascii="Calibri" w:eastAsia="Times New Roman" w:hAnsi="Calibri"/>
                <w:bCs/>
                <w:color w:val="000000"/>
                <w:lang w:eastAsia="es-CL"/>
              </w:rPr>
            </w:pPr>
            <w:r w:rsidRPr="00AB4B84">
              <w:rPr>
                <w:rFonts w:ascii="Calibri" w:eastAsia="Times New Roman" w:hAnsi="Calibri"/>
                <w:bCs/>
                <w:color w:val="000000"/>
                <w:lang w:eastAsia="es-CL"/>
              </w:rPr>
              <w:lastRenderedPageBreak/>
              <w:t xml:space="preserve">Los informes semestrales de monitoreos de suelo, no han sido cargados en el Sistema de Seguimiento Ambiental de la Superintendencia del Medio Ambiente, tal como </w:t>
            </w:r>
            <w:r w:rsidR="0013725E">
              <w:rPr>
                <w:rFonts w:ascii="Calibri" w:eastAsia="Times New Roman" w:hAnsi="Calibri"/>
                <w:bCs/>
                <w:color w:val="000000"/>
                <w:lang w:eastAsia="es-CL"/>
              </w:rPr>
              <w:t xml:space="preserve">lo </w:t>
            </w:r>
            <w:r w:rsidRPr="00AB4B84">
              <w:rPr>
                <w:rFonts w:ascii="Calibri" w:eastAsia="Times New Roman" w:hAnsi="Calibri"/>
                <w:bCs/>
                <w:color w:val="000000"/>
                <w:lang w:eastAsia="es-CL"/>
              </w:rPr>
              <w:t>establece la Resolución Exenta N° 223</w:t>
            </w:r>
            <w:r w:rsidR="0013725E">
              <w:rPr>
                <w:rFonts w:ascii="Calibri" w:eastAsia="Times New Roman" w:hAnsi="Calibri"/>
                <w:bCs/>
                <w:color w:val="000000"/>
                <w:lang w:eastAsia="es-CL"/>
              </w:rPr>
              <w:t>,</w:t>
            </w:r>
            <w:r w:rsidRPr="00AB4B84">
              <w:rPr>
                <w:rFonts w:ascii="Calibri" w:eastAsia="Times New Roman" w:hAnsi="Calibri"/>
                <w:bCs/>
                <w:color w:val="000000"/>
                <w:lang w:eastAsia="es-CL"/>
              </w:rPr>
              <w:t xml:space="preserve"> de marzo de 2015.</w:t>
            </w:r>
          </w:p>
          <w:p w14:paraId="392F626D" w14:textId="662C3250" w:rsidR="00BA288B" w:rsidRDefault="00BA288B" w:rsidP="007A0165">
            <w:pPr>
              <w:rPr>
                <w:rFonts w:eastAsia="Times New Roman"/>
                <w:color w:val="000000"/>
                <w:lang w:eastAsia="es-CL"/>
              </w:rPr>
            </w:pPr>
          </w:p>
        </w:tc>
      </w:tr>
      <w:tr w:rsidR="00E23B39" w:rsidRPr="00CB5AC7" w14:paraId="6347757C" w14:textId="77777777" w:rsidTr="00CB5705">
        <w:trPr>
          <w:jc w:val="center"/>
        </w:trPr>
        <w:tc>
          <w:tcPr>
            <w:tcW w:w="427" w:type="pct"/>
            <w:vAlign w:val="center"/>
          </w:tcPr>
          <w:p w14:paraId="19F6C3D8" w14:textId="1B7594E8" w:rsidR="00E23B39" w:rsidRDefault="00BA288B" w:rsidP="00CB5705">
            <w:pPr>
              <w:widowControl w:val="0"/>
              <w:overflowPunct w:val="0"/>
              <w:autoSpaceDE w:val="0"/>
              <w:autoSpaceDN w:val="0"/>
              <w:adjustRightInd w:val="0"/>
              <w:spacing w:after="120" w:line="285" w:lineRule="auto"/>
              <w:jc w:val="center"/>
              <w:rPr>
                <w:rFonts w:ascii="Calibri" w:hAnsi="Calibri" w:cs="Calibri"/>
                <w:iCs/>
                <w:lang w:val="es-ES" w:eastAsia="es-ES"/>
              </w:rPr>
            </w:pPr>
            <w:r>
              <w:rPr>
                <w:rFonts w:ascii="Calibri" w:hAnsi="Calibri" w:cs="Calibri"/>
                <w:iCs/>
                <w:lang w:val="es-ES" w:eastAsia="es-ES"/>
              </w:rPr>
              <w:lastRenderedPageBreak/>
              <w:t>6</w:t>
            </w:r>
          </w:p>
        </w:tc>
        <w:tc>
          <w:tcPr>
            <w:tcW w:w="555" w:type="pct"/>
            <w:vAlign w:val="center"/>
          </w:tcPr>
          <w:p w14:paraId="2AC3E7E6" w14:textId="24B0AC5B" w:rsidR="00E23B39" w:rsidRDefault="00E23B39" w:rsidP="00CB5705">
            <w:pPr>
              <w:widowControl w:val="0"/>
              <w:overflowPunct w:val="0"/>
              <w:autoSpaceDE w:val="0"/>
              <w:autoSpaceDN w:val="0"/>
              <w:adjustRightInd w:val="0"/>
              <w:spacing w:after="120" w:line="285" w:lineRule="auto"/>
              <w:jc w:val="center"/>
              <w:rPr>
                <w:rFonts w:cs="Calibri"/>
                <w:iCs/>
              </w:rPr>
            </w:pPr>
            <w:r>
              <w:rPr>
                <w:rFonts w:cs="Calibri"/>
                <w:iCs/>
              </w:rPr>
              <w:t>Manejo de Mortandad</w:t>
            </w:r>
          </w:p>
        </w:tc>
        <w:tc>
          <w:tcPr>
            <w:tcW w:w="2745" w:type="pct"/>
          </w:tcPr>
          <w:p w14:paraId="3AC3C44C" w14:textId="034E738D" w:rsidR="00F12A4F" w:rsidRPr="00F12A4F" w:rsidRDefault="00F12A4F" w:rsidP="00E23B39">
            <w:pPr>
              <w:rPr>
                <w:b/>
              </w:rPr>
            </w:pPr>
            <w:r w:rsidRPr="00F12A4F">
              <w:rPr>
                <w:b/>
              </w:rPr>
              <w:t>RCA 5932006/2006</w:t>
            </w:r>
          </w:p>
          <w:p w14:paraId="1C37A5E5" w14:textId="3A377ECB" w:rsidR="00E23B39" w:rsidRDefault="00F12A4F" w:rsidP="00E23B39">
            <w:pPr>
              <w:rPr>
                <w:u w:val="single"/>
              </w:rPr>
            </w:pPr>
            <w:r>
              <w:rPr>
                <w:u w:val="single"/>
              </w:rPr>
              <w:t>Punto</w:t>
            </w:r>
            <w:r w:rsidR="00E23B39" w:rsidRPr="009259D8">
              <w:rPr>
                <w:u w:val="single"/>
              </w:rPr>
              <w:t xml:space="preserve"> </w:t>
            </w:r>
            <w:r w:rsidR="00E23B39">
              <w:rPr>
                <w:u w:val="single"/>
              </w:rPr>
              <w:t>3.1.3.</w:t>
            </w:r>
            <w:r>
              <w:rPr>
                <w:u w:val="single"/>
              </w:rPr>
              <w:t xml:space="preserve"> ICE.</w:t>
            </w:r>
            <w:r w:rsidR="00E23B39" w:rsidRPr="009259D8">
              <w:rPr>
                <w:u w:val="single"/>
              </w:rPr>
              <w:t xml:space="preserve"> </w:t>
            </w:r>
          </w:p>
          <w:p w14:paraId="1DE3FF1C" w14:textId="77777777" w:rsidR="00E23B39" w:rsidRPr="00885367" w:rsidRDefault="00E23B39" w:rsidP="00E23B39">
            <w:pPr>
              <w:pStyle w:val="Prrafodelista"/>
              <w:numPr>
                <w:ilvl w:val="0"/>
                <w:numId w:val="13"/>
              </w:numPr>
              <w:autoSpaceDE w:val="0"/>
              <w:autoSpaceDN w:val="0"/>
              <w:adjustRightInd w:val="0"/>
              <w:rPr>
                <w:rFonts w:eastAsia="Times New Roman"/>
                <w:i/>
                <w:color w:val="000000"/>
                <w:lang w:eastAsia="es-CL"/>
              </w:rPr>
            </w:pPr>
            <w:r w:rsidRPr="00885367">
              <w:rPr>
                <w:rFonts w:eastAsia="Times New Roman"/>
                <w:i/>
                <w:color w:val="000000"/>
                <w:lang w:eastAsia="es-CL"/>
              </w:rPr>
              <w:t>Residuos Sólidos</w:t>
            </w:r>
          </w:p>
          <w:p w14:paraId="4EBEA27F" w14:textId="77777777" w:rsidR="00E23B39" w:rsidRPr="00885367" w:rsidRDefault="00E23B39" w:rsidP="00E23B39">
            <w:pPr>
              <w:autoSpaceDE w:val="0"/>
              <w:autoSpaceDN w:val="0"/>
              <w:adjustRightInd w:val="0"/>
              <w:rPr>
                <w:rFonts w:eastAsia="Times New Roman"/>
                <w:i/>
                <w:color w:val="000000"/>
                <w:lang w:eastAsia="es-CL"/>
              </w:rPr>
            </w:pPr>
            <w:r w:rsidRPr="00885367">
              <w:rPr>
                <w:rFonts w:eastAsia="Times New Roman"/>
                <w:i/>
                <w:color w:val="000000"/>
                <w:lang w:eastAsia="es-CL"/>
              </w:rPr>
              <w:t>La siguiente tabla presenta un resumen de los residuos sólidos generados actualmente y los que se generarán durante la construcción y operación futura del plantel:</w:t>
            </w:r>
          </w:p>
          <w:p w14:paraId="026CCD5D" w14:textId="77777777" w:rsidR="00E23B39" w:rsidRPr="00885367" w:rsidRDefault="00E23B39" w:rsidP="00E23B39">
            <w:pPr>
              <w:autoSpaceDE w:val="0"/>
              <w:autoSpaceDN w:val="0"/>
              <w:adjustRightInd w:val="0"/>
              <w:rPr>
                <w:rFonts w:eastAsia="Times New Roman"/>
                <w:i/>
                <w:color w:val="000000"/>
                <w:lang w:eastAsia="es-CL"/>
              </w:rPr>
            </w:pPr>
          </w:p>
          <w:tbl>
            <w:tblPr>
              <w:tblStyle w:val="Tablaconcuadrcula"/>
              <w:tblW w:w="5000" w:type="pct"/>
              <w:jc w:val="center"/>
              <w:tblLook w:val="04A0" w:firstRow="1" w:lastRow="0" w:firstColumn="1" w:lastColumn="0" w:noHBand="0" w:noVBand="1"/>
            </w:tblPr>
            <w:tblGrid>
              <w:gridCol w:w="1379"/>
              <w:gridCol w:w="1388"/>
              <w:gridCol w:w="1290"/>
              <w:gridCol w:w="1845"/>
              <w:gridCol w:w="1386"/>
            </w:tblGrid>
            <w:tr w:rsidR="00E23B39" w:rsidRPr="00885367" w14:paraId="4C65FA32" w14:textId="77777777" w:rsidTr="008970A1">
              <w:trPr>
                <w:jc w:val="center"/>
              </w:trPr>
              <w:tc>
                <w:tcPr>
                  <w:tcW w:w="946" w:type="pct"/>
                </w:tcPr>
                <w:p w14:paraId="230F197E" w14:textId="77777777" w:rsidR="00E23B39" w:rsidRPr="00484D8C" w:rsidRDefault="00E23B39" w:rsidP="00E23B39">
                  <w:pPr>
                    <w:autoSpaceDE w:val="0"/>
                    <w:autoSpaceDN w:val="0"/>
                    <w:adjustRightInd w:val="0"/>
                    <w:rPr>
                      <w:rFonts w:eastAsia="Times New Roman"/>
                      <w:i/>
                      <w:color w:val="000000"/>
                      <w:sz w:val="18"/>
                      <w:lang w:eastAsia="es-CL"/>
                    </w:rPr>
                  </w:pPr>
                </w:p>
              </w:tc>
              <w:tc>
                <w:tcPr>
                  <w:tcW w:w="952" w:type="pct"/>
                </w:tcPr>
                <w:p w14:paraId="1551ACCD" w14:textId="77777777" w:rsidR="00E23B39" w:rsidRPr="00484D8C" w:rsidRDefault="00E23B39" w:rsidP="00E23B39">
                  <w:pPr>
                    <w:autoSpaceDE w:val="0"/>
                    <w:autoSpaceDN w:val="0"/>
                    <w:adjustRightInd w:val="0"/>
                    <w:rPr>
                      <w:rFonts w:eastAsia="Times New Roman"/>
                      <w:i/>
                      <w:color w:val="000000"/>
                      <w:sz w:val="18"/>
                      <w:lang w:eastAsia="es-CL"/>
                    </w:rPr>
                  </w:pPr>
                  <w:r w:rsidRPr="00484D8C">
                    <w:rPr>
                      <w:rFonts w:eastAsia="Times New Roman"/>
                      <w:i/>
                      <w:color w:val="000000"/>
                      <w:sz w:val="18"/>
                      <w:lang w:eastAsia="es-CL"/>
                    </w:rPr>
                    <w:t xml:space="preserve">Operación Actual </w:t>
                  </w:r>
                </w:p>
                <w:p w14:paraId="795EFD86" w14:textId="77777777" w:rsidR="00E23B39" w:rsidRPr="00484D8C" w:rsidRDefault="00E23B39" w:rsidP="00E23B39">
                  <w:pPr>
                    <w:autoSpaceDE w:val="0"/>
                    <w:autoSpaceDN w:val="0"/>
                    <w:adjustRightInd w:val="0"/>
                    <w:rPr>
                      <w:rFonts w:eastAsia="Times New Roman"/>
                      <w:i/>
                      <w:color w:val="000000"/>
                      <w:sz w:val="18"/>
                      <w:lang w:eastAsia="es-CL"/>
                    </w:rPr>
                  </w:pPr>
                </w:p>
              </w:tc>
              <w:tc>
                <w:tcPr>
                  <w:tcW w:w="885" w:type="pct"/>
                </w:tcPr>
                <w:p w14:paraId="4C3101B4" w14:textId="77777777" w:rsidR="00E23B39" w:rsidRPr="00484D8C" w:rsidRDefault="00E23B39" w:rsidP="00E23B39">
                  <w:pPr>
                    <w:autoSpaceDE w:val="0"/>
                    <w:autoSpaceDN w:val="0"/>
                    <w:adjustRightInd w:val="0"/>
                    <w:rPr>
                      <w:rFonts w:eastAsia="Times New Roman"/>
                      <w:i/>
                      <w:color w:val="000000"/>
                      <w:sz w:val="18"/>
                      <w:lang w:eastAsia="es-CL"/>
                    </w:rPr>
                  </w:pPr>
                  <w:r w:rsidRPr="00484D8C">
                    <w:rPr>
                      <w:rFonts w:eastAsia="Times New Roman"/>
                      <w:i/>
                      <w:color w:val="000000"/>
                      <w:sz w:val="18"/>
                      <w:lang w:eastAsia="es-CL"/>
                    </w:rPr>
                    <w:t>Construcción</w:t>
                  </w:r>
                </w:p>
              </w:tc>
              <w:tc>
                <w:tcPr>
                  <w:tcW w:w="1266" w:type="pct"/>
                </w:tcPr>
                <w:p w14:paraId="0F1B3255" w14:textId="77777777" w:rsidR="00E23B39" w:rsidRPr="00484D8C" w:rsidRDefault="00E23B39" w:rsidP="00E23B39">
                  <w:pPr>
                    <w:autoSpaceDE w:val="0"/>
                    <w:autoSpaceDN w:val="0"/>
                    <w:adjustRightInd w:val="0"/>
                    <w:rPr>
                      <w:rFonts w:eastAsia="Times New Roman"/>
                      <w:i/>
                      <w:color w:val="000000"/>
                      <w:sz w:val="18"/>
                      <w:lang w:eastAsia="es-CL"/>
                    </w:rPr>
                  </w:pPr>
                  <w:r w:rsidRPr="00484D8C">
                    <w:rPr>
                      <w:rFonts w:eastAsia="Times New Roman"/>
                      <w:i/>
                      <w:color w:val="000000"/>
                      <w:sz w:val="18"/>
                      <w:lang w:eastAsia="es-CL"/>
                    </w:rPr>
                    <w:t>Variación debida a la</w:t>
                  </w:r>
                </w:p>
                <w:p w14:paraId="2166957D" w14:textId="77777777" w:rsidR="00E23B39" w:rsidRPr="00484D8C" w:rsidRDefault="00E23B39" w:rsidP="00E23B39">
                  <w:pPr>
                    <w:autoSpaceDE w:val="0"/>
                    <w:autoSpaceDN w:val="0"/>
                    <w:adjustRightInd w:val="0"/>
                    <w:rPr>
                      <w:rFonts w:eastAsia="Times New Roman"/>
                      <w:i/>
                      <w:color w:val="000000"/>
                      <w:sz w:val="18"/>
                      <w:lang w:eastAsia="es-CL"/>
                    </w:rPr>
                  </w:pPr>
                  <w:r w:rsidRPr="00484D8C">
                    <w:rPr>
                      <w:rFonts w:eastAsia="Times New Roman"/>
                      <w:i/>
                      <w:color w:val="000000"/>
                      <w:sz w:val="18"/>
                      <w:lang w:eastAsia="es-CL"/>
                    </w:rPr>
                    <w:t>Modificación del Proyecto</w:t>
                  </w:r>
                </w:p>
              </w:tc>
              <w:tc>
                <w:tcPr>
                  <w:tcW w:w="952" w:type="pct"/>
                </w:tcPr>
                <w:p w14:paraId="77818F22" w14:textId="77777777" w:rsidR="00E23B39" w:rsidRPr="00484D8C" w:rsidRDefault="00E23B39" w:rsidP="00E23B39">
                  <w:pPr>
                    <w:autoSpaceDE w:val="0"/>
                    <w:autoSpaceDN w:val="0"/>
                    <w:adjustRightInd w:val="0"/>
                    <w:rPr>
                      <w:rFonts w:eastAsia="Times New Roman"/>
                      <w:i/>
                      <w:color w:val="000000"/>
                      <w:sz w:val="18"/>
                      <w:lang w:eastAsia="es-CL"/>
                    </w:rPr>
                  </w:pPr>
                  <w:r w:rsidRPr="00484D8C">
                    <w:rPr>
                      <w:rFonts w:eastAsia="Times New Roman"/>
                      <w:i/>
                      <w:color w:val="000000"/>
                      <w:sz w:val="18"/>
                      <w:lang w:eastAsia="es-CL"/>
                    </w:rPr>
                    <w:t>Total para la</w:t>
                  </w:r>
                </w:p>
                <w:p w14:paraId="405D0A6E" w14:textId="77777777" w:rsidR="00E23B39" w:rsidRPr="00484D8C" w:rsidRDefault="00E23B39" w:rsidP="00E23B39">
                  <w:pPr>
                    <w:autoSpaceDE w:val="0"/>
                    <w:autoSpaceDN w:val="0"/>
                    <w:adjustRightInd w:val="0"/>
                    <w:rPr>
                      <w:rFonts w:eastAsia="Times New Roman"/>
                      <w:i/>
                      <w:color w:val="000000"/>
                      <w:sz w:val="18"/>
                      <w:lang w:eastAsia="es-CL"/>
                    </w:rPr>
                  </w:pPr>
                  <w:r w:rsidRPr="00484D8C">
                    <w:rPr>
                      <w:rFonts w:eastAsia="Times New Roman"/>
                      <w:i/>
                      <w:color w:val="000000"/>
                      <w:sz w:val="18"/>
                      <w:lang w:eastAsia="es-CL"/>
                    </w:rPr>
                    <w:t>Operación</w:t>
                  </w:r>
                </w:p>
              </w:tc>
            </w:tr>
            <w:tr w:rsidR="00E23B39" w:rsidRPr="00885367" w14:paraId="7A84207B" w14:textId="77777777" w:rsidTr="008970A1">
              <w:trPr>
                <w:jc w:val="center"/>
              </w:trPr>
              <w:tc>
                <w:tcPr>
                  <w:tcW w:w="946" w:type="pct"/>
                </w:tcPr>
                <w:p w14:paraId="7F3C4101" w14:textId="77777777" w:rsidR="00E23B39" w:rsidRPr="00484D8C" w:rsidRDefault="00E23B39" w:rsidP="00E23B39">
                  <w:pPr>
                    <w:autoSpaceDE w:val="0"/>
                    <w:autoSpaceDN w:val="0"/>
                    <w:adjustRightInd w:val="0"/>
                    <w:rPr>
                      <w:rFonts w:eastAsia="Times New Roman"/>
                      <w:i/>
                      <w:color w:val="000000"/>
                      <w:sz w:val="18"/>
                      <w:lang w:eastAsia="es-CL"/>
                    </w:rPr>
                  </w:pPr>
                  <w:r w:rsidRPr="00484D8C">
                    <w:rPr>
                      <w:rFonts w:eastAsia="Times New Roman"/>
                      <w:i/>
                      <w:color w:val="000000"/>
                      <w:sz w:val="18"/>
                      <w:lang w:eastAsia="es-CL"/>
                    </w:rPr>
                    <w:t xml:space="preserve">Animales muertos </w:t>
                  </w:r>
                </w:p>
              </w:tc>
              <w:tc>
                <w:tcPr>
                  <w:tcW w:w="952" w:type="pct"/>
                </w:tcPr>
                <w:p w14:paraId="4596B255" w14:textId="77777777" w:rsidR="00E23B39" w:rsidRPr="00484D8C" w:rsidRDefault="00E23B39" w:rsidP="00E23B39">
                  <w:pPr>
                    <w:autoSpaceDE w:val="0"/>
                    <w:autoSpaceDN w:val="0"/>
                    <w:adjustRightInd w:val="0"/>
                    <w:rPr>
                      <w:rFonts w:eastAsia="Times New Roman"/>
                      <w:i/>
                      <w:color w:val="000000"/>
                      <w:sz w:val="18"/>
                      <w:lang w:eastAsia="es-CL"/>
                    </w:rPr>
                  </w:pPr>
                  <w:r w:rsidRPr="00484D8C">
                    <w:rPr>
                      <w:rFonts w:eastAsia="Times New Roman"/>
                      <w:i/>
                      <w:color w:val="000000"/>
                      <w:sz w:val="18"/>
                      <w:lang w:eastAsia="es-CL"/>
                    </w:rPr>
                    <w:t>135 animales/mes</w:t>
                  </w:r>
                </w:p>
              </w:tc>
              <w:tc>
                <w:tcPr>
                  <w:tcW w:w="885" w:type="pct"/>
                </w:tcPr>
                <w:p w14:paraId="4144412B" w14:textId="77777777" w:rsidR="00E23B39" w:rsidRPr="00484D8C" w:rsidRDefault="00E23B39" w:rsidP="00E23B39">
                  <w:pPr>
                    <w:autoSpaceDE w:val="0"/>
                    <w:autoSpaceDN w:val="0"/>
                    <w:adjustRightInd w:val="0"/>
                    <w:rPr>
                      <w:rFonts w:eastAsia="Times New Roman"/>
                      <w:i/>
                      <w:color w:val="000000"/>
                      <w:sz w:val="18"/>
                      <w:lang w:eastAsia="es-CL"/>
                    </w:rPr>
                  </w:pPr>
                  <w:r w:rsidRPr="00484D8C">
                    <w:rPr>
                      <w:rFonts w:eastAsia="Times New Roman"/>
                      <w:i/>
                      <w:color w:val="000000"/>
                      <w:sz w:val="18"/>
                      <w:lang w:eastAsia="es-CL"/>
                    </w:rPr>
                    <w:t>No Aplica</w:t>
                  </w:r>
                </w:p>
              </w:tc>
              <w:tc>
                <w:tcPr>
                  <w:tcW w:w="1266" w:type="pct"/>
                </w:tcPr>
                <w:p w14:paraId="7284E3BD" w14:textId="77777777" w:rsidR="00E23B39" w:rsidRPr="00484D8C" w:rsidRDefault="00E23B39" w:rsidP="00E23B39">
                  <w:pPr>
                    <w:autoSpaceDE w:val="0"/>
                    <w:autoSpaceDN w:val="0"/>
                    <w:adjustRightInd w:val="0"/>
                    <w:rPr>
                      <w:rFonts w:eastAsia="Times New Roman"/>
                      <w:i/>
                      <w:color w:val="000000"/>
                      <w:sz w:val="18"/>
                      <w:lang w:eastAsia="es-CL"/>
                    </w:rPr>
                  </w:pPr>
                  <w:r w:rsidRPr="00484D8C">
                    <w:rPr>
                      <w:rFonts w:eastAsia="Times New Roman"/>
                      <w:i/>
                      <w:color w:val="000000"/>
                      <w:sz w:val="18"/>
                      <w:lang w:eastAsia="es-CL"/>
                    </w:rPr>
                    <w:t>80 animales/mes</w:t>
                  </w:r>
                </w:p>
              </w:tc>
              <w:tc>
                <w:tcPr>
                  <w:tcW w:w="952" w:type="pct"/>
                </w:tcPr>
                <w:p w14:paraId="6F21B0AF" w14:textId="77777777" w:rsidR="00E23B39" w:rsidRPr="00484D8C" w:rsidRDefault="00E23B39" w:rsidP="00E23B39">
                  <w:pPr>
                    <w:autoSpaceDE w:val="0"/>
                    <w:autoSpaceDN w:val="0"/>
                    <w:adjustRightInd w:val="0"/>
                    <w:rPr>
                      <w:rFonts w:eastAsia="Times New Roman"/>
                      <w:i/>
                      <w:color w:val="000000"/>
                      <w:sz w:val="18"/>
                      <w:lang w:eastAsia="es-CL"/>
                    </w:rPr>
                  </w:pPr>
                  <w:r w:rsidRPr="00484D8C">
                    <w:rPr>
                      <w:rFonts w:eastAsia="Times New Roman"/>
                      <w:i/>
                      <w:color w:val="000000"/>
                      <w:sz w:val="18"/>
                      <w:lang w:eastAsia="es-CL"/>
                    </w:rPr>
                    <w:t>215 animales/mes</w:t>
                  </w:r>
                </w:p>
              </w:tc>
            </w:tr>
            <w:tr w:rsidR="00E23B39" w:rsidRPr="00885367" w14:paraId="7E09D3CC" w14:textId="77777777" w:rsidTr="008970A1">
              <w:trPr>
                <w:jc w:val="center"/>
              </w:trPr>
              <w:tc>
                <w:tcPr>
                  <w:tcW w:w="946" w:type="pct"/>
                </w:tcPr>
                <w:p w14:paraId="39DF1914" w14:textId="77777777" w:rsidR="00E23B39" w:rsidRPr="00484D8C" w:rsidRDefault="00E23B39" w:rsidP="00E23B39">
                  <w:pPr>
                    <w:autoSpaceDE w:val="0"/>
                    <w:autoSpaceDN w:val="0"/>
                    <w:adjustRightInd w:val="0"/>
                    <w:rPr>
                      <w:rFonts w:eastAsia="Times New Roman"/>
                      <w:i/>
                      <w:color w:val="000000"/>
                      <w:sz w:val="18"/>
                      <w:lang w:eastAsia="es-CL"/>
                    </w:rPr>
                  </w:pPr>
                  <w:r w:rsidRPr="00484D8C">
                    <w:rPr>
                      <w:rFonts w:eastAsia="Times New Roman"/>
                      <w:i/>
                      <w:color w:val="000000"/>
                      <w:sz w:val="18"/>
                      <w:lang w:eastAsia="es-CL"/>
                    </w:rPr>
                    <w:t>[…].</w:t>
                  </w:r>
                </w:p>
              </w:tc>
              <w:tc>
                <w:tcPr>
                  <w:tcW w:w="952" w:type="pct"/>
                </w:tcPr>
                <w:p w14:paraId="3ED1DAA0" w14:textId="77777777" w:rsidR="00E23B39" w:rsidRPr="00484D8C" w:rsidRDefault="00E23B39" w:rsidP="00E23B39">
                  <w:pPr>
                    <w:autoSpaceDE w:val="0"/>
                    <w:autoSpaceDN w:val="0"/>
                    <w:adjustRightInd w:val="0"/>
                    <w:rPr>
                      <w:rFonts w:eastAsia="Times New Roman"/>
                      <w:i/>
                      <w:color w:val="000000"/>
                      <w:sz w:val="18"/>
                      <w:lang w:eastAsia="es-CL"/>
                    </w:rPr>
                  </w:pPr>
                </w:p>
              </w:tc>
              <w:tc>
                <w:tcPr>
                  <w:tcW w:w="885" w:type="pct"/>
                </w:tcPr>
                <w:p w14:paraId="13BCF51C" w14:textId="77777777" w:rsidR="00E23B39" w:rsidRPr="00484D8C" w:rsidRDefault="00E23B39" w:rsidP="00E23B39">
                  <w:pPr>
                    <w:autoSpaceDE w:val="0"/>
                    <w:autoSpaceDN w:val="0"/>
                    <w:adjustRightInd w:val="0"/>
                    <w:rPr>
                      <w:rFonts w:eastAsia="Times New Roman"/>
                      <w:i/>
                      <w:color w:val="000000"/>
                      <w:sz w:val="18"/>
                      <w:lang w:eastAsia="es-CL"/>
                    </w:rPr>
                  </w:pPr>
                </w:p>
              </w:tc>
              <w:tc>
                <w:tcPr>
                  <w:tcW w:w="1266" w:type="pct"/>
                </w:tcPr>
                <w:p w14:paraId="5313E380" w14:textId="77777777" w:rsidR="00E23B39" w:rsidRPr="00484D8C" w:rsidRDefault="00E23B39" w:rsidP="00E23B39">
                  <w:pPr>
                    <w:autoSpaceDE w:val="0"/>
                    <w:autoSpaceDN w:val="0"/>
                    <w:adjustRightInd w:val="0"/>
                    <w:rPr>
                      <w:rFonts w:eastAsia="Times New Roman"/>
                      <w:i/>
                      <w:color w:val="000000"/>
                      <w:sz w:val="18"/>
                      <w:lang w:eastAsia="es-CL"/>
                    </w:rPr>
                  </w:pPr>
                </w:p>
              </w:tc>
              <w:tc>
                <w:tcPr>
                  <w:tcW w:w="952" w:type="pct"/>
                </w:tcPr>
                <w:p w14:paraId="3D0B8569" w14:textId="77777777" w:rsidR="00E23B39" w:rsidRPr="00484D8C" w:rsidRDefault="00E23B39" w:rsidP="00E23B39">
                  <w:pPr>
                    <w:autoSpaceDE w:val="0"/>
                    <w:autoSpaceDN w:val="0"/>
                    <w:adjustRightInd w:val="0"/>
                    <w:rPr>
                      <w:rFonts w:eastAsia="Times New Roman"/>
                      <w:i/>
                      <w:color w:val="000000"/>
                      <w:sz w:val="18"/>
                      <w:lang w:eastAsia="es-CL"/>
                    </w:rPr>
                  </w:pPr>
                </w:p>
              </w:tc>
            </w:tr>
          </w:tbl>
          <w:p w14:paraId="38A41F66" w14:textId="77777777" w:rsidR="00E23B39" w:rsidRPr="009259D8" w:rsidRDefault="00E23B39" w:rsidP="00B75451">
            <w:pPr>
              <w:rPr>
                <w:u w:val="single"/>
              </w:rPr>
            </w:pPr>
          </w:p>
        </w:tc>
        <w:tc>
          <w:tcPr>
            <w:tcW w:w="1273" w:type="pct"/>
          </w:tcPr>
          <w:p w14:paraId="50ADE3EE" w14:textId="166A53EE" w:rsidR="00A46B07" w:rsidRPr="00A46B07" w:rsidRDefault="00A46B07" w:rsidP="00A46B07">
            <w:pPr>
              <w:rPr>
                <w:rFonts w:ascii="Calibri" w:eastAsia="Times New Roman" w:hAnsi="Calibri"/>
                <w:b/>
                <w:bCs/>
                <w:color w:val="000000"/>
                <w:lang w:eastAsia="es-CL"/>
              </w:rPr>
            </w:pPr>
            <w:r w:rsidRPr="00A46B07">
              <w:rPr>
                <w:rFonts w:ascii="Calibri" w:eastAsia="Times New Roman" w:hAnsi="Calibri"/>
                <w:bCs/>
                <w:color w:val="000000"/>
                <w:lang w:eastAsia="es-CL"/>
              </w:rPr>
              <w:t>La cantidad de cerdos muertos durante los meses de enero, febrero, marzo y abril, es superior a lo establecido en la RCA N°5932006/2006, que corresponde a 215 animales/mes</w:t>
            </w:r>
            <w:r w:rsidR="00D05D1B" w:rsidRPr="00A46B07">
              <w:rPr>
                <w:rFonts w:ascii="Calibri" w:eastAsia="Times New Roman" w:hAnsi="Calibri"/>
                <w:bCs/>
                <w:color w:val="000000"/>
                <w:lang w:eastAsia="es-CL"/>
              </w:rPr>
              <w:t>, siendo</w:t>
            </w:r>
            <w:r w:rsidRPr="00A46B07">
              <w:rPr>
                <w:rFonts w:ascii="Calibri" w:eastAsia="Times New Roman" w:hAnsi="Calibri"/>
                <w:bCs/>
                <w:color w:val="000000"/>
                <w:lang w:eastAsia="es-CL"/>
              </w:rPr>
              <w:t xml:space="preserve"> durante marzo la cantidad de cerdos muertos mensual superior hasta en un 764% a lo establecido.</w:t>
            </w:r>
          </w:p>
          <w:p w14:paraId="6BAB999E" w14:textId="77777777" w:rsidR="00E23B39" w:rsidRDefault="00E23B39" w:rsidP="00B75451">
            <w:pPr>
              <w:rPr>
                <w:rFonts w:eastAsia="Times New Roman"/>
                <w:color w:val="000000"/>
                <w:lang w:eastAsia="es-CL"/>
              </w:rPr>
            </w:pPr>
          </w:p>
          <w:p w14:paraId="31312096" w14:textId="77777777" w:rsidR="00E23B39" w:rsidRDefault="00E23B39" w:rsidP="00B75451">
            <w:pPr>
              <w:rPr>
                <w:rFonts w:eastAsia="Times New Roman"/>
                <w:color w:val="000000"/>
                <w:lang w:eastAsia="es-CL"/>
              </w:rPr>
            </w:pPr>
          </w:p>
          <w:p w14:paraId="44BBDA68" w14:textId="77777777" w:rsidR="00E23B39" w:rsidRDefault="00E23B39" w:rsidP="00B75451">
            <w:pPr>
              <w:rPr>
                <w:rFonts w:eastAsia="Times New Roman"/>
                <w:color w:val="000000"/>
                <w:lang w:eastAsia="es-CL"/>
              </w:rPr>
            </w:pPr>
          </w:p>
          <w:p w14:paraId="0B55526A" w14:textId="77777777" w:rsidR="001A4A7A" w:rsidRDefault="001A4A7A" w:rsidP="00B75451">
            <w:pPr>
              <w:rPr>
                <w:rFonts w:eastAsia="Times New Roman"/>
                <w:color w:val="000000"/>
                <w:lang w:eastAsia="es-CL"/>
              </w:rPr>
            </w:pPr>
          </w:p>
        </w:tc>
      </w:tr>
      <w:tr w:rsidR="002B7844" w:rsidRPr="00CB5AC7" w14:paraId="502909BC" w14:textId="77777777" w:rsidTr="00CB5705">
        <w:trPr>
          <w:jc w:val="center"/>
        </w:trPr>
        <w:tc>
          <w:tcPr>
            <w:tcW w:w="427" w:type="pct"/>
            <w:vAlign w:val="center"/>
          </w:tcPr>
          <w:p w14:paraId="38E28973" w14:textId="5359341C" w:rsidR="002B7844" w:rsidRDefault="00BA288B" w:rsidP="00CB5705">
            <w:pPr>
              <w:widowControl w:val="0"/>
              <w:overflowPunct w:val="0"/>
              <w:autoSpaceDE w:val="0"/>
              <w:autoSpaceDN w:val="0"/>
              <w:adjustRightInd w:val="0"/>
              <w:spacing w:after="120" w:line="285" w:lineRule="auto"/>
              <w:jc w:val="center"/>
              <w:rPr>
                <w:rFonts w:ascii="Calibri" w:hAnsi="Calibri" w:cs="Calibri"/>
                <w:iCs/>
                <w:lang w:val="es-ES" w:eastAsia="es-ES"/>
              </w:rPr>
            </w:pPr>
            <w:r>
              <w:rPr>
                <w:rFonts w:ascii="Calibri" w:hAnsi="Calibri" w:cs="Calibri"/>
                <w:iCs/>
                <w:lang w:val="es-ES" w:eastAsia="es-ES"/>
              </w:rPr>
              <w:t>7</w:t>
            </w:r>
          </w:p>
        </w:tc>
        <w:tc>
          <w:tcPr>
            <w:tcW w:w="555" w:type="pct"/>
            <w:vAlign w:val="center"/>
          </w:tcPr>
          <w:p w14:paraId="65BFC64F" w14:textId="3914B7D7" w:rsidR="002B7844" w:rsidRDefault="002B7844" w:rsidP="00CB5705">
            <w:pPr>
              <w:widowControl w:val="0"/>
              <w:overflowPunct w:val="0"/>
              <w:autoSpaceDE w:val="0"/>
              <w:autoSpaceDN w:val="0"/>
              <w:adjustRightInd w:val="0"/>
              <w:spacing w:after="120" w:line="285" w:lineRule="auto"/>
              <w:jc w:val="center"/>
              <w:rPr>
                <w:rFonts w:cs="Calibri"/>
                <w:iCs/>
              </w:rPr>
            </w:pPr>
            <w:r>
              <w:rPr>
                <w:rFonts w:cs="Calibri"/>
                <w:iCs/>
              </w:rPr>
              <w:t>Calidad de aguas superficiales y subterráneas</w:t>
            </w:r>
          </w:p>
        </w:tc>
        <w:tc>
          <w:tcPr>
            <w:tcW w:w="2745" w:type="pct"/>
          </w:tcPr>
          <w:p w14:paraId="0516C687" w14:textId="55CAE403" w:rsidR="00F12A4F" w:rsidRPr="00F12A4F" w:rsidRDefault="00F12A4F" w:rsidP="002B7844">
            <w:pPr>
              <w:rPr>
                <w:b/>
              </w:rPr>
            </w:pPr>
            <w:r w:rsidRPr="00F12A4F">
              <w:rPr>
                <w:b/>
              </w:rPr>
              <w:t>RCA 734/2002</w:t>
            </w:r>
          </w:p>
          <w:p w14:paraId="05A88DA3" w14:textId="04DF4997" w:rsidR="002B7844" w:rsidRPr="00C770A7" w:rsidRDefault="002B7844" w:rsidP="002B7844">
            <w:pPr>
              <w:rPr>
                <w:u w:val="single"/>
              </w:rPr>
            </w:pPr>
            <w:r w:rsidRPr="00C770A7">
              <w:rPr>
                <w:u w:val="single"/>
              </w:rPr>
              <w:t xml:space="preserve">Addendum N°1, Punto 2. </w:t>
            </w:r>
          </w:p>
          <w:p w14:paraId="2E4E57D2" w14:textId="77777777" w:rsidR="002B7844" w:rsidRPr="00C770A7" w:rsidRDefault="002B7844" w:rsidP="002B7844">
            <w:pPr>
              <w:autoSpaceDE w:val="0"/>
              <w:autoSpaceDN w:val="0"/>
              <w:adjustRightInd w:val="0"/>
            </w:pPr>
            <w:r w:rsidRPr="00C770A7">
              <w:t>2.9 […].</w:t>
            </w:r>
          </w:p>
          <w:p w14:paraId="24BF4E95" w14:textId="5B5BCD25" w:rsidR="002B7844" w:rsidRDefault="002B7844" w:rsidP="002B7844">
            <w:pPr>
              <w:autoSpaceDE w:val="0"/>
              <w:autoSpaceDN w:val="0"/>
              <w:adjustRightInd w:val="0"/>
            </w:pPr>
            <w:r w:rsidRPr="00C770A7">
              <w:t>Con el fin de</w:t>
            </w:r>
            <w:r>
              <w:t xml:space="preserve"> verificar que los medidos de manejo del Sistema de Tratamiento de Riles funcionará correctamente, sin alterar lo calidad de los aguas subterráneos, se</w:t>
            </w:r>
            <w:r w:rsidR="002748EC">
              <w:t xml:space="preserve"> </w:t>
            </w:r>
            <w:r>
              <w:t>efectuará un programo de monitoreo que consistirá en lo tomo de muestras de agua y análisis de los mismos en laboratorio autorizado. El muestreo se realizará o través de pozos ubicados aguas arribo y aguas abajo de lo zona de aplicación de</w:t>
            </w:r>
            <w:r w:rsidR="002748EC">
              <w:t xml:space="preserve"> purines</w:t>
            </w:r>
            <w:r>
              <w:t>.</w:t>
            </w:r>
          </w:p>
          <w:p w14:paraId="5A366EFD" w14:textId="77777777" w:rsidR="002B7844" w:rsidRDefault="002B7844" w:rsidP="002B7844">
            <w:pPr>
              <w:autoSpaceDE w:val="0"/>
              <w:autoSpaceDN w:val="0"/>
              <w:adjustRightInd w:val="0"/>
            </w:pPr>
            <w:r>
              <w:t>Los detalles del programo de monitoreo se presentan o continuación.</w:t>
            </w:r>
          </w:p>
          <w:p w14:paraId="754CB6F9" w14:textId="77777777" w:rsidR="002B7844" w:rsidRDefault="002B7844" w:rsidP="002B7844">
            <w:pPr>
              <w:autoSpaceDE w:val="0"/>
              <w:autoSpaceDN w:val="0"/>
              <w:adjustRightInd w:val="0"/>
            </w:pPr>
          </w:p>
          <w:tbl>
            <w:tblPr>
              <w:tblStyle w:val="Tablaconcuadrcula"/>
              <w:tblW w:w="0" w:type="auto"/>
              <w:jc w:val="center"/>
              <w:tblLook w:val="04A0" w:firstRow="1" w:lastRow="0" w:firstColumn="1" w:lastColumn="0" w:noHBand="0" w:noVBand="1"/>
            </w:tblPr>
            <w:tblGrid>
              <w:gridCol w:w="1915"/>
              <w:gridCol w:w="5373"/>
            </w:tblGrid>
            <w:tr w:rsidR="002B7844" w:rsidRPr="00F46D4B" w14:paraId="310624B8" w14:textId="77777777" w:rsidTr="00484D8C">
              <w:trPr>
                <w:jc w:val="center"/>
              </w:trPr>
              <w:tc>
                <w:tcPr>
                  <w:tcW w:w="2106" w:type="dxa"/>
                </w:tcPr>
                <w:p w14:paraId="1B147136" w14:textId="77777777" w:rsidR="002B7844" w:rsidRPr="00484D8C" w:rsidRDefault="002B7844" w:rsidP="002B7844">
                  <w:pPr>
                    <w:autoSpaceDE w:val="0"/>
                    <w:autoSpaceDN w:val="0"/>
                    <w:adjustRightInd w:val="0"/>
                    <w:rPr>
                      <w:sz w:val="18"/>
                    </w:rPr>
                  </w:pPr>
                  <w:r w:rsidRPr="00484D8C">
                    <w:rPr>
                      <w:sz w:val="18"/>
                    </w:rPr>
                    <w:t>Frecuencia monitoreo</w:t>
                  </w:r>
                </w:p>
              </w:tc>
              <w:tc>
                <w:tcPr>
                  <w:tcW w:w="6358" w:type="dxa"/>
                </w:tcPr>
                <w:p w14:paraId="7A47D6BE" w14:textId="77777777" w:rsidR="002B7844" w:rsidRPr="00484D8C" w:rsidRDefault="002B7844" w:rsidP="002B7844">
                  <w:pPr>
                    <w:autoSpaceDE w:val="0"/>
                    <w:autoSpaceDN w:val="0"/>
                    <w:adjustRightInd w:val="0"/>
                    <w:rPr>
                      <w:sz w:val="18"/>
                    </w:rPr>
                  </w:pPr>
                  <w:r w:rsidRPr="00484D8C">
                    <w:rPr>
                      <w:sz w:val="18"/>
                    </w:rPr>
                    <w:t>Semestral</w:t>
                  </w:r>
                </w:p>
              </w:tc>
            </w:tr>
            <w:tr w:rsidR="002B7844" w:rsidRPr="00F46D4B" w14:paraId="349E3DA7" w14:textId="77777777" w:rsidTr="00484D8C">
              <w:trPr>
                <w:jc w:val="center"/>
              </w:trPr>
              <w:tc>
                <w:tcPr>
                  <w:tcW w:w="2106" w:type="dxa"/>
                </w:tcPr>
                <w:p w14:paraId="53BB7DAF" w14:textId="77777777" w:rsidR="002B7844" w:rsidRPr="00484D8C" w:rsidRDefault="002B7844" w:rsidP="002B7844">
                  <w:pPr>
                    <w:autoSpaceDE w:val="0"/>
                    <w:autoSpaceDN w:val="0"/>
                    <w:adjustRightInd w:val="0"/>
                    <w:rPr>
                      <w:sz w:val="18"/>
                    </w:rPr>
                  </w:pPr>
                  <w:r w:rsidRPr="00484D8C">
                    <w:rPr>
                      <w:sz w:val="18"/>
                    </w:rPr>
                    <w:t>Parámetros a analizar</w:t>
                  </w:r>
                </w:p>
              </w:tc>
              <w:tc>
                <w:tcPr>
                  <w:tcW w:w="6358" w:type="dxa"/>
                </w:tcPr>
                <w:p w14:paraId="5AD1906B" w14:textId="77777777" w:rsidR="002B7844" w:rsidRPr="00484D8C" w:rsidRDefault="002B7844" w:rsidP="002B7844">
                  <w:pPr>
                    <w:autoSpaceDE w:val="0"/>
                    <w:autoSpaceDN w:val="0"/>
                    <w:adjustRightInd w:val="0"/>
                    <w:rPr>
                      <w:sz w:val="18"/>
                    </w:rPr>
                  </w:pPr>
                  <w:r w:rsidRPr="00484D8C">
                    <w:rPr>
                      <w:sz w:val="18"/>
                    </w:rPr>
                    <w:t>DBOs, Sólidos Totales, Nitrógeno Total, Fósforo Total y Coliformes Fecales.</w:t>
                  </w:r>
                </w:p>
              </w:tc>
            </w:tr>
            <w:tr w:rsidR="002B7844" w:rsidRPr="00F46D4B" w14:paraId="2A6A26C3" w14:textId="77777777" w:rsidTr="00484D8C">
              <w:trPr>
                <w:jc w:val="center"/>
              </w:trPr>
              <w:tc>
                <w:tcPr>
                  <w:tcW w:w="2106" w:type="dxa"/>
                </w:tcPr>
                <w:p w14:paraId="35AFEEE9" w14:textId="77777777" w:rsidR="002B7844" w:rsidRPr="00484D8C" w:rsidRDefault="002B7844" w:rsidP="002B7844">
                  <w:pPr>
                    <w:autoSpaceDE w:val="0"/>
                    <w:autoSpaceDN w:val="0"/>
                    <w:adjustRightInd w:val="0"/>
                    <w:rPr>
                      <w:sz w:val="18"/>
                    </w:rPr>
                  </w:pPr>
                  <w:r w:rsidRPr="00484D8C">
                    <w:rPr>
                      <w:sz w:val="18"/>
                    </w:rPr>
                    <w:t>Puntos de monitoreo</w:t>
                  </w:r>
                </w:p>
              </w:tc>
              <w:tc>
                <w:tcPr>
                  <w:tcW w:w="6358" w:type="dxa"/>
                </w:tcPr>
                <w:p w14:paraId="396D1FCF" w14:textId="77777777" w:rsidR="002B7844" w:rsidRPr="00484D8C" w:rsidRDefault="002B7844" w:rsidP="002B7844">
                  <w:pPr>
                    <w:autoSpaceDE w:val="0"/>
                    <w:autoSpaceDN w:val="0"/>
                    <w:adjustRightInd w:val="0"/>
                    <w:rPr>
                      <w:sz w:val="18"/>
                    </w:rPr>
                  </w:pPr>
                  <w:r w:rsidRPr="00484D8C">
                    <w:rPr>
                      <w:sz w:val="18"/>
                    </w:rPr>
                    <w:t>Pozos de muestreo indicados en los planos.</w:t>
                  </w:r>
                </w:p>
              </w:tc>
            </w:tr>
          </w:tbl>
          <w:p w14:paraId="2B116A0E" w14:textId="77777777" w:rsidR="002B7844" w:rsidRDefault="002B7844" w:rsidP="00B75451">
            <w:pPr>
              <w:rPr>
                <w:u w:val="single"/>
              </w:rPr>
            </w:pPr>
          </w:p>
          <w:p w14:paraId="2B9FFB2E" w14:textId="0102B0AF" w:rsidR="00F12A4F" w:rsidRPr="00F12A4F" w:rsidRDefault="00F12A4F" w:rsidP="00B75451">
            <w:pPr>
              <w:rPr>
                <w:b/>
              </w:rPr>
            </w:pPr>
            <w:r w:rsidRPr="00F12A4F">
              <w:rPr>
                <w:b/>
              </w:rPr>
              <w:t>RCA 751/2009</w:t>
            </w:r>
          </w:p>
          <w:p w14:paraId="56366FDA" w14:textId="77777777" w:rsidR="00F12A4F" w:rsidRPr="00852C80" w:rsidRDefault="00F12A4F" w:rsidP="00F12A4F">
            <w:pPr>
              <w:rPr>
                <w:u w:val="single"/>
              </w:rPr>
            </w:pPr>
            <w:r>
              <w:rPr>
                <w:u w:val="single"/>
              </w:rPr>
              <w:t xml:space="preserve">Punto </w:t>
            </w:r>
            <w:r w:rsidRPr="00852C80">
              <w:rPr>
                <w:u w:val="single"/>
              </w:rPr>
              <w:t>1.7.3.3</w:t>
            </w:r>
            <w:r>
              <w:rPr>
                <w:u w:val="single"/>
              </w:rPr>
              <w:t>. ICE</w:t>
            </w:r>
          </w:p>
          <w:p w14:paraId="68AC62F3" w14:textId="77777777" w:rsidR="001A4A7A" w:rsidRPr="00885367" w:rsidRDefault="001A4A7A" w:rsidP="001A4A7A">
            <w:pPr>
              <w:autoSpaceDE w:val="0"/>
              <w:autoSpaceDN w:val="0"/>
              <w:adjustRightInd w:val="0"/>
              <w:ind w:left="709" w:hanging="709"/>
              <w:rPr>
                <w:i/>
              </w:rPr>
            </w:pPr>
            <w:r w:rsidRPr="00885367">
              <w:rPr>
                <w:i/>
              </w:rPr>
              <w:t>Plan de Aplicación (fertirriego)</w:t>
            </w:r>
          </w:p>
          <w:p w14:paraId="385CF5B8" w14:textId="77777777" w:rsidR="001A4A7A" w:rsidRPr="00351E08" w:rsidRDefault="001A4A7A" w:rsidP="001A4A7A">
            <w:pPr>
              <w:autoSpaceDE w:val="0"/>
              <w:autoSpaceDN w:val="0"/>
              <w:adjustRightInd w:val="0"/>
              <w:rPr>
                <w:i/>
              </w:rPr>
            </w:pPr>
            <w:r w:rsidRPr="00351E08">
              <w:rPr>
                <w:i/>
              </w:rPr>
              <w:t>[…].</w:t>
            </w:r>
          </w:p>
          <w:p w14:paraId="614B6DD5" w14:textId="77777777" w:rsidR="001A4A7A" w:rsidRPr="00351E08" w:rsidRDefault="001A4A7A" w:rsidP="001A4A7A">
            <w:pPr>
              <w:autoSpaceDE w:val="0"/>
              <w:autoSpaceDN w:val="0"/>
              <w:adjustRightInd w:val="0"/>
              <w:rPr>
                <w:i/>
              </w:rPr>
            </w:pPr>
            <w:r w:rsidRPr="00351E08">
              <w:rPr>
                <w:i/>
              </w:rPr>
              <w:t>Un detalle del plan de aplicación se presentó en anexo 4 de la DIA.</w:t>
            </w:r>
          </w:p>
          <w:p w14:paraId="25C163FD" w14:textId="77777777" w:rsidR="001A4A7A" w:rsidRPr="00351E08" w:rsidRDefault="001A4A7A" w:rsidP="001A4A7A">
            <w:pPr>
              <w:autoSpaceDE w:val="0"/>
              <w:autoSpaceDN w:val="0"/>
              <w:adjustRightInd w:val="0"/>
              <w:rPr>
                <w:i/>
              </w:rPr>
            </w:pPr>
            <w:r w:rsidRPr="00351E08">
              <w:rPr>
                <w:i/>
              </w:rPr>
              <w:lastRenderedPageBreak/>
              <w:t>[…].</w:t>
            </w:r>
          </w:p>
          <w:p w14:paraId="0725B210" w14:textId="77777777" w:rsidR="001A4A7A" w:rsidRDefault="001A4A7A" w:rsidP="001A4A7A">
            <w:pPr>
              <w:autoSpaceDE w:val="0"/>
              <w:autoSpaceDN w:val="0"/>
              <w:adjustRightInd w:val="0"/>
            </w:pPr>
          </w:p>
          <w:p w14:paraId="319B2E21" w14:textId="44B697BF" w:rsidR="001A4A7A" w:rsidRDefault="001A4A7A" w:rsidP="00F12A4F">
            <w:pPr>
              <w:rPr>
                <w:u w:val="single"/>
              </w:rPr>
            </w:pPr>
            <w:r>
              <w:rPr>
                <w:u w:val="single"/>
              </w:rPr>
              <w:t xml:space="preserve">Programa de Monitoreo 7.3.4, </w:t>
            </w:r>
            <w:r w:rsidRPr="00351E08">
              <w:rPr>
                <w:u w:val="single"/>
              </w:rPr>
              <w:t xml:space="preserve">Plan de Aplicación de Purines. </w:t>
            </w:r>
            <w:r w:rsidR="00F12A4F">
              <w:rPr>
                <w:u w:val="single"/>
              </w:rPr>
              <w:t xml:space="preserve">Punto </w:t>
            </w:r>
            <w:r w:rsidR="00F12A4F" w:rsidRPr="00852C80">
              <w:rPr>
                <w:u w:val="single"/>
              </w:rPr>
              <w:t>1.7.3.3</w:t>
            </w:r>
            <w:r w:rsidR="00F12A4F">
              <w:rPr>
                <w:u w:val="single"/>
              </w:rPr>
              <w:t>. ICE.</w:t>
            </w:r>
          </w:p>
          <w:p w14:paraId="688ACA0F" w14:textId="77777777" w:rsidR="001A4A7A" w:rsidRPr="00351E08" w:rsidRDefault="001A4A7A" w:rsidP="001A4A7A">
            <w:pPr>
              <w:autoSpaceDE w:val="0"/>
              <w:autoSpaceDN w:val="0"/>
              <w:adjustRightInd w:val="0"/>
              <w:rPr>
                <w:i/>
              </w:rPr>
            </w:pPr>
            <w:r w:rsidRPr="00351E08">
              <w:rPr>
                <w:i/>
              </w:rPr>
              <w:t>[…].</w:t>
            </w:r>
          </w:p>
          <w:p w14:paraId="29456E46" w14:textId="77777777" w:rsidR="001A4A7A" w:rsidRPr="004A1F74" w:rsidRDefault="001A4A7A" w:rsidP="001A4A7A">
            <w:pPr>
              <w:autoSpaceDE w:val="0"/>
              <w:autoSpaceDN w:val="0"/>
              <w:adjustRightInd w:val="0"/>
              <w:rPr>
                <w:i/>
              </w:rPr>
            </w:pPr>
            <w:r w:rsidRPr="004A1F74">
              <w:rPr>
                <w:i/>
              </w:rPr>
              <w:t>d) Aguas Subterráneas</w:t>
            </w:r>
          </w:p>
          <w:p w14:paraId="67A43570" w14:textId="77777777" w:rsidR="001A4A7A" w:rsidRPr="004A1F74" w:rsidRDefault="001A4A7A" w:rsidP="001A4A7A">
            <w:pPr>
              <w:autoSpaceDE w:val="0"/>
              <w:autoSpaceDN w:val="0"/>
              <w:adjustRightInd w:val="0"/>
              <w:rPr>
                <w:i/>
              </w:rPr>
            </w:pPr>
            <w:r w:rsidRPr="004A1F74">
              <w:rPr>
                <w:i/>
              </w:rPr>
              <w:t>Para evaluar las posibles alteraciones en la calidad de las aguas subterráneas, se</w:t>
            </w:r>
            <w:r>
              <w:rPr>
                <w:i/>
              </w:rPr>
              <w:t xml:space="preserve"> </w:t>
            </w:r>
            <w:r w:rsidRPr="004A1F74">
              <w:rPr>
                <w:i/>
              </w:rPr>
              <w:t>realizarán muestreos semestrales.</w:t>
            </w:r>
          </w:p>
          <w:p w14:paraId="21A30ADE" w14:textId="77777777" w:rsidR="001A4A7A" w:rsidRPr="004A1F74" w:rsidRDefault="001A4A7A" w:rsidP="001A4A7A">
            <w:pPr>
              <w:autoSpaceDE w:val="0"/>
              <w:autoSpaceDN w:val="0"/>
              <w:adjustRightInd w:val="0"/>
              <w:rPr>
                <w:i/>
              </w:rPr>
            </w:pPr>
            <w:r w:rsidRPr="004A1F74">
              <w:rPr>
                <w:i/>
              </w:rPr>
              <w:t>Los parámetros a medir corresponderán a:</w:t>
            </w:r>
          </w:p>
          <w:p w14:paraId="06E49FD3" w14:textId="77777777" w:rsidR="001A4A7A" w:rsidRPr="004A1F74" w:rsidRDefault="001A4A7A" w:rsidP="001A4A7A">
            <w:pPr>
              <w:autoSpaceDE w:val="0"/>
              <w:autoSpaceDN w:val="0"/>
              <w:adjustRightInd w:val="0"/>
              <w:rPr>
                <w:i/>
              </w:rPr>
            </w:pPr>
            <w:r w:rsidRPr="004A1F74">
              <w:rPr>
                <w:i/>
              </w:rPr>
              <w:t>· pH</w:t>
            </w:r>
          </w:p>
          <w:p w14:paraId="0BD40579" w14:textId="77777777" w:rsidR="001A4A7A" w:rsidRPr="004A1F74" w:rsidRDefault="001A4A7A" w:rsidP="001A4A7A">
            <w:pPr>
              <w:autoSpaceDE w:val="0"/>
              <w:autoSpaceDN w:val="0"/>
              <w:adjustRightInd w:val="0"/>
              <w:rPr>
                <w:i/>
              </w:rPr>
            </w:pPr>
            <w:r w:rsidRPr="004A1F74">
              <w:rPr>
                <w:i/>
              </w:rPr>
              <w:t>· Nitratos</w:t>
            </w:r>
          </w:p>
          <w:p w14:paraId="5FE29FB0" w14:textId="77777777" w:rsidR="001A4A7A" w:rsidRPr="004A1F74" w:rsidRDefault="001A4A7A" w:rsidP="001A4A7A">
            <w:pPr>
              <w:autoSpaceDE w:val="0"/>
              <w:autoSpaceDN w:val="0"/>
              <w:adjustRightInd w:val="0"/>
              <w:rPr>
                <w:i/>
              </w:rPr>
            </w:pPr>
            <w:r w:rsidRPr="004A1F74">
              <w:rPr>
                <w:i/>
              </w:rPr>
              <w:t>· Nitritos</w:t>
            </w:r>
          </w:p>
          <w:p w14:paraId="14150DA3" w14:textId="77777777" w:rsidR="001A4A7A" w:rsidRPr="004A1F74" w:rsidRDefault="001A4A7A" w:rsidP="001A4A7A">
            <w:pPr>
              <w:autoSpaceDE w:val="0"/>
              <w:autoSpaceDN w:val="0"/>
              <w:adjustRightInd w:val="0"/>
              <w:rPr>
                <w:i/>
              </w:rPr>
            </w:pPr>
            <w:r w:rsidRPr="004A1F74">
              <w:rPr>
                <w:i/>
              </w:rPr>
              <w:t>· Fósforo Total</w:t>
            </w:r>
          </w:p>
          <w:p w14:paraId="06B8F2DF" w14:textId="77777777" w:rsidR="001A4A7A" w:rsidRPr="004A1F74" w:rsidRDefault="001A4A7A" w:rsidP="001A4A7A">
            <w:pPr>
              <w:autoSpaceDE w:val="0"/>
              <w:autoSpaceDN w:val="0"/>
              <w:adjustRightInd w:val="0"/>
              <w:rPr>
                <w:i/>
              </w:rPr>
            </w:pPr>
            <w:r w:rsidRPr="004A1F74">
              <w:rPr>
                <w:i/>
              </w:rPr>
              <w:t>· Conductividad eléctrica</w:t>
            </w:r>
          </w:p>
          <w:p w14:paraId="004A0186" w14:textId="77777777" w:rsidR="001A4A7A" w:rsidRPr="004A1F74" w:rsidRDefault="001A4A7A" w:rsidP="001A4A7A">
            <w:pPr>
              <w:autoSpaceDE w:val="0"/>
              <w:autoSpaceDN w:val="0"/>
              <w:adjustRightInd w:val="0"/>
              <w:rPr>
                <w:i/>
                <w:highlight w:val="yellow"/>
              </w:rPr>
            </w:pPr>
            <w:r w:rsidRPr="004A1F74">
              <w:rPr>
                <w:i/>
              </w:rPr>
              <w:t>Las muestras serán enviadas a un laboratorio autorizado para</w:t>
            </w:r>
            <w:r>
              <w:t xml:space="preserve"> </w:t>
            </w:r>
            <w:r w:rsidRPr="004A1F74">
              <w:rPr>
                <w:i/>
              </w:rPr>
              <w:t>su análisis. Los resultados de</w:t>
            </w:r>
            <w:r>
              <w:rPr>
                <w:i/>
              </w:rPr>
              <w:t xml:space="preserve"> </w:t>
            </w:r>
            <w:r w:rsidRPr="004A1F74">
              <w:rPr>
                <w:i/>
              </w:rPr>
              <w:t>análisis de laboratorio serán remitidos a las oficinas del SAG.</w:t>
            </w:r>
          </w:p>
          <w:p w14:paraId="0927B41F" w14:textId="77777777" w:rsidR="001A4A7A" w:rsidRPr="009259D8" w:rsidRDefault="001A4A7A" w:rsidP="001A4A7A">
            <w:pPr>
              <w:autoSpaceDE w:val="0"/>
              <w:autoSpaceDN w:val="0"/>
              <w:adjustRightInd w:val="0"/>
              <w:rPr>
                <w:u w:val="single"/>
              </w:rPr>
            </w:pPr>
          </w:p>
        </w:tc>
        <w:tc>
          <w:tcPr>
            <w:tcW w:w="1273" w:type="pct"/>
          </w:tcPr>
          <w:p w14:paraId="7EA285DA" w14:textId="77777777" w:rsidR="00337282" w:rsidRDefault="00337282" w:rsidP="00337282">
            <w:pPr>
              <w:rPr>
                <w:rFonts w:ascii="Calibri" w:eastAsia="Times New Roman" w:hAnsi="Calibri"/>
                <w:bCs/>
                <w:color w:val="000000"/>
                <w:lang w:eastAsia="es-CL"/>
              </w:rPr>
            </w:pPr>
            <w:r w:rsidRPr="00337282">
              <w:rPr>
                <w:rFonts w:ascii="Calibri" w:eastAsia="Times New Roman" w:hAnsi="Calibri"/>
                <w:bCs/>
                <w:color w:val="000000"/>
                <w:lang w:eastAsia="es-CL"/>
              </w:rPr>
              <w:lastRenderedPageBreak/>
              <w:t>Los informes semestrales de monitoreo de las aguas subterráneas, no han sido cargados en el Sistema de Seguimiento Ambiental de la Superintendencia del Medio Ambiente, tal como establece la Resolución Exenta N° 223 de marzo de 2015.</w:t>
            </w:r>
          </w:p>
          <w:p w14:paraId="36176BDB" w14:textId="77777777" w:rsidR="00A879D2" w:rsidRPr="00337282" w:rsidRDefault="00A879D2" w:rsidP="00337282">
            <w:pPr>
              <w:rPr>
                <w:rFonts w:ascii="Calibri" w:eastAsia="Times New Roman" w:hAnsi="Calibri"/>
                <w:bCs/>
                <w:color w:val="000000"/>
                <w:lang w:eastAsia="es-CL"/>
              </w:rPr>
            </w:pPr>
          </w:p>
          <w:p w14:paraId="6840D84C" w14:textId="56B73AB1" w:rsidR="00A879D2" w:rsidRDefault="00A879D2" w:rsidP="00A879D2">
            <w:pPr>
              <w:rPr>
                <w:rFonts w:ascii="Calibri" w:eastAsia="Times New Roman" w:hAnsi="Calibri"/>
                <w:bCs/>
                <w:color w:val="000000"/>
                <w:lang w:eastAsia="es-CL"/>
              </w:rPr>
            </w:pPr>
            <w:r w:rsidRPr="00337282">
              <w:rPr>
                <w:rFonts w:ascii="Calibri" w:eastAsia="Times New Roman" w:hAnsi="Calibri"/>
                <w:bCs/>
                <w:color w:val="000000"/>
                <w:lang w:eastAsia="es-CL"/>
              </w:rPr>
              <w:t xml:space="preserve">De los siete monitoreos, </w:t>
            </w:r>
            <w:r>
              <w:rPr>
                <w:rFonts w:ascii="Calibri" w:eastAsia="Times New Roman" w:hAnsi="Calibri"/>
                <w:bCs/>
                <w:color w:val="000000"/>
                <w:lang w:eastAsia="es-CL"/>
              </w:rPr>
              <w:t>en</w:t>
            </w:r>
            <w:r w:rsidRPr="00337282">
              <w:rPr>
                <w:rFonts w:ascii="Calibri" w:eastAsia="Times New Roman" w:hAnsi="Calibri"/>
                <w:bCs/>
                <w:color w:val="000000"/>
                <w:lang w:eastAsia="es-CL"/>
              </w:rPr>
              <w:t xml:space="preserve"> </w:t>
            </w:r>
            <w:r>
              <w:rPr>
                <w:rFonts w:ascii="Calibri" w:eastAsia="Times New Roman" w:hAnsi="Calibri"/>
                <w:bCs/>
                <w:color w:val="000000"/>
                <w:lang w:eastAsia="es-CL"/>
              </w:rPr>
              <w:t>s</w:t>
            </w:r>
            <w:r w:rsidR="0013725E">
              <w:rPr>
                <w:rFonts w:ascii="Calibri" w:eastAsia="Times New Roman" w:hAnsi="Calibri"/>
                <w:bCs/>
                <w:color w:val="000000"/>
                <w:lang w:eastAsia="es-CL"/>
              </w:rPr>
              <w:t>ó</w:t>
            </w:r>
            <w:r>
              <w:rPr>
                <w:rFonts w:ascii="Calibri" w:eastAsia="Times New Roman" w:hAnsi="Calibri"/>
                <w:bCs/>
                <w:color w:val="000000"/>
                <w:lang w:eastAsia="es-CL"/>
              </w:rPr>
              <w:t xml:space="preserve">lo </w:t>
            </w:r>
            <w:r w:rsidRPr="00337282">
              <w:rPr>
                <w:rFonts w:ascii="Calibri" w:eastAsia="Times New Roman" w:hAnsi="Calibri"/>
                <w:bCs/>
                <w:color w:val="000000"/>
                <w:lang w:eastAsia="es-CL"/>
              </w:rPr>
              <w:t xml:space="preserve">uno </w:t>
            </w:r>
            <w:r>
              <w:rPr>
                <w:rFonts w:ascii="Calibri" w:eastAsia="Times New Roman" w:hAnsi="Calibri"/>
                <w:bCs/>
                <w:color w:val="000000"/>
                <w:lang w:eastAsia="es-CL"/>
              </w:rPr>
              <w:t xml:space="preserve">se </w:t>
            </w:r>
            <w:r w:rsidRPr="00337282">
              <w:rPr>
                <w:rFonts w:ascii="Calibri" w:eastAsia="Times New Roman" w:hAnsi="Calibri"/>
                <w:bCs/>
                <w:color w:val="000000"/>
                <w:lang w:eastAsia="es-CL"/>
              </w:rPr>
              <w:t xml:space="preserve">incluyó el análisis de los parámetros Demanda Bioquímica de Oxigeno, Demanda Química de Oxígeno, Nitrógeno total, Nitrógeno Total Kjeldhal, Sólidos Disueltos totales y Sólidos Suspendidos totales (2-2014 correspondiente al sitio 3) y </w:t>
            </w:r>
            <w:r>
              <w:rPr>
                <w:rFonts w:ascii="Calibri" w:eastAsia="Times New Roman" w:hAnsi="Calibri"/>
                <w:bCs/>
                <w:color w:val="000000"/>
                <w:lang w:eastAsia="es-CL"/>
              </w:rPr>
              <w:t xml:space="preserve">en </w:t>
            </w:r>
            <w:r w:rsidRPr="00337282">
              <w:rPr>
                <w:rFonts w:ascii="Calibri" w:eastAsia="Times New Roman" w:hAnsi="Calibri"/>
                <w:bCs/>
                <w:color w:val="000000"/>
                <w:lang w:eastAsia="es-CL"/>
              </w:rPr>
              <w:t xml:space="preserve">ninguno de los monitoreos y análisis, </w:t>
            </w:r>
            <w:r>
              <w:rPr>
                <w:rFonts w:ascii="Calibri" w:eastAsia="Times New Roman" w:hAnsi="Calibri"/>
                <w:bCs/>
                <w:color w:val="000000"/>
                <w:lang w:eastAsia="es-CL"/>
              </w:rPr>
              <w:t xml:space="preserve">se </w:t>
            </w:r>
            <w:r w:rsidRPr="00337282">
              <w:rPr>
                <w:rFonts w:ascii="Calibri" w:eastAsia="Times New Roman" w:hAnsi="Calibri"/>
                <w:bCs/>
                <w:color w:val="000000"/>
                <w:lang w:eastAsia="es-CL"/>
              </w:rPr>
              <w:t>incluye el parámetro de Coliformes fecales, tal como establece la RCA N° 734/2002.</w:t>
            </w:r>
          </w:p>
          <w:p w14:paraId="4E5379DB" w14:textId="77777777" w:rsidR="0013725E" w:rsidRPr="00337282" w:rsidRDefault="0013725E" w:rsidP="00A879D2">
            <w:pPr>
              <w:rPr>
                <w:rFonts w:ascii="Calibri" w:eastAsia="Times New Roman" w:hAnsi="Calibri"/>
                <w:bCs/>
                <w:color w:val="000000"/>
                <w:lang w:eastAsia="es-CL"/>
              </w:rPr>
            </w:pPr>
          </w:p>
          <w:p w14:paraId="1E844944" w14:textId="0697A119" w:rsidR="00484D8C" w:rsidRPr="002B7844" w:rsidRDefault="00A879D2" w:rsidP="00484D8C">
            <w:pPr>
              <w:rPr>
                <w:rFonts w:ascii="Calibri" w:eastAsia="Times New Roman" w:hAnsi="Calibri"/>
                <w:bCs/>
                <w:color w:val="000000"/>
                <w:lang w:eastAsia="es-CL"/>
              </w:rPr>
            </w:pPr>
            <w:r w:rsidRPr="00561C8C">
              <w:rPr>
                <w:rFonts w:ascii="Calibri" w:eastAsia="Times New Roman" w:hAnsi="Calibri"/>
                <w:bCs/>
                <w:color w:val="000000"/>
                <w:lang w:eastAsia="es-CL"/>
              </w:rPr>
              <w:lastRenderedPageBreak/>
              <w:t>Además, n</w:t>
            </w:r>
            <w:r w:rsidR="00484D8C" w:rsidRPr="00561C8C">
              <w:rPr>
                <w:rFonts w:ascii="Calibri" w:eastAsia="Times New Roman" w:hAnsi="Calibri"/>
                <w:bCs/>
                <w:color w:val="000000"/>
                <w:lang w:eastAsia="es-CL"/>
              </w:rPr>
              <w:t xml:space="preserve">o se </w:t>
            </w:r>
            <w:r w:rsidRPr="00561C8C">
              <w:rPr>
                <w:rFonts w:ascii="Calibri" w:eastAsia="Times New Roman" w:hAnsi="Calibri"/>
                <w:bCs/>
                <w:color w:val="000000"/>
                <w:lang w:eastAsia="es-CL"/>
              </w:rPr>
              <w:t xml:space="preserve">puede </w:t>
            </w:r>
            <w:r w:rsidR="00484D8C" w:rsidRPr="00561C8C">
              <w:rPr>
                <w:rFonts w:ascii="Calibri" w:eastAsia="Times New Roman" w:hAnsi="Calibri"/>
                <w:bCs/>
                <w:color w:val="000000"/>
                <w:lang w:eastAsia="es-CL"/>
              </w:rPr>
              <w:t>identifica</w:t>
            </w:r>
            <w:r w:rsidRPr="00561C8C">
              <w:rPr>
                <w:rFonts w:ascii="Calibri" w:eastAsia="Times New Roman" w:hAnsi="Calibri"/>
                <w:bCs/>
                <w:color w:val="000000"/>
                <w:lang w:eastAsia="es-CL"/>
              </w:rPr>
              <w:t>r</w:t>
            </w:r>
            <w:r w:rsidR="00484D8C" w:rsidRPr="00561C8C">
              <w:rPr>
                <w:rFonts w:ascii="Calibri" w:eastAsia="Times New Roman" w:hAnsi="Calibri"/>
                <w:bCs/>
                <w:color w:val="000000"/>
                <w:lang w:eastAsia="es-CL"/>
              </w:rPr>
              <w:t xml:space="preserve"> cu</w:t>
            </w:r>
            <w:r w:rsidR="0013725E">
              <w:rPr>
                <w:rFonts w:ascii="Calibri" w:eastAsia="Times New Roman" w:hAnsi="Calibri"/>
                <w:bCs/>
                <w:color w:val="000000"/>
                <w:lang w:eastAsia="es-CL"/>
              </w:rPr>
              <w:t>á</w:t>
            </w:r>
            <w:r w:rsidR="00484D8C" w:rsidRPr="00561C8C">
              <w:rPr>
                <w:rFonts w:ascii="Calibri" w:eastAsia="Times New Roman" w:hAnsi="Calibri"/>
                <w:bCs/>
                <w:color w:val="000000"/>
                <w:lang w:eastAsia="es-CL"/>
              </w:rPr>
              <w:t xml:space="preserve">l de </w:t>
            </w:r>
            <w:r w:rsidRPr="00561C8C">
              <w:rPr>
                <w:rFonts w:ascii="Calibri" w:eastAsia="Times New Roman" w:hAnsi="Calibri"/>
                <w:bCs/>
                <w:color w:val="000000"/>
                <w:lang w:eastAsia="es-CL"/>
              </w:rPr>
              <w:t>los</w:t>
            </w:r>
            <w:r w:rsidR="00484D8C" w:rsidRPr="00561C8C">
              <w:rPr>
                <w:rFonts w:ascii="Calibri" w:eastAsia="Times New Roman" w:hAnsi="Calibri"/>
                <w:bCs/>
                <w:color w:val="000000"/>
                <w:lang w:eastAsia="es-CL"/>
              </w:rPr>
              <w:t xml:space="preserve"> </w:t>
            </w:r>
            <w:r w:rsidR="002504A9" w:rsidRPr="00561C8C">
              <w:rPr>
                <w:rFonts w:ascii="Calibri" w:eastAsia="Times New Roman" w:hAnsi="Calibri"/>
                <w:bCs/>
                <w:color w:val="000000"/>
                <w:lang w:eastAsia="es-CL"/>
              </w:rPr>
              <w:t>pozos</w:t>
            </w:r>
            <w:r w:rsidR="00484D8C" w:rsidRPr="00561C8C">
              <w:rPr>
                <w:rFonts w:ascii="Calibri" w:eastAsia="Times New Roman" w:hAnsi="Calibri"/>
                <w:bCs/>
                <w:color w:val="000000"/>
                <w:lang w:eastAsia="es-CL"/>
              </w:rPr>
              <w:t xml:space="preserve"> corresponde al </w:t>
            </w:r>
            <w:r w:rsidRPr="00561C8C">
              <w:rPr>
                <w:rFonts w:ascii="Calibri" w:eastAsia="Times New Roman" w:hAnsi="Calibri"/>
                <w:bCs/>
                <w:color w:val="000000"/>
                <w:lang w:eastAsia="es-CL"/>
              </w:rPr>
              <w:t>Sitio 2 y cu</w:t>
            </w:r>
            <w:r w:rsidR="0013725E">
              <w:rPr>
                <w:rFonts w:ascii="Calibri" w:eastAsia="Times New Roman" w:hAnsi="Calibri"/>
                <w:bCs/>
                <w:color w:val="000000"/>
                <w:lang w:eastAsia="es-CL"/>
              </w:rPr>
              <w:t>á</w:t>
            </w:r>
            <w:r w:rsidRPr="00561C8C">
              <w:rPr>
                <w:rFonts w:ascii="Calibri" w:eastAsia="Times New Roman" w:hAnsi="Calibri"/>
                <w:bCs/>
                <w:color w:val="000000"/>
                <w:lang w:eastAsia="es-CL"/>
              </w:rPr>
              <w:t>l al Sitio 3</w:t>
            </w:r>
            <w:r w:rsidR="00561C8C" w:rsidRPr="00561C8C">
              <w:rPr>
                <w:rFonts w:ascii="Calibri" w:eastAsia="Times New Roman" w:hAnsi="Calibri"/>
                <w:bCs/>
                <w:color w:val="000000"/>
                <w:lang w:eastAsia="es-CL"/>
              </w:rPr>
              <w:t xml:space="preserve">, </w:t>
            </w:r>
            <w:r w:rsidR="00561C8C">
              <w:rPr>
                <w:rFonts w:ascii="Calibri" w:eastAsia="Times New Roman" w:hAnsi="Calibri"/>
                <w:bCs/>
                <w:color w:val="000000"/>
                <w:lang w:eastAsia="es-CL"/>
              </w:rPr>
              <w:t>denominación utilizada</w:t>
            </w:r>
            <w:r w:rsidR="00561C8C" w:rsidRPr="00561C8C">
              <w:rPr>
                <w:rFonts w:ascii="Calibri" w:eastAsia="Times New Roman" w:hAnsi="Calibri"/>
                <w:bCs/>
                <w:color w:val="000000"/>
                <w:lang w:eastAsia="es-CL"/>
              </w:rPr>
              <w:t xml:space="preserve"> en los informes </w:t>
            </w:r>
            <w:r w:rsidR="00561C8C">
              <w:rPr>
                <w:rFonts w:ascii="Calibri" w:eastAsia="Times New Roman" w:hAnsi="Calibri"/>
                <w:bCs/>
                <w:color w:val="000000"/>
                <w:lang w:eastAsia="es-CL"/>
              </w:rPr>
              <w:t>de ensayo de laboratorio.</w:t>
            </w:r>
          </w:p>
          <w:p w14:paraId="16431BE2" w14:textId="77777777" w:rsidR="002B7844" w:rsidRDefault="002B7844" w:rsidP="00484D8C">
            <w:pPr>
              <w:rPr>
                <w:rFonts w:eastAsia="Times New Roman"/>
                <w:color w:val="000000"/>
                <w:lang w:eastAsia="es-CL"/>
              </w:rPr>
            </w:pPr>
          </w:p>
          <w:p w14:paraId="1081C060" w14:textId="77777777" w:rsidR="00484D8C" w:rsidRDefault="00484D8C" w:rsidP="00484D8C">
            <w:pPr>
              <w:rPr>
                <w:rFonts w:eastAsia="Times New Roman"/>
                <w:color w:val="000000"/>
                <w:lang w:eastAsia="es-CL"/>
              </w:rPr>
            </w:pPr>
          </w:p>
          <w:p w14:paraId="5CBDD556" w14:textId="77777777" w:rsidR="00484D8C" w:rsidRDefault="00484D8C" w:rsidP="00484D8C">
            <w:pPr>
              <w:rPr>
                <w:rFonts w:eastAsia="Times New Roman"/>
                <w:color w:val="000000"/>
                <w:lang w:eastAsia="es-CL"/>
              </w:rPr>
            </w:pPr>
          </w:p>
          <w:p w14:paraId="79AE3E1C" w14:textId="77777777" w:rsidR="00484D8C" w:rsidRDefault="00484D8C" w:rsidP="00484D8C">
            <w:pPr>
              <w:rPr>
                <w:rFonts w:eastAsia="Times New Roman"/>
                <w:color w:val="000000"/>
                <w:lang w:eastAsia="es-CL"/>
              </w:rPr>
            </w:pPr>
          </w:p>
          <w:p w14:paraId="2C91B60E" w14:textId="77777777" w:rsidR="00484D8C" w:rsidRDefault="00484D8C" w:rsidP="00484D8C">
            <w:pPr>
              <w:rPr>
                <w:rFonts w:eastAsia="Times New Roman"/>
                <w:color w:val="000000"/>
                <w:lang w:eastAsia="es-CL"/>
              </w:rPr>
            </w:pPr>
          </w:p>
          <w:p w14:paraId="6D01F08E" w14:textId="77777777" w:rsidR="00484D8C" w:rsidRDefault="00484D8C" w:rsidP="00484D8C">
            <w:pPr>
              <w:rPr>
                <w:rFonts w:eastAsia="Times New Roman"/>
                <w:color w:val="000000"/>
                <w:lang w:eastAsia="es-CL"/>
              </w:rPr>
            </w:pPr>
          </w:p>
          <w:p w14:paraId="7E765DA3" w14:textId="77777777" w:rsidR="00484D8C" w:rsidRDefault="00484D8C" w:rsidP="00484D8C">
            <w:pPr>
              <w:rPr>
                <w:rFonts w:eastAsia="Times New Roman"/>
                <w:color w:val="000000"/>
                <w:lang w:eastAsia="es-CL"/>
              </w:rPr>
            </w:pPr>
          </w:p>
          <w:p w14:paraId="5335C08F" w14:textId="3218A56E" w:rsidR="00484D8C" w:rsidRDefault="00484D8C" w:rsidP="00484D8C">
            <w:pPr>
              <w:rPr>
                <w:rFonts w:eastAsia="Times New Roman"/>
                <w:color w:val="000000"/>
                <w:lang w:eastAsia="es-CL"/>
              </w:rPr>
            </w:pPr>
          </w:p>
        </w:tc>
      </w:tr>
      <w:tr w:rsidR="004361B0" w:rsidRPr="00CB5AC7" w14:paraId="0EDBD616" w14:textId="77777777" w:rsidTr="00CB5705">
        <w:trPr>
          <w:jc w:val="center"/>
        </w:trPr>
        <w:tc>
          <w:tcPr>
            <w:tcW w:w="427" w:type="pct"/>
            <w:vAlign w:val="center"/>
          </w:tcPr>
          <w:p w14:paraId="2A5644BE" w14:textId="199CD579" w:rsidR="004361B0" w:rsidRDefault="004361B0" w:rsidP="00CB5705">
            <w:pPr>
              <w:widowControl w:val="0"/>
              <w:overflowPunct w:val="0"/>
              <w:autoSpaceDE w:val="0"/>
              <w:autoSpaceDN w:val="0"/>
              <w:adjustRightInd w:val="0"/>
              <w:spacing w:after="120" w:line="285" w:lineRule="auto"/>
              <w:jc w:val="center"/>
              <w:rPr>
                <w:rFonts w:ascii="Calibri" w:hAnsi="Calibri" w:cs="Calibri"/>
                <w:iCs/>
                <w:lang w:val="es-ES" w:eastAsia="es-ES"/>
              </w:rPr>
            </w:pPr>
            <w:r>
              <w:rPr>
                <w:rFonts w:ascii="Calibri" w:hAnsi="Calibri" w:cs="Calibri"/>
                <w:iCs/>
                <w:lang w:val="es-ES" w:eastAsia="es-ES"/>
              </w:rPr>
              <w:lastRenderedPageBreak/>
              <w:t>1</w:t>
            </w:r>
          </w:p>
        </w:tc>
        <w:tc>
          <w:tcPr>
            <w:tcW w:w="555" w:type="pct"/>
            <w:vAlign w:val="center"/>
          </w:tcPr>
          <w:p w14:paraId="4A97FB19" w14:textId="22B0BF45" w:rsidR="004361B0" w:rsidRDefault="004361B0" w:rsidP="00CB5705">
            <w:pPr>
              <w:widowControl w:val="0"/>
              <w:overflowPunct w:val="0"/>
              <w:autoSpaceDE w:val="0"/>
              <w:autoSpaceDN w:val="0"/>
              <w:adjustRightInd w:val="0"/>
              <w:spacing w:after="120" w:line="285" w:lineRule="auto"/>
              <w:jc w:val="center"/>
              <w:rPr>
                <w:rFonts w:cs="Calibri"/>
                <w:iCs/>
              </w:rPr>
            </w:pPr>
            <w:r>
              <w:rPr>
                <w:rFonts w:cs="Calibri"/>
                <w:iCs/>
              </w:rPr>
              <w:t>Otros Hechos</w:t>
            </w:r>
          </w:p>
        </w:tc>
        <w:tc>
          <w:tcPr>
            <w:tcW w:w="2745" w:type="pct"/>
          </w:tcPr>
          <w:p w14:paraId="459D5CE0" w14:textId="77777777" w:rsidR="004361B0" w:rsidRPr="00F12A4F" w:rsidRDefault="004361B0" w:rsidP="001A4A7A">
            <w:pPr>
              <w:rPr>
                <w:b/>
              </w:rPr>
            </w:pPr>
            <w:r w:rsidRPr="00F12A4F">
              <w:rPr>
                <w:b/>
              </w:rPr>
              <w:t>Res. Exenta N° 1.518/2013:</w:t>
            </w:r>
          </w:p>
          <w:p w14:paraId="20A6F6A0" w14:textId="2C020B27" w:rsidR="004361B0" w:rsidRPr="00D477BF" w:rsidRDefault="004361B0" w:rsidP="004361B0">
            <w:pPr>
              <w:rPr>
                <w:i/>
              </w:rPr>
            </w:pPr>
            <w:r w:rsidRPr="00D477BF">
              <w:rPr>
                <w:i/>
              </w:rPr>
              <w:t>Artículo primero. Información requerida. Los</w:t>
            </w:r>
            <w:r w:rsidR="00DE58A5" w:rsidRPr="00D477BF">
              <w:rPr>
                <w:i/>
              </w:rPr>
              <w:t xml:space="preserve"> </w:t>
            </w:r>
            <w:r w:rsidRPr="00D477BF">
              <w:rPr>
                <w:i/>
              </w:rPr>
              <w:t>titulares de Resoluciones de Calificación Ambiental ("RCA") calificadas favorablemente por las</w:t>
            </w:r>
            <w:r w:rsidR="00DE58A5" w:rsidRPr="00D477BF">
              <w:rPr>
                <w:i/>
              </w:rPr>
              <w:t xml:space="preserve"> </w:t>
            </w:r>
            <w:r w:rsidRPr="00D477BF">
              <w:rPr>
                <w:i/>
              </w:rPr>
              <w:t>autoridades administrativas competentes al tiempo de su dictación, deberán entregar, en los</w:t>
            </w:r>
          </w:p>
          <w:p w14:paraId="3DE8DAB5" w14:textId="7B343473" w:rsidR="004361B0" w:rsidRPr="00D477BF" w:rsidRDefault="004361B0" w:rsidP="004361B0">
            <w:pPr>
              <w:rPr>
                <w:i/>
              </w:rPr>
            </w:pPr>
            <w:r w:rsidRPr="00D477BF">
              <w:rPr>
                <w:i/>
              </w:rPr>
              <w:t>plazos, forma y modo señalados en los artículos segundo y cuarto del presente acto, la siguiente</w:t>
            </w:r>
            <w:r w:rsidR="00DE58A5" w:rsidRPr="00D477BF">
              <w:rPr>
                <w:i/>
              </w:rPr>
              <w:t xml:space="preserve"> </w:t>
            </w:r>
            <w:r w:rsidRPr="00D477BF">
              <w:rPr>
                <w:i/>
              </w:rPr>
              <w:t>información:</w:t>
            </w:r>
          </w:p>
          <w:p w14:paraId="14C076AE" w14:textId="5D996824" w:rsidR="00D477BF" w:rsidRPr="00D477BF" w:rsidRDefault="00D477BF" w:rsidP="004361B0">
            <w:pPr>
              <w:rPr>
                <w:i/>
              </w:rPr>
            </w:pPr>
            <w:r w:rsidRPr="00D477BF">
              <w:rPr>
                <w:i/>
              </w:rPr>
              <w:t>[…].</w:t>
            </w:r>
          </w:p>
          <w:p w14:paraId="41FF404D" w14:textId="06868FD5" w:rsidR="004361B0" w:rsidRPr="00F12A4F" w:rsidRDefault="004361B0" w:rsidP="00F12A4F">
            <w:pPr>
              <w:pStyle w:val="Prrafodelista"/>
              <w:numPr>
                <w:ilvl w:val="0"/>
                <w:numId w:val="30"/>
              </w:numPr>
              <w:rPr>
                <w:i/>
              </w:rPr>
            </w:pPr>
            <w:r w:rsidRPr="00F12A4F">
              <w:rPr>
                <w:i/>
              </w:rPr>
              <w:t>Respecto de la RCA otorgada señalar: i)</w:t>
            </w:r>
            <w:r w:rsidR="00DE58A5" w:rsidRPr="00F12A4F">
              <w:rPr>
                <w:i/>
              </w:rPr>
              <w:t xml:space="preserve"> </w:t>
            </w:r>
            <w:r w:rsidRPr="00F12A4F">
              <w:rPr>
                <w:i/>
              </w:rPr>
              <w:t>individualización de la RCA con el número y año</w:t>
            </w:r>
            <w:r w:rsidR="00DE58A5" w:rsidRPr="00F12A4F">
              <w:rPr>
                <w:i/>
              </w:rPr>
              <w:t xml:space="preserve"> </w:t>
            </w:r>
            <w:r w:rsidRPr="00F12A4F">
              <w:rPr>
                <w:i/>
              </w:rPr>
              <w:t>de su resolución exenta; ii) la vía de ingreso al</w:t>
            </w:r>
            <w:r w:rsidR="00DE58A5" w:rsidRPr="00F12A4F">
              <w:rPr>
                <w:i/>
              </w:rPr>
              <w:t xml:space="preserve"> </w:t>
            </w:r>
            <w:r w:rsidRPr="00F12A4F">
              <w:rPr>
                <w:i/>
              </w:rPr>
              <w:t>Sistema de Evaluación de Impacto Ambiental</w:t>
            </w:r>
            <w:r w:rsidR="00DE58A5" w:rsidRPr="00F12A4F">
              <w:rPr>
                <w:i/>
              </w:rPr>
              <w:t xml:space="preserve"> </w:t>
            </w:r>
            <w:r w:rsidRPr="00F12A4F">
              <w:rPr>
                <w:i/>
              </w:rPr>
              <w:t>utilizada (Declaración o Estudio de Impacto</w:t>
            </w:r>
            <w:r w:rsidR="00DE58A5" w:rsidRPr="00F12A4F">
              <w:rPr>
                <w:i/>
              </w:rPr>
              <w:t xml:space="preserve"> </w:t>
            </w:r>
            <w:r w:rsidRPr="00F12A4F">
              <w:rPr>
                <w:i/>
              </w:rPr>
              <w:t>Ambiental); iii) la autoridad administrativa que la</w:t>
            </w:r>
            <w:r w:rsidR="00DE58A5" w:rsidRPr="00F12A4F">
              <w:rPr>
                <w:i/>
              </w:rPr>
              <w:t xml:space="preserve"> </w:t>
            </w:r>
            <w:r w:rsidRPr="00F12A4F">
              <w:rPr>
                <w:i/>
              </w:rPr>
              <w:t>dictó; iv) la o las regiones y comunas de</w:t>
            </w:r>
            <w:r w:rsidR="00DE58A5" w:rsidRPr="00F12A4F">
              <w:rPr>
                <w:i/>
              </w:rPr>
              <w:t xml:space="preserve"> </w:t>
            </w:r>
            <w:r w:rsidRPr="00F12A4F">
              <w:rPr>
                <w:i/>
              </w:rPr>
              <w:t>emplazamiento del proyecto o actividad; v)</w:t>
            </w:r>
            <w:r w:rsidR="00DE58A5" w:rsidRPr="00F12A4F">
              <w:rPr>
                <w:i/>
              </w:rPr>
              <w:t xml:space="preserve"> </w:t>
            </w:r>
            <w:r w:rsidRPr="00F12A4F">
              <w:rPr>
                <w:i/>
              </w:rPr>
              <w:t>localización geográfica en sistema de coordenadas</w:t>
            </w:r>
            <w:r w:rsidR="00DE58A5" w:rsidRPr="00F12A4F">
              <w:rPr>
                <w:i/>
              </w:rPr>
              <w:t xml:space="preserve"> </w:t>
            </w:r>
            <w:r w:rsidRPr="00F12A4F">
              <w:rPr>
                <w:i/>
              </w:rPr>
              <w:t>UTM (Coordenadas Universal Tranversal de</w:t>
            </w:r>
            <w:r w:rsidR="00DE58A5" w:rsidRPr="00F12A4F">
              <w:rPr>
                <w:i/>
              </w:rPr>
              <w:t xml:space="preserve"> </w:t>
            </w:r>
            <w:r w:rsidRPr="00F12A4F">
              <w:rPr>
                <w:i/>
              </w:rPr>
              <w:t>Mercator) en Datum WGS 84; vi) tipología del</w:t>
            </w:r>
            <w:r w:rsidR="00DE58A5" w:rsidRPr="00F12A4F">
              <w:rPr>
                <w:i/>
              </w:rPr>
              <w:t xml:space="preserve"> </w:t>
            </w:r>
            <w:r w:rsidRPr="00F12A4F">
              <w:rPr>
                <w:i/>
              </w:rPr>
              <w:t>proyecto o actividad; vii) objetivo del proyecto o</w:t>
            </w:r>
            <w:r w:rsidR="00DE58A5" w:rsidRPr="00F12A4F">
              <w:rPr>
                <w:i/>
              </w:rPr>
              <w:t xml:space="preserve"> </w:t>
            </w:r>
            <w:r w:rsidRPr="00F12A4F">
              <w:rPr>
                <w:i/>
              </w:rPr>
              <w:t>actividad;</w:t>
            </w:r>
          </w:p>
          <w:p w14:paraId="4388D243" w14:textId="613D0C29" w:rsidR="00D477BF" w:rsidRPr="00D477BF" w:rsidRDefault="00D477BF" w:rsidP="00D477BF">
            <w:r w:rsidRPr="00D477BF">
              <w:rPr>
                <w:i/>
              </w:rPr>
              <w:t>[…].</w:t>
            </w:r>
          </w:p>
        </w:tc>
        <w:tc>
          <w:tcPr>
            <w:tcW w:w="1273" w:type="pct"/>
          </w:tcPr>
          <w:p w14:paraId="72F7288E" w14:textId="70102D84" w:rsidR="004361B0" w:rsidRPr="00C613F9" w:rsidRDefault="004361B0" w:rsidP="0013725E">
            <w:pPr>
              <w:rPr>
                <w:rFonts w:ascii="Calibri" w:eastAsia="Times New Roman" w:hAnsi="Calibri"/>
                <w:bCs/>
                <w:color w:val="000000"/>
                <w:lang w:eastAsia="es-CL"/>
              </w:rPr>
            </w:pPr>
            <w:r w:rsidRPr="003B3D5F">
              <w:rPr>
                <w:rFonts w:eastAsia="Times New Roman"/>
                <w:bCs/>
                <w:color w:val="000000"/>
                <w:lang w:eastAsia="es-CL"/>
              </w:rPr>
              <w:t xml:space="preserve">El titular Agrícola Aasa Ltda., no ha ingresado información respecto de la RCA N° 751 del año 2009 </w:t>
            </w:r>
            <w:r w:rsidR="0013725E" w:rsidRPr="00BB2645">
              <w:rPr>
                <w:rFonts w:eastAsia="Times New Roman"/>
                <w:bCs/>
                <w:color w:val="000000" w:themeColor="text1"/>
                <w:lang w:eastAsia="es-CL"/>
              </w:rPr>
              <w:t>del proyecto</w:t>
            </w:r>
            <w:r w:rsidR="0013725E" w:rsidRPr="0013725E">
              <w:rPr>
                <w:rFonts w:eastAsia="Times New Roman"/>
                <w:bCs/>
                <w:color w:val="FF0000"/>
                <w:lang w:eastAsia="es-CL"/>
              </w:rPr>
              <w:t xml:space="preserve"> </w:t>
            </w:r>
            <w:r w:rsidRPr="003B3D5F">
              <w:rPr>
                <w:rFonts w:eastAsia="Times New Roman"/>
                <w:bCs/>
                <w:color w:val="000000"/>
                <w:lang w:eastAsia="es-CL"/>
              </w:rPr>
              <w:t>de</w:t>
            </w:r>
            <w:r>
              <w:rPr>
                <w:rFonts w:eastAsia="Times New Roman"/>
                <w:bCs/>
                <w:color w:val="000000"/>
                <w:lang w:eastAsia="es-CL"/>
              </w:rPr>
              <w:t>nominad</w:t>
            </w:r>
            <w:r w:rsidR="0013725E">
              <w:rPr>
                <w:rFonts w:eastAsia="Times New Roman"/>
                <w:bCs/>
                <w:color w:val="000000"/>
                <w:lang w:eastAsia="es-CL"/>
              </w:rPr>
              <w:t>o</w:t>
            </w:r>
            <w:r w:rsidRPr="003B3D5F">
              <w:rPr>
                <w:rFonts w:eastAsia="Times New Roman"/>
                <w:bCs/>
                <w:color w:val="000000"/>
                <w:lang w:eastAsia="es-CL"/>
              </w:rPr>
              <w:t xml:space="preserve"> “Modificación Planta de Tratamiento de Purines Plantel Campesino”</w:t>
            </w:r>
            <w:r>
              <w:rPr>
                <w:rFonts w:eastAsia="Times New Roman"/>
                <w:bCs/>
                <w:color w:val="000000"/>
                <w:lang w:eastAsia="es-CL"/>
              </w:rPr>
              <w:t>, en el Sistema RCA de la Superintendencia del Medio Ambiente, de acuerdo a la Resolución N° 1.518/2013, al 26 de mayo de 2016.</w:t>
            </w:r>
          </w:p>
        </w:tc>
      </w:tr>
    </w:tbl>
    <w:p w14:paraId="0D8717B3" w14:textId="4100CDC6" w:rsidR="00F36F7C" w:rsidRDefault="00F36F7C" w:rsidP="00893A4E">
      <w:pPr>
        <w:pStyle w:val="Prrafodelista"/>
        <w:ind w:left="0"/>
        <w:rPr>
          <w:rFonts w:cstheme="minorHAnsi"/>
          <w:b/>
          <w:sz w:val="14"/>
          <w:szCs w:val="24"/>
        </w:rPr>
        <w:sectPr w:rsidR="00F36F7C" w:rsidSect="00A60F3F">
          <w:pgSz w:w="15840" w:h="12240" w:orient="landscape"/>
          <w:pgMar w:top="1134" w:right="1134" w:bottom="1134" w:left="1134" w:header="709" w:footer="709" w:gutter="0"/>
          <w:cols w:space="708"/>
          <w:docGrid w:linePitch="360"/>
        </w:sectPr>
      </w:pPr>
    </w:p>
    <w:p w14:paraId="12A4E986" w14:textId="77777777" w:rsidR="003C0E2F" w:rsidRDefault="00C8576F" w:rsidP="00C958D0">
      <w:pPr>
        <w:pStyle w:val="Ttulo1"/>
      </w:pPr>
      <w:bookmarkStart w:id="197" w:name="_Toc352840405"/>
      <w:bookmarkStart w:id="198" w:name="_Toc352841465"/>
      <w:bookmarkStart w:id="199" w:name="_Toc452448342"/>
      <w:r>
        <w:lastRenderedPageBreak/>
        <w:t>DOCUMENTACIÓN SOLICITADA Y ENTREGADA</w:t>
      </w:r>
      <w:bookmarkEnd w:id="197"/>
      <w:bookmarkEnd w:id="198"/>
      <w:r>
        <w:t>.</w:t>
      </w:r>
      <w:bookmarkEnd w:id="199"/>
    </w:p>
    <w:p w14:paraId="5B9F75B2" w14:textId="77777777" w:rsidR="00677332" w:rsidRDefault="00677332" w:rsidP="003C0E2F">
      <w:pPr>
        <w:rPr>
          <w:sz w:val="20"/>
          <w:szCs w:val="20"/>
        </w:rPr>
      </w:pPr>
    </w:p>
    <w:tbl>
      <w:tblPr>
        <w:tblStyle w:val="Tablaconcuadrcula"/>
        <w:tblW w:w="5000" w:type="pct"/>
        <w:tblLook w:val="04A0" w:firstRow="1" w:lastRow="0" w:firstColumn="1" w:lastColumn="0" w:noHBand="0" w:noVBand="1"/>
      </w:tblPr>
      <w:tblGrid>
        <w:gridCol w:w="419"/>
        <w:gridCol w:w="994"/>
        <w:gridCol w:w="4393"/>
        <w:gridCol w:w="1277"/>
        <w:gridCol w:w="1275"/>
        <w:gridCol w:w="1604"/>
      </w:tblGrid>
      <w:tr w:rsidR="00C8576F" w:rsidRPr="0025129B" w14:paraId="67F7C4AE" w14:textId="77777777" w:rsidTr="00CA0F5C">
        <w:trPr>
          <w:trHeight w:val="395"/>
        </w:trPr>
        <w:tc>
          <w:tcPr>
            <w:tcW w:w="210" w:type="pct"/>
            <w:shd w:val="clear" w:color="auto" w:fill="D9D9D9" w:themeFill="background1" w:themeFillShade="D9"/>
            <w:vAlign w:val="center"/>
          </w:tcPr>
          <w:p w14:paraId="0F731A77" w14:textId="77777777" w:rsidR="00C8576F" w:rsidRPr="0025129B" w:rsidRDefault="00C8576F" w:rsidP="00751C86">
            <w:pPr>
              <w:jc w:val="center"/>
              <w:rPr>
                <w:rFonts w:cstheme="minorHAnsi"/>
                <w:b/>
                <w:color w:val="A6A6A6" w:themeColor="background1" w:themeShade="A6"/>
              </w:rPr>
            </w:pPr>
            <w:r w:rsidRPr="0025129B">
              <w:rPr>
                <w:rFonts w:cstheme="minorHAnsi"/>
                <w:b/>
              </w:rPr>
              <w:t>N°</w:t>
            </w:r>
          </w:p>
        </w:tc>
        <w:tc>
          <w:tcPr>
            <w:tcW w:w="499" w:type="pct"/>
            <w:shd w:val="clear" w:color="auto" w:fill="D9D9D9" w:themeFill="background1" w:themeFillShade="D9"/>
          </w:tcPr>
          <w:p w14:paraId="4DCAF0D1" w14:textId="77777777" w:rsidR="00C8576F" w:rsidRPr="0025129B" w:rsidRDefault="00C8576F" w:rsidP="00751C86">
            <w:pPr>
              <w:jc w:val="center"/>
              <w:rPr>
                <w:rFonts w:cstheme="minorHAnsi"/>
                <w:b/>
              </w:rPr>
            </w:pPr>
            <w:r>
              <w:rPr>
                <w:rFonts w:cstheme="minorHAnsi"/>
                <w:b/>
              </w:rPr>
              <w:t>N° de hecho asociado</w:t>
            </w:r>
          </w:p>
        </w:tc>
        <w:tc>
          <w:tcPr>
            <w:tcW w:w="2205" w:type="pct"/>
            <w:shd w:val="clear" w:color="auto" w:fill="D9D9D9" w:themeFill="background1" w:themeFillShade="D9"/>
            <w:vAlign w:val="center"/>
          </w:tcPr>
          <w:p w14:paraId="7D85547E" w14:textId="77777777" w:rsidR="00C8576F" w:rsidRPr="0025129B" w:rsidRDefault="00C8576F" w:rsidP="00751C86">
            <w:pPr>
              <w:jc w:val="center"/>
              <w:rPr>
                <w:rFonts w:cstheme="minorHAnsi"/>
                <w:b/>
              </w:rPr>
            </w:pPr>
            <w:r w:rsidRPr="0025129B">
              <w:rPr>
                <w:rFonts w:cstheme="minorHAnsi"/>
                <w:b/>
              </w:rPr>
              <w:t>Documento solicitado</w:t>
            </w:r>
          </w:p>
        </w:tc>
        <w:tc>
          <w:tcPr>
            <w:tcW w:w="641" w:type="pct"/>
            <w:shd w:val="clear" w:color="auto" w:fill="D9D9D9" w:themeFill="background1" w:themeFillShade="D9"/>
            <w:vAlign w:val="center"/>
          </w:tcPr>
          <w:p w14:paraId="7F076C6B" w14:textId="77777777" w:rsidR="00C8576F" w:rsidRPr="0025129B" w:rsidRDefault="00C8576F" w:rsidP="00751C86">
            <w:pPr>
              <w:jc w:val="center"/>
              <w:rPr>
                <w:rFonts w:cstheme="minorHAnsi"/>
                <w:b/>
              </w:rPr>
            </w:pPr>
            <w:r w:rsidRPr="0025129B">
              <w:rPr>
                <w:rFonts w:cstheme="minorHAnsi"/>
                <w:b/>
              </w:rPr>
              <w:t>Plazo de entrega</w:t>
            </w:r>
          </w:p>
        </w:tc>
        <w:tc>
          <w:tcPr>
            <w:tcW w:w="640" w:type="pct"/>
            <w:shd w:val="clear" w:color="auto" w:fill="D9D9D9" w:themeFill="background1" w:themeFillShade="D9"/>
            <w:vAlign w:val="center"/>
          </w:tcPr>
          <w:p w14:paraId="5AD72E72" w14:textId="77777777" w:rsidR="00C8576F" w:rsidRPr="0025129B" w:rsidRDefault="00C8576F" w:rsidP="00751C86">
            <w:pPr>
              <w:jc w:val="center"/>
              <w:rPr>
                <w:rFonts w:cstheme="minorHAnsi"/>
                <w:b/>
              </w:rPr>
            </w:pPr>
            <w:r w:rsidRPr="0025129B">
              <w:rPr>
                <w:rFonts w:cstheme="minorHAnsi"/>
                <w:b/>
              </w:rPr>
              <w:t>Fecha entrega</w:t>
            </w:r>
          </w:p>
        </w:tc>
        <w:tc>
          <w:tcPr>
            <w:tcW w:w="805" w:type="pct"/>
            <w:shd w:val="clear" w:color="auto" w:fill="D9D9D9" w:themeFill="background1" w:themeFillShade="D9"/>
            <w:vAlign w:val="center"/>
          </w:tcPr>
          <w:p w14:paraId="0C1DA2B6" w14:textId="77777777" w:rsidR="00C8576F" w:rsidRPr="0025129B" w:rsidRDefault="00C8576F" w:rsidP="00751C86">
            <w:pPr>
              <w:jc w:val="center"/>
              <w:rPr>
                <w:rFonts w:cstheme="minorHAnsi"/>
                <w:b/>
              </w:rPr>
            </w:pPr>
            <w:r w:rsidRPr="0025129B">
              <w:rPr>
                <w:rFonts w:cstheme="minorHAnsi"/>
                <w:b/>
              </w:rPr>
              <w:t>Observaciones</w:t>
            </w:r>
          </w:p>
        </w:tc>
      </w:tr>
      <w:tr w:rsidR="005A6857" w:rsidRPr="0025129B" w14:paraId="2661052E" w14:textId="77777777" w:rsidTr="001D09E3">
        <w:tc>
          <w:tcPr>
            <w:tcW w:w="210" w:type="pct"/>
            <w:vAlign w:val="center"/>
          </w:tcPr>
          <w:p w14:paraId="274139A1" w14:textId="0D7E8584" w:rsidR="005A6857" w:rsidRPr="005A6857" w:rsidRDefault="005A6857" w:rsidP="005A6857">
            <w:pPr>
              <w:widowControl w:val="0"/>
              <w:overflowPunct w:val="0"/>
              <w:autoSpaceDE w:val="0"/>
              <w:autoSpaceDN w:val="0"/>
              <w:adjustRightInd w:val="0"/>
              <w:jc w:val="center"/>
              <w:rPr>
                <w:rFonts w:eastAsia="Times New Roman" w:cs="Century Gothic"/>
                <w:iCs/>
                <w:kern w:val="28"/>
                <w:lang w:eastAsia="es-CL"/>
              </w:rPr>
            </w:pPr>
            <w:r w:rsidRPr="005A6857">
              <w:rPr>
                <w:rFonts w:eastAsia="Times New Roman" w:cs="Century Gothic"/>
                <w:iCs/>
                <w:kern w:val="28"/>
                <w:lang w:eastAsia="es-CL"/>
              </w:rPr>
              <w:t>1</w:t>
            </w:r>
          </w:p>
        </w:tc>
        <w:tc>
          <w:tcPr>
            <w:tcW w:w="499" w:type="pct"/>
            <w:shd w:val="clear" w:color="auto" w:fill="auto"/>
            <w:vAlign w:val="center"/>
          </w:tcPr>
          <w:p w14:paraId="0C4C96FB" w14:textId="5CD900C5" w:rsidR="005A6857" w:rsidRPr="00B02C4E" w:rsidRDefault="00E50682" w:rsidP="00E50682">
            <w:pPr>
              <w:widowControl w:val="0"/>
              <w:overflowPunct w:val="0"/>
              <w:autoSpaceDE w:val="0"/>
              <w:autoSpaceDN w:val="0"/>
              <w:adjustRightInd w:val="0"/>
              <w:jc w:val="center"/>
              <w:rPr>
                <w:rFonts w:eastAsia="Times New Roman" w:cs="Century Gothic"/>
                <w:iCs/>
                <w:kern w:val="28"/>
                <w:lang w:eastAsia="es-CL"/>
              </w:rPr>
            </w:pPr>
            <w:r>
              <w:rPr>
                <w:rFonts w:eastAsia="Times New Roman" w:cs="Century Gothic"/>
                <w:iCs/>
                <w:kern w:val="28"/>
                <w:lang w:eastAsia="es-CL"/>
              </w:rPr>
              <w:t>4, 5 y 7</w:t>
            </w:r>
          </w:p>
        </w:tc>
        <w:tc>
          <w:tcPr>
            <w:tcW w:w="2205" w:type="pct"/>
            <w:vAlign w:val="center"/>
          </w:tcPr>
          <w:p w14:paraId="7148C537" w14:textId="7B427C86" w:rsidR="005A6857" w:rsidRPr="005A6857" w:rsidRDefault="005A6857" w:rsidP="005A6857">
            <w:pPr>
              <w:widowControl w:val="0"/>
              <w:overflowPunct w:val="0"/>
              <w:autoSpaceDE w:val="0"/>
              <w:autoSpaceDN w:val="0"/>
              <w:adjustRightInd w:val="0"/>
              <w:rPr>
                <w:rFonts w:eastAsia="Times New Roman" w:cs="Century Gothic"/>
                <w:iCs/>
                <w:kern w:val="28"/>
                <w:lang w:eastAsia="es-CL"/>
              </w:rPr>
            </w:pPr>
            <w:r w:rsidRPr="005A6857">
              <w:rPr>
                <w:iCs/>
              </w:rPr>
              <w:t>Últimos cuatro análisis de muestreo de purín crudo, guano, agua a disponer para riego, pozos profundos y análisis de suelo realizados.</w:t>
            </w:r>
          </w:p>
        </w:tc>
        <w:tc>
          <w:tcPr>
            <w:tcW w:w="641" w:type="pct"/>
            <w:vAlign w:val="center"/>
          </w:tcPr>
          <w:p w14:paraId="0FC2CB5D" w14:textId="7490F178" w:rsidR="005A6857" w:rsidRPr="005A6857" w:rsidRDefault="005A6857" w:rsidP="005A6857">
            <w:pPr>
              <w:jc w:val="center"/>
              <w:rPr>
                <w:rFonts w:cstheme="minorHAnsi"/>
              </w:rPr>
            </w:pPr>
            <w:r w:rsidRPr="005A6857">
              <w:rPr>
                <w:rFonts w:cstheme="minorHAnsi"/>
              </w:rPr>
              <w:t>22-04-2016</w:t>
            </w:r>
          </w:p>
        </w:tc>
        <w:tc>
          <w:tcPr>
            <w:tcW w:w="640" w:type="pct"/>
            <w:vAlign w:val="center"/>
          </w:tcPr>
          <w:p w14:paraId="3F007658" w14:textId="7EC78AC6" w:rsidR="005A6857" w:rsidRPr="005A6857" w:rsidRDefault="005A6857" w:rsidP="005A6857">
            <w:pPr>
              <w:jc w:val="center"/>
              <w:rPr>
                <w:rFonts w:cstheme="minorHAnsi"/>
              </w:rPr>
            </w:pPr>
            <w:r w:rsidRPr="005A6857">
              <w:rPr>
                <w:rFonts w:cstheme="minorHAnsi"/>
              </w:rPr>
              <w:t>21-04-2016</w:t>
            </w:r>
          </w:p>
        </w:tc>
        <w:tc>
          <w:tcPr>
            <w:tcW w:w="805" w:type="pct"/>
            <w:vAlign w:val="center"/>
          </w:tcPr>
          <w:p w14:paraId="0FC8D35B" w14:textId="60F1C0DE" w:rsidR="005A6857" w:rsidRPr="00301D4E" w:rsidRDefault="00F87698" w:rsidP="002748EC">
            <w:pPr>
              <w:widowControl w:val="0"/>
              <w:overflowPunct w:val="0"/>
              <w:autoSpaceDE w:val="0"/>
              <w:autoSpaceDN w:val="0"/>
              <w:adjustRightInd w:val="0"/>
              <w:spacing w:after="120"/>
              <w:jc w:val="center"/>
              <w:rPr>
                <w:iCs/>
              </w:rPr>
            </w:pPr>
            <w:r>
              <w:rPr>
                <w:iCs/>
              </w:rPr>
              <w:t>Sin comenta</w:t>
            </w:r>
            <w:r w:rsidR="002748EC">
              <w:rPr>
                <w:iCs/>
              </w:rPr>
              <w:t>r</w:t>
            </w:r>
            <w:r>
              <w:rPr>
                <w:iCs/>
              </w:rPr>
              <w:t>ios.</w:t>
            </w:r>
          </w:p>
        </w:tc>
      </w:tr>
      <w:tr w:rsidR="005A6857" w:rsidRPr="0025129B" w14:paraId="1284DE0C" w14:textId="77777777" w:rsidTr="001D09E3">
        <w:tc>
          <w:tcPr>
            <w:tcW w:w="210" w:type="pct"/>
            <w:vAlign w:val="center"/>
          </w:tcPr>
          <w:p w14:paraId="7310753F" w14:textId="49D4BFD7" w:rsidR="005A6857" w:rsidRPr="005A6857" w:rsidRDefault="005A6857" w:rsidP="005A6857">
            <w:pPr>
              <w:widowControl w:val="0"/>
              <w:overflowPunct w:val="0"/>
              <w:autoSpaceDE w:val="0"/>
              <w:autoSpaceDN w:val="0"/>
              <w:adjustRightInd w:val="0"/>
              <w:jc w:val="center"/>
              <w:rPr>
                <w:rFonts w:eastAsia="Times New Roman" w:cs="Century Gothic"/>
                <w:iCs/>
                <w:kern w:val="28"/>
                <w:lang w:eastAsia="es-CL"/>
              </w:rPr>
            </w:pPr>
            <w:r w:rsidRPr="005A6857">
              <w:rPr>
                <w:rFonts w:eastAsia="Times New Roman" w:cs="Century Gothic"/>
                <w:iCs/>
                <w:kern w:val="28"/>
                <w:lang w:eastAsia="es-CL"/>
              </w:rPr>
              <w:t>2</w:t>
            </w:r>
          </w:p>
        </w:tc>
        <w:tc>
          <w:tcPr>
            <w:tcW w:w="499" w:type="pct"/>
            <w:shd w:val="clear" w:color="auto" w:fill="auto"/>
            <w:vAlign w:val="center"/>
          </w:tcPr>
          <w:p w14:paraId="596EF349" w14:textId="41B72AC8" w:rsidR="005A6857" w:rsidRPr="00B02C4E" w:rsidRDefault="005948BE" w:rsidP="005A6857">
            <w:pPr>
              <w:widowControl w:val="0"/>
              <w:overflowPunct w:val="0"/>
              <w:autoSpaceDE w:val="0"/>
              <w:autoSpaceDN w:val="0"/>
              <w:adjustRightInd w:val="0"/>
              <w:jc w:val="center"/>
              <w:rPr>
                <w:rFonts w:eastAsia="Times New Roman" w:cs="Century Gothic"/>
                <w:iCs/>
                <w:kern w:val="28"/>
                <w:lang w:eastAsia="es-CL"/>
              </w:rPr>
            </w:pPr>
            <w:r w:rsidRPr="00B02C4E">
              <w:rPr>
                <w:rFonts w:eastAsia="Times New Roman" w:cs="Century Gothic"/>
                <w:iCs/>
                <w:kern w:val="28"/>
                <w:lang w:eastAsia="es-CL"/>
              </w:rPr>
              <w:t>1</w:t>
            </w:r>
          </w:p>
        </w:tc>
        <w:tc>
          <w:tcPr>
            <w:tcW w:w="2205" w:type="pct"/>
            <w:vAlign w:val="center"/>
          </w:tcPr>
          <w:p w14:paraId="10782C09" w14:textId="40B01CE9" w:rsidR="005A6857" w:rsidRPr="005A6857" w:rsidRDefault="005A6857" w:rsidP="005A6857">
            <w:pPr>
              <w:widowControl w:val="0"/>
              <w:overflowPunct w:val="0"/>
              <w:autoSpaceDE w:val="0"/>
              <w:autoSpaceDN w:val="0"/>
              <w:adjustRightInd w:val="0"/>
              <w:rPr>
                <w:rFonts w:eastAsia="Times New Roman" w:cs="Century Gothic"/>
                <w:iCs/>
                <w:kern w:val="28"/>
                <w:lang w:eastAsia="es-CL"/>
              </w:rPr>
            </w:pPr>
            <w:r w:rsidRPr="005A6857">
              <w:rPr>
                <w:iCs/>
              </w:rPr>
              <w:t>Inventario de los cerdos presentes en el plantel desde enero a abril de 2016.</w:t>
            </w:r>
          </w:p>
        </w:tc>
        <w:tc>
          <w:tcPr>
            <w:tcW w:w="641" w:type="pct"/>
            <w:vAlign w:val="center"/>
          </w:tcPr>
          <w:p w14:paraId="6D3E1A0D" w14:textId="30DD6844" w:rsidR="005A6857" w:rsidRPr="005A6857" w:rsidRDefault="005A6857" w:rsidP="005A6857">
            <w:pPr>
              <w:jc w:val="center"/>
              <w:rPr>
                <w:rFonts w:cstheme="minorHAnsi"/>
              </w:rPr>
            </w:pPr>
            <w:r w:rsidRPr="005A6857">
              <w:rPr>
                <w:rFonts w:cstheme="minorHAnsi"/>
              </w:rPr>
              <w:t>22-04-2016</w:t>
            </w:r>
          </w:p>
        </w:tc>
        <w:tc>
          <w:tcPr>
            <w:tcW w:w="640" w:type="pct"/>
            <w:vAlign w:val="center"/>
          </w:tcPr>
          <w:p w14:paraId="027A5B30" w14:textId="28C82AEB" w:rsidR="005A6857" w:rsidRPr="005A6857" w:rsidRDefault="005A6857" w:rsidP="005A6857">
            <w:pPr>
              <w:jc w:val="center"/>
              <w:rPr>
                <w:rFonts w:cstheme="minorHAnsi"/>
              </w:rPr>
            </w:pPr>
            <w:r w:rsidRPr="005A6857">
              <w:rPr>
                <w:rFonts w:cstheme="minorHAnsi"/>
              </w:rPr>
              <w:t>21-04-2016</w:t>
            </w:r>
          </w:p>
        </w:tc>
        <w:tc>
          <w:tcPr>
            <w:tcW w:w="805" w:type="pct"/>
            <w:vAlign w:val="center"/>
          </w:tcPr>
          <w:p w14:paraId="2B08FAA9" w14:textId="2C2C0FDA" w:rsidR="005A6857" w:rsidRPr="00301D4E" w:rsidRDefault="00F87698" w:rsidP="002748EC">
            <w:pPr>
              <w:widowControl w:val="0"/>
              <w:overflowPunct w:val="0"/>
              <w:autoSpaceDE w:val="0"/>
              <w:autoSpaceDN w:val="0"/>
              <w:adjustRightInd w:val="0"/>
              <w:spacing w:after="120"/>
              <w:jc w:val="center"/>
              <w:rPr>
                <w:iCs/>
              </w:rPr>
            </w:pPr>
            <w:r>
              <w:rPr>
                <w:iCs/>
              </w:rPr>
              <w:t>Sin comenta</w:t>
            </w:r>
            <w:r w:rsidR="002748EC">
              <w:rPr>
                <w:iCs/>
              </w:rPr>
              <w:t>r</w:t>
            </w:r>
            <w:r>
              <w:rPr>
                <w:iCs/>
              </w:rPr>
              <w:t>ios.</w:t>
            </w:r>
          </w:p>
        </w:tc>
      </w:tr>
      <w:tr w:rsidR="005A6857" w:rsidRPr="0025129B" w14:paraId="595ED3CF" w14:textId="77777777" w:rsidTr="001D09E3">
        <w:tc>
          <w:tcPr>
            <w:tcW w:w="210" w:type="pct"/>
            <w:vAlign w:val="center"/>
          </w:tcPr>
          <w:p w14:paraId="0E4722C4" w14:textId="01D07F5D" w:rsidR="005A6857" w:rsidRPr="005A6857" w:rsidRDefault="005A6857" w:rsidP="005A6857">
            <w:pPr>
              <w:widowControl w:val="0"/>
              <w:overflowPunct w:val="0"/>
              <w:autoSpaceDE w:val="0"/>
              <w:autoSpaceDN w:val="0"/>
              <w:adjustRightInd w:val="0"/>
              <w:jc w:val="center"/>
              <w:rPr>
                <w:rFonts w:eastAsia="Times New Roman" w:cs="Century Gothic"/>
                <w:iCs/>
                <w:kern w:val="28"/>
                <w:lang w:eastAsia="es-CL"/>
              </w:rPr>
            </w:pPr>
            <w:r w:rsidRPr="005A6857">
              <w:rPr>
                <w:rFonts w:eastAsia="Times New Roman" w:cs="Century Gothic"/>
                <w:iCs/>
                <w:kern w:val="28"/>
                <w:lang w:eastAsia="es-CL"/>
              </w:rPr>
              <w:t>3</w:t>
            </w:r>
          </w:p>
        </w:tc>
        <w:tc>
          <w:tcPr>
            <w:tcW w:w="499" w:type="pct"/>
            <w:shd w:val="clear" w:color="auto" w:fill="auto"/>
            <w:vAlign w:val="center"/>
          </w:tcPr>
          <w:p w14:paraId="5A0D79B7" w14:textId="5F6EE547" w:rsidR="005A6857" w:rsidRPr="00B02C4E" w:rsidRDefault="00E50682" w:rsidP="005A6857">
            <w:pPr>
              <w:widowControl w:val="0"/>
              <w:overflowPunct w:val="0"/>
              <w:autoSpaceDE w:val="0"/>
              <w:autoSpaceDN w:val="0"/>
              <w:adjustRightInd w:val="0"/>
              <w:jc w:val="center"/>
              <w:rPr>
                <w:rFonts w:eastAsia="Times New Roman" w:cs="Century Gothic"/>
                <w:iCs/>
                <w:kern w:val="28"/>
                <w:lang w:eastAsia="es-CL"/>
              </w:rPr>
            </w:pPr>
            <w:r>
              <w:rPr>
                <w:rFonts w:eastAsia="Times New Roman" w:cs="Century Gothic"/>
                <w:iCs/>
                <w:kern w:val="28"/>
                <w:lang w:eastAsia="es-CL"/>
              </w:rPr>
              <w:t>6</w:t>
            </w:r>
          </w:p>
        </w:tc>
        <w:tc>
          <w:tcPr>
            <w:tcW w:w="2205" w:type="pct"/>
            <w:vAlign w:val="center"/>
          </w:tcPr>
          <w:p w14:paraId="52034A61" w14:textId="3F51F6C7" w:rsidR="005A6857" w:rsidRPr="005A6857" w:rsidRDefault="005A6857" w:rsidP="005A6857">
            <w:pPr>
              <w:widowControl w:val="0"/>
              <w:overflowPunct w:val="0"/>
              <w:autoSpaceDE w:val="0"/>
              <w:autoSpaceDN w:val="0"/>
              <w:adjustRightInd w:val="0"/>
              <w:rPr>
                <w:rFonts w:eastAsia="Times New Roman" w:cs="Century Gothic"/>
                <w:iCs/>
                <w:kern w:val="28"/>
                <w:lang w:eastAsia="es-CL"/>
              </w:rPr>
            </w:pPr>
            <w:r w:rsidRPr="005A6857">
              <w:rPr>
                <w:iCs/>
              </w:rPr>
              <w:t>Inventario de los cerdos muertos desde enero a abril de 2016.</w:t>
            </w:r>
          </w:p>
        </w:tc>
        <w:tc>
          <w:tcPr>
            <w:tcW w:w="641" w:type="pct"/>
            <w:vAlign w:val="center"/>
          </w:tcPr>
          <w:p w14:paraId="63495077" w14:textId="38F5D1A5" w:rsidR="005A6857" w:rsidRPr="005A6857" w:rsidRDefault="005A6857" w:rsidP="005A6857">
            <w:pPr>
              <w:jc w:val="center"/>
              <w:rPr>
                <w:rFonts w:cstheme="minorHAnsi"/>
              </w:rPr>
            </w:pPr>
            <w:r w:rsidRPr="005A6857">
              <w:rPr>
                <w:rFonts w:cstheme="minorHAnsi"/>
              </w:rPr>
              <w:t>22-04-2016</w:t>
            </w:r>
          </w:p>
        </w:tc>
        <w:tc>
          <w:tcPr>
            <w:tcW w:w="640" w:type="pct"/>
            <w:vAlign w:val="center"/>
          </w:tcPr>
          <w:p w14:paraId="0EA0CE49" w14:textId="3E92A36E" w:rsidR="005A6857" w:rsidRPr="005A6857" w:rsidRDefault="005A6857" w:rsidP="005A6857">
            <w:pPr>
              <w:jc w:val="center"/>
              <w:rPr>
                <w:rFonts w:cstheme="minorHAnsi"/>
              </w:rPr>
            </w:pPr>
            <w:r w:rsidRPr="005A6857">
              <w:rPr>
                <w:rFonts w:cstheme="minorHAnsi"/>
              </w:rPr>
              <w:t>21-04-2016</w:t>
            </w:r>
          </w:p>
        </w:tc>
        <w:tc>
          <w:tcPr>
            <w:tcW w:w="805" w:type="pct"/>
            <w:vAlign w:val="center"/>
          </w:tcPr>
          <w:p w14:paraId="4A166CF5" w14:textId="1EFE111D" w:rsidR="005A6857" w:rsidRPr="00301D4E" w:rsidRDefault="00F87698" w:rsidP="002748EC">
            <w:pPr>
              <w:widowControl w:val="0"/>
              <w:overflowPunct w:val="0"/>
              <w:autoSpaceDE w:val="0"/>
              <w:autoSpaceDN w:val="0"/>
              <w:adjustRightInd w:val="0"/>
              <w:spacing w:after="120"/>
              <w:jc w:val="center"/>
              <w:rPr>
                <w:iCs/>
              </w:rPr>
            </w:pPr>
            <w:r>
              <w:rPr>
                <w:iCs/>
              </w:rPr>
              <w:t>Sin comenta</w:t>
            </w:r>
            <w:r w:rsidR="002748EC">
              <w:rPr>
                <w:iCs/>
              </w:rPr>
              <w:t>r</w:t>
            </w:r>
            <w:r>
              <w:rPr>
                <w:iCs/>
              </w:rPr>
              <w:t>ios.</w:t>
            </w:r>
          </w:p>
        </w:tc>
      </w:tr>
      <w:tr w:rsidR="005A6857" w:rsidRPr="0025129B" w14:paraId="389F74F9" w14:textId="77777777" w:rsidTr="001D09E3">
        <w:tc>
          <w:tcPr>
            <w:tcW w:w="210" w:type="pct"/>
            <w:vAlign w:val="center"/>
          </w:tcPr>
          <w:p w14:paraId="25F0A01D" w14:textId="36B2C79C" w:rsidR="005A6857" w:rsidRPr="005A6857" w:rsidRDefault="005A6857" w:rsidP="005A6857">
            <w:pPr>
              <w:widowControl w:val="0"/>
              <w:overflowPunct w:val="0"/>
              <w:autoSpaceDE w:val="0"/>
              <w:autoSpaceDN w:val="0"/>
              <w:adjustRightInd w:val="0"/>
              <w:jc w:val="center"/>
              <w:rPr>
                <w:rFonts w:eastAsia="Times New Roman" w:cs="Century Gothic"/>
                <w:iCs/>
                <w:kern w:val="28"/>
                <w:lang w:eastAsia="es-CL"/>
              </w:rPr>
            </w:pPr>
            <w:r w:rsidRPr="005A6857">
              <w:rPr>
                <w:rFonts w:eastAsia="Times New Roman" w:cs="Century Gothic"/>
                <w:iCs/>
                <w:kern w:val="28"/>
                <w:lang w:eastAsia="es-CL"/>
              </w:rPr>
              <w:t>4</w:t>
            </w:r>
          </w:p>
        </w:tc>
        <w:tc>
          <w:tcPr>
            <w:tcW w:w="499" w:type="pct"/>
            <w:shd w:val="clear" w:color="auto" w:fill="auto"/>
            <w:vAlign w:val="center"/>
          </w:tcPr>
          <w:p w14:paraId="1B3B524D" w14:textId="1555B15E" w:rsidR="005A6857" w:rsidRPr="00B02C4E" w:rsidRDefault="00E50682" w:rsidP="005A6857">
            <w:pPr>
              <w:widowControl w:val="0"/>
              <w:overflowPunct w:val="0"/>
              <w:autoSpaceDE w:val="0"/>
              <w:autoSpaceDN w:val="0"/>
              <w:adjustRightInd w:val="0"/>
              <w:jc w:val="center"/>
              <w:rPr>
                <w:rFonts w:eastAsia="Times New Roman" w:cs="Century Gothic"/>
                <w:iCs/>
                <w:kern w:val="28"/>
                <w:lang w:eastAsia="es-CL"/>
              </w:rPr>
            </w:pPr>
            <w:r>
              <w:rPr>
                <w:rFonts w:eastAsia="Times New Roman" w:cs="Century Gothic"/>
                <w:iCs/>
                <w:kern w:val="28"/>
                <w:lang w:eastAsia="es-CL"/>
              </w:rPr>
              <w:t>--</w:t>
            </w:r>
          </w:p>
        </w:tc>
        <w:tc>
          <w:tcPr>
            <w:tcW w:w="2205" w:type="pct"/>
            <w:vAlign w:val="center"/>
          </w:tcPr>
          <w:p w14:paraId="4DD11EAD" w14:textId="46750BDB" w:rsidR="005A6857" w:rsidRPr="005A6857" w:rsidRDefault="005A6857" w:rsidP="005A6857">
            <w:pPr>
              <w:widowControl w:val="0"/>
              <w:overflowPunct w:val="0"/>
              <w:autoSpaceDE w:val="0"/>
              <w:autoSpaceDN w:val="0"/>
              <w:adjustRightInd w:val="0"/>
              <w:rPr>
                <w:rFonts w:eastAsia="Times New Roman" w:cs="Century Gothic"/>
                <w:iCs/>
                <w:kern w:val="28"/>
                <w:lang w:eastAsia="es-CL"/>
              </w:rPr>
            </w:pPr>
            <w:r w:rsidRPr="005A6857">
              <w:rPr>
                <w:iCs/>
              </w:rPr>
              <w:t>Certificados de despacho de residuos veterinarios del año 2015 y 2016.</w:t>
            </w:r>
          </w:p>
        </w:tc>
        <w:tc>
          <w:tcPr>
            <w:tcW w:w="641" w:type="pct"/>
            <w:vAlign w:val="center"/>
          </w:tcPr>
          <w:p w14:paraId="6A92B05B" w14:textId="497871B8" w:rsidR="005A6857" w:rsidRPr="005A6857" w:rsidRDefault="005A6857" w:rsidP="005A6857">
            <w:pPr>
              <w:jc w:val="center"/>
              <w:rPr>
                <w:rFonts w:cstheme="minorHAnsi"/>
              </w:rPr>
            </w:pPr>
            <w:r w:rsidRPr="005A6857">
              <w:rPr>
                <w:rFonts w:cstheme="minorHAnsi"/>
              </w:rPr>
              <w:t>22-04-2016</w:t>
            </w:r>
          </w:p>
        </w:tc>
        <w:tc>
          <w:tcPr>
            <w:tcW w:w="640" w:type="pct"/>
            <w:vAlign w:val="center"/>
          </w:tcPr>
          <w:p w14:paraId="18848746" w14:textId="4F43ADA5" w:rsidR="005A6857" w:rsidRPr="005A6857" w:rsidRDefault="005A6857" w:rsidP="005A6857">
            <w:pPr>
              <w:jc w:val="center"/>
              <w:rPr>
                <w:rFonts w:cstheme="minorHAnsi"/>
              </w:rPr>
            </w:pPr>
            <w:r w:rsidRPr="005A6857">
              <w:rPr>
                <w:rFonts w:cstheme="minorHAnsi"/>
              </w:rPr>
              <w:t>21-04-2016</w:t>
            </w:r>
          </w:p>
        </w:tc>
        <w:tc>
          <w:tcPr>
            <w:tcW w:w="805" w:type="pct"/>
            <w:vAlign w:val="center"/>
          </w:tcPr>
          <w:p w14:paraId="2F4657B5" w14:textId="52261650" w:rsidR="005A6857" w:rsidRPr="00301D4E" w:rsidRDefault="00F87698" w:rsidP="002748EC">
            <w:pPr>
              <w:widowControl w:val="0"/>
              <w:overflowPunct w:val="0"/>
              <w:autoSpaceDE w:val="0"/>
              <w:autoSpaceDN w:val="0"/>
              <w:adjustRightInd w:val="0"/>
              <w:spacing w:after="120"/>
              <w:jc w:val="center"/>
              <w:rPr>
                <w:iCs/>
              </w:rPr>
            </w:pPr>
            <w:r>
              <w:rPr>
                <w:iCs/>
              </w:rPr>
              <w:t>Sin comenta</w:t>
            </w:r>
            <w:r w:rsidR="002748EC">
              <w:rPr>
                <w:iCs/>
              </w:rPr>
              <w:t>r</w:t>
            </w:r>
            <w:r>
              <w:rPr>
                <w:iCs/>
              </w:rPr>
              <w:t>ios.</w:t>
            </w:r>
          </w:p>
        </w:tc>
      </w:tr>
      <w:tr w:rsidR="005A6857" w:rsidRPr="0025129B" w14:paraId="260B3854" w14:textId="77777777" w:rsidTr="001D09E3">
        <w:tc>
          <w:tcPr>
            <w:tcW w:w="210" w:type="pct"/>
            <w:vAlign w:val="center"/>
          </w:tcPr>
          <w:p w14:paraId="58575377" w14:textId="03A087B1" w:rsidR="005A6857" w:rsidRPr="005A6857" w:rsidRDefault="005A6857" w:rsidP="005A6857">
            <w:pPr>
              <w:widowControl w:val="0"/>
              <w:overflowPunct w:val="0"/>
              <w:autoSpaceDE w:val="0"/>
              <w:autoSpaceDN w:val="0"/>
              <w:adjustRightInd w:val="0"/>
              <w:jc w:val="center"/>
              <w:rPr>
                <w:rFonts w:eastAsia="Times New Roman" w:cs="Century Gothic"/>
                <w:iCs/>
                <w:kern w:val="28"/>
                <w:lang w:eastAsia="es-CL"/>
              </w:rPr>
            </w:pPr>
            <w:r w:rsidRPr="005A6857">
              <w:rPr>
                <w:rFonts w:eastAsia="Times New Roman" w:cs="Century Gothic"/>
                <w:iCs/>
                <w:kern w:val="28"/>
                <w:lang w:eastAsia="es-CL"/>
              </w:rPr>
              <w:t>5</w:t>
            </w:r>
          </w:p>
        </w:tc>
        <w:tc>
          <w:tcPr>
            <w:tcW w:w="499" w:type="pct"/>
            <w:shd w:val="clear" w:color="auto" w:fill="auto"/>
            <w:vAlign w:val="center"/>
          </w:tcPr>
          <w:p w14:paraId="2929E25C" w14:textId="69E328DA" w:rsidR="005A6857" w:rsidRPr="00B02C4E" w:rsidRDefault="00301D4E" w:rsidP="005A6857">
            <w:pPr>
              <w:widowControl w:val="0"/>
              <w:overflowPunct w:val="0"/>
              <w:autoSpaceDE w:val="0"/>
              <w:autoSpaceDN w:val="0"/>
              <w:adjustRightInd w:val="0"/>
              <w:jc w:val="center"/>
              <w:rPr>
                <w:rFonts w:eastAsia="Times New Roman" w:cs="Century Gothic"/>
                <w:iCs/>
                <w:kern w:val="28"/>
                <w:lang w:eastAsia="es-CL"/>
              </w:rPr>
            </w:pPr>
            <w:r w:rsidRPr="00B02C4E">
              <w:rPr>
                <w:rFonts w:eastAsia="Times New Roman" w:cs="Century Gothic"/>
                <w:iCs/>
                <w:kern w:val="28"/>
                <w:lang w:eastAsia="es-CL"/>
              </w:rPr>
              <w:t>--</w:t>
            </w:r>
          </w:p>
        </w:tc>
        <w:tc>
          <w:tcPr>
            <w:tcW w:w="2205" w:type="pct"/>
            <w:vAlign w:val="center"/>
          </w:tcPr>
          <w:p w14:paraId="46DDAD00" w14:textId="1354A90D" w:rsidR="005A6857" w:rsidRPr="005A6857" w:rsidRDefault="005A6857" w:rsidP="005A6857">
            <w:pPr>
              <w:widowControl w:val="0"/>
              <w:overflowPunct w:val="0"/>
              <w:autoSpaceDE w:val="0"/>
              <w:autoSpaceDN w:val="0"/>
              <w:adjustRightInd w:val="0"/>
              <w:rPr>
                <w:rFonts w:eastAsia="Times New Roman" w:cs="Century Gothic"/>
                <w:iCs/>
                <w:kern w:val="28"/>
                <w:lang w:eastAsia="es-CL"/>
              </w:rPr>
            </w:pPr>
            <w:r w:rsidRPr="005A6857">
              <w:rPr>
                <w:iCs/>
              </w:rPr>
              <w:t>Diagrama de flujo de la planta de fabricación de alimentos.</w:t>
            </w:r>
          </w:p>
        </w:tc>
        <w:tc>
          <w:tcPr>
            <w:tcW w:w="641" w:type="pct"/>
            <w:vAlign w:val="center"/>
          </w:tcPr>
          <w:p w14:paraId="4142C113" w14:textId="2CAF8453" w:rsidR="005A6857" w:rsidRPr="005A6857" w:rsidRDefault="005A6857" w:rsidP="005A6857">
            <w:pPr>
              <w:jc w:val="center"/>
              <w:rPr>
                <w:rFonts w:cstheme="minorHAnsi"/>
              </w:rPr>
            </w:pPr>
            <w:r w:rsidRPr="005A6857">
              <w:rPr>
                <w:rFonts w:cstheme="minorHAnsi"/>
              </w:rPr>
              <w:t>22-04-2016</w:t>
            </w:r>
          </w:p>
        </w:tc>
        <w:tc>
          <w:tcPr>
            <w:tcW w:w="640" w:type="pct"/>
            <w:vAlign w:val="center"/>
          </w:tcPr>
          <w:p w14:paraId="38F5DB35" w14:textId="52C0F7D8" w:rsidR="005A6857" w:rsidRPr="005A6857" w:rsidRDefault="005A6857" w:rsidP="005A6857">
            <w:pPr>
              <w:jc w:val="center"/>
              <w:rPr>
                <w:rFonts w:cstheme="minorHAnsi"/>
              </w:rPr>
            </w:pPr>
            <w:r w:rsidRPr="005A6857">
              <w:rPr>
                <w:rFonts w:cstheme="minorHAnsi"/>
              </w:rPr>
              <w:t>21-04-2016</w:t>
            </w:r>
          </w:p>
        </w:tc>
        <w:tc>
          <w:tcPr>
            <w:tcW w:w="805" w:type="pct"/>
            <w:vAlign w:val="center"/>
          </w:tcPr>
          <w:p w14:paraId="4AE749E8" w14:textId="7E8B2830" w:rsidR="005A6857" w:rsidRPr="00301D4E" w:rsidRDefault="00301D4E" w:rsidP="001D09E3">
            <w:pPr>
              <w:widowControl w:val="0"/>
              <w:overflowPunct w:val="0"/>
              <w:autoSpaceDE w:val="0"/>
              <w:autoSpaceDN w:val="0"/>
              <w:adjustRightInd w:val="0"/>
              <w:spacing w:after="120"/>
              <w:jc w:val="center"/>
              <w:rPr>
                <w:iCs/>
              </w:rPr>
            </w:pPr>
            <w:r>
              <w:rPr>
                <w:iCs/>
              </w:rPr>
              <w:t>Los n</w:t>
            </w:r>
            <w:r w:rsidR="00006ABC" w:rsidRPr="00301D4E">
              <w:rPr>
                <w:iCs/>
              </w:rPr>
              <w:t>ombre</w:t>
            </w:r>
            <w:r>
              <w:rPr>
                <w:iCs/>
              </w:rPr>
              <w:t>s</w:t>
            </w:r>
            <w:r w:rsidR="00006ABC" w:rsidRPr="00301D4E">
              <w:rPr>
                <w:iCs/>
              </w:rPr>
              <w:t xml:space="preserve"> de los distintos equipos </w:t>
            </w:r>
            <w:r w:rsidRPr="00301D4E">
              <w:rPr>
                <w:iCs/>
              </w:rPr>
              <w:t>representados en el</w:t>
            </w:r>
            <w:r w:rsidR="00006ABC" w:rsidRPr="00301D4E">
              <w:rPr>
                <w:iCs/>
              </w:rPr>
              <w:t xml:space="preserve"> </w:t>
            </w:r>
            <w:r w:rsidR="002748EC" w:rsidRPr="00301D4E">
              <w:rPr>
                <w:iCs/>
              </w:rPr>
              <w:t>diagrama</w:t>
            </w:r>
            <w:r w:rsidR="00006ABC" w:rsidRPr="00301D4E">
              <w:rPr>
                <w:iCs/>
              </w:rPr>
              <w:t xml:space="preserve"> de flujo</w:t>
            </w:r>
            <w:r w:rsidRPr="00301D4E">
              <w:rPr>
                <w:iCs/>
              </w:rPr>
              <w:t>,</w:t>
            </w:r>
            <w:r w:rsidR="00006ABC" w:rsidRPr="00301D4E">
              <w:rPr>
                <w:iCs/>
              </w:rPr>
              <w:t xml:space="preserve"> no está</w:t>
            </w:r>
            <w:r>
              <w:rPr>
                <w:iCs/>
              </w:rPr>
              <w:t>n</w:t>
            </w:r>
            <w:r w:rsidRPr="00301D4E">
              <w:rPr>
                <w:iCs/>
              </w:rPr>
              <w:t xml:space="preserve"> legibles.</w:t>
            </w:r>
          </w:p>
        </w:tc>
      </w:tr>
    </w:tbl>
    <w:p w14:paraId="67366355" w14:textId="77777777" w:rsidR="00C8576F" w:rsidRDefault="00C8576F" w:rsidP="003C0E2F">
      <w:pPr>
        <w:rPr>
          <w:sz w:val="20"/>
          <w:szCs w:val="20"/>
        </w:rPr>
      </w:pPr>
    </w:p>
    <w:p w14:paraId="1D0D2D64" w14:textId="77777777" w:rsidR="00F10A21" w:rsidRDefault="00F10A21" w:rsidP="003D6D6A">
      <w:pPr>
        <w:pStyle w:val="Ttulo2"/>
        <w:numPr>
          <w:ilvl w:val="0"/>
          <w:numId w:val="0"/>
        </w:numPr>
        <w:ind w:left="576" w:hanging="576"/>
        <w:rPr>
          <w:sz w:val="22"/>
          <w:szCs w:val="22"/>
        </w:rPr>
      </w:pPr>
      <w:bookmarkStart w:id="200" w:name="_Toc352840407"/>
      <w:bookmarkStart w:id="201" w:name="_Toc352841467"/>
      <w:bookmarkStart w:id="202" w:name="_Toc353998137"/>
      <w:bookmarkStart w:id="203" w:name="_Toc353998211"/>
      <w:bookmarkStart w:id="204" w:name="_Toc357156018"/>
    </w:p>
    <w:p w14:paraId="1D93153F" w14:textId="77777777" w:rsidR="00F10A21" w:rsidRDefault="00C8576F" w:rsidP="00C8576F">
      <w:pPr>
        <w:pStyle w:val="Ttulo1"/>
      </w:pPr>
      <w:bookmarkStart w:id="205" w:name="_Toc452448343"/>
      <w:r>
        <w:t>ANEXOS</w:t>
      </w:r>
      <w:bookmarkEnd w:id="205"/>
    </w:p>
    <w:p w14:paraId="2EA2C30B" w14:textId="77777777" w:rsidR="00C8576F" w:rsidRDefault="00C8576F" w:rsidP="00C8576F"/>
    <w:tbl>
      <w:tblPr>
        <w:tblStyle w:val="Tablaconcuadrcula"/>
        <w:tblW w:w="5000" w:type="pct"/>
        <w:jc w:val="center"/>
        <w:tblLook w:val="04A0" w:firstRow="1" w:lastRow="0" w:firstColumn="1" w:lastColumn="0" w:noHBand="0" w:noVBand="1"/>
      </w:tblPr>
      <w:tblGrid>
        <w:gridCol w:w="2068"/>
        <w:gridCol w:w="7894"/>
      </w:tblGrid>
      <w:tr w:rsidR="005F25B0" w:rsidRPr="0025129B" w14:paraId="0AF50822" w14:textId="77777777" w:rsidTr="00751C86">
        <w:trPr>
          <w:trHeight w:val="286"/>
          <w:jc w:val="center"/>
        </w:trPr>
        <w:tc>
          <w:tcPr>
            <w:tcW w:w="1038" w:type="pct"/>
            <w:shd w:val="clear" w:color="auto" w:fill="D9D9D9" w:themeFill="background1" w:themeFillShade="D9"/>
          </w:tcPr>
          <w:p w14:paraId="35213678" w14:textId="77777777" w:rsidR="005F25B0" w:rsidRPr="0025129B" w:rsidRDefault="005F25B0" w:rsidP="00751C86">
            <w:pPr>
              <w:jc w:val="center"/>
              <w:rPr>
                <w:rFonts w:cstheme="minorHAnsi"/>
                <w:b/>
              </w:rPr>
            </w:pPr>
            <w:r w:rsidRPr="0025129B">
              <w:rPr>
                <w:rFonts w:cstheme="minorHAnsi"/>
                <w:b/>
              </w:rPr>
              <w:t>N° Anexo</w:t>
            </w:r>
          </w:p>
        </w:tc>
        <w:tc>
          <w:tcPr>
            <w:tcW w:w="3962" w:type="pct"/>
            <w:shd w:val="clear" w:color="auto" w:fill="D9D9D9" w:themeFill="background1" w:themeFillShade="D9"/>
          </w:tcPr>
          <w:p w14:paraId="56335948" w14:textId="77777777" w:rsidR="005F25B0" w:rsidRPr="0025129B" w:rsidRDefault="005F25B0" w:rsidP="00751C86">
            <w:pPr>
              <w:jc w:val="center"/>
              <w:rPr>
                <w:rFonts w:cstheme="minorHAnsi"/>
                <w:b/>
              </w:rPr>
            </w:pPr>
            <w:r w:rsidRPr="0025129B">
              <w:rPr>
                <w:rFonts w:cstheme="minorHAnsi"/>
                <w:b/>
              </w:rPr>
              <w:t>Nombre Anexo</w:t>
            </w:r>
          </w:p>
        </w:tc>
      </w:tr>
      <w:tr w:rsidR="005F25B0" w:rsidRPr="0025129B" w14:paraId="37E1999D" w14:textId="77777777" w:rsidTr="00751C86">
        <w:trPr>
          <w:trHeight w:val="286"/>
          <w:jc w:val="center"/>
        </w:trPr>
        <w:tc>
          <w:tcPr>
            <w:tcW w:w="1038" w:type="pct"/>
            <w:vAlign w:val="center"/>
          </w:tcPr>
          <w:p w14:paraId="7545C62F" w14:textId="77777777" w:rsidR="005F25B0" w:rsidRPr="0025129B" w:rsidRDefault="005F25B0" w:rsidP="00751C86">
            <w:pPr>
              <w:jc w:val="center"/>
              <w:rPr>
                <w:rFonts w:cstheme="minorHAnsi"/>
              </w:rPr>
            </w:pPr>
            <w:r w:rsidRPr="0025129B">
              <w:rPr>
                <w:rFonts w:cstheme="minorHAnsi"/>
              </w:rPr>
              <w:t>1</w:t>
            </w:r>
          </w:p>
        </w:tc>
        <w:tc>
          <w:tcPr>
            <w:tcW w:w="3962" w:type="pct"/>
            <w:vAlign w:val="center"/>
          </w:tcPr>
          <w:p w14:paraId="10D0DE01" w14:textId="3FC5BC79" w:rsidR="005F25B0" w:rsidRPr="0025129B" w:rsidRDefault="00976F19" w:rsidP="00357DE5">
            <w:pPr>
              <w:rPr>
                <w:rFonts w:cstheme="minorHAnsi"/>
              </w:rPr>
            </w:pPr>
            <w:r>
              <w:rPr>
                <w:rFonts w:cstheme="minorHAnsi"/>
              </w:rPr>
              <w:t xml:space="preserve">Acta de inspección de fecha </w:t>
            </w:r>
            <w:r w:rsidR="00944D2B">
              <w:rPr>
                <w:rFonts w:cstheme="minorHAnsi"/>
              </w:rPr>
              <w:t>1</w:t>
            </w:r>
            <w:r w:rsidR="00357DE5">
              <w:rPr>
                <w:rFonts w:cstheme="minorHAnsi"/>
              </w:rPr>
              <w:t>2</w:t>
            </w:r>
            <w:r w:rsidR="00944D2B">
              <w:rPr>
                <w:rFonts w:cstheme="minorHAnsi"/>
              </w:rPr>
              <w:t>-0</w:t>
            </w:r>
            <w:r w:rsidR="00357DE5">
              <w:rPr>
                <w:rFonts w:cstheme="minorHAnsi"/>
              </w:rPr>
              <w:t>4</w:t>
            </w:r>
            <w:r w:rsidR="00944D2B">
              <w:rPr>
                <w:rFonts w:cstheme="minorHAnsi"/>
              </w:rPr>
              <w:t>-2016</w:t>
            </w:r>
            <w:r w:rsidR="00B820AB">
              <w:rPr>
                <w:rFonts w:cstheme="minorHAnsi"/>
              </w:rPr>
              <w:t>.</w:t>
            </w:r>
          </w:p>
        </w:tc>
      </w:tr>
      <w:tr w:rsidR="005F25B0" w:rsidRPr="0025129B" w14:paraId="7A35788C" w14:textId="77777777" w:rsidTr="00751C86">
        <w:trPr>
          <w:trHeight w:val="264"/>
          <w:jc w:val="center"/>
        </w:trPr>
        <w:tc>
          <w:tcPr>
            <w:tcW w:w="1038" w:type="pct"/>
            <w:vAlign w:val="center"/>
          </w:tcPr>
          <w:p w14:paraId="64CF004A" w14:textId="631D4A24" w:rsidR="005F25B0" w:rsidRPr="0025129B" w:rsidRDefault="00976F19" w:rsidP="00751C86">
            <w:pPr>
              <w:jc w:val="center"/>
              <w:rPr>
                <w:rFonts w:cstheme="minorHAnsi"/>
              </w:rPr>
            </w:pPr>
            <w:r>
              <w:rPr>
                <w:rFonts w:cstheme="minorHAnsi"/>
              </w:rPr>
              <w:t>2</w:t>
            </w:r>
          </w:p>
        </w:tc>
        <w:tc>
          <w:tcPr>
            <w:tcW w:w="3962" w:type="pct"/>
            <w:vAlign w:val="center"/>
          </w:tcPr>
          <w:p w14:paraId="744AF211" w14:textId="7B210028" w:rsidR="005F25B0" w:rsidRPr="0025129B" w:rsidRDefault="00976F19" w:rsidP="00751C86">
            <w:pPr>
              <w:rPr>
                <w:rFonts w:cstheme="minorHAnsi"/>
              </w:rPr>
            </w:pPr>
            <w:r>
              <w:rPr>
                <w:rFonts w:cstheme="minorHAnsi"/>
              </w:rPr>
              <w:t>Documentación solicitada y entregada</w:t>
            </w:r>
            <w:r w:rsidR="00C401C4">
              <w:rPr>
                <w:rFonts w:cstheme="minorHAnsi"/>
              </w:rPr>
              <w:t xml:space="preserve"> por el titular.</w:t>
            </w:r>
          </w:p>
        </w:tc>
      </w:tr>
      <w:bookmarkEnd w:id="200"/>
      <w:bookmarkEnd w:id="201"/>
      <w:bookmarkEnd w:id="202"/>
      <w:bookmarkEnd w:id="203"/>
      <w:bookmarkEnd w:id="204"/>
    </w:tbl>
    <w:p w14:paraId="2D189E5E" w14:textId="77777777" w:rsidR="00E50D3F" w:rsidRPr="005F25B0" w:rsidRDefault="00E50D3F" w:rsidP="005F25B0">
      <w:pPr>
        <w:rPr>
          <w:sz w:val="20"/>
          <w:szCs w:val="20"/>
        </w:rPr>
      </w:pPr>
    </w:p>
    <w:sectPr w:rsidR="00E50D3F" w:rsidRPr="005F25B0" w:rsidSect="00A60F3F">
      <w:pgSz w:w="12240" w:h="15840"/>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9B49D51" w14:textId="77777777" w:rsidR="009E5BD4" w:rsidRDefault="009E5BD4" w:rsidP="00870FF2">
      <w:r>
        <w:separator/>
      </w:r>
    </w:p>
    <w:p w14:paraId="7103D4E2" w14:textId="77777777" w:rsidR="009E5BD4" w:rsidRDefault="009E5BD4" w:rsidP="00870FF2"/>
    <w:p w14:paraId="3B0AE59A" w14:textId="77777777" w:rsidR="009E5BD4" w:rsidRDefault="009E5BD4"/>
  </w:endnote>
  <w:endnote w:type="continuationSeparator" w:id="0">
    <w:p w14:paraId="0CC2E52E" w14:textId="77777777" w:rsidR="009E5BD4" w:rsidRDefault="009E5BD4" w:rsidP="00870FF2">
      <w:r>
        <w:continuationSeparator/>
      </w:r>
    </w:p>
    <w:p w14:paraId="2BDEC9F0" w14:textId="77777777" w:rsidR="009E5BD4" w:rsidRDefault="009E5BD4" w:rsidP="00870FF2"/>
    <w:p w14:paraId="1CF5C6D2" w14:textId="77777777" w:rsidR="009E5BD4" w:rsidRDefault="009E5BD4"/>
  </w:endnote>
  <w:endnote w:type="continuationNotice" w:id="1">
    <w:p w14:paraId="723FCB90" w14:textId="77777777" w:rsidR="009E5BD4" w:rsidRDefault="009E5BD4"/>
    <w:p w14:paraId="14714894" w14:textId="77777777" w:rsidR="009E5BD4" w:rsidRDefault="009E5BD4"/>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Verdana">
    <w:panose1 w:val="020B0604030504040204"/>
    <w:charset w:val="00"/>
    <w:family w:val="swiss"/>
    <w:pitch w:val="variable"/>
    <w:sig w:usb0="A1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gobCL">
    <w:altName w:val="Arial"/>
    <w:panose1 w:val="00000000000000000000"/>
    <w:charset w:val="00"/>
    <w:family w:val="modern"/>
    <w:notTrueType/>
    <w:pitch w:val="variable"/>
    <w:sig w:usb0="00000001" w:usb1="4000005B" w:usb2="00000000" w:usb3="00000000" w:csb0="00000111" w:csb1="00000000"/>
  </w:font>
  <w:font w:name="MS Gothic">
    <w:altName w:val="ＭＳ ゴシック"/>
    <w:panose1 w:val="020B0609070205080204"/>
    <w:charset w:val="80"/>
    <w:family w:val="modern"/>
    <w:pitch w:val="fixed"/>
    <w:sig w:usb0="E00002FF" w:usb1="6AC7FDFB" w:usb2="00000012" w:usb3="00000000" w:csb0="0002009F" w:csb1="00000000"/>
  </w:font>
  <w:font w:name="MS Mincho">
    <w:altName w:val="ＭＳ 明朝"/>
    <w:panose1 w:val="02020609040205080304"/>
    <w:charset w:val="80"/>
    <w:family w:val="modern"/>
    <w:pitch w:val="fixed"/>
    <w:sig w:usb0="E00002FF" w:usb1="6AC7FDFB" w:usb2="00000012" w:usb3="00000000" w:csb0="0002009F" w:csb1="00000000"/>
  </w:font>
  <w:font w:name="Arial">
    <w:panose1 w:val="020B0604020202020204"/>
    <w:charset w:val="00"/>
    <w:family w:val="swiss"/>
    <w:pitch w:val="variable"/>
    <w:sig w:usb0="E0002AFF" w:usb1="C0007843" w:usb2="00000009" w:usb3="00000000" w:csb0="000001FF" w:csb1="00000000"/>
  </w:font>
  <w:font w:name="Century Gothic">
    <w:panose1 w:val="020B0502020202020204"/>
    <w:charset w:val="00"/>
    <w:family w:val="swiss"/>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98621793"/>
      <w:docPartObj>
        <w:docPartGallery w:val="Page Numbers (Bottom of Page)"/>
        <w:docPartUnique/>
      </w:docPartObj>
    </w:sdtPr>
    <w:sdtEndPr/>
    <w:sdtContent>
      <w:p w14:paraId="40B71E95" w14:textId="77777777" w:rsidR="00E52ABC" w:rsidRDefault="00E52ABC">
        <w:pPr>
          <w:pStyle w:val="Piedepgina"/>
          <w:jc w:val="right"/>
        </w:pPr>
        <w:r w:rsidRPr="004E5529">
          <w:fldChar w:fldCharType="begin"/>
        </w:r>
        <w:r w:rsidRPr="004E5529">
          <w:instrText>PAGE   \* MERGEFORMAT</w:instrText>
        </w:r>
        <w:r w:rsidRPr="004E5529">
          <w:fldChar w:fldCharType="separate"/>
        </w:r>
        <w:r w:rsidR="00EA6724" w:rsidRPr="00EA6724">
          <w:rPr>
            <w:noProof/>
            <w:lang w:val="es-ES"/>
          </w:rPr>
          <w:t>18</w:t>
        </w:r>
        <w:r w:rsidRPr="004E5529">
          <w:fldChar w:fldCharType="end"/>
        </w:r>
      </w:p>
    </w:sdtContent>
  </w:sdt>
  <w:p w14:paraId="4C1CFF83" w14:textId="77777777" w:rsidR="00E52ABC" w:rsidRPr="00411E4F" w:rsidRDefault="00E52ABC" w:rsidP="00411E4F">
    <w:pPr>
      <w:tabs>
        <w:tab w:val="left" w:pos="1276"/>
        <w:tab w:val="left" w:pos="1843"/>
        <w:tab w:val="left" w:pos="1999"/>
        <w:tab w:val="left" w:pos="2031"/>
        <w:tab w:val="center" w:pos="4419"/>
        <w:tab w:val="right" w:pos="8838"/>
      </w:tabs>
      <w:jc w:val="center"/>
      <w:rPr>
        <w:color w:val="000000" w:themeColor="text1"/>
        <w:sz w:val="16"/>
        <w:szCs w:val="16"/>
      </w:rPr>
    </w:pPr>
    <w:r w:rsidRPr="00411E4F">
      <w:rPr>
        <w:color w:val="000000" w:themeColor="text1"/>
        <w:sz w:val="16"/>
        <w:szCs w:val="16"/>
      </w:rPr>
      <w:t>Superintendencia del Medio Ambiente – Gobierno de Chile</w:t>
    </w:r>
  </w:p>
  <w:p w14:paraId="0F832613" w14:textId="77777777" w:rsidR="00E52ABC" w:rsidRPr="00411E4F" w:rsidRDefault="00E52ABC" w:rsidP="00411E4F">
    <w:pPr>
      <w:tabs>
        <w:tab w:val="left" w:pos="1276"/>
        <w:tab w:val="left" w:pos="1843"/>
        <w:tab w:val="center" w:pos="4419"/>
        <w:tab w:val="right" w:pos="8838"/>
      </w:tabs>
      <w:jc w:val="center"/>
      <w:rPr>
        <w:color w:val="000000" w:themeColor="text1"/>
        <w:sz w:val="16"/>
        <w:szCs w:val="16"/>
      </w:rPr>
    </w:pPr>
    <w:r>
      <w:rPr>
        <w:color w:val="000000" w:themeColor="text1"/>
        <w:sz w:val="16"/>
        <w:szCs w:val="16"/>
      </w:rPr>
      <w:t>Teatinos 280</w:t>
    </w:r>
    <w:r w:rsidRPr="00411E4F">
      <w:rPr>
        <w:color w:val="000000" w:themeColor="text1"/>
        <w:sz w:val="16"/>
        <w:szCs w:val="16"/>
      </w:rPr>
      <w:t xml:space="preserve">, piso </w:t>
    </w:r>
    <w:r>
      <w:rPr>
        <w:color w:val="000000" w:themeColor="text1"/>
        <w:sz w:val="16"/>
        <w:szCs w:val="16"/>
      </w:rPr>
      <w:t>8</w:t>
    </w:r>
    <w:r w:rsidRPr="00411E4F">
      <w:rPr>
        <w:color w:val="000000" w:themeColor="text1"/>
        <w:sz w:val="16"/>
        <w:szCs w:val="16"/>
      </w:rPr>
      <w:t xml:space="preserve">, Santiago / </w:t>
    </w:r>
    <w:hyperlink r:id="rId1" w:history="1">
      <w:r w:rsidRPr="00411E4F">
        <w:rPr>
          <w:color w:val="0000FF"/>
          <w:sz w:val="16"/>
          <w:szCs w:val="16"/>
          <w:u w:val="single"/>
        </w:rPr>
        <w:t>www.sma.gob.cl</w:t>
      </w:r>
    </w:hyperlink>
  </w:p>
  <w:p w14:paraId="35586671" w14:textId="77777777" w:rsidR="00E52ABC" w:rsidRDefault="00E52ABC">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99A914B" w14:textId="77777777" w:rsidR="00E52ABC" w:rsidRDefault="00E52ABC" w:rsidP="00870FF2">
    <w:pPr>
      <w:pStyle w:val="Piedepgina"/>
    </w:pPr>
  </w:p>
  <w:p w14:paraId="39C4F0BE" w14:textId="77777777" w:rsidR="00E52ABC" w:rsidRDefault="00E52ABC"/>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30DE1C64" w14:textId="77777777" w:rsidR="009E5BD4" w:rsidRDefault="009E5BD4" w:rsidP="00870FF2">
      <w:r>
        <w:separator/>
      </w:r>
    </w:p>
    <w:p w14:paraId="53F3E7CB" w14:textId="77777777" w:rsidR="009E5BD4" w:rsidRDefault="009E5BD4" w:rsidP="00870FF2"/>
    <w:p w14:paraId="4F102AD1" w14:textId="77777777" w:rsidR="009E5BD4" w:rsidRDefault="009E5BD4"/>
  </w:footnote>
  <w:footnote w:type="continuationSeparator" w:id="0">
    <w:p w14:paraId="60259711" w14:textId="77777777" w:rsidR="009E5BD4" w:rsidRDefault="009E5BD4" w:rsidP="00870FF2">
      <w:r>
        <w:continuationSeparator/>
      </w:r>
    </w:p>
    <w:p w14:paraId="1D213EEB" w14:textId="77777777" w:rsidR="009E5BD4" w:rsidRDefault="009E5BD4" w:rsidP="00870FF2"/>
    <w:p w14:paraId="1F778BC0" w14:textId="77777777" w:rsidR="009E5BD4" w:rsidRDefault="009E5BD4"/>
  </w:footnote>
  <w:footnote w:type="continuationNotice" w:id="1">
    <w:p w14:paraId="4C91DB00" w14:textId="77777777" w:rsidR="009E5BD4" w:rsidRDefault="009E5BD4"/>
    <w:p w14:paraId="128B70A2" w14:textId="77777777" w:rsidR="009E5BD4" w:rsidRDefault="009E5BD4"/>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094B86F" w14:textId="2D6CA698" w:rsidR="00E52ABC" w:rsidRDefault="00E52ABC" w:rsidP="00870FF2">
    <w:pPr>
      <w:pStyle w:val="Encabezado"/>
    </w:pPr>
    <w:r>
      <w:rPr>
        <w:noProof/>
        <w:lang w:eastAsia="es-CL"/>
      </w:rPr>
      <w:drawing>
        <wp:anchor distT="0" distB="0" distL="114300" distR="114300" simplePos="0" relativeHeight="251659264" behindDoc="1" locked="0" layoutInCell="1" allowOverlap="1" wp14:anchorId="3C3FF0DB" wp14:editId="466A21F4">
          <wp:simplePos x="0" y="0"/>
          <wp:positionH relativeFrom="margin">
            <wp:align>center</wp:align>
          </wp:positionH>
          <wp:positionV relativeFrom="margin">
            <wp:align>top</wp:align>
          </wp:positionV>
          <wp:extent cx="3592830" cy="2653665"/>
          <wp:effectExtent l="0" t="0" r="0" b="0"/>
          <wp:wrapTight wrapText="bothSides">
            <wp:wrapPolygon edited="0">
              <wp:start x="10766" y="930"/>
              <wp:lineTo x="8246" y="2481"/>
              <wp:lineTo x="7330" y="3101"/>
              <wp:lineTo x="7673" y="6978"/>
              <wp:lineTo x="9849" y="8683"/>
              <wp:lineTo x="10766" y="8683"/>
              <wp:lineTo x="6528" y="10079"/>
              <wp:lineTo x="5497" y="10544"/>
              <wp:lineTo x="5383" y="14576"/>
              <wp:lineTo x="6414" y="15506"/>
              <wp:lineTo x="10766" y="16126"/>
              <wp:lineTo x="1260" y="16592"/>
              <wp:lineTo x="1260" y="18452"/>
              <wp:lineTo x="6872" y="18917"/>
              <wp:lineTo x="6986" y="20003"/>
              <wp:lineTo x="15232" y="20003"/>
              <wp:lineTo x="15347" y="19538"/>
              <wp:lineTo x="14889" y="18762"/>
              <wp:lineTo x="20844" y="18142"/>
              <wp:lineTo x="20615" y="16747"/>
              <wp:lineTo x="10766" y="16126"/>
              <wp:lineTo x="14660" y="16126"/>
              <wp:lineTo x="16721" y="15196"/>
              <wp:lineTo x="16378" y="13645"/>
              <wp:lineTo x="15690" y="11164"/>
              <wp:lineTo x="15919" y="10544"/>
              <wp:lineTo x="15003" y="10079"/>
              <wp:lineTo x="10766" y="8683"/>
              <wp:lineTo x="12025" y="8683"/>
              <wp:lineTo x="14431" y="6978"/>
              <wp:lineTo x="14431" y="6202"/>
              <wp:lineTo x="14889" y="3411"/>
              <wp:lineTo x="11338" y="930"/>
              <wp:lineTo x="10766" y="930"/>
            </wp:wrapPolygon>
          </wp:wrapTight>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logo centrado.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3592830" cy="2653665"/>
                  </a:xfrm>
                  <a:prstGeom prst="rect">
                    <a:avLst/>
                  </a:prstGeom>
                </pic:spPr>
              </pic:pic>
            </a:graphicData>
          </a:graphic>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EC06C4"/>
    <w:multiLevelType w:val="hybridMultilevel"/>
    <w:tmpl w:val="7E784D5C"/>
    <w:lvl w:ilvl="0" w:tplc="EA821E34">
      <w:start w:val="5"/>
      <w:numFmt w:val="bullet"/>
      <w:lvlText w:val="-"/>
      <w:lvlJc w:val="left"/>
      <w:pPr>
        <w:ind w:left="720" w:hanging="360"/>
      </w:pPr>
      <w:rPr>
        <w:rFonts w:ascii="Calibri" w:eastAsiaTheme="minorHAnsi" w:hAnsi="Calibri" w:cstheme="minorBid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
    <w:nsid w:val="017B696E"/>
    <w:multiLevelType w:val="hybridMultilevel"/>
    <w:tmpl w:val="031A7CC2"/>
    <w:lvl w:ilvl="0" w:tplc="340A0019">
      <w:start w:val="1"/>
      <w:numFmt w:val="lowerLetter"/>
      <w:lvlText w:val="%1."/>
      <w:lvlJc w:val="left"/>
      <w:pPr>
        <w:ind w:left="360" w:hanging="360"/>
      </w:p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2">
    <w:nsid w:val="05415123"/>
    <w:multiLevelType w:val="hybridMultilevel"/>
    <w:tmpl w:val="4BE049EC"/>
    <w:lvl w:ilvl="0" w:tplc="340A0019">
      <w:start w:val="1"/>
      <w:numFmt w:val="lowerLetter"/>
      <w:lvlText w:val="%1."/>
      <w:lvlJc w:val="left"/>
      <w:pPr>
        <w:ind w:left="360" w:hanging="360"/>
      </w:p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3">
    <w:nsid w:val="08066F2F"/>
    <w:multiLevelType w:val="hybridMultilevel"/>
    <w:tmpl w:val="7616AF9E"/>
    <w:lvl w:ilvl="0" w:tplc="340A0019">
      <w:start w:val="1"/>
      <w:numFmt w:val="lowerLetter"/>
      <w:lvlText w:val="%1."/>
      <w:lvlJc w:val="left"/>
      <w:pPr>
        <w:ind w:left="360" w:hanging="360"/>
      </w:pPr>
      <w:rPr>
        <w:rFonts w:hint="default"/>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4">
    <w:nsid w:val="08BF401F"/>
    <w:multiLevelType w:val="hybridMultilevel"/>
    <w:tmpl w:val="06FAE856"/>
    <w:lvl w:ilvl="0" w:tplc="340A0019">
      <w:start w:val="1"/>
      <w:numFmt w:val="lowerLetter"/>
      <w:lvlText w:val="%1."/>
      <w:lvlJc w:val="left"/>
      <w:pPr>
        <w:ind w:left="360" w:hanging="360"/>
      </w:pPr>
      <w:rPr>
        <w:rFonts w:hint="default"/>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5">
    <w:nsid w:val="08FC563E"/>
    <w:multiLevelType w:val="hybridMultilevel"/>
    <w:tmpl w:val="881E5006"/>
    <w:lvl w:ilvl="0" w:tplc="340A0019">
      <w:start w:val="1"/>
      <w:numFmt w:val="lowerLetter"/>
      <w:lvlText w:val="%1."/>
      <w:lvlJc w:val="left"/>
      <w:pPr>
        <w:ind w:left="360" w:hanging="360"/>
      </w:p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6">
    <w:nsid w:val="0CB3596A"/>
    <w:multiLevelType w:val="hybridMultilevel"/>
    <w:tmpl w:val="06FAE856"/>
    <w:lvl w:ilvl="0" w:tplc="340A0019">
      <w:start w:val="1"/>
      <w:numFmt w:val="lowerLetter"/>
      <w:lvlText w:val="%1."/>
      <w:lvlJc w:val="left"/>
      <w:pPr>
        <w:ind w:left="360" w:hanging="360"/>
      </w:pPr>
      <w:rPr>
        <w:rFonts w:hint="default"/>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7">
    <w:nsid w:val="17682359"/>
    <w:multiLevelType w:val="hybridMultilevel"/>
    <w:tmpl w:val="922C1E0C"/>
    <w:lvl w:ilvl="0" w:tplc="101207CC">
      <w:start w:val="1"/>
      <w:numFmt w:val="lowerRoman"/>
      <w:lvlText w:val="%1)"/>
      <w:lvlJc w:val="left"/>
      <w:pPr>
        <w:ind w:left="720" w:hanging="720"/>
      </w:pPr>
      <w:rPr>
        <w:rFonts w:hint="default"/>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8">
    <w:nsid w:val="17DF7798"/>
    <w:multiLevelType w:val="hybridMultilevel"/>
    <w:tmpl w:val="8E8ACB56"/>
    <w:lvl w:ilvl="0" w:tplc="EA821E34">
      <w:start w:val="5"/>
      <w:numFmt w:val="bullet"/>
      <w:lvlText w:val="-"/>
      <w:lvlJc w:val="left"/>
      <w:pPr>
        <w:ind w:left="720" w:hanging="360"/>
      </w:pPr>
      <w:rPr>
        <w:rFonts w:ascii="Calibri" w:eastAsiaTheme="minorHAnsi" w:hAnsi="Calibri" w:cstheme="minorBid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9">
    <w:nsid w:val="198B20C9"/>
    <w:multiLevelType w:val="hybridMultilevel"/>
    <w:tmpl w:val="C94278A6"/>
    <w:lvl w:ilvl="0" w:tplc="340A0019">
      <w:start w:val="1"/>
      <w:numFmt w:val="lowerLetter"/>
      <w:lvlText w:val="%1."/>
      <w:lvlJc w:val="left"/>
      <w:pPr>
        <w:ind w:left="360" w:hanging="360"/>
      </w:p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10">
    <w:nsid w:val="25BD0BE5"/>
    <w:multiLevelType w:val="hybridMultilevel"/>
    <w:tmpl w:val="77EE54E0"/>
    <w:lvl w:ilvl="0" w:tplc="340A0019">
      <w:start w:val="1"/>
      <w:numFmt w:val="lowerLetter"/>
      <w:lvlText w:val="%1."/>
      <w:lvlJc w:val="left"/>
      <w:pPr>
        <w:ind w:left="360" w:hanging="360"/>
      </w:p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11">
    <w:nsid w:val="27971552"/>
    <w:multiLevelType w:val="hybridMultilevel"/>
    <w:tmpl w:val="4BE049EC"/>
    <w:lvl w:ilvl="0" w:tplc="340A0019">
      <w:start w:val="1"/>
      <w:numFmt w:val="lowerLetter"/>
      <w:lvlText w:val="%1."/>
      <w:lvlJc w:val="left"/>
      <w:pPr>
        <w:ind w:left="360" w:hanging="360"/>
      </w:p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12">
    <w:nsid w:val="288D6C11"/>
    <w:multiLevelType w:val="hybridMultilevel"/>
    <w:tmpl w:val="BF20BF3A"/>
    <w:lvl w:ilvl="0" w:tplc="0C78D324">
      <w:start w:val="5"/>
      <w:numFmt w:val="bullet"/>
      <w:lvlText w:val="-"/>
      <w:lvlJc w:val="left"/>
      <w:pPr>
        <w:ind w:left="720" w:hanging="360"/>
      </w:pPr>
      <w:rPr>
        <w:rFonts w:ascii="Calibri" w:eastAsiaTheme="minorHAnsi" w:hAnsi="Calibri" w:cstheme="minorBid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3">
    <w:nsid w:val="2A6F1612"/>
    <w:multiLevelType w:val="hybridMultilevel"/>
    <w:tmpl w:val="4306C6D0"/>
    <w:lvl w:ilvl="0" w:tplc="11040500">
      <w:start w:val="104"/>
      <w:numFmt w:val="bullet"/>
      <w:lvlText w:val="-"/>
      <w:lvlJc w:val="left"/>
      <w:pPr>
        <w:ind w:left="720" w:hanging="360"/>
      </w:pPr>
      <w:rPr>
        <w:rFonts w:ascii="Calibri" w:eastAsia="Times New Roman"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4">
    <w:nsid w:val="2D1F2760"/>
    <w:multiLevelType w:val="hybridMultilevel"/>
    <w:tmpl w:val="B054152C"/>
    <w:lvl w:ilvl="0" w:tplc="340A0019">
      <w:start w:val="1"/>
      <w:numFmt w:val="lowerLetter"/>
      <w:lvlText w:val="%1."/>
      <w:lvlJc w:val="left"/>
      <w:pPr>
        <w:ind w:left="360" w:hanging="360"/>
      </w:p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15">
    <w:nsid w:val="39913B35"/>
    <w:multiLevelType w:val="hybridMultilevel"/>
    <w:tmpl w:val="56DA3BAE"/>
    <w:lvl w:ilvl="0" w:tplc="EA821E34">
      <w:start w:val="5"/>
      <w:numFmt w:val="bullet"/>
      <w:lvlText w:val="-"/>
      <w:lvlJc w:val="left"/>
      <w:pPr>
        <w:ind w:left="720" w:hanging="360"/>
      </w:pPr>
      <w:rPr>
        <w:rFonts w:ascii="Calibri" w:eastAsiaTheme="minorHAnsi" w:hAnsi="Calibri" w:cstheme="minorBid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6">
    <w:nsid w:val="47525040"/>
    <w:multiLevelType w:val="multilevel"/>
    <w:tmpl w:val="9FF60B34"/>
    <w:lvl w:ilvl="0">
      <w:start w:val="1"/>
      <w:numFmt w:val="decimal"/>
      <w:pStyle w:val="Ttulo1"/>
      <w:lvlText w:val="%1."/>
      <w:lvlJc w:val="left"/>
      <w:pPr>
        <w:ind w:left="432" w:hanging="432"/>
      </w:pPr>
      <w:rPr>
        <w:rFonts w:hint="default"/>
        <w:b/>
      </w:rPr>
    </w:lvl>
    <w:lvl w:ilvl="1">
      <w:start w:val="1"/>
      <w:numFmt w:val="decimal"/>
      <w:pStyle w:val="Ttulo2"/>
      <w:lvlText w:val="%1.%2."/>
      <w:lvlJc w:val="left"/>
      <w:pPr>
        <w:ind w:left="142" w:firstLine="0"/>
      </w:pPr>
      <w:rPr>
        <w:rFonts w:hint="default"/>
      </w:rPr>
    </w:lvl>
    <w:lvl w:ilvl="2">
      <w:start w:val="1"/>
      <w:numFmt w:val="decimal"/>
      <w:pStyle w:val="Ttulo3"/>
      <w:lvlText w:val="%1.%2.%3."/>
      <w:lvlJc w:val="left"/>
      <w:pPr>
        <w:ind w:left="720" w:hanging="720"/>
      </w:pPr>
      <w:rPr>
        <w:rFonts w:hint="default"/>
        <w:b/>
        <w:color w:val="auto"/>
        <w:sz w:val="22"/>
        <w:szCs w:val="22"/>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17">
    <w:nsid w:val="4A265B37"/>
    <w:multiLevelType w:val="hybridMultilevel"/>
    <w:tmpl w:val="1A5A315E"/>
    <w:lvl w:ilvl="0" w:tplc="340A0001">
      <w:start w:val="1"/>
      <w:numFmt w:val="bullet"/>
      <w:lvlText w:val=""/>
      <w:lvlJc w:val="left"/>
      <w:pPr>
        <w:ind w:left="360" w:hanging="360"/>
      </w:pPr>
      <w:rPr>
        <w:rFonts w:ascii="Symbol" w:hAnsi="Symbol" w:hint="default"/>
      </w:rPr>
    </w:lvl>
    <w:lvl w:ilvl="1" w:tplc="340A0003">
      <w:start w:val="1"/>
      <w:numFmt w:val="bullet"/>
      <w:lvlText w:val="o"/>
      <w:lvlJc w:val="left"/>
      <w:pPr>
        <w:ind w:left="1080" w:hanging="360"/>
      </w:pPr>
      <w:rPr>
        <w:rFonts w:ascii="Courier New" w:hAnsi="Courier New" w:cs="Courier New" w:hint="default"/>
      </w:rPr>
    </w:lvl>
    <w:lvl w:ilvl="2" w:tplc="340A0005" w:tentative="1">
      <w:start w:val="1"/>
      <w:numFmt w:val="bullet"/>
      <w:lvlText w:val=""/>
      <w:lvlJc w:val="left"/>
      <w:pPr>
        <w:ind w:left="1800" w:hanging="360"/>
      </w:pPr>
      <w:rPr>
        <w:rFonts w:ascii="Wingdings" w:hAnsi="Wingdings" w:hint="default"/>
      </w:rPr>
    </w:lvl>
    <w:lvl w:ilvl="3" w:tplc="340A0001" w:tentative="1">
      <w:start w:val="1"/>
      <w:numFmt w:val="bullet"/>
      <w:lvlText w:val=""/>
      <w:lvlJc w:val="left"/>
      <w:pPr>
        <w:ind w:left="2520" w:hanging="360"/>
      </w:pPr>
      <w:rPr>
        <w:rFonts w:ascii="Symbol" w:hAnsi="Symbol" w:hint="default"/>
      </w:rPr>
    </w:lvl>
    <w:lvl w:ilvl="4" w:tplc="340A0003" w:tentative="1">
      <w:start w:val="1"/>
      <w:numFmt w:val="bullet"/>
      <w:lvlText w:val="o"/>
      <w:lvlJc w:val="left"/>
      <w:pPr>
        <w:ind w:left="3240" w:hanging="360"/>
      </w:pPr>
      <w:rPr>
        <w:rFonts w:ascii="Courier New" w:hAnsi="Courier New" w:cs="Courier New" w:hint="default"/>
      </w:rPr>
    </w:lvl>
    <w:lvl w:ilvl="5" w:tplc="340A0005" w:tentative="1">
      <w:start w:val="1"/>
      <w:numFmt w:val="bullet"/>
      <w:lvlText w:val=""/>
      <w:lvlJc w:val="left"/>
      <w:pPr>
        <w:ind w:left="3960" w:hanging="360"/>
      </w:pPr>
      <w:rPr>
        <w:rFonts w:ascii="Wingdings" w:hAnsi="Wingdings" w:hint="default"/>
      </w:rPr>
    </w:lvl>
    <w:lvl w:ilvl="6" w:tplc="340A0001" w:tentative="1">
      <w:start w:val="1"/>
      <w:numFmt w:val="bullet"/>
      <w:lvlText w:val=""/>
      <w:lvlJc w:val="left"/>
      <w:pPr>
        <w:ind w:left="4680" w:hanging="360"/>
      </w:pPr>
      <w:rPr>
        <w:rFonts w:ascii="Symbol" w:hAnsi="Symbol" w:hint="default"/>
      </w:rPr>
    </w:lvl>
    <w:lvl w:ilvl="7" w:tplc="340A0003" w:tentative="1">
      <w:start w:val="1"/>
      <w:numFmt w:val="bullet"/>
      <w:lvlText w:val="o"/>
      <w:lvlJc w:val="left"/>
      <w:pPr>
        <w:ind w:left="5400" w:hanging="360"/>
      </w:pPr>
      <w:rPr>
        <w:rFonts w:ascii="Courier New" w:hAnsi="Courier New" w:cs="Courier New" w:hint="default"/>
      </w:rPr>
    </w:lvl>
    <w:lvl w:ilvl="8" w:tplc="340A0005" w:tentative="1">
      <w:start w:val="1"/>
      <w:numFmt w:val="bullet"/>
      <w:lvlText w:val=""/>
      <w:lvlJc w:val="left"/>
      <w:pPr>
        <w:ind w:left="6120" w:hanging="360"/>
      </w:pPr>
      <w:rPr>
        <w:rFonts w:ascii="Wingdings" w:hAnsi="Wingdings" w:hint="default"/>
      </w:rPr>
    </w:lvl>
  </w:abstractNum>
  <w:abstractNum w:abstractNumId="18">
    <w:nsid w:val="4FC03955"/>
    <w:multiLevelType w:val="hybridMultilevel"/>
    <w:tmpl w:val="853AA822"/>
    <w:lvl w:ilvl="0" w:tplc="EA821E34">
      <w:start w:val="5"/>
      <w:numFmt w:val="bullet"/>
      <w:lvlText w:val="-"/>
      <w:lvlJc w:val="left"/>
      <w:pPr>
        <w:ind w:left="720" w:hanging="360"/>
      </w:pPr>
      <w:rPr>
        <w:rFonts w:ascii="Calibri" w:eastAsiaTheme="minorHAnsi" w:hAnsi="Calibri" w:cstheme="minorBid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9">
    <w:nsid w:val="54447B76"/>
    <w:multiLevelType w:val="hybridMultilevel"/>
    <w:tmpl w:val="1514FEA4"/>
    <w:lvl w:ilvl="0" w:tplc="3E709E3C">
      <w:numFmt w:val="bullet"/>
      <w:lvlText w:val="-"/>
      <w:lvlJc w:val="left"/>
      <w:pPr>
        <w:ind w:left="720" w:hanging="360"/>
      </w:pPr>
      <w:rPr>
        <w:rFonts w:ascii="Calibri" w:eastAsia="Times New Roman" w:hAnsi="Calibri" w:cs="Times New Roman" w:hint="default"/>
        <w:b w:val="0"/>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0">
    <w:nsid w:val="562B7946"/>
    <w:multiLevelType w:val="hybridMultilevel"/>
    <w:tmpl w:val="97C2780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1">
    <w:nsid w:val="614857DD"/>
    <w:multiLevelType w:val="hybridMultilevel"/>
    <w:tmpl w:val="E618C6E2"/>
    <w:lvl w:ilvl="0" w:tplc="340A0019">
      <w:start w:val="1"/>
      <w:numFmt w:val="lowerLetter"/>
      <w:lvlText w:val="%1."/>
      <w:lvlJc w:val="left"/>
      <w:pPr>
        <w:ind w:left="360" w:hanging="360"/>
      </w:p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22">
    <w:nsid w:val="66F054FB"/>
    <w:multiLevelType w:val="hybridMultilevel"/>
    <w:tmpl w:val="CF06C46A"/>
    <w:lvl w:ilvl="0" w:tplc="EA821E34">
      <w:start w:val="5"/>
      <w:numFmt w:val="bullet"/>
      <w:lvlText w:val="-"/>
      <w:lvlJc w:val="left"/>
      <w:pPr>
        <w:ind w:left="761" w:hanging="360"/>
      </w:pPr>
      <w:rPr>
        <w:rFonts w:ascii="Calibri" w:eastAsiaTheme="minorHAnsi" w:hAnsi="Calibri" w:cstheme="minorBidi" w:hint="default"/>
      </w:rPr>
    </w:lvl>
    <w:lvl w:ilvl="1" w:tplc="340A0003" w:tentative="1">
      <w:start w:val="1"/>
      <w:numFmt w:val="bullet"/>
      <w:lvlText w:val="o"/>
      <w:lvlJc w:val="left"/>
      <w:pPr>
        <w:ind w:left="1481" w:hanging="360"/>
      </w:pPr>
      <w:rPr>
        <w:rFonts w:ascii="Courier New" w:hAnsi="Courier New" w:cs="Courier New" w:hint="default"/>
      </w:rPr>
    </w:lvl>
    <w:lvl w:ilvl="2" w:tplc="340A0005" w:tentative="1">
      <w:start w:val="1"/>
      <w:numFmt w:val="bullet"/>
      <w:lvlText w:val=""/>
      <w:lvlJc w:val="left"/>
      <w:pPr>
        <w:ind w:left="2201" w:hanging="360"/>
      </w:pPr>
      <w:rPr>
        <w:rFonts w:ascii="Wingdings" w:hAnsi="Wingdings" w:hint="default"/>
      </w:rPr>
    </w:lvl>
    <w:lvl w:ilvl="3" w:tplc="340A0001" w:tentative="1">
      <w:start w:val="1"/>
      <w:numFmt w:val="bullet"/>
      <w:lvlText w:val=""/>
      <w:lvlJc w:val="left"/>
      <w:pPr>
        <w:ind w:left="2921" w:hanging="360"/>
      </w:pPr>
      <w:rPr>
        <w:rFonts w:ascii="Symbol" w:hAnsi="Symbol" w:hint="default"/>
      </w:rPr>
    </w:lvl>
    <w:lvl w:ilvl="4" w:tplc="340A0003" w:tentative="1">
      <w:start w:val="1"/>
      <w:numFmt w:val="bullet"/>
      <w:lvlText w:val="o"/>
      <w:lvlJc w:val="left"/>
      <w:pPr>
        <w:ind w:left="3641" w:hanging="360"/>
      </w:pPr>
      <w:rPr>
        <w:rFonts w:ascii="Courier New" w:hAnsi="Courier New" w:cs="Courier New" w:hint="default"/>
      </w:rPr>
    </w:lvl>
    <w:lvl w:ilvl="5" w:tplc="340A0005" w:tentative="1">
      <w:start w:val="1"/>
      <w:numFmt w:val="bullet"/>
      <w:lvlText w:val=""/>
      <w:lvlJc w:val="left"/>
      <w:pPr>
        <w:ind w:left="4361" w:hanging="360"/>
      </w:pPr>
      <w:rPr>
        <w:rFonts w:ascii="Wingdings" w:hAnsi="Wingdings" w:hint="default"/>
      </w:rPr>
    </w:lvl>
    <w:lvl w:ilvl="6" w:tplc="340A0001" w:tentative="1">
      <w:start w:val="1"/>
      <w:numFmt w:val="bullet"/>
      <w:lvlText w:val=""/>
      <w:lvlJc w:val="left"/>
      <w:pPr>
        <w:ind w:left="5081" w:hanging="360"/>
      </w:pPr>
      <w:rPr>
        <w:rFonts w:ascii="Symbol" w:hAnsi="Symbol" w:hint="default"/>
      </w:rPr>
    </w:lvl>
    <w:lvl w:ilvl="7" w:tplc="340A0003" w:tentative="1">
      <w:start w:val="1"/>
      <w:numFmt w:val="bullet"/>
      <w:lvlText w:val="o"/>
      <w:lvlJc w:val="left"/>
      <w:pPr>
        <w:ind w:left="5801" w:hanging="360"/>
      </w:pPr>
      <w:rPr>
        <w:rFonts w:ascii="Courier New" w:hAnsi="Courier New" w:cs="Courier New" w:hint="default"/>
      </w:rPr>
    </w:lvl>
    <w:lvl w:ilvl="8" w:tplc="340A0005" w:tentative="1">
      <w:start w:val="1"/>
      <w:numFmt w:val="bullet"/>
      <w:lvlText w:val=""/>
      <w:lvlJc w:val="left"/>
      <w:pPr>
        <w:ind w:left="6521" w:hanging="360"/>
      </w:pPr>
      <w:rPr>
        <w:rFonts w:ascii="Wingdings" w:hAnsi="Wingdings" w:hint="default"/>
      </w:rPr>
    </w:lvl>
  </w:abstractNum>
  <w:abstractNum w:abstractNumId="23">
    <w:nsid w:val="69CE45FC"/>
    <w:multiLevelType w:val="hybridMultilevel"/>
    <w:tmpl w:val="25743CA8"/>
    <w:lvl w:ilvl="0" w:tplc="340A0019">
      <w:start w:val="1"/>
      <w:numFmt w:val="lowerLetter"/>
      <w:lvlText w:val="%1."/>
      <w:lvlJc w:val="left"/>
      <w:pPr>
        <w:ind w:left="360" w:hanging="360"/>
      </w:p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24">
    <w:nsid w:val="69EB3BCE"/>
    <w:multiLevelType w:val="hybridMultilevel"/>
    <w:tmpl w:val="831437E8"/>
    <w:lvl w:ilvl="0" w:tplc="340A0019">
      <w:start w:val="1"/>
      <w:numFmt w:val="lowerLetter"/>
      <w:lvlText w:val="%1."/>
      <w:lvlJc w:val="left"/>
      <w:pPr>
        <w:ind w:left="360" w:hanging="360"/>
      </w:pPr>
      <w:rPr>
        <w:rFonts w:hint="default"/>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25">
    <w:nsid w:val="73473F74"/>
    <w:multiLevelType w:val="hybridMultilevel"/>
    <w:tmpl w:val="634A7DFC"/>
    <w:lvl w:ilvl="0" w:tplc="F9D614DA">
      <w:start w:val="1"/>
      <w:numFmt w:val="lowerRoman"/>
      <w:lvlText w:val="%1)"/>
      <w:lvlJc w:val="left"/>
      <w:pPr>
        <w:ind w:left="720" w:hanging="720"/>
      </w:pPr>
      <w:rPr>
        <w:rFonts w:hint="default"/>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26">
    <w:nsid w:val="73E43FB8"/>
    <w:multiLevelType w:val="hybridMultilevel"/>
    <w:tmpl w:val="7216535E"/>
    <w:lvl w:ilvl="0" w:tplc="340A0019">
      <w:start w:val="1"/>
      <w:numFmt w:val="lowerLetter"/>
      <w:lvlText w:val="%1."/>
      <w:lvlJc w:val="left"/>
      <w:pPr>
        <w:ind w:left="360" w:hanging="360"/>
      </w:p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27">
    <w:nsid w:val="74AA5FB4"/>
    <w:multiLevelType w:val="hybridMultilevel"/>
    <w:tmpl w:val="19067B6E"/>
    <w:lvl w:ilvl="0" w:tplc="340A0019">
      <w:start w:val="1"/>
      <w:numFmt w:val="lowerLetter"/>
      <w:lvlText w:val="%1."/>
      <w:lvlJc w:val="left"/>
      <w:pPr>
        <w:ind w:left="360" w:hanging="360"/>
      </w:p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28">
    <w:nsid w:val="7AE623C7"/>
    <w:multiLevelType w:val="hybridMultilevel"/>
    <w:tmpl w:val="12886CA8"/>
    <w:lvl w:ilvl="0" w:tplc="340A0019">
      <w:start w:val="1"/>
      <w:numFmt w:val="lowerLetter"/>
      <w:lvlText w:val="%1."/>
      <w:lvlJc w:val="left"/>
      <w:pPr>
        <w:ind w:left="928" w:hanging="360"/>
      </w:p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29">
    <w:nsid w:val="7BAC5657"/>
    <w:multiLevelType w:val="hybridMultilevel"/>
    <w:tmpl w:val="875665BA"/>
    <w:lvl w:ilvl="0" w:tplc="290885B6">
      <w:numFmt w:val="bullet"/>
      <w:lvlText w:val="-"/>
      <w:lvlJc w:val="left"/>
      <w:pPr>
        <w:ind w:left="720" w:hanging="360"/>
      </w:pPr>
      <w:rPr>
        <w:rFonts w:ascii="Calibri" w:eastAsia="Times New Roman"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num w:numId="1">
    <w:abstractNumId w:val="16"/>
  </w:num>
  <w:num w:numId="2">
    <w:abstractNumId w:val="28"/>
  </w:num>
  <w:num w:numId="3">
    <w:abstractNumId w:val="20"/>
  </w:num>
  <w:num w:numId="4">
    <w:abstractNumId w:val="27"/>
  </w:num>
  <w:num w:numId="5">
    <w:abstractNumId w:val="21"/>
  </w:num>
  <w:num w:numId="6">
    <w:abstractNumId w:val="5"/>
  </w:num>
  <w:num w:numId="7">
    <w:abstractNumId w:val="9"/>
  </w:num>
  <w:num w:numId="8">
    <w:abstractNumId w:val="26"/>
  </w:num>
  <w:num w:numId="9">
    <w:abstractNumId w:val="13"/>
  </w:num>
  <w:num w:numId="10">
    <w:abstractNumId w:val="19"/>
  </w:num>
  <w:num w:numId="11">
    <w:abstractNumId w:val="12"/>
  </w:num>
  <w:num w:numId="12">
    <w:abstractNumId w:val="0"/>
  </w:num>
  <w:num w:numId="13">
    <w:abstractNumId w:val="24"/>
  </w:num>
  <w:num w:numId="14">
    <w:abstractNumId w:val="3"/>
  </w:num>
  <w:num w:numId="15">
    <w:abstractNumId w:val="17"/>
  </w:num>
  <w:num w:numId="16">
    <w:abstractNumId w:val="8"/>
  </w:num>
  <w:num w:numId="17">
    <w:abstractNumId w:val="18"/>
  </w:num>
  <w:num w:numId="18">
    <w:abstractNumId w:val="29"/>
  </w:num>
  <w:num w:numId="19">
    <w:abstractNumId w:val="11"/>
  </w:num>
  <w:num w:numId="20">
    <w:abstractNumId w:val="2"/>
  </w:num>
  <w:num w:numId="21">
    <w:abstractNumId w:val="23"/>
  </w:num>
  <w:num w:numId="22">
    <w:abstractNumId w:val="14"/>
  </w:num>
  <w:num w:numId="23">
    <w:abstractNumId w:val="6"/>
  </w:num>
  <w:num w:numId="24">
    <w:abstractNumId w:val="10"/>
  </w:num>
  <w:num w:numId="25">
    <w:abstractNumId w:val="4"/>
  </w:num>
  <w:num w:numId="26">
    <w:abstractNumId w:val="1"/>
  </w:num>
  <w:num w:numId="27">
    <w:abstractNumId w:val="22"/>
  </w:num>
  <w:num w:numId="28">
    <w:abstractNumId w:val="7"/>
  </w:num>
  <w:num w:numId="29">
    <w:abstractNumId w:val="15"/>
  </w:num>
  <w:num w:numId="30">
    <w:abstractNumId w:val="25"/>
  </w:num>
  <w:numIdMacAtCleanup w:val="1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40"/>
  <w:hideSpellingErrors/>
  <w:hideGrammaticalErrors/>
  <w:defaultTabStop w:val="709"/>
  <w:hyphenationZone w:val="425"/>
  <w:characterSpacingControl w:val="doNotCompress"/>
  <w:hdrShapeDefaults>
    <o:shapedefaults v:ext="edit" spidmax="4097"/>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6524C"/>
    <w:rsid w:val="00000CA5"/>
    <w:rsid w:val="0000125D"/>
    <w:rsid w:val="000014DF"/>
    <w:rsid w:val="000014E8"/>
    <w:rsid w:val="00001B55"/>
    <w:rsid w:val="00001C6E"/>
    <w:rsid w:val="00001ED1"/>
    <w:rsid w:val="000026B5"/>
    <w:rsid w:val="00002A64"/>
    <w:rsid w:val="00003EE0"/>
    <w:rsid w:val="00004C82"/>
    <w:rsid w:val="00004D1D"/>
    <w:rsid w:val="00004DA9"/>
    <w:rsid w:val="0000504B"/>
    <w:rsid w:val="000050B6"/>
    <w:rsid w:val="0000555E"/>
    <w:rsid w:val="000063B5"/>
    <w:rsid w:val="0000671C"/>
    <w:rsid w:val="00006ABC"/>
    <w:rsid w:val="00006F85"/>
    <w:rsid w:val="00006FE0"/>
    <w:rsid w:val="00007F36"/>
    <w:rsid w:val="00010167"/>
    <w:rsid w:val="00010951"/>
    <w:rsid w:val="000111CD"/>
    <w:rsid w:val="00011B43"/>
    <w:rsid w:val="00011CCD"/>
    <w:rsid w:val="00012236"/>
    <w:rsid w:val="0001223F"/>
    <w:rsid w:val="00012AA2"/>
    <w:rsid w:val="00012EFD"/>
    <w:rsid w:val="0001312A"/>
    <w:rsid w:val="000143C8"/>
    <w:rsid w:val="00015199"/>
    <w:rsid w:val="000151C7"/>
    <w:rsid w:val="00015379"/>
    <w:rsid w:val="00015A04"/>
    <w:rsid w:val="00015CA8"/>
    <w:rsid w:val="00015F0B"/>
    <w:rsid w:val="00015F83"/>
    <w:rsid w:val="000165D1"/>
    <w:rsid w:val="00016950"/>
    <w:rsid w:val="00017147"/>
    <w:rsid w:val="0001781A"/>
    <w:rsid w:val="000179CE"/>
    <w:rsid w:val="0002008E"/>
    <w:rsid w:val="0002018E"/>
    <w:rsid w:val="0002019C"/>
    <w:rsid w:val="000201D0"/>
    <w:rsid w:val="000201ED"/>
    <w:rsid w:val="000209B6"/>
    <w:rsid w:val="00021B10"/>
    <w:rsid w:val="00021C2F"/>
    <w:rsid w:val="00022AD1"/>
    <w:rsid w:val="00022D91"/>
    <w:rsid w:val="00024A72"/>
    <w:rsid w:val="00024ECF"/>
    <w:rsid w:val="000254B9"/>
    <w:rsid w:val="00025B2E"/>
    <w:rsid w:val="00025CB5"/>
    <w:rsid w:val="00025D19"/>
    <w:rsid w:val="000261BD"/>
    <w:rsid w:val="00026749"/>
    <w:rsid w:val="00026898"/>
    <w:rsid w:val="00026918"/>
    <w:rsid w:val="0003074D"/>
    <w:rsid w:val="00030FFA"/>
    <w:rsid w:val="000314CF"/>
    <w:rsid w:val="00031CDC"/>
    <w:rsid w:val="00032BC7"/>
    <w:rsid w:val="00032CEC"/>
    <w:rsid w:val="00032D4D"/>
    <w:rsid w:val="00032DB0"/>
    <w:rsid w:val="0003408B"/>
    <w:rsid w:val="00034113"/>
    <w:rsid w:val="00035709"/>
    <w:rsid w:val="0003599B"/>
    <w:rsid w:val="00035E71"/>
    <w:rsid w:val="000361F7"/>
    <w:rsid w:val="00036314"/>
    <w:rsid w:val="00036D37"/>
    <w:rsid w:val="0003786E"/>
    <w:rsid w:val="000378D0"/>
    <w:rsid w:val="00037D08"/>
    <w:rsid w:val="00037F70"/>
    <w:rsid w:val="00040F4E"/>
    <w:rsid w:val="00041513"/>
    <w:rsid w:val="00041FA4"/>
    <w:rsid w:val="0004200B"/>
    <w:rsid w:val="00042CA6"/>
    <w:rsid w:val="00043318"/>
    <w:rsid w:val="0004340C"/>
    <w:rsid w:val="0004355B"/>
    <w:rsid w:val="00043B71"/>
    <w:rsid w:val="00043D67"/>
    <w:rsid w:val="00044B58"/>
    <w:rsid w:val="00044ED6"/>
    <w:rsid w:val="00045DA2"/>
    <w:rsid w:val="000463A5"/>
    <w:rsid w:val="000465DA"/>
    <w:rsid w:val="0004795B"/>
    <w:rsid w:val="00047D2A"/>
    <w:rsid w:val="0005015A"/>
    <w:rsid w:val="00050B36"/>
    <w:rsid w:val="00050D4E"/>
    <w:rsid w:val="000530AC"/>
    <w:rsid w:val="000532FE"/>
    <w:rsid w:val="000534A8"/>
    <w:rsid w:val="00053743"/>
    <w:rsid w:val="00053B98"/>
    <w:rsid w:val="00053BCF"/>
    <w:rsid w:val="00053FAE"/>
    <w:rsid w:val="0005403F"/>
    <w:rsid w:val="000542ED"/>
    <w:rsid w:val="00054F6E"/>
    <w:rsid w:val="00055CA3"/>
    <w:rsid w:val="00055E3E"/>
    <w:rsid w:val="00055E6D"/>
    <w:rsid w:val="000563EB"/>
    <w:rsid w:val="00056D41"/>
    <w:rsid w:val="00056D80"/>
    <w:rsid w:val="000570D6"/>
    <w:rsid w:val="000572EE"/>
    <w:rsid w:val="00060CEE"/>
    <w:rsid w:val="00061071"/>
    <w:rsid w:val="000613BF"/>
    <w:rsid w:val="000614F2"/>
    <w:rsid w:val="000618BE"/>
    <w:rsid w:val="000624CE"/>
    <w:rsid w:val="00063161"/>
    <w:rsid w:val="000643D4"/>
    <w:rsid w:val="000644EA"/>
    <w:rsid w:val="0006599F"/>
    <w:rsid w:val="00065CBB"/>
    <w:rsid w:val="00066188"/>
    <w:rsid w:val="000667E1"/>
    <w:rsid w:val="00066E7A"/>
    <w:rsid w:val="00067155"/>
    <w:rsid w:val="00067715"/>
    <w:rsid w:val="00071004"/>
    <w:rsid w:val="0007139D"/>
    <w:rsid w:val="00071A06"/>
    <w:rsid w:val="00071ABB"/>
    <w:rsid w:val="0007229B"/>
    <w:rsid w:val="000728A8"/>
    <w:rsid w:val="000730EC"/>
    <w:rsid w:val="000745F3"/>
    <w:rsid w:val="0007466F"/>
    <w:rsid w:val="000747F0"/>
    <w:rsid w:val="0007574F"/>
    <w:rsid w:val="00075A70"/>
    <w:rsid w:val="000766E6"/>
    <w:rsid w:val="00081109"/>
    <w:rsid w:val="00081B77"/>
    <w:rsid w:val="00082230"/>
    <w:rsid w:val="0008249D"/>
    <w:rsid w:val="00082C6F"/>
    <w:rsid w:val="00083084"/>
    <w:rsid w:val="000830DD"/>
    <w:rsid w:val="00083A21"/>
    <w:rsid w:val="00083B96"/>
    <w:rsid w:val="00084320"/>
    <w:rsid w:val="00085CB7"/>
    <w:rsid w:val="00085E71"/>
    <w:rsid w:val="00087118"/>
    <w:rsid w:val="00087258"/>
    <w:rsid w:val="0009113B"/>
    <w:rsid w:val="00091159"/>
    <w:rsid w:val="000914A4"/>
    <w:rsid w:val="000914F0"/>
    <w:rsid w:val="00091C81"/>
    <w:rsid w:val="00091D16"/>
    <w:rsid w:val="000927D0"/>
    <w:rsid w:val="0009289A"/>
    <w:rsid w:val="00092FAB"/>
    <w:rsid w:val="0009302D"/>
    <w:rsid w:val="000932E2"/>
    <w:rsid w:val="00093700"/>
    <w:rsid w:val="00094E56"/>
    <w:rsid w:val="0009565A"/>
    <w:rsid w:val="000959D8"/>
    <w:rsid w:val="00095A4A"/>
    <w:rsid w:val="00095DC6"/>
    <w:rsid w:val="00096366"/>
    <w:rsid w:val="000963C5"/>
    <w:rsid w:val="00096587"/>
    <w:rsid w:val="00097248"/>
    <w:rsid w:val="000A004C"/>
    <w:rsid w:val="000A027D"/>
    <w:rsid w:val="000A216C"/>
    <w:rsid w:val="000A3133"/>
    <w:rsid w:val="000A321B"/>
    <w:rsid w:val="000A3227"/>
    <w:rsid w:val="000A38C4"/>
    <w:rsid w:val="000A46D4"/>
    <w:rsid w:val="000A48D7"/>
    <w:rsid w:val="000A4D15"/>
    <w:rsid w:val="000A5997"/>
    <w:rsid w:val="000A63AF"/>
    <w:rsid w:val="000A6543"/>
    <w:rsid w:val="000A6BEE"/>
    <w:rsid w:val="000A70CD"/>
    <w:rsid w:val="000A7307"/>
    <w:rsid w:val="000A7B10"/>
    <w:rsid w:val="000B12C1"/>
    <w:rsid w:val="000B166E"/>
    <w:rsid w:val="000B32AE"/>
    <w:rsid w:val="000B34B2"/>
    <w:rsid w:val="000B41A3"/>
    <w:rsid w:val="000B4852"/>
    <w:rsid w:val="000B4F86"/>
    <w:rsid w:val="000B5555"/>
    <w:rsid w:val="000B5C2E"/>
    <w:rsid w:val="000B5FEC"/>
    <w:rsid w:val="000B6107"/>
    <w:rsid w:val="000B6651"/>
    <w:rsid w:val="000B6CA6"/>
    <w:rsid w:val="000B7046"/>
    <w:rsid w:val="000B7063"/>
    <w:rsid w:val="000B76EF"/>
    <w:rsid w:val="000B795B"/>
    <w:rsid w:val="000B7F06"/>
    <w:rsid w:val="000C0369"/>
    <w:rsid w:val="000C052E"/>
    <w:rsid w:val="000C07FD"/>
    <w:rsid w:val="000C128D"/>
    <w:rsid w:val="000C1FA3"/>
    <w:rsid w:val="000C2811"/>
    <w:rsid w:val="000C5064"/>
    <w:rsid w:val="000C63A4"/>
    <w:rsid w:val="000C6D5F"/>
    <w:rsid w:val="000C76C0"/>
    <w:rsid w:val="000D03DA"/>
    <w:rsid w:val="000D079E"/>
    <w:rsid w:val="000D1CFD"/>
    <w:rsid w:val="000D259C"/>
    <w:rsid w:val="000D3D2A"/>
    <w:rsid w:val="000D4297"/>
    <w:rsid w:val="000D45E9"/>
    <w:rsid w:val="000D46C9"/>
    <w:rsid w:val="000D5DA4"/>
    <w:rsid w:val="000D6468"/>
    <w:rsid w:val="000D6E1A"/>
    <w:rsid w:val="000D6F8D"/>
    <w:rsid w:val="000D703E"/>
    <w:rsid w:val="000D70BC"/>
    <w:rsid w:val="000D7453"/>
    <w:rsid w:val="000D7E9E"/>
    <w:rsid w:val="000E0232"/>
    <w:rsid w:val="000E0ADA"/>
    <w:rsid w:val="000E0AF3"/>
    <w:rsid w:val="000E0B34"/>
    <w:rsid w:val="000E1144"/>
    <w:rsid w:val="000E1A4E"/>
    <w:rsid w:val="000E2473"/>
    <w:rsid w:val="000E257A"/>
    <w:rsid w:val="000E4500"/>
    <w:rsid w:val="000E4F24"/>
    <w:rsid w:val="000E5424"/>
    <w:rsid w:val="000E5454"/>
    <w:rsid w:val="000E5869"/>
    <w:rsid w:val="000E5A49"/>
    <w:rsid w:val="000E6410"/>
    <w:rsid w:val="000E7F5E"/>
    <w:rsid w:val="000E7F69"/>
    <w:rsid w:val="000F0389"/>
    <w:rsid w:val="000F04B7"/>
    <w:rsid w:val="000F1541"/>
    <w:rsid w:val="000F1C08"/>
    <w:rsid w:val="000F203E"/>
    <w:rsid w:val="000F2852"/>
    <w:rsid w:val="000F319E"/>
    <w:rsid w:val="000F38A5"/>
    <w:rsid w:val="000F567B"/>
    <w:rsid w:val="000F57A1"/>
    <w:rsid w:val="000F59DD"/>
    <w:rsid w:val="000F672C"/>
    <w:rsid w:val="000F6B45"/>
    <w:rsid w:val="000F75A2"/>
    <w:rsid w:val="000F7BB4"/>
    <w:rsid w:val="000F7CAB"/>
    <w:rsid w:val="001002C4"/>
    <w:rsid w:val="0010059B"/>
    <w:rsid w:val="00100AA4"/>
    <w:rsid w:val="00100CF4"/>
    <w:rsid w:val="00101474"/>
    <w:rsid w:val="00101E3C"/>
    <w:rsid w:val="0010359D"/>
    <w:rsid w:val="00103B5C"/>
    <w:rsid w:val="001046C2"/>
    <w:rsid w:val="001046ED"/>
    <w:rsid w:val="001051A0"/>
    <w:rsid w:val="00105331"/>
    <w:rsid w:val="0010657A"/>
    <w:rsid w:val="001066B9"/>
    <w:rsid w:val="00106E74"/>
    <w:rsid w:val="00106EC8"/>
    <w:rsid w:val="00106F43"/>
    <w:rsid w:val="0010707C"/>
    <w:rsid w:val="001078C3"/>
    <w:rsid w:val="001102A5"/>
    <w:rsid w:val="001102FC"/>
    <w:rsid w:val="0011126A"/>
    <w:rsid w:val="0011210B"/>
    <w:rsid w:val="00112F5A"/>
    <w:rsid w:val="00114819"/>
    <w:rsid w:val="00114CDD"/>
    <w:rsid w:val="00114F6F"/>
    <w:rsid w:val="001157D9"/>
    <w:rsid w:val="001173C8"/>
    <w:rsid w:val="00117CCF"/>
    <w:rsid w:val="001213FE"/>
    <w:rsid w:val="00121567"/>
    <w:rsid w:val="0012424A"/>
    <w:rsid w:val="00124E81"/>
    <w:rsid w:val="001258E8"/>
    <w:rsid w:val="00125EBB"/>
    <w:rsid w:val="001262E8"/>
    <w:rsid w:val="0012714E"/>
    <w:rsid w:val="001271F2"/>
    <w:rsid w:val="00127654"/>
    <w:rsid w:val="00127992"/>
    <w:rsid w:val="00127997"/>
    <w:rsid w:val="001308C7"/>
    <w:rsid w:val="00130DE7"/>
    <w:rsid w:val="00131BE3"/>
    <w:rsid w:val="00131CA2"/>
    <w:rsid w:val="00133F13"/>
    <w:rsid w:val="0013411C"/>
    <w:rsid w:val="00134757"/>
    <w:rsid w:val="00135081"/>
    <w:rsid w:val="0013592F"/>
    <w:rsid w:val="00136697"/>
    <w:rsid w:val="001369AA"/>
    <w:rsid w:val="0013718E"/>
    <w:rsid w:val="0013725E"/>
    <w:rsid w:val="00140182"/>
    <w:rsid w:val="00140395"/>
    <w:rsid w:val="001405F0"/>
    <w:rsid w:val="00140D14"/>
    <w:rsid w:val="00140E0D"/>
    <w:rsid w:val="00141036"/>
    <w:rsid w:val="00142515"/>
    <w:rsid w:val="001427F8"/>
    <w:rsid w:val="00143D2D"/>
    <w:rsid w:val="00143F56"/>
    <w:rsid w:val="00145CEB"/>
    <w:rsid w:val="001462E0"/>
    <w:rsid w:val="00147F21"/>
    <w:rsid w:val="0015012C"/>
    <w:rsid w:val="001502FD"/>
    <w:rsid w:val="00150559"/>
    <w:rsid w:val="00150AB3"/>
    <w:rsid w:val="001516D4"/>
    <w:rsid w:val="00151E99"/>
    <w:rsid w:val="00151F31"/>
    <w:rsid w:val="00152606"/>
    <w:rsid w:val="001528A4"/>
    <w:rsid w:val="00152BEC"/>
    <w:rsid w:val="00153445"/>
    <w:rsid w:val="0015357B"/>
    <w:rsid w:val="00153AF5"/>
    <w:rsid w:val="00154906"/>
    <w:rsid w:val="00155884"/>
    <w:rsid w:val="00155FFE"/>
    <w:rsid w:val="0015698E"/>
    <w:rsid w:val="00157FB2"/>
    <w:rsid w:val="001600A8"/>
    <w:rsid w:val="001601E6"/>
    <w:rsid w:val="0016103C"/>
    <w:rsid w:val="0016128E"/>
    <w:rsid w:val="001612E8"/>
    <w:rsid w:val="001619D7"/>
    <w:rsid w:val="00161A44"/>
    <w:rsid w:val="0016238F"/>
    <w:rsid w:val="0016278E"/>
    <w:rsid w:val="00162AC3"/>
    <w:rsid w:val="001630E3"/>
    <w:rsid w:val="00164653"/>
    <w:rsid w:val="001658D7"/>
    <w:rsid w:val="00166771"/>
    <w:rsid w:val="00167133"/>
    <w:rsid w:val="001672BB"/>
    <w:rsid w:val="0016777D"/>
    <w:rsid w:val="00167879"/>
    <w:rsid w:val="001678BF"/>
    <w:rsid w:val="001678F4"/>
    <w:rsid w:val="00167E77"/>
    <w:rsid w:val="00170726"/>
    <w:rsid w:val="00170FB4"/>
    <w:rsid w:val="001710A7"/>
    <w:rsid w:val="0017134A"/>
    <w:rsid w:val="00171C41"/>
    <w:rsid w:val="001721D3"/>
    <w:rsid w:val="00172324"/>
    <w:rsid w:val="001727B0"/>
    <w:rsid w:val="0017295D"/>
    <w:rsid w:val="00172A1E"/>
    <w:rsid w:val="00172EB1"/>
    <w:rsid w:val="00173317"/>
    <w:rsid w:val="001738C0"/>
    <w:rsid w:val="001745DB"/>
    <w:rsid w:val="001749EF"/>
    <w:rsid w:val="00174C7A"/>
    <w:rsid w:val="0017583B"/>
    <w:rsid w:val="00175895"/>
    <w:rsid w:val="001762A9"/>
    <w:rsid w:val="001779AA"/>
    <w:rsid w:val="00177A8F"/>
    <w:rsid w:val="00180229"/>
    <w:rsid w:val="0018023D"/>
    <w:rsid w:val="001806E7"/>
    <w:rsid w:val="0018112B"/>
    <w:rsid w:val="00182A97"/>
    <w:rsid w:val="00184755"/>
    <w:rsid w:val="00185B51"/>
    <w:rsid w:val="00185D5C"/>
    <w:rsid w:val="00186314"/>
    <w:rsid w:val="00186447"/>
    <w:rsid w:val="00186E2A"/>
    <w:rsid w:val="001879F6"/>
    <w:rsid w:val="0019037C"/>
    <w:rsid w:val="001905F9"/>
    <w:rsid w:val="001913B4"/>
    <w:rsid w:val="00191BC7"/>
    <w:rsid w:val="00191CBC"/>
    <w:rsid w:val="00193576"/>
    <w:rsid w:val="00193926"/>
    <w:rsid w:val="001941E2"/>
    <w:rsid w:val="0019441D"/>
    <w:rsid w:val="00194603"/>
    <w:rsid w:val="00194AA0"/>
    <w:rsid w:val="00194D0A"/>
    <w:rsid w:val="00194EC6"/>
    <w:rsid w:val="001955C8"/>
    <w:rsid w:val="001956C2"/>
    <w:rsid w:val="0019572F"/>
    <w:rsid w:val="001958DF"/>
    <w:rsid w:val="00195FEF"/>
    <w:rsid w:val="001966A1"/>
    <w:rsid w:val="0019673D"/>
    <w:rsid w:val="001967A4"/>
    <w:rsid w:val="00196DD8"/>
    <w:rsid w:val="00197322"/>
    <w:rsid w:val="001A068B"/>
    <w:rsid w:val="001A0A7C"/>
    <w:rsid w:val="001A13BC"/>
    <w:rsid w:val="001A145E"/>
    <w:rsid w:val="001A1E8F"/>
    <w:rsid w:val="001A20BA"/>
    <w:rsid w:val="001A264F"/>
    <w:rsid w:val="001A2A49"/>
    <w:rsid w:val="001A30A8"/>
    <w:rsid w:val="001A3AA6"/>
    <w:rsid w:val="001A4615"/>
    <w:rsid w:val="001A47BC"/>
    <w:rsid w:val="001A4A7A"/>
    <w:rsid w:val="001A58D0"/>
    <w:rsid w:val="001A6193"/>
    <w:rsid w:val="001A623D"/>
    <w:rsid w:val="001A68CB"/>
    <w:rsid w:val="001A6B63"/>
    <w:rsid w:val="001B168E"/>
    <w:rsid w:val="001B28C7"/>
    <w:rsid w:val="001B2A74"/>
    <w:rsid w:val="001B2C5E"/>
    <w:rsid w:val="001B35C5"/>
    <w:rsid w:val="001B3D23"/>
    <w:rsid w:val="001B3E84"/>
    <w:rsid w:val="001B40C7"/>
    <w:rsid w:val="001B5335"/>
    <w:rsid w:val="001B559A"/>
    <w:rsid w:val="001B5E27"/>
    <w:rsid w:val="001B67E2"/>
    <w:rsid w:val="001B68F3"/>
    <w:rsid w:val="001B6EFE"/>
    <w:rsid w:val="001B73DB"/>
    <w:rsid w:val="001C0020"/>
    <w:rsid w:val="001C05D6"/>
    <w:rsid w:val="001C0959"/>
    <w:rsid w:val="001C0C19"/>
    <w:rsid w:val="001C167C"/>
    <w:rsid w:val="001C21EB"/>
    <w:rsid w:val="001C3AF7"/>
    <w:rsid w:val="001C3DE1"/>
    <w:rsid w:val="001C4159"/>
    <w:rsid w:val="001C450E"/>
    <w:rsid w:val="001C55A8"/>
    <w:rsid w:val="001C73A6"/>
    <w:rsid w:val="001C7ADB"/>
    <w:rsid w:val="001D09E3"/>
    <w:rsid w:val="001D0E57"/>
    <w:rsid w:val="001D1C40"/>
    <w:rsid w:val="001D3055"/>
    <w:rsid w:val="001D4382"/>
    <w:rsid w:val="001D4892"/>
    <w:rsid w:val="001D5ED2"/>
    <w:rsid w:val="001D60BB"/>
    <w:rsid w:val="001D628F"/>
    <w:rsid w:val="001D62BA"/>
    <w:rsid w:val="001D658B"/>
    <w:rsid w:val="001D671B"/>
    <w:rsid w:val="001D7091"/>
    <w:rsid w:val="001D778B"/>
    <w:rsid w:val="001D7BF0"/>
    <w:rsid w:val="001D7DC5"/>
    <w:rsid w:val="001E034C"/>
    <w:rsid w:val="001E1431"/>
    <w:rsid w:val="001E164D"/>
    <w:rsid w:val="001E1A4D"/>
    <w:rsid w:val="001E2073"/>
    <w:rsid w:val="001E231C"/>
    <w:rsid w:val="001E296D"/>
    <w:rsid w:val="001E2DA9"/>
    <w:rsid w:val="001E2E03"/>
    <w:rsid w:val="001E3E66"/>
    <w:rsid w:val="001E42ED"/>
    <w:rsid w:val="001E4527"/>
    <w:rsid w:val="001E5BF3"/>
    <w:rsid w:val="001E5C25"/>
    <w:rsid w:val="001E6470"/>
    <w:rsid w:val="001E6904"/>
    <w:rsid w:val="001E6CE3"/>
    <w:rsid w:val="001E6DD9"/>
    <w:rsid w:val="001E7D24"/>
    <w:rsid w:val="001F0DA6"/>
    <w:rsid w:val="001F13F3"/>
    <w:rsid w:val="001F1D09"/>
    <w:rsid w:val="001F2440"/>
    <w:rsid w:val="001F2527"/>
    <w:rsid w:val="001F29C4"/>
    <w:rsid w:val="001F2C82"/>
    <w:rsid w:val="001F2D03"/>
    <w:rsid w:val="001F30D1"/>
    <w:rsid w:val="001F3214"/>
    <w:rsid w:val="001F417B"/>
    <w:rsid w:val="001F4C6D"/>
    <w:rsid w:val="001F510B"/>
    <w:rsid w:val="001F552E"/>
    <w:rsid w:val="001F5C4D"/>
    <w:rsid w:val="001F61FF"/>
    <w:rsid w:val="001F693A"/>
    <w:rsid w:val="001F6F6B"/>
    <w:rsid w:val="0020034A"/>
    <w:rsid w:val="00200A8C"/>
    <w:rsid w:val="00201037"/>
    <w:rsid w:val="00201F5E"/>
    <w:rsid w:val="002023A9"/>
    <w:rsid w:val="00202A97"/>
    <w:rsid w:val="00202C10"/>
    <w:rsid w:val="00203904"/>
    <w:rsid w:val="002041E0"/>
    <w:rsid w:val="00204BB4"/>
    <w:rsid w:val="00205F3E"/>
    <w:rsid w:val="00206810"/>
    <w:rsid w:val="0020745E"/>
    <w:rsid w:val="002075BD"/>
    <w:rsid w:val="002101DD"/>
    <w:rsid w:val="00210429"/>
    <w:rsid w:val="00210DC6"/>
    <w:rsid w:val="00211110"/>
    <w:rsid w:val="00211207"/>
    <w:rsid w:val="00213626"/>
    <w:rsid w:val="00213693"/>
    <w:rsid w:val="00213FC0"/>
    <w:rsid w:val="00213FEE"/>
    <w:rsid w:val="00215AFD"/>
    <w:rsid w:val="00216BBE"/>
    <w:rsid w:val="00216F4B"/>
    <w:rsid w:val="00220239"/>
    <w:rsid w:val="002205ED"/>
    <w:rsid w:val="00220810"/>
    <w:rsid w:val="0022099E"/>
    <w:rsid w:val="0022148F"/>
    <w:rsid w:val="002215AB"/>
    <w:rsid w:val="00221EE9"/>
    <w:rsid w:val="00222186"/>
    <w:rsid w:val="00222A33"/>
    <w:rsid w:val="00222AE4"/>
    <w:rsid w:val="00223350"/>
    <w:rsid w:val="00223908"/>
    <w:rsid w:val="002239B3"/>
    <w:rsid w:val="00223D5D"/>
    <w:rsid w:val="00224479"/>
    <w:rsid w:val="00224527"/>
    <w:rsid w:val="00224FEB"/>
    <w:rsid w:val="00225251"/>
    <w:rsid w:val="00226B94"/>
    <w:rsid w:val="002273C4"/>
    <w:rsid w:val="00227623"/>
    <w:rsid w:val="00230321"/>
    <w:rsid w:val="00230483"/>
    <w:rsid w:val="0023073D"/>
    <w:rsid w:val="00230753"/>
    <w:rsid w:val="00231280"/>
    <w:rsid w:val="00231629"/>
    <w:rsid w:val="00231679"/>
    <w:rsid w:val="00231EAB"/>
    <w:rsid w:val="00232492"/>
    <w:rsid w:val="00232607"/>
    <w:rsid w:val="0023288E"/>
    <w:rsid w:val="00232ADA"/>
    <w:rsid w:val="00232E90"/>
    <w:rsid w:val="00233386"/>
    <w:rsid w:val="00234A03"/>
    <w:rsid w:val="00234AA0"/>
    <w:rsid w:val="00234EFE"/>
    <w:rsid w:val="00235364"/>
    <w:rsid w:val="00235DC7"/>
    <w:rsid w:val="0023602F"/>
    <w:rsid w:val="00236393"/>
    <w:rsid w:val="00236583"/>
    <w:rsid w:val="002366E9"/>
    <w:rsid w:val="0023770B"/>
    <w:rsid w:val="002403C0"/>
    <w:rsid w:val="0024106B"/>
    <w:rsid w:val="00241AC9"/>
    <w:rsid w:val="00241AF3"/>
    <w:rsid w:val="0024310D"/>
    <w:rsid w:val="002437CC"/>
    <w:rsid w:val="002449F3"/>
    <w:rsid w:val="00244B8C"/>
    <w:rsid w:val="00245881"/>
    <w:rsid w:val="00245C77"/>
    <w:rsid w:val="0024620A"/>
    <w:rsid w:val="00246704"/>
    <w:rsid w:val="00247085"/>
    <w:rsid w:val="0024720C"/>
    <w:rsid w:val="002504A9"/>
    <w:rsid w:val="002504D0"/>
    <w:rsid w:val="002508D1"/>
    <w:rsid w:val="00250E09"/>
    <w:rsid w:val="00250F03"/>
    <w:rsid w:val="002511A9"/>
    <w:rsid w:val="002513B2"/>
    <w:rsid w:val="00252113"/>
    <w:rsid w:val="00252A13"/>
    <w:rsid w:val="002536D9"/>
    <w:rsid w:val="0025381A"/>
    <w:rsid w:val="00254E73"/>
    <w:rsid w:val="00255BCB"/>
    <w:rsid w:val="00255D3F"/>
    <w:rsid w:val="0025629B"/>
    <w:rsid w:val="0025679A"/>
    <w:rsid w:val="00256CEC"/>
    <w:rsid w:val="00257E0A"/>
    <w:rsid w:val="00257FDA"/>
    <w:rsid w:val="00260E4F"/>
    <w:rsid w:val="00260F3B"/>
    <w:rsid w:val="002610B0"/>
    <w:rsid w:val="00261EC8"/>
    <w:rsid w:val="00262345"/>
    <w:rsid w:val="0026265A"/>
    <w:rsid w:val="00262705"/>
    <w:rsid w:val="002628E3"/>
    <w:rsid w:val="00262AE1"/>
    <w:rsid w:val="002641C6"/>
    <w:rsid w:val="00265340"/>
    <w:rsid w:val="00265FB5"/>
    <w:rsid w:val="002663EA"/>
    <w:rsid w:val="002667BF"/>
    <w:rsid w:val="00266CBD"/>
    <w:rsid w:val="00270321"/>
    <w:rsid w:val="002706FF"/>
    <w:rsid w:val="00272050"/>
    <w:rsid w:val="00273159"/>
    <w:rsid w:val="00273D9D"/>
    <w:rsid w:val="00273FC0"/>
    <w:rsid w:val="00274084"/>
    <w:rsid w:val="002740F9"/>
    <w:rsid w:val="002742D4"/>
    <w:rsid w:val="00274331"/>
    <w:rsid w:val="002748EC"/>
    <w:rsid w:val="00275382"/>
    <w:rsid w:val="002754B3"/>
    <w:rsid w:val="00275782"/>
    <w:rsid w:val="00276829"/>
    <w:rsid w:val="00276BDC"/>
    <w:rsid w:val="00276C4E"/>
    <w:rsid w:val="00277045"/>
    <w:rsid w:val="002770D6"/>
    <w:rsid w:val="002776D1"/>
    <w:rsid w:val="00277FD4"/>
    <w:rsid w:val="00280EC8"/>
    <w:rsid w:val="00281583"/>
    <w:rsid w:val="0028256B"/>
    <w:rsid w:val="00282614"/>
    <w:rsid w:val="00282B42"/>
    <w:rsid w:val="00282D18"/>
    <w:rsid w:val="00282EEB"/>
    <w:rsid w:val="00282F9A"/>
    <w:rsid w:val="00283370"/>
    <w:rsid w:val="002840A6"/>
    <w:rsid w:val="002847C2"/>
    <w:rsid w:val="00284B2B"/>
    <w:rsid w:val="00284B63"/>
    <w:rsid w:val="00284C1A"/>
    <w:rsid w:val="00285A40"/>
    <w:rsid w:val="00285DFE"/>
    <w:rsid w:val="00285EBE"/>
    <w:rsid w:val="0028639F"/>
    <w:rsid w:val="00286E65"/>
    <w:rsid w:val="00290008"/>
    <w:rsid w:val="00290C4F"/>
    <w:rsid w:val="00291093"/>
    <w:rsid w:val="002911A5"/>
    <w:rsid w:val="00291C23"/>
    <w:rsid w:val="0029220C"/>
    <w:rsid w:val="00293341"/>
    <w:rsid w:val="0029336A"/>
    <w:rsid w:val="002936C7"/>
    <w:rsid w:val="002941AB"/>
    <w:rsid w:val="0029468E"/>
    <w:rsid w:val="00294A5D"/>
    <w:rsid w:val="002962EE"/>
    <w:rsid w:val="00296E4F"/>
    <w:rsid w:val="00296EB1"/>
    <w:rsid w:val="002A0631"/>
    <w:rsid w:val="002A08E2"/>
    <w:rsid w:val="002A0911"/>
    <w:rsid w:val="002A145D"/>
    <w:rsid w:val="002A20FD"/>
    <w:rsid w:val="002A234E"/>
    <w:rsid w:val="002A23A8"/>
    <w:rsid w:val="002A2426"/>
    <w:rsid w:val="002A2BA7"/>
    <w:rsid w:val="002A2E40"/>
    <w:rsid w:val="002A35CA"/>
    <w:rsid w:val="002A3F87"/>
    <w:rsid w:val="002A4AE0"/>
    <w:rsid w:val="002A51E7"/>
    <w:rsid w:val="002A5978"/>
    <w:rsid w:val="002A71DD"/>
    <w:rsid w:val="002A71EC"/>
    <w:rsid w:val="002A7530"/>
    <w:rsid w:val="002A767C"/>
    <w:rsid w:val="002A7933"/>
    <w:rsid w:val="002A7BB9"/>
    <w:rsid w:val="002A7F02"/>
    <w:rsid w:val="002B0541"/>
    <w:rsid w:val="002B0A57"/>
    <w:rsid w:val="002B15D6"/>
    <w:rsid w:val="002B1940"/>
    <w:rsid w:val="002B1AC4"/>
    <w:rsid w:val="002B1ACE"/>
    <w:rsid w:val="002B237A"/>
    <w:rsid w:val="002B36F1"/>
    <w:rsid w:val="002B39D3"/>
    <w:rsid w:val="002B3D93"/>
    <w:rsid w:val="002B43F8"/>
    <w:rsid w:val="002B4962"/>
    <w:rsid w:val="002B63F8"/>
    <w:rsid w:val="002B6CF4"/>
    <w:rsid w:val="002B70DE"/>
    <w:rsid w:val="002B721F"/>
    <w:rsid w:val="002B745D"/>
    <w:rsid w:val="002B7844"/>
    <w:rsid w:val="002B78CB"/>
    <w:rsid w:val="002C039F"/>
    <w:rsid w:val="002C104B"/>
    <w:rsid w:val="002C12FB"/>
    <w:rsid w:val="002C149B"/>
    <w:rsid w:val="002C2080"/>
    <w:rsid w:val="002C26EF"/>
    <w:rsid w:val="002C2A84"/>
    <w:rsid w:val="002C3114"/>
    <w:rsid w:val="002C31C9"/>
    <w:rsid w:val="002C3879"/>
    <w:rsid w:val="002C3BA1"/>
    <w:rsid w:val="002C3E40"/>
    <w:rsid w:val="002C445A"/>
    <w:rsid w:val="002C44B0"/>
    <w:rsid w:val="002C4A1D"/>
    <w:rsid w:val="002C4F99"/>
    <w:rsid w:val="002C5BB7"/>
    <w:rsid w:val="002C5FBB"/>
    <w:rsid w:val="002C6FE7"/>
    <w:rsid w:val="002D0947"/>
    <w:rsid w:val="002D0E74"/>
    <w:rsid w:val="002D1A2C"/>
    <w:rsid w:val="002D1D1D"/>
    <w:rsid w:val="002D226C"/>
    <w:rsid w:val="002D2B92"/>
    <w:rsid w:val="002D2D00"/>
    <w:rsid w:val="002D3466"/>
    <w:rsid w:val="002D35E5"/>
    <w:rsid w:val="002D3A65"/>
    <w:rsid w:val="002D3B7A"/>
    <w:rsid w:val="002D3C2D"/>
    <w:rsid w:val="002D3F24"/>
    <w:rsid w:val="002D40E6"/>
    <w:rsid w:val="002D40FA"/>
    <w:rsid w:val="002D4125"/>
    <w:rsid w:val="002D42AE"/>
    <w:rsid w:val="002D44FA"/>
    <w:rsid w:val="002D4814"/>
    <w:rsid w:val="002D5305"/>
    <w:rsid w:val="002D5999"/>
    <w:rsid w:val="002D781C"/>
    <w:rsid w:val="002D7B1E"/>
    <w:rsid w:val="002E0155"/>
    <w:rsid w:val="002E1A50"/>
    <w:rsid w:val="002E28D3"/>
    <w:rsid w:val="002E356D"/>
    <w:rsid w:val="002E49EE"/>
    <w:rsid w:val="002E56AC"/>
    <w:rsid w:val="002E606C"/>
    <w:rsid w:val="002E6CF9"/>
    <w:rsid w:val="002E7609"/>
    <w:rsid w:val="002E7D02"/>
    <w:rsid w:val="002E7E85"/>
    <w:rsid w:val="002F10EE"/>
    <w:rsid w:val="002F1ACE"/>
    <w:rsid w:val="002F1C19"/>
    <w:rsid w:val="002F275D"/>
    <w:rsid w:val="002F2B91"/>
    <w:rsid w:val="002F3175"/>
    <w:rsid w:val="002F4826"/>
    <w:rsid w:val="002F5007"/>
    <w:rsid w:val="002F53E8"/>
    <w:rsid w:val="002F5A3E"/>
    <w:rsid w:val="002F642E"/>
    <w:rsid w:val="002F6FFA"/>
    <w:rsid w:val="002F763A"/>
    <w:rsid w:val="003001D8"/>
    <w:rsid w:val="003001F1"/>
    <w:rsid w:val="003015AF"/>
    <w:rsid w:val="00301A56"/>
    <w:rsid w:val="00301D14"/>
    <w:rsid w:val="00301D4E"/>
    <w:rsid w:val="00301DCD"/>
    <w:rsid w:val="00302A6A"/>
    <w:rsid w:val="00302AEA"/>
    <w:rsid w:val="0030361A"/>
    <w:rsid w:val="00303666"/>
    <w:rsid w:val="003037FD"/>
    <w:rsid w:val="00303BEE"/>
    <w:rsid w:val="00304586"/>
    <w:rsid w:val="00304EE3"/>
    <w:rsid w:val="00304FFB"/>
    <w:rsid w:val="00305186"/>
    <w:rsid w:val="0030527A"/>
    <w:rsid w:val="00305BFA"/>
    <w:rsid w:val="00306004"/>
    <w:rsid w:val="0030651D"/>
    <w:rsid w:val="00306E41"/>
    <w:rsid w:val="003078D8"/>
    <w:rsid w:val="003117EE"/>
    <w:rsid w:val="003126A6"/>
    <w:rsid w:val="00312859"/>
    <w:rsid w:val="0031288C"/>
    <w:rsid w:val="00313356"/>
    <w:rsid w:val="00313A76"/>
    <w:rsid w:val="00313C07"/>
    <w:rsid w:val="00313DCE"/>
    <w:rsid w:val="00313E65"/>
    <w:rsid w:val="0031423A"/>
    <w:rsid w:val="003145BB"/>
    <w:rsid w:val="00314BD9"/>
    <w:rsid w:val="003154A4"/>
    <w:rsid w:val="003161C4"/>
    <w:rsid w:val="00316D2F"/>
    <w:rsid w:val="00317531"/>
    <w:rsid w:val="0031764D"/>
    <w:rsid w:val="00317CDB"/>
    <w:rsid w:val="00320050"/>
    <w:rsid w:val="0032011E"/>
    <w:rsid w:val="00320209"/>
    <w:rsid w:val="00321539"/>
    <w:rsid w:val="00321D85"/>
    <w:rsid w:val="00322B23"/>
    <w:rsid w:val="00323004"/>
    <w:rsid w:val="003230C2"/>
    <w:rsid w:val="003276C8"/>
    <w:rsid w:val="00327B7F"/>
    <w:rsid w:val="00327E47"/>
    <w:rsid w:val="00327E68"/>
    <w:rsid w:val="003301DC"/>
    <w:rsid w:val="003307F8"/>
    <w:rsid w:val="00331741"/>
    <w:rsid w:val="003317EB"/>
    <w:rsid w:val="00331CB8"/>
    <w:rsid w:val="00332602"/>
    <w:rsid w:val="00332E3C"/>
    <w:rsid w:val="00333529"/>
    <w:rsid w:val="0033369B"/>
    <w:rsid w:val="00333FEB"/>
    <w:rsid w:val="00334D6D"/>
    <w:rsid w:val="003354B6"/>
    <w:rsid w:val="0033586E"/>
    <w:rsid w:val="00335E8A"/>
    <w:rsid w:val="00336439"/>
    <w:rsid w:val="00336C85"/>
    <w:rsid w:val="00337282"/>
    <w:rsid w:val="00337AC4"/>
    <w:rsid w:val="00337C34"/>
    <w:rsid w:val="003410F3"/>
    <w:rsid w:val="0034110B"/>
    <w:rsid w:val="0034154F"/>
    <w:rsid w:val="00341A61"/>
    <w:rsid w:val="00341ACD"/>
    <w:rsid w:val="00341B09"/>
    <w:rsid w:val="00341CF8"/>
    <w:rsid w:val="00341E30"/>
    <w:rsid w:val="003422A7"/>
    <w:rsid w:val="003438BD"/>
    <w:rsid w:val="003440E5"/>
    <w:rsid w:val="0034592D"/>
    <w:rsid w:val="00345CB7"/>
    <w:rsid w:val="00345DA7"/>
    <w:rsid w:val="003469F6"/>
    <w:rsid w:val="00347146"/>
    <w:rsid w:val="0035002F"/>
    <w:rsid w:val="003506F5"/>
    <w:rsid w:val="00351985"/>
    <w:rsid w:val="00351E08"/>
    <w:rsid w:val="0035202D"/>
    <w:rsid w:val="003528FA"/>
    <w:rsid w:val="00353892"/>
    <w:rsid w:val="00353D48"/>
    <w:rsid w:val="00353FB8"/>
    <w:rsid w:val="003542A8"/>
    <w:rsid w:val="0035594D"/>
    <w:rsid w:val="00355B73"/>
    <w:rsid w:val="003564D0"/>
    <w:rsid w:val="003566CB"/>
    <w:rsid w:val="00356891"/>
    <w:rsid w:val="00356F1D"/>
    <w:rsid w:val="00357B3F"/>
    <w:rsid w:val="00357DE5"/>
    <w:rsid w:val="003608D4"/>
    <w:rsid w:val="00360A74"/>
    <w:rsid w:val="003618B3"/>
    <w:rsid w:val="0036257B"/>
    <w:rsid w:val="003639D0"/>
    <w:rsid w:val="00364675"/>
    <w:rsid w:val="003653EF"/>
    <w:rsid w:val="00365780"/>
    <w:rsid w:val="00365929"/>
    <w:rsid w:val="003659C7"/>
    <w:rsid w:val="00365E48"/>
    <w:rsid w:val="00365F91"/>
    <w:rsid w:val="00367D8A"/>
    <w:rsid w:val="00371375"/>
    <w:rsid w:val="00371985"/>
    <w:rsid w:val="003726D4"/>
    <w:rsid w:val="003726DF"/>
    <w:rsid w:val="003730DF"/>
    <w:rsid w:val="00373C3B"/>
    <w:rsid w:val="00373F0F"/>
    <w:rsid w:val="00374A12"/>
    <w:rsid w:val="00374B8B"/>
    <w:rsid w:val="003753AB"/>
    <w:rsid w:val="003755FC"/>
    <w:rsid w:val="00375CDF"/>
    <w:rsid w:val="00375F52"/>
    <w:rsid w:val="00376313"/>
    <w:rsid w:val="00376413"/>
    <w:rsid w:val="0037697A"/>
    <w:rsid w:val="00377234"/>
    <w:rsid w:val="00377549"/>
    <w:rsid w:val="00380BC0"/>
    <w:rsid w:val="003824D8"/>
    <w:rsid w:val="00382CA0"/>
    <w:rsid w:val="00382E82"/>
    <w:rsid w:val="0038320F"/>
    <w:rsid w:val="00383341"/>
    <w:rsid w:val="0038378C"/>
    <w:rsid w:val="00383B95"/>
    <w:rsid w:val="003846D5"/>
    <w:rsid w:val="00384E8E"/>
    <w:rsid w:val="00385A04"/>
    <w:rsid w:val="00385C29"/>
    <w:rsid w:val="00386140"/>
    <w:rsid w:val="00386180"/>
    <w:rsid w:val="0038636B"/>
    <w:rsid w:val="003903DE"/>
    <w:rsid w:val="00390AC2"/>
    <w:rsid w:val="00390B6B"/>
    <w:rsid w:val="00390DA9"/>
    <w:rsid w:val="003911EC"/>
    <w:rsid w:val="00391226"/>
    <w:rsid w:val="003914B1"/>
    <w:rsid w:val="0039181F"/>
    <w:rsid w:val="00391D94"/>
    <w:rsid w:val="00392405"/>
    <w:rsid w:val="00393593"/>
    <w:rsid w:val="00393D6E"/>
    <w:rsid w:val="003945FE"/>
    <w:rsid w:val="00394931"/>
    <w:rsid w:val="00394BD6"/>
    <w:rsid w:val="003958B2"/>
    <w:rsid w:val="00396086"/>
    <w:rsid w:val="003960EE"/>
    <w:rsid w:val="003964D4"/>
    <w:rsid w:val="0039671E"/>
    <w:rsid w:val="003968F2"/>
    <w:rsid w:val="00396E5D"/>
    <w:rsid w:val="00396E80"/>
    <w:rsid w:val="003A0B4B"/>
    <w:rsid w:val="003A0DCD"/>
    <w:rsid w:val="003A14ED"/>
    <w:rsid w:val="003A15A0"/>
    <w:rsid w:val="003A1B56"/>
    <w:rsid w:val="003A1E28"/>
    <w:rsid w:val="003A231D"/>
    <w:rsid w:val="003A29C8"/>
    <w:rsid w:val="003A2BEC"/>
    <w:rsid w:val="003A3080"/>
    <w:rsid w:val="003A3B4F"/>
    <w:rsid w:val="003A526C"/>
    <w:rsid w:val="003A617E"/>
    <w:rsid w:val="003A68E5"/>
    <w:rsid w:val="003A6D7E"/>
    <w:rsid w:val="003A7450"/>
    <w:rsid w:val="003A7596"/>
    <w:rsid w:val="003A7CCC"/>
    <w:rsid w:val="003B1760"/>
    <w:rsid w:val="003B2F78"/>
    <w:rsid w:val="003B306C"/>
    <w:rsid w:val="003B3B06"/>
    <w:rsid w:val="003B3D5F"/>
    <w:rsid w:val="003B4023"/>
    <w:rsid w:val="003B4468"/>
    <w:rsid w:val="003B471E"/>
    <w:rsid w:val="003B4803"/>
    <w:rsid w:val="003B5469"/>
    <w:rsid w:val="003B57C2"/>
    <w:rsid w:val="003B5DD0"/>
    <w:rsid w:val="003B616A"/>
    <w:rsid w:val="003B7804"/>
    <w:rsid w:val="003B78F8"/>
    <w:rsid w:val="003B7AD4"/>
    <w:rsid w:val="003B7E73"/>
    <w:rsid w:val="003C07EE"/>
    <w:rsid w:val="003C0E2F"/>
    <w:rsid w:val="003C115D"/>
    <w:rsid w:val="003C1524"/>
    <w:rsid w:val="003C2165"/>
    <w:rsid w:val="003C29FF"/>
    <w:rsid w:val="003C2CAA"/>
    <w:rsid w:val="003C3727"/>
    <w:rsid w:val="003C3C44"/>
    <w:rsid w:val="003C3CE7"/>
    <w:rsid w:val="003C4280"/>
    <w:rsid w:val="003C46B1"/>
    <w:rsid w:val="003C4BD9"/>
    <w:rsid w:val="003C5651"/>
    <w:rsid w:val="003C5CBD"/>
    <w:rsid w:val="003C6697"/>
    <w:rsid w:val="003C67ED"/>
    <w:rsid w:val="003C72DE"/>
    <w:rsid w:val="003C73D6"/>
    <w:rsid w:val="003C7576"/>
    <w:rsid w:val="003C7CE4"/>
    <w:rsid w:val="003C7FBD"/>
    <w:rsid w:val="003D0187"/>
    <w:rsid w:val="003D0371"/>
    <w:rsid w:val="003D08F7"/>
    <w:rsid w:val="003D157A"/>
    <w:rsid w:val="003D16AF"/>
    <w:rsid w:val="003D24B7"/>
    <w:rsid w:val="003D28C1"/>
    <w:rsid w:val="003D4457"/>
    <w:rsid w:val="003D448D"/>
    <w:rsid w:val="003D44DA"/>
    <w:rsid w:val="003D4D60"/>
    <w:rsid w:val="003D4F07"/>
    <w:rsid w:val="003D5299"/>
    <w:rsid w:val="003D64E2"/>
    <w:rsid w:val="003D6753"/>
    <w:rsid w:val="003D6833"/>
    <w:rsid w:val="003D69F3"/>
    <w:rsid w:val="003D6D6A"/>
    <w:rsid w:val="003D70F8"/>
    <w:rsid w:val="003D75A1"/>
    <w:rsid w:val="003D7D36"/>
    <w:rsid w:val="003E0377"/>
    <w:rsid w:val="003E087A"/>
    <w:rsid w:val="003E15DB"/>
    <w:rsid w:val="003E22AE"/>
    <w:rsid w:val="003E253C"/>
    <w:rsid w:val="003E2784"/>
    <w:rsid w:val="003E2A86"/>
    <w:rsid w:val="003E33BE"/>
    <w:rsid w:val="003E3AB7"/>
    <w:rsid w:val="003E3C4D"/>
    <w:rsid w:val="003E3CD8"/>
    <w:rsid w:val="003E3E42"/>
    <w:rsid w:val="003E4013"/>
    <w:rsid w:val="003E405A"/>
    <w:rsid w:val="003E452C"/>
    <w:rsid w:val="003E52FB"/>
    <w:rsid w:val="003E5948"/>
    <w:rsid w:val="003E5B75"/>
    <w:rsid w:val="003E677C"/>
    <w:rsid w:val="003E7370"/>
    <w:rsid w:val="003E73E7"/>
    <w:rsid w:val="003E7DFA"/>
    <w:rsid w:val="003F2503"/>
    <w:rsid w:val="003F28FA"/>
    <w:rsid w:val="003F29F5"/>
    <w:rsid w:val="003F2A1E"/>
    <w:rsid w:val="003F2B62"/>
    <w:rsid w:val="003F2E83"/>
    <w:rsid w:val="003F348F"/>
    <w:rsid w:val="003F42D1"/>
    <w:rsid w:val="003F445D"/>
    <w:rsid w:val="003F45CD"/>
    <w:rsid w:val="003F5557"/>
    <w:rsid w:val="003F6A79"/>
    <w:rsid w:val="00400701"/>
    <w:rsid w:val="004013DF"/>
    <w:rsid w:val="004013FD"/>
    <w:rsid w:val="0040162E"/>
    <w:rsid w:val="00401ED3"/>
    <w:rsid w:val="00401FDD"/>
    <w:rsid w:val="00402F58"/>
    <w:rsid w:val="00403251"/>
    <w:rsid w:val="0040340B"/>
    <w:rsid w:val="0040396F"/>
    <w:rsid w:val="00404652"/>
    <w:rsid w:val="00404685"/>
    <w:rsid w:val="00404AA7"/>
    <w:rsid w:val="0040501E"/>
    <w:rsid w:val="00405128"/>
    <w:rsid w:val="004055ED"/>
    <w:rsid w:val="00405BF1"/>
    <w:rsid w:val="00405C5A"/>
    <w:rsid w:val="00406C7D"/>
    <w:rsid w:val="004077F9"/>
    <w:rsid w:val="00410B2C"/>
    <w:rsid w:val="00410E97"/>
    <w:rsid w:val="00411E4F"/>
    <w:rsid w:val="00412AF1"/>
    <w:rsid w:val="00413732"/>
    <w:rsid w:val="00413B60"/>
    <w:rsid w:val="00413EC4"/>
    <w:rsid w:val="004142EF"/>
    <w:rsid w:val="004144D0"/>
    <w:rsid w:val="004155AC"/>
    <w:rsid w:val="004155C8"/>
    <w:rsid w:val="00416F11"/>
    <w:rsid w:val="00417062"/>
    <w:rsid w:val="004210EA"/>
    <w:rsid w:val="00421B7F"/>
    <w:rsid w:val="00421FA9"/>
    <w:rsid w:val="004227AB"/>
    <w:rsid w:val="00422D97"/>
    <w:rsid w:val="00422E8F"/>
    <w:rsid w:val="00423337"/>
    <w:rsid w:val="0042374D"/>
    <w:rsid w:val="00423A56"/>
    <w:rsid w:val="00423AEA"/>
    <w:rsid w:val="00425361"/>
    <w:rsid w:val="00426952"/>
    <w:rsid w:val="0042727C"/>
    <w:rsid w:val="00430040"/>
    <w:rsid w:val="00430271"/>
    <w:rsid w:val="00430B42"/>
    <w:rsid w:val="00430BF8"/>
    <w:rsid w:val="00431949"/>
    <w:rsid w:val="00431E10"/>
    <w:rsid w:val="004322D7"/>
    <w:rsid w:val="004343C5"/>
    <w:rsid w:val="00434883"/>
    <w:rsid w:val="004349E8"/>
    <w:rsid w:val="00434A3E"/>
    <w:rsid w:val="00434DDD"/>
    <w:rsid w:val="00435577"/>
    <w:rsid w:val="00435985"/>
    <w:rsid w:val="00435D7F"/>
    <w:rsid w:val="00435F87"/>
    <w:rsid w:val="004361B0"/>
    <w:rsid w:val="004379EE"/>
    <w:rsid w:val="00437A64"/>
    <w:rsid w:val="004404C2"/>
    <w:rsid w:val="00440575"/>
    <w:rsid w:val="00440CF3"/>
    <w:rsid w:val="0044187C"/>
    <w:rsid w:val="004427C4"/>
    <w:rsid w:val="00442855"/>
    <w:rsid w:val="00442C02"/>
    <w:rsid w:val="00443E10"/>
    <w:rsid w:val="00443E74"/>
    <w:rsid w:val="00443EBF"/>
    <w:rsid w:val="0044417B"/>
    <w:rsid w:val="00444804"/>
    <w:rsid w:val="004449C5"/>
    <w:rsid w:val="004451A0"/>
    <w:rsid w:val="0044522D"/>
    <w:rsid w:val="00445553"/>
    <w:rsid w:val="00446035"/>
    <w:rsid w:val="00446AB4"/>
    <w:rsid w:val="00446BB4"/>
    <w:rsid w:val="0045092A"/>
    <w:rsid w:val="0045093A"/>
    <w:rsid w:val="00450B79"/>
    <w:rsid w:val="00451D48"/>
    <w:rsid w:val="00452486"/>
    <w:rsid w:val="0045292B"/>
    <w:rsid w:val="00452BD8"/>
    <w:rsid w:val="00453326"/>
    <w:rsid w:val="00453471"/>
    <w:rsid w:val="00453DF7"/>
    <w:rsid w:val="00454741"/>
    <w:rsid w:val="00454853"/>
    <w:rsid w:val="0045519A"/>
    <w:rsid w:val="0045600B"/>
    <w:rsid w:val="0045696E"/>
    <w:rsid w:val="00456E63"/>
    <w:rsid w:val="00456EC8"/>
    <w:rsid w:val="00461B5E"/>
    <w:rsid w:val="00461C18"/>
    <w:rsid w:val="00462BB1"/>
    <w:rsid w:val="00462DA8"/>
    <w:rsid w:val="004638B4"/>
    <w:rsid w:val="004648A4"/>
    <w:rsid w:val="00464A24"/>
    <w:rsid w:val="00464E09"/>
    <w:rsid w:val="0046541D"/>
    <w:rsid w:val="00465A70"/>
    <w:rsid w:val="00465B09"/>
    <w:rsid w:val="00466427"/>
    <w:rsid w:val="00466594"/>
    <w:rsid w:val="00466686"/>
    <w:rsid w:val="00466864"/>
    <w:rsid w:val="00467477"/>
    <w:rsid w:val="004674B8"/>
    <w:rsid w:val="00467AC0"/>
    <w:rsid w:val="004703E1"/>
    <w:rsid w:val="00470E80"/>
    <w:rsid w:val="0047130A"/>
    <w:rsid w:val="0047275A"/>
    <w:rsid w:val="00473A14"/>
    <w:rsid w:val="00474868"/>
    <w:rsid w:val="0047548F"/>
    <w:rsid w:val="00475A32"/>
    <w:rsid w:val="00476725"/>
    <w:rsid w:val="0047688B"/>
    <w:rsid w:val="004772E3"/>
    <w:rsid w:val="0048056A"/>
    <w:rsid w:val="00480B8B"/>
    <w:rsid w:val="00480C33"/>
    <w:rsid w:val="00481401"/>
    <w:rsid w:val="0048155B"/>
    <w:rsid w:val="004817B1"/>
    <w:rsid w:val="00482C11"/>
    <w:rsid w:val="00483B2C"/>
    <w:rsid w:val="00484D8C"/>
    <w:rsid w:val="00485A37"/>
    <w:rsid w:val="00486DD9"/>
    <w:rsid w:val="00486F12"/>
    <w:rsid w:val="00486F67"/>
    <w:rsid w:val="0048757C"/>
    <w:rsid w:val="00487ACA"/>
    <w:rsid w:val="00490357"/>
    <w:rsid w:val="00492D68"/>
    <w:rsid w:val="00492F6B"/>
    <w:rsid w:val="004931A6"/>
    <w:rsid w:val="0049431B"/>
    <w:rsid w:val="00494E75"/>
    <w:rsid w:val="0049548E"/>
    <w:rsid w:val="00495F0A"/>
    <w:rsid w:val="0049640A"/>
    <w:rsid w:val="00496D5F"/>
    <w:rsid w:val="00497242"/>
    <w:rsid w:val="0049726D"/>
    <w:rsid w:val="0049765A"/>
    <w:rsid w:val="00497690"/>
    <w:rsid w:val="00497C4A"/>
    <w:rsid w:val="004A034C"/>
    <w:rsid w:val="004A0B4B"/>
    <w:rsid w:val="004A0BCE"/>
    <w:rsid w:val="004A17B4"/>
    <w:rsid w:val="004A18FC"/>
    <w:rsid w:val="004A1B0A"/>
    <w:rsid w:val="004A1F74"/>
    <w:rsid w:val="004A24B3"/>
    <w:rsid w:val="004A2975"/>
    <w:rsid w:val="004A33DC"/>
    <w:rsid w:val="004A36E3"/>
    <w:rsid w:val="004A3B87"/>
    <w:rsid w:val="004A3E38"/>
    <w:rsid w:val="004A462A"/>
    <w:rsid w:val="004A636C"/>
    <w:rsid w:val="004A6561"/>
    <w:rsid w:val="004A6995"/>
    <w:rsid w:val="004A6C0E"/>
    <w:rsid w:val="004A6FAF"/>
    <w:rsid w:val="004A7056"/>
    <w:rsid w:val="004B0636"/>
    <w:rsid w:val="004B1613"/>
    <w:rsid w:val="004B1647"/>
    <w:rsid w:val="004B19F7"/>
    <w:rsid w:val="004B1B78"/>
    <w:rsid w:val="004B1F2E"/>
    <w:rsid w:val="004B2F8D"/>
    <w:rsid w:val="004B35AA"/>
    <w:rsid w:val="004B3828"/>
    <w:rsid w:val="004B3990"/>
    <w:rsid w:val="004B4055"/>
    <w:rsid w:val="004B429B"/>
    <w:rsid w:val="004B4B9A"/>
    <w:rsid w:val="004B5875"/>
    <w:rsid w:val="004B61BE"/>
    <w:rsid w:val="004B69E9"/>
    <w:rsid w:val="004B6F25"/>
    <w:rsid w:val="004C0B67"/>
    <w:rsid w:val="004C0C1E"/>
    <w:rsid w:val="004C19B4"/>
    <w:rsid w:val="004C2673"/>
    <w:rsid w:val="004C3272"/>
    <w:rsid w:val="004C3542"/>
    <w:rsid w:val="004C4105"/>
    <w:rsid w:val="004C4432"/>
    <w:rsid w:val="004C4C3D"/>
    <w:rsid w:val="004C4F88"/>
    <w:rsid w:val="004C5519"/>
    <w:rsid w:val="004C643F"/>
    <w:rsid w:val="004C743C"/>
    <w:rsid w:val="004C79ED"/>
    <w:rsid w:val="004C7C79"/>
    <w:rsid w:val="004C7CCD"/>
    <w:rsid w:val="004D0BF8"/>
    <w:rsid w:val="004D1812"/>
    <w:rsid w:val="004D1C20"/>
    <w:rsid w:val="004D2283"/>
    <w:rsid w:val="004D2832"/>
    <w:rsid w:val="004D36CB"/>
    <w:rsid w:val="004D37E2"/>
    <w:rsid w:val="004D3E8B"/>
    <w:rsid w:val="004D4983"/>
    <w:rsid w:val="004D4CB9"/>
    <w:rsid w:val="004D51BF"/>
    <w:rsid w:val="004D5847"/>
    <w:rsid w:val="004D5D71"/>
    <w:rsid w:val="004D6167"/>
    <w:rsid w:val="004D67A6"/>
    <w:rsid w:val="004D7210"/>
    <w:rsid w:val="004D7305"/>
    <w:rsid w:val="004E0AE0"/>
    <w:rsid w:val="004E0B77"/>
    <w:rsid w:val="004E0C67"/>
    <w:rsid w:val="004E10D5"/>
    <w:rsid w:val="004E19E0"/>
    <w:rsid w:val="004E1D72"/>
    <w:rsid w:val="004E24B4"/>
    <w:rsid w:val="004E2A8C"/>
    <w:rsid w:val="004E2E7C"/>
    <w:rsid w:val="004E2EAA"/>
    <w:rsid w:val="004E3F33"/>
    <w:rsid w:val="004E436E"/>
    <w:rsid w:val="004E443D"/>
    <w:rsid w:val="004E461D"/>
    <w:rsid w:val="004E476D"/>
    <w:rsid w:val="004E4851"/>
    <w:rsid w:val="004E495F"/>
    <w:rsid w:val="004E4E18"/>
    <w:rsid w:val="004E5529"/>
    <w:rsid w:val="004E583C"/>
    <w:rsid w:val="004E59A5"/>
    <w:rsid w:val="004E659A"/>
    <w:rsid w:val="004E6C34"/>
    <w:rsid w:val="004E6DA1"/>
    <w:rsid w:val="004E74FC"/>
    <w:rsid w:val="004E75C9"/>
    <w:rsid w:val="004E7807"/>
    <w:rsid w:val="004E7ECF"/>
    <w:rsid w:val="004F0276"/>
    <w:rsid w:val="004F074C"/>
    <w:rsid w:val="004F0FF5"/>
    <w:rsid w:val="004F1096"/>
    <w:rsid w:val="004F129C"/>
    <w:rsid w:val="004F1334"/>
    <w:rsid w:val="004F1733"/>
    <w:rsid w:val="004F1B25"/>
    <w:rsid w:val="004F284D"/>
    <w:rsid w:val="004F3438"/>
    <w:rsid w:val="004F3484"/>
    <w:rsid w:val="004F3C95"/>
    <w:rsid w:val="004F3E7E"/>
    <w:rsid w:val="004F44B0"/>
    <w:rsid w:val="004F545B"/>
    <w:rsid w:val="004F68EA"/>
    <w:rsid w:val="004F6AC6"/>
    <w:rsid w:val="004F75A5"/>
    <w:rsid w:val="004F789B"/>
    <w:rsid w:val="004F7F2A"/>
    <w:rsid w:val="00500090"/>
    <w:rsid w:val="00500749"/>
    <w:rsid w:val="005007A3"/>
    <w:rsid w:val="0050113B"/>
    <w:rsid w:val="00501997"/>
    <w:rsid w:val="00502B80"/>
    <w:rsid w:val="00503112"/>
    <w:rsid w:val="005044D9"/>
    <w:rsid w:val="00504A85"/>
    <w:rsid w:val="00505A11"/>
    <w:rsid w:val="00505AE9"/>
    <w:rsid w:val="00506F88"/>
    <w:rsid w:val="00507892"/>
    <w:rsid w:val="00510002"/>
    <w:rsid w:val="0051063B"/>
    <w:rsid w:val="00511A96"/>
    <w:rsid w:val="00511AE3"/>
    <w:rsid w:val="00511B92"/>
    <w:rsid w:val="00512A7D"/>
    <w:rsid w:val="00512B2D"/>
    <w:rsid w:val="00513796"/>
    <w:rsid w:val="00513B7E"/>
    <w:rsid w:val="00513F7E"/>
    <w:rsid w:val="005140CE"/>
    <w:rsid w:val="0051480B"/>
    <w:rsid w:val="00514C8B"/>
    <w:rsid w:val="0051531B"/>
    <w:rsid w:val="00515A65"/>
    <w:rsid w:val="00516E42"/>
    <w:rsid w:val="005212B3"/>
    <w:rsid w:val="00521C82"/>
    <w:rsid w:val="00522CBC"/>
    <w:rsid w:val="00522EB1"/>
    <w:rsid w:val="005236BD"/>
    <w:rsid w:val="00523C18"/>
    <w:rsid w:val="00523DB2"/>
    <w:rsid w:val="005247E4"/>
    <w:rsid w:val="00524A42"/>
    <w:rsid w:val="005259F1"/>
    <w:rsid w:val="00525CD9"/>
    <w:rsid w:val="00525FA6"/>
    <w:rsid w:val="0052658E"/>
    <w:rsid w:val="00527851"/>
    <w:rsid w:val="005279FE"/>
    <w:rsid w:val="00530545"/>
    <w:rsid w:val="005307F6"/>
    <w:rsid w:val="00532107"/>
    <w:rsid w:val="00532381"/>
    <w:rsid w:val="005325B1"/>
    <w:rsid w:val="005327B1"/>
    <w:rsid w:val="0053359B"/>
    <w:rsid w:val="00533637"/>
    <w:rsid w:val="00534223"/>
    <w:rsid w:val="00534AD7"/>
    <w:rsid w:val="00536201"/>
    <w:rsid w:val="005366A4"/>
    <w:rsid w:val="00536A18"/>
    <w:rsid w:val="0053701E"/>
    <w:rsid w:val="00537821"/>
    <w:rsid w:val="00537885"/>
    <w:rsid w:val="00540978"/>
    <w:rsid w:val="00542757"/>
    <w:rsid w:val="005430E2"/>
    <w:rsid w:val="005438D3"/>
    <w:rsid w:val="00544322"/>
    <w:rsid w:val="005456D6"/>
    <w:rsid w:val="00545933"/>
    <w:rsid w:val="00545BA6"/>
    <w:rsid w:val="00545D80"/>
    <w:rsid w:val="005461B1"/>
    <w:rsid w:val="00546E2F"/>
    <w:rsid w:val="0054784C"/>
    <w:rsid w:val="00547A48"/>
    <w:rsid w:val="0055048E"/>
    <w:rsid w:val="00550CCF"/>
    <w:rsid w:val="00551662"/>
    <w:rsid w:val="00551817"/>
    <w:rsid w:val="00551901"/>
    <w:rsid w:val="00551E33"/>
    <w:rsid w:val="0055212F"/>
    <w:rsid w:val="005521FF"/>
    <w:rsid w:val="0055272F"/>
    <w:rsid w:val="00553469"/>
    <w:rsid w:val="00553D2C"/>
    <w:rsid w:val="00553E0A"/>
    <w:rsid w:val="0055488F"/>
    <w:rsid w:val="00556C53"/>
    <w:rsid w:val="00556D54"/>
    <w:rsid w:val="0055760F"/>
    <w:rsid w:val="00557733"/>
    <w:rsid w:val="00557B0C"/>
    <w:rsid w:val="00561C8C"/>
    <w:rsid w:val="00561FE6"/>
    <w:rsid w:val="00562576"/>
    <w:rsid w:val="005626CB"/>
    <w:rsid w:val="00562E33"/>
    <w:rsid w:val="00563E99"/>
    <w:rsid w:val="0056524C"/>
    <w:rsid w:val="00566134"/>
    <w:rsid w:val="005670A6"/>
    <w:rsid w:val="0056791E"/>
    <w:rsid w:val="00567BDF"/>
    <w:rsid w:val="00570699"/>
    <w:rsid w:val="00570BD0"/>
    <w:rsid w:val="00570BEE"/>
    <w:rsid w:val="00570CBA"/>
    <w:rsid w:val="00570CF4"/>
    <w:rsid w:val="0057110E"/>
    <w:rsid w:val="00571A79"/>
    <w:rsid w:val="00571C2A"/>
    <w:rsid w:val="00571CB4"/>
    <w:rsid w:val="00571F24"/>
    <w:rsid w:val="0057285B"/>
    <w:rsid w:val="005730AA"/>
    <w:rsid w:val="005732DF"/>
    <w:rsid w:val="00573427"/>
    <w:rsid w:val="0057395B"/>
    <w:rsid w:val="00574144"/>
    <w:rsid w:val="005745FB"/>
    <w:rsid w:val="005749E1"/>
    <w:rsid w:val="00574B15"/>
    <w:rsid w:val="00575467"/>
    <w:rsid w:val="00576283"/>
    <w:rsid w:val="00576D82"/>
    <w:rsid w:val="00576ED0"/>
    <w:rsid w:val="005774DD"/>
    <w:rsid w:val="00577AFB"/>
    <w:rsid w:val="00577DF0"/>
    <w:rsid w:val="00580036"/>
    <w:rsid w:val="00580210"/>
    <w:rsid w:val="005804AE"/>
    <w:rsid w:val="005806A1"/>
    <w:rsid w:val="00580798"/>
    <w:rsid w:val="00580A96"/>
    <w:rsid w:val="0058124E"/>
    <w:rsid w:val="005814A8"/>
    <w:rsid w:val="00582D4A"/>
    <w:rsid w:val="00582DBD"/>
    <w:rsid w:val="00582E5C"/>
    <w:rsid w:val="00583124"/>
    <w:rsid w:val="0058386E"/>
    <w:rsid w:val="005838CB"/>
    <w:rsid w:val="00583A3A"/>
    <w:rsid w:val="0058506B"/>
    <w:rsid w:val="00585427"/>
    <w:rsid w:val="00585F85"/>
    <w:rsid w:val="00586943"/>
    <w:rsid w:val="00586F88"/>
    <w:rsid w:val="005902C5"/>
    <w:rsid w:val="00590501"/>
    <w:rsid w:val="00590961"/>
    <w:rsid w:val="00590B9E"/>
    <w:rsid w:val="0059159E"/>
    <w:rsid w:val="0059185C"/>
    <w:rsid w:val="005920F3"/>
    <w:rsid w:val="005932E9"/>
    <w:rsid w:val="005936ED"/>
    <w:rsid w:val="00593AA8"/>
    <w:rsid w:val="005941AE"/>
    <w:rsid w:val="005948BE"/>
    <w:rsid w:val="00594919"/>
    <w:rsid w:val="005958F6"/>
    <w:rsid w:val="00595C0A"/>
    <w:rsid w:val="00595D68"/>
    <w:rsid w:val="00595FAB"/>
    <w:rsid w:val="00596136"/>
    <w:rsid w:val="00596346"/>
    <w:rsid w:val="00596DB6"/>
    <w:rsid w:val="005A00CD"/>
    <w:rsid w:val="005A046E"/>
    <w:rsid w:val="005A0753"/>
    <w:rsid w:val="005A19DF"/>
    <w:rsid w:val="005A3194"/>
    <w:rsid w:val="005A36D8"/>
    <w:rsid w:val="005A4A73"/>
    <w:rsid w:val="005A5169"/>
    <w:rsid w:val="005A53BB"/>
    <w:rsid w:val="005A5B8E"/>
    <w:rsid w:val="005A6857"/>
    <w:rsid w:val="005A6BE1"/>
    <w:rsid w:val="005A707B"/>
    <w:rsid w:val="005A7B47"/>
    <w:rsid w:val="005B0394"/>
    <w:rsid w:val="005B070B"/>
    <w:rsid w:val="005B0A3E"/>
    <w:rsid w:val="005B1122"/>
    <w:rsid w:val="005B309A"/>
    <w:rsid w:val="005B39A7"/>
    <w:rsid w:val="005B5515"/>
    <w:rsid w:val="005B5632"/>
    <w:rsid w:val="005B6CC1"/>
    <w:rsid w:val="005B72EA"/>
    <w:rsid w:val="005B73BA"/>
    <w:rsid w:val="005B76B0"/>
    <w:rsid w:val="005B7D61"/>
    <w:rsid w:val="005C0DC7"/>
    <w:rsid w:val="005C1196"/>
    <w:rsid w:val="005C14D3"/>
    <w:rsid w:val="005C1760"/>
    <w:rsid w:val="005C20AF"/>
    <w:rsid w:val="005C20CC"/>
    <w:rsid w:val="005C2A02"/>
    <w:rsid w:val="005C2EB3"/>
    <w:rsid w:val="005C3396"/>
    <w:rsid w:val="005C3CB5"/>
    <w:rsid w:val="005C3CEF"/>
    <w:rsid w:val="005C4BF1"/>
    <w:rsid w:val="005C5A92"/>
    <w:rsid w:val="005C699E"/>
    <w:rsid w:val="005C6FA5"/>
    <w:rsid w:val="005C71AA"/>
    <w:rsid w:val="005C728F"/>
    <w:rsid w:val="005C7820"/>
    <w:rsid w:val="005C790A"/>
    <w:rsid w:val="005C7B1F"/>
    <w:rsid w:val="005D0362"/>
    <w:rsid w:val="005D1342"/>
    <w:rsid w:val="005D13E6"/>
    <w:rsid w:val="005D20F1"/>
    <w:rsid w:val="005D2ED0"/>
    <w:rsid w:val="005D34ED"/>
    <w:rsid w:val="005D3716"/>
    <w:rsid w:val="005D39AA"/>
    <w:rsid w:val="005D3A8F"/>
    <w:rsid w:val="005D4D9F"/>
    <w:rsid w:val="005D53B4"/>
    <w:rsid w:val="005D67F3"/>
    <w:rsid w:val="005D6975"/>
    <w:rsid w:val="005D6F69"/>
    <w:rsid w:val="005D74DB"/>
    <w:rsid w:val="005E09E9"/>
    <w:rsid w:val="005E0B96"/>
    <w:rsid w:val="005E1B47"/>
    <w:rsid w:val="005E1EE3"/>
    <w:rsid w:val="005E2795"/>
    <w:rsid w:val="005E4562"/>
    <w:rsid w:val="005E49C4"/>
    <w:rsid w:val="005E50BC"/>
    <w:rsid w:val="005E5C17"/>
    <w:rsid w:val="005E652B"/>
    <w:rsid w:val="005E6A39"/>
    <w:rsid w:val="005E6B2C"/>
    <w:rsid w:val="005E795F"/>
    <w:rsid w:val="005F165A"/>
    <w:rsid w:val="005F1C45"/>
    <w:rsid w:val="005F1D40"/>
    <w:rsid w:val="005F25B0"/>
    <w:rsid w:val="005F3632"/>
    <w:rsid w:val="005F401E"/>
    <w:rsid w:val="005F4499"/>
    <w:rsid w:val="005F4949"/>
    <w:rsid w:val="005F5BB2"/>
    <w:rsid w:val="005F6443"/>
    <w:rsid w:val="005F67E9"/>
    <w:rsid w:val="005F6B07"/>
    <w:rsid w:val="005F7116"/>
    <w:rsid w:val="005F722C"/>
    <w:rsid w:val="005F731A"/>
    <w:rsid w:val="005F7C36"/>
    <w:rsid w:val="005F7CE3"/>
    <w:rsid w:val="00600999"/>
    <w:rsid w:val="00600BCA"/>
    <w:rsid w:val="00601380"/>
    <w:rsid w:val="0060261D"/>
    <w:rsid w:val="00602DDC"/>
    <w:rsid w:val="00602F5E"/>
    <w:rsid w:val="006030EE"/>
    <w:rsid w:val="00603725"/>
    <w:rsid w:val="00604474"/>
    <w:rsid w:val="006044DA"/>
    <w:rsid w:val="0060607F"/>
    <w:rsid w:val="00606C35"/>
    <w:rsid w:val="00606FA5"/>
    <w:rsid w:val="00607071"/>
    <w:rsid w:val="006100DA"/>
    <w:rsid w:val="00610124"/>
    <w:rsid w:val="0061046F"/>
    <w:rsid w:val="006107B5"/>
    <w:rsid w:val="00610B07"/>
    <w:rsid w:val="00611093"/>
    <w:rsid w:val="00611125"/>
    <w:rsid w:val="006113AF"/>
    <w:rsid w:val="006115FA"/>
    <w:rsid w:val="006118E3"/>
    <w:rsid w:val="00611E07"/>
    <w:rsid w:val="0061258F"/>
    <w:rsid w:val="006127EB"/>
    <w:rsid w:val="00612E3B"/>
    <w:rsid w:val="00612EF2"/>
    <w:rsid w:val="006139D9"/>
    <w:rsid w:val="00613D32"/>
    <w:rsid w:val="006145E9"/>
    <w:rsid w:val="006145EF"/>
    <w:rsid w:val="006156B8"/>
    <w:rsid w:val="00615757"/>
    <w:rsid w:val="00615D01"/>
    <w:rsid w:val="00616A6B"/>
    <w:rsid w:val="00616BD0"/>
    <w:rsid w:val="006170FE"/>
    <w:rsid w:val="006173F1"/>
    <w:rsid w:val="00620382"/>
    <w:rsid w:val="00620768"/>
    <w:rsid w:val="00620857"/>
    <w:rsid w:val="006214A0"/>
    <w:rsid w:val="00622185"/>
    <w:rsid w:val="0062270E"/>
    <w:rsid w:val="00622A41"/>
    <w:rsid w:val="00622DC1"/>
    <w:rsid w:val="0062316E"/>
    <w:rsid w:val="006231A5"/>
    <w:rsid w:val="00623394"/>
    <w:rsid w:val="00624559"/>
    <w:rsid w:val="00624861"/>
    <w:rsid w:val="00624C7F"/>
    <w:rsid w:val="0062585B"/>
    <w:rsid w:val="00626046"/>
    <w:rsid w:val="006269AD"/>
    <w:rsid w:val="006270FF"/>
    <w:rsid w:val="00627676"/>
    <w:rsid w:val="00627F19"/>
    <w:rsid w:val="00627F25"/>
    <w:rsid w:val="00630495"/>
    <w:rsid w:val="006308E9"/>
    <w:rsid w:val="00630FA8"/>
    <w:rsid w:val="0063120E"/>
    <w:rsid w:val="006312CC"/>
    <w:rsid w:val="00631F67"/>
    <w:rsid w:val="00632A84"/>
    <w:rsid w:val="00632DD4"/>
    <w:rsid w:val="00632EB8"/>
    <w:rsid w:val="00633274"/>
    <w:rsid w:val="006347A4"/>
    <w:rsid w:val="00634A6D"/>
    <w:rsid w:val="00634CAA"/>
    <w:rsid w:val="00635D23"/>
    <w:rsid w:val="00636E65"/>
    <w:rsid w:val="00637AC2"/>
    <w:rsid w:val="0064007E"/>
    <w:rsid w:val="006401B3"/>
    <w:rsid w:val="00640F07"/>
    <w:rsid w:val="00641B98"/>
    <w:rsid w:val="00641C2B"/>
    <w:rsid w:val="00641CF4"/>
    <w:rsid w:val="00641DA9"/>
    <w:rsid w:val="00641DE9"/>
    <w:rsid w:val="00642529"/>
    <w:rsid w:val="00642600"/>
    <w:rsid w:val="006428B3"/>
    <w:rsid w:val="0064325B"/>
    <w:rsid w:val="006432EC"/>
    <w:rsid w:val="0064367E"/>
    <w:rsid w:val="006451DA"/>
    <w:rsid w:val="00645824"/>
    <w:rsid w:val="00646222"/>
    <w:rsid w:val="00646CA2"/>
    <w:rsid w:val="00646E2B"/>
    <w:rsid w:val="0065224C"/>
    <w:rsid w:val="00653159"/>
    <w:rsid w:val="00653573"/>
    <w:rsid w:val="00653686"/>
    <w:rsid w:val="006537F5"/>
    <w:rsid w:val="00653DEA"/>
    <w:rsid w:val="00653DFB"/>
    <w:rsid w:val="006551B5"/>
    <w:rsid w:val="00655D0C"/>
    <w:rsid w:val="00656287"/>
    <w:rsid w:val="00657169"/>
    <w:rsid w:val="006577B8"/>
    <w:rsid w:val="006578B4"/>
    <w:rsid w:val="006579A5"/>
    <w:rsid w:val="00660089"/>
    <w:rsid w:val="00661200"/>
    <w:rsid w:val="0066138C"/>
    <w:rsid w:val="0066142F"/>
    <w:rsid w:val="006614F6"/>
    <w:rsid w:val="00661669"/>
    <w:rsid w:val="00662453"/>
    <w:rsid w:val="0066261F"/>
    <w:rsid w:val="006629E9"/>
    <w:rsid w:val="006631B7"/>
    <w:rsid w:val="006632E4"/>
    <w:rsid w:val="0066349F"/>
    <w:rsid w:val="006641C8"/>
    <w:rsid w:val="006641D4"/>
    <w:rsid w:val="00664562"/>
    <w:rsid w:val="006655C3"/>
    <w:rsid w:val="00665AEC"/>
    <w:rsid w:val="00665ED5"/>
    <w:rsid w:val="00666B2A"/>
    <w:rsid w:val="00667C57"/>
    <w:rsid w:val="0067005A"/>
    <w:rsid w:val="006703F2"/>
    <w:rsid w:val="006707F5"/>
    <w:rsid w:val="00670854"/>
    <w:rsid w:val="00670A2B"/>
    <w:rsid w:val="00671017"/>
    <w:rsid w:val="006711B9"/>
    <w:rsid w:val="006711FE"/>
    <w:rsid w:val="00671A79"/>
    <w:rsid w:val="0067245E"/>
    <w:rsid w:val="00672569"/>
    <w:rsid w:val="0067295E"/>
    <w:rsid w:val="006729AB"/>
    <w:rsid w:val="006745B4"/>
    <w:rsid w:val="0067540E"/>
    <w:rsid w:val="0067615C"/>
    <w:rsid w:val="00676A0A"/>
    <w:rsid w:val="00677332"/>
    <w:rsid w:val="0067756B"/>
    <w:rsid w:val="00677E91"/>
    <w:rsid w:val="00677FFE"/>
    <w:rsid w:val="0068114C"/>
    <w:rsid w:val="00682516"/>
    <w:rsid w:val="006825B2"/>
    <w:rsid w:val="0068279C"/>
    <w:rsid w:val="00683093"/>
    <w:rsid w:val="00683143"/>
    <w:rsid w:val="006831A1"/>
    <w:rsid w:val="006835B8"/>
    <w:rsid w:val="00683CFC"/>
    <w:rsid w:val="00683D2D"/>
    <w:rsid w:val="00683ECC"/>
    <w:rsid w:val="00684994"/>
    <w:rsid w:val="0068528C"/>
    <w:rsid w:val="0068563D"/>
    <w:rsid w:val="00685700"/>
    <w:rsid w:val="00685838"/>
    <w:rsid w:val="00686D71"/>
    <w:rsid w:val="006873F7"/>
    <w:rsid w:val="006875CB"/>
    <w:rsid w:val="00690718"/>
    <w:rsid w:val="0069072F"/>
    <w:rsid w:val="00690EE4"/>
    <w:rsid w:val="00691394"/>
    <w:rsid w:val="0069152D"/>
    <w:rsid w:val="0069229F"/>
    <w:rsid w:val="0069231D"/>
    <w:rsid w:val="006925CE"/>
    <w:rsid w:val="006931B2"/>
    <w:rsid w:val="006931D8"/>
    <w:rsid w:val="00693257"/>
    <w:rsid w:val="00693DC6"/>
    <w:rsid w:val="00693DED"/>
    <w:rsid w:val="00693EFA"/>
    <w:rsid w:val="0069426F"/>
    <w:rsid w:val="006946B5"/>
    <w:rsid w:val="00694B31"/>
    <w:rsid w:val="00694F27"/>
    <w:rsid w:val="00695933"/>
    <w:rsid w:val="00695DCE"/>
    <w:rsid w:val="00696921"/>
    <w:rsid w:val="00696EB7"/>
    <w:rsid w:val="00697171"/>
    <w:rsid w:val="00697654"/>
    <w:rsid w:val="00697B17"/>
    <w:rsid w:val="006A0C26"/>
    <w:rsid w:val="006A0D3B"/>
    <w:rsid w:val="006A14B5"/>
    <w:rsid w:val="006A2724"/>
    <w:rsid w:val="006A344E"/>
    <w:rsid w:val="006A3702"/>
    <w:rsid w:val="006A3D75"/>
    <w:rsid w:val="006A53BB"/>
    <w:rsid w:val="006A5ED5"/>
    <w:rsid w:val="006A6500"/>
    <w:rsid w:val="006A7B3F"/>
    <w:rsid w:val="006B01BF"/>
    <w:rsid w:val="006B0D4A"/>
    <w:rsid w:val="006B1328"/>
    <w:rsid w:val="006B1ABF"/>
    <w:rsid w:val="006B1AE1"/>
    <w:rsid w:val="006B1B2C"/>
    <w:rsid w:val="006B1CFF"/>
    <w:rsid w:val="006B2783"/>
    <w:rsid w:val="006B27B8"/>
    <w:rsid w:val="006B2A2F"/>
    <w:rsid w:val="006B35F4"/>
    <w:rsid w:val="006B367A"/>
    <w:rsid w:val="006B4FA6"/>
    <w:rsid w:val="006B4FB2"/>
    <w:rsid w:val="006B56DA"/>
    <w:rsid w:val="006B6120"/>
    <w:rsid w:val="006B6AB0"/>
    <w:rsid w:val="006B6C7E"/>
    <w:rsid w:val="006B6D00"/>
    <w:rsid w:val="006B79F9"/>
    <w:rsid w:val="006B7CF0"/>
    <w:rsid w:val="006C1A14"/>
    <w:rsid w:val="006C2313"/>
    <w:rsid w:val="006C2C03"/>
    <w:rsid w:val="006C300B"/>
    <w:rsid w:val="006C304F"/>
    <w:rsid w:val="006C3A04"/>
    <w:rsid w:val="006C48DD"/>
    <w:rsid w:val="006C4D3C"/>
    <w:rsid w:val="006C4F34"/>
    <w:rsid w:val="006C5B13"/>
    <w:rsid w:val="006C5FB6"/>
    <w:rsid w:val="006C6129"/>
    <w:rsid w:val="006C63B8"/>
    <w:rsid w:val="006C6525"/>
    <w:rsid w:val="006C6668"/>
    <w:rsid w:val="006C6860"/>
    <w:rsid w:val="006C733E"/>
    <w:rsid w:val="006C7F52"/>
    <w:rsid w:val="006D0365"/>
    <w:rsid w:val="006D07A6"/>
    <w:rsid w:val="006D0D49"/>
    <w:rsid w:val="006D224E"/>
    <w:rsid w:val="006D2E9C"/>
    <w:rsid w:val="006D3D70"/>
    <w:rsid w:val="006D4238"/>
    <w:rsid w:val="006D4EB1"/>
    <w:rsid w:val="006D58E8"/>
    <w:rsid w:val="006D5CC9"/>
    <w:rsid w:val="006D673F"/>
    <w:rsid w:val="006D70DE"/>
    <w:rsid w:val="006D7104"/>
    <w:rsid w:val="006D7B91"/>
    <w:rsid w:val="006E02D5"/>
    <w:rsid w:val="006E145A"/>
    <w:rsid w:val="006E16B8"/>
    <w:rsid w:val="006E22C3"/>
    <w:rsid w:val="006E2AF7"/>
    <w:rsid w:val="006E455C"/>
    <w:rsid w:val="006E4B62"/>
    <w:rsid w:val="006E4CFC"/>
    <w:rsid w:val="006E7463"/>
    <w:rsid w:val="006E74E3"/>
    <w:rsid w:val="006E76D9"/>
    <w:rsid w:val="006F19B0"/>
    <w:rsid w:val="006F1B1B"/>
    <w:rsid w:val="006F2916"/>
    <w:rsid w:val="006F4348"/>
    <w:rsid w:val="006F44DF"/>
    <w:rsid w:val="006F4936"/>
    <w:rsid w:val="006F4974"/>
    <w:rsid w:val="006F59F9"/>
    <w:rsid w:val="006F6CAC"/>
    <w:rsid w:val="00700432"/>
    <w:rsid w:val="00700554"/>
    <w:rsid w:val="00700752"/>
    <w:rsid w:val="00700BEE"/>
    <w:rsid w:val="00700F7C"/>
    <w:rsid w:val="00700FFA"/>
    <w:rsid w:val="007015BE"/>
    <w:rsid w:val="00701801"/>
    <w:rsid w:val="00701906"/>
    <w:rsid w:val="00701A7F"/>
    <w:rsid w:val="00701A88"/>
    <w:rsid w:val="007027DC"/>
    <w:rsid w:val="007028D2"/>
    <w:rsid w:val="00703ACB"/>
    <w:rsid w:val="0070405D"/>
    <w:rsid w:val="00705869"/>
    <w:rsid w:val="00705BBA"/>
    <w:rsid w:val="00706101"/>
    <w:rsid w:val="007064B8"/>
    <w:rsid w:val="00707679"/>
    <w:rsid w:val="00707B84"/>
    <w:rsid w:val="00707BA5"/>
    <w:rsid w:val="00710073"/>
    <w:rsid w:val="007103CE"/>
    <w:rsid w:val="00710781"/>
    <w:rsid w:val="00710D1E"/>
    <w:rsid w:val="00711340"/>
    <w:rsid w:val="00711A3E"/>
    <w:rsid w:val="00712330"/>
    <w:rsid w:val="0071270C"/>
    <w:rsid w:val="0071289F"/>
    <w:rsid w:val="0071307E"/>
    <w:rsid w:val="0071371F"/>
    <w:rsid w:val="0071379D"/>
    <w:rsid w:val="00713C22"/>
    <w:rsid w:val="0071438E"/>
    <w:rsid w:val="00714B77"/>
    <w:rsid w:val="00714C4E"/>
    <w:rsid w:val="00714DE2"/>
    <w:rsid w:val="00715D6A"/>
    <w:rsid w:val="00716191"/>
    <w:rsid w:val="007177D0"/>
    <w:rsid w:val="00720178"/>
    <w:rsid w:val="00720430"/>
    <w:rsid w:val="0072047F"/>
    <w:rsid w:val="007217D2"/>
    <w:rsid w:val="007217F4"/>
    <w:rsid w:val="00721C96"/>
    <w:rsid w:val="00721FD5"/>
    <w:rsid w:val="007227B4"/>
    <w:rsid w:val="00724855"/>
    <w:rsid w:val="00724B0A"/>
    <w:rsid w:val="007252DB"/>
    <w:rsid w:val="00726DAC"/>
    <w:rsid w:val="0072716C"/>
    <w:rsid w:val="0072757A"/>
    <w:rsid w:val="00730395"/>
    <w:rsid w:val="007304B0"/>
    <w:rsid w:val="00731C0C"/>
    <w:rsid w:val="00731C3C"/>
    <w:rsid w:val="0073249E"/>
    <w:rsid w:val="00732F31"/>
    <w:rsid w:val="007333BD"/>
    <w:rsid w:val="007334C3"/>
    <w:rsid w:val="00733ED7"/>
    <w:rsid w:val="00733F81"/>
    <w:rsid w:val="007351EE"/>
    <w:rsid w:val="00735419"/>
    <w:rsid w:val="007354F0"/>
    <w:rsid w:val="0073583C"/>
    <w:rsid w:val="00735A8A"/>
    <w:rsid w:val="00736172"/>
    <w:rsid w:val="00736349"/>
    <w:rsid w:val="00737FBF"/>
    <w:rsid w:val="00740AAA"/>
    <w:rsid w:val="00741A71"/>
    <w:rsid w:val="007423C9"/>
    <w:rsid w:val="00743879"/>
    <w:rsid w:val="0074576C"/>
    <w:rsid w:val="00746135"/>
    <w:rsid w:val="007464C8"/>
    <w:rsid w:val="00746992"/>
    <w:rsid w:val="00746B14"/>
    <w:rsid w:val="00750DE2"/>
    <w:rsid w:val="00751334"/>
    <w:rsid w:val="00751648"/>
    <w:rsid w:val="007516C7"/>
    <w:rsid w:val="00751C86"/>
    <w:rsid w:val="00751F36"/>
    <w:rsid w:val="007526E8"/>
    <w:rsid w:val="007533F9"/>
    <w:rsid w:val="00754962"/>
    <w:rsid w:val="0075527A"/>
    <w:rsid w:val="00755E8F"/>
    <w:rsid w:val="00756A8E"/>
    <w:rsid w:val="007570CB"/>
    <w:rsid w:val="007571A6"/>
    <w:rsid w:val="0075729F"/>
    <w:rsid w:val="007578BE"/>
    <w:rsid w:val="00760457"/>
    <w:rsid w:val="00760531"/>
    <w:rsid w:val="00761BE8"/>
    <w:rsid w:val="00761F0D"/>
    <w:rsid w:val="00761F40"/>
    <w:rsid w:val="00762039"/>
    <w:rsid w:val="0076498E"/>
    <w:rsid w:val="0076510F"/>
    <w:rsid w:val="00765FAC"/>
    <w:rsid w:val="00766258"/>
    <w:rsid w:val="007662C6"/>
    <w:rsid w:val="007669D5"/>
    <w:rsid w:val="00766A85"/>
    <w:rsid w:val="0076727E"/>
    <w:rsid w:val="00767346"/>
    <w:rsid w:val="0076760B"/>
    <w:rsid w:val="00767EBC"/>
    <w:rsid w:val="00767F33"/>
    <w:rsid w:val="0077091A"/>
    <w:rsid w:val="00770F92"/>
    <w:rsid w:val="00771607"/>
    <w:rsid w:val="007718FE"/>
    <w:rsid w:val="0077192F"/>
    <w:rsid w:val="007719D4"/>
    <w:rsid w:val="00772C4A"/>
    <w:rsid w:val="00774918"/>
    <w:rsid w:val="00774CC5"/>
    <w:rsid w:val="00775147"/>
    <w:rsid w:val="007765B6"/>
    <w:rsid w:val="007768B9"/>
    <w:rsid w:val="00776EE3"/>
    <w:rsid w:val="0077725A"/>
    <w:rsid w:val="007778B6"/>
    <w:rsid w:val="00777E94"/>
    <w:rsid w:val="007809E6"/>
    <w:rsid w:val="00780B8F"/>
    <w:rsid w:val="00781488"/>
    <w:rsid w:val="00781587"/>
    <w:rsid w:val="007827FB"/>
    <w:rsid w:val="007828AF"/>
    <w:rsid w:val="00783AB2"/>
    <w:rsid w:val="00783B82"/>
    <w:rsid w:val="00784368"/>
    <w:rsid w:val="007844FB"/>
    <w:rsid w:val="0078470F"/>
    <w:rsid w:val="00784C3B"/>
    <w:rsid w:val="00784F04"/>
    <w:rsid w:val="007850B6"/>
    <w:rsid w:val="007853AF"/>
    <w:rsid w:val="00786A25"/>
    <w:rsid w:val="00786A51"/>
    <w:rsid w:val="00790629"/>
    <w:rsid w:val="007912D4"/>
    <w:rsid w:val="00791465"/>
    <w:rsid w:val="00792D32"/>
    <w:rsid w:val="00792E08"/>
    <w:rsid w:val="007934D0"/>
    <w:rsid w:val="00793515"/>
    <w:rsid w:val="00793F34"/>
    <w:rsid w:val="007946A1"/>
    <w:rsid w:val="00794AB0"/>
    <w:rsid w:val="00794FE7"/>
    <w:rsid w:val="007951D2"/>
    <w:rsid w:val="007966D5"/>
    <w:rsid w:val="0079687B"/>
    <w:rsid w:val="007968A4"/>
    <w:rsid w:val="00796AD5"/>
    <w:rsid w:val="00797330"/>
    <w:rsid w:val="00797779"/>
    <w:rsid w:val="007977E1"/>
    <w:rsid w:val="00797832"/>
    <w:rsid w:val="007A0165"/>
    <w:rsid w:val="007A067A"/>
    <w:rsid w:val="007A0DF0"/>
    <w:rsid w:val="007A1DEE"/>
    <w:rsid w:val="007A1F83"/>
    <w:rsid w:val="007A399E"/>
    <w:rsid w:val="007A3A01"/>
    <w:rsid w:val="007A3B50"/>
    <w:rsid w:val="007A3C01"/>
    <w:rsid w:val="007A3DE8"/>
    <w:rsid w:val="007A4189"/>
    <w:rsid w:val="007A434E"/>
    <w:rsid w:val="007A43F4"/>
    <w:rsid w:val="007A4DC7"/>
    <w:rsid w:val="007A552D"/>
    <w:rsid w:val="007A55CA"/>
    <w:rsid w:val="007A58F5"/>
    <w:rsid w:val="007A7589"/>
    <w:rsid w:val="007A771C"/>
    <w:rsid w:val="007A7F75"/>
    <w:rsid w:val="007B01D0"/>
    <w:rsid w:val="007B0E53"/>
    <w:rsid w:val="007B40B6"/>
    <w:rsid w:val="007B453F"/>
    <w:rsid w:val="007B4F9C"/>
    <w:rsid w:val="007B55B6"/>
    <w:rsid w:val="007B5E84"/>
    <w:rsid w:val="007B696F"/>
    <w:rsid w:val="007B6B4B"/>
    <w:rsid w:val="007B7525"/>
    <w:rsid w:val="007B7B0F"/>
    <w:rsid w:val="007B7F16"/>
    <w:rsid w:val="007C06CA"/>
    <w:rsid w:val="007C0893"/>
    <w:rsid w:val="007C099C"/>
    <w:rsid w:val="007C1035"/>
    <w:rsid w:val="007C15CC"/>
    <w:rsid w:val="007C20CA"/>
    <w:rsid w:val="007C2616"/>
    <w:rsid w:val="007C264D"/>
    <w:rsid w:val="007C2FDE"/>
    <w:rsid w:val="007C387F"/>
    <w:rsid w:val="007C38A5"/>
    <w:rsid w:val="007C4020"/>
    <w:rsid w:val="007C420A"/>
    <w:rsid w:val="007C443C"/>
    <w:rsid w:val="007C48DF"/>
    <w:rsid w:val="007C4D33"/>
    <w:rsid w:val="007C4E43"/>
    <w:rsid w:val="007C546E"/>
    <w:rsid w:val="007C547B"/>
    <w:rsid w:val="007C54FE"/>
    <w:rsid w:val="007C55DF"/>
    <w:rsid w:val="007C62A1"/>
    <w:rsid w:val="007C6521"/>
    <w:rsid w:val="007C6958"/>
    <w:rsid w:val="007C6CB4"/>
    <w:rsid w:val="007C7490"/>
    <w:rsid w:val="007C79D3"/>
    <w:rsid w:val="007D0E03"/>
    <w:rsid w:val="007D11D4"/>
    <w:rsid w:val="007D256A"/>
    <w:rsid w:val="007D2D6A"/>
    <w:rsid w:val="007D2E23"/>
    <w:rsid w:val="007D2F2F"/>
    <w:rsid w:val="007D3E26"/>
    <w:rsid w:val="007D4288"/>
    <w:rsid w:val="007D42BA"/>
    <w:rsid w:val="007D4A9B"/>
    <w:rsid w:val="007D639C"/>
    <w:rsid w:val="007D6A09"/>
    <w:rsid w:val="007D6D8A"/>
    <w:rsid w:val="007D703D"/>
    <w:rsid w:val="007D77D5"/>
    <w:rsid w:val="007D7CB5"/>
    <w:rsid w:val="007E04ED"/>
    <w:rsid w:val="007E252B"/>
    <w:rsid w:val="007E37BA"/>
    <w:rsid w:val="007E3A2C"/>
    <w:rsid w:val="007E4D9C"/>
    <w:rsid w:val="007E4EAB"/>
    <w:rsid w:val="007E6210"/>
    <w:rsid w:val="007E6664"/>
    <w:rsid w:val="007E68DE"/>
    <w:rsid w:val="007E698F"/>
    <w:rsid w:val="007E6EBD"/>
    <w:rsid w:val="007E7C90"/>
    <w:rsid w:val="007E7D76"/>
    <w:rsid w:val="007E7F84"/>
    <w:rsid w:val="007E7FA2"/>
    <w:rsid w:val="007F2A76"/>
    <w:rsid w:val="007F35DA"/>
    <w:rsid w:val="007F3D9D"/>
    <w:rsid w:val="007F4E95"/>
    <w:rsid w:val="007F58CB"/>
    <w:rsid w:val="007F59D0"/>
    <w:rsid w:val="007F5AA1"/>
    <w:rsid w:val="007F5AD0"/>
    <w:rsid w:val="007F5D9D"/>
    <w:rsid w:val="007F5F9A"/>
    <w:rsid w:val="007F61E2"/>
    <w:rsid w:val="007F6210"/>
    <w:rsid w:val="007F623B"/>
    <w:rsid w:val="007F6685"/>
    <w:rsid w:val="007F69D8"/>
    <w:rsid w:val="007F6CE2"/>
    <w:rsid w:val="007F766C"/>
    <w:rsid w:val="008015C4"/>
    <w:rsid w:val="00801C59"/>
    <w:rsid w:val="00801D5A"/>
    <w:rsid w:val="00801E75"/>
    <w:rsid w:val="00802E9C"/>
    <w:rsid w:val="008030B9"/>
    <w:rsid w:val="0080350B"/>
    <w:rsid w:val="00803E5C"/>
    <w:rsid w:val="008053A4"/>
    <w:rsid w:val="00805682"/>
    <w:rsid w:val="00805C4A"/>
    <w:rsid w:val="00805F3E"/>
    <w:rsid w:val="008064D5"/>
    <w:rsid w:val="0080660F"/>
    <w:rsid w:val="008069E9"/>
    <w:rsid w:val="00806BF5"/>
    <w:rsid w:val="008070DA"/>
    <w:rsid w:val="008076EE"/>
    <w:rsid w:val="00810B33"/>
    <w:rsid w:val="00811341"/>
    <w:rsid w:val="008118D1"/>
    <w:rsid w:val="00813866"/>
    <w:rsid w:val="00813B13"/>
    <w:rsid w:val="00815765"/>
    <w:rsid w:val="0081689B"/>
    <w:rsid w:val="008168F4"/>
    <w:rsid w:val="00816ADB"/>
    <w:rsid w:val="00816C77"/>
    <w:rsid w:val="00816E54"/>
    <w:rsid w:val="0081722E"/>
    <w:rsid w:val="008178EB"/>
    <w:rsid w:val="00820A31"/>
    <w:rsid w:val="0082113C"/>
    <w:rsid w:val="00821713"/>
    <w:rsid w:val="008227BF"/>
    <w:rsid w:val="008229FE"/>
    <w:rsid w:val="00823EA7"/>
    <w:rsid w:val="0082492D"/>
    <w:rsid w:val="00826DB9"/>
    <w:rsid w:val="00827D10"/>
    <w:rsid w:val="00830361"/>
    <w:rsid w:val="0083056C"/>
    <w:rsid w:val="00830954"/>
    <w:rsid w:val="00830B79"/>
    <w:rsid w:val="00831E8A"/>
    <w:rsid w:val="00832A2C"/>
    <w:rsid w:val="00832F5C"/>
    <w:rsid w:val="00833225"/>
    <w:rsid w:val="00833532"/>
    <w:rsid w:val="00833F25"/>
    <w:rsid w:val="00834C85"/>
    <w:rsid w:val="00835E6B"/>
    <w:rsid w:val="00836848"/>
    <w:rsid w:val="0084085E"/>
    <w:rsid w:val="00840DF8"/>
    <w:rsid w:val="00841002"/>
    <w:rsid w:val="0084123C"/>
    <w:rsid w:val="00842C4E"/>
    <w:rsid w:val="00844132"/>
    <w:rsid w:val="00844837"/>
    <w:rsid w:val="008450EC"/>
    <w:rsid w:val="00846F29"/>
    <w:rsid w:val="00847391"/>
    <w:rsid w:val="00847ABE"/>
    <w:rsid w:val="00851DFB"/>
    <w:rsid w:val="00852C80"/>
    <w:rsid w:val="008530DC"/>
    <w:rsid w:val="008531F2"/>
    <w:rsid w:val="00853370"/>
    <w:rsid w:val="008539A8"/>
    <w:rsid w:val="008540D5"/>
    <w:rsid w:val="00854180"/>
    <w:rsid w:val="00854390"/>
    <w:rsid w:val="008549D3"/>
    <w:rsid w:val="00854AAB"/>
    <w:rsid w:val="00854BCF"/>
    <w:rsid w:val="00855A92"/>
    <w:rsid w:val="00856AC4"/>
    <w:rsid w:val="00857743"/>
    <w:rsid w:val="00857784"/>
    <w:rsid w:val="008600F3"/>
    <w:rsid w:val="008604BE"/>
    <w:rsid w:val="00860654"/>
    <w:rsid w:val="00860731"/>
    <w:rsid w:val="00860FB3"/>
    <w:rsid w:val="008612EB"/>
    <w:rsid w:val="00862596"/>
    <w:rsid w:val="008628D4"/>
    <w:rsid w:val="0086377C"/>
    <w:rsid w:val="0086381C"/>
    <w:rsid w:val="008642C8"/>
    <w:rsid w:val="00865023"/>
    <w:rsid w:val="0086595E"/>
    <w:rsid w:val="00865CB8"/>
    <w:rsid w:val="0086631B"/>
    <w:rsid w:val="00867387"/>
    <w:rsid w:val="00867B27"/>
    <w:rsid w:val="00867C33"/>
    <w:rsid w:val="00867E0E"/>
    <w:rsid w:val="008700A3"/>
    <w:rsid w:val="0087071B"/>
    <w:rsid w:val="00870FF2"/>
    <w:rsid w:val="00871584"/>
    <w:rsid w:val="008715F4"/>
    <w:rsid w:val="00871FEC"/>
    <w:rsid w:val="008723E2"/>
    <w:rsid w:val="00872CF9"/>
    <w:rsid w:val="00873408"/>
    <w:rsid w:val="00874115"/>
    <w:rsid w:val="008744BF"/>
    <w:rsid w:val="00874C1C"/>
    <w:rsid w:val="00874E6F"/>
    <w:rsid w:val="008755E7"/>
    <w:rsid w:val="00875716"/>
    <w:rsid w:val="00875FEB"/>
    <w:rsid w:val="00876696"/>
    <w:rsid w:val="008768B5"/>
    <w:rsid w:val="0087691F"/>
    <w:rsid w:val="00876A69"/>
    <w:rsid w:val="00876F12"/>
    <w:rsid w:val="00880A50"/>
    <w:rsid w:val="008814AB"/>
    <w:rsid w:val="008816F2"/>
    <w:rsid w:val="00881B60"/>
    <w:rsid w:val="00882292"/>
    <w:rsid w:val="00882C61"/>
    <w:rsid w:val="00882CB8"/>
    <w:rsid w:val="0088303A"/>
    <w:rsid w:val="0088305A"/>
    <w:rsid w:val="008836D2"/>
    <w:rsid w:val="00883778"/>
    <w:rsid w:val="008837DB"/>
    <w:rsid w:val="0088480B"/>
    <w:rsid w:val="00884A4F"/>
    <w:rsid w:val="00885367"/>
    <w:rsid w:val="0088597A"/>
    <w:rsid w:val="00885B91"/>
    <w:rsid w:val="00885FEE"/>
    <w:rsid w:val="00886702"/>
    <w:rsid w:val="00886D47"/>
    <w:rsid w:val="0088752C"/>
    <w:rsid w:val="00887843"/>
    <w:rsid w:val="00887C99"/>
    <w:rsid w:val="00887F51"/>
    <w:rsid w:val="0089034A"/>
    <w:rsid w:val="008905C9"/>
    <w:rsid w:val="008921EB"/>
    <w:rsid w:val="00892629"/>
    <w:rsid w:val="00893521"/>
    <w:rsid w:val="00893A4E"/>
    <w:rsid w:val="008945AC"/>
    <w:rsid w:val="00894C7E"/>
    <w:rsid w:val="00894CDD"/>
    <w:rsid w:val="00894DA5"/>
    <w:rsid w:val="008953F0"/>
    <w:rsid w:val="008959EC"/>
    <w:rsid w:val="008962A0"/>
    <w:rsid w:val="00896B2E"/>
    <w:rsid w:val="00896E1E"/>
    <w:rsid w:val="00896E65"/>
    <w:rsid w:val="008970A1"/>
    <w:rsid w:val="00897BF7"/>
    <w:rsid w:val="008A03C1"/>
    <w:rsid w:val="008A06ED"/>
    <w:rsid w:val="008A1729"/>
    <w:rsid w:val="008A175E"/>
    <w:rsid w:val="008A1D1B"/>
    <w:rsid w:val="008A20FE"/>
    <w:rsid w:val="008A21BB"/>
    <w:rsid w:val="008A24C2"/>
    <w:rsid w:val="008A29D2"/>
    <w:rsid w:val="008A2A7E"/>
    <w:rsid w:val="008A3AAD"/>
    <w:rsid w:val="008A4063"/>
    <w:rsid w:val="008A4793"/>
    <w:rsid w:val="008A56BD"/>
    <w:rsid w:val="008A65EF"/>
    <w:rsid w:val="008A6A2E"/>
    <w:rsid w:val="008A6D40"/>
    <w:rsid w:val="008A6FA0"/>
    <w:rsid w:val="008A74EB"/>
    <w:rsid w:val="008A79C1"/>
    <w:rsid w:val="008A7EF8"/>
    <w:rsid w:val="008B00CE"/>
    <w:rsid w:val="008B0772"/>
    <w:rsid w:val="008B0D81"/>
    <w:rsid w:val="008B1371"/>
    <w:rsid w:val="008B16FD"/>
    <w:rsid w:val="008B178D"/>
    <w:rsid w:val="008B1FB4"/>
    <w:rsid w:val="008B20EC"/>
    <w:rsid w:val="008B2604"/>
    <w:rsid w:val="008B3E1E"/>
    <w:rsid w:val="008B3ED9"/>
    <w:rsid w:val="008B3F5E"/>
    <w:rsid w:val="008B3FD4"/>
    <w:rsid w:val="008B49A0"/>
    <w:rsid w:val="008B4CB1"/>
    <w:rsid w:val="008B52CE"/>
    <w:rsid w:val="008B5AB7"/>
    <w:rsid w:val="008B6037"/>
    <w:rsid w:val="008B62D2"/>
    <w:rsid w:val="008B7341"/>
    <w:rsid w:val="008B79AC"/>
    <w:rsid w:val="008B7E11"/>
    <w:rsid w:val="008C0040"/>
    <w:rsid w:val="008C0545"/>
    <w:rsid w:val="008C1301"/>
    <w:rsid w:val="008C1E10"/>
    <w:rsid w:val="008C28C1"/>
    <w:rsid w:val="008C2A6A"/>
    <w:rsid w:val="008C3190"/>
    <w:rsid w:val="008C329A"/>
    <w:rsid w:val="008C436C"/>
    <w:rsid w:val="008C4867"/>
    <w:rsid w:val="008C495D"/>
    <w:rsid w:val="008C55D7"/>
    <w:rsid w:val="008C6764"/>
    <w:rsid w:val="008C69E5"/>
    <w:rsid w:val="008C7A84"/>
    <w:rsid w:val="008D004D"/>
    <w:rsid w:val="008D0465"/>
    <w:rsid w:val="008D12A1"/>
    <w:rsid w:val="008D13D1"/>
    <w:rsid w:val="008D14E8"/>
    <w:rsid w:val="008D188D"/>
    <w:rsid w:val="008D3AD4"/>
    <w:rsid w:val="008D415D"/>
    <w:rsid w:val="008D5521"/>
    <w:rsid w:val="008D5A2A"/>
    <w:rsid w:val="008D7DE9"/>
    <w:rsid w:val="008E05D7"/>
    <w:rsid w:val="008E1670"/>
    <w:rsid w:val="008E1747"/>
    <w:rsid w:val="008E1C6D"/>
    <w:rsid w:val="008E21FA"/>
    <w:rsid w:val="008E2AAC"/>
    <w:rsid w:val="008E3CF7"/>
    <w:rsid w:val="008E5601"/>
    <w:rsid w:val="008E5DB7"/>
    <w:rsid w:val="008E5EDD"/>
    <w:rsid w:val="008E6804"/>
    <w:rsid w:val="008F0091"/>
    <w:rsid w:val="008F031D"/>
    <w:rsid w:val="008F04D6"/>
    <w:rsid w:val="008F0D85"/>
    <w:rsid w:val="008F0EA7"/>
    <w:rsid w:val="008F146A"/>
    <w:rsid w:val="008F1858"/>
    <w:rsid w:val="008F1938"/>
    <w:rsid w:val="008F1A0A"/>
    <w:rsid w:val="008F2135"/>
    <w:rsid w:val="008F2441"/>
    <w:rsid w:val="008F3472"/>
    <w:rsid w:val="008F4BA2"/>
    <w:rsid w:val="008F4C25"/>
    <w:rsid w:val="008F4C80"/>
    <w:rsid w:val="008F5500"/>
    <w:rsid w:val="008F55BE"/>
    <w:rsid w:val="008F5D99"/>
    <w:rsid w:val="008F6406"/>
    <w:rsid w:val="008F642B"/>
    <w:rsid w:val="008F6DA0"/>
    <w:rsid w:val="008F74FC"/>
    <w:rsid w:val="00900418"/>
    <w:rsid w:val="00900640"/>
    <w:rsid w:val="009006C8"/>
    <w:rsid w:val="009009EB"/>
    <w:rsid w:val="00901F47"/>
    <w:rsid w:val="0090203B"/>
    <w:rsid w:val="0090217B"/>
    <w:rsid w:val="009024EB"/>
    <w:rsid w:val="0090252F"/>
    <w:rsid w:val="00902969"/>
    <w:rsid w:val="00902FB6"/>
    <w:rsid w:val="009031EC"/>
    <w:rsid w:val="00903909"/>
    <w:rsid w:val="00904793"/>
    <w:rsid w:val="009049CA"/>
    <w:rsid w:val="00904B89"/>
    <w:rsid w:val="00904ED6"/>
    <w:rsid w:val="009055C7"/>
    <w:rsid w:val="00905A2B"/>
    <w:rsid w:val="00905C7E"/>
    <w:rsid w:val="00906386"/>
    <w:rsid w:val="00906E52"/>
    <w:rsid w:val="00906ED3"/>
    <w:rsid w:val="00907071"/>
    <w:rsid w:val="00907280"/>
    <w:rsid w:val="009075D0"/>
    <w:rsid w:val="009077B3"/>
    <w:rsid w:val="00910CB2"/>
    <w:rsid w:val="00910E39"/>
    <w:rsid w:val="00910E8A"/>
    <w:rsid w:val="0091154E"/>
    <w:rsid w:val="00911A7B"/>
    <w:rsid w:val="00912A21"/>
    <w:rsid w:val="00912F49"/>
    <w:rsid w:val="00914251"/>
    <w:rsid w:val="00914BAF"/>
    <w:rsid w:val="00914C65"/>
    <w:rsid w:val="0091502F"/>
    <w:rsid w:val="00915097"/>
    <w:rsid w:val="009157F2"/>
    <w:rsid w:val="0091664F"/>
    <w:rsid w:val="00916722"/>
    <w:rsid w:val="00917121"/>
    <w:rsid w:val="00917358"/>
    <w:rsid w:val="00917CED"/>
    <w:rsid w:val="00917D5B"/>
    <w:rsid w:val="00920AAC"/>
    <w:rsid w:val="00921600"/>
    <w:rsid w:val="00921DEE"/>
    <w:rsid w:val="00921E40"/>
    <w:rsid w:val="00922269"/>
    <w:rsid w:val="009231C2"/>
    <w:rsid w:val="0092340E"/>
    <w:rsid w:val="00923D11"/>
    <w:rsid w:val="00923DB2"/>
    <w:rsid w:val="00923F12"/>
    <w:rsid w:val="009259D8"/>
    <w:rsid w:val="00925F4F"/>
    <w:rsid w:val="009270FB"/>
    <w:rsid w:val="009273A1"/>
    <w:rsid w:val="00927F95"/>
    <w:rsid w:val="00930583"/>
    <w:rsid w:val="0093076D"/>
    <w:rsid w:val="009310C3"/>
    <w:rsid w:val="00931423"/>
    <w:rsid w:val="00932344"/>
    <w:rsid w:val="009326C2"/>
    <w:rsid w:val="00933771"/>
    <w:rsid w:val="00933C9C"/>
    <w:rsid w:val="00934D7E"/>
    <w:rsid w:val="00934F54"/>
    <w:rsid w:val="00935865"/>
    <w:rsid w:val="00937C17"/>
    <w:rsid w:val="00940058"/>
    <w:rsid w:val="0094023B"/>
    <w:rsid w:val="009402F2"/>
    <w:rsid w:val="00940342"/>
    <w:rsid w:val="00941238"/>
    <w:rsid w:val="009415AA"/>
    <w:rsid w:val="00942679"/>
    <w:rsid w:val="00942AF8"/>
    <w:rsid w:val="00943525"/>
    <w:rsid w:val="009443AA"/>
    <w:rsid w:val="00944662"/>
    <w:rsid w:val="00944ACE"/>
    <w:rsid w:val="00944D2B"/>
    <w:rsid w:val="00945D84"/>
    <w:rsid w:val="00945E33"/>
    <w:rsid w:val="00945F0D"/>
    <w:rsid w:val="009463AB"/>
    <w:rsid w:val="00946463"/>
    <w:rsid w:val="00946A3C"/>
    <w:rsid w:val="00946F38"/>
    <w:rsid w:val="00947052"/>
    <w:rsid w:val="00947CDE"/>
    <w:rsid w:val="00947DA2"/>
    <w:rsid w:val="00947E0F"/>
    <w:rsid w:val="00950A96"/>
    <w:rsid w:val="00951B2F"/>
    <w:rsid w:val="009524F3"/>
    <w:rsid w:val="00953453"/>
    <w:rsid w:val="0095362A"/>
    <w:rsid w:val="00953634"/>
    <w:rsid w:val="00953C51"/>
    <w:rsid w:val="00954454"/>
    <w:rsid w:val="00955724"/>
    <w:rsid w:val="0095619B"/>
    <w:rsid w:val="00956C23"/>
    <w:rsid w:val="009578F3"/>
    <w:rsid w:val="00960216"/>
    <w:rsid w:val="009604F6"/>
    <w:rsid w:val="0096071F"/>
    <w:rsid w:val="00960A63"/>
    <w:rsid w:val="00961031"/>
    <w:rsid w:val="009612C8"/>
    <w:rsid w:val="00962135"/>
    <w:rsid w:val="00962948"/>
    <w:rsid w:val="00963323"/>
    <w:rsid w:val="0096428C"/>
    <w:rsid w:val="009649EF"/>
    <w:rsid w:val="00964F01"/>
    <w:rsid w:val="009660F4"/>
    <w:rsid w:val="00967134"/>
    <w:rsid w:val="009674D0"/>
    <w:rsid w:val="00967A3E"/>
    <w:rsid w:val="0097096B"/>
    <w:rsid w:val="00970D41"/>
    <w:rsid w:val="009717A5"/>
    <w:rsid w:val="00972374"/>
    <w:rsid w:val="00972887"/>
    <w:rsid w:val="00972E0C"/>
    <w:rsid w:val="0097351F"/>
    <w:rsid w:val="0097354C"/>
    <w:rsid w:val="00973B40"/>
    <w:rsid w:val="009742AE"/>
    <w:rsid w:val="00974953"/>
    <w:rsid w:val="00974DC0"/>
    <w:rsid w:val="009751F1"/>
    <w:rsid w:val="00975D30"/>
    <w:rsid w:val="00976051"/>
    <w:rsid w:val="009762AA"/>
    <w:rsid w:val="00976BF9"/>
    <w:rsid w:val="00976F19"/>
    <w:rsid w:val="0097744F"/>
    <w:rsid w:val="00977F00"/>
    <w:rsid w:val="0098022D"/>
    <w:rsid w:val="009802F2"/>
    <w:rsid w:val="00980829"/>
    <w:rsid w:val="009819B1"/>
    <w:rsid w:val="00981A14"/>
    <w:rsid w:val="00981DA6"/>
    <w:rsid w:val="009829AE"/>
    <w:rsid w:val="00982E88"/>
    <w:rsid w:val="00983159"/>
    <w:rsid w:val="0098394F"/>
    <w:rsid w:val="009847C7"/>
    <w:rsid w:val="00984DBE"/>
    <w:rsid w:val="009855D7"/>
    <w:rsid w:val="0098596D"/>
    <w:rsid w:val="00985990"/>
    <w:rsid w:val="009860C3"/>
    <w:rsid w:val="0098640F"/>
    <w:rsid w:val="009867CF"/>
    <w:rsid w:val="00986A2B"/>
    <w:rsid w:val="00987CD6"/>
    <w:rsid w:val="00987FC9"/>
    <w:rsid w:val="009900D8"/>
    <w:rsid w:val="0099058E"/>
    <w:rsid w:val="00990903"/>
    <w:rsid w:val="00991382"/>
    <w:rsid w:val="009914AB"/>
    <w:rsid w:val="0099175E"/>
    <w:rsid w:val="00991DA4"/>
    <w:rsid w:val="00992B09"/>
    <w:rsid w:val="0099308E"/>
    <w:rsid w:val="00995041"/>
    <w:rsid w:val="00995276"/>
    <w:rsid w:val="009954FB"/>
    <w:rsid w:val="009958EF"/>
    <w:rsid w:val="00996448"/>
    <w:rsid w:val="009977B0"/>
    <w:rsid w:val="00997B98"/>
    <w:rsid w:val="009A1344"/>
    <w:rsid w:val="009A1BC1"/>
    <w:rsid w:val="009A1CAD"/>
    <w:rsid w:val="009A229D"/>
    <w:rsid w:val="009A2A38"/>
    <w:rsid w:val="009A2B45"/>
    <w:rsid w:val="009A2C3E"/>
    <w:rsid w:val="009A2CF1"/>
    <w:rsid w:val="009A361F"/>
    <w:rsid w:val="009A3D79"/>
    <w:rsid w:val="009A468A"/>
    <w:rsid w:val="009A5479"/>
    <w:rsid w:val="009A5C0A"/>
    <w:rsid w:val="009A5CBA"/>
    <w:rsid w:val="009A6259"/>
    <w:rsid w:val="009A65D7"/>
    <w:rsid w:val="009A6C5D"/>
    <w:rsid w:val="009A6DA0"/>
    <w:rsid w:val="009A7A51"/>
    <w:rsid w:val="009B0594"/>
    <w:rsid w:val="009B0824"/>
    <w:rsid w:val="009B0D07"/>
    <w:rsid w:val="009B0F6F"/>
    <w:rsid w:val="009B38B2"/>
    <w:rsid w:val="009B494A"/>
    <w:rsid w:val="009B5943"/>
    <w:rsid w:val="009B62EE"/>
    <w:rsid w:val="009B65ED"/>
    <w:rsid w:val="009B68F1"/>
    <w:rsid w:val="009B6A24"/>
    <w:rsid w:val="009B6BC9"/>
    <w:rsid w:val="009B76F0"/>
    <w:rsid w:val="009C016D"/>
    <w:rsid w:val="009C0300"/>
    <w:rsid w:val="009C0A0D"/>
    <w:rsid w:val="009C0C29"/>
    <w:rsid w:val="009C176A"/>
    <w:rsid w:val="009C2389"/>
    <w:rsid w:val="009C28C7"/>
    <w:rsid w:val="009C2B42"/>
    <w:rsid w:val="009C2D43"/>
    <w:rsid w:val="009C4537"/>
    <w:rsid w:val="009C4E09"/>
    <w:rsid w:val="009C5488"/>
    <w:rsid w:val="009C60CE"/>
    <w:rsid w:val="009C6AAE"/>
    <w:rsid w:val="009C7417"/>
    <w:rsid w:val="009C74D5"/>
    <w:rsid w:val="009C7B04"/>
    <w:rsid w:val="009D08D8"/>
    <w:rsid w:val="009D1727"/>
    <w:rsid w:val="009D1AE4"/>
    <w:rsid w:val="009D2491"/>
    <w:rsid w:val="009D2610"/>
    <w:rsid w:val="009D2AE5"/>
    <w:rsid w:val="009D3276"/>
    <w:rsid w:val="009D3504"/>
    <w:rsid w:val="009D36A5"/>
    <w:rsid w:val="009D398F"/>
    <w:rsid w:val="009D4C53"/>
    <w:rsid w:val="009D4D3C"/>
    <w:rsid w:val="009D532B"/>
    <w:rsid w:val="009D600F"/>
    <w:rsid w:val="009D622F"/>
    <w:rsid w:val="009D68DF"/>
    <w:rsid w:val="009D6EB5"/>
    <w:rsid w:val="009E0939"/>
    <w:rsid w:val="009E0D6A"/>
    <w:rsid w:val="009E166B"/>
    <w:rsid w:val="009E181D"/>
    <w:rsid w:val="009E2D14"/>
    <w:rsid w:val="009E38BB"/>
    <w:rsid w:val="009E391B"/>
    <w:rsid w:val="009E436C"/>
    <w:rsid w:val="009E44A7"/>
    <w:rsid w:val="009E5166"/>
    <w:rsid w:val="009E535B"/>
    <w:rsid w:val="009E5A55"/>
    <w:rsid w:val="009E5BD4"/>
    <w:rsid w:val="009E6449"/>
    <w:rsid w:val="009E69C9"/>
    <w:rsid w:val="009E734E"/>
    <w:rsid w:val="009E775E"/>
    <w:rsid w:val="009F04AE"/>
    <w:rsid w:val="009F056B"/>
    <w:rsid w:val="009F0A83"/>
    <w:rsid w:val="009F0C43"/>
    <w:rsid w:val="009F0D3E"/>
    <w:rsid w:val="009F15D8"/>
    <w:rsid w:val="009F18DE"/>
    <w:rsid w:val="009F29FA"/>
    <w:rsid w:val="009F3640"/>
    <w:rsid w:val="009F3CF6"/>
    <w:rsid w:val="009F5946"/>
    <w:rsid w:val="009F5B94"/>
    <w:rsid w:val="009F5DB6"/>
    <w:rsid w:val="009F7A6E"/>
    <w:rsid w:val="009F7B8C"/>
    <w:rsid w:val="009F7E49"/>
    <w:rsid w:val="00A00D33"/>
    <w:rsid w:val="00A02130"/>
    <w:rsid w:val="00A021FF"/>
    <w:rsid w:val="00A0340E"/>
    <w:rsid w:val="00A03AD6"/>
    <w:rsid w:val="00A03D28"/>
    <w:rsid w:val="00A03E27"/>
    <w:rsid w:val="00A0533C"/>
    <w:rsid w:val="00A058BC"/>
    <w:rsid w:val="00A05A96"/>
    <w:rsid w:val="00A062E1"/>
    <w:rsid w:val="00A063F8"/>
    <w:rsid w:val="00A06499"/>
    <w:rsid w:val="00A10812"/>
    <w:rsid w:val="00A1222E"/>
    <w:rsid w:val="00A123AA"/>
    <w:rsid w:val="00A126FA"/>
    <w:rsid w:val="00A127F9"/>
    <w:rsid w:val="00A137D3"/>
    <w:rsid w:val="00A1554F"/>
    <w:rsid w:val="00A15B20"/>
    <w:rsid w:val="00A16E8F"/>
    <w:rsid w:val="00A1701D"/>
    <w:rsid w:val="00A17403"/>
    <w:rsid w:val="00A20507"/>
    <w:rsid w:val="00A20BD7"/>
    <w:rsid w:val="00A21157"/>
    <w:rsid w:val="00A217DE"/>
    <w:rsid w:val="00A21CFA"/>
    <w:rsid w:val="00A22DDE"/>
    <w:rsid w:val="00A22E32"/>
    <w:rsid w:val="00A23366"/>
    <w:rsid w:val="00A23AEB"/>
    <w:rsid w:val="00A249A6"/>
    <w:rsid w:val="00A24E57"/>
    <w:rsid w:val="00A252E0"/>
    <w:rsid w:val="00A25A85"/>
    <w:rsid w:val="00A268C7"/>
    <w:rsid w:val="00A2698F"/>
    <w:rsid w:val="00A30059"/>
    <w:rsid w:val="00A30716"/>
    <w:rsid w:val="00A3099D"/>
    <w:rsid w:val="00A30F51"/>
    <w:rsid w:val="00A3196E"/>
    <w:rsid w:val="00A31E85"/>
    <w:rsid w:val="00A32423"/>
    <w:rsid w:val="00A32C6F"/>
    <w:rsid w:val="00A32F52"/>
    <w:rsid w:val="00A336AB"/>
    <w:rsid w:val="00A33E05"/>
    <w:rsid w:val="00A34796"/>
    <w:rsid w:val="00A3497F"/>
    <w:rsid w:val="00A34FCF"/>
    <w:rsid w:val="00A35185"/>
    <w:rsid w:val="00A3538B"/>
    <w:rsid w:val="00A35783"/>
    <w:rsid w:val="00A35D21"/>
    <w:rsid w:val="00A36377"/>
    <w:rsid w:val="00A366CA"/>
    <w:rsid w:val="00A36CA4"/>
    <w:rsid w:val="00A37A87"/>
    <w:rsid w:val="00A37C59"/>
    <w:rsid w:val="00A4026E"/>
    <w:rsid w:val="00A40A1B"/>
    <w:rsid w:val="00A40FB0"/>
    <w:rsid w:val="00A41177"/>
    <w:rsid w:val="00A415D5"/>
    <w:rsid w:val="00A41E48"/>
    <w:rsid w:val="00A43C65"/>
    <w:rsid w:val="00A43D88"/>
    <w:rsid w:val="00A43DF0"/>
    <w:rsid w:val="00A443AE"/>
    <w:rsid w:val="00A45ECD"/>
    <w:rsid w:val="00A46A36"/>
    <w:rsid w:val="00A46B07"/>
    <w:rsid w:val="00A46C2F"/>
    <w:rsid w:val="00A4794E"/>
    <w:rsid w:val="00A47EF9"/>
    <w:rsid w:val="00A50454"/>
    <w:rsid w:val="00A511B5"/>
    <w:rsid w:val="00A51E07"/>
    <w:rsid w:val="00A5317D"/>
    <w:rsid w:val="00A53B3C"/>
    <w:rsid w:val="00A548DA"/>
    <w:rsid w:val="00A552BC"/>
    <w:rsid w:val="00A55CAD"/>
    <w:rsid w:val="00A56071"/>
    <w:rsid w:val="00A56141"/>
    <w:rsid w:val="00A563A2"/>
    <w:rsid w:val="00A56691"/>
    <w:rsid w:val="00A56B1E"/>
    <w:rsid w:val="00A57469"/>
    <w:rsid w:val="00A608D5"/>
    <w:rsid w:val="00A60BC9"/>
    <w:rsid w:val="00A60F3F"/>
    <w:rsid w:val="00A61985"/>
    <w:rsid w:val="00A61F91"/>
    <w:rsid w:val="00A635C5"/>
    <w:rsid w:val="00A63A28"/>
    <w:rsid w:val="00A64564"/>
    <w:rsid w:val="00A64D8A"/>
    <w:rsid w:val="00A64F10"/>
    <w:rsid w:val="00A65031"/>
    <w:rsid w:val="00A6521A"/>
    <w:rsid w:val="00A6522A"/>
    <w:rsid w:val="00A65C7B"/>
    <w:rsid w:val="00A667B1"/>
    <w:rsid w:val="00A66B67"/>
    <w:rsid w:val="00A66BAF"/>
    <w:rsid w:val="00A66E6B"/>
    <w:rsid w:val="00A66F45"/>
    <w:rsid w:val="00A671BF"/>
    <w:rsid w:val="00A672B3"/>
    <w:rsid w:val="00A678C3"/>
    <w:rsid w:val="00A70F8F"/>
    <w:rsid w:val="00A71626"/>
    <w:rsid w:val="00A7265C"/>
    <w:rsid w:val="00A735FA"/>
    <w:rsid w:val="00A736E5"/>
    <w:rsid w:val="00A74012"/>
    <w:rsid w:val="00A743CD"/>
    <w:rsid w:val="00A749FF"/>
    <w:rsid w:val="00A7523F"/>
    <w:rsid w:val="00A755F7"/>
    <w:rsid w:val="00A75789"/>
    <w:rsid w:val="00A764D6"/>
    <w:rsid w:val="00A7676D"/>
    <w:rsid w:val="00A767F5"/>
    <w:rsid w:val="00A768C0"/>
    <w:rsid w:val="00A80C8F"/>
    <w:rsid w:val="00A80D44"/>
    <w:rsid w:val="00A8192B"/>
    <w:rsid w:val="00A823C2"/>
    <w:rsid w:val="00A830EB"/>
    <w:rsid w:val="00A8353A"/>
    <w:rsid w:val="00A83BB7"/>
    <w:rsid w:val="00A83D8B"/>
    <w:rsid w:val="00A84B82"/>
    <w:rsid w:val="00A8630C"/>
    <w:rsid w:val="00A86792"/>
    <w:rsid w:val="00A87102"/>
    <w:rsid w:val="00A879D2"/>
    <w:rsid w:val="00A87C51"/>
    <w:rsid w:val="00A90028"/>
    <w:rsid w:val="00A911D3"/>
    <w:rsid w:val="00A91326"/>
    <w:rsid w:val="00A91974"/>
    <w:rsid w:val="00A920A2"/>
    <w:rsid w:val="00A92AA4"/>
    <w:rsid w:val="00A938C0"/>
    <w:rsid w:val="00A9424B"/>
    <w:rsid w:val="00A960F3"/>
    <w:rsid w:val="00A96712"/>
    <w:rsid w:val="00A96A22"/>
    <w:rsid w:val="00A96D7D"/>
    <w:rsid w:val="00A975E9"/>
    <w:rsid w:val="00AA0422"/>
    <w:rsid w:val="00AA0A35"/>
    <w:rsid w:val="00AA0D84"/>
    <w:rsid w:val="00AA11B0"/>
    <w:rsid w:val="00AA1C25"/>
    <w:rsid w:val="00AA289B"/>
    <w:rsid w:val="00AA31BD"/>
    <w:rsid w:val="00AA39D8"/>
    <w:rsid w:val="00AA3E7B"/>
    <w:rsid w:val="00AA49CC"/>
    <w:rsid w:val="00AA5379"/>
    <w:rsid w:val="00AA554E"/>
    <w:rsid w:val="00AA57AB"/>
    <w:rsid w:val="00AA66C5"/>
    <w:rsid w:val="00AA6DC0"/>
    <w:rsid w:val="00AA7464"/>
    <w:rsid w:val="00AA7528"/>
    <w:rsid w:val="00AA7E5C"/>
    <w:rsid w:val="00AB04F5"/>
    <w:rsid w:val="00AB0996"/>
    <w:rsid w:val="00AB0E28"/>
    <w:rsid w:val="00AB212F"/>
    <w:rsid w:val="00AB23E0"/>
    <w:rsid w:val="00AB2FCC"/>
    <w:rsid w:val="00AB3CB9"/>
    <w:rsid w:val="00AB3D28"/>
    <w:rsid w:val="00AB4B84"/>
    <w:rsid w:val="00AB51EC"/>
    <w:rsid w:val="00AB5E6C"/>
    <w:rsid w:val="00AB60F4"/>
    <w:rsid w:val="00AB711F"/>
    <w:rsid w:val="00AB77BD"/>
    <w:rsid w:val="00AB7C65"/>
    <w:rsid w:val="00AB7D21"/>
    <w:rsid w:val="00AB7F3C"/>
    <w:rsid w:val="00AC0243"/>
    <w:rsid w:val="00AC061F"/>
    <w:rsid w:val="00AC1CFA"/>
    <w:rsid w:val="00AC2103"/>
    <w:rsid w:val="00AC28DD"/>
    <w:rsid w:val="00AC3602"/>
    <w:rsid w:val="00AC3887"/>
    <w:rsid w:val="00AC48B5"/>
    <w:rsid w:val="00AC4B53"/>
    <w:rsid w:val="00AC5F18"/>
    <w:rsid w:val="00AC6754"/>
    <w:rsid w:val="00AC67FF"/>
    <w:rsid w:val="00AC74E8"/>
    <w:rsid w:val="00AD015D"/>
    <w:rsid w:val="00AD0173"/>
    <w:rsid w:val="00AD02E0"/>
    <w:rsid w:val="00AD0C36"/>
    <w:rsid w:val="00AD1552"/>
    <w:rsid w:val="00AD190F"/>
    <w:rsid w:val="00AD2572"/>
    <w:rsid w:val="00AD2644"/>
    <w:rsid w:val="00AD27E5"/>
    <w:rsid w:val="00AD3AA8"/>
    <w:rsid w:val="00AD3B93"/>
    <w:rsid w:val="00AD4092"/>
    <w:rsid w:val="00AD4ECA"/>
    <w:rsid w:val="00AD5AC1"/>
    <w:rsid w:val="00AD614D"/>
    <w:rsid w:val="00AD624F"/>
    <w:rsid w:val="00AE1586"/>
    <w:rsid w:val="00AE1D04"/>
    <w:rsid w:val="00AE2439"/>
    <w:rsid w:val="00AE34B8"/>
    <w:rsid w:val="00AE3F4C"/>
    <w:rsid w:val="00AE4069"/>
    <w:rsid w:val="00AE52B0"/>
    <w:rsid w:val="00AE549D"/>
    <w:rsid w:val="00AE5FB6"/>
    <w:rsid w:val="00AE6B78"/>
    <w:rsid w:val="00AE6F5B"/>
    <w:rsid w:val="00AE79C5"/>
    <w:rsid w:val="00AF158A"/>
    <w:rsid w:val="00AF1A13"/>
    <w:rsid w:val="00AF1C4E"/>
    <w:rsid w:val="00AF1E07"/>
    <w:rsid w:val="00AF2309"/>
    <w:rsid w:val="00AF28FD"/>
    <w:rsid w:val="00AF2AEC"/>
    <w:rsid w:val="00AF37A3"/>
    <w:rsid w:val="00AF3FDB"/>
    <w:rsid w:val="00AF4041"/>
    <w:rsid w:val="00AF537F"/>
    <w:rsid w:val="00AF5E61"/>
    <w:rsid w:val="00AF6071"/>
    <w:rsid w:val="00AF61A0"/>
    <w:rsid w:val="00AF68A8"/>
    <w:rsid w:val="00AF7431"/>
    <w:rsid w:val="00AF76C3"/>
    <w:rsid w:val="00AF7B53"/>
    <w:rsid w:val="00AF7CB8"/>
    <w:rsid w:val="00AF7FC5"/>
    <w:rsid w:val="00B001A9"/>
    <w:rsid w:val="00B0060D"/>
    <w:rsid w:val="00B00771"/>
    <w:rsid w:val="00B01A1B"/>
    <w:rsid w:val="00B01A77"/>
    <w:rsid w:val="00B02C4E"/>
    <w:rsid w:val="00B03680"/>
    <w:rsid w:val="00B0380E"/>
    <w:rsid w:val="00B0406A"/>
    <w:rsid w:val="00B05624"/>
    <w:rsid w:val="00B0594B"/>
    <w:rsid w:val="00B06300"/>
    <w:rsid w:val="00B063F2"/>
    <w:rsid w:val="00B06670"/>
    <w:rsid w:val="00B10876"/>
    <w:rsid w:val="00B10D97"/>
    <w:rsid w:val="00B10DE2"/>
    <w:rsid w:val="00B1106A"/>
    <w:rsid w:val="00B12680"/>
    <w:rsid w:val="00B133EA"/>
    <w:rsid w:val="00B136BF"/>
    <w:rsid w:val="00B13A73"/>
    <w:rsid w:val="00B13BF4"/>
    <w:rsid w:val="00B15D50"/>
    <w:rsid w:val="00B15FA5"/>
    <w:rsid w:val="00B1722C"/>
    <w:rsid w:val="00B172D9"/>
    <w:rsid w:val="00B173F7"/>
    <w:rsid w:val="00B175A0"/>
    <w:rsid w:val="00B17E47"/>
    <w:rsid w:val="00B17F63"/>
    <w:rsid w:val="00B213A4"/>
    <w:rsid w:val="00B21D89"/>
    <w:rsid w:val="00B21DB3"/>
    <w:rsid w:val="00B2334F"/>
    <w:rsid w:val="00B239A7"/>
    <w:rsid w:val="00B23A82"/>
    <w:rsid w:val="00B23D9D"/>
    <w:rsid w:val="00B23F58"/>
    <w:rsid w:val="00B245DB"/>
    <w:rsid w:val="00B24B40"/>
    <w:rsid w:val="00B25211"/>
    <w:rsid w:val="00B25995"/>
    <w:rsid w:val="00B25ACB"/>
    <w:rsid w:val="00B261DA"/>
    <w:rsid w:val="00B31532"/>
    <w:rsid w:val="00B318E7"/>
    <w:rsid w:val="00B31C3E"/>
    <w:rsid w:val="00B31CD2"/>
    <w:rsid w:val="00B31D04"/>
    <w:rsid w:val="00B32054"/>
    <w:rsid w:val="00B32288"/>
    <w:rsid w:val="00B32651"/>
    <w:rsid w:val="00B32895"/>
    <w:rsid w:val="00B3354E"/>
    <w:rsid w:val="00B336E0"/>
    <w:rsid w:val="00B34588"/>
    <w:rsid w:val="00B346F5"/>
    <w:rsid w:val="00B34A01"/>
    <w:rsid w:val="00B34B82"/>
    <w:rsid w:val="00B34D80"/>
    <w:rsid w:val="00B351D8"/>
    <w:rsid w:val="00B35541"/>
    <w:rsid w:val="00B35A06"/>
    <w:rsid w:val="00B3607E"/>
    <w:rsid w:val="00B360D2"/>
    <w:rsid w:val="00B364B3"/>
    <w:rsid w:val="00B36A24"/>
    <w:rsid w:val="00B36B64"/>
    <w:rsid w:val="00B3758D"/>
    <w:rsid w:val="00B403D3"/>
    <w:rsid w:val="00B4051B"/>
    <w:rsid w:val="00B4088D"/>
    <w:rsid w:val="00B40A59"/>
    <w:rsid w:val="00B417C3"/>
    <w:rsid w:val="00B42044"/>
    <w:rsid w:val="00B4206A"/>
    <w:rsid w:val="00B421C6"/>
    <w:rsid w:val="00B42446"/>
    <w:rsid w:val="00B4328A"/>
    <w:rsid w:val="00B45B80"/>
    <w:rsid w:val="00B45EC3"/>
    <w:rsid w:val="00B464A0"/>
    <w:rsid w:val="00B464BC"/>
    <w:rsid w:val="00B467E5"/>
    <w:rsid w:val="00B47A11"/>
    <w:rsid w:val="00B513D3"/>
    <w:rsid w:val="00B51B11"/>
    <w:rsid w:val="00B53238"/>
    <w:rsid w:val="00B53B9B"/>
    <w:rsid w:val="00B53D6D"/>
    <w:rsid w:val="00B54365"/>
    <w:rsid w:val="00B5481C"/>
    <w:rsid w:val="00B54979"/>
    <w:rsid w:val="00B54C06"/>
    <w:rsid w:val="00B54D28"/>
    <w:rsid w:val="00B551FC"/>
    <w:rsid w:val="00B552A7"/>
    <w:rsid w:val="00B55C4E"/>
    <w:rsid w:val="00B55DD0"/>
    <w:rsid w:val="00B55F51"/>
    <w:rsid w:val="00B560F1"/>
    <w:rsid w:val="00B56F0A"/>
    <w:rsid w:val="00B570B7"/>
    <w:rsid w:val="00B5753B"/>
    <w:rsid w:val="00B61F3C"/>
    <w:rsid w:val="00B61FA1"/>
    <w:rsid w:val="00B627F5"/>
    <w:rsid w:val="00B6360B"/>
    <w:rsid w:val="00B63D7B"/>
    <w:rsid w:val="00B63F3D"/>
    <w:rsid w:val="00B63FD3"/>
    <w:rsid w:val="00B64407"/>
    <w:rsid w:val="00B64910"/>
    <w:rsid w:val="00B64DB6"/>
    <w:rsid w:val="00B6509C"/>
    <w:rsid w:val="00B6557E"/>
    <w:rsid w:val="00B65D57"/>
    <w:rsid w:val="00B668BA"/>
    <w:rsid w:val="00B66A06"/>
    <w:rsid w:val="00B67463"/>
    <w:rsid w:val="00B67A46"/>
    <w:rsid w:val="00B702B7"/>
    <w:rsid w:val="00B70AED"/>
    <w:rsid w:val="00B70B8C"/>
    <w:rsid w:val="00B70BC3"/>
    <w:rsid w:val="00B71A3A"/>
    <w:rsid w:val="00B7225B"/>
    <w:rsid w:val="00B734AF"/>
    <w:rsid w:val="00B737E3"/>
    <w:rsid w:val="00B73B23"/>
    <w:rsid w:val="00B75156"/>
    <w:rsid w:val="00B75451"/>
    <w:rsid w:val="00B75F92"/>
    <w:rsid w:val="00B76110"/>
    <w:rsid w:val="00B7630B"/>
    <w:rsid w:val="00B76584"/>
    <w:rsid w:val="00B77677"/>
    <w:rsid w:val="00B80715"/>
    <w:rsid w:val="00B80A4E"/>
    <w:rsid w:val="00B80CE3"/>
    <w:rsid w:val="00B80F51"/>
    <w:rsid w:val="00B81154"/>
    <w:rsid w:val="00B81448"/>
    <w:rsid w:val="00B814BB"/>
    <w:rsid w:val="00B820AB"/>
    <w:rsid w:val="00B825D2"/>
    <w:rsid w:val="00B82B89"/>
    <w:rsid w:val="00B8361B"/>
    <w:rsid w:val="00B83AA5"/>
    <w:rsid w:val="00B841FC"/>
    <w:rsid w:val="00B84DC4"/>
    <w:rsid w:val="00B85920"/>
    <w:rsid w:val="00B85DC1"/>
    <w:rsid w:val="00B861C6"/>
    <w:rsid w:val="00B864F3"/>
    <w:rsid w:val="00B865B5"/>
    <w:rsid w:val="00B86A0B"/>
    <w:rsid w:val="00B8713C"/>
    <w:rsid w:val="00B87A80"/>
    <w:rsid w:val="00B907C8"/>
    <w:rsid w:val="00B90EC4"/>
    <w:rsid w:val="00B91847"/>
    <w:rsid w:val="00B919EC"/>
    <w:rsid w:val="00B91E79"/>
    <w:rsid w:val="00B929EC"/>
    <w:rsid w:val="00B94C7A"/>
    <w:rsid w:val="00B950E2"/>
    <w:rsid w:val="00B9527E"/>
    <w:rsid w:val="00B96B11"/>
    <w:rsid w:val="00B96D1E"/>
    <w:rsid w:val="00B9732F"/>
    <w:rsid w:val="00BA078A"/>
    <w:rsid w:val="00BA0FDE"/>
    <w:rsid w:val="00BA1D2C"/>
    <w:rsid w:val="00BA288B"/>
    <w:rsid w:val="00BA292C"/>
    <w:rsid w:val="00BA2C94"/>
    <w:rsid w:val="00BA3822"/>
    <w:rsid w:val="00BA3889"/>
    <w:rsid w:val="00BA3E41"/>
    <w:rsid w:val="00BA4966"/>
    <w:rsid w:val="00BA4D1E"/>
    <w:rsid w:val="00BA5057"/>
    <w:rsid w:val="00BA591E"/>
    <w:rsid w:val="00BA63D5"/>
    <w:rsid w:val="00BA6810"/>
    <w:rsid w:val="00BB0C89"/>
    <w:rsid w:val="00BB0F51"/>
    <w:rsid w:val="00BB11FC"/>
    <w:rsid w:val="00BB1285"/>
    <w:rsid w:val="00BB1B65"/>
    <w:rsid w:val="00BB2645"/>
    <w:rsid w:val="00BB26CB"/>
    <w:rsid w:val="00BB2AA3"/>
    <w:rsid w:val="00BB2D52"/>
    <w:rsid w:val="00BB2ECB"/>
    <w:rsid w:val="00BB3476"/>
    <w:rsid w:val="00BB40A9"/>
    <w:rsid w:val="00BB413F"/>
    <w:rsid w:val="00BB6A4D"/>
    <w:rsid w:val="00BB7F9D"/>
    <w:rsid w:val="00BC035B"/>
    <w:rsid w:val="00BC05D6"/>
    <w:rsid w:val="00BC0B4F"/>
    <w:rsid w:val="00BC106B"/>
    <w:rsid w:val="00BC1687"/>
    <w:rsid w:val="00BC19A0"/>
    <w:rsid w:val="00BC1BC6"/>
    <w:rsid w:val="00BC28BA"/>
    <w:rsid w:val="00BC2BF2"/>
    <w:rsid w:val="00BC2D9F"/>
    <w:rsid w:val="00BC3286"/>
    <w:rsid w:val="00BC3906"/>
    <w:rsid w:val="00BC4897"/>
    <w:rsid w:val="00BC56FA"/>
    <w:rsid w:val="00BC59AA"/>
    <w:rsid w:val="00BC59E7"/>
    <w:rsid w:val="00BC6619"/>
    <w:rsid w:val="00BC6A16"/>
    <w:rsid w:val="00BC77A3"/>
    <w:rsid w:val="00BC7F97"/>
    <w:rsid w:val="00BD0010"/>
    <w:rsid w:val="00BD0C3A"/>
    <w:rsid w:val="00BD154F"/>
    <w:rsid w:val="00BD21AE"/>
    <w:rsid w:val="00BD22B6"/>
    <w:rsid w:val="00BD22E7"/>
    <w:rsid w:val="00BD2661"/>
    <w:rsid w:val="00BD28FC"/>
    <w:rsid w:val="00BD2B30"/>
    <w:rsid w:val="00BD3E3A"/>
    <w:rsid w:val="00BD3ED0"/>
    <w:rsid w:val="00BD4654"/>
    <w:rsid w:val="00BD475F"/>
    <w:rsid w:val="00BD4E2F"/>
    <w:rsid w:val="00BD4E3B"/>
    <w:rsid w:val="00BD559D"/>
    <w:rsid w:val="00BD577F"/>
    <w:rsid w:val="00BD6515"/>
    <w:rsid w:val="00BD7904"/>
    <w:rsid w:val="00BD7911"/>
    <w:rsid w:val="00BE186B"/>
    <w:rsid w:val="00BE188F"/>
    <w:rsid w:val="00BE19E9"/>
    <w:rsid w:val="00BE1DA3"/>
    <w:rsid w:val="00BE23A0"/>
    <w:rsid w:val="00BE2CAB"/>
    <w:rsid w:val="00BE35C5"/>
    <w:rsid w:val="00BE36C3"/>
    <w:rsid w:val="00BE42AC"/>
    <w:rsid w:val="00BE4515"/>
    <w:rsid w:val="00BE49D4"/>
    <w:rsid w:val="00BE5A5A"/>
    <w:rsid w:val="00BE5F83"/>
    <w:rsid w:val="00BE617A"/>
    <w:rsid w:val="00BE6698"/>
    <w:rsid w:val="00BE68C0"/>
    <w:rsid w:val="00BE7153"/>
    <w:rsid w:val="00BE7985"/>
    <w:rsid w:val="00BF0C0D"/>
    <w:rsid w:val="00BF0C97"/>
    <w:rsid w:val="00BF1AE9"/>
    <w:rsid w:val="00BF1CCA"/>
    <w:rsid w:val="00BF2245"/>
    <w:rsid w:val="00BF255F"/>
    <w:rsid w:val="00BF2CB3"/>
    <w:rsid w:val="00BF33CB"/>
    <w:rsid w:val="00BF47B1"/>
    <w:rsid w:val="00BF4957"/>
    <w:rsid w:val="00BF53BB"/>
    <w:rsid w:val="00BF5674"/>
    <w:rsid w:val="00BF5833"/>
    <w:rsid w:val="00BF58D8"/>
    <w:rsid w:val="00BF5F4A"/>
    <w:rsid w:val="00BF6264"/>
    <w:rsid w:val="00BF7010"/>
    <w:rsid w:val="00BF7234"/>
    <w:rsid w:val="00BF7827"/>
    <w:rsid w:val="00BF7903"/>
    <w:rsid w:val="00C0025D"/>
    <w:rsid w:val="00C0057A"/>
    <w:rsid w:val="00C00947"/>
    <w:rsid w:val="00C00E2C"/>
    <w:rsid w:val="00C01444"/>
    <w:rsid w:val="00C01BF1"/>
    <w:rsid w:val="00C01D1D"/>
    <w:rsid w:val="00C01E79"/>
    <w:rsid w:val="00C027FB"/>
    <w:rsid w:val="00C03B80"/>
    <w:rsid w:val="00C03CEF"/>
    <w:rsid w:val="00C03E48"/>
    <w:rsid w:val="00C041CC"/>
    <w:rsid w:val="00C046FC"/>
    <w:rsid w:val="00C04AA1"/>
    <w:rsid w:val="00C04C0A"/>
    <w:rsid w:val="00C0541B"/>
    <w:rsid w:val="00C0631E"/>
    <w:rsid w:val="00C06C92"/>
    <w:rsid w:val="00C07311"/>
    <w:rsid w:val="00C07655"/>
    <w:rsid w:val="00C076D8"/>
    <w:rsid w:val="00C07A5B"/>
    <w:rsid w:val="00C07EBA"/>
    <w:rsid w:val="00C07F2A"/>
    <w:rsid w:val="00C1013C"/>
    <w:rsid w:val="00C11035"/>
    <w:rsid w:val="00C11CA9"/>
    <w:rsid w:val="00C11E1E"/>
    <w:rsid w:val="00C12ADF"/>
    <w:rsid w:val="00C12E77"/>
    <w:rsid w:val="00C134DE"/>
    <w:rsid w:val="00C148DE"/>
    <w:rsid w:val="00C1538E"/>
    <w:rsid w:val="00C1544B"/>
    <w:rsid w:val="00C17BC0"/>
    <w:rsid w:val="00C17DEC"/>
    <w:rsid w:val="00C203CA"/>
    <w:rsid w:val="00C2061C"/>
    <w:rsid w:val="00C20F9D"/>
    <w:rsid w:val="00C21754"/>
    <w:rsid w:val="00C21F50"/>
    <w:rsid w:val="00C22876"/>
    <w:rsid w:val="00C228D0"/>
    <w:rsid w:val="00C22BBD"/>
    <w:rsid w:val="00C22EAD"/>
    <w:rsid w:val="00C23B89"/>
    <w:rsid w:val="00C23BB5"/>
    <w:rsid w:val="00C25E42"/>
    <w:rsid w:val="00C25F27"/>
    <w:rsid w:val="00C2799E"/>
    <w:rsid w:val="00C30833"/>
    <w:rsid w:val="00C30F00"/>
    <w:rsid w:val="00C31811"/>
    <w:rsid w:val="00C320CD"/>
    <w:rsid w:val="00C3257A"/>
    <w:rsid w:val="00C32B73"/>
    <w:rsid w:val="00C32C7E"/>
    <w:rsid w:val="00C33030"/>
    <w:rsid w:val="00C333F3"/>
    <w:rsid w:val="00C33ACA"/>
    <w:rsid w:val="00C3500F"/>
    <w:rsid w:val="00C37013"/>
    <w:rsid w:val="00C3748F"/>
    <w:rsid w:val="00C37579"/>
    <w:rsid w:val="00C37DEB"/>
    <w:rsid w:val="00C401C4"/>
    <w:rsid w:val="00C40993"/>
    <w:rsid w:val="00C42310"/>
    <w:rsid w:val="00C426ED"/>
    <w:rsid w:val="00C42A31"/>
    <w:rsid w:val="00C42B93"/>
    <w:rsid w:val="00C4366B"/>
    <w:rsid w:val="00C44806"/>
    <w:rsid w:val="00C448FC"/>
    <w:rsid w:val="00C4511A"/>
    <w:rsid w:val="00C452D7"/>
    <w:rsid w:val="00C45895"/>
    <w:rsid w:val="00C475B6"/>
    <w:rsid w:val="00C476C4"/>
    <w:rsid w:val="00C476F5"/>
    <w:rsid w:val="00C47A6B"/>
    <w:rsid w:val="00C47AD6"/>
    <w:rsid w:val="00C47D40"/>
    <w:rsid w:val="00C47D51"/>
    <w:rsid w:val="00C501A7"/>
    <w:rsid w:val="00C508F7"/>
    <w:rsid w:val="00C514DE"/>
    <w:rsid w:val="00C51BB5"/>
    <w:rsid w:val="00C51EFB"/>
    <w:rsid w:val="00C522A0"/>
    <w:rsid w:val="00C52E77"/>
    <w:rsid w:val="00C53723"/>
    <w:rsid w:val="00C53A1A"/>
    <w:rsid w:val="00C540BB"/>
    <w:rsid w:val="00C549BF"/>
    <w:rsid w:val="00C56952"/>
    <w:rsid w:val="00C56E7C"/>
    <w:rsid w:val="00C56F21"/>
    <w:rsid w:val="00C57E35"/>
    <w:rsid w:val="00C60057"/>
    <w:rsid w:val="00C609E7"/>
    <w:rsid w:val="00C613F9"/>
    <w:rsid w:val="00C61418"/>
    <w:rsid w:val="00C6149C"/>
    <w:rsid w:val="00C63CBA"/>
    <w:rsid w:val="00C6404C"/>
    <w:rsid w:val="00C649FD"/>
    <w:rsid w:val="00C65033"/>
    <w:rsid w:val="00C655FB"/>
    <w:rsid w:val="00C65C51"/>
    <w:rsid w:val="00C65CAD"/>
    <w:rsid w:val="00C67037"/>
    <w:rsid w:val="00C6720B"/>
    <w:rsid w:val="00C678F7"/>
    <w:rsid w:val="00C67F64"/>
    <w:rsid w:val="00C709D1"/>
    <w:rsid w:val="00C70BEE"/>
    <w:rsid w:val="00C71210"/>
    <w:rsid w:val="00C71838"/>
    <w:rsid w:val="00C71F0D"/>
    <w:rsid w:val="00C72709"/>
    <w:rsid w:val="00C728DE"/>
    <w:rsid w:val="00C73337"/>
    <w:rsid w:val="00C75104"/>
    <w:rsid w:val="00C76DBD"/>
    <w:rsid w:val="00C770A7"/>
    <w:rsid w:val="00C77247"/>
    <w:rsid w:val="00C773EA"/>
    <w:rsid w:val="00C81011"/>
    <w:rsid w:val="00C81090"/>
    <w:rsid w:val="00C81456"/>
    <w:rsid w:val="00C8180B"/>
    <w:rsid w:val="00C8200F"/>
    <w:rsid w:val="00C82327"/>
    <w:rsid w:val="00C847E7"/>
    <w:rsid w:val="00C84C69"/>
    <w:rsid w:val="00C854E4"/>
    <w:rsid w:val="00C85545"/>
    <w:rsid w:val="00C8576F"/>
    <w:rsid w:val="00C8580D"/>
    <w:rsid w:val="00C85881"/>
    <w:rsid w:val="00C85B56"/>
    <w:rsid w:val="00C86358"/>
    <w:rsid w:val="00C86752"/>
    <w:rsid w:val="00C86D0B"/>
    <w:rsid w:val="00C871C7"/>
    <w:rsid w:val="00C87AFF"/>
    <w:rsid w:val="00C87FC8"/>
    <w:rsid w:val="00C9098B"/>
    <w:rsid w:val="00C90F84"/>
    <w:rsid w:val="00C91525"/>
    <w:rsid w:val="00C91BD0"/>
    <w:rsid w:val="00C93068"/>
    <w:rsid w:val="00C931BB"/>
    <w:rsid w:val="00C9351C"/>
    <w:rsid w:val="00C93811"/>
    <w:rsid w:val="00C94191"/>
    <w:rsid w:val="00C9467D"/>
    <w:rsid w:val="00C94689"/>
    <w:rsid w:val="00C94C39"/>
    <w:rsid w:val="00C94C56"/>
    <w:rsid w:val="00C94F11"/>
    <w:rsid w:val="00C95046"/>
    <w:rsid w:val="00C95504"/>
    <w:rsid w:val="00C958D0"/>
    <w:rsid w:val="00C95BB4"/>
    <w:rsid w:val="00C9610D"/>
    <w:rsid w:val="00C96448"/>
    <w:rsid w:val="00C966D2"/>
    <w:rsid w:val="00C96A58"/>
    <w:rsid w:val="00C974A1"/>
    <w:rsid w:val="00C97715"/>
    <w:rsid w:val="00CA0510"/>
    <w:rsid w:val="00CA0F5C"/>
    <w:rsid w:val="00CA0FB0"/>
    <w:rsid w:val="00CA11D5"/>
    <w:rsid w:val="00CA279C"/>
    <w:rsid w:val="00CA2DD8"/>
    <w:rsid w:val="00CA3037"/>
    <w:rsid w:val="00CA3F78"/>
    <w:rsid w:val="00CA444E"/>
    <w:rsid w:val="00CA44D2"/>
    <w:rsid w:val="00CA4D36"/>
    <w:rsid w:val="00CA525A"/>
    <w:rsid w:val="00CA53FD"/>
    <w:rsid w:val="00CA61DB"/>
    <w:rsid w:val="00CA6620"/>
    <w:rsid w:val="00CA76ED"/>
    <w:rsid w:val="00CB0AC4"/>
    <w:rsid w:val="00CB15D3"/>
    <w:rsid w:val="00CB1FC2"/>
    <w:rsid w:val="00CB2006"/>
    <w:rsid w:val="00CB208C"/>
    <w:rsid w:val="00CB29C1"/>
    <w:rsid w:val="00CB33DD"/>
    <w:rsid w:val="00CB36AF"/>
    <w:rsid w:val="00CB38D6"/>
    <w:rsid w:val="00CB4079"/>
    <w:rsid w:val="00CB49C1"/>
    <w:rsid w:val="00CB4A05"/>
    <w:rsid w:val="00CB563F"/>
    <w:rsid w:val="00CB5705"/>
    <w:rsid w:val="00CB57CF"/>
    <w:rsid w:val="00CB5AC7"/>
    <w:rsid w:val="00CB5BC0"/>
    <w:rsid w:val="00CB6204"/>
    <w:rsid w:val="00CB6A41"/>
    <w:rsid w:val="00CB6C25"/>
    <w:rsid w:val="00CC04A7"/>
    <w:rsid w:val="00CC076B"/>
    <w:rsid w:val="00CC0F95"/>
    <w:rsid w:val="00CC1273"/>
    <w:rsid w:val="00CC30A3"/>
    <w:rsid w:val="00CC390A"/>
    <w:rsid w:val="00CC3A4F"/>
    <w:rsid w:val="00CC4D97"/>
    <w:rsid w:val="00CC5E15"/>
    <w:rsid w:val="00CC5E4B"/>
    <w:rsid w:val="00CC5E66"/>
    <w:rsid w:val="00CC5F87"/>
    <w:rsid w:val="00CD1295"/>
    <w:rsid w:val="00CD263C"/>
    <w:rsid w:val="00CD2BFF"/>
    <w:rsid w:val="00CD3244"/>
    <w:rsid w:val="00CD3643"/>
    <w:rsid w:val="00CD3E54"/>
    <w:rsid w:val="00CD458B"/>
    <w:rsid w:val="00CD4CBC"/>
    <w:rsid w:val="00CD558A"/>
    <w:rsid w:val="00CD6491"/>
    <w:rsid w:val="00CD66DE"/>
    <w:rsid w:val="00CD6E57"/>
    <w:rsid w:val="00CD74F1"/>
    <w:rsid w:val="00CD76D3"/>
    <w:rsid w:val="00CD7E0B"/>
    <w:rsid w:val="00CE010E"/>
    <w:rsid w:val="00CE08BD"/>
    <w:rsid w:val="00CE13FC"/>
    <w:rsid w:val="00CE18B2"/>
    <w:rsid w:val="00CE230D"/>
    <w:rsid w:val="00CE29A9"/>
    <w:rsid w:val="00CE3BBB"/>
    <w:rsid w:val="00CE4A93"/>
    <w:rsid w:val="00CE4AD5"/>
    <w:rsid w:val="00CE505A"/>
    <w:rsid w:val="00CE5380"/>
    <w:rsid w:val="00CE5E8F"/>
    <w:rsid w:val="00CE63CD"/>
    <w:rsid w:val="00CE673E"/>
    <w:rsid w:val="00CE7C7A"/>
    <w:rsid w:val="00CF0863"/>
    <w:rsid w:val="00CF1B87"/>
    <w:rsid w:val="00CF2EA6"/>
    <w:rsid w:val="00CF4394"/>
    <w:rsid w:val="00CF5157"/>
    <w:rsid w:val="00CF5350"/>
    <w:rsid w:val="00CF559E"/>
    <w:rsid w:val="00CF687F"/>
    <w:rsid w:val="00CF68E5"/>
    <w:rsid w:val="00CF6EE7"/>
    <w:rsid w:val="00CF7C2F"/>
    <w:rsid w:val="00D008B3"/>
    <w:rsid w:val="00D0095D"/>
    <w:rsid w:val="00D00F57"/>
    <w:rsid w:val="00D0121B"/>
    <w:rsid w:val="00D0182D"/>
    <w:rsid w:val="00D02960"/>
    <w:rsid w:val="00D0379D"/>
    <w:rsid w:val="00D03836"/>
    <w:rsid w:val="00D03E8A"/>
    <w:rsid w:val="00D03F37"/>
    <w:rsid w:val="00D04A32"/>
    <w:rsid w:val="00D04DB3"/>
    <w:rsid w:val="00D04DB5"/>
    <w:rsid w:val="00D05C25"/>
    <w:rsid w:val="00D05D1B"/>
    <w:rsid w:val="00D064D5"/>
    <w:rsid w:val="00D0655F"/>
    <w:rsid w:val="00D067B6"/>
    <w:rsid w:val="00D11000"/>
    <w:rsid w:val="00D110D4"/>
    <w:rsid w:val="00D112A1"/>
    <w:rsid w:val="00D128CB"/>
    <w:rsid w:val="00D14EA8"/>
    <w:rsid w:val="00D14EB5"/>
    <w:rsid w:val="00D1626B"/>
    <w:rsid w:val="00D16926"/>
    <w:rsid w:val="00D16F25"/>
    <w:rsid w:val="00D17284"/>
    <w:rsid w:val="00D1782B"/>
    <w:rsid w:val="00D17CB6"/>
    <w:rsid w:val="00D204CE"/>
    <w:rsid w:val="00D20651"/>
    <w:rsid w:val="00D207B6"/>
    <w:rsid w:val="00D20991"/>
    <w:rsid w:val="00D20C2A"/>
    <w:rsid w:val="00D21006"/>
    <w:rsid w:val="00D212B4"/>
    <w:rsid w:val="00D223A0"/>
    <w:rsid w:val="00D2315A"/>
    <w:rsid w:val="00D23422"/>
    <w:rsid w:val="00D240DC"/>
    <w:rsid w:val="00D24A4F"/>
    <w:rsid w:val="00D25326"/>
    <w:rsid w:val="00D25333"/>
    <w:rsid w:val="00D26767"/>
    <w:rsid w:val="00D2795B"/>
    <w:rsid w:val="00D279C6"/>
    <w:rsid w:val="00D27F7A"/>
    <w:rsid w:val="00D30182"/>
    <w:rsid w:val="00D30623"/>
    <w:rsid w:val="00D31243"/>
    <w:rsid w:val="00D33105"/>
    <w:rsid w:val="00D33859"/>
    <w:rsid w:val="00D34103"/>
    <w:rsid w:val="00D34F14"/>
    <w:rsid w:val="00D35A1A"/>
    <w:rsid w:val="00D37352"/>
    <w:rsid w:val="00D377D7"/>
    <w:rsid w:val="00D40C51"/>
    <w:rsid w:val="00D42111"/>
    <w:rsid w:val="00D43010"/>
    <w:rsid w:val="00D4329E"/>
    <w:rsid w:val="00D43379"/>
    <w:rsid w:val="00D433DB"/>
    <w:rsid w:val="00D43979"/>
    <w:rsid w:val="00D43C5B"/>
    <w:rsid w:val="00D4468B"/>
    <w:rsid w:val="00D448A4"/>
    <w:rsid w:val="00D45305"/>
    <w:rsid w:val="00D45335"/>
    <w:rsid w:val="00D456EC"/>
    <w:rsid w:val="00D457C3"/>
    <w:rsid w:val="00D458D9"/>
    <w:rsid w:val="00D458F4"/>
    <w:rsid w:val="00D45967"/>
    <w:rsid w:val="00D45B03"/>
    <w:rsid w:val="00D45E51"/>
    <w:rsid w:val="00D46ECD"/>
    <w:rsid w:val="00D477BF"/>
    <w:rsid w:val="00D47C59"/>
    <w:rsid w:val="00D50732"/>
    <w:rsid w:val="00D520B3"/>
    <w:rsid w:val="00D526FD"/>
    <w:rsid w:val="00D52F07"/>
    <w:rsid w:val="00D54E88"/>
    <w:rsid w:val="00D55400"/>
    <w:rsid w:val="00D55861"/>
    <w:rsid w:val="00D55D5E"/>
    <w:rsid w:val="00D5620A"/>
    <w:rsid w:val="00D56ECD"/>
    <w:rsid w:val="00D56FC8"/>
    <w:rsid w:val="00D578E2"/>
    <w:rsid w:val="00D61344"/>
    <w:rsid w:val="00D6150F"/>
    <w:rsid w:val="00D63CD6"/>
    <w:rsid w:val="00D63E36"/>
    <w:rsid w:val="00D64262"/>
    <w:rsid w:val="00D657B4"/>
    <w:rsid w:val="00D65EE0"/>
    <w:rsid w:val="00D65F23"/>
    <w:rsid w:val="00D6772E"/>
    <w:rsid w:val="00D701C7"/>
    <w:rsid w:val="00D70312"/>
    <w:rsid w:val="00D70AB8"/>
    <w:rsid w:val="00D70CF5"/>
    <w:rsid w:val="00D70FB4"/>
    <w:rsid w:val="00D715EF"/>
    <w:rsid w:val="00D719AD"/>
    <w:rsid w:val="00D71B77"/>
    <w:rsid w:val="00D72441"/>
    <w:rsid w:val="00D72663"/>
    <w:rsid w:val="00D72C06"/>
    <w:rsid w:val="00D735AF"/>
    <w:rsid w:val="00D746D1"/>
    <w:rsid w:val="00D76376"/>
    <w:rsid w:val="00D764D9"/>
    <w:rsid w:val="00D77BD5"/>
    <w:rsid w:val="00D80048"/>
    <w:rsid w:val="00D81229"/>
    <w:rsid w:val="00D81C34"/>
    <w:rsid w:val="00D84313"/>
    <w:rsid w:val="00D8486B"/>
    <w:rsid w:val="00D84A17"/>
    <w:rsid w:val="00D84ACF"/>
    <w:rsid w:val="00D84BD0"/>
    <w:rsid w:val="00D84E71"/>
    <w:rsid w:val="00D85C73"/>
    <w:rsid w:val="00D85D5E"/>
    <w:rsid w:val="00D86114"/>
    <w:rsid w:val="00D86230"/>
    <w:rsid w:val="00D866B2"/>
    <w:rsid w:val="00D869D7"/>
    <w:rsid w:val="00D878CB"/>
    <w:rsid w:val="00D91C47"/>
    <w:rsid w:val="00D9332F"/>
    <w:rsid w:val="00D948DC"/>
    <w:rsid w:val="00D94CA2"/>
    <w:rsid w:val="00D9549B"/>
    <w:rsid w:val="00D95974"/>
    <w:rsid w:val="00D95B5D"/>
    <w:rsid w:val="00D95F91"/>
    <w:rsid w:val="00D961CF"/>
    <w:rsid w:val="00D96600"/>
    <w:rsid w:val="00D96D6A"/>
    <w:rsid w:val="00D96F4A"/>
    <w:rsid w:val="00D97992"/>
    <w:rsid w:val="00D97C63"/>
    <w:rsid w:val="00DA0110"/>
    <w:rsid w:val="00DA06FF"/>
    <w:rsid w:val="00DA19A2"/>
    <w:rsid w:val="00DA1B66"/>
    <w:rsid w:val="00DA1E18"/>
    <w:rsid w:val="00DA1EF9"/>
    <w:rsid w:val="00DA2A3B"/>
    <w:rsid w:val="00DA316F"/>
    <w:rsid w:val="00DA3A2B"/>
    <w:rsid w:val="00DA4C90"/>
    <w:rsid w:val="00DA4EEC"/>
    <w:rsid w:val="00DA6040"/>
    <w:rsid w:val="00DA662B"/>
    <w:rsid w:val="00DA6A16"/>
    <w:rsid w:val="00DA6CCD"/>
    <w:rsid w:val="00DA74E5"/>
    <w:rsid w:val="00DA77EB"/>
    <w:rsid w:val="00DA7841"/>
    <w:rsid w:val="00DA7CFB"/>
    <w:rsid w:val="00DB0281"/>
    <w:rsid w:val="00DB0400"/>
    <w:rsid w:val="00DB0FAB"/>
    <w:rsid w:val="00DB13D1"/>
    <w:rsid w:val="00DB1ADB"/>
    <w:rsid w:val="00DB2101"/>
    <w:rsid w:val="00DB25C3"/>
    <w:rsid w:val="00DB386D"/>
    <w:rsid w:val="00DB3CFF"/>
    <w:rsid w:val="00DB3DE0"/>
    <w:rsid w:val="00DB4ADF"/>
    <w:rsid w:val="00DB526D"/>
    <w:rsid w:val="00DB52B0"/>
    <w:rsid w:val="00DB57B5"/>
    <w:rsid w:val="00DB5849"/>
    <w:rsid w:val="00DB5884"/>
    <w:rsid w:val="00DB59CA"/>
    <w:rsid w:val="00DB5CD8"/>
    <w:rsid w:val="00DB5FA8"/>
    <w:rsid w:val="00DB69DE"/>
    <w:rsid w:val="00DB6E19"/>
    <w:rsid w:val="00DB74AF"/>
    <w:rsid w:val="00DC05D1"/>
    <w:rsid w:val="00DC0C01"/>
    <w:rsid w:val="00DC10C2"/>
    <w:rsid w:val="00DC1491"/>
    <w:rsid w:val="00DC1DB4"/>
    <w:rsid w:val="00DC247C"/>
    <w:rsid w:val="00DC2890"/>
    <w:rsid w:val="00DC2D36"/>
    <w:rsid w:val="00DC2E56"/>
    <w:rsid w:val="00DC32B4"/>
    <w:rsid w:val="00DC3DF6"/>
    <w:rsid w:val="00DC44B8"/>
    <w:rsid w:val="00DC46C3"/>
    <w:rsid w:val="00DC49B5"/>
    <w:rsid w:val="00DC5775"/>
    <w:rsid w:val="00DC57B3"/>
    <w:rsid w:val="00DC6711"/>
    <w:rsid w:val="00DC6D51"/>
    <w:rsid w:val="00DC709C"/>
    <w:rsid w:val="00DD032D"/>
    <w:rsid w:val="00DD06FC"/>
    <w:rsid w:val="00DD0A7B"/>
    <w:rsid w:val="00DD0BC8"/>
    <w:rsid w:val="00DD1174"/>
    <w:rsid w:val="00DD16A0"/>
    <w:rsid w:val="00DD1EF0"/>
    <w:rsid w:val="00DD20DE"/>
    <w:rsid w:val="00DD2172"/>
    <w:rsid w:val="00DD22B9"/>
    <w:rsid w:val="00DD3396"/>
    <w:rsid w:val="00DD34C0"/>
    <w:rsid w:val="00DD39F3"/>
    <w:rsid w:val="00DD42D1"/>
    <w:rsid w:val="00DD4B76"/>
    <w:rsid w:val="00DD508D"/>
    <w:rsid w:val="00DD5324"/>
    <w:rsid w:val="00DD5DA3"/>
    <w:rsid w:val="00DD6250"/>
    <w:rsid w:val="00DD7002"/>
    <w:rsid w:val="00DD7953"/>
    <w:rsid w:val="00DD79B6"/>
    <w:rsid w:val="00DD7F9F"/>
    <w:rsid w:val="00DE0AF4"/>
    <w:rsid w:val="00DE24C6"/>
    <w:rsid w:val="00DE25B7"/>
    <w:rsid w:val="00DE2C76"/>
    <w:rsid w:val="00DE2CB4"/>
    <w:rsid w:val="00DE2F31"/>
    <w:rsid w:val="00DE3078"/>
    <w:rsid w:val="00DE35D8"/>
    <w:rsid w:val="00DE3CA7"/>
    <w:rsid w:val="00DE4429"/>
    <w:rsid w:val="00DE4C12"/>
    <w:rsid w:val="00DE4E9E"/>
    <w:rsid w:val="00DE4EA4"/>
    <w:rsid w:val="00DE58A5"/>
    <w:rsid w:val="00DE65E4"/>
    <w:rsid w:val="00DE74BB"/>
    <w:rsid w:val="00DE7656"/>
    <w:rsid w:val="00DF077D"/>
    <w:rsid w:val="00DF115E"/>
    <w:rsid w:val="00DF1545"/>
    <w:rsid w:val="00DF4206"/>
    <w:rsid w:val="00DF4A4A"/>
    <w:rsid w:val="00DF4F80"/>
    <w:rsid w:val="00DF5091"/>
    <w:rsid w:val="00DF57A5"/>
    <w:rsid w:val="00DF5922"/>
    <w:rsid w:val="00DF6930"/>
    <w:rsid w:val="00DF7173"/>
    <w:rsid w:val="00DF7BD2"/>
    <w:rsid w:val="00DF7C4F"/>
    <w:rsid w:val="00E00726"/>
    <w:rsid w:val="00E0242B"/>
    <w:rsid w:val="00E0394F"/>
    <w:rsid w:val="00E03A75"/>
    <w:rsid w:val="00E044D8"/>
    <w:rsid w:val="00E047E4"/>
    <w:rsid w:val="00E04938"/>
    <w:rsid w:val="00E05A5B"/>
    <w:rsid w:val="00E05F00"/>
    <w:rsid w:val="00E063B2"/>
    <w:rsid w:val="00E066E6"/>
    <w:rsid w:val="00E0684E"/>
    <w:rsid w:val="00E10D02"/>
    <w:rsid w:val="00E1177E"/>
    <w:rsid w:val="00E11B48"/>
    <w:rsid w:val="00E124DB"/>
    <w:rsid w:val="00E13F9F"/>
    <w:rsid w:val="00E14570"/>
    <w:rsid w:val="00E14E42"/>
    <w:rsid w:val="00E15654"/>
    <w:rsid w:val="00E15860"/>
    <w:rsid w:val="00E15C15"/>
    <w:rsid w:val="00E15D41"/>
    <w:rsid w:val="00E16546"/>
    <w:rsid w:val="00E200A3"/>
    <w:rsid w:val="00E2010B"/>
    <w:rsid w:val="00E20CAA"/>
    <w:rsid w:val="00E21235"/>
    <w:rsid w:val="00E21D0E"/>
    <w:rsid w:val="00E21F78"/>
    <w:rsid w:val="00E226A4"/>
    <w:rsid w:val="00E22AE1"/>
    <w:rsid w:val="00E23B39"/>
    <w:rsid w:val="00E23B56"/>
    <w:rsid w:val="00E23B91"/>
    <w:rsid w:val="00E24253"/>
    <w:rsid w:val="00E24BEC"/>
    <w:rsid w:val="00E24FCD"/>
    <w:rsid w:val="00E2596A"/>
    <w:rsid w:val="00E25CD6"/>
    <w:rsid w:val="00E26E05"/>
    <w:rsid w:val="00E27531"/>
    <w:rsid w:val="00E276AD"/>
    <w:rsid w:val="00E277B3"/>
    <w:rsid w:val="00E3038C"/>
    <w:rsid w:val="00E309B4"/>
    <w:rsid w:val="00E30C68"/>
    <w:rsid w:val="00E312C9"/>
    <w:rsid w:val="00E31662"/>
    <w:rsid w:val="00E31992"/>
    <w:rsid w:val="00E31BB0"/>
    <w:rsid w:val="00E32A65"/>
    <w:rsid w:val="00E32CFA"/>
    <w:rsid w:val="00E32E5D"/>
    <w:rsid w:val="00E33120"/>
    <w:rsid w:val="00E332E2"/>
    <w:rsid w:val="00E33D4D"/>
    <w:rsid w:val="00E33F35"/>
    <w:rsid w:val="00E34318"/>
    <w:rsid w:val="00E349AF"/>
    <w:rsid w:val="00E34B8A"/>
    <w:rsid w:val="00E34CC2"/>
    <w:rsid w:val="00E34D61"/>
    <w:rsid w:val="00E34E1D"/>
    <w:rsid w:val="00E3517B"/>
    <w:rsid w:val="00E352D2"/>
    <w:rsid w:val="00E356B9"/>
    <w:rsid w:val="00E37071"/>
    <w:rsid w:val="00E3738A"/>
    <w:rsid w:val="00E406CE"/>
    <w:rsid w:val="00E411A1"/>
    <w:rsid w:val="00E41326"/>
    <w:rsid w:val="00E414DA"/>
    <w:rsid w:val="00E41560"/>
    <w:rsid w:val="00E41B8D"/>
    <w:rsid w:val="00E42D56"/>
    <w:rsid w:val="00E438D7"/>
    <w:rsid w:val="00E43D02"/>
    <w:rsid w:val="00E43D53"/>
    <w:rsid w:val="00E44A04"/>
    <w:rsid w:val="00E4560D"/>
    <w:rsid w:val="00E47677"/>
    <w:rsid w:val="00E50682"/>
    <w:rsid w:val="00E50AC3"/>
    <w:rsid w:val="00E50D3F"/>
    <w:rsid w:val="00E511DC"/>
    <w:rsid w:val="00E52480"/>
    <w:rsid w:val="00E52659"/>
    <w:rsid w:val="00E529C1"/>
    <w:rsid w:val="00E52ABC"/>
    <w:rsid w:val="00E531A6"/>
    <w:rsid w:val="00E53827"/>
    <w:rsid w:val="00E548C8"/>
    <w:rsid w:val="00E54BDD"/>
    <w:rsid w:val="00E54D0B"/>
    <w:rsid w:val="00E551AA"/>
    <w:rsid w:val="00E55BD7"/>
    <w:rsid w:val="00E55D1E"/>
    <w:rsid w:val="00E55D58"/>
    <w:rsid w:val="00E55FD8"/>
    <w:rsid w:val="00E5656F"/>
    <w:rsid w:val="00E5682F"/>
    <w:rsid w:val="00E56BE7"/>
    <w:rsid w:val="00E57339"/>
    <w:rsid w:val="00E57868"/>
    <w:rsid w:val="00E60D58"/>
    <w:rsid w:val="00E612E4"/>
    <w:rsid w:val="00E619FD"/>
    <w:rsid w:val="00E61EA5"/>
    <w:rsid w:val="00E61F03"/>
    <w:rsid w:val="00E61F33"/>
    <w:rsid w:val="00E6312C"/>
    <w:rsid w:val="00E63B50"/>
    <w:rsid w:val="00E645B3"/>
    <w:rsid w:val="00E648DA"/>
    <w:rsid w:val="00E6492B"/>
    <w:rsid w:val="00E6547E"/>
    <w:rsid w:val="00E66902"/>
    <w:rsid w:val="00E707A0"/>
    <w:rsid w:val="00E70B40"/>
    <w:rsid w:val="00E70BA9"/>
    <w:rsid w:val="00E70CBE"/>
    <w:rsid w:val="00E7144D"/>
    <w:rsid w:val="00E71C3A"/>
    <w:rsid w:val="00E72515"/>
    <w:rsid w:val="00E72923"/>
    <w:rsid w:val="00E73715"/>
    <w:rsid w:val="00E73C11"/>
    <w:rsid w:val="00E73ECE"/>
    <w:rsid w:val="00E7400F"/>
    <w:rsid w:val="00E7527E"/>
    <w:rsid w:val="00E75C49"/>
    <w:rsid w:val="00E76295"/>
    <w:rsid w:val="00E7691E"/>
    <w:rsid w:val="00E76CA8"/>
    <w:rsid w:val="00E77A26"/>
    <w:rsid w:val="00E80968"/>
    <w:rsid w:val="00E815E2"/>
    <w:rsid w:val="00E82562"/>
    <w:rsid w:val="00E82BBD"/>
    <w:rsid w:val="00E82F5B"/>
    <w:rsid w:val="00E83EC8"/>
    <w:rsid w:val="00E83EF5"/>
    <w:rsid w:val="00E840A1"/>
    <w:rsid w:val="00E841C7"/>
    <w:rsid w:val="00E8429B"/>
    <w:rsid w:val="00E84997"/>
    <w:rsid w:val="00E84C4D"/>
    <w:rsid w:val="00E856D1"/>
    <w:rsid w:val="00E8635E"/>
    <w:rsid w:val="00E864C6"/>
    <w:rsid w:val="00E86E8B"/>
    <w:rsid w:val="00E86E90"/>
    <w:rsid w:val="00E872D6"/>
    <w:rsid w:val="00E87378"/>
    <w:rsid w:val="00E87C1E"/>
    <w:rsid w:val="00E90CA6"/>
    <w:rsid w:val="00E914C4"/>
    <w:rsid w:val="00E91A9F"/>
    <w:rsid w:val="00E92831"/>
    <w:rsid w:val="00E92DBB"/>
    <w:rsid w:val="00E936EE"/>
    <w:rsid w:val="00E93C9F"/>
    <w:rsid w:val="00E951D5"/>
    <w:rsid w:val="00E95663"/>
    <w:rsid w:val="00E95BBB"/>
    <w:rsid w:val="00E96B20"/>
    <w:rsid w:val="00E97B4B"/>
    <w:rsid w:val="00E97E51"/>
    <w:rsid w:val="00EA0D97"/>
    <w:rsid w:val="00EA12E7"/>
    <w:rsid w:val="00EA1B50"/>
    <w:rsid w:val="00EA27AE"/>
    <w:rsid w:val="00EA2992"/>
    <w:rsid w:val="00EA2DB9"/>
    <w:rsid w:val="00EA4024"/>
    <w:rsid w:val="00EA61DD"/>
    <w:rsid w:val="00EA6724"/>
    <w:rsid w:val="00EA689E"/>
    <w:rsid w:val="00EA6DA3"/>
    <w:rsid w:val="00EA6F93"/>
    <w:rsid w:val="00EA736B"/>
    <w:rsid w:val="00EA78A2"/>
    <w:rsid w:val="00EA78B9"/>
    <w:rsid w:val="00EA7B6B"/>
    <w:rsid w:val="00EA7C53"/>
    <w:rsid w:val="00EB08B2"/>
    <w:rsid w:val="00EB159B"/>
    <w:rsid w:val="00EB187F"/>
    <w:rsid w:val="00EB1B1E"/>
    <w:rsid w:val="00EB1E90"/>
    <w:rsid w:val="00EB4622"/>
    <w:rsid w:val="00EB54D2"/>
    <w:rsid w:val="00EB5EC3"/>
    <w:rsid w:val="00EB6CCD"/>
    <w:rsid w:val="00EB6F44"/>
    <w:rsid w:val="00EB7BFE"/>
    <w:rsid w:val="00EC00F8"/>
    <w:rsid w:val="00EC0338"/>
    <w:rsid w:val="00EC0A44"/>
    <w:rsid w:val="00EC1033"/>
    <w:rsid w:val="00EC180E"/>
    <w:rsid w:val="00EC1FC4"/>
    <w:rsid w:val="00EC29D0"/>
    <w:rsid w:val="00EC4391"/>
    <w:rsid w:val="00EC4920"/>
    <w:rsid w:val="00EC4BE2"/>
    <w:rsid w:val="00EC4C47"/>
    <w:rsid w:val="00EC4F81"/>
    <w:rsid w:val="00EC500B"/>
    <w:rsid w:val="00EC588E"/>
    <w:rsid w:val="00EC5A18"/>
    <w:rsid w:val="00EC5C5B"/>
    <w:rsid w:val="00EC6790"/>
    <w:rsid w:val="00EC742A"/>
    <w:rsid w:val="00EC7450"/>
    <w:rsid w:val="00EC7EAE"/>
    <w:rsid w:val="00ED039A"/>
    <w:rsid w:val="00ED0874"/>
    <w:rsid w:val="00ED0C41"/>
    <w:rsid w:val="00ED2098"/>
    <w:rsid w:val="00ED26CF"/>
    <w:rsid w:val="00ED274A"/>
    <w:rsid w:val="00ED2A84"/>
    <w:rsid w:val="00ED2B1C"/>
    <w:rsid w:val="00ED2F45"/>
    <w:rsid w:val="00ED33D1"/>
    <w:rsid w:val="00ED365E"/>
    <w:rsid w:val="00ED4112"/>
    <w:rsid w:val="00ED4317"/>
    <w:rsid w:val="00ED466D"/>
    <w:rsid w:val="00ED48A3"/>
    <w:rsid w:val="00ED48BC"/>
    <w:rsid w:val="00ED4D9C"/>
    <w:rsid w:val="00ED643C"/>
    <w:rsid w:val="00ED685E"/>
    <w:rsid w:val="00ED762E"/>
    <w:rsid w:val="00ED7E4C"/>
    <w:rsid w:val="00EE01F7"/>
    <w:rsid w:val="00EE07EA"/>
    <w:rsid w:val="00EE0912"/>
    <w:rsid w:val="00EE0DAE"/>
    <w:rsid w:val="00EE145C"/>
    <w:rsid w:val="00EE1635"/>
    <w:rsid w:val="00EE189A"/>
    <w:rsid w:val="00EE19D5"/>
    <w:rsid w:val="00EE26E7"/>
    <w:rsid w:val="00EE308C"/>
    <w:rsid w:val="00EE336B"/>
    <w:rsid w:val="00EE3915"/>
    <w:rsid w:val="00EE3B70"/>
    <w:rsid w:val="00EE3CD8"/>
    <w:rsid w:val="00EE4598"/>
    <w:rsid w:val="00EE471C"/>
    <w:rsid w:val="00EE5D3E"/>
    <w:rsid w:val="00EE5FBE"/>
    <w:rsid w:val="00EE6149"/>
    <w:rsid w:val="00EE6820"/>
    <w:rsid w:val="00EE7BB3"/>
    <w:rsid w:val="00EF0949"/>
    <w:rsid w:val="00EF09E6"/>
    <w:rsid w:val="00EF28CA"/>
    <w:rsid w:val="00EF2E6F"/>
    <w:rsid w:val="00EF3039"/>
    <w:rsid w:val="00EF414C"/>
    <w:rsid w:val="00EF4596"/>
    <w:rsid w:val="00EF4BB7"/>
    <w:rsid w:val="00EF4D23"/>
    <w:rsid w:val="00EF510F"/>
    <w:rsid w:val="00EF5381"/>
    <w:rsid w:val="00EF5AE1"/>
    <w:rsid w:val="00EF5BA8"/>
    <w:rsid w:val="00EF5C8D"/>
    <w:rsid w:val="00EF6342"/>
    <w:rsid w:val="00EF6BFE"/>
    <w:rsid w:val="00EF6CDD"/>
    <w:rsid w:val="00EF6CE4"/>
    <w:rsid w:val="00EF7532"/>
    <w:rsid w:val="00EF7E28"/>
    <w:rsid w:val="00F000B3"/>
    <w:rsid w:val="00F00CB6"/>
    <w:rsid w:val="00F01399"/>
    <w:rsid w:val="00F02841"/>
    <w:rsid w:val="00F029BF"/>
    <w:rsid w:val="00F033B4"/>
    <w:rsid w:val="00F04A94"/>
    <w:rsid w:val="00F04D47"/>
    <w:rsid w:val="00F05442"/>
    <w:rsid w:val="00F06712"/>
    <w:rsid w:val="00F068F4"/>
    <w:rsid w:val="00F07128"/>
    <w:rsid w:val="00F074BA"/>
    <w:rsid w:val="00F07A93"/>
    <w:rsid w:val="00F07BDF"/>
    <w:rsid w:val="00F07DC9"/>
    <w:rsid w:val="00F1016F"/>
    <w:rsid w:val="00F106F8"/>
    <w:rsid w:val="00F10739"/>
    <w:rsid w:val="00F10A21"/>
    <w:rsid w:val="00F10A88"/>
    <w:rsid w:val="00F10AAB"/>
    <w:rsid w:val="00F12041"/>
    <w:rsid w:val="00F1257D"/>
    <w:rsid w:val="00F12971"/>
    <w:rsid w:val="00F12A4F"/>
    <w:rsid w:val="00F12CBB"/>
    <w:rsid w:val="00F1430E"/>
    <w:rsid w:val="00F1516D"/>
    <w:rsid w:val="00F162F9"/>
    <w:rsid w:val="00F16F8F"/>
    <w:rsid w:val="00F17068"/>
    <w:rsid w:val="00F17B46"/>
    <w:rsid w:val="00F21B35"/>
    <w:rsid w:val="00F21D37"/>
    <w:rsid w:val="00F21D38"/>
    <w:rsid w:val="00F22B54"/>
    <w:rsid w:val="00F22E1C"/>
    <w:rsid w:val="00F232B7"/>
    <w:rsid w:val="00F2388E"/>
    <w:rsid w:val="00F238DF"/>
    <w:rsid w:val="00F23FC9"/>
    <w:rsid w:val="00F25566"/>
    <w:rsid w:val="00F265EB"/>
    <w:rsid w:val="00F26646"/>
    <w:rsid w:val="00F266AF"/>
    <w:rsid w:val="00F26991"/>
    <w:rsid w:val="00F26A9A"/>
    <w:rsid w:val="00F26DA3"/>
    <w:rsid w:val="00F26ECD"/>
    <w:rsid w:val="00F27596"/>
    <w:rsid w:val="00F27915"/>
    <w:rsid w:val="00F27BB3"/>
    <w:rsid w:val="00F301F7"/>
    <w:rsid w:val="00F30200"/>
    <w:rsid w:val="00F30209"/>
    <w:rsid w:val="00F31E4A"/>
    <w:rsid w:val="00F33FEE"/>
    <w:rsid w:val="00F345A3"/>
    <w:rsid w:val="00F34FE9"/>
    <w:rsid w:val="00F36F7C"/>
    <w:rsid w:val="00F376A6"/>
    <w:rsid w:val="00F37C7A"/>
    <w:rsid w:val="00F4078E"/>
    <w:rsid w:val="00F40832"/>
    <w:rsid w:val="00F415B3"/>
    <w:rsid w:val="00F41D2C"/>
    <w:rsid w:val="00F42417"/>
    <w:rsid w:val="00F4268B"/>
    <w:rsid w:val="00F43294"/>
    <w:rsid w:val="00F44919"/>
    <w:rsid w:val="00F45118"/>
    <w:rsid w:val="00F46D4B"/>
    <w:rsid w:val="00F478FD"/>
    <w:rsid w:val="00F522D6"/>
    <w:rsid w:val="00F52607"/>
    <w:rsid w:val="00F52A6E"/>
    <w:rsid w:val="00F5451D"/>
    <w:rsid w:val="00F548E8"/>
    <w:rsid w:val="00F551C3"/>
    <w:rsid w:val="00F556DD"/>
    <w:rsid w:val="00F55C39"/>
    <w:rsid w:val="00F55D44"/>
    <w:rsid w:val="00F55DF3"/>
    <w:rsid w:val="00F56063"/>
    <w:rsid w:val="00F5688D"/>
    <w:rsid w:val="00F57A3A"/>
    <w:rsid w:val="00F600C1"/>
    <w:rsid w:val="00F60D4C"/>
    <w:rsid w:val="00F61347"/>
    <w:rsid w:val="00F618D5"/>
    <w:rsid w:val="00F6195C"/>
    <w:rsid w:val="00F62047"/>
    <w:rsid w:val="00F63418"/>
    <w:rsid w:val="00F63D03"/>
    <w:rsid w:val="00F6566C"/>
    <w:rsid w:val="00F659CA"/>
    <w:rsid w:val="00F66501"/>
    <w:rsid w:val="00F672A0"/>
    <w:rsid w:val="00F67AA5"/>
    <w:rsid w:val="00F70158"/>
    <w:rsid w:val="00F70321"/>
    <w:rsid w:val="00F71E3A"/>
    <w:rsid w:val="00F71F08"/>
    <w:rsid w:val="00F7216E"/>
    <w:rsid w:val="00F740FC"/>
    <w:rsid w:val="00F74319"/>
    <w:rsid w:val="00F747E9"/>
    <w:rsid w:val="00F74EBC"/>
    <w:rsid w:val="00F7553B"/>
    <w:rsid w:val="00F75576"/>
    <w:rsid w:val="00F7557F"/>
    <w:rsid w:val="00F75E9E"/>
    <w:rsid w:val="00F75F10"/>
    <w:rsid w:val="00F8001F"/>
    <w:rsid w:val="00F80CA6"/>
    <w:rsid w:val="00F8104A"/>
    <w:rsid w:val="00F814D0"/>
    <w:rsid w:val="00F81E2F"/>
    <w:rsid w:val="00F8294E"/>
    <w:rsid w:val="00F82E8F"/>
    <w:rsid w:val="00F83F72"/>
    <w:rsid w:val="00F84078"/>
    <w:rsid w:val="00F8422C"/>
    <w:rsid w:val="00F84CF6"/>
    <w:rsid w:val="00F852B3"/>
    <w:rsid w:val="00F853E1"/>
    <w:rsid w:val="00F85F89"/>
    <w:rsid w:val="00F8681D"/>
    <w:rsid w:val="00F86E82"/>
    <w:rsid w:val="00F87698"/>
    <w:rsid w:val="00F90275"/>
    <w:rsid w:val="00F90553"/>
    <w:rsid w:val="00F91989"/>
    <w:rsid w:val="00F91ED4"/>
    <w:rsid w:val="00F932D9"/>
    <w:rsid w:val="00F9383E"/>
    <w:rsid w:val="00F93893"/>
    <w:rsid w:val="00F93A91"/>
    <w:rsid w:val="00F93D4F"/>
    <w:rsid w:val="00F93F3E"/>
    <w:rsid w:val="00F943DC"/>
    <w:rsid w:val="00F94CDE"/>
    <w:rsid w:val="00F967E4"/>
    <w:rsid w:val="00F97A3A"/>
    <w:rsid w:val="00F97CD6"/>
    <w:rsid w:val="00F97E5F"/>
    <w:rsid w:val="00FA02DE"/>
    <w:rsid w:val="00FA05AA"/>
    <w:rsid w:val="00FA101E"/>
    <w:rsid w:val="00FA154F"/>
    <w:rsid w:val="00FA1C61"/>
    <w:rsid w:val="00FA1D17"/>
    <w:rsid w:val="00FA23AB"/>
    <w:rsid w:val="00FA2771"/>
    <w:rsid w:val="00FA2B85"/>
    <w:rsid w:val="00FA2F3D"/>
    <w:rsid w:val="00FA3577"/>
    <w:rsid w:val="00FA37A6"/>
    <w:rsid w:val="00FA3D06"/>
    <w:rsid w:val="00FA4FC4"/>
    <w:rsid w:val="00FA509D"/>
    <w:rsid w:val="00FA569C"/>
    <w:rsid w:val="00FA5F2C"/>
    <w:rsid w:val="00FA6607"/>
    <w:rsid w:val="00FA72A6"/>
    <w:rsid w:val="00FA76FB"/>
    <w:rsid w:val="00FB03EE"/>
    <w:rsid w:val="00FB0F57"/>
    <w:rsid w:val="00FB0FED"/>
    <w:rsid w:val="00FB19EC"/>
    <w:rsid w:val="00FB1A68"/>
    <w:rsid w:val="00FB29E6"/>
    <w:rsid w:val="00FB3094"/>
    <w:rsid w:val="00FB3342"/>
    <w:rsid w:val="00FB3562"/>
    <w:rsid w:val="00FB36CA"/>
    <w:rsid w:val="00FB451B"/>
    <w:rsid w:val="00FB4539"/>
    <w:rsid w:val="00FB486D"/>
    <w:rsid w:val="00FB4BA9"/>
    <w:rsid w:val="00FB4E1A"/>
    <w:rsid w:val="00FB54D8"/>
    <w:rsid w:val="00FB69F0"/>
    <w:rsid w:val="00FB6A42"/>
    <w:rsid w:val="00FB7842"/>
    <w:rsid w:val="00FB7C56"/>
    <w:rsid w:val="00FB7F26"/>
    <w:rsid w:val="00FB7F46"/>
    <w:rsid w:val="00FC0918"/>
    <w:rsid w:val="00FC27BF"/>
    <w:rsid w:val="00FC2953"/>
    <w:rsid w:val="00FC2E36"/>
    <w:rsid w:val="00FC340D"/>
    <w:rsid w:val="00FC3995"/>
    <w:rsid w:val="00FC405E"/>
    <w:rsid w:val="00FC423B"/>
    <w:rsid w:val="00FC5499"/>
    <w:rsid w:val="00FC69D0"/>
    <w:rsid w:val="00FC7262"/>
    <w:rsid w:val="00FC743A"/>
    <w:rsid w:val="00FC7717"/>
    <w:rsid w:val="00FC7832"/>
    <w:rsid w:val="00FC7917"/>
    <w:rsid w:val="00FD0F0E"/>
    <w:rsid w:val="00FD116F"/>
    <w:rsid w:val="00FD1CAD"/>
    <w:rsid w:val="00FD2F8E"/>
    <w:rsid w:val="00FD3209"/>
    <w:rsid w:val="00FD352E"/>
    <w:rsid w:val="00FD49C2"/>
    <w:rsid w:val="00FD4D8C"/>
    <w:rsid w:val="00FD5551"/>
    <w:rsid w:val="00FD5C89"/>
    <w:rsid w:val="00FD6098"/>
    <w:rsid w:val="00FD6FC0"/>
    <w:rsid w:val="00FD7F19"/>
    <w:rsid w:val="00FE05AE"/>
    <w:rsid w:val="00FE0A2E"/>
    <w:rsid w:val="00FE0CFC"/>
    <w:rsid w:val="00FE0F63"/>
    <w:rsid w:val="00FE113F"/>
    <w:rsid w:val="00FE16F2"/>
    <w:rsid w:val="00FE213F"/>
    <w:rsid w:val="00FE363A"/>
    <w:rsid w:val="00FE473A"/>
    <w:rsid w:val="00FE54B5"/>
    <w:rsid w:val="00FE5DFE"/>
    <w:rsid w:val="00FE6393"/>
    <w:rsid w:val="00FE65BA"/>
    <w:rsid w:val="00FE6841"/>
    <w:rsid w:val="00FE7758"/>
    <w:rsid w:val="00FE7D89"/>
    <w:rsid w:val="00FF058E"/>
    <w:rsid w:val="00FF08D8"/>
    <w:rsid w:val="00FF10A4"/>
    <w:rsid w:val="00FF247C"/>
    <w:rsid w:val="00FF248F"/>
    <w:rsid w:val="00FF298E"/>
    <w:rsid w:val="00FF3167"/>
    <w:rsid w:val="00FF320E"/>
    <w:rsid w:val="00FF33FE"/>
    <w:rsid w:val="00FF34D0"/>
    <w:rsid w:val="00FF3E5F"/>
    <w:rsid w:val="00FF4531"/>
    <w:rsid w:val="00FF4CC3"/>
    <w:rsid w:val="00FF513B"/>
    <w:rsid w:val="00FF54EE"/>
    <w:rsid w:val="00FF588D"/>
    <w:rsid w:val="00FF6A42"/>
    <w:rsid w:val="00FF756E"/>
    <w:rsid w:val="00FF78DB"/>
    <w:rsid w:val="00FF7DA0"/>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es-ES"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4097"/>
    <o:shapelayout v:ext="edit">
      <o:idmap v:ext="edit" data="1"/>
    </o:shapelayout>
  </w:shapeDefaults>
  <w:decimalSymbol w:val=","/>
  <w:listSeparator w:val=","/>
  <w14:docId w14:val="77379A16"/>
  <w15:docId w15:val="{FFDFA8F7-1F84-4AD2-A966-ED0BE8946C4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sz w:val="22"/>
        <w:szCs w:val="22"/>
        <w:lang w:val="es-ES" w:eastAsia="es-ES" w:bidi="ar-SA"/>
      </w:rPr>
    </w:rPrDefault>
    <w:pPrDefault/>
  </w:docDefaults>
  <w:latentStyles w:defLockedState="0" w:defUIPriority="99" w:defSemiHidden="0" w:defUnhideWhenUsed="0" w:defQFormat="0" w:count="371">
    <w:lsdException w:name="Normal" w:locked="1" w:uiPriority="0" w:qFormat="1"/>
    <w:lsdException w:name="heading 1" w:locked="1" w:qFormat="1"/>
    <w:lsdException w:name="heading 2" w:locked="1" w:qFormat="1"/>
    <w:lsdException w:name="heading 3" w:locked="1" w:qFormat="1"/>
    <w:lsdException w:name="heading 4" w:locked="1" w:qFormat="1"/>
    <w:lsdException w:name="heading 5" w:locked="1" w:qFormat="1"/>
    <w:lsdException w:name="heading 6" w:locked="1" w:qFormat="1"/>
    <w:lsdException w:name="heading 7" w:locked="1" w:qFormat="1"/>
    <w:lsdException w:name="heading 8" w:locked="1" w:qFormat="1"/>
    <w:lsdException w:name="heading 9" w:lock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locked="1" w:semiHidden="1" w:uiPriority="39" w:unhideWhenUsed="1" w:qFormat="1"/>
    <w:lsdException w:name="toc 2" w:locked="1" w:semiHidden="1" w:uiPriority="39" w:unhideWhenUsed="1" w:qFormat="1"/>
    <w:lsdException w:name="toc 3" w:locked="1" w:semiHidden="1" w:uiPriority="39" w:unhideWhenUsed="1" w:qFormat="1"/>
    <w:lsdException w:name="toc 4" w:locked="1" w:semiHidden="1" w:uiPriority="39" w:unhideWhenUsed="1"/>
    <w:lsdException w:name="toc 5" w:locked="1" w:semiHidden="1" w:uiPriority="39" w:unhideWhenUsed="1"/>
    <w:lsdException w:name="toc 6" w:locked="1" w:semiHidden="1" w:uiPriority="39" w:unhideWhenUsed="1"/>
    <w:lsdException w:name="toc 7" w:locked="1" w:semiHidden="1" w:uiPriority="39" w:unhideWhenUsed="1"/>
    <w:lsdException w:name="toc 8" w:locked="1" w:semiHidden="1" w:uiPriority="39" w:unhideWhenUsed="1"/>
    <w:lsdException w:name="toc 9" w:locked="1" w:semiHidden="1" w:uiPriority="39"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nhideWhenUsed="1"/>
    <w:lsdException w:name="index heading" w:locked="1" w:semiHidden="1" w:unhideWhenUsed="1"/>
    <w:lsdException w:name="caption" w:lock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locked="1" w:uiPriority="10" w:qFormat="1"/>
    <w:lsdException w:name="Closing" w:locked="1" w:semiHidden="1" w:unhideWhenUsed="1"/>
    <w:lsdException w:name="Signature" w:locked="1" w:semiHidden="1" w:unhideWhenUsed="1"/>
    <w:lsdException w:name="Default Paragraph Font" w:locked="1" w:semiHidden="1" w:uiPriority="1"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locked="1" w:uiPriority="11"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locked="1" w:uiPriority="22" w:qFormat="1"/>
    <w:lsdException w:name="Emphasis" w:locked="1" w:uiPriority="2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locked="1"/>
    <w:lsdException w:name="Table Theme" w:locked="1"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qFormat="1"/>
    <w:lsdException w:name="Book Title" w:uiPriority="33" w:qFormat="1"/>
    <w:lsdException w:name="Bibliography" w:semiHidden="1" w:uiPriority="37" w:unhideWhenUsed="1"/>
    <w:lsdException w:name="TOC Heading" w:uiPriority="39"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83093"/>
    <w:pPr>
      <w:jc w:val="both"/>
    </w:pPr>
    <w:rPr>
      <w:rFonts w:asciiTheme="minorHAnsi" w:hAnsiTheme="minorHAnsi"/>
      <w:lang w:val="es-CL" w:eastAsia="en-US"/>
    </w:rPr>
  </w:style>
  <w:style w:type="paragraph" w:styleId="Ttulo1">
    <w:name w:val="heading 1"/>
    <w:basedOn w:val="Prrafodelista"/>
    <w:next w:val="Normal"/>
    <w:link w:val="Ttulo1Car"/>
    <w:uiPriority w:val="99"/>
    <w:qFormat/>
    <w:rsid w:val="00C958D0"/>
    <w:pPr>
      <w:numPr>
        <w:numId w:val="1"/>
      </w:numPr>
      <w:jc w:val="left"/>
      <w:outlineLvl w:val="0"/>
    </w:pPr>
    <w:rPr>
      <w:rFonts w:cstheme="minorHAnsi"/>
      <w:b/>
      <w:sz w:val="24"/>
      <w:szCs w:val="20"/>
    </w:rPr>
  </w:style>
  <w:style w:type="paragraph" w:styleId="Ttulo2">
    <w:name w:val="heading 2"/>
    <w:basedOn w:val="Ttulo1"/>
    <w:next w:val="Normal"/>
    <w:link w:val="Ttulo2Car"/>
    <w:uiPriority w:val="99"/>
    <w:qFormat/>
    <w:rsid w:val="00ED4317"/>
    <w:pPr>
      <w:numPr>
        <w:ilvl w:val="1"/>
      </w:numPr>
      <w:ind w:left="0"/>
      <w:outlineLvl w:val="1"/>
    </w:pPr>
  </w:style>
  <w:style w:type="paragraph" w:styleId="Ttulo3">
    <w:name w:val="heading 3"/>
    <w:basedOn w:val="Ttulo2"/>
    <w:next w:val="Normal"/>
    <w:link w:val="Ttulo3Car"/>
    <w:uiPriority w:val="99"/>
    <w:qFormat/>
    <w:rsid w:val="006270FF"/>
    <w:pPr>
      <w:numPr>
        <w:ilvl w:val="2"/>
      </w:numPr>
      <w:outlineLvl w:val="2"/>
    </w:pPr>
    <w:rPr>
      <w:sz w:val="22"/>
    </w:rPr>
  </w:style>
  <w:style w:type="paragraph" w:styleId="Ttulo4">
    <w:name w:val="heading 4"/>
    <w:basedOn w:val="Normal"/>
    <w:next w:val="Normal"/>
    <w:link w:val="Ttulo4Car"/>
    <w:uiPriority w:val="99"/>
    <w:qFormat/>
    <w:rsid w:val="003154A4"/>
    <w:pPr>
      <w:outlineLvl w:val="3"/>
    </w:pPr>
    <w:rPr>
      <w:b/>
    </w:rPr>
  </w:style>
  <w:style w:type="paragraph" w:styleId="Ttulo5">
    <w:name w:val="heading 5"/>
    <w:basedOn w:val="Ttulo2"/>
    <w:next w:val="Normal"/>
    <w:link w:val="Ttulo5Car"/>
    <w:uiPriority w:val="99"/>
    <w:qFormat/>
    <w:rsid w:val="00CE505A"/>
    <w:pPr>
      <w:numPr>
        <w:ilvl w:val="0"/>
        <w:numId w:val="0"/>
      </w:numPr>
      <w:ind w:left="540" w:hanging="540"/>
      <w:outlineLvl w:val="4"/>
    </w:pPr>
    <w:rPr>
      <w:szCs w:val="24"/>
    </w:rPr>
  </w:style>
  <w:style w:type="paragraph" w:styleId="Ttulo6">
    <w:name w:val="heading 6"/>
    <w:basedOn w:val="Normal"/>
    <w:next w:val="Normal"/>
    <w:link w:val="Ttulo6Car"/>
    <w:uiPriority w:val="99"/>
    <w:qFormat/>
    <w:rsid w:val="00374B8B"/>
    <w:pPr>
      <w:keepNext/>
      <w:keepLines/>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C958D0"/>
    <w:rPr>
      <w:rFonts w:asciiTheme="minorHAnsi" w:hAnsiTheme="minorHAnsi" w:cstheme="minorHAnsi"/>
      <w:b/>
      <w:sz w:val="24"/>
      <w:szCs w:val="20"/>
      <w:lang w:val="es-CL" w:eastAsia="en-US"/>
    </w:rPr>
  </w:style>
  <w:style w:type="character" w:customStyle="1" w:styleId="Ttulo2Car">
    <w:name w:val="Título 2 Car"/>
    <w:basedOn w:val="Fuentedeprrafopredeter"/>
    <w:link w:val="Ttulo2"/>
    <w:uiPriority w:val="99"/>
    <w:locked/>
    <w:rsid w:val="00ED4317"/>
    <w:rPr>
      <w:rFonts w:asciiTheme="minorHAnsi" w:hAnsiTheme="minorHAnsi" w:cstheme="minorHAnsi"/>
      <w:b/>
      <w:sz w:val="24"/>
      <w:szCs w:val="20"/>
      <w:lang w:val="es-CL" w:eastAsia="en-US"/>
    </w:rPr>
  </w:style>
  <w:style w:type="character" w:customStyle="1" w:styleId="Ttulo3Car">
    <w:name w:val="Título 3 Car"/>
    <w:basedOn w:val="Fuentedeprrafopredeter"/>
    <w:link w:val="Ttulo3"/>
    <w:uiPriority w:val="99"/>
    <w:locked/>
    <w:rsid w:val="006270FF"/>
    <w:rPr>
      <w:rFonts w:asciiTheme="minorHAnsi" w:hAnsiTheme="minorHAnsi" w:cstheme="minorHAnsi"/>
      <w:b/>
      <w:szCs w:val="20"/>
      <w:lang w:val="es-CL"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CE505A"/>
    <w:rPr>
      <w:rFonts w:asciiTheme="minorHAnsi" w:hAnsiTheme="minorHAnsi" w:cstheme="minorHAnsi"/>
      <w:b/>
      <w:sz w:val="24"/>
      <w:szCs w:val="24"/>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uiPriority w:val="99"/>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99"/>
    <w:rsid w:val="00085CB7"/>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39"/>
    <w:qFormat/>
    <w:rsid w:val="00025CB5"/>
    <w:pPr>
      <w:keepLines/>
      <w:spacing w:before="480"/>
      <w:outlineLvl w:val="9"/>
    </w:pPr>
    <w:rPr>
      <w:rFonts w:ascii="Cambria" w:hAnsi="Cambria"/>
      <w:color w:val="365F91"/>
      <w:lang w:eastAsia="es-CL"/>
    </w:rPr>
  </w:style>
  <w:style w:type="paragraph" w:styleId="TDC1">
    <w:name w:val="toc 1"/>
    <w:basedOn w:val="Normal"/>
    <w:next w:val="Normal"/>
    <w:autoRedefine/>
    <w:uiPriority w:val="39"/>
    <w:qFormat/>
    <w:rsid w:val="00A563A2"/>
    <w:pPr>
      <w:tabs>
        <w:tab w:val="left" w:pos="440"/>
        <w:tab w:val="right" w:leader="dot" w:pos="9498"/>
      </w:tabs>
      <w:spacing w:before="120" w:after="120"/>
      <w:jc w:val="left"/>
    </w:pPr>
    <w:rPr>
      <w:b/>
      <w:bCs/>
      <w:caps/>
      <w:sz w:val="20"/>
      <w:szCs w:val="20"/>
    </w:rPr>
  </w:style>
  <w:style w:type="paragraph" w:styleId="TDC2">
    <w:name w:val="toc 2"/>
    <w:basedOn w:val="Normal"/>
    <w:next w:val="Normal"/>
    <w:autoRedefine/>
    <w:uiPriority w:val="39"/>
    <w:qFormat/>
    <w:rsid w:val="00ED4317"/>
    <w:pPr>
      <w:ind w:left="220"/>
      <w:jc w:val="left"/>
    </w:pPr>
    <w:rPr>
      <w:smallCaps/>
      <w:sz w:val="20"/>
      <w:szCs w:val="20"/>
    </w:rPr>
  </w:style>
  <w:style w:type="paragraph" w:styleId="TDC3">
    <w:name w:val="toc 3"/>
    <w:basedOn w:val="Normal"/>
    <w:next w:val="Normal"/>
    <w:autoRedefine/>
    <w:uiPriority w:val="39"/>
    <w:qFormat/>
    <w:rsid w:val="00F55D44"/>
    <w:pPr>
      <w:ind w:left="440"/>
      <w:jc w:val="left"/>
    </w:pPr>
    <w:rPr>
      <w:i/>
      <w:iCs/>
      <w:sz w:val="20"/>
      <w:szCs w:val="20"/>
    </w:r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Descripcin">
    <w:name w:val="caption"/>
    <w:aliases w:val="Epígrafe 2"/>
    <w:basedOn w:val="Ttulo2"/>
    <w:next w:val="Normal"/>
    <w:link w:val="DescripcinCar"/>
    <w:uiPriority w:val="99"/>
    <w:qFormat/>
    <w:rsid w:val="001066B9"/>
    <w:pPr>
      <w:numPr>
        <w:ilvl w:val="0"/>
        <w:numId w:val="0"/>
      </w:numPr>
    </w:pPr>
    <w:rPr>
      <w:sz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pPr>
      <w:ind w:left="440" w:hanging="440"/>
      <w:jc w:val="left"/>
    </w:pPr>
    <w:rPr>
      <w:smallCaps/>
      <w:sz w:val="20"/>
      <w:szCs w:val="20"/>
    </w:rPr>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ind w:left="660"/>
      <w:jc w:val="left"/>
    </w:pPr>
    <w:rPr>
      <w:sz w:val="18"/>
      <w:szCs w:val="18"/>
    </w:rPr>
  </w:style>
  <w:style w:type="paragraph" w:styleId="TDC5">
    <w:name w:val="toc 5"/>
    <w:basedOn w:val="Normal"/>
    <w:next w:val="Normal"/>
    <w:autoRedefine/>
    <w:uiPriority w:val="39"/>
    <w:rsid w:val="00055E3E"/>
    <w:pPr>
      <w:ind w:left="880"/>
      <w:jc w:val="left"/>
    </w:pPr>
    <w:rPr>
      <w:sz w:val="18"/>
      <w:szCs w:val="18"/>
    </w:rPr>
  </w:style>
  <w:style w:type="paragraph" w:styleId="TDC6">
    <w:name w:val="toc 6"/>
    <w:basedOn w:val="Normal"/>
    <w:next w:val="Normal"/>
    <w:autoRedefine/>
    <w:uiPriority w:val="39"/>
    <w:rsid w:val="00055E3E"/>
    <w:pPr>
      <w:ind w:left="1100"/>
      <w:jc w:val="left"/>
    </w:pPr>
    <w:rPr>
      <w:sz w:val="18"/>
      <w:szCs w:val="18"/>
    </w:rPr>
  </w:style>
  <w:style w:type="paragraph" w:styleId="TDC7">
    <w:name w:val="toc 7"/>
    <w:basedOn w:val="Normal"/>
    <w:next w:val="Normal"/>
    <w:autoRedefine/>
    <w:uiPriority w:val="39"/>
    <w:rsid w:val="00055E3E"/>
    <w:pPr>
      <w:ind w:left="1320"/>
      <w:jc w:val="left"/>
    </w:pPr>
    <w:rPr>
      <w:sz w:val="18"/>
      <w:szCs w:val="18"/>
    </w:rPr>
  </w:style>
  <w:style w:type="paragraph" w:styleId="TDC8">
    <w:name w:val="toc 8"/>
    <w:basedOn w:val="Normal"/>
    <w:next w:val="Normal"/>
    <w:autoRedefine/>
    <w:uiPriority w:val="39"/>
    <w:rsid w:val="00055E3E"/>
    <w:pPr>
      <w:ind w:left="1540"/>
      <w:jc w:val="left"/>
    </w:pPr>
    <w:rPr>
      <w:sz w:val="18"/>
      <w:szCs w:val="18"/>
    </w:rPr>
  </w:style>
  <w:style w:type="paragraph" w:styleId="TDC9">
    <w:name w:val="toc 9"/>
    <w:basedOn w:val="Normal"/>
    <w:next w:val="Normal"/>
    <w:autoRedefine/>
    <w:uiPriority w:val="39"/>
    <w:rsid w:val="00055E3E"/>
    <w:pPr>
      <w:ind w:left="1760"/>
      <w:jc w:val="left"/>
    </w:pPr>
    <w:rPr>
      <w:sz w:val="18"/>
      <w:szCs w:val="18"/>
    </w:rPr>
  </w:style>
  <w:style w:type="paragraph" w:styleId="Puesto">
    <w:name w:val="Title"/>
    <w:basedOn w:val="Normal"/>
    <w:next w:val="Normal"/>
    <w:link w:val="Puest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PuestoCar">
    <w:name w:val="Puesto Car"/>
    <w:basedOn w:val="Fuentedeprrafopredeter"/>
    <w:link w:val="Puest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table" w:styleId="Sombreadomedio1-nfasis1">
    <w:name w:val="Medium Shading 1 Accent 1"/>
    <w:basedOn w:val="Tablanormal"/>
    <w:uiPriority w:val="63"/>
    <w:rsid w:val="009717A5"/>
    <w:tblPr>
      <w:tblStyleRowBandSize w:val="1"/>
      <w:tblStyleColBandSize w:val="1"/>
      <w:tblInd w:w="0" w:type="dxa"/>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paragraph" w:customStyle="1" w:styleId="FigurasTablasyotros">
    <w:name w:val="Figuras Tablas y otros"/>
    <w:basedOn w:val="Normal"/>
    <w:link w:val="FigurasTablasyotrosCar"/>
    <w:qFormat/>
    <w:rsid w:val="00172EB1"/>
    <w:pPr>
      <w:jc w:val="center"/>
    </w:pPr>
    <w:rPr>
      <w:b/>
      <w:sz w:val="18"/>
      <w:szCs w:val="20"/>
    </w:rPr>
  </w:style>
  <w:style w:type="character" w:customStyle="1" w:styleId="FigurasTablasyotrosCar">
    <w:name w:val="Figuras Tablas y otros Car"/>
    <w:basedOn w:val="Fuentedeprrafopredeter"/>
    <w:link w:val="FigurasTablasyotros"/>
    <w:rsid w:val="00172EB1"/>
    <w:rPr>
      <w:rFonts w:asciiTheme="minorHAnsi" w:hAnsiTheme="minorHAnsi"/>
      <w:b/>
      <w:sz w:val="18"/>
      <w:szCs w:val="20"/>
      <w:lang w:val="es-CL" w:eastAsia="en-US"/>
    </w:rPr>
  </w:style>
  <w:style w:type="paragraph" w:customStyle="1" w:styleId="Epigrafe">
    <w:name w:val="Epigrafe"/>
    <w:basedOn w:val="Descripcin"/>
    <w:link w:val="EpigrafeCar"/>
    <w:qFormat/>
    <w:rsid w:val="001066B9"/>
    <w:pPr>
      <w:jc w:val="center"/>
    </w:pPr>
  </w:style>
  <w:style w:type="character" w:customStyle="1" w:styleId="DescripcinCar">
    <w:name w:val="Descripción Car"/>
    <w:aliases w:val="Epígrafe 2 Car"/>
    <w:basedOn w:val="Ttulo2Car"/>
    <w:link w:val="Descripcin"/>
    <w:uiPriority w:val="99"/>
    <w:rsid w:val="001066B9"/>
    <w:rPr>
      <w:rFonts w:asciiTheme="minorHAnsi" w:hAnsiTheme="minorHAnsi" w:cstheme="minorHAnsi"/>
      <w:b/>
      <w:sz w:val="18"/>
      <w:szCs w:val="20"/>
      <w:lang w:val="es-CL" w:eastAsia="en-US"/>
    </w:rPr>
  </w:style>
  <w:style w:type="character" w:customStyle="1" w:styleId="EpigrafeCar">
    <w:name w:val="Epigrafe Car"/>
    <w:basedOn w:val="DescripcinCar"/>
    <w:link w:val="Epigrafe"/>
    <w:rsid w:val="001066B9"/>
    <w:rPr>
      <w:rFonts w:asciiTheme="minorHAnsi" w:hAnsiTheme="minorHAnsi" w:cstheme="minorHAnsi"/>
      <w:b/>
      <w:sz w:val="18"/>
      <w:szCs w:val="20"/>
      <w:lang w:val="es-CL" w:eastAsia="en-US"/>
    </w:rPr>
  </w:style>
  <w:style w:type="paragraph" w:styleId="Sangra2detindependiente">
    <w:name w:val="Body Text Indent 2"/>
    <w:basedOn w:val="Normal"/>
    <w:link w:val="Sangra2detindependienteCar"/>
    <w:uiPriority w:val="99"/>
    <w:semiHidden/>
    <w:unhideWhenUsed/>
    <w:locked/>
    <w:rsid w:val="009259D8"/>
    <w:pPr>
      <w:spacing w:after="120" w:line="480" w:lineRule="auto"/>
      <w:ind w:left="283"/>
    </w:pPr>
  </w:style>
  <w:style w:type="character" w:customStyle="1" w:styleId="Sangra2detindependienteCar">
    <w:name w:val="Sangría 2 de t. independiente Car"/>
    <w:basedOn w:val="Fuentedeprrafopredeter"/>
    <w:link w:val="Sangra2detindependiente"/>
    <w:uiPriority w:val="99"/>
    <w:semiHidden/>
    <w:rsid w:val="009259D8"/>
    <w:rPr>
      <w:rFonts w:asciiTheme="minorHAnsi" w:hAnsiTheme="minorHAnsi"/>
      <w:lang w:val="es-CL"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6368942">
      <w:bodyDiv w:val="1"/>
      <w:marLeft w:val="0"/>
      <w:marRight w:val="0"/>
      <w:marTop w:val="0"/>
      <w:marBottom w:val="0"/>
      <w:divBdr>
        <w:top w:val="none" w:sz="0" w:space="0" w:color="auto"/>
        <w:left w:val="none" w:sz="0" w:space="0" w:color="auto"/>
        <w:bottom w:val="none" w:sz="0" w:space="0" w:color="auto"/>
        <w:right w:val="none" w:sz="0" w:space="0" w:color="auto"/>
      </w:divBdr>
    </w:div>
    <w:div w:id="107479948">
      <w:bodyDiv w:val="1"/>
      <w:marLeft w:val="0"/>
      <w:marRight w:val="0"/>
      <w:marTop w:val="0"/>
      <w:marBottom w:val="0"/>
      <w:divBdr>
        <w:top w:val="none" w:sz="0" w:space="0" w:color="auto"/>
        <w:left w:val="none" w:sz="0" w:space="0" w:color="auto"/>
        <w:bottom w:val="none" w:sz="0" w:space="0" w:color="auto"/>
        <w:right w:val="none" w:sz="0" w:space="0" w:color="auto"/>
      </w:divBdr>
    </w:div>
    <w:div w:id="134565128">
      <w:bodyDiv w:val="1"/>
      <w:marLeft w:val="0"/>
      <w:marRight w:val="0"/>
      <w:marTop w:val="0"/>
      <w:marBottom w:val="0"/>
      <w:divBdr>
        <w:top w:val="none" w:sz="0" w:space="0" w:color="auto"/>
        <w:left w:val="none" w:sz="0" w:space="0" w:color="auto"/>
        <w:bottom w:val="none" w:sz="0" w:space="0" w:color="auto"/>
        <w:right w:val="none" w:sz="0" w:space="0" w:color="auto"/>
      </w:divBdr>
    </w:div>
    <w:div w:id="165289600">
      <w:bodyDiv w:val="1"/>
      <w:marLeft w:val="0"/>
      <w:marRight w:val="0"/>
      <w:marTop w:val="0"/>
      <w:marBottom w:val="0"/>
      <w:divBdr>
        <w:top w:val="none" w:sz="0" w:space="0" w:color="auto"/>
        <w:left w:val="none" w:sz="0" w:space="0" w:color="auto"/>
        <w:bottom w:val="none" w:sz="0" w:space="0" w:color="auto"/>
        <w:right w:val="none" w:sz="0" w:space="0" w:color="auto"/>
      </w:divBdr>
    </w:div>
    <w:div w:id="202835399">
      <w:bodyDiv w:val="1"/>
      <w:marLeft w:val="0"/>
      <w:marRight w:val="0"/>
      <w:marTop w:val="0"/>
      <w:marBottom w:val="0"/>
      <w:divBdr>
        <w:top w:val="none" w:sz="0" w:space="0" w:color="auto"/>
        <w:left w:val="none" w:sz="0" w:space="0" w:color="auto"/>
        <w:bottom w:val="none" w:sz="0" w:space="0" w:color="auto"/>
        <w:right w:val="none" w:sz="0" w:space="0" w:color="auto"/>
      </w:divBdr>
    </w:div>
    <w:div w:id="268583317">
      <w:bodyDiv w:val="1"/>
      <w:marLeft w:val="0"/>
      <w:marRight w:val="0"/>
      <w:marTop w:val="0"/>
      <w:marBottom w:val="0"/>
      <w:divBdr>
        <w:top w:val="none" w:sz="0" w:space="0" w:color="auto"/>
        <w:left w:val="none" w:sz="0" w:space="0" w:color="auto"/>
        <w:bottom w:val="none" w:sz="0" w:space="0" w:color="auto"/>
        <w:right w:val="none" w:sz="0" w:space="0" w:color="auto"/>
      </w:divBdr>
    </w:div>
    <w:div w:id="317344302">
      <w:bodyDiv w:val="1"/>
      <w:marLeft w:val="0"/>
      <w:marRight w:val="0"/>
      <w:marTop w:val="0"/>
      <w:marBottom w:val="0"/>
      <w:divBdr>
        <w:top w:val="none" w:sz="0" w:space="0" w:color="auto"/>
        <w:left w:val="none" w:sz="0" w:space="0" w:color="auto"/>
        <w:bottom w:val="none" w:sz="0" w:space="0" w:color="auto"/>
        <w:right w:val="none" w:sz="0" w:space="0" w:color="auto"/>
      </w:divBdr>
    </w:div>
    <w:div w:id="347758418">
      <w:bodyDiv w:val="1"/>
      <w:marLeft w:val="0"/>
      <w:marRight w:val="0"/>
      <w:marTop w:val="0"/>
      <w:marBottom w:val="0"/>
      <w:divBdr>
        <w:top w:val="none" w:sz="0" w:space="0" w:color="auto"/>
        <w:left w:val="none" w:sz="0" w:space="0" w:color="auto"/>
        <w:bottom w:val="none" w:sz="0" w:space="0" w:color="auto"/>
        <w:right w:val="none" w:sz="0" w:space="0" w:color="auto"/>
      </w:divBdr>
    </w:div>
    <w:div w:id="368456200">
      <w:bodyDiv w:val="1"/>
      <w:marLeft w:val="0"/>
      <w:marRight w:val="0"/>
      <w:marTop w:val="0"/>
      <w:marBottom w:val="0"/>
      <w:divBdr>
        <w:top w:val="none" w:sz="0" w:space="0" w:color="auto"/>
        <w:left w:val="none" w:sz="0" w:space="0" w:color="auto"/>
        <w:bottom w:val="none" w:sz="0" w:space="0" w:color="auto"/>
        <w:right w:val="none" w:sz="0" w:space="0" w:color="auto"/>
      </w:divBdr>
    </w:div>
    <w:div w:id="374888695">
      <w:bodyDiv w:val="1"/>
      <w:marLeft w:val="0"/>
      <w:marRight w:val="0"/>
      <w:marTop w:val="0"/>
      <w:marBottom w:val="0"/>
      <w:divBdr>
        <w:top w:val="none" w:sz="0" w:space="0" w:color="auto"/>
        <w:left w:val="none" w:sz="0" w:space="0" w:color="auto"/>
        <w:bottom w:val="none" w:sz="0" w:space="0" w:color="auto"/>
        <w:right w:val="none" w:sz="0" w:space="0" w:color="auto"/>
      </w:divBdr>
    </w:div>
    <w:div w:id="419373970">
      <w:bodyDiv w:val="1"/>
      <w:marLeft w:val="0"/>
      <w:marRight w:val="0"/>
      <w:marTop w:val="0"/>
      <w:marBottom w:val="0"/>
      <w:divBdr>
        <w:top w:val="none" w:sz="0" w:space="0" w:color="auto"/>
        <w:left w:val="none" w:sz="0" w:space="0" w:color="auto"/>
        <w:bottom w:val="none" w:sz="0" w:space="0" w:color="auto"/>
        <w:right w:val="none" w:sz="0" w:space="0" w:color="auto"/>
      </w:divBdr>
    </w:div>
    <w:div w:id="439229780">
      <w:bodyDiv w:val="1"/>
      <w:marLeft w:val="0"/>
      <w:marRight w:val="0"/>
      <w:marTop w:val="0"/>
      <w:marBottom w:val="0"/>
      <w:divBdr>
        <w:top w:val="none" w:sz="0" w:space="0" w:color="auto"/>
        <w:left w:val="none" w:sz="0" w:space="0" w:color="auto"/>
        <w:bottom w:val="none" w:sz="0" w:space="0" w:color="auto"/>
        <w:right w:val="none" w:sz="0" w:space="0" w:color="auto"/>
      </w:divBdr>
    </w:div>
    <w:div w:id="440151027">
      <w:bodyDiv w:val="1"/>
      <w:marLeft w:val="0"/>
      <w:marRight w:val="0"/>
      <w:marTop w:val="0"/>
      <w:marBottom w:val="0"/>
      <w:divBdr>
        <w:top w:val="none" w:sz="0" w:space="0" w:color="auto"/>
        <w:left w:val="none" w:sz="0" w:space="0" w:color="auto"/>
        <w:bottom w:val="none" w:sz="0" w:space="0" w:color="auto"/>
        <w:right w:val="none" w:sz="0" w:space="0" w:color="auto"/>
      </w:divBdr>
    </w:div>
    <w:div w:id="451361983">
      <w:bodyDiv w:val="1"/>
      <w:marLeft w:val="0"/>
      <w:marRight w:val="0"/>
      <w:marTop w:val="0"/>
      <w:marBottom w:val="0"/>
      <w:divBdr>
        <w:top w:val="none" w:sz="0" w:space="0" w:color="auto"/>
        <w:left w:val="none" w:sz="0" w:space="0" w:color="auto"/>
        <w:bottom w:val="none" w:sz="0" w:space="0" w:color="auto"/>
        <w:right w:val="none" w:sz="0" w:space="0" w:color="auto"/>
      </w:divBdr>
    </w:div>
    <w:div w:id="468472668">
      <w:bodyDiv w:val="1"/>
      <w:marLeft w:val="0"/>
      <w:marRight w:val="0"/>
      <w:marTop w:val="0"/>
      <w:marBottom w:val="0"/>
      <w:divBdr>
        <w:top w:val="none" w:sz="0" w:space="0" w:color="auto"/>
        <w:left w:val="none" w:sz="0" w:space="0" w:color="auto"/>
        <w:bottom w:val="none" w:sz="0" w:space="0" w:color="auto"/>
        <w:right w:val="none" w:sz="0" w:space="0" w:color="auto"/>
      </w:divBdr>
    </w:div>
    <w:div w:id="475993520">
      <w:bodyDiv w:val="1"/>
      <w:marLeft w:val="0"/>
      <w:marRight w:val="0"/>
      <w:marTop w:val="0"/>
      <w:marBottom w:val="0"/>
      <w:divBdr>
        <w:top w:val="none" w:sz="0" w:space="0" w:color="auto"/>
        <w:left w:val="none" w:sz="0" w:space="0" w:color="auto"/>
        <w:bottom w:val="none" w:sz="0" w:space="0" w:color="auto"/>
        <w:right w:val="none" w:sz="0" w:space="0" w:color="auto"/>
      </w:divBdr>
    </w:div>
    <w:div w:id="559369499">
      <w:bodyDiv w:val="1"/>
      <w:marLeft w:val="0"/>
      <w:marRight w:val="0"/>
      <w:marTop w:val="0"/>
      <w:marBottom w:val="0"/>
      <w:divBdr>
        <w:top w:val="none" w:sz="0" w:space="0" w:color="auto"/>
        <w:left w:val="none" w:sz="0" w:space="0" w:color="auto"/>
        <w:bottom w:val="none" w:sz="0" w:space="0" w:color="auto"/>
        <w:right w:val="none" w:sz="0" w:space="0" w:color="auto"/>
      </w:divBdr>
    </w:div>
    <w:div w:id="576093193">
      <w:bodyDiv w:val="1"/>
      <w:marLeft w:val="0"/>
      <w:marRight w:val="0"/>
      <w:marTop w:val="0"/>
      <w:marBottom w:val="0"/>
      <w:divBdr>
        <w:top w:val="none" w:sz="0" w:space="0" w:color="auto"/>
        <w:left w:val="none" w:sz="0" w:space="0" w:color="auto"/>
        <w:bottom w:val="none" w:sz="0" w:space="0" w:color="auto"/>
        <w:right w:val="none" w:sz="0" w:space="0" w:color="auto"/>
      </w:divBdr>
    </w:div>
    <w:div w:id="616259989">
      <w:bodyDiv w:val="1"/>
      <w:marLeft w:val="0"/>
      <w:marRight w:val="0"/>
      <w:marTop w:val="0"/>
      <w:marBottom w:val="0"/>
      <w:divBdr>
        <w:top w:val="none" w:sz="0" w:space="0" w:color="auto"/>
        <w:left w:val="none" w:sz="0" w:space="0" w:color="auto"/>
        <w:bottom w:val="none" w:sz="0" w:space="0" w:color="auto"/>
        <w:right w:val="none" w:sz="0" w:space="0" w:color="auto"/>
      </w:divBdr>
    </w:div>
    <w:div w:id="624702273">
      <w:bodyDiv w:val="1"/>
      <w:marLeft w:val="0"/>
      <w:marRight w:val="0"/>
      <w:marTop w:val="0"/>
      <w:marBottom w:val="0"/>
      <w:divBdr>
        <w:top w:val="none" w:sz="0" w:space="0" w:color="auto"/>
        <w:left w:val="none" w:sz="0" w:space="0" w:color="auto"/>
        <w:bottom w:val="none" w:sz="0" w:space="0" w:color="auto"/>
        <w:right w:val="none" w:sz="0" w:space="0" w:color="auto"/>
      </w:divBdr>
    </w:div>
    <w:div w:id="662391295">
      <w:bodyDiv w:val="1"/>
      <w:marLeft w:val="0"/>
      <w:marRight w:val="0"/>
      <w:marTop w:val="0"/>
      <w:marBottom w:val="0"/>
      <w:divBdr>
        <w:top w:val="none" w:sz="0" w:space="0" w:color="auto"/>
        <w:left w:val="none" w:sz="0" w:space="0" w:color="auto"/>
        <w:bottom w:val="none" w:sz="0" w:space="0" w:color="auto"/>
        <w:right w:val="none" w:sz="0" w:space="0" w:color="auto"/>
      </w:divBdr>
    </w:div>
    <w:div w:id="702900553">
      <w:bodyDiv w:val="1"/>
      <w:marLeft w:val="0"/>
      <w:marRight w:val="0"/>
      <w:marTop w:val="0"/>
      <w:marBottom w:val="0"/>
      <w:divBdr>
        <w:top w:val="none" w:sz="0" w:space="0" w:color="auto"/>
        <w:left w:val="none" w:sz="0" w:space="0" w:color="auto"/>
        <w:bottom w:val="none" w:sz="0" w:space="0" w:color="auto"/>
        <w:right w:val="none" w:sz="0" w:space="0" w:color="auto"/>
      </w:divBdr>
    </w:div>
    <w:div w:id="717821268">
      <w:bodyDiv w:val="1"/>
      <w:marLeft w:val="0"/>
      <w:marRight w:val="0"/>
      <w:marTop w:val="0"/>
      <w:marBottom w:val="0"/>
      <w:divBdr>
        <w:top w:val="none" w:sz="0" w:space="0" w:color="auto"/>
        <w:left w:val="none" w:sz="0" w:space="0" w:color="auto"/>
        <w:bottom w:val="none" w:sz="0" w:space="0" w:color="auto"/>
        <w:right w:val="none" w:sz="0" w:space="0" w:color="auto"/>
      </w:divBdr>
    </w:div>
    <w:div w:id="774208308">
      <w:bodyDiv w:val="1"/>
      <w:marLeft w:val="0"/>
      <w:marRight w:val="0"/>
      <w:marTop w:val="0"/>
      <w:marBottom w:val="0"/>
      <w:divBdr>
        <w:top w:val="none" w:sz="0" w:space="0" w:color="auto"/>
        <w:left w:val="none" w:sz="0" w:space="0" w:color="auto"/>
        <w:bottom w:val="none" w:sz="0" w:space="0" w:color="auto"/>
        <w:right w:val="none" w:sz="0" w:space="0" w:color="auto"/>
      </w:divBdr>
    </w:div>
    <w:div w:id="826288208">
      <w:bodyDiv w:val="1"/>
      <w:marLeft w:val="0"/>
      <w:marRight w:val="0"/>
      <w:marTop w:val="0"/>
      <w:marBottom w:val="0"/>
      <w:divBdr>
        <w:top w:val="none" w:sz="0" w:space="0" w:color="auto"/>
        <w:left w:val="none" w:sz="0" w:space="0" w:color="auto"/>
        <w:bottom w:val="none" w:sz="0" w:space="0" w:color="auto"/>
        <w:right w:val="none" w:sz="0" w:space="0" w:color="auto"/>
      </w:divBdr>
    </w:div>
    <w:div w:id="895622841">
      <w:bodyDiv w:val="1"/>
      <w:marLeft w:val="0"/>
      <w:marRight w:val="0"/>
      <w:marTop w:val="0"/>
      <w:marBottom w:val="0"/>
      <w:divBdr>
        <w:top w:val="none" w:sz="0" w:space="0" w:color="auto"/>
        <w:left w:val="none" w:sz="0" w:space="0" w:color="auto"/>
        <w:bottom w:val="none" w:sz="0" w:space="0" w:color="auto"/>
        <w:right w:val="none" w:sz="0" w:space="0" w:color="auto"/>
      </w:divBdr>
    </w:div>
    <w:div w:id="966474439">
      <w:bodyDiv w:val="1"/>
      <w:marLeft w:val="0"/>
      <w:marRight w:val="0"/>
      <w:marTop w:val="0"/>
      <w:marBottom w:val="0"/>
      <w:divBdr>
        <w:top w:val="none" w:sz="0" w:space="0" w:color="auto"/>
        <w:left w:val="none" w:sz="0" w:space="0" w:color="auto"/>
        <w:bottom w:val="none" w:sz="0" w:space="0" w:color="auto"/>
        <w:right w:val="none" w:sz="0" w:space="0" w:color="auto"/>
      </w:divBdr>
    </w:div>
    <w:div w:id="981498562">
      <w:bodyDiv w:val="1"/>
      <w:marLeft w:val="0"/>
      <w:marRight w:val="0"/>
      <w:marTop w:val="0"/>
      <w:marBottom w:val="0"/>
      <w:divBdr>
        <w:top w:val="none" w:sz="0" w:space="0" w:color="auto"/>
        <w:left w:val="none" w:sz="0" w:space="0" w:color="auto"/>
        <w:bottom w:val="none" w:sz="0" w:space="0" w:color="auto"/>
        <w:right w:val="none" w:sz="0" w:space="0" w:color="auto"/>
      </w:divBdr>
    </w:div>
    <w:div w:id="999504692">
      <w:bodyDiv w:val="1"/>
      <w:marLeft w:val="0"/>
      <w:marRight w:val="0"/>
      <w:marTop w:val="0"/>
      <w:marBottom w:val="0"/>
      <w:divBdr>
        <w:top w:val="none" w:sz="0" w:space="0" w:color="auto"/>
        <w:left w:val="none" w:sz="0" w:space="0" w:color="auto"/>
        <w:bottom w:val="none" w:sz="0" w:space="0" w:color="auto"/>
        <w:right w:val="none" w:sz="0" w:space="0" w:color="auto"/>
      </w:divBdr>
      <w:divsChild>
        <w:div w:id="12850586">
          <w:marLeft w:val="1166"/>
          <w:marRight w:val="0"/>
          <w:marTop w:val="134"/>
          <w:marBottom w:val="0"/>
          <w:divBdr>
            <w:top w:val="none" w:sz="0" w:space="0" w:color="auto"/>
            <w:left w:val="none" w:sz="0" w:space="0" w:color="auto"/>
            <w:bottom w:val="none" w:sz="0" w:space="0" w:color="auto"/>
            <w:right w:val="none" w:sz="0" w:space="0" w:color="auto"/>
          </w:divBdr>
        </w:div>
      </w:divsChild>
    </w:div>
    <w:div w:id="1065681776">
      <w:bodyDiv w:val="1"/>
      <w:marLeft w:val="0"/>
      <w:marRight w:val="0"/>
      <w:marTop w:val="0"/>
      <w:marBottom w:val="0"/>
      <w:divBdr>
        <w:top w:val="none" w:sz="0" w:space="0" w:color="auto"/>
        <w:left w:val="none" w:sz="0" w:space="0" w:color="auto"/>
        <w:bottom w:val="none" w:sz="0" w:space="0" w:color="auto"/>
        <w:right w:val="none" w:sz="0" w:space="0" w:color="auto"/>
      </w:divBdr>
    </w:div>
    <w:div w:id="1120105172">
      <w:bodyDiv w:val="1"/>
      <w:marLeft w:val="0"/>
      <w:marRight w:val="0"/>
      <w:marTop w:val="0"/>
      <w:marBottom w:val="0"/>
      <w:divBdr>
        <w:top w:val="none" w:sz="0" w:space="0" w:color="auto"/>
        <w:left w:val="none" w:sz="0" w:space="0" w:color="auto"/>
        <w:bottom w:val="none" w:sz="0" w:space="0" w:color="auto"/>
        <w:right w:val="none" w:sz="0" w:space="0" w:color="auto"/>
      </w:divBdr>
    </w:div>
    <w:div w:id="1123186113">
      <w:bodyDiv w:val="1"/>
      <w:marLeft w:val="0"/>
      <w:marRight w:val="0"/>
      <w:marTop w:val="0"/>
      <w:marBottom w:val="0"/>
      <w:divBdr>
        <w:top w:val="none" w:sz="0" w:space="0" w:color="auto"/>
        <w:left w:val="none" w:sz="0" w:space="0" w:color="auto"/>
        <w:bottom w:val="none" w:sz="0" w:space="0" w:color="auto"/>
        <w:right w:val="none" w:sz="0" w:space="0" w:color="auto"/>
      </w:divBdr>
    </w:div>
    <w:div w:id="1131821899">
      <w:bodyDiv w:val="1"/>
      <w:marLeft w:val="0"/>
      <w:marRight w:val="0"/>
      <w:marTop w:val="0"/>
      <w:marBottom w:val="0"/>
      <w:divBdr>
        <w:top w:val="none" w:sz="0" w:space="0" w:color="auto"/>
        <w:left w:val="none" w:sz="0" w:space="0" w:color="auto"/>
        <w:bottom w:val="none" w:sz="0" w:space="0" w:color="auto"/>
        <w:right w:val="none" w:sz="0" w:space="0" w:color="auto"/>
      </w:divBdr>
    </w:div>
    <w:div w:id="1132864877">
      <w:bodyDiv w:val="1"/>
      <w:marLeft w:val="0"/>
      <w:marRight w:val="0"/>
      <w:marTop w:val="0"/>
      <w:marBottom w:val="0"/>
      <w:divBdr>
        <w:top w:val="none" w:sz="0" w:space="0" w:color="auto"/>
        <w:left w:val="none" w:sz="0" w:space="0" w:color="auto"/>
        <w:bottom w:val="none" w:sz="0" w:space="0" w:color="auto"/>
        <w:right w:val="none" w:sz="0" w:space="0" w:color="auto"/>
      </w:divBdr>
    </w:div>
    <w:div w:id="1156603588">
      <w:bodyDiv w:val="1"/>
      <w:marLeft w:val="0"/>
      <w:marRight w:val="0"/>
      <w:marTop w:val="0"/>
      <w:marBottom w:val="0"/>
      <w:divBdr>
        <w:top w:val="none" w:sz="0" w:space="0" w:color="auto"/>
        <w:left w:val="none" w:sz="0" w:space="0" w:color="auto"/>
        <w:bottom w:val="none" w:sz="0" w:space="0" w:color="auto"/>
        <w:right w:val="none" w:sz="0" w:space="0" w:color="auto"/>
      </w:divBdr>
    </w:div>
    <w:div w:id="1204752175">
      <w:bodyDiv w:val="1"/>
      <w:marLeft w:val="0"/>
      <w:marRight w:val="0"/>
      <w:marTop w:val="0"/>
      <w:marBottom w:val="0"/>
      <w:divBdr>
        <w:top w:val="none" w:sz="0" w:space="0" w:color="auto"/>
        <w:left w:val="none" w:sz="0" w:space="0" w:color="auto"/>
        <w:bottom w:val="none" w:sz="0" w:space="0" w:color="auto"/>
        <w:right w:val="none" w:sz="0" w:space="0" w:color="auto"/>
      </w:divBdr>
    </w:div>
    <w:div w:id="1250893563">
      <w:bodyDiv w:val="1"/>
      <w:marLeft w:val="0"/>
      <w:marRight w:val="0"/>
      <w:marTop w:val="0"/>
      <w:marBottom w:val="0"/>
      <w:divBdr>
        <w:top w:val="none" w:sz="0" w:space="0" w:color="auto"/>
        <w:left w:val="none" w:sz="0" w:space="0" w:color="auto"/>
        <w:bottom w:val="none" w:sz="0" w:space="0" w:color="auto"/>
        <w:right w:val="none" w:sz="0" w:space="0" w:color="auto"/>
      </w:divBdr>
    </w:div>
    <w:div w:id="1291205996">
      <w:bodyDiv w:val="1"/>
      <w:marLeft w:val="0"/>
      <w:marRight w:val="0"/>
      <w:marTop w:val="0"/>
      <w:marBottom w:val="0"/>
      <w:divBdr>
        <w:top w:val="none" w:sz="0" w:space="0" w:color="auto"/>
        <w:left w:val="none" w:sz="0" w:space="0" w:color="auto"/>
        <w:bottom w:val="none" w:sz="0" w:space="0" w:color="auto"/>
        <w:right w:val="none" w:sz="0" w:space="0" w:color="auto"/>
      </w:divBdr>
    </w:div>
    <w:div w:id="1359745104">
      <w:bodyDiv w:val="1"/>
      <w:marLeft w:val="0"/>
      <w:marRight w:val="0"/>
      <w:marTop w:val="0"/>
      <w:marBottom w:val="0"/>
      <w:divBdr>
        <w:top w:val="none" w:sz="0" w:space="0" w:color="auto"/>
        <w:left w:val="none" w:sz="0" w:space="0" w:color="auto"/>
        <w:bottom w:val="none" w:sz="0" w:space="0" w:color="auto"/>
        <w:right w:val="none" w:sz="0" w:space="0" w:color="auto"/>
      </w:divBdr>
    </w:div>
    <w:div w:id="1404330352">
      <w:bodyDiv w:val="1"/>
      <w:marLeft w:val="0"/>
      <w:marRight w:val="0"/>
      <w:marTop w:val="0"/>
      <w:marBottom w:val="0"/>
      <w:divBdr>
        <w:top w:val="none" w:sz="0" w:space="0" w:color="auto"/>
        <w:left w:val="none" w:sz="0" w:space="0" w:color="auto"/>
        <w:bottom w:val="none" w:sz="0" w:space="0" w:color="auto"/>
        <w:right w:val="none" w:sz="0" w:space="0" w:color="auto"/>
      </w:divBdr>
    </w:div>
    <w:div w:id="1440488171">
      <w:bodyDiv w:val="1"/>
      <w:marLeft w:val="0"/>
      <w:marRight w:val="0"/>
      <w:marTop w:val="0"/>
      <w:marBottom w:val="0"/>
      <w:divBdr>
        <w:top w:val="none" w:sz="0" w:space="0" w:color="auto"/>
        <w:left w:val="none" w:sz="0" w:space="0" w:color="auto"/>
        <w:bottom w:val="none" w:sz="0" w:space="0" w:color="auto"/>
        <w:right w:val="none" w:sz="0" w:space="0" w:color="auto"/>
      </w:divBdr>
    </w:div>
    <w:div w:id="1478641315">
      <w:bodyDiv w:val="1"/>
      <w:marLeft w:val="0"/>
      <w:marRight w:val="0"/>
      <w:marTop w:val="0"/>
      <w:marBottom w:val="0"/>
      <w:divBdr>
        <w:top w:val="none" w:sz="0" w:space="0" w:color="auto"/>
        <w:left w:val="none" w:sz="0" w:space="0" w:color="auto"/>
        <w:bottom w:val="none" w:sz="0" w:space="0" w:color="auto"/>
        <w:right w:val="none" w:sz="0" w:space="0" w:color="auto"/>
      </w:divBdr>
    </w:div>
    <w:div w:id="1483547540">
      <w:bodyDiv w:val="1"/>
      <w:marLeft w:val="0"/>
      <w:marRight w:val="0"/>
      <w:marTop w:val="0"/>
      <w:marBottom w:val="0"/>
      <w:divBdr>
        <w:top w:val="none" w:sz="0" w:space="0" w:color="auto"/>
        <w:left w:val="none" w:sz="0" w:space="0" w:color="auto"/>
        <w:bottom w:val="none" w:sz="0" w:space="0" w:color="auto"/>
        <w:right w:val="none" w:sz="0" w:space="0" w:color="auto"/>
      </w:divBdr>
    </w:div>
    <w:div w:id="1608344661">
      <w:bodyDiv w:val="1"/>
      <w:marLeft w:val="0"/>
      <w:marRight w:val="0"/>
      <w:marTop w:val="0"/>
      <w:marBottom w:val="0"/>
      <w:divBdr>
        <w:top w:val="none" w:sz="0" w:space="0" w:color="auto"/>
        <w:left w:val="none" w:sz="0" w:space="0" w:color="auto"/>
        <w:bottom w:val="none" w:sz="0" w:space="0" w:color="auto"/>
        <w:right w:val="none" w:sz="0" w:space="0" w:color="auto"/>
      </w:divBdr>
    </w:div>
    <w:div w:id="1610821307">
      <w:bodyDiv w:val="1"/>
      <w:marLeft w:val="0"/>
      <w:marRight w:val="0"/>
      <w:marTop w:val="0"/>
      <w:marBottom w:val="0"/>
      <w:divBdr>
        <w:top w:val="none" w:sz="0" w:space="0" w:color="auto"/>
        <w:left w:val="none" w:sz="0" w:space="0" w:color="auto"/>
        <w:bottom w:val="none" w:sz="0" w:space="0" w:color="auto"/>
        <w:right w:val="none" w:sz="0" w:space="0" w:color="auto"/>
      </w:divBdr>
    </w:div>
    <w:div w:id="1618682483">
      <w:bodyDiv w:val="1"/>
      <w:marLeft w:val="0"/>
      <w:marRight w:val="0"/>
      <w:marTop w:val="0"/>
      <w:marBottom w:val="0"/>
      <w:divBdr>
        <w:top w:val="none" w:sz="0" w:space="0" w:color="auto"/>
        <w:left w:val="none" w:sz="0" w:space="0" w:color="auto"/>
        <w:bottom w:val="none" w:sz="0" w:space="0" w:color="auto"/>
        <w:right w:val="none" w:sz="0" w:space="0" w:color="auto"/>
      </w:divBdr>
    </w:div>
    <w:div w:id="1621767826">
      <w:bodyDiv w:val="1"/>
      <w:marLeft w:val="0"/>
      <w:marRight w:val="0"/>
      <w:marTop w:val="0"/>
      <w:marBottom w:val="0"/>
      <w:divBdr>
        <w:top w:val="none" w:sz="0" w:space="0" w:color="auto"/>
        <w:left w:val="none" w:sz="0" w:space="0" w:color="auto"/>
        <w:bottom w:val="none" w:sz="0" w:space="0" w:color="auto"/>
        <w:right w:val="none" w:sz="0" w:space="0" w:color="auto"/>
      </w:divBdr>
    </w:div>
    <w:div w:id="1641954090">
      <w:bodyDiv w:val="1"/>
      <w:marLeft w:val="0"/>
      <w:marRight w:val="0"/>
      <w:marTop w:val="0"/>
      <w:marBottom w:val="0"/>
      <w:divBdr>
        <w:top w:val="none" w:sz="0" w:space="0" w:color="auto"/>
        <w:left w:val="none" w:sz="0" w:space="0" w:color="auto"/>
        <w:bottom w:val="none" w:sz="0" w:space="0" w:color="auto"/>
        <w:right w:val="none" w:sz="0" w:space="0" w:color="auto"/>
      </w:divBdr>
    </w:div>
    <w:div w:id="1678994693">
      <w:bodyDiv w:val="1"/>
      <w:marLeft w:val="0"/>
      <w:marRight w:val="0"/>
      <w:marTop w:val="0"/>
      <w:marBottom w:val="0"/>
      <w:divBdr>
        <w:top w:val="none" w:sz="0" w:space="0" w:color="auto"/>
        <w:left w:val="none" w:sz="0" w:space="0" w:color="auto"/>
        <w:bottom w:val="none" w:sz="0" w:space="0" w:color="auto"/>
        <w:right w:val="none" w:sz="0" w:space="0" w:color="auto"/>
      </w:divBdr>
    </w:div>
    <w:div w:id="1689985760">
      <w:bodyDiv w:val="1"/>
      <w:marLeft w:val="0"/>
      <w:marRight w:val="0"/>
      <w:marTop w:val="0"/>
      <w:marBottom w:val="0"/>
      <w:divBdr>
        <w:top w:val="none" w:sz="0" w:space="0" w:color="auto"/>
        <w:left w:val="none" w:sz="0" w:space="0" w:color="auto"/>
        <w:bottom w:val="none" w:sz="0" w:space="0" w:color="auto"/>
        <w:right w:val="none" w:sz="0" w:space="0" w:color="auto"/>
      </w:divBdr>
    </w:div>
    <w:div w:id="1735351447">
      <w:bodyDiv w:val="1"/>
      <w:marLeft w:val="0"/>
      <w:marRight w:val="0"/>
      <w:marTop w:val="0"/>
      <w:marBottom w:val="0"/>
      <w:divBdr>
        <w:top w:val="none" w:sz="0" w:space="0" w:color="auto"/>
        <w:left w:val="none" w:sz="0" w:space="0" w:color="auto"/>
        <w:bottom w:val="none" w:sz="0" w:space="0" w:color="auto"/>
        <w:right w:val="none" w:sz="0" w:space="0" w:color="auto"/>
      </w:divBdr>
    </w:div>
    <w:div w:id="1735931593">
      <w:bodyDiv w:val="1"/>
      <w:marLeft w:val="0"/>
      <w:marRight w:val="0"/>
      <w:marTop w:val="0"/>
      <w:marBottom w:val="0"/>
      <w:divBdr>
        <w:top w:val="none" w:sz="0" w:space="0" w:color="auto"/>
        <w:left w:val="none" w:sz="0" w:space="0" w:color="auto"/>
        <w:bottom w:val="none" w:sz="0" w:space="0" w:color="auto"/>
        <w:right w:val="none" w:sz="0" w:space="0" w:color="auto"/>
      </w:divBdr>
    </w:div>
    <w:div w:id="1760910145">
      <w:bodyDiv w:val="1"/>
      <w:marLeft w:val="0"/>
      <w:marRight w:val="0"/>
      <w:marTop w:val="0"/>
      <w:marBottom w:val="0"/>
      <w:divBdr>
        <w:top w:val="none" w:sz="0" w:space="0" w:color="auto"/>
        <w:left w:val="none" w:sz="0" w:space="0" w:color="auto"/>
        <w:bottom w:val="none" w:sz="0" w:space="0" w:color="auto"/>
        <w:right w:val="none" w:sz="0" w:space="0" w:color="auto"/>
      </w:divBdr>
    </w:div>
    <w:div w:id="1775321189">
      <w:bodyDiv w:val="1"/>
      <w:marLeft w:val="0"/>
      <w:marRight w:val="0"/>
      <w:marTop w:val="0"/>
      <w:marBottom w:val="0"/>
      <w:divBdr>
        <w:top w:val="none" w:sz="0" w:space="0" w:color="auto"/>
        <w:left w:val="none" w:sz="0" w:space="0" w:color="auto"/>
        <w:bottom w:val="none" w:sz="0" w:space="0" w:color="auto"/>
        <w:right w:val="none" w:sz="0" w:space="0" w:color="auto"/>
      </w:divBdr>
    </w:div>
    <w:div w:id="1784307222">
      <w:bodyDiv w:val="1"/>
      <w:marLeft w:val="0"/>
      <w:marRight w:val="0"/>
      <w:marTop w:val="0"/>
      <w:marBottom w:val="0"/>
      <w:divBdr>
        <w:top w:val="none" w:sz="0" w:space="0" w:color="auto"/>
        <w:left w:val="none" w:sz="0" w:space="0" w:color="auto"/>
        <w:bottom w:val="none" w:sz="0" w:space="0" w:color="auto"/>
        <w:right w:val="none" w:sz="0" w:space="0" w:color="auto"/>
      </w:divBdr>
    </w:div>
    <w:div w:id="1831436058">
      <w:bodyDiv w:val="1"/>
      <w:marLeft w:val="0"/>
      <w:marRight w:val="0"/>
      <w:marTop w:val="0"/>
      <w:marBottom w:val="0"/>
      <w:divBdr>
        <w:top w:val="none" w:sz="0" w:space="0" w:color="auto"/>
        <w:left w:val="none" w:sz="0" w:space="0" w:color="auto"/>
        <w:bottom w:val="none" w:sz="0" w:space="0" w:color="auto"/>
        <w:right w:val="none" w:sz="0" w:space="0" w:color="auto"/>
      </w:divBdr>
    </w:div>
    <w:div w:id="1841313197">
      <w:bodyDiv w:val="1"/>
      <w:marLeft w:val="0"/>
      <w:marRight w:val="0"/>
      <w:marTop w:val="0"/>
      <w:marBottom w:val="0"/>
      <w:divBdr>
        <w:top w:val="none" w:sz="0" w:space="0" w:color="auto"/>
        <w:left w:val="none" w:sz="0" w:space="0" w:color="auto"/>
        <w:bottom w:val="none" w:sz="0" w:space="0" w:color="auto"/>
        <w:right w:val="none" w:sz="0" w:space="0" w:color="auto"/>
      </w:divBdr>
    </w:div>
    <w:div w:id="1867283550">
      <w:bodyDiv w:val="1"/>
      <w:marLeft w:val="0"/>
      <w:marRight w:val="0"/>
      <w:marTop w:val="0"/>
      <w:marBottom w:val="0"/>
      <w:divBdr>
        <w:top w:val="none" w:sz="0" w:space="0" w:color="auto"/>
        <w:left w:val="none" w:sz="0" w:space="0" w:color="auto"/>
        <w:bottom w:val="none" w:sz="0" w:space="0" w:color="auto"/>
        <w:right w:val="none" w:sz="0" w:space="0" w:color="auto"/>
      </w:divBdr>
    </w:div>
    <w:div w:id="1878811326">
      <w:bodyDiv w:val="1"/>
      <w:marLeft w:val="0"/>
      <w:marRight w:val="0"/>
      <w:marTop w:val="0"/>
      <w:marBottom w:val="0"/>
      <w:divBdr>
        <w:top w:val="none" w:sz="0" w:space="0" w:color="auto"/>
        <w:left w:val="none" w:sz="0" w:space="0" w:color="auto"/>
        <w:bottom w:val="none" w:sz="0" w:space="0" w:color="auto"/>
        <w:right w:val="none" w:sz="0" w:space="0" w:color="auto"/>
      </w:divBdr>
    </w:div>
    <w:div w:id="1909261108">
      <w:bodyDiv w:val="1"/>
      <w:marLeft w:val="0"/>
      <w:marRight w:val="0"/>
      <w:marTop w:val="0"/>
      <w:marBottom w:val="0"/>
      <w:divBdr>
        <w:top w:val="none" w:sz="0" w:space="0" w:color="auto"/>
        <w:left w:val="none" w:sz="0" w:space="0" w:color="auto"/>
        <w:bottom w:val="none" w:sz="0" w:space="0" w:color="auto"/>
        <w:right w:val="none" w:sz="0" w:space="0" w:color="auto"/>
      </w:divBdr>
    </w:div>
    <w:div w:id="1930960756">
      <w:bodyDiv w:val="1"/>
      <w:marLeft w:val="0"/>
      <w:marRight w:val="0"/>
      <w:marTop w:val="0"/>
      <w:marBottom w:val="0"/>
      <w:divBdr>
        <w:top w:val="none" w:sz="0" w:space="0" w:color="auto"/>
        <w:left w:val="none" w:sz="0" w:space="0" w:color="auto"/>
        <w:bottom w:val="none" w:sz="0" w:space="0" w:color="auto"/>
        <w:right w:val="none" w:sz="0" w:space="0" w:color="auto"/>
      </w:divBdr>
    </w:div>
    <w:div w:id="1942057253">
      <w:bodyDiv w:val="1"/>
      <w:marLeft w:val="0"/>
      <w:marRight w:val="0"/>
      <w:marTop w:val="0"/>
      <w:marBottom w:val="0"/>
      <w:divBdr>
        <w:top w:val="none" w:sz="0" w:space="0" w:color="auto"/>
        <w:left w:val="none" w:sz="0" w:space="0" w:color="auto"/>
        <w:bottom w:val="none" w:sz="0" w:space="0" w:color="auto"/>
        <w:right w:val="none" w:sz="0" w:space="0" w:color="auto"/>
      </w:divBdr>
    </w:div>
    <w:div w:id="1943217947">
      <w:bodyDiv w:val="1"/>
      <w:marLeft w:val="0"/>
      <w:marRight w:val="0"/>
      <w:marTop w:val="0"/>
      <w:marBottom w:val="0"/>
      <w:divBdr>
        <w:top w:val="none" w:sz="0" w:space="0" w:color="auto"/>
        <w:left w:val="none" w:sz="0" w:space="0" w:color="auto"/>
        <w:bottom w:val="none" w:sz="0" w:space="0" w:color="auto"/>
        <w:right w:val="none" w:sz="0" w:space="0" w:color="auto"/>
      </w:divBdr>
    </w:div>
    <w:div w:id="2014381792">
      <w:bodyDiv w:val="1"/>
      <w:marLeft w:val="0"/>
      <w:marRight w:val="0"/>
      <w:marTop w:val="0"/>
      <w:marBottom w:val="0"/>
      <w:divBdr>
        <w:top w:val="none" w:sz="0" w:space="0" w:color="auto"/>
        <w:left w:val="none" w:sz="0" w:space="0" w:color="auto"/>
        <w:bottom w:val="none" w:sz="0" w:space="0" w:color="auto"/>
        <w:right w:val="none" w:sz="0" w:space="0" w:color="auto"/>
      </w:divBdr>
    </w:div>
    <w:div w:id="2071146814">
      <w:bodyDiv w:val="1"/>
      <w:marLeft w:val="0"/>
      <w:marRight w:val="0"/>
      <w:marTop w:val="0"/>
      <w:marBottom w:val="0"/>
      <w:divBdr>
        <w:top w:val="none" w:sz="0" w:space="0" w:color="auto"/>
        <w:left w:val="none" w:sz="0" w:space="0" w:color="auto"/>
        <w:bottom w:val="none" w:sz="0" w:space="0" w:color="auto"/>
        <w:right w:val="none" w:sz="0" w:space="0" w:color="auto"/>
      </w:divBdr>
    </w:div>
    <w:div w:id="2077242156">
      <w:bodyDiv w:val="1"/>
      <w:marLeft w:val="0"/>
      <w:marRight w:val="0"/>
      <w:marTop w:val="0"/>
      <w:marBottom w:val="0"/>
      <w:divBdr>
        <w:top w:val="none" w:sz="0" w:space="0" w:color="auto"/>
        <w:left w:val="none" w:sz="0" w:space="0" w:color="auto"/>
        <w:bottom w:val="none" w:sz="0" w:space="0" w:color="auto"/>
        <w:right w:val="none" w:sz="0" w:space="0" w:color="auto"/>
      </w:divBdr>
    </w:div>
    <w:div w:id="2079089881">
      <w:bodyDiv w:val="1"/>
      <w:marLeft w:val="0"/>
      <w:marRight w:val="0"/>
      <w:marTop w:val="0"/>
      <w:marBottom w:val="0"/>
      <w:divBdr>
        <w:top w:val="none" w:sz="0" w:space="0" w:color="auto"/>
        <w:left w:val="none" w:sz="0" w:space="0" w:color="auto"/>
        <w:bottom w:val="none" w:sz="0" w:space="0" w:color="auto"/>
        <w:right w:val="none" w:sz="0" w:space="0" w:color="auto"/>
      </w:divBdr>
    </w:div>
    <w:div w:id="2110005238">
      <w:bodyDiv w:val="1"/>
      <w:marLeft w:val="0"/>
      <w:marRight w:val="0"/>
      <w:marTop w:val="0"/>
      <w:marBottom w:val="0"/>
      <w:divBdr>
        <w:top w:val="none" w:sz="0" w:space="0" w:color="auto"/>
        <w:left w:val="none" w:sz="0" w:space="0" w:color="auto"/>
        <w:bottom w:val="none" w:sz="0" w:space="0" w:color="auto"/>
        <w:right w:val="none" w:sz="0" w:space="0" w:color="auto"/>
      </w:divBdr>
    </w:div>
    <w:div w:id="2117745508">
      <w:marLeft w:val="0"/>
      <w:marRight w:val="0"/>
      <w:marTop w:val="0"/>
      <w:marBottom w:val="0"/>
      <w:divBdr>
        <w:top w:val="none" w:sz="0" w:space="0" w:color="auto"/>
        <w:left w:val="none" w:sz="0" w:space="0" w:color="auto"/>
        <w:bottom w:val="none" w:sz="0" w:space="0" w:color="auto"/>
        <w:right w:val="none" w:sz="0" w:space="0" w:color="auto"/>
      </w:divBdr>
    </w:div>
    <w:div w:id="2117745509">
      <w:marLeft w:val="0"/>
      <w:marRight w:val="0"/>
      <w:marTop w:val="0"/>
      <w:marBottom w:val="0"/>
      <w:divBdr>
        <w:top w:val="none" w:sz="0" w:space="0" w:color="auto"/>
        <w:left w:val="none" w:sz="0" w:space="0" w:color="auto"/>
        <w:bottom w:val="none" w:sz="0" w:space="0" w:color="auto"/>
        <w:right w:val="none" w:sz="0" w:space="0" w:color="auto"/>
      </w:divBdr>
    </w:div>
    <w:div w:id="2117745510">
      <w:marLeft w:val="0"/>
      <w:marRight w:val="0"/>
      <w:marTop w:val="0"/>
      <w:marBottom w:val="0"/>
      <w:divBdr>
        <w:top w:val="none" w:sz="0" w:space="0" w:color="auto"/>
        <w:left w:val="none" w:sz="0" w:space="0" w:color="auto"/>
        <w:bottom w:val="none" w:sz="0" w:space="0" w:color="auto"/>
        <w:right w:val="none" w:sz="0" w:space="0" w:color="auto"/>
      </w:divBdr>
    </w:div>
    <w:div w:id="2117745511">
      <w:marLeft w:val="0"/>
      <w:marRight w:val="0"/>
      <w:marTop w:val="0"/>
      <w:marBottom w:val="0"/>
      <w:divBdr>
        <w:top w:val="none" w:sz="0" w:space="0" w:color="auto"/>
        <w:left w:val="none" w:sz="0" w:space="0" w:color="auto"/>
        <w:bottom w:val="none" w:sz="0" w:space="0" w:color="auto"/>
        <w:right w:val="none" w:sz="0" w:space="0" w:color="auto"/>
      </w:divBdr>
    </w:div>
    <w:div w:id="2117745512">
      <w:marLeft w:val="0"/>
      <w:marRight w:val="0"/>
      <w:marTop w:val="0"/>
      <w:marBottom w:val="0"/>
      <w:divBdr>
        <w:top w:val="none" w:sz="0" w:space="0" w:color="auto"/>
        <w:left w:val="none" w:sz="0" w:space="0" w:color="auto"/>
        <w:bottom w:val="none" w:sz="0" w:space="0" w:color="auto"/>
        <w:right w:val="none" w:sz="0" w:space="0" w:color="auto"/>
      </w:divBdr>
    </w:div>
    <w:div w:id="2117745513">
      <w:marLeft w:val="0"/>
      <w:marRight w:val="0"/>
      <w:marTop w:val="0"/>
      <w:marBottom w:val="0"/>
      <w:divBdr>
        <w:top w:val="none" w:sz="0" w:space="0" w:color="auto"/>
        <w:left w:val="none" w:sz="0" w:space="0" w:color="auto"/>
        <w:bottom w:val="none" w:sz="0" w:space="0" w:color="auto"/>
        <w:right w:val="none" w:sz="0" w:space="0" w:color="auto"/>
      </w:divBdr>
    </w:div>
    <w:div w:id="2117745514">
      <w:marLeft w:val="0"/>
      <w:marRight w:val="0"/>
      <w:marTop w:val="0"/>
      <w:marBottom w:val="0"/>
      <w:divBdr>
        <w:top w:val="none" w:sz="0" w:space="0" w:color="auto"/>
        <w:left w:val="none" w:sz="0" w:space="0" w:color="auto"/>
        <w:bottom w:val="none" w:sz="0" w:space="0" w:color="auto"/>
        <w:right w:val="none" w:sz="0" w:space="0" w:color="auto"/>
      </w:divBdr>
    </w:div>
    <w:div w:id="2117745515">
      <w:marLeft w:val="0"/>
      <w:marRight w:val="0"/>
      <w:marTop w:val="0"/>
      <w:marBottom w:val="0"/>
      <w:divBdr>
        <w:top w:val="none" w:sz="0" w:space="0" w:color="auto"/>
        <w:left w:val="none" w:sz="0" w:space="0" w:color="auto"/>
        <w:bottom w:val="none" w:sz="0" w:space="0" w:color="auto"/>
        <w:right w:val="none" w:sz="0" w:space="0" w:color="auto"/>
      </w:divBdr>
    </w:div>
    <w:div w:id="2117745516">
      <w:marLeft w:val="0"/>
      <w:marRight w:val="0"/>
      <w:marTop w:val="0"/>
      <w:marBottom w:val="0"/>
      <w:divBdr>
        <w:top w:val="none" w:sz="0" w:space="0" w:color="auto"/>
        <w:left w:val="none" w:sz="0" w:space="0" w:color="auto"/>
        <w:bottom w:val="none" w:sz="0" w:space="0" w:color="auto"/>
        <w:right w:val="none" w:sz="0" w:space="0" w:color="auto"/>
      </w:divBdr>
    </w:div>
    <w:div w:id="2117745517">
      <w:marLeft w:val="0"/>
      <w:marRight w:val="0"/>
      <w:marTop w:val="0"/>
      <w:marBottom w:val="0"/>
      <w:divBdr>
        <w:top w:val="none" w:sz="0" w:space="0" w:color="auto"/>
        <w:left w:val="none" w:sz="0" w:space="0" w:color="auto"/>
        <w:bottom w:val="none" w:sz="0" w:space="0" w:color="auto"/>
        <w:right w:val="none" w:sz="0" w:space="0" w:color="auto"/>
      </w:divBdr>
    </w:div>
    <w:div w:id="2117745518">
      <w:marLeft w:val="0"/>
      <w:marRight w:val="0"/>
      <w:marTop w:val="0"/>
      <w:marBottom w:val="0"/>
      <w:divBdr>
        <w:top w:val="none" w:sz="0" w:space="0" w:color="auto"/>
        <w:left w:val="none" w:sz="0" w:space="0" w:color="auto"/>
        <w:bottom w:val="none" w:sz="0" w:space="0" w:color="auto"/>
        <w:right w:val="none" w:sz="0" w:space="0" w:color="auto"/>
      </w:divBdr>
    </w:div>
    <w:div w:id="2117745519">
      <w:marLeft w:val="0"/>
      <w:marRight w:val="0"/>
      <w:marTop w:val="0"/>
      <w:marBottom w:val="0"/>
      <w:divBdr>
        <w:top w:val="none" w:sz="0" w:space="0" w:color="auto"/>
        <w:left w:val="none" w:sz="0" w:space="0" w:color="auto"/>
        <w:bottom w:val="none" w:sz="0" w:space="0" w:color="auto"/>
        <w:right w:val="none" w:sz="0" w:space="0" w:color="auto"/>
      </w:divBdr>
    </w:div>
    <w:div w:id="2117745521">
      <w:marLeft w:val="0"/>
      <w:marRight w:val="0"/>
      <w:marTop w:val="0"/>
      <w:marBottom w:val="0"/>
      <w:divBdr>
        <w:top w:val="none" w:sz="0" w:space="0" w:color="auto"/>
        <w:left w:val="none" w:sz="0" w:space="0" w:color="auto"/>
        <w:bottom w:val="none" w:sz="0" w:space="0" w:color="auto"/>
        <w:right w:val="none" w:sz="0" w:space="0" w:color="auto"/>
      </w:divBdr>
    </w:div>
    <w:div w:id="2117745522">
      <w:marLeft w:val="0"/>
      <w:marRight w:val="0"/>
      <w:marTop w:val="0"/>
      <w:marBottom w:val="0"/>
      <w:divBdr>
        <w:top w:val="none" w:sz="0" w:space="0" w:color="auto"/>
        <w:left w:val="none" w:sz="0" w:space="0" w:color="auto"/>
        <w:bottom w:val="none" w:sz="0" w:space="0" w:color="auto"/>
        <w:right w:val="none" w:sz="0" w:space="0" w:color="auto"/>
      </w:divBdr>
    </w:div>
    <w:div w:id="2117745523">
      <w:marLeft w:val="0"/>
      <w:marRight w:val="0"/>
      <w:marTop w:val="0"/>
      <w:marBottom w:val="0"/>
      <w:divBdr>
        <w:top w:val="none" w:sz="0" w:space="0" w:color="auto"/>
        <w:left w:val="none" w:sz="0" w:space="0" w:color="auto"/>
        <w:bottom w:val="none" w:sz="0" w:space="0" w:color="auto"/>
        <w:right w:val="none" w:sz="0" w:space="0" w:color="auto"/>
      </w:divBdr>
    </w:div>
    <w:div w:id="2117745524">
      <w:marLeft w:val="0"/>
      <w:marRight w:val="0"/>
      <w:marTop w:val="0"/>
      <w:marBottom w:val="0"/>
      <w:divBdr>
        <w:top w:val="none" w:sz="0" w:space="0" w:color="auto"/>
        <w:left w:val="none" w:sz="0" w:space="0" w:color="auto"/>
        <w:bottom w:val="none" w:sz="0" w:space="0" w:color="auto"/>
        <w:right w:val="none" w:sz="0" w:space="0" w:color="auto"/>
      </w:divBdr>
    </w:div>
    <w:div w:id="2117745525">
      <w:marLeft w:val="0"/>
      <w:marRight w:val="0"/>
      <w:marTop w:val="0"/>
      <w:marBottom w:val="0"/>
      <w:divBdr>
        <w:top w:val="none" w:sz="0" w:space="0" w:color="auto"/>
        <w:left w:val="none" w:sz="0" w:space="0" w:color="auto"/>
        <w:bottom w:val="none" w:sz="0" w:space="0" w:color="auto"/>
        <w:right w:val="none" w:sz="0" w:space="0" w:color="auto"/>
      </w:divBdr>
    </w:div>
    <w:div w:id="2117745526">
      <w:marLeft w:val="0"/>
      <w:marRight w:val="0"/>
      <w:marTop w:val="0"/>
      <w:marBottom w:val="0"/>
      <w:divBdr>
        <w:top w:val="none" w:sz="0" w:space="0" w:color="auto"/>
        <w:left w:val="none" w:sz="0" w:space="0" w:color="auto"/>
        <w:bottom w:val="none" w:sz="0" w:space="0" w:color="auto"/>
        <w:right w:val="none" w:sz="0" w:space="0" w:color="auto"/>
      </w:divBdr>
    </w:div>
    <w:div w:id="2117745527">
      <w:marLeft w:val="0"/>
      <w:marRight w:val="0"/>
      <w:marTop w:val="0"/>
      <w:marBottom w:val="0"/>
      <w:divBdr>
        <w:top w:val="none" w:sz="0" w:space="0" w:color="auto"/>
        <w:left w:val="none" w:sz="0" w:space="0" w:color="auto"/>
        <w:bottom w:val="none" w:sz="0" w:space="0" w:color="auto"/>
        <w:right w:val="none" w:sz="0" w:space="0" w:color="auto"/>
      </w:divBdr>
    </w:div>
    <w:div w:id="2117745528">
      <w:marLeft w:val="0"/>
      <w:marRight w:val="0"/>
      <w:marTop w:val="0"/>
      <w:marBottom w:val="0"/>
      <w:divBdr>
        <w:top w:val="none" w:sz="0" w:space="0" w:color="auto"/>
        <w:left w:val="none" w:sz="0" w:space="0" w:color="auto"/>
        <w:bottom w:val="none" w:sz="0" w:space="0" w:color="auto"/>
        <w:right w:val="none" w:sz="0" w:space="0" w:color="auto"/>
      </w:divBdr>
    </w:div>
    <w:div w:id="2117745529">
      <w:marLeft w:val="0"/>
      <w:marRight w:val="0"/>
      <w:marTop w:val="0"/>
      <w:marBottom w:val="0"/>
      <w:divBdr>
        <w:top w:val="none" w:sz="0" w:space="0" w:color="auto"/>
        <w:left w:val="none" w:sz="0" w:space="0" w:color="auto"/>
        <w:bottom w:val="none" w:sz="0" w:space="0" w:color="auto"/>
        <w:right w:val="none" w:sz="0" w:space="0" w:color="auto"/>
      </w:divBdr>
    </w:div>
    <w:div w:id="2117745531">
      <w:marLeft w:val="0"/>
      <w:marRight w:val="0"/>
      <w:marTop w:val="0"/>
      <w:marBottom w:val="0"/>
      <w:divBdr>
        <w:top w:val="none" w:sz="0" w:space="0" w:color="auto"/>
        <w:left w:val="none" w:sz="0" w:space="0" w:color="auto"/>
        <w:bottom w:val="none" w:sz="0" w:space="0" w:color="auto"/>
        <w:right w:val="none" w:sz="0" w:space="0" w:color="auto"/>
      </w:divBdr>
    </w:div>
    <w:div w:id="2117745533">
      <w:marLeft w:val="0"/>
      <w:marRight w:val="0"/>
      <w:marTop w:val="0"/>
      <w:marBottom w:val="0"/>
      <w:divBdr>
        <w:top w:val="none" w:sz="0" w:space="0" w:color="auto"/>
        <w:left w:val="none" w:sz="0" w:space="0" w:color="auto"/>
        <w:bottom w:val="none" w:sz="0" w:space="0" w:color="auto"/>
        <w:right w:val="none" w:sz="0" w:space="0" w:color="auto"/>
      </w:divBdr>
    </w:div>
    <w:div w:id="2117745534">
      <w:marLeft w:val="0"/>
      <w:marRight w:val="0"/>
      <w:marTop w:val="0"/>
      <w:marBottom w:val="0"/>
      <w:divBdr>
        <w:top w:val="none" w:sz="0" w:space="0" w:color="auto"/>
        <w:left w:val="none" w:sz="0" w:space="0" w:color="auto"/>
        <w:bottom w:val="none" w:sz="0" w:space="0" w:color="auto"/>
        <w:right w:val="none" w:sz="0" w:space="0" w:color="auto"/>
      </w:divBdr>
    </w:div>
    <w:div w:id="2117745535">
      <w:marLeft w:val="0"/>
      <w:marRight w:val="0"/>
      <w:marTop w:val="0"/>
      <w:marBottom w:val="0"/>
      <w:divBdr>
        <w:top w:val="none" w:sz="0" w:space="0" w:color="auto"/>
        <w:left w:val="none" w:sz="0" w:space="0" w:color="auto"/>
        <w:bottom w:val="none" w:sz="0" w:space="0" w:color="auto"/>
        <w:right w:val="none" w:sz="0" w:space="0" w:color="auto"/>
      </w:divBdr>
    </w:div>
    <w:div w:id="2117745536">
      <w:marLeft w:val="0"/>
      <w:marRight w:val="0"/>
      <w:marTop w:val="0"/>
      <w:marBottom w:val="0"/>
      <w:divBdr>
        <w:top w:val="none" w:sz="0" w:space="0" w:color="auto"/>
        <w:left w:val="none" w:sz="0" w:space="0" w:color="auto"/>
        <w:bottom w:val="none" w:sz="0" w:space="0" w:color="auto"/>
        <w:right w:val="none" w:sz="0" w:space="0" w:color="auto"/>
      </w:divBdr>
    </w:div>
    <w:div w:id="2117745537">
      <w:marLeft w:val="0"/>
      <w:marRight w:val="0"/>
      <w:marTop w:val="0"/>
      <w:marBottom w:val="0"/>
      <w:divBdr>
        <w:top w:val="none" w:sz="0" w:space="0" w:color="auto"/>
        <w:left w:val="none" w:sz="0" w:space="0" w:color="auto"/>
        <w:bottom w:val="none" w:sz="0" w:space="0" w:color="auto"/>
        <w:right w:val="none" w:sz="0" w:space="0" w:color="auto"/>
      </w:divBdr>
    </w:div>
    <w:div w:id="2117745538">
      <w:marLeft w:val="0"/>
      <w:marRight w:val="0"/>
      <w:marTop w:val="0"/>
      <w:marBottom w:val="0"/>
      <w:divBdr>
        <w:top w:val="none" w:sz="0" w:space="0" w:color="auto"/>
        <w:left w:val="none" w:sz="0" w:space="0" w:color="auto"/>
        <w:bottom w:val="none" w:sz="0" w:space="0" w:color="auto"/>
        <w:right w:val="none" w:sz="0" w:space="0" w:color="auto"/>
      </w:divBdr>
    </w:div>
    <w:div w:id="2117745539">
      <w:marLeft w:val="0"/>
      <w:marRight w:val="0"/>
      <w:marTop w:val="0"/>
      <w:marBottom w:val="0"/>
      <w:divBdr>
        <w:top w:val="none" w:sz="0" w:space="0" w:color="auto"/>
        <w:left w:val="none" w:sz="0" w:space="0" w:color="auto"/>
        <w:bottom w:val="none" w:sz="0" w:space="0" w:color="auto"/>
        <w:right w:val="none" w:sz="0" w:space="0" w:color="auto"/>
      </w:divBdr>
    </w:div>
    <w:div w:id="2117745540">
      <w:marLeft w:val="0"/>
      <w:marRight w:val="0"/>
      <w:marTop w:val="0"/>
      <w:marBottom w:val="0"/>
      <w:divBdr>
        <w:top w:val="none" w:sz="0" w:space="0" w:color="auto"/>
        <w:left w:val="none" w:sz="0" w:space="0" w:color="auto"/>
        <w:bottom w:val="none" w:sz="0" w:space="0" w:color="auto"/>
        <w:right w:val="none" w:sz="0" w:space="0" w:color="auto"/>
      </w:divBdr>
    </w:div>
    <w:div w:id="2117745541">
      <w:marLeft w:val="0"/>
      <w:marRight w:val="0"/>
      <w:marTop w:val="0"/>
      <w:marBottom w:val="0"/>
      <w:divBdr>
        <w:top w:val="none" w:sz="0" w:space="0" w:color="auto"/>
        <w:left w:val="none" w:sz="0" w:space="0" w:color="auto"/>
        <w:bottom w:val="none" w:sz="0" w:space="0" w:color="auto"/>
        <w:right w:val="none" w:sz="0" w:space="0" w:color="auto"/>
      </w:divBdr>
    </w:div>
    <w:div w:id="2117745542">
      <w:marLeft w:val="0"/>
      <w:marRight w:val="0"/>
      <w:marTop w:val="0"/>
      <w:marBottom w:val="0"/>
      <w:divBdr>
        <w:top w:val="none" w:sz="0" w:space="0" w:color="auto"/>
        <w:left w:val="none" w:sz="0" w:space="0" w:color="auto"/>
        <w:bottom w:val="none" w:sz="0" w:space="0" w:color="auto"/>
        <w:right w:val="none" w:sz="0" w:space="0" w:color="auto"/>
      </w:divBdr>
    </w:div>
    <w:div w:id="2117745543">
      <w:marLeft w:val="0"/>
      <w:marRight w:val="0"/>
      <w:marTop w:val="0"/>
      <w:marBottom w:val="0"/>
      <w:divBdr>
        <w:top w:val="none" w:sz="0" w:space="0" w:color="auto"/>
        <w:left w:val="none" w:sz="0" w:space="0" w:color="auto"/>
        <w:bottom w:val="none" w:sz="0" w:space="0" w:color="auto"/>
        <w:right w:val="none" w:sz="0" w:space="0" w:color="auto"/>
      </w:divBdr>
    </w:div>
    <w:div w:id="2117745544">
      <w:marLeft w:val="0"/>
      <w:marRight w:val="0"/>
      <w:marTop w:val="0"/>
      <w:marBottom w:val="0"/>
      <w:divBdr>
        <w:top w:val="none" w:sz="0" w:space="0" w:color="auto"/>
        <w:left w:val="none" w:sz="0" w:space="0" w:color="auto"/>
        <w:bottom w:val="none" w:sz="0" w:space="0" w:color="auto"/>
        <w:right w:val="none" w:sz="0" w:space="0" w:color="auto"/>
      </w:divBdr>
    </w:div>
    <w:div w:id="2117745546">
      <w:marLeft w:val="0"/>
      <w:marRight w:val="0"/>
      <w:marTop w:val="0"/>
      <w:marBottom w:val="0"/>
      <w:divBdr>
        <w:top w:val="none" w:sz="0" w:space="0" w:color="auto"/>
        <w:left w:val="none" w:sz="0" w:space="0" w:color="auto"/>
        <w:bottom w:val="none" w:sz="0" w:space="0" w:color="auto"/>
        <w:right w:val="none" w:sz="0" w:space="0" w:color="auto"/>
      </w:divBdr>
    </w:div>
    <w:div w:id="2117745547">
      <w:marLeft w:val="0"/>
      <w:marRight w:val="0"/>
      <w:marTop w:val="0"/>
      <w:marBottom w:val="0"/>
      <w:divBdr>
        <w:top w:val="none" w:sz="0" w:space="0" w:color="auto"/>
        <w:left w:val="none" w:sz="0" w:space="0" w:color="auto"/>
        <w:bottom w:val="none" w:sz="0" w:space="0" w:color="auto"/>
        <w:right w:val="none" w:sz="0" w:space="0" w:color="auto"/>
      </w:divBdr>
    </w:div>
    <w:div w:id="2117745548">
      <w:marLeft w:val="0"/>
      <w:marRight w:val="0"/>
      <w:marTop w:val="0"/>
      <w:marBottom w:val="0"/>
      <w:divBdr>
        <w:top w:val="none" w:sz="0" w:space="0" w:color="auto"/>
        <w:left w:val="none" w:sz="0" w:space="0" w:color="auto"/>
        <w:bottom w:val="none" w:sz="0" w:space="0" w:color="auto"/>
        <w:right w:val="none" w:sz="0" w:space="0" w:color="auto"/>
      </w:divBdr>
    </w:div>
    <w:div w:id="2117745549">
      <w:marLeft w:val="0"/>
      <w:marRight w:val="0"/>
      <w:marTop w:val="0"/>
      <w:marBottom w:val="0"/>
      <w:divBdr>
        <w:top w:val="none" w:sz="0" w:space="0" w:color="auto"/>
        <w:left w:val="none" w:sz="0" w:space="0" w:color="auto"/>
        <w:bottom w:val="none" w:sz="0" w:space="0" w:color="auto"/>
        <w:right w:val="none" w:sz="0" w:space="0" w:color="auto"/>
      </w:divBdr>
    </w:div>
    <w:div w:id="2117745550">
      <w:marLeft w:val="0"/>
      <w:marRight w:val="0"/>
      <w:marTop w:val="0"/>
      <w:marBottom w:val="0"/>
      <w:divBdr>
        <w:top w:val="none" w:sz="0" w:space="0" w:color="auto"/>
        <w:left w:val="none" w:sz="0" w:space="0" w:color="auto"/>
        <w:bottom w:val="none" w:sz="0" w:space="0" w:color="auto"/>
        <w:right w:val="none" w:sz="0" w:space="0" w:color="auto"/>
      </w:divBdr>
    </w:div>
    <w:div w:id="2117745551">
      <w:marLeft w:val="0"/>
      <w:marRight w:val="0"/>
      <w:marTop w:val="0"/>
      <w:marBottom w:val="0"/>
      <w:divBdr>
        <w:top w:val="none" w:sz="0" w:space="0" w:color="auto"/>
        <w:left w:val="none" w:sz="0" w:space="0" w:color="auto"/>
        <w:bottom w:val="none" w:sz="0" w:space="0" w:color="auto"/>
        <w:right w:val="none" w:sz="0" w:space="0" w:color="auto"/>
      </w:divBdr>
    </w:div>
    <w:div w:id="2117745552">
      <w:marLeft w:val="0"/>
      <w:marRight w:val="0"/>
      <w:marTop w:val="0"/>
      <w:marBottom w:val="0"/>
      <w:divBdr>
        <w:top w:val="none" w:sz="0" w:space="0" w:color="auto"/>
        <w:left w:val="none" w:sz="0" w:space="0" w:color="auto"/>
        <w:bottom w:val="none" w:sz="0" w:space="0" w:color="auto"/>
        <w:right w:val="none" w:sz="0" w:space="0" w:color="auto"/>
      </w:divBdr>
    </w:div>
    <w:div w:id="2117745553">
      <w:marLeft w:val="0"/>
      <w:marRight w:val="0"/>
      <w:marTop w:val="0"/>
      <w:marBottom w:val="0"/>
      <w:divBdr>
        <w:top w:val="none" w:sz="0" w:space="0" w:color="auto"/>
        <w:left w:val="none" w:sz="0" w:space="0" w:color="auto"/>
        <w:bottom w:val="none" w:sz="0" w:space="0" w:color="auto"/>
        <w:right w:val="none" w:sz="0" w:space="0" w:color="auto"/>
      </w:divBdr>
    </w:div>
    <w:div w:id="2117745554">
      <w:marLeft w:val="0"/>
      <w:marRight w:val="0"/>
      <w:marTop w:val="0"/>
      <w:marBottom w:val="0"/>
      <w:divBdr>
        <w:top w:val="none" w:sz="0" w:space="0" w:color="auto"/>
        <w:left w:val="none" w:sz="0" w:space="0" w:color="auto"/>
        <w:bottom w:val="none" w:sz="0" w:space="0" w:color="auto"/>
        <w:right w:val="none" w:sz="0" w:space="0" w:color="auto"/>
      </w:divBdr>
    </w:div>
    <w:div w:id="2117745555">
      <w:marLeft w:val="0"/>
      <w:marRight w:val="0"/>
      <w:marTop w:val="0"/>
      <w:marBottom w:val="0"/>
      <w:divBdr>
        <w:top w:val="none" w:sz="0" w:space="0" w:color="auto"/>
        <w:left w:val="none" w:sz="0" w:space="0" w:color="auto"/>
        <w:bottom w:val="none" w:sz="0" w:space="0" w:color="auto"/>
        <w:right w:val="none" w:sz="0" w:space="0" w:color="auto"/>
      </w:divBdr>
      <w:divsChild>
        <w:div w:id="2117745532">
          <w:marLeft w:val="547"/>
          <w:marRight w:val="0"/>
          <w:marTop w:val="0"/>
          <w:marBottom w:val="0"/>
          <w:divBdr>
            <w:top w:val="none" w:sz="0" w:space="0" w:color="auto"/>
            <w:left w:val="none" w:sz="0" w:space="0" w:color="auto"/>
            <w:bottom w:val="none" w:sz="0" w:space="0" w:color="auto"/>
            <w:right w:val="none" w:sz="0" w:space="0" w:color="auto"/>
          </w:divBdr>
        </w:div>
      </w:divsChild>
    </w:div>
    <w:div w:id="2117745556">
      <w:marLeft w:val="0"/>
      <w:marRight w:val="0"/>
      <w:marTop w:val="0"/>
      <w:marBottom w:val="0"/>
      <w:divBdr>
        <w:top w:val="none" w:sz="0" w:space="0" w:color="auto"/>
        <w:left w:val="none" w:sz="0" w:space="0" w:color="auto"/>
        <w:bottom w:val="none" w:sz="0" w:space="0" w:color="auto"/>
        <w:right w:val="none" w:sz="0" w:space="0" w:color="auto"/>
      </w:divBdr>
      <w:divsChild>
        <w:div w:id="2117745520">
          <w:marLeft w:val="547"/>
          <w:marRight w:val="0"/>
          <w:marTop w:val="77"/>
          <w:marBottom w:val="0"/>
          <w:divBdr>
            <w:top w:val="none" w:sz="0" w:space="0" w:color="auto"/>
            <w:left w:val="none" w:sz="0" w:space="0" w:color="auto"/>
            <w:bottom w:val="none" w:sz="0" w:space="0" w:color="auto"/>
            <w:right w:val="none" w:sz="0" w:space="0" w:color="auto"/>
          </w:divBdr>
        </w:div>
        <w:div w:id="2117745561">
          <w:marLeft w:val="547"/>
          <w:marRight w:val="0"/>
          <w:marTop w:val="77"/>
          <w:marBottom w:val="0"/>
          <w:divBdr>
            <w:top w:val="none" w:sz="0" w:space="0" w:color="auto"/>
            <w:left w:val="none" w:sz="0" w:space="0" w:color="auto"/>
            <w:bottom w:val="none" w:sz="0" w:space="0" w:color="auto"/>
            <w:right w:val="none" w:sz="0" w:space="0" w:color="auto"/>
          </w:divBdr>
        </w:div>
      </w:divsChild>
    </w:div>
    <w:div w:id="2117745557">
      <w:marLeft w:val="0"/>
      <w:marRight w:val="0"/>
      <w:marTop w:val="0"/>
      <w:marBottom w:val="0"/>
      <w:divBdr>
        <w:top w:val="none" w:sz="0" w:space="0" w:color="auto"/>
        <w:left w:val="none" w:sz="0" w:space="0" w:color="auto"/>
        <w:bottom w:val="none" w:sz="0" w:space="0" w:color="auto"/>
        <w:right w:val="none" w:sz="0" w:space="0" w:color="auto"/>
      </w:divBdr>
      <w:divsChild>
        <w:div w:id="2117745507">
          <w:marLeft w:val="547"/>
          <w:marRight w:val="0"/>
          <w:marTop w:val="96"/>
          <w:marBottom w:val="0"/>
          <w:divBdr>
            <w:top w:val="none" w:sz="0" w:space="0" w:color="auto"/>
            <w:left w:val="none" w:sz="0" w:space="0" w:color="auto"/>
            <w:bottom w:val="none" w:sz="0" w:space="0" w:color="auto"/>
            <w:right w:val="none" w:sz="0" w:space="0" w:color="auto"/>
          </w:divBdr>
        </w:div>
        <w:div w:id="2117745530">
          <w:marLeft w:val="547"/>
          <w:marRight w:val="0"/>
          <w:marTop w:val="96"/>
          <w:marBottom w:val="0"/>
          <w:divBdr>
            <w:top w:val="none" w:sz="0" w:space="0" w:color="auto"/>
            <w:left w:val="none" w:sz="0" w:space="0" w:color="auto"/>
            <w:bottom w:val="none" w:sz="0" w:space="0" w:color="auto"/>
            <w:right w:val="none" w:sz="0" w:space="0" w:color="auto"/>
          </w:divBdr>
        </w:div>
        <w:div w:id="2117745562">
          <w:marLeft w:val="547"/>
          <w:marRight w:val="0"/>
          <w:marTop w:val="96"/>
          <w:marBottom w:val="0"/>
          <w:divBdr>
            <w:top w:val="none" w:sz="0" w:space="0" w:color="auto"/>
            <w:left w:val="none" w:sz="0" w:space="0" w:color="auto"/>
            <w:bottom w:val="none" w:sz="0" w:space="0" w:color="auto"/>
            <w:right w:val="none" w:sz="0" w:space="0" w:color="auto"/>
          </w:divBdr>
        </w:div>
      </w:divsChild>
    </w:div>
    <w:div w:id="2117745558">
      <w:marLeft w:val="0"/>
      <w:marRight w:val="0"/>
      <w:marTop w:val="0"/>
      <w:marBottom w:val="0"/>
      <w:divBdr>
        <w:top w:val="none" w:sz="0" w:space="0" w:color="auto"/>
        <w:left w:val="none" w:sz="0" w:space="0" w:color="auto"/>
        <w:bottom w:val="none" w:sz="0" w:space="0" w:color="auto"/>
        <w:right w:val="none" w:sz="0" w:space="0" w:color="auto"/>
      </w:divBdr>
    </w:div>
    <w:div w:id="2117745559">
      <w:marLeft w:val="0"/>
      <w:marRight w:val="0"/>
      <w:marTop w:val="0"/>
      <w:marBottom w:val="0"/>
      <w:divBdr>
        <w:top w:val="none" w:sz="0" w:space="0" w:color="auto"/>
        <w:left w:val="none" w:sz="0" w:space="0" w:color="auto"/>
        <w:bottom w:val="none" w:sz="0" w:space="0" w:color="auto"/>
        <w:right w:val="none" w:sz="0" w:space="0" w:color="auto"/>
      </w:divBdr>
      <w:divsChild>
        <w:div w:id="2117745545">
          <w:marLeft w:val="547"/>
          <w:marRight w:val="0"/>
          <w:marTop w:val="0"/>
          <w:marBottom w:val="0"/>
          <w:divBdr>
            <w:top w:val="none" w:sz="0" w:space="0" w:color="auto"/>
            <w:left w:val="none" w:sz="0" w:space="0" w:color="auto"/>
            <w:bottom w:val="none" w:sz="0" w:space="0" w:color="auto"/>
            <w:right w:val="none" w:sz="0" w:space="0" w:color="auto"/>
          </w:divBdr>
        </w:div>
      </w:divsChild>
    </w:div>
    <w:div w:id="2117745560">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image" Target="media/image2.emf"/><Relationship Id="rId18" Type="http://schemas.openxmlformats.org/officeDocument/2006/relationships/image" Target="media/image5.jpeg"/><Relationship Id="rId26" Type="http://schemas.openxmlformats.org/officeDocument/2006/relationships/image" Target="media/image11.jpeg"/><Relationship Id="rId39" Type="http://schemas.openxmlformats.org/officeDocument/2006/relationships/image" Target="media/image24.jpeg"/><Relationship Id="rId3" Type="http://schemas.openxmlformats.org/officeDocument/2006/relationships/customXml" Target="../customXml/item3.xml"/><Relationship Id="rId21" Type="http://schemas.openxmlformats.org/officeDocument/2006/relationships/image" Target="media/image6.jpeg"/><Relationship Id="rId34" Type="http://schemas.openxmlformats.org/officeDocument/2006/relationships/image" Target="media/image19.jpeg"/><Relationship Id="rId42" Type="http://schemas.openxmlformats.org/officeDocument/2006/relationships/theme" Target="theme/theme1.xml"/><Relationship Id="rId7" Type="http://schemas.openxmlformats.org/officeDocument/2006/relationships/styles" Target="styles.xml"/><Relationship Id="rId12" Type="http://schemas.openxmlformats.org/officeDocument/2006/relationships/image" Target="media/image1.emf"/><Relationship Id="rId17" Type="http://schemas.openxmlformats.org/officeDocument/2006/relationships/image" Target="media/image4.jpeg"/><Relationship Id="rId25" Type="http://schemas.openxmlformats.org/officeDocument/2006/relationships/image" Target="media/image10.jpeg"/><Relationship Id="rId33" Type="http://schemas.openxmlformats.org/officeDocument/2006/relationships/image" Target="media/image18.jpeg"/><Relationship Id="rId38" Type="http://schemas.openxmlformats.org/officeDocument/2006/relationships/image" Target="media/image23.jpeg"/><Relationship Id="rId2" Type="http://schemas.openxmlformats.org/officeDocument/2006/relationships/customXml" Target="../customXml/item2.xml"/><Relationship Id="rId16" Type="http://schemas.openxmlformats.org/officeDocument/2006/relationships/footer" Target="footer2.xml"/><Relationship Id="rId20" Type="http://schemas.openxmlformats.org/officeDocument/2006/relationships/image" Target="media/image60.jpeg"/><Relationship Id="rId29" Type="http://schemas.openxmlformats.org/officeDocument/2006/relationships/image" Target="media/image14.jpeg"/><Relationship Id="rId41"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image" Target="media/image9.jpeg"/><Relationship Id="rId32" Type="http://schemas.openxmlformats.org/officeDocument/2006/relationships/image" Target="media/image17.jpeg"/><Relationship Id="rId37" Type="http://schemas.openxmlformats.org/officeDocument/2006/relationships/image" Target="media/image22.jpeg"/><Relationship Id="rId40" Type="http://schemas.openxmlformats.org/officeDocument/2006/relationships/image" Target="media/image25.jpeg"/><Relationship Id="rId5" Type="http://schemas.openxmlformats.org/officeDocument/2006/relationships/customXml" Target="../customXml/item5.xml"/><Relationship Id="rId15" Type="http://schemas.openxmlformats.org/officeDocument/2006/relationships/header" Target="header1.xml"/><Relationship Id="rId23" Type="http://schemas.openxmlformats.org/officeDocument/2006/relationships/image" Target="media/image8.jpeg"/><Relationship Id="rId28" Type="http://schemas.openxmlformats.org/officeDocument/2006/relationships/image" Target="media/image13.jpeg"/><Relationship Id="rId36" Type="http://schemas.openxmlformats.org/officeDocument/2006/relationships/image" Target="media/image21.jpeg"/><Relationship Id="rId10" Type="http://schemas.openxmlformats.org/officeDocument/2006/relationships/footnotes" Target="footnotes.xml"/><Relationship Id="rId31" Type="http://schemas.openxmlformats.org/officeDocument/2006/relationships/image" Target="media/image16.jpeg"/><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1.xml"/><Relationship Id="rId22" Type="http://schemas.openxmlformats.org/officeDocument/2006/relationships/image" Target="media/image7.jpeg"/><Relationship Id="rId27" Type="http://schemas.openxmlformats.org/officeDocument/2006/relationships/image" Target="media/image12.jpeg"/><Relationship Id="rId30" Type="http://schemas.openxmlformats.org/officeDocument/2006/relationships/image" Target="media/image15.jpeg"/><Relationship Id="rId35" Type="http://schemas.openxmlformats.org/officeDocument/2006/relationships/image" Target="media/image20.jpeg"/></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3.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3" Type="http://schemas.openxmlformats.org/package/2006/relationships/digital-signature/signature" Target="sig3.xml"/><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a6ZEKclnyKmlDs2T9dPyL/nDM18k54h4uMByfZd0Mq8=</DigestValue>
    </Reference>
    <Reference Type="http://www.w3.org/2000/09/xmldsig#Object" URI="#idOfficeObject">
      <DigestMethod Algorithm="http://www.w3.org/2001/04/xmlenc#sha256"/>
      <DigestValue>Nm4AbAs+Sgllo6pzzzSTq8u9yxby4sfn4JaKSQyydEw=</DigestValue>
    </Reference>
    <Reference Type="http://uri.etsi.org/01903#SignedProperties" URI="#idSignedProperties">
      <Transforms>
        <Transform Algorithm="http://www.w3.org/TR/2001/REC-xml-c14n-20010315"/>
      </Transforms>
      <DigestMethod Algorithm="http://www.w3.org/2001/04/xmlenc#sha256"/>
      <DigestValue>hewf5oLOivIbgwHajQmWKHAiNGlasEvJSc7E0HOUt8A=</DigestValue>
    </Reference>
    <Reference Type="http://www.w3.org/2000/09/xmldsig#Object" URI="#idValidSigLnImg">
      <DigestMethod Algorithm="http://www.w3.org/2001/04/xmlenc#sha256"/>
      <DigestValue>TkUVHeYP/HSW9GMyYIbhs3Rl1bANT8nyh4v4xlnz8zU=</DigestValue>
    </Reference>
    <Reference Type="http://www.w3.org/2000/09/xmldsig#Object" URI="#idInvalidSigLnImg">
      <DigestMethod Algorithm="http://www.w3.org/2001/04/xmlenc#sha256"/>
      <DigestValue>jZ7SFhCIVh5VxGlzVbgryGtOtsCvLqeVvBsuocRUJqc=</DigestValue>
    </Reference>
  </SignedInfo>
  <SignatureValue>gg/uKDLyxFag34xv8Yrx0bXprBug9lH1hz0n5HiaIjVWv+FdNvI4hEVzU6qpLTAE2vpz5bfI+WGm
Qdz4TDSIxfZVpGF4BR/9KJkmCALZS6fbAifd9PJKDX42ztPAlB0NxtzUWEfk53zzeVttxq6NwUPo
RxBt+Zspk+cRKiKNfEJjjXb854DAzwchHASBmaz1FyzTzzvNYJsug6Q1tZfUDe03br3XCZVcIksv
cHIx1igTeyzhIDfEmRKCTgu4uZ/168qo2g6v5Amn74MSUv6K3ePYoucAxLk6yMU2CcPHr4+2q9UN
D9tRFmo7CTF6Z1RfomgYXwRAsNBuJW/JySb70w==</SignatureValue>
  <KeyInfo>
    <X509Data>
      <X509Certificate>MIIHRDCCBiygAwIBAgIQCtA/1a40hYCtOEzYPEABaj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2MDMyOTAwMDAwMFoXDTE3MDMyOTIzNTk1OVowggEqMQswCQYDVQQGEwJDTDEtMCsGA1UECAwkTUVUUk9QT0xJVEFOQSAtIFJFR0lPTiBNRVRST1BPTElUQU5BMREwDwYDVQQHDAhTYW50aWFnbzEsMCoGA1UECgwjU3VwZXJpbnRlbmRlbmNpYSBkZWwgTWVkaW8gQW1iaWVudGUxKjAoBgNVBAsTIVRlcm1zIG9mIHVzZSBhdCB3d3cuZS1zaWduLmNsL3JwYTEZMBcGA1UECxQQUlVUIC0gMTU5MzA1MzUtazEWMBQGA1UEDAwNRmlzY2FsaXphZG9yYTEiMCAGA1UEAwwZRXZlbHluIFJheWVuIEZ1ZW50ZXMgRGlhejEoMCYGCSqGSIb3DQEJARYZZXZlbHluLmZ1ZW50ZXNAc21hLmdvYi5jbDCCASIwDQYJKoZIhvcNAQEBBQADggEPADCCAQoCggEBAL+lYhG61+GGX8XvjkRpi/n/ixWNOCheZ9/VrcXZSWKVl7Rh6UExuqhDRvS1gSRkTstpp8pb/5Juo4nvb0buYrm6a25VDfuqzP61ooCCGG9duWrk3N2M4ahBmUyBuvYL2sZ636BKeQUVqZLSzvTSIFl+fEXDW3KQy76ENrHM6oPGKHohIJMseH+cmQjOzK07nSqemFg5XlqIXxDyg7ZDOnyRFXjGlLAE4CzFG1pc3xj6lPE32vNTfitDbJjJWoYYkFHpGkXbDkaCQ3NxEaFQhK0paoIsvUqPxftENrjtEc8KomGIs9C4p2LtD03Lb2x/qeZNYp4lsJg0RXH5U7pi6/kCAwEAAaOCAqswggKnMCMGA1UdEQQcMBqgGAYIKwYBBAHBAQGgDBYKMTU5MzA1MzUtazAJBgNVHRMEAjAAMAsGA1UdDwQEAwIF4DBmBgNVHR8EXzBdMFugWaBXhlVodHRwOi8vb25zaXRlY3JsLnZlcmlzaWduLmNvbS9FU2lnblNBQXV0b3JpZGFkZGVSZWdpc3Ryb0VzdGFkb2RlQ2hpbGVHMi9MYXRlc3RDUkwuY3JsMB8GA1UdIwQYMBaAFBuqHp69mXnvc2XECSpZdHwxdCuCMB0GA1UdDgQWBBTL2t+o9SYqI2mWNe16Tbe1rGvlqzA7BggrBgEFBQcBAQQvMC0wKwYIKwYBBQUHMAGGH2h0dHA6Ly9vbnNpdGUtb2NzcC52ZXJpc2lnbi5jb20wggEXBgNVHSAEggEOMIIBCjCCAQYGC2CGSAGG+EUBBxcCMIH2MDIGCCsGAQUFBwIBFiZodHRwczovL3d3dy5lLXNpZ24uY2wvcmVwb3NpdG9yaW8uaHRtbDCBvwYIKwYBBQUHAgIwgbIaga9DZXJ0aWZpY2FkbyBwYXJhIGZpcm1hIGVsZWN0cm9uaWNhIGF2YW56YWRhLiBQU0MgYWNyZWRpdGFkbyBwb3IgUmVzb2x1Y2lvbiBFeGVudGEgZGUgbGEgU3Vic2VjcmV0YXJpYSBkZSBFY29ub21pYSBkaXNwb25pYmxlIGVuIGh0dHBzOi8vd3d3LmUtc2lnbi5jbC9yZXBvc2l0b3Jpby9hY3JlZGl0YWNpb24vMBEGCWCGSAGG+EIBAQQEAwIHgDARBgpghkgBhvhFAQYJBAMBAf8wHQYDVR0lBBYwFAYIKwYBBQUHAwIGCCsGAQUFBwMEMCMGA1UdEgQcMBqgGAYIKwYBBAHBAQKgDBYKOTk1NTE3NDAtSzANBgkqhkiG9w0BAQsFAAOCAQEAqw31xGaqXfcQudiWg/n+lNO0tN9rzFXNq1j4gACSOQGOUtIe+CoebA8RhwN+2pm0CMLD2L04PqWnnC9FKw9uUh8oiJqA/qfMeauSICpHbIVY89dpvWKPrCYyJuMy7DwL0uFG91KuDKDxPf8onjRojrWtI4ZRt+825V0eK4nX0sfhTYOjQ1l/ti+jYqjSInUkJWUB1p4jO85IWUP21j8yYWvX8tO4rUX/YkHZ93jLso9Hqr3vtywHs5YLoAy4ajV9zR8Jq4RSQ4kxI+cAUTFodl6kxOeQGIH+l/IYfghfBYYbdf8iUPXlQGFikUM9eL3qPDsWtUfHGrjsqF3v0doGhw==</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39"/>
            <mdssi:RelationshipReference xmlns:mdssi="http://schemas.openxmlformats.org/package/2006/digital-signature" SourceId="rId21"/>
            <mdssi:RelationshipReference xmlns:mdssi="http://schemas.openxmlformats.org/package/2006/digital-signature" SourceId="rId34"/>
            <mdssi:RelationshipReference xmlns:mdssi="http://schemas.openxmlformats.org/package/2006/digital-signature" SourceId="rId42"/>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38"/>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41"/>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37"/>
            <mdssi:RelationshipReference xmlns:mdssi="http://schemas.openxmlformats.org/package/2006/digital-signature" SourceId="rId40"/>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36"/>
            <mdssi:RelationshipReference xmlns:mdssi="http://schemas.openxmlformats.org/package/2006/digital-signature" SourceId="rId10"/>
            <mdssi:RelationshipReference xmlns:mdssi="http://schemas.openxmlformats.org/package/2006/digital-signature" SourceId="rId31"/>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35"/>
          </Transform>
          <Transform Algorithm="http://www.w3.org/TR/2001/REC-xml-c14n-20010315"/>
        </Transforms>
        <DigestMethod Algorithm="http://www.w3.org/2001/04/xmlenc#sha256"/>
        <DigestValue>8N6Lo2lgIe1rRhj9/j8DDdxdo7Q/NOCocfqFBh3WfyU=</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document.xml?ContentType=application/vnd.openxmlformats-officedocument.wordprocessingml.document.main+xml">
        <DigestMethod Algorithm="http://www.w3.org/2001/04/xmlenc#sha256"/>
        <DigestValue>ZMF8VM+O8uitdYRx/3Fhmi2GjsTDoYNs3Pr7Y/UncA4=</DigestValue>
      </Reference>
      <Reference URI="/word/endnotes.xml?ContentType=application/vnd.openxmlformats-officedocument.wordprocessingml.endnotes+xml">
        <DigestMethod Algorithm="http://www.w3.org/2001/04/xmlenc#sha256"/>
        <DigestValue>+6ygeLyJsL8wgLJOc79dqx0g6FzWvmrQmrDydCEgDTM=</DigestValue>
      </Reference>
      <Reference URI="/word/fontTable.xml?ContentType=application/vnd.openxmlformats-officedocument.wordprocessingml.fontTable+xml">
        <DigestMethod Algorithm="http://www.w3.org/2001/04/xmlenc#sha256"/>
        <DigestValue>boAZC/mc3JdIIAS4D8KcoT2Yz2gT/fSFwv/gLI1XA0A=</DigestValue>
      </Reference>
      <Reference URI="/word/footer1.xml?ContentType=application/vnd.openxmlformats-officedocument.wordprocessingml.footer+xml">
        <DigestMethod Algorithm="http://www.w3.org/2001/04/xmlenc#sha256"/>
        <DigestValue>z3nLt0T6bM9N4ceEZS7wRSESDPGj6TWG/s/uD9ZVJRI=</DigestValue>
      </Reference>
      <Reference URI="/word/footer2.xml?ContentType=application/vnd.openxmlformats-officedocument.wordprocessingml.footer+xml">
        <DigestMethod Algorithm="http://www.w3.org/2001/04/xmlenc#sha256"/>
        <DigestValue>k7T9JECrOWudiEhn/7pXo3GJ8TEOj3jixUIbxNQVTTA=</DigestValue>
      </Reference>
      <Reference URI="/word/footnotes.xml?ContentType=application/vnd.openxmlformats-officedocument.wordprocessingml.footnotes+xml">
        <DigestMethod Algorithm="http://www.w3.org/2001/04/xmlenc#sha256"/>
        <DigestValue>/MP60MzOCNgSKDOt97PRvjS+KEjPVxeZLq5E43OEP+U=</DigestValue>
      </Reference>
      <Reference URI="/word/header1.xml?ContentType=application/vnd.openxmlformats-officedocument.wordprocessingml.header+xml">
        <DigestMethod Algorithm="http://www.w3.org/2001/04/xmlenc#sha256"/>
        <DigestValue>t/DF2bs/pXDLBF0P1WMEfzTyIFNcflPl84eBqg9muEY=</DigestValue>
      </Reference>
      <Reference URI="/word/media/image1.emf?ContentType=image/x-emf">
        <DigestMethod Algorithm="http://www.w3.org/2001/04/xmlenc#sha256"/>
        <DigestValue>3NxfI6xX4YXXclpaE8a3rdv5Y2OlBsS/jbD21mV3Dj0=</DigestValue>
      </Reference>
      <Reference URI="/word/media/image10.jpeg?ContentType=image/jpeg">
        <DigestMethod Algorithm="http://www.w3.org/2001/04/xmlenc#sha256"/>
        <DigestValue>N08rMStWS7lOvrjax4vqDq2sjYveIusmsogGf7ZCQvQ=</DigestValue>
      </Reference>
      <Reference URI="/word/media/image11.jpeg?ContentType=image/jpeg">
        <DigestMethod Algorithm="http://www.w3.org/2001/04/xmlenc#sha256"/>
        <DigestValue>SuOORTecCwoPvjx/V5ibFJkYlTTZOAXJdisJvpg3CSU=</DigestValue>
      </Reference>
      <Reference URI="/word/media/image12.jpeg?ContentType=image/jpeg">
        <DigestMethod Algorithm="http://www.w3.org/2001/04/xmlenc#sha256"/>
        <DigestValue>m4LN7tx74OoM/jl/11CKTltEOmhPPovp8kWQzCPwy28=</DigestValue>
      </Reference>
      <Reference URI="/word/media/image13.jpeg?ContentType=image/jpeg">
        <DigestMethod Algorithm="http://www.w3.org/2001/04/xmlenc#sha256"/>
        <DigestValue>F8SIQTneuVSYb0OQqIJTXPxUP2G4fLyK5ti7EdBP56A=</DigestValue>
      </Reference>
      <Reference URI="/word/media/image14.jpeg?ContentType=image/jpeg">
        <DigestMethod Algorithm="http://www.w3.org/2001/04/xmlenc#sha256"/>
        <DigestValue>yIr/TZfqZWe6eflXHcl/yBMmT0jJ/KWERUeDGgq4ENo=</DigestValue>
      </Reference>
      <Reference URI="/word/media/image15.jpeg?ContentType=image/jpeg">
        <DigestMethod Algorithm="http://www.w3.org/2001/04/xmlenc#sha256"/>
        <DigestValue>9LYZkFJErubLSPRvSwYtC2ywIszdJIq5Vw4ToQK0JBo=</DigestValue>
      </Reference>
      <Reference URI="/word/media/image16.jpeg?ContentType=image/jpeg">
        <DigestMethod Algorithm="http://www.w3.org/2001/04/xmlenc#sha256"/>
        <DigestValue>CEwlq0aFtNUSiwYwfPYzL3J24t+FUfh2Reqv1PGCV1E=</DigestValue>
      </Reference>
      <Reference URI="/word/media/image17.jpeg?ContentType=image/jpeg">
        <DigestMethod Algorithm="http://www.w3.org/2001/04/xmlenc#sha256"/>
        <DigestValue>CKtr1XU0/9lio9Do42FQex2wEQJGq12uVCRbr4k/gII=</DigestValue>
      </Reference>
      <Reference URI="/word/media/image18.jpeg?ContentType=image/jpeg">
        <DigestMethod Algorithm="http://www.w3.org/2001/04/xmlenc#sha256"/>
        <DigestValue>lhu297R5MMWSpDP0LcOYKeIQq4CVoIP8jZPfbQuhcPc=</DigestValue>
      </Reference>
      <Reference URI="/word/media/image19.jpeg?ContentType=image/jpeg">
        <DigestMethod Algorithm="http://www.w3.org/2001/04/xmlenc#sha256"/>
        <DigestValue>BuPUvoJbC2ytI1dS5NmoIYt01dhozdNbMimvM566W+o=</DigestValue>
      </Reference>
      <Reference URI="/word/media/image2.emf?ContentType=image/x-emf">
        <DigestMethod Algorithm="http://www.w3.org/2001/04/xmlenc#sha256"/>
        <DigestValue>/N7OzTM02V3UugQURQbuQ4vfAqdarOdJ+WDhp6umwzs=</DigestValue>
      </Reference>
      <Reference URI="/word/media/image20.jpeg?ContentType=image/jpeg">
        <DigestMethod Algorithm="http://www.w3.org/2001/04/xmlenc#sha256"/>
        <DigestValue>Rznki5LS8EUn3T4PAEtgS11Rq2He0aYWxOrfu/UidkY=</DigestValue>
      </Reference>
      <Reference URI="/word/media/image21.jpeg?ContentType=image/jpeg">
        <DigestMethod Algorithm="http://www.w3.org/2001/04/xmlenc#sha256"/>
        <DigestValue>LgC8z5dRwQwfsNXpuQPCY2RAZ9Ym7xUKd4VGaKkRpfQ=</DigestValue>
      </Reference>
      <Reference URI="/word/media/image22.jpeg?ContentType=image/jpeg">
        <DigestMethod Algorithm="http://www.w3.org/2001/04/xmlenc#sha256"/>
        <DigestValue>TyDnoOzktzoRQVFY0bO51wQvsjaUtuabgvNHjcOJRdE=</DigestValue>
      </Reference>
      <Reference URI="/word/media/image23.jpeg?ContentType=image/jpeg">
        <DigestMethod Algorithm="http://www.w3.org/2001/04/xmlenc#sha256"/>
        <DigestValue>Yua5fktsj++GbGUnCVjDapSXOYjsqtW4ZpoNuiRhaXA=</DigestValue>
      </Reference>
      <Reference URI="/word/media/image24.jpeg?ContentType=image/jpeg">
        <DigestMethod Algorithm="http://www.w3.org/2001/04/xmlenc#sha256"/>
        <DigestValue>dTtQfpieFPJRYMYmec9ljOxs/Rud6PR8udzpW9k807w=</DigestValue>
      </Reference>
      <Reference URI="/word/media/image25.jpeg?ContentType=image/jpeg">
        <DigestMethod Algorithm="http://www.w3.org/2001/04/xmlenc#sha256"/>
        <DigestValue>zUmtmm9O2nzX0zx3+FKr2N6VLI6GdVy2MNFYAIo8RlQ=</DigestValue>
      </Reference>
      <Reference URI="/word/media/image3.png?ContentType=image/png">
        <DigestMethod Algorithm="http://www.w3.org/2001/04/xmlenc#sha256"/>
        <DigestValue>cD8nodw6reSpaIPk/yV/8NRvttXjsfD0B+IeI2BQwmg=</DigestValue>
      </Reference>
      <Reference URI="/word/media/image4.jpeg?ContentType=image/jpeg">
        <DigestMethod Algorithm="http://www.w3.org/2001/04/xmlenc#sha256"/>
        <DigestValue>W6uXQo8v306+IgbdrNsLdTpkCy8qv+zcJ9rhX7UPitQ=</DigestValue>
      </Reference>
      <Reference URI="/word/media/image5.jpeg?ContentType=image/jpeg">
        <DigestMethod Algorithm="http://www.w3.org/2001/04/xmlenc#sha256"/>
        <DigestValue>uBo7tmTF/a8gxrWGy/nkL4HSkLf3i1Aq3yUEjulmV8Q=</DigestValue>
      </Reference>
      <Reference URI="/word/media/image6.jpeg?ContentType=image/jpeg">
        <DigestMethod Algorithm="http://www.w3.org/2001/04/xmlenc#sha256"/>
        <DigestValue>uHxcfoD/OofuHH0Vgs5xxt04kF2AreKFYrTqJVU/p+o=</DigestValue>
      </Reference>
      <Reference URI="/word/media/image60.jpeg?ContentType=image/jpeg">
        <DigestMethod Algorithm="http://www.w3.org/2001/04/xmlenc#sha256"/>
        <DigestValue>uBo7tmTF/a8gxrWGy/nkL4HSkLf3i1Aq3yUEjulmV8Q=</DigestValue>
      </Reference>
      <Reference URI="/word/media/image7.jpeg?ContentType=image/jpeg">
        <DigestMethod Algorithm="http://www.w3.org/2001/04/xmlenc#sha256"/>
        <DigestValue>NDhL3LtRcWEslfUxzL7ERRPc5rRDnX6z85hgIZX9zHY=</DigestValue>
      </Reference>
      <Reference URI="/word/media/image8.jpeg?ContentType=image/jpeg">
        <DigestMethod Algorithm="http://www.w3.org/2001/04/xmlenc#sha256"/>
        <DigestValue>PbWXERTPeU1nNOTEKBWySotM3pZJ5ZeDG71LCwwFJX0=</DigestValue>
      </Reference>
      <Reference URI="/word/media/image9.jpeg?ContentType=image/jpeg">
        <DigestMethod Algorithm="http://www.w3.org/2001/04/xmlenc#sha256"/>
        <DigestValue>bdjTcfQhuFd4U7m0OMYBh1DiigMRDK7qHAo8Az3Ms24=</DigestValue>
      </Reference>
      <Reference URI="/word/numbering.xml?ContentType=application/vnd.openxmlformats-officedocument.wordprocessingml.numbering+xml">
        <DigestMethod Algorithm="http://www.w3.org/2001/04/xmlenc#sha256"/>
        <DigestValue>5+xrFw5HzVFiOWIqRQBWktUrchSDh3N2MZnNbKXlFU0=</DigestValue>
      </Reference>
      <Reference URI="/word/settings.xml?ContentType=application/vnd.openxmlformats-officedocument.wordprocessingml.settings+xml">
        <DigestMethod Algorithm="http://www.w3.org/2001/04/xmlenc#sha256"/>
        <DigestValue>qJz5ABQr0n6pFuhp60FO3p6MkltZTsICN7s2TRbNlS8=</DigestValue>
      </Reference>
      <Reference URI="/word/styles.xml?ContentType=application/vnd.openxmlformats-officedocument.wordprocessingml.styles+xml">
        <DigestMethod Algorithm="http://www.w3.org/2001/04/xmlenc#sha256"/>
        <DigestValue>8TG1s1sJfuBXg1HeorFI7eWPIsClQFQE05G/e1/IM/8=</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sCH2rEwHO3EXf2CDad3utXFvAliHl7Z+n0Ye8bt3LG8=</DigestValue>
      </Reference>
    </Manifest>
    <SignatureProperties>
      <SignatureProperty Id="idSignatureTime" Target="#idPackageSignature">
        <mdssi:SignatureTime xmlns:mdssi="http://schemas.openxmlformats.org/package/2006/digital-signature">
          <mdssi:Format>YYYY-MM-DDThh:mm:ssTZD</mdssi:Format>
          <mdssi:Value>2016-05-31T19:32:09Z</mdssi:Value>
        </mdssi:SignatureTime>
      </SignatureProperty>
    </SignatureProperties>
  </Object>
  <Object Id="idOfficeObject">
    <SignatureProperties>
      <SignatureProperty Id="idOfficeV1Details" Target="#idPackageSignature">
        <SignatureInfoV1 xmlns="http://schemas.microsoft.com/office/2006/digsig">
          <SetupID>{7B783A51-8F96-4947-8D21-21095D3DE82D}</SetupID>
          <SignatureText/>
          <SignatureImage>AQAAAGwAAAAAAAAAAAAAAF0AAAA8AAAAAAAAAAAAAADxDAAAaggAACBFTUYAAAEAmNMAAAwAAAABAAAAAAAAAAAAAAAAAAAAQAYAAIQDAAA0AgAAPgEAAAAAAAAAAAAAAAAAANycCAA82AQARgAAACwAAAAgAAAARU1GKwFAAQAcAAAAEAAAAAIQwNsBAAAAYAAAAGAAAABGAAAAvA0AALANAABFTUYrIkAEAAwAAAAAAAAAHkAJAAwAAAAAAAAAJEABAAwAAAAAAAAAMEACABAAAAAEAAAAAACAPyFABwAMAAAAAAAAAAhAAAUIDQAA/AwAAAIQwNsBAAAAAAAAAAAAAAAAAAAAAAAAAAEAAAD/2P/gABBKRklGAAEBAQDIAMgAAP/bAEMACgcHCQcGCgkICQsLCgwPGRAPDg4PHhYXEhkkICYlIyAjIigtOTAoKjYrIiMyRDI2Oz1AQEAmMEZLRT5KOT9APf/bAEMBCwsLDw0PHRAQHT0pIyk9PT09PT09PT09PT09PT09PT09PT09PT09PT09PT09PT09PT09PT09PT09PT09PT09Pf/AABEIAIAAww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ZaKKKACiiigAooooAKKKKACiiigAooooAKKKKACiiigAooooAKKKKACiiigAooooAKKKKACiiigAooooAKKKKACiiigAooooAKKQkKCScAdTWJ4b8Qtrscplg8hlO+MZJDxkkA/mpB+lWoScXJbITkk0jcoooqBhRRRQAUUVkHVZj4tGloEMItPPckHcDuxgfmKqMXK9ugm7GvRRRUjCiiigAooooAKKKKACiiigAooooAKKw73xZaWl9Jax295dvF/rTbRbxH9TmtOw1C21O0W5s5VlibuOx9COx9quVOcVzNaEqSbsmWaKKKgoKKKKAIrtS1nMo6mNh+lcx4QATRNEuEHDpLA+OnLFgT+KEf8CrqyMgj1rj/AAxL5PgO2lJwIbjcT6KJvm/TNdFP+FJea/JmcviXz/Q7Giiiuc0CiiigArmJW8n4mQ+k+nFPxDk/+y109cxq4EXj7Q5SOJY5Y8/RSf61vQ3kvJ/kRU2Xqjp6KKKwLCiiigAooooAKKKKACiiigAqnrF6dO0e8u1xuhhZ1B9QOP1q5XJeN7CdrKe5TVxaQPF5ckEvKSHqMehPsK1owU6ijJkTbUW0X/BtoLTwzbSOcy3K/aJHPVi3OT+GKztIeJvHd9Jo7ebYzQg3bJ/q1mHTB6Ekdfqa4/StV025itrbX9Q1WS3jUJ5KYWAAcAHadxHvjNeqaba2dpYxpp0UUdswDL5Y4YEdffPrXXiYOjKTlq5fcZUpc6SXQt0UUV550BRRRQAVxOiNj4bahzykdyeOxwTXbVwulsIfhtq+fS4X8SMCuqhrB+sf1Mp7r0Z3CNvjVvUA06o7cEW8YPUKM/lUlcz3NVsFFFFIArmvFh+z6joF2eiXwiJ9N4x/Sulrl/iHuXwuZo8iSGeORCOxzjP61vhtasV30+/Qzq/AzqKK5W20bWHs4buz8STPJIiuPNiDRsCM9O1aHhzWbjUhd22oRJFf2UnlzKn3TkZDD2PNKVGybi07b/0xqd91Y2qKKKxLCiiigAooooAKKKKACuQ0WCLxVqt3q98qz20EpgtIXGUUDBLYPc5H6+1dfXKeApFt7G70qTC3VncOHQ9SCeGHtXRSdqc5R30+7qZyV5JPY2bzw7pOoS+bdafbySd2KYJ+pHWqWq+K7DQrxLBoLiR1jDFYIwQi9B3H6Vv1zTkQ/EmPA4n00g/UPn+QopWm2p3aSelwnp8ImseKSvhxNW0VoZ4xKqyeYp+UdCCOCDnH50W3jrTWglF6Xs7yFC0lvKMHIHRT0Pt3rLu9OjtPFV/pW1Vs9atGaNOiiYAnj34J/EU68WHXfhoL64gjkuorfHmMvzqUOGOevY/nXSqVHlimtG1r11/4ZmTnO7s9itbeItShvNN1GfUIpY9RnCGwTB8pGOFPrnkV6DXM+FfDmkQ6Xp9/BZRi4eBHMjMXIYqMkZ4Bz6Vu6heLp+nXF24ysEbSEeuBnFYYmUJzUYLbTsaUk1G8mWa89s23eEDp+7577VBb/QFlLfoDW/pOs6iptDrMduIb5FaCaDICuRkRtk9cdD3xXNeG4Lq81+8jhAKaZLPLHuyVaZ/lUH2+UmtqFNwUubpZ/df9SJzTat1PRxRkZx3rC8LeJYtesQJCsd9F8s0PQgjuB1wf06Vj+NNSGl+ItFvYXLyQlxLCh+YocZ4+mevoPSueGHnKp7J6PU0dVKHMtjX1Hxda6drKWLxSOgZUmnX7sLN90H60/wAXanLp2gy/ZWIu52WGEKfm3Mcce+M157rGs2l/4gn+xzBbLUJLdrh5F2mIqef6mt9dNTxZ44m1G1uB9ksJIcOFJEpXkgH6j9a7HhYU+WctEld/hp9+hiq0pXSLVvfap4Z1B9MvrtbqOe3eSznlzxIATtY9cfj6etdDNBF4k8NBJOI723VwR/CSAwI+hxWN8R7Xf4dS7QHzLWZWDDsDwf1x+Vb+hxG30HT4m+9HbRqfwUVz1WnTjWWkr/l1/I0impOHQ5rwxriaIsug65LHbT2efKkdsJJH1GCf09voas+EXbUdW1rWEVltruVEhJH3ggI3fy/WtjWfD9hrsIS9hBZfuyLw6/Q/0rBivr3wa8Vrqf8ApGkEhIbpF+aH0Dgdv8+1VzRqxlyfE91+On+QrOLV9kdhRTY5EmiWSN1dHAZWU5BB7inVwm4UUUUAFFFFABRRRQAVz+ueG5bu9TU9JujZ6kgxu6rKPRh/+v6dMdBRVwqSg7xFKKkrM5L/AISjWdMTy9X0CeRwOJbQ71b8BnH5/hT9Ct9Q1TxFLr2oWxs4xB5FvA4+fbnOT6d/z9ud7VYLq402aOxm8m5IGxz2IIOPx6fjWf8A23qcIAudBud2cEwSpIp9xyDXQpc0XyRSb03/AEZm1Z+89Cn4ys7wPp2radCZ59PkZjGuSWRgAeB16frT/B2lSQ+Do7PUImQzCTfG3BCsTx7cfzqyPEcxyDoWq5/65L/8VQfEc46aFqp/7Zr/APFU37X2ap228/67i93m5rmTa6B4l06D+zbPUrf7AzELMynzYU/2R68/h7V091YJdaVLYyMxWSExF2OTyMZPqe9Z41+5J+XQtSP1VB/NqcNY1Js7dBuvbdNGP/ZqmftJvmdk/khxcVocdZvrmqQnww89naG1AjdpM+ayg/LtHfAxyPbmrfw/uE02TWbW6YQi22vJvPCkbg/P4Cr+safPru1rvww/nL92Vb2NGH4jr+tcjP4emsfE9pBe2U0kd4DsimvAN7DsXUeuPzFehFwq05QdlfWytutX1/4Y5pKUJKS1t/XY3/DfhTT/ABBpcmo3iSpLPdSyRyRvtYLnp6dQa6TRvCWmaJcNcW6SSXB/5azNuYfTsKbBJrUECQ2+j2EEaDCr9rICj0ACVJ53iLn/AEXTB9Z3/wDia4qtWrNtc2j6XRvCMIpaa+hoXOnWl7bvBc20UkUnLKyjk+v1pbKwttOtxBZwJDECTtQY5rOMniMn5YdKA95ZD/7LTd3ib+5pH/fUtYckrW5lb1NOZXvb8DaIBGCMilrF3eJRn93pJHYb5B/Sk+0+I0BJsNOk9kuWH81peyfdfeHOuxt1HPBFdQPDPGskTjayMMgisc6j4gXk6HbuPRL0Z/VahbxJqVuT9q8OXyqOphdZf0FNUZ9Lfev8w549fyKCyXHge6WKVnm0KZ8I55a1J7H1X/PXr16OsiK6MGVhkEHIIrj9R8YW1/Yz2cmi6qwmQoVMAHXj1Pf2rX8HwXdt4Xs4b9GSZAQFbqq7jtB9OMVrXhLk55q0vz8/8yYSXNyrY26KKK5DUKKKKACiiigAooooAKKKKACiiigAooooAK5H4jWcjaHDqFvxPYTLIrDqASB/Pafwrrqoa7ZtqGhX1qgy8sLKo98cfrWtCfJUjIma5otFm1uEu7SG4jOUlRXU+xGamrA8DyySeE7NJVdXh3RkMpBwGOOvtit+pqR5JuPYcXdJhRRRUDCiiigAooooAKKKKACiiigAooooAKKKKACiiigAooooAKKKKACiiigAooooAKKKKACiiigAooooAKKKKACiiigAooooAKKKKAP/2QhAAQgkAAAAGAAAAAIQwNsBAAAAAwAAAAAAAAAAAAAAAAAAABtAAABAAAAANAAAAAEAAAACAAAAAAAAvwAAAL8AAENDAAAAQwMAAAAAAACAAAAAgP//u0IAAACAAAAAgP//c0IhAAAACAAAAGIAAAAMAAAAAQAAABUAAAAMAAAABAAAABUAAAAMAAAABAAAAFEAAAB4xAAAAAAAAAAAAABdAAAAPAAAAAAAAAAAAAAAAAAAAAAAAADDAAAAgAAAAFAAAAAoAAAAeAAAAADEAAAAAAAAIADMAF4AAAA9AAAAKAAAAMMAAACAAAAAAQAQAAAAAAAAAAAAAAAAAAAAAAAAAAAAAAAAAP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wAA/3//f/9//3//f/9//3//f/9//3//f/9//3//f/9//3//f/9//3//f/9//3//f/9//3//f/9//3//f/9//3//f/9//3//f/9//3//f/9//3//f/9//3//f/9//3//f/9//3//f/9//3//f/9//3//f/9//3//f/9//3//f/9//3//f/9//3//f/9//3//f/9//3//f/9//3//f/9//3//f/5//3//f/9//3//f/9//3//f/5//n/+f/9//3//f/97m0qbRj9f/3//f/9//n//f/9//3//f/9//3//f/9//3//f/9//3//f/9//3//f/9//3//f/9//3//f/9//3//f/9//3//f/9//3//f/9//3//f/9//3//f/9//3//f/9//3//f/9//3//f/9//3//f/9//3//f/9//3//f/9//3//f/9//3//f/9//3//f/9//3//f/9//3//f/9//3//f/9//3//f/9//3//f/9//3//f/9//3//f/9//3//f/9//3//f/9/AAD/f/9//3//f/9//3//f/9//3//f/9//3//f/9//3//f/9//3//f/9//3//f/9//3//f/9//3//f/9//3//f/9//3//f/9//3//f/9//3//f/9//3//f/9//3//f/9//3//f/9//3//f/9//3//f/9//3//f/9//3//f/9//3//f/9//3//f/9//3//f/9//3//f/9//3//f/9//3//f/9//3/+f/9//3//f/9//3//f/9//n//f/9//3//f/9/X2dUITMZ3VK/c/9//n/+f/5//3//f/9//3//f/9//3//f/9//3//f/9//3//f/9//3//f/9//3//f/9//3//f/9//3//f/9//3//f/9//3//f/9//3//f/9//3//f/9//3//f/9//3//f/9//3//f/9//3//f/9//3//f/9//3//f/9//3//f/9//3//f/9//3//f/9//3//f/9//3//f/9//3//f/9//3//f/9//3//f/9//3//f/9//3//f/9//3//f/9//38AAP9//3//f/9//3//f/9//3//f/9//3//f/9//3//f/9//3//f/9//3//f/9//3//f/9//3//f/9//3//f/9//3//f/9//3//f/9//3//f/9//3//f/9//3//f/9//3//f/9//3//f/9//3//f/9//3//f/9//3//f/9//3//f/9//3//f/9//3//f/9//3//f/9//3//f/9//3//f/9//3/+f/9//3//f/9//3//f/9//n//f/1//3//f/9/33eZSpUlVB1fY/9//3//f/1//X//f/9//3//f/9//3/+f/9//3//f/9//3//f/9//3//f/9//3//f/9//3//f/9//3//f/9//3//f/9//3//f/9//3//f/9//3//f/9//3//f/9//3//f/9//3//f/9//3//f/9//3//f/9//3//f/9//3//f/9//3//f/9//3//f/9//3//f/9//3//f/9//3//f/9//3//f/9//3//f/9//3//f/9//3//f/9//3//f/9//3//fwAA/3//f/9//3//f/9//3//f/9//3//f/9//3//f/9//3//f/9//3//f/9//3//f/9//3//f/9//3//f/9//3//f/9//3//f/9//3//f/9//3//f/9//3//f/9//3//f/9//3//f/9//3//f/9//3//f/9//3//f/9//3//f/9//3//f/9//3//f/9//3//f/9//3//f/9//3//f/9//3//f/9//n//f/9//3//f/9//3//f/5//X//f/9//3/fd9QxtilTHd9z/3v/f/5//n/+f/9//3//f/9//3//f/9//3//f/9//3//f/9//3//f/9//3//f/9//3//f/9//3//f/9//3//f/9//3//f/9//3//f/9//3//f/9//3//f/9//3//f/9//3//f/9//3//f/9//3//f/9//3//f/9//3//f/9//3//f/9//3//f/9//3//f/9//3//f/9//3//f/9//3//f/9//3//f/9//3//f/9//3//f/9//3//f/9//3//f/9/AAD/f/9//3//f/9//3//f/9//3//f/9//3//f/9//3//f/9//3//f/9//3//f/9//3//f/9//3//f/9//3//f/9//3//f/9//3//f/9//3//f/9//3//f/9//3//f/9//3//f/9//3//f/9//3//f/9//3//f/9//3//f/9//3//f/9//3//f/9//3//f/9//3//f/9//3//f/9//3//f/9//n//f/9//3//f/9//3//f/5//3/de/9//3//f59vciVTIXMh33f/e/9//n/9f/5//n//f/9//3//f/9//3//f/9//3//f/9//3//f/9//3//f/9//3//f/9//3//f/9//3//f/9//3//f/9//3//f/9//3//f/9//3//f/9//3//f/9//3//f/9//3//f/9//3//f/9//3//f/9//3//f/9//3//f/9//3//f/9//3//f/9//3//f/9//3//f/9//3//f/9//3//f/9//3//f/9//3//f/9//3//f/9//3//f/9//38AAP9//3//f/9//3//f/9//3//f/9//3//f/9//3//f/9//3//f/9//3//f/9//3//f/9//3//f/9//3//f/9//3//f/9//3//f/9//3//f/9//3//f/9//3//f/9//3//f/9//3//f/9//3//f/9//3//f/9//3//f/9//3//f/9//3//f/9//3//f/9//3//f/9//3//f/9//3//f/9//3//f/5//3//f/9//3//f/9//3//f/5//3//f/97f2dRIXMlGDr/f/9//3//f/5//n//f/9//3//f/9//3//f/9//3//f/9//3//f/9//3//f/9//3//f/9//3//f/9//3//f/9//3//f/9//3//f/9//3//f/9//3//f/9//3//f/9//3//f/9//3//f/9//3//f/9//3//f/9//3//f/9//3//f/9//3//f/9//3//f/9//3//f/9//3//f/9//3//f/9//3//f/9//3//f/9//3//f/9//3//f/9//3//f/9//3//fwAA/3//f/9//3//f/9//3//f/9//3//f/9//3//f/9//3//f/9//3//f/9//3//f/9//3//f/9//3//f/9//3//f/9//3//f/9//3//f/9//3//f/9//3//f/9//3//f/9//3//f/9//3//f/9//3//f/9//3//f/9//3//f/9//3//f/9//3//f/9//3//f/9//3//f/9//3//f/9//3//f/5//3//f/9//3//f/9//3//f/9//3//f/9//3/9VlEhDxWaRv97/3//f/9//n//f/9//3//f/9//3//f/9//3//f/9//3//f/9//3//f/9//3//f/9//3//f/9//3//f/9//3//f/9//3//f/9//3//f/9//3//f/9//3//f/9//3//f/9//3//f/9//3//f/9//3//f/9//3//f/9//3//f/9//3//f/9//3//f/9//3//f/9//3//f/9//3//f/9//3//f/9//3//f/9//3//f/9//3//f/9//3//f/9//3//f/9/AAD/f/9//3//f/9//3//f/9//3//f/9//3//f/9//3//f/9//3//f/9//3//f/9//3//f/9//3//f/9//3//f/9//3//f/9//3//f/9//3//f/9//3//f/9//3//f/9//3//f/9//3//f/9//3//f/9//3//f/9//3//f/9//3//f/9//3//f/9//3//f/9//3//f/9//3//f/9//3//f/9//3//f/9//3//f/9//3//f/9//3//f/9//3//e71OUR1yJT5f/3//f/9//3//f/9//3//f/9//3//f/9//3//f/9//3//f/9//3//f/9//3//f/9//3//f/9//3//f/9//3//f/9//3//f/9//3//f/9//3//f/9//3//f/9//3//f/9//3//f/9//3//f/9//3//f/9//3//f/9//3//f/9//3//f/9//3//f/9//3//f/9//3//f/9//3//f/9//3//f/9//3//f/9//3//f/9//3//f/9//3//f/9//3//f/9//38AAP9//3//f/9//3//f/9//3//f/9//3//f/9//3//f/9//3//f/9//3//f/9//3//f/9//3//f/9//3//f/9//3//f/9//3//f/9//3//f/9//3//f/9//3//f/9//3//f/9//3//f/9//3//f/9//3//f/9//3//f/9//3//f/9//3//f/9//3//f/9//3//f/9//3//f/9//3//f/9//3/+f/9//3//f/9//3//f/9//n//f95//3//e/971i2UJXEl33P/f/9//3/ff/9//3//f/9//3//f/9//3//f/9//3//f/9//3//f/9//3//f/9//3//f/9//3//f/9//3//f/9//3//f/9//3//f/9//3//f/9//3//f/9//3//f/9//3//f/9//3//f/9//3//f/9//3//f/9//3//f/9//3//f/9//3//f/9//3//f/9//3//f/9//3//f/9//3//f/9//3//f/9//3//f/9//3//f/9//3//f/9//3//f/9//3//fwAA/3//f/9//3//f/9//3//f/9//3//f/9//3//f/9//3//f/9//3//f/9//3//f/9//3//f/9//3//f/9//3//f/9//3//f/9//3//f/9//3//f/9//3//f/9//3//f/9//3//f/9//3//f/9//3//f/9//3//f/9//3//f/9//3//f/9//3//f/9//3//f/9//3//f/9//3//f/9//3//f/9//3//f/9//3//f/9//3//f/9//3//f/9733N0IVMdNjr/d/9//3//f95//3//f/9//3//f/9//3//f/9//3//f/9//3//f/9//3//f/9//3//f/9//3//f/9//3//f/9//3//f/9//3//f/9//3//f/9//3//f/9//3//f/9//3//f/9//3//f/9//3//f/9//3//f/9//3//f/9//3//f/9//3//f/9//3//f/9//3//f/9//3//f/9//3//f/9//3//f/9//3//f/9//3//f/9//3//f/9//3//f/9//3//f/9/AAD/f/9//3//f/9//3//f/9//3//f/9//3//f/9//3//f/9//3//f/9//3//f/9//3//f/9//3//f/9//3//f/9//3//f/9//3//f/9//3//f/9//3//f/9//3//f/9//3//f/9//3//f/9//3//f/9//3//f/9//3//f/9//3//f/9//3//f/9//3//f/9//3//f/9//3//f/9//3//f/9//3//f/9//3//f/9//3//f/5//3//f/9/33NfXxIRUhnbUv9//3//f/9//3//f/9//3//f/9//3//f/9//3//f/9//3//f/9//3//f/9//3//f/9//3//f/9//3//f/9//3//f/9//3//f/9//3//f/9//3//f/9//3//f/9//3//f/9//3//f/9//3//f/9//3//f/9//3//f/9//3//f/9//3//f/9//3//f/9//3//f/9//3//f/9//3//f/9//3//f/9//3//f/9//3//f/9//3//f/9//3//f/9//3//f/9//38AAP9//3//f/9//3//f/9//3//f/9//3//f/9//3//f/9//3//f/9//3//f/9//3//f/9//3//f/9//3//f/9//3//f/9//3//f/9//3//f/9//3//f/9//3//f/9//3//f/9//3//f/9//3//f/9//3//f/9//3//f/9//3//f/9//3//f/9//3//f/9//3//f/9//3//f/9//3//f/9//3//f/9//3//f/9//3//f/9//3/+f/9//3v/d3tCNBUyGZ9r/3//f/9//3/ff/9//3//f/9//3//f/9//3//f/9//3//f/9//3//f/9//3//f/9//3//f/9//3//f/9//3//f/9//3//f/9//3//f/9//3//f/9//3//f/9//3//f/9//3//f/9//3//f/9//3//f/9//3//f/9//3//f/9//3//f/9//3//f/9//3//f/9//3//f/9//3//f/9//3//f/9//3//f/9//3//f/9//3//f/9//3//f/9//3//f/9//3//fwAA/3//f/9//3//f/9//3//f/9//3//f/9//3//f/9//3//f/9//3//f/9//3//f/9//3//f/9//3//f/9//3//f/9//3//f/9//3//f/9//3//f/9//3//f/9//3//f/9//3//f/9//3//f/9//3//f/9//3//f/9//3//f/9//3//f/9//3//f/9//3//f/9//3//f/9//3//f/9//3//f/9//3//f/9//3//f/9//3/+f/9//3//f99zlSVVGVMZ33P/f/9//3//f/9//3//f/9//3//f/9//3//f/9//3//f/9//3//f/9//3//f/9//3//f/9//3//f/9//3//f/9//3//f/9//3//f/9//3//f/9//3//f/9//3//f/9//3//f/9//3//f/9//3//f/9//3//f/9//3//f/9//3//f/9//3//f/9//3//f/9//3//f/9//3//f/9//3//f/9//3//f/9//3//f/9//3//f/9//3//f/9//3//f/9//3//f/9/AAD/f/9//3//f/9//3//f/9//3//f/9//3//f/9//3//f/9//3//f/9//3//f/9//3//f/9//3//f/9//3//f/9//3//f/9//3//f/9//3//f/9//3//f/9//3//f/9//3//f/9//3//f/9//3//f/9//3//f/9//3//f/9//3//f/9//3//f/9//3//f/9//3//f/9//3//f/9//3//f/9//3//f/9//3//f/9//3//f/5//3//f/9/f2cyFXYdtiX/e/9//3//f/9//3//f/9//3//f/9//3//f/9//3//f/9//3//f/9//3//f/9//3//f/9//3//f/9//3//f/9//3//f/9//3//f/9//3//f/9//3//f/9//3//f/9//3//f/9//3//f/9//3//f/9//3//f/9//3//f/9//3//f/9//3//f/9//3//f/9//3//f/9//3//f/9//3//f/9//3//f/9//3//f/9//3//f/9//3//f/9//3//f/9//3//f/9//38AAP9//3//f/9//3//f/9//3//f/9//3//f/9//3//f/9//3//f/9//3//f/9//3//f/9//3//f/9//3//f/9//3//f/9//3//f/9//3//f/9//3//f/9//3//f/9//3//f/9//3//f/9//3//f/9//3//f/9//3//f/9//3//f/9//3//f/9//3//f/9//3//f/9//3//f/9//3//f/9//3//f/9//3//f/9//3//f/9/3X//f/9//39ZQlMdNRW/Rv93/3//f/9//3//f99//3//f/9//3//f/9//3//f/9//3//f/9//3//f/9//3//f/9//3//f/9//3//f/9//3//f/9//3//f/9//3//f/9//3//f/9//3//f/9//3//f/9//3//f/9//3//f/9//3//f/9//3//f/9//3//f/9//3//f/9//3//f/9//3//f/9//3//f/9//3//f/9//3//f/9//3//f/9//3//f/9//3//f/9//3//f/9//3//f/9//3//fwAA/3//f/9//3//f/9//3//f/9//3//f/9//3//f/9//3//f/9//3//f/9//3//f/9//3//f/9//3//f/9//3//f/9//3//f/9//3//f/9//3//f/9//3//f/9//3//f/9//3//f/9//3//f/9//3//f/9//3//f/9//3//f/9//3//f/9//3//f/9//3//f/9//3//f/9//3//f/9//3//f/9//3//f/9//3//f/9//3/+f/5//3//e3QpdyVVGb9n/3//f/9//3//f/9//3//f/9//3//f/9//3//f/9//3//f/9//3//f/9//3//f/9//3//f/9//3//f/9//3//f/9//3//f/9//3//f/9//3//f/9//3//f/9//3//f/9//3//f/9//3//f/9//3//f/9//3//f/9//3//f/9//3//f/9//3//f/9//3//f/9//3//f/9//3//f/9//3//f/9//3//f/9//3//f/9//3//f/9//3//f/9//3//f/9//3//f/9/AAD/f/9//3//f/9//3//f/9//3//f/9//3//f/9//3//f/9//3//f/9//3//f/9//3//f/9//3//f/9//3//f/9//3//f957/3/+f/9/nHP/f993/3v+e/97/nP/c/9z/3f/d/93/3P/d/93/3v/e/97/3f/e/93/3v/d/93/3f/e/97/3v/e/97/3f/d/93/3v/d/97/3f/e/93/3v/e/9/33f/f/57/Xv9d/93/3f/f/17/X/+f9939BxZJRgy/3f/e/9//3//f/9//3/+e/9//nv+e/57/3v/f/9/33/ff/5//n/+f/9//3//f/9//3//f/9//3//f/5//3/+f/9//3//f/9//3//e/97/3v/f/97/3v/e/97/3v/f/97/3//e/9//3v/f/97/3//f/9//3v/f/93/3v/e/97/3ffc19j31IfW59On0ofW75On2ffb/97/3f/e/9//3/ee/5//3//f/9//3//f/9//3//f/9//3//f/9//3//f/9//3//f/9//38AAP9//3//f/9//3//f/9//3//f/9//3//f/9//3//f/9//3//f/9//3//f/9//3//f/9//3//f/9//3//f/9//3//f/9//3//f/9//3//f997/3//d95vvWedYxtT3Uq+RpxGe0J8RnpCl0aXRptKmka4SphGnEp8RppGmEaaRnpGmkqaSrtO2078VhxXXVtcW59jnmO/a79r32/fc/93/3f/f99333P+b/97/3f/e/93/3v/d/9/u045ITkdH1P/c/93/3v/f/9//3//f/9//3f/e/93/3f/e/9//3//f/9//3//e/9//3v/f/97/3//f/9//3//f/9//3//e/9//3v/e/97/3v/e/9//3v/f/97/3v/e/9//3v/f/97/3//e/97/3v/f/97/3v/e/9333P/c79rf2cdV9tOVz70MXIllCVUIbgpVyF5IZklNBmTIVU6Glf/e/97/3vfe/5//n//f/9//3//f/9//3//f/9//3//f/9//3//f/9//3//f/9//3//fwAA/3//f/9//3//f/9//3//f/9//3//f/9//3//f/9//3//f/9//3//f/9//3//f/9//3//f/9//3//f/9//3//f/5//3/+f/9//3//f99//2J9Tvg5cimSKZIlUiFUIbctdCWUKXQlkymRKbEtkymULZEtsi10KZUpciWRKXElciWyLbIxkS2RKXElkSVxIXEhkiWTJXIllCmULZYxlS2VMVIltTHXNdc1lCmUJbgtGzbXLRg2fEJ2HToZORXfQtw+/UoeVx5XH1cfW39nn2efZ79n32e/Y99n32vfb79vv3P/c/9z33P/c/9z/3f/d/9333P/c99z/3P/c/9z/3P/c/93/3vfd/93/3f/d99zv3O/c79zn2ufa19jP1/dVtxSvk7fUr5Ovkp8Rls+GTb5MZYldSFUHVUdVR12IXYhliVSIXIlMx0zHVMdlCGSIbMlUBnTLd9z/3v/e/9//3//f/9//3//f/9//3//f/9//3//f/9//3//f/9//3//f/9//3//f/9/AAD/f/9//3//f/9//3//f/9//3//f/9//3//f/9//3//f/9//3//f/9//3//f/9//3//f/9//3//f/9//3//f/9//3//f/9//3//f997H2f6QXYtlzVaSt1aP2M/Y19rn3O/c59zv3O/c99333e/d79z33e/c79zn3O/c59vv2+fb99zv2+/b59rn2ufa59rf2dfYx9f/1rfWv9e31q/Wp5Wek45RhtCGz5cQjs++zW6LRw2PTr6LTYVFw1YETkmcRGyHbIhsyVyIVEhMR1SIXIl1CmzJbMlsiXTKbIpsymSJdUttCm0KZMltCm0JbUptCn2MdYt9jHVLfYx1S32MdUt9zXVMdUxtTHWNdUxtTGTKXMpciVzKXMpkylzKXMpUiV0JVMhdCFTIXQhdCGVJZUlGTb5NRo6OzqeRv9SX1+fZ79z/3v/d/93/3OfY19bmkKVJREVn2vfd/9//n//f95//3//f/9//3//f/9//3//f/9//3//f/9//3//f/9//3//f/9//38AAP9//3//f/9//3//f/9//3//f/9//3//f/9//3//f/9//3//f/9//3//f/9//3//f/9//3//f/9//3//f/9//3/ff/9//3//f/9//3/UOZMxP2e/d/9//3//f997v3vfe997/3vfe/9//3//f/97/3//f/9//3v/f/97/3//f/9//3v/e/93/3v/d/97/3v/e/97/3vfd/9733v/f99733vff/9/33//f99//3/fd993n2d/Yzs22SV4GX4231//a/9n32vfa/93v3N/az5nX2v7WvtW+VIZV/hS+Fb3UvlW/FbdVrxSu06aSppKeUaaShY6FjoWOhY+FjoXOhY6Fz5YQldCNj43QlhCeUp5RnlGuk67UttS/VYeW19jX2d/a59rv2+ea79vv2//d/97/3//d/97/3v/f/97/3//e/9/33v/f79v/3f/c/93/3OfZ5YlExmfa/97/3/9f/5//3//f/9//3//f/9//3//f/9//3//f/9//3//f/9//3//f/9//3//fwAA/3//f/9//3//f/9//3//f/9//3//f/9//3//f/9//3//f/9//3//f/9//3//f/9//3//f/9//3//f/9//3//f/9//3//f/9//3//f9AxEz7/f/97/3/ed957/3//f/9//3//f/9//3//f/9//3//f/9//3//f/9//3//f/9//3//f/9//3//e/9//3v/f/97/3//f/9//3//f/9//3//f/9/3n/ff99//3t/a/9WWz62JZYdVhX0CDcR2CFeS/9n/3P/c/93/3//f/9//3/ff/9//3//f/9//3//f/9//3//f/9//3//e/9//3v/e/97/3//f/9//3//f/9//3//f/9//3f/d/93/3v/e/9//3v/e/97/3v/d/97/3v/e/97/3//f/9//3//f/9//3//f/9//3//f/9//3//f/9//3//f/9//3/+e/97/3ffazk6diF2Jb9v/3v/f/1//X//f/9//3//f/9//3//f/9//3//f/9//3//f/9//3//f/9//3//f/9/AAD/f/9//3//f/9//3//f/9//3//f/9//3//f/9//3//f/9//3//f/9//3//f/9//3//f/9//n//f/9//3/+f/9//n//f/5//Xv9e/971U5ZX/93/3v/e/9//n//f95/3X/+f/5//n//f/9//3//f/9//nv/f/57/3/9f/1//X/+f/57/3v/e/9//3//f/9//3//e/9//3v/f/5//n/9f/5//nv/e/93n2daPpQhMhF1FZcVeBF7EVoJWw1YCVEFsBWfY/9z/3v/f99/33/ff99/33//f/9//3//f/9//3//f99//3//f/9//3//f/9//3/+f/9//n//f/9//3/ff/9//3//f/97/3//e/9//3v/e/97/3//e/97/3v/f/97/3//f/9//3//f/9//3//f/9//3//f99/33/ff/9//3//f/9//3/8f/17/nf/e59j+DFTHXtC33P/e/9//3/cf/1//3//f/9//3//f/9//3//f/9//3//f/9//3//f/9//3//f/9//38AAP9//3//f/9//3//f/9//3//f/9//3//f/9//3//f/9//3//f/9//3//f/9//3//f/9//3//f/9//3//f/9//3//f/9//3/+d/97/3v/d/93/3v/d/97/3//f/5//n/+f/5//X//f/9//3//f/9//3v/f/9//3//f/9//n/+f/5//3//f/9//3v/f/97/3//f/9//3//f/9//3/+f/5//n//e/9rHlcYNnMdURW0IRgm3z4/Jp0VfBG8GT0qlRWzHXEd207/e/9/33/ff/9/33//f/9//3//f/9//3//f/9//3//f/9//3//f/5//n/9f/5//n/+f/5//3//f/9//3/+f/57/3//f/9//3//f/5//3/+f/9//n//f/9//3/+f/9//3//f/9//3//f/9//3//f/9//3//f/9//3//f95//3/df/5//n//e/93/1IQFXIdX1//e/9//3//f/x//H//f/9//3//f/9//3//f/9//3//f/9//3//f/9//3//f/9//3//fwAA/3//f/9//3//f/9//3//f/9//3//f/9//3//f/9//3//f/9//3//f/9//3//f/9//3//f/9//3/ee/9//3v/f/97/3//e/9332+fZ39ff1+fZ/93/3v/e/9//3/9f/x/3Hv/f/9//3vfd/9/33efa59r/3v/e/9//3v/f/9//3//f/57/3v/f5xv/3//f/9//3//f997/3//f95//n//f/97v2u1LVQlDxnaTr5j/3P/a7ohWRV5Gd9K/29fY3MhlB1zGd9v/3v/f997/3//f/9//3//f/9//3//f/9//3//f/9//3//f/57/nv9e/5//nv+e/57/3//f/9//3//f/9//3//f/9//3//f/9//3//f/9//3//f/9//3//f/9//3v/f/97/3/+e/9//3//f/57/n/+f/9//n//f/5//3/+f/9//3//f79z3lZTIVIhukqfa/97/3/fe/9//X/8f/5//3//f/9//3//f/9//3//f/9//3//f/9//3//f/9//3//f/9/AAD/f/9//3//f/9//3//f/9//3//f/9//3//f/9//3//f/9//3//f/9//3//f/9//3//f/9//3/fe/9//3//f993/3//e59ve0a2LXQhVB0REZYlXD4/Y/93/3//f/1//X//f/9//3//f/9/f2dZPlEd9jHbTv97/3v/f993/3//f51v/3v/f/97/3//f753/3//f/9//3/ff/9//3//f/97/3MWMhMVuS2/a/9z/2//b39buiF5GTQRPVf/d/9//1q2JXQZf2P/d/97/3v/f/5//3//f/9//3v/e/97/3//f/9//3//f/9//3//e/9//3v/f/53/3//f/9//3//f/9//3//f/9//3//f/9//3//f/9//3//f/9//3//f/9//3//f/97/3//e/9//3v/f/9//3//f/9//3//f/5//3/+f/9//3/ff997X2czIZUtFjq/b/97/3//f/9//3/+f/1//3//f/9//3//f/9//3//f/9//3//f/9//3//f/9//3//f/9//38AAP9//3//f/9//3//f/9//3//f/9//3//f/9//3//f/9//3//f/9//3//f/9//3//f/9//3//f/9//3//d79v33c6QpgtFR1WJXcldiFUHXUhEhUyGbYtH1vfd/9//X/8f/5//3//e/9733N8RpQlUR0QFdQp32//c/97/3v/f/97/3vfc79z/3fZVjtj/3v/f/97/3//f/5/3Xv/f/5//39bNvwl/SmZHf9K32P/a/9rPCq7GbkVVBG/Y/93/3v/d5QhcxncTv97/3v+f/1/2nfbe/17/nv/f/9//3//f9573n//f/9//3//f/9//3//e/9//3//f/9//3//f/9/33//f/9//3//f/9//3/ff/9//3//f/9//3//f/9//3//f/9//3//f/9//3//f/9//3//f/9//3//f/9//3//f/9//n//f99/H2NVKVUpky3fc/97/3//f/9//3//f/5//3//f/9//3//f/9//3//f/9//3//f/9//3//f/9//3//f/9//3//fwAA/3//f/9//3//f/9//3//f/9//3//f/9//3//f/9//3//f/9//3//f/9//3//f/9//3//f99333f/d/97HVe0LXYpmC13KTUh+TX/Vj9bu0rdTnMhdCUyIX9r33f/f/x3/3/+f/9//3sfW3QhMRnVKXMdUR2+Z/9z/3//f/9//3v/d99SGT72OXEpDSE1Rr93/3//f/9//3//f/9//3/fdx0uGQl6GVcVNRW3ITkuX0+5Ff0d/CGUFf9z/3f/f997fEKUITc2/3f/e/9//3/+f/9//3//f/9//3//f/9//3//f/9//3//f/9//3//f/9//3//f/9//3/ff/9//3//f/9//3//f/9//3//f/9//3//f/9//3//f/9//3//f/9//3//f/9//3//f/9//3//f/9//3//f/9//3//f/9//3//f/97H2NWKXYptjW/c/9//3//e/9//3//f/5//3//f/9//3//f/9//3//f/9//3//f/9//3//f/9//3//f/9//3//f/9/AAD/f/9//3//f/9//3//f/9//3//f/9//3//f/9//3//f/9//3//f/9//3//f/9//3//f793/3//e79rkiVRHXIhUSXVNd1W/3v/e/97/3P/e99zX2NSIbYtEh3/e79v/3/+f/5/3XP/e3tCVCGTIZtCcx1PGVtb/3vfc/97/3//f15GOCHVGHgpdikRIVEl0zm/d/9/33f/f/9//3//f5tOWiEaFV06OTozHVYhNhlYGbwhPy7bIZUd/3f/e79//3+/UnYhtin/e/97/3vfe/9/n3Pfe/9//3/ff99//3//f95//3//f/9/33//f/9//3//f/9//3//f75//3/+f/9//3//f/9//3//f/9//3//f/9//3//f/9//3//f/9//3//f/9//3//f/9//3//f/9//3//f/9//3/ff99/33//f/97P1sSHXUp9zm/c/9/33v/f/9//3//f/5//n//f/9//3//f/9//3//f/9//3//f/9//3//f/9//3//f/9//3//f/9//38AAP9//3//f/9//3//f/9//3//f/9//3//f/9//3//f/9//3//f/9//3//f/9//3//f99//3+/c19jcSG0KXMd9jFeY/97/3//e/97/3/+f/57/3//d/9aMyF1KV9n/3v/e/17/n//e/971zFVHZ1C32uVITAVGVP/e/93/3//f19rdyVZIZopPUK/c19jF0IuIbhS/3//f/9//3//f/9/1TV6Kbst/3P/e59vO0KaKTkZvSHdIZkd+C3/e/9//3//f/9WNRW4Kb9rf2O8Tjk++DnYNfk1fUo/Y/97/3//f71/3X//f/9/33//f/9//3+/d/9/33v/f/9//3//f/9//n//f/9//3//f/9//3//f/9//3//f/9//3//f/9//3//f/9//3//f/9//3//f/9//3//f/9//3/ff/9//3//f/9/H1sRFZUpFzrfc/9//3v/f/9//3//f/9//3/+f/9//3//f/9//3//f/9//3//f/9//3//f/9//3//f/9//3//f/9//3//fwAA/3//f/9//3//f/9//3//f/9//3//f/9//3//f/9//3//f/9//3//f/9//3//f/9//3+/c39n1C2TITEV/0r/b/97/3vfe/9//3//f/17/n//f/9/n3NUKXQpf2f/d/53/Xv/f/9/33vTFNQQ307/c5ghVBn6Tv93/3v/f99/FEKUJZQh/1Lfc/93/3v/dzE+lE7/e/9//3+/c997v3OTLTEZf1//d9xv/3v/d31GNxVcFXsVeBHcQv9z/X//f997f1t3EXYRPC6XHXYZNRF4HZodNxX0DHYhe0afa/97/3//f/9//3v/f/97/3teY7pO21L8Vn9r/3//f/9//3v/f/9//3//f/9//3//f/97/3v/f/9//3//f/9//3//f/9//3//f/9//3//f/9//3//f/97/3//e/97/3v/f99zHVtVHbgp9TH/d/973nf/f/9/33//f/5//n/ff/9//3//f/9//3//f/9//3//f/9//3//f/9//3//f/9//3//f/9//3//f/9/AAD/f/9//3//f/9//3//f/9//3//f/9//3//f/9//3//f/9//3//f/9//3//f/9//3//f79zWEJyIbQpX1v/c/93/3v/f/9//3//f/9//3/+f/9//3//f1MlUiX9Vv97/3v/f/9//3+/b1chWB2fZ99vNx1WIX9j/3f/e997/3+SMVEhu0r/d/93/3vec/97/3//f/57/3v/f/9//39fZ1AhkiH/c/5z/Xf/f79vODqePrwhWhGZFT9L/2/9d/9/33dfU1cNlxWWGTMNdRnZJT02PTL6KZcdVBWVIVk6n2P/d/93PF88W99r/2/dStQlUBlwHZIlnEq/b/97/3v/f/9//3//f/9//3//f/9733ffc/9//3//f/9//3//f/9//3//f/9//3//f/5//n//f/97/3v/e/9//3f/e/9z+lKSJXUhGjrfb/97/3v/f/9/33//f/9//3//f/9//3//f/97/3//f/9//3//f/9//3//f/9//3//f/9//3//f/9//3//f/9//38AAP9//3//f/9//3//f/9//3//f/9//3//f/9//3//f/9//n/+f/9//3//f/9//3//f/97uk5zJVMhnU7/e/97/3//e/9//3//f/5//n/9f/5//nv/f793+T1VKZxO/3v/e957/3/fc19blyHRBJ9b/3O7LTYhnm/+f91z/3t/Z1IdMh0/X/93/3v/e/9/3Xf/f/9//3/dd/9//3v/d59nUB3WJf9z/2//e/97lC3zNf9vf1e3GXcRuB3/b/93/3v/e586mRVUEXMZODqfa/97/3//e993Pl84OnUdVRV9NhkqliF0HTERMhHaJVYVVBVzGbQlMhlZJd9a/3v+e/x7/n//f797/3//f/97v3OWLVIh+FL/f/97/3//f/9//n/+f/9//3//f/9/+3/6f/x7/3//f/9//3v/e99zv050HXMh9DWfb/9//3v+e/9//3//f/9//3//f/9//3//f/9//3//f/9//3//f/9//3//f/9//3//f/9//3//f/9//3//f/9//3//fwAA/3//f/9//3//f/9//3//f/9//3//f/9//3//f/9//3//f/5//3//f/9//3//f/9/33e0MTIhW0K/c/9//3//f/9//3//f/9//3/+f/9//3//e/9//3vYOVUpvlL/f/97/3//f/97FzK3IbYd/3P/bzchFiXfe/1//3//dz9XMhWVKb9v/3v+c/17/X//f/9//3//f/9//3//e/97v29yIToyv2f/d/97XErWNb9r/3e/Y3QVdxVWET9X32//d/93Vhl4FXQZHlP/e993/3++f7x7/3//f79r+i14FZkVmRVWFZgh2SVWEZsdehm4Hf9GX1sZNhkhey2/b/53/n/8d/9//3//f/9//3tfY3glNR24Tv97/3//f/9//3//f/5//3//f/9/3nv7f/p//X/+e99//3//f993v04TFTMZFjKeb/9//3//f/9//3//f/9//3//f/9//3//f/9//3//f/9//3//f/9//3//f/9//3//f/9//3//f/9//3//f/9//3//f/9/AAD/f/9//3//f/9//3//f/9//3//f/9//3//f/9//3//f/5//3//f/9//3//f/9//38dWzAdUyVfZ/97/3/de/9//3//f/9//3//f/9//3//f/97/3//e7YxEyEfX/97/3v/f/9//3dRHXUZvkL/b19bNyHbPd97/n/+e/9v3Eq1JS8Z/3f/e/9//X/9f/5//3/ff/9//3//f/97/3+/c9YxtSX/b/9veEYxJd1W/3ffb59flRmYGVUROzb/d/97XV+VITQRmj7/c/93/3//f/9//n//f/9733NdProhNg24GXw6H0/fRpoZOBF4FXYZ/2v/c19feik4IZ9v/3v/d/57/3//f957/3//d95SNhlXITg+/3v/e/9//3//f/9//3//f/9//3//f/1//H/9e/97/3+/d59vW0o1IVQhNjb/c/9//3//f/9//3//f957/3//f/9//3//f/9//3//f/9//3//f/9//3//f/9//3//f/9//3//f/9//3//f/9//3//f/9//38AAP9//3//f/9//3//f/9//3//f/9//3//f/9//3//f/9//3//f/9//3//f/9//3//ezhCMh1bQr9z/3//f/9//3//f/9//3//f/9//3//f/9//3//e/9/lC0yIX9n/3v/e/9//38+X3MhVBlfW/9z3EoVHZ9S/3//f/9//3NbPnUdcyHfb75r/nP/f/x7/3//f/9//3//f/9//3//f/9/m04OEbtGNj4uIXpO/3//f/93P1O2Hbcddhl2Hd9v/3/yNZIh1Sn/c/9333P/f/9/33//f/9//3/fc7gpVhV4GV9T/2v/cx9TexlYFVYRMw2/X/9z/2/cNTcd31b/Vp5n/3v/f/9//X//e/97ekJYHVgh+DH/c/9//3//f/9//3//f/9//3//f/9//3/9d/97/3v/f19ntjEzIZYtekb/d/97/3//f/9//3//f/9//3//f/9//3//f/9//3//f/9//3//f/9//3//f/9//3//f/9//3//f/9//3//f/9//3//f/9//3//fwAA/3//f/9//3//f/9//3//f/9//3//f/9//3//f/9//3/+f/9//3//f/9//3//e/97tSl1Jd9S/3u+c/5//3//f/9//3/+f/5//3//f/9//3//e/9//3eTKTAd33P+c/97/3v/f/c5cyGUIf9v/3N5PjMdP2e/c/97/3f/dzs2eCHZLf93/3f/e/973nf/f/9//3//f/5//3/+f/9//3+fc9MxLRlwKVZGf2//f/97/3veTtgptiF8NhMV307/dxM+cCG/a/9z/3v/e/9//3//f917/3//e/93Exl3Idop/3P/b/9zHjI6Edsl2CEyDd5G/2v/dxo2Nx16JXglFTL/d99//3/8f/5//3cXMlgdeR13Id9z/3v/f/9//3//f/9//3//f/9//3v/c/97/3e/b79OlilzJZQtvE7/e/93/Xfee/9//3//f/9//3//f/9//3//f/9//3//f/9//3//f/9//3//f/9//3//f/9//3//f/9//3//f/9//3//f/9//3//f/9/AAD/f/9//3//f/9//3//f/9//3//f/9//3//f/9//3//f/9//3//f/9//3/+f/97/3e3KVYd/1L/e/9//X//f99//3/+f/5//n//f/9//3//f/9//3vfc5IpcyX/c/93/3v/f39zlS0RFXo+/3P/c9MptS3fc/97/3v/e/93Xz57IXghv2v/c/93/3f/f/9/v3v/f95//n/9f/5/3X//f/9//3sbW79z/3//f/9//3//d/9S2CXXJX9bdiG3Lf97v29dY/97/3u8c/9//3//f/9//3/+d/9/HVuVKVQd307/b/9z/2t5ITsVH0+ePnUZODL/c/9ze0J3JTohGBl0Hf9z/3//f/1//nvfa7UleB16HVgd32//e/5//3//f/9//3//f/9//3//e/97v2vfUhw6VyG4LRc6f2P/e/97/3//f/9//3//f/9//3//f/9//3//f/9//3//f/9//3//f/9//3//f/9//3//f/9//3//f/9//3//f/9//3//f/9//3//f/9//38AAP9//3//f/9//3//f/9//3//f/9//3//f/9//3//f/9//3//f/9//3/+f/9//3f/d5glNx2+Sv97/X/9f/9//3//f/9//n//f/9//3//f/9//3v/e19jcyWVJf93/3P/d793fE5WJXYlf1v/cz5TTxk2Ov93/3f/d99rX1u9JfoQFxG5JVUZ1y1aQn9r/3//f/9//3/9f/1//X/9f/5//3++c/9//3/fe/9//3/+d/93nUpVHdUl32vYKVQdf2f/f/9/vnf+f/5//n//f753/3//f/57/3vaUnIlERmfZ/93/3eeY3khWx2/Yz9PVBX3Kf9r/3O6RnUlWSFaIRQVv2v/f/9//X//e9tOliF3Gf0tOBn/c/93/nv+f/9//3//f/9//3v/d/97X2NbQlghOB2ZKb5G/2//d/97/3udc/9//3//f957/3//f/9//3//f/9//3//f/9//3//f/9//3//f/9//3//f/9//3//f/9//3//f/9//3//f/9//3//f/9//3//fwAA/3//f/9//3//f/9//3//f/9//3//f/9//3//f/9//3//f/9//3//f/9//nv/e/93mCVYHd9O/3f9f/t//3/ff/9//3//f/9//3//f/9//3//f/97P190Jbkt/3f/d/9z31YTIVYlXUL/d/9vWDZQFb9j/3P/b5lCNTZSGVoZPBVYFTYRVhm4JTIZUiGaTv9//3//f/9//n/+f/5//3//f/9//3+/d/9//3//f/57/3v/VnYheT7/c1w+likfW99333v/f/1//X//f957/3//f/9//3++c55rTyGaSv97/3v/e/pSeCUXFb9nP1NUGRgy/3f/cxtXUB13IVkhVhm/a/9//3//e/93OTqXIZchfzpYHf9z/3v9d/9//3//f/9//3//e/93vFK3LTUdWCGZJZYhX1v/d/9z/3v/f/9//3//f/9//3//f/9//3//f/9//3//f/9//3//f/9//3//f/9//3//f/9//3//f/9//3//f/9//3//f/9//3//f/9//3//f/9/AAD/f/9//3//f/9//3//f/9//3//f/9//3//f/9//3//f/9//3//f/9//n/+e/93/3eYJZkl1i3/e/17/H++f/9/33/ff/9//3//f/9//3//f/97/3v+VlUhWSVfRj06Wz6VLREd+jXfb/9v32uVHbYhn1/cSpQhcRlvGXIZeR1ZFTUNvj6eOjs2tiWUJe0U33f/e/9//3//f/9//3//f/9//3//f/9//3//f/5//3//f55Klyk3Nv9zX2NTHfc5/3//f/9//X/+f/9//3//f/9//3//f/97/3vfd/97/3v/f/97n2dVIZgln2OcQvEQe0L/d/9z/3Pfb59nliE2GX9n33f/f993n2uVIZcdvkJ9PhMR33P/e/9/3Hf/f/5//3/+c/97mkoRHVcl9BjZLVMZUBWxIV1X/3f/e/9//3//f/9//3//f/9//3//f/9//3//f/9//3//f/9//3//f/9//3//f/9//3//f/9//3//f/9//3//f/9//3//f/9//3//f/9//38AAP9//3//f/9//3//f/9//3//f/9//3//f/9//3//f/9//3//f/9//3//f/57/3v/dxs2Vh3XLf93/3/9f/9//3//f/9/33/ff/9//3//f/97/3//ex5bdSU4Ib0xmSlUIQ8Z1DGfZ/93/3c/V7glmCF8PrUlUxlyGfMpX1efX5cddBUfS/9v/2v/StYpLxleY/9//3//f/9//3//f/9//3//f/9//3//f/9//n//f/97fkqYLVhC/3e/a5Up1jH/e/9//3/+f/5//3//f/9//3//f/5//3//e/9//3v/f/9//3/fc3tGlSn4NXMhdiUfV/97/3v/e/9z/3OaQlYdPTr/e/97/39aPrglExW/Yx9TlSX/d/97/3//f/9//3//f/97HVdSIZUtFCFfZ59rn2PzKW8ZNja/Z/97/3//f/9//3//f/9//3//f/9//3//f/9//3//f/9//3//f/9//3//f/9//3//f/9//3//f/9//3//f/9//3//f/9//3//f/9//3//fwAA/3//f/9//3//f/9//3//f/9//3//f/9//3//f/9//3//f/9//3//f/5//n//e/97H1vaMTId/3e8a/9/v3v/f797/3//f/9//3//f/5//n/7e/9/33ebTnYpViV0JfUxXF//c/93/3Pfb1o+miWcKTUZdB1bOp9j/2v/d/9vejpyFZw2/2v/b99OdR1RHX9n/3v/f/97/3//f/9//3//f/9//3//f/9//3//f/57/3tcRrkxWEL/e99zWD5TId93/3//f/5//3//f/9//3//f/9//n/+f/9//3//f/1//3//f/9/f2c3Pg8ZMR18Rt9z/3f/f/97/3v/d35fNBlWIf93/3ufa9gtVh19Qv9z+071Nf97/3f+e/5//nv/f/9733OWKVIhkin+Vt93/3f/cxtPsSFRFd1O/3v/f99//3//f/9//3//f/9//3//f/9//3//f/9//3//f/9//3//f/9//3//f/9//3//f/9//3//f/9//3//f/9//3//f/9//3//f/9/AAD/f/9//3//f/9//3//f/9//3//f/9//3//f/9//3//f/9//3//f/9//3/+f/9//3vfc7YpdCWbSv97/3f/f/9//3//f/9//3//f/57/Xv7d/t//Hv/f/97v3O/c/97/3v/d/93/3ffc/931jFYJXspuSlfX/93/3f/e/93/3efY9QlUhXfSp9jv0o0HfY132//f/97/3//f/9//3//f/9//3//f/9//3//f/9//3//ezxCuTFZQv97/3v8VhEZX2f/f/9//3//f/9//3//f/9//3/+f/9//3//f/9//n/+f/9//3//fz1jV0KaSp9z/3//f/17/3//f/97vmuVJXYhf2d/Z/k1EhkzHb9r/3OwLXdK/3//f/5//3/9d/9/n2vaMVYdUB3aUv9//3v/f/9z/3c4NnQd1i3/e993/3//f/9//3//f/9//3//f/9//3//f/9//3//f/9//3//f/9//3//f/9//3//f/9//3//f/9//3//f/9//3//f/9//3//f/9//38AAP9//3//f/9//3//f/9//3//f/9//3//f/9//3//f/9//3//f/9//3/+f/5//n//f/93m0qVKZQlv2v/d/93/3v/f/1//Hf9e/97/3//f/1/+3v7f/17/3//e/93/nf8d/57/3/+d/9/33fUNTQl2zk/X/97/3f/c/93/nv/f/97205SGXch2y2ZKVYlvFL/e/97/n/+f/9//n/+f/1//n/+f/9//3//f/97/3/+e/97Gj6YLRg+/3v/e59rERm/Uv97/3/+f/9//3//f/9//3//f/9//3//f/9//3/+f/5//3//f/9//3u/c/97/3//f/9//X//f/9//3v/exc6dSX2MbUpdCFTHdxO/3f/d48tO2P/f/9//3/9e/9//3t9RhcVmSXzMf97/3//f993/3//d/9SdiFSHf9z/3f/f99//3//f/9//3//f/9//3//f/9//3//f/9//3//f/9//3//f/9//3//f/9//3//f/9//3//f/9//3//f/9//3//f/9//3//fwAA/3//f/9//3//f/9//3//f/9//3//f/9//3//f/9//3//f/9//3//f/9//n/+f/9//3//e/g1Ux3WMf9z/3P/e/97/3//f/9//3//e/9//3/8d/1//3//f/9//3v9f/x//Xv/f9x7/3//f35vf3P/f/9/v2/fc/9//3/de/9/33v/e3lClinzFFYlO0Lfd/9//3/9f/5//n//f/5//n/9f/9//3//f/9//3//e/97/3s8QncpOEL/e/97/3OVKRo6/3v/e/9//n//f/9//3//f/9//3//f/9//3//f/9//n//f/9//3//f/9//3//f/9//n/9f/9/33//f/9/3FZSIdYtMRXYLTg6v2vfc/9/33v/f99//3/+f/1//3tfY1ch3Cl2Hb9r/3v/f/5//3//e/97n2d2IVMdnmf/e/9/3n//f/9//3//f/9//3//f/9//3//f/9//3//f/9//3//f/9//3//f/9//3//f/9//3//f/9//3//f/9//3//f/9//3//f/9/AAD/f/9//3//f/9//3//f/9//3//f/9//3//f/9//3//f/9//3//f/9//3/+f/1//3//f/93P1+XKXUhvEZ/Y/93/3f/e/97f2vfVn1OXE68Ut93/3/fe/97/3//f/x/2Xf/f/9//X/+f/5//3/ff/9//3//f/5//X+7d/9//3/ff/9/v28dW75S/16/d/9//3/+f/1//n//f/9//3//f/9//3//f/9//3//e/97/nf/eztCdy05Qv9//3v/e/k1ly3/d/97/nv+f/9//3/ff/9//3//f/9//3/ff/9//3//f/1//n//f/9//3//f99//3/8f/5/33/ff/9//3+fc1hCkyHXKR9T/3f/d/9733e/e/9//3/ef/5//X//exw+OBlWGfgt/3P/f793/3//f/9//3ffbzQZdSGfZ/9//nv/f/9//3//f/9//3//f/9//3//f/9//3//f/9//3//f/9//3//f/9//3//f/9//3//f/9//3//f/9//3//f/9//3//f/9//38AAP9//3//f/9//3//f/9//3//f/9//3//f/9//3//f/9//3//f/9//3//f/5//n/+f/9//3v/f19jlSUxGbIlNTb/bx5XFzZUIVYhVyVWJTMheUrfe/9//3//f/9//n/9f/9//3//f/1//X/9f/9//3/+f/5//X/8f/9//n/ff/9//3//f/97/3v/f/9//3//f/9//n//f/9//3//f/9//3//f/9//3//f/9//3v/e/97XUZ3KXtK/3v/f/97fEp0Jf97/3v/f/5//3//f/9//3//f/9//3//f/9//3//f/9//n/9f/9//3//f/9//3//f/5//n//f/9//3+/d/9/33O/b79r/3f/c/97/nv/f/9//3//f/9//n/9f/93WCGcJTQZX1v/e/97/3//f/9//3//f59rVR1UHf93/3v9e/5//3//f/9//3//f/9//3//f/9//3//f/9//3//f/9//3//f/9//3//f/9//3//f/9//3//f/9//3//f/9//3//f/9//3//fwAA/3//f/9//3//f/9//3//f/9//3//f/9//3//f/9//3//f/9//3//f/9//n/9f/5/3X//f997/3vfczg+URmTHVQZdRWXHXcZdxmZITQZdCWzLf97/3/fe/9//3/+f/9//3//f/9//3//f/9//3//f/9//3//f/9//3//f/9//3//f/9//3//f/9//3//f/9//3//f/9//3//f/9//3//f/5//3//f/9//3//f/9//3tcOpglm0b/e/9//3u8TnIhv2//f/97/3//f/9//3//f/9//3//f/9//3//f/9//3//f/9//3//f/9//3//f/9//n//f/9//3//f/9//3//f/9//3//e/9//3v/f/9//3/ff/9//3//f/13nmdYHXshdinfd/9//3/+f/1//n//e/97X2czIXQl33P/e/17/Hv+f/9//3//f/9//3//f/9//3//f/9//3//f/9//3//f/9//3//f/9//3//f/9//3//f/9//3//f/9//3//f/9//3//f/9/AAD/f/9//3//f/9//3//f/9//3//f/9//3//f/9//3//f/9//3//f/9//3//f/5//n/+f/5/33//f/9/v2sfU/kpmB1XEbodmRmZGXcZUxWTIX9n33ffe/9//3//f99//3//f/9//3//f/9//3//f/9//3//f/9//3//f/9//3//f/9//3//f/9//3//f/9//3//f/9//3//f/9//3//f/9//3/+f/9//3//f/9//3//e306mCG7Sv97/3//fx5bUB2/b/9//3//f/9//3//f/9//3//f/9//3//f/9//3//f/9//3//f/9//3//f/9//3//f/9//3//f/9//3//f/9//3/+f/9//3//f/9//3//f/9//3//f/9//ndcW1gZWx07Qv9//3/+e/1/23P/f/9//39bSvEYOkL/e/93/3v+e/9//3//f/9//3//f/9//3//f/9//3//f/9//3//f/9//3//f/9//3//f/9//3//f/9//3//f/9//3//f/9//3//f/9//38AAP9//3//f/9//3//f/9//3//f/9//3//f/9//3//f/9//3//f/9//3//f/9//n/+f/5//3//f/9/v3P/d/9vv0K8ITkROBFYETUNtyG8Qv93/3f/f/57/3//f99//3//f/9//3//f/9//3//f/9//3//f/9//3//f/9//3//f/9//3//f/9//3//f/9//3//f/9//3//f/9//3//f/9//3/+f/9//3//f/9//3/+f/97XDaYIZtK/3//f/9/X2NQHX5r/3//e/9//3//f/9//3//f/9//3//f/9//3//f/9//3//f/9//3//f/9//3//f/9//3//f/9//3//f/9//3//f/9//n//f/9//3//f/9//3//f/9//3//dztXFhFaHT9b/3v/d/93/3v/e/97/3veVlUp8xw/Z/9733f/e/9//3//f/9//3//f/9//3//f/9//3//f/9//3//f/9//3//f/9//3//f/9//3//f/9//3//f/9//3//f/9//3//f/9//3//fwAA/3//f/9//3//f/9//3//f/9//3//f/9//3//f/9//3//f/9//3//f/9//3//f/9//3++e/9//3+fb19fv0ZWGTgRXzafY79j32f/b/9zv2v/d/9//3/+f/9/33//f/9//3//f/9//3//f/9//3//f/9//3//f/9//3//f/9//3//f/9//3//f/9//3//f/9//3//f/9//3//f/9//3//f/9//3//f/9//3//f/9//3tcOncdvE7/e/9//3+/by8Zfmf/e/9//3//f/9//3//f/9//3//f/9//3//f/9//3//f/9//3//f/9//3//f/9//3//f/9//3//f/9//3//f/9//3//f/9//3//f/9//3//f/9//3//f/97HFNXGTkZP1v/c/9v/3P/e79rPl+8TlMlVCUbQt97/3//f/9//3v/f/9//3//f/9//3//f/9//3//f/9//3//f/9//3//f/9//3//f/9//3//f/9//3//f/9//3//f/9//3//f/9//3//f/9/AAD/f/9//3//f/9//3//f/9//3//f/9//3//f/9//3//f/9//3//f/9//3//f/9//3//f/9/33uZUpMpdCF1HVcZOBWbHf0pn0IfU79n/3P/d/93/3+9c/9//3/+e757/3//f/9//3//f/9//3//f/9//3//f/9//3//f/9//3//f/9//3//f/9//3//f/9//3//f/9//3//f/9//3//f/9//n//f/9//3//f/9//3//exoylx27Sv9/v3v/f99zLxlcY/97/3//f/9//3//f/9//3//f/9//3//f/9//3//f/9//3//f/9//3//f/9//3//f/9//3//f/9//3//f/9//3//f/9//3//f/9//3//f/9//3//f/9//3f7TlYZORWZIX4+v0bfTntC1SlRHVEhUiV7Tj9n/3/fe/9//3/+f/9//3//f/9//3//f/9//3//f/9//3//f/9//3//f/9//3//f/9//3//f/9//3//f/9//3//f/9//3//f/9//3//f/9//38AAP9//3//f/9//3//f/9//3//f/9//3//f/9//3//f/9//3//f/9//3//f/9//3//f513/3+/d9M1UiG2JZcdVhl3GTYV8ww0FXQhUh27Sv9733P/e/9//3//f/57/n//f/9//3//f/9//3//f/9//3//f/9//3//f/9//3//f/9//3//f/9//3//f/9//3//f/9//3//f/9//3//f/9//3//f/9//3//f/9//3//f/97OzKXHbtK/3//f/9//3cvHX1n/3v/f/9//3//f/9//3//f/9//3//f/9//3//f/9//3//f/9//3//f/9//3//f/9//3//f/9//3//f/9//3//f/9//3//f/9//3//f/9//3//f/9//3v/e5lCdh2ZHVUZlh22IXQddCFzIdUxOD5fY993/3//f/9//3/+f/5//3//f/9//3//f/9//3//f/9//3//f/9//3//f/9//3//f/9//3//f/9//3//f/9//3//f/9//3//f/9//3//f/9//3//fwAA/3//f/9//3//f/9//3//f/9//3//f/9//3//f/9//3//f/9//3//f/9//3//f/9//3//f9la0zV6Rp9jnj52GVMVX1c/V/cxUR0xHTEdMB1YQl9j33P/e/97/3/9f/1//3//f/9//3//f/9//3//f/9//3//f/9//3//f/9//3//f/9//3//f/9//3//f/9//3//f/9//3//f/9//3//f/5//3//f/9//3//f/5//3v6LZgheUL/f/9//3/fc1AdfWf/f/9//3//f/9//3//f/9//3//f/9//3//f/9//3//f/9//3//f/9//3//f/9//3//f/9//3//f/9//3//f/9//3//f/9//3//f/9//3//f/9//3//f/93NjZ1GV06Hk/aSng+Vzq6Sl9fv2//e/97/3//f/9//3/+f/5//3//f/9//3//f/9//3//f/9//3//f/9//3//f/9//3//f/9//3//f/9//3//f/9//3//f/9//3//f/9//3//f/9//3//f/9/AAD/f/9//3//f/9//3//f/9//3//f/9//3//f/9//3//f/9//3//f/9//3//f/9//3//f997/3/fd/97/3PeRnQZsyHfZ/93/3P/d/5a9jkxIVIlUSFZRt9z/3//e/5/23f/f/9//3//f/9//3//f/9//3//f/9//3//f/9//3//f/9//3//f/9//3//f/9//3//f/9//3//f/9//3//f/9//3//f/9//3//f/9//3//exoymCF6Qv97/3//f/9zUB2fa/9//3//f/9//3//f/9//3//f/9//3//f/9//3//f/9//3//f/9//3//f/9//3//f/9//3//f/9//3//f/9//3//f/9//3//f/9//3//f/9//n//f/9//3vUKbYhH1P/d/93/3v/d/97/3v/f/97/3+8c/9//n/+f/1//3//f/9//3//f/9//3//f/9//3//f/9//3//f/9//3//f/9//3//f/9//3//f/9//3//f/9//3//f/9//3//f/9//3//f/9//38AAP9//3//f/9//3//f/9//3//f/9//3//f/9//3//f/9//n//f/9//3//f/9//3//f/9//3//f/9733P/dx9PchlwGf9z/3P/d993/3//f59v1zVTJRAZu07/e/97/3/9e/9//3//f/9//3//f/9//3//f/9//3//f/9//3//f/9//3//f/9//3//f/9//3//f/9//3//f/9//3//f/9//3//f/9//3//f/9//3//f/97+i2XIZpG/3v/f/9//3dQHX5r/3v/f/9//3//f/9//3//f/9//3//f/9//3//f/9//3//f/9//3//f/9//3//f/9//3//f/9//3//f/9//3//f/9//3//f/9//3//f/9//3//f/9//3//d5QlMRGfY/97/n//f/9//3//f/9//3//f/5//X/+f/5//3//f/9//3//f/9//3//f/9//3//f/9//3//f/9//3//f/9//3//f/9//3//f/9//3//f/9//3//f/9//3//f/9//3//f/9//3//fwAA/3//f/9//3//f/9//3//f/9//3//f/9//3//f/9//3//f/5//3//f/9//3//f/9//3//f/9//3//e/93f19xHXAZv2f/e/97/3//e/9/33vfdz9jlClRIVdCv3P/f/9//3//f/9//3//f/9//3//f/9//3//f/9//3//f/9//3//f/9//3//f/9//3//f/9//3//f/9//3//f/9//3//f/9//3//f/9//3//f/9//3saMrgh3E7/e/9/33//d08dn2//e/9//3//f/9//3//f/9//3//f/9//3//f/9//3//f/9//3//f/9//3//f/9//3//f/9//3//f/9//3//f/9//3//f/9//3//f/9//3//f/5//3//f99zcx1zGb9n/3/+f/9//3//f/9//3//f/9//n/+f/1//n//f/9//3//f/9//3//f/9//3//f/9//3//f/9//3//f/9//3//f/9//3//f/9//3//f/9//3//f/9//3//f/9//3//f/9//3//f/9/AAD/f/9//3//f/9//3//f/9//3//f/9//3//f/9//3//f/5//n/+f/9//3//f/5//3/+f/9//3//f/97/3u/Z3Edch0/V/93/3v/f/5//3//f/97/3tfY7UpUSX9Wv9733v/f/9//3//f/9//3//f/9//3//f/9//3//f/9//3//f/9//3//f/9//3//f/9//3//f/9//3//f/9//3//f/9//3//f/9//3//f/9//3//e/gpuCX9Uv9/33//f/93cCGfb/9//3//f/9//3//f/9//3//f/9//3//f/9//3//f/9//3//f/9//3//f/9//3//f/9//3//f/9//3//f/9//3//f/9//3//f/9//3//f/5//3//f/9/X2NTHbMh/3P/f/9/33//f99//3/ff/9//3//f/5//n/+f/9//3//f/9//3//f/9//3//f/9//3//f/9//3//f/9//3//f/9//3//f/9//3//f/9//3//f/9//3//f/9//3//f/9//3//f/9//38AAP9//3//f/9//3//f/9//3//f/9//3//f/9//3//f/9//3/+f/9//3//f/9//3/+f/9//n/+f/9//3//e/9zsiW1JZ1C/3ffd/9//X/9f/5//3v/d/97FzYQHXpK/3/ff/9//3//f/9//3//f/9//3//f/9//3//f/9//3//f/9//3//f/9//3//f/9//3//f/9//3//f/9//3//f/9//3//f/9//3//f/9//3//f/972CmXIR5X/3v/f/9//3twId9z/3//f/9//3//f/9//3//f/9//3//f/9//3//f/9//3//f/9//3//f/9//3//f/9//3//f/9//3//f/9//3//f/9//3//f/9//3//f/9//n/+f/9//3//WlQdNi7/c/9//3//f99//3//f/9//3//f/9//3//f/9//3//f/9//3//f/9//3//f/9//3//f/9//3//f/9//3//f/9//3//f/9//3//f/9//3//f/9//3//f/9//3//f/9//3//f/9//3//fwAA/3//f/9//3//f/9//3//f/9//3//f/9//3//f/9//3//f/9//3//f/9//3//f/9//n//f917/3//e/9//3tXPlQZGzLfc/97/n/9f/x//X//e/93f2NzJVEhP2P/f/9//3//f/9//3//f/9//3//f/9//3//f/9//3//f/9//3//f/9//3//f/9//3//f/9//3//f/9//3//f/9//3//f/9//3//f/9//3//f/9//3vYKZcdHlf/f99//3//d3El33P/f/9//3//f/9//3//f/9//3//f/9//3//f/9//3//f/9//3//f/9//3//f/9//3//f/9//3//f/9//3//f/9//3//f/9//3//f/9//3/+f/5//3//f55KdR14Ov9z/3//f/5//3//f/9//3//f/9//3//f/9//3//f/9//3//f/9//3//f/9//3//f/9//3//f/9//3//f/9//3//f/9//3//f/9//3//f/9//3//f/9//3//f/9//3//f/9//3//f/9/AAD/f/9//3//f/9//3//f/9//3//f/9//3//f/9//3//f/9//3//f/9//3//f/9//3//f/9//n//f/9//3//fz5fNRW5IZ9n/3//f/1//X/+f/97/3s4Og8VFzr/e793/3//f/9//3//f/9//3//f/9//3//f/9//3//f/9//3//f/9//3//f/9//3//f/9//3//f/9//3//f/9//3//f/9//3//f/9//3//f/9//3//exkudh0+W/9//3//f/9zkSX/e/9//3//f/9//3//f/9//3//f/9//3//f/9//3//f/9//3//f/9//3//f/9//3//f/9//3//f/9//3//f/9//3//f/9//3//f/9//3//f/5//n//f/9/XUZ2IftG/2//f/5//3/+f/5//n//f/9//3//f/9//3//f/9//3//f/9//3//f/9//3//f/9//3//f/9//3//f/9//3//f/9//3//f/9//3//f/9//3//f/9//3//f/9//3//f/9//3//f/9//38AAP9//3//f/9//3//f/9//3//f/9//3//f/9//3//f/9//3//f/9//3//f/9//3//f/9//3/+f/5//3//f/9//3f6LZgde0b/e/9//n/+f/9/33ufazEdMBnbUv9/vXf/f/9//3//f/9//3//f/9//3//f/9//3//f/9//3//f/9//3//f/9//3//f/9//3//f/9//3//f/9//3//f/9//3//f/9//3//f/9//3//f/97+S12HR5X/3/ff/9/v2+zLf97/3//f/9//3//f99//3//f/9//3//f/9//3//f/9//3//f/9//3//f/9//3//f/9//3//f/9//3//f/9//3//f/9//3//f/9//3//f/9//X/+f/9//3/7OXYhHE//c/97/3//f/9//X/+f/1//n//f/9//3//f/9//3/+f/5//3//f/9//3//f/9//3//f/9//3//f/9//3//f/9//3//f/9//3//f/9//3//f/9//3//f/9//3//f/9//3//f/9//3//fwAA/3//f/9//3//f/9//3//f/9//3//f/9//3//f/9//3//f/9//3//f/9//3//f/9//3//f/9//n//f/9//3v/ez9XliG0KZ9r/3//f/9//3/fd9UxDxX2Nf9//3v/f9x7/3//f/9//3//f/9//3//f/9//3//f/9//3//f/9//3//f/9//3//f/9//3//f/9//3//f/9//3//f/9//3//f/9//3//f/9//3//f/9//3saMlUZX1//e/9/33/fc/M1/3//f/9//3//f/9//3//f/9//3//f/9//3//f/9//3//f/9//3//f/9//3//f/9//3//f/9//3//f/9//3//f/9//3//f/9//3//f/9//3//f/9//3//e9oxVR1dV/93/3//f/9//3//f/5//n/+f/9//3//f/9//3/9f/1//X//f/9//3//f/9//3//f/9//3//f/9//3//f/9//3//f/9//3//f/9//3//f/9//3//f/9//3//f/9//3//f/9//3//f/9/AAD/f/9//3//f/9//3//f/9//3//f/9//3//f/9//3//f/9//3//f/9//3//f/9//3//f/9//3//f/9//3//f/9/v2ubRpIl9TEeV/9zn2sfW5QpkyU4Pt9z/3v/f917/3//f/9//3//f/9//3//f/9//3//f/9//3//f/9//3//f/9//3//f/9//3//f/9//3//f/9//3//f/9//3//f/9//3//f/9//3/+f/9//3//f9gpUxGfZ/9//3v/f/paM0L/f/9//3//f/9//3//f/9//3//f/9//3//f/9//3//f/9//3//f/9//3//f/9//3//f/9//3//f/9//3//f/9//3//f/9//3/+f/5//3//f95//3//e/9vlyFTGZ9r/3v/f/9//3//f/9//3//f/9//3//f/9//3//f/9//3//f/9//3//f/9//3//f/9//3//f/9//3//f/9//3//f/9//3//f/9//3//f/9//3//f/9//3//f/9//3//f/9//3//f/9//38AAP9//3//f/9//3//f/9//3//f/9//3//f/9//3//f/9//3//f/9//3//f/9//3//f/9//3//f/9//3//f/9//3//e39jeEKyJZMhlCW1KZUltSn+Vv97/3v/e/9//3/9f/9//3//f/9//3//f/9//3//f/9//3//f/9//3//f/9//3//f/9//3//f/9//3//f/9//3//f/9//3//f/9//3//f/9//3//f/5//n//f/9/2ClTFb9r/3v/f/9/2Fa3Vv9//3//f/9//3//f/9//3//f/9//3//f/9//3//f/9//3//f/9//3//f/9//3//f/9//3//f/9//3//f/9//3//f/9//3//f/9//n//f/9//3//f/97v2e2HVMZv3P/f/9//3//f/9//3//f/9//3//f/9//3//f/9//3//f/9//3//f/9//3//f/9//3//f/9//3//f/9//3//f/9//3//f/9//3//f/9//3//f/9//3//f/9//3//f/9//3//f/9//3//fwAA/3//f/9//3//f/9//3//f/9//3//f/9//3//f/9//3//f/9//3//f/9//3//f/9//3//f/9//3//f/9//3//f/97/3deY5lK0y2SJbMpFjY/X/93/3v/f997/3/+f/5//3//f/9//3//f/9//3//f/9//3//f/9//3//f/9//3//f/9//3//f/9//3//f/9//3//f/9//3//f/9//3//f/9//3//f/9//nv/f/9//3+3JXUZf2P/e/9//39URn1v/3//f/9//3//f/9//3//f/9//3//f/9//3//f/9//3//f/9//3//f/9//3//f/9//3//f/9//3//f/9//3//f/9//3//f/9//n/+f/9//3//f/9//3d/X5UZdB2/c/9//3//f/9//3//f/9//3//f/9//3//f/9//3//f/9//3//f/9//3//f/9//3//f/9//3//f/9//3//f/9//3//f/9//3//f/9//3//f/9//3//f/9//3//f/9//3//f/9//3//f/9/AAD/f/9//3//f/9//3//f/9//3//f/9//3//f/9//3//f/9//3//f/9//3//f/9//3//f/9//3//f/9//3//f/9//3//f/9//3v/d99z/3f/e/9//3vfe/9//3//f/5//n//f/9//3//f/9//3//f/9//3//f/9//3//f/9//3//f/9//3//f/9//3//f/9//3//f/9//3//f/9//3//f/9//3//f/9//3//f/5//3/ff7cldRmfZ/97/3//fxI+/3v/f/9//3//f/9//3//f/9//3//f/9//3//f/9//3//f/9//3//f/9//3//f/9//3//f/9//3//f/9//3//f/9//3//f/9//3//f/5//3//f/9//3//ez5Tth2VId97/3//f/9//3//f/9//3//f/9//3//f/9//3//f/9//3//f/9//3//f/9//3//f/9//3//f/9//3//f/9//3//f/9//3//f/9//3//f/9//3//f/9//3//f/9//3//f/9//3//f/9//38AAP9//3//f/9//3//f/9//3//f/9//3//f/9//3//f/9//3//f/9//3//f/9//3//f/9//3//f/9//3//f/9//3//f/9/33v/e/97/3//f/9/33f/f/9//3//f/9//n/+f/9//3//f/9//3//f/9//3//f/9//3//f/9//3//f/9//3//f/9//3//f/9//3//f/9//3//f/9//3//f/9//3//f/9//3//f/57/3/ff99/liGVGX9j/3v/f/9/8Tn/f/9//3//f/9//3//f/9//3//f/9//3//f/9//3//f/9//3//f/9//3//f/9//3//f/9//3//f/9//3//f/9//3//f/9//3//f/5//n//f/9//3//f/93/U62Hdcp33v/f/9//3//f/9//3//f/9//3//f/9//3//f/9//3//f/9//3//f/9//3//f/9//3//f/9//3//f/9//3//f/9//3//f/9//3//f/9//3//f/9//3//f/9//3//f/9//3//f/9//3//fwAA/3//f/9//3//f/9//3//f/9//3//f/9//3//f/9//3//f/9//3//f/9//3//f/9//3//f/9//3//f/9//3//f/9//3//f/9//3//f/9//3//f/9//3//f/5//n//f/9//3//f/9//3//f/9//3//f/9//3//f/9//3//f/9//3//f/9//3//f/9//3//f/9//3//f/9//3//f/9//3//f/9//3//f/9//3/+f/9/33+3JZUZn2f/e/9/33tURv9//3//f/9//3//f/9//3//f/9//3//f/9//3//f/9//3//f/9//3//f/9//3//f/9//3//f/9//3//f/9//3//f/9//3//f/9//3/+f/9//3//f/9//3u7Rtch+C3/f/9//3//f/9//3//f/9//3//f/9//3//f/9//3//f/9//3//f/9//3//f/9//3//f/9//3//f/9//3//f/9//3//f/9//3//f/9//3//f/9//3//f/9//3//f/9//3//f/9//3//f/9/AAD/f/9//3//f/9//3//f/9//3//f/9//3//f/9//3//f/9//3//f/9//3//f/9//3//f/9//3//f/9//3//f/9/3n//f/9//3//f/9//n/+f/5//n/ce/5//n//f/5//3//f/9//3//f/9//3//f/9//3//f/9//3//f/9//3//f/9//3//f/9//3//f/9//3//f/9//3//f/9//3//f/9//3//f/97/3/+f/9/33+/f5Yhlh2/a/9//3+/d7dW/3//f/9//3//f/9//3//f/9//3//f/9//3//f/9//3//f/9//3//f/9//3//f/9//3//f/9//3//f/9//3//f/9//3//f/9//3/+f/5//3//f/9//3//d3g6lh0ZMv97/3//f/9//3//f/9//3//f/9//3//f/9//3//f/9//3//f/9//3//f/9//3//f/9//3//f/9//3//f/9//3//f/9//3//f/9//3//f/9//3//f/9//3//f/9//3//f/9//3//f/9//38AAP9//3//f/9//3//f/9//3//f/9//3//f/9//3//f/9//3//f/9//3//f/9//3//f/9//3//f/9//3//f/9//3//f/9//3//f/9//n//f/5//n/+f/9//3//f/9//3//f/9//3//f/9//3//f/9//3//f/9//3//f/9//3//f/9//3//f/9//3//f/9//3//f/9//3//f/9//3//f/9//3//f/9//3//f/9//3//f797lyGWHf9z/3v/e55vO2f/f/9//3//f/9//3//f/9//3//f/9//3//f/9//3//f/9//3//f/9//3//f/9//3//f/9//3//f/9//3//f/9//3//f/9//3//f/9//n//f/9//3//f/97Nza2HRgy/3v/f/9//3//f/9//3//f/9//3//f/9//3//f/9//3//f/9//3//f/9//3//f/9//3//f/9//3//f/9//3//f/9//3//f/9//3//f/9//3//f/9//3//f/9//3//f/9//3//f/9//3//fwAA/3//f/9//3//f/9//3//f/9//3//f/9//3//f/9//3//f/9//3//f/9//3//f/9//3//f/9//3//f/9//3//f/9//3//f/9//n/+f/5//n/+f/5//n//f/9//3//f/9//3//f/9//3//f/9//3//f/9//3//f/9//3//f/9//3//f/9//3//f/9//3//f/9//3//f/9//3//f/9//3//f/9//3//f/9//Xv/f/9/f3M0Gbcd/3P/d/9/O2N9a/9//3//f/9//3//f/9//3//f/9//3//f/9//3//f/9//3//f/9//3//f/9//3//f/9//3//f/9//3//f/9//3//f/9//3//f/9//n/+f/9//3/ff79//3v1LbYdWjb/e/9//3//f/9//3//f/9//3//f/9//3//f/9//3//f/9//3//f/9//3//f/9//3//f/9//3//f/9//3//f/9//3//f/9//3//f/9//3//f/9//3//f/9//3//f/9//3//f/9//3//f/9/AAD/f/9//3//f/9//3//f/9//3//f/9//3//f/9//3//f/9//3//f/9//3//f/9//3//f/9//3//f/9//3//f/9//3//f/9//3//f/5//3/+f/9//n//f/9//3//f/9//3//f/9//3//f/9//3//f/9//3//f/9//3//f/9//3//f/9//3//f/9//3//f/9//3//f/9//3//f/9//3//f/9//3//f/9//3/+f/9//39fb3Yd2CX/e/93/39URt93/3//f/9//3//f/9//3//f/9//3//f/9//3//f/9//3//f/9//3//f/9//3//f/9//3//f/9//3//f/9//3//f/9//3//f/9//3//f/5//3//f/9/v3//e9Qpth17Pv9//3//f/9//3//f/9//3//f/9//3//f/9//3//f/9//3//f/9//3//f/9//3//f/9//3//f/9//3//f/9//3//f/9//3//f/9//3//f/9//3//f/9//3//f/9//3//f/9//3//f/9//38AAP9//3//f/9//3//f/9//3//f/9//3//f/9//3//f/9//3//f/9//3//f/9//3//f/9//3//f/9//3//f/9//3//f/9//3//f/9//3/+f/9//3//f/97/3//f/9//3v/f/9//3//f/9//3//f/9//3//f/9//3//f/9//3//f/9//3//f/9//3//f/9//3//f/9//3//f/9//3//f/9//3//f/9//3//f/57/3//fz9rdh0aKv93/3/fd/E9/3//f/9//3//f/9//3//f/9//3//f/9//3//f/9//3//f/9//3//f/9//3//f/9//3//f/9//3//f/9//3//f/9//3//f/9//3//f/5//3//f/9//3//f/97syV1Gd5G/3//f/9//3//f/9//3//f/9//3//f/9//3//f/9//3//f/9//3//f/9//3//f/9//3//f/9//3//f/9//3//f/9//3//f/9//3//f/9//3//f/9//3//f/9//3//f/9//3//f/9//3//fwAA/3//f/9//3//f/9//3//f/9//3//f/9//3//f/9//3//f/9//3//f/9//3//f/9//3//f/9//3//f/9//3//f/9//3//f/9//3//f/9//3//f/9//3//f/9//3//f/9//3//f/9//3//f/9//3//f/9//3//f/9//3//f/9//3//f/9//3//f/9//3//f/9//3//f/9//3//f/9//3//f/9//3//f/9//3//f/9//mZ3HRsu/3P/e11rllL/f/97/3//f/9//3//f/9//3//f/9//3//f/9//3//f/9//3//f/9//3//f/9//3//f/9//3//f/9//3//f/9//3//f/9//3//f/9//3//f/9//3//f/9//3uSIXUZH1P/f/9//3//f/9//3//f/9//3//f/9//3//f/9//3//f/9//3//f/9//3//f/9//3//f/9//3//f/9//3//f/9//3//f/9//3//f/9//3//f/9//3//f/9//3//f/9//3//f/9//3//f/9/AAD/f/9//3//f/9//3//f/9//3//f/9//3//f/9//3//f/9//3//f/9//3//f/9//3//f/9//3//f/9//3//f/9//3//f/9//3//f/9//3//f/9//3//f/9//3//f/9//3//f/9//3//f/9//3//f/9//3//f/9//3//f/9//3//f/9//3//f/9//3//f/9//3//f/9//3//f/9//3//f/9//n//f/9//3/+e/9/33/9YlYZPDL/c/9/VEaec/97/3//f/9//3//f/9//3//f/9//3//f/9//3//f/9//3//f/9//3//f/9//3//f/9//3//f/9//3//f/9//3//f/9//3//f/9//3/+f/9//3//f99//3/fc5IhUxWfX/9//3//f/9//3//f/9//3//f/9//3//f/9//3//f/9//3//f/9//3//f/9//3//f/9//3//f/9//3//f/9//3//f/9//3//f/9//3//f/9//3//f/9//3//f/9//3//f/9//3//f/9//38AAP9//3//f/9//3//f/9//3//f/9//3//f/9//3//f/9//3//f/9//3//f/9//3//f/9//3//f/9//3//f/9//3//f/9//3//f/9//3//f/9//3//f/9//3//f/9//3//f/9//3//f/9//3//f/9//3//f/9//3//f/9//3//f/9//3//f/9//3//f/9//3//f/9//3//f/9//3//f/9//3//f/9//3//f/5//3//f91idyFdMv97/3vQNf9//3v/f/9//3//f/9//3//f/9//3//f/9//3//f/9//3//f/9//3//f/9//3//f/9//3//f/9//3//f/9//3//f/9//3//f/9//3//f/9//3//f/9//3//f79vcR10Gd9r/3//f/9//3//f/9//3//f/9//3//f/9//3//f/9//3//f/9//3//f/9//3//f/9//3//f/9//3//f/9//3//f/9//3//f/9//3//f/9//3//f/9//3//f/9//3//f/9//3//f/9//3//fwAA/3//f/9//3//f/9//3//f/9//3//f/9//3//f/9//3//f/9//3//f/9//3//f/9//3//f/9//3//f/9//3//f/9//3//f/9//3//f/9//3//f/9//3//f/9//3//f/9//3//f/9//3//f/9//3//f/9//3//f/9//3//f/9//3//f/9//3//f/9//3//f/9//3//f/9//3//f/9//3//f/5//3//f/9//nv/f99//WJ3HRsu/3eda/E5/3//e/9//3//f/9//3//f/9//3//f/9//3//f/9//3//f/9//3//f/9//3//f/9//3//f/9//3//f/9//3//f/9//3//f/9//3//f/9//n//f/9//3/ff/9/f2eSHXQZ/3P/e/9//3//f/9//3//f/9//3//f/9//3//f/9//3//f/9//3//f/9//3//f/9//3//f/9//3//f/9//3//f/9//3//f/9//3//f/9//3//f/9//3//f/9//3//f/9//3//f/9//3//f/9/AAD/f/9//3//f/9//3//f/9//3//f/9//3//f/9//3//f/9//3//f/9//3//f/9//3//f/9//3//f/9//3//f/9//3//f/9//3//f/9//3//f/9//3//f/9//3//f/9//3//f/9//3//f/9//3//f/9//3//f/9//3//f/9//3//f/9//3//f/9//3//f/9//3//f/9//3//f/9//3//f/9//3//f/9//3//f/9//3/9XpcluCHfcxtbuVL/f/9//nv/f/9//3//f/9//3//f/9//3//f/9//3//f/9//3//f/9//3//f/9//3//f/9//3//f/9//3//f/9//3//f/9//3//f/9//3//f/5//3//f/9//39/a3IhlSH/c/97/3//f/9//3//f/9//3//f/9//3//f/9//3//f/9//3//f/9//3//f/9//3//f/9//3//f/9//3//f/9//3//f/9//3//f/9//3//f/9//3//f/9//3//f/9//3//f/9//3//f/9//38AAP9//3//f/9//3//f/9//3//f/9//3//f/9//3//f/9//3//f/9//3//f/9//3//f/9//3//f/9//3//f/9//3//f/9//3//f/9//3//f/9//3//f/9//3//f/9//3//f/9//3//f/9//3//f/9//3//f/9//3//f/9//3//f/9//3//f/9//3//f/9//3//f/9//3//f/9//3//f/9//3//f/9//n//f/9//3+/d59vliXYKf93tC0+X/97/3/+f/9//3//f/9//3//f/9//3//f/9//3//f/9//3//f/9//3//f/9//3//f/9//3//f/9//3//f/9//3//f/9//3//f/9//3//f/1//n//f/9//3//fx9jtC1RIf97/3v/f/9//3//f/9//3//f/9//3//f/9//3//f/9//3//f/9//3//f/9//3//f/9//3//f/9//3//f/9//3//f/9//3//f/9//3//f/9//3//f/9//3//f/9//3//f/9//3//f/9//3//fwAA/3//f/9//3//f/9//3//f/9//3//f/9//3//f/9//3//f/9//3//f/9//3//f/9//3//f/9//3//f/9//3//f/9//3//f/9//3//f/9//3//f/9//3//f/9//3//f/9//3//f/9//3//f/9//3//f/9//3//f/9//3//f/9//3//f/9//3//f/9//3//f/9//3//f/9//3//f/9//3//f/9//3//f/9//3//f/9733OVKdgxvkq1Kb9v/3v+e/5//3//f/9//3//f/9//3//f/9//3//f/9//3//f/9//3//f/9//3//f/9//3//f/9//3//f/9//3//f/9//3//f/9//3//f/5//X/9f/9//3/fe/97X2tyLXEp/3v/e993/3//f/9//3//f/9//3//f/9//3//f/9//3//f/9//3//f/9//3//f/9//3//f/9//3//f/9//3//f/9//3//f/9//3//f/9//3//f/9//3//f/9//3//f/9//3//f/9//3//f/9/AAD/f/9//3//f/9//3//f/9//3//f/9//3//f/9//3//f/9//3//f/9//3//f/9//3//f/9//3//f/9//3//f/9//3//f/9//3//f/9//3//f/9//3//f/9//3//f/9//3//f/9//3//f/9//3//f/9//3//f/9//3//f/9//3//f/9//3//f/9//3//f/9//3//f/9//3//f/9//3//f/9//3//f/9//3//f/9//3v/e9Utti1zIZpG/3v/f/9//3//f/9//3//f/9//3//f/9//3//f/9//3//f/9//3//f/9//3//f/9//3//f/9//3//f/9//3//f/9//3//f/9//3//f/9//n/9f/5//n//f/9//3+/d7MxkS3fd/97/3v/f/9//3//f/9//3//f/9//3//f/9//3//f/9//3//f/9//3//f/9//3//f/9//3//f/9//3//f/9//3//f/9//3//f/9//3//f/9//3//f/9//3//f/9//3//f/9//3//f/9//38AAP9//3//f/9//3//f/9//3//f/9//3//f/9//3//f/9//3//f/9//3//f/9//3//f/9//3//f/9//3//f/9//3//f/9//3//f/9//3//f/9//3//f/9//3//f/9//3//f/9//3//f/9//3//f/9//3//f/9//3//f/9//3//f/9//3//f/9//3//f/9//3//f/9//3//f/9//3//f/9//3//f/9//3//f/9//3//f/97mkqSJbQpf2f/e/97/3/de/9//3//f/9//3//f/9//3//f/9//3//f/9//3//f/9//3//f/9//3//f/9//3//f/9//3//f/9//3//f/9//3//f/9//3/+f/5//n//f/9//3//f/9/kjFwLRtb/3v/f/9//3//f/9//3//f/9//3//f/9//3//f/9//3//f/9//3//f/9//3//f/9//3//f/9//3//f/9//3//f/9//3//f/9//3//f/9//3//f/9//3//f/9//3//f/9//3//f/9//3//fwAA/3//f/9//3//f/9//3//f/9//3//f/9//3//f/9//3//f/9//3//f/9//3//f/9//3//f/9//3//f/9//3//f/9//3//f/9//3//f/9//3//f/9//3//f/9//3//f/9//3//f/9//3//f/9//3//f/9//3//f/9//3//f/9//3//f/9//3//f/9//3//f/9//3//f/9//3//f/9//3//f/9//3//f/9//3//f/9//3+/b5lKHVv/e/97/3v/f91//3//f/9//3//f/9//3//f/9//3//f/9//3//f/9//3//f/9//3//f/9//3//f/9//3//f/9//3//f/9//3//f/9//3//f/9//X/+f/5//3//e/9/33s2RjRCGl/fd/9//3//f/9//3//f/9//3//f/9//3//f/9//3//f/9//3//f/9//3//f/9//3//f/9//3//f/9//3//f/9//3//f/9//3//f/9//3//f/9//3//f/9//3//f/9//3//f/9//3//f/9/AAD/f/9//3//f/9//3//f/9//3//f/9//3//f/9//3//f/9//3//f/9//3//f/9//3//f/9//3//f/9//3//f/9//3//f/9//3//f/9//3//f/9//3//f/9//3//f/9//3//f/9//3//f/9//3//f/9//3//f/9//3//f/9//3//f/9//3//f/9//3//f/9//3//f/9//3//f/9//3//f/9//3//f/9//3//f/9//3//f/9//3f/f/97/3//f95//3//f/9//3//f/9//3//f/9//3//f/9//3//f/9//3//f/9//3//f/9//3//f/9//3//f/9//3//f/9//3//f/9//3//f/9//3/+f/5//3//f/9/33v/f15rv3P/e/9//3//f/9//3//f/9//3//f/9//3//f/9//3//f/9//3//f/9//3//f/9//3//f/9//3//f/9//3//f/9//3//f/9//3//f/9//3//f/9//3//f/9//3//f/9//3//f/9//3//f/9//38AAP9//3//f/9//3//f/9//3//f/9//3//f/9//3//f/9//3//f/9//3//f/9//3//f/9//3//f/9//3//f/9//3//f/9//3//f/9//3//f/9//3//f/9//3//f/9//3//f/9//3//f/9//3//f/9//3//f/9//3//f/9//3//f/9//3//f/9//3//f/9//3//f/9//3//f/9//3//f/9//3//f/9//3//f/9//3//f/9//3v/f/97/3f/e/9/vHv/f/9//3//f/9//3//f/9//3//f/9//3//f/9//3//f/9//3//f/9//3//f/9//3//f/9//3//f/9//3//f/9//3//f/9//3//f/5//n/+f/9//3//e/9//3v/f/9//3/+e/9//3//f/9//3//f/9//3//f/9//3//f/9//3//f/9//3//f/9//3//f/9//3//f/9//3//f/9//3//f/9//3//f/9//3//f/9//3//f/9//3//f/9//3//f/9//3//f/9//3//fwAA/3//f/9//3//f/9//3//f/9//3//f/9//3//f/9//3//f/9//3//f/9//3//f/9//3//f/9//3//f/9//3//f/9//3//f/9//3//f/9//3//f/9//3//f/9//3//f/9//3//f/9//3//f/9//3//f/9//3//f/9//3//f/9//3//f/9//3//f/9//3//f/9//3//f/9//3//f/9//3//f/9//3//f/9//3/+f/9//3//f/9//3//f/97/3//f91//3//f/9//3//f/9//3//f/9//3//f/9//3//f/9//3//f/9//3//f/9//3//f/9//3//f/9//3//f/9//3//f/9//3//f/9//3//f/9//3//f/9//3//f/9//3//f/9//3//f/9//3//f/9//3//f/9//3//f/9//3//f/9//3//f/9//3//f/9//3//f/9//3//f/9//3//f/9//3//f/9//3//f/9//3//f/9//3//f/9//3//f/9//3//f/9//3//f/9/AAD/f/9//3//f/9//3//f/9//3//f/9//3//f/9//3//f/9//3//f/9//3//f/9//3//f/9//3//f/9//3//f/9//3//f/9//3//f/9//3//f/9//3//f/9//3//f/9//3//f/9//3//f/9//3//f/9//3//f/9//3//f/9//3//f/9//3//f/9//3//f/9//3//f/9//3//f/9//3//f/9//3//f/9//3/+f/5//n//f/5//3//f/9//3//f/9//3//f/9//3//f/9//3//f/9//3//f/9//3//f/9//3//f/9//3//f/9//3//f/9//3//f/9//3//f/9//3//f/9//3//f/9//3//f/9//3//f/9//3//f/9//3//f/9//3//f/9//3//f/9//3//f/9//3//f/9//3//f/9//3//f/9//3//f/9//3//f/9//3//f/9//3//f/9//3//f/9//3//f/9//3//f/9//3//f/9//3//f/9//3//f/9//3//f/9//38AAP9//3//f/9//3//f/9//3//f/9//3//f/9//3//f/9//3//f/9//3//f/9//3//f/9//3//f/9//3//f/9//3//f/9//3//f/9//3//f/9//3//f/9//3//f/9//3//f/9//3//f/9//3//f/9//3//f/9//3//f/9//3//f/9//3//f/9//3//f/9//3//f/9//3//f/9//3//f/9//3//f/9//3//f/9//n//f/5//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AAD/f/9//3//f/9//3//f/9//3//f/9//3//f/9//3//f/9//3//f/9//3//f/9//3//f/9//3//f/9//3//f/9//3//f/9//3//f/9//3//f/9//3//f/9//3//f/9//3//f/9//3//f/9//3//f/9//3//f/9//3//f/9//3//f/9//3//f/9//3//f/9//3//f/9//3//f/9//3//f/9//n//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AABMAAAAZAAAAAAAAAAAAAAAXQAAADwAAAAAAAAAAAAAAF4AAAA9AAAAKQCqAAAAAAAAAAAAAACAPwAAAAAAAAAAAACAPwAAAAAAAAAAAAAAAAAAAAAAAAAAAAAAAAAAAAAAAAAAIgAAAAwAAAD/////RgAAABwAAAAQAAAARU1GKwJAAAAMAAAAAAAAAA4AAAAUAAAAAAAAABAAAAAUAAAA</SignatureImage>
          <SignatureComments/>
          <WindowsVersion>6.1</WindowsVersion>
          <OfficeVersion>15.0</OfficeVersion>
          <ApplicationVersion>15.0</ApplicationVersion>
          <Monitors>2</Monitors>
          <HorizontalResolution>1600</HorizontalResolution>
          <VerticalResolution>900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2016-05-31T19:32:09Z</xd:SigningTime>
          <xd:SigningCertificate>
            <xd:Cert>
              <xd:CertDigest>
                <DigestMethod Algorithm="http://www.w3.org/2001/04/xmlenc#sha256"/>
                <DigestValue>BuUH34ouYCJHKmg9O8wLRFxBJV9vWu52tgqEyt/azJE=</DigestValue>
              </xd:CertDigest>
              <xd:IssuerSerial>
                <X509IssuerName>E=e-sign@e-sign.cl, CN=E-Sign Firma Electronica Avanzada para Estado de Chile CA, OU=Class 2 Managed PKI Individual Subscriber CA, OU=Symantec Trust Network, O=E-Sign S.A., C=CL</X509IssuerName>
                <X509SerialNumber>14373572425741934769254306572671123818</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sFAAOCAQEAjBVHQHSycp7P/f9tScc8toOxGh3Qq8aWeupIj+xg1B4QsJYKi2JtMo9duGHMb1hd1wjBCTtRbN16T2+4k940JYHEmlYwVGuOc4xjWr1Cr6Onf/CqiXKlrQEGICfBoPj8S9kVeQGoZpoC71MTAezVUpFqxOTy9Cz3zh5qMgYs5+yqaG8wJ+ID3GXkFtpkSyua0X2xCUxYIUvt3sJWwbvLXjEMgLFi25ivoSKn0Ts1nTXUA5cuWMM/d+/UZK2QiKKh0dTxT9LI1bstHohc8mO0tMdLZ0ho6YP4ujn3FYaGPYfGA8bfJVxx7nvi7fZpfFo9um2mca3HQKaRhyUgrpDfjA==</xd:EncapsulatedX509Certificate>
            <xd:EncapsulatedX509Certificate>MIIFbjCCBFagAwIBAgIQZGXCiDW5TD3V0qsgbXNl/zANBgkqhkiG9w0BAQs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a0wggGpMA8GA1UdEwEB/wQFMAMBAf8wGAYDVR0gBBEwDzANBgtghkgBhvhFAQcXAj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vBgNVHR8EKDAmMCSgIqAghh5odHRwOi8vcy5zeW1jYi5jb20vcGNhMi1nMy5jcmwwDQYJKoZIhvcNAQELBQADggEBACDnxDrexnzDbfZPayaD9pJJRqc2lsj997bxBdrb2E6MRLAc8DnnmBT6ajkDzzDVZovFN1R6JJ58N6OIBEuzdXAbPHwhRuvrhG26L2io1w+rCqOLA+0K1Q+Lf/APkGGmH7XNk/L2KkTB5XJO/79xBXU/vJ+isHjxmIYbkkIqDxT+nJGUxvEhVJFYKU6dNDIVcWPRaFtPiZGNbe6RTBgDqz/IPTr1opDD/Lc8LpjDF+UkexYiXFyyubolvb+5OlkiG0Wmt5Oyu5WGQO4gRo1+2Ok7S4rOXEAjFiDqCjAdiG5d4T9A18LgXSPFClzOFPJ3EPHNjsgHx8+EPNdOkE3ZUPQ=</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P8AAAB/AAAAAAAAAAAAAABAIwAAqxEAACBFTUYAAAEAtN0AAMsAAAAFAAAAAAAAAAAAAAAAAAAAQAYAAIQDAAA0AgAAPgEAAAAAAAAAAAAAAAAAANycCAA82A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LJ3xC2Odh6mgGkYS4Bp//8AAAAAWXd+WgAAGJthAAwAAAAAAAAAEE1uAGyaYQBQ81p3AAAAAAAAQ2hhclVwcGVyVwCMbgBAjm4A8EL5B9CVbgDEmmEAgAHSdQ5czXXgW811xJphAGQBAACBYth1gWLYdcBZewAACAAAAAIAAAAAAADkmmEAFmrYdQAAAAAAAAAAHpxhAAkAAAAMnGEACQAAAAAAAAAAAAAADJxhABybYQDi6td1AAAAAAACAAAAAGEACQAAAAycYQAJAAAATBLZdQAAAAAAAAAADJxhAAkAAAAAAAAASJthAIou13UAAAAAAAIAAAycYQAJAAAAZHYACAAAAAAlAAAADAAAAAEAAAAYAAAADAAAAAAAAAISAAAADAAAAAEAAAAeAAAAGAAAAL0AAAAEAAAA9wAAABEAAAAlAAAADAAAAAEAAABUAAAAiAAAAL4AAAAEAAAA9QAAABAAAAABAAAAAAANQlVVDUK+AAAABAAAAAoAAABMAAAAAAAAAAAAAAAAAAAA//////////9gAAAAMwAxAC0AMAA1AC0AMgAwADEANgAGAAAABgAAAAQAAAAGAAAABgAAAAQAAAAGAAAABgAAAAYAAAAGAAAASwAAAEAAAAAwAAAABQAAACAAAAABAAAAAQAAABAAAAAAAAAAAAAAAAABAACAAAAAAAAAAAAAAAAAAQAAgAAAAFIAAABwAQAAAgAAABAAAAAHAAAAAAAAAAAAAAC8AgAAAAAAAAECAiJTAHkAcwB0AGUAbQAAABMAoPj///IBAAAAAAAA/Iu7BoD4//8IAFh++/b//wAAAAAAAAAA4Iu7BoD4/////wAAAABhAPVxtncIZGEA9XG2d3RlXgH+////jOOxd/LgsXdsMS4NuAhxALAvLg2YXWEAFmrYdQAAAAAAAAAAzF5hAAYAAADAXmEABgAAAAAAAAAAAAAAxC8uDYCvDw3ELy4NAAAAAICvDw3oXWEAgWLYdYFi2HUAAAAAAAgAAAACAAAAAAAA8F1hABZq2HUAAAAAAAAAACZfYQAHAAAAGF9hAAcAAAAAAAAAAAAAABhfYQAoXmEA4urXdQAAAAAAAgAAAABhAAcAAAAYX2EABwAAAEwS2XUAAAAAAAAAABhfYQAHAAAAAAAAAFReYQCKLtd1AAAAAAACAAAYX2E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LJ3wOqOdgAAAAAAAG4AsNlRCwEAAAA4DRgNAAAAAHBZUwsDAAAAtCpkaCBSUwsAAAAAcFlTC+OFMmgDAAAAAgAAAAAAAABYAAAAaM1jaFBdYQApXs11AABuAA5czXXgW811eF1hAGQBAACBYth1gWLYdajPHA0ACAAAAAIAAAAAAACYXWEAFmrYdQAAAAAAAAAAzF5hAAYAAADAXmEABgAAAAAAAAAAAAAAwF5hANBdYQDi6td1AAAAAAACAAAAAGEABgAAAMBeYQAGAAAATBLZdQAAAAAAAAAAwF5hAAYAAAAAAAAA/F1hAIou13UAAAAAAAIAAMBeYQAGAAAAZHYACAAAAAAlAAAADAAAAAMAAAAYAAAADAAAAAAAAAISAAAADAAAAAEAAAAWAAAADAAAAAgAAABUAAAAVAAAAAoAAAAnAAAAHgAAAEoAAAABAAAAAAANQlVVDUIKAAAASwAAAAEAAABMAAAABAAAAAkAAAAnAAAAIAAAAEsAAABQAAAAWAB9Px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BBkQT8AAAAAAAAAAC0rQT8AACRCAADIQSQAAAAkAAAAEGRBPwAAAAAAAAAALStBPwAAJEIAAMhBBAAAAHMAAAAMAAAAAAAAAA0AAAAQAAAAKQAAABkAAABSAAAAcAEAAAQAAAAQAAAABwAAAAAAAAAAAAAAvAIAAAAAAAAHAgIiUwB5AHMAdABlAG0AAAATAKD4///yAQAAAAAAAPyLuwaA+P//CABYfvv2//8AAAAAAAAAAOCLuwaA+P////8AAAAAvwAGAAAAAAAAABS9ylRIvcpUPo4+aOAzxxwAAAAA+xIh6yIAigEgDQSE1HFhAKhxYQBwUFMLIA0EhGh0YQANjz5oIA0EhAAAAACQUfIH2BP0A1RzYQBY2GNomNPuAwAAAABY2GNoIA0AAHjT7gMQAAAAAAAAAAcAAAB40+4DAAAAAAAAAADccWEA4nkyaCAAAAD/////AAAAAAAAAAAPAAAAAAAAADAAAAABAAAAAQAAAA0AAAANAAAAEAAAAAAAAACQUfIH2BP0AwEIAQD/////8xMKL5xyYQCccmEA0Hg+aAAAAADgDXUUAAAAAAEAAAAAAAAAWHJhAC8wznVkdgAIAAAAACUAAAAMAAAABAAAAEYAAAAoAAAAHAAAAEdESUMCAAAAAAAAAAAAAABeAAAAPQAAAAAAAAAhAAAACAAAAGIAAAAMAAAAAQAAABUAAAAMAAAABAAAABUAAAAMAAAABAAAAFEAAAD0wAAAKQAAABkAAABuAAAARQAAAAAAAAAAAAAAAAAAAAAAAADCAAAAfwAAAFAAAAAoAAAAeAAAAHzAAAAAAAAAIADMAF0AAAA8AAAAKAAAAMIAAAB/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n//f/9//3//e7xOe0ZfY/9//3//f/9//n//f/9//3//f/9//3//f/9//3//f/9//3//f/9//3//f/9//3//f/9//3//f/9//3//f/9//3//f/9//3//f/9//3//f/9//3//f/9//3//f/9//3//f/9//3//f/9//3//f/9//3//f/9//3//f/9//3//f/9//3//f/9//3//f/9//3//f/9//3//f/9//3//f/9//3//f/9//3//f/9//3//f/9//3//f/9//3//f/9//3//f/9//3//f/9//3//f/9//3//f/9//3//f/9//3//f/9//3//f/9//3//f/9//3//f/9//3//f/9//3//f/9//3//f/9//3//f/9//3//f/9//3//f/9//3//f/9//3//f/9//3//f/9//3//f/9//3//f/9//3//f/9//3//f/9//3//f/9//3//f/9//3//f/9//3//f/9//3//f/9//n/+f/9//3//e/9//3//f/9//n/+f/9//3//f/97f2czHTMdvE7fc/97/3/9f/5//n//f/9//3//f/9//3//f/9//3//f/9//3//f/9//3//f/9//3//f/9//3//f/9//3//f/9//3//f/9//3//f/9//3//f/9//3//f/9//3//f/9//3//f/9//3//f/9//3//f/9//3//f/9//3//f/9//3//f/9//3//f/9//3//f/9//3//f/9//3//f/9//3//f/9//3//f/9//3//f/9//3//f/9//3//f/9//3//f/9//3//f/9//3//f/9//3//f/9//3//f/9//3//f/9//3//f/9//3//f/9//3//f/9//3//f/9//3//f/9//3//f/9//3//f/9//3//f/9//3//f/9//3//f/9//3//f/9//3//f/9//3//f/9//3//f/9//3//f/9//3//f/9//3//f/9//3//f/9//3//f/9//3//f/9//3//f/9//3//f/9//n//f/9//3//f/9//3//f/5//n//f/9//3//e3lKlilUHX9n/3v/f/5//n/9f/9//3//f/9//3//f/9//3//f/9//3//f/9//3//f/9//3//f/9//3//f/9//3//f/9//3//f/9//3//f/9//3//f/9//3//f/9//3//f/9//3//f/9//3//f/9//3//f/9//3//f/9//3//f/9//3//f/9//3//f/9//3//f/9//3//f/9//3//f/9//3//f/9//3//f/9//3//f/9//3//f/9//3//f/9//3//f/9//3//f/9//3//f/9//3//f/9//3//f/9//3//f/9//3//f/9//3//f/9//3//f/9//3//f/9//3//f/9//3//f/9//3//f/9//3//f/9//3//f/9//3//f/9//3//f/9//3//f/9//3//f/9//3//f/9//3//f/9//3//f/9//3//f/9//3//f/9//3//f/9//3//f/9//3//f/9//3//f/9//3/+f/9//3//f/9//3//f/9//n//f91//3//f/9/33PUMZUpUyG/b/9//3//f/1//n//f/9//3//f/9//3/+f/9//3//f/9//3//f/9//3//f/9//3//f/9//3//f/9//3//f/9//3//f/9//3//f/9//3//f/9//3//f/9//3//f/9//3//f/9//3//f/9//3//f/9//3//f/9//3//f/9//3//f/9//3//f/9//3//f/9//3//f/9//3//f/9//3//f/9//3//f/9//3//f/9//3//f/9//3//f/9//3//f/9//3//f/9//3//f/9//3//f/9//3//f/9//3//f/9//3//f/9//3//f/9//3//f/9//3//f/9//3//f/9//3//f/9//3//f/9//3//f/9//3//f/9//3//f/9//3//f/9//3//f/9//3//f/9//3//f/9//3//f/9//3//f/9//3//f/9//3//f/9//3//f/9//3//f/9//3//f/9//3//f/9//3//f/9//3//f/9//3//f/9//n/9f/9//3//f79zcSV0JXMh/3f/e/9//n/+f/5//3//f/9//3//f/9//3//f/9//3//f/9//3//f/9//3//f/9//3//f/9//3//f/9//3//f/9//3//f/9//3//f/9//3//f/9//3//f/9//3//f/9//3//f/9//3//f/9//3//f/9//3//f/9//3//f/9//3//f/9//3//f/9//3//f/9//3//f/9//3//f/9//3//f/9//3//f/9//3//f/9//3//f/9//3//f/9//3//f/9//3//f/9//3//f/9//3//f/9//3//f/9//3//f/9//3//f/9//3//f/9//3//f/9//3//f/9//3//f/9//3//f/9//3//f/9//3//f/9//3//f/9//3//f/9//3//f/9//3//f/9//3//f/9//3//f/9//3//f/9//3//f/9//3//f/9//3//f/9//3//f/9//3//f/9//3//f/9//3//f/5//3//f/9//3//f/9//3//f/9/3n//f/9//39fZ1EhcyEYOv97/3//f/9/3X/+f/5//3//f/9//3//f/9//3//f/9//3//f/9//3//f/9//3//f/9//3//f/9//3//f/9//3//f/9//3//f/9//3//f/9//3//f/9//3//f/9//3//f/9//3//f/9//3//f/9//3//f/9//3//f/9//3//f/9//3//f/9//3//f/9//3//f/9//3//f/9//3//f/9//3//f/9//3//f/9//3//f/9//3//f/9//3//f/9//3//f/9//3//f/9//3//f/9//3//f/9//3//f/9//3//f/9//3//f/9//3//f/9//3//f/9//3//f/9//3//f/9//3//f/9//3//f/9//3//f/9//3//f/9//3//f/9//3//f/9//3//f/9//3//f/9//3//f/9//3//f/9//3//f/9//3//f/9//3//f/9//3//f/9//3//f/9//3//f/9//3//f/9//3//f/9//3//f/9//3//f/9//3//f/97HltRITAZeUb/f/9//3//f/9//n//f/9//3//f/9//3//f/9//3//f/9//3//f/9//3//f/9//3//f/9//3//f/9//3//f/9//3//f/9//3//f/9//3//f/9//3//f/9//3//f/9//3//f/9//3//f/9//3//f/9//3//f/9//3//f/9//3//f/9//3//f/9//3//f/9//3//f/9//3//f/9//3//f/9//3//f/9//3//f/9//3//f/9//3//f/9//3//f/9//3//f/9//3//f/9//3//f/9//3//f/9//3//f/9//3//f/9//3//f/9//3//f/9//3//f/9//3//f/9//3//f/9//3//f/9//3//f/9//3//f/9//3//f/9//3//f/9//3//f/9//3//f/9//3//f/9//3//f/9//3//f/9//3//f/9//3//f/9//3//f/9//3//f/9//3//f/9//3//f/9//3//f/9//3//f/9//3//f/5//3//f/9//3//e7xKUh1RIT5f/3v/f/9//3/+f/9//3//f/9//3//f/9//3//f/9//3//f/9//3//f/9//3//f/9//3//f/9//3//f/9//3//f/9//3//f/9//3//f/9//3//f/9//3//f/9//3//f/9//3//f/9//3//f/9//3//f/9//3//f/9//3//f/9//3//f/9//3//f/9//3//f/9//3//f/9//3//f/9//3//f/9//3//f/9//3//f/9//3//f/9//3//f/9//3//f/9//3//f/9//3//f/9//3//f/9//3//f/9//3//f/9//3//f/9//3//f/9//3//f/9//3//f/9//3//f/9//3//f/9//3//f/9//3//f/9//3//f/9//3//f/9//3//f/9//3//f/9//3//f/9//3//f/9//3//f/9//3//f/9//3//f/9//3//f/9//3//f/9//3//f/9//3//f/9//3//f/9//3//f/9//3//f/9//3//f/9//3//f/9//3vWMXMhkinfc/9//3//f99//3/+f/9//3//f/9//3//f/9//3//f/9//3//f/9//3//f/9//3//f/9//3//f/9//3//f/9//3//f/9//3//f/9//3//f/9//3//f/9//3//f/9//3//f/9//3//f/9//3//f/9//3//f/9//3//f/9//3//f/9//3//f/9//3//f/9//3//f/9//3//f/9//3//f/9//3//f/9//3//f/9//3//f/9//3//f/9//3//f/9//3//f/9//3//f/9//3//f/9//3//f/9//3//f/9//3//f/9//3//f/9//3//f/9//3//f/9//3//f/9//3//f/9//3//f/9//3//f/9//3//f/9//3//f/9//3//f/9//3//f/9//3//f/9//3//f/9//3//f/9//3//f/9//3//f/9//3//f/9//3//f/9//3//f/9//3//f/9//3//f/9//3//f/9//3//f/9//3//f/9//n//f/9//3//e/9zUx1zHRU6/3v/f/9//3/ff/9//3//f/9//3//f/9//3//f/9//3//f/9//3//f/9//3//f/9//3//f/9//3//f/9//3//f/9//3//f/9//3//f/9//3//f/9//3//f/9//3//f/9//3//f/9//3//f/9//3//f/9//3//f/9//3//f/9//3//f/9//3//f/9//3//f/9//3//f/9//3//f/9//3//f/9//3//f/9//3//f/9//3//f/9//3//f/9//3//f/9//3//f/9//3//f/9//3//f/9//3//f/9//3//f/9//3//f/9//3//f/9//3//f/9//3//f/9//3//f/9//3//f/9//3//f/9//3//f/9//3//f/9//3//f/9//3//f/9//3//f/9//3//f/9//3//f/9//3//f/9//3//f/9//3//f/9//3//f/9//3//f/9//3//f/9//3//f/9//3//f/9//3//f/9//3//f/9//3//f/9//n//f/9//3dfXzIVUhn7Vv9//3//f/9/33//f/9//3//f/9//3//f/9//3//f/9//3//f/9//3//f/9//3//f/9//3//f/9//3//f/9//3//f/9//3//f/9//3//f/9//3//f/9//3//f/9//3//f/9//3//f/9//3//f/9//3//f/9//3//f/9//3//f/9//3//f/9//3//f/9//3//f/9//3//f/9//3//f/9//3//f/9//3//f/9//3//f/9//3//f/9//3//f/9//3//f/9//3//f/9//3//f/9//3//f/9//3//f/9//3//f/9//3//f/9//3//f/9//3//f/9//3//f/9//3//f/9//3//f/9//3//f/9//3//f/9//3//f/9//3//f/9//3//f/9//3//f/9//3//f/9//3//f/9//3//f/9//3//f/9//3//f/9//3//f/9//3//f/9//3//f/9//3//f/9//3//f/9//3//f/9//3//f/9//3/+f/5//3//f99ze0ITFTMZf2f/f/97/3//f/9//3//f/9//3//f/9//3//f/9//3//f/9//3//f/9//3//f/9//3//f/9//3//f/9//3//f/9//3//f/9//3//f/9//3//f/9//3//f/9//3//f/9//3//f/9//3//f/9//3//f/9//3//f/9//3//f/9//3//f/9//3//f/9//3//f/9//3//f/9//3//f/9//3//f/9//3//f/9//3//f/9//3//f/9//3//f/9//3//f/9//3//f/9//3//f/9//3//f/9//3//f/9//3//f/9//3//f/9//3//f/9//3//f/9//3//f/9//3//f/9//3//f/9//3//f/9//3//f/9//3//f/9//3//f/9//3//f/9//3//f/9//3//f/9//3//f/9//3//f/9//3//f/9//3//f/9//3//f/9//3//f/9//3//f/9//3//f/9//3//f/9//3//f/9//3//f/9//3//f/9//3//f/9//3v/c5UldhkyFf93/3//f/9//3//f/9//3//f/9//3//f/9//3//f/9//3//f/9//3//f/9//3//f/9//3//f/9//3//f/9//3//f/9//3//f/9//3//f/9//3//f/9//3//f/9//3//f/9//3//f/9//3//f/9//3//f/9//3//f/9//3//f/9//3//f/9//3//f/9//3//f/9//3//f/9//3//f/9//3//f/9//3//f/9//3//f/9//3//f/9//3//f/9//3//f/9//3//f/9//3//f/9//3//f/9//3//f/9//3//f/9//3//f/9//3//f/9//3//f/9//3//f/9//3//f/9//3//f/9//3//f/9//3//f/9//3//f/9//3//f/9//3//f/9//3//f/9//3//f/9//3//f/9//3//f/9//3//f/9//3//f/9//3//f/9//3//f/9//3//f/9//3//f/9//3//f/9//3//f/9//3//f/9//3//f91//3//f/9/X2MyGVYZtiX/d/9//3//f/9//3/ff/9//3//f/9//3//f/9//3//f/9//3//f/9//3//f/9//3//f/9//3//f/9//3//f/9//3//f/9//3//f/9//3//f/9//3//f/9//3//f/9//3//f/9//3//f/9//3//f/9//3//f/9//3//f/9//3//f/9//3//f/9//3//f/9//3//f/9//3//f/9//3//f/9//3//f/9//3//f/9//3//f/9//3//f/9//3//f/9//3//f/9//3//f/9//3//f/9//3//f/9//3//f/9//3//f/9//3//f/9//3//f/9//3//f/9//3//f/9//3//f/9//3//f/9//3//f/9//3//f/9//3//f/9//3//f/9//3//f/9//3//f/9//3//f/9//3//f/9//3//f/9//3//f/9//3//f/9//3//f/9//3//f/9//3//f/9//3//f/9//3//f/9//3//f/9//3//f/9//3/+f/9//3//f3lGUxlWGb9G/3v/f/9//3//f/9//3//f/9//3//f/9//3//f/9//3//f/9//3//f/9//3//f/9//3//f/9//3//f/9//3//f/9//3//f/9//3//f/9//3//f/9//3//f/9//3//f/9//3//f/9//3//f/9//3//f/9//3//f/9//3//f/9//3//f/9//3//f/9//3//f/9//3//f/9//3//f/9//3//f/9//3//f/9//3//f/9//3//f/9//3//f/9//3//f/9//3//f/9//3//f/9//3//f/9//3//f/9//3//f/9//3//f/9//3//f/9//3//f/9//3//f/9//3//f/9//3//f/9//3//f/9//3//f/9//3//f/9//3//f/9//3//f/9//3v/f/9//3//e/9//3//f/9//3//f/9//3//f/9//3//e/9//3//f/9//3//f/9//3//f/9//3//f/9//3//f/9//3//f/9//3//f/9//3//f/9//n//f/9//3tTJZclNBW/a/97/3//f/9/33//f/9//3//f/9//nv/f/9//3//f/9//3//f/9//3//f/9//3//f/9//3//f/9//3//f/9//3//f/9//3//f/9//3//f/9//3//f/9//3//f/9//3//f/9//3//f/9//3//f/9//3//f/9//3//f/9//3//f/9//3//f/97/3//f/9//3v/f/9//3//f/9//3//f/9//3//f/9//3//f/9//3//f/9//3//f/9//3//f/9//3//f/9//3//f/9//3//f/9//3//f/9//3//f/9//3//f/9//3//f/9//3//f/9//3//f/9//3//f/9//3//f/9//3//f/9//3//f997/3//f/9/nXP/f/97/3v/f/57/3f/b/9z/3P/e/93/3f/d/97/3v/e/97/3v/e/97/3f/e/93/3f/d/97/3v/e/97/3v/d/97/3f/e/97/3v/e/97/3v/f/9//3v/f/9//Xv+e/93/3v/f/5//H//f993FSFZJRk2/3P/f/9//3//f/9//3//f/9//3/+e/57/nv/f/9/33/ff/9//n//f/9//3//f/9//3//f/9//3//f/9//n/+f/5//3//f/9//3//f/97/3//f/9//3v/e/97/3//f/9//3v/f/9//3//e/9//3//f/9//3//e/97/3v/f/97/3vfc39n31I/X59Kv04fW79Of2f/c/97/3vfd/9//3/+f/5//3//f/9//3//f/9//3//f/9//3//f/9//3//f/9//3//f/9//3//f/9//3//f/9//3//f/9//3//f/9//3//f/9//3//f/9//3//f/9//3//f/9//3//f/9//3//f/9//3//f/9//3/ee/9//n//f/9//3//f/93vWu9a3xfPFPcRr5Ge0J7QltCekJ3QpdGekabSphGmEp7RpxGeUKZRplCmkZ6RppKukrbUvtSHFc8V11bfmOeY55nv2u/b99z33f/e/97/3e+b/5z/3f/d/93/3f/e/93/3u8ThgdOR0fU/9333P/e/97/3//f/9//3v/d/93/3f/d/97/3v/f/9//3//e/9//3v/f/97/3//e/9//3v/f/97/3//e/9//3v/f/93/3v/e/97/3v/e/97/3v/e/97/3v/e/97/3v/e/97/3f/e/97/3v/e/97/3f/c99vv2tfYx1bukpXPtMtkiV0JVQhmCl3IVghmSUTFZMlNDY6V/93/3/fe9973nv/f/9//3//f/9//3//f/9//3//f/9//3//f/9//3//f/9//3//f/9//3//f/9//3//f/9//3//f/9//3//f/9//3//f/9//3//f/9//3//f/9//3//f/9//3//f/9//3//f/9//3//f/9//n//f/9/33//f/9iflLYOZMtkimSKVEhdSWXKZUpdCV1KXMpsS2RKZQtlC2yLZItlS10KZIpcSWSKXEl0zGyLbItkSmRKXElkiVxIZMpcyWTKXQplS2VMZYxlS1TKZUt+DnXMbQtlCXZMRs2+DEYMp1GVh1aGTkR/0a8Pv1OHlM/Wx9XP19/Z79rn2ffa79n32ffZ99v32/fc79v/3P/c/9z/3P/d/9z/3v/d/93/3P/d/9z/3P/c/9z/3P/e/93/3v/d/97/3ffd79z33O/b79vf2t/Zx5f/Vq8Ut5S307fUr5KnUZbPjo6+TGWJXUhdSFUHXUddiGXJZYlcyVSIVQhMx1THXMhkyWTIVEdsyn/d/97/3//f/9//3//f/9//3//f/9//3//f/9//3//f/9//3//f/9//3//f/9//3//f/9//3//f/9//3//f/9//3//f/9//3//f/9//3//f/9//3//f/9//3//f/9//3//f/9//3//f/9//3//f/9//n//f/5//3//f99/H2f6QVYttzU5Rv5aH18/Yz9nv3Ofb79zn2+/c79z33e/c79zv3Pfc59zn3Ofb79vn2+fb79vv2+fa59rn2ufa39nf2c/Xx9f/1r/Wt9a316/Vp5WWUo5RvpBHEI7Pjs++zXaLfwxXTraKTYV9wxYERgmkRGRGbIhkiFyITEdMR1RHXMlsyWzJbIhsiWyJbMpkiWSKbQptCmTJbQlkyW0KZQltSnWLfYx1S32LdUt9jHVLdYx9jXWNbQttTG1MdUxlC2ULVIlciVSJXMpcymTKXIlciVTIXMhUx1TIXMhlCV1JZUp+TEZNhk2Oz59Qv9SX1+fa59v/3vfc/93/2+fY15XmkJ1IREZf2ffd/9//n//f95//3//f/9//3//f/9//3//f/9//3//f/9//3//f/9//3//f/9//3//f/9//3//f/9//3//f/9//3//f/9//3//f/9//3//f/9//3//f/9//3//f/9//3//f/9//3//f/9//3//f/9//3//f/9//3//f9Q5kzFfa793/3//f/9/33vfe797/3//e/9//3//f/9//3//e/9//3//f/9//3//f/9//3v/e/97/3v/e/97/3v/f/97/3//e/9733f/f/9/33+/e/9//3//f99//3//e/9733Ofa39jXDq5JZkdfTb/X/9r/2vfZ99v/3Pfd39rX2dfZxxf+lYaV/lSGVf4VvhW2VL9Wt1W3FKbTrtOmkqaSnlGNj4WOhc+FjoXPhY6Fz4WOnlGV0I3Qjc+eEZ5RplKeEbbUrtS3FL8Vj9fX2N/Z39nv2+ea59vn2/fc/93/3//e/97/3v/f/97/3//f/9//3//f/9/33P/c/93/3f/d59jlyUTFZ9r/3v/f/1//3//f/9//3//f/9//3//f/9//3//f/9//3//f/9//3//f/9//3//f/9//3//f/9//3//f/9//3//f/9//3//f/9//3//f/9//3//f/9//3//f/9//3//f/9//3//f/9//n//f/9//3/ff/9//3//f/9//3+vLTQ+/3v/f/9/3nvdd/9//3//f/9//3//f/9//3//f/9//3//f/9//3//f/9//3//f/9//3//f/9//3//e/97/3v/e/97/3//e/9//3//f/9//3/+f/9/v3vff997n2/eUls+lSGWITURFAk2DdkhXUv/Z/9z/3P/c/9//3//f99//3//f/9//3v/f/97/3/+f/9//3//f/9//3/fe/97/3v/e/97/3//f/9//3//f/9//3//e/9333P/d/93/3v/e/97/3v/e/93/3v/d/97/3v/f/9//3//f/9//3//f/9//3//f/9//3//f/9//3//f/9//3//f/9//3/+d/93v2dZOlUdliWfa/9//3/9f91//3//f/9//3//f/9//3//f/9//3//f/9//3//f/9//3//f/9//3//f/9//3//f/9//3//f/9//3//f/9//3//f/9//3//f/9//3//f/9//3//f/9//3//f/5//3//f/9//3//f/9//3//f/5//Hv+f/579VJZX/97/3v/f/9//3//f/9/3X/+f/1//3//f/9//3//f/97/3/+f/9//n/+f/1//n/+f/5//3v/f/97/3//f/9//3//f/9//3//f/9//n/+f/5//3v/e/97n2d7QnQhUxV1FZcVeA2cEVoJfA1XCXIJkBW/Y/9z/3//f99/33//f79//3//f/9//3//f/9//3//f/9//3//f/9//3//f/9//3//f/5//3//f/9//3//f/9//3//e/9//3//f/97/3//e/9//3v/f/97/3//e/9//3//f/9//3//f/9//3//f/9//3//f/9/33//f/9//3//f/9//3/9f/17/3f/d79n+DF0HXtC/3f/e/9//3/9f/1//3//f/9//3//f/9//3//f/9//3//f/9//3//f/9//3//f/9//3//f/9//3//f/9//3//f/9//3//f/9//3//f/9//3//f/9//3//f/9//3//f/9//3//f/5//3//f/9//3//f/9//3//f/57/nf/e/9z/3f/d/93/3v/f/9//3/+f/5//X/+f/5//3//f/9//3v/e/9//3//f/9//n/+f/5//3//f/9//3v/f/97/3//e/9//3//f/9//3//f/9//X/+f/93/2/9Uhg2Uh1RFbMdGCq/Oj8mnBGdEZsVPip0EbQdcBn7Uv97/3+/f/9/33//f/9//3//f/9//3//f/9//3//f/9//3//f/5//n/9f/1//X/+f/5//n//f/9//3//f/17/n/+f/9//n//f/5//3/+f/9//nv/f/5//3/+f/9//3//f/9//3//f/9//3//f/9//3//f/9//3//f/9//3//f/5//X/+f/93/3feUhEVUR1fX/97/3/fe/9/3H/9f/5//3//f/9//3//f/9//3//f/9//3//f/9//3//f/9//3//f/9//3//f/9//3//f/9//3//f/9//3//f/9//3//f/9//3//f/9//3//f/9//3//f/9//3//f/9//3//e/9//3//f/97/3//d/9zn2d/X19bv2v/c/9733f/f/9//n/bf/1//3//f/9733v/e/93n2u/b/97/3//f/9//3//f/57/3/+e/9//3+9c/9//3//f/9//3//f/9//3/ef/9//3//e79n1jFUITAd2UrfZ/9z/2+aHVoZeBn/Tv9vf2dTIZUhcxn/c/97/3/fe/9/3n//f/9//3//f/9//3//f/97/3//f/9//3//f/17/nv+e/9//nv+f/9//3//f/9//3//f/9//3//f/9//3//f/9//3//f/9//3//f/9//3//f/9//3v/f/9//3//f/9//3//f/5//3//f/9//n//f/5//3//f/9//3/fd95WdCVSHdtOn2f/e/9//3//f/1//H//f/9//3//f/9//3//f/9//3//f/9//3//f/9//3//f/9//3//f/9//3//f/9//3//f/9//3//f/9//3//f/9//3//f/9//3//f/9//3//f/9//3/ef/9//3//e/9//3//f993/3v/f39re0a1KXQhUxkSFXYhXD4/X/97/3//f/x//X/+f/9//3//f/97f2c4PlEh1THbTv93/3v/e997/3//f5xr/3//e/9//3//f71z/3//f/9//3//f/9//3//f/9//28WMvIQ2S2fa/9z/2//b19XuiFYFTQVHVP/e/9//1qVIXQZf1//d/93/3/+f/9//n//f/9//3vfd/97/3//f997/3//f/9//3v/f/97/3//e/53/3v/f/97/3//f/9//3//f/9//3//f/9//3//f/9//3//f/9//3//f/9//3//e/97/3v/f/97/3//e/9//3//f/57/3/+f/9//n/+f/5//3/fe997P2czIZQpFjq/a/97/3v/f99//3/9f/1//n//f/9//3//f/9//3//f/9//3//f/9//3//f/9//3//f/9//3//f/9//3//f/9//3//f/9//3//f/9//3//f/9//3//f/9//3//f/9//3//f/9//3//f/9//3//f99333PfcztGeC01IVYhmCl1IXUhdSEyFTIZ1zEfW/97/3/+f/x//n//e/9//3v/d3xGtSlRGTEZsyn/c/9z/3//e/9//3v/f79v33Pfd/paO2P/f/9//3/fe/9//n/ee/9//n//e3w62yEeLpkd/07fY/9r/2tdKroZuhlTDd9j/3f/f993lSVSGf1O/3v/f/17/X/ad/x7/Hv/f/9//3//f/9/3nvff/9//3//f/9//3//f/97/3//f/9//3//f/9//3/ff/9//3//f/9//3//f/9//3//f/9//3//f/9//3//f/9//3//f/9//3//f/9//3//f/9//3//f/9//3//f/9//3//f/9//3//YlYpVCWzMd9z/3//e/9//3//f/9//3/+f/9//3//f/9//3//f/9//3//f/9//3//f/9//3//f/9//3//f/9//3//f/9//3//f/9//3//f/9//3//f/9//3//f/9//3//f/9//3//f/9//3//f/9//3+/c993/3f/e/xStC11KZgtViVVIfk1/1Y/W7xKvU5zJVMhUiFfZ/93/3v9d/5//3//e/97/1Z0ITEV1ilSGXEdnmP/c/97/3//f/9/33ffUhg69zlQJS4hNELfd/9//3//f/9//3//f/57/3f8KRkJeRV3GTQRtyEZKn9TmBX9HfsdlRX/c/9733v/f1s+lCEWNv93/3f/f/5//n//f/9//3//f/9//3//f/9//3//f99//3//f/9//3//f/9//3//f/9/3n//f/9//3//f/9//3//f/9//3//f/9//3//f/9//3//f/9//3//f/9//3//f/9//3//f/9//3//f/9//3//f/9//3/ff/9//3//e/9eVilVKbY1n2//f/97/3v/e/9//n//f/9//3//f/9//3//f/9//3//f/9//3//f/9//3//f/9//3//f/9//3//f/9//3//f/9//3//f/9//3//f/9//3//f/9//3//f/9//3//f/9//3//f/9//3//f793/3//e99vkiVxHXEhciXVNf5a/3v/f/97/3f/e/93X2NzJZYtMyH/e79z/3v/f/5/3Xf/e5xGVB2UIZtCcyEvFXxf/3f/d/97/3//f39KOCH2GHcpli0RHVEp0zXfe/9/33v/f/9//3//f5tOeyUaFV0+GTZUIVYhVx04FdwhPy7bJZUd/3v/e99//3/fVnYhti3/e/9/33v/f/9/v3ffe/9//3//f99//3//f/9//3//f99//3//f/9//3//f/9//3//f99//3//f/9//3//f/9//3//f/9//3//f/9//3//f/9//3//f/9//3//f/9//3//f/9//3//f/9//3//f/9//3//f99//3//f/9/H1szIVUlGD6/c/9/33f/f/9//3//f/9//n//f/9//3//f/9//3//f/9//3//f/9//3//f/9//3//f/9//3//f/9//3//f/9//3//f/9//3//f/9//3//f/9//3//f/9//3//f/9//3//f/9//3//f/9/33v/f59vX2NQHdUpUhkWMj5f/3v/f/9733f/f/5//n//e/933lZUJVQlf2f/d/97/Xv+f953/3u2LVUhfEL/a3UdMBX5Tv9733P/f997X2tWJVkheSU+Qp9vX2cWPi4ll07/f/9//3/fe/9//3/WNXkl2y3fb/97f2s8QnkpWR2cHd4lmRkYLv93/3/ff/9/31I2GZclv2tfY71OGDoYOrcx+TlcRj9j33v/f/9/3n+9f/9//3/ff99//3//f79333vff/9//3//f/9//3//f/5//3//f/9//3//f/9//3//f/9//3//f/9//3//f/9//3//f/9//3//f/9//3//f/9//3//f/9/33//f/9//3//VhEZdCUYOr9v/3/fe/9//3//f/9//3/+f/9//3//f/9//3//f/9//3//f/9//3//f/9//3//f/9//3//f/9//3//f/9//3//f/9//3//f/9//3//f/9//3//f/9//3//f/9//3//f/9//3//f/9//3//f/9/n2+fa7QttCUwEf9O/2//e/97/3v/f/9//3/+f/5//3//f793VCmULX9j/3v+d/5//3//f9938xizEP9S/3OYJTMZ+1L/d/9//3//fxRClCl0IR9X32//d/97/3sxPrRO/nf/f/9/v3ffe993ky1SHV9f/3vcb/9/33OeRjcVfBlbEZkV3D7/d/17/3/fe39fdxGXFTwutx11FVYVeBmaHTcRFRF2IZtGn2f/f/9//3//f/9//3//f/93f2e6TvxW/Fafa/97/3//e/9//3//f/9//3//f/9//3//f/97/3//f/9//3//f/9//3//f/9//3//f/9//3//f/9//3//f/9//3//e/9//3v/dxxbdSG4JRY2/3f/f91z/3//f/9//3//f/5//3//f/9//3//f/9//3//f/9//3//f/9//3//f/9//3//f/9//3//f/9//3//f/9//3//f/9//3//f/9//3//f/9//3//f/9//3//f/9//3//f/9//3//f/9//3//f79zNz5yJZQlX1//b/93/3f/f/9//3//e/9//n//f997/3/ff1MpMiH9Vv93/3v/f/9//3u/czYdWB1/Y/9vNhlWIV5j/3f/e/97/3+yMVAd3Er/c/93/3v+c/53/3/+e/57/nv/f/97/38/Y1AhcR3/c/1v/nf/e79vFzaePpsdehGYET9P/2v+d/9//3s/T3cNdxG3GRIJlhm4JV02HDL7KXcdVBWUHXk+f1//d/9zPF8bV99v32/dSrQlURlQGZMle0a/b/97/3v/e/9//3//f/9//3//e/9733Pfc/97/3//e/9//3//f/9//3//f/9//3//f/1//n/+e/9//3f/f/97/3v/d/9z2k6SJVQdOjrfb/97/nv/f/9//3//f/9//3//f/9//3//f/97/3//f/9//3//f/9//3//f/9//3//f/9//3//f/9//3//f/9//3//f/9//3//f/9//3//f/9//3//f/9//3//f/9//3//f/5//3//f/9//3//f/9//3+aTnMpUyG+Tv97/3v/e/9//3//f/9//3/+f/5//n//f/9/33v5PXUtnE7/f/97/3//f/93P1u4IdEEn1//c9wxNiG/c/5/3nf/e59nUh1THT9f/3v/e/9//n/+e/9//3//f/57/3//f/93n2tQHfcp/2//b/93/3+ULRQ2/2ufW7cZdxG4Gf9z/3f/f/97vz6ZFVURcxlZPp9r/3v/f/9/33c/Xzg6liFVFZ02+SW3IXQdMRUyEfspVhVUFVIV1SkxGXkp31b/f/57/Xv+f/9/v3v/f/9//3+/b7ctMSH5Vv9//3v/f/9//3//f/1//3//f/9//n/8f/p7/X//f/9//3//e/97/3e+TnUhcx31OZ9v/3//e/9//3//f/9//3//f/9//3//f/9//3//f/9//3//f/9//3//f/9//3//f/9//3//f/9//3//f/9//3//f/9//3//f/9//3//f/9//3//f/9//3//f/9//3//f/9//n/+f/9//3//f/9//3//f79z1DERHVtGn3P/f/57/3//f/9//3//f/5//n/+f/9//nv/f9972Dk0Jb5S/3v/e/9//3//dxcylx3XIf9v/28WHRYlv3f9f/57/3cfUzMZlCW/b/93/nf8d/5//3//f99//3/+e/9//3v/e59rciEZLt9n/3P/e1tG1jmeZ/93n1+UFVYRVhEfU99v33P/d1UVmRlTFR5T/3vfd/9/33+bd/9//3u/b9kpeBl4EZkZVhWYIbghVhGaGXoZmB3/Rj9XGTb4HJsxn2v+e/17/Hf/f/9//3//f/93X2NXITUhuEr/f/97/3//f/9//n/+f99//3//f/57+nv6f/1//nvfe/9//3//e55OExkzFRc2fWv/f/9//3//f/9/3nv/f/9//3//f/9//3//f/9//3//f/9//3//f/9//3//f/9//3//f/9//3//f/9//3//f/9//3//f/9//3//f/9//3//f/9//3//f/9//3//f/9//3//f/9//n//f/9//3//f/9//38dXxAddCVfZ/9//3/+f/9//3//f/9//3//f/9//3//f/9//3v/f7YxNCH/Wv9//3v/f/9//3tRGXYdnT7/c19bOCW7Of9//n//f99v3U61JTAZ/3P/e/57/X/8f/9//3//f/9//3//f/97/3/fd9YxtSX/b/9zeEZSKbxW/3ffb79jlRm4HTURPDb/d/9/PV+2ITMRu0L/c/93/3//f/9//3//f/9/33N+PpodVw24GZw+H0//SpoZWBF4FZcZ/2f/c19fmy04IZ9v/3v/e/57/3//f/5//3//d95OVx1XIVg+/3f/f/9//3//f/9//3//f/9//3//f/5//H/+f/97/3+/c79zW0pVJVQhVzr/c/9//3//f/9//3//f/9//3//f/9//3//f/9//3//f/9//3//f/9//3//f/9//3//f/9//3//f/9//3//f/9//3//f/9//3//f/9//3//f/9//3//f/9//3//f/9//3//f/9//3/+f/9//3//f/9//3//e/97OD4yHTo+33P/e/9//n//f/9//3//f/9//3//f/9//3//e/9//3uVLREdf2f/d/97/nv/fx1bcyFTFX9b/2/cShUdn1Lfe/9//3v/c1o6dSFyHd9vnWf+c/57/Xv/f/9/33//f/9//3/ff/9/33ucTu4Qu0Y1Ok4hWUr/f/97/3cfU7Yhlx12GVUZ33P/e/M1ch3WKf9v/3e+b/9//3/ff/5//3//e99zlyVXGXcVX1PfZ/9zH097GTcRVhUSDb9f/3P/c9sxOCG/Uv9WfWP/e99//3/ce/9//3d7QlcdeCHXLf93/3v/f/9//3//f/9//3//f/97/3//f/13/3f/e/97X2eVMTMldil7Rv93/3v+e/9/3nv/f/9//3/ee/9//3//f/9//3//f/9//3//f/9//3//f/9//3//f/9//3//f/9//3//f/9//3//f/9//3//f/9//3//f/9//3//f/9//3//f/9//3//f/9//3//f/9//3//f/9//3//f/9//3//d7YtVSH/Vv9333f+f/9/3n//f/9//n/+f/9//3//f/9//3//e/97kilRId9v/3f+e/9//38XPlMhtSX/b/9zWDpUIT9n33f/d/97/3c8Ongd+TH/d/97/3v/f953/3//f/9//3//f/5//3//f/9/n2/0NS0ZkCk2Qn9v/3//f/93/1LYKdchXDY0Fb9O/3sTOpElv2v/d/93/3//e/9//3/+f/9//3//dzQddyH6Lf9v/2//cx4yGhH8KdghMxHeRv9v/3MbOhYdeyl4JRY2/3f/f/9//X/+e/97FzJ4IVkdmCXfc/97/3//f/9//3//f/9//3//f993/3f/e/97v2/fUpYpdCmTKd1S/3v/e/13/3//f/9//3//f/9//3//f/9//3//f/9//3//f/9//3//f/9//3//f/9//3//f/9//3//f/9//3//f/9//3//f/9//3//f/9//3//f/9//3//f/9//3//f/9//3//f/9//3//f/9//3//f/9//n//f/97/3eXKVYh31L/e/57/n//f/9//3/+f/1//n//f/9//3//f/97/3u/b5IpciH/d/9z/3v/f59zdSkRGVk6/3P/c9QplCnfc/97/3v/d/93Pzp7IXgdv2v/c/9333P/f/9/v3v/f95//X/+f/1//X//f/9//3cbW59z/3//f/9//3//e99O2CnWJX9bdh23Lf93v3M8X/97/nfcc/9//3/fe/9//3/+d/97Hlt0JVUdv0r/b/9v/29ZHTsV/0q+PlQVODL/b/93ekJ3JRkdOBlTGf93/3//f/x//nu/a7UleBl6ITgZ33P/e/5//3//f/9//3//f/9//3//f/97v2+/Thw6Nh24LfY1f2f/e/97/3//f/9//3//f/9//3//f/9//3//f/9//3//f/9//3//f/9//3//f/9//3//f/9//3//f/9//3//f/9//3//f/9//3//f/9//3//f/9//3//f/9//3//f/9//3//f/9//3//f/9//3//f/9//3//f/9//nv/e/93uCk2Gd5O/3v+f/x//3/ff/9//3//f/9//3//f/9//3//f/97f2dzJZYp/3f/d/9333dcTncpdSV/X/9zX1dPGVc6/3P/e/93/28/V94p+hA4FbkhVh3XLXtGf2v/f/9//3/+f/5//X/9f/1//3//f953/3//f997/3//f/97/3e+TlUd9infa9ktMx1/a/97/3+9c/9//n/+f/9/33v/f/9//nf/f9pScyUQGb9r/3f/d55jmiVbHb9nH091Gfcp/2//c9tKdSVaIVodNRW/a/9//3/+f/97/E6VHZgd/S1YGd9z/3v+e/9//3//f/9//3//e/97/3t/Zzs+eSU4Hbopnkb/c/93/3//e753/3//f/9//3//f/9//3//f/9//3//f/9//3//f/9//3//f/9//3//f/9//3//f/9//3//f/9//3//f/9//3//f/9//3//f/9//3//f/9//3//f/9//3//f/9//3//f/9//3//f/9//3//f/9//3/+f/5//3f/d3ghWB2+Sv93/Hv7f95//3/ff/9//3//f/9//3//f/9//3v/ex5bdSWYKf93/3P/c95WEyE1IV1C/3P/bzcyUBWfY/9332uZQhQyUhk5FVwZOBFWFVUVuCkSFVIheUr/f/9//3/+f/5//n//f/5//3/+f/9/n3P/f/9//3/+d/9731J2JVk6/3NbPpYp/lb/d793/3/8f/1//n//e/9//3//e/9/vW+fay4hmk7/e/97/3caU3chFxmfYz9XMxUYMv9z/3P6UlAdViF5ITYVv2v/e/9//3v/ezg2lyF2HX8+Nxn/c/93/Xv+f/9//n//f/97/3vfc7xSlik1HTgdmiV2HX9b/3P/c/97/3//f/9//3//f/9//3//f/9//3//f/9//3//f/9//3//f/9//3//f/9//3//f/9//3//f/9//3//f/9//3//f/9//3//f/9//3//f/9//3//f/9//3//f/9//3//f/9//3//f/9//3//f/9//3//f/9//3/+e/97/3e5KZkl1y3/e/5//H/ff99/33/ff/9//3//f/9//3//f/97/3sfWzUheilfQl0+Oz62MREdGjrfb/9z32eVIZYhv2PcRrQlURmQHXIZmiFZFVYRvj6+Pjsy1ymUJQ4Z33P/f/9//3//f/9//3//f/9//3//f/9//3//f/5//3//e79OlylYOv9zf2czHRg6/3v/f/9//n/9f/9//3//f/9//3//f/97/3f/e/97/3//e/9/n2d2JZgln2ecQhIRez7/e/9z/3Pfa59ndiFXGX9j33v/f/93n2eWJXcdv0J8PhQV32//e/573Xf/f/9//n//d/97u07xGHgp9BjaMVMZcRmxIX5b/3f/f/9//3//f/9//3//f/9//3//f/9//3//f/9//3//f/9//3//f/9//3//f/9//3//f/9//3//f/9//3//f/9//3//f/9//3//f/9//3//f/9//3//f/9//3//f/9//3//f/9//3//f/9//3//f/9//3//f/5//n//e/93+jFXHbYp/3f+e/5//3//f99//3+/f99/33//f/9//3//e/97/VZ2JRcdvTF4JXQl7hTVMX9n/3f/cz9XlyGZIXw61SVSFXId8iVfV39fmB1TET9L/2v/a99K1y0OFV5j/3v/f/9//3//f/9//3//f/9//3//f/9//n/+f/5//399RrgtWD7/d59ntSm2Lf9//3//f/1//n//f/9//3//f/9//n/+e/97/3v/f/9//3//e99zWkKWKdcxcyF1IR9b/3f/e/97/3P/c5tCNRk9Pv97/3v/e1pClyU0FZ9jP1d0If97/3f/f/5//3/+f/9//3cdVzEhli0THX9nn2efZ/Ipjxk1Mr9n/3f/f99//3//f/9//3//f/9//3//f/9//3//f/9//3//f/9//3//f/9//3//f/9//3//f/9//3//f/9//3//f/9//3//f/9//3//f/9//3//f/9//3//f/9//3//f/9//3//f/9//3//f/9//3//f/9//3//f/5//3//ez9b2S1THf93vW//f99//3/ff/9//3//f/9//3//f/5//Hv+e/93m053KVYhlSn1MV1j/3P/e/9z/29ZOrspnClVGVQZXD6fY/9r/3P/b3o6kxl7Nv9v/2//TlQdciF/Z/97/3//f/9//3//f/9//3//f/9//3//f/9//n//f/97XUa5MXlG/3v/czg+cyXfd/9//3//f/5//3//f/9//3//f/5//3//f/9//3/+f/9//3//e39rNz4vHTEdnUq/c/97/3v/f/97/3teX1UdVh3/e/97n2/YLXYhfT7/d9tOFjr/e/97/nv/f/17/3//e/9zlSVzJXIp/lq/c/97/3McU5EdchndTv97/3//f/9//3//f/9//3//f/9//3//f/9//3//f/9//3//f/9//3//f/9//3//f/9//3//f/9//3//f/9//3//f/9//3//f/9//3//f/9//3//f/9//3//f/9//3//f/9//3//f/9//3//f/9//3//f/9//n/+f/97/3u/b7YtUyG7Sv93/3f/f/9//3//f/5//3//f/9//Hf7e/p7/Hv/e/97v3Pfc/93/3v+c/97/3Pfc/939jE3IZspmCVfX/9z/3f/d/93/3efY7MhUxXfRp9jv0o0HdYx33P/e/9//3v/f/9//3//f/9//n//f/9//3//f/9//nv/extCuTE4Qv97/3f8VhEZf2v/f/9//n//f/9//3//f/9//3//f/5//3//f/9//X/+f/9//3//e11jNkKaTp9v/3//f/17/3//f/57v2t0JXYlX2N/Z9gxExkyGd9v/3OxLXdK/3//f/5//n/+d/97n2vZLVYdMB3aUv9//3v/e/9z/3M4NlMZ1y3/e997/3//f/9//3//f/9//3//f/9//3//f/9//3//f/9//3//f/9//3//f/9//3//f/9//3//f/9//3//f/9//3//f/9//3//f/9//3//f/9//3//f/9//3//f/9//3//f/9//3//f/9//3//f/9//3//f/9//n//f/9//3t7RrYtcyXfb/9z/3v/e/9//X/8e/13/3//f/9//Xv8f/t7/nv/e/9//3f/e/xz/3//f/97/3//e9M1VSXbNV9j/3v/e99z/3v+e/9//3v8TlIZlyW6LbotVSXdUv93/3/+f/9//n//f/5//n/+f/9//3//f/9//3//e/97/3s7QpgtOEL/e/97n2syHb9S/3//f/9//3//f/9//3//f/9//3//f/9//3//f/9//n//f/9//3//e99333v/f/9//3/9f/9//3//f/97GD50JRc2tCmVJVMd3VL/d/97ji08Z/9//3/+f/1//3//e31GOBmZJfQx/3v/f/9//3v/e/97/1KXJVIZ/3f/d/9/3n//f/9//3//f/9//3//f/9//3//f/9//3//f/9//3//f/9//3//f/9//3//f/9//3//f/9//3//f/9//3//f/9//3//f/9//3//f/9//3//f/9//3//f/9//3//f/9//3//f/9//3//f/9//3/+f/5//n//f/97/3v3MVQhti3/c99v/3v+d/9//3//f/97/3v/e/9/23P+f/9//3//e/97/H/8f9x3/3+8d/9//39+b19v/3//e79vv2//f/5//Xv/f/97/3eaRpUl8xQ1ITxCv3P/f/5//X/9f/5//n/+f/1//n/+f/9//3//f/97/3v+e/97G0J4LRg+/3v/e/93dCUaPv97/3/+e/9//3//f/9//3//f/9//3//f/9//3//f/5//3//f/9//3//f/9/33//f/1//n//f/9//3//f7tSUiW1KTEZ1yk5Op9n33P/f99733//f/5//n/8e/9/P2N4Ibwldx2fZ/97/3/+f/9//3//d59nVR1THX5j/3//f/9//3//f/9//3//f/9//3//f/9//3//f/9//3//f/9//3//f/9//3//f/9//3//f/9//3//f/9//3//f/9//3//f/9//3//f/9//3//f/9//3//f/9//3//f/9//3//f/9//3//f/9//3//f/9//3/+f/5//3//f993X2OXKZYlnEafY/9z/3v/e/97f2vfWn1KfU6cUt97/3//f/97/3//f/1/2Xf/f/9//n/+f/5//3//f/9//3//f/9//X/ce/5//3/ff/9/vmseX71SH2Ofc/9//3/+f/1//3//f/9//3//f/9//3//f/9//3//f/97/3v/e1xGVylaRv97/3v/exo6ly3/e/97/3/+f/9//3//f/9//3//f/9//3//f/9//3//f/5//n//f/9//3//f/9//3/9f/1//3/ff/9//3+/d1hClCXWKR9X/3f/e/97/3u/e/9/33/+f/1//X//ez0+OBl3Hfcp/3f/f797/3//f/9//3vfb1UddSGfa/97/3//f/9//3//f/9//3//f/9//3//f/9//3//f/9//3//f/9//3//f/9//3//f/9//3//f/9//3//f/9//3//f/9//3//f/9//3//f/9//3//f/9//3//f/9//3//f/9//3//f/9//3//f/9//3//f/9//n/9f/5//3//e/97X2d0IVIZkSE1Nt9vHlf3MXQhNR1XJTYhMyFYRt97/3//f/9//3/9f/1//3//f/5//X/9f/5/3n//f917/n/ce/1//n/+f75//3/+f/9/33f/e/9//3//f/9//n/+f/5//3//f/9//3//f/9//3//f/9//3//f/57/3tcQncpWkb/f/97/3t7RnQl/3f/e/57/3//f/9//3//f/9//3/ff/9/33//f/9//3/9f/5//3//f/9//3//f/9//X/+f99//3//f797/3/fd79rv2v/d/9z/3f+e/9//3/ff/9//3/+f/17/3dXHZwlExVfW/97/3v/f/9/3n//f/97v280HVQh/3P/e/13/n//f/9//3//f/9//3//f/9//3//f/9//3//f/9//3//f/9//3//f/9//3//f/9//3//f/9//3//f/9//3//f/9//3//f/9//3//f/9//3//f/9//3//f/9//3//f/9//3//f/9//3//f/9//3//f/5//n/9f/5//3/fe/9733c4PnIdcx10HVQVuCFWFZgdmSFVGXQl1DH/e/9/v3v/f/9//3//f/9//3//f/9//3//f/9//3//f/9//3//f/9//3//f/9//3//f/9//3//f/9//3//f/9//3//f/9//3//f/9//3//f/9//3//f/9//3//f/97fT6YJZtK/3f/f/973VJRId9z/3//f/97/3//f/9//3//f/9//3//f/9//3//f/9//3//f/9//3//f/9//3//f/9//3//f/9//3//f/9//3//f/9//3//f/9//3//f/9//3//f/9//n/9e55neSFbIZYt33f/f/5//3/9f/9//3v/f19nUyFzJf93/3v+e/x7/3//f/9//3//f/9//3//f/9//3//f/9//3//f/9//3//f/9//3//f/9//3//f/9//3//f/9//3//f/9//3//f/9//3//f/9//3//f/9//3//f/9//3//f/9//3//f/9//3//f/9//3//f/9//3//f/5//n/9f/9/3nv/f/97v2//TvkpdxlXEZkZmRl4FXcZMxWTJV9j/3vee/9//3//f99//3//f/9//3//f/9//3//f/9//3//f/9//3//f/9//3//f/9//3//f/9//3//f/9//3//f/9//3//f/9//3//f/9//n//f/9//3//f/9//3//e1w6mCGbRv97/3//f/1WUCGfb/9//3v/f/9//3//f/9//3//f/9//3//f/9//3//f/9//3//f/9//3//f/9//3//f/9//3//f/9//3//f/9//3//f/5//3//f/9//3//f/9//3//f/9//XNdWzcVWyEaPv9//3/+e/x723f/f/9//3t8StAUOkL/e/93/3v+f/9//3//f/9//3//f/9//3//f/9//3//f/9//3//f/9//3//f/9//3//f/9//3//f/9//3//f/9//3//f/9//3//f/9//3//f/9//3//f/9//3//f/9//3//f/9//3//f/9//3//f/9//3//f/9//3//f/5//3//f/9//3/fd/93/3O/QtwlORFZFVgRNRG2Hd1G/3P/e/97/3//f/9/33//f/9//3//f/9//3//f/9//3//f/9//3//f/9//3//f/9//3//f/9//3//f/9//3//f/9//3//f/9//3//f/9//3//f/9//n//f/9//3//f/9//3tcOpcdvEr/e/9//39/Y1Adn2v/f/9//3//f/9//3//f/9//3//f/9//3//f/9//3//f/9//3//f/9//3//f/9//3//f/9//3//f/9//3//f/9//3//f/9//3//f/9//3//f/9//3//f/97O1M3FVodP1//e/97/3f/e/97/3//d99aVSkUIT9j/3/fd/9//3//f/9//3//f/9//3//f/9//3//f/9//3//f/9//3//f/9//3//f/9//3//f/9//3//f/9//3//f/9//3//f/9//3//f/9//3//f/9//3//f/9//3//f/9//3//f/9//3//f/9//3//f/9//3//f/9//3//f95/3nv/f/9/n2tfX55GVhkXDV86n1+/Y79j/3P/c99r/3P/f/57/3/ee/9//3//f/9//3//f/9//3//f/9//3//f/9//3//f/9//3//f/9//3//f/9//3//f/9//3//f/9//3//f/9//3//f/9//3/+f/9//3//f/9//3/+f/97OzaXHbtK/3/ff/9/n2svGV1n/3//f/9//3//f/9//3//f/9//3//f/9//3//f/9//3//f/9//3//f/9//3//f/9//3//f/9//3//f/9//3//f/9//n//f/9//3//f/9//3//f/9//3//dzxTNhU5GT9X/3Pfb/93/3ffbx1bvFIyIVQp+j3fe997/3//f/9//3//f/9//3//f/9//3//f/9//3//f/9//3//f/9//3//f/9//3//f/9//3//f/9//3//f/9//3//f/9//3//f/9//3//f/9//3//f/9//3//f/9//3//f/9//3//f/9//3//f/9//3//f/9//3//f/9//3//f/9//3+ZTrQtdCF2HVcZWRl7HR4un0I/V79j/3f/d/97/3vdd/9//3/ee997/3//f/9//3//f/9//3//f/9//3//f/9//3//f/9//3//f/9//3//f/9//3//f/9//3//f/9//3//f/9//3//f/9//3//f/9//3//f/9//3//ezs2dx28Sv9733//f/93Lxl9Z/97/3//f/9//3//f/9//3//f/9//3//f/9//3//f/9//3//f/9//3//f/9//3//f/9//3//f/9//3//f/9//3//f/9//3//f/9//3//f/9//3//f/97/3v7TncdOBW5IX4630rfSpxGtSlSIVEhcyl7Tl9r/3//f/9//3/+f/9//3//f/9//3//f/9//3//f/9//3//f/9//3//f/9//3//f/9//3//f/9//3//f/9//3//f/9//3//f/9//3//f/9//3//f/9//3//f/9//3//f/9//3//f/9//3//f/9//3//f/9//3//f/9//3//f/9/nHP/f59z1DUxHbYpdh13GVcZNhXSCDQZVB1yHZpG/3u/b/97/3v/f/9//nvee/9//3//f/9//3//f/9//3//f/9//3//f/9//3//f/9//3//f/9//3//f/9//3//f/9//3//f/9//3//f/9//3//f/5//3//f/9//3//f/9//3saMpcdmkb/f99//3//c1AdXWP/e/9//3//f/9//3//f/9//3//f/9//3//f/9//3//f/9//3//f/9//3//f/9//3//f/9//3//f/9//3//f/9//3//f/9//3//f/9//3//f/9//3//e/93mUJWGZodVRWWHZUddR1zHXMhtS1YQj5f33f/e/9//3//f/1//n//f/9//3//f/9//3//f/9//3//f/9//3//f/9//3//f/9//3//f/9//3//f/9//3//f/9//3//f/9//3//f/9//3//f/9//3//f/9//3//f/9//3//f/9//3//f/9//3//f/9//3//f/9//3//f/9//3//f/9//3/6XtM1m0p/Y79CdRlTFT9XP1v3MXIhMBlSITAdeUZfY/93/3v/e/9//n/9f/9//3//f/9//3//f/9//3//f/9//3//f/9//3//f/9//3//f/9//3//f/9//3//f/9//3//f/9//3//f/9//3//f/9//3//f/9//3//f/97GjKXIZpG/3//f/9//3dQHX5r/3v/f/9//3//f/9//3//f/9//3//f/9//3//f/9//3//f/9//3//f/9//3//f/9//3//f/9//3//f/9//3//f/9//3//f/9//3//f/9//3//f/9//3//dxYylh1dNh5T2kaYQlc620pfX99z/3v/f/9//3//f/9//n//f/9//3//f/9//3//f/9//3//f/9//3//f/9//3//f/9//3//f/9//3//f/9//3//f/9//3//f/9//3//f/9//3//f/9//3//f/9//3//f/9//3//f/9//3//f/9//3//f/9//3//f/9//3//f/9//3//f/9//3//f997/3/fd/93/3e+QnQZkx3fZ/9z/3P/dx5b9jVRJTIhUiVYQt93/3v/f/1/23f/f/9//3//f/9//3//f/9//3//f/9//3//f/9//3//f/9//3//f/9//3//f/9//3//f/9//3//f/9//3//f/9//3//f/9//3//f/9//3//e/ktuCF5Qv9//3//f99vUB1+a/9//3v/f/9//3//f/9//3//f/9//3//f/9//3//f/9//3//f/9//3//f/9//3//f/9//3//f/9//3//f/9//3//f/9//3//f/9//3//f/9//3//f/9//3fVKZYhP1P/c/93/3f/d/93/3v/e/9//3/dc/5//n/+f/5//3//f/9//3//f/9//3//f/9//3//f/9//3//f/9//3//f/9//3//f/9//3//f/9//3//f/9//3//f/9//3//f/9//3//f/9//3//f/9//3//f/9//3//f/9//3//f/9//3//f/9//3//f/9//3//f/9//3//f/9//3//f/9//3f/d/93H1NyGZAd/3P/d/93/3v/f/9/n2/3OVMlEB2bSv9//3v/f/17/3//f/9//3//f/9//3//f/9//3//f/9//3//f/9//3//f/9//3//f/9//3//f/9//3//f/9//3//f/9//3//f/9//3//f/9//3//f/9//3saMpcdm0b/e/9//3//e08dn2//e/9//3//f/9//3//f/9//3//f/9//3//f/9//3//f/9//3//f/9//3//f/9//3//f/9//3//f/9//3//f/9//3//f/9//3//f/9//3//f/9//3//f/97kyUyFZ9f/3v+f/9//3//f/9//3//f/9//n/+f/1//n//f/9//3//f/9//3//f/9//3//f/9//3//f/9//3//f/9//3//f/9//3//f/9//3//f/9//3//f/9//3//f/9//3//f/9//3//f/9//3//f/9//3//f/9//3//f/9//3//f/9//3//f/9//n/+f/5//3//f/9//3//f/5//3//f/9//3f/d19bkR1PFb9n/3f/e/97/3//f/97v3M/Y3QlUSE3Pr9z/3//f/9//3//f/9//3//f/9//3//f/9//3//f/9//3//f/9//3//f/9//3//f/9//3//f/9//3//f/9//3//f/9//3//f/9//3//f/9//3//f/97+S24IdxO/3//f/9//3dPHZ5r/3//f/9//3//f/9//3//f/9//3//f/9//3//f/9//3//f/9//3//f/9//3//f/9//3//f/9//3//f/9//3//f/9//3//f/9//3//f/9//n//f/9//3+/b3MhUhXfa/9//n//f/9//3//f/9//3/+f/5//X/+f/5//3//f/9//3//f/9//3//f/9//3//f/9//3//f/9//3//f/9//3//f/9//3//f/9//3//f/9//3//f/9//3//f/9//3//f/9//3//f/9//3//f/9//3//f/9//3//f/9//3//f/9//3//f/9//n//f/9//3//f/9//3/+f/9//3//f/9//3u/a3Adkx0fU/97/3v/f/5//3//f/9//3t/Z7UpciX9Wv9/33v/f/9//3//f/9//3//f/9//3//f/9//3//f/9//3//f/9//3//f/9//3//f/9//3//f/9//3//f/9//3//f/9//3//f/9//3//f/9//3//e/ktuCEeV/9//3//f/97UCG/b/97/3//f/9//3//f/9//3//f/9//3//f/9//3//f/9//3//f/9//3//f/9//3//f/9//3//f/9//3//f/9//3//f/9//3//f/9//3//f/9//n//f/9/X2NTHdQl/2//f/9//3//f/9//3//f/9//3//f/9//n//f/9//3//f/9//3//f/9//3//f/9//3//f/9//3//f/9//3//f/9//3//f/9//3//f/9//3//f/9//3//f/9//3//f/9//3//f/9//3//f/9//3//f/9//3//f/9//3//f/9//3//f/9//3/+f/9//n//f/9//3//f/9//n//f917/3//e/9732+yJZUhvUL/c993/n/9f/1//3//e/93/3cYNg8Zekr/f/9//3//f/9//3//f/9//3//f/9//3//f/9//3//f/9//3//f/9//3//f/9//3//f/9//3//f/9//3//f/9//3//f/9//3//f/9//3//f/9//3vXJbgh/VL/f99//3//d3Ahv3P/f/9//3//f/9//3//f/9//3//f/9//3//f/9//3//f/9//3//f/9//3//f/9//3//f/9//3//f/9//3//f/9//3//f/9//3//f/9//3/+f/9//3//f/9WVB0VLv9z/3//f99//3/ff/9/33//f/9//3//f/9//3//f/9//3//f/9//3//f/9//3//f/9//3//f/9//3//f/9//3//f/9//3//f/9//3//f/9//3//f/9//3//f/9//3//f/9//3//f/9//3//f/9//3//f/9//3//f/9//3//f/9//3//f/9//3//f/9//3//f/9//3//f/9//n/+f/9//3//e/97Vj5VGRsy/3P/e/9//H/8f/1//3//d39ncyVyJR9j/3//f/9//3//f/9//3//f/9//3//f/9//3//f/9//3//f/9//3//f/9//3//f/9//3//f/9//3//f/9//3//f/9//3//f/9//3//f/9//3//f/97+CmXHR5X/3v/f/9//3dwIf93/3//f/9//3//f/9//3//f/9//3//f/9//3//f/9//3//f/9//3//f/9//3//f/9//3//f/9//3//f/9//3//f/9//3//f/9//3//f/9//n/+f/9//3+/TlUdmT7/c/9//3//f/9//3//f/9//3//f/9//3//f/9//3//f/9//3//f/9//3//f/9//3//f/9//3//f/9//3//f/9//3//f/9//3//f/9//3//f/9//3//f/9//3//f/9//3//f/9//3//f/9//3//f/9//3//f/9//3//f/9//3//f/9//3//f/9//3//f/9//3//f/9//3//f/9/3X//f/9//3//fz5fNBW5JX9j/3//f/1//H/+f993/3sXNhAZ9jX/f59z/3//f/9//3//f/9//3//f/9//3//f/9//3//f/9//3//f/9//3//f/9//3//f/9//3//f/9//3//f/9//3//f/9//3//f/9//3//f/9//3//e/ktdh0eV/9/33//f99vkSX/d/9//3//f/9//3//f/9//3//f/9//3//f/9//3//f/9//3//f/9//3//f/9//3//f/9//3//f/9//3//f/9//3//f/9//3//f/9//3//f/1//n//f/9/PUJ2IdpG/3P/f/5//n/+f/5//n//f/9//3//f/9//3//f/9//3//f/9//3//f/9//3//f/9//3//f/9//3//f/9//3//f/9//3//f/9//3//f/9//3//f/9//3//f/9//3//f/9//3//f/9//3//f/9//3//f/9//3//f/9//3//f/9//3//f/9//3//f/9//3//f/9//3//f/9//3//f/9//n//f/9//3//dxsyeB2cRv97/3/+f/5//3//e59rUiEwGdtS/3/ee/9//3//f/9//3//f/9//3//f/9//3//f/9//3//f/9//3//f/9//3//f/9//3//f/9//3//f/9//3//f/9//3//f/9//3//f/9//3//f/9//3saMnYZP1v/f/9//3/fc7Ip/3v/f/9//3//f/9//3//f/9//3//f/9//3//f/9//3//f/9//3//f/9//3//f/9//3//f/9//3//f/9//3//f/9//3//f/9//3//f/9//3/+f/5//3//fxw6Vh09U/9z/3v/f/9//3/+f/1//n/+f/9//3//f/9//3/+f/5//n//f/9//3//f/9//3//f/9//3//f/9//3//f/9//3//f/9//3//f/9//3//f/9//3//f/9//3//f/9//3//f/9//3//f/9//3//f/9//3//f/9//3//f/9//3//f/9//3//f/9//3//f/9//3//f/9//3//f/9//3//f/5//3//f953/3sfU5YhkyWfb/9//3//f/9/v3PVMe4UFjb/e/97/n/ce/9//3//f/9//3//f/9//3//f/9//3//f/9//3//f/9//3//f/9//3//f/9//3//f/9//3//f/9//3//f/9//3//f/9//3//f/9//3//f/97+S11GT5b/3/ff/9/v28UNv97/3//f/9//3//f99//3//f/9//3//f/9//3//f/9//3//f/9//3//f/9//3//f/9//3//f/9//3//f/9//3//f/9//3//f/9//3//f/9//n//f/97/3vZMVUdPFf/d/97/3//f/9//n/+f/5//n//f/9//3//f/5//n/8f/1//3//f/9//3//f/9//3//f/9//3//f/9//3//f/9//3//f/9//3//f/9//3//f/9//3//f/9//3//f/9//3//f/9//3//f/9//3//f/9//3//f/9//3//f/9//3//f/9//3//f/9//3//f/9//3//f/9//3//f/9//3//f/9//3//f/9/32+aQpMl1C0+W/9zv28fV7UpcyVZQt9z/3//f/17/n//f/9//3//f/9//3//f/9//3//f/9//3//f/9//3//f/9//3//f/9//3//f/9//3//f/9//3//f/9//3//f/9//3//f/9//3//f/5//3//f/gpMxGfZ/97/3//fxtfEz7/f/9//3//f/9//3//f/9//3//f/9//3//f/9//3//f/9//3//f/9//3//f/9//3//f/9//3//f/9//3//f/9//3//f/9//3//f/5//3//f/9//3//f/9vuCUzGb9v/3v/f/9//3//f/9//3//f/9//3//f/9//3//f/9//3//f/9//3//f/9//3//f/9//3//f/9//3//f/9//3//f/9//3//f/9//3//f/9//3//f/9//3//f/9//3//f/9//3//f/9//3//f/9//3//f/9//3//f/9//3//f/9//3//f/9//3//f/9//3//f/9//3//f/9//3//f/9//3//f/9//3//f/97f2dXPrMpciGUJZUltSW0Kf5W/3f/f997/3/+f/1//3//f/9//3//f/9//3//f/9//3//f/9//3//f/9//3//f/9//3//f/9//3//f/9//3//f/9//3//f/9//3//f/9//3//f/9//nv+f/9//3+3JVQVn2f/e/97/3+4VrdW/3//f/9//3//f/9//3//f/9//3//f/9//3//f/9//3//f/9//3//f/9//3//f/9//3//f/9//3//f/9//3//f/9//3//f/9//n/+f/9//3/ff/9//3e/Z5YdUxmfb/9//3//f/9//3//f/9//3//f/9//3//f/9//3//f/9//3//f/9//3//f/9//3//f/9//3//f/9//3//f/9//3//f/9//3//f/9//3//f/9//3//f/9//3//f/9//3//f/9//3//f/9//3//f/9//3//f/9//3//f/9//3//f/9//3//f/9//3//f/9//3//f/9//3//f/9//3//f/9//3//f/9//3//f99zf2eYStQxciXULRY2P1//d/9//3//e/9//3/+f/9//3//f/9//3//f/9//3//f/9//3//f/9//3//f/9//3//f/9//3//f/9//3//f/9//3//f/9//3//f/9//3//f/9//3//f/9//n//f/9/tyV0FZ9n/3v/f/9/dUp8b/9//3//f/9//3//f/9//3//f/9//3//f/9//3//f/9//3//f/9//3//f/9//3//f/9//3//f/9//3//f/9//3//f/9//3//f/9//n//f/9//3//f/97f1+WHXMd33f/f/9//3//f/9//3//f/9//3//f/9//3//f/9//3//f/9//3//f/9//3//f/9//3//f/9//3//f/9//3//f/9//3//f/9//3//f/9//3//f/9//3//f/9//3//f/9//3//f/9//3//f/9//3//f/9//3//f/9//3//f/9//3//f/9//3//f/9//3//f/9//3//f/9//3//f/9//3//f/9//3//f/9//3//f/97/3/fc99z33P/e/97/3vfd/9//3//f/1//n//f/9//3//f/9//3//f/9//3//f/9//3//f/9//3//f/9//3//f/9//3//f/9//3//f/9//3//f/9//3//f/9//3//f/9//3/+e/9/33//f5chlRl/Y/97/3//f/E9/3//f/9//3//f/9//3//f/9//3//f/9//3//f/9//3//f/9//3//f/9//3//f/9//3//f/9//3//f/9//3//f/9//3//f/9//3/+f/5//3//f/9//3//dz9XlR21Jd93/3//f/9//3//f/9//3//f/9//3//f/9//3//f/9//3//f/9//3//f/9//3//f/9//3//f/9//3//f/9//3//f/9//3//f/9//3//f/9//3//f/9//3//f/9//3//f/9//3//f/9//3//f/9//3//f/9//3//f/9//3//f/9//3//f/9//3//f/9//3//f/9//3//f/9//3//f/9//3//f/9//3//f/9//3/ff997/3//f/9//3//e/9//3//f/9//n/+f91//3//f/9//3//f/9//3//f/9//3//f/9//3//f/9//3//f/9//3//f/9//3//f/9//3//f/9//3//f/9//3//f/9//3//f/9//3/+f/9/33+3JZUZn2f/e/9//3/xPf9//3//f/9//3//f/9//3//f/9//3//f/9//3//f/9//3//f/9//3//f/9//3//f/9//3//f/9//3//f/9//3//f/9//3//f/9//3/+f/9//3//f/9//3v8Srch1yn/e/9//3//f/9//3//f/9//3//f/9//3//f/9//3//f/9//3//f/9//3//f/9//3//f/9//3//f/9//3//f/9//3//f/9//3//f/9//3//f/9//3//f/9//3//f/9//3//f/9//3//f/9//3//f/9//3//f/9//3//f/9//3//f/9//3//f/9//3//f/9//3//f/9//3//f/9//3//f/9//3//f/9//3//f/9//3//f/9//3//f/9//3v/f/9//3/+f/9//n//f/9//3//f/9//3//f/9//3//f/9//3//f/9//3//f/9//3//f/9//3//f/9//3//f/9//3//f/9//3//f/9//3//f/9//3//f/57/3/ff99/liGWGZ9n/3//f997M0b/f/9//3//f/9//3//f/9//3//f/9//3//f/9//3//f/9//3//f/9//3//f/9//3//f/9//3//f/9//3//f/9//3//f/9//3//f/5//n//f/9//3//f/97u0a2HRgy/3v/f/9//3//f/9//3//f/9//3//f/9//3//f/9//3//f/9//3//f/9//3//f/9//3//f/9//3//f/9//3//f/9//3//f/9//3//f/9//3//f/9//3//f/9//3//f/9//3//f/9//3//f/9//3//f/9//3//f/9//3//f/9//3//f/9//3//f/9//3//f/9//3//f/9//3//f/9//3//f/9//3//f/9/33/ff/9//3//f/9//3/+f/9//n/9e/5//3/+f/9//3//f/9//3//f/9//3//f/9//3//f/9//3//f/9//3//f/9//3//f/9//3//f/9//3//f/9//3//f/9//3//f/9//3//f/9//3//f/9//3+/e5chlhnfb/9//3+fc9hW/3//f/9//3//f/9//3//f/9//3//f/9//3//f/9//3//f/9//3//f/9//3//f/9//3//f/9//3//f/9//3//f/9//3//f/9//3//f/5//3//f/9//3//e3g6tiEYMv9//3//f/9//3//f/9//3//f/9//3//f/9//3//f/9//3//f/9//3//f/9//3//f/9//3//f/9//3//f/9//3//f/9//3//f/9//3//f/9//3//f/9//3//f/9//3//f/9//3//f/9//3//f/9//3//f/9//3//f/9//3//f/9//3//f/9//3//f/9//3//f/9//3//f/9//3//f/9//3//f/9//3//f/9//3//f/9//3//f/5//n/9e/5//n//f/9//3//f/9//3//f/9//3//f/9//3//f/9//3//f/9//3//f/9//3//f/9//3//f/9//3//f/9//3//f/9//3//f/9//3//f/9//3//e/9//n//f99/v3t2IZYd32//f997nm86Y/9//3//f/9//3//f/9//3//f/9//3//f/9//3//f/9//3//f/9//3//f/9//3//f/9//3//f/9//3//f/9//3//f/9//3//f/9//n//f/9//3//f/9//3c3NpUZGTLfe/9//3//f/9//3//f/9//3//f/9//3//f/9//3//f/9//3//f/9//3//f/9//3//f/9//3//f/9//3//f/9//3//f/9//3//f/9//3//f/9//3//f/9//3//f/9//3//f/9//3//f/9//3//f/9//3//f/9//3//f/9//3//f/9//3//f/9//3//f/9//3//f/9//3//f/9//3//f/9//3//f/9//3//f/9//3//f/9//n/+f/5//n/+f/9//3//f/9//3//f/9//3//f/9//3//f/9//3//f/9//3//f/9//3//f/9//3//f/9//3//f/9//3//f/9//3//f/9//3//f/9//3//f/9//3//f/5//3//f19vVR2XHf93/3f/fztjnW//f/9//3//f/9//3//f/9//3//f/9//3//f/9//3//f/9//3//f/9//3//f/9//3//f/9//3//f/9//3//f/9//3//f/9//3//f/9//n//f/9//3+/f/979S3XITo2/3//f/9//3//f/9//3//f/9//3//f/9//3//f/9//3//f/9//3//f/9//3//f/9//3//f/9//3//f/9//3//f/9//3//f/9//3//f/9//3//f/9//3//f/9//3//f/9//3//f/9//3//f/9//3//f/9//3//f/9//3//f/9//3//f/9//3//f/9//3//f/9//3//f/9//3//f/9//3//f/9//3//f/9//3//f/9//3//f/9//n/+f/57/n//f/9//3//f/9//3//f/9//3//f/9//3//f/9//3//f/9//3//f/9//3//f/9//3//f/9//3//f/9//3//f/9//3//f/9//3//f/9//3//f/9//3/9e/9//39fb1UZ2CX/d/97/3tURt93/3//f/9//3//f/9//3//f/9//3//f/9//3//f/9//3//f/9//3//f/9//3//f/9//3//f/9//3//f/9//3//f/9//3//f/9//3/+f/9//3//f99/33//e/UplR17Pv9//3//f/9//3//f/9//3//f/9//3//f/9//3//f/9//3//f/9//3//f/9//3//f/9//3//f/9//3//f/9//3//f/9//3//f/9//3//f/9//3//f/9//3//f/9//3//f/9//3//f/9//3//f/9//3//f/9//3//f/9//3//f/9//3//f/9//3//f/9//3//f/9//3//f/9//3//f/9//3//f/9//3//f/9//3//f/9//3//f/9//3//f/9//3//f/9//3//f/9//3//f/9//3//f/9//3//f/9//3//f/9//3//f/9//3//f/9//3//f/9//3//f/9//3//f/9//3//f/9//3//f/9//3//f/9//3//f/9/P2t3Ifop/3v/e9978Tn/f/9//3//f/9//3//f/9//3//f/9//3//f/9//3//f/9//3//f/9//3//f/9//3//f/9//3//f/9//3//f/9//3//f/9//3//f/9//3/+f/9//3//f99//3uzJZUdvUb/f/9//3//f/9//3//f/9//3//f/9//3//f/9//3//f/9//3//f/9//3//f/9//3//f/9//3//f/9//3//f/9//3//f/9//3//f/9//3//f/9//3//f/9//3//f/9//3//f/9//3//f/9//3//f/9//3//f/9//3//f/9//3//f/9//3//f/9//3//f/9//3//f/9//3//f/9//3//f/9//3//f/9//3//f/9//3//f/9//3//f/9//3//f/97/3//f/9//3v/f/9//3//f/9//3//f/9//3//f/9//3//f/9//3//f/9//3//f/9//3//f/9//3//f/9//3//f/9//3//f/9//3//f/9//3//f/57/3/ffx5nVh0bLt9v/388Z5dS/3//e/9//3//f/9//3//f/9//3//f/9//3//f/9//3//f/9//3//f/9//3//f/9//3//f/9//3//f/9//3//f/9//3//f/9//3//f/5//3//f/9/33//f/93kiF0FT9T/3//f/9//3//f/9//3//f/9//3//f/9//3//f/9//3//f/9//3//f/9//3//f/9//3//f/9//3//f/9//3//f/9//3//f/9//3//f/9//3//f/9//3//f/9//3//f/9//3//f/9//3//f/9//3//f/9//3//f/9//3//f/9//3//f/9//3//f/9//3//f/9//3//f/9//3//f/9//3//f/9//3//f/9//3//f/9//3//f/9//3//f/9//3//f/9//3//f/9//3//f/9//3//f/9//3//f/9//3//f/9//3//f/9//3//f/9//3//f/9//3//f/9//3//f/9//3//f/9//3//f/9//3//f/9//3//f/9//3/9YnYdPDL/d/97dUqec/9//3//f/9//3//f/9//3//f/9//3//f/9//3//f/9//3//f/9//3//f/9//3//f/9//3//f/9//3//f/9//3//f/9//3//f/9//3//f/9//3//f/9//3//d3EddBl/X/9//3//f/9//3//f/9//3//f/9//3//f/9//3//f/9//3//f/9//3//f/9//3//f/9//3//f/9//3//f/9//3//f/9//3//f/9//3//f/9//3//f/9//3//f/9//3//f/9//3//f/9//3//f/9//3//f/9//3//f/9//3//f/9//3//f/9//3//f/9//3//f/9//3//f/9//3//f/9//3//f/9//3//f/9//3//f/9//3//f/9//3//f/9//3//f/9//3//f/9//3//f/9//3//f/9//3//f/9//3//f/9//3//f/9//3//f/9//3//f/9//3//f/9//3//f/9//3//f/9//3//f/5//3//f/9//nv/f99//WJWHV02/3f/f68x/3/fd/9//3//f/9//3//f/9//3//f/9//3//f/9//3//f/9//3//f/9//3//f/9//3//f/9//3//f/9//3//f/9//3//f/9//3//f/9//n//f/9//3/ff/9/v2+SHXQV32v/f/9//3//f/9//3//f/9//3//f/9//3//f/9//3//f/9//3//f/9//3//f/9//3//f/9//3//f/9//3//f/9//3//f/9//3//f/9//3//f/9//3//f/9//3//f/9//3//f/9//3//f/9//3//f/9//3//f/9//3//f/9//3//f/9//3//f/9//3//f/9//3//f/9//3//f/9//3//f/9//3//f/9//3//f/9//3//f/9//3//f/9//3//f/9//3//f/9//3//f/9//3//f/9//3//f/9//3//f/9//3//f/9//3//f/9//3//f/9//3//f/9//3//f/9//3//f/9//3//f/9//3//f/9//3//f/5//3//f91ilyEbLv97nWsSPv9//3//f/9//3//f/9//3//f/9//3//f/9//3//f/9//3//f/9//3//f/9//3//f/9//3//f/9//3//f/9//3//f/9//3//f/9//3//f/9//3//f/9//3//f59rkh2VGf9v/3//f/9//3//f/9//3//f/9//3//f/9//3//f/9//3//f/9//3//f/9//3//f/9//3//f/9//3//f/9//3//f/9//3//f/9//3//f/9//3//f/9//3//f/9//3//f/9//3//f/9//3//f/9//3//f/9//3//f/9//3//f/9//3//f/9//3//f/9//3//f/9//3//f/9//3//f/9//3//f/9//3//f/9//3//f/9//3//f/9//3//f/9//3//f/9//3//f/9//3//f/9//3//f/9//3//f/9//3//f/9//3//f/9//3//f/9//3//f/9//3//f/9//3//f/9//3//f/9//3//f/9//3//f/9//3/+e/9//3/+XnYhuCXfbxxbuFL/f/9//nv/f/9//3//f/9//3//f/9//3//f/9//3//f/9//3//f/9//3//f/9//3//f/9//3//f/9//3//f/9//3//f/9//3//f/9//3/+f/9//3//f/9//39/Z5IhdB3/d993/3//f/9//3//f/9//3//f/9//3//f/9//3//f/9//3//f/9//3//f/9//3//f/9//3//f/9//3//f/9//3//f/9//3//f/9//3//f/9//3//f/9//3//f/9//3//f/9//3//f/9//3//f/9//3//f/9//3//f/9//3//f/9//3//f/9//3//f/9//3//f/9//3//f/9//3//f/9//3//f/9//3//f/9//3//f/9//3//f/9//3//f/9//3//f/9//3//f/9//3//f/9//3//f/9//3//f/9//3//f/9//3//f/9//3//f/9//3//f/9//3//f/9//3//f/9//3//f/9//3//f/9//3//f/9//3//f997n2u3Kdgp/3ezKV5j/3v/f/5//3//f/9//3//f/9//3//f/9//3//f/9//3//f/9//3//f/9//3//f/9//3//f/9//3//f/9//3//f/9//3//f/9//3//f/5//n/+f/9//3//f/9/P2OTLXIl/3v/e/9//3//f/9//3//f/9//3//f/9//3//f/9//3//f/9//3//f/9//3//f/9//3//f/9//3//f/9//3//f/9//3//f/9//3//f/9//3//f/9//3//f/9//3//f/9//3//f/9//3//f/9//3//f/9//3//f/9//3//f/9//3//f/9//3//f/9//3//f/9//3//f/9//3//f/9//3//f/9//3//f/9//3//f/9//3//f/9//3//f/9//3//f/9//3//f/9//3//f/9//3//f/9//3//f/9//3//f/9//3//f/9//3//f/9//3//f/9//3//f/9//3//f/9//3//f/9//3//f/9//3//f/9//n//f/9//3//d99zdCX4MZ5GtSmfa/973Xf/f/9//3//f/9//3//f/9//3//f/9//3//f/9//3//f/9//3//f/9//3//f/9//3//f/9//3//f/9//3//f/9//3//f/9//3/+f/1//X/+f/9/33f/ez9nky1QKf97/3vfd/9//3//f/9//3//f/9//3//f/9//3//f/9//3//f/9//3//f/9//3//f/9//3//f/9//3//f/9//3//f/9//3//f/9//3//f/9//3//f/9//3//f/9//3//f/9//3//f/9//3//f/9//3//f/9//3//f/9//3//f/9//3//f/9//3//f/9//3//f/9//3//f/9//3//f/9//3//f/9//3//f/9//3//f/9//3//f/9//3//f/9//3//f/9//3//f/9//3//f/9//3//f/9//3//f/9//3//f/9//3//f/9//3//f/9//3//f/9//3//f/9//3//f/9//3//f/9//3//f/9//3//f/9//3//f/9//3//e9YxtSmUJXpG/3v/e/9//n//f/9//3//f/9//3//f/9//3//f/9//3//f/9//3//f/9//3//f/9//3//f/9//3//f/9//3//f/9//3//f/9//3//f/9//n/+f/1//3//f/9//3/fe5Mxki2/c/9//3v/f/9//3//f/9//3//f/9//3//f/9//3//f/9//3//f/9//3//f/9//3//f/9//3//f/9//3//f/9//3//f/9//3//f/9//3//f/9//3//f/9//3//f/9//3//f/9//3//f/9//3//f/9//3//f/9//3//f/9//3//f/9//3//f/9//3//f/9//3//f/9//3//f/9//3//f/9//3//f/9//3//f/9//3//f/9//3//f/9//3//f/9//3//f/9//3//f/9//3//f/9//3//f/9//3//f/9//3//f/9//3//f/9//3//f/9//3//f/9//3//f/9//3//f/9//3//f/9//3//f/9//3//f/9//3//f/9//395RpIlkymfZ/93/3v/f917/3//f/9//3//f/9//3//f/9//3//f/9//3//f/9//3//f/9//3//f/9//3//f/9//3//f/9//3//f/9//3//f/9//3//f/5//X/+f/5//3//e/9/33uyMW8pG1//d/9//3//f/9//3//f/9//3//f/9//3//f/9//3//f/9//3//f/9//3//f/9//3//f/9//3//f/9//3//f/9//3//f/9//3//f/9//3//f/9//3//f/9//3//f/9//3//f/9//3//f/9//3//f/9//3//f/9//3//f/9//3//f/9//3//f/9//3//f/9//3//f/9//3//f/9//3//f/9//3//f/9//3//f/9//3//f/9//3//f/9//3//f/9//3//f/9//3//f/9//3//f/9//3//f/9//3//f/9//3//f/9//3//f/9//3//f/9//3//f/9//3//f/9//3//f/9//3//f/9//3//f/9//3//f/9//3//f/9/33OZSj5b/3v/f/97/3/de/9//3//f/9//3//f/9//3//f/9//3//f/9//3//f/9//3//f/9//3//f/9//3//f/9//3//f/9//3//f/9//3//f/9//3/+f/5//n//f/9//3//e/97NUI1Rhpf/3f/f/9//3//f/9//3//f/9//3//f/9//3//f/9//3//f/9//3//f/9//3//f/9//3//f/9//3//f/9//3//f/9//3//f/9//3//f/9//3//f/9//3//f/9//3//f/9//3//f/9//3//f/9//3//f/9//3//f/9//3//f/9//3//f/9//3//f/9//3//f/9//3//f/9//3//f/9//3//f/9//3//f/9//3//f/9//3//f/9//3//f/9//3//f/9//3//f/9//3//f/9//3//f/9//3//f/9//3//f/9//3//f/9//3//f/9//3//f/9//3//f/9//3//f/9//3//f/9//3//f/9//3//f/9//3/+f/9//3//f/97/3f/e/97/3v/f917/3//f/9//3//f/9//3//f/9//3//f/9//3//f/9//3//f/9//3//f/9//3//f/9//3//f/9//3//f/9//3//f/9//3//f/9//3/+f/5//n//f/9//3v/f35rv3P/e/9//3//f/9//3//f/9//3//f/9//3//f/9//3//f/9//3//f/9//3//f/9//3//f/9//3//f/9//3//f/9//3//f/9//3//f/9//3//f/9//3//f/9//3//f/9//3//f/9//3//f/9//3//f/9//3//f/9//3//f/9//3//f/9//3//f/9//3//f/9//3//f/9//3//f/9//3//f/9//3//f/9//3//f/9//3//f/9//3//f/9//3//f/9//3//f/9//3//f/9//3//f/9//3//f/9//3//f/9//3//f/9//3//f/9//3//f/9//3//f/9//3//f/9//3//f/9//3//f/9//3//f/9//3//f/9//3/+f/9//3//e/97/3//d/97/3/de/9//3//f/9//3//f/9//3//f/9//3//f/9//3//f/9//3//f/9//3//f/9//3//f/9//3//f/9//3//f/9//3//f/9//3//f/9//3/+f/9//3//f997/3//e/9//3//f/57/3//f/9//3//f/9//3//f/9//3//f/9//3//f/9//3//f/9//3//f/9//3//f/9//3//f/9//3//f/9//3//f/9//3//f/9//3//f/9//3//f/9//3//f/9//3//f/9//3//f/9//3//f/9//3//f/9//3//f/9//3//f/9//3//f/9//3//f/9//3//f/9//3//f/9//3//f/9//3//f/9//3//f/9//3//f/9//3//f/9//3//f/9//3//f/9//3//f/9//3//f/9//3//f/9//3//f/9//3//f/9//3//f/9//3//f/9//3//f/9//3//f/9//3//f/9//3//f/9//3//f/9/33//f/9//3/+f/9//3//f/97/3/ed/9//3/ef/9//3//f/9//3//f/9//3//f/9//3//f/9//3//f/9//3//f/9//3//f/9//3//f/9//3//f/9//3//f/9//3//f/9//3//f/5//3/+f/9//3//f/9//3//e/9//3//f/9//3//f/9//3//f/9//3//f/9//3//f/9//3//f/9//3//f/9//3//f/9//3//f/9//3//f/9//3//f/9//3//f/9//3//f/9//3//f/9//3//f/9//3//f/9//3//f/9//3//f/9//3//f/9//3//f/9//3//f/9//3//f/9//3//f/9//3//f/9//3//f/9//3//f/9//3//f/9//3//f/9//3//f/9//3//f/9//3//f/9//3//f/9//3//f/9//3//f/9//3//f/9//3//f/9//3//f/9//3//f/9//3//f/9//3//f/9//3//f/9//3//f/9//3//f/9//3//f/9//3//f/9//3//f/5//3/+f/9//3//f/9//3//f/9//3//f/9//3//f/9//3//f/9//3//f/9//3//f/9//3//f/9//3//f/9//3//f/9//3//f/9//3//f/9//3//f/9//3//f/9//3//f/9//3//f/9//3//f/9//3//f/9//3//f/9//3//f/9//3//f/9//3//f/9//3//f/9//3//f/9//3//f/9//3//f/9//3//f/9//3//f/9//3//f/9//3//f/9//3//f/9//3//f/9//3//f/9//3//f/9//3//f/9//3//f/9//3//f/9//3//f/9//3//f/9//3//f/9//3//f/9//3//f/9//3//f/9//3//f/9//3//f/9//3//f/9//3//f/9//3//f/9//3//f/9//3//f/9//3//f/9//3//f/9//3//f/9//3//f/9//3//f/9//3//f/9//3//f/9//3//f/9//3//f/9//3//f/9//3//f/9//3//f/9//3//f/9//3//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LQAAAAKAAAAUAAAAGMAAABcAAAAAQAAAAAADUJVVQ1CCgAAAFAAAAARAAAATAAAAAAAAAAAAAAAAAAAAP//////////cAAAAEUAdgBlAGwAeQBuACAARgB1AGUAbgB0AGUAcwAgAEQALgAAAAYAAAAFAAAABgAAAAMAAAAFAAAABwAAAAMAAAAGAAAABwAAAAYAAAAHAAAABAAAAAYAAAAFAAAAAwAAAAgAAAADAAAASwAAAEAAAAAwAAAABQAAACAAAAABAAAAAQAAABAAAAAAAAAAAAAAAAABAACAAAAAAAAAAAAAAAAAAQAAgAAAACUAAAAMAAAAAgAAACcAAAAYAAAABAAAAAAAAAD///8AAAAAACUAAAAMAAAABAAAAEwAAABkAAAACQAAAGAAAAD2AAAAbAAAAAkAAABgAAAA7gAAAA0AAAAhAPAAAAAAAAAAAAAAAIA/AAAAAAAAAAAAAIA/AAAAAAAAAAAAAAAAAAAAAAAAAAAAAAAAAAAAAAAAAAAlAAAADAAAAAAAAIAoAAAADAAAAAQAAAAlAAAADAAAAAEAAAAYAAAADAAAAAAAAAISAAAADAAAAAEAAAAeAAAAGAAAAAkAAABgAAAA9wAAAG0AAAAlAAAADAAAAAEAAABUAAAArAAAAAoAAABgAAAAXAAAAGwAAAABAAAAAAANQlVVDUIKAAAAYAAAABAAAABMAAAAAAAAAAAAAAAAAAAA//////////9sAAAARgBpAHMAYwBhAGwAaQB6AGEAZABvAHIAIABEAEYAWgAGAAAAAwAAAAUAAAAFAAAABgAAAAMAAAADAAAABQAAAAYAAAAHAAAABwAAAAQAAAADAAAACAAAAAYAAAAGAAAASwAAAEAAAAAwAAAABQAAACAAAAABAAAAAQAAABAAAAAAAAAAAAAAAAABAACAAAAAAAAAAAAAAAAAAQAAgAAAACUAAAAMAAAAAgAAACcAAAAYAAAABAAAAAAAAAD///8AAAAAACUAAAAMAAAABAAAAEwAAABkAAAACQAAAHAAAADWAAAAfAAAAAkAAABwAAAAzgAAAA0AAAAhAPAAAAAAAAAAAAAAAIA/AAAAAAAAAAAAAIA/AAAAAAAAAAAAAAAAAAAAAAAAAAAAAAAAAAAAAAAAAAAlAAAADAAAAAAAAIAoAAAADAAAAAQAAAAlAAAADAAAAAEAAAAYAAAADAAAAAAAAAISAAAADAAAAAEAAAAWAAAADAAAAAAAAABUAAAAMAEAAAoAAABwAAAA1QAAAHwAAAABAAAAAAANQlVVDUIKAAAAcAAAACYAAABMAAAABAAAAAkAAABwAAAA1wAAAH0AAACYAAAARgBpAHIAbQBhAGQAbwAgAHAAbwByADoAIABFAHYAZQBsAHkAbgAgAFIAYQB5AGUAbgAgAEYAdQBlAG4AdABlAHMAIABEAGkAYQB6AAYAAAADAAAABAAAAAkAAAAGAAAABwAAAAcAAAADAAAABwAAAAcAAAAEAAAAAwAAAAMAAAAGAAAABQAAAAYAAAADAAAABQAAAAcAAAADAAAABwAAAAYAAAAFAAAABgAAAAcAAAADAAAABgAAAAcAAAAGAAAABwAAAAQAAAAGAAAABQAAAAMAAAAIAAAAAwAAAAYAAAAFAAAAFgAAAAwAAAAAAAAAJQAAAAwAAAACAAAADgAAABQAAAAAAAAAEAAAABQAAAA=</Object>
  <Object Id="idInvalidSigLnImg">AQAAAGwAAAAAAAAAAAAAAP8AAAB/AAAAAAAAAAAAAABAIwAAqxEAACBFTUYAAAEAUOEAANEAAAAFAAAAAAAAAAAAAAAAAAAAQAYAAIQDAAA0AgAAPgEAAAAAAAAAAAAAAAAAANycCAA82A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RAAAAAAcKDQcKDQcJDQ4WMShFrjFU1TJV1gECBAIDBAECBQoRKyZBowsTMQAAAAAAfqbJd6PIeqDCQFZ4JTd0Lk/HMVPSGy5uFiE4GypVJ0KnHjN9AAABACAAAACcz+7S6ffb7fnC0t1haH0hMm8aLXIuT8ggOIwoRKslP58cK08AAAEAAAAAAMHg9P///////////+bm5k9SXjw/SzBRzTFU0y1NwSAyVzFGXwEBAgAgCA8mnM/u69/SvI9jt4tgjIR9FBosDBEjMVTUMlXWMVPRKUSeDxk4AAAAAwAAAADT6ff///////+Tk5MjK0krSbkvUcsuT8YVJFoTIFIrSbgtTcEQHEcAAAAAAJzP7vT6/bTa8kRleixHhy1Nwi5PxiQtTnBwcJKSki81SRwtZAgOIwAAAAAAweD02+35gsLqZ5q6Jz1jNEJyOUZ4qamp+/v7////wdPeVnCJAQECBQAAAACv1/Ho8/ubzu6CwuqMudS3u769vb3////////////L5fZymsABAgMAAAAAAK/X8fz9/uLx+snk9uTy+vz9/v///////////////8vl9nKawAECAwAwAAAAotHvtdryxOL1xOL1tdry0+r32+350+r3tdryxOL1pdPvc5rAAQID+HQAAABpj7ZnjrZqj7Zqj7ZnjrZtkbdukrdtkbdnjrZqj7ZojrZ3rdUCAwSZMA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Cyd8QtjnYepoBpGEuAaf//AAAAAFl3floAABibYQAMAAAAAAAAABBNbgBsmmEAUPNadwAAAAAAAENoYXJVcHBlclcAjG4AQI5uAPBC+QfQlW4AxJphAIAB0nUOXM114FvNdcSaYQBkAQAAgWLYdYFi2HXAWXsAAAgAAAACAAAAAAAA5JphABZq2HUAAAAAAAAAAB6cYQAJAAAADJxhAAkAAAAAAAAAAAAAAAycYQAcm2EA4urXdQAAAAAAAgAAAABhAAkAAAAMnGEACQAAAEwS2XUAAAAAAAAAAAycYQAJAAAAAAAAAEibYQCKLtd1AAAAAAACAAAMnGEACQAAAGR2AAgAAAAAJQAAAAwAAAABAAAAGAAAAAwAAAD/AAACEgAAAAwAAAABAAAAHgAAABgAAAAiAAAABAAAAHIAAAARAAAAJQAAAAwAAAABAAAAVAAAAKgAAAAjAAAABAAAAHAAAAAQAAAAAQAAAAAADUJVVQ1CIwAAAAQAAAAPAAAATAAAAAAAAAAAAAAAAAAAAP//////////bAAAAEYAaQByAG0AYQAgAG4AbwAgAHYA4QBsAGkAZABhAAAABgAAAAMAAAAEAAAACQAAAAYAAAADAAAABwAAAAcAAAADAAAABQAAAAYAAAADAAAAAwAAAAcAAAAGAAAASwAAAEAAAAAwAAAABQAAACAAAAABAAAAAQAAABAAAAAAAAAAAAAAAAABAACAAAAAAAAAAAAAAAAAAQAAgAAAAFIAAABwAQAAAgAAABAAAAAHAAAAAAAAAAAAAAC8AgAAAAAAAAECAiJTAHkAcwB0AGUAbQAAABMAoPj///IBAAAAAAAA/Iu7BoD4//8IAFh++/b//wAAAAAAAAAA4Iu7BoD4/////wAAAABhAPVxtncIZGEA9XG2d3RlXgH+////jOOxd/LgsXdsMS4NuAhxALAvLg2YXWEAFmrYdQAAAAAAAAAAzF5hAAYAAADAXmEABgAAAAAAAAAAAAAAxC8uDYCvDw3ELy4NAAAAAICvDw3oXWEAgWLYdYFi2HUAAAAAAAgAAAACAAAAAAAA8F1hABZq2HUAAAAAAAAAACZfYQAHAAAAGF9hAAcAAAAAAAAAAAAAABhfYQAoXmEA4urXdQAAAAAAAgAAAABhAAcAAAAYX2EABwAAAEwS2XUAAAAAAAAAABhfYQAHAAAAAAAAAFReYQCKLtd1AAAAAAACAAAYX2E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LJ3wOqOdgAAAAAAAG4AsNlRCwEAAAA4DRgNAAAAAHBZUwsDAAAAtCpkaCBSUwsAAAAAcFlTC+OFMmgDAAAAAgAAAAAAAABYAAAAaM1jaFBdYQApXs11AABuAA5czXXgW811eF1hAGQBAACBYth1gWLYdajPHA0ACAAAAAIAAAAAAACYXWEAFmrYdQAAAAAAAAAAzF5hAAYAAADAXmEABgAAAAAAAAAAAAAAwF5hANBdYQDi6td1AAAAAAACAAAAAGEABgAAAMBeYQAGAAAATBLZdQAAAAAAAAAAwF5hAAYAAAAAAAAA/F1hAIou13UAAAAAAAIAAMBeYQAGAAAAZHYACAAAAAAlAAAADAAAAAMAAAAYAAAADAAAAAAAAAISAAAADAAAAAEAAAAWAAAADAAAAAgAAABUAAAAVAAAAAoAAAAnAAAAHgAAAEoAAAABAAAAAAANQlVV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BBkQT8AAAAAAAAAAC0rQT8AACRCAADIQSQAAAAkAAAAEGRBPwAAAAAAAAAALStBPwAAJEIAAMhBBAAAAHMAAAAMAAAAAAAAAA0AAAAQAAAAKQAAABkAAABSAAAAcAEAAAQAAAAQAAAABwAAAAAAAAAAAAAAvAIAAAAAAAAHAgIiUwB5AHMAdABlAG0AAAATAKD4///yAQAAAAAAAPyLuwaA+P//CABYfvv2//8AAAAAAAAAAOCLuwaA+P////8AAAAA8gcAAAAA4H5vFP6dzXXYrFVp7RQB1+AzxxwAAAAAJh4hTSIAigGAcWEAXvQgaQByYQAAAAAAkFHyB0BzYQAkiIASSHJhAFMAZQBnAG8AZQAgAFUASQAAAAAAAAAAACXkIGnhAAAAvHFhAJozP2jo7x0L4QAAAAEAAAD+fm8UAABhADozP2gEAAAABQAAAAAAAAAAAAAAAAAAAP5+bxTIc2EAJN8gafDy/gcEAAAAkFHyBwAAAACl4yBpEAAAAAAAAABTAGUAZwBvAGUAIABVAEkAAAAKL5xyYQCccmEA4QAAAAAAAADgfm8UAAAAAAEAAAAAAAAAWHJhAC8wznVkdgAIAAAAACUAAAAMAAAABAAAAEYAAAAoAAAAHAAAAEdESUMCAAAAAAAAAAAAAABeAAAAPQAAAAAAAAAhAAAACAAAAGIAAAAMAAAAAQAAABUAAAAMAAAABAAAABUAAAAMAAAABAAAAFEAAAD0wAAAKQAAABkAAABuAAAARQAAAAAAAAAAAAAAAAAAAAAAAADCAAAAfwAAAFAAAAAoAAAAeAAAAHzAAAAAAAAAIADMAF0AAAA8AAAAKAAAAMIAAAB/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n//f/9//3//e7xOe0ZfY/9//3//f/9//n//f/9//3//f/9//3//f/9//3//f/9//3//f/9//3//f/9//3//f/9//3//f/9//3//f/9//3//f/9//3//f/9//3//f/9//3//f/9//3//f/9//3//f/9//3//f/9//3//f/9//3//f/9//3//f/9//3//f/9//3//f/9//3//f/9//3//f/9//3//f/9//3//f/9//3//f/9//3//f/9//3//f/9//3//f/9//3//f/9//3//f/9//3//f/9//3//f/9//3//f/9//3//f/9//3//f/9//3//f/9//3//f/9//3//f/9//3//f/9//3//f/9//3//f/9//3//f/9//3//f/9//3//f/9//3//f/9//3//f/9//3//f/9//3//f/9//3//f/9//3//f/9//3//f/9//3//f/9//3//f/9//3//f/9//3//f/9//3//f/9//n/+f/9//3//e/9//3//f/9//n/+f/9//3//f/97f2czHTMdvE7fc/97/3/9f/5//n//f/9//3//f/9//3//f/9//3//f/9//3//f/9//3//f/9//3//f/9//3//f/9//3//f/9//3//f/9//3//f/9//3//f/9//3//f/9//3//f/9//3//f/9//3//f/9//3//f/9//3//f/9//3//f/9//3//f/9//3//f/9//3//f/9//3//f/9//3//f/9//3//f/9//3//f/9//3//f/9//3//f/9//3//f/9//3//f/9//3//f/9//3//f/9//3//f/9//3//f/9//3//f/9//3//f/9//3//f/9//3//f/9//3//f/9//3//f/9//3//f/9//3//f/9//3//f/9//3//f/9//3//f/9//3//f/9//3//f/9//3//f/9//3//f/9//3//f/9//3//f/9//3//f/9//3//f/9//3//f/9//3//f/9//3//f/9//3//f/9//n//f/9//3//f/9//3//f/5//n//f/9//3//e3lKlilUHX9n/3v/f/5//n/9f/9//3//f/9//3//f/9//3//f/9//3//f/9//3//f/9//3//f/9//3//f/9//3//f/9//3//f/9//3//f/9//3//f/9//3//f/9//3//f/9//3//f/9//3//f/9//3//f/9//3//f/9//3//f/9//3//f/9//3//f/9//3//f/9//3//f/9//3//f/9//3//f/9//3//f/9//3//f/9//3//f/9//3//f/9//3//f/9//3//f/9//3//f/9//3//f/9//3//f/9//3//f/9//3//f/9//3//f/9//3//f/9//3//f/9//3//f/9//3//f/9//3//f/9//3//f/9//3//f/9//3//f/9//3//f/9//3//f/9//3//f/9//3//f/9//3//f/9//3//f/9//3//f/9//3//f/9//3//f/9//3//f/9//3//f/9//3//f/9//3/+f/9//3//f/9//3//f/9//n//f91//3//f/9/33PUMZUpUyG/b/9//3//f/1//n//f/9//3//f/9//3/+f/9//3//f/9//3//f/9//3//f/9//3//f/9//3//f/9//3//f/9//3//f/9//3//f/9//3//f/9//3//f/9//3//f/9//3//f/9//3//f/9//3//f/9//3//f/9//3//f/9//3//f/9//3//f/9//3//f/9//3//f/9//3//f/9//3//f/9//3//f/9//3//f/9//3//f/9//3//f/9//3//f/9//3//f/9//3//f/9//3//f/9//3//f/9//3//f/9//3//f/9//3//f/9//3//f/9//3//f/9//3//f/9//3//f/9//3//f/9//3//f/9//3//f/9//3//f/9//3//f/9//3//f/9//3//f/9//3//f/9//3//f/9//3//f/9//3//f/9//3//f/9//3//f/9//3//f/9//3//f/9//3//f/9//3//f/9//3//f/9//3//f/9//n/9f/9//3//f79zcSV0JXMh/3f/e/9//n/+f/5//3//f/9//3//f/9//3//f/9//3//f/9//3//f/9//3//f/9//3//f/9//3//f/9//3//f/9//3//f/9//3//f/9//3//f/9//3//f/9//3//f/9//3//f/9//3//f/9//3//f/9//3//f/9//3//f/9//3//f/9//3//f/9//3//f/9//3//f/9//3//f/9//3//f/9//3//f/9//3//f/9//3//f/9//3//f/9//3//f/9//3//f/9//3//f/9//3//f/9//3//f/9//3//f/9//3//f/9//3//f/9//3//f/9//3//f/9//3//f/9//3//f/9//3//f/9//3//f/9//3//f/9//3//f/9//3//f/9//3//f/9//3//f/9//3//f/9//3//f/9//3//f/9//3//f/9//3//f/9//3//f/9//3//f/9//3//f/9//3//f/5//3//f/9//3//f/9//3//f/9/3n//f/9//39fZ1EhcyEYOv97/3//f/9/3X/+f/5//3//f/9//3//f/9//3//f/9//3//f/9//3//f/9//3//f/9//3//f/9//3//f/9//3//f/9//3//f/9//3//f/9//3//f/9//3//f/9//3//f/9//3//f/9//3//f/9//3//f/9//3//f/9//3//f/9//3//f/9//3//f/9//3//f/9//3//f/9//3//f/9//3//f/9//3//f/9//3//f/9//3//f/9//3//f/9//3//f/9//3//f/9//3//f/9//3//f/9//3//f/9//3//f/9//3//f/9//3//f/9//3//f/9//3//f/9//3//f/9//3//f/9//3//f/9//3//f/9//3//f/9//3//f/9//3//f/9//3//f/9//3//f/9//3//f/9//3//f/9//3//f/9//3//f/9//3//f/9//3//f/9//3//f/9//3//f/9//3//f/9//3//f/9//3//f/9//3//f/9//3//f/97HltRITAZeUb/f/9//3//f/9//n//f/9//3//f/9//3//f/9//3//f/9//3//f/9//3//f/9//3//f/9//3//f/9//3//f/9//3//f/9//3//f/9//3//f/9//3//f/9//3//f/9//3//f/9//3//f/9//3//f/9//3//f/9//3//f/9//3//f/9//3//f/9//3//f/9//3//f/9//3//f/9//3//f/9//3//f/9//3//f/9//3//f/9//3//f/9//3//f/9//3//f/9//3//f/9//3//f/9//3//f/9//3//f/9//3//f/9//3//f/9//3//f/9//3//f/9//3//f/9//3//f/9//3//f/9//3//f/9//3//f/9//3//f/9//3//f/9//3//f/9//3//f/9//3//f/9//3//f/9//3//f/9//3//f/9//3//f/9//3//f/9//3//f/9//3//f/9//3//f/9//3//f/9//3//f/9//3//f/5//3//f/9//3//e7xKUh1RIT5f/3v/f/9//3/+f/9//3//f/9//3//f/9//3//f/9//3//f/9//3//f/9//3//f/9//3//f/9//3//f/9//3//f/9//3//f/9//3//f/9//3//f/9//3//f/9//3//f/9//3//f/9//3//f/9//3//f/9//3//f/9//3//f/9//3//f/9//3//f/9//3//f/9//3//f/9//3//f/9//3//f/9//3//f/9//3//f/9//3//f/9//3//f/9//3//f/9//3//f/9//3//f/9//3//f/9//3//f/9//3//f/9//3//f/9//3//f/9//3//f/9//3//f/9//3//f/9//3//f/9//3//f/9//3//f/9//3//f/9//3//f/9//3//f/9//3//f/9//3//f/9//3//f/9//3//f/9//3//f/9//3//f/9//3//f/9//3//f/9//3//f/9//3//f/9//3//f/9//3//f/9//3//f/9//3//f/9//3//f/9//3vWMXMhkinfc/9//3//f99//3/+f/9//3//f/9//3//f/9//3//f/9//3//f/9//3//f/9//3//f/9//3//f/9//3//f/9//3//f/9//3//f/9//3//f/9//3//f/9//3//f/9//3//f/9//3//f/9//3//f/9//3//f/9//3//f/9//3//f/9//3//f/9//3//f/9//3//f/9//3//f/9//3//f/9//3//f/9//3//f/9//3//f/9//3//f/9//3//f/9//3//f/9//3//f/9//3//f/9//3//f/9//3//f/9//3//f/9//3//f/9//3//f/9//3//f/9//3//f/9//3//f/9//3//f/9//3//f/9//3//f/9//3//f/9//3//f/9//3//f/9//3//f/9//3//f/9//3//f/9//3//f/9//3//f/9//3//f/9//3//f/9//3//f/9//3//f/9//3//f/9//3//f/9//3//f/9//3//f/9//n//f/9//3//e/9zUx1zHRU6/3v/f/9//3/ff/9//3//f/9//3//f/9//3//f/9//3//f/9//3//f/9//3//f/9//3//f/9//3//f/9//3//f/9//3//f/9//3//f/9//3//f/9//3//f/9//3//f/9//3//f/9//3//f/9//3//f/9//3//f/9//3//f/9//3//f/9//3//f/9//3//f/9//3//f/9//3//f/9//3//f/9//3//f/9//3//f/9//3//f/9//3//f/9//3//f/9//3//f/9//3//f/9//3//f/9//3//f/9//3//f/9//3//f/9//3//f/9//3//f/9//3//f/9//3//f/9//3//f/9//3//f/9//3//f/9//3//f/9//3//f/9//3//f/9//3//f/9//3//f/9//3//f/9//3//f/9//3//f/9//3//f/9//3//f/9//3//f/9//3//f/9//3//f/9//3//f/9//3//f/9//3//f/9//3//f/9//n//f/9//3dfXzIVUhn7Vv9//3//f/9/33//f/9//3//f/9//3//f/9//3//f/9//3//f/9//3//f/9//3//f/9//3//f/9//3//f/9//3//f/9//3//f/9//3//f/9//3//f/9//3//f/9//3//f/9//3//f/9//3//f/9//3//f/9//3//f/9//3//f/9//3//f/9//3//f/9//3//f/9//3//f/9//3//f/9//3//f/9//3//f/9//3//f/9//3//f/9//3//f/9//3//f/9//3//f/9//3//f/9//3//f/9//3//f/9//3//f/9//3//f/9//3//f/9//3//f/9//3//f/9//3//f/9//3//f/9//3//f/9//3//f/9//3//f/9//3//f/9//3//f/9//3//f/9//3//f/9//3//f/9//3//f/9//3//f/9//3//f/9//3//f/9//3//f/9//3//f/9//3//f/9//3//f/9//3//f/9//3//f/9//3/+f/5//3//f99ze0ITFTMZf2f/f/97/3//f/9//3//f/9//3//f/9//3//f/9//3//f/9//3//f/9//3//f/9//3//f/9//3//f/9//3//f/9//3//f/9//3//f/9//3//f/9//3//f/9//3//f/9//3//f/9//3//f/9//3//f/9//3//f/9//3//f/9//3//f/9//3//f/9//3//f/9//3//f/9//3//f/9//3//f/9//3//f/9//3//f/9//3//f/9//3//f/9//3//f/9//3//f/9//3//f/9//3//f/9//3//f/9//3//f/9//3//f/9//3//f/9//3//f/9//3//f/9//3//f/9//3//f/9//3//f/9//3//f/9//3//f/9//3//f/9//3//f/9//3//f/9//3//f/9//3//f/9//3//f/9//3//f/9//3//f/9//3//f/9//3//f/9//3//f/9//3//f/9//3//f/9//3//f/9//3//f/9//3//f/9//3//f/9//3v/c5UldhkyFf93/3//f/9//3//f/9//3//f/9//3//f/9//3//f/9//3//f/9//3//f/9//3//f/9//3//f/9//3//f/9//3//f/9//3//f/9//3//f/9//3//f/9//3//f/9//3//f/9//3//f/9//3//f/9//3//f/9//3//f/9//3//f/9//3//f/9//3//f/9//3//f/9//3//f/9//3//f/9//3//f/9//3//f/9//3//f/9//3//f/9//3//f/9//3//f/9//3//f/9//3//f/9//3//f/9//3//f/9//3//f/9//3//f/9//3//f/9//3//f/9//3//f/9//3//f/9//3//f/9//3//f/9//3//f/9//3//f/9//3//f/9//3//f/9//3//f/9//3//f/9//3//f/9//3//f/9//3//f/9//3//f/9//3//f/9//3//f/9//3//f/9//3//f/9//3//f/9//3//f/9//3//f/9//3//f91//3//f/9/X2MyGVYZtiX/d/9//3//f/9//3/ff/9//3//f/9//3//f/9//3//f/9//3//f/9//3//f/9//3//f/9//3//f/9//3//f/9//3//f/9//3//f/9//3//f/9//3//f/9//3//f/9//3//f/9//3//f/9//3//f/9//3//f/9//3//f/9//3//f/9//3//f/9//3//f/9//3//f/9//3//f/9//3//f/9//3//f/9//3//f/9//3//f/9//3//f/9//3//f/9//3//f/9//3//f/9//3//f/9//3//f/9//3//f/9//3//f/9//3//f/9//3//f/9//3//f/9//3//f/9//3//f/9//3//f/9//3//f/9//3//f/9//3//f/9//3//f/9//3//f/9//3//f/9//3//f/9//3//f/9//3//f/9//3//f/9//3//f/9//3//f/9//3//f/9//3//f/9//3//f/9//3//f/9//3//f/9//3//f/9//3/+f/9//3//f3lGUxlWGb9G/3v/f/9//3//f/9//3//f/9//3//f/9//3//f/9//3//f/9//3//f/9//3//f/9//3//f/9//3//f/9//3//f/9//3//f/9//3//f/9//3//f/9//3//f/9//3//f/9//3//f/9//3//f/9//3//f/9//3//f/9//3//f/9//3//f/9//3//f/9//3//f/9//3//f/9//3//f/9//3//f/9//3//f/9//3//f/9//3//f/9//3//f/9//3//f/9//3//f/9//3//f/9//3//f/9//3//f/9//3//f/9//3//f/9//3//f/9//3//f/9//3//f/9//3//f/9//3//f/9//3//f/9//3//f/9//3//f/9//3//f/9//3//f/9//3v/f/9//3//e/9//3//f/9//3//f/9//3//f/9//3//e/9//3//f/9//3//f/9//3//f/9//3//f/9//3//f/9//3//f/9//3//f/9//3//f/9//n//f/9//3tTJZclNBW/a/97/3//f/9/33//f/9//3//f/9//nv/f/9//3//f/9//3//f/9//3//f/9//3//f/9//3//f/9//3//f/9//3//f/9//3//f/9//3//f/9//3//f/9//3//f/9//3//f/9//3//f/9//3//f/9//3//f/9//3//f/9//3//f/9//3//f/97/3//f/9//3v/f/9//3//f/9//3//f/9//3//f/9//3//f/9//3//f/9//3//f/9//3//f/9//3//f/9//3//f/9//3//f/9//3//f/9//3//f/9//3//f/9//3//f/9//3//f/9//3//f/9//3//f/9//3//f/9//3//f/9//3//f997/3//f/9/nXP/f/97/3v/f/57/3f/b/9z/3P/e/93/3f/d/97/3v/e/97/3v/e/97/3f/e/93/3f/d/97/3v/e/97/3v/d/97/3f/e/97/3v/e/97/3v/f/9//3v/f/9//Xv+e/93/3v/f/5//H//f993FSFZJRk2/3P/f/9//3//f/9//3//f/9//3/+e/57/nv/f/9/33/ff/9//n//f/9//3//f/9//3//f/9//3//f/9//n/+f/5//3//f/9//3//f/97/3//f/9//3v/e/97/3//f/9//3v/f/9//3//e/9//3//f/9//3//e/97/3v/f/97/3vfc39n31I/X59Kv04fW79Of2f/c/97/3vfd/9//3/+f/5//3//f/9//3//f/9//3//f/9//3//f/9//3//f/9//3//f/9//3//f/9//3//f/9//3//f/9//3//f/9//3//f/9//3//f/9//3//f/9//3//f/9//3//f/9//3//f/9//3//f/9//3/ee/9//n//f/9//3//f/93vWu9a3xfPFPcRr5Ge0J7QltCekJ3QpdGekabSphGmEp7RpxGeUKZRplCmkZ6RppKukrbUvtSHFc8V11bfmOeY55nv2u/b99z33f/e/97/3e+b/5z/3f/d/93/3f/e/93/3u8ThgdOR0fU/9333P/e/97/3//f/9//3v/d/93/3f/d/97/3v/f/9//3//e/9//3v/f/97/3//e/9//3v/f/97/3//e/9//3v/f/93/3v/e/97/3v/e/97/3v/e/97/3v/e/97/3v/e/97/3f/e/97/3v/e/97/3f/c99vv2tfYx1bukpXPtMtkiV0JVQhmCl3IVghmSUTFZMlNDY6V/93/3/fe9973nv/f/9//3//f/9//3//f/9//3//f/9//3//f/9//3//f/9//3//f/9//3//f/9//3//f/9//3//f/9//3//f/9//3//f/9//3//f/9//3//f/9//3//f/9//3//f/9//3//f/9//3//f/9//n//f/9/33//f/9iflLYOZMtkimSKVEhdSWXKZUpdCV1KXMpsS2RKZQtlC2yLZItlS10KZIpcSWSKXEl0zGyLbItkSmRKXElkiVxIZMpcyWTKXQplS2VMZYxlS1TKZUt+DnXMbQtlCXZMRs2+DEYMp1GVh1aGTkR/0a8Pv1OHlM/Wx9XP19/Z79rn2ffa79n32ffZ99v32/fc79v/3P/c/9z/3P/d/9z/3v/d/93/3P/d/9z/3P/c/9z/3P/e/93/3v/d/97/3ffd79z33O/b79vf2t/Zx5f/Vq8Ut5S307fUr5KnUZbPjo6+TGWJXUhdSFUHXUddiGXJZYlcyVSIVQhMx1THXMhkyWTIVEdsyn/d/97/3//f/9//3//f/9//3//f/9//3//f/9//3//f/9//3//f/9//3//f/9//3//f/9//3//f/9//3//f/9//3//f/9//3//f/9//3//f/9//3//f/9//3//f/9//3//f/9//3//f/9//3//f/9//n//f/5//3//f99/H2f6QVYttzU5Rv5aH18/Yz9nv3Ofb79zn2+/c79z33e/c79zv3Pfc59zn3Ofb79vn2+fb79vv2+fa59rn2ufa39nf2c/Xx9f/1r/Wt9a316/Vp5WWUo5RvpBHEI7Pjs++zXaLfwxXTraKTYV9wxYERgmkRGRGbIhkiFyITEdMR1RHXMlsyWzJbIhsiWyJbMpkiWSKbQptCmTJbQlkyW0KZQltSnWLfYx1S32LdUt9jHVLdYx9jXWNbQttTG1MdUxlC2ULVIlciVSJXMpcymTKXIlciVTIXMhUx1TIXMhlCV1JZUp+TEZNhk2Oz59Qv9SX1+fa59v/3vfc/93/2+fY15XmkJ1IREZf2ffd/9//n//f95//3//f/9//3//f/9//3//f/9//3//f/9//3//f/9//3//f/9//3//f/9//3//f/9//3//f/9//3//f/9//3//f/9//3//f/9//3//f/9//3//f/9//3//f/9//3//f/9//3//f/9//3//f/9//3//f9Q5kzFfa793/3//f/9/33vfe797/3//e/9//3//f/9//3//e/9//3//f/9//3//f/9//3v/e/97/3v/e/97/3v/f/97/3//e/9733f/f/9/33+/e/9//3//f99//3//e/9733Ofa39jXDq5JZkdfTb/X/9r/2vfZ99v/3Pfd39rX2dfZxxf+lYaV/lSGVf4VvhW2VL9Wt1W3FKbTrtOmkqaSnlGNj4WOhc+FjoXPhY6Fz4WOnlGV0I3Qjc+eEZ5RplKeEbbUrtS3FL8Vj9fX2N/Z39nv2+ea59vn2/fc/93/3//e/97/3v/f/97/3//f/9//3//f/9/33P/c/93/3f/d59jlyUTFZ9r/3v/f/1//3//f/9//3//f/9//3//f/9//3//f/9//3//f/9//3//f/9//3//f/9//3//f/9//3//f/9//3//f/9//3//f/9//3//f/9//3//f/9//3//f/9//3//f/9//3//f/9//n//f/9//3/ff/9//3//f/9//3+vLTQ+/3v/f/9/3nvdd/9//3//f/9//3//f/9//3//f/9//3//f/9//3//f/9//3//f/9//3//f/9//3//e/97/3v/e/97/3//e/9//3//f/9//3/+f/9/v3vff997n2/eUls+lSGWITURFAk2DdkhXUv/Z/9z/3P/c/9//3//f99//3//f/9//3v/f/97/3/+f/9//3//f/9//3/fe/97/3v/e/97/3//f/9//3//f/9//3//e/9333P/d/93/3v/e/97/3v/e/93/3v/d/97/3v/f/9//3//f/9//3//f/9//3//f/9//3//f/9//3//f/9//3//f/9//3/+d/93v2dZOlUdliWfa/9//3/9f91//3//f/9//3//f/9//3//f/9//3//f/9//3//f/9//3//f/9//3//f/9//3//f/9//3//f/9//3//f/9//3//f/9//3//f/9//3//f/9//3//f/9//3//f/5//3//f/9//3//f/9//3//f/5//Hv+f/579VJZX/97/3v/f/9//3//f/9/3X/+f/1//3//f/9//3//f/97/3/+f/9//n/+f/1//n/+f/5//3v/f/97/3//f/9//3//f/9//3//f/9//n/+f/5//3v/e/97n2d7QnQhUxV1FZcVeA2cEVoJfA1XCXIJkBW/Y/9z/3//f99/33//f79//3//f/9//3//f/9//3//f/9//3//f/9//3//f/9//3//f/5//3//f/9//3//f/9//3//e/9//3//f/97/3//e/9//3v/f/97/3//e/9//3//f/9//3//f/9//3//f/9//3//f/9/33//f/9//3//f/9//3/9f/17/3f/d79n+DF0HXtC/3f/e/9//3/9f/1//3//f/9//3//f/9//3//f/9//3//f/9//3//f/9//3//f/9//3//f/9//3//f/9//3//f/9//3//f/9//3//f/9//3//f/9//3//f/9//3//f/9//3//f/5//3//f/9//3//f/9//3//f/57/nf/e/9z/3f/d/93/3v/f/9//3/+f/5//X/+f/5//3//f/9//3v/e/9//3//f/9//n/+f/5//3//f/9//3v/f/97/3//e/9//3//f/9//3//f/9//X/+f/93/2/9Uhg2Uh1RFbMdGCq/Oj8mnBGdEZsVPip0EbQdcBn7Uv97/3+/f/9/33//f/9//3//f/9//3//f/9//3//f/9//3//f/5//n/9f/1//X/+f/5//n//f/9//3//f/17/n/+f/9//n//f/5//3/+f/9//nv/f/5//3/+f/9//3//f/9//3//f/9//3//f/9//3//f/9//3//f/9//3//f/5//X/+f/93/3feUhEVUR1fX/97/3/fe/9/3H/9f/5//3//f/9//3//f/9//3//f/9//3//f/9//3//f/9//3//f/9//3//f/9//3//f/9//3//f/9//3//f/9//3//f/9//3//f/9//3//f/9//3//f/9//3//f/9//3//e/9//3//f/97/3//d/9zn2d/X19bv2v/c/9733f/f/9//n/bf/1//3//f/9733v/e/93n2u/b/97/3//f/9//3//f/57/3/+e/9//3+9c/9//3//f/9//3//f/9//3/ef/9//3//e79n1jFUITAd2UrfZ/9z/2+aHVoZeBn/Tv9vf2dTIZUhcxn/c/97/3/fe/9/3n//f/9//3//f/9//3//f/97/3//f/9//3//f/17/nv+e/9//nv+f/9//3//f/9//3//f/9//3//f/9//3//f/9//3//f/9//3//f/9//3//f/9//3v/f/9//3//f/9//3//f/5//3//f/9//n//f/5//3//f/9//3/fd95WdCVSHdtOn2f/e/9//3//f/1//H//f/9//3//f/9//3//f/9//3//f/9//3//f/9//3//f/9//3//f/9//3//f/9//3//f/9//3//f/9//3//f/9//3//f/9//3//f/9//3//f/9//3/ef/9//3//e/9//3//f993/3v/f39re0a1KXQhUxkSFXYhXD4/X/97/3//f/x//X/+f/9//3//f/97f2c4PlEh1THbTv93/3v/e997/3//f5xr/3//e/9//3//f71z/3//f/9//3//f/9//3//f/9//28WMvIQ2S2fa/9z/2//b19XuiFYFTQVHVP/e/9//1qVIXQZf1//d/93/3/+f/9//n//f/9//3vfd/97/3//f997/3//f/9//3v/f/97/3//e/53/3v/f/97/3//f/9//3//f/9//3//f/9//3//f/9//3//f/9//3//f/9//3//e/97/3v/f/97/3//e/9//3//f/57/3/+f/9//n/+f/5//3/fe997P2czIZQpFjq/a/97/3v/f99//3/9f/1//n//f/9//3//f/9//3//f/9//3//f/9//3//f/9//3//f/9//3//f/9//3//f/9//3//f/9//3//f/9//3//f/9//3//f/9//3//f/9//3//f/9//3//f/9//3//f99333PfcztGeC01IVYhmCl1IXUhdSEyFTIZ1zEfW/97/3/+f/x//n//e/9//3v/d3xGtSlRGTEZsyn/c/9z/3//e/9//3v/f79v33Pfd/paO2P/f/9//3/fe/9//n/ee/9//n//e3w62yEeLpkd/07fY/9r/2tdKroZuhlTDd9j/3f/f993lSVSGf1O/3v/f/17/X/ad/x7/Hv/f/9//3//f/9/3nvff/9//3//f/9//3//f/97/3//f/9//3//f/9//3/ff/9//3//f/9//3//f/9//3//f/9//3//f/9//3//f/9//3//f/9//3//f/9//3//f/9//3//f/9//3//f/9//3//f/9//3//YlYpVCWzMd9z/3//e/9//3//f/9//3/+f/9//3//f/9//3//f/9//3//f/9//3//f/9//3//f/9//3//f/9//3//f/9//3//f/9//3//f/9//3//f/9//3//f/9//3//f/9//3//f/9//3//f/9//3+/c993/3f/e/xStC11KZgtViVVIfk1/1Y/W7xKvU5zJVMhUiFfZ/93/3v9d/5//3//e/97/1Z0ITEV1ilSGXEdnmP/c/97/3//f/9/33ffUhg69zlQJS4hNELfd/9//3//f/9//3//f/57/3f8KRkJeRV3GTQRtyEZKn9TmBX9HfsdlRX/c/9733v/f1s+lCEWNv93/3f/f/5//n//f/9//3//f/9//3//f/9//3//f99//3//f/9//3//f/9//3//f/9/3n//f/9//3//f/9//3//f/9//3//f/9//3//f/9//3//f/9//3//f/9//3//f/9//3//f/9//3//f/9//3//f/9//3/ff/9//3//e/9eVilVKbY1n2//f/97/3v/e/9//n//f/9//3//f/9//3//f/9//3//f/9//3//f/9//3//f/9//3//f/9//3//f/9//3//f/9//3//f/9//3//f/9//3//f/9//3//f/9//3//f/9//3//f/9//3//f793/3//e99vkiVxHXEhciXVNf5a/3v/f/97/3f/e/93X2NzJZYtMyH/e79z/3v/f/5/3Xf/e5xGVB2UIZtCcyEvFXxf/3f/d/97/3//f39KOCH2GHcpli0RHVEp0zXfe/9/33v/f/9//3//f5tOeyUaFV0+GTZUIVYhVx04FdwhPy7bJZUd/3v/e99//3/fVnYhti3/e/9/33v/f/9/v3ffe/9//3//f99//3//f/9//3//f99//3//f/9//3//f/9//3//f99//3//f/9//3//f/9//3//f/9//3//f/9//3//f/9//3//f/9//3//f/9//3//f/9//3//f/9//3//f/9//3//f99//3//f/9/H1szIVUlGD6/c/9/33f/f/9//3//f/9//n//f/9//3//f/9//3//f/9//3//f/9//3//f/9//3//f/9//3//f/9//3//f/9//3//f/9//3//f/9//3//f/9//3//f/9//3//f/9//3//f/9//3//f/9/33v/f59vX2NQHdUpUhkWMj5f/3v/f/9733f/f/5//n//e/933lZUJVQlf2f/d/97/Xv+f953/3u2LVUhfEL/a3UdMBX5Tv9733P/f997X2tWJVkheSU+Qp9vX2cWPi4ll07/f/9//3/fe/9//3/WNXkl2y3fb/97f2s8QnkpWR2cHd4lmRkYLv93/3/ff/9/31I2GZclv2tfY71OGDoYOrcx+TlcRj9j33v/f/9/3n+9f/9//3/ff99//3//f79333vff/9//3//f/9//3//f/5//3//f/9//3//f/9//3//f/9//3//f/9//3//f/9//3//f/9//3//f/9//3//f/9//3//f/9/33//f/9//3//VhEZdCUYOr9v/3/fe/9//3//f/9//3/+f/9//3//f/9//3//f/9//3//f/9//3//f/9//3//f/9//3//f/9//3//f/9//3//f/9//3//f/9//3//f/9//3//f/9//3//f/9//3//f/9//3//f/9//3//f/9/n2+fa7QttCUwEf9O/2//e/97/3v/f/9//3/+f/5//3//f793VCmULX9j/3v+d/5//3//f9938xizEP9S/3OYJTMZ+1L/d/9//3//fxRClCl0IR9X32//d/97/3sxPrRO/nf/f/9/v3ffe993ky1SHV9f/3vcb/9/33OeRjcVfBlbEZkV3D7/d/17/3/fe39fdxGXFTwutx11FVYVeBmaHTcRFRF2IZtGn2f/f/9//3//f/9//3//f/93f2e6TvxW/Fafa/97/3//e/9//3//f/9//3//f/9//3//f/97/3//f/9//3//f/9//3//f/9//3//f/9//3//f/9//3//f/9//3//e/9//3v/dxxbdSG4JRY2/3f/f91z/3//f/9//3//f/5//3//f/9//3//f/9//3//f/9//3//f/9//3//f/9//3//f/9//3//f/9//3//f/9//3//f/9//3//f/9//3//f/9//3//f/9//3//f/9//3//f/9//3//f/9//3//f79zNz5yJZQlX1//b/93/3f/f/9//3//e/9//n//f997/3/ff1MpMiH9Vv93/3v/f/9//3u/czYdWB1/Y/9vNhlWIV5j/3f/e/97/3+yMVAd3Er/c/93/3v+c/53/3/+e/57/nv/f/97/38/Y1AhcR3/c/1v/nf/e79vFzaePpsdehGYET9P/2v+d/9//3s/T3cNdxG3GRIJlhm4JV02HDL7KXcdVBWUHXk+f1//d/9zPF8bV99v32/dSrQlURlQGZMle0a/b/97/3v/e/9//3//f/9//3//e/9733Pfc/97/3//e/9//3//f/9//3//f/9//3//f/1//n/+e/9//3f/f/97/3v/d/9z2k6SJVQdOjrfb/97/nv/f/9//3//f/9//3//f/9//3//f/97/3//f/9//3//f/9//3//f/9//3//f/9//3//f/9//3//f/9//3//f/9//3//f/9//3//f/9//3//f/9//3//f/9//3//f/5//3//f/9//3//f/9//3+aTnMpUyG+Tv97/3v/e/9//3//f/9//3/+f/5//n//f/9/33v5PXUtnE7/f/97/3//f/93P1u4IdEEn1//c9wxNiG/c/5/3nf/e59nUh1THT9f/3v/e/9//n/+e/9//3//f/57/3//f/93n2tQHfcp/2//b/93/3+ULRQ2/2ufW7cZdxG4Gf9z/3f/f/97vz6ZFVURcxlZPp9r/3v/f/9/33c/Xzg6liFVFZ02+SW3IXQdMRUyEfspVhVUFVIV1SkxGXkp31b/f/57/Xv+f/9/v3v/f/9//3+/b7ctMSH5Vv9//3v/f/9//3//f/1//3//f/9//n/8f/p7/X//f/9//3//e/97/3e+TnUhcx31OZ9v/3//e/9//3//f/9//3//f/9//3//f/9//3//f/9//3//f/9//3//f/9//3//f/9//3//f/9//3//f/9//3//f/9//3//f/9//3//f/9//3//f/9//3//f/9//3//f/9//n/+f/9//3//f/9//3//f79z1DERHVtGn3P/f/57/3//f/9//3//f/5//n/+f/9//nv/f9972Dk0Jb5S/3v/e/9//3//dxcylx3XIf9v/28WHRYlv3f9f/57/3cfUzMZlCW/b/93/nf8d/5//3//f99//3/+e/9//3v/e59rciEZLt9n/3P/e1tG1jmeZ/93n1+UFVYRVhEfU99v33P/d1UVmRlTFR5T/3vfd/9/33+bd/9//3u/b9kpeBl4EZkZVhWYIbghVhGaGXoZmB3/Rj9XGTb4HJsxn2v+e/17/Hf/f/9//3//f/93X2NXITUhuEr/f/97/3//f/9//n/+f99//3//f/57+nv6f/1//nvfe/9//3//e55OExkzFRc2fWv/f/9//3//f/9/3nv/f/9//3//f/9//3//f/9//3//f/9//3//f/9//3//f/9//3//f/9//3//f/9//3//f/9//3//f/9//3//f/9//3//f/9//3//f/9//3//f/9//3//f/9//n//f/9//3//f/9//38dXxAddCVfZ/9//3/+f/9//3//f/9//3//f/9//3//f/9//3v/f7YxNCH/Wv9//3v/f/9//3tRGXYdnT7/c19bOCW7Of9//n//f99v3U61JTAZ/3P/e/57/X/8f/9//3//f/9//3//f/97/3/fd9YxtSX/b/9zeEZSKbxW/3ffb79jlRm4HTURPDb/d/9/PV+2ITMRu0L/c/93/3//f/9//3//f/9/33N+PpodVw24GZw+H0//SpoZWBF4FZcZ/2f/c19fmy04IZ9v/3v/e/57/3//f/5//3//d95OVx1XIVg+/3f/f/9//3//f/9//3//f/9//3//f/5//H/+f/97/3+/c79zW0pVJVQhVzr/c/9//3//f/9//3//f/9//3//f/9//3//f/9//3//f/9//3//f/9//3//f/9//3//f/9//3//f/9//3//f/9//3//f/9//3//f/9//3//f/9//3//f/9//3//f/9//3//f/9//3/+f/9//3//f/9//3//e/97OD4yHTo+33P/e/9//n//f/9//3//f/9//3//f/9//3//e/9//3uVLREdf2f/d/97/nv/fx1bcyFTFX9b/2/cShUdn1Lfe/9//3v/c1o6dSFyHd9vnWf+c/57/Xv/f/9/33//f/9//3/ff/9/33ucTu4Qu0Y1Ok4hWUr/f/97/3cfU7Yhlx12GVUZ33P/e/M1ch3WKf9v/3e+b/9//3/ff/5//3//e99zlyVXGXcVX1PfZ/9zH097GTcRVhUSDb9f/3P/c9sxOCG/Uv9WfWP/e99//3/ce/9//3d7QlcdeCHXLf93/3v/f/9//3//f/9//3//f/97/3//f/13/3f/e/97X2eVMTMldil7Rv93/3v+e/9/3nv/f/9//3/ee/9//3//f/9//3//f/9//3//f/9//3//f/9//3//f/9//3//f/9//3//f/9//3//f/9//3//f/9//3//f/9//3//f/9//3//f/9//3//f/9//3//f/9//3//f/9//3//f/9//3//d7YtVSH/Vv9333f+f/9/3n//f/9//n/+f/9//3//f/9//3//e/97kilRId9v/3f+e/9//38XPlMhtSX/b/9zWDpUIT9n33f/d/97/3c8Ongd+TH/d/97/3v/f953/3//f/9//3//f/5//3//f/9/n2/0NS0ZkCk2Qn9v/3//f/93/1LYKdchXDY0Fb9O/3sTOpElv2v/d/93/3//e/9//3/+f/9//3//dzQddyH6Lf9v/2//cx4yGhH8KdghMxHeRv9v/3MbOhYdeyl4JRY2/3f/f/9//X/+e/97FzJ4IVkdmCXfc/97/3//f/9//3//f/9//3//f993/3f/e/97v2/fUpYpdCmTKd1S/3v/e/13/3//f/9//3//f/9//3//f/9//3//f/9//3//f/9//3//f/9//3//f/9//3//f/9//3//f/9//3//f/9//3//f/9//3//f/9//3//f/9//3//f/9//3//f/9//3//f/9//3//f/9//3//f/9//n//f/97/3eXKVYh31L/e/57/n//f/9//3/+f/1//n//f/9//3//f/97/3u/b5IpciH/d/9z/3v/f59zdSkRGVk6/3P/c9QplCnfc/97/3v/d/93Pzp7IXgdv2v/c/9333P/f/9/v3v/f95//X/+f/1//X//f/9//3cbW59z/3//f/9//3//e99O2CnWJX9bdh23Lf93v3M8X/97/nfcc/9//3/fe/9//3/+d/97Hlt0JVUdv0r/b/9v/29ZHTsV/0q+PlQVODL/b/93ekJ3JRkdOBlTGf93/3//f/x//nu/a7UleBl6ITgZ33P/e/5//3//f/9//3//f/9//3//f/97v2+/Thw6Nh24LfY1f2f/e/97/3//f/9//3//f/9//3//f/9//3//f/9//3//f/9//3//f/9//3//f/9//3//f/9//3//f/9//3//f/9//3//f/9//3//f/9//3//f/9//3//f/9//3//f/9//3//f/9//3//f/9//3//f/9//3//f/9//nv/e/93uCk2Gd5O/3v+f/x//3/ff/9//3//f/9//3//f/9//3//f/97f2dzJZYp/3f/d/9333dcTncpdSV/X/9zX1dPGVc6/3P/e/93/28/V94p+hA4FbkhVh3XLXtGf2v/f/9//3/+f/5//X/9f/1//3//f953/3//f997/3//f/97/3e+TlUd9infa9ktMx1/a/97/3+9c/9//n/+f/9/33v/f/9//nf/f9pScyUQGb9r/3f/d55jmiVbHb9nH091Gfcp/2//c9tKdSVaIVodNRW/a/9//3/+f/97/E6VHZgd/S1YGd9z/3v+e/9//3//f/9//3//e/97/3t/Zzs+eSU4Hbopnkb/c/93/3//e753/3//f/9//3//f/9//3//f/9//3//f/9//3//f/9//3//f/9//3//f/9//3//f/9//3//f/9//3//f/9//3//f/9//3//f/9//3//f/9//3//f/9//3//f/9//3//f/9//3//f/9//3//f/9//3/+f/5//3f/d3ghWB2+Sv93/Hv7f95//3/ff/9//3//f/9//3//f/9//3v/ex5bdSWYKf93/3P/c95WEyE1IV1C/3P/bzcyUBWfY/9332uZQhQyUhk5FVwZOBFWFVUVuCkSFVIheUr/f/9//3/+f/5//n//f/5//3/+f/9/n3P/f/9//3/+d/9731J2JVk6/3NbPpYp/lb/d793/3/8f/1//n//e/9//3//e/9/vW+fay4hmk7/e/97/3caU3chFxmfYz9XMxUYMv9z/3P6UlAdViF5ITYVv2v/e/9//3v/ezg2lyF2HX8+Nxn/c/93/Xv+f/9//n//f/97/3vfc7xSlik1HTgdmiV2HX9b/3P/c/97/3//f/9//3//f/9//3//f/9//3//f/9//3//f/9//3//f/9//3//f/9//3//f/9//3//f/9//3//f/9//3//f/9//3//f/9//3//f/9//3//f/9//3//f/9//3//f/9//3//f/9//3//f/9//3//f/9//3/+e/97/3e5KZkl1y3/e/5//H/ff99/33/ff/9//3//f/9//3//f/97/3sfWzUheilfQl0+Oz62MREdGjrfb/9z32eVIZYhv2PcRrQlURmQHXIZmiFZFVYRvj6+Pjsy1ymUJQ4Z33P/f/9//3//f/9//3//f/9//3//f/9//3//f/5//3//e79OlylYOv9zf2czHRg6/3v/f/9//n/9f/9//3//f/9//3//f/97/3f/e/97/3//e/9/n2d2JZgln2ecQhIRez7/e/9z/3Pfa59ndiFXGX9j33v/f/93n2eWJXcdv0J8PhQV32//e/573Xf/f/9//n//d/97u07xGHgp9BjaMVMZcRmxIX5b/3f/f/9//3//f/9//3//f/9//3//f/9//3//f/9//3//f/9//3//f/9//3//f/9//3//f/9//3//f/9//3//f/9//3//f/9//3//f/9//3//f/9//3//f/9//3//f/9//3//f/9//3//f/9//3//f/9//3//f/5//n//e/93+jFXHbYp/3f+e/5//3//f99//3+/f99/33//f/9//3//e/97/VZ2JRcdvTF4JXQl7hTVMX9n/3f/cz9XlyGZIXw61SVSFXId8iVfV39fmB1TET9L/2v/a99K1y0OFV5j/3v/f/9//3//f/9//3//f/9//3//f/9//n/+f/5//399RrgtWD7/d59ntSm2Lf9//3//f/1//n//f/9//3//f/9//n/+e/97/3v/f/9//3//e99zWkKWKdcxcyF1IR9b/3f/e/97/3P/c5tCNRk9Pv97/3v/e1pClyU0FZ9jP1d0If97/3f/f/5//3/+f/9//3cdVzEhli0THX9nn2efZ/Ipjxk1Mr9n/3f/f99//3//f/9//3//f/9//3//f/9//3//f/9//3//f/9//3//f/9//3//f/9//3//f/9//3//f/9//3//f/9//3//f/9//3//f/9//3//f/9//3//f/9//3//f/9//3//f/9//3//f/9//3//f/9//3//f/5//3//ez9b2S1THf93vW//f99//3/ff/9//3//f/9//3//f/5//Hv+e/93m053KVYhlSn1MV1j/3P/e/9z/29ZOrspnClVGVQZXD6fY/9r/3P/b3o6kxl7Nv9v/2//TlQdciF/Z/97/3//f/9//3//f/9//3//f/9//3//f/9//n//f/97XUa5MXlG/3v/czg+cyXfd/9//3//f/5//3//f/9//3//f/5//3//f/9//3/+f/9//3//e39rNz4vHTEdnUq/c/97/3v/f/97/3teX1UdVh3/e/97n2/YLXYhfT7/d9tOFjr/e/97/nv/f/17/3//e/9zlSVzJXIp/lq/c/97/3McU5EdchndTv97/3//f/9//3//f/9//3//f/9//3//f/9//3//f/9//3//f/9//3//f/9//3//f/9//3//f/9//3//f/9//3//f/9//3//f/9//3//f/9//3//f/9//3//f/9//3//f/9//3//f/9//3//f/9//3//f/9//n/+f/97/3u/b7YtUyG7Sv93/3f/f/9//3//f/5//3//f/9//Hf7e/p7/Hv/e/97v3Pfc/93/3v+c/97/3Pfc/939jE3IZspmCVfX/9z/3f/d/93/3efY7MhUxXfRp9jv0o0HdYx33P/e/9//3v/f/9//3//f/9//n//f/9//3//f/9//nv/extCuTE4Qv97/3f8VhEZf2v/f/9//n//f/9//3//f/9//3//f/5//3//f/9//X/+f/9//3//e11jNkKaTp9v/3//f/17/3//f/57v2t0JXYlX2N/Z9gxExkyGd9v/3OxLXdK/3//f/5//n/+d/97n2vZLVYdMB3aUv9//3v/e/9z/3M4NlMZ1y3/e997/3//f/9//3//f/9//3//f/9//3//f/9//3//f/9//3//f/9//3//f/9//3//f/9//3//f/9//3//f/9//3//f/9//3//f/9//3//f/9//3//f/9//3//f/9//3//f/9//3//f/9//3//f/9//3//f/9//n//f/9//3t7RrYtcyXfb/9z/3v/e/9//X/8e/13/3//f/9//Xv8f/t7/nv/e/9//3f/e/xz/3//f/97/3//e9M1VSXbNV9j/3v/e99z/3v+e/9//3v8TlIZlyW6LbotVSXdUv93/3/+f/9//n//f/5//n/+f/9//3//f/9//3//e/97/3s7QpgtOEL/e/97n2syHb9S/3//f/9//3//f/9//3//f/9//3//f/9//3//f/9//n//f/9//3//e99333v/f/9//3/9f/9//3//f/97GD50JRc2tCmVJVMd3VL/d/97ji08Z/9//3/+f/1//3//e31GOBmZJfQx/3v/f/9//3v/e/97/1KXJVIZ/3f/d/9/3n//f/9//3//f/9//3//f/9//3//f/9//3//f/9//3//f/9//3//f/9//3//f/9//3//f/9//3//f/9//3//f/9//3//f/9//3//f/9//3//f/9//3//f/9//3//f/9//3//f/9//3//f/9//3/+f/5//n//f/97/3v3MVQhti3/c99v/3v+d/9//3//f/97/3v/e/9/23P+f/9//3//e/97/H/8f9x3/3+8d/9//39+b19v/3//e79vv2//f/5//Xv/f/97/3eaRpUl8xQ1ITxCv3P/f/5//X/9f/5//n/+f/1//n/+f/9//3//f/97/3v+e/97G0J4LRg+/3v/e/93dCUaPv97/3/+e/9//3//f/9//3//f/9//3//f/9//3//f/5//3//f/9//3//f/9/33//f/1//n//f/9//3//f7tSUiW1KTEZ1yk5Op9n33P/f99733//f/5//n/8e/9/P2N4Ibwldx2fZ/97/3/+f/9//3//d59nVR1THX5j/3//f/9//3//f/9//3//f/9//3//f/9//3//f/9//3//f/9//3//f/9//3//f/9//3//f/9//3//f/9//3//f/9//3//f/9//3//f/9//3//f/9//3//f/9//3//f/9//3//f/9//3//f/9//3//f/9//3/+f/5//3//f993X2OXKZYlnEafY/9z/3v/e/97f2vfWn1KfU6cUt97/3//f/97/3//f/1/2Xf/f/9//n/+f/5//3//f/9//3//f/9//X/ce/5//3/ff/9/vmseX71SH2Ofc/9//3/+f/1//3//f/9//3//f/9//3//f/9//3//f/97/3v/e1xGVylaRv97/3v/exo6ly3/e/97/3/+f/9//3//f/9//3//f/9//3//f/9//3//f/5//n//f/9//3//f/9//3/9f/1//3/ff/9//3+/d1hClCXWKR9X/3f/e/97/3u/e/9/33/+f/1//X//ez0+OBl3Hfcp/3f/f797/3//f/9//3vfb1UddSGfa/97/3//f/9//3//f/9//3//f/9//3//f/9//3//f/9//3//f/9//3//f/9//3//f/9//3//f/9//3//f/9//3//f/9//3//f/9//3//f/9//3//f/9//3//f/9//3//f/9//3//f/9//3//f/9//3//f/9//n/9f/5//3//e/97X2d0IVIZkSE1Nt9vHlf3MXQhNR1XJTYhMyFYRt97/3//f/9//3/9f/1//3//f/5//X/9f/5/3n//f917/n/ce/1//n/+f75//3/+f/9/33f/e/9//3//f/9//n/+f/5//3//f/9//3//f/9//3//f/9//3//f/57/3tcQncpWkb/f/97/3t7RnQl/3f/e/57/3//f/9//3//f/9//3/ff/9/33//f/9//3/9f/5//3//f/9//3//f/9//X/+f99//3//f797/3/fd79rv2v/d/9z/3f+e/9//3/ff/9//3/+f/17/3dXHZwlExVfW/97/3v/f/9/3n//f/97v280HVQh/3P/e/13/n//f/9//3//f/9//3//f/9//3//f/9//3//f/9//3//f/9//3//f/9//3//f/9//3//f/9//3//f/9//3//f/9//3//f/9//3//f/9//3//f/9//3//f/9//3//f/9//3//f/9//3//f/9//3//f/5//n/9f/5//3/fe/9733c4PnIdcx10HVQVuCFWFZgdmSFVGXQl1DH/e/9/v3v/f/9//3//f/9//3//f/9//3//f/9//3//f/9//3//f/9//3//f/9//3//f/9//3//f/9//3//f/9//3//f/9//3//f/9//3//f/9//3//f/9//3//f/97fT6YJZtK/3f/f/973VJRId9z/3//f/97/3//f/9//3//f/9//3//f/9//3//f/9//3//f/9//3//f/9//3//f/9//3//f/9//3//f/9//3//f/9//3//f/9//3//f/9//3//f/9//n/9e55neSFbIZYt33f/f/5//3/9f/9//3v/f19nUyFzJf93/3v+e/x7/3//f/9//3//f/9//3//f/9//3//f/9//3//f/9//3//f/9//3//f/9//3//f/9//3//f/9//3//f/9//3//f/9//3//f/9//3//f/9//3//f/9//3//f/9//3//f/9//3//f/9//3//f/9//3//f/5//n/9f/9/3nv/f/97v2//TvkpdxlXEZkZmRl4FXcZMxWTJV9j/3vee/9//3//f99//3//f/9//3//f/9//3//f/9//3//f/9//3//f/9//3//f/9//3//f/9//3//f/9//3//f/9//3//f/9//3//f/9//n//f/9//3//f/9//3//e1w6mCGbRv97/3//f/1WUCGfb/9//3v/f/9//3//f/9//3//f/9//3//f/9//3//f/9//3//f/9//3//f/9//3//f/9//3//f/9//3//f/9//3//f/5//3//f/9//3//f/9//3//f/9//XNdWzcVWyEaPv9//3/+e/x723f/f/9//3t8StAUOkL/e/93/3v+f/9//3//f/9//3//f/9//3//f/9//3//f/9//3//f/9//3//f/9//3//f/9//3//f/9//3//f/9//3//f/9//3//f/9//3//f/9//3//f/9//3//f/9//3//f/9//3//f/9//3//f/9//3//f/9//3//f/5//3//f/9//3/fd/93/3O/QtwlORFZFVgRNRG2Hd1G/3P/e/97/3//f/9/33//f/9//3//f/9//3//f/9//3//f/9//3//f/9//3//f/9//3//f/9//3//f/9//3//f/9//3//f/9//3//f/9//3//f/9//n//f/9//3//f/9//3tcOpcdvEr/e/9//39/Y1Adn2v/f/9//3//f/9//3//f/9//3//f/9//3//f/9//3//f/9//3//f/9//3//f/9//3//f/9//3//f/9//3//f/9//3//f/9//3//f/9//3//f/9//3//f/97O1M3FVodP1//e/97/3f/e/97/3//d99aVSkUIT9j/3/fd/9//3//f/9//3//f/9//3//f/9//3//f/9//3//f/9//3//f/9//3//f/9//3//f/9//3//f/9//3//f/9//3//f/9//3//f/9//3//f/9//3//f/9//3//f/9//3//f/9//3//f/9//3//f/9//3//f/9//3//f95/3nv/f/9/n2tfX55GVhkXDV86n1+/Y79j/3P/c99r/3P/f/57/3/ee/9//3//f/9//3//f/9//3//f/9//3//f/9//3//f/9//3//f/9//3//f/9//3//f/9//3//f/9//3//f/9//3//f/9//3/+f/9//3//f/9//3/+f/97OzaXHbtK/3/ff/9/n2svGV1n/3//f/9//3//f/9//3//f/9//3//f/9//3//f/9//3//f/9//3//f/9//3//f/9//3//f/9//3//f/9//3//f/9//n//f/9//3//f/9//3//f/9//3//dzxTNhU5GT9X/3Pfb/93/3ffbx1bvFIyIVQp+j3fe997/3//f/9//3//f/9//3//f/9//3//f/9//3//f/9//3//f/9//3//f/9//3//f/9//3//f/9//3//f/9//3//f/9//3//f/9//3//f/9//3//f/9//3//f/9//3//f/9//3//f/9//3//f/9//3//f/9//3//f/9//3//f/9//3+ZTrQtdCF2HVcZWRl7HR4un0I/V79j/3f/d/97/3vdd/9//3/ee997/3//f/9//3//f/9//3//f/9//3//f/9//3//f/9//3//f/9//3//f/9//3//f/9//3//f/9//3//f/9//3//f/9//3//f/9//3//f/9//3//ezs2dx28Sv9733//f/93Lxl9Z/97/3//f/9//3//f/9//3//f/9//3//f/9//3//f/9//3//f/9//3//f/9//3//f/9//3//f/9//3//f/9//3//f/9//3//f/9//3//f/9//3//f/97/3v7TncdOBW5IX4630rfSpxGtSlSIVEhcyl7Tl9r/3//f/9//3/+f/9//3//f/9//3//f/9//3//f/9//3//f/9//3//f/9//3//f/9//3//f/9//3//f/9//3//f/9//3//f/9//3//f/9//3//f/9//3//f/9//3//f/9//3//f/9//3//f/9//3//f/9//3//f/9//3//f/9/nHP/f59z1DUxHbYpdh13GVcZNhXSCDQZVB1yHZpG/3u/b/97/3v/f/9//nvee/9//3//f/9//3//f/9//3//f/9//3//f/9//3//f/9//3//f/9//3//f/9//3//f/9//3//f/9//3//f/9//3//f/5//3//f/9//3//f/9//3saMpcdmkb/f99//3//c1AdXWP/e/9//3//f/9//3//f/9//3//f/9//3//f/9//3//f/9//3//f/9//3//f/9//3//f/9//3//f/9//3//f/9//3//f/9//3//f/9//3//f/9//3//e/93mUJWGZodVRWWHZUddR1zHXMhtS1YQj5f33f/e/9//3//f/1//n//f/9//3//f/9//3//f/9//3//f/9//3//f/9//3//f/9//3//f/9//3//f/9//3//f/9//3//f/9//3//f/9//3//f/9//3//f/9//3//f/9//3//f/9//3//f/9//3//f/9//3//f/9//3//f/9//3//f/9//3/6XtM1m0p/Y79CdRlTFT9XP1v3MXIhMBlSITAdeUZfY/93/3v/e/9//n/9f/9//3//f/9//3//f/9//3//f/9//3//f/9//3//f/9//3//f/9//3//f/9//3//f/9//3//f/9//3//f/9//3//f/9//3//f/9//3//f/97GjKXIZpG/3//f/9//3dQHX5r/3v/f/9//3//f/9//3//f/9//3//f/9//3//f/9//3//f/9//3//f/9//3//f/9//3//f/9//3//f/9//3//f/9//3//f/9//3//f/9//3//f/9//3//dxYylh1dNh5T2kaYQlc620pfX99z/3v/f/9//3//f/9//n//f/9//3//f/9//3//f/9//3//f/9//3//f/9//3//f/9//3//f/9//3//f/9//3//f/9//3//f/9//3//f/9//3//f/9//3//f/9//3//f/9//3//f/9//3//f/9//3//f/9//3//f/9//3//f/9//3//f/9//3//f997/3/fd/93/3e+QnQZkx3fZ/9z/3P/dx5b9jVRJTIhUiVYQt93/3v/f/1/23f/f/9//3//f/9//3//f/9//3//f/9//3//f/9//3//f/9//3//f/9//3//f/9//3//f/9//3//f/9//3//f/9//3//f/9//3//f/9//3//e/ktuCF5Qv9//3//f99vUB1+a/9//3v/f/9//3//f/9//3//f/9//3//f/9//3//f/9//3//f/9//3//f/9//3//f/9//3//f/9//3//f/9//3//f/9//3//f/9//3//f/9//3//f/9//3fVKZYhP1P/c/93/3f/d/93/3v/e/9//3/dc/5//n/+f/5//3//f/9//3//f/9//3//f/9//3//f/9//3//f/9//3//f/9//3//f/9//3//f/9//3//f/9//3//f/9//3//f/9//3//f/9//3//f/9//3//f/9//3//f/9//3//f/9//3//f/9//3//f/9//3//f/9//3//f/9//3//f/9//3f/d/93H1NyGZAd/3P/d/93/3v/f/9/n2/3OVMlEB2bSv9//3v/f/17/3//f/9//3//f/9//3//f/9//3//f/9//3//f/9//3//f/9//3//f/9//3//f/9//3//f/9//3//f/9//3//f/9//3//f/9//3//f/9//3saMpcdm0b/e/9//3//e08dn2//e/9//3//f/9//3//f/9//3//f/9//3//f/9//3//f/9//3//f/9//3//f/9//3//f/9//3//f/9//3//f/9//3//f/9//3//f/9//3//f/9//3//f/97kyUyFZ9f/3v+f/9//3//f/9//3//f/9//n/+f/1//n//f/9//3//f/9//3//f/9//3//f/9//3//f/9//3//f/9//3//f/9//3//f/9//3//f/9//3//f/9//3//f/9//3//f/9//3//f/9//3//f/9//3//f/9//3//f/9//3//f/9//3//f/9//n/+f/5//3//f/9//3//f/5//3//f/9//3f/d19bkR1PFb9n/3f/e/97/3//f/97v3M/Y3QlUSE3Pr9z/3//f/9//3//f/9//3//f/9//3//f/9//3//f/9//3//f/9//3//f/9//3//f/9//3//f/9//3//f/9//3//f/9//3//f/9//3//f/9//3//f/97+S24IdxO/3//f/9//3dPHZ5r/3//f/9//3//f/9//3//f/9//3//f/9//3//f/9//3//f/9//3//f/9//3//f/9//3//f/9//3//f/9//3//f/9//3//f/9//3//f/9//n//f/9//3+/b3MhUhXfa/9//n//f/9//3//f/9//3/+f/5//X/+f/5//3//f/9//3//f/9//3//f/9//3//f/9//3//f/9//3//f/9//3//f/9//3//f/9//3//f/9//3//f/9//3//f/9//3//f/9//3//f/9//3//f/9//3//f/9//3//f/9//3//f/9//3//f/9//n//f/9//3//f/9//3/+f/9//3//f/9//3u/a3Adkx0fU/97/3v/f/5//3//f/9//3t/Z7UpciX9Wv9/33v/f/9//3//f/9//3//f/9//3//f/9//3//f/9//3//f/9//3//f/9//3//f/9//3//f/9//3//f/9//3//f/9//3//f/9//3//f/9//3//e/ktuCEeV/9//3//f/97UCG/b/97/3//f/9//3//f/9//3//f/9//3//f/9//3//f/9//3//f/9//3//f/9//3//f/9//3//f/9//3//f/9//3//f/9//3//f/9//3//f/9//n//f/9/X2NTHdQl/2//f/9//3//f/9//3//f/9//3//f/9//n//f/9//3//f/9//3//f/9//3//f/9//3//f/9//3//f/9//3//f/9//3//f/9//3//f/9//3//f/9//3//f/9//3//f/9//3//f/9//3//f/9//3//f/9//3//f/9//3//f/9//3//f/9//3/+f/9//n//f/9//3//f/9//n//f917/3//e/9732+yJZUhvUL/c993/n/9f/1//3//e/93/3cYNg8Zekr/f/9//3//f/9//3//f/9//3//f/9//3//f/9//3//f/9//3//f/9//3//f/9//3//f/9//3//f/9//3//f/9//3//f/9//3//f/9//3//f/9//3vXJbgh/VL/f99//3//d3Ahv3P/f/9//3//f/9//3//f/9//3//f/9//3//f/9//3//f/9//3//f/9//3//f/9//3//f/9//3//f/9//3//f/9//3//f/9//3//f/9//3/+f/9//3//f/9WVB0VLv9z/3//f99//3/ff/9/33//f/9//3//f/9//3//f/9//3//f/9//3//f/9//3//f/9//3//f/9//3//f/9//3//f/9//3//f/9//3//f/9//3//f/9//3//f/9//3//f/9//3//f/9//3//f/9//3//f/9//3//f/9//3//f/9//3//f/9//3//f/9//3//f/9//3//f/9//n/+f/9//3//e/97Vj5VGRsy/3P/e/9//H/8f/1//3//d39ncyVyJR9j/3//f/9//3//f/9//3//f/9//3//f/9//3//f/9//3//f/9//3//f/9//3//f/9//3//f/9//3//f/9//3//f/9//3//f/9//3//f/9//3//f/97+CmXHR5X/3v/f/9//3dwIf93/3//f/9//3//f/9//3//f/9//3//f/9//3//f/9//3//f/9//3//f/9//3//f/9//3//f/9//3//f/9//3//f/9//3//f/9//3//f/9//n/+f/9//3+/TlUdmT7/c/9//3//f/9//3//f/9//3//f/9//3//f/9//3//f/9//3//f/9//3//f/9//3//f/9//3//f/9//3//f/9//3//f/9//3//f/9//3//f/9//3//f/9//3//f/9//3//f/9//3//f/9//3//f/9//3//f/9//3//f/9//3//f/9//3//f/9//3//f/9//3//f/9//3//f/9/3X//f/9//3//fz5fNBW5JX9j/3//f/1//H/+f993/3sXNhAZ9jX/f59z/3//f/9//3//f/9//3//f/9//3//f/9//3//f/9//3//f/9//3//f/9//3//f/9//3//f/9//3//f/9//3//f/9//3//f/9//3//f/9//3//e/ktdh0eV/9/33//f99vkSX/d/9//3//f/9//3//f/9//3//f/9//3//f/9//3//f/9//3//f/9//3//f/9//3//f/9//3//f/9//3//f/9//3//f/9//3//f/9//3//f/1//n//f/9/PUJ2IdpG/3P/f/5//n/+f/5//n//f/9//3//f/9//3//f/9//3//f/9//3//f/9//3//f/9//3//f/9//3//f/9//3//f/9//3//f/9//3//f/9//3//f/9//3//f/9//3//f/9//3//f/9//3//f/9//3//f/9//3//f/9//3//f/9//3//f/9//3//f/9//3//f/9//3//f/9//3//f/9//n//f/9//3//dxsyeB2cRv97/3/+f/5//3//e59rUiEwGdtS/3/ee/9//3//f/9//3//f/9//3//f/9//3//f/9//3//f/9//3//f/9//3//f/9//3//f/9//3//f/9//3//f/9//3//f/9//3//f/9//3//f/9//3saMnYZP1v/f/9//3/fc7Ip/3v/f/9//3//f/9//3//f/9//3//f/9//3//f/9//3//f/9//3//f/9//3//f/9//3//f/9//3//f/9//3//f/9//3//f/9//3//f/9//3/+f/5//3//fxw6Vh09U/9z/3v/f/9//3/+f/1//n/+f/9//3//f/9//3/+f/5//n//f/9//3//f/9//3//f/9//3//f/9//3//f/9//3//f/9//3//f/9//3//f/9//3//f/9//3//f/9//3//f/9//3//f/9//3//f/9//3//f/9//3//f/9//3//f/9//3//f/9//3//f/9//3//f/9//3//f/9//3//f/5//3//f953/3sfU5YhkyWfb/9//3//f/9/v3PVMe4UFjb/e/97/n/ce/9//3//f/9//3//f/9//3//f/9//3//f/9//3//f/9//3//f/9//3//f/9//3//f/9//3//f/9//3//f/9//3//f/9//3//f/9//3//f/97+S11GT5b/3/ff/9/v28UNv97/3//f/9//3//f99//3//f/9//3//f/9//3//f/9//3//f/9//3//f/9//3//f/9//3//f/9//3//f/9//3//f/9//3//f/9//3//f/9//n//f/97/3vZMVUdPFf/d/97/3//f/9//n/+f/5//n//f/9//3//f/5//n/8f/1//3//f/9//3//f/9//3//f/9//3//f/9//3//f/9//3//f/9//3//f/9//3//f/9//3//f/9//3//f/9//3//f/9//3//f/9//3//f/9//3//f/9//3//f/9//3//f/9//3//f/9//3//f/9//3//f/9//3//f/9//3//f/9//3//f/9/32+aQpMl1C0+W/9zv28fV7UpcyVZQt9z/3//f/17/n//f/9//3//f/9//3//f/9//3//f/9//3//f/9//3//f/9//3//f/9//3//f/9//3//f/9//3//f/9//3//f/9//3//f/9//3//f/5//3//f/gpMxGfZ/97/3//fxtfEz7/f/9//3//f/9//3//f/9//3//f/9//3//f/9//3//f/9//3//f/9//3//f/9//3//f/9//3//f/9//3//f/9//3//f/9//3//f/5//3//f/9//3//f/9vuCUzGb9v/3v/f/9//3//f/9//3//f/9//3//f/9//3//f/9//3//f/9//3//f/9//3//f/9//3//f/9//3//f/9//3//f/9//3//f/9//3//f/9//3//f/9//3//f/9//3//f/9//3//f/9//3//f/9//3//f/9//3//f/9//3//f/9//3//f/9//3//f/9//3//f/9//3//f/9//3//f/9//3//f/9//3//f/97f2dXPrMpciGUJZUltSW0Kf5W/3f/f997/3/+f/1//3//f/9//3//f/9//3//f/9//3//f/9//3//f/9//3//f/9//3//f/9//3//f/9//3//f/9//3//f/9//3//f/9//3//f/9//nv+f/9//3+3JVQVn2f/e/97/3+4VrdW/3//f/9//3//f/9//3//f/9//3//f/9//3//f/9//3//f/9//3//f/9//3//f/9//3//f/9//3//f/9//3//f/9//3//f/9//n/+f/9//3/ff/9//3e/Z5YdUxmfb/9//3//f/9//3//f/9//3//f/9//3//f/9//3//f/9//3//f/9//3//f/9//3//f/9//3//f/9//3//f/9//3//f/9//3//f/9//3//f/9//3//f/9//3//f/9//3//f/9//3//f/9//3//f/9//3//f/9//3//f/9//3//f/9//3//f/9//3//f/9//3//f/9//3//f/9//3//f/9//3//f/9//3//f99zf2eYStQxciXULRY2P1//d/9//3//e/9//3/+f/9//3//f/9//3//f/9//3//f/9//3//f/9//3//f/9//3//f/9//3//f/9//3//f/9//3//f/9//3//f/9//3//f/9//3//f/9//n//f/9/tyV0FZ9n/3v/f/9/dUp8b/9//3//f/9//3//f/9//3//f/9//3//f/9//3//f/9//3//f/9//3//f/9//3//f/9//3//f/9//3//f/9//3//f/9//3//f/9//n//f/9//3//f/97f1+WHXMd33f/f/9//3//f/9//3//f/9//3//f/9//3//f/9//3//f/9//3//f/9//3//f/9//3//f/9//3//f/9//3//f/9//3//f/9//3//f/9//3//f/9//3//f/9//3//f/9//3//f/9//3//f/9//3//f/9//3//f/9//3//f/9//3//f/9//3//f/9//3//f/9//3//f/9//3//f/9//3//f/9//3//f/9//3//f/97/3/fc99z33P/e/97/3vfd/9//3//f/1//n//f/9//3//f/9//3//f/9//3//f/9//3//f/9//3//f/9//3//f/9//3//f/9//3//f/9//3//f/9//3//f/9//3//f/9//3/+e/9/33//f5chlRl/Y/97/3//f/E9/3//f/9//3//f/9//3//f/9//3//f/9//3//f/9//3//f/9//3//f/9//3//f/9//3//f/9//3//f/9//3//f/9//3//f/9//3/+f/5//3//f/9//3//dz9XlR21Jd93/3//f/9//3//f/9//3//f/9//3//f/9//3//f/9//3//f/9//3//f/9//3//f/9//3//f/9//3//f/9//3//f/9//3//f/9//3//f/9//3//f/9//3//f/9//3//f/9//3//f/9//3//f/9//3//f/9//3//f/9//3//f/9//3//f/9//3//f/9//3//f/9//3//f/9//3//f/9//3//f/9//3//f/9//3/ff997/3//f/9//3//e/9//3//f/9//n/+f91//3//f/9//3//f/9//3//f/9//3//f/9//3//f/9//3//f/9//3//f/9//3//f/9//3//f/9//3//f/9//3//f/9//3//f/9//3/+f/9/33+3JZUZn2f/e/9//3/xPf9//3//f/9//3//f/9//3//f/9//3//f/9//3//f/9//3//f/9//3//f/9//3//f/9//3//f/9//3//f/9//3//f/9//3//f/9//3/+f/9//3//f/9//3v8Srch1yn/e/9//3//f/9//3//f/9//3//f/9//3//f/9//3//f/9//3//f/9//3//f/9//3//f/9//3//f/9//3//f/9//3//f/9//3//f/9//3//f/9//3//f/9//3//f/9//3//f/9//3//f/9//3//f/9//3//f/9//3//f/9//3//f/9//3//f/9//3//f/9//3//f/9//3//f/9//3//f/9//3//f/9//3//f/9//3//f/9//3//f/9//3v/f/9//3/+f/9//n//f/9//3//f/9//3//f/9//3//f/9//3//f/9//3//f/9//3//f/9//3//f/9//3//f/9//3//f/9//3//f/9//3//f/9//3//f/57/3/ff99/liGWGZ9n/3//f997M0b/f/9//3//f/9//3//f/9//3//f/9//3//f/9//3//f/9//3//f/9//3//f/9//3//f/9//3//f/9//3//f/9//3//f/9//3//f/5//n//f/9//3//f/97u0a2HRgy/3v/f/9//3//f/9//3//f/9//3//f/9//3//f/9//3//f/9//3//f/9//3//f/9//3//f/9//3//f/9//3//f/9//3//f/9//3//f/9//3//f/9//3//f/9//3//f/9//3//f/9//3//f/9//3//f/9//3//f/9//3//f/9//3//f/9//3//f/9//3//f/9//3//f/9//3//f/9//3//f/9//3//f/9/33/ff/9//3//f/9//3/+f/9//n/9e/5//3/+f/9//3//f/9//3//f/9//3//f/9//3//f/9//3//f/9//3//f/9//3//f/9//3//f/9//3//f/9//3//f/9//3//f/9//3//f/9//3//f/9//3+/e5chlhnfb/9//3+fc9hW/3//f/9//3//f/9//3//f/9//3//f/9//3//f/9//3//f/9//3//f/9//3//f/9//3//f/9//3//f/9//3//f/9//3//f/9//3//f/5//3//f/9//3//e3g6tiEYMv9//3//f/9//3//f/9//3//f/9//3//f/9//3//f/9//3//f/9//3//f/9//3//f/9//3//f/9//3//f/9//3//f/9//3//f/9//3//f/9//3//f/9//3//f/9//3//f/9//3//f/9//3//f/9//3//f/9//3//f/9//3//f/9//3//f/9//3//f/9//3//f/9//3//f/9//3//f/9//3//f/9//3//f/9//3//f/9//3//f/5//n/9e/5//n//f/9//3//f/9//3//f/9//3//f/9//3//f/9//3//f/9//3//f/9//3//f/9//3//f/9//3//f/9//3//f/9//3//f/9//3//f/9//3//e/9//n//f99/v3t2IZYd32//f997nm86Y/9//3//f/9//3//f/9//3//f/9//3//f/9//3//f/9//3//f/9//3//f/9//3//f/9//3//f/9//3//f/9//3//f/9//3//f/9//n//f/9//3//f/9//3c3NpUZGTLfe/9//3//f/9//3//f/9//3//f/9//3//f/9//3//f/9//3//f/9//3//f/9//3//f/9//3//f/9//3//f/9//3//f/9//3//f/9//3//f/9//3//f/9//3//f/9//3//f/9//3//f/9//3//f/9//3//f/9//3//f/9//3//f/9//3//f/9//3//f/9//3//f/9//3//f/9//3//f/9//3//f/9//3//f/9//3//f/9//n/+f/5//n/+f/9//3//f/9//3//f/9//3//f/9//3//f/9//3//f/9//3//f/9//3//f/9//3//f/9//3//f/9//3//f/9//3//f/9//3//f/9//3//f/9//3//f/5//3//f19vVR2XHf93/3f/fztjnW//f/9//3//f/9//3//f/9//3//f/9//3//f/9//3//f/9//3//f/9//3//f/9//3//f/9//3//f/9//3//f/9//3//f/9//3//f/9//n//f/9//3+/f/979S3XITo2/3//f/9//3//f/9//3//f/9//3//f/9//3//f/9//3//f/9//3//f/9//3//f/9//3//f/9//3//f/9//3//f/9//3//f/9//3//f/9//3//f/9//3//f/9//3//f/9//3//f/9//3//f/9//3//f/9//3//f/9//3//f/9//3//f/9//3//f/9//3//f/9//3//f/9//3//f/9//3//f/9//3//f/9//3//f/9//3//f/9//n/+f/57/n//f/9//3//f/9//3//f/9//3//f/9//3//f/9//3//f/9//3//f/9//3//f/9//3//f/9//3//f/9//3//f/9//3//f/9//3//f/9//3//f/9//3/9e/9//39fb1UZ2CX/d/97/3tURt93/3//f/9//3//f/9//3//f/9//3//f/9//3//f/9//3//f/9//3//f/9//3//f/9//3//f/9//3//f/9//3//f/9//3//f/9//3/+f/9//3//f99/33//e/UplR17Pv9//3//f/9//3//f/9//3//f/9//3//f/9//3//f/9//3//f/9//3//f/9//3//f/9//3//f/9//3//f/9//3//f/9//3//f/9//3//f/9//3//f/9//3//f/9//3//f/9//3//f/9//3//f/9//3//f/9//3//f/9//3//f/9//3//f/9//3//f/9//3//f/9//3//f/9//3//f/9//3//f/9//3//f/9//3//f/9//3//f/9//3//f/9//3//f/9//3//f/9//3//f/9//3//f/9//3//f/9//3//f/9//3//f/9//3//f/9//3//f/9//3//f/9//3//f/9//3//f/9//3//f/9//3//f/9//3//f/9/P2t3Ifop/3v/e9978Tn/f/9//3//f/9//3//f/9//3//f/9//3//f/9//3//f/9//3//f/9//3//f/9//3//f/9//3//f/9//3//f/9//3//f/9//3//f/9//3/+f/9//3//f99//3uzJZUdvUb/f/9//3//f/9//3//f/9//3//f/9//3//f/9//3//f/9//3//f/9//3//f/9//3//f/9//3//f/9//3//f/9//3//f/9//3//f/9//3//f/9//3//f/9//3//f/9//3//f/9//3//f/9//3//f/9//3//f/9//3//f/9//3//f/9//3//f/9//3//f/9//3//f/9//3//f/9//3//f/9//3//f/9//3//f/9//3//f/9//3//f/9//3//f/97/3//f/9//3v/f/9//3//f/9//3//f/9//3//f/9//3//f/9//3//f/9//3//f/9//3//f/9//3//f/9//3//f/9//3//f/9//3//f/9//3//f/57/3/ffx5nVh0bLt9v/388Z5dS/3//e/9//3//f/9//3//f/9//3//f/9//3//f/9//3//f/9//3//f/9//3//f/9//3//f/9//3//f/9//3//f/9//3//f/9//3//f/5//3//f/9/33//f/93kiF0FT9T/3//f/9//3//f/9//3//f/9//3//f/9//3//f/9//3//f/9//3//f/9//3//f/9//3//f/9//3//f/9//3//f/9//3//f/9//3//f/9//3//f/9//3//f/9//3//f/9//3//f/9//3//f/9//3//f/9//3//f/9//3//f/9//3//f/9//3//f/9//3//f/9//3//f/9//3//f/9//3//f/9//3//f/9//3//f/9//3//f/9//3//f/9//3//f/9//3//f/9//3//f/9//3//f/9//3//f/9//3//f/9//3//f/9//3//f/9//3//f/9//3//f/9//3//f/9//3//f/9//3//f/9//3//f/9//3//f/9//3/9YnYdPDL/d/97dUqec/9//3//f/9//3//f/9//3//f/9//3//f/9//3//f/9//3//f/9//3//f/9//3//f/9//3//f/9//3//f/9//3//f/9//3//f/9//3//f/9//3//f/9//3//d3EddBl/X/9//3//f/9//3//f/9//3//f/9//3//f/9//3//f/9//3//f/9//3//f/9//3//f/9//3//f/9//3//f/9//3//f/9//3//f/9//3//f/9//3//f/9//3//f/9//3//f/9//3//f/9//3//f/9//3//f/9//3//f/9//3//f/9//3//f/9//3//f/9//3//f/9//3//f/9//3//f/9//3//f/9//3//f/9//3//f/9//3//f/9//3//f/9//3//f/9//3//f/9//3//f/9//3//f/9//3//f/9//3//f/9//3//f/9//3//f/9//3//f/9//3//f/9//3//f/9//3//f/9//3//f/5//3//f/9//nv/f99//WJWHV02/3f/f68x/3/fd/9//3//f/9//3//f/9//3//f/9//3//f/9//3//f/9//3//f/9//3//f/9//3//f/9//3//f/9//3//f/9//3//f/9//3//f/9//n//f/9//3/ff/9/v2+SHXQV32v/f/9//3//f/9//3//f/9//3//f/9//3//f/9//3//f/9//3//f/9//3//f/9//3//f/9//3//f/9//3//f/9//3//f/9//3//f/9//3//f/9//3//f/9//3//f/9//3//f/9//3//f/9//3//f/9//3//f/9//3//f/9//3//f/9//3//f/9//3//f/9//3//f/9//3//f/9//3//f/9//3//f/9//3//f/9//3//f/9//3//f/9//3//f/9//3//f/9//3//f/9//3//f/9//3//f/9//3//f/9//3//f/9//3//f/9//3//f/9//3//f/9//3//f/9//3//f/9//3//f/9//3//f/9//3//f/5//3//f91ilyEbLv97nWsSPv9//3//f/9//3//f/9//3//f/9//3//f/9//3//f/9//3//f/9//3//f/9//3//f/9//3//f/9//3//f/9//3//f/9//3//f/9//3//f/9//3//f/9//3//f59rkh2VGf9v/3//f/9//3//f/9//3//f/9//3//f/9//3//f/9//3//f/9//3//f/9//3//f/9//3//f/9//3//f/9//3//f/9//3//f/9//3//f/9//3//f/9//3//f/9//3//f/9//3//f/9//3//f/9//3//f/9//3//f/9//3//f/9//3//f/9//3//f/9//3//f/9//3//f/9//3//f/9//3//f/9//3//f/9//3//f/9//3//f/9//3//f/9//3//f/9//3//f/9//3//f/9//3//f/9//3//f/9//3//f/9//3//f/9//3//f/9//3//f/9//3//f/9//3//f/9//3//f/9//3//f/9//3//f/9//3/+e/9//3/+XnYhuCXfbxxbuFL/f/9//nv/f/9//3//f/9//3//f/9//3//f/9//3//f/9//3//f/9//3//f/9//3//f/9//3//f/9//3//f/9//3//f/9//3//f/9//3/+f/9//3//f/9//39/Z5IhdB3/d993/3//f/9//3//f/9//3//f/9//3//f/9//3//f/9//3//f/9//3//f/9//3//f/9//3//f/9//3//f/9//3//f/9//3//f/9//3//f/9//3//f/9//3//f/9//3//f/9//3//f/9//3//f/9//3//f/9//3//f/9//3//f/9//3//f/9//3//f/9//3//f/9//3//f/9//3//f/9//3//f/9//3//f/9//3//f/9//3//f/9//3//f/9//3//f/9//3//f/9//3//f/9//3//f/9//3//f/9//3//f/9//3//f/9//3//f/9//3//f/9//3//f/9//3//f/9//3//f/9//3//f/9//3//f/9//3//f997n2u3Kdgp/3ezKV5j/3v/f/5//3//f/9//3//f/9//3//f/9//3//f/9//3//f/9//3//f/9//3//f/9//3//f/9//3//f/9//3//f/9//3//f/9//3//f/5//n/+f/9//3//f/9/P2OTLXIl/3v/e/9//3//f/9//3//f/9//3//f/9//3//f/9//3//f/9//3//f/9//3//f/9//3//f/9//3//f/9//3//f/9//3//f/9//3//f/9//3//f/9//3//f/9//3//f/9//3//f/9//3//f/9//3//f/9//3//f/9//3//f/9//3//f/9//3//f/9//3//f/9//3//f/9//3//f/9//3//f/9//3//f/9//3//f/9//3//f/9//3//f/9//3//f/9//3//f/9//3//f/9//3//f/9//3//f/9//3//f/9//3//f/9//3//f/9//3//f/9//3//f/9//3//f/9//3//f/9//3//f/9//3//f/9//n//f/9//3//d99zdCX4MZ5GtSmfa/973Xf/f/9//3//f/9//3//f/9//3//f/9//3//f/9//3//f/9//3//f/9//3//f/9//3//f/9//3//f/9//3//f/9//3//f/9//3/+f/1//X/+f/9/33f/ez9nky1QKf97/3vfd/9//3//f/9//3//f/9//3//f/9//3//f/9//3//f/9//3//f/9//3//f/9//3//f/9//3//f/9//3//f/9//3//f/9//3//f/9//3//f/9//3//f/9//3//f/9//3//f/9//3//f/9//3//f/9//3//f/9//3//f/9//3//f/9//3//f/9//3//f/9//3//f/9//3//f/9//3//f/9//3//f/9//3//f/9//3//f/9//3//f/9//3//f/9//3//f/9//3//f/9//3//f/9//3//f/9//3//f/9//3//f/9//3//f/9//3//f/9//3//f/9//3//f/9//3//f/9//3//f/9//3//f/9//3//f/9//3//e9YxtSmUJXpG/3v/e/9//n//f/9//3//f/9//3//f/9//3//f/9//3//f/9//3//f/9//3//f/9//3//f/9//3//f/9//3//f/9//3//f/9//3//f/9//n/+f/1//3//f/9//3/fe5Mxki2/c/9//3v/f/9//3//f/9//3//f/9//3//f/9//3//f/9//3//f/9//3//f/9//3//f/9//3//f/9//3//f/9//3//f/9//3//f/9//3//f/9//3//f/9//3//f/9//3//f/9//3//f/9//3//f/9//3//f/9//3//f/9//3//f/9//3//f/9//3//f/9//3//f/9//3//f/9//3//f/9//3//f/9//3//f/9//3//f/9//3//f/9//3//f/9//3//f/9//3//f/9//3//f/9//3//f/9//3//f/9//3//f/9//3//f/9//3//f/9//3//f/9//3//f/9//3//f/9//3//f/9//3//f/9//3//f/9//3//f/9//395RpIlkymfZ/93/3v/f917/3//f/9//3//f/9//3//f/9//3//f/9//3//f/9//3//f/9//3//f/9//3//f/9//3//f/9//3//f/9//3//f/9//3//f/5//X/+f/5//3//e/9/33uyMW8pG1//d/9//3//f/9//3//f/9//3//f/9//3//f/9//3//f/9//3//f/9//3//f/9//3//f/9//3//f/9//3//f/9//3//f/9//3//f/9//3//f/9//3//f/9//3//f/9//3//f/9//3//f/9//3//f/9//3//f/9//3//f/9//3//f/9//3//f/9//3//f/9//3//f/9//3//f/9//3//f/9//3//f/9//3//f/9//3//f/9//3//f/9//3//f/9//3//f/9//3//f/9//3//f/9//3//f/9//3//f/9//3//f/9//3//f/9//3//f/9//3//f/9//3//f/9//3//f/9//3//f/9//3//f/9//3//f/9//3//f/9/33OZSj5b/3v/f/97/3/de/9//3//f/9//3//f/9//3//f/9//3//f/9//3//f/9//3//f/9//3//f/9//3//f/9//3//f/9//3//f/9//3//f/9//3/+f/5//n//f/9//3//e/97NUI1Rhpf/3f/f/9//3//f/9//3//f/9//3//f/9//3//f/9//3//f/9//3//f/9//3//f/9//3//f/9//3//f/9//3//f/9//3//f/9//3//f/9//3//f/9//3//f/9//3//f/9//3//f/9//3//f/9//3//f/9//3//f/9//3//f/9//3//f/9//3//f/9//3//f/9//3//f/9//3//f/9//3//f/9//3//f/9//3//f/9//3//f/9//3//f/9//3//f/9//3//f/9//3//f/9//3//f/9//3//f/9//3//f/9//3//f/9//3//f/9//3//f/9//3//f/9//3//f/9//3//f/9//3//f/9//3//f/9//3/+f/9//3//f/97/3f/e/97/3v/f917/3//f/9//3//f/9//3//f/9//3//f/9//3//f/9//3//f/9//3//f/9//3//f/9//3//f/9//3//f/9//3//f/9//3//f/9//3/+f/5//n//f/9//3v/f35rv3P/e/9//3//f/9//3//f/9//3//f/9//3//f/9//3//f/9//3//f/9//3//f/9//3//f/9//3//f/9//3//f/9//3//f/9//3//f/9//3//f/9//3//f/9//3//f/9//3//f/9//3//f/9//3//f/9//3//f/9//3//f/9//3//f/9//3//f/9//3//f/9//3//f/9//3//f/9//3//f/9//3//f/9//3//f/9//3//f/9//3//f/9//3//f/9//3//f/9//3//f/9//3//f/9//3//f/9//3//f/9//3//f/9//3//f/9//3//f/9//3//f/9//3//f/9//3//f/9//3//f/9//3//f/9//3//f/9//3/+f/9//3//e/97/3//d/97/3/de/9//3//f/9//3//f/9//3//f/9//3//f/9//3//f/9//3//f/9//3//f/9//3//f/9//3//f/9//3//f/9//3//f/9//3//f/9//3/+f/9//3//f997/3//e/9//3//f/57/3//f/9//3//f/9//3//f/9//3//f/9//3//f/9//3//f/9//3//f/9//3//f/9//3//f/9//3//f/9//3//f/9//3//f/9//3//f/9//3//f/9//3//f/9//3//f/9//3//f/9//3//f/9//3//f/9//3//f/9//3//f/9//3//f/9//3//f/9//3//f/9//3//f/9//3//f/9//3//f/9//3//f/9//3//f/9//3//f/9//3//f/9//3//f/9//3//f/9//3//f/9//3//f/9//3//f/9//3//f/9//3//f/9//3//f/9//3//f/9//3//f/9//3//f/9//3//f/9//3//f/9/33//f/9//3/+f/9//3//f/97/3/ed/9//3/ef/9//3//f/9//3//f/9//3//f/9//3//f/9//3//f/9//3//f/9//3//f/9//3//f/9//3//f/9//3//f/9//3//f/9//3//f/5//3/+f/9//3//f/9//3//e/9//3//f/9//3//f/9//3//f/9//3//f/9//3//f/9//3//f/9//3//f/9//3//f/9//3//f/9//3//f/9//3//f/9//3//f/9//3//f/9//3//f/9//3//f/9//3//f/9//3//f/9//3//f/9//3//f/9//3//f/9//3//f/9//3//f/9//3//f/9//3//f/9//3//f/9//3//f/9//3//f/9//3//f/9//3//f/9//3//f/9//3//f/9//3//f/9//3//f/9//3//f/9//3//f/9//3//f/9//3//f/9//3//f/9//3//f/9//3//f/9//3//f/9//3//f/9//3//f/9//3//f/9//3//f/9//3//f/5//3/+f/9//3//f/9//3//f/9//3//f/9//3//f/9//3//f/9//3//f/9//3//f/9//3//f/9//3//f/9//3//f/9//3//f/9//3//f/9//3//f/9//3//f/9//3//f/9//3//f/9//3//f/9//3//f/9//3//f/9//3//f/9//3//f/9//3//f/9//3//f/9//3//f/9//3//f/9//3//f/9//3//f/9//3//f/9//3//f/9//3//f/9//3//f/9//3//f/9//3//f/9//3//f/9//3//f/9//3//f/9//3//f/9//3//f/9//3//f/9//3//f/9//3//f/9//3//f/9//3//f/9//3//f/9//3//f/9//3//f/9//3//f/9//3//f/9//3//f/9//3//f/9//3//f/9//3//f/9//3//f/9//3//f/9//3//f/9//3//f/9//3//f/9//3//f/9//3//f/9//3//f/9//3//f/9//3//f/9//3//f/9//3//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LQAAAAKAAAAUAAAAGMAAABcAAAAAQAAAAAADUJVVQ1CCgAAAFAAAAARAAAATAAAAAAAAAAAAAAAAAAAAP//////////cAAAAEUAdgBlAGwAeQBuACAARgB1AGUAbgB0AGUAcwAgAEQALgAgAAYAAAAFAAAABgAAAAMAAAAFAAAABwAAAAMAAAAGAAAABwAAAAYAAAAHAAAABAAAAAYAAAAFAAAAAwAAAAgAAAADAAAASwAAAEAAAAAwAAAABQAAACAAAAABAAAAAQAAABAAAAAAAAAAAAAAAAABAACAAAAAAAAAAAAAAAAAAQAAgAAAACUAAAAMAAAAAgAAACcAAAAYAAAABAAAAAAAAAD///8AAAAAACUAAAAMAAAABAAAAEwAAABkAAAACQAAAGAAAAD2AAAAbAAAAAkAAABgAAAA7gAAAA0AAAAhAPAAAAAAAAAAAAAAAIA/AAAAAAAAAAAAAIA/AAAAAAAAAAAAAAAAAAAAAAAAAAAAAAAAAAAAAAAAAAAlAAAADAAAAAAAAIAoAAAADAAAAAQAAAAlAAAADAAAAAEAAAAYAAAADAAAAAAAAAISAAAADAAAAAEAAAAeAAAAGAAAAAkAAABgAAAA9wAAAG0AAAAlAAAADAAAAAEAAABUAAAArAAAAAoAAABgAAAAXAAAAGwAAAABAAAAAAANQlVVDUIKAAAAYAAAABAAAABMAAAAAAAAAAAAAAAAAAAA//////////9sAAAARgBpAHMAYwBhAGwAaQB6AGEAZABvAHIAIABEAEYAWgAGAAAAAwAAAAUAAAAFAAAABgAAAAMAAAADAAAABQAAAAYAAAAHAAAABwAAAAQAAAADAAAACAAAAAYAAAAGAAAASwAAAEAAAAAwAAAABQAAACAAAAABAAAAAQAAABAAAAAAAAAAAAAAAAABAACAAAAAAAAAAAAAAAAAAQAAgAAAACUAAAAMAAAAAgAAACcAAAAYAAAABAAAAAAAAAD///8AAAAAACUAAAAMAAAABAAAAEwAAABkAAAACQAAAHAAAADWAAAAfAAAAAkAAABwAAAAzgAAAA0AAAAhAPAAAAAAAAAAAAAAAIA/AAAAAAAAAAAAAIA/AAAAAAAAAAAAAAAAAAAAAAAAAAAAAAAAAAAAAAAAAAAlAAAADAAAAAAAAIAoAAAADAAAAAQAAAAlAAAADAAAAAEAAAAYAAAADAAAAAAAAAISAAAADAAAAAEAAAAWAAAADAAAAAAAAABUAAAAMAEAAAoAAABwAAAA1QAAAHwAAAABAAAAAAANQlVVDUIKAAAAcAAAACYAAABMAAAABAAAAAkAAABwAAAA1wAAAH0AAACYAAAARgBpAHIAbQBhAGQAbwAgAHAAbwByADoAIABFAHYAZQBsAHkAbgAgAFIAYQB5AGUAbgAgAEYAdQBlAG4AdABlAHMAIABEAGkAYQB6AAYAAAADAAAABAAAAAkAAAAGAAAABwAAAAcAAAADAAAABwAAAAcAAAAEAAAAAwAAAAMAAAAGAAAABQAAAAYAAAADAAAABQAAAAcAAAADAAAABwAAAAYAAAAFAAAABgAAAAcAAAADAAAABgAAAAcAAAAGAAAABwAAAAQAAAAGAAAABQAAAAMAAAAIAAAAAwAAAAYAAAAFAAAAFgAAAAwAAAAAAAAAJQAAAAwAAAACAAAADgAAABQAAAAAAAAAEAAAABQ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6C+e1HZLkUe/MuGlxhPPx1WdZIVOi5VQX13FBBdkVbg=</DigestValue>
    </Reference>
    <Reference Type="http://www.w3.org/2000/09/xmldsig#Object" URI="#idOfficeObject">
      <DigestMethod Algorithm="http://www.w3.org/2001/04/xmlenc#sha256"/>
      <DigestValue>pQuY5iNYOcrD3Py8AszuYKkQc+7HShPhr08RjYmMDvY=</DigestValue>
    </Reference>
    <Reference Type="http://uri.etsi.org/01903#SignedProperties" URI="#idSignedProperties">
      <Transforms>
        <Transform Algorithm="http://www.w3.org/TR/2001/REC-xml-c14n-20010315"/>
      </Transforms>
      <DigestMethod Algorithm="http://www.w3.org/2001/04/xmlenc#sha256"/>
      <DigestValue>IHmfJZ31B/QZjNN1vLCeITfTTH/yTL8SoXuzQXjzr6I=</DigestValue>
    </Reference>
    <Reference Type="http://www.w3.org/2000/09/xmldsig#Object" URI="#idValidSigLnImg">
      <DigestMethod Algorithm="http://www.w3.org/2001/04/xmlenc#sha256"/>
      <DigestValue>CPjOAeUeYOvrIcAgXgEgc9zR13TzP7N/vxgzoiKcUn0=</DigestValue>
    </Reference>
    <Reference Type="http://www.w3.org/2000/09/xmldsig#Object" URI="#idInvalidSigLnImg">
      <DigestMethod Algorithm="http://www.w3.org/2001/04/xmlenc#sha256"/>
      <DigestValue>LlqQySbM2VBaliANSZ46nWAJCTWsZbvetOn464JfxzA=</DigestValue>
    </Reference>
  </SignedInfo>
  <SignatureValue>OzWd8DPPBwmnFULs65srNYnalX0CjK4pcn/Gyjchp7meE+ugBiSIZ/Jsb5zQ5SEp6R8n6EYEA4zu
FdUeCBUUI8ifHdSDZ9i5OSeTx3dODb96jO2BKI3ehinmOT6aMfgd8uH7bwhiFbzk270tIwsRSJKD
F5fygR4JzfckQGP2XcO1eTNkjspxuxtLL9FrTKgn3/WUCXFUInIUomucRIevdcGo0RjOWrg/99bM
7ji7PmVyK0iCDTSFN0CYsNBTNvYNaTomO+01qdFL12cl3Lf1/VIEuJk0PxDVQ90JjTkcKiqdB6eC
8nW6cd26ttURjTEwhhw/BbQ9CL5y+fqi/DwrMw==</SignatureValue>
  <KeyInfo>
    <X509Data>
      <X509Certificate>MIIHSDCCBjCgAwIBAgIQULYLIj+EvgGSyfWoWoMfVD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1MDgyNjAwMDAwMFoXDTE2MDgyNTIzNTk1OVowggEuMQswCQYDVQQGEwJDTDEtMCsGA1UECAwkTUVUUk9QT0xJVEFOQSAtIFJFR0lPTiBNRVRST1BPTElUQU5BMREwDwYDVQQHDAhTYW50aWFnbzEsMCoGA1UECgwjU3VwZXJpbnRlbmRlbmNpYSBkZWwgTWVkaW8gQW1iaWVudGUxKjAoBgNVBAsTIVRlcm1zIG9mIHVzZSBhdCB3d3cuZS1zaWduLmNsL3JwYTEZMBcGA1UECxQQUlVUIC0gMTEzOTY2NTItMTEZMBcGA1UEDAwQSmVmYSBPZmljaW5hIFJNUzElMCMGA1UEAwwcTWFyw61hIElzYWJlbCBNYWxsZWEgQWx2YXJlejEmMCQGCSqGSIb3DQEJARYXbWFyaWEubWFsbGVhQHNtYS5nb2IuY2wwggEiMA0GCSqGSIb3DQEBAQUAA4IBDwAwggEKAoIBAQCsIHzZfRs3UaH2/q7ihw/5lX/Bt3XF0SCoyVBdwGhEwt+76Te8pM9zt3ijOO9cbrZvDg77HyNtmn8kilBnXG5BnaboPA+oKDCsrWcc38/DdTcvJGgQh8wTI6ET2mZKn2BjXO9l56nT5mkwput/bPz5srLdg/MNZMlJ+D3zCSo2w+8hKbaRsek5DAiGccPfkn9wSAKAtDqrpbky6szlPtjm9Jj+A6jJ/WYsTqDbmYNfvQXztn/cFPkx+Au4/VzhO9/p1o78U9IWfxfnPOlSQtroTfQupb6CoRFd9rNL++Eo9B3JVd1bplnJ54VzOvfLm4/OTjdExGmmSAoSmPG1BajhAgMBAAGjggKrMIICpzAjBgNVHREEHDAaoBgGCCsGAQQBwQEBoAwWCjExMzk2NjUyLTEwCQYDVR0TBAIwADALBgNVHQ8EBAMCBeAwZgYDVR0fBF8wXTBboFmgV4ZVaHR0cDovL29uc2l0ZWNybC52ZXJpc2lnbi5jb20vRVNpZ25TQUF1dG9yaWRhZGRlUmVnaXN0cm9Fc3RhZG9kZUNoaWxlRzIvTGF0ZXN0Q1JMLmNybDAfBgNVHSMEGDAWgBQbqh6evZl573NlxAkqWXR8MXQrgjAdBgNVHQ4EFgQUuF6K8uPv0a01KfbCli2MR8Lr7sQwOwYIKwYBBQUHAQEELzAtMCsGCCsGAQUFBzABhh9odHRwOi8vb25zaXRlLW9jc3AudmVyaXNpZ24uY29tMIIBFwYDVR0gBIIBDjCCAQowggEGBgtghkgBhvhFAQcXAjCB9jAyBggrBgEFBQcCARYmaHR0cHM6Ly93d3cuZS1zaWduLmNsL3JlcG9zaXRvcmlvLmh0bWwwgb8GCCsGAQUFBwICMIGyGoGvQ2VydGlmaWNhZG8gcGFyYSBmaXJtYSBlbGVjdHJvbmljYSBhdmFuemFkYS4gUFNDIGFjcmVkaXRhZG8gcG9yIFJlc29sdWNpb24gRXhlbnRhIGRlIGxhIFN1YnNlY3JldGFyaWEgZGUgRWNvbm9taWEgZGlzcG9uaWJsZSBlbiBodHRwczovL3d3dy5lLXNpZ24uY2wvcmVwb3NpdG9yaW8vYWNyZWRpdGFjaW9uLzARBglghkgBhvhCAQEEBAMCB4AwEQYKYIZIAYb4RQEGCQQDAQH/MB0GA1UdJQQWMBQGCCsGAQUFBwMCBggrBgEFBQcDBDAjBgNVHRIEHDAaoBgGCCsGAQQBwQECoAwWCjk5NTUxNzQwLUswDQYJKoZIhvcNAQELBQADggEBALMi0dNbr+jFhH+U7v0CJffvRAyK6vC7TPOEeBv69+bt6CoRyV31Y+UT+7cygrNzRvg98Rc62omQ/DVUl9hkiD8BGzY+xW3PpX79+54BlR7lROx4djh6jLam0imsjMPNxAngox+BsMxdbJ+pkCA7Wg+IwGDeBjUglD8l9GLNABS2Hopk6cSkz47FflhKefPPkIPkhqK7Lg+pqeRJ3Pzgz3Ty4oFDkFoE6H7LIFxPIc88JpORsW/SVfVQwuD5lfkSdJ9DzbqSh4RZmWwkAOwO9hu5tILVYqtowD7FTO2ISs4RzomUfeYM83BTZjZ5fmRaTNUdTgwfP60z0+ZFYYvlaRQ=</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39"/>
            <mdssi:RelationshipReference xmlns:mdssi="http://schemas.openxmlformats.org/package/2006/digital-signature" SourceId="rId21"/>
            <mdssi:RelationshipReference xmlns:mdssi="http://schemas.openxmlformats.org/package/2006/digital-signature" SourceId="rId34"/>
            <mdssi:RelationshipReference xmlns:mdssi="http://schemas.openxmlformats.org/package/2006/digital-signature" SourceId="rId42"/>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38"/>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41"/>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37"/>
            <mdssi:RelationshipReference xmlns:mdssi="http://schemas.openxmlformats.org/package/2006/digital-signature" SourceId="rId40"/>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36"/>
            <mdssi:RelationshipReference xmlns:mdssi="http://schemas.openxmlformats.org/package/2006/digital-signature" SourceId="rId10"/>
            <mdssi:RelationshipReference xmlns:mdssi="http://schemas.openxmlformats.org/package/2006/digital-signature" SourceId="rId31"/>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35"/>
          </Transform>
          <Transform Algorithm="http://www.w3.org/TR/2001/REC-xml-c14n-20010315"/>
        </Transforms>
        <DigestMethod Algorithm="http://www.w3.org/2001/04/xmlenc#sha256"/>
        <DigestValue>8N6Lo2lgIe1rRhj9/j8DDdxdo7Q/NOCocfqFBh3WfyU=</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document.xml?ContentType=application/vnd.openxmlformats-officedocument.wordprocessingml.document.main+xml">
        <DigestMethod Algorithm="http://www.w3.org/2001/04/xmlenc#sha256"/>
        <DigestValue>ZMF8VM+O8uitdYRx/3Fhmi2GjsTDoYNs3Pr7Y/UncA4=</DigestValue>
      </Reference>
      <Reference URI="/word/endnotes.xml?ContentType=application/vnd.openxmlformats-officedocument.wordprocessingml.endnotes+xml">
        <DigestMethod Algorithm="http://www.w3.org/2001/04/xmlenc#sha256"/>
        <DigestValue>+6ygeLyJsL8wgLJOc79dqx0g6FzWvmrQmrDydCEgDTM=</DigestValue>
      </Reference>
      <Reference URI="/word/fontTable.xml?ContentType=application/vnd.openxmlformats-officedocument.wordprocessingml.fontTable+xml">
        <DigestMethod Algorithm="http://www.w3.org/2001/04/xmlenc#sha256"/>
        <DigestValue>boAZC/mc3JdIIAS4D8KcoT2Yz2gT/fSFwv/gLI1XA0A=</DigestValue>
      </Reference>
      <Reference URI="/word/footer1.xml?ContentType=application/vnd.openxmlformats-officedocument.wordprocessingml.footer+xml">
        <DigestMethod Algorithm="http://www.w3.org/2001/04/xmlenc#sha256"/>
        <DigestValue>z3nLt0T6bM9N4ceEZS7wRSESDPGj6TWG/s/uD9ZVJRI=</DigestValue>
      </Reference>
      <Reference URI="/word/footer2.xml?ContentType=application/vnd.openxmlformats-officedocument.wordprocessingml.footer+xml">
        <DigestMethod Algorithm="http://www.w3.org/2001/04/xmlenc#sha256"/>
        <DigestValue>k7T9JECrOWudiEhn/7pXo3GJ8TEOj3jixUIbxNQVTTA=</DigestValue>
      </Reference>
      <Reference URI="/word/footnotes.xml?ContentType=application/vnd.openxmlformats-officedocument.wordprocessingml.footnotes+xml">
        <DigestMethod Algorithm="http://www.w3.org/2001/04/xmlenc#sha256"/>
        <DigestValue>/MP60MzOCNgSKDOt97PRvjS+KEjPVxeZLq5E43OEP+U=</DigestValue>
      </Reference>
      <Reference URI="/word/header1.xml?ContentType=application/vnd.openxmlformats-officedocument.wordprocessingml.header+xml">
        <DigestMethod Algorithm="http://www.w3.org/2001/04/xmlenc#sha256"/>
        <DigestValue>t/DF2bs/pXDLBF0P1WMEfzTyIFNcflPl84eBqg9muEY=</DigestValue>
      </Reference>
      <Reference URI="/word/media/image1.emf?ContentType=image/x-emf">
        <DigestMethod Algorithm="http://www.w3.org/2001/04/xmlenc#sha256"/>
        <DigestValue>3NxfI6xX4YXXclpaE8a3rdv5Y2OlBsS/jbD21mV3Dj0=</DigestValue>
      </Reference>
      <Reference URI="/word/media/image10.jpeg?ContentType=image/jpeg">
        <DigestMethod Algorithm="http://www.w3.org/2001/04/xmlenc#sha256"/>
        <DigestValue>N08rMStWS7lOvrjax4vqDq2sjYveIusmsogGf7ZCQvQ=</DigestValue>
      </Reference>
      <Reference URI="/word/media/image11.jpeg?ContentType=image/jpeg">
        <DigestMethod Algorithm="http://www.w3.org/2001/04/xmlenc#sha256"/>
        <DigestValue>SuOORTecCwoPvjx/V5ibFJkYlTTZOAXJdisJvpg3CSU=</DigestValue>
      </Reference>
      <Reference URI="/word/media/image12.jpeg?ContentType=image/jpeg">
        <DigestMethod Algorithm="http://www.w3.org/2001/04/xmlenc#sha256"/>
        <DigestValue>m4LN7tx74OoM/jl/11CKTltEOmhPPovp8kWQzCPwy28=</DigestValue>
      </Reference>
      <Reference URI="/word/media/image13.jpeg?ContentType=image/jpeg">
        <DigestMethod Algorithm="http://www.w3.org/2001/04/xmlenc#sha256"/>
        <DigestValue>F8SIQTneuVSYb0OQqIJTXPxUP2G4fLyK5ti7EdBP56A=</DigestValue>
      </Reference>
      <Reference URI="/word/media/image14.jpeg?ContentType=image/jpeg">
        <DigestMethod Algorithm="http://www.w3.org/2001/04/xmlenc#sha256"/>
        <DigestValue>yIr/TZfqZWe6eflXHcl/yBMmT0jJ/KWERUeDGgq4ENo=</DigestValue>
      </Reference>
      <Reference URI="/word/media/image15.jpeg?ContentType=image/jpeg">
        <DigestMethod Algorithm="http://www.w3.org/2001/04/xmlenc#sha256"/>
        <DigestValue>9LYZkFJErubLSPRvSwYtC2ywIszdJIq5Vw4ToQK0JBo=</DigestValue>
      </Reference>
      <Reference URI="/word/media/image16.jpeg?ContentType=image/jpeg">
        <DigestMethod Algorithm="http://www.w3.org/2001/04/xmlenc#sha256"/>
        <DigestValue>CEwlq0aFtNUSiwYwfPYzL3J24t+FUfh2Reqv1PGCV1E=</DigestValue>
      </Reference>
      <Reference URI="/word/media/image17.jpeg?ContentType=image/jpeg">
        <DigestMethod Algorithm="http://www.w3.org/2001/04/xmlenc#sha256"/>
        <DigestValue>CKtr1XU0/9lio9Do42FQex2wEQJGq12uVCRbr4k/gII=</DigestValue>
      </Reference>
      <Reference URI="/word/media/image18.jpeg?ContentType=image/jpeg">
        <DigestMethod Algorithm="http://www.w3.org/2001/04/xmlenc#sha256"/>
        <DigestValue>lhu297R5MMWSpDP0LcOYKeIQq4CVoIP8jZPfbQuhcPc=</DigestValue>
      </Reference>
      <Reference URI="/word/media/image19.jpeg?ContentType=image/jpeg">
        <DigestMethod Algorithm="http://www.w3.org/2001/04/xmlenc#sha256"/>
        <DigestValue>BuPUvoJbC2ytI1dS5NmoIYt01dhozdNbMimvM566W+o=</DigestValue>
      </Reference>
      <Reference URI="/word/media/image2.emf?ContentType=image/x-emf">
        <DigestMethod Algorithm="http://www.w3.org/2001/04/xmlenc#sha256"/>
        <DigestValue>/N7OzTM02V3UugQURQbuQ4vfAqdarOdJ+WDhp6umwzs=</DigestValue>
      </Reference>
      <Reference URI="/word/media/image20.jpeg?ContentType=image/jpeg">
        <DigestMethod Algorithm="http://www.w3.org/2001/04/xmlenc#sha256"/>
        <DigestValue>Rznki5LS8EUn3T4PAEtgS11Rq2He0aYWxOrfu/UidkY=</DigestValue>
      </Reference>
      <Reference URI="/word/media/image21.jpeg?ContentType=image/jpeg">
        <DigestMethod Algorithm="http://www.w3.org/2001/04/xmlenc#sha256"/>
        <DigestValue>LgC8z5dRwQwfsNXpuQPCY2RAZ9Ym7xUKd4VGaKkRpfQ=</DigestValue>
      </Reference>
      <Reference URI="/word/media/image22.jpeg?ContentType=image/jpeg">
        <DigestMethod Algorithm="http://www.w3.org/2001/04/xmlenc#sha256"/>
        <DigestValue>TyDnoOzktzoRQVFY0bO51wQvsjaUtuabgvNHjcOJRdE=</DigestValue>
      </Reference>
      <Reference URI="/word/media/image23.jpeg?ContentType=image/jpeg">
        <DigestMethod Algorithm="http://www.w3.org/2001/04/xmlenc#sha256"/>
        <DigestValue>Yua5fktsj++GbGUnCVjDapSXOYjsqtW4ZpoNuiRhaXA=</DigestValue>
      </Reference>
      <Reference URI="/word/media/image24.jpeg?ContentType=image/jpeg">
        <DigestMethod Algorithm="http://www.w3.org/2001/04/xmlenc#sha256"/>
        <DigestValue>dTtQfpieFPJRYMYmec9ljOxs/Rud6PR8udzpW9k807w=</DigestValue>
      </Reference>
      <Reference URI="/word/media/image25.jpeg?ContentType=image/jpeg">
        <DigestMethod Algorithm="http://www.w3.org/2001/04/xmlenc#sha256"/>
        <DigestValue>zUmtmm9O2nzX0zx3+FKr2N6VLI6GdVy2MNFYAIo8RlQ=</DigestValue>
      </Reference>
      <Reference URI="/word/media/image3.png?ContentType=image/png">
        <DigestMethod Algorithm="http://www.w3.org/2001/04/xmlenc#sha256"/>
        <DigestValue>cD8nodw6reSpaIPk/yV/8NRvttXjsfD0B+IeI2BQwmg=</DigestValue>
      </Reference>
      <Reference URI="/word/media/image4.jpeg?ContentType=image/jpeg">
        <DigestMethod Algorithm="http://www.w3.org/2001/04/xmlenc#sha256"/>
        <DigestValue>W6uXQo8v306+IgbdrNsLdTpkCy8qv+zcJ9rhX7UPitQ=</DigestValue>
      </Reference>
      <Reference URI="/word/media/image5.jpeg?ContentType=image/jpeg">
        <DigestMethod Algorithm="http://www.w3.org/2001/04/xmlenc#sha256"/>
        <DigestValue>uBo7tmTF/a8gxrWGy/nkL4HSkLf3i1Aq3yUEjulmV8Q=</DigestValue>
      </Reference>
      <Reference URI="/word/media/image6.jpeg?ContentType=image/jpeg">
        <DigestMethod Algorithm="http://www.w3.org/2001/04/xmlenc#sha256"/>
        <DigestValue>uHxcfoD/OofuHH0Vgs5xxt04kF2AreKFYrTqJVU/p+o=</DigestValue>
      </Reference>
      <Reference URI="/word/media/image60.jpeg?ContentType=image/jpeg">
        <DigestMethod Algorithm="http://www.w3.org/2001/04/xmlenc#sha256"/>
        <DigestValue>uBo7tmTF/a8gxrWGy/nkL4HSkLf3i1Aq3yUEjulmV8Q=</DigestValue>
      </Reference>
      <Reference URI="/word/media/image7.jpeg?ContentType=image/jpeg">
        <DigestMethod Algorithm="http://www.w3.org/2001/04/xmlenc#sha256"/>
        <DigestValue>NDhL3LtRcWEslfUxzL7ERRPc5rRDnX6z85hgIZX9zHY=</DigestValue>
      </Reference>
      <Reference URI="/word/media/image8.jpeg?ContentType=image/jpeg">
        <DigestMethod Algorithm="http://www.w3.org/2001/04/xmlenc#sha256"/>
        <DigestValue>PbWXERTPeU1nNOTEKBWySotM3pZJ5ZeDG71LCwwFJX0=</DigestValue>
      </Reference>
      <Reference URI="/word/media/image9.jpeg?ContentType=image/jpeg">
        <DigestMethod Algorithm="http://www.w3.org/2001/04/xmlenc#sha256"/>
        <DigestValue>bdjTcfQhuFd4U7m0OMYBh1DiigMRDK7qHAo8Az3Ms24=</DigestValue>
      </Reference>
      <Reference URI="/word/numbering.xml?ContentType=application/vnd.openxmlformats-officedocument.wordprocessingml.numbering+xml">
        <DigestMethod Algorithm="http://www.w3.org/2001/04/xmlenc#sha256"/>
        <DigestValue>5+xrFw5HzVFiOWIqRQBWktUrchSDh3N2MZnNbKXlFU0=</DigestValue>
      </Reference>
      <Reference URI="/word/settings.xml?ContentType=application/vnd.openxmlformats-officedocument.wordprocessingml.settings+xml">
        <DigestMethod Algorithm="http://www.w3.org/2001/04/xmlenc#sha256"/>
        <DigestValue>qJz5ABQr0n6pFuhp60FO3p6MkltZTsICN7s2TRbNlS8=</DigestValue>
      </Reference>
      <Reference URI="/word/styles.xml?ContentType=application/vnd.openxmlformats-officedocument.wordprocessingml.styles+xml">
        <DigestMethod Algorithm="http://www.w3.org/2001/04/xmlenc#sha256"/>
        <DigestValue>8TG1s1sJfuBXg1HeorFI7eWPIsClQFQE05G/e1/IM/8=</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sCH2rEwHO3EXf2CDad3utXFvAliHl7Z+n0Ye8bt3LG8=</DigestValue>
      </Reference>
    </Manifest>
    <SignatureProperties>
      <SignatureProperty Id="idSignatureTime" Target="#idPackageSignature">
        <mdssi:SignatureTime xmlns:mdssi="http://schemas.openxmlformats.org/package/2006/digital-signature">
          <mdssi:Format>YYYY-MM-DDThh:mm:ssTZD</mdssi:Format>
          <mdssi:Value>2016-05-31T19:46:54Z</mdssi:Value>
        </mdssi:SignatureTime>
      </SignatureProperty>
    </SignatureProperties>
  </Object>
  <Object Id="idOfficeObject">
    <SignatureProperties>
      <SignatureProperty Id="idOfficeV1Details" Target="#idPackageSignature">
        <SignatureInfoV1 xmlns="http://schemas.microsoft.com/office/2006/digsig">
          <SetupID>{DF542EF0-D64C-4A3E-9DDF-E6EB2C38FFAE}</SetupID>
          <SignatureText/>
          <SignatureImage>AQAAAGwAAAAAAAAAAAAAAHoAAAA1AAAAAAAAAAAAAAD0EAAAcAcAACBFTUYAAAEAGPMAAAwAAAABAAAAAAAAAAAAAAAAAAAAUAUAAAADAADgAQAADwEAAAAAAAAAAAAAAAAAACFSBwBVIgQARgAAACwAAAAgAAAARU1GKwFAAQAcAAAAEAAAAAIQwNsBAAAAYAAAAGAAAABGAAAAPA8AADAPAABFTUYrIkAEAAwAAAAAAAAAHkAJAAwAAAAAAAAAJEABAAwAAAAAAAAAMEACABAAAAAEAAAAAACAPyFABwAMAAAAAAAAAAhAAAWIDgAAfA4AAAIQwNsBAAAAAAAAAAAAAAAAAAAAAAAAAAEAAAD/2P/gABBKRklGAAEBAQDIAMgAAP/bAEMACgcHCQcGCgkICQsLCgwPGRAPDg4PHhYXEhkkICYlIyAjIigtOTAoKjYrIiMyRDI2Oz1AQEAmMEZLRT5KOT9APf/bAEMBCwsLDw0PHRAQHT0pIyk9PT09PT09PT09PT09PT09PT09PT09PT09PT09PT09PT09PT09PT09PT09PT09PT09Pf/AABEIAHEBAA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ZqKKKACiiigAooooAKKKKACiiigAooooAKKKKACiiigAooooAKKKKACiiigAooooAKKKKACiiigAooooAKKKKACiiigAoopGYKCScAck0AFFYq6pd6pKy6Qka26HBu5QSrH/YUdfrnFTG01ZBuTUopG/uSW4Cn8jkVXJbdgatFZunaobieS0uovIvIhlo85DL/AHlPcfyrSpNNOzAKKKKQBRRRQAUUUUAFFFFADSR61znhfxFPrt/qiOqG3t5tsLqOoyev5UeI/Di3T3Gp299d2lwtuyuIHwJAASAR/WrPhDTYNN8NWawIFMsYldscszDOTWyUVTb6/kTrc26WkpaxKCiiigAooooAKKKKACiiigAooooAKKKKACiiigBKxNcke/u7fR4GK+eDJcMpwViHUf8AAjxW3WJowNzrOr3jdphbp7BBz+pq4aXl2A2IYUgiSKJAiINqqo4Ap9FGagDI8RW7raJqFsP9JsT5q843L/Gp9iP5CtK2nS6to54zlJFDKfY0+TYUYPjaRg56YrnvDWpWtppT2txdRIbSeSEbnGSAxx+hrRJyhp0EdJRWYfEOm5wl0sh9EBb+VI2u245WG7YeogbH60vZz7DNSisSTxPbx9YJh/vFV/mart4wizhLSVznGFdT/I1SoVHshXOiozXOr4pnk/1ej3TD1BFZFnrWp3ni+8uE0q7MVtCsPleYAAx5ye1V9Xnrf9Aud1RWIdU1hh8miMP964Wo31LXR00pV/4GG/kahUpPqvvQybxPqaafo8qCNpp7hTFFEvVyR/IDmsvQ9TvtP0zSm1AwPZXEaRrJGpDQnHyhsnkHpnjmqK3Ooan4jnmuI1jFnF5KfuXYKzDLHjODjiqNtfLceAvs82rWkbJEwERX5wVY49+wrqVG0OV/Mm+p6QDWR4i8RQ6BaLI0TTSuTsiU4JA6nPYCsjTtYvb7TLaaKS9lZ4wSY7UBc455biuav5NV1Wy1TVzHO1uI2t4WZ0XaucE4+vHFRTw3ve89Ab7HpMGowTW9rIXVDcqGjRmALZGcD1q1mvKr06smt+GrWRW3xqHRfOHcADnHHSuyMerL/rbe8Yd/Lu0/lgVM8Oo294adzo81U1PUoNJ06a8uiwiiGTtGSe2BXJ23jLRJ7sW019qMEpJAEgODj0IyDWZ4+uoJ7O0trLUJZ0m3O4WbcDjoPzNEMO3NRkJy0udpdeIre2h02Ty5X/tB0WJRgMAwzkj2yK1ga86msvN8eaTpn2idksYQxy+SGC54/IV2xslQqhvbgM2cAy8mpqU4xtruNMv5oqmNPYHP2y6/77H+FOFnIM4u5+fXb/hWVl3GW6KrC3mXpdSHjuq/4U8JMB/rQT6lP/r0reYE1FIucfMcmlpAFFFFACVj+GAfsFwzfee7mJ/76I/pWwayvD/yQ3sX/PO8lGPTJyP51cfhYjSnEjQOIGVZSDsZhkA9siuSuNM8YzSEHUrTYf8AnmSn/stdjRTp1HDZILHGr4Y1SQf6SbKRv70ks0h/LIFU9G8P3EepatGbq3g8mVWJS1U8MoPBPSu97Vy0832TVPEjdM2qSD/vgit4Vpzuv63QNHIadqlxZWmoz6hd3s43pJBEs3lhgxIPbjgZrvrHRNLu7SG6EUkiyoJFMsjE4IyO9cO+nLP4t0mwYfI1tCXHrhSa7PwVIz+F7aOTO+EtEwPUYY8flWuJdoqUXb+v+ATHsXRaaRaXMduIrRJ5ASiHbubHXAPJq+sUcY+REUewArzHxBPPc+L7a+hY+Yupx2kIHcL97+f611Xju/l03RrW5hleNlvI9xViMjByD7cVhOlK8VfVj5tzpqpW2nra6ld3KN8tztLLjowGM5+lY9xqXmePNPtIbg+X9ld5EDfKcjI4/WsbxP4uuLq4vtH0mNHXEcTXQfhGc4I/p+dTCjNuy6obkjtLnU7SzhEs06BW4XByWPTAA61VF5qV8R9ktVtoj/y1ufvH6IP6kVg+FtJs9L8R3trZ/v0hgTzJnAO2XJyB6cfyrrI7uGfzRDIrmJtr7exxnFKcYwdlr/XYE7o5vw5o0d3Zz3d7cTTtcXEjMocohw2M4H0qx4WsbYeGtqwR4Z5RnaORvbFGgXIs/BK3LHAjSV//AB5qv+GrVrTw5ZRv94x7z/wLn+tXUnL3teoWOSs2H/CMWFhYbo9RvC8QMbkBUDEMzDp0q94qguNH8JCxgCTWzNHCu0YkHIP0JOD6V0Fh4esNNvZru2iKzTZySc7cnJA9BmrGqaXbaxYvaXilomIPBwQR0INN11zpra9xW0OB+0Jq/iy11OBibeG7itYs8HgHOR1HNdh4pvZbXRnjtubm6YW8Izj5m4/lmsXxBocGlR6Q2lQJHPFdIqE/x9T83rz3q3qf2nWYtO1DT7dZZbOdjJayPsIfGME+oNXNxm4S6INjGi0oQfELRrGFcw6fZF3bHUndk/iTVTxdZ6dc+PLEPMlnFDDunmjAXDAkgHjBJ461vQeGtZF5Lqf9pxxX90myYeXuWNcjAT3GK29L0K10yzMIHnPI2+WSXlpG9TSdZRfNe7tb/MXL0OH8N6qF8Z3+oaoJfLliVYLpotilPuh2HYHAGen0qGOe98T+PoJUhuEgik8yCfkRiJDhsepJwPxrvtV0G01eNRP5kciqVWWJtrBT1HuPY1x/hf7P4N1i507V28r5T9lupnO1o852gngetVGpGScorW1hWa0Z6GKWuXl+Iehx3AjWaWRc8yJGSo/rXSxSpNEkkbBkcBlI7g1xyhKHxKxaaew+iiipGFFFFABRRRQAhrIsm+z+Ir+2PAnVLhB68bW/kPzrYrH1tWtJrbVIwSLUkTADJMTfe/Lg/hVw6ruBr0tMSRZEV0YMrDII6EVBZX0d+kjw7tiSNHkjAYjqR7VFmBarivGJksryWVUYpf2v2bKjo4bIz9QTXa0hUHqKunPklcGcvB4fuF8bJqbqv2aO1CIc8h8bcY+maveHbKewk1OKaMrG928sR7MrY6VtYoxTlVlJWYkjl5fAttNqjXT3lwEEjTRRoQPKkYglgfwq7qXhuPUo7GCed5La3kMkiS/MZjg4yfxNblJQ6s3Z32CyOEv/AAvavq8Om6QZradAZZ7sSFnRCNuwE+o7Van+HFkLNYbC8uLV8DzJBhjKQcgn0IPpWizjSPFE09zhbe/RFWU9EdeNp9Mit8EEZrWdacbWYuVHK6d4Z1S1tBZNfwW9rnMj2yN5sx7ksehPtXRWWn2+n2q29tGEjH5k+pPc1ZorGVSU9xpHFafBc31nDoIhlSGCZjdyuuAVDkqo9c8V2qgKoAAAHAAo4ooqVOdjFpKRnVBlmCgdycVl3XiXTbdtguRNL2jgHmMfyqVFy2QDPEcRe2tJAP8AVXkTk+g3Y/rUNjIF8X6hDAcwtCkkuOiy5x+ZH8qbLJq+tqYooBp9q3WSYBpD9F7fjWnpelW+k23lQAlmO6SRjlpG9Sa2bUYcr3Au0tFFYAJWRqvhnT9Z1C1u72NpHtshUJ+RgfUVsUU1Jxd0FrlBNC0yNwyafaqw6ERL/hV4DAwKWihtvcAooopAFFFFABRRRQAUjKGBDDIPBHrS0UAYf9iXcMbWtnfmGxc52bMvGO6o2eB/Kta1tYrO2jgt0CRxjCgVNRVOTe4BRRRUgFFFFABRRRQBHNBFcRNFMiyRtwVYZBrL/sOS1P8AxLNQntl7RPiVB9AeR+dbFFNSa2AyNuvRdJNPm92V0J/LNHma+f8Alhpw/wC2j/4VrUVXP5IDIMevydZ7CH/dRm/mRSHSdRm/4+NZmA7iGJU/Xk1sUtHtH0S+4DGHhfT3YNc+fdMOczzM3P06VpW9lbWi7baCOIeiKB/Kp6KTnKW7ATFLRRUgFFFFABRRRQAUUUUAFFFFABRRRQAUUUUAFFFFABRRRQAUUUUAFFFFABRRRQAUUUUAFFFFABRRRQAUUUUAFFFFABRRRQAUUUUAFFFFABRRRQAUUUUAFFFFABRRRQAUUUUAFFFFABRRRQAUUUUAFFFFABRRRQAUUUUAFFFFABRRRQAUUUUAFFFFABRRRQAUUUUAFFFFAH//2QhAAQgkAAAAGAAAAAIQwNsBAAAAAwAAAAAAAAAAAAAAAAAAABtAAABAAAAANAAAAAEAAAACAAAAAAAAvwAAAL8AAIBDAADiQgMAAAAAAACAAAAAgP//9UIAAACAAAAAgP//V0IhAAAACAAAAGIAAAAMAAAAAQAAABUAAAAMAAAABAAAABUAAAAMAAAABAAAAFEAAAB44gAAAAAAAAAAAAB6AAAANQAAAAAAAAAAAAAAAAAAAAAAAAAAAQAAcQAAAFAAAAAoAAAAeAAAAADiAAAAAAAAIADMAHsAAAA2AAAAKAAAAAABAABx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n//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5//3//f/9//n//f/9//3/+f/9//3//f/9//3//f/9//3//f/9//3//f/9//3//f/9//3//f/9//3//f/9//3//f/9//3//f/9//3//f/9//3//f/9//3//f/9//3//f/9//3//f/9//3//f/9//3//f/9//3//f/9//3//f/9//3//f/9//3//f/9//3//f/9//3//f/9//3//f/9//3//f/9//3//f/9//3//f/9//3//f/9//3//f/9//3//f/9//3//f/9//3//f/9//3//f/9//3//f/9//3//f/9//3//f/9//3//f/9//3//f/9//3//f/9//3//f/9//3//f/9//3//f/9//3//f/9//3//f/9//3//f/9//3//f/9//3//f/9//3//f/9//3//f/9//3//f/9//3//f/9//3//f/9//3//f/9//3//f/9//3//f/9//3//f/9//3//f/9//3//f/9//3//f/9//3//f/9//3//f/9//3//f/9//3//f/9//3//f/9//3//f/9//3//f/9//3//f/9//3//f/9//3//f/9//3//f/9//3//f/9//3//f/9//3//f/9//3//f/9//3//f/9//3//f/9//3//f/9//3//f/9//3//f/9//3//f/9//3//f/9//3//f/9//n//f/5//3/+f/9//n//f/5//3/+f/9//n//f/5//3//f/9//3//f/9//3//f/9//3//f/5//3/+f/5//n//f/9//3//f/9//3//f/9//3//f/9//3//f/9//3//f/9//3//f/9//3//f/9//3//f/9//3//f/9//3//f/9//3//f/9//3//f/9//3//f/9//3//f/9//3//f/9//3//f/9//3//f/9//3//f/9//3//f/9//3//f/9//3//f/9//3//f/9//3//f/9//3//f/9//3//f/9//3//f/9//3//f/9//3//f/9//3//f/9//3//f/9//3//f/9//3//f/9//3//f/9//3//f/9//3//f/9//3//f/9//3//f/9//3//f/9//3//f/9//3//f/9//3//f/9//3//f/9//3//f/9//3//f/9//3//f/9//3//f/9//3//f/9//3//f/9/vXf/f/9/3nv/f/9//3//f/9//3//f/9//3//f/9//3//f/9//3//f/9//3//f/9//3//f/9//3//f/9//3//f/9//3//f/9//3//f/9//3//f/9//3//f/9//3//f/9//3//f/9//3//f/9//3//f/9//3//f/9//3//f/9//3//f/9//3//f/9//3//f/9//3//f/5//3//f/9//3//f/9//3//f/9//3//f/9//3//f/9//3//f/9//3//f/9//3//f/9//n/+f/5//X/+f/5//n/9f/5//X/+f/1//3/+f/9//3//f/9//3//f/9//3//f/9//3//f/9//3//f/9//3//f/9//3//f/9//3//f/9//3//f/9//3//f/9//3//f/9//3//f/9//3//f/9//3//f/9//3//f/9//3//f/9//3//f/9//3//f/9//3//f/9//3//f/9//3//f/9//3//f/9//3//f/9//3//f/9//3//f/9//3//f/9//3//f/9//3//f/9//3//f/9//3//f/9//3//f/9//3//f/9//3//f/9//3//f/9//3//f/9//3//f/9//3//f/9//3//f/9//3//f/9//3//f/9//3//f/9//3//f/9//3//f/9//3//f/9//3//f/9//3//f/9//3//f/9//3//f/9/33v/f/9/3nv/f/9//3//f/9//3//f/9//3//f/9//3//f/9//3//f/9//3//f/9//3//f/9//3//f/9//3//f/9//3//f/9//3//f/9//3//f/9//3//f/9//3//f/9//3//f/9//3//f/9//3//f/9//3//f/9//3//f/9//3//f/9//3//f/9//3//f/9//3//f/9//3//f/9//3//f/9//3//f99733v/f/9//3//f/9//3//f/9//3//f/9//3//f/9//3//f/9//3/+f/9//n//f/1//X//f/9//n/+f/5//3//f/9//3//f/9//3//f/9//n//f/9//3//f/9//3//f/9//3//f/9//3//f/9//3//f/9//3//f/9//3//f/9//3//f/9//3//f/9//3//f/9//3//f/9//3//f/9//3//f/9//3//f/9//3//f/9//3//f/9//3//f/9//3//f/9//3//f/9//3//f/9//3//f/9//3//f/9//3//f/9//3//f/9//3//f/9//3//f/9//3//f/9//3//f/9//3//f/9//3//f/9//3//f/9//3//f/9//3//f/9//3//f/9//3//f/9//3//f/9//3//f/9//3//f/9//3//f/9//3//f/9//3//f/9//3//f/9//3/fe/9//3//f/9//3//f997/3//f/9//3//f/9//3//f/9//3//f/9//3//f/9//3//f/9//3//f/9//3//f/9//3//f/9//3//f/9//3//f/9//3//f/9//3//f/9//3//f/9//3//f/9//3//f/9//3//f/9//3//f/9//3//f/9//3//f/9//3//f/9//3//f/9//3//f/9//3//f/9//3//f/9//3//f/9//3//f797v3e/e79333u/e997v3v/f/9//3/ff/9/33vff797/3//f/9/33//f/9//3//f/9//3//f/9//3//f/9//3/+f/5//3//f/9//3//f/9//3//f/9//3//f/9//3//f/9//3//f/9//3//f/9//3//f/9//3//f/9//3//f/9//3//f/9//3//f/9//3//f/9//3//f/9//3//f/9//3//f/9//3//f/9//3//f/9//3//f/9//3//f/9//3//f/9//3//f/9//3//f/9//3//f/9//3//f/9//3//f/9//3//f/9//3//f/9//3//f/9//3//f/9//3//f/9//3//f/9//3//f/9//3//f/9//3//f/9//3//f/9//3//f/9//3//f/9//3//f/9//3//f/9//3//f/9//3//f/9//3//f/9//3//f/9//3//f/9//3//f553GWNcb99//3//f/9//3//f/9//3//f/9//3//f/9//3//f/9//3//f/9//3//f/9//3//f/9//3//f/9//3//f/9//3//f/9//3//f/9//3//f/9//3//f/9//3//f/9//3//f/9//3//f/9//3//f/9//3//f/9//3//f/9//3//f/9//3//f/9//3/ff/9//3//f99/339ebz5r216ZVjdKFUbUPdM91D30QfRB9EH0QfRB9EEVQhVCN0pYTppW3F4eZz9rf3Ofd997/3//f/9//3/ff99//3//f/9/33u+d/9//3//f/9//3//f/9//3//f/9//3//f/9//3//f/9//3//f/9//3//f/9//3//f/9//3//f/9//3//f/9//3//f/9//3//f/9//3//f/9//3//f/9//3//f/9//3//f/9//3//f/9//3//f/9//3//f/9//3//f/9//3//f/9//3//f/9//3//f/9//3//f/9//3//f/9//3//f/9//3//f/9//3//f/9//3//f/9//3//f/9//3//f/9//3//f/9//3//f/9//3//f/9//3//f/9//3//f/9//3//f/9//3//f/9//3//f/9//3//f/9//3//f/9//3//f/9//3//f/9//3//f/9//3//f/9//3//f/9/33+/d7ha8j0TRtA5M0Z9b/9//3//f/9//3//f/9//3//f/9//3//f/9//3//f/9//3//f/9//3//f/9//3//f/9//3//f/9//3//f/9//3//f/9//3//f/9//3//f/9//3//f/9//3//f/9//3//f/9//3//f/9//3//f/9//3//f/9//3//f/9//3//f/9//3//f/9//399b7dWVEryQdM98z0VRjVGV054UrpaulrbWrpa2166Wrpaulq6WrpaeVJZTllOF0b2QdU9tT2UOfZB90E5TnpSvFr/Yn9zn3ffe/9//3//f/9//3//f/9//3//f/9//3//f/9//3//f/9//3//f/9//3//f/9//3//f/9//3//f/9//3//f/9//3//f/9//3//f/9//3//f/9//3//f/9//3//f/9//3//f/9//3//f/9//3//f/9//3//f/9//3//f/9//3//f/9//3//f/9//3//f/9//3//f/9//3//f/9//3//f/9//3//f/9//3//f/9//3//f/9//3//f/9//3//f/9//3//f/9//3//f/9//3//f/9//3//f/9//3//f/9//3//f/9//3//f/9//3//f/9//3//f/9//3//f/9//3//f/9//3//f/9//3//f/9//3//f/9//3//f/9//3//f/9//3/ff7hW0j24Wn5z+mITRlRKfW//f/9//3//f/9//3//f/9//3//f/9//3//f/9//3//f/9//3//f/9//3//f/9//3//f/9//3//f/9//3//f/9//3//f/9//3//f/9//3//f/9//3//f/9//3//f/9//3//f/9//3//f/9//3//f/9//3//f/9//3//f/9//3//f11vVU7RPbA5E0Z2TrhWHGdeb59z33vfe/9//3//f/9//3//f/9//3//f/9//3//f99/v3ufd39zX28+az5ru1qaVjdK9kG0OdQ91D31QTdKmVb8Yl9vn3O/e79733//f/9//3//f/9//3//f/9//3//f/9//3//f/9//3//f/9//3//f/9//3//f/9//3//f/9//3//f/9//3//f/9//3//f/9//3//f/9//3//f/9//3//f/9//3//f/9//3//f/9//3//f/9//3//f/9//3//f/9//3//f/9//3//f/9//3//f/9//3//f/9//3//f/9//3//f/9//3//f/9//3//f/9//3//f/9//3//f/9//3//f/9//3//f/9//3//f/9//3//f/9//3//f/9//3//f/9//3//f/9//3//f/9//3//f/9//3//f/9//3//f/9//3//f/9//3//f/9//3//f/9//3//f/9//3++d9la0j2YUv9//3//f1xr8T2WVltr/3//f/9//3//f/9//3//f/9//3//f/9//3//f/9//3//f/9//3//f/9//3//f/9//3//f/9//3//f/9//3//f/9//3//f/9//3//f/9//3//f/9//3//f/9//3//f/9//3//f/9//3//f/9//3//f/9//3//f/9/33tcbzRKEkI0RpdSXmu/e/9/33//f/9//3//f/9//3//f/9//3//f/9//3//f/9//3//f/9//3//f/9//3//f/9/33/ff997/3/fe793O2vYXnZSN0r1QdQ9tDnUPRVGmVb7Yr93v3vff/9//3//f/9//3//f/9//3//f/9//3//f/9//3//f/9//3//f/9//3//f/9//3//f/9//3//f/9//3//f/9//3//f/9//3//f/9//3//f/9//3//f/9//3//f/9//3//f/9//3//f/9//3//f/9//3//f/9//3//f/9//3//f/9//3//f/9//3//f/9//3//f/9//3//f/9//3//f/9//3//f/9//3//f/9//3//f/9//3//f/9//3//f/9//3//f/9//3//f/9//3//f/9//3//f/9//3//f/9//3//f/9//3//f/9//3//f/9//3//f/9//3//f/9//3//f/9//3//f/9//3/fe31vjzH7Yv9//3/fe/9/33u/d641t1a+d/9//3//f/9//3//f/9//3//f/9//3//f/9//3//f/9//3//f/9//3//f/9//3//f/9//3//f/9//3//f/9//3//f/9//3//f/9//3//f/9//3//f/9//3//f/9//3//f/9//3//f/9//3//f/9//3//f/9/vnfXWhJCM0bYXp5z/3/ff99/33//f/9//3/+f/5//3//f/9//3//f/9//3//f/9//3//f/9//n/+f/5//3/+f/9//n//f/9//3/+f/9//3//f/9//3/ff39zP2v9YnhS9EGyOfNB0jkURpdSG2d+b997/3//f/9//3//f/9//3//f/9//3//f/9//3//f/9//3//f/9//3//f/9//3//f/9//3//f/9//3//f/9//3//f/9//3//f/9//3//f/9//3//f/9//3//f/9//3//f/9//3//f/9//3//f/9//3//f/9//3//f/9//3//f/9//3//f/9//3//f/9//3//f/9//3//f/9//3//f/9//3//f/9//3//f/9//3//f/9//3//f/9//3//f/9//3//f/9//3//f/9//3//f/9//3//f/9//3//f/9//3//f/9//3//f/9//3//f/9//3//f/9//3//f/9//3//f/9//3//f9970TnYWp1z/3//f/9//3//f/9/+V4yRjpn/3//f997/3//f/9//3//f/9//3//f/9//3//f/9//3//f/9//3//f/9//3//f/9//3//f/9//3//f/9//3//f/9//3//f/9//3//f/9//3//f/9//3//f/9//3//f/9//3//f/9//3//f/9//3/ff/9/nnMzRvE9t1r/f/9//3//f/9//3//f/9//3//f/9//3//f/9//3//f/9//3//f/9//3//f/9//3//f/9//3/+f/9//n//f/5//3/+f/9//3//f/9//3//f/9//3//f/9//3+/d39zXWt3TjVK80GxNbI5FUbbXj5r33/ff/9//3//f/9//3//f/9//3//f/9//3//f/9//3//f/9//3//f/9//3//f/9//3//f/9//3//f/9//3//f/9//3//f/9//3//f/9//3//f/9//3//f/9//3//f/9//3//f/9//3//f/9//3//f/9//3//f/9//3//f/9//3//f/9//3//f/9//3//f/9//3//f/9//3//f/9//3//f/9//3//f/9//3//f/9//3//f/9//3//f/9//3//f/9//3//f/9//3//f/9//3//f/9//3//f/9//3//f/9//3//f/9//3//f/9//3//f/9//3//f/9//3//f797d1LzPX1v/3//f/9/33v/f/9//398bxFCU07/f/9//3//f/9//3//f/9//3//f/9//3//f/9//3//f/9//3//f/9//3//f/9//3//f/9//3//f/9//3//f/9//3//f/9//3//f/9//3//f/9//3//f/9//3//f/9//3//f/9//3/+f/9/33v/f/9/n3NVShRG2Frfe997/3/+f/9//3//f/9//3//f/9//3//f/9//3//f/9//3//f/9//3//f/9//3//f/9//3//f/9//n//f/5//n/+f/9//n//f/9//3//f/9//3//f/9//3//f/9//3//f/9/339/bxxjeFI2RtM5szn1Qbtaf3P/f99//3//f/9//3//f/9//3/+f/9//3//f/9//3//f/9//3//f/9//3//f/9//3//f/9//3//f/9//3//f/9//3//f/9//3//f/9//3//f/9//3//f/9//3//f/9//3//f/9//3//f/9//3//f/9//3//f/9//3//f/9//3//f/9//3//f/9//3//f/9//3//f/9//3//f/9//3//f/9//3//f/9//3//f/9//3//f/9//3//f/9//3//f/9//3//f/9//3//f/9//3//f/9//3//f/9//3//f/9//3//f/9//3//f/9//3//f/9//3//f/9/XWvzPdpe/3//f/9//3//f/9//3//f/9/1lq2Wt97/3//f/9//3//f/9//3//f/9//3//f/9//3//f/9//3//f/9//3//f/9//3//f/9//3//f/9//3//f/9//3//f/9//3//f/9//3//f/9//3//f/9//3//f/9//3//f/9//3//f/9//3//f/9//393UrE52lrff/9//3//f/9//3//f/9//3//f/9//3//f/9//3//f/9//3//f/9//3//f/9//3//f/9//3//f/9//3//f/9//3//f/9//3//f/9//3//f/9//3//f/9//3//f/9//3//f/9//3//f/9//3/ff39v+2KYUjZK0z3SPTVKPGffe/9//3//f/9//3//f/9//3//f/9//3//f/9//3//f/9//3//f/9//3//f/9//3//f/9//3//f/9//3//f/9//3//f/9//3//f/9//3//f/9//3//f/9//3//f/9//3//f/9//3//f/9//3//f/9//3//f/9//3//f/9//3//f/9//3//f/9//3//f/9//3//f/9//3//f/9//3//f/9//3//f/9//3//f/9//3//f/9//3//f/9//3//f/9//3//f/9//3//f/9//3//f/9//3//f/9//3//f/9//3//f/9//3//f/9//3//f/9/v3uXUhRG/3//f/9//3//f/9//3//f/9//3/fe753/3//f/9//3//f/9//3//f/9//3//f/9//3//f/9//3//f/9//3//f/9//3//f/9//3//f/9//3//f/9//3//f/9//3//f/9//3//f/9//3//f/9//3//f/9//3//f/9//3//f/9//3//f/9/33s9Z9I5FUbfe/9//3//f/9//3//f/9//3//f/9//3//f/9//3//f/9//3//f/9//3//f/9//3//f/9//3//f/9//3//f/9//3//f/9//n//f/9//3//f/9//3//f/9//3//f/9//n//f/9//3/fe99/33//f/9//3//f/9/Xm/7YlVK8j3RPXZSPGv/f997/3//f/9//3//f/9//3//f/9//3//f/9//3//f/9//3//f/9//3//f/9//3//f/9//3//f/9//3//f/9//3//f/9//3//f/9//3//f/9//3//f/9//3//f/9//3//f/9//3//f/9//3//f/9//3//f/9//3//f/9//3//f/9//3//f/9//3//f/9//3//f/9//3//f/9//3//f/9//3//f/9//3//f/9//3//f/9//3//f/9//3//f/9//3//f/9//3//f/9//3//f/9//3//f/9//3//f/9//3//f/9//3//f/9/33tca7A1+l7/f/9//3//f/9//3//f/9//3/ee/9//3//f/9//3//f/9//3//f/9//3//f/9//3//f/9//3//f/9//3//f/9//3//f/9//3//f/9//3//f/9//3//f/9//3//f/9//3//f/9//3//f/9//3//f/9//3//f/9//3//f/9//3//f/9//3/fe7pasjkdZ/9/v3v/f/9//3//f/9//3//f/9//3//f/5//3//f/9//3//f/9//3//f/9//3//f/9//3//f/9//3//f/9//3//f/9//3//f/9//3//f/9//3//f/9//3/+f/9//3//f/9//3//f/9//3//f/9//3/ff/9//3//f/9/3388Z1ZO0j0TQjVKXWvff/9//3/ff/9//3//f/9//3//f/9//3//f/9//3//f/9//3//f/9//3//f/9//3//f/9//3//f/9//3//f/9//3//f/9//3//f/9//3//f/9//3//f/9//3//f/9//3//f/9//3//f/9//3//f/9//3//f/9//3//f/9//3//f/9//3//f/9//3//f/9//3//f/9//3//f/9//3//f/9//3//f/9//3//f/9//3//f/9//3//f/9//3//f/9//3//f/9//3//f/9//3//f/9//3//f/9//3//f/9//3//f997/3/fe7dW0T2fd/9//3//f/9//3//f/9//3//f/9//3//f/9/3nv/f/9//3//f/9//3//f/9//3//f/9//3//f/9//3//f/9//3//f/9//3//f/9//3//f/9//3//f/9//3//f/9//3//f/9//3//f/9//3//f/9//3//f/9//3//f/9//3//f/9//3//f99/FUbSOZ93/3+fd/9//3//f/9//3//f/9//3//f/9//3/+f/9//3//f/9//3//f/9//3//f/9//3//f/9//3//f/9//3//f/9//3//f/9//3//f/9//3//f/9//3/+f/9//n//f/5//3//f/9//n//f/9//3//f/9//3//f/9//3/fe99/v3c9ZzZKkTXTPdte33v/f/9//3//f/9//3//f/9//3//f/9//3//f/9//3//f/9//3//f/9//3//f/9//3//f/9//3//f/9//3//f/9//3//f/9//3//f/9//3//f/9//3//f/9//3//f/9//3//f/9//3//f/9//3//f/9//3//f/9//3//f/9//3//f/9//3//f/9//3//f/9//3//f/9//3//f/9//3//f/9//3//f/9//3//f/9//3//f/9//3//f/9//3//f/9//3//f/9//3//f/9//3//f/9//3//f/9//3//f/9/33v/f55zNEa4Wv9//3//f/9//3//f/9//3//f/9//3//f/9//3//f/9//3//f/9//3//f/9//3//f/9//3//f/9//3//f/9//3//f/9//3//f/9//3//f/9//3//f/9//3//f/9//3//f/9//3//f/9//3//f/9//3//f/9//3//f/9//3//f/9//3//f/9//3/zPdI5v3v/f/9//3//f/9//3//f/9//3//f/9//3//f/9//3//f/9//3//f/9//3//f/9//3//f/9//3//f/9//3//f/9//3//f/9//3//f/9//3//f/9//3//f/9//3//f/9//3/+f/9//3//f/9//3//f/9//3//f/9//3//f/9//3//f99/X2/dXtQ99D25Wr93/3//f/9//3//f/9//3//f/9//3//f/9//3//f/9//3//f/9//3//f/9//3//f/9//3//f/9//3//f/9//3//f/9//3//f/9//3//f/9//3//f/9//3//f/9//3//f/9//3//f/9//3//f/9//3//f/9//3//f/9//3//f/9//3//f/9//3//f/9//3//f/9//3//f/9//3//f/9//3//f/9//3//f/9//3//f/9//3//f/9//3//f/9//3//f/9//3//f/9//3//f/9//3//f/9//3//f/9//3//f/9/PGuPMX1v/3//f/9//3//f/9//3//f/9//3//f/5//3//f/9//3//f/9//3//f/9//3//f/9//3//f/9//3//f/9/33vfe99733v/f/9//3//f/9//3//f/9//3//f/9//3//f/9//3//f/9//3//f/9//3//f/9//3//f/9//n//f/5//3//f/9/33v/fxRC80E9a797/3//f/9//3/+f/9//n//f/9//3//f/9//3//f/9//3//f/9//3//f/9//3//f/9//3//f/9//3//f/9//3//f/9//3//f/9//3//f/9//3//f/9//3//f/9//3//f/9//3//f/9//3//f/9//n//f/9//3//f/9//3//f/9/v3s/a/1iHmfVPZEx2l7ff/9//3//f/9//3//f/9//3//f/9//3//f/9//3//f/9//3//f/9//3//f/9//3//f/9//3//f/9//3//f/9//3//f/9//3//f/9//3//f/9//3//f/9//3//f/9//3//f/9//3//f/9//3//f/9//3//f/9//3//f/9//3//f/9//3//f/9//3//f/9//3//f/9//3//f/9//3//f/9//3//f/9//3//f/9//3//f/9//3//f/9//3//f/9//3//f/9//3//f/9//3//f/9//3//f/9//3//f/9/3392TvJBv3f/f/9//3//f/9//3//f/9//3//f/9//3//f/9//3//f/9//3//f/9//3//f/9//3//f/9//3//f/9//39ea9I50jmYUv9//nv/f/97/3/fe/9//3//f/9//3//f/9//3//f/9//3//f/9//3//f/9//3//f/5//n/+f/1//3/de/9//3//f997uFryPfti33v/f/9//3+9d/9//3/+f/9//3//f/9//3//f/9//3//f/9//3//f/9//3//f/9//n//f/9//38cZ7hW2l7/f/9/33v/f/9//3//f/9//3//f/9//3//f/9//3//f/9//3//f/9//3//f/9//3//f/9//3//f/9//3//f/9//3+/ezdKP2v/fx9nFkaxNZ93/3/ee/9//3//f/9//3//f/9//3//f/9//3//f/9//3//f/9//3//f/9//3//f/9//3//f/9//3//f/9//3//f/9//3//f/9//3//f/9//3//f/9//3//f/9//3//f/9//3//f/9//3//f/9//3//f/9//3//f/9//3//f/9//3//f/9//3//f/9//3//f/9//3//f/9//3//f/9//3//f/9//3//f/9//3//f/9//3//f/9//3//f/9//3//f/9//3//f/9//3//f/9//3/+f/9//3//f/9//3+fcxRGl1Lfe/9//3//f/9//3//f/9//3//f/9//3//f/9//3//f/9//3//f/9//3//f/9//3//f/9//3//f/9//3+/dzVKkDGRMTVGv3f/f/9/vnPfe/9//3v/f/9/nXPYWnxv3nv/f/9//3//f/9//3//f/9//3//f/9//n/+f/1//X/+f/5//3//f/9//388Z7E18j2/d/9/33v/f/9//3//f/9//3//e/97/3//e/97/3vfd/9//3/ed/9//3//f/9//3//f/9//39+b/RBsTXSPbhW33v/f/9//3//f/9//3//f/9//3//f/9//3//f/9//3//f/9//3//f/9//3//f/9//3//f/9//n//f/9//3//f39z9kFfb99/v3ubVrI5llL/f/9//3//f/9//3//f/9//3//f/9//3//f/9//3//f/9//3//f/9//3//f/9//3//f/9//3/+f/9//3//f/9//3//f/9//3//f/9//3//f/9//3//f/9//3//f/9//3//f/9//3//f/9//3//f/9//3//f/9//3//f/9//3//f/9//3//f/9//3//f/9//3//f/9//3//f/9//3//f/9//3//f/9//3//f/9//3//f/9//3//f/9//3//f/9//3//f/9//3//f/9//3/+f/9//n//f/9//3/ff15r0jl+b/9//3//f/9//3//f/9//3//f/9//3//f/9//3//f/9//3//f/9//3//f/9//3//f/9//3//f/9/33v/f11rkTH0PfZB0zm/c/9/v3NVSpZO/3v/f/9//3+3VvE9+V7/e/9//3//f/9//3//f/9//3//f997/3//f/1//X/+f/9//3//f99//3//f/9/d06xNdpa33vfe993/3//f997/3//f/9//3//f/97/3//f/9//3//f/9//3//f/9//3//f/9//3//fx1nkjV4UhRGsTmXVv9//3//f/9//3//f/9//3//f/9//3//f/9//3//f/9//3//f/9//3//f/9//3//f/9//3//f/5//3//f/9//GL1QX9z/3//f19v0z3RPf9//3//f/9//3//f/9//3//f/9//3//f/9//3//f/9//3//f/9//3//f/9//3//f/9//3//f/9//3//e/9//3//f/9//3//f/9//3//f/9//3//f/9//3//f/9//3//f/9//3//f/9//3//f/9//3//f/9//3//f/9//3//f/9//3//f/9//3//f/9//3//f/9//3//f/9//3//f/9//3//f/9//3//f/9//3//f/9//3//f/9//3//f/9//3//f/9//3//f/9//3//f/9//n/+f/9//3//f/9/ulrTPb97/3//f/9//3//f/9//3//f/9//3//f/9//3//f/9//3//f/9//3//f/9//3//f/9//3//f/9//3/fe/9/uVZwMf5iek6zNZ9v/3vaWk4lTSV/b/9//3/fexNCjzE7a997/3//f/9//3//f997v3e/d/9//3//f/9//3/+f/9/emt8b/9//3vfe79z/3teZ/Q59D3aWv9//3//f79z/3//f/9/33ufc7lWNUbSOVVG+lqeb997/3//f/9//3//f/9//3/+e/9/ulrUPb97X2/zQbE5PGv/f/9//3//f/9//3//f/9//3//f/9//3//f/9//3//f/9//3//f/9//3//f/9//3//f/5//n//f/9/33u6WtM9n3fff/9/f3PzPfJB/3//f/9//3//f/9//3//f/9//3//f/9//3//f/9//3//f/9//3//f/9//3//f/9//3//f/9//3//e/97/3//f/9//3v/f/9//3/ff/9//3//f/9//3//f/9//3//f/9//3//f/9//3//f/9//3//f/9//3//f/9//3//f/9//3//f/9//3//f/9//3//f/9//3//f/9//3//f/9//3//f/9//3//f/9//3//f/9//3//f/9//3//f/9//3//f/9//3//f/9//3//f/9//n/+f/5//3//f/9//39YTjZK/3//f/9//3//f/9//3//f/9//3//f/9//3//f/9//3//f/9//3//f/9//3//f/9//3//f/9//3//f/9/v3vzPfQ9v3ecVpM1f2/fd7lSLiVPKT5n/3/fe9970jmwNZ5z/3//f/9//3//f35vulY3SnlOv3vfe59z33v/f/9/3nd0TvE9Pmf/f/9//3//f/97/VqzMdQ1mlJfZ793/3//f/xaV0Z4ShU+cCn1PdQ5cCmxMdI1d06/d/9//3//f997/3//f/9//39YTpM133/ffx1n0jlVTp93/3//f/9//3//f/9//3//f/9//3//f/9//3//f/9//3//f/9//3//f/9//3//f/9//3/ee/9//3//f3dS1D2fd99//39fb5A1uFr/f/9//3//f/9//3//f/9//3//f/9//3//f/9//3//f/9//3//f/9//3//f/9//3//f/9//3//f/97/3//f993n2/fe/9//3//f/9//3//f/9//3//f/9//3//f/9//3//f/9//3//f/9//3//f/9//3//f/9//3//f/9//3//f/9//3//f/9//3//f/9//3//f/9//3//f/9//3//f/9//3//f/9//3//f/9//3//f/9//3//f/9//3//f/9//3//f/9//3//f/9//3/+f/1//n/+f/9//3/ff/RB217fe/9/3nv/f/9//3//f/9//3//f/9//3//f/9//3//f/9//3//f/9//3//f/9//3//f/9//3//f997/3+fd7E1N0rfe3tSlDU/Z997eUpxKVEpu1bff99/v3eyNZAxv3f/f/9//3//f993VkpwLXIpECF7TjhGFUJ1Shlf/3/ed1VKLSV5Tt93HV8dX/1a/3t/a3IprRTuGC8heUqfc/xacSkwIe8YzhgPIf5e33dfZ5pS9D2RMTVG+lrfd/9//3/fe/9//3/fe/VBlDmfd/9/v3t3UrA1G2f/f/9//3//f/9//3//f/9//3//f/9//3//f/9//3//f/9//3//f/9//3//f/9//3//f/9//3//f/9/dk7SPZ9333//f9pejzE7Z/9//3//f/9//3//f/9//3//f/9//3//f/9//3//f/9//3//f/9//3//f/9//3//f/9//3//f/9//3//f1xnEz41Qj5n/3/ff/9//3//f997/3/fe/9//3//f/9//3//f/9//3//f/9//3//f/9//3//f/9//3//f/9//3//f/9//3//f/9//3//f/9//3//f/9//3//f/9//3//f/9//3//f/9//3//f/9//3//f/9//3//f/9//3//f/9//3//f/9//3//f/9//3//f/5//n/+f/9//3//f39z9EFfa/9//3//f/5//3//f/9//3//f/9//3//f/9//3//f/9//3//f/9//3//f/9//3//f/9//3//f/9//3//f59zkDG7Vr97316VNT9n/396TlEpUSn2Pf9//3+fc5Ex0jnfe/9//3//f/97v3eyMbQ1e04zJXQtcy03QnZKt1L/e/97fmtPKfc9nFJxKXElUCWcTnxOUiX3OVIlMSFRJdU1cykYQntKMyUyIXQt9z3+Xr93/3+fc5lSkDHyPdla/3v/f/9//3v/f9979UH3Qb9//3//fz5r0j12Ut97/3//f/9//3//f/9//3//f/9//3//f/9//3//f/9//3//f/9//3//f/9//3//f/9//3//f/9//380RvNBv3f/f39zVUpVSr97/3//f/9//3//f/9//3//f/9//3//f/9//3//f/9//3//f/9//3//f/9//3//f/9//3//f/9//3//f997l07sHOwcWEodY797v3vfe793v3e/e/9//3//f/9//3//f/9//3//f/9//3//f/9//3//f/9//3//f/9//3//f/9//3//f/9//3//f/9//3//f/9//3//f/9//3//f/9//3//f/9//3//f/9//3//f/9//3//f/9//3//f/9//3//f/9//3//f/9//3//f/9//3/+f/5//3//f99/PWvTPZ93/3//f/9//n//f/9//3//f/9//3//f/9//3//f/9//3//f/9//3//f/9//3//f/9//3//f/9//3//f793HWdxMdxa338/a5U1vVr/f3pOky1SKXQt/3//ex5jkS0TQv9//3//f/9//39/a1ApGEKfc1Up0BiULd93/3udb/97/3v/e5ItMiUyJdQ1eUqTLZUxzxiVLd973VZyKQ8dEB0QHZ1Ov1Y0IZ5SWkoxJdU5f2/fe/9//3ufcxJC8T11Tr53/3//f753/3/UPRhKn3fff/9//38TQtE5XW/fe/9//3//f/9//3//f/5//3//f/9//3//f/9//3/+f/9//3//f/5//3//f/9//3//f/9/33+/exRC80Hfe/9/+16wNV1r/3//f997/3//f/9//3//f/9//3//f/9//3//f/9//3//f/9//3//f/9//3//f/9//3//f/9//3//e/9//3vaWi0h7BhQKXEtsjXTObM50jmyNfM9VUq4Vt97/3//f/9//3//f/5//3//f/9//3//f/9//3//f/9//3//f/9//3//f/9//3//f/9//3//f/9//3//f/9//3//f/9//3//f/9//3//f/9//3//f/9//3//f/9//3//f/9//3//f/9//3//f/9//3//f/9//3//f/9//3//f/9//3+4VjVGn3f/f/9//3//f/9//3//f/9//3//f/9//3//f/9//3//f/9//3//f/9//3//f/9//3//f/9//3//f/9//3+8WpQ5HWfff19vlDW8Vv9/3FpRKVQpljGfb/9/3VqzNbdS3nv/f917/n//f793tDW2Nb9zGkKuEJMt/3//f/57/3//f/9/1DUyIREd/Fr/e3pOUSUxIRg+/3/fd/takCkPHc8U/1qfTlUl31bfd1hGkS3yNf97/3v/f957nHO1VhBCWmv/f997/3+/e/ZB9kH/f/9//3//f11vkDV3Tv9//3//f/9//3//f/9//n/8e/9//3//f/9//3//f/9//n//f/9//3//f/9//3/+f/9//3//f39z9EE3Sr93/3/SOXdO33f/f/9733f/f/9/v3v/f/5//3//f/9//3//f/5//3/+f/9//3//f/9//3//f/9//n/+f/9//3//f993/3+/d7pWcS3sGHEtDh1TJTIhUiFSJZMtki2RMZAtVUq/c/9//n//f/5//n/+f/9//3//f/9//3//f/9//3//f/9//3//f/9//3//f/9//3//f/9//3//f/9//3//f/9//3//f/9//3//f/9//3//f/9//3//f/9//3//f/9//3//f/9//3//f/9//3//f/9//3//f/9//3//f/9//3//f5dSNUrfe/9//3//f/9//3//f/9//3//f/9//3//f/9//3//f/9//3//f/9//3//f/9//3//f/9//3//f/9//3//f3tSlTkdZ/9/X2+1OXpO/3+7VlEpVSmXMV9n/3sYPpIx+Fr+f/9//3/9f/5/33v2PZUxP2N9Ss8ULx2fb/97/nv+f/9//3+TMfEclS1/a/9/HmPVNVIle07/e/97v3M8Y3Ap7xjZOTxGVSUfX/97X2c1QtEx+lr/e/9//3//f5xz1lq9d/9/33//f7931T32Qd9//3//f/9/fW/zQRVG/3//f/9//3//f/9//3/+f/5//3//f/9/33/fe/9//3//f957/3//f/9//3//f/5//n/fe/9/v3vUPfVBn3dYSlZKPGP/f/9//3+/c99733//f/5/u3f/f/9//3vfd/57/n/+f/9//3//f/9//3+9f/9//n/+f/1//3//f/9//3+fb3hKLyXtHDZGP2efbxk++DWVLXQpUSEwIS8hbyn7Xv9//3//f/9//3/9f/5//3//f/9//3//f/9//3//f/9//3//f/9//3//f/9//3//f/9//3//f/9//3//f/9//3//f/9//3//f/9//3//f/9//3//f/9//3//f/9//3//f/9//3//f/9//3//f/9//3//f/9//3//f/9//3//f/9/VUqXUv9//3//f/9//3//f/9//3//f/9//3//f/9//3//f/9//3//f/9//3//f/9//3//f/5//3//f/9//3//f/9/elK1OV5v/3+fd9U9WUrfe9xaUSl1LXYtP2Pfe5Uxci2eb/9//3//f/9//3//fzhGlDGdTv9a8BjuGBxf/3//f/9//3v/f7MxMiH3Of9//3+/dxdCMSV6Tv9//3//f/9/9DmsEDIhdSkzJVtG/3v/e/pWTiU1Rv9//3//f/9//3/fe/9//3/+f/9/vnf1QdVB/3//f/9//3+/e1ZO9EF/c/9//3//f/9//3//f/57/3//f/9//3//f/9//3//f/5//3//f/9//3//f/9//3//f99//3+fd9Q59UHcWtM5HGP/f/9/33fZVlVK8j3aXp97/3//f/9//3//e/9//3//f/9//3//f/9//3/+f/9//3/df/1//3//f/97/3v/f5lOszUNHRVCv3f/f993/3ufbx1beEY2QjZC2lZdZ997/3//f/9//3//f/5//3//f/9//3//f/9//3//f/9//3//f/9//3//f/9//3//f/9//3//f/9//3//f/9//3//f/9//3//f/9//3//f/9//3//f/9//3//f/9//3//f/9//3//f/9//3//f/9//3//f/9//3//f/9//3//f/9/33s0RrhW/3//f/9//3//f/9//3//f/9//3//f/9//3//f/9//3//f/9//3//f/9//3//f/9//3/+f/9//3//f/9//384SrU5fm//f793FkIWQr93/FpyKVUpdineVt97dC2UMb93/3/fe/9/33//f/9/u1ZzLRlC31YRHawQ/Fq/d/9//3//e/979TkxIfY533f/f/9/mlIvJVhK/3v/f993/3+5Ug8htTV0LfAcUSWfb/97n29xLTZG/3//f/9/33//f/9//3//f/1//n//e/VB1j3fe/9//3//f99/2lqyNf1i33//f/9//3//f/9/3nf/f/9//3//f/9//3//f/9//n//f/9//3//f/9//3//f/9/33u/e39z1D2TNfVBula/d/97/3/6XrAxkC1PKXAxV06fd/9/PGfaWrlSn2/fe/9//3//f/97/3//f/5/3n//f/9//3//f993/3v/fz5jki0NHZEt2lb/f/97/3v/e/9//3v/e79zv3Pfd/9//3//f/9//3//f/9//n//f/9//3//f/9//3//f/9//3//f/9//3//f/9//3//f/9//3//f/9//3//f/9//3//f/9//3//f/9//3//f/9//3//f/9//3//f/9//3//f/9//3//f/9//3//f/9//3//f/9//3//f/9//3//f/9//3/ff/I92l7/f/9//3//f/9//3//f/9//3//f/9//3//f/9//3//f/9//3//f/9//3//f/9//3/+f/9//3//f/9//3//fxdG1T2/d/9//383SvU9n3MeX3Mpdi1VKZxOn3OVMbU133v/f/9//3/ff/9//38+a7Q1tTVcShEdzRQdX997/3//f/9//3/zOXEpeUrfd/9//3/8XnExFUL/f/97/3//f793mVJfa91aci3uHHtOX2efb7Mxu1bfe997/3//f/9//3//f/9//Xv/f/9/FkbVPd9//3//f/9//38dZ5I1mVb/f/9//3//f/9//3//f/97/3//e/9//3//f/9//3//f/9//n//f/9//3//e/9/33vfe/9/v3uTNXEtNkb/f/9/33v/e3ZOcC38Wh5j1D1xMTdKvFrUObI1kTGxNdpaf2//f/9//3/+f/9//n/ee/9//3//f/9//3//e39rV0ZPJXEpulK/d997/3//f/97/3v/f/9//3//f/9//3//f/9//3//f/9//3//f/9//3//f/9//3//f/9//3//f/9//3//f/9//3//f/9//3//f/9//3//f/9//3//f/9//3//f/9//3//f/9//3//f/9//3//f/9//3//f/9//3//f/9//3//f/9//3//f/9//3//f/9//3//f/9//3//f7938j3aXv9//3//f/9//3//f/9//3//f/9//3//f/9//3//f/9//3//f/9//3//f/9//3/+f/5//n//f/9//3//f/9/9T32Qb93/3//f3lOtDV/b95acyl2LVUp+T0fY1Mp9j2/d/9//3//f797/3//f997FkKTMbUxEB0PHV9n/3//f997/3//e7AxLyH8Wv9//3+fd7paTy0TQv9//3//f/9/33vfe997/3/0PS4hdC3YORlCcy0/Z/9//3/ff/9//3/+f/9//3//f957/38XRtY9v3v/f/9//3//f39vsjU3Sr97/3//f/9//3//f/9/21qYUhxjn3f/f997/3//f/9//nv+e/9//38cX5hOulafc/9/33/eXlEpkzV/b/9//3//f/97FEKRMV9r/39fa/VBECVSLVIt3V53TpAxTylXSl9r/3//f/9//3//f/9/33ffd/9/33M8Y1ZGsjFPIe0YUSn9Xv9//3//e/57/n//f/17/n/9e/9//3//f/9//3//f/9//3//f/9//3//f/9//3//f/9//3//f/9//3//f/9//3//f/9//3//f/9//3//f/9//3//f/9//3//f/9//3//f/9//3//f/9//3//f/9//3//f/9//3//f/9//3//f/9//3//f/9//3//f/9//3//f/9//3//f/9/n3PyPTxn/3//f/9//3//f/9//n/+f/5//3/+f/9//n//f/5//3//f/9//3//f/9//3//f/9//n//f/9//3//f/9/33v1PfZB33v/f/9/ula0NT9jvlZTKdk5di22NXtOUilYSv9//3//f/9//3//f/9//3/7WnEtky0PHdU1v3P/f/9/vnv/f753ET7yOTxj/3//f9972l7zQbdW/3//f/9//3/fe/9//3//fxpjkTF0LVQlUylzLV9r/3//f/9//3//f/9//3//f/9//3//fxhG1T3ff/9//3//e/9/v3f0PRVC33v/f/9//3//f/97n3OTMbI18z3ZWv9//3/ff/9//3/+f/9//388Z9M5USmSMZpW33/eXhhGUi0WQv9//3//f/9//393TlApnFKfd/9/Pmd0MfEg9z3/f/97HGPUOZMxWEp/b/9//3u+d997/3ffd/9//3d4SpEt0jGSLasQiwxSKbQ1u1b/f/9//3/+f/1//n/+f/9//n//f/5//3//f/9//3//f/9//3//f/9//3//f/9//3//f/9//3//f/9//3//f/9//3//f/9//3//f/9//3//f/9//3//f/9//3//f/9//3//f/9//3//f/9//3//f/9//3//f/9//3//f/9//3//f/9//3//f/9//3//f/9//3//f/9//39ca/I9PWv/f/9//3//f/9//n/+f/1//n/9f/5//n//f/5//3/+f/9//3//f/9//3//f/9//3//f/9//3//f/9//3/fd9Q5Fkbfe/9//3/cWnMtH199TlQp+T2XNVQpGEJxLfte/3//f997/3//f957/3//f11rkC2RLS4heEr/f/9//3/ef/9//3+cb51r/3/+f717/3+/extn/3//f/1//n//f/9//3//f997/39URjAlcy0wJZMxNka5Wl1v/3//f/9//3//f99//3//f/9/F0bUPd97/3//f/9//3/ff/M99EG/d/9//3//f/9//3+bUnMtFj5wLW8tfnPff/9//3//f/5//3//f5hSMCWUMXItUSkYRtc9+EGVNdU9/3//f/9733f/f9pacS0ZRt9/33v/fzpKVCnWOf97v3f/f19r1TlRKbpWv3edb/leGl+/b/97/3eaTpIpu04/Y/U5zRS0Mf9e1jnUOd93/3v/f/5//n/+f/9//n/+f/9//3//f/9//3//f/9//3//f/9//3//f/9//3//f/9//3//f/9//3//f/9//3//f/9//3//f/9//3//f/9//3//f/9//3//f/9//3//f/9//3//f/9//3//f/9//3//f/9//3//f/9//3//f/9//3//f/9//3//f/9//3//f/9//3//f35zsTl/c997/3//f/9//3//f/5//n/+f/9//n//f/9//3//f/9//3//f/9//3//f/9//3//f/9//3//f/9//3//f/9/1DlZTv9//3/fdz5n1jWeTn1OlzGfUtg5ljUxKZEx/3//f/97/3/+f/9//n//f957/3/ZWk4lsjF/b/9//3//f/9//3//f/57/3v+e/9//3//f/9//3//f/9//n/+f/9//3//f/9//3//f997O2McY997v3PbXhVG9EHaXr9733//f/9//3//f/9//3+aUrM133v/f/17/3//f997VkrSOd97/3v/f/5//3/fexhCljVfa9pajzE0Rt9733v/f/9//n/+e/9/NUKUMZ5WOUrNGFMtvlo/a9c5F0b/f/9//3//f/9/v3eSMbY533//e/9/P2cRIbQ1f2//f/97/39faxhCkzHzOdE1bylOJY8pHFu/b3MpOT6fbxY+ki20MXMtf2//XrU1/3v/e/9//3//f/9//3//f/9//3//f/9//3//f/9//3//f/9//3//f/9//3//f/9//3//f/9//3//f/9//3//f/9//3//f/9//3//f/9//3//f/9//3//f/9//3//f/9//3//f/9//3//f/9//3//f/9//3//f/9//3//f/9//3//f/9//3//f/9//3//f/9//3//f/9/XWuxOV1r/3//f/9//3//f957/3//f/9//3//f/9//3//f/9//3v/f/9//3//f/9//3//f/9//3//f/9/33v/f99733uTMThKv3f/f993v3d0Kdk5HEJ2Lb9WfE50LZQ1sTXfe/9//3/+f/5//n/+f/9//n//f/9/v3P/e/9/33v/f/9//3//f/5//3//f/9//n//f/9//3//f/9//X/9f/5//3/fe99/33/fe/5//3//f997/3//f997f3N4UjdKFkrbXn9z/3/ff/9//3//f7tWszl+b/9//Xv/f/97/393UvM9v3f/f/9//3//f9979z23Nb9zf2vRNZAx217/f99//3//f/9/33dXSlMptzmUMTAltjkfZ19vtjn2Pf9//3//f/5//3/fezdGtTlfa/97/3v9XhAhLyX7Wv9//3v/e7933lpzLe0c9Dn8WvtWkClPIXMlVCXYObY11DW/czdCMCF1LdEcbRDcWv9/33f/f/9//3//f/9//3//f/9//3//f/9//3//f/9//3//f/9//3//f/9//3//f/9//3//f/9//3//f/9//3//f/9//3//f/9//3//f/9//3//f/9//3//f/9//3//f/9//3//f/9//3//f/9//3//f/9//3//f/9//3//f/9//3//f/9//3//f/9//3//f/9//39ca7A1XWv/f/9//3//f/9//3//f/9//3/fe/9//3//f/9//3/fe593n3N/c59zn3O/e797/3//f/9//3//f997/39/b5Q1e07/f/9//3+/d1tGljH6OVUpX2s/ZxElDyGXUr53/3//f/9//X//f/5//3//f/9//3vfd/97/3/fd/9//3//f/5//n/+f/5//n//f/9//3//f/9//3/+f/1//n//f/9/33//f/9//n/+f/9//3//f/9//3//f997Xm+5WjVK80F3Un9z/3//f793H2fVPX1v/3//f/9//3//f7pasTWfc/97/3/+e/9/n3PXOZYx/3//fxtjsTXUPV9v/3//f/9//3++c3hOEiXQGD9nWUp0MRpG/16VMTlK/3//f/9//3//f/9/216UNRdC/3//ez5jMCXtHDVC/3//e/9//3/fe9c5ECE4Qv9/f2s+X3El8BTRFHUpOkLfe/97PmNyLdEcTQiPEHIp33f/f/9//3//f/9//3//f/9//3//f/9//3//f/9//3//f/9//3//f/9//3//f/9//3//f/9//3//f/9//3//f/9//3//f/9//3//f/9//3//f/9//3//f/9//3//f/9//3//f/9//3//f/9//3//f/9//3//f/9//3//f/9//3//f/9//3//f/9//3//f/9//3//fxtnsDUbY/9//3//f/9//3//f/9//3//f997/3/fe/xe9T3VPZM1czFSLXQxdDGVNbQ50zmyOfM9FEJ4TrtW/WL7XplSMyl9Ur93/3vfd/9/WUYzJTQhVCl/b793lTGTNZ9z/3//f/9//n/+f/9//3++e/9//3//f993/3v/f/9//3//f/9//3/+f/9//3//f/5//3//f/9//3//f/5//n/+f/9/339/c797/3/+f/9//nv/f/9/33u9d/9//3//f/9/33sbZ1VKkDXyPdpa33u9WtU9PGf/f/9//3+/d99721qyNZ9z/3//f/9//3+/d9c5lTFfa/97v3OYUnEtelK/e/9/nG+cb3VK0zkSIRtC/39fa1MtljW/Vrc5OUq/d/9//3/9f/9/33ufc5Q1USlcZ/9/f2tSKcwUsTHfe/9//3vfe/9/2DmOEFMlf2v/e99zNz6NDK8Qv1K/c/97/39/axY+8SA1Kbg17xx3Sv97/3//f/9//3//f/9//3//f/9//3//f/9//3//f/9//3//f/9//3//f/9//3//f/9//3//f/9//3//f/9//3//f/9//3//f/9//3//f/9//3//f/9//3//f/9//3//f/9//3//f/9//3//f/9//3//f/9//3//f/9//3//f/9//3//f/9//3//f/9//3//f/9/PGuxOfti/3//f/9//3//f/9/33v/f/9//3//f39vNkaSMXEtUi1SLXQxlTXXPdc9GUYXRjdKFkYWQtQ5tTmTMRVCkjGwGJYxFUITPldGu1L2NTIhEyG3Nb9333tfb797/3//f/9//3//f/97/3//f/9//3//f/9//3//f/9//3//f/9//3//f/9//3//f/9//3//f/9//3//f/9//n/+f/9//389a3lSPmv/f/9//3//f/9//3//f/9//3//f91//3//f/9/339+c9paV071PfhBMimZUr93/3//f/9//3+7VpIxv3f/f/9//3v/f59vtjX4Pd93/3//f59z1T10MV9vX2t0TtZWO2c+Z3Ut2Tm/d793GEKVMV1OdS1aTt97/3/+f/1//X//f/9/elJRLXZG/3vfd1Ip7xxQKZ5v/3//f/9//3/YOVYpVSWbTn9nmUpPIfAYMyG/Vv97/3++d/97uVJTKXcxn1KVMbExnm//f/9//3//f/9//3//f/9//3//f/9//3//f/9//3//f/9//3//f/9//3//f/9//3//f/9//3//f/9//3//f/9//3//f/9//3//f/9//3//f/9//3//f/9//3//f/9//3//f/9//3//f/9//3//f/9//3//f/9//3//f/9//3//f/9//3//f/9//3//f/9//39da9I9uFb/f/9//3//f/9//3//f/9//3//f/9/v3ccY3hOWEoWQvY91j3WPbY1tjk6Sp1W/2J/c793v3t/b19v3Fr2PfIg2T1XRlVG9T0WPpMtDxlLBDIhWEZZSn1S3l49azxrX2+/e997/3//f/9/33//f99/33v/e/9/33v/f/9//3//f/9//3//f/9//3//f/9//3//f/9//3/+f/5//3/ff3hSN0pfb/9//3/+f997/3++e/9//3/+f/5//3/9f/9//3//f/9/33ufc39vO0pTLXEtd064Vn5vn3Pff1pOlDWfc/9//3//f/9/f290LXxO/3v/e993XmsYQhIldDFfa79z/3v/f997dS2WMX9v/396TlMplzUzJTpK/3//f/9/+3v9f/9//38dZ7Q5ki1/Z993tjERHVAlXGf/f9x3/3/fd7g1FSHSGM0UsS3zNfxWlC2NEDlG/3/fe/9//3+fc9c9NCm4NbYxTyV9a/9//3//f/9//3//f/9//3//f/9//3//f/9//3//f/9//3//f/9//3//f/9//3//f/9//3//f/9//3//f/9//3//f/9//3//f/9//3//f/9//3//f/9//3//f/9//3//f/9//3//f/9//3//f/9//3//f/9//3//f/9//3//f/9//3//f/9//3//f/9//3//f5938j2YVv9//3//f/9//n/+f/1//n/+f/9//3//f/9//3//f793f29fax5j3VqbUhlG+EHXPdU590EZRlxOfFI/ZzlGmTW/Wp9z33ufcz9n3Fb1NVIlGD6aTjdGW074QRVGFEI4SjlKeVKZUpxWvVr+Zj5vn3e/e99733v/f/9//3//f/9//3//f/9//3//f/9//3//f/9//3//f/9//n//f59z9UF6Uv9//3//f/17/3//f/9//3//f757/3//f/9//3//f/9//3//f/9//3+/e/pBUi0VQjVGd05YSntOOkaUMX9vn3f/f/9//3tfZ7U1OUY9Y9hWt1K6Vt9euD22OT9n/3//f/9//3/5PXUtf2v/ex9jdS2XNVQpOkq/d/9//n/8f/x//3/fe797F0aULXxG33f6PRMhESFeZ/97/n//f/9/uDWSEHAIDx24Tv9733O1NTEltDU9Z/9//X/9f/9/3l52MfIc8ByyMZ1r/3/+f/9//n//f/9//3//f/9//3//f/9//3//f/9//3//f/9//3//f/9//3//f/9//3//f/9//3//f/9//3//f/9//3//f/9//3//f/9//3//f/9//3//f/9//3//f/9//3//f/9//3//f/9//3//f/9//3//f/9//3//f/9//3//f/9//3//f/9//3//f/9/v3cUQndO/3//f/9//3/+f/1//X/9f/5//n/+f/57/3//f/9//3//f/9//3/fe997f3N/cz9n/F6ZUllOGEYYRtU9MSnyINk9Fj6YTttaHmNfZ9xW/17/f993n3N/c19vHWccY71ae1JYTlhOOUacUjhKF0oWRlhOV0q5Vtpa+l4bZz1rXm9/d593v3vfe/9//3//f/9//3//f/9//3//f/9/Xm9RLXpS/3+/d/9//3/9e/5/3Xv/f/9//3//f/9//3//f/9//3//f/9//n//f99/PEq2OV9rn3N/b7tWnFIzKdAcnFK8Vj5nf28dY5lSMSW0MblSXWd+a9973399UnQte1K/d/9/33ffe/k9tjU+Z/9/f2+VMTMlVClaSv9//3v/f/1//n//f997/3/cWnQpli2fbzxG0BjvHD1j33dZZ7RS9D3xHLEQNiVyJZlK33P/f1AlMSVyLfte/3/9e/17/3+fc7xWUikvIZdO/3v/e/5//n//f/5//3//f/9//3//f/9//3//f/9//3//f/9//3//f/9//3//f/9//3//f/9//3//f/9//3//f/9//3//f/9//3//f/9//3//f/9//3//f/9//3//f/9//3//f/9//3//f/9//3//f/9//3//f/9//3//f/9//3//f/9//3//f/9//3/+f/9//3//f9M9Nkr/f/9//3//f/1//3//f/9//3//f/9//3//f/9//3//f/9//3//f/9//3//f/9//3//f/9//3/fe39vX29yMXMxnFKaVlZKVkpVShVC9UEXRhdGWE6aVt1e/mI/a19vf3Ofd593f3N/cz9rP2seZ/5i3FqbVnlOWUo4RllOF0YYSjpOe1J8Ur5a/17eXv5iP2dfa59zn3O/d59333seY5Q1OUr/f/9//3//e/9//n//f/9//3//f/9//3//f/9//3//f/9//3//f/9//3/fXrY53Vr/f79333t/b7Y18BzYPbU1lDHUOdM5LiVQJVlKf2//e/9/33v/f793GEJRKX9v33vfe/9/OUqTMf1a/3vfd/Y5cylzLXlO/3//f/9//3//f/9//3//f/9/9zl1KbYxdCmtFKwUsjUTQs818T2ZUjhGMiF1KZYp9zX/f79z9T1QJVEpFkL/f/9//3/+f/9/vXNaZztnv3f/f/9//3//f/9//3//f/9//3//f/9//3//f/9//3//f/9//3//f/9//3//f/9//3//f/9//3//f/9//3//f/9//3//f/9//3//f/9//3//f/9//3//f/9//3//f/9//3//f/9//3//f/9//3//f/9//3//f/9//3//f/9//3//f/9//3//f/9//3/+f/9//3//f/9/Fkb0Qd97/3//f/5//n//f/9//3//f/9//3//f/9//3//f/9//3//f/9//3//f/9//3/+f/5//n//f/9/33+/e9U9OEqfd797v3uec55zXm9fax1n/GK6WppWeVJ4UjdKV043SldOV0pYTldOeE6aUrtWu1bcWt1a/mL+Xh9j/2LfXp1Wvlp9UlxOO0pcTjtKW05aTntOek6bUppSm1beXlpO8CBTLbxW/mIeY39vnnOed55zv3e/d99733vff/9//3+/e793f3N+bz1rP2v/Yr9eUy3VOXlOV0q7UnpKUylTKR9jf29/b19vulaRMcwY1DUXQjhCF0J6Tv9eP2f3QTElWUp/b/9//396TpMxu1L/e79zOEIwIVEpWUr/f/9//3//f/9//3//f593n3NZRlMlrRCtFIsQMCn1QTZKXmufc793HmNzKbYtlymWLf97/3s2RnEpUi04Rt9733f/f/9//X/+f9x3/nv/f/9//3//f/9//3//f/9//3//f/9//3//f/9//3//f/9//3//f/9//3//f/9//3//f/9//3//f/9//3//f/9//3//f/9//3//f/9//3//f/9//3//f/9//3//f/9//3//f/9//3//f/9//3//f/9//3//f/9//3//f/9//3//f/9//3//f/9//3/+f/9//n//f/9//394UtM9X2//f/9//3/+f/9//3//f/9//3//f/9//3//f/9//3//f/9//3//f/9//3//f/9//n//f/9//3//f59zcTGaVt97/3//f/9//3//f/9//3/ff99/v3u/e593v3t/c19vHGccZ/ti+2L7Xtpaula6VplSmVJ4TnlOWEpZTjdGOEY5SjlKF0L3QfhB+UH4Pfg91jnWPdU51j3WPbY5dTGuGK4YtjnWPdY91T33QfZBF0b3RRhKGEYZShlGGUb4RRlGGUY7TjtOXE5cTnxSnlZSLbQ1HmN/a/9/33fWNdY133v/f/9//3+/e1dKtDX9Wj9n/l68VllKOEb3PdU5ECEQIRhCW07WOXQt7xzWNd1W3lrXOfAc8BzVObxW/F7aWrlad1JWTjVKFUoVRvY5lC32OXpO3Vpfa997v3v/f/9//39/a9UxdCnZMTMhn3Pfe7tWUSlSKdc933u/d/9//3v/f/5//3//f/9//3//f/9//3//f/9//3//f/9//3//f/9//3//f/9//3//f/9//3//f/9//3//f/9//3//f/9//3//f/9//3//f/9//3//f/9//3//f/9//3//f/9//3//f/9//3//f/9//3//f/9//3//f/9//3//f/9//3//f/9//3//f/9//3//f/9//3//f/9//n//f/9//3//f/xikTX7Xv9//3/+f/5//3//f/9//3//f/9//3//f/9//3//f/9//3//f/9//3//f/9//3//f/9//3//f/9/PmdwLdxe33vfe/9//3//f/9//3//f/9//3//f/9//3//f/9//3//f/9//3//f/9/33v/e99733efc59zf2+fc19rX2tfa39vX2s+Zx5jP2f+Xv9e3VrdWrtW3FrcWt1evVqcVnMtzhiTNZtSu1Z5UllOWk46TlpOGUoZShlGGUY6SjtOO0o8TjtOPE48TlxOnVa9WnItUSl6Th5f3Vr+WlIpcy1fa19rf29/bx5ntDnVPX9vv3u/d797n3N/b19rP2cYQu8clTFbSjtGtzXwHBEh+D0ZQrc1jhCuFFMtF0IXRjdKNkpXTldOulrcYj9nn3O/c/97/3/fe997/3//f793/3//f7939z10Kdk1VCU/Y/9/P2eUMREhlTGfc/9//3//f/9//3//f/9//3//f/9//3//f/9//3//f/9//3//f/9//3//f/9//3//f/9//3//f/9//3/ff/9//3//f/9//3//f/9//3//f/9//3/fe/9//3//f/9//3//f/9//3//f/9//3//f/9//3//f/9//3//f/9//3//f/9//3//f/9//3//f/9//3//f/9//3//f/9//3//f/5//3//f/9/Xm+yOVdO/3//f/9//n//f/9//3//f/9//3//f/9//3//f/9//3//f/9//3//f/9//3//f/9//3//f/9//3/7XpE1f3P/f/9//3//f/9//3//f/9//3//f/9//3/fe/9/33//f/9//3//f/9//3//f/9//3//f/9//3//f/9//3//f/9//3//f99733vfe/9//3//f/9//3//f/9//3//f/9/ulpPLRRCv3f/f997/3//f/9/33u/e593n3d/c19vX2s/ax1n/WLcXtteu1qZUppSN0buHJMxvFZ7TptSMCFQJd1aeU67VrtWOEruIFEtm1b9XtxaHmMdYz5nPmdfa1lKlDGVMZ5SP2deThIh2DnfWv9enlLyIPEcO0o/a39zn3O/e99733+/e99/33vfe79zv3e/d99733v/f/9//3//f/9/33t6SlMluDFUKd1a33t/c9Y5MiVTLT9n33v/f997/3//f99733v/f997/3//f/9//3//f/9//3//f/9/33//f997/3/ff99/33vfe99733u/d997v3vfe793fG98b51znXOec31vfXNcb9973nv/f/9//3//f/9//3//f/9//3//f/9//3//f/9//3//f/9//3//f/9//3//f/9//3//f/9//3//f/9//3//f/9//3//f/5//3//f/9//3+/d/RBFEK/e/9//3//f/9//3//f/9//3//f/9//3//f/9//3//f/9//3//f/9//3//f/9//3//f/9//3//fxNC0jm/d/9//3//f/9//3//f/9//3//f/9//3//f/9//3//f/9//3//f/9//n//f/9//3//f/9//3//f/97/3//f/9//3//f/9//3//f/9//3//f/9//3//f/9//3//f997/38bY48xsDV9b/9//3//f/9//3//f/9//3//f/9//3//f/9//3//f/9/33//f997/3+/d9U9lDFfa19r/l5xKRU+PmP8Xh5jHmMXRlEtF0YeZ/1i3F7bWplSd05XSrpWeEr2OREhdC2fUvs90Rh0LZ1SnVKeUs8YjhS3Of9iek6aVplWulq6WtxevF79XhxfPF8bXzxjPGc8Z/le+V5baxpjPGcdYzdCEB0SHREd1DUeY71a1jnwIDElOEY/Z/teG2M7Z1xrGmM7ZxxnHGfZXvle2VrZXtle+V75Xvpi+V75Xtla+V76Yhpj+mL6YvleGmMZYxpjGmM7aztnO2eec793v3fff99//3/fe99733v/f/9//3//f/9//3//f/9//3//f/9//3//f/9//3//f/9//3//f/9//3//f/9//3//f/9//3//f/9//3//f/9//3//f/9//3//f/9//3//f99/uVbSOX5v/3//f/9//3//f/9//3//f/9//3//f/9//3//f/9//3//f/9//3//f/9//3/fe/9//3//f59z0TlVSv9//3//f/9//3//f/9//3//f/5//3/+f/9//n/+f/5//n/+e/9//3//f/9//3//f/9//3//f/9//3//f/9//3//f/9//3//f/9//3v/f/9//3//f/9//3//f/9//3//f39vsTWwNRtj/3//f/9//n//f/5//3/+f/9//3//f/9//3//f/9//3//f/9//3//f997eU6UNd9a/38fY3EpulL/f/9//3+/exhGczV/c99/v3u/e797v3f/f/9//3+fc/1alDG2Nf9ev1YSHbY1H2MfZz9rlTEQIRhCH2d/c19vPmv8Yvxi217cXtteGl86Yxpj+Vr5XvleGmM6Zxljt1YbY9pWu1KUMfEczxhyLdxa3V5ZSjElECHVOT9n+17ZXhpjO2cbZxtjHGf7Yl1rPGtcaztnXGtca11vXGu/d55zn3eec99733vfe79333/ff/9/33//f/9//3//f/9//3//f/9//3//f/9//3//f/9//3//f/9//3//f/9//3//f/9//3//f/9//3//f/9//3//f/9//3//f/9//3//f/9//3//f/9//3//f/9//3//f/9//3/+f/9//3//f/9//3/7YtE5G2P/f/9//3//f/9//3//f/9//3//f/9//3//f/9//3//f/9//3//f/57/3//f/9//3//f793PGfQObhW/3//f/9/3nv+f/9//n//f/9//3//f/9//3//f/9//3//f/9//3//f/5//3//f/9//3//f/9//3//f/9//n//f/9//3//f/9//3//f/9//3//f/9//3//f/9//3/fe/9/33v7Xtla33v/f/9//3/+f/5//3/+f/9//n/+f/5//3/+f/9//3//f/9//3/+f/9//3+fc3MxlTWfc19rcS38Xt97/3+/d59z1j0XRr97/3//f/9//3//f/9//3vfd/9/33uaUrUxvlIfX5Yx9j3fe99//3/VOTAlWU7/f997/3//f/9//3//f99/33//e/9//3//f/9//3/fe997/3/fe/9/v3ffe/1alC0xJRZC33vfe39vkzEwKdQ9/3//f99//3//f99//3//f/9//3//f/9//3//f/9//3//f/9//3/fe/9//3//f/9//3//f/9//3//f/9//3//f/9//3//f/9//3//f/9//3//f/9//3//f/9//3//f/9//3//f/9//3//f/9//3//f/9//3//f/9//3//f/9//3//f/9//3//f/9//3//f/9//3//f/9//3//f/9//3//f/9//3//f9978T3yQd97/3//f/9//3//f/9//3//f/9//3//f/9//3//f/9//3//f/9//3//f/9//3//f/9//38TRvI9fW//f/9//3//f/5//3//f/9//3//f/9//3//f/9//3//f/9//3//f/9//3//f/9//3//f/9//3//f/9//3//f/9//3//f/9//3//f/9//3//f/9//3//f/9//3//f/9//3//f/9//3//f/9//3//f/9//3//f/9//3//f/9//3//f/9//3//f/9//3//f/17/3/fe99/u1ZSKd5aH2OyMT1n/3+fc/9//F5yMdxe/3//f/9//3//f/9//3//f/9/33f/f39v1DXWNXxOcynSOd97/3+/d7pW0zkcY/9//3//f/9//3//f/9//3//f/9//3//f/9//3//f/9//3//f997/3//f/9/X2v2PTAl9Dn/f/9/33s2Rk8pFUbff/9//3//f/9//3//f/9//3//f/9//3//f/9//3//f/9//3//f/9//3//f/9//3//f/9//3//f/9//3//f/9//3//f/9//3//f/9//3//f/9//3//f/9//3//f/9//3//f/9//3//f/9//3//f/9//3//f/9//3//f/9//3//f/9//3//f/9//3//f/9//3//f/9//3//f/9//3//f/9//3//f/9//3/ZWtE5G2P/f/9//3//f/9//3//f/9//3//f/9//3//f/9//3//f/9//3//f/5//3//f/9//3+fdzRGdU6/d/9//3//f/9//nv/f/9//3//f/9//3//f/9//3//f/9//3//f/9//3//f/9//3//f/9//3//f/9//3//f/9//3//f/9//3//f/9//3//f/9//3//f/5//n/+f/9//3//f/9//3//f/9//3//f/9//3//f/9//3//f/9//3//f/9//3//f/9//3//f/9//n//f997/39fa/ZBlDEXQlApXmffe/9/n3OxNTZKv3v/f/9//3//f/5//3/+f/5//n//e/9//3uYTrMxky2SMTRG33vfe/9/33+/d/9//3//f/9//3//f/9//3//f/9//3//f/9//3//f/9//3//f/9//3//f/9/33u/dxZCDiFvLf9/33v/f/tebi2PMZ5z/3//f/9//3//f/9//3//f/9//3//f/9//3//f/9//3//f/9//3//f/9//3//f/9//3//f/9//3//f/9//3//f/9//3//f/9//3//f/9//3//f/9//3//f/9//3//f/9//3//f/9//3//f/9//3//f/9//3//f/9//3//f/9//3//f/9//3//f/9//3//f/9//3//f/9//3//f/9//3//f/9//3//f7938j3yPf9/v3v/f/9//3//f/9//3//f/9//3//f/9//3//f/9//3//f/9//3//f/9//3//f9pesDk8Z/9//3//f/9//3//f/9//3//f/9//3//f/9//3//f/9//3//f/9//3//f/9//3//f/9//3//f/9//3//f/9//3//f/9//3//f/9//3//f/9//n/+f/1//X/9f/1//X//f/9//3//f/9//n/+f/5//3//f/9//3//f/9//3//f/9//3//f/9//3//f/9//n//f/5//3/fe/9/HmNRKTAlszV/b99733t2Tm8xXm+fd/9//3//f/5//3/+f/5//n//f/57/3v/f993V0pPJS0ldE7dd/9//3//f/9//3+9d/9//n/+f/5//3//f/9//3//f/9//3//f/9//3//f/9//3//f/9/33v/f/9/HWMUQlRG/3//e997nnOuNa41fG//f/9//3//f/9//3//f/9//3//f/9//3//f/9//3//f/9//3//f/9//3//f/9//3//f/9//3//f/9//3//f/9//3//f/9//3//f/9//3//f/9//3//f/9//3//f/9//3//f/9//3//f/9//3//f/9//3//f/9//3//f/9//3//f/9//3//f/9//3//f/9//3//f/9//3//f/9//3//f/9//3//f/9//392UpA1HGf/f/9//3//f/9//3//f/9//3//f/9//3//f/9//3//f/9//n//f/9//3/fe/9/8z3ROb93/3//f/9//3//f/9//3//f/9//3//f/9//3//f/9//3//f/9//3//f/9//3//f/9//3//f/9//3//f/9//3//f/9//3//f/9//3//f/9//3//f/5//n/9f/1//X/+f/5//3//f/9//n/+f/1//n/+f/9//3//f/9//3//f/9//3//f/9//3//f/9//3//f/5//3//f997/3//f3hOcS3tHHlOX2t3Um4xllL/f/9//3//f/5//3/+f/5//n//f/5//3//e/9//39+b1ZKEkIYY/5//3//f/9/3nv/f/9//n/+f/1//n/+f/5//3//f/5//3//f/9//3//f/9//3/+e/9//3//f/9//3//f79333f/f99733vfe/de+F7/f/9//3//f/9//3//f/9//3//f/9//3//f/9//3//f/9//3//f/9//3//f/9//3//f/9//3//f/9//3//f/9//3//f/9//3//f/9//3//f/9//3//f/9//3//f/9//3//f/9//3//f/9//3//f/9//3//f/9//3//f/9//3//f/9//3//f/9//3//f/9//3//f/9//3//f/9//3//f/9//3//f/9//3//f793FEYVRr93/3//f/9//3//f/9//3//f/9//3//f/9//3//f/9//3/+f/9//3/ff/9/HGfSOfpe/3//f/9//3//f/9//3//f/9//3//f/9//3//f/9//3//f/9//3//f/9//3//f/9//3//f/9//3//f/9//3//f/9//3//f/9//3//f/9//3//f/9//3//f/9//3//f/9//3//f/9//3//f/9//3//f/9//3//f/9//3//f/9//3//f/9//3//f/9//3//f/9//3//f/9//3//f/9/33s2RnEtMCWRMZAxuFr/f957vXf/f/9//3//f/9//3//f/9//3//f/9//3//f/97/3/fe/9//n//f/9//3//f/9//3//f/5//n/+f/9//n//f/9//3//f/9//3//f/9//3//f/9//3//f/9//3/fe/9//3//f997/3//f/9//3//f/9//3//f/9//3//f/9//3//f/9//3//f/9//3//f/9//3//f/9//3//f/9//3//f/9//3//f/9//3//f/9//3//f/9//3//f/9//3//f/9//3//f/9//3//f/9//3//f/9//3//f/9//3//f/9//3//f/9//3//f/9//3//f/9//3//f/9//3//f/9//3//f/9//3//f/9//3//f/9//3//f/9//3//f/9//3/aXnAxuVb/f/9//3//f957/3//f/9//3//f/9//3//f/9//3//f/5//n//f997/3/TPfQ9/3//f/9//3//f/9//3//f/9//3//f/9//3//f/9//3//f/9//3//f/9//3//f/9//3//f/9//3//f/9//3//f/9//3//f/9//3//f/9//3//f/9//3//f/9//3//f/9//3//f/9//3//f/9//3//f/9//3//f/9//3//f/9//3//f/9//3//f/9//3//f/9//3//f/9//3//f997/3//f5hOtDUfY19rn3P/f/9/3Hv+f/9//3//f/9//3//f/9//3//f/9//3//f/9//3//f/9//3/+f917/3//f/9//3//f/9//3/+f/9//3//f/9//3//f/9//3//f/9//3//f/9//3//f917/3//f/9//3//f/9/vnf/f/9//3/+f/9/3nv/f/9//3//f/9//3//f/9//3//f/9//3//f/9//3//f/9//3//f/9//3//f/9//3//f/9//3//f/9//3//f/9//3//f/9//3//f/9//3//f/9//3//f/9//3//f/9//3//f/9//3//f/9//3//f/9//3//f/9//3//f/9//3//f/9//3//f/9//3//f/9//3//f/9//3//f/9//3//f/9//3//f/9//3//f39zV07SOTtr3nv/f/9//3//f/9//3//f/9//3//f/9//3//f/9//3/de/9/33vaXpE1/F7/f/9//3//f/9//3//f/9//3//f/9//3//f/9//3//f/9//3//f/9//3//f/9//3//f/9//3//f/9//3//f/9//3//f/9//3//f/9//3//f/9//3//f/9//3//f/9//3//f/9//3//f/9//3//f/9//3//f/9//3//f/9//3//f/9//3//f/9//3//f/9//3//f/9//3//f/9//3//f/9/d06SMb97/3+/d/9//3/+f/1//3//f/9//3//f/9//3//f/9//3//f/9//3//f/9/vXf/f/9//3//f/9//3//f/9//3//f/9//3//f/9//3//f/9//3//f/9//3//f/9//3//f/9//X/+f/9//3//f/97/3//f/9//3//f/5//3//f/9//3//f/9//3//f/9//3//f/9//3//f/9//3//f/9//3//f/9//3//f/9//3//f/9//3//f/9//3//f/9//3//f/9//3//f/9//3//f/9//3//f/9//3//f/9//3//f/9//3//f/9//3//f/9//3//f/9//3//f/9//3//f/9//3//f/9//3//f/9//3//f/9//3//f/9//3//f/9//3//f917/3//f793/3+/e9I9EUI6Z/9//3/fe/9//3//f/9//3//f/9//3//f/9//3//f/9/33v/f5A1d1L/f/9//3//f/9//3/ee/9//3//f/9//3//f/9//3//f/9//3//f/9//3//f/9//3//f/9//3//f/9//3//f/9//3//f/9//3//f/9//3//f/9//3//f/9//3//f/9//3//f/9//3//f/9//3//f/9//n//f/9//3//f/9//3//f/9//3//f/9//3//f/9//3//f/9/33//f/9/3nv/f/9/v3dWStQ533v/f79333//f/1//X/+f/9//3//f/9//3//f/9/33v/f/9//3//f/9//3//f/9//3//f/9/33//f/9//3//f/9//3//f/9//3//f/9//3//f/9//3//f/9//3//f957/3/+f/9//n/+f/9//3//f/9//3//f/9//3/+f/9//3//f/9//3//f/9//3//f/9//3//f/9//3//f/9//3//f/9//3//f/9//3//f/9//3//f/9//3//f/9//3//f/9//3//f/9//3//f/9//3//f/9//3//f/9//3//f/9//3//f/9//3//f/9//3//f/9//3//f/9//3//f/9//3//f/9//3//f/9//3//f/9//3//f/9//3//f/9//3//f/9//3//f/9//3//f99/fXOOMVRKXG//f/9//3//f/9//3//f/9//3//f/9//3//f/9//39+bxRG8kF+c/9/33v/f/9//3//f/9//3//f/9//3//f/9//3//f/9//3//f/9//3//f/9//3//f/9//3//f/9//3//f/9//3//f/9//3//f/9//3//f/9//3//f/9//3//f/9//3//f/9//3//f/9//3//f/9//3//f/9//3//f/9//3//f/9//3//f/9//3//f/9//3//f/9//3//f/9//3/ee/9//n//f5ZO0jn/f/9/33v/f/9//n/8f/9//3//f/9//3//f/9//3//f/9//3//f/9//3//f/9//3//f/9//3//f/9//3//f/9//3//f/9//3//f/9//3//f/9//3//f/9//3//f/9//3//f/9//3//f/9//3//f/9//3//f/9//3//f/9//3//f/9//3//f/9//3//f/9//3//f/9//3//f/9//3//f/9//3//f/9//3//f/9//3//f/9//3//f/9//3//f/9//3//f/9//3//f/9//3//f/9//3//f/9//3//f/9//3//f/9//3//f/9//3//f/9//3//f/9//3//f/9//3//f/9//3//f/9//3//f/9//3//f/9//3//f/9//3//f/9//3//f/9//3//f/9//3++e55zM0avNfpi/3/ff55z/3+/e/9//3//f/9//3//f/9//39/cxRC80Fca/9/33v/f/9//3//f/9//3//f/9//3//f/9//3//f/9//3//f/9//3//f/9//3//f/9//3//f/9//3//f/9//3//f/9//3//f/9//3//f/9//3//f/9//3//f/9//3//f/9//3//f/9//3//f/9//3//f/9//3//f/9//3//f/9//3//f/9//3//f/9//3//f/9//3//f/9//3/ff/9//3/+e993dUqQMb97/3//f/9/3nv9f/5//3//f/9//3//f/9//3//f/9//3//f/9//3//f/9//3//f/9//3//f/9//3//f/9//3//f/9//3//f/9//3//f/9//3//f/9//3//f/9//3//f/9//3//f/9//3//f/9//3//f/9//3//f/9//3//f/9//3//f/9//3//f/9//3//f/9//3//f/9//3//f/9//3//f/9//3//f/9//3//f/9//3//f/9//3//f/9//3//f/9//3//f/9//3//f/9//3//f/9//3//f/9//3//f/9//3//f/9//3//f/9//3//f/9//3//f/9//3//f/9//3//f/9//3//f/9//3//f/9//3//f/9//3//f/9//3//f/9//3//f/9//3//f/9/3388a1VO8j3YWv9//3//f/9//3/ff997/3//f/9//388ZxVGFEY7Z/9//3//f/9//3//f/9//3//f/9//3//f/9//3//f/9//3//f/9//3//f/9//3//f/9//3//f/9//3//f/9//3//f/9//3//f/9//3//f/9//3//f/9//3//f/9//3//f/9//3//f/9//3//f/9//3//f/9//3//f/9//3//f/9//3//f/9//3//f/9//3//f/9//3//f/9//3//f/9//3//f/9//38UQtI5n3P/f997/3//f/9//3//f/9//3//f/9//3//f/9//3//f/9//3//f/9//3//f/9//3//f/9//3//f/9//3//f/9//3//f/9//3//f/9//3//f/9//3//f/9//3//f/9//3//f/9//3//f/9//3//f/9//3//f/9//3//f/9//3//f/9//3//f/9//3//f/9//3//f/9//3//f/9//3//f/9//3//f/9//3//f/9//3//f/9//3//f/9//3//f/9//3//f/9//3//f/9//3//f/9//3//f/9//3//f/9//3//f/9//3//f/9//3//f/9//3//f/9//3//f/9//3//f/9//3//f/9//3//f/9//3//f/9//3//f/9//3//f/9//3//f/9//3//f/9//3//f/9/XW9VSo81E0LZXp5z/3//f/9//3//f997Ome3WhNGNUo8a/9//3/fe/9//3//f/9//3//f/9//3//f/9//3//f/9//3//f/9//3//f/9//3//f/9//3//f/9//3//f/9//3//f/9//3//f/9//3//f/9//3//f/9//3//f/9//3//f/9//3//f/9//3//f/9//3//f/9//3//f/9//3//f/9//3//f/9//3//f/9//3//f/9//3//f/9//3/+f/9//3//f993/3//f1dG0zl/b/97/3//f/9//3//f/9//3//f/9//3//f/9//3//f/9//3//f/9//3//f/9//3//f/9//3//f/9//3//f/9//3//f/9//3//f/9//3//f/9//3//f/9//3//f/9//3//f/9//3//f/9//3//f/9//3//f/9//3//f/9//3//f/9//3//f/9//3//f/9//3//f/9//3//f/9//3//f/9//3//f/9//3//f/9//3//f/9//3//f/9//3//f/9//3//f/9//3//f/9//3//f/9//3//f/9//3//f/9//3//f/9//3//f/9//3//f/9//3//f/9//3//f/9//3//f/9//3//f/9//3//f/9//3//f/9//3//f/9//3//f/9//3//f/9//3//f/9//3//f79733v/f/9/nnNVTvI98j00RnVOuFaXVnVOM0YzRjNG+mK/e/9/33v/f/9//3//f/9//3//f/9//3//f/9//3//f/9//3//f/9//3//f/9//3//f/9//3//f/9//3//f/9//3//f/9//3//f/9//3//f/9//3//f/9//3//f/9//3//f/9//3//f/9//3//f/9//3//f/9//3//f/9//3//f/9//3//f/9//3//f/9//3//f/9//3//f/9//3//f/9/3Xv/f/97X2u7Vv1aFj6RMRxf/3//f/97/3//f957/3//f/9//3//f/9//3//f/9//3//f/9//3//f/9//3//f/9//3//f/9//3//f/9//3//f/9//3//f/9//3//f/9//3//f/9//3//f/9//3//f/9//3//f/9//3//f/9//3//f/9//3//f/9//3//f/9//3//f/9//3//f/9//3//f/9//3//f/9//3//f/9//3//f/9//3//f/9//3//f/9//3//f/9//3//f/9//3//f/9//3//f/9//3//f/9//3//f/9//3//f/9//3//f/9//3//f/9//3//f/9//3//f/9//3//f/9//3//f/9//3//f/9//3//f/9//3//f/9//3//f/9//3//f/9//3//f/9//3//f/9//3//f/9//3//f/9/33vfe/9/v3cbZ7hauFqWUnZOdlL6Xn1v/3//f/9//3//f/9//3//f/9//3//f/9//3//f/9//3//f/9//3//f/9//3//f/9//3//f/9//3//f/9//3//f/9//3//f/9//3//f/9//3//f/9//3//f/9//3//f/9//3//f/9//3//f/9//3//f/9//3//f/9//3//f/9//3//f/9//3//f/9//3//f/9//3//f/9//3//f/9//3//f/9//n/+f71zVUpPKQ8hUikQIQ4heErfd/9//3v/f/9//3//f/9//3//f/9//3//f/9//3//f/9//3//f/9//3//f/9//3//f/9//3//f/9//3//f/9//3//f/9//3//f/9//3//f/9//3//f/9//3//f/9//3//f/9//3//f/9//3//f/9//3//f/9//3//f/9//3//f/9//3//f/9//3//f/9//3//f/9//3//f/9//3//f/9//3//f/9//3//f/9//3//f/9//3//f/9//3//f/9//3//f/9//3//f/9//3//f/9//3//f/9//3//f/9//3//f/9//3//f/9//3//f/9//3//f/9//3//f/9//3//f/9//3//f/9//3//f/9//3//f/9//3//f/9//3//f/9//3//f/9//3//f/9//3//f/9//3//f/9//3//f/9//3//f99/33v/f/9//3//f/9/vnf/f/9//3//f/9//n//f/9//3//f/9//3//f/9//3//f/9//3//f/9//3//f/9//3//f/9//3//f/9//3//f/9//3//f/9//3//f/9//3//f/9//3//f/9//3//f/9//3//f/9//3//f/9//3//f/9//3//f/9//3//f/9//3//f/9//3//f/9//3//f/9//3//f/9//3//f/9//3//f/5/OmcKHewYszEXPlIpMCVxKfta/3v/f/9//3//f/9//3//f/9//3//f/9//3//f/9//3//f/9//3//f/9//3//f/9//3//f/9//3//f/9//3//f/9//3//f/9//3//f/9//3//f/9//3//f/9//3//f/9//3//f/9//3//f/9//3//f/9//3//f/9//3//f/9//3//f/9//3//f/9//3//f/9//3//f/9//3//f/9//3//f/9//3//f/9//3//f/9//3//f/9//3//f/9//3//f/9//3//f/9//3//f/9//3//f/9//3//f/9//3//f/9//3//f/9//3//f/9//3//f/9//3//f/9//3//f/9//3//f/9//3//f/9//3//f/9//3//f/9//3//f/9//3//f/9//3//f/9//3//f997/3//f/9//3/ff/9//3//f/9//3//f/9//3/ff/9/33v/f/9//n//f/9/3Xv/f/9//3//f/9//3//f/9//3//f/9//3//f/9//3//f/9//3//f/9//3//f/9//3//f/9//3//f/9//3//f/9//3//f/9//3//f/9//3//f/9//3//f/9//3//f/9//3//f/9//3//f/9//3//f/9//3//f/9//3//f/9//3//f/9//3//f/9//3//f/9//3//f/9/3XvWVo4tmE7fd993H19SJawQkjFeZ997/3//f/9//3//f/9//3//f/9//3//f/9//3//f/9//3//f/9//3//f/9//3//f/9//3//f/9//3//f/9//3//f/9//3//f/9//3//f/9//3//f/9//3//f/9//3//f/9//3//f/9//3//f/9//3//f/9//3//f/9//3//f/9//3//f/9//3//f/9//3//f/9//3//f/9//3//f/9//3//f/9//3//f/9//3//f/9//3//f/9//3//f/9//3//f/9//3//f/9//3//f/9//3//f/9//3//f/9//3//f/9//3//f/9//3//f/9//3//f/9//3//f/9//3//f/9//3//f/9//3//f/9//3//f/9//3//f/9//3//f/9//3//f/9//3//f/9//3//f/9//3//f/9//3//f/9//3//f/9//3//f/9//3//f/9//3//f/9//3//f/9//3//f/9//3//f/9//3//f/9//3//f/9//3//f/9//3//f/9//3//f/9//3//f/9//3//f/9//3//f/9//3//f/9//3//f/9//3//f/9//3//f/9//3//f/9//3//f/9//3//f/9//3//f/9//3//f/9//3//f/9//3//f/9//3//f/9//3//f/9//3//f/9//3//f/9//3v/f/97/3vfe/c9zxhyLRZC/3//f/9//n//f/9//3//f/9//3//f/9//3//f/9//3//f/9//3//f/9//3//f/9//3//f/9//3//f/9//3//f/9//3//f/9//3//f/9//3//f/9//3//f/9//3//f/9//3//f/9//3//f/9//3//f/9//3//f/9//3//f/9//3//f/9//3//f/9//3//f/9//3//f/9//3//f/9//3//f/9//3//f/9//3//f/9//3//f/9//3//f/9//3//f/9//3//f/9//3//f/9//3//f/9//3//f/9//3//f/9//3//f/9//3//f/9//3//f/9//3//f/9//3//f/9//3//f/9//3//f/9//3//f/9//3//f/9//3//f/9//3//f/9//3//f/9//3//f/9//n/+f/5//3//f/9//3//f/9//3//f/9//3//f/9//3//f/9//3//f/9//3//f/9//3//f/9//3//f/9//3//f/9//3//f/9//3//f/9//3//f/9//3//f/9//3//f/9//3//f/9//3//f/9//3//f/9//3//f/9//3//f/9//3//f/9//3//f/9//3//f/9//3//f/9//3//f/9//3//f/9//3//f/9//3//f/9//3//f/9//3//f/9//3//f/9//3//f/97/3//e/97m04yJVIp9j2fc997/n/9f/9//3//f/9//3//f/9//3//f/9//3//f/9//3//f/9//3//f/9//3//f/9//3//f/9//3//f/9//3//f/9//3//f/9//3//f/9//3//f/9//3//f/9//3//f/9//3//f/9//3//f/9//3//f/9//3//f/9//3//f/9//3//f/9//3//f/9//3//f/9//3//f/9//3//f/9//3//f/9//3//f/9//3//f/9//3//f/9//3//f/9//3//f/9//3//f/9//3//f/9//3//f/9//3//f/9//3//f/9//3//f/9//3//f/9//3//f/9//3//f/9//3//f/9//3//f/9//3//f/9//3//f/9//3//f/9//3//f/9//3//f/9//3//f/9//n//f/5//3/+f/9//n//f/9//3//f/9//3//f/9//3//f/9//3//f/9//3//f/9//3//f/9//3//f/9//3//f/9//3//f/9//3//f/9//3//f/9//3//f/9//3//f/9//3//f/9//3//f/9//3//f/9//3//f/9//3//f/9//3//f/9//3//f/9//3//f/9//3//f/9//3//f/9//3//f/9//3//f/9//3//f/9//3//f/9//3//f/9//3//f/9//3//f/9//3//f/9//3t/a3QtMSGTMX9v33v+f/1//3//f/9//3//f/9//3//f/9//3//f/9//3//f/9//3//f/9//3//f/9//3//f/9//3//f/9//3//f/9//3//f/9//3//f/9//3//f/9//3//f/9//3//f/9//3//f/9//3//f/9//3//f/9//3//f/9//3//f/9//3//f/9//3//f/9//3//f/9//3//f/9//3//f/9//3//f/9//3//f/9//3//f/9//3//f/9//3//f/9//3//f/9//3//f/9//3//f/9//3//f/9//3//f/9//3//f/9//3//f/9//3//f/9//3//f/9//3//f/9//3//f/9//3//f/9//3//f/9//3//f/9//3//f/9//3//f/9//3//f/9//3//f/9//n/+f/5//n/+f/5//n//f/5//3//f/9//3//f/9//3//f/9//3//f/9//3//f/9//3//f/9//3//f/9//3//f/9//3//f/9//3//f/9//3//f/9//3//f/9//3//f/9//3//f/9//3//f/9//3//f/9//3//f/9//3//f/9//3//f/9//3//f/9//3//f/9//3//f/9//3//f/9//3//f/9//3//f/9//3//f/9//3//f/9//3//f/9//3//f/9//3//f/9//3/+f/9//3//f79ztDHOGJMxf2//f/5//n//f/9//3//f/9//3//f/9//3//f/9//3//f/9//3//f/9//3//f/9//3//f/9//3//f/9//3//f/9//3//f/9//3//f/9//3//f/9//3//f/9//3//f/9//3//f/9//3//f/9//3//f/9//3//f/9//3//f/9//3//f/9//3//f/9//3//f/9//3//f/9//3//f/9//3//f/9//3//f/9//3//f/9//3//f/9//3//f/9//3//f/9//3//f/9//3//f/9//3//f/9//3//f/9//3//f/9//3//f/9//3//f/9//3//f/9//3//f/9//3//f/9//3//f/9//3//f/9//3//f/9//3//f/9//3//f/9//3//f/9//3//f/9//3//f/5//3//f/9//n//f/9//3//f/9//3//f/9//3//f/9//3//f/9//3//f/9//3//f/9//3//f/9//3//f/9//3//f/9//3//f/9//3//f/9//3//f/9//3//f/9//3//f/9//3//f/9//3//f/9//3//f/9//3//f/9//3//f/9//3//f/9//3//f/9//3//f/9//3//f/9//3//f/9//3//f/9//3//f/9//3//f/9//3//f/9//3//f/9//3//f/9//3//f/9//3//f/9/33sVQrI1Nka/d/9//3/+f/9//3//f/9//3//f/9//3//f/9//3//f/9//3//f/9//3//f/9//3//f/9//3//f/9//3//f/9//3//f/9//3//f/9//3//f/9//3//f/9//3//f/9//3//f/9//3//f/9//3//f/9//3//f/9//3//f/9//3//f/9//3//f/9//3//f/9//3//f/9//3//f/9//3//f/9//3//f/9//3//f/9//3//f/9//3//f/9//3//f/9//3//f/9//3//f/9//3//f/9//3//f/9//3//f/9//3//f/9//3//f/9//3//f/9//3//f/9//3//f/9//3//f/9//3//f/9//3//f/9//3//f/9//3//f/9//3//f/9//3//f/9//3//f/9//3//f/9//3//f/9//3//f/9//3//f/9//3//f/9//3//f/9//3//f/9//3//f/9//3//f/9//3//f/9//3//f/9//3//f/9//3//f/9//3//f/9//3//f/9//3//f/9//3//f/9//3//f/9//3//f/9//3//f/9//3//f/9//3//f/9//3//f/9//3//f/9//3//f/9//3//f/9//3//f/9//3//f/9//3//f/9//3//f/9//3//f/9//3//f/9//3//f/9//3//f/9//3//ezxnG2N+b/9//3/fe/9//3//f/9//3//f/9//3//f/9//3//f/9//3//f/9//3//f/9//3//f/9//3//f/9//3//f/9//3//f/9//3//f/9//3//f/9//3//f/9//3//f/9//3//f/9//3//f/9//3//f/9//3//f/9//3//f/9//3//f/9//3//f/9//3//f/9//3//f/9//3//f/9//3//f/9//3//f/9//3//f/9//3//f/9//3//f/9//3//f/9//3//f/9//3//f/9//3//f/9//3//f/9//3//f/9//3//f/9//3//f/9//3//f/9//3//f/9//3//f/9//3//f/9//3//f/9//3//f/9//3//f/9//3//f/9//3//f/9//3//f/9//3//f/9//3//f/9//3//f/9//3//f/9//3//f/9//3//f/9//3//f/9//3//f/9//3//f/9//3//f/9//3//f/9//3//f/9//3//f/9//3//f/9//3//f/9//3//f/9//3//f/9//3//f/9//3//f/9//3//f/9//3//f/9//3//f/9//3//f/9//3//f/9//3//f/9//3//f/9//3//f/9//3//f/9//3//f/9//3//f/9//3//f/9//3//f/9//3//f/9//3//f/9//3//f/9//3//f/9//3v/f/9//3//f/9//3//f/9//3//f/9//3//f/9//3//f/9//3//f/9//3//f/9//3//f/9//3//f/9//3//f/9//3//f/9//3//f/9//3//f/9//3//f/9//3//f/9//3//f/9//3//f/9//3//f/9//3//f/9//3//f/9//3//f/9//3//f/9//3//f/9//3//f/9//3//f/9//3//f/9//3//f/9//3//f/9//3//f/9//3//f/9//3//f/9//3//f/9//3//f/9//3//f/9//3//f/9//3//f/9//3//f/9//3//f/9//3//f/9//3//f/9//3//f/9//3//f/9//3//f/9//3//f/9//3//f/9//3//f/9//3//f/9//3//f/9//3//f/9//3//f/9//3//f/9//3//f/9//3//f/9//3//f/9//3//f/9//3//f/9//3//f/9//3//f/9//3//f/9//3//f/9//3//f/9//3//f/9//3//f/9//3//f/9//3//f/9//3//f/9//3//f/9//3//f/9//3//f/9//3//f/9//3//f/9//3//f/9//3//f/9//3//f/9//3//f/9//3//f/9//3//f/9//3//f/9//3//f/9//3//f/9//3//f/9//3/+f/9//3//f/9//3//f/9//3//f/9//3//f/9/v3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MAAAAZAAAAAAAAAAAAAAAegAAADUAAAAAAAAAAAAAAHsAAAA2AAAAKQCqAAAAAAAAAAAAAACAPwAAAAAAAAAAAACAPwAAAAAAAAAAAAAAAAAAAAAAAAAAAAAAAAAAAAAAAAAAIgAAAAwAAAD/////RgAAABwAAAAQAAAARU1GKwJAAAAMAAAAAAAAAA4AAAAUAAAAAAAAABAAAAAUAAAA</SignatureImage>
          <SignatureComments/>
          <WindowsVersion>6.1</WindowsVersion>
          <OfficeVersion>15.0</OfficeVersion>
          <ApplicationVersion>15.0</ApplicationVersion>
          <Monitors>1</Monitors>
          <HorizontalResolution>1360</HorizontalResolution>
          <VerticalResolution>768</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2016-05-31T19:46:54Z</xd:SigningTime>
          <xd:SigningCertificate>
            <xd:Cert>
              <xd:CertDigest>
                <DigestMethod Algorithm="http://www.w3.org/2001/04/xmlenc#sha256"/>
                <DigestValue>97+u0G3tIHD9EJxesBBm1rwgRhEnEn5pIJtk7bvX8bo=</DigestValue>
              </xd:CertDigest>
              <xd:IssuerSerial>
                <X509IssuerName>E=e-sign@e-sign.cl, CN=E-Sign Firma Electronica Avanzada para Estado de Chile CA, OU=Class 2 Managed PKI Individual Subscriber CA, OU=Symantec Trust Network, O=E-Sign S.A., C=CL</X509IssuerName>
                <X509SerialNumber>107283463510967805219648871744904830804</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KYByah/ZJl+deNkkRB3m4TANBgkqhkiG9w0BAQUFADBqMQswCQYDVQQGEwJDTDEUMBIGA1UEChMLRS1TaWduIFMuQS4xHzAdBgNVBAsTFlZlcmlTaWduIFRydXN0IE5ldHdvcmsxJDAiBgNVBAMTG0UtU2lnbiBTLkEuIENsYXNzIDIgQ0EgLSBHMjAeFw0xMjA1MDEwMDAwMDBaFw0xNzA0MzA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UFAAOCAQEAM0uyGtO65BLlaiR5LcYT9nfPBor7TltNfukdmpC6w80l3X/5ymAfpNnnZfhVot8NMRnAcYaLtQI5T7S4IKGMSXynFA8IWYDv2UftbeRnSU4EfQp04yab6cdymaMjgfIw0k78NhSo9s7LeCr2pYAq++Mls40o/gGU31Fi27O42O7Wmo8Do+UwavQS0/TYpx9AYZZ/I4LRP778wGsW/Wf0v5u+F7BPJcwtB7pF6wCOIzifjmlwMDiAvGnUIE6W2LClDhAdx7sVtuc9nEb7tlCltDPJU8aAI79LSvr9Jro+3Ghgr77U4GuGgO8FDVwyHzs8QKnVHPcaTh5pGWnnOwHGqA==</xd:EncapsulatedX509Certificate>
            <xd:EncapsulatedX509Certificate>MIIFczCCBFugAwIBAgIQLOiXAL2ZR6+wJzmvjrJ5IDANBgkqhkiG9w0BAQU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bIwggGuMA8GA1UdEwEB/wQFMAMBAf8wGAYDVR0gBBEwDzANBgtghkgBhvhFAQcXAjA0BgNVHR8ELTArMCmgJ6AlhiNodHRwOi8vY3JsLnZlcmlzaWduLmNvbS9wY2EyLWczLmNybD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NBgkqhkiG9w0BAQUFAAOCAQEAl4TiaE9/cx5r+HrIND8VlcJ6NN199vmkUUPUvo2clByXMwVCf2BiVX31j+Wsd491r/R7DP95Spe0V2wHXVTi1jJwJ6oTd/K+DPu1r78DzmzJIsGAqYqdxL9+V5g8lBujqUGfoFn1m3zA71P02tz0eA5PYCLWSyzdEtse6ZUMXQIW0873CzEYij7nE3D9edSg2qGha0kFCFNnNEri5/AJEL1qvnFwOEut9vPlNYLVglnz8LRy2GBNTyVZboNplKWsofn+FMFpG1J/kcGNbjT2e7jusoEmoV6DdkeBnEfeaTHEVmKy6pPzj4PW1TuEOPZTcXTkih7AeamuLONaJ7f6xA==</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P8AAAB/AAAAAAAAAAAAAABMIwAApREAACBFTUYAAAEAXP0AAMsAAAAFAAAAAAAAAAAAAAAAAAAAUAUAAAADAADgAQAADwEAAAAAAAAAAAAAAAAAACFS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L53dB0Xdki5gWJ0XYFi//8AAAAACXYSWgAA5JdDAAwAAAAAAAAA0INLADiXQwCB6Qp2AAAAAAAAQ2hhclVwcGVyVwBpSgAAa0oAYCceCZBySgCQl0MAQJGVdvSrkXbPq5F2kJdDAGQBAAApbtZ1KW7WdaCseAIACAAAAAIAAAAAAACwl0MAfZTWdQAAAAAAAAAA6phDAAkAAADYmEMACQAAAAAAAAAAAAAA2JhDAOiXQwDyk9Z1AAAAAAACAAAAAEMACQAAANiYQwAJAAAAkEnadQAAAAAAAAAA2JhDAAkAAAAAAAAAFJhDADGT1nUAAAAAAAIAANiYQwAJAAAAZHYACAAAAAAlAAAADAAAAAEAAAAYAAAADAAAAAAAAAISAAAADAAAAAEAAAAeAAAAGAAAAL0AAAAEAAAA9wAAABEAAAAlAAAADAAAAAEAAABUAAAAiAAAAL4AAAAEAAAA9QAAABAAAAABAAAALS0NQlUlDUK+AAAABAAAAAoAAABMAAAAAAAAAAAAAAAAAAAA//////////9gAAAAMwAxAC0AMAA1AC0AMgAwADEANgAGAAAABgAAAAQAAAAGAAAABgAAAAQAAAAGAAAABgAAAAYAAAAGAAAASwAAAEAAAAAwAAAABQAAACAAAAABAAAAAQAAABAAAAAAAAAAAAAAAAABAACAAAAAAAAAAAAAAAAAAQAAgAAAAFIAAABwAQAAAgAAABAAAAAHAAAAAAAAAAAAAAC8AgAAAAAAAAECAiJTAHkAcwB0AGUAbQAAANibAAAAAAiEnowAAAAAAAAAAAAAAAAAAAAAAAAAAAAAAAABAAAA0NzognAL2JuqBwAAAABDAO3guncIXkMA7eC6d0CV6gH+////5y++d4IuvndU0lYK0PJLAJjQVgqYV0MAfZTWdQAAAAAAAAAAzFhDAAYAAADAWEMABgAAAAIAAAAAAAAArNBWClgSVQqs0FYKAAAAAFgSVQroV0MAKW7WdSlu1nUAAAAAAAgAAAACAAAAAAAA8FdDAH2U1nUAAAAAAAAAACZZQwAHAAAAGFlDAAcAAAAAAAAAAAAAABhZQwAoWEMA8pPWdQAAAAAAAgAAAABDAAcAAAAYWUMABwAAAJBJ2nUAAAAAAAAAABhZQwAHAAAAAAAAAFRYQwAxk9Z1AAAAAAACAAAYWUM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AAAwAAAAAAAABIAEIMmCxKAAEAAADQx0QMAAAAALDtRAwDAAAAmCxKAAD1RAwAAAAAsO1EDDdaJ2EDAAAAQFonYQEAAADYY0QMQDFdYbmPImF4V0MAQJGVdvSrkXbPq5F2eFdDAGQBAAApbtZ1KW7WdSCxJAoACAAAAAIAAAAAAACYV0MAfZTWdQAAAAAAAAAAzFhDAAYAAADAWEMABgAAAAAAAAAAAAAAwFhDANBXQwDyk9Z1AAAAAAACAAAAAEMABgAAAMBYQwAGAAAAkEnadQAAAAAAAAAAwFhDAAYAAAAAAAAA/FdDADGT1nUAAAAAAAIAAMBYQwAGAAAAZHYACAAAAAAlAAAADAAAAAMAAAAYAAAADAAAAAAAAAISAAAADAAAAAEAAAAWAAAADAAAAAgAAABUAAAAVAAAAAoAAAAnAAAAHgAAAEoAAAABAAAALS0NQlUlDUIKAAAASwAAAAEAAABMAAAABAAAAAkAAAAnAAAAIAAAAEsAAABQAAAAWACdE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HytXD8AAAAAAAAAAAY+Wj8AACRCAADIQSQAAAAkAAAAfK1cPwAAAAAAAAAABj5aPwAAJEIAAMhBBAAAAHMAAAAMAAAAAAAAAA0AAAAQAAAAKQAAABkAAABSAAAAcAEAAAQAAAAQAAAABwAAAAAAAAAAAAAAvAIAAAAAAAAHAgIiUwB5AHMAdABlAG0AAADYmwAAAAAIhJ6MAAAAAAAAAAAAAAAAAAAAAAAAAAAAAAAAAQAAANDc6IJwC9ibqgcAAAAAAAD1AAAAowcL6A8GC+hTAGUAZwBvAGUAIAD4tZ8QAAAAAM0RIeciAIoB7QAAAFBuQwA7XDZhAIIwCu0AAAABAAAAwCEnCXBuQwDaWzZhBAAAABgAAAAAAAAAAAAAAAAAAADAIScJXHBDADUof2EgIiYJBAAAALgedwL0e0MAAAB/YaRuQwBFKydhIAAAAP////8AAAAAAAAAABUAAAAAAAAAcAAAAAEAAAABAAAAJAAAACQAAAAWAAAACAAAAAAAAACAbh4JuB53Ar0TAABrEgr2ZG9DAGRvQwAwhTVhAAAAAAAAAABgIJQMAAAAAAEAAAAAAAAAJG9DALPBknZkdgAIAAAAACUAAAAMAAAABAAAAEYAAAAoAAAAHAAAAEdESUMCAAAAAAAAAAAAAAB7AAAANgAAAAAAAAAhAAAACAAAAGIAAAAMAAAAAQAAABUAAAAMAAAABAAAABUAAAAMAAAABAAAAFEAAAB44AAAKQAAABkAAACRAAAARQAAAAAAAAAAAAAAAAAAAAAAAAD/AAAAcAAAAFAAAAAoAAAAeAAAAADgAAAAAAAAIADMAHoAAAA1AAAAKAAAAP8AAABw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5//3//f/9//n//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n//f/5//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n//f/9//3/+f/9//3//f/5//3//f/9//n//f/9//3//f/9//3//f/9//3//f/9//3//f/9//3//f/9//3//f/9//3//f/9//3//f/9//3//f/9//3//f/9//3//f/9//3//f/9//3//f/9//3//f/9//3//f/9//3//f/9//3//f/9//3//f/9//3//f/9//3//f/9//3//f/9//3//f/9//3//f/9//3//f/9//3//f/9//3//f/9//3//f/9//3//f/9//3//f/9//3//f/9//3//f/9//3//f/9//3//f/9//3//f/9//3//f/9//3//f/9//3//f/9//3//f/9//3//f/9//3//f/9//3//f/9//3//f/9/AAD/f/9//3//f/9//3//f/9//3//f/9//3//f/9//3//f/9//3//f/9//3//f/9//3//f/9//3//f/9//3//f/9//3//f/9//3//f/9//3//f/9//3//f/9//3//f/9//3//f/9//3//f/9//3//f/9//3//f/9//3//f/9//3//f/9//3//f/9//3//f/9//3//f/9//3//f/9//3//f/9//3//f/9//3//f/9//3//f/9//3//f/9//3//f/9//3//f/9//3//f/9//3//f/9//3//f/9//3//f/9//3//f/9//3//f/5//3//f/9//n//f/9//3/+f/9//3//f/9//3//f/9//3//f/9//3//f/9//3//f/5//3/+f/9//n//f/9//3//f/9//3//f/9//3//f/9//3//f/9//3//f/9//3//f/9//3//f/9//3//f/9//3//f/9//3//f/9//3//f/9//3//f/9//3//f/9//3//f/9//3//f/9//3//f/9//3//f/9//3//f/9//3//f/9//3//f/9//3//f/9//3//f/9//3//f/9//3//f/9//3//f/9//3//f/9//3//f/9//3//f/9//3//f/9//3//f/9//3//f/9//3//f/9//3//f/9//3//f/9//3//f/9//3//f/9//38AAP9//3//f/9//3//f/9//3//f/9//3//f/9//3//f/9//3//f/9//3//f/9//3//f/9//3//f/9//3//f/9//3//f917/3//f957/3//f/9//3//f/9//3//f/9//3//f/9//3//f/9//3//f/9//3//f/9//3//f/9//3//f/9//3//f/9//3//f/9//3//f/9//3//f/9//3//f/9//3//f/9//3//f/9//3//f/9//3//f/9//3//f/9//3//f/9//3//f/9//3//f/9//3//f/9//3//f/57/3//f/9//n//f/9//3//f/9//3//f/9//3//f/9//3//f/9//3//f/9//n//f/5//n/9f/1//X/+f/1//X/9f/1//X/9f/5//3/+f/9//3//f/9//3/+f/9//n//f/9//3//f/9//3//f/9//3//f/9//3//f/9//3//f/9//3//f/9//3//f/9//3//f/9//3//f/9//3//f/9//3//f/9//3//f/9//3//f/9//3//f/9//3//f/9//3//f/9//3//f/9//3//f/9//3//f/9//3//f/9//3//f/9//3//f/9//3//f/9//3//f/9//3//f/9//3//f/9//3//f/9//3//f/9//3//f/9//3//f/9//3//f/9//3//f/9//3//fwAA/3//f/9//3//f/9//3//f/9//3//f/9//3//f/9//3//f/9//3//f/9//3//f/9//3//f/9//3//f/9//3//f/9//3//f957/3//f/9//3//f/9//3//f/9//3//f/9//3//f/9//3//f/9//3//f/9//3//f/9//3//f/9//3//f/9//3//f/9//3//f/9//3//f/9//3//f/9//3//f/9//3//f/9//3//f/9//3//f/9//3//f/9//3//f/9//3//f/9//3//f/9//3//f/9//3//f/9//3//f/9//3//f/9//3//f/9//3//f997/3//f/9//3//f/9//3//f/9//3//f/9//3//f/9//3//f/9//3/+f/9//n/+f/17/3//f/9//n//f/9//3//f/9//3//f/9//3//f/9//3//f/9//3//f/9//3//f/9//3//f/9//3//f/9//3//f/9//3//f/9//3//f/9//3//f/9//3//f/9//3//f/9//3//f/9//3//f/9//3//f/9//3//f/9//3//f/9//3//f/9//3//f/9//3//f/9//3//f/9//3//f/9//3//f/9//3//f/9//3//f/9//3//f/9//3//f/9//3//f/9//3//f/9//3//f/9//3//f/9//3//f/9//3//f/9/AAD/f/9//3//f/9//3//f/9//3//f/9//3//f/9//3//f/9//3//f/9//3//f/9//3//f/9//3//f/9//3//f/9/3nv/f/9//3//f/9//3/fe/9//3//f/9//3//f/9//3//f/9//3//f/9//3//f/9//3//f/9//3//f/9//3//f/9//3//f/9//3//f/9//3//f/9//3//f/9//3//f/9//3//f/9//3//f/9//3//f/9//3//f/9//3//f/9//3//f/9//3//f/9//3//f/9//3//f997/3//f/9//3//f/9//3/ff/9//3//f/9//3+fd793n3e/e793v3u/e79733//f99/33/fe99/v3vfe/9//3/fe99/33//f/9//3/fe/9//3//f/9//3//f/9/3nv+f/5//3//f/9//3//f/9//3//f/9//3//f/9//3//f/9//3//f/9//3//f/9//3//f/9//3//f/9//3//f/9//3//f/9//3//f/9//3//f/9//3//f/9//3//f/9//3//f/9//3//f/9//3//f/9//3//f/9//3//f/9//3//f/9//3//f/9//3//f/9//3//f/9//3//f/9//3//f/9//3//f/9//3//f/9//3//f/9//3//f/9//3//f/9//3//f/9//3//f/9//38AAP9//3//f/9//3//f/9//3//f/9//3//f/9//3//f/9//3//f/9//3//f/9//3//f/9//3//f/9//3//f/9//3//f/9//3+ecxpnXGv/f/9//3//f/9//3//f/9//3//f/9//3//f/9//3//f/9//3//f/9//3//f/9//3//f/9//3//f/9//3//f/9//3//f/9//3//f/9//3//f/9//3//f/9//3//f/9//3//f/9//3//f/9//3//f/9//3//f/9//3//f/9//3//f/9//3//f/9//3//f/9//3//f997f3M+a/ximVZXThVG9EHTPfVB9EH1QfRBFUL0QRVC9EEWRjZKWE6aVvxiHmdfb19vv3u/e/9//3//f/9//3/ff/9//3//f793v3v/f/9//3//f/9//3//f/9//3//f/9//3//f/9//3//f/9//3//f/9//3//f/9//3//f/9//3//f/9//3//f/9//3//f/9//3//f/9//3//f/9//3//f/9//3//f/9//3//f/9//3//f/9//3//f/9//3//f/9//3//f/9//3//f/9//3//f/9//3//f/9//3//f/9//3//f/9//3//f/9//3//f/9//3//f/9//3//f/9//3//f/9//3//f/9//3//f/9//3//f/9//3//f/9//3//fwAA/3//f/9//3//f/9//3//f/9//3//f/9//3//f/9//3//f/9//3//f/9//3//f/9//3//f/9//3//f/9//3//f797v3uXVvJBEkLQPRJCfXPff/9//3//f/9//3//f/9//3//f/9//3//f/9//3//f/9//3//f/9//3//f/9//3//f/9//3//f/9//3//f/9//3//f/9//3//f/9//3//f/9//3//f/9//3//f/9//3//f/9//3//f/9//3//f/9//3//f/9//3//f/9//3//f/9//3//f/9/XGu3VjNG80HSOfRB9EE2SjZKeFKZVtpaulq6Wrpaulq6Vrpaula6WllOWU44ShdG9kHVPbQ5tDnVPfdFOEp6UpxW/2Zfb593v3v/f/9//3//f/9//3//f/9//3//f/9//3//f/9//3//f/9//3//f/9//3//f/9//3//f/9//3//f/9//3//f/9//3//f/9//3//f/9//3//f/9//3//f/9//3//f/9//3//f/9//3//f/9//3//f/9//3//f/9//3//f/9//3//f/9//3//f/9//3//f/9//3//f/9//3//f/9//3//f/9//3//f/9//3//f/9//3//f/9//3//f/9//3//f/9//3//f/9//3//f/9//3//f/9//3//f/9//3//f/9/AAD/f/9//3//f/9//3//f/9//3//f/9//3//f/9//3//f/9//3//f/9//3//f/9//3//f/9//3//f/9//3//f/9//3+YVvNBuFqfc/leNEo0Sp1z33v/f/9//3//f/9//3//f/9//3//f/9//3//f/9//3//f/9//3//f/9//3//f/9//3//f/9//3//f/9//3//f/9//3//f/9//3//f/9//3//f/9//3//f/9//3//f/9//3//f/9//3//f/9//3//f/9//3//f/9//3//f/9//39ca3ZS0TnRORNCl1K4VjxnXWu/d997/3/ff/9//3//f/9//3//f/9//3//f/9//3/ff99/n3d/c19vP2seZ9xemlZYTvVB1D20OfVB9UFXTplWHWNfb593v3vff99//3//f/9//3//f/9//3//f/9//3//f/9//3//f/9//3//f/9//3//f/9//3//f/9//3//f/9//3//f/9//3//f/9//3//f/9//3//f/9//3//f/9//3//f/9//3//f/9//3//f/9//3//f/9//3//f/9//3//f/9//3//f/9//3//f/9//3//f/9//3//f/9//3//f/9//3//f/9//3//f/9//3//f/9//3//f/9//3//f/9//3//f/9//3//f/9//3//f/9//3//f/9//38AAP9//3//f/9//3//f/9//3//f/9//3//f/9//3//f/9//3//f/9//3//f/9//3//f/9//3//f/9//3//f/9/vnu4WtM9d1L/f/9//388Z/E9dlJca/9//3//f/9//3//f/9//3//f/9//3//f/9//3//f/9//3//f/9//3//f/9//3//f/9//3//f/9//3//f/9//3//f/9//3//f/9//3//f/9//3//f/9//3//f/9//3//f/9//3//f/9//3//f/9//3//f/9//3//f753fG8zRhNGE0KXVj1r33vff99//3//f/9//3//f/9//3//f/9//3//f/9//3//f/9//3//f/9//3//f/9//3/fe/9/33vff99733+ec1truFqXUhZG9kGzOdQ91D0VRnhS/GKfd79733v/f/9//3//f/9//3//f/9//3//f/9//3//f/9//3//f/9//3//f/9//3//f/9//3//f/9//3//f/9//3//f/9//3//f/9//3//f/9//3//f/9//3//f/9//3//f/9//3//f/9//3//f/9//3//f/9//3//f/9//3//f/9//3//f/9//3//f/9//3//f/9//3//f/9//3//f/9//3//f/9//3//f/9//3//f/9//3//f/9//3//f/9//3//f/9//3//f/9//3//fwAA/3//f/9//3//f/9//3//f/9//3//f/9//3//f/9//3//f/9//3//f/9//3//f/9//3//f/9//3//f/9/33t8b7A1+2L/f99//3//f/9/nnfPObdW33v/f/9//3//f/9//3//f/9//3//f/9//3//f/9//3//f/9//3//f/9//3//f/9//3//f/9//3//f/9//3//f/9//3//f/9//3//f/9//3//f/9//3//f/9//3//f/9//3//f/9//3//f/9//3//f/9//3//f7532F4RQlNK2F6/d/9//3/fe/9//3//f/9//3/+f/9//3//f/9//3//f/9//3//f/9//3//f/9//n//f/5//3/+f/9//3//f/9//3/+f/9//3//f/9//39/cz9r/WKZVvQ90jnzPdI9FEaYVhtjn3Pfe/9//3//f/9//3//f/9//3//f/9//3//f/9//3//f/9//3//f/9//3//f/9//3//f/9//3//f/9//3//f/9//3//f/9//3//f/9//3//f/9//3//f/9//3//f/9//3//f/9//3//f/9//3//f/9//3//f/9//3//f/9//3//f/9//3//f/9//3//f/9//3//f/9//3//f/9//3//f/9//3//f/9//3//f/9//3//f/9//3//f/9//3//f/9//3//f/9/AAD/f/9//3//f/9//3//f/9//3//f/9//3//f/9//3//f/9//3//f/9//3//f/9//3//f/9//3//f/9//3+/d9E9t1aec/9//3/fe/9//3//f9heMkYZY/9/33/ff/9//3//f/9//3//f/9//3//f/9//3//f/9//3//f/9//3//f/9//3//f/9//3//f/9//3//f/9//3//f/9//3//f/9//3//f/9//3//f/9//3//f/9//3//f/9//3//f/9//3//f/9/33v/f35vM0bQOdda33v/f/9//3//f/9//3//f/9//3//f/9//3//f/9//3//f/9//3//f/9//3//f/9//3//f/5//3/+f/5//n//f/5//3//f/9//3//f/9//3//f/9//3//f997v3d+b11rVk41StM9sTmRNRVGulpfa99733/ff/9//3//f/9//3/+f/9//3//f/9//3//f/9//3//f/9//3//f/9//3//f/9//3//f/9//3//f/9//3//f/9//3//f/9//3//f/9//3//f/9//3//f/9//3//f/9//3//f/9//3//f/9//3//f/9//3//f/9//3//f/9//3//f/9//3//f/9//3//f/9//3//f/9//3//f/9//3//f/9//3//f/9//3//f/9//3//f/9//3//f/9//38AAP9//3//f/9//3//f/9//3//f/9//3//f/9//3//f/9//3//f/9//3//f/9//3//f/9//3//f/9//3+/e5hW8j2dc/9//3//f/9//3//f/9/nXMRQnRO/3//f997/3//f/9//3//f/9//3//f/9//3//f/9//3//f/9//3//f/9//3//f/9//3//f/9//3//f/9//3//f/9//3//f/9//3//f/9//3//f/9//3//f/9//3//f/9//3//f/9//3//f/9//3//f39zVk4TQvle33v/f/9//3//f/9//3//f/9//3//f/9//3//f/9//3//f/9//3//f/9//3//f/9//3//f/9//3//f/9//n//f/5//3/+f/9//3//f/9//3//f/9//3//f/9//3//f/9//3//f997f3P8YplWFUbUPbI5Fka6Wp93/3//f/9//3//f/9//3//f/9//3//f/9//3//f/9//3//f/9//3//f/9//3//f/9//3//f/9//3//f/9//3//f/9//3//f/9//3//f/9//3//f/9//3//f/9//3//f/9//3//f/9//3//f/9//3//f/9//3//f/9//3//f/9//3//f/9//3//f/9//3//f/9//3//f/9//3//f/9//3//f/9//3//f/9//3//f/9//3//f/9//3//fwAA/3//f/9//3//f/9//3//f/9//3//f/9//3//f/9//3//f/9//3//f/9//3//f/9//3//f/9//3//f11r0jn6Xv9//3//f/9//3//f/9//3//f9datVbfe/9//3//f/9//3//f/9//3//f/9//3//f/9//3//f/9//3//f/9//3//f/9//3//f/9//3//f/9//3//f/9//3//f/9//3//f/9//3//f/9//3//f/9//3//f/9//3//f/9//3//f/9/33//f/9/mFKxNdpe33v/f/9//3//f/9//3//f/9//3//f/9//3//f/9//3//f/9//3//f/9//3//f/9//3//f/9//3//f/9//3//f/5//3/+f/9//n//f/9//3//f/9//3//f/9//3//f/9//3//f/9//3//f/9/33t/c/temFYVRtQ9sjk1Shtj33v/f/9//3//f/9//3//f/9//3//f/9//3//f/9//3//f/9//3//f/9//3//f/9//3//f/9//3//f/9//3//f/9//3//f/9//3//f/9//3//f/9//3//f/9//3//f/9//3//f/9//3//f/9//3//f/9//3//f/9//3//f/9//3//f/9//3//f/9//3//f/9//3//f/9//3//f/9//3//f/9//3//f/9//3//f/9//3//f/9/AAD/f/9//3//f/9//3//f/9//3//f/9//3//f/9//3//f/9//3//f/9//3//f/9//3//f/9//3/ff99/llI1Sv9//3//f/9//3//f/9//3//f/9/33vfe/9//3//f/9//3//f/9//3//f/9//3//f/9//3//f/9//3//f/9//3//f/9//3//f/9//3//f/9//3//f/9//3//f/9//3//f/9//3//f/9//3//f/9//3//f/9//3//f/9//3//f/9//3//f997PWvSOTZK33v/f/9//3//f/9//3//f/9//3//f/9//3//f/9//3//f/9//3//f/9//3//f/9//3//f/9//3//f/9//3//f/9//3//f/9//3//f/9//3//f/9//3//f/9//3//f/9//3//f/9//3/ff/9//3//f/9//3/ff39z+2JWTtI98j12Tl1r33//f/9//3//f/9//3//f/9//3//f/9//3//f/9//3//f/9//3//f/9//3//f/9//3//f/9//3//f/9//3//f/9//3//f/9//3//f/9//3//f/9//3//f/9//3//f/9//3//f/9//3//f/9//3//f/9//3//f/9//3//f/9//3//f/9//3//f/9//3//f/9//3//f/9//3//f/9//3//f/9//3//f/9//3//f/9//38AAP9//3//f/9//3//f/9//3//f/9//3//f/9//3//f/9//3//f/9//3//f/9//3//f/9//3//f99/O2ewOdla/3//f/9//3//f/9//3//f/9/vXf/f/9//3/ee/9//3//f/9//3//f/9//3//f/9//3//f/9//3//f/9//3//f/9//3//f/9//3//f/9//3//f/9//3//f/9//3//f/9//3//f/9//3//f/9//3//f/9//3//f/9//3//f/9//3//f99/33uZVrI5/GL/f793/3//f/9//3//f/9//3//f/9//3//f/9//3/+f/9//3//f/9//3//f/9//3//f/9//3//f/9//3//f/9//3//f/9//3//f/9//3//f/9//3//f/5//3/+f/9//3//f/9//3//f/9//3//f997/3//f/9//3//f997PGc1StI98z1VSjxr/3//f/9/33v/f/9//3//f/9//3//f/9//3//f/9//3//f/9//3//f/9//3//f/9//3//f/9//3//f/9//3//f/9//3//f/9//3//f/9//3//f/9//3//f/9//3//f/9//3//f/9//3//f/9//3//f/9//3//f/9//3//f/9//3//f/9//3//f/9//3//f/9//3//f/9//3//f/9//3//f/9//3//f/9//3//fwAA/3//f/9//3//f/9//3//f/9//3//f/9//3//f/9//3//f/9//3//f/9//3//f/9//3/fe/9/33u4WtE5v3v/f/9//3//f/9//3//f/9//3//f/9//3//f/9//3//f/9//3//f/9//3//f/9//3//f/9//3//f/9//3//f/9//3//f/9//3//f/9//3//f/9//3//f/9//3//f/9//3//f/9//3//f/9//3//f/9//3//f/9//3//f/9//3//f/9//3/ffzZKsjm/d/9/v3f/f/9//3//f/9//3//f/9//3//f/5//3//f/9//3//f/9//3//f/9//3//f/9//3//f/9//3//f/9//3//f/9//3//f/9//3//f/9//3//f/9//3/+f/9//3//f/9//3//f/9//3//f/9//3//f/9//3//f/9//3/fe797HGdXTpE19EHaXv9//3//f/9//3//f/9//3//f/9//3//f/9//3//f/9//3//f/9//3//f/9//3//f/9//3//f/9//3//f/9//3//f/9//3//f/9//3//f/9//3//f/9//3//f/9//3//f/9//3//f/9//3//f/9//3//f/9//3//f/9//3//f/9//3//f/9//3//f/9//3//f/9//3//f/9//3//f/9//3//f/9//3//f/9/AAD/f/9//3//f/9//3//f/9//3//f/9//3//f/9//3//f/9//3//f/9//3//f/9//3//f997/3+fdxNG2Fr/f/9//3//f/9//3//f/9//3//f/9//3/+f/9//3//f/9//3//f/9//3//f/9//3//f/9//3//f/9//3//f/9/33v/f/9//3//f/9//3//f/9//3//f/9//3//f/9//3//f/9//3//f/9//3//f/9//3//f/9//3//f/9//3//f/9//3//f/9/0j3SPZ93/3//f/9//3//f/9//3/+f/9//3//f/9//3/+f/9//3//f/9//3//f/9//3//f/9//3//f/9//3//f/9//3//f/9//3//f/9//3//f/9//3//f/9//3//f/9//3//f/5//3/+f/9//3//f/9//3//f/9//3//f/9//3//f/9//3//f19v/WKzOfRBmVa/d/9//3/fe/9//3//f/9//3//f/9//3//f/9//3//f/9//3//f/9//3//f/9//3//f/9//3//f/9//3//f/9//3//f/9//3//f/9//3//f/9//3//f/9//3//f/9//3//f/9//3//f/9//3//f/9//3//f/9//3//f/9//3//f/9//3//f/9//3//f/9//3//f/9//3//f/9//3//f/9//3//f/9//38AAP9//3//f/9//3//f/9//3//f/9//3//f/9//3//f/9//3//f/9//3//f/9//3//f/9//3//fzxnrzV9b/9//3//f/9//3//f/9//3//f/5//3/+e/9//3//f/9//3//f/9//3//f/9//3//f/9//3//f/9//3//f/9/33v/f997/3//f/9//3//f/9//3//f/9//3//f/9//3//f/9//3//f/9//3//f/9//3//f/9//3//f/9//n//f/9//3//f99//38URvNBXm+/e/9/33//f/9//3/+f/9//3//f/9//3//f/9//3//f/9//3//f/9//3//f/9//3//f/9//3//f/9//3//f/9//3//f/9//3//f/9//3//f/9//3//f/9//3//f/9//3//f/9//3//f/9//3//f/9//3//f/9//3//f/9//3//f797X2/dXh9r1T2RNdpa/3//f/9//3//f/9//3//f/9//3//f/9//3//f/9//3//f/9//3//f/9//3//f/9//3//f/9//3//f/9//3//f/9//3//f/9//3//f/9//3//f/9//3//f/9//3//f/9//3//f/9//3//f/9//3//f/9//3//f/9//3//f/9//3//f/9//3//f/9//3//f/9//3//f/9//3//f/9//3//f/9//3//fwAA/3//f/9//3//f/9//3//f/9//3//f/9//3//f/9//3//f/9//3//f/5//3//f/9/33//f797dlLyPb97/3//f/9//3//f/9//3//f/9//3//f/9//3//f/9//3//f/9//3//f/9//3//f/9//3//f/9//3/fe/9/XWvSObE1uFb/f/97/3//f/9//3vfe/9/33v/f/9//3//f/9//n//f/5//3//f/9//3//f/9//3/9f/5//n/9f/5/3Xv/f/9//3/fe7hW80HaXt9/33v/f/9/3Xf/f/9//nv/f/9//3//e/9//3//f/9//3/+e/9//3//f/9//3//f/9//n//f/9/HGeYUvpe33v/f793/3//f/9//3//f/9//3//f/9//3//f/9//3//f/9//3//f/9//3//f/9//3//f/9//3/+f/9//3//f/9/33sXRj9r338fZ/VBsTmfc/9/vXf/f/9//3//f/9//3//f/9//3//f/9//3//f/9//3//f/9//3//f/9//3//f/9//3//f/5//3//f/9//3//f/9//3//f/9//3//f/9//3//f/9//3//f/9//3//f/9//3//f/9//3//f/9//3//f/9//3//f/9//3//f/9//3//f/9//3//f/9//3//f/9//3//f/9//3//f/9//3//f/9/AAD/f/9//3//f/9//3//f/9//3//f/9//3//f/9//3//f/9//3//f/9//3/+f/9//3//f/9/v3cURphWv3v/f/9//3//f/9//3//f/9//3//f/9//3//f/9//3//f/9//3//f/9//3//f/9//3//f/9//3//f/9/v3dWSnAtsjU1Rt93/3v/f55z/3v/f/9//3//f51z+V58b/9//3//f/9//3//f/9//3//f/9//3//f/9//n/9f/1//3/ee/9//3//f/9/XWuxNfM9v3f/f997/3//f/9//n//f/9//3//e/9//3v/f/97/3v/f/9/vnf/f/9//3//f/9//3//f/9/f3PUPbI50j25Wr97/3//f/9//3//f/9//3//f/9//3//f/9//3//f/9//3//f/9//3//f/9//3//f/9//3//f/9//n//f/9//39/cxdGX2//f593u1qyOZdW/3//f/9//3//f/9//3//f/9//3//f/9//3//f/9//3//f/9//3//f/9//3//f/9//3//f/9//3//f/9//3//f/9//3//f/9//3//f/9//3//f/9//3//f/9//3//f/9//3//f/9//3//f/9//3//f/9//3//f/9//3//f/9//3//f/9//3//f/9//3//f/9//3//f/9//3//f/9//3//f/9//38AAP9//3//f/9//3//f/9//3//f/9//3//f/9//3//f/9//3//f/9//3/+f/9//3//f/9//389a9I9XWv/f/9//3//f/9//3//f/9//3//f/9//3//f/9//3//f/9//3//f/9//3//f/9//3//f/9//3//f997/39da3At9D31PdM5n3P/f55vdUp1Sv97/3//f/9/t1bQORlj3nv/f/9//3//f/9//3//f/9//3+/d/9//3/9f/x7/n/+f/9//3//f/9//3/fe3dOkDHaWr93/3u/d/9//3v/e/9//3//f/9//3//e/9//3//e/9//3//f997/3//f/9//3//f/9//3/8YpI1V04VRrE1uFb/f/9//3//f/9//3//f/9//3//f/9//3//f/9//3//f/9//3//f/9//3//f/9//3//f/9//n/+f/9//3/fex1j1T1/d99//39fb9M9sDn/f/9//3//f/9//3//f/9//3//f/9//3//f/9//3//f/9//3//f/9//3//f/9//3//f/9//3//f/9/3nv/f/9//3//e/9//3//f/9//3//f/9//3//f/9//3//f/9//3//f/9//3//f/9//3//f/9//3//f/9//3//f/9//3//f/9//3//f/9//3//f/9//3//f/9//3//f/9//3//f/9//3//fwAA/3//f/9//3//f/9//3//f/9//3//f/9//3//f/9//3//f/9//3/+f/5//n//f/9//3//f9te0j3ff/9//3//f/9//3//f/9//3//f/9//3//f/9//3//f/9//3//f/9//3//f/9//3//f/9//3//f/9/33v/f5hWkTH+YnpSszWfc/97+lpNJU4pf2//f/9//38TQq81O2f/f/9//3//f/9//3//f79333v/f/9//3//f/9//n/+f5tvfGv/f997/3+/c/9/PmcVPvQ9+1r/f/9//3/fd/9//3//f/97n2/aWjVG8zk1Rhtfnm//e/9//3//f/9//3//f/9//3//f9te1D3ff19rFEKxOV1r/3//f/9//3//f/9//3//f/9//3//f/9//3//f/9//3//f/9//3//f/9//3//f/9//3//f/5//3//f/9/ulrUPZ9333//f5930z0TRv9//3//f/9//3//f/9//3//f/9//3//f/9//3//f/9//3//f/9//3//f/9//3//f/9//3//f/9//3v/f/9//3//f/9/33v/f/9//3//f/9//3//f/9//3//f/9//3//f/9//3//f/9//3//f/9//3//f/9//3//f/9//3//f/9//3//f/9//3//f/9//3//f/9//3//f/9//3//f/9//3//f/9/AAD/f/9//3//f/9//3//f/9//3//f/9//3//f/9//3//f/9//3//f/9//X/+f/5//3//f/9/V0pWSt97/3/ee/9//3//f/9//3//f/9//3//f/9//3//f/9//3//f/9//3//f/9//3//f/9//3//f/9//3//f79380HTOb93e1K0NV9r33eYTk4lLyU+Z99/33u/d9I5sDWfc/9//3//f/9//39+b7lWV0pYSt97v3efc993/3//f957U0ryPT1n/3//f/9//3//e9xWszWzMbpSPmffd/9//3/bWldKV0YWPlAp9T3TNXAtkTHSOXZOv3f/f/9/33vfe/9//3//f/9/V060Ob97/3/8YtI9NEqfd/9//3//f/9//3//f/9//3//f/9//3//f/9//3//f/9//3//f/9//3//f/9//3//f/9//n//f/9//394UtM5n3e/e/9/PmuQNZdW/3/fe/9//3//f/9//3//f/9//3//f/9//3//f/9//3//f/9//3//f/9//3//f/9//3//f/9//3v/f/9//3+/d59v33f/f/9//3//f/9//3//f/9//3//f/9//3//f/9//3//f/9//3//f/9//3//f/9//3//f/9//3//f/9//3//f/9//3//f/9//3//f/9//3//f/9//3//f/9//3//f/9//38AAP9//3//f/9//3//f/9//3//f/9//3//f/9//3//f/9//3//f/9//n/+f/5//3//f/9/33sVRtte/3//f/9//3//f/9//3//f/9//3//f/9//3//f/9//3//f/9//3//f/9//3//f/9//3//f/9//3//f/9/v3uRNVhKv3ucVpQ1X2vfe3lOcSlxLbtW/3/ff997sTWxNb93/3//f/9//3//e1ZGkS1RKTEle05ZShU+dk4ZX/9/3nd1Si0hmlK/dz5j/Fr9Xv97f29yKc4Y7hhQJXlKv3PcVpItDyEPHc4YECH+Xt97X2e7VtM5sTU1Rvpev3f/f/9//3//f/9/33v1QZQ1n3v/f99/d07RORtj/3//f/9//3//f/9//3//f/9//3//f/9//3//f/9//3//f/9//3//f/9//3//f/9//3//f/9//3//f1ZO80Gfd/9//3/7Xo8xPGv/f/9//3//f/9//3//f/9//3//f/9//3//f/9//3//f/9//3//f/9//3//f/9//3//f/9//3//f/9//39cZxRCFUJfa/9//3//f/9//3//f997/3//f/9//3//f/9//3//f/9//3//f/9//3//f/9//3//f/9//3//f/9//3//f/9//3//f/9//3//f/9//3//f/9//3//f/9//3//f/9//3//fwAA/3//f/9//3//f/9//3//f/9//3//f/9//3//f/9//3//f/9//3/+f/1//n/+f/9//39/c9Q9X2//f/9//3//f/9//3//f/9//3//f/9//3//f/9//3//f/9//3//f/9//3//f/9//3//f/9//3//f/9//39/c5Exmlbfe75atTUfY/9/WUpRKTAl9j3/f/9/f2+RMdI533v/e/9//3//f79zszGTMXtOEiV0LXMtN0ZWRthS33f/e11nUCnWOZxSUSVxKTAhvFJ7SlIl1jVzKRAhUiW1NXMpGD58ShIhMiVzKfc93Vrfe/9/v3d4TpEx0jnZWt97/3//f/9/3nvfe9Q990W/e/9//38+a7E5dlK/e/9//3//f/9//3//f/9//3//f/9//3//f/9//3//f/9//3/+f/9//3//f/5//3//f/9//3//f99/NUrTPb97/3+fczVGVUqfd/9//3//f/9//3//f/9//3//f/9//3//f/9//3//f/9//3//f/9//3//f/9//3//f/9//3//f/9//3/fd5dS6xgMHTdGHWO/d997v3e/d593v3v/f/9/33//f/9//3//f/9//3//f/9//3//f/9//3//f/9//3//f/9//3//f/9//3//f/9//3//f/9//3//f/9//3//f/9//3//f/9//3//f/9/AAD/f/9//3//f/9//3//f/9//3//f/9//3//f/9//3//f/9//3//f/5//n/+f/9//3//fz1r1D2fc/9/33//f917/3//f/9//3//f/9//3//f/9//3//f/9//3//f/9//3//f/9//3//f/9//3//f/9//3+/dz5rcTH9Xt9/P2uUNd5a/3+bUnItUy1zLf9/33s/Z3EtNEL/f/9//3//f997n29QKTlGn3N2LdAYtTG/d/9/nW//e993/39xLVIlMiH1OXlKtDGULfAclS3/e71Sky0PHTAhEB2eUr9SNCWeTntOMSX1OX9r/3//e/9/fm8zRvE9lVKdc/9//3/fe/9/9UEYRr97v3v/f/9/FEbROX5z33v/f/9//3//f/9//3//f/5//3//f/9//3//f/9//3//f/9//3//f/9//3//f/9//3//f997338UQhRCv3v/f9tesTlca/9/33v/f/9//3//f/9//3//f/9//3//f/9//3//f/9//3//f/9//3//f/9//3//f/9//3//f/9//3//f/9/2lYuJcwYcS1RKdM10znTObI10jnzPXZOt1b/f/9//3//f/9//3//f/9//3//f/9//3//f/9//3//f/9//3//f/9//3//f/9//3//f/9//3//f/9//3//f/9//3//f/9//3//f/9//38AAP9//3//f/9//3//f/9//3//f/9//3//f/9//3//f/9//3//f/9//3//f/9//3//f/9/uVYUQr93/3//f957/3//f/9//3//f/9//3//f/9//3//f/9//3//f/9//3//f/9//3//f/9//3//f/9//3//f/9/nFa1Of1i339fb7U1m1L/f7tWUSlUJZYxf2v/f71WszW2Uv57/3/ee/1//3+fc7Q1lTG/cxk+zhRyKf9//3//e/9//3//e9Q1EiERIfta/395SlIlEB0YPv9733fbVpEt7hjPGN9Wn1I0If9av3NYRnAp8znfd/97/3/ee5tv1VbvPVtr/3/fe/9/33vVPfZB33//f/9//388a7A1Vk7/f/9//3//f/9//n//f/1//Hv/f/9//3//f/9//3/ef/9//3//f/9//3/+e/9//n//f/9//39+b/RBNka/d99/0zlWSt97/3//e75z/3//f997/n/+f/5//3//e/9//n/+f/5//3/fe/9//3//f/9//3/+f/9/3X//f/9//3+/d/9/n3O6VnAp7BhRKQ8dMiEyITEhcylzKZItcC2QLVRGv3f/f/9//n/+f/1//3//f/9//3//f/9//3//f/9//3//f/9//3//f/9//3//f/9//3//f/9//3//f/9//3//f/9//3//f/9//3//fwAA/3//f/9//3//f/9//3//f/9//3//f/9//3//f/9//3//f/9//3//f/9//3//f/9//3+XUlZO33v/f/9//3//f/9//3//f/9//3//f/9//3//f/9//3//f/9//3//f/9//3//f/9//3//f/9//3//f/9//3+cVpU5PWf/f39ztTmaUv973FpRKVUpljF/a/97OUKSLRlf/n//f/9//n/+f99/1T21NT9jnU7OEFAhn2//e913/3//f/9/ki0SIZUtn2//fz9n1TVSKXpK/3//e993PF9xKe8Y+T08QnYpH1//e15jVkbRMRpf/3v/f/9//3+bc/devXf/f997/3+fd/ZB9UH/f/9//3//f55z8j02Sv9//3//f/9//3//f/9//n/9f/9//3//f997/3//f/9//n/+f/9//3//f/9//3//f/57/3//f9970z0WQp93eE42Rj1n/3//f/9733ffe/9//3//f7t3/3//f/9/33f+e/17/3//f/9//3//f/9/3n//f/9//n/+f/9//3//f/9/f295Ti8lDSE2Ql9rf285Qvg1tjFzKVIlLyFPJW8pG2P/f/9//3//f/5//n/+f/9//3//f/9//3//f/9//3//f/9//3//f/9//3//f/9//3//f/9//3//f/9//3//f/9//3//f/9//3//f/9/AAD/f/9//3//f/9//3//f/9//3//f/9//3//f/9//3//f/9//3//f/9//3//f/9//3/fe1ZOd1L/f/9//3//f/9//3//f/9//3//f/9//3//f/9//3//f/9//3//f/9//3//f/9//3//f/5//3//f/9//3//f1lOtTlda/9/n3P2PVhK33vbVlIpVSmXLR9f/3uULZMtfWv/f/9//3/+f/9//384SpQtnVLfVvAYzRQcX/97/3//f/97/3+zNREd9zn/e/9/v3MXQhAhmk7/e/9//3v/f9Q1rRQRIXUpEiF7Sv97/3vaUk4lNUL/f/9//3//f/9/vnf/f/9//n//f7531T32Qd9//3//f/9/v3dWTtM9n3P/f/9//3//f/9//3/dd/9//3v/f/9//3//f/9//3/+f/5//3//f/9//3//f/57/3/fe/9/n3PUPdU93F6yNRxj/3v/f79z+VpVRvM9ulq/e/9//3//f/9/33v/f/97/3//f/9//3//f/9//3//f/9/vHv+f/9//3/fd/97/3uZTpIxDSH0Pd93/3vfe993v2/9VnlGFT5WRtlWXWvfd/9//3//f/9//3/9f/9//3//f/9//3//f/9//3//f/9//3//f/9//3//f/9//3//f/9//3//f/9//3//f/9//3//f/9//3//f/9//38AAP9//3//f/9//3//f/9//3//f/9//3//f/9//3//f/9//3//f/9//3//f/9//3//f/9/FEa5Wv9//3//f/9//3//f/9//3//f/9//3//f/9//3//f/9//3//f/9//3//f/9//3//f/5//3//f/9//3//f/9/OEq1OX9z/3/fexZCN0a/d/1eUil1LXUp3lrfd5UxlDHfd/9//3//f/9//3//f7tWlDEZPv9aER3NFPxa33v/f/9/33v/f/Q5MiX2Of97/3//f3pSUClXSv9//3//e/9/2lYOHdY5dC0QHVElv3P/e79zcClXSv9//3//f/9//3//f/9//3/9f/5/3nv2QdY933//f/9//3//f7paszn8Yv9//3//f/9//3//f997/3//f/97/3//f/9/33//f/5//3//f/9//3//f/9//3//f99/v3ufc9Q5szX0Pdpav3f/f/9/G1+wMZAxLiWRMVdOv3f/fz1r2Va5Vp9v/3v/f/9//3//f/9//3/+f/9//3//f/9//3/fd/97/39eZ5ItDiGRLfta/3//f993/3//e/9//3ffd79z/3v/f/9//3//f/9//3//f/9//3//f/9//3//f/9//3//f/9//3//f/9//3//f/9//3//f/9//3//f/9//3//f/9//3//f/9//3//f/9//3//fwAA/3//f/9//3//f/9//3//f/9//3//f/9//3//f/9//3//f/9//3//f/9//3//f/9/33vzQbla/3/ff/9//3//f/9//3//f/9//3//f/9//3//f/9//3//f/9//3//f/9//3//f/5//3/+f/9//3//f/9//38WQtY9n3P/f997V0rVOZ9z/l5zKVUpVSl7Sp9zdC21Nb93/3//f/9/v3v/f99/X2uzMdY1W0YyIa0QHV+/d/9//3//f/9/9DlRJXlOv3f/f/9//WJxLRVG/3//f/97/3+/c5pSP2fdWlEp7hx7Sl9nf2+0MbtS33vfe/9/33v/f/9//3//f/5//n//f/ZB1j3fe/9//3//f/9/HWeSNZlW33v/f/9//3//f/9//3//f/9//3//f/9//3//f/9//3/+f/9//3v/f/9//3//f99/v3f/f593kzVQLTdK33v/f993/3tWSpAt3Fo/Z7M5cTEXRrxaszWzNZAt0jW5Vp9v/3//f/97/3//f/9/3nf/f/9//3//f/9/33d/a1ZGUCVQJbpWn3P/e/97/3/fd/97/3//f/9//3//e/9//3//f/9//3//f/9//3//f/9//3//f/9//3//f/9//3//f/9//3//f/9//3//f/9//3//f/9//3//f/9//3//f/9//3//f/9//3//f/9/AAD/f/9//3//f/9//3//f/9//3//f/9//3//f/9//3//f/9//3//f/9//3//f/9//3/fe/I9+2L/f/9//3//f/9//3//f/9//3//f/9//3//f/9//3//f/9//3//f/9//3//f/9//3/+f/9//3//f/9//3/fe/ZB9j3fd/9//395TtQ5f2v+XlMplzFVKRlCH2NzLdY533v/f/9//3/ff/9//3+/dzdGky3WNRAdECFfZ/9//3//f/9//3+QMU8l/Fr/f/9/v3u6Wm8t80H/f/9//3//f/9/33v/f/9/FUIuIZUt2DU6RnItX2v/f/9/33//f/9//3//f/9//3//f/9/F0bVPd9//3//f99//39/b7M5Nkrff/9//3//f/9//3//f9tauVYbY793/3//f/9//3//f/9//nv/f/97PWN4Ttpan3P/f99//mIxKbM5X2//f/9//3//ezVGcS1/b/9/X2/1QREpUilzLdxamFKQMXAtV0p/b/9//3//f/9//3//f953/3v/f993PF93SrIxUCXMFHIt/V7/f/9//3/+e/9//n/+f/57/n/+f/9//3//f/9//3//f/9//3//f/9//3//f/9//3//f/9//3//f/9//3//f/9//3//f/9//3//f/9//3//f/9//3//f/9//3//f/9//3//f/9//38AAP9//3//f/9//3//f/9//3//f/9//3//f/9//3//f/9//3//f/9//3//f/9//3//f35z8j0bY/9//3//f/9//3/+f/5//n/+f/5//3/+f/9//n//f/5//3/+f/9//3//f/9//3//f/9//3//f/9//3//f9971DkWQt93/3//f7pWkzE/Z71SVCm4NXYtljF7TlEpWUr/f/9//3//f/9//3//f/9/2laRLXIpDx20Nb9z/3v/f713/3+9cxI+0TU8Y/9//3+/e9pe0j24Wv9//3/+f/9/v3v/f997/3/6XrExUylUKTIlkzE/Z/9//3//f/9//3//f/9//3//f997/38XRtU9v3v/f/9//3//f7930zkVRr93/3//f/9//3//f39vszWRMfM9uFb/f99//3/ff/9//nv/f/9/PWezNVEpcS26Vr973l73QVIt9T3/f/97/3//f/9/VkpQKXtSn3f/fz5rUy3xINY5/3/fezxjszWzNTdGf2//f/97vnP/e993/3f/e/93V0aRLbItsjGKDIsMUSW0NbpS/3//f/9//X/9f/1//n/+f/9//n//f/9//3//f/9//3//f/9//3//f/9//3//f/9//3//f/9//3//f/9//3//f/9//3//f/9//3//f/9//3//f/9//3//f/9//3//f/9//3//fwAA/3//f/9//3//f/9//3//f/9//3//f/9//3//f/9//3//f/9//3//f/9//3//f/9/XW/yPV1r/3//f/9//3//f/9//n/+f/5//n/+f/9//n//f/5//3//f/9//3//f/9//3//f/9//3//f/9//3//f/9/33fUPRZC/3v/f/9/21qUMf9enlJUJRpClzV0Lfc9kjHbWv9//3v/f/9//3/ee/9//399a3AtkjEOHXlO/3//f/9//3//f/9/nG+db/97/3+9e/9/v3s8a/9//3/9e/9//3//f/9//3/fe/9/NEZRKXMpMSWSMVdKuVZ9b/9//3//f/9//3//f/9//3//fxhG1D3ff/9//3/+f/9/33sUQvRB33v/f/9//3//f997vFZzLRZCby2PMX5v/3//f/9//3//f/9//3+YUlEplDGTMVEpOUrWOflBlTX1Pf9//3//e/97/3/7XnEtOUbfe/9//39aSjMp9z3fe993/39/b9U5USmaUt93nW8aXxpf33P/e/97mkqTLbtOX2P1Oe0YtDEfX9Y59T3fd/9//3//f/5//n/+f/9//n//f/9//3//f/9//3//f/9//3//f/9//3//f/9//3//f/9//3//f/9//3//f/9//3//f/9//3//f/9//3//f/9//3//f/9//3//f/9//3//f/9/AAD/f/9//3//f/9//3//f/9//3//f/9//3//f/9//3//f/9//3//f/9//3//f/9//399b7E5Xm/ff/9//3//f/9//n/+f/17/n/+f/9//n//f/9//3//f/9//3//f/9//3//f/9//3//f/9//3//f/9/33v/f7Q1WU7/f/9/v3M+Z7U1nlJdSpcxnk7YOZUxUSlwLf9//3//f/9//n/+f/5//3/fe997+VotJbIxf2v/f/9//3//f/9//n//f/53/3v+f/9//3//f/9//3/+f/5//X//f997/3//f/9//3//expfPGO/d7932loVRvM9216fd99//3//f/9//3//f/9/eU6zOb93/3/dd/9//3/fezVG8j3fd/9//3//f/5733sXQrY1P2fbWm4tNEa/e99/33v/f917/3//fzVGcy2+VhhGzhwyKb9aP2vXPRZC/3//f/9//3//f59zkjGWNd9/33f/fx9jESGTMZ9v/3//f/97X2v3PZMx0jnRNU4pTiVuJR1bn2uUKRg+n2/1OZItky2ULV9rH2OUMf9733f/f/9//3//f/9//3//f/9//3//f/9//3//f/9//3//f/9//3//f/9//3//f/9//3//f/9//3//f/9//3//f/9//3//f/9//3//f/9//3//f/9//3//f/9//3//f/9//38AAP9//3//f/9//3//f/9//3//f/9//3//f/9//3//f/9//3//f/9//3//f/9//3//f31vsDV+b/9//3//f/9//3/+e/9//3//f/9//3v/f/9//3//f/9//3//f/9//3//f/9//3//f/9//3//f/9//3//f793tDU4Rt97/3//e793lC3YNTxGdi3fWlxOdTGTNdI5v3f/f/9//3/9f/9//n//f957/3//f79z/3v/f997/3//f/9//n//f/9//3//f/9//3//f/9//3//f/5//X/+f/9//3/ff/9/33v/f/9//3/fd/9//3//f19vmVY2SjZKul6fd/9//3/fe/9//3+8WrM1n3P/f/5//3//f/9/mFLSOd97/3//f/5//3/fexhCtzW/d39r0TmPMfti/3//f/9//3//f/97VkZ0Lbc5tDUQJdc9H2d/c5Y1F0L/f/9//3v/f/9/33s2RtY5X2v/f/93HmMQIVAl2lr/f/97/3+/d/9eUy3uHNM5HF/bVpEpTx2UKVQl+Tm2MfU5v3NYRhAhljHRGI0QvFb/f953/3//f/9//3//f/9//3//f/9//3//f/9//3//f/9//3//f/9//3//f/9//3//f/9//3//f/9//3//f/9//3//f/9//3//f/9//3//f/9//3//f/9//3//f/9//3//fwAA/3//f/9//3//f/9//3//f/9//3//f/9//3//f/9//3//f/9//3//f/9//3//f/9/PGewNTxn/3//f/9//3//f/9//3//f/9/33v/f/9//3//f/9/v3u/d39zn3N/c59zn3ffe997/3//f/9/33vfe997f290MXtO/3//f997v3c6Rpcx2TlVKT9nP2cRIQ8ldk7fe997/3/+f/1//n/+f/9//3//f/97v3P/e/9/33v/f/9//n/+f/5//n/+e/5//n//f/9//3//f/9//X/9f/5//3//f/9//3//f917/3/+e/9//3//f/9//3+/e15vmFY1SvNBd1J+b/9//3+/d/5i9T1da/9//3//f/9//3+5VrE1fm//f/9//n//f79ztjm3Nf97/3/6XtE5szl/b/9//3//f/9/nm94ThEh0BgfY1pOdC0aRt9elTE4Rv9//3//f/5//3/fe9teczEXRv97/3sdXzAlzRg1Rv9//3//f/9/v3fXOe8cOEb/e39rHVtxJc8Q8RhUJTpC33f/ex1fky2wGE0IbhBzLb9z/3//f/9//3//f/9//3//f/9//3//f/9//3//f/9//3//f/9//3//f/9//3//f/9//3//f/9//3//f/9//3//f/9//3//f/9//3//f/9//3//f/9//3//f/9//3//f/9/AAD/f/9//3//f/9//3//f/9//3//f/9//3//f/9//3//f/9//3//f/9//3//f/9//388Z7A1PGf/f/9//3//f/9//3//e/9//3//f/9//3/8XhZC1D20NXMxczF0MZU1lDXVPbM50j3SPTVGeE7cWv1eG2OZUlMpfE7fe/9733v/e1pGMyFUJTQln3Ofd5U1kzG/d/9//3//f/9//n//f/9/33//f/9//3//e/97/3//f/9//3//f/9//3/+f/9//3//f/9//3//f/9//3/+f/1//3//f/9/f3Pfe/9//3/+f/9//3//f9573nv/f/9//3//f797PGtUSrE58j37Xt973l7VPT1n/3//f/9733ffe9xesjW/d/9//3//f/9/n3P4PZUxf2/fe793mFJyMVpO33//f51znG+VTtM1EiEaQv9/X2t0LZYxv1q3NVpKv3f/f/9//n/+f/9/f3O0OVApfWv/e39rUSXtGLEx/3v/f/9/33v/f7c1rxRTJZ9v/3v/dzc+jgyPDN9Wv3P/f/97n2/1PRIhNCXZOe8cmE7/e/9//3//f/9//3//f/9//3//f/9//3//f/9//3//f/9//3//f/9//3//f/9//3//f/9//3//f/9//3//f/9//3//f/9//3//f/9//3//f/9//3//f/9//3//f/9//38AAP9//3//f/9//3//f/9//3//f/9//3//f/9//3//f/9//3//f/9//3//f/9//3//fztnsTnaXv9//3//f/9//3//f997/3//f/9//39/bzZGcTFyLVEpUi1TLZU1tznYPfhFGEYWRhZG9T3UPZQ1kzEVQpM1jxSWNRQ+Ez42RrtW1TVSIRId1zWfc99/P2u/e/9//3/ff/9//3v/e/9//3/ff/9//3//f/9//3//e/9//3//f/9//3//f/9//3//f/9//3//f/9//3//f/5//n//f/9/HGeZVj1n/3//f/9//3//f/9//3//f/9//n/df/5//3//f/9/fm/6XlZK9T3XPVIpeE6/d997/3//f/9/mlKSMZ9z/3//f/9//3+fc5Ux+D2/d/9//3+fc7U5lDU/a19rVErWVjpjPmdVLdk5n3O/d/c9ljFdSnYxOkrfe/9//n/8f/5//3//f1lOcS1VRv97v3NzKc4YUCl9b/9//3//f9972Tk1JVUpmkp/Z3hKTyHPFDMlvlL/f/9/3nffd7lWMimXMX5OlTGQLb5v/3//f/9//3//f/9//3//f/9//3//f/9//3//f/9//3//f/9//3//f/9//3//f/9//3//f/9//3//f/9//3//f/9//3//f/9//3//f/9//3//f/9//3//f/9//3//fwAA/3//f/9//3//f/9//3//f/9//3//f/9//3//f/9//3//f/9//3//f/9//3//f/9/fW/ROdla/3//f/9//3//f/9//3v/f/9//3//f997HGOZUldKN0b2Pfc91jnXObY1W06cVh9nf3O/e593n3Nfb9xa1j0TJdk9WEo1RhZC9j2zLe8YbAgyIVlKWUqeVt5eXWs7Z39zv3v/f/9//3//f/9//3//f997/3//f/9//3//f/9//3//f/9//3//f/9//3//f/9//3//f/9//3/+f/9/33uZVjdKf2//f/9//n//f/9/33v/f/9//n//f/5//n/+f/9//3//f997v3N/b1xOMymSMXdO2Fp9a79333t6TpMxv3f/f/9//3//f39vlTF7Sv9//3vfe15rGEYSJZQ1P2vfd/97/3/fd5Ytdi2fc/97m1IzKZg1EyVbTv9//3/+f/x//X//f/9/Pmu0NbMxX2f/e5YxESEwJV1r/3/9d/9//3u3NTYl0hTuGLEtEzrbVrUxjRBaSv97/3v/f/9/n3P3QTQp2TmVMW8lfWv/f/9//3//f/9//3//f/9//3//f/9//3//f/9//3//f/9//3//f/9//3//f/9//3//f/9//3//f/9//3//f/9//3//f/9//3//f/9//3//f/9//3//f/9//3//f/9/AAD/f/9//3//f/9//3//f/9//3//f/9//3//f/9//3//f/9//3//f/9//3//f/9//3+ec/NBl1L/f/9//3//f/9//n/+f/17/n/+e/9//3//f/9//3+/d39vP2ceY7xWnFL4QfhB1jnWPdY9GUY7Sn1SH2c5Rpg1315/b997n29fZ9tS9jUyIRg+eU44RjpK+EUUQhRGF0ZZTnhOmVJ7Ur1a/WI+b39zv3vfd/9733v/f/9//3//f/9//3//f/9//3//f/9//3//f/9//3/+f/9/33ufd9Q9elLff/9//3/9e/9//3/+f/9/33++e/9//3//f/9//3//f/9//3//f/9/n3f6QVEpFUI0RndON0Z7ThlGlDVfb793/3//f997X2uVMTlGHF/YVpZO2lreXtg9ljU/a/9//3//f/9/2Dl2LV9n/3/+XnUxdzFVLRlGv3v/f/5/+3/9f/5/33+/dzhGcyl8St93Gj7yHDEhPWf/f/17/3//f7g1cRBwDO4YuE7/d993tDEyJZQxPWf/f/5//Xv/f91aljHRGPAckS2da/97/n/+f/9//n//f/9//3//f/9//3//f/9//3//f/9//3//f/9//3//f/9//3//f/9//3//f/9//3//f/9//3//f/9//3//f/9//3//f/9//3//f/9//3//f/9//38AAP9//3//f/9//3//f/9//3//f/9//3//f/9//3//f/9//3//f/9//3//f/9//3//f797E0KYUv9//3//f/9//n/+f/1//X/+f/9//n//f/9//3//f/9//3//f/9//3+/e593f3M/a9xemlZZSjlGGEL2PTEp8yDZPRZCmE78Xh5jf2vcVh9j/3/fe39zn3dfbz5rHGPdXntSeVJYSjpKfFI5ThdKN0pXSnhOuFL6XvpePGc8a15zf3O/e79733/fe/9//3//f/9//3//f/9//3//f15vcTF6Uv9/v3f/f/9//n/+f/5//3//f/9//3/ff/9//3//f/9//3//f/9//3//fzxK1j0/a79zf2+8VpxSVC3PHJxSvFZfa39vPWeZTlIptDHaVlxnn2/fe/9/fVKVMXpS33v/f/9733cZQpYxX2f/f59vlTFUKVMpWk7/f/9//3/+f/1//3/fe/9/vFqVLZYtn3M7RvEc7xw+Z753emu0ThU+8BzSFDUlcyWZSv93/39RKTAlkjH7Xv9//Hv+f/9/v3e7VnMtDyGYTv97/3/+f/9//n//f/9//3//f/9//3//f/9//3//f/9//3//f/9//3//f/9//3//f/9//3//f/9//3//f/9//3//f/9//3//f/9//3//f/9//3//f/9//3//f/9//3//fwAA/3//f/9//3//f/9//3//f/9//3//f/9//3//f/9//3//f/9//3//f/5//3//f/9//3/UPRVG/3/fe/9//n/9f/5//3//f/9//3//f/9//3//f/9//3//f/9//3//f/9/33v/f/9//3//f/9/v3d/b19rczFTLZxWmVJWSlVKVUr0PRZC9kE3RlhKmla8Wv5iPmtfb39zn3efd39zX29fbx9nHmf9XtxamlJ5TjhKOEo4ShhGGEZaTltOfFKdVv9i3Vr+Yh9nX29/b59zn3O/d797HmOTMVlK/3//f/9//3//f/5//n//f/9//3//f/9//3//f/9//3//f/9//3//f99/3162Nd1a33vfd993f2+1NfEctzm2NZMx1D3SOS4lLyVZSl9r/3/fe997/3+/d/hBUSl/b/9733v/fzhGlDH8Wv9/v3P3PVIpcy1YSv9//3//f/9//3//f/9//3//f9Y5lS2WMXQtjBCsFJExFEavNfI9eE5ZRhEddil1Kfc5/3u/c/Q5USkwJRZC/3//f/9//3//f713OmM7Z75z/3//f/9//3//f/9//3//f/9//3//f/9//3//f/9//3//f/9//3//f/9//3//f/9//3//f/9//3//f/9//3//f/9//3//f/9//3//f/9//3//f/9//3//f/9//3//f/9/AAD/f/9//3//f/9//3//f/9//3//f/9//3//f/9//3//f/9//3//f/9//n/+f/9//3//fxVG9UG/e/9//3//f/5//3//f/9//3//f/9//3//f/9//3//f/9//3//f/9//3//f/9//3/+f/9//3//f99/33vUPVlOn3fff793nnd+c39vPms+Z/xe21qZVplWeFJYTldKWE5XSlhOV054UnhOu1a6Vtxa3Fr9Xv5eH2MfYx9n3l6+Wr5WnlZbTlxOXE5cTltOe056TptSmlKbVptS/15aShAlUy29Wv5eP2d/b55znXO/d79333vfe99/33v/f99/33+/d59zXm9ebz9r/2a/WnQx1TmaTldG3FZ6SnMpUyU/Z39vf3Nfa9takDHsGLQ1N0Y3QjhGekofYz9nGEIxJXpOf2//f/9/m1KTMbxW/3vfdzhCMSVRJXpO/3//f/9//3//f/9/33+/e59zWkpSIc4UrRSsFC8pFUY1Sn5vn3Pfex5flC2VLbgtli3/f997V0pxKXMtF0L/f993/3//f/5//X/9e917/3//f/9//3//f/9//3//f/9//3//f/9//3//f/9//3//f/9//3//f/9//3//f/9//3//f/9//3//f/9//3//f/9//3//f/9//3//f/9//3//f/9//3//f/9//3//f/9//38AAP9//3//f/9//3//f/9//3//f/9//3//f/9//3//f/9//3//f/9//3/+f/9//3//f99/mVKzOX9v/3//f/5//n//f/9//3//f/9//3//f/9//3//f/9//3//f/9//3//f/9//3/+f/9//3//f/9//39/b5IxelLff/9//3//f/9//3//f99/33+/e797n3efd593n3Neaz1n+2L7Ytte+2K5VrpWmVKZUnhOeE5YSlhOWEo4RhdGOUo4RhdC9z0YQvhB+UHXPdY9tTnWOdY51j2VNZUxjhSvGJU19z21OdY99kH3QfZBF0YXRhhGGEYZSvhB+UX4RRpKGko7TjtOXE5cTr5aMSm0Nf5ef2//e997tTXWNd97/3//f/9/v3dYSrM1/l4fY/5em1JZSjhGF0K1NRAlECEYQlpK1jlTLfAgtTXeVr5W1znPGBAdtTW8Vtta2lqYVpdSVUo1ShRGFkbVNZQt1jV6TrxWX2u/e99733//f/9/f2u0MXUpuC0zIZ9v/3uaUlIpMin3Pb9333v/e/97/n//f/9//3//f/9//3//f/9//3//f/9//3//f/9//3//f/9//3//f/9//3//f/9//3//f/9//3//f/9//3//f/9//3//f/9//3//f/9//3//f/9//3//f/9//3//f/9//3//f/9//3//fwAA/3//f/9//3//f/9//3//f/9//3//f/9//3//f/9//3//f/9//3/+f/9//3//f/9//3/8YrI1217/f/9//3/+f/9//3//f/9//3//f/9//3//f/9//3//f/9//3//f/9//3//f/9//3//f/9//3//f15rcC3cXr97/3//f/9//3//f/9//3//f/9//3//f/9//3//f/9//3//f/9//3//f/9//3vfe793v3efc59zf29/b19rX2tfa39vPmc+Zx9n/2LeXt5e3FrcWtxa3V7dWt5enFZzMa4YtDWbUrtWeU56UlpOW046TjpOGUoZSvlFO047TjtOO05cTjxOXFI7Tr5avFaTMVApm1L+Xv5a3VpzKXMtf28/Z59zf28/Z7M19j1fb997v3ffe59zf29fa19rGELvHJQxfE47Rtc50BgyJfg9OkK2Na8UrhR0LfdBOEo2RldOVk54UppW/WIeZ79zv3P/f/9//3u/e/9//3/fe/9//3+/cxc+dCn5NVMhP2f/f19rlDEyJZUxv3f/f/9//3//f/9//3//f/9/33//f/9//3//f/9//3//f/9//3//f/9//3//f/9//3//f/9//3//f/9//3//f/9/33v/f/9//3//f/9//3//f/9//3//f/9//3//f/9//3//f/9//3//f/9//3//f/9/AAD/f/9//3//f/9//3//f/9//3//f/9//3//f/9//3//f/9//3//f/9//n//f/9//3//f19vsjV3Tv9//3//f/5//3//f/9//3//f/9//3//f/9//3//f/9//3//f/9//3//f/9//3//f/9//3//f/9/2lqxNV9v/3/ff/9//3//f/9//3//f/9//3//f997/3/fe/9//3//f/9//3//f/9//3//f/9//3//f/9//3//f/9//3//f/9/33vfe99733v/f/9//3//f/97/3//f/9//3//f7lWby0UQr93/3//e/9//3/ff99/v3efd39zn3Nfb19vPmseZ9xe3F67WrtaeFKaVhdG7hxzMb1WekqbUg8hUSncVnlOm1K8VjhGDyUxKZtW3V7cWv1iHmMeYz9nX2t5SnMtlTF9Uj9nXUoTIbc131rfXp5S8RzxHDpGP2t/b593v3vff797v3u/e99/33e/c79z33e/d99//3//f/9//3//f997WUpTJbcxdCm8Vv9/f2/WOREhdC0fZ99/33/fe/9//3+/d99733/fe/9//3//f/9//3//f/9//3/ff/9/33vff99733/fe997v3ffe797v3u+d997v3u/e1xrfG99b51zfW99c3xvfG/ee/9//3//f/9//3//f/9//3//f/9//3//f/9//38AAP9//3//f/9//3//f/9//3//f/9//3//f/9//3//f/9//3//f/9//3//f/5//3//f/9/n3cVRvRB33v/f/9//3//f/9//3//f/9//3//f/9//3//f/9//3//f/9//3//f/9//3//f/9//3//f/9//38URtE5v3v/f/9/33v/f/9//3//f/9//3//f/9//3//f/9//3//f/9//3//f/9//3//f/9//3//f/9//3//f/9//3//f/9//3//f/9//3//f/9//3//f/9//3//f/9//3//e/9/PGePMdA5fW//f/9//3//f/9//3//f/9//3//f/9//3//f/9//3//f/9//3//f/9/33vUObQ1X2t/b/5aci31PV9n/F4eZx5jOEpRLTdK/mIeZ9xe216YUphSVkrbWlhK9z0RIXUtn1IcQtEYdS2dUr5WnVLQHI4Q1z3/XnpSelK6Wrpau167Wt1i3F49YxtfPGM8Yz1nO2caY9leXGsaY11nHWM4RvAcEiERHdU5/l7eWtY5ESERJVlKP2ccYxpfW2tbaztnG2M9axxj+l7ZXvle2V75Xvle+mL6Yvpi2V75XvleGmMaYxtj+mL5YhljGmcZYzpnO2dcaztnvne+d99733//f99//3/fe/9//3//f/9//3//f/9//3//f/9//3//f/9//3//fwAA/3//f/9//3//f/9//3//f/9//3//f/9//3//f/9//3//f/9//3//f/5//3//f/9//3//f5hS0j1db/9//3//f/9//3//f/9//3//f/9//3//f/9//3//f/9//3//f/9//3//f/9//3//f/9//3+fd7A1VUr/f/9//3//f/9//3//f/9//n//f/5//3/+f/5//nv+f917/n/+f/9//3//f/9//3//f/9//3//f/9//3//f/9//3//f/9//3/+e/97/3//f/9//3//f/9//3//f/9//39ea9E5kDE7Z997/3/+f/5//n/+f/5//3/+f/9//3//f/9//3//f/9//3//f/9//3+/d3lSkzHfWt97H2NQKbpS/3v/f/9/33v3QZM1X3Pff797v3u/d797/3//f/9/n3PcWrQxlTH/Xp9SEyG1NR9jH2Nfa3QxESX3PT9nf29fbx1n/GLbXtte217bXvpeO2MZX/le2Vr5XvleO2v5XtdW+l7aWppSlDHwGPAYUSn9Wt1aWkoQJRAhtDU/a9pe+V4aYztnGmMbZxxj+2I8a1xrO2c7aztnXGtca1xvn3eed35znne/d997v3e/d997/3/ff/9//3//f/9//3/fe/9/33//f/9//3//f/9//3//f/9//3//f/9//3//f/9//3//f/9//3//f/9/AAD/f/9//3//f/9//3//f/9//3//f/9//3//f/9//3//f/9//3//f/9//3//f/9//3//f/9/G2OxOTxn33//f/9//3//f/9//3//f/9//3//f/9//3//f/9//3//f/9//3//f/9//3//f/9//3/feztn0T24Vv9/33v/f917/3/+f/9//3//f/9//3//f/9//3//f/9//3//f/9//3//f/5//3//f/9//3//f/9//3//f/9//3//f/9//3//f/9//3//f/9//3//f/9//3//f/9//3//f/9/+l76Xt97/3//f/9//n//f/5//3/+f/9//n//f/5//3//f/9//3//f/9//3//f/9/f3OUNZUxv3c/Z5Ix/F7/e/9/33ufc/ZB90Xff/9//3//f/9/33//f99733v/f/9/mk7WNb5SH2OWMRdC33v/f/9/1j0vJXlO/3//f99//3//f/9//3//f997/3//f/9//3v/f/9/33vfe/9/33v/f793/3/dWpQxMSE3Rt97/39/b7M1MCn1Pf9//3/ff/9//3//f/9//3//f/9//3//f/9//3//f/9//3//f/9//3//f/9//3//f/9//3//f/9//3//f/9//3//f/9//3//f/9//3//f/9//3//f/9//3//f/9//3//f/9//3//f/9//3//f/9//38AAP9//3//f/9//3//f/9//3//f/9//3//f/9//3//f/9//3//f/9//3//f/9//3//f/9//3+/e/I98T3fe/9//3//f/9//3//f/9//3//f/9//3//f/9//3//f/9//3//f/9//3//f/9/33//f997M0bRPX1v/3//f/9//3/9e/9//3//f/9//3//f/9//3//f/9//3//f/9//3//f/9//3//f/9//3//f/9//3//f/9//3//f/9//3/+f/9//n//f/9//3//f/9//3//f/9//3//f/9//3//f/9//3//f/9//3//f/9//3//f/9//3//f/9//3//f/9//3//f/9//3/ce/9/v3v/f5tSUy29Vh9jkjFeZ/97n3Pff/xiUS3cXt9//3//f/9//3//f/9//3//f993/3+fb7Mx1jlbSnMtsjXfe/9/v3eZVtM9+17/f/9//3//f/9//3//f/9//3//f/9//3//f/9//3//f/9//3/fe/9//3//e39r9jkwJdM5/3/fe997FUJPLRRC/3//f/9//3//f/9//3//f/9//3//f/9//3//f/9//3//f/9//3//f/9//3//f/9//3//f/9//3//f/9//3//f/9//3//f/9//3//f/9//3//f/9//3//f/9//3//f/9//3//f/9//3//f/9//3//fwAA/3//f/9//3//f/9//3//f/9//3//f/9//3//f/9//3//f/9//3//f/9//3//f/9//3//f/9/2VrxPfpi/3//f/9//3//f/9//3//f/9//3//f/9//3//f/9//3//f/9//3/+e/9//3//f/9/v3czRnZSvnf/f/9//3//f/9//3//f/9//3//f/9//3//f/9//3//f/9//3//f/9//3//f/9//3//f/9//3//f/9//3//f/9//3//f/9//3//f/9//3//f/9//3//f/5//3//f/9//3//f/9//3//f/9//3//f/9//3//f/9//3//f/9//3//f/9//3//f/9//3//f/5//3//f/9/X2/2PbU1Fz5wKT5n/3v/f593kTVXTr97/3//f/9//3//f/5//3/+f/9/3nv/f/97mVKzMbQxkjFUSt97/3//e/9/n3P/f/9//3//f/9//3//f/9//3//f/9//3//f/9//3//f/9//3//f/9//3//e/9/v3M3Rg0dby3fe/9//38bY24trzWec/9//3//f/9//3//f/9//3//f/9//3//f/9//3//f/9//3//f/9//3//f/9//3//f/9//3//f/9//3//f/9//3//f/9//3//f/9//3//f/9//3//f/9//3//f/9//3//f/9//3//f/9//3//f/9/AAD/f/9//3//f/9//3//f/9//3//f/9//3//f/9//3//f/9//3//f/9//3//f/9//3//f/9//3+/d9E98kH/f997/3//f/9//3//f/9//3//f/9//3//f/9//3//f/9//3//f/9//3//f/9//3/ZWtE5O2f/f/9//3//f/9//nv/f/9//3//f/9//3//f/9//3//f/9//3//f/9//3//f/9//3//f/9//3//f/9//3//f/9//3//f/9//3//f/9//3/+f/5//X/9f/x//X/9f/5//n//f/9//3/+f/5//X/+f/5//3/+f/9//n//f/5//3/+f/9//n//f/5//3/+f/9//n/+f/9/33v/fx5jUCkwJZIxn2+/d/97Vk5vMV1rn3f/f/9//3//f/5//n/9f/5//n//f993/3+/d3dKLiVNJVNK3Xvee/9//3//f/9/3Xv/f/5//n/+f/5//3//f/9//3//f/9//3//f/9//3//f/9//3//f997/3//fxxjFUI0Rv9/33v/e31vrzWNMX1v/3//f/9//3//f/9//3//f/9//3//f/9//3//f/9//3//f/9//3//f/9//3//f/9//3//f/9//3//f/9//3//f/9//3//f/9//3//f/9//3//f/9//3//f/9//3//f/9//3//f/9//3//f/9//38AAP9//3//f/9//3//f/9//3//f/9//3//f/9//3//f/9//3//f/9//3//f/9//3//f/9//3//f/9/l1aQNT1n33//f/9//3//f/9//3//f/9//3//f/9//3//f/9//3//f/9//3//f/9//3/ffxRC0Tnfe/9//3//f/9//3//f/9//3//f/9//3//f/9//3//f/9//3//f/9//3//f/9//3//f/9//3//f/9//3//f/9//3//f/9//3//f/9//3//f/9//3//f/5//n/9f/5//n//f/9//3//f/9//n/+f/5//3//f/9//3//f/9//3//f/9//3//f/9//3//f/9//3//f/9//3/fe/9//395TnEtDiF5Tn9vd06PNZZS/3//f/9//3//f/5//3/+f/5//n//f/9//3//f/9/fmt2ShI+OWf+f/9//3//f957/3/+f/9//n/+f/1//n/+f/9//3//f/9//3//f/9//3//f/9//3//f/9//3//f/9//3+/d/97/3//f993/3/3Whhj/3//f/9//3//f/9//3//f/9//3//f/9//3//f/9//3//f/9//3//f/9//3//f/9//3//f/9//3//f/9//3//f/9//3//f/9//3//f/9//3//f/9//3//f/9//3//f/9//3//f/9//3//f/9//3//fwAA/3//f/9//3//f/9//3//f/9//3//f/9//3//f/9//3//f/9//3//f/9//3//f/9//3//f997/3+fdzRGFEK/e/9//3//f/9//3//f/9//3//f/9//3//f/9//3//f/9//Xv/f/9//3//fz1nsTX7Xv9//3//f/9//3//f/9//3//f/9//3//f/9//3//f/9//3//f/9//3//f/9//3//f/9//3//f/9//3//f/9//3//f/9//3//f/9//3//f/9//3//f/9//3//f/9//3//f/9//3//f/9//3//f/9//3//f/9//3//f/9//3//f/9//3//f/9//3//f/9//3//f/9//3//f/9/33v/f793NkZRKVApcS2RMbhW/3++d717/3//f/9//3/+f/9//n//f/9//3//f/9/33v/f/9733v+f/9//n//f/9//3//f/9//n/+f/1//n/+f/9//3//f/9//3//f/9//3//f/9//3//f/9//3//f/9//3//f/9//3//e/9//3//f/9//3//f/9//3//f/9//3//f/9//3//f/9//3//f/9//3//f/9//3//f/9//3//f/9//3//f/9//3//f/9//3//f/9//3//f/9//3//f/9//3//f/9//3//f/9//3//f/9//3//f/9//3//f/9//3//f/9/AAD/f/9//3//f/9//3//f/9//3//f/9//3//f/9//3//f/9//3//f/9//3//f/9//3//f/9//3//f/9/2l6RMZlW/3//f/9//3//f/9//3//f/9//3//f/9//3//f/9//3//f/17/3/fe/9/0j0UQv9//3//f/9//3//f/9//3//f/9//3//f/9//3//f/9//3//f/9//3//f/9//3//f/9//3//f/9//3//f/9//3//f/9//3//f/9//3//f/9//3//f/9//3//f/9//3//f/9//3//f/9//3//f/9//3//f/9//3//f/9//3//f/9//3//f/9//3//f/9//3//f/9//3//f/9//3//f997/394TtQ5H2Nfb59z/3//f/1//n//f/9//3//f/9//3//f/9//3//e/9//3//f/9//3//f/9//n/+f/9//3//f/9//3//f/5//3/+f/9//3//f/9//3//f/9//3//f/9//3//f/9//3/+f/9//3/ee/9//3//f753/3//f/9//nv/f957/3//f/9//3//f/9//3//f/9//3//f/9//3//f/9//3//f/9//3//f/9//3//f/9//3//f/9//3//f/9//3//f/9//3//f/9//3//f/9//3//f/9//3//f/9//3//f/9//3//f/9//3//f/9//38AAP9//3//f/9//3//f/9//3//f/9//3//f/9//3//f/9//3//f/9//3//f/9//3//f/9//3//f/9//3+fczdK0j06Z957/3//f957/3//f/9//3//f/9//3//f/9//3//f/5//Xv/f9972lqxNdte/3//f/9//3//f/9//3//f/9//3//f/9//3//f/9//3//f/9//3//f/9//3//f/9//3//f/9//3//f/9//3//f/9//3//f/9//3//f/9//3//f/9//3//f/9//3//f/9//3//f/9//3//f/9//3/+f/9//3//f/9//3//f/9//3//f/9//3//f/9//3//f/9//3//f/9/3nv/f/9//3/fe3hOcS2/e99/v3f/f/9//X/9f/5//3//f/9//3//f/9//3//f/9/33v/f/9//3/fe717/3//f/9//3//f/9//3//f/9//3//f/9//3//f/9//3//f/9//3//f/9//3//f/9//n//f9x7/3/+f/9//3//f/9//3//f/9//n//f/9//3//f/9//3//f/9//3//f/9//3//f/9//3//f/9//3//f/9//3//f/9//3//f/9//3//f/9//3//f/9//3//f/9//3//f/9//3//f/9//3//f/9//3//f/9//3//f/9//3//f/9//3//f/9//3//fwAA/3//f/9//3//f/9//3//f/9//3//f/9//3//f/9//3//f/9//3//f/9//3//f/9//3/de/9//3+/e/9/33vSPRJGOmf/f/9//3//f/9//3//f/9//3//f/9//3//f/9//3//f/9/33+xNXdS/3/ff/9//3//f/9//3//f/9//3//f/9//3//f/9//3//f/9//3//f/9//3//f/9//3//f/9//3//f/9//3//f/9//3//f/9//3//f/9//3//f/9//3//f/9//3//f/9//3//f/9//3//f/9//3//f/9//3//f/9//3//f/9//3//f/9//3//f/9//3//f/9//3//f/9//3//f917/3//f997VUb1Pd97/3+fd/9//3/+f/1//3//f/9//3//f/9//3//f/9//3//f/9//3//f/9//3//f/9//3//f/9//3//f/9//3//f/9//3//f/9//3//f/9//3//f/9//3//f/9//3//f/9//3/+f/9//n//f/9//3//f/9//3//f/9//3//f/9//3//f/9//3//f/9//3//f/9//3//f/9//3//f/9//3//f/9//3//f/9//3//f/9//3//f/9//3//f/9//3//f/9//3//f/9//3//f/9//3//f/9//3//f/9//3//f/9//3//f/9//3//f/9/AAD/f/9//3//f/9//3//f/9//3//f/9//3//f/9//3//f/9//3//f/9//3//f/9//3//f/9//3//f/9//3/fe51zbS1USjxr/3//f/9//3//f/9//3//f/9//n//f/9//3/ff/9/Xm80RvI9fnP/f997/3//f/9//3//f/9//3//f/9//3//f/9//3//f/9//3//f/9//3//f/9//3//f/9//3//f/9//3//f/9//3//f/9//3//f/9//3//f/9//3//f/9//3//f/9//3//f/9//3//f/9//3//f/9//3//f/9//3//f/9//3//f/9//3//f/9//3//f/9//3//f/9//3//f99//nv+f/5//3+WUrI1/3//f99//3//f/1//X/+f/9//3//f/9//3//f/9//3//f/9//3//f/9//3//f/9//3//f/9//3//f/9//3//f/9//3//f/9//3//f/9//3//f/9//3//f/9//3//f/9//3//f/9//3//f/9//3//f/9//3//f/9//3//f/9//3//f/9//3//f/9//3//f/9//3//f/9//3//f/9//3//f/9//3//f/9//3//f/9//3//f/9//3//f/9//3//f/9//3//f/9//3//f/9//3//f/9//3//f/9//3//f/9//3//f/9//3//f/9//38AAP9//3//f/9//3//f/9//3//f/9//3//f/9//3//f/9//3//f/9//3//f/9//3//f/9//3//f/9//3//f/9/vnefdxNGsDn6Yv9/33u/d/9/33v/f/9//3//f/9//3//f/9/f28VRvJBXW//f/9//3//f/9//3//f/9//3//f/9//3//f/9//3//f/9//3//f/9//3//f/9//3//f/9//3//f/9//3//f/9//3//f/9//3//f/9//3//f/9//3//f/9//3//f/9//3//f/9//3//f/9//3//f/9//3//f/9//3//f/9//3//f/9//3//f/9//3//f/9//3//f/9//3//f/9//3//f/9/3Xv/e3VKsTW/d/9//3//f957/n/9f/9//3//f/9//3//f/9//3//f/9//3//f/9//3//f/9//3//f/9//3//f/9//3//f/9//3//f/9//3//f/9//3//f/9//3//f/9//3//f/9//3//f/9//3//f/9//3//f/9//3//f/9//3//f/9//3//f/9//3//f/9//3//f/9//3//f/9//3//f/9//3//f/9//3//f/9//3//f/9//3//f/9//3//f/9//3//f/9//3//f/9//3//f/9//3//f/9//3//f/9//3//f/9//3//f/9//3//f/9//3//fwAA/3//f/9//3//f/9//3//f/9//3//f/9//3//f/9//3//f/9//3//f/9//3//f/9//3//f/9//3//f/9//3//f797PGtVSvJBuFb/f/9//3//f/9/33vff/9//3//f/9/G2M1RhNCPGf/f/9//3//f/9//3//f/9//3//f/9//3//f/9//3//f/9//3//f/9//3//f/9//3//f/9//3//f/9//3//f/9//3//f/9//3//f/9//3//f/9//3//f/9//3//f/9//3//f/9//3//f/9//3//f/9//3//f/9//3//f/9//3//f/9//3//f/9//3//f/9//3//f/9//3//f/9//3//f/9//3//f/9/NEKyNb93/3//f/9//3//f/9//3//f/9//3//f/9//3//f/9//3//f/9//3//f/9//3//f/9//3//f/9//3//f/9//3//f/9//3//f/9//3//f/9//3//f/9//3//f/9//3//f/9//3//f/9//3//f/9//3//f/9//3//f/9//3//f/9//3//f/9//3//f/9//3//f/9//3//f/9//3//f/9//3//f/9//3//f/9//3//f/9//3//f/9//3//f/9//3//f/9//3//f/9//3//f/9//3//f/9//3//f/9//3//f/9//3//f/9//3//f/9/AAD/f/9//3//f/9//3//f/9//3//f/9//3//f/9//3//f/9//3//f/9//3//f/9//3//f/9//3//f/9//3//f/9//3//f35vVUqwORJC+l6ec/9//3//f/9//3+/eztrt1Y0RjVKXWv/f/9/33v/f/9//3//f/9//3//f/9//3//f/9//3//f/9//3//f/9//3//f/9//3//f/9//3//f/9//3//f/9//3//f/9//3//f/9//3//f/9//3//f/9//3//f/9//3//f/9//3//f/9//3//f/9//3//f/9//3//f/9//3//f/9//3//f/9//3//f/9//3//f/9//3//f/9//3//f/9//3v/e/9//382RvQ9f2//f/97/3//f/9//3//f/9//3//f/9//3//f/9//3//f/9//3//f/9//3//f/9//3//f/9//3//f/9//3//f/9//3//f/9//3//f/9//3//f/9//3//f/9//3//f/9//3//f/9//3//f/9//3//f/9//3//f/9//3//f/9//3//f/9//3//f/9//3//f/9//3//f/9//3//f/9//3//f/9//3//f/9//3//f/9//3//f/9//3//f/9//3//f/9//3//f/9//3//f/9//3//f/9//3//f/9//3//f/9//3//f/9//3//f/9//38AAP9//3//f/9//3//f/9//3//f/9//3//f/9//3//f/9//3//f/9//3//f/9//3//f/9//3//f/9//3//f/9//3+/d997/3//f35vdU7RPfJBE0Z1TpdWt1ZVSjNGEkIzRvle33v/f99//3//f957/3//f/9//3//f/9//3//f/9//3//f/9//3//f/9//3//f/9//3//f/9//3//f/9//3//f/9//3//f/9//3//f/9//3//f/9//3//f/9//3//f/9//3//f/9//3//f/9//3//f/9//3//f/9//3//f/9//3//f/9//3//f/9//3//f/9//3//f/9//3//f/9//3/+f917/3//ez5nu1bdWhZCcS0cY/9//3/fe/9//3/fe/9//3//f/9//3//f/9//3//f/9//3//f/9//3//f/9//3//f/9//3//f/9//3//f/9//3//f/9//3//f/9//3//f/9//3//f/9//3//f/9//3//f/9//3//f/9//3//f/9//3//f/9//3//f/9//3//f/9//3//f/9//3//f/9//3//f/9//3//f/9//3//f/9//3//f/9//3//f/9//3//f/9//3//f/9//3//f/9//3//f/9//3//f/9//3//f/9//3//f/9//3//f/9//3//f/9//3//f/9//3//fwAA/3//f/9//3//f/9//3//f/9//3//f/9//3//f/9//3//f/9//3//f/9//3//f/9//3//f/9//3//f/9//3//f/9//3//f99733//f797G2fZWrhWl1Z2TpdS2V5+c99//3//f/9//3//f/9//3//f/9//3//f/9//3//f/9//3//f/9//3//f/9//3//f/9//3//f/9//3//f/9//3//f/9//3//f/9//3//f/9//3//f/9//3//f/9//3//f/9//3//f/9//3//f/9//3//f/9//3//f/9//3//f/9//3//f/9//3//f/9//3//f/9//3//f/9//3//f/9//3//f/5//n/ed1VKcC0PHXMtDyEvIXdK/3v/f/9//3//f/9//3//f/9//3//f/9//3//f/9//3//f/9//3//f/9//3//f/9//3//f/9//3//f/9//3//f/9//3//f/9//3//f/9//3//f/9//3//f/9//3//f/9//3//f/9//3//f/9//3//f/9//3//f/9//3//f/9//3//f/9//3//f/9//3//f/9//3//f/9//3//f/9//3//f/9//3//f/9//3//f/9//3//f/9//3//f/9//3//f/9//3//f/9//3//f/9//3//f/9//3//f/9//3//f/9//3//f/9//3//f/9/AAD/f/9//3//f/9//3//f/9//3//f/9//3//f/9//3//f/9//3//f/9//3//f/9//3//f/9//3//f/9//3//f/9//3//f997/3//f/9//3//f/9//3+/e99//3//f/9//3//f753/3//f957/3//f/5//3//f/9//3//f/9//3//f/9//3//f/9//3//f/9//3//f/9//3//f/9//3//f/9//3//f/9//3//f/9//3//f/9//3//f/9//3//f/9//3//f/9//3//f/9//3//f/9//3//f/9//3//f/9//3//f/9//3//f/9//3//f/9//3//f/9//3//f/9//3//f/9//n//fzljCx3LGLQ19z1yKQ8hcS3aVv9//3v/f/9//3//f/9//3//f/9//3//f/9//3//f/9//3//f/9//3//f/9//3//f/9//3//f/9//3//f/9//3//f/9//3//f/9//3//f/9//3//f/9//3//f/9//3//f/9//3//f/9//3//f/9//3//f/9//3//f/9//3//f/9//3//f/9//3//f/9//3//f/9//3//f/9//3//f/9//3//f/9//3//f/9//3//f/9//3//f/9//3//f/9//3//f/9//3//f/9//3//f/9//3//f/9//3//f/9//3//f/9//3//f/9//38AAP9//3//f/9//3//f/9//3//f/9//3//f/9//3//f/9//3//f/9//3//f/9//3//f/9//3//f/9//3//f/9//3//f/9//3//f/9/33v/f/9//3//f/9//3//f/9//3//f/9//3//f957/3//f/57/3//f/9//3//f/9//3//f/9//3//f/9//3//f/9//3//f/9//3//f/9//3//f/9//3//f/9//3//f/9//3//f/9//3//f/9//3//f/9//3//f/9//3//f/9//3//f/9//3//f/9//3//f/9//3//f/9//3//f/9//3//f/9//3//f/9//3//f/9//3//f/9//3//f91311aNLbhS33f/ex9fcymsELMxXmf/f/9//3//f/9//3//f/9//3//f/9//3//f/9//3//f/9//3//f/9//3//f/9//3//f/9//3//f/9//3//f/9//3//f/9//3//f/9//3//f/9//3//f/9//3//f/9//3//f/9//3//f/9//3//f/9//3//f/9//3//f/9//3//f/9//3//f/9//3//f/9//3//f/9//3//f/9//3//f/9//3//f/9//3//f/9//3//f/9//3//f/9//3//f/9//3//f/9//3//f/9//3//f/9//3//f/9//3//f/9//3//f/9//3//fwAA/3//f/9//3//f/9//3//f/9//3//f/9//3//f/9//3//f/9//3//f/9//3//f/9//3//f/9//3//f/9//3//f/9//3//f/9//3//f/9//3//f/9//3//f/9//3//f/9//3//f/9//3//f/9//3//f/9//3//f/9//3//f/9//3//f/9//3//f/9//3//f/9//3//f/9//3//f/9//3//f/9//3//f/9//3//f/9//3//f/9//3//f/9//3//f/9//3//f/9//3//f/9//3//f/9//3//f/9//3//f/9//3//f/9//3//f/9//3//f/9//3//f/9//3//f/9//3//f/97/3//e/97/3v/e993/3v2Oe8YUik3Qv97/3/+f/5//3//f/9//3//f/9//3//f/9//3//f/9//3//f/9//3//f/9//3//f/9//3//f/9//3//f/9//3//f/9//3//f/9//3//f/9//3//f/9//3//f/9//3//f/9//3//f/9//3//f/9//3//f/9//3//f/9//3//f/9//3//f/9//3//f/9//3//f/9//3//f/9//3//f/9//3//f/9//3//f/9//3//f/9//3//f/9//3//f/9//3//f/9//3//f/9//3//f/9//3//f/9//3//f/9//3//f/9//3//f/9/AAD/f/9//3//f/9//3//f/9//3//f/9//3//f/9//3//f/9//3//f/9//3//f/9//3//f/9//3//f/9//3//f/9//3/+f/9//n//f/9//3//f/9//3//f/9//3//f/9//3//f/9//3//f/9//3//f/9//3//f/9//3//f/9//3//f/9//3//f/9//3//f/9//3//f/9//3//f/9//3//f/9//3//f/9//3//f/9//3//f/9//3//f/9//3//f/9//3//f/9//3//f/9//3//f/9//3//f/9//3//f/9//3//f/9//3//f/9//3//f/9//3//f/9//3//f/9//3//f/9//3//f/9//3//f/97/3//e5xSMiVzLfY9v3Pfd/5//X//f/9//3//f/9//3//f/9//3//f/9//3//f/9//3//f/9//3//f/9//3//f/9//3//f/9//3//f/9//3//f/9//3//f/9//3//f/9//3//f/9//3//f/9//3//f/9//3//f/9//3//f/9//3//f/9//3//f/9//3//f/9//3//f/9//3//f/9//3//f/9//3//f/9//3//f/9//3//f/9//3//f/9//3//f/9//3//f/9//3//f/9//3//f/9//3//f/9//3//f/9//3//f/9//3//f/9//3//f/9//38AAP9//3//f/9//3//f/9//3//f/9//3//f/9//3//f/9//3//f/9//3//f/9//3//f/9//3//f/9//3//f/9//3/+f/5//n/+f/5//3/+f/9//3//f/9//3//f/9//3//f/9//3//f/9//3//f/9//3//f/9//3//f/9//3//f/9//3//f/9//3//f/9//3//f/9//3//f/9//3//f/9//3//f/9//3//f/9//3//f/9//3//f/9//3//f/9//3//f/9//3//f/9//3//f/9//3//f/9//3//f/9//3//f/9//3//f/9//3//f/9//3//f/9//3//f/9//3//f/9//3//f/9//3//f/9//3//e/97X2eUMRAhtDF/a/97/n/+f/9//3//f/9//3//f/9//3//f/9//3//f/9//3//f/9//3//f/9//3//f/9//3//f/9//3//f/9//3//f/9//3//f/9//3//f/9//3//f/9//3//f/9//3//f/9//3//f/9//3//f/9//3//f/9//3//f/9//3//f/9//3//f/9//3//f/9//3//f/9//3//f/9//3//f/9//3//f/9//3//f/9//3//f/9//3//f/9//3//f/9//3//f/9//3//f/9//3//f/9//3//f/9//3//f/9//3//f/9//3//fwAA/3//f/9//3//f/9//3//f/9//3//f/9//3//f/9//3//f/9//3//f/9//3//f/9//3//f/9//3//f/9//3//f/9//n//f/5//3/+f/9//n//f/9//3//f/9//3//f/9//3//f/9//3//f/9//3//f/9//3//f/9//3//f/9//3//f/9//3//f/9//3//f/9//3//f/9//3//f/9//3//f/9//3//f/9//3//f/9//3//f/9//3//f/9//3//f/9//3//f/9//3//f/9//3//f/9//3//f/9//3//f/9//3//f/9//3//f/9//3//f/9//3//f/9//3//f/9//3//f/9//3//f/9//3//f/9//3+/d5Mx7xySMZ9z/3//f/1//3//f/9//3//f/9//3//f/9//3//f/9//3//f/9//3//f/9//3//f/9//3//f/9//3//f/9//3//f/9//3//f/9//3//f/9//3//f/9//3//f/9//3//f/9//3//f/9//3//f/9//3//f/9//3//f/9//3//f/9//3//f/9//3//f/9//3//f/9//3//f/9//3//f/9//3//f/9//3//f/9//3//f/9//3//f/9//3//f/9//3//f/9//3//f/9//3//f/9//3//f/9//3//f/9//3//f/9//3//f/9/AAD/f/9//3//f/9//3//f/9//3//f/9//3//f/9//3//f/9//3//f/9//3//f/9//3//f/9//3//f/9//3//f/9//n//f/5//3/+f/9//3//f/5//3//f/9//3//f/9//3//f/9//3//f/9//3//f/9//3//f/9//3//f/9//3//f/9//3//f/9//3//f/9//3//f/9//3//f/9//3//f/9//3//f/9//3//f/9//3//f/9//3//f/9//3//f/9//3//f/9//3//f/9//3//f/9//3//f/9//3//f/9//3//f/9//3//f/9//3//f/9//3//f/9//3//f/9//3//f/9//3//f/9//3/+f/9//3//f793NUKRMVZKv3f/f/9//3//f/9//3//f/9//3//f/9//3//f/9//3//f/9//3//f/9//3//f/9//3//f/9//3//f/9//3//f/9//3//f/9//3//f/9//3//f/9//3//f/9//3//f/9//3//f/9//3//f/9//3//f/9//3//f/9//3//f/9//3//f/9//3//f/9//3//f/9//3//f/9//3//f/9//3//f/9//3//f/9//3//f/9//3//f/9//3//f/9//3//f/9//3//f/9//3//f/9//3//f/9//3//f/9//3//f/9//3//f/9//38AAP9//3//f/9//3//f/9//3//f/9//3//f/9//3//f/9//3//f/9//3//f/9//3//f/9//3//f/9//3//f/9//3//f/9//3//f/9//3//f/9//3//f/9//3//f/9//3//f/9//3//f/9//3//f/9//3//f/9//3//f/9//3//f/9//3//f/9//3//f/9//3//f/9//3//f/9//3//f/9//3//f/9//3//f/9//3//f/9//3//f/9//3//f/9//3//f/9//3//f/9//3//f/9//3//f/9//3//f/9//3//f/9//3//f/9//3//f/9//3//f/9//3//f/9//3//f/9//3//f/9//3//f/9//3//f/9//387YztnfW//f/9//3//f/9//3//f/9//3//f/9//3//f/9//3//f/9//3//f/9//3//f/9//3//f/9//3//f/9//3//f/9//3//f/9//3//f/9//3//f/9//3//f/9//3//f/9//3//f/9//3//f/9//3//f/9//3//f/9//3//f/9//3//f/9//3//f/9//3//f/9//3//f/9//3//f/9//3//f/9//3//f/9//3//f/9//3//f/9//3//f/9//3//f/9//3//f/9//3//f/9//3//f/9//3//f/9//3//f/9//3//f/9//3//fwAA/3//f/9//3//f/9//3//f/9//3//f/9//3//f/9//3//f/9//3//f/9//3//f/9//3//f/9//3//f/9//3//f/9//3//f/9//3//f/9//3//f/9//3//f/9//3//f/9//3//f/9//3//f/9//3//f/9//3//f/9//3//f/9//3//f/9//3//f/9//3//f/9//3//f/9//3//f/9//3//f/9//3//f/9//3//f/9//3//f/9//3//f/9//3//f/9//3//f/9//3//f/9//3//f/9//3//f/9//3//f/9//3//f/9//3//f/9//3//f/9//3//f/9//3//f/9//3//f/9//3//f/9//3//f/9//3//f/97/3//f/9//3/fe/9//3//f/9//3//f/9//3//f/9//3//f/9//3//f/9//3//f/9//3//f/9//3//f/9//3//f/9//3//f/9//3//f/9//3//f/9//3//f/9//3//f/9//3//f/9//3//f/9//3//f/9//3//f/9//3//f/9//3//f/9//3//f/9//3//f/9//3//f/9//3//f/9//3//f/9//3//f/9//3//f/9//3//f/9//3//f/9//3//f/9//3//f/9//3//f/9//3//f/9//3//f/9//3//f/9//3//f/9//3//f/9/AAD/f/9//3//f/9//3//f/9//3//f/9//3//f/9//3//f/9//3//f/9//3//f/9//3//f/9//3//f/9//3//f/9//3//f/9//3//f/9//3//f/9//3//f/9//3//f/9//3//f/9//3//f/9//3//f/9//3//f/9//3//f/9//3//f/9//3//f/9//3//f/9//3//f/9//3//f/9//3//f/9//3//f/9//3//f/9//3//f/9//3//f/9//3//f/9//3//f/9//3//f/9//3//f/9//3//f/9//3//f/9//3//f/9//3//f/9//3//f/9//3//f/9//3//f/9//3//f/9//3//f/9//3//f/9//3//f/9//3//f/9//3//f99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UAAAAMAAAAAQAAABgAAAAMAAAAAAAAAhIAAAAMAAAAAQAAAB4AAAAYAAAACQAAAFAAAAD3AAAAXQAAACUAAAAMAAAAAQAAAFQAAADQAAAACgAAAFAAAAB5AAAAXAAAAAEAAAAtLQ1CVSUNQgoAAABQAAAAFgAAAEwAAAAAAAAAAAAAAAAAAAD//////////3gAAABNAGEAcgDtAGEAIABJAHMAYQBiAGUAbAAgAE0AYQBsAGwAZQBhACAAQQAuAAoAAAAGAAAABAAAAAMAAAAGAAAAAwAAAAMAAAAFAAAABgAAAAcAAAAGAAAAAwAAAAMAAAAKAAAABgAAAAMAAAADAAAABgAAAAYAAAADAAAABwAAAAMAAABLAAAAQAAAADAAAAAFAAAAIAAAAAEAAAABAAAAEAAAAAAAAAAAAAAAAAEAAIAAAAAAAAAAAAAAAAABAACAAAAAJQAAAAwAAAACAAAAJwAAABgAAAAEAAAAAAAAAP///wAAAAAAJQAAAAwAAAAEAAAATAAAAGQAAAAJAAAAYAAAAPYAAABsAAAACQAAAGAAAADuAAAADQAAACEA8AAAAAAAAAAAAAAAgD8AAAAAAAAAAAAAgD8AAAAAAAAAAAAAAAAAAAAAAAAAAAAAAAAAAAAAAAAAACUAAAAMAAAAAAAAgCgAAAAMAAAABAAAACUAAAAMAAAAAQAAABgAAAAMAAAAAAAAAhIAAAAMAAAAAQAAAB4AAAAYAAAACQAAAGAAAAD3AAAAbQAAACUAAAAMAAAAAQAAAFQAAACoAAAACgAAAGAAAABXAAAAbAAAAAEAAAAtLQ1CVSUNQgoAAABgAAAADwAAAEwAAAAAAAAAAAAAAAAAAAD//////////2wAAABKAGUAZgBhACAAbwBmAGkAYwBpAG4AYQAgAFIATQAAAAQAAAAGAAAABAAAAAYAAAADAAAABwAAAAQAAAADAAAABQAAAAMAAAAHAAAABgAAAAMAAAAHAAAACgAAAEsAAABAAAAAMAAAAAUAAAAgAAAAAQAAAAEAAAAQAAAAAAAAAAAAAAAAAQAAgAAAAAAAAAAAAAAAAAEAAIAAAAAlAAAADAAAAAIAAAAnAAAAGAAAAAQAAAAAAAAA////AAAAAAAlAAAADAAAAAQAAABMAAAAZAAAAAkAAABwAAAA2QAAAHwAAAAJAAAAcAAAANEAAAANAAAAIQDwAAAAAAAAAAAAAACAPwAAAAAAAAAAAACAPwAAAAAAAAAAAAAAAAAAAAAAAAAAAAAAAAAAAAAAAAAAJQAAAAwAAAAAAACAKAAAAAwAAAAEAAAAJQAAAAwAAAABAAAAGAAAAAwAAAAAAAACEgAAAAwAAAABAAAAFgAAAAwAAAAAAAAAVAAAADwBAAAKAAAAcAAAANgAAAB8AAAAAQAAAC0tDUJVJQ1CCgAAAHAAAAAoAAAATAAAAAQAAAAJAAAAcAAAANoAAAB9AAAAnAAAAEYAaQByAG0AYQBkAG8AIABwAG8AcgA6ACAATQBhAHIA7QBhACAASQBzAGEAYgBlAGwAIABNAGEAbABsAGUAYQAgAEEAbAB2AGEAcgBlAHoABgAAAAMAAAAEAAAACQAAAAYAAAAHAAAABwAAAAMAAAAHAAAABwAAAAQAAAADAAAAAwAAAAoAAAAGAAAABAAAAAMAAAAGAAAAAwAAAAMAAAAFAAAABgAAAAcAAAAGAAAAAwAAAAMAAAAKAAAABgAAAAMAAAADAAAABgAAAAYAAAADAAAABwAAAAMAAAAFAAAABgAAAAQAAAAGAAAABQAAABYAAAAMAAAAAAAAACUAAAAMAAAAAgAAAA4AAAAUAAAAAAAAABAAAAAUAAAA</Object>
  <Object Id="idInvalidSigLnImg">AQAAAGwAAAAAAAAAAAAAAP8AAAB/AAAAAAAAAAAAAABMIwAApREAACBFTUYAAAEA+AABANEAAAAFAAAAAAAAAAAAAAAAAAAAUAUAAAADAADgAQAADwEAAAAAAAAAAAAAAAAAACFS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pVAAAAAAcKDQcKDQcJDQ4WMShFrjFU1TJV1gECBAIDBAECBQoRKyZBowsTMUQAAAAAfqbJd6PIeqDCQFZ4JTd0Lk/HMVPSGy5uFiE4GypVJ0KnHjN9AAABaQAAAACcz+7S6ffb7fnC0t1haH0hMm8aLXIuT8ggOIwoRKslP58cK08AAAEAAAAAAMHg9P///////////+bm5k9SXjw/SzBRzTFU0y1NwSAyVzFGXwEBAgAACA8mnM/u69/SvI9jt4tgjIR9FBosDBEjMVTUMlXWMVPRKUSeDxk4AAAAAAAAAADT6ff///////+Tk5MjK0krSbkvUcsuT8YVJFoTIFIrSbgtTcEQHEcAAAAAAJzP7vT6/bTa8kRleixHhy1Nwi5PxiQtTnBwcJKSki81SRwtZAgOIwAAAAAAweD02+35gsLqZ5q6Jz1jNEJyOUZ4qamp+/v7////wdPeVnCJAQECAAAAAACv1/Ho8/ubzu6CwuqMudS3u769vb3////////////L5fZymsABAgMAAAAAAK/X8fz9/uLx+snk9uTy+vz9/v///////////////8vl9nKawAECAwAAAAAAotHvtdryxOL1xOL1tdry0+r32+350+r3tdryxOL1pdPvc5rAAQIDAAAAAABpj7ZnjrZqj7Zqj7ZnjrZtkbdukrdtkbdnjrZqj7ZojrZ3rdUCAwRJDA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C+d3QdF3ZIuYFidF2BYv//AAAAAAl2EloAAOSXQwAMAAAAAAAAANCDSwA4l0MAgekKdgAAAAAAAENoYXJVcHBlclcAaUoAAGtKAGAnHgmQckoAkJdDAECRlXb0q5F2z6uRdpCXQwBkAQAAKW7WdSlu1nWgrHgCAAgAAAACAAAAAAAAsJdDAH2U1nUAAAAAAAAAAOqYQwAJAAAA2JhDAAkAAAAAAAAAAAAAANiYQwDol0MA8pPWdQAAAAAAAgAAAABDAAkAAADYmEMACQAAAJBJ2nUAAAAAAAAAANiYQwAJAAAAAAAAABSYQwAxk9Z1AAAAAAACAADYmEMACQAAAGR2AAgAAAAAJQAAAAwAAAABAAAAGAAAAAwAAAD/AAACEgAAAAwAAAABAAAAHgAAABgAAAAiAAAABAAAAHIAAAARAAAAJQAAAAwAAAABAAAAVAAAAKgAAAAjAAAABAAAAHAAAAAQAAAAAQAAAC0tDUJVJQ1CIwAAAAQAAAAPAAAATAAAAAAAAAAAAAAAAAAAAP//////////bAAAAEYAaQByAG0AYQAgAG4AbwAgAHYA4QBsAGkAZABhAAAABgAAAAMAAAAEAAAACQAAAAYAAAADAAAABwAAAAcAAAADAAAABQAAAAYAAAADAAAAAwAAAAcAAAAGAAAASwAAAEAAAAAwAAAABQAAACAAAAABAAAAAQAAABAAAAAAAAAAAAAAAAABAACAAAAAAAAAAAAAAAAAAQAAgAAAAFIAAABwAQAAAgAAABAAAAAHAAAAAAAAAAAAAAC8AgAAAAAAAAECAiJTAHkAcwB0AGUAbQAAANibAAAAAAiEnowAAAAAAAAAAAAAAAAAAAAAAAAAAAAAAAABAAAA0NzognAL2JuqBwAAAABDAO3guncIXkMA7eC6d0CV6gH+////5y++d4IuvndU0lYK0PJLAJjQVgqYV0MAfZTWdQAAAAAAAAAAzFhDAAYAAADAWEMABgAAAAIAAAAAAAAArNBWClgSVQqs0FYKAAAAAFgSVQroV0MAKW7WdSlu1nUAAAAAAAgAAAACAAAAAAAA8FdDAH2U1nUAAAAAAAAAACZZQwAHAAAAGFlDAAcAAAAAAAAAAAAAABhZQwAoWEMA8pPWdQAAAAAAAgAAAABDAAcAAAAYWUMABwAAAJBJ2nUAAAAAAAAAABhZQwAHAAAAAAAAAFRYQwAxk9Z1AAAAAAACAAAYWUM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AAAwAAAAAAAABIAEIMmCxKAAEAAADQx0QMAAAAALDtRAwDAAAAmCxKAAD1RAwAAAAAsO1EDDdaJ2EDAAAAQFonYQEAAADYY0QMQDFdYbmPImF4V0MAQJGVdvSrkXbPq5F2eFdDAGQBAAApbtZ1KW7WdSCxJAoACAAAAAIAAAAAAACYV0MAfZTWdQAAAAAAAAAAzFhDAAYAAADAWEMABgAAAAAAAAAAAAAAwFhDANBXQwDyk9Z1AAAAAAACAAAAAEMABgAAAMBYQwAGAAAAkEnadQAAAAAAAAAAwFhDAAYAAAAAAAAA/FdDADGT1nUAAAAAAAIAAMBYQwAGAAAAZHYACAAAAAAlAAAADAAAAAMAAAAYAAAADAAAAAAAAAISAAAADAAAAAEAAAAWAAAADAAAAAgAAABUAAAAVAAAAAoAAAAnAAAAHgAAAEoAAAABAAAALS0NQlUl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HytXD8AAAAAAAAAAAY+Wj8AACRCAADIQSQAAAAkAAAAfK1cPwAAAAAAAAAABj5aPwAAJEIAAMhBBAAAAHMAAAAMAAAAAAAAAA0AAAAQAAAAKQAAABkAAABSAAAAcAEAAAQAAAAQAAAABwAAAAAAAAAAAAAAvAIAAAAAAAAHAgIiUwB5AHMAdABlAG0AAADYmwAAAAAIhJ6MAAAAAAAAAAAAAAAAAAAAAAAAAAAAAAAAAQAAANDc6IJwC9ibqgcAAAAAHgnIha8QZbCRdn8mf2EPEwH6AAAAAAAAAAD4tZ8QAQAAAOATIXYiAIoByG5DAAAAAACAbh4JCHBDACSIgBIQb0MA6Sh/YVMAZQBnAG8AZQAgAFUASQAAAAAABSl/YeBvQwDhAAAAiG5DADtcNmEAgjAK4QAAAAEAAADmha8QAABDANpbNmEEAAAABQAAAAAAAAAAAAAAAAAAAOaFrxCUcEMANSh/YSAiJgkEAAAAgG4eCQAAAABZKH9hCAAAAAAAZQBnAG8AZQAgAFUASQAAAAoOZG9DAGRvQwDhAAAAAG9DAAAAAADIha8QAAAAAAEAAAAAAAAAJG9DALPBknZkdgAIAAAAACUAAAAMAAAABAAAAEYAAAAoAAAAHAAAAEdESUMCAAAAAAAAAAAAAAB7AAAANgAAAAAAAAAhAAAACAAAAGIAAAAMAAAAAQAAABUAAAAMAAAABAAAABUAAAAMAAAABAAAAFEAAAB44AAAKQAAABkAAACRAAAARQAAAAAAAAAAAAAAAAAAAAAAAAD/AAAAcAAAAFAAAAAoAAAAeAAAAADgAAAAAAAAIADMAHoAAAA1AAAAKAAAAP8AAABw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5//3//f/9//n//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n//f/5//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n//f/9//3/+f/9//3//f/5//3//f/9//n//f/9//3//f/9//3//f/9//3//f/9//3//f/9//3//f/9//3//f/9//3//f/9//3//f/9//3//f/9//3//f/9//3//f/9//3//f/9//3//f/9//3//f/9//3//f/9//3//f/9//3//f/9//3//f/9//3//f/9//3//f/9//3//f/9//3//f/9//3//f/9//3//f/9//3//f/9//3//f/9//3//f/9//3//f/9//3//f/9//3//f/9//3//f/9//3//f/9//3//f/9//3//f/9//3//f/9//3//f/9//3//f/9//3//f/9//3//f/9//3//f/9//3//f/9//3//f/9/AAD/f/9//3//f/9//3//f/9//3//f/9//3//f/9//3//f/9//3//f/9//3//f/9//3//f/9//3//f/9//3//f/9//3//f/9//3//f/9//3//f/9//3//f/9//3//f/9//3//f/9//3//f/9//3//f/9//3//f/9//3//f/9//3//f/9//3//f/9//3//f/9//3//f/9//3//f/9//3//f/9//3//f/9//3//f/9//3//f/9//3//f/9//3//f/9//3//f/9//3//f/9//3//f/9//3//f/9//3//f/9//3//f/9//3//f/5//3//f/9//n//f/9//3/+f/9//3//f/9//3//f/9//3//f/9//3//f/9//3//f/5//3/+f/9//n//f/9//3//f/9//3//f/9//3//f/9//3//f/9//3//f/9//3//f/9//3//f/9//3//f/9//3//f/9//3//f/9//3//f/9//3//f/9//3//f/9//3//f/9//3//f/9//3//f/9//3//f/9//3//f/9//3//f/9//3//f/9//3//f/9//3//f/9//3//f/9//3//f/9//3//f/9//3//f/9//3//f/9//3//f/9//3//f/9//3//f/9//3//f/9//3//f/9//3//f/9//3//f/9//3//f/9//3//f/9//38AAP9//3//f/9//3//f/9//3//f/9//3//f/9//3//f/9//3//f/9//3//f/9//3//f/9//3//f/9//3//f/9//3//f917/3//f957/3//f/9//3//f/9//3//f/9//3//f/9//3//f/9//3//f/9//3//f/9//3//f/9//3//f/9//3//f/9//3//f/9//3//f/9//3//f/9//3//f/9//3//f/9//3//f/9//3//f/9//3//f/9//3//f/9//3//f/9//3//f/9//3//f/9//3//f/9//3//f/57/3//f/9//n//f/9//3//f/9//3//f/9//3//f/9//3//f/9//3//f/9//n//f/5//n/9f/1//X/+f/1//X/9f/1//X/9f/5//3/+f/9//3//f/9//3/+f/9//n//f/9//3//f/9//3//f/9//3//f/9//3//f/9//3//f/9//3//f/9//3//f/9//3//f/9//3//f/9//3//f/9//3//f/9//3//f/9//3//f/9//3//f/9//3//f/9//3//f/9//3//f/9//3//f/9//3//f/9//3//f/9//3//f/9//3//f/9//3//f/9//3//f/9//3//f/9//3//f/9//3//f/9//3//f/9//3//f/9//3//f/9//3//f/9//3//f/9//3//fwAA/3//f/9//3//f/9//3//f/9//3//f/9//3//f/9//3//f/9//3//f/9//3//f/9//3//f/9//3//f/9//3//f/9//3//f957/3//f/9//3//f/9//3//f/9//3//f/9//3//f/9//3//f/9//3//f/9//3//f/9//3//f/9//3//f/9//3//f/9//3//f/9//3//f/9//3//f/9//3//f/9//3//f/9//3//f/9//3//f/9//3//f/9//3//f/9//3//f/9//3//f/9//3//f/9//3//f/9//3//f/9//3//f/9//3//f/9//3//f997/3//f/9//3//f/9//3//f/9//3//f/9//3//f/9//3//f/9//3/+f/9//n/+f/17/3//f/9//n//f/9//3//f/9//3//f/9//3//f/9//3//f/9//3//f/9//3//f/9//3//f/9//3//f/9//3//f/9//3//f/9//3//f/9//3//f/9//3//f/9//3//f/9//3//f/9//3//f/9//3//f/9//3//f/9//3//f/9//3//f/9//3//f/9//3//f/9//3//f/9//3//f/9//3//f/9//3//f/9//3//f/9//3//f/9//3//f/9//3//f/9//3//f/9//3//f/9//3//f/9//3//f/9//3//f/9/AAD/f/9//3//f/9//3//f/9//3//f/9//3//f/9//3//f/9//3//f/9//3//f/9//3//f/9//3//f/9//3//f/9/3nv/f/9//3//f/9//3/fe/9//3//f/9//3//f/9//3//f/9//3//f/9//3//f/9//3//f/9//3//f/9//3//f/9//3//f/9//3//f/9//3//f/9//3//f/9//3//f/9//3//f/9//3//f/9//3//f/9//3//f/9//3//f/9//3//f/9//3//f/9//3//f/9//3//f997/3//f/9//3//f/9//3/ff/9//3//f/9//3+fd793n3e/e793v3u/e79733//f99/33/fe99/v3vfe/9//3/fe99/33//f/9//3/fe/9//3//f/9//3//f/9/3nv+f/5//3//f/9//3//f/9//3//f/9//3//f/9//3//f/9//3//f/9//3//f/9//3//f/9//3//f/9//3//f/9//3//f/9//3//f/9//3//f/9//3//f/9//3//f/9//3//f/9//3//f/9//3//f/9//3//f/9//3//f/9//3//f/9//3//f/9//3//f/9//3//f/9//3//f/9//3//f/9//3//f/9//3//f/9//3//f/9//3//f/9//3//f/9//3//f/9//3//f/9//38AAP9//3//f/9//3//f/9//3//f/9//3//f/9//3//f/9//3//f/9//3//f/9//3//f/9//3//f/9//3//f/9//3//f/9//3+ecxpnXGv/f/9//3//f/9//3//f/9//3//f/9//3//f/9//3//f/9//3//f/9//3//f/9//3//f/9//3//f/9//3//f/9//3//f/9//3//f/9//3//f/9//3//f/9//3//f/9//3//f/9//3//f/9//3//f/9//3//f/9//3//f/9//3//f/9//3//f/9//3//f/9//3//f997f3M+a/ximVZXThVG9EHTPfVB9EH1QfRBFUL0QRVC9EEWRjZKWE6aVvxiHmdfb19vv3u/e/9//3//f/9//3/ff/9//3//f793v3v/f/9//3//f/9//3//f/9//3//f/9//3//f/9//3//f/9//3//f/9//3//f/9//3//f/9//3//f/9//3//f/9//3//f/9//3//f/9//3//f/9//3//f/9//3//f/9//3//f/9//3//f/9//3//f/9//3//f/9//3//f/9//3//f/9//3//f/9//3//f/9//3//f/9//3//f/9//3//f/9//3//f/9//3//f/9//3//f/9//3//f/9//3//f/9//3//f/9//3//f/9//3//f/9//3//fwAA/3//f/9//3//f/9//3//f/9//3//f/9//3//f/9//3//f/9//3//f/9//3//f/9//3//f/9//3//f/9//3//f797v3uXVvJBEkLQPRJCfXPff/9//3//f/9//3//f/9//3//f/9//3//f/9//3//f/9//3//f/9//3//f/9//3//f/9//3//f/9//3//f/9//3//f/9//3//f/9//3//f/9//3//f/9//3//f/9//3//f/9//3//f/9//3//f/9//3//f/9//3//f/9//3//f/9//3//f/9/XGu3VjNG80HSOfRB9EE2SjZKeFKZVtpaulq6Wrpaulq6Vrpaula6WllOWU44ShdG9kHVPbQ5tDnVPfdFOEp6UpxW/2Zfb593v3v/f/9//3//f/9//3//f/9//3//f/9//3//f/9//3//f/9//3//f/9//3//f/9//3//f/9//3//f/9//3//f/9//3//f/9//3//f/9//3//f/9//3//f/9//3//f/9//3//f/9//3//f/9//3//f/9//3//f/9//3//f/9//3//f/9//3//f/9//3//f/9//3//f/9//3//f/9//3//f/9//3//f/9//3//f/9//3//f/9//3//f/9//3//f/9//3//f/9//3//f/9//3//f/9//3//f/9//3//f/9/AAD/f/9//3//f/9//3//f/9//3//f/9//3//f/9//3//f/9//3//f/9//3//f/9//3//f/9//3//f/9//3//f/9//3+YVvNBuFqfc/leNEo0Sp1z33v/f/9//3//f/9//3//f/9//3//f/9//3//f/9//3//f/9//3//f/9//3//f/9//3//f/9//3//f/9//3//f/9//3//f/9//3//f/9//3//f/9//3//f/9//3//f/9//3//f/9//3//f/9//3//f/9//3//f/9//3//f/9//39ca3ZS0TnRORNCl1K4VjxnXWu/d997/3/ff/9//3//f/9//3//f/9//3//f/9//3/ff99/n3d/c19vP2seZ9xemlZYTvVB1D20OfVB9UFXTplWHWNfb593v3vff99//3//f/9//3//f/9//3//f/9//3//f/9//3//f/9//3//f/9//3//f/9//3//f/9//3//f/9//3//f/9//3//f/9//3//f/9//3//f/9//3//f/9//3//f/9//3//f/9//3//f/9//3//f/9//3//f/9//3//f/9//3//f/9//3//f/9//3//f/9//3//f/9//3//f/9//3//f/9//3//f/9//3//f/9//3//f/9//3//f/9//3//f/9//3//f/9//3//f/9//3//f/9//38AAP9//3//f/9//3//f/9//3//f/9//3//f/9//3//f/9//3//f/9//3//f/9//3//f/9//3//f/9//3//f/9/vnu4WtM9d1L/f/9//388Z/E9dlJca/9//3//f/9//3//f/9//3//f/9//3//f/9//3//f/9//3//f/9//3//f/9//3//f/9//3//f/9//3//f/9//3//f/9//3//f/9//3//f/9//3//f/9//3//f/9//3//f/9//3//f/9//3//f/9//3//f/9//3//f753fG8zRhNGE0KXVj1r33vff99//3//f/9//3//f/9//3//f/9//3//f/9//3//f/9//3//f/9//3//f/9//3/fe/9/33vff99733+ec1truFqXUhZG9kGzOdQ91D0VRnhS/GKfd79733v/f/9//3//f/9//3//f/9//3//f/9//3//f/9//3//f/9//3//f/9//3//f/9//3//f/9//3//f/9//3//f/9//3//f/9//3//f/9//3//f/9//3//f/9//3//f/9//3//f/9//3//f/9//3//f/9//3//f/9//3//f/9//3//f/9//3//f/9//3//f/9//3//f/9//3//f/9//3//f/9//3//f/9//3//f/9//3//f/9//3//f/9//3//f/9//3//f/9//3//fwAA/3//f/9//3//f/9//3//f/9//3//f/9//3//f/9//3//f/9//3//f/9//3//f/9//3//f/9//3//f/9/33t8b7A1+2L/f99//3//f/9/nnfPObdW33v/f/9//3//f/9//3//f/9//3//f/9//3//f/9//3//f/9//3//f/9//3//f/9//3//f/9//3//f/9//3//f/9//3//f/9//3//f/9//3//f/9//3//f/9//3//f/9//3//f/9//3//f/9//3//f/9//3//f7532F4RQlNK2F6/d/9//3/fe/9//3//f/9//3/+f/9//3//f/9//3//f/9//3//f/9//3//f/9//n//f/5//3/+f/9//3//f/9//3/+f/9//3//f/9//39/cz9r/WKZVvQ90jnzPdI9FEaYVhtjn3Pfe/9//3//f/9//3//f/9//3//f/9//3//f/9//3//f/9//3//f/9//3//f/9//3//f/9//3//f/9//3//f/9//3//f/9//3//f/9//3//f/9//3//f/9//3//f/9//3//f/9//3//f/9//3//f/9//3//f/9//3//f/9//3//f/9//3//f/9//3//f/9//3//f/9//3//f/9//3//f/9//3//f/9//3//f/9//3//f/9//3//f/9//3//f/9//3//f/9/AAD/f/9//3//f/9//3//f/9//3//f/9//3//f/9//3//f/9//3//f/9//3//f/9//3//f/9//3//f/9//3+/d9E9t1aec/9//3/fe/9//3//f9heMkYZY/9/33/ff/9//3//f/9//3//f/9//3//f/9//3//f/9//3//f/9//3//f/9//3//f/9//3//f/9//3//f/9//3//f/9//3//f/9//3//f/9//3//f/9//3//f/9//3//f/9//3//f/9//3//f/9/33v/f35vM0bQOdda33v/f/9//3//f/9//3//f/9//3//f/9//3//f/9//3//f/9//3//f/9//3//f/9//3//f/5//3/+f/5//n//f/5//3//f/9//3//f/9//3//f/9//3//f997v3d+b11rVk41StM9sTmRNRVGulpfa99733/ff/9//3//f/9//3/+f/9//3//f/9//3//f/9//3//f/9//3//f/9//3//f/9//3//f/9//3//f/9//3//f/9//3//f/9//3//f/9//3//f/9//3//f/9//3//f/9//3//f/9//3//f/9//3//f/9//3//f/9//3//f/9//3//f/9//3//f/9//3//f/9//3//f/9//3//f/9//3//f/9//3//f/9//3//f/9//3//f/9//3//f/9//38AAP9//3//f/9//3//f/9//3//f/9//3//f/9//3//f/9//3//f/9//3//f/9//3//f/9//3//f/9//3+/e5hW8j2dc/9//3//f/9//3//f/9/nXMRQnRO/3//f997/3//f/9//3//f/9//3//f/9//3//f/9//3//f/9//3//f/9//3//f/9//3//f/9//3//f/9//3//f/9//3//f/9//3//f/9//3//f/9//3//f/9//3//f/9//3//f/9//3//f/9//3//f39zVk4TQvle33v/f/9//3//f/9//3//f/9//3//f/9//3//f/9//3//f/9//3//f/9//3//f/9//3//f/9//3//f/9//n//f/5//3/+f/9//3//f/9//3//f/9//3//f/9//3//f/9//3//f997f3P8YplWFUbUPbI5Fka6Wp93/3//f/9//3//f/9//3//f/9//3//f/9//3//f/9//3//f/9//3//f/9//3//f/9//3//f/9//3//f/9//3//f/9//3//f/9//3//f/9//3//f/9//3//f/9//3//f/9//3//f/9//3//f/9//3//f/9//3//f/9//3//f/9//3//f/9//3//f/9//3//f/9//3//f/9//3//f/9//3//f/9//3//f/9//3//f/9//3//f/9//3//fwAA/3//f/9//3//f/9//3//f/9//3//f/9//3//f/9//3//f/9//3//f/9//3//f/9//3//f/9//3//f11r0jn6Xv9//3//f/9//3//f/9//3//f9datVbfe/9//3//f/9//3//f/9//3//f/9//3//f/9//3//f/9//3//f/9//3//f/9//3//f/9//3//f/9//3//f/9//3//f/9//3//f/9//3//f/9//3//f/9//3//f/9//3//f/9//3//f/9/33//f/9/mFKxNdpe33v/f/9//3//f/9//3//f/9//3//f/9//3//f/9//3//f/9//3//f/9//3//f/9//3//f/9//3//f/9//3//f/5//3/+f/9//n//f/9//3//f/9//3//f/9//3//f/9//3//f/9//3//f/9/33t/c/temFYVRtQ9sjk1Shtj33v/f/9//3//f/9//3//f/9//3//f/9//3//f/9//3//f/9//3//f/9//3//f/9//3//f/9//3//f/9//3//f/9//3//f/9//3//f/9//3//f/9//3//f/9//3//f/9//3//f/9//3//f/9//3//f/9//3//f/9//3//f/9//3//f/9//3//f/9//3//f/9//3//f/9//3//f/9//3//f/9//3//f/9//3//f/9//3//f/9/AAD/f/9//3//f/9//3//f/9//3//f/9//3//f/9//3//f/9//3//f/9//3//f/9//3//f/9//3/ff99/llI1Sv9//3//f/9//3//f/9//3//f/9/33vfe/9//3//f/9//3//f/9//3//f/9//3//f/9//3//f/9//3//f/9//3//f/9//3//f/9//3//f/9//3//f/9//3//f/9//3//f/9//3//f/9//3//f/9//3//f/9//3//f/9//3//f/9//3//f997PWvSOTZK33v/f/9//3//f/9//3//f/9//3//f/9//3//f/9//3//f/9//3//f/9//3//f/9//3//f/9//3//f/9//3//f/9//3//f/9//3//f/9//3//f/9//3//f/9//3//f/9//3//f/9//3/ff/9//3//f/9//3/ff39z+2JWTtI98j12Tl1r33//f/9//3//f/9//3//f/9//3//f/9//3//f/9//3//f/9//3//f/9//3//f/9//3//f/9//3//f/9//3//f/9//3//f/9//3//f/9//3//f/9//3//f/9//3//f/9//3//f/9//3//f/9//3//f/9//3//f/9//3//f/9//3//f/9//3//f/9//3//f/9//3//f/9//3//f/9//3//f/9//3//f/9//3//f/9//38AAP9//3//f/9//3//f/9//3//f/9//3//f/9//3//f/9//3//f/9//3//f/9//3//f/9//3//f99/O2ewOdla/3//f/9//3//f/9//3//f/9/vXf/f/9//3/ee/9//3//f/9//3//f/9//3//f/9//3//f/9//3//f/9//3//f/9//3//f/9//3//f/9//3//f/9//3//f/9//3//f/9//3//f/9//3//f/9//3//f/9//3//f/9//3//f/9//3//f99/33uZVrI5/GL/f793/3//f/9//3//f/9//3//f/9//3//f/9//3/+f/9//3//f/9//3//f/9//3//f/9//3//f/9//3//f/9//3//f/9//3//f/9//3//f/9//3//f/5//3/+f/9//3//f/9//3//f/9//3//f997/3//f/9//3//f997PGc1StI98z1VSjxr/3//f/9/33v/f/9//3//f/9//3//f/9//3//f/9//3//f/9//3//f/9//3//f/9//3//f/9//3//f/9//3//f/9//3//f/9//3//f/9//3//f/9//3//f/9//3//f/9//3//f/9//3//f/9//3//f/9//3//f/9//3//f/9//3//f/9//3//f/9//3//f/9//3//f/9//3//f/9//3//f/9//3//f/9//3//fwAA/3//f/9//3//f/9//3//f/9//3//f/9//3//f/9//3//f/9//3//f/9//3//f/9//3/fe/9/33u4WtE5v3v/f/9//3//f/9//3//f/9//3//f/9//3//f/9//3//f/9//3//f/9//3//f/9//3//f/9//3//f/9//3//f/9//3//f/9//3//f/9//3//f/9//3//f/9//3//f/9//3//f/9//3//f/9//3//f/9//3//f/9//3//f/9//3//f/9//3/ffzZKsjm/d/9/v3f/f/9//3//f/9//3//f/9//3//f/5//3//f/9//3//f/9//3//f/9//3//f/9//3//f/9//3//f/9//3//f/9//3//f/9//3//f/9//3//f/9//3/+f/9//3//f/9//3//f/9//3//f/9//3//f/9//3//f/9//3/fe797HGdXTpE19EHaXv9//3//f/9//3//f/9//3//f/9//3//f/9//3//f/9//3//f/9//3//f/9//3//f/9//3//f/9//3//f/9//3//f/9//3//f/9//3//f/9//3//f/9//3//f/9//3//f/9//3//f/9//3//f/9//3//f/9//3//f/9//3//f/9//3//f/9//3//f/9//3//f/9//3//f/9//3//f/9//3//f/9//3//f/9/AAD/f/9//3//f/9//3//f/9//3//f/9//3//f/9//3//f/9//3//f/9//3//f/9//3//f997/3+fdxNG2Fr/f/9//3//f/9//3//f/9//3//f/9//3/+f/9//3//f/9//3//f/9//3//f/9//3//f/9//3//f/9//3//f/9/33v/f/9//3//f/9//3//f/9//3//f/9//3//f/9//3//f/9//3//f/9//3//f/9//3//f/9//3//f/9//3//f/9//3//f/9/0j3SPZ93/3//f/9//3//f/9//3/+f/9//3//f/9//3/+f/9//3//f/9//3//f/9//3//f/9//3//f/9//3//f/9//3//f/9//3//f/9//3//f/9//3//f/9//3//f/9//3//f/5//3/+f/9//3//f/9//3//f/9//3//f/9//3//f/9//3//f19v/WKzOfRBmVa/d/9//3/fe/9//3//f/9//3//f/9//3//f/9//3//f/9//3//f/9//3//f/9//3//f/9//3//f/9//3//f/9//3//f/9//3//f/9//3//f/9//3//f/9//3//f/9//3//f/9//3//f/9//3//f/9//3//f/9//3//f/9//3//f/9//3//f/9//3//f/9//3//f/9//3//f/9//3//f/9//3//f/9//38AAP9//3//f/9//3//f/9//3//f/9//3//f/9//3//f/9//3//f/9//3//f/9//3//f/9//3//fzxnrzV9b/9//3//f/9//3//f/9//3//f/5//3/+e/9//3//f/9//3//f/9//3//f/9//3//f/9//3//f/9//3//f/9/33v/f997/3//f/9//3//f/9//3//f/9//3//f/9//3//f/9//3//f/9//3//f/9//3//f/9//3//f/9//n//f/9//3//f99//38URvNBXm+/e/9/33//f/9//3/+f/9//3//f/9//3//f/9//3//f/9//3//f/9//3//f/9//3//f/9//3//f/9//3//f/9//3//f/9//3//f/9//3//f/9//3//f/9//3//f/9//3//f/9//3//f/9//3//f/9//3//f/9//3//f/9//3//f797X2/dXh9r1T2RNdpa/3//f/9//3//f/9//3//f/9//3//f/9//3//f/9//3//f/9//3//f/9//3//f/9//3//f/9//3//f/9//3//f/9//3//f/9//3//f/9//3//f/9//3//f/9//3//f/9//3//f/9//3//f/9//3//f/9//3//f/9//3//f/9//3//f/9//3//f/9//3//f/9//3//f/9//3//f/9//3//f/9//3//fwAA/3//f/9//3//f/9//3//f/9//3//f/9//3//f/9//3//f/9//3//f/5//3//f/9/33//f797dlLyPb97/3//f/9//3//f/9//3//f/9//3//f/9//3//f/9//3//f/9//3//f/9//3//f/9//3//f/9//3/fe/9/XWvSObE1uFb/f/97/3//f/9//3vfe/9/33v/f/9//3//f/9//n//f/5//3//f/9//3//f/9//3/9f/5//n/9f/5/3Xv/f/9//3/fe7hW80HaXt9/33v/f/9/3Xf/f/9//nv/f/9//3//e/9//3//f/9//3/+e/9//3//f/9//3//f/9//n//f/9/HGeYUvpe33v/f793/3//f/9//3//f/9//3//f/9//3//f/9//3//f/9//3//f/9//3//f/9//3//f/9//3/+f/9//3//f/9/33sXRj9r338fZ/VBsTmfc/9/vXf/f/9//3//f/9//3//f/9//3//f/9//3//f/9//3//f/9//3//f/9//3//f/9//3//f/5//3//f/9//3//f/9//3//f/9//3//f/9//3//f/9//3//f/9//3//f/9//3//f/9//3//f/9//3//f/9//3//f/9//3//f/9//3//f/9//3//f/9//3//f/9//3//f/9//3//f/9//3//f/9/AAD/f/9//3//f/9//3//f/9//3//f/9//3//f/9//3//f/9//3//f/9//3/+f/9//3//f/9/v3cURphWv3v/f/9//3//f/9//3//f/9//3//f/9//3//f/9//3//f/9//3//f/9//3//f/9//3//f/9//3//f/9/v3dWSnAtsjU1Rt93/3v/f55z/3v/f/9//3//f51z+V58b/9//3//f/9//3//f/9//3//f/9//3//f/9//n/9f/1//3/ee/9//3//f/9/XWuxNfM9v3f/f997/3//f/9//n//f/9//3//e/9//3v/f/97/3v/f/9/vnf/f/9//3//f/9//3//f/9/f3PUPbI50j25Wr97/3//f/9//3//f/9//3//f/9//3//f/9//3//f/9//3//f/9//3//f/9//3//f/9//3//f/9//n//f/9//39/cxdGX2//f593u1qyOZdW/3//f/9//3//f/9//3//f/9//3//f/9//3//f/9//3//f/9//3//f/9//3//f/9//3//f/9//3//f/9//3//f/9//3//f/9//3//f/9//3//f/9//3//f/9//3//f/9//3//f/9//3//f/9//3//f/9//3//f/9//3//f/9//3//f/9//3//f/9//3//f/9//3//f/9//3//f/9//3//f/9//38AAP9//3//f/9//3//f/9//3//f/9//3//f/9//3//f/9//3//f/9//3/+f/9//3//f/9//389a9I9XWv/f/9//3//f/9//3//f/9//3//f/9//3//f/9//3//f/9//3//f/9//3//f/9//3//f/9//3//f997/39da3At9D31PdM5n3P/f55vdUp1Sv97/3//f/9/t1bQORlj3nv/f/9//3//f/9//3//f/9//3+/d/9//3/9f/x7/n/+f/9//3//f/9//3/fe3dOkDHaWr93/3u/d/9//3v/e/9//3//f/9//3//e/9//3//e/9//3//f997/3//f/9//3//f/9//3/8YpI1V04VRrE1uFb/f/9//3//f/9//3//f/9//3//f/9//3//f/9//3//f/9//3//f/9//3//f/9//3//f/9//n/+f/9//3/fex1j1T1/d99//39fb9M9sDn/f/9//3//f/9//3//f/9//3//f/9//3//f/9//3//f/9//3//f/9//3//f/9//3//f/9//3//f/9/3nv/f/9//3//e/9//3//f/9//3//f/9//3//f/9//3//f/9//3//f/9//3//f/9//3//f/9//3//f/9//3//f/9//3//f/9//3//f/9//3//f/9//3//f/9//3//f/9//3//f/9//3//fwAA/3//f/9//3//f/9//3//f/9//3//f/9//3//f/9//3//f/9//3/+f/5//n//f/9//3//f9te0j3ff/9//3//f/9//3//f/9//3//f/9//3//f/9//3//f/9//3//f/9//3//f/9//3//f/9//3//f/9/33v/f5hWkTH+YnpSszWfc/97+lpNJU4pf2//f/9//38TQq81O2f/f/9//3//f/9//3//f79333v/f/9//3//f/9//n/+f5tvfGv/f997/3+/c/9/PmcVPvQ9+1r/f/9//3/fd/9//3//f/97n2/aWjVG8zk1Rhtfnm//e/9//3//f/9//3//f/9//3//f9te1D3ff19rFEKxOV1r/3//f/9//3//f/9//3//f/9//3//f/9//3//f/9//3//f/9//3//f/9//3//f/9//3//f/5//3//f/9/ulrUPZ9333//f5930z0TRv9//3//f/9//3//f/9//3//f/9//3//f/9//3//f/9//3//f/9//3//f/9//3//f/9//3//f/9//3v/f/9//3//f/9/33v/f/9//3//f/9//3//f/9//3//f/9//3//f/9//3//f/9//3//f/9//3//f/9//3//f/9//3//f/9//3//f/9//3//f/9//3//f/9//3//f/9//3//f/9//3//f/9/AAD/f/9//3//f/9//3//f/9//3//f/9//3//f/9//3//f/9//3//f/9//X/+f/5//3//f/9/V0pWSt97/3/ee/9//3//f/9//3//f/9//3//f/9//3//f/9//3//f/9//3//f/9//3//f/9//3//f/9//3//f79380HTOb93e1K0NV9r33eYTk4lLyU+Z99/33u/d9I5sDWfc/9//3//f/9//39+b7lWV0pYSt97v3efc993/3//f957U0ryPT1n/3//f/9//3//e9xWszWzMbpSPmffd/9//3/bWldKV0YWPlAp9T3TNXAtkTHSOXZOv3f/f/9/33vfe/9//3//f/9/V060Ob97/3/8YtI9NEqfd/9//3//f/9//3//f/9//3//f/9//3//f/9//3//f/9//3//f/9//3//f/9//3//f/9//n//f/9//394UtM5n3e/e/9/PmuQNZdW/3/fe/9//3//f/9//3//f/9//3//f/9//3//f/9//3//f/9//3//f/9//3//f/9//3//f/9//3v/f/9//3+/d59v33f/f/9//3//f/9//3//f/9//3//f/9//3//f/9//3//f/9//3//f/9//3//f/9//3//f/9//3//f/9//3//f/9//3//f/9//3//f/9//3//f/9//3//f/9//3//f/9//38AAP9//3//f/9//3//f/9//3//f/9//3//f/9//3//f/9//3//f/9//n/+f/5//3//f/9/33sVRtte/3//f/9//3//f/9//3//f/9//3//f/9//3//f/9//3//f/9//3//f/9//3//f/9//3//f/9//3//f/9/v3uRNVhKv3ucVpQ1X2vfe3lOcSlxLbtW/3/ff997sTWxNb93/3//f/9//3//e1ZGkS1RKTEle05ZShU+dk4ZX/9/3nd1Si0hmlK/dz5j/Fr9Xv97f29yKc4Y7hhQJXlKv3PcVpItDyEPHc4YECH+Xt97X2e7VtM5sTU1Rvpev3f/f/9//3//f/9/33v1QZQ1n3v/f99/d07RORtj/3//f/9//3//f/9//3//f/9//3//f/9//3//f/9//3//f/9//3//f/9//3//f/9//3//f/9//3//f1ZO80Gfd/9//3/7Xo8xPGv/f/9//3//f/9//3//f/9//3//f/9//3//f/9//3//f/9//3//f/9//3//f/9//3//f/9//3//f/9//39cZxRCFUJfa/9//3//f/9//3//f997/3//f/9//3//f/9//3//f/9//3//f/9//3//f/9//3//f/9//3//f/9//3//f/9//3//f/9//3//f/9//3//f/9//3//f/9//3//f/9//3//fwAA/3//f/9//3//f/9//3//f/9//3//f/9//3//f/9//3//f/9//3/+f/1//n/+f/9//39/c9Q9X2//f/9//3//f/9//3//f/9//3//f/9//3//f/9//3//f/9//3//f/9//3//f/9//3//f/9//3//f/9//39/c5Exmlbfe75atTUfY/9/WUpRKTAl9j3/f/9/f2+RMdI533v/e/9//3//f79zszGTMXtOEiV0LXMtN0ZWRthS33f/e11nUCnWOZxSUSVxKTAhvFJ7SlIl1jVzKRAhUiW1NXMpGD58ShIhMiVzKfc93Vrfe/9/v3d4TpEx0jnZWt97/3//f/9/3nvfe9Q990W/e/9//38+a7E5dlK/e/9//3//f/9//3//f/9//3//f/9//3//f/9//3//f/9//3/+f/9//3//f/5//3//f/9//3//f99/NUrTPb97/3+fczVGVUqfd/9//3//f/9//3//f/9//3//f/9//3//f/9//3//f/9//3//f/9//3//f/9//3//f/9//3//f/9//3/fd5dS6xgMHTdGHWO/d997v3e/d593v3v/f/9/33//f/9//3//f/9//3//f/9//3//f/9//3//f/9//3//f/9//3//f/9//3//f/9//3//f/9//3//f/9//3//f/9//3//f/9//3//f/9/AAD/f/9//3//f/9//3//f/9//3//f/9//3//f/9//3//f/9//3//f/5//n/+f/9//3//fz1r1D2fc/9/33//f917/3//f/9//3//f/9//3//f/9//3//f/9//3//f/9//3//f/9//3//f/9//3//f/9//3+/dz5rcTH9Xt9/P2uUNd5a/3+bUnItUy1zLf9/33s/Z3EtNEL/f/9//3//f997n29QKTlGn3N2LdAYtTG/d/9/nW//e993/39xLVIlMiH1OXlKtDGULfAclS3/e71Sky0PHTAhEB2eUr9SNCWeTntOMSX1OX9r/3//e/9/fm8zRvE9lVKdc/9//3/fe/9/9UEYRr97v3v/f/9/FEbROX5z33v/f/9//3//f/9//3//f/5//3//f/9//3//f/9//3//f/9//3//f/9//3//f/9//3//f997338UQhRCv3v/f9tesTlca/9/33v/f/9//3//f/9//3//f/9//3//f/9//3//f/9//3//f/9//3//f/9//3//f/9//3//f/9//3//f/9/2lYuJcwYcS1RKdM10znTObI10jnzPXZOt1b/f/9//3//f/9//3//f/9//3//f/9//3//f/9//3//f/9//3//f/9//3//f/9//3//f/9//3//f/9//3//f/9//3//f/9//3//f/9//38AAP9//3//f/9//3//f/9//3//f/9//3//f/9//3//f/9//3//f/9//3//f/9//3//f/9/uVYUQr93/3//f957/3//f/9//3//f/9//3//f/9//3//f/9//3//f/9//3//f/9//3//f/9//3//f/9//3//f/9/nFa1Of1i339fb7U1m1L/f7tWUSlUJZYxf2v/f71WszW2Uv57/3/ee/1//3+fc7Q1lTG/cxk+zhRyKf9//3//e/9//3//e9Q1EiERIfta/395SlIlEB0YPv9733fbVpEt7hjPGN9Wn1I0If9av3NYRnAp8znfd/97/3/ee5tv1VbvPVtr/3/fe/9/33vVPfZB33//f/9//388a7A1Vk7/f/9//3//f/9//n//f/1//Hv/f/9//3//f/9//3/ef/9//3//f/9//3/+e/9//n//f/9//39+b/RBNka/d99/0zlWSt97/3//e75z/3//f997/n/+f/5//3//e/9//n/+f/5//3/fe/9//3//f/9//3/+f/9/3X//f/9//3+/d/9/n3O6VnAp7BhRKQ8dMiEyITEhcylzKZItcC2QLVRGv3f/f/9//n/+f/1//3//f/9//3//f/9//3//f/9//3//f/9//3//f/9//3//f/9//3//f/9//3//f/9//3//f/9//3//f/9//3//fwAA/3//f/9//3//f/9//3//f/9//3//f/9//3//f/9//3//f/9//3//f/9//3//f/9//3+XUlZO33v/f/9//3//f/9//3//f/9//3//f/9//3//f/9//3//f/9//3//f/9//3//f/9//3//f/9//3//f/9//3+cVpU5PWf/f39ztTmaUv973FpRKVUpljF/a/97OUKSLRlf/n//f/9//n/+f99/1T21NT9jnU7OEFAhn2//e913/3//f/9/ki0SIZUtn2//fz9n1TVSKXpK/3//e993PF9xKe8Y+T08QnYpH1//e15jVkbRMRpf/3v/f/9//3+bc/devXf/f997/3+fd/ZB9UH/f/9//3//f55z8j02Sv9//3//f/9//3//f/9//n/9f/9//3//f997/3//f/9//n/+f/9//3//f/9//3//f/57/3//f9970z0WQp93eE42Rj1n/3//f/9733ffe/9//3//f7t3/3//f/9/33f+e/17/3//f/9//3//f/9/3n//f/9//n/+f/9//3//f/9/f295Ti8lDSE2Ql9rf285Qvg1tjFzKVIlLyFPJW8pG2P/f/9//3//f/5//n/+f/9//3//f/9//3//f/9//3//f/9//3//f/9//3//f/9//3//f/9//3//f/9//3//f/9//3//f/9//3//f/9/AAD/f/9//3//f/9//3//f/9//3//f/9//3//f/9//3//f/9//3//f/9//3//f/9//3/fe1ZOd1L/f/9//3//f/9//3//f/9//3//f/9//3//f/9//3//f/9//3//f/9//3//f/9//3//f/5//3//f/9//3//f1lOtTlda/9/n3P2PVhK33vbVlIpVSmXLR9f/3uULZMtfWv/f/9//3/+f/9//384SpQtnVLfVvAYzRQcX/97/3//f/97/3+zNREd9zn/e/9/v3MXQhAhmk7/e/9//3v/f9Q1rRQRIXUpEiF7Sv97/3vaUk4lNUL/f/9//3//f/9/vnf/f/9//n//f7531T32Qd9//3//f/9/v3dWTtM9n3P/f/9//3//f/9//3/dd/9//3v/f/9//3//f/9//3/+f/5//3//f/9//3//f/57/3/fe/9/n3PUPdU93F6yNRxj/3v/f79z+VpVRvM9ulq/e/9//3//f/9/33v/f/97/3//f/9//3//f/9//3//f/9/vHv+f/9//3/fd/97/3uZTpIxDSH0Pd93/3vfe993v2/9VnlGFT5WRtlWXWvfd/9//3//f/9//3/9f/9//3//f/9//3//f/9//3//f/9//3//f/9//3//f/9//3//f/9//3//f/9//3//f/9//3//f/9//3//f/9//38AAP9//3//f/9//3//f/9//3//f/9//3//f/9//3//f/9//3//f/9//3//f/9//3//f/9/FEa5Wv9//3//f/9//3//f/9//3//f/9//3//f/9//3//f/9//3//f/9//3//f/9//3//f/5//3//f/9//3//f/9/OEq1OX9z/3/fexZCN0a/d/1eUil1LXUp3lrfd5UxlDHfd/9//3//f/9//3//f7tWlDEZPv9aER3NFPxa33v/f/9/33v/f/Q5MiX2Of97/3//f3pSUClXSv9//3//e/9/2lYOHdY5dC0QHVElv3P/e79zcClXSv9//3//f/9//3//f/9//3/9f/5/3nv2QdY933//f/9//3//f7paszn8Yv9//3//f/9//3//f997/3//f/97/3//f/9/33//f/5//3//f/9//3//f/9//3//f99/v3ufc9Q5szX0Pdpav3f/f/9/G1+wMZAxLiWRMVdOv3f/fz1r2Va5Vp9v/3v/f/9//3//f/9//3/+f/9//3//f/9//3/fd/97/39eZ5ItDiGRLfta/3//f993/3//e/9//3ffd79z/3v/f/9//3//f/9//3//f/9//3//f/9//3//f/9//3//f/9//3//f/9//3//f/9//3//f/9//3//f/9//3//f/9//3//f/9//3//f/9//3//fwAA/3//f/9//3//f/9//3//f/9//3//f/9//3//f/9//3//f/9//3//f/9//3//f/9/33vzQbla/3/ff/9//3//f/9//3//f/9//3//f/9//3//f/9//3//f/9//3//f/9//3//f/5//3/+f/9//3//f/9//38WQtY9n3P/f997V0rVOZ9z/l5zKVUpVSl7Sp9zdC21Nb93/3//f/9/v3v/f99/X2uzMdY1W0YyIa0QHV+/d/9//3//f/9/9DlRJXlOv3f/f/9//WJxLRVG/3//f/97/3+/c5pSP2fdWlEp7hx7Sl9nf2+0MbtS33vfe/9/33v/f/9//3//f/5//n//f/ZB1j3fe/9//3//f/9/HWeSNZlW33v/f/9//3//f/9//3//f/9//3//f/9//3//f/9//3/+f/9//3v/f/9//3//f99/v3f/f593kzVQLTdK33v/f993/3tWSpAt3Fo/Z7M5cTEXRrxaszWzNZAt0jW5Vp9v/3//f/97/3//f/9/3nf/f/9//3//f/9/33d/a1ZGUCVQJbpWn3P/e/97/3/fd/97/3//f/9//3//e/9//3//f/9//3//f/9//3//f/9//3//f/9//3//f/9//3//f/9//3//f/9//3//f/9//3//f/9//3//f/9//3//f/9//3//f/9//3//f/9/AAD/f/9//3//f/9//3//f/9//3//f/9//3//f/9//3//f/9//3//f/9//3//f/9//3/fe/I9+2L/f/9//3//f/9//3//f/9//3//f/9//3//f/9//3//f/9//3//f/9//3//f/9//3/+f/9//3//f/9//3/fe/ZB9j3fd/9//395TtQ5f2v+XlMplzFVKRlCH2NzLdY533v/f/9//3/ff/9//3+/dzdGky3WNRAdECFfZ/9//3//f/9//3+QMU8l/Fr/f/9/v3u6Wm8t80H/f/9//3//f/9/33v/f/9/FUIuIZUt2DU6RnItX2v/f/9/33//f/9//3//f/9//3//f/9/F0bVPd9//3//f99//39/b7M5Nkrff/9//3//f/9//3//f9tauVYbY793/3//f/9//3//f/9//nv/f/97PWN4Ttpan3P/f99//mIxKbM5X2//f/9//3//ezVGcS1/b/9/X2/1QREpUilzLdxamFKQMXAtV0p/b/9//3//f/9//3//f953/3v/f993PF93SrIxUCXMFHIt/V7/f/9//3/+e/9//n/+f/57/n/+f/9//3//f/9//3//f/9//3//f/9//3//f/9//3//f/9//3//f/9//3//f/9//3//f/9//3//f/9//3//f/9//3//f/9//3//f/9//3//f/9//38AAP9//3//f/9//3//f/9//3//f/9//3//f/9//3//f/9//3//f/9//3//f/9//3//f35z8j0bY/9//3//f/9//3/+f/5//n/+f/5//3/+f/9//n//f/5//3/+f/9//3//f/9//3//f/9//3//f/9//3//f9971DkWQt93/3//f7pWkzE/Z71SVCm4NXYtljF7TlEpWUr/f/9//3//f/9//3//f/9/2laRLXIpDx20Nb9z/3v/f713/3+9cxI+0TU8Y/9//3+/e9pe0j24Wv9//3/+f/9/v3v/f997/3/6XrExUylUKTIlkzE/Z/9//3//f/9//3//f/9//3//f997/38XRtU9v3v/f/9//3//f7930zkVRr93/3//f/9//3//f39vszWRMfM9uFb/f99//3/ff/9//nv/f/9/PWezNVEpcS26Vr973l73QVIt9T3/f/97/3//f/9/VkpQKXtSn3f/fz5rUy3xINY5/3/fezxjszWzNTdGf2//f/97vnP/e993/3f/e/93V0aRLbItsjGKDIsMUSW0NbpS/3//f/9//X/9f/1//n/+f/9//n//f/9//3//f/9//3//f/9//3//f/9//3//f/9//3//f/9//3//f/9//3//f/9//3//f/9//3//f/9//3//f/9//3//f/9//3//f/9//3//fwAA/3//f/9//3//f/9//3//f/9//3//f/9//3//f/9//3//f/9//3//f/9//3//f/9/XW/yPV1r/3//f/9//3//f/9//n/+f/5//n/+f/9//n//f/5//3//f/9//3//f/9//3//f/9//3//f/9//3//f/9/33fUPRZC/3v/f/9/21qUMf9enlJUJRpClzV0Lfc9kjHbWv9//3v/f/9//3/ee/9//399a3AtkjEOHXlO/3//f/9//3//f/9/nG+db/97/3+9e/9/v3s8a/9//3/9e/9//3//f/9//3/fe/9/NEZRKXMpMSWSMVdKuVZ9b/9//3//f/9//3//f/9//3//fxhG1D3ff/9//3/+f/9/33sUQvRB33v/f/9//3//f997vFZzLRZCby2PMX5v/3//f/9//3//f/9//3+YUlEplDGTMVEpOUrWOflBlTX1Pf9//3//e/97/3/7XnEtOUbfe/9//39aSjMp9z3fe993/39/b9U5USmaUt93nW8aXxpf33P/e/97mkqTLbtOX2P1Oe0YtDEfX9Y59T3fd/9//3//f/5//n/+f/9//n//f/9//3//f/9//3//f/9//3//f/9//3//f/9//3//f/9//3//f/9//3//f/9//3//f/9//3//f/9//3//f/9//3//f/9//3//f/9//3//f/9/AAD/f/9//3//f/9//3//f/9//3//f/9//3//f/9//3//f/9//3//f/9//3//f/9//399b7E5Xm/ff/9//3//f/9//n/+f/17/n/+f/9//n//f/9//3//f/9//3//f/9//3//f/9//3//f/9//3//f/9/33v/f7Q1WU7/f/9/v3M+Z7U1nlJdSpcxnk7YOZUxUSlwLf9//3//f/9//n/+f/5//3/fe997+VotJbIxf2v/f/9//3//f/9//n//f/53/3v+f/9//3//f/9//3/+f/5//X//f997/3//f/9//3//expfPGO/d7932loVRvM9216fd99//3//f/9//3//f/9/eU6zOb93/3/dd/9//3/fezVG8j3fd/9//3//f/5733sXQrY1P2fbWm4tNEa/e99/33v/f917/3//fzVGcy2+VhhGzhwyKb9aP2vXPRZC/3//f/9//3//f59zkjGWNd9/33f/fx9jESGTMZ9v/3//f/97X2v3PZMx0jnRNU4pTiVuJR1bn2uUKRg+n2/1OZItky2ULV9rH2OUMf9733f/f/9//3//f/9//3//f/9//3//f/9//3//f/9//3//f/9//3//f/9//3//f/9//3//f/9//3//f/9//3//f/9//3//f/9//3//f/9//3//f/9//3//f/9//3//f/9//38AAP9//3//f/9//3//f/9//3//f/9//3//f/9//3//f/9//3//f/9//3//f/9//3//f31vsDV+b/9//3//f/9//3/+e/9//3//f/9//3v/f/9//3//f/9//3//f/9//3//f/9//3//f/9//3//f/9//3//f793tDU4Rt97/3//e793lC3YNTxGdi3fWlxOdTGTNdI5v3f/f/9//3/9f/9//n//f957/3//f79z/3v/f997/3//f/9//n//f/9//3//f/9//3//f/9//3//f/5//X/+f/9//3/ff/9/33v/f/9//3/fd/9//3//f19vmVY2SjZKul6fd/9//3/fe/9//3+8WrM1n3P/f/5//3//f/9/mFLSOd97/3//f/5//3/fexhCtzW/d39r0TmPMfti/3//f/9//3//f/97VkZ0Lbc5tDUQJdc9H2d/c5Y1F0L/f/9//3v/f/9/33s2RtY5X2v/f/93HmMQIVAl2lr/f/97/3+/d/9eUy3uHNM5HF/bVpEpTx2UKVQl+Tm2MfU5v3NYRhAhljHRGI0QvFb/f953/3//f/9//3//f/9//3//f/9//3//f/9//3//f/9//3//f/9//3//f/9//3//f/9//3//f/9//3//f/9//3//f/9//3//f/9//3//f/9//3//f/9//3//f/9//3//fwAA/3//f/9//3//f/9//3//f/9//3//f/9//3//f/9//3//f/9//3//f/9//3//f/9/PGewNTxn/3//f/9//3//f/9//3//f/9/33v/f/9//3//f/9/v3u/d39zn3N/c59zn3ffe997/3//f/9/33vfe997f290MXtO/3//f997v3c6Rpcx2TlVKT9nP2cRIQ8ldk7fe997/3/+f/1//n/+f/9//3//f/97v3P/e/9/33v/f/9//n/+f/5//n/+e/5//n//f/9//3//f/9//X/9f/5//3//f/9//3//f917/3/+e/9//3//f/9//3+/e15vmFY1SvNBd1J+b/9//3+/d/5i9T1da/9//3//f/9//3+5VrE1fm//f/9//n//f79ztjm3Nf97/3/6XtE5szl/b/9//3//f/9/nm94ThEh0BgfY1pOdC0aRt9elTE4Rv9//3//f/5//3/fe9teczEXRv97/3sdXzAlzRg1Rv9//3//f/9/v3fXOe8cOEb/e39rHVtxJc8Q8RhUJTpC33f/ex1fky2wGE0IbhBzLb9z/3//f/9//3//f/9//3//f/9//3//f/9//3//f/9//3//f/9//3//f/9//3//f/9//3//f/9//3//f/9//3//f/9//3//f/9//3//f/9//3//f/9//3//f/9//3//f/9/AAD/f/9//3//f/9//3//f/9//3//f/9//3//f/9//3//f/9//3//f/9//3//f/9//388Z7A1PGf/f/9//3//f/9//3//e/9//3//f/9//3/8XhZC1D20NXMxczF0MZU1lDXVPbM50j3SPTVGeE7cWv1eG2OZUlMpfE7fe/9733v/e1pGMyFUJTQln3Ofd5U1kzG/d/9//3//f/9//n//f/9/33//f/9//3//e/97/3//f/9//3//f/9//3/+f/9//3//f/9//3//f/9//3/+f/1//3//f/9/f3Pfe/9//3/+f/9//3//f9573nv/f/9//3//f797PGtUSrE58j37Xt973l7VPT1n/3//f/9733ffe9xesjW/d/9//3//f/9/n3P4PZUxf2/fe793mFJyMVpO33//f51znG+VTtM1EiEaQv9/X2t0LZYxv1q3NVpKv3f/f/9//n/+f/9/f3O0OVApfWv/e39rUSXtGLEx/3v/f/9/33v/f7c1rxRTJZ9v/3v/dzc+jgyPDN9Wv3P/f/97n2/1PRIhNCXZOe8cmE7/e/9//3//f/9//3//f/9//3//f/9//3//f/9//3//f/9//3//f/9//3//f/9//3//f/9//3//f/9//3//f/9//3//f/9//3//f/9//3//f/9//3//f/9//3//f/9//38AAP9//3//f/9//3//f/9//3//f/9//3//f/9//3//f/9//3//f/9//3//f/9//3//fztnsTnaXv9//3//f/9//3//f997/3//f/9//39/bzZGcTFyLVEpUi1TLZU1tznYPfhFGEYWRhZG9T3UPZQ1kzEVQpM1jxSWNRQ+Ez42RrtW1TVSIRId1zWfc99/P2u/e/9//3/ff/9//3v/e/9//3/ff/9//3//f/9//3//e/9//3//f/9//3//f/9//3//f/9//3//f/9//3//f/5//n//f/9/HGeZVj1n/3//f/9//3//f/9//3//f/9//n/df/5//3//f/9/fm/6XlZK9T3XPVIpeE6/d997/3//f/9/mlKSMZ9z/3//f/9//3+fc5Ux+D2/d/9//3+fc7U5lDU/a19rVErWVjpjPmdVLdk5n3O/d/c9ljFdSnYxOkrfe/9//n/8f/5//3//f1lOcS1VRv97v3NzKc4YUCl9b/9//3//f9972Tk1JVUpmkp/Z3hKTyHPFDMlvlL/f/9/3nffd7lWMimXMX5OlTGQLb5v/3//f/9//3//f/9//3//f/9//3//f/9//3//f/9//3//f/9//3//f/9//3//f/9//3//f/9//3//f/9//3//f/9//3//f/9//3//f/9//3//f/9//3//f/9//3//fwAA/3//f/9//3//f/9//3//f/9//3//f/9//3//f/9//3//f/9//3//f/9//3//f/9/fW/ROdla/3//f/9//3//f/9//3v/f/9//3//f997HGOZUldKN0b2Pfc91jnXObY1W06cVh9nf3O/e593n3Nfb9xa1j0TJdk9WEo1RhZC9j2zLe8YbAgyIVlKWUqeVt5eXWs7Z39zv3v/f/9//3//f/9//3//f997/3//f/9//3//f/9//3//f/9//3//f/9//3//f/9//3//f/9//3/+f/9/33uZVjdKf2//f/9//n//f/9/33v/f/9//n//f/5//n/+f/9//3//f997v3N/b1xOMymSMXdO2Fp9a79333t6TpMxv3f/f/9//3//f39vlTF7Sv9//3vfe15rGEYSJZQ1P2vfd/97/3/fd5Ytdi2fc/97m1IzKZg1EyVbTv9//3/+f/x//X//f/9/Pmu0NbMxX2f/e5YxESEwJV1r/3/9d/9//3u3NTYl0hTuGLEtEzrbVrUxjRBaSv97/3v/f/9/n3P3QTQp2TmVMW8lfWv/f/9//3//f/9//3//f/9//3//f/9//3//f/9//3//f/9//3//f/9//3//f/9//3//f/9//3//f/9//3//f/9//3//f/9//3//f/9//3//f/9//3//f/9//3//f/9/AAD/f/9//3//f/9//3//f/9//3//f/9//3//f/9//3//f/9//3//f/9//3//f/9//3+ec/NBl1L/f/9//3//f/9//n/+f/17/n/+e/9//3//f/9//3+/d39vP2ceY7xWnFL4QfhB1jnWPdY9GUY7Sn1SH2c5Rpg1315/b997n29fZ9tS9jUyIRg+eU44RjpK+EUUQhRGF0ZZTnhOmVJ7Ur1a/WI+b39zv3vfd/9733v/f/9//3//f/9//3//f/9//3//f/9//3//f/9//3/+f/9/33ufd9Q9elLff/9//3/9e/9//3/+f/9/33++e/9//3//f/9//3//f/9//3//f/9/n3f6QVEpFUI0RndON0Z7ThlGlDVfb793/3//f997X2uVMTlGHF/YVpZO2lreXtg9ljU/a/9//3//f/9/2Dl2LV9n/3/+XnUxdzFVLRlGv3v/f/5/+3/9f/5/33+/dzhGcyl8St93Gj7yHDEhPWf/f/17/3//f7g1cRBwDO4YuE7/d993tDEyJZQxPWf/f/5//Xv/f91aljHRGPAckS2da/97/n/+f/9//n//f/9//3//f/9//3//f/9//3//f/9//3//f/9//3//f/9//3//f/9//3//f/9//3//f/9//3//f/9//3//f/9//3//f/9//3//f/9//3//f/9//38AAP9//3//f/9//3//f/9//3//f/9//3//f/9//3//f/9//3//f/9//3//f/9//3//f797E0KYUv9//3//f/9//n/+f/1//X/+f/9//n//f/9//3//f/9//3//f/9//3+/e593f3M/a9xemlZZSjlGGEL2PTEp8yDZPRZCmE78Xh5jf2vcVh9j/3/fe39zn3dfbz5rHGPdXntSeVJYSjpKfFI5ThdKN0pXSnhOuFL6XvpePGc8a15zf3O/e79733/fe/9//3//f/9//3//f/9//3//f15vcTF6Uv9/v3f/f/9//n/+f/5//3//f/9//3/ff/9//3//f/9//3//f/9//3//fzxK1j0/a79zf2+8VpxSVC3PHJxSvFZfa39vPWeZTlIptDHaVlxnn2/fe/9/fVKVMXpS33v/f/9733cZQpYxX2f/f59vlTFUKVMpWk7/f/9//3/+f/1//3/fe/9/vFqVLZYtn3M7RvEc7xw+Z753emu0ThU+8BzSFDUlcyWZSv93/39RKTAlkjH7Xv9//Hv+f/9/v3e7VnMtDyGYTv97/3/+f/9//n//f/9//3//f/9//3//f/9//3//f/9//3//f/9//3//f/9//3//f/9//3//f/9//3//f/9//3//f/9//3//f/9//3//f/9//3//f/9//3//f/9//3//fwAA/3//f/9//3//f/9//3//f/9//3//f/9//3//f/9//3//f/9//3//f/5//3//f/9//3/UPRVG/3/fe/9//n/9f/5//3//f/9//3//f/9//3//f/9//3//f/9//3//f/9/33v/f/9//3//f/9/v3d/b19rczFTLZxWmVJWSlVKVUr0PRZC9kE3RlhKmla8Wv5iPmtfb39zn3efd39zX29fbx9nHmf9XtxamlJ5TjhKOEo4ShhGGEZaTltOfFKdVv9i3Vr+Yh9nX29/b59zn3O/d797HmOTMVlK/3//f/9//3//f/5//n//f/9//3//f/9//3//f/9//3//f/9//3//f99/3162Nd1a33vfd993f2+1NfEctzm2NZMx1D3SOS4lLyVZSl9r/3/fe997/3+/d/hBUSl/b/9733v/fzhGlDH8Wv9/v3P3PVIpcy1YSv9//3//f/9//3//f/9//3//f9Y5lS2WMXQtjBCsFJExFEavNfI9eE5ZRhEddil1Kfc5/3u/c/Q5USkwJRZC/3//f/9//3//f713OmM7Z75z/3//f/9//3//f/9//3//f/9//3//f/9//3//f/9//3//f/9//3//f/9//3//f/9//3//f/9//3//f/9//3//f/9//3//f/9//3//f/9//3//f/9//3//f/9//3//f/9/AAD/f/9//3//f/9//3//f/9//3//f/9//3//f/9//3//f/9//3//f/9//n/+f/9//3//fxVG9UG/e/9//3//f/5//3//f/9//3//f/9//3//f/9//3//f/9//3//f/9//3//f/9//3/+f/9//3//f99/33vUPVlOn3fff793nnd+c39vPms+Z/xe21qZVplWeFJYTldKWE5XSlhOV054UnhOu1a6Vtxa3Fr9Xv5eH2MfYx9n3l6+Wr5WnlZbTlxOXE5cTltOe056TptSmlKbVptS/15aShAlUy29Wv5eP2d/b55znXO/d79333vfe99/33v/f99/33+/d59zXm9ebz9r/2a/WnQx1TmaTldG3FZ6SnMpUyU/Z39vf3Nfa9takDHsGLQ1N0Y3QjhGekofYz9nGEIxJXpOf2//f/9/m1KTMbxW/3vfdzhCMSVRJXpO/3//f/9//3//f/9/33+/e59zWkpSIc4UrRSsFC8pFUY1Sn5vn3Pfex5flC2VLbgtli3/f997V0pxKXMtF0L/f993/3//f/5//X/9e917/3//f/9//3//f/9//3//f/9//3//f/9//3//f/9//3//f/9//3//f/9//3//f/9//3//f/9//3//f/9//3//f/9//3//f/9//3//f/9//3//f/9//3//f/9//3//f/9//38AAP9//3//f/9//3//f/9//3//f/9//3//f/9//3//f/9//3//f/9//3/+f/9//3//f99/mVKzOX9v/3//f/5//n//f/9//3//f/9//3//f/9//3//f/9//3//f/9//3//f/9//3/+f/9//3//f/9//39/b5IxelLff/9//3//f/9//3//f99/33+/e797n3efd593n3Neaz1n+2L7Ytte+2K5VrpWmVKZUnhOeE5YSlhOWEo4RhdGOUo4RhdC9z0YQvhB+UHXPdY9tTnWOdY51j2VNZUxjhSvGJU19z21OdY99kH3QfZBF0YXRhhGGEYZSvhB+UX4RRpKGko7TjtOXE5cTr5aMSm0Nf5ef2//e997tTXWNd97/3//f/9/v3dYSrM1/l4fY/5em1JZSjhGF0K1NRAlECEYQlpK1jlTLfAgtTXeVr5W1znPGBAdtTW8Vtta2lqYVpdSVUo1ShRGFkbVNZQt1jV6TrxWX2u/e99733//f/9/f2u0MXUpuC0zIZ9v/3uaUlIpMin3Pb9333v/e/97/n//f/9//3//f/9//3//f/9//3//f/9//3//f/9//3//f/9//3//f/9//3//f/9//3//f/9//3//f/9//3//f/9//3//f/9//3//f/9//3//f/9//3//f/9//3//f/9//3//f/9//3//fwAA/3//f/9//3//f/9//3//f/9//3//f/9//3//f/9//3//f/9//3/+f/9//3//f/9//3/8YrI1217/f/9//3/+f/9//3//f/9//3//f/9//3//f/9//3//f/9//3//f/9//3//f/9//3//f/9//3//f15rcC3cXr97/3//f/9//3//f/9//3//f/9//3//f/9//3//f/9//3//f/9//3//f/9//3vfe793v3efc59zf29/b19rX2tfa39vPmc+Zx9n/2LeXt5e3FrcWtxa3V7dWt5enFZzMa4YtDWbUrtWeU56UlpOW046TjpOGUoZSvlFO047TjtOO05cTjxOXFI7Tr5avFaTMVApm1L+Xv5a3VpzKXMtf28/Z59zf28/Z7M19j1fb997v3ffe59zf29fa19rGELvHJQxfE47Rtc50BgyJfg9OkK2Na8UrhR0LfdBOEo2RldOVk54UppW/WIeZ79zv3P/f/9//3u/e/9//3/fe/9//3+/cxc+dCn5NVMhP2f/f19rlDEyJZUxv3f/f/9//3//f/9//3//f/9/33//f/9//3//f/9//3//f/9//3//f/9//3//f/9//3//f/9//3//f/9//3//f/9/33v/f/9//3//f/9//3//f/9//3//f/9//3//f/9//3//f/9//3//f/9//3//f/9/AAD/f/9//3//f/9//3//f/9//3//f/9//3//f/9//3//f/9//3//f/9//n//f/9//3//f19vsjV3Tv9//3//f/5//3//f/9//3//f/9//3//f/9//3//f/9//3//f/9//3//f/9//3//f/9//3//f/9/2lqxNV9v/3/ff/9//3//f/9//3//f/9//3//f997/3/fe/9//3//f/9//3//f/9//3//f/9//3//f/9//3//f/9//3//f/9/33vfe99733v/f/9//3//f/97/3//f/9//3//f7lWby0UQr93/3//e/9//3/ff99/v3efd39zn3Nfb19vPmseZ9xe3F67WrtaeFKaVhdG7hxzMb1WekqbUg8hUSncVnlOm1K8VjhGDyUxKZtW3V7cWv1iHmMeYz9nX2t5SnMtlTF9Uj9nXUoTIbc131rfXp5S8RzxHDpGP2t/b593v3vff797v3u/e99/33e/c79z33e/d99//3//f/9//3//f997WUpTJbcxdCm8Vv9/f2/WOREhdC0fZ99/33/fe/9//3+/d99733/fe/9//3//f/9//3//f/9//3/ff/9/33vff99733/fe997v3ffe797v3u+d997v3u/e1xrfG99b51zfW99c3xvfG/ee/9//3//f/9//3//f/9//3//f/9//3//f/9//38AAP9//3//f/9//3//f/9//3//f/9//3//f/9//3//f/9//3//f/9//3//f/5//3//f/9/n3cVRvRB33v/f/9//3//f/9//3//f/9//3//f/9//3//f/9//3//f/9//3//f/9//3//f/9//3//f/9//38URtE5v3v/f/9/33v/f/9//3//f/9//3//f/9//3//f/9//3//f/9//3//f/9//3//f/9//3//f/9//3//f/9//3//f/9//3//f/9//3//f/9//3//f/9//3//f/9//3//e/9/PGePMdA5fW//f/9//3//f/9//3//f/9//3//f/9//3//f/9//3//f/9//3//f/9/33vUObQ1X2t/b/5aci31PV9n/F4eZx5jOEpRLTdK/mIeZ9xe216YUphSVkrbWlhK9z0RIXUtn1IcQtEYdS2dUr5WnVLQHI4Q1z3/XnpSelK6Wrpau167Wt1i3F49YxtfPGM8Yz1nO2caY9leXGsaY11nHWM4RvAcEiERHdU5/l7eWtY5ESERJVlKP2ccYxpfW2tbaztnG2M9axxj+l7ZXvle2V75Xvle+mL6Yvpi2V75XvleGmMaYxtj+mL5YhljGmcZYzpnO2dcaztnvne+d99733//f99//3/fe/9//3//f/9//3//f/9//3//f/9//3//f/9//3//fwAA/3//f/9//3//f/9//3//f/9//3//f/9//3//f/9//3//f/9//3//f/5//3//f/9//3//f5hS0j1db/9//3//f/9//3//f/9//3//f/9//3//f/9//3//f/9//3//f/9//3//f/9//3//f/9//3+fd7A1VUr/f/9//3//f/9//3//f/9//n//f/5//3/+f/5//nv+f917/n/+f/9//3//f/9//3//f/9//3//f/9//3//f/9//3//f/9//3/+e/97/3//f/9//3//f/9//3//f/9//39ea9E5kDE7Z997/3/+f/5//n/+f/5//3/+f/9//3//f/9//3//f/9//3//f/9//3+/d3lSkzHfWt97H2NQKbpS/3v/f/9/33v3QZM1X3Pff797v3u/d797/3//f/9/n3PcWrQxlTH/Xp9SEyG1NR9jH2Nfa3QxESX3PT9nf29fbx1n/GLbXtte217bXvpeO2MZX/le2Vr5XvleO2v5XtdW+l7aWppSlDHwGPAYUSn9Wt1aWkoQJRAhtDU/a9pe+V4aYztnGmMbZxxj+2I8a1xrO2c7aztnXGtca1xvn3eed35znne/d997v3e/d997/3/ff/9//3//f/9//3/fe/9/33//f/9//3//f/9//3//f/9//3//f/9//3//f/9//3//f/9//3//f/9/AAD/f/9//3//f/9//3//f/9//3//f/9//3//f/9//3//f/9//3//f/9//3//f/9//3//f/9/G2OxOTxn33//f/9//3//f/9//3//f/9//3//f/9//3//f/9//3//f/9//3//f/9//3//f/9//3/feztn0T24Vv9/33v/f917/3/+f/9//3//f/9//3//f/9//3//f/9//3//f/9//3//f/5//3//f/9//3//f/9//3//f/9//3//f/9//3//f/9//3//f/9//3//f/9//3//f/9//3//f/9/+l76Xt97/3//f/9//n//f/5//3/+f/9//n//f/5//3//f/9//3//f/9//3//f/9/f3OUNZUxv3c/Z5Ix/F7/e/9/33ufc/ZB90Xff/9//3//f/9/33//f99733v/f/9/mk7WNb5SH2OWMRdC33v/f/9/1j0vJXlO/3//f99//3//f/9//3//f997/3//f/9//3v/f/9/33vfe/9/33v/f793/3/dWpQxMSE3Rt97/39/b7M1MCn1Pf9//3/ff/9//3//f/9//3//f/9//3//f/9//3//f/9//3//f/9//3//f/9//3//f/9//3//f/9//3//f/9//3//f/9//3//f/9//3//f/9//3//f/9//3//f/9//3//f/9//3//f/9//3//f/9//38AAP9//3//f/9//3//f/9//3//f/9//3//f/9//3//f/9//3//f/9//3//f/9//3//f/9//3+/e/I98T3fe/9//3//f/9//3//f/9//3//f/9//3//f/9//3//f/9//3//f/9//3//f/9/33//f997M0bRPX1v/3//f/9//3/9e/9//3//f/9//3//f/9//3//f/9//3//f/9//3//f/9//3//f/9//3//f/9//3//f/9//3//f/9//3/+f/9//n//f/9//3//f/9//3//f/9//3//f/9//3//f/9//3//f/9//3//f/9//3//f/9//3//f/9//3//f/9//3//f/9//3/ce/9/v3v/f5tSUy29Vh9jkjFeZ/97n3Pff/xiUS3cXt9//3//f/9//3//f/9//3//f993/3+fb7Mx1jlbSnMtsjXfe/9/v3eZVtM9+17/f/9//3//f/9//3//f/9//3//f/9//3//f/9//3//f/9//3/fe/9//3//e39r9jkwJdM5/3/fe997FUJPLRRC/3//f/9//3//f/9//3//f/9//3//f/9//3//f/9//3//f/9//3//f/9//3//f/9//3//f/9//3//f/9//3//f/9//3//f/9//3//f/9//3//f/9//3//f/9//3//f/9//3//f/9//3//f/9//3//fwAA/3//f/9//3//f/9//3//f/9//3//f/9//3//f/9//3//f/9//3//f/9//3//f/9//3//f/9/2VrxPfpi/3//f/9//3//f/9//3//f/9//3//f/9//3//f/9//3//f/9//3/+e/9//3//f/9/v3czRnZSvnf/f/9//3//f/9//3//f/9//3//f/9//3//f/9//3//f/9//3//f/9//3//f/9//3//f/9//3//f/9//3//f/9//3//f/9//3//f/9//3//f/9//3//f/5//3//f/9//3//f/9//3//f/9//3//f/9//3//f/9//3//f/9//3//f/9//3//f/9//3//f/5//3//f/9/X2/2PbU1Fz5wKT5n/3v/f593kTVXTr97/3//f/9//3//f/5//3/+f/9/3nv/f/97mVKzMbQxkjFUSt97/3//e/9/n3P/f/9//3//f/9//3//f/9//3//f/9//3//f/9//3//f/9//3//f/9//3//e/9/v3M3Rg0dby3fe/9//38bY24trzWec/9//3//f/9//3//f/9//3//f/9//3//f/9//3//f/9//3//f/9//3//f/9//3//f/9//3//f/9//3//f/9//3//f/9//3//f/9//3//f/9//3//f/9//3//f/9//3//f/9//3//f/9//3//f/9/AAD/f/9//3//f/9//3//f/9//3//f/9//3//f/9//3//f/9//3//f/9//3//f/9//3//f/9//3+/d9E98kH/f997/3//f/9//3//f/9//3//f/9//3//f/9//3//f/9//3//f/9//3//f/9//3/ZWtE5O2f/f/9//3//f/9//nv/f/9//3//f/9//3//f/9//3//f/9//3//f/9//3//f/9//3//f/9//3//f/9//3//f/9//3//f/9//3//f/9//3/+f/5//X/9f/x//X/9f/5//n//f/9//3/+f/5//X/+f/5//3/+f/9//n//f/5//3/+f/9//n//f/5//3/+f/9//n/+f/9/33v/fx5jUCkwJZIxn2+/d/97Vk5vMV1rn3f/f/9//3//f/5//n/9f/5//n//f993/3+/d3dKLiVNJVNK3Xvee/9//3//f/9/3Xv/f/5//n/+f/5//3//f/9//3//f/9//3//f/9//3//f/9//3//f997/3//fxxjFUI0Rv9/33v/e31vrzWNMX1v/3//f/9//3//f/9//3//f/9//3//f/9//3//f/9//3//f/9//3//f/9//3//f/9//3//f/9//3//f/9//3//f/9//3//f/9//3//f/9//3//f/9//3//f/9//3//f/9//3//f/9//3//f/9//38AAP9//3//f/9//3//f/9//3//f/9//3//f/9//3//f/9//3//f/9//3//f/9//3//f/9//3//f/9/l1aQNT1n33//f/9//3//f/9//3//f/9//3//f/9//3//f/9//3//f/9//3//f/9//3/ffxRC0Tnfe/9//3//f/9//3//f/9//3//f/9//3//f/9//3//f/9//3//f/9//3//f/9//3//f/9//3//f/9//3//f/9//3//f/9//3//f/9//3//f/9//3//f/5//n/9f/5//n//f/9//3//f/9//n/+f/5//3//f/9//3//f/9//3//f/9//3//f/9//3//f/9//3//f/9//3/fe/9//395TnEtDiF5Tn9vd06PNZZS/3//f/9//3//f/5//3/+f/5//n//f/9//3//f/9/fmt2ShI+OWf+f/9//3//f957/3/+f/9//n/+f/1//n/+f/9//3//f/9//3//f/9//3//f/9//3//f/9//3//f/9//3+/d/97/3//f993/3/3Whhj/3//f/9//3//f/9//3//f/9//3//f/9//3//f/9//3//f/9//3//f/9//3//f/9//3//f/9//3//f/9//3//f/9//3//f/9//3//f/9//3//f/9//3//f/9//3//f/9//3//f/9//3//f/9//3//fwAA/3//f/9//3//f/9//3//f/9//3//f/9//3//f/9//3//f/9//3//f/9//3//f/9//3//f997/3+fdzRGFEK/e/9//3//f/9//3//f/9//3//f/9//3//f/9//3//f/9//Xv/f/9//3//fz1nsTX7Xv9//3//f/9//3//f/9//3//f/9//3//f/9//3//f/9//3//f/9//3//f/9//3//f/9//3//f/9//3//f/9//3//f/9//3//f/9//3//f/9//3//f/9//3//f/9//3//f/9//3//f/9//3//f/9//3//f/9//3//f/9//3//f/9//3//f/9//3//f/9//3//f/9//3//f/9/33v/f793NkZRKVApcS2RMbhW/3++d717/3//f/9//3/+f/9//n//f/9//3//f/9/33v/f/9733v+f/9//n//f/9//3//f/9//n/+f/1//n/+f/9//3//f/9//3//f/9//3//f/9//3//f/9//3//f/9//3//f/9//3//e/9//3//f/9//3//f/9//3//f/9//3//f/9//3//f/9//3//f/9//3//f/9//3//f/9//3//f/9//3//f/9//3//f/9//3//f/9//3//f/9//3//f/9//3//f/9//3//f/9//3//f/9//3//f/9//3//f/9//3//f/9/AAD/f/9//3//f/9//3//f/9//3//f/9//3//f/9//3//f/9//3//f/9//3//f/9//3//f/9//3//f/9/2l6RMZlW/3//f/9//3//f/9//3//f/9//3//f/9//3//f/9//3//f/17/3/fe/9/0j0UQv9//3//f/9//3//f/9//3//f/9//3//f/9//3//f/9//3//f/9//3//f/9//3//f/9//3//f/9//3//f/9//3//f/9//3//f/9//3//f/9//3//f/9//3//f/9//3//f/9//3//f/9//3//f/9//3//f/9//3//f/9//3//f/9//3//f/9//3//f/9//3//f/9//3//f/9//3//f997/394TtQ5H2Nfb59z/3//f/1//n//f/9//3//f/9//3//f/9//3//e/9//3//f/9//3//f/9//n/+f/9//3//f/9//3//f/5//3/+f/9//3//f/9//3//f/9//3//f/9//3//f/9//3/+f/9//3/ee/9//3//f753/3//f/9//nv/f957/3//f/9//3//f/9//3//f/9//3//f/9//3//f/9//3//f/9//3//f/9//3//f/9//3//f/9//3//f/9//3//f/9//3//f/9//3//f/9//3//f/9//3//f/9//3//f/9//3//f/9//3//f/9//38AAP9//3//f/9//3//f/9//3//f/9//3//f/9//3//f/9//3//f/9//3//f/9//3//f/9//3//f/9//3+fczdK0j06Z957/3//f957/3//f/9//3//f/9//3//f/9//3//f/5//Xv/f9972lqxNdte/3//f/9//3//f/9//3//f/9//3//f/9//3//f/9//3//f/9//3//f/9//3//f/9//3//f/9//3//f/9//3//f/9//3//f/9//3//f/9//3//f/9//3//f/9//3//f/9//3//f/9//3//f/9//3/+f/9//3//f/9//3//f/9//3//f/9//3//f/9//3//f/9//3//f/9/3nv/f/9//3/fe3hOcS2/e99/v3f/f/9//X/9f/5//3//f/9//3//f/9//3//f/9/33v/f/9//3/fe717/3//f/9//3//f/9//3//f/9//3//f/9//3//f/9//3//f/9//3//f/9//3//f/9//n//f9x7/3/+f/9//3//f/9//3//f/9//n//f/9//3//f/9//3//f/9//3//f/9//3//f/9//3//f/9//3//f/9//3//f/9//3//f/9//3//f/9//3//f/9//3//f/9//3//f/9//3//f/9//3//f/9//3//f/9//3//f/9//3//f/9//3//f/9//3//fwAA/3//f/9//3//f/9//3//f/9//3//f/9//3//f/9//3//f/9//3//f/9//3//f/9//3/de/9//3+/e/9/33vSPRJGOmf/f/9//3//f/9//3//f/9//3//f/9//3//f/9//3//f/9/33+xNXdS/3/ff/9//3//f/9//3//f/9//3//f/9//3//f/9//3//f/9//3//f/9//3//f/9//3//f/9//3//f/9//3//f/9//3//f/9//3//f/9//3//f/9//3//f/9//3//f/9//3//f/9//3//f/9//3//f/9//3//f/9//3//f/9//3//f/9//3//f/9//3//f/9//3//f/9//3//f917/3//f997VUb1Pd97/3+fd/9//3/+f/1//3//f/9//3//f/9//3//f/9//3//f/9//3//f/9//3//f/9//3//f/9//3//f/9//3//f/9//3//f/9//3//f/9//3//f/9//3//f/9//3//f/9//3/+f/9//n//f/9//3//f/9//3//f/9//3//f/9//3//f/9//3//f/9//3//f/9//3//f/9//3//f/9//3//f/9//3//f/9//3//f/9//3//f/9//3//f/9//3//f/9//3//f/9//3//f/9//3//f/9//3//f/9//3//f/9//3//f/9//3//f/9/AAD/f/9//3//f/9//3//f/9//3//f/9//3//f/9//3//f/9//3//f/9//3//f/9//3//f/9//3//f/9//3/fe51zbS1USjxr/3//f/9//3//f/9//3//f/9//n//f/9//3/ff/9/Xm80RvI9fnP/f997/3//f/9//3//f/9//3//f/9//3//f/9//3//f/9//3//f/9//3//f/9//3//f/9//3//f/9//3//f/9//3//f/9//3//f/9//3//f/9//3//f/9//3//f/9//3//f/9//3//f/9//3//f/9//3//f/9//3//f/9//3//f/9//3//f/9//3//f/9//3//f/9//3//f99//nv+f/5//3+WUrI1/3//f99//3//f/1//X/+f/9//3//f/9//3//f/9//3//f/9//3//f/9//3//f/9//3//f/9//3//f/9//3//f/9//3//f/9//3//f/9//3//f/9//3//f/9//3//f/9//3//f/9//3//f/9//3//f/9//3//f/9//3//f/9//3//f/9//3//f/9//3//f/9//3//f/9//3//f/9//3//f/9//3//f/9//3//f/9//3//f/9//3//f/9//3//f/9//3//f/9//3//f/9//3//f/9//3//f/9//3//f/9//3//f/9//3//f/9//38AAP9//3//f/9//3//f/9//3//f/9//3//f/9//3//f/9//3//f/9//3//f/9//3//f/9//3//f/9//3//f/9/vnefdxNGsDn6Yv9/33u/d/9/33v/f/9//3//f/9//3//f/9/f28VRvJBXW//f/9//3//f/9//3//f/9//3//f/9//3//f/9//3//f/9//3//f/9//3//f/9//3//f/9//3//f/9//3//f/9//3//f/9//3//f/9//3//f/9//3//f/9//3//f/9//3//f/9//3//f/9//3//f/9//3//f/9//3//f/9//3//f/9//3//f/9//3//f/9//3//f/9//3//f/9//3//f/9/3Xv/e3VKsTW/d/9//3//f957/n/9f/9//3//f/9//3//f/9//3//f/9//3//f/9//3//f/9//3//f/9//3//f/9//3//f/9//3//f/9//3//f/9//3//f/9//3//f/9//3//f/9//3//f/9//3//f/9//3//f/9//3//f/9//3//f/9//3//f/9//3//f/9//3//f/9//3//f/9//3//f/9//3//f/9//3//f/9//3//f/9//3//f/9//3//f/9//3//f/9//3//f/9//3//f/9//3//f/9//3//f/9//3//f/9//3//f/9//3//f/9//3//fwAA/3//f/9//3//f/9//3//f/9//3//f/9//3//f/9//3//f/9//3//f/9//3//f/9//3//f/9//3//f/9//3//f797PGtVSvJBuFb/f/9//3//f/9/33vff/9//3//f/9/G2M1RhNCPGf/f/9//3//f/9//3//f/9//3//f/9//3//f/9//3//f/9//3//f/9//3//f/9//3//f/9//3//f/9//3//f/9//3//f/9//3//f/9//3//f/9//3//f/9//3//f/9//3//f/9//3//f/9//3//f/9//3//f/9//3//f/9//3//f/9//3//f/9//3//f/9//3//f/9//3//f/9//3//f/9//3//f/9/NEKyNb93/3//f/9//3//f/9//3//f/9//3//f/9//3//f/9//3//f/9//3//f/9//3//f/9//3//f/9//3//f/9//3//f/9//3//f/9//3//f/9//3//f/9//3//f/9//3//f/9//3//f/9//3//f/9//3//f/9//3//f/9//3//f/9//3//f/9//3//f/9//3//f/9//3//f/9//3//f/9//3//f/9//3//f/9//3//f/9//3//f/9//3//f/9//3//f/9//3//f/9//3//f/9//3//f/9//3//f/9//3//f/9//3//f/9//3//f/9/AAD/f/9//3//f/9//3//f/9//3//f/9//3//f/9//3//f/9//3//f/9//3//f/9//3//f/9//3//f/9//3//f/9//3//f35vVUqwORJC+l6ec/9//3//f/9//3+/eztrt1Y0RjVKXWv/f/9/33v/f/9//3//f/9//3//f/9//3//f/9//3//f/9//3//f/9//3//f/9//3//f/9//3//f/9//3//f/9//3//f/9//3//f/9//3//f/9//3//f/9//3//f/9//3//f/9//3//f/9//3//f/9//3//f/9//3//f/9//3//f/9//3//f/9//3//f/9//3//f/9//3//f/9//3//f/9//3v/e/9//382RvQ9f2//f/97/3//f/9//3//f/9//3//f/9//3//f/9//3//f/9//3//f/9//3//f/9//3//f/9//3//f/9//3//f/9//3//f/9//3//f/9//3//f/9//3//f/9//3//f/9//3//f/9//3//f/9//3//f/9//3//f/9//3//f/9//3//f/9//3//f/9//3//f/9//3//f/9//3//f/9//3//f/9//3//f/9//3//f/9//3//f/9//3//f/9//3//f/9//3//f/9//3//f/9//3//f/9//3//f/9//3//f/9//3//f/9//3//f/9//38AAP9//3//f/9//3//f/9//3//f/9//3//f/9//3//f/9//3//f/9//3//f/9//3//f/9//3//f/9//3//f/9//3+/d997/3//f35vdU7RPfJBE0Z1TpdWt1ZVSjNGEkIzRvle33v/f99//3//f957/3//f/9//3//f/9//3//f/9//3//f/9//3//f/9//3//f/9//3//f/9//3//f/9//3//f/9//3//f/9//3//f/9//3//f/9//3//f/9//3//f/9//3//f/9//3//f/9//3//f/9//3//f/9//3//f/9//3//f/9//3//f/9//3//f/9//3//f/9//3//f/9//3/+f917/3//ez5nu1bdWhZCcS0cY/9//3/fe/9//3/fe/9//3//f/9//3//f/9//3//f/9//3//f/9//3//f/9//3//f/9//3//f/9//3//f/9//3//f/9//3//f/9//3//f/9//3//f/9//3//f/9//3//f/9//3//f/9//3//f/9//3//f/9//3//f/9//3//f/9//3//f/9//3//f/9//3//f/9//3//f/9//3//f/9//3//f/9//3//f/9//3//f/9//3//f/9//3//f/9//3//f/9//3//f/9//3//f/9//3//f/9//3//f/9//3//f/9//3//f/9//3//fwAA/3//f/9//3//f/9//3//f/9//3//f/9//3//f/9//3//f/9//3//f/9//3//f/9//3//f/9//3//f/9//3//f/9//3//f99733//f797G2fZWrhWl1Z2TpdS2V5+c99//3//f/9//3//f/9//3//f/9//3//f/9//3//f/9//3//f/9//3//f/9//3//f/9//3//f/9//3//f/9//3//f/9//3//f/9//3//f/9//3//f/9//3//f/9//3//f/9//3//f/9//3//f/9//3//f/9//3//f/9//3//f/9//3//f/9//3//f/9//3//f/9//3//f/9//3//f/9//3//f/5//n/ed1VKcC0PHXMtDyEvIXdK/3v/f/9//3//f/9//3//f/9//3//f/9//3//f/9//3//f/9//3//f/9//3//f/9//3//f/9//3//f/9//3//f/9//3//f/9//3//f/9//3//f/9//3//f/9//3//f/9//3//f/9//3//f/9//3//f/9//3//f/9//3//f/9//3//f/9//3//f/9//3//f/9//3//f/9//3//f/9//3//f/9//3//f/9//3//f/9//3//f/9//3//f/9//3//f/9//3//f/9//3//f/9//3//f/9//3//f/9//3//f/9//3//f/9//3//f/9/AAD/f/9//3//f/9//3//f/9//3//f/9//3//f/9//3//f/9//3//f/9//3//f/9//3//f/9//3//f/9//3//f/9//3//f997/3//f/9//3//f/9//3+/e99//3//f/9//3//f753/3//f957/3//f/5//3//f/9//3//f/9//3//f/9//3//f/9//3//f/9//3//f/9//3//f/9//3//f/9//3//f/9//3//f/9//3//f/9//3//f/9//3//f/9//3//f/9//3//f/9//3//f/9//3//f/9//3//f/9//3//f/9//3//f/9//3//f/9//3//f/9//3//f/9//3//f/9//n//fzljCx3LGLQ19z1yKQ8hcS3aVv9//3v/f/9//3//f/9//3//f/9//3//f/9//3//f/9//3//f/9//3//f/9//3//f/9//3//f/9//3//f/9//3//f/9//3//f/9//3//f/9//3//f/9//3//f/9//3//f/9//3//f/9//3//f/9//3//f/9//3//f/9//3//f/9//3//f/9//3//f/9//3//f/9//3//f/9//3//f/9//3//f/9//3//f/9//3//f/9//3//f/9//3//f/9//3//f/9//3//f/9//3//f/9//3//f/9//3//f/9//3//f/9//3//f/9//38AAP9//3//f/9//3//f/9//3//f/9//3//f/9//3//f/9//3//f/9//3//f/9//3//f/9//3//f/9//3//f/9//3//f/9//3//f/9/33v/f/9//3//f/9//3//f/9//3//f/9//3//f957/3//f/57/3//f/9//3//f/9//3//f/9//3//f/9//3//f/9//3//f/9//3//f/9//3//f/9//3//f/9//3//f/9//3//f/9//3//f/9//3//f/9//3//f/9//3//f/9//3//f/9//3//f/9//3//f/9//3//f/9//3//f/9//3//f/9//3//f/9//3//f/9//3//f/9//3//f91311aNLbhS33f/ex9fcymsELMxXmf/f/9//3//f/9//3//f/9//3//f/9//3//f/9//3//f/9//3//f/9//3//f/9//3//f/9//3//f/9//3//f/9//3//f/9//3//f/9//3//f/9//3//f/9//3//f/9//3//f/9//3//f/9//3//f/9//3//f/9//3//f/9//3//f/9//3//f/9//3//f/9//3//f/9//3//f/9//3//f/9//3//f/9//3//f/9//3//f/9//3//f/9//3//f/9//3//f/9//3//f/9//3//f/9//3//f/9//3//f/9//3//f/9//3//fwAA/3//f/9//3//f/9//3//f/9//3//f/9//3//f/9//3//f/9//3//f/9//3//f/9//3//f/9//3//f/9//3//f/9//3//f/9//3//f/9//3//f/9//3//f/9//3//f/9//3//f/9//3//f/9//3//f/9//3//f/9//3//f/9//3//f/9//3//f/9//3//f/9//3//f/9//3//f/9//3//f/9//3//f/9//3//f/9//3//f/9//3//f/9//3//f/9//3//f/9//3//f/9//3//f/9//3//f/9//3//f/9//3//f/9//3//f/9//3//f/9//3//f/9//3//f/9//3//f/97/3//e/97/3v/e993/3v2Oe8YUik3Qv97/3/+f/5//3//f/9//3//f/9//3//f/9//3//f/9//3//f/9//3//f/9//3//f/9//3//f/9//3//f/9//3//f/9//3//f/9//3//f/9//3//f/9//3//f/9//3//f/9//3//f/9//3//f/9//3//f/9//3//f/9//3//f/9//3//f/9//3//f/9//3//f/9//3//f/9//3//f/9//3//f/9//3//f/9//3//f/9//3//f/9//3//f/9//3//f/9//3//f/9//3//f/9//3//f/9//3//f/9//3//f/9//3//f/9/AAD/f/9//3//f/9//3//f/9//3//f/9//3//f/9//3//f/9//3//f/9//3//f/9//3//f/9//3//f/9//3//f/9//3/+f/9//n//f/9//3//f/9//3//f/9//3//f/9//3//f/9//3//f/9//3//f/9//3//f/9//3//f/9//3//f/9//3//f/9//3//f/9//3//f/9//3//f/9//3//f/9//3//f/9//3//f/9//3//f/9//3//f/9//3//f/9//3//f/9//3//f/9//3//f/9//3//f/9//3//f/9//3//f/9//3//f/9//3//f/9//3//f/9//3//f/9//3//f/9//3//f/9//3//f/97/3//e5xSMiVzLfY9v3Pfd/5//X//f/9//3//f/9//3//f/9//3//f/9//3//f/9//3//f/9//3//f/9//3//f/9//3//f/9//3//f/9//3//f/9//3//f/9//3//f/9//3//f/9//3//f/9//3//f/9//3//f/9//3//f/9//3//f/9//3//f/9//3//f/9//3//f/9//3//f/9//3//f/9//3//f/9//3//f/9//3//f/9//3//f/9//3//f/9//3//f/9//3//f/9//3//f/9//3//f/9//3//f/9//3//f/9//3//f/9//3//f/9//38AAP9//3//f/9//3//f/9//3//f/9//3//f/9//3//f/9//3//f/9//3//f/9//3//f/9//3//f/9//3//f/9//3/+f/5//n/+f/5//3/+f/9//3//f/9//3//f/9//3//f/9//3//f/9//3//f/9//3//f/9//3//f/9//3//f/9//3//f/9//3//f/9//3//f/9//3//f/9//3//f/9//3//f/9//3//f/9//3//f/9//3//f/9//3//f/9//3//f/9//3//f/9//3//f/9//3//f/9//3//f/9//3//f/9//3//f/9//3//f/9//3//f/9//3//f/9//3//f/9//3//f/9//3//f/9//3//e/97X2eUMRAhtDF/a/97/n/+f/9//3//f/9//3//f/9//3//f/9//3//f/9//3//f/9//3//f/9//3//f/9//3//f/9//3//f/9//3//f/9//3//f/9//3//f/9//3//f/9//3//f/9//3//f/9//3//f/9//3//f/9//3//f/9//3//f/9//3//f/9//3//f/9//3//f/9//3//f/9//3//f/9//3//f/9//3//f/9//3//f/9//3//f/9//3//f/9//3//f/9//3//f/9//3//f/9//3//f/9//3//f/9//3//f/9//3//f/9//3//fwAA/3//f/9//3//f/9//3//f/9//3//f/9//3//f/9//3//f/9//3//f/9//3//f/9//3//f/9//3//f/9//3//f/9//n//f/5//3/+f/9//n//f/9//3//f/9//3//f/9//3//f/9//3//f/9//3//f/9//3//f/9//3//f/9//3//f/9//3//f/9//3//f/9//3//f/9//3//f/9//3//f/9//3//f/9//3//f/9//3//f/9//3//f/9//3//f/9//3//f/9//3//f/9//3//f/9//3//f/9//3//f/9//3//f/9//3//f/9//3//f/9//3//f/9//3//f/9//3//f/9//3//f/9//3//f/9//3+/d5Mx7xySMZ9z/3//f/1//3//f/9//3//f/9//3//f/9//3//f/9//3//f/9//3//f/9//3//f/9//3//f/9//3//f/9//3//f/9//3//f/9//3//f/9//3//f/9//3//f/9//3//f/9//3//f/9//3//f/9//3//f/9//3//f/9//3//f/9//3//f/9//3//f/9//3//f/9//3//f/9//3//f/9//3//f/9//3//f/9//3//f/9//3//f/9//3//f/9//3//f/9//3//f/9//3//f/9//3//f/9//3//f/9//3//f/9//3//f/9/AAD/f/9//3//f/9//3//f/9//3//f/9//3//f/9//3//f/9//3//f/9//3//f/9//3//f/9//3//f/9//3//f/9//n//f/5//3/+f/9//3//f/5//3//f/9//3//f/9//3//f/9//3//f/9//3//f/9//3//f/9//3//f/9//3//f/9//3//f/9//3//f/9//3//f/9//3//f/9//3//f/9//3//f/9//3//f/9//3//f/9//3//f/9//3//f/9//3//f/9//3//f/9//3//f/9//3//f/9//3//f/9//3//f/9//3//f/9//3//f/9//3//f/9//3//f/9//3//f/9//3//f/9//3/+f/9//3//f793NUKRMVZKv3f/f/9//3//f/9//3//f/9//3//f/9//3//f/9//3//f/9//3//f/9//3//f/9//3//f/9//3//f/9//3//f/9//3//f/9//3//f/9//3//f/9//3//f/9//3//f/9//3//f/9//3//f/9//3//f/9//3//f/9//3//f/9//3//f/9//3//f/9//3//f/9//3//f/9//3//f/9//3//f/9//3//f/9//3//f/9//3//f/9//3//f/9//3//f/9//3//f/9//3//f/9//3//f/9//3//f/9//3//f/9//3//f/9//38AAP9//3//f/9//3//f/9//3//f/9//3//f/9//3//f/9//3//f/9//3//f/9//3//f/9//3//f/9//3//f/9//3//f/9//3//f/9//3//f/9//3//f/9//3//f/9//3//f/9//3//f/9//3//f/9//3//f/9//3//f/9//3//f/9//3//f/9//3//f/9//3//f/9//3//f/9//3//f/9//3//f/9//3//f/9//3//f/9//3//f/9//3//f/9//3//f/9//3//f/9//3//f/9//3//f/9//3//f/9//3//f/9//3//f/9//3//f/9//3//f/9//3//f/9//3//f/9//3//f/9//3//f/9//3//f/9//387YztnfW//f/9//3//f/9//3//f/9//3//f/9//3//f/9//3//f/9//3//f/9//3//f/9//3//f/9//3//f/9//3//f/9//3//f/9//3//f/9//3//f/9//3//f/9//3//f/9//3//f/9//3//f/9//3//f/9//3//f/9//3//f/9//3//f/9//3//f/9//3//f/9//3//f/9//3//f/9//3//f/9//3//f/9//3//f/9//3//f/9//3//f/9//3//f/9//3//f/9//3//f/9//3//f/9//3//f/9//3//f/9//3//f/9//3//fwAA/3//f/9//3//f/9//3//f/9//3//f/9//3//f/9//3//f/9//3//f/9//3//f/9//3//f/9//3//f/9//3//f/9//3//f/9//3//f/9//3//f/9//3//f/9//3//f/9//3//f/9//3//f/9//3//f/9//3//f/9//3//f/9//3//f/9//3//f/9//3//f/9//3//f/9//3//f/9//3//f/9//3//f/9//3//f/9//3//f/9//3//f/9//3//f/9//3//f/9//3//f/9//3//f/9//3//f/9//3//f/9//3//f/9//3//f/9//3//f/9//3//f/9//3//f/9//3//f/9//3//f/9//3//f/9//3//f/97/3//f/9//3/fe/9//3//f/9//3//f/9//3//f/9//3//f/9//3//f/9//3//f/9//3//f/9//3//f/9//3//f/9//3//f/9//3//f/9//3//f/9//3//f/9//3//f/9//3//f/9//3//f/9//3//f/9//3//f/9//3//f/9//3//f/9//3//f/9//3//f/9//3//f/9//3//f/9//3//f/9//3//f/9//3//f/9//3//f/9//3//f/9//3//f/9//3//f/9//3//f/9//3//f/9//3//f/9//3//f/9//3//f/9//3//f/9/AAD/f/9//3//f/9//3//f/9//3//f/9//3//f/9//3//f/9//3//f/9//3//f/9//3//f/9//3//f/9//3//f/9//3//f/9//3//f/9//3//f/9//3//f/9//3//f/9//3//f/9//3//f/9//3//f/9//3//f/9//3//f/9//3//f/9//3//f/9//3//f/9//3//f/9//3//f/9//3//f/9//3//f/9//3//f/9//3//f/9//3//f/9//3//f/9//3//f/9//3//f/9//3//f/9//3//f/9//3//f/9//3//f/9//3//f/9//3//f/9//3//f/9//3//f/9//3//f/9//3//f/9//3//f/9//3//f/9//3//f/9//3//f99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UAAAAMAAAAAQAAABgAAAAMAAAAAAAAAhIAAAAMAAAAAQAAAB4AAAAYAAAACQAAAFAAAAD3AAAAXQAAACUAAAAMAAAAAQAAAFQAAADQAAAACgAAAFAAAAB5AAAAXAAAAAEAAAAtLQ1CVSUNQgoAAABQAAAAFgAAAEwAAAAAAAAAAAAAAAAAAAD//////////3gAAABNAGEAcgDtAGEAIABJAHMAYQBiAGUAbAAgAE0AYQBsAGwAZQBhACAAQQAuAAoAAAAGAAAABAAAAAMAAAAGAAAAAwAAAAMAAAAFAAAABgAAAAcAAAAGAAAAAwAAAAMAAAAKAAAABgAAAAMAAAADAAAABgAAAAYAAAADAAAABwAAAAMAAABLAAAAQAAAADAAAAAFAAAAIAAAAAEAAAABAAAAEAAAAAAAAAAAAAAAAAEAAIAAAAAAAAAAAAAAAAABAACAAAAAJQAAAAwAAAACAAAAJwAAABgAAAAEAAAAAAAAAP///wAAAAAAJQAAAAwAAAAEAAAATAAAAGQAAAAJAAAAYAAAAPYAAABsAAAACQAAAGAAAADuAAAADQAAACEA8AAAAAAAAAAAAAAAgD8AAAAAAAAAAAAAgD8AAAAAAAAAAAAAAAAAAAAAAAAAAAAAAAAAAAAAAAAAACUAAAAMAAAAAAAAgCgAAAAMAAAABAAAACUAAAAMAAAAAQAAABgAAAAMAAAAAAAAAhIAAAAMAAAAAQAAAB4AAAAYAAAACQAAAGAAAAD3AAAAbQAAACUAAAAMAAAAAQAAAFQAAACoAAAACgAAAGAAAABXAAAAbAAAAAEAAAAtLQ1CVSUNQgoAAABgAAAADwAAAEwAAAAAAAAAAAAAAAAAAAD//////////2wAAABKAGUAZgBhACAAbwBmAGkAYwBpAG4AYQAgAFIATQAAAAQAAAAGAAAABAAAAAYAAAADAAAABwAAAAQAAAADAAAABQAAAAMAAAAHAAAABgAAAAMAAAAHAAAACgAAAEsAAABAAAAAMAAAAAUAAAAgAAAAAQAAAAEAAAAQAAAAAAAAAAAAAAAAAQAAgAAAAAAAAAAAAAAAAAEAAIAAAAAlAAAADAAAAAIAAAAnAAAAGAAAAAQAAAAAAAAA////AAAAAAAlAAAADAAAAAQAAABMAAAAZAAAAAkAAABwAAAA2QAAAHwAAAAJAAAAcAAAANEAAAANAAAAIQDwAAAAAAAAAAAAAACAPwAAAAAAAAAAAACAPwAAAAAAAAAAAAAAAAAAAAAAAAAAAAAAAAAAAAAAAAAAJQAAAAwAAAAAAACAKAAAAAwAAAAEAAAAJQAAAAwAAAABAAAAGAAAAAwAAAAAAAACEgAAAAwAAAABAAAAFgAAAAwAAAAAAAAAVAAAADwBAAAKAAAAcAAAANgAAAB8AAAAAQAAAC0tDUJVJQ1CCgAAAHAAAAAoAAAATAAAAAQAAAAJAAAAcAAAANoAAAB9AAAAnAAAAEYAaQByAG0AYQBkAG8AIABwAG8AcgA6ACAATQBhAHIA7QBhACAASQBzAGEAYgBlAGwAIABNAGEAbABsAGUAYQAgAEEAbAB2AGEAcgBlAHoABgAAAAMAAAAEAAAACQAAAAYAAAAHAAAABwAAAAMAAAAHAAAABwAAAAQAAAADAAAAAwAAAAoAAAAGAAAABAAAAAMAAAAGAAAAAwAAAAMAAAAFAAAABgAAAAcAAAAGAAAAAwAAAAMAAAAKAAAABgAAAAMAAAADAAAABgAAAAYAAAADAAAABwAAAAMAAAAFAAAABgAAAAQAAAAGAAAABQAAABYAAAAMAAAAAAAAACUAAAAMAAAAAgAAAA4AAAAUAAAAAAAAABAAAAAUAAAA</Object>
</Signature>
</file>

<file path=_xmlsignatures/sig3.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zWH5LG3oRxFidnNuw2fdWObIwMXBxJBNKWCoAEtyvh0=</DigestValue>
    </Reference>
    <Reference Type="http://www.w3.org/2000/09/xmldsig#Object" URI="#idOfficeObject">
      <DigestMethod Algorithm="http://www.w3.org/2001/04/xmlenc#sha256"/>
      <DigestValue>ZAlyywYMXJnY4/79lkYD/qWO423wCqdJCvR1G+JSdyE=</DigestValue>
    </Reference>
    <Reference Type="http://uri.etsi.org/01903#SignedProperties" URI="#idSignedProperties">
      <Transforms>
        <Transform Algorithm="http://www.w3.org/TR/2001/REC-xml-c14n-20010315"/>
      </Transforms>
      <DigestMethod Algorithm="http://www.w3.org/2001/04/xmlenc#sha256"/>
      <DigestValue>OzypIarw9rmEk/2Z4nu86/HiaD0W8Em1jbHyR76tk7k=</DigestValue>
    </Reference>
    <Reference Type="http://www.w3.org/2000/09/xmldsig#Object" URI="#idValidSigLnImg">
      <DigestMethod Algorithm="http://www.w3.org/2001/04/xmlenc#sha256"/>
      <DigestValue>ZhaxXwEfPX12S0UQRul6wdmrsoOgwVN1y4MR8+mNkck=</DigestValue>
    </Reference>
    <Reference Type="http://www.w3.org/2000/09/xmldsig#Object" URI="#idInvalidSigLnImg">
      <DigestMethod Algorithm="http://www.w3.org/2001/04/xmlenc#sha256"/>
      <DigestValue>c8wivEj06RBjhY3SNME5/+/oBGCrzLpBvJFkzT+rpIA=</DigestValue>
    </Reference>
  </SignedInfo>
  <SignatureValue>GsyWYC00NAECqA37TppkBJ0m/g1wiXi3wuvRkVVk2Bv+AHZPdK1An4V159ZS6bvdbhr1ANAK547g
KS+w5giwZKiDrcx5iGFrqd/a1rBIT+sOkhEnvEN7YGX5IiJOdl0UdAt31ejzC5Mg+pMQ/22DOWU+
e2cylX/gJ4rN9hT/G5KeznwvgglW4meoZr0UWCirh5v35dBBpbOBw8c/rjSVm086eVGfeikvqonl
7Fp1yX5vvu5cSoEMerLP7c1RkzFOCiUXKXqeux4YR6TyqegufMWxmqJUGGyVC301t5iN/o6MS0h8
C9RSKlTkj8oJYIBMVNqFad0zL1TZg+GSl7IsOQ==</SignatureValue>
  <KeyInfo>
    <X509Data>
      <X509Certificate>MIIHSDCCBjCgAwIBAgIQULYLIj+EvgGSyfWoWoMfVD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1MDgyNjAwMDAwMFoXDTE2MDgyNTIzNTk1OVowggEuMQswCQYDVQQGEwJDTDEtMCsGA1UECAwkTUVUUk9QT0xJVEFOQSAtIFJFR0lPTiBNRVRST1BPTElUQU5BMREwDwYDVQQHDAhTYW50aWFnbzEsMCoGA1UECgwjU3VwZXJpbnRlbmRlbmNpYSBkZWwgTWVkaW8gQW1iaWVudGUxKjAoBgNVBAsTIVRlcm1zIG9mIHVzZSBhdCB3d3cuZS1zaWduLmNsL3JwYTEZMBcGA1UECxQQUlVUIC0gMTEzOTY2NTItMTEZMBcGA1UEDAwQSmVmYSBPZmljaW5hIFJNUzElMCMGA1UEAwwcTWFyw61hIElzYWJlbCBNYWxsZWEgQWx2YXJlejEmMCQGCSqGSIb3DQEJARYXbWFyaWEubWFsbGVhQHNtYS5nb2IuY2wwggEiMA0GCSqGSIb3DQEBAQUAA4IBDwAwggEKAoIBAQCsIHzZfRs3UaH2/q7ihw/5lX/Bt3XF0SCoyVBdwGhEwt+76Te8pM9zt3ijOO9cbrZvDg77HyNtmn8kilBnXG5BnaboPA+oKDCsrWcc38/DdTcvJGgQh8wTI6ET2mZKn2BjXO9l56nT5mkwput/bPz5srLdg/MNZMlJ+D3zCSo2w+8hKbaRsek5DAiGccPfkn9wSAKAtDqrpbky6szlPtjm9Jj+A6jJ/WYsTqDbmYNfvQXztn/cFPkx+Au4/VzhO9/p1o78U9IWfxfnPOlSQtroTfQupb6CoRFd9rNL++Eo9B3JVd1bplnJ54VzOvfLm4/OTjdExGmmSAoSmPG1BajhAgMBAAGjggKrMIICpzAjBgNVHREEHDAaoBgGCCsGAQQBwQEBoAwWCjExMzk2NjUyLTEwCQYDVR0TBAIwADALBgNVHQ8EBAMCBeAwZgYDVR0fBF8wXTBboFmgV4ZVaHR0cDovL29uc2l0ZWNybC52ZXJpc2lnbi5jb20vRVNpZ25TQUF1dG9yaWRhZGRlUmVnaXN0cm9Fc3RhZG9kZUNoaWxlRzIvTGF0ZXN0Q1JMLmNybDAfBgNVHSMEGDAWgBQbqh6evZl573NlxAkqWXR8MXQrgjAdBgNVHQ4EFgQUuF6K8uPv0a01KfbCli2MR8Lr7sQwOwYIKwYBBQUHAQEELzAtMCsGCCsGAQUFBzABhh9odHRwOi8vb25zaXRlLW9jc3AudmVyaXNpZ24uY29tMIIBFwYDVR0gBIIBDjCCAQowggEGBgtghkgBhvhFAQcXAjCB9jAyBggrBgEFBQcCARYmaHR0cHM6Ly93d3cuZS1zaWduLmNsL3JlcG9zaXRvcmlvLmh0bWwwgb8GCCsGAQUFBwICMIGyGoGvQ2VydGlmaWNhZG8gcGFyYSBmaXJtYSBlbGVjdHJvbmljYSBhdmFuemFkYS4gUFNDIGFjcmVkaXRhZG8gcG9yIFJlc29sdWNpb24gRXhlbnRhIGRlIGxhIFN1YnNlY3JldGFyaWEgZGUgRWNvbm9taWEgZGlzcG9uaWJsZSBlbiBodHRwczovL3d3dy5lLXNpZ24uY2wvcmVwb3NpdG9yaW8vYWNyZWRpdGFjaW9uLzARBglghkgBhvhCAQEEBAMCB4AwEQYKYIZIAYb4RQEGCQQDAQH/MB0GA1UdJQQWMBQGCCsGAQUFBwMCBggrBgEFBQcDBDAjBgNVHRIEHDAaoBgGCCsGAQQBwQECoAwWCjk5NTUxNzQwLUswDQYJKoZIhvcNAQELBQADggEBALMi0dNbr+jFhH+U7v0CJffvRAyK6vC7TPOEeBv69+bt6CoRyV31Y+UT+7cygrNzRvg98Rc62omQ/DVUl9hkiD8BGzY+xW3PpX79+54BlR7lROx4djh6jLam0imsjMPNxAngox+BsMxdbJ+pkCA7Wg+IwGDeBjUglD8l9GLNABS2Hopk6cSkz47FflhKefPPkIPkhqK7Lg+pqeRJ3Pzgz3Ty4oFDkFoE6H7LIFxPIc88JpORsW/SVfVQwuD5lfkSdJ9DzbqSh4RZmWwkAOwO9hu5tILVYqtowD7FTO2ISs4RzomUfeYM83BTZjZ5fmRaTNUdTgwfP60z0+ZFYYvlaRQ=</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38"/>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41"/>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37"/>
            <mdssi:RelationshipReference xmlns:mdssi="http://schemas.openxmlformats.org/package/2006/digital-signature" SourceId="rId40"/>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36"/>
            <mdssi:RelationshipReference xmlns:mdssi="http://schemas.openxmlformats.org/package/2006/digital-signature" SourceId="rId10"/>
            <mdssi:RelationshipReference xmlns:mdssi="http://schemas.openxmlformats.org/package/2006/digital-signature" SourceId="rId31"/>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35"/>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39"/>
            <mdssi:RelationshipReference xmlns:mdssi="http://schemas.openxmlformats.org/package/2006/digital-signature" SourceId="rId21"/>
            <mdssi:RelationshipReference xmlns:mdssi="http://schemas.openxmlformats.org/package/2006/digital-signature" SourceId="rId34"/>
            <mdssi:RelationshipReference xmlns:mdssi="http://schemas.openxmlformats.org/package/2006/digital-signature" SourceId="rId42"/>
            <mdssi:RelationshipReference xmlns:mdssi="http://schemas.openxmlformats.org/package/2006/digital-signature" SourceId="rId7"/>
          </Transform>
          <Transform Algorithm="http://www.w3.org/TR/2001/REC-xml-c14n-20010315"/>
        </Transforms>
        <DigestMethod Algorithm="http://www.w3.org/2001/04/xmlenc#sha256"/>
        <DigestValue>8N6Lo2lgIe1rRhj9/j8DDdxdo7Q/NOCocfqFBh3WfyU=</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document.xml?ContentType=application/vnd.openxmlformats-officedocument.wordprocessingml.document.main+xml">
        <DigestMethod Algorithm="http://www.w3.org/2001/04/xmlenc#sha256"/>
        <DigestValue>ZMF8VM+O8uitdYRx/3Fhmi2GjsTDoYNs3Pr7Y/UncA4=</DigestValue>
      </Reference>
      <Reference URI="/word/endnotes.xml?ContentType=application/vnd.openxmlformats-officedocument.wordprocessingml.endnotes+xml">
        <DigestMethod Algorithm="http://www.w3.org/2001/04/xmlenc#sha256"/>
        <DigestValue>+6ygeLyJsL8wgLJOc79dqx0g6FzWvmrQmrDydCEgDTM=</DigestValue>
      </Reference>
      <Reference URI="/word/fontTable.xml?ContentType=application/vnd.openxmlformats-officedocument.wordprocessingml.fontTable+xml">
        <DigestMethod Algorithm="http://www.w3.org/2001/04/xmlenc#sha256"/>
        <DigestValue>boAZC/mc3JdIIAS4D8KcoT2Yz2gT/fSFwv/gLI1XA0A=</DigestValue>
      </Reference>
      <Reference URI="/word/footer1.xml?ContentType=application/vnd.openxmlformats-officedocument.wordprocessingml.footer+xml">
        <DigestMethod Algorithm="http://www.w3.org/2001/04/xmlenc#sha256"/>
        <DigestValue>z3nLt0T6bM9N4ceEZS7wRSESDPGj6TWG/s/uD9ZVJRI=</DigestValue>
      </Reference>
      <Reference URI="/word/footer2.xml?ContentType=application/vnd.openxmlformats-officedocument.wordprocessingml.footer+xml">
        <DigestMethod Algorithm="http://www.w3.org/2001/04/xmlenc#sha256"/>
        <DigestValue>k7T9JECrOWudiEhn/7pXo3GJ8TEOj3jixUIbxNQVTTA=</DigestValue>
      </Reference>
      <Reference URI="/word/footnotes.xml?ContentType=application/vnd.openxmlformats-officedocument.wordprocessingml.footnotes+xml">
        <DigestMethod Algorithm="http://www.w3.org/2001/04/xmlenc#sha256"/>
        <DigestValue>/MP60MzOCNgSKDOt97PRvjS+KEjPVxeZLq5E43OEP+U=</DigestValue>
      </Reference>
      <Reference URI="/word/header1.xml?ContentType=application/vnd.openxmlformats-officedocument.wordprocessingml.header+xml">
        <DigestMethod Algorithm="http://www.w3.org/2001/04/xmlenc#sha256"/>
        <DigestValue>t/DF2bs/pXDLBF0P1WMEfzTyIFNcflPl84eBqg9muEY=</DigestValue>
      </Reference>
      <Reference URI="/word/media/image1.emf?ContentType=image/x-emf">
        <DigestMethod Algorithm="http://www.w3.org/2001/04/xmlenc#sha256"/>
        <DigestValue>3NxfI6xX4YXXclpaE8a3rdv5Y2OlBsS/jbD21mV3Dj0=</DigestValue>
      </Reference>
      <Reference URI="/word/media/image10.jpeg?ContentType=image/jpeg">
        <DigestMethod Algorithm="http://www.w3.org/2001/04/xmlenc#sha256"/>
        <DigestValue>N08rMStWS7lOvrjax4vqDq2sjYveIusmsogGf7ZCQvQ=</DigestValue>
      </Reference>
      <Reference URI="/word/media/image11.jpeg?ContentType=image/jpeg">
        <DigestMethod Algorithm="http://www.w3.org/2001/04/xmlenc#sha256"/>
        <DigestValue>SuOORTecCwoPvjx/V5ibFJkYlTTZOAXJdisJvpg3CSU=</DigestValue>
      </Reference>
      <Reference URI="/word/media/image12.jpeg?ContentType=image/jpeg">
        <DigestMethod Algorithm="http://www.w3.org/2001/04/xmlenc#sha256"/>
        <DigestValue>m4LN7tx74OoM/jl/11CKTltEOmhPPovp8kWQzCPwy28=</DigestValue>
      </Reference>
      <Reference URI="/word/media/image13.jpeg?ContentType=image/jpeg">
        <DigestMethod Algorithm="http://www.w3.org/2001/04/xmlenc#sha256"/>
        <DigestValue>F8SIQTneuVSYb0OQqIJTXPxUP2G4fLyK5ti7EdBP56A=</DigestValue>
      </Reference>
      <Reference URI="/word/media/image14.jpeg?ContentType=image/jpeg">
        <DigestMethod Algorithm="http://www.w3.org/2001/04/xmlenc#sha256"/>
        <DigestValue>yIr/TZfqZWe6eflXHcl/yBMmT0jJ/KWERUeDGgq4ENo=</DigestValue>
      </Reference>
      <Reference URI="/word/media/image15.jpeg?ContentType=image/jpeg">
        <DigestMethod Algorithm="http://www.w3.org/2001/04/xmlenc#sha256"/>
        <DigestValue>9LYZkFJErubLSPRvSwYtC2ywIszdJIq5Vw4ToQK0JBo=</DigestValue>
      </Reference>
      <Reference URI="/word/media/image16.jpeg?ContentType=image/jpeg">
        <DigestMethod Algorithm="http://www.w3.org/2001/04/xmlenc#sha256"/>
        <DigestValue>CEwlq0aFtNUSiwYwfPYzL3J24t+FUfh2Reqv1PGCV1E=</DigestValue>
      </Reference>
      <Reference URI="/word/media/image17.jpeg?ContentType=image/jpeg">
        <DigestMethod Algorithm="http://www.w3.org/2001/04/xmlenc#sha256"/>
        <DigestValue>CKtr1XU0/9lio9Do42FQex2wEQJGq12uVCRbr4k/gII=</DigestValue>
      </Reference>
      <Reference URI="/word/media/image18.jpeg?ContentType=image/jpeg">
        <DigestMethod Algorithm="http://www.w3.org/2001/04/xmlenc#sha256"/>
        <DigestValue>lhu297R5MMWSpDP0LcOYKeIQq4CVoIP8jZPfbQuhcPc=</DigestValue>
      </Reference>
      <Reference URI="/word/media/image19.jpeg?ContentType=image/jpeg">
        <DigestMethod Algorithm="http://www.w3.org/2001/04/xmlenc#sha256"/>
        <DigestValue>BuPUvoJbC2ytI1dS5NmoIYt01dhozdNbMimvM566W+o=</DigestValue>
      </Reference>
      <Reference URI="/word/media/image2.emf?ContentType=image/x-emf">
        <DigestMethod Algorithm="http://www.w3.org/2001/04/xmlenc#sha256"/>
        <DigestValue>/N7OzTM02V3UugQURQbuQ4vfAqdarOdJ+WDhp6umwzs=</DigestValue>
      </Reference>
      <Reference URI="/word/media/image20.jpeg?ContentType=image/jpeg">
        <DigestMethod Algorithm="http://www.w3.org/2001/04/xmlenc#sha256"/>
        <DigestValue>Rznki5LS8EUn3T4PAEtgS11Rq2He0aYWxOrfu/UidkY=</DigestValue>
      </Reference>
      <Reference URI="/word/media/image21.jpeg?ContentType=image/jpeg">
        <DigestMethod Algorithm="http://www.w3.org/2001/04/xmlenc#sha256"/>
        <DigestValue>LgC8z5dRwQwfsNXpuQPCY2RAZ9Ym7xUKd4VGaKkRpfQ=</DigestValue>
      </Reference>
      <Reference URI="/word/media/image22.jpeg?ContentType=image/jpeg">
        <DigestMethod Algorithm="http://www.w3.org/2001/04/xmlenc#sha256"/>
        <DigestValue>TyDnoOzktzoRQVFY0bO51wQvsjaUtuabgvNHjcOJRdE=</DigestValue>
      </Reference>
      <Reference URI="/word/media/image23.jpeg?ContentType=image/jpeg">
        <DigestMethod Algorithm="http://www.w3.org/2001/04/xmlenc#sha256"/>
        <DigestValue>Yua5fktsj++GbGUnCVjDapSXOYjsqtW4ZpoNuiRhaXA=</DigestValue>
      </Reference>
      <Reference URI="/word/media/image24.jpeg?ContentType=image/jpeg">
        <DigestMethod Algorithm="http://www.w3.org/2001/04/xmlenc#sha256"/>
        <DigestValue>dTtQfpieFPJRYMYmec9ljOxs/Rud6PR8udzpW9k807w=</DigestValue>
      </Reference>
      <Reference URI="/word/media/image25.jpeg?ContentType=image/jpeg">
        <DigestMethod Algorithm="http://www.w3.org/2001/04/xmlenc#sha256"/>
        <DigestValue>zUmtmm9O2nzX0zx3+FKr2N6VLI6GdVy2MNFYAIo8RlQ=</DigestValue>
      </Reference>
      <Reference URI="/word/media/image3.png?ContentType=image/png">
        <DigestMethod Algorithm="http://www.w3.org/2001/04/xmlenc#sha256"/>
        <DigestValue>cD8nodw6reSpaIPk/yV/8NRvttXjsfD0B+IeI2BQwmg=</DigestValue>
      </Reference>
      <Reference URI="/word/media/image4.jpeg?ContentType=image/jpeg">
        <DigestMethod Algorithm="http://www.w3.org/2001/04/xmlenc#sha256"/>
        <DigestValue>W6uXQo8v306+IgbdrNsLdTpkCy8qv+zcJ9rhX7UPitQ=</DigestValue>
      </Reference>
      <Reference URI="/word/media/image5.jpeg?ContentType=image/jpeg">
        <DigestMethod Algorithm="http://www.w3.org/2001/04/xmlenc#sha256"/>
        <DigestValue>uBo7tmTF/a8gxrWGy/nkL4HSkLf3i1Aq3yUEjulmV8Q=</DigestValue>
      </Reference>
      <Reference URI="/word/media/image6.jpeg?ContentType=image/jpeg">
        <DigestMethod Algorithm="http://www.w3.org/2001/04/xmlenc#sha256"/>
        <DigestValue>uHxcfoD/OofuHH0Vgs5xxt04kF2AreKFYrTqJVU/p+o=</DigestValue>
      </Reference>
      <Reference URI="/word/media/image60.jpeg?ContentType=image/jpeg">
        <DigestMethod Algorithm="http://www.w3.org/2001/04/xmlenc#sha256"/>
        <DigestValue>uBo7tmTF/a8gxrWGy/nkL4HSkLf3i1Aq3yUEjulmV8Q=</DigestValue>
      </Reference>
      <Reference URI="/word/media/image7.jpeg?ContentType=image/jpeg">
        <DigestMethod Algorithm="http://www.w3.org/2001/04/xmlenc#sha256"/>
        <DigestValue>NDhL3LtRcWEslfUxzL7ERRPc5rRDnX6z85hgIZX9zHY=</DigestValue>
      </Reference>
      <Reference URI="/word/media/image8.jpeg?ContentType=image/jpeg">
        <DigestMethod Algorithm="http://www.w3.org/2001/04/xmlenc#sha256"/>
        <DigestValue>PbWXERTPeU1nNOTEKBWySotM3pZJ5ZeDG71LCwwFJX0=</DigestValue>
      </Reference>
      <Reference URI="/word/media/image9.jpeg?ContentType=image/jpeg">
        <DigestMethod Algorithm="http://www.w3.org/2001/04/xmlenc#sha256"/>
        <DigestValue>bdjTcfQhuFd4U7m0OMYBh1DiigMRDK7qHAo8Az3Ms24=</DigestValue>
      </Reference>
      <Reference URI="/word/numbering.xml?ContentType=application/vnd.openxmlformats-officedocument.wordprocessingml.numbering+xml">
        <DigestMethod Algorithm="http://www.w3.org/2001/04/xmlenc#sha256"/>
        <DigestValue>5+xrFw5HzVFiOWIqRQBWktUrchSDh3N2MZnNbKXlFU0=</DigestValue>
      </Reference>
      <Reference URI="/word/settings.xml?ContentType=application/vnd.openxmlformats-officedocument.wordprocessingml.settings+xml">
        <DigestMethod Algorithm="http://www.w3.org/2001/04/xmlenc#sha256"/>
        <DigestValue>qJz5ABQr0n6pFuhp60FO3p6MkltZTsICN7s2TRbNlS8=</DigestValue>
      </Reference>
      <Reference URI="/word/styles.xml?ContentType=application/vnd.openxmlformats-officedocument.wordprocessingml.styles+xml">
        <DigestMethod Algorithm="http://www.w3.org/2001/04/xmlenc#sha256"/>
        <DigestValue>8TG1s1sJfuBXg1HeorFI7eWPIsClQFQE05G/e1/IM/8=</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sCH2rEwHO3EXf2CDad3utXFvAliHl7Z+n0Ye8bt3LG8=</DigestValue>
      </Reference>
    </Manifest>
    <SignatureProperties>
      <SignatureProperty Id="idSignatureTime" Target="#idPackageSignature">
        <mdssi:SignatureTime xmlns:mdssi="http://schemas.openxmlformats.org/package/2006/digital-signature">
          <mdssi:Format>YYYY-MM-DDThh:mm:ssTZD</mdssi:Format>
          <mdssi:Value>2016-05-31T19:47:13Z</mdssi:Value>
        </mdssi:SignatureTime>
      </SignatureProperty>
    </SignatureProperties>
  </Object>
  <Object Id="idOfficeObject">
    <SignatureProperties>
      <SignatureProperty Id="idOfficeV1Details" Target="#idPackageSignature">
        <SignatureInfoV1 xmlns="http://schemas.microsoft.com/office/2006/digsig">
          <SetupID>{A04620FD-ACB5-4B9A-9882-AA8533B7F7C9}</SetupID>
          <SignatureText/>
          <SignatureImage>AQAAAGwAAAAAAAAAAAAAAHoAAAA1AAAAAAAAAAAAAAD0EAAAcAcAACBFTUYAAAEAGPMAAAwAAAABAAAAAAAAAAAAAAAAAAAAUAUAAAADAADgAQAADwEAAAAAAAAAAAAAAAAAACFSBwBVIgQARgAAACwAAAAgAAAARU1GKwFAAQAcAAAAEAAAAAIQwNsBAAAAYAAAAGAAAABGAAAAPA8AADAPAABFTUYrIkAEAAwAAAAAAAAAHkAJAAwAAAAAAAAAJEABAAwAAAAAAAAAMEACABAAAAAEAAAAAACAPyFABwAMAAAAAAAAAAhAAAWIDgAAfA4AAAIQwNsBAAAAAAAAAAAAAAAAAAAAAAAAAAEAAAD/2P/gABBKRklGAAEBAQDIAMgAAP/bAEMACgcHCQcGCgkICQsLCgwPGRAPDg4PHhYXEhkkICYlIyAjIigtOTAoKjYrIiMyRDI2Oz1AQEAmMEZLRT5KOT9APf/bAEMBCwsLDw0PHRAQHT0pIyk9PT09PT09PT09PT09PT09PT09PT09PT09PT09PT09PT09PT09PT09PT09PT09PT09Pf/AABEIAHEBAA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ZqKKKACiiigAooooAKKKKACiiigAooooAKKKKACiiigAooooAKKKKACiiigAooooAKKKKACiiigAooooAKKKKACiiigAoopGYKCScAck0AFFYq6pd6pKy6Qka26HBu5QSrH/YUdfrnFTG01ZBuTUopG/uSW4Cn8jkVXJbdgatFZunaobieS0uovIvIhlo85DL/AHlPcfyrSpNNOzAKKKKQBRRRQAUUUUAFFFFADSR61znhfxFPrt/qiOqG3t5tsLqOoyev5UeI/Di3T3Gp299d2lwtuyuIHwJAASAR/WrPhDTYNN8NWawIFMsYldscszDOTWyUVTb6/kTrc26WkpaxKCiiigAooooAKKKKACiiigAooooAKKKKACiiigBKxNcke/u7fR4GK+eDJcMpwViHUf8AAjxW3WJowNzrOr3jdphbp7BBz+pq4aXl2A2IYUgiSKJAiINqqo4Ap9FGagDI8RW7raJqFsP9JsT5q843L/Gp9iP5CtK2nS6to54zlJFDKfY0+TYUYPjaRg56YrnvDWpWtppT2txdRIbSeSEbnGSAxx+hrRJyhp0EdJRWYfEOm5wl0sh9EBb+VI2u245WG7YeogbH60vZz7DNSisSTxPbx9YJh/vFV/mart4wizhLSVznGFdT/I1SoVHshXOiozXOr4pnk/1ej3TD1BFZFnrWp3ni+8uE0q7MVtCsPleYAAx5ye1V9Xnrf9Aud1RWIdU1hh8miMP964Wo31LXR00pV/4GG/kahUpPqvvQybxPqaafo8qCNpp7hTFFEvVyR/IDmsvQ9TvtP0zSm1AwPZXEaRrJGpDQnHyhsnkHpnjmqK3Ooan4jnmuI1jFnF5KfuXYKzDLHjODjiqNtfLceAvs82rWkbJEwERX5wVY49+wrqVG0OV/Mm+p6QDWR4i8RQ6BaLI0TTSuTsiU4JA6nPYCsjTtYvb7TLaaKS9lZ4wSY7UBc455biuav5NV1Wy1TVzHO1uI2t4WZ0XaucE4+vHFRTw3ve89Ab7HpMGowTW9rIXVDcqGjRmALZGcD1q1mvKr06smt+GrWRW3xqHRfOHcADnHHSuyMerL/rbe8Yd/Lu0/lgVM8Oo294adzo81U1PUoNJ06a8uiwiiGTtGSe2BXJ23jLRJ7sW019qMEpJAEgODj0IyDWZ4+uoJ7O0trLUJZ0m3O4WbcDjoPzNEMO3NRkJy0udpdeIre2h02Ty5X/tB0WJRgMAwzkj2yK1ga86msvN8eaTpn2idksYQxy+SGC54/IV2xslQqhvbgM2cAy8mpqU4xtruNMv5oqmNPYHP2y6/77H+FOFnIM4u5+fXb/hWVl3GW6KrC3mXpdSHjuq/4U8JMB/rQT6lP/r0reYE1FIucfMcmlpAFFFFACVj+GAfsFwzfee7mJ/76I/pWwayvD/yQ3sX/PO8lGPTJyP51cfhYjSnEjQOIGVZSDsZhkA9siuSuNM8YzSEHUrTYf8AnmSn/stdjRTp1HDZILHGr4Y1SQf6SbKRv70ks0h/LIFU9G8P3EepatGbq3g8mVWJS1U8MoPBPSu97Vy0832TVPEjdM2qSD/vgit4Vpzuv63QNHIadqlxZWmoz6hd3s43pJBEs3lhgxIPbjgZrvrHRNLu7SG6EUkiyoJFMsjE4IyO9cO+nLP4t0mwYfI1tCXHrhSa7PwVIz+F7aOTO+EtEwPUYY8flWuJdoqUXb+v+ATHsXRaaRaXMduIrRJ5ASiHbubHXAPJq+sUcY+REUewArzHxBPPc+L7a+hY+Yupx2kIHcL97+f611Xju/l03RrW5hleNlvI9xViMjByD7cVhOlK8VfVj5tzpqpW2nra6ld3KN8tztLLjowGM5+lY9xqXmePNPtIbg+X9ld5EDfKcjI4/WsbxP4uuLq4vtH0mNHXEcTXQfhGc4I/p+dTCjNuy6obkjtLnU7SzhEs06BW4XByWPTAA61VF5qV8R9ktVtoj/y1ufvH6IP6kVg+FtJs9L8R3trZ/v0hgTzJnAO2XJyB6cfyrrI7uGfzRDIrmJtr7exxnFKcYwdlr/XYE7o5vw5o0d3Zz3d7cTTtcXEjMocohw2M4H0qx4WsbYeGtqwR4Z5RnaORvbFGgXIs/BK3LHAjSV//AB5qv+GrVrTw5ZRv94x7z/wLn+tXUnL3teoWOSs2H/CMWFhYbo9RvC8QMbkBUDEMzDp0q94qguNH8JCxgCTWzNHCu0YkHIP0JOD6V0Fh4esNNvZru2iKzTZySc7cnJA9BmrGqaXbaxYvaXilomIPBwQR0INN11zpra9xW0OB+0Jq/iy11OBibeG7itYs8HgHOR1HNdh4pvZbXRnjtubm6YW8Izj5m4/lmsXxBocGlR6Q2lQJHPFdIqE/x9T83rz3q3qf2nWYtO1DT7dZZbOdjJayPsIfGME+oNXNxm4S6INjGi0oQfELRrGFcw6fZF3bHUndk/iTVTxdZ6dc+PLEPMlnFDDunmjAXDAkgHjBJ461vQeGtZF5Lqf9pxxX90myYeXuWNcjAT3GK29L0K10yzMIHnPI2+WSXlpG9TSdZRfNe7tb/MXL0OH8N6qF8Z3+oaoJfLliVYLpotilPuh2HYHAGen0qGOe98T+PoJUhuEgik8yCfkRiJDhsepJwPxrvtV0G01eNRP5kciqVWWJtrBT1HuPY1x/hf7P4N1i507V28r5T9lupnO1o852gngetVGpGScorW1hWa0Z6GKWuXl+Iehx3AjWaWRc8yJGSo/rXSxSpNEkkbBkcBlI7g1xyhKHxKxaaew+iiipGFFFFABRRRQAhrIsm+z+Ir+2PAnVLhB68bW/kPzrYrH1tWtJrbVIwSLUkTADJMTfe/Lg/hVw6ruBr0tMSRZEV0YMrDII6EVBZX0d+kjw7tiSNHkjAYjqR7VFmBarivGJksryWVUYpf2v2bKjo4bIz9QTXa0hUHqKunPklcGcvB4fuF8bJqbqv2aO1CIc8h8bcY+maveHbKewk1OKaMrG928sR7MrY6VtYoxTlVlJWYkjl5fAttNqjXT3lwEEjTRRoQPKkYglgfwq7qXhuPUo7GCed5La3kMkiS/MZjg4yfxNblJQ6s3Z32CyOEv/AAvavq8Om6QZradAZZ7sSFnRCNuwE+o7Van+HFkLNYbC8uLV8DzJBhjKQcgn0IPpWizjSPFE09zhbe/RFWU9EdeNp9Mit8EEZrWdacbWYuVHK6d4Z1S1tBZNfwW9rnMj2yN5sx7ksehPtXRWWn2+n2q29tGEjH5k+pPc1ZorGVSU9xpHFafBc31nDoIhlSGCZjdyuuAVDkqo9c8V2qgKoAAAHAAo4ooqVOdjFpKRnVBlmCgdycVl3XiXTbdtguRNL2jgHmMfyqVFy2QDPEcRe2tJAP8AVXkTk+g3Y/rUNjIF8X6hDAcwtCkkuOiy5x+ZH8qbLJq+tqYooBp9q3WSYBpD9F7fjWnpelW+k23lQAlmO6SRjlpG9Sa2bUYcr3Au0tFFYAJWRqvhnT9Z1C1u72NpHtshUJ+RgfUVsUU1Jxd0FrlBNC0yNwyafaqw6ERL/hV4DAwKWihtvcAooopAFFFFABRRRQAUjKGBDDIPBHrS0UAYf9iXcMbWtnfmGxc52bMvGO6o2eB/Kta1tYrO2jgt0CRxjCgVNRVOTe4BRRRUgFFFFABRRRQBHNBFcRNFMiyRtwVYZBrL/sOS1P8AxLNQntl7RPiVB9AeR+dbFFNSa2AyNuvRdJNPm92V0J/LNHma+f8Alhpw/wC2j/4VrUVXP5IDIMevydZ7CH/dRm/mRSHSdRm/4+NZmA7iGJU/Xk1sUtHtH0S+4DGHhfT3YNc+fdMOczzM3P06VpW9lbWi7baCOIeiKB/Kp6KTnKW7ATFLRRUgFFFFABRRRQAUUUUAFFFFABRRRQAUUUUAFFFFABRRRQAUUUUAFFFFABRRRQAUUUUAFFFFABRRRQAUUUUAFFFFABRRRQAUUUUAFFFFABRRRQAUUUUAFFFFABRRRQAUUUUAFFFFABRRRQAUUUUAFFFFABRRRQAUUUUAFFFFABRRRQAUUUUAFFFFABRRRQAUUUUAFFFFAH//2QhAAQgkAAAAGAAAAAIQwNsBAAAAAwAAAAAAAAAAAAAAAAAAABtAAABAAAAANAAAAAEAAAACAAAAAAAAvwAAAL8AAIBDAADiQgMAAAAAAACAAAAAgP//9UIAAACAAAAAgP//V0IhAAAACAAAAGIAAAAMAAAAAQAAABUAAAAMAAAABAAAABUAAAAMAAAABAAAAFEAAAB44gAAAAAAAAAAAAB6AAAANQAAAAAAAAAAAAAAAAAAAAAAAAAAAQAAcQAAAFAAAAAoAAAAeAAAAADiAAAAAAAAIADMAHsAAAA2AAAAKAAAAAABAABx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n//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5//3//f/9//n//f/9//3/+f/9//3//f/9//3//f/9//3//f/9//3//f/9//3//f/9//3//f/9//3//f/9//3//f/9//3//f/9//3//f/9//3//f/9//3//f/9//3//f/9//3//f/9//3//f/9//3//f/9//3//f/9//3//f/9//3//f/9//3//f/9//3//f/9//3//f/9//3//f/9//3//f/9//3//f/9//3//f/9//3//f/9//3//f/9//3//f/9//3//f/9//3//f/9//3//f/9//3//f/9//3//f/9//3//f/9//3//f/9//3//f/9//3//f/9//3//f/9//3//f/9//3//f/9//3//f/9//3//f/9//3//f/9//3//f/9//3//f/9//3//f/9//3//f/9//3//f/9//3//f/9//3//f/9//3//f/9//3//f/9//3//f/9//3//f/9//3//f/9//3//f/9//3//f/9//3//f/9//3//f/9//3//f/9//3//f/9//3//f/9//3//f/9//3//f/9//3//f/9//3//f/9//3//f/9//3//f/9//3//f/9//3//f/9//3//f/9//3//f/9//3//f/9//3//f/9//3//f/9//3//f/9//3//f/9//3//f/9//3//f/9//3//f/9//n//f/5//3/+f/9//n//f/5//3/+f/9//n//f/5//3//f/9//3//f/9//3//f/9//3//f/5//3/+f/5//n//f/9//3//f/9//3//f/9//3//f/9//3//f/9//3//f/9//3//f/9//3//f/9//3//f/9//3//f/9//3//f/9//3//f/9//3//f/9//3//f/9//3//f/9//3//f/9//3//f/9//3//f/9//3//f/9//3//f/9//3//f/9//3//f/9//3//f/9//3//f/9//3//f/9//3//f/9//3//f/9//3//f/9//3//f/9//3//f/9//3//f/9//3//f/9//3//f/9//3//f/9//3//f/9//3//f/9//3//f/9//3//f/9//3//f/9//3//f/9//3//f/9//3//f/9//3//f/9//3//f/9//3//f/9//3//f/9//3//f/9//3//f/9//3//f/9/vXf/f/9/3nv/f/9//3//f/9//3//f/9//3//f/9//3//f/9//3//f/9//3//f/9//3//f/9//3//f/9//3//f/9//3//f/9//3//f/9//3//f/9//3//f/9//3//f/9//3//f/9//3//f/9//3//f/9//3//f/9//3//f/9//3//f/9//3//f/9//3//f/9//3//f/5//3//f/9//3//f/9//3//f/9//3//f/9//3//f/9//3//f/9//3//f/9//3//f/9//n/+f/5//X/+f/5//n/9f/5//X/+f/1//3/+f/9//3//f/9//3//f/9//3//f/9//3//f/9//3//f/9//3//f/9//3//f/9//3//f/9//3//f/9//3//f/9//3//f/9//3//f/9//3//f/9//3//f/9//3//f/9//3//f/9//3//f/9//3//f/9//3//f/9//3//f/9//3//f/9//3//f/9//3//f/9//3//f/9//3//f/9//3//f/9//3//f/9//3//f/9//3//f/9//3//f/9//3//f/9//3//f/9//3//f/9//3//f/9//3//f/9//3//f/9//3//f/9//3//f/9//3//f/9//3//f/9//3//f/9//3//f/9//3//f/9//3//f/9//3//f/9//3//f/9//3//f/9//3//f/9/33v/f/9/3nv/f/9//3//f/9//3//f/9//3//f/9//3//f/9//3//f/9//3//f/9//3//f/9//3//f/9//3//f/9//3//f/9//3//f/9//3//f/9//3//f/9//3//f/9//3//f/9//3//f/9//3//f/9//3//f/9//3//f/9//3//f/9//3//f/9//3//f/9//3//f/9//3//f/9//3//f/9//3//f99733v/f/9//3//f/9//3//f/9//3//f/9//3//f/9//3//f/9//3/+f/9//n//f/1//X//f/9//n/+f/5//3//f/9//3//f/9//3//f/9//n//f/9//3//f/9//3//f/9//3//f/9//3//f/9//3//f/9//3//f/9//3//f/9//3//f/9//3//f/9//3//f/9//3//f/9//3//f/9//3//f/9//3//f/9//3//f/9//3//f/9//3//f/9//3//f/9//3//f/9//3//f/9//3//f/9//3//f/9//3//f/9//3//f/9//3//f/9//3//f/9//3//f/9//3//f/9//3//f/9//3//f/9//3//f/9//3//f/9//3//f/9//3//f/9//3//f/9//3//f/9//3//f/9//3//f/9//3//f/9//3//f/9//3//f/9//3//f/9//3/fe/9//3//f/9//3//f997/3//f/9//3//f/9//3//f/9//3//f/9//3//f/9//3//f/9//3//f/9//3//f/9//3//f/9//3//f/9//3//f/9//3//f/9//3//f/9//3//f/9//3//f/9//3//f/9//3//f/9//3//f/9//3//f/9//3//f/9//3//f/9//3//f/9//3//f/9//3//f/9//3//f/9//3//f/9//3//f797v3e/e79333u/e997v3v/f/9//3/ff/9/33vff797/3//f/9/33//f/9//3//f/9//3//f/9//3//f/9//3/+f/5//3//f/9//3//f/9//3//f/9//3//f/9//3//f/9//3//f/9//3//f/9//3//f/9//3//f/9//3//f/9//3//f/9//3//f/9//3//f/9//3//f/9//3//f/9//3//f/9//3//f/9//3//f/9//3//f/9//3//f/9//3//f/9//3//f/9//3//f/9//3//f/9//3//f/9//3//f/9//3//f/9//3//f/9//3//f/9//3//f/9//3//f/9//3//f/9//3//f/9//3//f/9//3//f/9//3//f/9//3//f/9//3//f/9//3//f/9//3//f/9//3//f/9//3//f/9//3//f/9//3//f/9//3//f/9//3//f553GWNcb99//3//f/9//3//f/9//3//f/9//3//f/9//3//f/9//3//f/9//3//f/9//3//f/9//3//f/9//3//f/9//3//f/9//3//f/9//3//f/9//3//f/9//3//f/9//3//f/9//3//f/9//3//f/9//3//f/9//3//f/9//3//f/9//3//f/9//3/ff/9//3//f99/339ebz5r216ZVjdKFUbUPdM91D30QfRB9EH0QfRB9EEVQhVCN0pYTppW3F4eZz9rf3Ofd997/3//f/9//3/ff99//3//f/9/33u+d/9//3//f/9//3//f/9//3//f/9//3//f/9//3//f/9//3//f/9//3//f/9//3//f/9//3//f/9//3//f/9//3//f/9//3//f/9//3//f/9//3//f/9//3//f/9//3//f/9//3//f/9//3//f/9//3//f/9//3//f/9//3//f/9//3//f/9//3//f/9//3//f/9//3//f/9//3//f/9//3//f/9//3//f/9//3//f/9//3//f/9//3//f/9//3//f/9//3//f/9//3//f/9//3//f/9//3//f/9//3//f/9//3//f/9//3//f/9//3//f/9//3//f/9//3//f/9//3//f/9//3//f/9//3//f/9//3//f/9/33+/d7ha8j0TRtA5M0Z9b/9//3//f/9//3//f/9//3//f/9//3//f/9//3//f/9//3//f/9//3//f/9//3//f/9//3//f/9//3//f/9//3//f/9//3//f/9//3//f/9//3//f/9//3//f/9//3//f/9//3//f/9//3//f/9//3//f/9//3//f/9//3//f/9//3//f/9//399b7dWVEryQdM98z0VRjVGV054UrpaulrbWrpa2166Wrpaulq6WrpaeVJZTllOF0b2QdU9tT2UOfZB90E5TnpSvFr/Yn9zn3ffe/9//3//f/9//3//f/9//3//f/9//3//f/9//3//f/9//3//f/9//3//f/9//3//f/9//3//f/9//3//f/9//3//f/9//3//f/9//3//f/9//3//f/9//3//f/9//3//f/9//3//f/9//3//f/9//3//f/9//3//f/9//3//f/9//3//f/9//3//f/9//3//f/9//3//f/9//3//f/9//3//f/9//3//f/9//3//f/9//3//f/9//3//f/9//3//f/9//3//f/9//3//f/9//3//f/9//3//f/9//3//f/9//3//f/9//3//f/9//3//f/9//3//f/9//3//f/9//3//f/9//3//f/9//3//f/9//3//f/9//3//f/9//3/ff7hW0j24Wn5z+mITRlRKfW//f/9//3//f/9//3//f/9//3//f/9//3//f/9//3//f/9//3//f/9//3//f/9//3//f/9//3//f/9//3//f/9//3//f/9//3//f/9//3//f/9//3//f/9//3//f/9//3//f/9//3//f/9//3//f/9//3//f/9//3//f/9//3//f11vVU7RPbA5E0Z2TrhWHGdeb59z33vfe/9//3//f/9//3//f/9//3//f/9//3//f99/v3ufd39zX28+az5ru1qaVjdK9kG0OdQ91D31QTdKmVb8Yl9vn3O/e79733//f/9//3//f/9//3//f/9//3//f/9//3//f/9//3//f/9//3//f/9//3//f/9//3//f/9//3//f/9//3//f/9//3//f/9//3//f/9//3//f/9//3//f/9//3//f/9//3//f/9//3//f/9//3//f/9//3//f/9//3//f/9//3//f/9//3//f/9//3//f/9//3//f/9//3//f/9//3//f/9//3//f/9//3//f/9//3//f/9//3//f/9//3//f/9//3//f/9//3//f/9//3//f/9//3//f/9//3//f/9//3//f/9//3//f/9//3//f/9//3//f/9//3//f/9//3//f/9//3//f/9//3//f/9//3++d9la0j2YUv9//3//f1xr8T2WVltr/3//f/9//3//f/9//3//f/9//3//f/9//3//f/9//3//f/9//3//f/9//3//f/9//3//f/9//3//f/9//3//f/9//3//f/9//3//f/9//3//f/9//3//f/9//3//f/9//3//f/9//3//f/9//3//f/9//3//f/9/33tcbzRKEkI0RpdSXmu/e/9/33//f/9//3//f/9//3//f/9//3//f/9//3//f/9//3//f/9//3//f/9//3//f/9/33/ff997/3/fe793O2vYXnZSN0r1QdQ9tDnUPRVGmVb7Yr93v3vff/9//3//f/9//3//f/9//3//f/9//3//f/9//3//f/9//3//f/9//3//f/9//3//f/9//3//f/9//3//f/9//3//f/9//3//f/9//3//f/9//3//f/9//3//f/9//3//f/9//3//f/9//3//f/9//3//f/9//3//f/9//3//f/9//3//f/9//3//f/9//3//f/9//3//f/9//3//f/9//3//f/9//3//f/9//3//f/9//3//f/9//3//f/9//3//f/9//3//f/9//3//f/9//3//f/9//3//f/9//3//f/9//3//f/9//3//f/9//3//f/9//3//f/9//3//f/9//3//f/9//3/fe31vjzH7Yv9//3/fe/9/33u/d641t1a+d/9//3//f/9//3//f/9//3//f/9//3//f/9//3//f/9//3//f/9//3//f/9//3//f/9//3//f/9//3//f/9//3//f/9//3//f/9//3//f/9//3//f/9//3//f/9//3//f/9//3//f/9//3//f/9//3//f/9/vnfXWhJCM0bYXp5z/3/ff99/33//f/9//3/+f/5//3//f/9//3//f/9//3//f/9//3//f/9//n/+f/5//3/+f/9//n//f/9//3/+f/9//3//f/9//3/ff39zP2v9YnhS9EGyOfNB0jkURpdSG2d+b997/3//f/9//3//f/9//3//f/9//3//f/9//3//f/9//3//f/9//3//f/9//3//f/9//3//f/9//3//f/9//3//f/9//3//f/9//3//f/9//3//f/9//3//f/9//3//f/9//3//f/9//3//f/9//3//f/9//3//f/9//3//f/9//3//f/9//3//f/9//3//f/9//3//f/9//3//f/9//3//f/9//3//f/9//3//f/9//3//f/9//3//f/9//3//f/9//3//f/9//3//f/9//3//f/9//3//f/9//3//f/9//3//f/9//3//f/9//3//f/9//3//f/9//3//f/9//3//f9970TnYWp1z/3//f/9//3//f/9/+V4yRjpn/3//f997/3//f/9//3//f/9//3//f/9//3//f/9//3//f/9//3//f/9//3//f/9//3//f/9//3//f/9//3//f/9//3//f/9//3//f/9//3//f/9//3//f/9//3//f/9//3//f/9//3//f/9//3/ff/9/nnMzRvE9t1r/f/9//3//f/9//3//f/9//3//f/9//3//f/9//3//f/9//3//f/9//3//f/9//3//f/9//3/+f/9//n//f/5//3/+f/9//3//f/9//3//f/9//3//f/9//3+/d39zXWt3TjVK80GxNbI5FUbbXj5r33/ff/9//3//f/9//3//f/9//3//f/9//3//f/9//3//f/9//3//f/9//3//f/9//3//f/9//3//f/9//3//f/9//3//f/9//3//f/9//3//f/9//3//f/9//3//f/9//3//f/9//3//f/9//3//f/9//3//f/9//3//f/9//3//f/9//3//f/9//3//f/9//3//f/9//3//f/9//3//f/9//3//f/9//3//f/9//3//f/9//3//f/9//3//f/9//3//f/9//3//f/9//3//f/9//3//f/9//3//f/9//3//f/9//3//f/9//3//f/9//3//f/9//3//f797d1LzPX1v/3//f/9/33v/f/9//398bxFCU07/f/9//3//f/9//3//f/9//3//f/9//3//f/9//3//f/9//3//f/9//3//f/9//3//f/9//3//f/9//3//f/9//3//f/9//3//f/9//3//f/9//3//f/9//3//f/9//3//f/9//3/+f/9/33v/f/9/n3NVShRG2Frfe997/3/+f/9//3//f/9//3//f/9//3//f/9//3//f/9//3//f/9//3//f/9//3//f/9//3//f/9//n//f/5//n/+f/9//n//f/9//3//f/9//3//f/9//3//f/9//3//f/9/339/bxxjeFI2RtM5szn1Qbtaf3P/f99//3//f/9//3//f/9//3/+f/9//3//f/9//3//f/9//3//f/9//3//f/9//3//f/9//3//f/9//3//f/9//3//f/9//3//f/9//3//f/9//3//f/9//3//f/9//3//f/9//3//f/9//3//f/9//3//f/9//3//f/9//3//f/9//3//f/9//3//f/9//3//f/9//3//f/9//3//f/9//3//f/9//3//f/9//3//f/9//3//f/9//3//f/9//3//f/9//3//f/9//3//f/9//3//f/9//3//f/9//3//f/9//3//f/9//3//f/9//3//f/9/XWvzPdpe/3//f/9//3//f/9//3//f/9/1lq2Wt97/3//f/9//3//f/9//3//f/9//3//f/9//3//f/9//3//f/9//3//f/9//3//f/9//3//f/9//3//f/9//3//f/9//3//f/9//3//f/9//3//f/9//3//f/9//3//f/9//3//f/9//3//f/9//393UrE52lrff/9//3//f/9//3//f/9//3//f/9//3//f/9//3//f/9//3//f/9//3//f/9//3//f/9//3//f/9//3//f/9//3//f/9//3//f/9//3//f/9//3//f/9//3//f/9//3//f/9//3//f/9//3/ff39v+2KYUjZK0z3SPTVKPGffe/9//3//f/9//3//f/9//3//f/9//3//f/9//3//f/9//3//f/9//3//f/9//3//f/9//3//f/9//3//f/9//3//f/9//3//f/9//3//f/9//3//f/9//3//f/9//3//f/9//3//f/9//3//f/9//3//f/9//3//f/9//3//f/9//3//f/9//3//f/9//3//f/9//3//f/9//3//f/9//3//f/9//3//f/9//3//f/9//3//f/9//3//f/9//3//f/9//3//f/9//3//f/9//3//f/9//3//f/9//3//f/9//3//f/9//3//f/9/v3uXUhRG/3//f/9//3//f/9//3//f/9//3/fe753/3//f/9//3//f/9//3//f/9//3//f/9//3//f/9//3//f/9//3//f/9//3//f/9//3//f/9//3//f/9//3//f/9//3//f/9//3//f/9//3//f/9//3//f/9//3//f/9//3//f/9//3//f/9/33s9Z9I5FUbfe/9//3//f/9//3//f/9//3//f/9//3//f/9//3//f/9//3//f/9//3//f/9//3//f/9//3//f/9//3//f/9//3//f/9//n//f/9//3//f/9//3//f/9//3//f/9//n//f/9//3/fe99/33//f/9//3//f/9/Xm/7YlVK8j3RPXZSPGv/f997/3//f/9//3//f/9//3//f/9//3//f/9//3//f/9//3//f/9//3//f/9//3//f/9//3//f/9//3//f/9//3//f/9//3//f/9//3//f/9//3//f/9//3//f/9//3//f/9//3//f/9//3//f/9//3//f/9//3//f/9//3//f/9//3//f/9//3//f/9//3//f/9//3//f/9//3//f/9//3//f/9//3//f/9//3//f/9//3//f/9//3//f/9//3//f/9//3//f/9//3//f/9//3//f/9//3//f/9//3//f/9//3//f/9/33tca7A1+l7/f/9//3//f/9//3//f/9//3/ee/9//3//f/9//3//f/9//3//f/9//3//f/9//3//f/9//3//f/9//3//f/9//3//f/9//3//f/9//3//f/9//3//f/9//3//f/9//3//f/9//3//f/9//3//f/9//3//f/9//3//f/9//3//f/9//3/fe7pasjkdZ/9/v3v/f/9//3//f/9//3//f/9//3//f/5//3//f/9//3//f/9//3//f/9//3//f/9//3//f/9//3//f/9//3//f/9//3//f/9//3//f/9//3//f/9//3/+f/9//3//f/9//3//f/9//3//f/9//3/ff/9//3//f/9/3388Z1ZO0j0TQjVKXWvff/9//3/ff/9//3//f/9//3//f/9//3//f/9//3//f/9//3//f/9//3//f/9//3//f/9//3//f/9//3//f/9//3//f/9//3//f/9//3//f/9//3//f/9//3//f/9//3//f/9//3//f/9//3//f/9//3//f/9//3//f/9//3//f/9//3//f/9//3//f/9//3//f/9//3//f/9//3//f/9//3//f/9//3//f/9//3//f/9//3//f/9//3//f/9//3//f/9//3//f/9//3//f/9//3//f/9//3//f/9//3//f997/3/fe7dW0T2fd/9//3//f/9//3//f/9//3//f/9//3//f/9/3nv/f/9//3//f/9//3//f/9//3//f/9//3//f/9//3//f/9//3//f/9//3//f/9//3//f/9//3//f/9//3//f/9//3//f/9//3//f/9//3//f/9//3//f/9//3//f/9//3//f/9//3//f99/FUbSOZ93/3+fd/9//3//f/9//3//f/9//3//f/9//3/+f/9//3//f/9//3//f/9//3//f/9//3//f/9//3//f/9//3//f/9//3//f/9//3//f/9//3//f/9//3/+f/9//n//f/5//3//f/9//n//f/9//3//f/9//3//f/9//3/fe99/v3c9ZzZKkTXTPdte33v/f/9//3//f/9//3//f/9//3//f/9//3//f/9//3//f/9//3//f/9//3//f/9//3//f/9//3//f/9//3//f/9//3//f/9//3//f/9//3//f/9//3//f/9//3//f/9//3//f/9//3//f/9//3//f/9//3//f/9//3//f/9//3//f/9//3//f/9//3//f/9//3//f/9//3//f/9//3//f/9//3//f/9//3//f/9//3//f/9//3//f/9//3//f/9//3//f/9//3//f/9//3//f/9//3//f/9//3//f/9/33v/f55zNEa4Wv9//3//f/9//3//f/9//3//f/9//3//f/9//3//f/9//3//f/9//3//f/9//3//f/9//3//f/9//3//f/9//3//f/9//3//f/9//3//f/9//3//f/9//3//f/9//3//f/9//3//f/9//3//f/9//3//f/9//3//f/9//3//f/9//3//f/9//3/zPdI5v3v/f/9//3//f/9//3//f/9//3//f/9//3//f/9//3//f/9//3//f/9//3//f/9//3//f/9//3//f/9//3//f/9//3//f/9//3//f/9//3//f/9//3//f/9//3//f/9//3/+f/9//3//f/9//3//f/9//3//f/9//3//f/9//3//f99/X2/dXtQ99D25Wr93/3//f/9//3//f/9//3//f/9//3//f/9//3//f/9//3//f/9//3//f/9//3//f/9//3//f/9//3//f/9//3//f/9//3//f/9//3//f/9//3//f/9//3//f/9//3//f/9//3//f/9//3//f/9//3//f/9//3//f/9//3//f/9//3//f/9//3//f/9//3//f/9//3//f/9//3//f/9//3//f/9//3//f/9//3//f/9//3//f/9//3//f/9//3//f/9//3//f/9//3//f/9//3//f/9//3//f/9//3//f/9/PGuPMX1v/3//f/9//3//f/9//3//f/9//3//f/5//3//f/9//3//f/9//3//f/9//3//f/9//3//f/9//3//f/9/33vfe99733v/f/9//3//f/9//3//f/9//3//f/9//3//f/9//3//f/9//3//f/9//3//f/9//3//f/9//n//f/5//3//f/9/33v/fxRC80E9a797/3//f/9//3/+f/9//n//f/9//3//f/9//3//f/9//3//f/9//3//f/9//3//f/9//3//f/9//3//f/9//3//f/9//3//f/9//3//f/9//3//f/9//3//f/9//3//f/9//3//f/9//3//f/9//n//f/9//3//f/9//3//f/9/v3s/a/1iHmfVPZEx2l7ff/9//3//f/9//3//f/9//3//f/9//3//f/9//3//f/9//3//f/9//3//f/9//3//f/9//3//f/9//3//f/9//3//f/9//3//f/9//3//f/9//3//f/9//3//f/9//3//f/9//3//f/9//3//f/9//3//f/9//3//f/9//3//f/9//3//f/9//3//f/9//3//f/9//3//f/9//3//f/9//3//f/9//3//f/9//3//f/9//3//f/9//3//f/9//3//f/9//3//f/9//3//f/9//3//f/9//3//f/9/3392TvJBv3f/f/9//3//f/9//3//f/9//3//f/9//3//f/9//3//f/9//3//f/9//3//f/9//3//f/9//3//f/9//39ea9I50jmYUv9//nv/f/97/3/fe/9//3//f/9//3//f/9//3//f/9//3//f/9//3//f/9//3//f/5//n/+f/1//3/de/9//3//f997uFryPfti33v/f/9//3+9d/9//3/+f/9//3//f/9//3//f/9//3//f/9//3//f/9//3//f/9//n//f/9//38cZ7hW2l7/f/9/33v/f/9//3//f/9//3//f/9//3//f/9//3//f/9//3//f/9//3//f/9//3//f/9//3//f/9//3//f/9//3+/ezdKP2v/fx9nFkaxNZ93/3/ee/9//3//f/9//3//f/9//3//f/9//3//f/9//3//f/9//3//f/9//3//f/9//3//f/9//3//f/9//3//f/9//3//f/9//3//f/9//3//f/9//3//f/9//3//f/9//3//f/9//3//f/9//3//f/9//3//f/9//3//f/9//3//f/9//3//f/9//3//f/9//3//f/9//3//f/9//3//f/9//3//f/9//3//f/9//3//f/9//3//f/9//3//f/9//3//f/9//3//f/9//3/+f/9//3//f/9//3+fcxRGl1Lfe/9//3//f/9//3//f/9//3//f/9//3//f/9//3//f/9//3//f/9//3//f/9//3//f/9//3//f/9//3+/dzVKkDGRMTVGv3f/f/9/vnPfe/9//3v/f/9/nXPYWnxv3nv/f/9//3//f/9//3//f/9//3//f/9//n/+f/1//X/+f/5//3//f/9//388Z7E18j2/d/9/33v/f/9//3//f/9//3//e/97/3//e/97/3vfd/9//3/ed/9//3//f/9//3//f/9//39+b/RBsTXSPbhW33v/f/9//3//f/9//3//f/9//3//f/9//3//f/9//3//f/9//3//f/9//3//f/9//3//f/9//n//f/9//3//f39z9kFfb99/v3ubVrI5llL/f/9//3//f/9//3//f/9//3//f/9//3//f/9//3//f/9//3//f/9//3//f/9//3//f/9//3/+f/9//3//f/9//3//f/9//3//f/9//3//f/9//3//f/9//3//f/9//3//f/9//3//f/9//3//f/9//3//f/9//3//f/9//3//f/9//3//f/9//3//f/9//3//f/9//3//f/9//3//f/9//3//f/9//3//f/9//3//f/9//3//f/9//3//f/9//3//f/9//3//f/9//3/+f/9//n//f/9//3/ff15r0jl+b/9//3//f/9//3//f/9//3//f/9//3//f/9//3//f/9//3//f/9//3//f/9//3//f/9//3//f/9/33v/f11rkTH0PfZB0zm/c/9/v3NVSpZO/3v/f/9//3+3VvE9+V7/e/9//3//f/9//3//f/9//3//f997/3//f/1//X/+f/9//3//f99//3//f/9/d06xNdpa33vfe993/3//f997/3//f/9//3//f/97/3//f/9//3//f/9//3//f/9//3//f/9//3//fx1nkjV4UhRGsTmXVv9//3//f/9//3//f/9//3//f/9//3//f/9//3//f/9//3//f/9//3//f/9//3//f/9//3//f/5//3//f/9//GL1QX9z/3//f19v0z3RPf9//3//f/9//3//f/9//3//f/9//3//f/9//3//f/9//3//f/9//3//f/9//3//f/9//3//f/9//3//e/9//3//f/9//3//f/9//3//f/9//3//f/9//3//f/9//3//f/9//3//f/9//3//f/9//3//f/9//3//f/9//3//f/9//3//f/9//3//f/9//3//f/9//3//f/9//3//f/9//3//f/9//3//f/9//3//f/9//3//f/9//3//f/9//3//f/9//3//f/9//3//f/9//n/+f/9//3//f/9/ulrTPb97/3//f/9//3//f/9//3//f/9//3//f/9//3//f/9//3//f/9//3//f/9//3//f/9//3//f/9//3/fe/9/uVZwMf5iek6zNZ9v/3vaWk4lTSV/b/9//3/fexNCjzE7a997/3//f/9//3//f997v3e/d/9//3//f/9//3/+f/9/emt8b/9//3vfe79z/3teZ/Q59D3aWv9//3//f79z/3//f/9/33ufc7lWNUbSOVVG+lqeb997/3//f/9//3//f/9//3/+e/9/ulrUPb97X2/zQbE5PGv/f/9//3//f/9//3//f/9//3//f/9//3//f/9//3//f/9//3//f/9//3//f/9//3//f/5//n//f/9/33u6WtM9n3fff/9/f3PzPfJB/3//f/9//3//f/9//3//f/9//3//f/9//3//f/9//3//f/9//3//f/9//3//f/9//3//f/9//3//e/97/3//f/9//3v/f/9//3/ff/9//3//f/9//3//f/9//3//f/9//3//f/9//3//f/9//3//f/9//3//f/9//3//f/9//3//f/9//3//f/9//3//f/9//3//f/9//3//f/9//3//f/9//3//f/9//3//f/9//3//f/9//3//f/9//3//f/9//3//f/9//3//f/9//n/+f/5//3//f/9//39YTjZK/3//f/9//3//f/9//3//f/9//3//f/9//3//f/9//3//f/9//3//f/9//3//f/9//3//f/9//3//f/9/v3vzPfQ9v3ecVpM1f2/fd7lSLiVPKT5n/3/fe9970jmwNZ5z/3//f/9//3//f35vulY3SnlOv3vfe59z33v/f/9/3nd0TvE9Pmf/f/9//3//f/97/VqzMdQ1mlJfZ793/3//f/xaV0Z4ShU+cCn1PdQ5cCmxMdI1d06/d/9//3//f997/3//f/9//39YTpM133/ffx1n0jlVTp93/3//f/9//3//f/9//3//f/9//3//f/9//3//f/9//3//f/9//3//f/9//3//f/9//3/ee/9//3//f3dS1D2fd99//39fb5A1uFr/f/9//3//f/9//3//f/9//3//f/9//3//f/9//3//f/9//3//f/9//3//f/9//3//f/9//3//f/97/3//f993n2/fe/9//3//f/9//3//f/9//3//f/9//3//f/9//3//f/9//3//f/9//3//f/9//3//f/9//3//f/9//3//f/9//3//f/9//3//f/9//3//f/9//3//f/9//3//f/9//3//f/9//3//f/9//3//f/9//3//f/9//3//f/9//3//f/9//3//f/9//3/+f/1//n/+f/9//3/ff/RB217fe/9/3nv/f/9//3//f/9//3//f/9//3//f/9//3//f/9//3//f/9//3//f/9//3//f/9//3//f997/3+fd7E1N0rfe3tSlDU/Z997eUpxKVEpu1bff99/v3eyNZAxv3f/f/9//3//f993VkpwLXIpECF7TjhGFUJ1Shlf/3/ed1VKLSV5Tt93HV8dX/1a/3t/a3IprRTuGC8heUqfc/xacSkwIe8YzhgPIf5e33dfZ5pS9D2RMTVG+lrfd/9//3/fe/9//3/fe/VBlDmfd/9/v3t3UrA1G2f/f/9//3//f/9//3//f/9//3//f/9//3//f/9//3//f/9//3//f/9//3//f/9//3//f/9//3//f/9/dk7SPZ9333//f9pejzE7Z/9//3//f/9//3//f/9//3//f/9//3//f/9//3//f/9//3//f/9//3//f/9//3//f/9//3//f/9//3//f1xnEz41Qj5n/3/ff/9//3//f997/3/fe/9//3//f/9//3//f/9//3//f/9//3//f/9//3//f/9//3//f/9//3//f/9//3//f/9//3//f/9//3//f/9//3//f/9//3//f/9//3//f/9//3//f/9//3//f/9//3//f/9//3//f/9//3//f/9//3//f/9//3//f/5//n/+f/9//3//f39z9EFfa/9//3//f/5//3//f/9//3//f/9//3//f/9//3//f/9//3//f/9//3//f/9//3//f/9//3//f/9//3//f59zkDG7Vr97316VNT9n/396TlEpUSn2Pf9//3+fc5Ex0jnfe/9//3//f/97v3eyMbQ1e04zJXQtcy03QnZKt1L/e/97fmtPKfc9nFJxKXElUCWcTnxOUiX3OVIlMSFRJdU1cykYQntKMyUyIXQt9z3+Xr93/3+fc5lSkDHyPdla/3v/f/9//3v/f9979UH3Qb9//3//fz5r0j12Ut97/3//f/9//3//f/9//3//f/9//3//f/9//3//f/9//3//f/9//3//f/9//3//f/9//3//f/9//380RvNBv3f/f39zVUpVSr97/3//f/9//3//f/9//3//f/9//3//f/9//3//f/9//3//f/9//3//f/9//3//f/9//3//f/9//3//f997l07sHOwcWEodY797v3vfe793v3e/e/9//3//f/9//3//f/9//3//f/9//3//f/9//3//f/9//3//f/9//3//f/9//3//f/9//3//f/9//3//f/9//3//f/9//3//f/9//3//f/9//3//f/9//3//f/9//3//f/9//3//f/9//3//f/9//3//f/9//3//f/9//3/+f/5//3//f99/PWvTPZ93/3//f/9//n//f/9//3//f/9//3//f/9//3//f/9//3//f/9//3//f/9//3//f/9//3//f/9//3//f793HWdxMdxa338/a5U1vVr/f3pOky1SKXQt/3//ex5jkS0TQv9//3//f/9//39/a1ApGEKfc1Up0BiULd93/3udb/97/3v/e5ItMiUyJdQ1eUqTLZUxzxiVLd973VZyKQ8dEB0QHZ1Ov1Y0IZ5SWkoxJdU5f2/fe/9//3ufcxJC8T11Tr53/3//f753/3/UPRhKn3fff/9//38TQtE5XW/fe/9//3//f/9//3//f/5//3//f/9//3//f/9//3/+f/9//3//f/5//3//f/9//3//f/9/33+/exRC80Hfe/9/+16wNV1r/3//f997/3//f/9//3//f/9//3//f/9//3//f/9//3//f/9//3//f/9//3//f/9//3//f/9//3//e/9//3vaWi0h7BhQKXEtsjXTObM50jmyNfM9VUq4Vt97/3//f/9//3//f/5//3//f/9//3//f/9//3//f/9//3//f/9//3//f/9//3//f/9//3//f/9//3//f/9//3//f/9//3//f/9//3//f/9//3//f/9//3//f/9//3//f/9//3//f/9//3//f/9//3//f/9//3//f/9//3//f/9//3+4VjVGn3f/f/9//3//f/9//3//f/9//3//f/9//3//f/9//3//f/9//3//f/9//3//f/9//3//f/9//3//f/9//3+8WpQ5HWfff19vlDW8Vv9/3FpRKVQpljGfb/9/3VqzNbdS3nv/f917/n//f793tDW2Nb9zGkKuEJMt/3//f/57/3//f/9/1DUyIREd/Fr/e3pOUSUxIRg+/3/fd/takCkPHc8U/1qfTlUl31bfd1hGkS3yNf97/3v/f957nHO1VhBCWmv/f997/3+/e/ZB9kH/f/9//3//f11vkDV3Tv9//3//f/9//3//f/9//n/8e/9//3//f/9//3//f/9//n//f/9//3//f/9//3/+f/9//3//f39z9EE3Sr93/3/SOXdO33f/f/9733f/f/9/v3v/f/5//3//f/9//3//f/5//3/+f/9//3//f/9//3//f/9//n/+f/9//3//f993/3+/d7pWcS3sGHEtDh1TJTIhUiFSJZMtki2RMZAtVUq/c/9//n//f/5//n/+f/9//3//f/9//3//f/9//3//f/9//3//f/9//3//f/9//3//f/9//3//f/9//3//f/9//3//f/9//3//f/9//3//f/9//3//f/9//3//f/9//3//f/9//3//f/9//3//f/9//3//f/9//3//f/9//3//f5dSNUrfe/9//3//f/9//3//f/9//3//f/9//3//f/9//3//f/9//3//f/9//3//f/9//3//f/9//3//f/9//3//f3tSlTkdZ/9/X2+1OXpO/3+7VlEpVSmXMV9n/3sYPpIx+Fr+f/9//3/9f/5/33v2PZUxP2N9Ss8ULx2fb/97/nv+f/9//3+TMfEclS1/a/9/HmPVNVIle07/e/97v3M8Y3Ap7xjZOTxGVSUfX/97X2c1QtEx+lr/e/9//3//f5xz1lq9d/9/33//f7931T32Qd9//3//f/9/fW/zQRVG/3//f/9//3//f/9//3/+f/5//3//f/9/33/fe/9//3//f957/3//f/9//3//f/5//n/fe/9/v3vUPfVBn3dYSlZKPGP/f/9//3+/c99733//f/5/u3f/f/9//3vfd/57/n/+f/9//3//f/9//3+9f/9//n/+f/1//3//f/9//3+fb3hKLyXtHDZGP2efbxk++DWVLXQpUSEwIS8hbyn7Xv9//3//f/9//3/9f/5//3//f/9//3//f/9//3//f/9//3//f/9//3//f/9//3//f/9//3//f/9//3//f/9//3//f/9//3//f/9//3//f/9//3//f/9//3//f/9//3//f/9//3//f/9//3//f/9//3//f/9//3//f/9//3//f/9/VUqXUv9//3//f/9//3//f/9//3//f/9//3//f/9//3//f/9//3//f/9//3//f/9//3//f/5//3//f/9//3//f/9/elK1OV5v/3+fd9U9WUrfe9xaUSl1LXYtP2Pfe5Uxci2eb/9//3//f/9//3//fzhGlDGdTv9a8BjuGBxf/3//f/9//3v/f7MxMiH3Of9//3+/dxdCMSV6Tv9//3//f/9/9DmsEDIhdSkzJVtG/3v/e/pWTiU1Rv9//3//f/9//3/fe/9//3/+f/9/vnf1QdVB/3//f/9//3+/e1ZO9EF/c/9//3//f/9//3//f/57/3//f/9//3//f/9//3//f/5//3//f/9//3//f/9//3//f99//3+fd9Q59UHcWtM5HGP/f/9/33fZVlVK8j3aXp97/3//f/9//3//e/9//3//f/9//3//f/9//3/+f/9//3/df/1//3//f/97/3v/f5lOszUNHRVCv3f/f993/3ufbx1beEY2QjZC2lZdZ997/3//f/9//3//f/5//3//f/9//3//f/9//3//f/9//3//f/9//3//f/9//3//f/9//3//f/9//3//f/9//3//f/9//3//f/9//3//f/9//3//f/9//3//f/9//3//f/9//3//f/9//3//f/9//3//f/9//3//f/9//3//f/9/33s0RrhW/3//f/9//3//f/9//3//f/9//3//f/9//3//f/9//3//f/9//3//f/9//3//f/9//3/+f/9//3//f/9//384SrU5fm//f793FkIWQr93/FpyKVUpdineVt97dC2UMb93/3/fe/9/33//f/9/u1ZzLRlC31YRHawQ/Fq/d/9//3//e/979TkxIfY533f/f/9/mlIvJVhK/3v/f993/3+5Ug8htTV0LfAcUSWfb/97n29xLTZG/3//f/9/33//f/9//3//f/1//n//e/VB1j3fe/9//3//f99/2lqyNf1i33//f/9//3//f/9/3nf/f/9//3//f/9//3//f/9//n//f/9//3//f/9//3//f/9/33u/e39z1D2TNfVBula/d/97/3/6XrAxkC1PKXAxV06fd/9/PGfaWrlSn2/fe/9//3//f/97/3//f/5/3n//f/9//3//f993/3v/fz5jki0NHZEt2lb/f/97/3v/e/9//3v/e79zv3Pfd/9//3//f/9//3//f/9//n//f/9//3//f/9//3//f/9//3//f/9//3//f/9//3//f/9//3//f/9//3//f/9//3//f/9//3//f/9//3//f/9//3//f/9//3//f/9//3//f/9//3//f/9//3//f/9//3//f/9//3//f/9//3//f/9//3/ff/I92l7/f/9//3//f/9//3//f/9//3//f/9//3//f/9//3//f/9//3//f/9//3//f/9//3/+f/9//3//f/9//3//fxdG1T2/d/9//383SvU9n3MeX3Mpdi1VKZxOn3OVMbU133v/f/9//3/ff/9//38+a7Q1tTVcShEdzRQdX997/3//f/9//3/zOXEpeUrfd/9//3/8XnExFUL/f/97/3//f793mVJfa91aci3uHHtOX2efb7Mxu1bfe997/3//f/9//3//f/9//Xv/f/9/FkbVPd9//3//f/9//38dZ5I1mVb/f/9//3//f/9//3//f/97/3//e/9//3//f/9//3//f/9//n//f/9//3//e/9/33vfe/9/v3uTNXEtNkb/f/9/33v/e3ZOcC38Wh5j1D1xMTdKvFrUObI1kTGxNdpaf2//f/9//3/+f/9//n/ee/9//3//f/9//3//e39rV0ZPJXEpulK/d997/3//f/97/3v/f/9//3//f/9//3//f/9//3//f/9//3//f/9//3//f/9//3//f/9//3//f/9//3//f/9//3//f/9//3//f/9//3//f/9//3//f/9//3//f/9//3//f/9//3//f/9//3//f/9//3//f/9//3//f/9//3//f/9//3//f/9//3//f/9//3//f/9//3//f7938j3aXv9//3//f/9//3//f/9//3//f/9//3//f/9//3//f/9//3//f/9//3//f/9//3/+f/5//n//f/9//3//f/9/9T32Qb93/3//f3lOtDV/b95acyl2LVUp+T0fY1Mp9j2/d/9//3//f797/3//f997FkKTMbUxEB0PHV9n/3//f997/3//e7AxLyH8Wv9//3+fd7paTy0TQv9//3//f/9/33vfe997/3/0PS4hdC3YORlCcy0/Z/9//3/ff/9//3/+f/9//3//f957/38XRtY9v3v/f/9//3//f39vsjU3Sr97/3//f/9//3//f/9/21qYUhxjn3f/f997/3//f/9//nv+e/9//38cX5hOulafc/9/33/eXlEpkzV/b/9//3//f/97FEKRMV9r/39fa/VBECVSLVIt3V53TpAxTylXSl9r/3//f/9//3//f/9/33ffd/9/33M8Y1ZGsjFPIe0YUSn9Xv9//3//e/57/n//f/17/n/9e/9//3//f/9//3//f/9//3//f/9//3//f/9//3//f/9//3//f/9//3//f/9//3//f/9//3//f/9//3//f/9//3//f/9//3//f/9//3//f/9//3//f/9//3//f/9//3//f/9//3//f/9//3//f/9//3//f/9//3//f/9//3//f/9//3//f/9/n3PyPTxn/3//f/9//3//f/9//n/+f/5//3/+f/9//n//f/5//3//f/9//3//f/9//3//f/9//n//f/9//3//f/9/33v1PfZB33v/f/9/ula0NT9jvlZTKdk5di22NXtOUilYSv9//3//f/9//3//f/9//3/7WnEtky0PHdU1v3P/f/9/vnv/f753ET7yOTxj/3//f9972l7zQbdW/3//f/9//3/fe/9//3//fxpjkTF0LVQlUylzLV9r/3//f/9//3//f/9//3//f/9//3//fxhG1T3ff/9//3//e/9/v3f0PRVC33v/f/9//3//f/97n3OTMbI18z3ZWv9//3/ff/9//3/+f/9//388Z9M5USmSMZpW33/eXhhGUi0WQv9//3//f/9//393TlApnFKfd/9/Pmd0MfEg9z3/f/97HGPUOZMxWEp/b/9//3u+d997/3ffd/9//3d4SpEt0jGSLasQiwxSKbQ1u1b/f/9//3/+f/1//n/+f/9//n//f/5//3//f/9//3//f/9//3//f/9//3//f/9//3//f/9//3//f/9//3//f/9//3//f/9//3//f/9//3//f/9//3//f/9//3//f/9//3//f/9//3//f/9//3//f/9//3//f/9//3//f/9//3//f/9//3//f/9//3//f/9//3//f/9//39ca/I9PWv/f/9//3//f/9//n/+f/1//n/9f/5//n//f/5//3/+f/9//3//f/9//3//f/9//3//f/9//3//f/9//3/fd9Q5Fkbfe/9//3/cWnMtH199TlQp+T2XNVQpGEJxLfte/3//f997/3//f957/3//f11rkC2RLS4heEr/f/9//3/ef/9//3+cb51r/3/+f717/3+/extn/3//f/1//n//f/9//3//f997/39URjAlcy0wJZMxNka5Wl1v/3//f/9//3//f99//3//f/9/F0bUPd97/3//f/9//3/ff/M99EG/d/9//3//f/9//3+bUnMtFj5wLW8tfnPff/9//3//f/5//3//f5hSMCWUMXItUSkYRtc9+EGVNdU9/3//f/9733f/f9pacS0ZRt9/33v/fzpKVCnWOf97v3f/f19r1TlRKbpWv3edb/leGl+/b/97/3eaTpIpu04/Y/U5zRS0Mf9e1jnUOd93/3v/f/5//n/+f/9//n/+f/9//3//f/9//3//f/9//3//f/9//3//f/9//3//f/9//3//f/9//3//f/9//3//f/9//3//f/9//3//f/9//3//f/9//3//f/9//3//f/9//3//f/9//3//f/9//3//f/9//3//f/9//3//f/9//3//f/9//3//f/9//3//f/9//3//f35zsTl/c997/3//f/9//3//f/5//n/+f/9//n//f/9//3//f/9//3//f/9//3//f/9//3//f/9//3//f/9//3//f/9/1DlZTv9//3/fdz5n1jWeTn1OlzGfUtg5ljUxKZEx/3//f/97/3/+f/9//n//f957/3/ZWk4lsjF/b/9//3//f/9//3//f/57/3v+e/9//3//f/9//3//f/9//n/+f/9//3//f/9//3//f997O2McY997v3PbXhVG9EHaXr9733//f/9//3//f/9//3+aUrM133v/f/17/3//f997VkrSOd97/3v/f/5//3/fexhCljVfa9pajzE0Rt9733v/f/9//n/+e/9/NUKUMZ5WOUrNGFMtvlo/a9c5F0b/f/9//3//f/9/v3eSMbY533//e/9/P2cRIbQ1f2//f/97/39faxhCkzHzOdE1bylOJY8pHFu/b3MpOT6fbxY+ki20MXMtf2//XrU1/3v/e/9//3//f/9//3//f/9//3//f/9//3//f/9//3//f/9//3//f/9//3//f/9//3//f/9//3//f/9//3//f/9//3//f/9//3//f/9//3//f/9//3//f/9//3//f/9//3//f/9//3//f/9//3//f/9//3//f/9//3//f/9//3//f/9//3//f/9//3//f/9//3//f/9/XWuxOV1r/3//f/9//3//f957/3//f/9//3//f/9//3//f/9//3v/f/9//3//f/9//3//f/9//3//f/9/33v/f99733uTMThKv3f/f993v3d0Kdk5HEJ2Lb9WfE50LZQ1sTXfe/9//3/+f/5//n/+f/9//n//f/9/v3P/e/9/33v/f/9//3//f/5//3//f/9//n//f/9//3//f/9//X/9f/5//3/fe99/33/fe/5//3//f997/3//f997f3N4UjdKFkrbXn9z/3/ff/9//3//f7tWszl+b/9//Xv/f/97/393UvM9v3f/f/9//3//f9979z23Nb9zf2vRNZAx217/f99//3//f/9/33dXSlMptzmUMTAltjkfZ19vtjn2Pf9//3//f/5//3/fezdGtTlfa/97/3v9XhAhLyX7Wv9//3v/e7933lpzLe0c9Dn8WvtWkClPIXMlVCXYObY11DW/czdCMCF1LdEcbRDcWv9/33f/f/9//3//f/9//3//f/9//3//f/9//3//f/9//3//f/9//3//f/9//3//f/9//3//f/9//3//f/9//3//f/9//3//f/9//3//f/9//3//f/9//3//f/9//3//f/9//3//f/9//3//f/9//3//f/9//3//f/9//3//f/9//3//f/9//3//f/9//3//f/9//39ca7A1XWv/f/9//3//f/9//3//f/9//3/fe/9//3//f/9//3/fe593n3N/c59zn3O/e797/3//f/9//3//f997/39/b5Q1e07/f/9//3+/d1tGljH6OVUpX2s/ZxElDyGXUr53/3//f/9//X//f/5//3//f/9//3vfd/97/3/fd/9//3//f/5//n/+f/5//n//f/9//3//f/9//3/+f/1//n//f/9/33//f/9//n/+f/9//3//f/9//3//f997Xm+5WjVK80F3Un9z/3//f793H2fVPX1v/3//f/9//3//f7pasTWfc/97/3/+e/9/n3PXOZYx/3//fxtjsTXUPV9v/3//f/9//3++c3hOEiXQGD9nWUp0MRpG/16VMTlK/3//f/9//3//f/9/216UNRdC/3//ez5jMCXtHDVC/3//e/9//3/fe9c5ECE4Qv9/f2s+X3El8BTRFHUpOkLfe/97PmNyLdEcTQiPEHIp33f/f/9//3//f/9//3//f/9//3//f/9//3//f/9//3//f/9//3//f/9//3//f/9//3//f/9//3//f/9//3//f/9//3//f/9//3//f/9//3//f/9//3//f/9//3//f/9//3//f/9//3//f/9//3//f/9//3//f/9//3//f/9//3//f/9//3//f/9//3//f/9//3//fxtnsDUbY/9//3//f/9//3//f/9//3//f997/3/fe/xe9T3VPZM1czFSLXQxdDGVNbQ50zmyOfM9FEJ4TrtW/WL7XplSMyl9Ur93/3vfd/9/WUYzJTQhVCl/b793lTGTNZ9z/3//f/9//n/+f/9//3++e/9//3//f993/3v/f/9//3//f/9//3/+f/9//3//f/5//3//f/9//3//f/5//n/+f/9/339/c797/3/+f/9//nv/f/9/33u9d/9//3//f/9/33sbZ1VKkDXyPdpa33u9WtU9PGf/f/9//3+/d99721qyNZ9z/3//f/9//3+/d9c5lTFfa/97v3OYUnEtelK/e/9/nG+cb3VK0zkSIRtC/39fa1MtljW/Vrc5OUq/d/9//3/9f/9/33ufc5Q1USlcZ/9/f2tSKcwUsTHfe/9//3vfe/9/2DmOEFMlf2v/e99zNz6NDK8Qv1K/c/97/39/axY+8SA1Kbg17xx3Sv97/3//f/9//3//f/9//3//f/9//3//f/9//3//f/9//3//f/9//3//f/9//3//f/9//3//f/9//3//f/9//3//f/9//3//f/9//3//f/9//3//f/9//3//f/9//3//f/9//3//f/9//3//f/9//3//f/9//3//f/9//3//f/9//3//f/9//3//f/9//3//f/9/PGuxOfti/3//f/9//3//f/9/33v/f/9//3//f39vNkaSMXEtUi1SLXQxlTXXPdc9GUYXRjdKFkYWQtQ5tTmTMRVCkjGwGJYxFUITPldGu1L2NTIhEyG3Nb9333tfb797/3//f/9//3//f/97/3//f/9//3//f/9//3//f/9//3//f/9//3//f/9//3//f/9//3//f/9//3//f/9//n/+f/9//389a3lSPmv/f/9//3//f/9//3//f/9//3//f91//3//f/9/339+c9paV071PfhBMimZUr93/3//f/9//3+7VpIxv3f/f/9//3v/f59vtjX4Pd93/3//f59z1T10MV9vX2t0TtZWO2c+Z3Ut2Tm/d793GEKVMV1OdS1aTt97/3/+f/1//X//f/9/elJRLXZG/3vfd1Ip7xxQKZ5v/3//f/9//3/YOVYpVSWbTn9nmUpPIfAYMyG/Vv97/3++d/97uVJTKXcxn1KVMbExnm//f/9//3//f/9//3//f/9//3//f/9//3//f/9//3//f/9//3//f/9//3//f/9//3//f/9//3//f/9//3//f/9//3//f/9//3//f/9//3//f/9//3//f/9//3//f/9//3//f/9//3//f/9//3//f/9//3//f/9//3//f/9//3//f/9//3//f/9//3//f/9//39da9I9uFb/f/9//3//f/9//3//f/9//3//f/9/v3ccY3hOWEoWQvY91j3WPbY1tjk6Sp1W/2J/c793v3t/b19v3Fr2PfIg2T1XRlVG9T0WPpMtDxlLBDIhWEZZSn1S3l49azxrX2+/e997/3//f/9/33//f99/33v/e/9/33v/f/9//3//f/9//3//f/9//3//f/9//3//f/9//3/+f/5//3/ff3hSN0pfb/9//3/+f997/3++e/9//3/+f/5//3/9f/9//3//f/9/33ufc39vO0pTLXEtd064Vn5vn3Pff1pOlDWfc/9//3//f/9/f290LXxO/3v/e993XmsYQhIldDFfa79z/3v/f997dS2WMX9v/396TlMplzUzJTpK/3//f/9/+3v9f/9//38dZ7Q5ki1/Z993tjERHVAlXGf/f9x3/3/fd7g1FSHSGM0UsS3zNfxWlC2NEDlG/3/fe/9//3+fc9c9NCm4NbYxTyV9a/9//3//f/9//3//f/9//3//f/9//3//f/9//3//f/9//3//f/9//3//f/9//3//f/9//3//f/9//3//f/9//3//f/9//3//f/9//3//f/9//3//f/9//3//f/9//3//f/9//3//f/9//3//f/9//3//f/9//3//f/9//3//f/9//3//f/9//3//f/9//3//f5938j2YVv9//3//f/9//n/+f/1//n/+f/9//3//f/9//3//f793f29fax5j3VqbUhlG+EHXPdU590EZRlxOfFI/ZzlGmTW/Wp9z33ufcz9n3Fb1NVIlGD6aTjdGW074QRVGFEI4SjlKeVKZUpxWvVr+Zj5vn3e/e99733v/f/9//3//f/9//3//f/9//3//f/9//3//f/9//3//f/9//n//f59z9UF6Uv9//3//f/17/3//f/9//3//f757/3//f/9//3//f/9//3//f/9//3+/e/pBUi0VQjVGd05YSntOOkaUMX9vn3f/f/9//3tfZ7U1OUY9Y9hWt1K6Vt9euD22OT9n/3//f/9//3/5PXUtf2v/ex9jdS2XNVQpOkq/d/9//n/8f/x//3/fe797F0aULXxG33f6PRMhESFeZ/97/n//f/9/uDWSEHAIDx24Tv9733O1NTEltDU9Z/9//X/9f/9/3l52MfIc8ByyMZ1r/3/+f/9//n//f/9//3//f/9//3//f/9//3//f/9//3//f/9//3//f/9//3//f/9//3//f/9//3//f/9//3//f/9//3//f/9//3//f/9//3//f/9//3//f/9//3//f/9//3//f/9//3//f/9//3//f/9//3//f/9//3//f/9//3//f/9//3//f/9//3//f/9/v3cUQndO/3//f/9//3/+f/1//X/9f/5//n/+f/57/3//f/9//3//f/9//3/fe997f3N/cz9n/F6ZUllOGEYYRtU9MSnyINk9Fj6YTttaHmNfZ9xW/17/f993n3N/c19vHWccY71ae1JYTlhOOUacUjhKF0oWRlhOV0q5Vtpa+l4bZz1rXm9/d593v3vfe/9//3//f/9//3//f/9//3//f/9/Xm9RLXpS/3+/d/9//3/9e/5/3Xv/f/9//3//f/9//3//f/9//3//f/9//n//f99/PEq2OV9rn3N/b7tWnFIzKdAcnFK8Vj5nf28dY5lSMSW0MblSXWd+a9973399UnQte1K/d/9/33ffe/k9tjU+Z/9/f2+VMTMlVClaSv9//3v/f/1//n//f997/3/cWnQpli2fbzxG0BjvHD1j33dZZ7RS9D3xHLEQNiVyJZlK33P/f1AlMSVyLfte/3/9e/17/3+fc7xWUikvIZdO/3v/e/5//n//f/5//3//f/9//3//f/9//3//f/9//3//f/9//3//f/9//3//f/9//3//f/9//3//f/9//3//f/9//3//f/9//3//f/9//3//f/9//3//f/9//3//f/9//3//f/9//3//f/9//3//f/9//3//f/9//3//f/9//3//f/9//3//f/9//3/+f/9//3//f9M9Nkr/f/9//3//f/1//3//f/9//3//f/9//3//f/9//3//f/9//3//f/9//3//f/9//3//f/9//3/fe39vX29yMXMxnFKaVlZKVkpVShVC9UEXRhdGWE6aVt1e/mI/a19vf3Ofd593f3N/cz9rP2seZ/5i3FqbVnlOWUo4RllOF0YYSjpOe1J8Ur5a/17eXv5iP2dfa59zn3O/d59333seY5Q1OUr/f/9//3//e/9//n//f/9//3//f/9//3//f/9//3//f/9//3//f/9//3/fXrY53Vr/f79333t/b7Y18BzYPbU1lDHUOdM5LiVQJVlKf2//e/9/33v/f793GEJRKX9v33vfe/9/OUqTMf1a/3vfd/Y5cylzLXlO/3//f/9//3//f/9//3//f/9/9zl1KbYxdCmtFKwUsjUTQs818T2ZUjhGMiF1KZYp9zX/f79z9T1QJVEpFkL/f/9//3/+f/9/vXNaZztnv3f/f/9//3//f/9//3//f/9//3//f/9//3//f/9//3//f/9//3//f/9//3//f/9//3//f/9//3//f/9//3//f/9//3//f/9//3//f/9//3//f/9//3//f/9//3//f/9//3//f/9//3//f/9//3//f/9//3//f/9//3//f/9//3//f/9//3//f/9//3/+f/9//3//f/9/Fkb0Qd97/3//f/5//n//f/9//3//f/9//3//f/9//3//f/9//3//f/9//3//f/9//3/+f/5//n//f/9/33+/e9U9OEqfd797v3uec55zXm9fax1n/GK6WppWeVJ4UjdKV043SldOV0pYTldOeE6aUrtWu1bcWt1a/mL+Xh9j/2LfXp1Wvlp9UlxOO0pcTjtKW05aTntOek6bUppSm1beXlpO8CBTLbxW/mIeY39vnnOed55zv3e/d99733vff/9//3+/e793f3N+bz1rP2v/Yr9eUy3VOXlOV0q7UnpKUylTKR9jf29/b19vulaRMcwY1DUXQjhCF0J6Tv9eP2f3QTElWUp/b/9//396TpMxu1L/e79zOEIwIVEpWUr/f/9//3//f/9//3//f593n3NZRlMlrRCtFIsQMCn1QTZKXmufc793HmNzKbYtlymWLf97/3s2RnEpUi04Rt9733f/f/9//X/+f9x3/nv/f/9//3//f/9//3//f/9//3//f/9//3//f/9//3//f/9//3//f/9//3//f/9//3//f/9//3//f/9//3//f/9//3//f/9//3//f/9//3//f/9//3//f/9//3//f/9//3//f/9//3//f/9//3//f/9//3//f/9//3//f/9//3//f/9//3//f/9//3/+f/9//n//f/9//394UtM9X2//f/9//3/+f/9//3//f/9//3//f/9//3//f/9//3//f/9//3//f/9//3//f/9//n//f/9//3//f59zcTGaVt97/3//f/9//3//f/9//3/ff99/v3u/e593v3t/c19vHGccZ/ti+2L7Xtpaula6VplSmVJ4TnlOWEpZTjdGOEY5SjlKF0L3QfhB+UH4Pfg91jnWPdU51j3WPbY5dTGuGK4YtjnWPdY91T33QfZBF0b3RRhKGEYZShlGGUb4RRlGGUY7TjtOXE5cTnxSnlZSLbQ1HmN/a/9/33fWNdY133v/f/9//3+/e1dKtDX9Wj9n/l68VllKOEb3PdU5ECEQIRhCW07WOXQt7xzWNd1W3lrXOfAc8BzVObxW/F7aWrlad1JWTjVKFUoVRvY5lC32OXpO3Vpfa997v3v/f/9//39/a9UxdCnZMTMhn3Pfe7tWUSlSKdc933u/d/9//3v/f/5//3//f/9//3//f/9//3//f/9//3//f/9//3//f/9//3//f/9//3//f/9//3//f/9//3//f/9//3//f/9//3//f/9//3//f/9//3//f/9//3//f/9//3//f/9//3//f/9//3//f/9//3//f/9//3//f/9//3//f/9//3//f/9//3//f/9//3//f/9//3//f/9//n//f/9//3//f/xikTX7Xv9//3/+f/5//3//f/9//3//f/9//3//f/9//3//f/9//3//f/9//3//f/9//3//f/9//3//f/9/PmdwLdxe33vfe/9//3//f/9//3//f/9//3//f/9//3//f/9//3//f/9//3//f/9/33v/e99733efc59zf2+fc19rX2tfa39vX2s+Zx5jP2f+Xv9e3VrdWrtW3FrcWt1evVqcVnMtzhiTNZtSu1Z5UllOWk46TlpOGUoZShlGGUY6SjtOO0o8TjtOPE48TlxOnVa9WnItUSl6Th5f3Vr+WlIpcy1fa19rf29/bx5ntDnVPX9vv3u/d797n3N/b19rP2cYQu8clTFbSjtGtzXwHBEh+D0ZQrc1jhCuFFMtF0IXRjdKNkpXTldOulrcYj9nn3O/c/97/3/fe997/3//f793/3//f7939z10Kdk1VCU/Y/9/P2eUMREhlTGfc/9//3//f/9//3//f/9//3//f/9//3//f/9//3//f/9//3//f/9//3//f/9//3//f/9//3//f/9//3/ff/9//3//f/9//3//f/9//3//f/9//3/fe/9//3//f/9//3//f/9//3//f/9//3//f/9//3//f/9//3//f/9//3//f/9//3//f/9//3//f/9//3//f/9//3//f/9//3//f/5//3//f/9/Xm+yOVdO/3//f/9//n//f/9//3//f/9//3//f/9//3//f/9//3//f/9//3//f/9//3//f/9//3//f/9//3/7XpE1f3P/f/9//3//f/9//3//f/9//3//f/9//3/fe/9/33//f/9//3//f/9//3//f/9//3//f/9//3//f/9//3//f/9//3//f99733vfe/9//3//f/9//3//f/9//3//f/9/ulpPLRRCv3f/f997/3//f/9/33u/e593n3d/c19vX2s/ax1n/WLcXtteu1qZUppSN0buHJMxvFZ7TptSMCFQJd1aeU67VrtWOEruIFEtm1b9XtxaHmMdYz5nPmdfa1lKlDGVMZ5SP2deThIh2DnfWv9enlLyIPEcO0o/a39zn3O/e99733+/e99/33vfe79zv3e/d99733v/f/9//3//f/9/33t6SlMluDFUKd1a33t/c9Y5MiVTLT9n33v/f997/3//f99733v/f997/3//f/9//3//f/9//3//f/9/33//f997/3/ff99/33vfe99733u/d997v3vfe793fG98b51znXOec31vfXNcb9973nv/f/9//3//f/9//3//f/9//3//f/9//3//f/9//3//f/9//3//f/9//3//f/9//3//f/9//3//f/9//3//f/9//3//f/5//3//f/9//3+/d/RBFEK/e/9//3//f/9//3//f/9//3//f/9//3//f/9//3//f/9//3//f/9//3//f/9//3//f/9//3//fxNC0jm/d/9//3//f/9//3//f/9//3//f/9//3//f/9//3//f/9//3//f/9//n//f/9//3//f/9//3//f/97/3//f/9//3//f/9//3//f/9//3//f/9//3//f/9//3//f997/38bY48xsDV9b/9//3//f/9//3//f/9//3//f/9//3//f/9//3//f/9/33//f997/3+/d9U9lDFfa19r/l5xKRU+PmP8Xh5jHmMXRlEtF0YeZ/1i3F7bWplSd05XSrpWeEr2OREhdC2fUvs90Rh0LZ1SnVKeUs8YjhS3Of9iek6aVplWulq6WtxevF79XhxfPF8bXzxjPGc8Z/le+V5baxpjPGcdYzdCEB0SHREd1DUeY71a1jnwIDElOEY/Z/teG2M7Z1xrGmM7ZxxnHGfZXvle2VrZXtle+V75Xvpi+V75Xtla+V76Yhpj+mL6YvleGmMZYxpjGmM7aztnO2eec793v3fff99//3/fe99733v/f/9//3//f/9//3//f/9//3//f/9//3//f/9//3//f/9//3//f/9//3//f/9//3//f/9//3//f/9//3//f/9//3//f/9//3//f/9//3//f99/uVbSOX5v/3//f/9//3//f/9//3//f/9//3//f/9//3//f/9//3//f/9//3//f/9//3/fe/9//3//f59z0TlVSv9//3//f/9//3//f/9//3//f/5//3/+f/9//n/+f/5//n/+e/9//3//f/9//3//f/9//3//f/9//3//f/9//3//f/9//3//f/9//3v/f/9//3//f/9//3//f/9//3//f39vsTWwNRtj/3//f/9//n//f/5//3/+f/9//3//f/9//3//f/9//3//f/9//3//f997eU6UNd9a/38fY3EpulL/f/9//3+/exhGczV/c99/v3u/e797v3f/f/9//3+fc/1alDG2Nf9ev1YSHbY1H2MfZz9rlTEQIRhCH2d/c19vPmv8Yvxi217cXtteGl86Yxpj+Vr5XvleGmM6Zxljt1YbY9pWu1KUMfEczxhyLdxa3V5ZSjElECHVOT9n+17ZXhpjO2cbZxtjHGf7Yl1rPGtcaztnXGtca11vXGu/d55zn3eec99733vfe79333/ff/9/33//f/9//3//f/9//3//f/9//3//f/9//3//f/9//3//f/9//3//f/9//3//f/9//3//f/9//3//f/9//3//f/9//3//f/9//3//f/9//3//f/9//3//f/9//3//f/9//3/+f/9//3//f/9//3/7YtE5G2P/f/9//3//f/9//3//f/9//3//f/9//3//f/9//3//f/9//3//f/57/3//f/9//3//f793PGfQObhW/3//f/9/3nv+f/9//n//f/9//3//f/9//3//f/9//3//f/9//3//f/5//3//f/9//3//f/9//3//f/9//n//f/9//3//f/9//3//f/9//3//f/9//3//f/9//3/fe/9/33v7Xtla33v/f/9//3/+f/5//3/+f/9//n/+f/5//3/+f/9//3//f/9//3/+f/9//3+fc3MxlTWfc19rcS38Xt97/3+/d59z1j0XRr97/3//f/9//3//f/9//3vfd/9/33uaUrUxvlIfX5Yx9j3fe99//3/VOTAlWU7/f997/3//f/9//3//f99/33//e/9//3//f/9//3/fe997/3/fe/9/v3ffe/1alC0xJRZC33vfe39vkzEwKdQ9/3//f99//3//f99//3//f/9//3//f/9//3//f/9//3//f/9//3/fe/9//3//f/9//3//f/9//3//f/9//3//f/9//3//f/9//3//f/9//3//f/9//3//f/9//3//f/9//3//f/9//3//f/9//3//f/9//3//f/9//3//f/9//3//f/9//3//f/9//3//f/9//3//f/9//3//f/9//3//f/9//3//f9978T3yQd97/3//f/9//3//f/9//3//f/9//3//f/9//3//f/9//3//f/9//3//f/9//3//f/9//38TRvI9fW//f/9//3//f/5//3//f/9//3//f/9//3//f/9//3//f/9//3//f/9//3//f/9//3//f/9//3//f/9//3//f/9//3//f/9//3//f/9//3//f/9//3//f/9//3//f/9//3//f/9//3//f/9//3//f/9//3//f/9//3//f/9//3//f/9//3//f/9//3//f/17/3/fe99/u1ZSKd5aH2OyMT1n/3+fc/9//F5yMdxe/3//f/9//3//f/9//3//f/9/33f/f39v1DXWNXxOcynSOd97/3+/d7pW0zkcY/9//3//f/9//3//f/9//3//f/9//3//f/9//3//f/9//3//f997/3//f/9/X2v2PTAl9Dn/f/9/33s2Rk8pFUbff/9//3//f/9//3//f/9//3//f/9//3//f/9//3//f/9//3//f/9//3//f/9//3//f/9//3//f/9//3//f/9//3//f/9//3//f/9//3//f/9//3//f/9//3//f/9//3//f/9//3//f/9//3//f/9//3//f/9//3//f/9//3//f/9//3//f/9//3//f/9//3//f/9//3//f/9//3//f/9//3//f/9//3/ZWtE5G2P/f/9//3//f/9//3//f/9//3//f/9//3//f/9//3//f/9//3//f/5//3//f/9//3+fdzRGdU6/d/9//3//f/9//nv/f/9//3//f/9//3//f/9//3//f/9//3//f/9//3//f/9//3//f/9//3//f/9//3//f/9//3//f/9//3//f/9//3//f/9//3//f/5//n/+f/9//3//f/9//3//f/9//3//f/9//3//f/9//3//f/9//3//f/9//3//f/9//3//f/9//n//f997/39fa/ZBlDEXQlApXmffe/9/n3OxNTZKv3v/f/9//3//f/5//3/+f/5//n//e/9//3uYTrMxky2SMTRG33vfe/9/33+/d/9//3//f/9//3//f/9//3//f/9//3//f/9//3//f/9//3//f/9//3//f/9/33u/dxZCDiFvLf9/33v/f/tebi2PMZ5z/3//f/9//3//f/9//3//f/9//3//f/9//3//f/9//3//f/9//3//f/9//3//f/9//3//f/9//3//f/9//3//f/9//3//f/9//3//f/9//3//f/9//3//f/9//3//f/9//3//f/9//3//f/9//3//f/9//3//f/9//3//f/9//3//f/9//3//f/9//3//f/9//3//f/9//3//f/9//3//f/9//3//f7938j3yPf9/v3v/f/9//3//f/9//3//f/9//3//f/9//3//f/9//3//f/9//3//f/9//3//f9pesDk8Z/9//3//f/9//3//f/9//3//f/9//3//f/9//3//f/9//3//f/9//3//f/9//3//f/9//3//f/9//3//f/9//3//f/9//3//f/9//3//f/9//n/+f/1//X/9f/1//X//f/9//3//f/9//n/+f/5//3//f/9//3//f/9//3//f/9//3//f/9//3//f/9//n//f/5//3/fe/9/HmNRKTAlszV/b99733t2Tm8xXm+fd/9//3//f/5//3/+f/5//n//f/57/3v/f993V0pPJS0ldE7dd/9//3//f/9//3+9d/9//n/+f/5//3//f/9//3//f/9//3//f/9//3//f/9//3//f/9/33v/f/9/HWMUQlRG/3//e997nnOuNa41fG//f/9//3//f/9//3//f/9//3//f/9//3//f/9//3//f/9//3//f/9//3//f/9//3//f/9//3//f/9//3//f/9//3//f/9//3//f/9//3//f/9//3//f/9//3//f/9//3//f/9//3//f/9//3//f/9//3//f/9//3//f/9//3//f/9//3//f/9//3//f/9//3//f/9//3//f/9//3//f/9//3//f/9//392UpA1HGf/f/9//3//f/9//3//f/9//3//f/9//3//f/9//3//f/9//n//f/9//3/fe/9/8z3ROb93/3//f/9//3//f/9//3//f/9//3//f/9//3//f/9//3//f/9//3//f/9//3//f/9//3//f/9//3//f/9//3//f/9//3//f/9//3//f/9//3//f/5//n/9f/1//X/+f/5//3//f/9//n/+f/1//n/+f/9//3//f/9//3//f/9//3//f/9//3//f/9//3//f/5//3//f997/3//f3hOcS3tHHlOX2t3Um4xllL/f/9//3//f/5//3/+f/5//n//f/5//3//e/9//39+b1ZKEkIYY/5//3//f/9/3nv/f/9//n/+f/1//n/+f/5//3//f/5//3//f/9//3//f/9//3/+e/9//3//f/9//3//f79333f/f99733vfe/de+F7/f/9//3//f/9//3//f/9//3//f/9//3//f/9//3//f/9//3//f/9//3//f/9//3//f/9//3//f/9//3//f/9//3//f/9//3//f/9//3//f/9//3//f/9//3//f/9//3//f/9//3//f/9//3//f/9//3//f/9//3//f/9//3//f/9//3//f/9//3//f/9//3//f/9//3//f/9//3//f/9//3//f/9//3//f793FEYVRr93/3//f/9//3//f/9//3//f/9//3//f/9//3//f/9//3/+f/9//3/ff/9/HGfSOfpe/3//f/9//3//f/9//3//f/9//3//f/9//3//f/9//3//f/9//3//f/9//3//f/9//3//f/9//3//f/9//3//f/9//3//f/9//3//f/9//3//f/9//3//f/9//3//f/9//3//f/9//3//f/9//3//f/9//3//f/9//3//f/9//3//f/9//3//f/9//3//f/9//3//f/9//3//f/9/33s2RnEtMCWRMZAxuFr/f957vXf/f/9//3//f/9//3//f/9//3//f/9//3//f/97/3/fe/9//n//f/9//3//f/9//3//f/5//n/+f/9//n//f/9//3//f/9//3//f/9//3//f/9//3//f/9//3/fe/9//3//f997/3//f/9//3//f/9//3//f/9//3//f/9//3//f/9//3//f/9//3//f/9//3//f/9//3//f/9//3//f/9//3//f/9//3//f/9//3//f/9//3//f/9//3//f/9//3//f/9//3//f/9//3//f/9//3//f/9//3//f/9//3//f/9//3//f/9//3//f/9//3//f/9//3//f/9//3//f/9//3//f/9//3//f/9//3//f/9//3//f/9//3/aXnAxuVb/f/9//3//f957/3//f/9//3//f/9//3//f/9//3//f/5//n//f997/3/TPfQ9/3//f/9//3//f/9//3//f/9//3//f/9//3//f/9//3//f/9//3//f/9//3//f/9//3//f/9//3//f/9//3//f/9//3//f/9//3//f/9//3//f/9//3//f/9//3//f/9//3//f/9//3//f/9//3//f/9//3//f/9//3//f/9//3//f/9//3//f/9//3//f/9//3//f/9//3//f997/3//f5hOtDUfY19rn3P/f/9/3Hv+f/9//3//f/9//3//f/9//3//f/9//3//f/9//3//f/9//3/+f917/3//f/9//3//f/9//3/+f/9//3//f/9//3//f/9//3//f/9//3//f/9//3//f917/3//f/9//3//f/9/vnf/f/9//3/+f/9/3nv/f/9//3//f/9//3//f/9//3//f/9//3//f/9//3//f/9//3//f/9//3//f/9//3//f/9//3//f/9//3//f/9//3//f/9//3//f/9//3//f/9//3//f/9//3//f/9//3//f/9//3//f/9//3//f/9//3//f/9//3//f/9//3//f/9//3//f/9//3//f/9//3//f/9//3//f/9//3//f/9//3//f/9//3//f39zV07SOTtr3nv/f/9//3//f/9//3//f/9//3//f/9//3//f/9//3/de/9/33vaXpE1/F7/f/9//3//f/9//3//f/9//3//f/9//3//f/9//3//f/9//3//f/9//3//f/9//3//f/9//3//f/9//3//f/9//3//f/9//3//f/9//3//f/9//3//f/9//3//f/9//3//f/9//3//f/9//3//f/9//3//f/9//3//f/9//3//f/9//3//f/9//3//f/9//3//f/9//3//f/9//3//f/9/d06SMb97/3+/d/9//3/+f/1//3//f/9//3//f/9//3//f/9//3//f/9//3//f/9/vXf/f/9//3//f/9//3//f/9//3//f/9//3//f/9//3//f/9//3//f/9//3//f/9//3//f/9//X/+f/9//3//f/97/3//f/9//3//f/5//3//f/9//3//f/9//3//f/9//3//f/9//3//f/9//3//f/9//3//f/9//3//f/9//3//f/9//3//f/9//3//f/9//3//f/9//3//f/9//3//f/9//3//f/9//3//f/9//3//f/9//3//f/9//3//f/9//3//f/9//3//f/9//3//f/9//3//f/9//3//f/9//3//f/9//3//f/9//3//f/9//3//f917/3//f793/3+/e9I9EUI6Z/9//3/fe/9//3//f/9//3//f/9//3//f/9//3//f/9/33v/f5A1d1L/f/9//3//f/9//3/ee/9//3//f/9//3//f/9//3//f/9//3//f/9//3//f/9//3//f/9//3//f/9//3//f/9//3//f/9//3//f/9//3//f/9//3//f/9//3//f/9//3//f/9//3//f/9//3//f/9//n//f/9//3//f/9//3//f/9//3//f/9//3//f/9//3//f/9/33//f/9/3nv/f/9/v3dWStQ533v/f79333//f/1//X/+f/9//3//f/9//3//f/9/33v/f/9//3//f/9//3//f/9//3//f/9/33//f/9//3//f/9//3//f/9//3//f/9//3//f/9//3//f/9//3//f957/3/+f/9//n/+f/9//3//f/9//3//f/9//3/+f/9//3//f/9//3//f/9//3//f/9//3//f/9//3//f/9//3//f/9//3//f/9//3//f/9//3//f/9//3//f/9//3//f/9//3//f/9//3//f/9//3//f/9//3//f/9//3//f/9//3//f/9//3//f/9//3//f/9//3//f/9//3//f/9//3//f/9//3//f/9//3//f/9//3//f/9//3//f/9//3//f/9//3//f/9//3//f99/fXOOMVRKXG//f/9//3//f/9//3//f/9//3//f/9//3//f/9//39+bxRG8kF+c/9/33v/f/9//3//f/9//3//f/9//3//f/9//3//f/9//3//f/9//3//f/9//3//f/9//3//f/9//3//f/9//3//f/9//3//f/9//3//f/9//3//f/9//3//f/9//3//f/9//3//f/9//3//f/9//3//f/9//3//f/9//3//f/9//3//f/9//3//f/9//3//f/9//3//f/9//3/ee/9//n//f5ZO0jn/f/9/33v/f/9//n/8f/9//3//f/9//3//f/9//3//f/9//3//f/9//3//f/9//3//f/9//3//f/9//3//f/9//3//f/9//3//f/9//3//f/9//3//f/9//3//f/9//3//f/9//3//f/9//3//f/9//3//f/9//3//f/9//3//f/9//3//f/9//3//f/9//3//f/9//3//f/9//3//f/9//3//f/9//3//f/9//3//f/9//3//f/9//3//f/9//3//f/9//3//f/9//3//f/9//3//f/9//3//f/9//3//f/9//3//f/9//3//f/9//3//f/9//3//f/9//3//f/9//3//f/9//3//f/9//3//f/9//3//f/9//3//f/9//3//f/9//3//f/9//3++e55zM0avNfpi/3/ff55z/3+/e/9//3//f/9//3//f/9//39/cxRC80Fca/9/33v/f/9//3//f/9//3//f/9//3//f/9//3//f/9//3//f/9//3//f/9//3//f/9//3//f/9//3//f/9//3//f/9//3//f/9//3//f/9//3//f/9//3//f/9//3//f/9//3//f/9//3//f/9//3//f/9//3//f/9//3//f/9//3//f/9//3//f/9//3//f/9//3//f/9//3/ff/9//3/+e993dUqQMb97/3//f/9/3nv9f/5//3//f/9//3//f/9//3//f/9//3//f/9//3//f/9//3//f/9//3//f/9//3//f/9//3//f/9//3//f/9//3//f/9//3//f/9//3//f/9//3//f/9//3//f/9//3//f/9//3//f/9//3//f/9//3//f/9//3//f/9//3//f/9//3//f/9//3//f/9//3//f/9//3//f/9//3//f/9//3//f/9//3//f/9//3//f/9//3//f/9//3//f/9//3//f/9//3//f/9//3//f/9//3//f/9//3//f/9//3//f/9//3//f/9//3//f/9//3//f/9//3//f/9//3//f/9//3//f/9//3//f/9//3//f/9//3//f/9//3//f/9//3//f/9/3388a1VO8j3YWv9//3//f/9//3/ff997/3//f/9//388ZxVGFEY7Z/9//3//f/9//3//f/9//3//f/9//3//f/9//3//f/9//3//f/9//3//f/9//3//f/9//3//f/9//3//f/9//3//f/9//3//f/9//3//f/9//3//f/9//3//f/9//3//f/9//3//f/9//3//f/9//3//f/9//3//f/9//3//f/9//3//f/9//3//f/9//3//f/9//3//f/9//3//f/9//3//f/9//38UQtI5n3P/f997/3//f/9//3//f/9//3//f/9//3//f/9//3//f/9//3//f/9//3//f/9//3//f/9//3//f/9//3//f/9//3//f/9//3//f/9//3//f/9//3//f/9//3//f/9//3//f/9//3//f/9//3//f/9//3//f/9//3//f/9//3//f/9//3//f/9//3//f/9//3//f/9//3//f/9//3//f/9//3//f/9//3//f/9//3//f/9//3//f/9//3//f/9//3//f/9//3//f/9//3//f/9//3//f/9//3//f/9//3//f/9//3//f/9//3//f/9//3//f/9//3//f/9//3//f/9//3//f/9//3//f/9//3//f/9//3//f/9//3//f/9//3//f/9//3//f/9//3//f/9/XW9VSo81E0LZXp5z/3//f/9//3//f997Ome3WhNGNUo8a/9//3/fe/9//3//f/9//3//f/9//3//f/9//3//f/9//3//f/9//3//f/9//3//f/9//3//f/9//3//f/9//3//f/9//3//f/9//3//f/9//3//f/9//3//f/9//3//f/9//3//f/9//3//f/9//3//f/9//3//f/9//3//f/9//3//f/9//3//f/9//3//f/9//3//f/9//3/+f/9//3//f993/3//f1dG0zl/b/97/3//f/9//3//f/9//3//f/9//3//f/9//3//f/9//3//f/9//3//f/9//3//f/9//3//f/9//3//f/9//3//f/9//3//f/9//3//f/9//3//f/9//3//f/9//3//f/9//3//f/9//3//f/9//3//f/9//3//f/9//3//f/9//3//f/9//3//f/9//3//f/9//3//f/9//3//f/9//3//f/9//3//f/9//3//f/9//3//f/9//3//f/9//3//f/9//3//f/9//3//f/9//3//f/9//3//f/9//3//f/9//3//f/9//3//f/9//3//f/9//3//f/9//3//f/9//3//f/9//3//f/9//3//f/9//3//f/9//3//f/9//3//f/9//3//f/9//3//f79733v/f/9/nnNVTvI98j00RnVOuFaXVnVOM0YzRjNG+mK/e/9/33v/f/9//3//f/9//3//f/9//3//f/9//3//f/9//3//f/9//3//f/9//3//f/9//3//f/9//3//f/9//3//f/9//3//f/9//3//f/9//3//f/9//3//f/9//3//f/9//3//f/9//3//f/9//3//f/9//3//f/9//3//f/9//3//f/9//3//f/9//3//f/9//3//f/9//3//f/9/3Xv/f/97X2u7Vv1aFj6RMRxf/3//f/97/3//f957/3//f/9//3//f/9//3//f/9//3//f/9//3//f/9//3//f/9//3//f/9//3//f/9//3//f/9//3//f/9//3//f/9//3//f/9//3//f/9//3//f/9//3//f/9//3//f/9//3//f/9//3//f/9//3//f/9//3//f/9//3//f/9//3//f/9//3//f/9//3//f/9//3//f/9//3//f/9//3//f/9//3//f/9//3//f/9//3//f/9//3//f/9//3//f/9//3//f/9//3//f/9//3//f/9//3//f/9//3//f/9//3//f/9//3//f/9//3//f/9//3//f/9//3//f/9//3//f/9//3//f/9//3//f/9//3//f/9//3//f/9//3//f/9//3//f/9/33vfe/9/v3cbZ7hauFqWUnZOdlL6Xn1v/3//f/9//3//f/9//3//f/9//3//f/9//3//f/9//3//f/9//3//f/9//3//f/9//3//f/9//3//f/9//3//f/9//3//f/9//3//f/9//3//f/9//3//f/9//3//f/9//3//f/9//3//f/9//3//f/9//3//f/9//3//f/9//3//f/9//3//f/9//3//f/9//3//f/9//3//f/9//3//f/9//n/+f71zVUpPKQ8hUikQIQ4heErfd/9//3v/f/9//3//f/9//3//f/9//3//f/9//3//f/9//3//f/9//3//f/9//3//f/9//3//f/9//3//f/9//3//f/9//3//f/9//3//f/9//3//f/9//3//f/9//3//f/9//3//f/9//3//f/9//3//f/9//3//f/9//3//f/9//3//f/9//3//f/9//3//f/9//3//f/9//3//f/9//3//f/9//3//f/9//3//f/9//3//f/9//3//f/9//3//f/9//3//f/9//3//f/9//3//f/9//3//f/9//3//f/9//3//f/9//3//f/9//3//f/9//3//f/9//3//f/9//3//f/9//3//f/9//3//f/9//3//f/9//3//f/9//3//f/9//3//f/9//3//f/9//3//f/9//3//f/9//3//f99/33v/f/9//3//f/9/vnf/f/9//3//f/9//n//f/9//3//f/9//3//f/9//3//f/9//3//f/9//3//f/9//3//f/9//3//f/9//3//f/9//3//f/9//3//f/9//3//f/9//3//f/9//3//f/9//3//f/9//3//f/9//3//f/9//3//f/9//3//f/9//3//f/9//3//f/9//3//f/9//3//f/9//3//f/9//3//f/5/OmcKHewYszEXPlIpMCVxKfta/3v/f/9//3//f/9//3//f/9//3//f/9//3//f/9//3//f/9//3//f/9//3//f/9//3//f/9//3//f/9//3//f/9//3//f/9//3//f/9//3//f/9//3//f/9//3//f/9//3//f/9//3//f/9//3//f/9//3//f/9//3//f/9//3//f/9//3//f/9//3//f/9//3//f/9//3//f/9//3//f/9//3//f/9//3//f/9//3//f/9//3//f/9//3//f/9//3//f/9//3//f/9//3//f/9//3//f/9//3//f/9//3//f/9//3//f/9//3//f/9//3//f/9//3//f/9//3//f/9//3//f/9//3//f/9//3//f/9//3//f/9//3//f/9//3//f/9//3//f997/3//f/9//3/ff/9//3//f/9//3//f/9//3/ff/9/33v/f/9//n//f/9/3Xv/f/9//3//f/9//3//f/9//3//f/9//3//f/9//3//f/9//3//f/9//3//f/9//3//f/9//3//f/9//3//f/9//3//f/9//3//f/9//3//f/9//3//f/9//3//f/9//3//f/9//3//f/9//3//f/9//3//f/9//3//f/9//3//f/9//3//f/9//3//f/9//3//f/9/3XvWVo4tmE7fd993H19SJawQkjFeZ997/3//f/9//3//f/9//3//f/9//3//f/9//3//f/9//3//f/9//3//f/9//3//f/9//3//f/9//3//f/9//3//f/9//3//f/9//3//f/9//3//f/9//3//f/9//3//f/9//3//f/9//3//f/9//3//f/9//3//f/9//3//f/9//3//f/9//3//f/9//3//f/9//3//f/9//3//f/9//3//f/9//3//f/9//3//f/9//3//f/9//3//f/9//3//f/9//3//f/9//3//f/9//3//f/9//3//f/9//3//f/9//3//f/9//3//f/9//3//f/9//3//f/9//3//f/9//3//f/9//3//f/9//3//f/9//3//f/9//3//f/9//3//f/9//3//f/9//3//f/9//3//f/9//3//f/9//3//f/9//3//f/9//3//f/9//3//f/9//3//f/9//3//f/9//3//f/9//3//f/9//3//f/9//3//f/9//3//f/9//3//f/9//3//f/9//3//f/9//3//f/9//3//f/9//3//f/9//3//f/9//3//f/9//3//f/9//3//f/9//3//f/9//3//f/9//3//f/9//3//f/9//3//f/9//3//f/9//3//f/9//3//f/9//3//f/9//3v/f/97/3vfe/c9zxhyLRZC/3//f/9//n//f/9//3//f/9//3//f/9//3//f/9//3//f/9//3//f/9//3//f/9//3//f/9//3//f/9//3//f/9//3//f/9//3//f/9//3//f/9//3//f/9//3//f/9//3//f/9//3//f/9//3//f/9//3//f/9//3//f/9//3//f/9//3//f/9//3//f/9//3//f/9//3//f/9//3//f/9//3//f/9//3//f/9//3//f/9//3//f/9//3//f/9//3//f/9//3//f/9//3//f/9//3//f/9//3//f/9//3//f/9//3//f/9//3//f/9//3//f/9//3//f/9//3//f/9//3//f/9//3//f/9//3//f/9//3//f/9//3//f/9//3//f/9//3//f/9//n/+f/5//3//f/9//3//f/9//3//f/9//3//f/9//3//f/9//3//f/9//3//f/9//3//f/9//3//f/9//3//f/9//3//f/9//3//f/9//3//f/9//3//f/9//3//f/9//3//f/9//3//f/9//3//f/9//3//f/9//3//f/9//3//f/9//3//f/9//3//f/9//3//f/9//3//f/9//3//f/9//3//f/9//3//f/9//3//f/9//3//f/9//3//f/9//3//f/97/3//e/97m04yJVIp9j2fc997/n/9f/9//3//f/9//3//f/9//3//f/9//3//f/9//3//f/9//3//f/9//3//f/9//3//f/9//3//f/9//3//f/9//3//f/9//3//f/9//3//f/9//3//f/9//3//f/9//3//f/9//3//f/9//3//f/9//3//f/9//3//f/9//3//f/9//3//f/9//3//f/9//3//f/9//3//f/9//3//f/9//3//f/9//3//f/9//3//f/9//3//f/9//3//f/9//3//f/9//3//f/9//3//f/9//3//f/9//3//f/9//3//f/9//3//f/9//3//f/9//3//f/9//3//f/9//3//f/9//3//f/9//3//f/9//3//f/9//3//f/9//3//f/9//3//f/9//n//f/5//3/+f/9//n//f/9//3//f/9//3//f/9//3//f/9//3//f/9//3//f/9//3//f/9//3//f/9//3//f/9//3//f/9//3//f/9//3//f/9//3//f/9//3//f/9//3//f/9//3//f/9//3//f/9//3//f/9//3//f/9//3//f/9//3//f/9//3//f/9//3//f/9//3//f/9//3//f/9//3//f/9//3//f/9//3//f/9//3//f/9//3//f/9//3//f/9//3//f/9//3t/a3QtMSGTMX9v33v+f/1//3//f/9//3//f/9//3//f/9//3//f/9//3//f/9//3//f/9//3//f/9//3//f/9//3//f/9//3//f/9//3//f/9//3//f/9//3//f/9//3//f/9//3//f/9//3//f/9//3//f/9//3//f/9//3//f/9//3//f/9//3//f/9//3//f/9//3//f/9//3//f/9//3//f/9//3//f/9//3//f/9//3//f/9//3//f/9//3//f/9//3//f/9//3//f/9//3//f/9//3//f/9//3//f/9//3//f/9//3//f/9//3//f/9//3//f/9//3//f/9//3//f/9//3//f/9//3//f/9//3//f/9//3//f/9//3//f/9//3//f/9//3//f/9//n/+f/5//n/+f/5//n//f/5//3//f/9//3//f/9//3//f/9//3//f/9//3//f/9//3//f/9//3//f/9//3//f/9//3//f/9//3//f/9//3//f/9//3//f/9//3//f/9//3//f/9//3//f/9//3//f/9//3//f/9//3//f/9//3//f/9//3//f/9//3//f/9//3//f/9//3//f/9//3//f/9//3//f/9//3//f/9//3//f/9//3//f/9//3//f/9//3//f/9//3/+f/9//3//f79ztDHOGJMxf2//f/5//n//f/9//3//f/9//3//f/9//3//f/9//3//f/9//3//f/9//3//f/9//3//f/9//3//f/9//3//f/9//3//f/9//3//f/9//3//f/9//3//f/9//3//f/9//3//f/9//3//f/9//3//f/9//3//f/9//3//f/9//3//f/9//3//f/9//3//f/9//3//f/9//3//f/9//3//f/9//3//f/9//3//f/9//3//f/9//3//f/9//3//f/9//3//f/9//3//f/9//3//f/9//3//f/9//3//f/9//3//f/9//3//f/9//3//f/9//3//f/9//3//f/9//3//f/9//3//f/9//3//f/9//3//f/9//3//f/9//3//f/9//3//f/9//3//f/5//3//f/9//n//f/9//3//f/9//3//f/9//3//f/9//3//f/9//3//f/9//3//f/9//3//f/9//3//f/9//3//f/9//3//f/9//3//f/9//3//f/9//3//f/9//3//f/9//3//f/9//3//f/9//3//f/9//3//f/9//3//f/9//3//f/9//3//f/9//3//f/9//3//f/9//3//f/9//3//f/9//3//f/9//3//f/9//3//f/9//3//f/9//3//f/9//3//f/9//3//f/9/33sVQrI1Nka/d/9//3/+f/9//3//f/9//3//f/9//3//f/9//3//f/9//3//f/9//3//f/9//3//f/9//3//f/9//3//f/9//3//f/9//3//f/9//3//f/9//3//f/9//3//f/9//3//f/9//3//f/9//3//f/9//3//f/9//3//f/9//3//f/9//3//f/9//3//f/9//3//f/9//3//f/9//3//f/9//3//f/9//3//f/9//3//f/9//3//f/9//3//f/9//3//f/9//3//f/9//3//f/9//3//f/9//3//f/9//3//f/9//3//f/9//3//f/9//3//f/9//3//f/9//3//f/9//3//f/9//3//f/9//3//f/9//3//f/9//3//f/9//3//f/9//3//f/9//3//f/9//3//f/9//3//f/9//3//f/9//3//f/9//3//f/9//3//f/9//3//f/9//3//f/9//3//f/9//3//f/9//3//f/9//3//f/9//3//f/9//3//f/9//3//f/9//3//f/9//3//f/9//3//f/9//3//f/9//3//f/9//3//f/9//3//f/9//3//f/9//3//f/9//3//f/9//3//f/9//3//f/9//3//f/9//3//f/9//3//f/9//3//f/9//3//f/9//3//f/9//3//ezxnG2N+b/9//3/fe/9//3//f/9//3//f/9//3//f/9//3//f/9//3//f/9//3//f/9//3//f/9//3//f/9//3//f/9//3//f/9//3//f/9//3//f/9//3//f/9//3//f/9//3//f/9//3//f/9//3//f/9//3//f/9//3//f/9//3//f/9//3//f/9//3//f/9//3//f/9//3//f/9//3//f/9//3//f/9//3//f/9//3//f/9//3//f/9//3//f/9//3//f/9//3//f/9//3//f/9//3//f/9//3//f/9//3//f/9//3//f/9//3//f/9//3//f/9//3//f/9//3//f/9//3//f/9//3//f/9//3//f/9//3//f/9//3//f/9//3//f/9//3//f/9//3//f/9//3//f/9//3//f/9//3//f/9//3//f/9//3//f/9//3//f/9//3//f/9//3//f/9//3//f/9//3//f/9//3//f/9//3//f/9//3//f/9//3//f/9//3//f/9//3//f/9//3//f/9//3//f/9//3//f/9//3//f/9//3//f/9//3//f/9//3//f/9//3//f/9//3//f/9//3//f/9//3//f/9//3//f/9//3//f/9//3//f/9//3//f/9//3//f/9//3//f/9//3//f/9//3v/f/9//3//f/9//3//f/9//3//f/9//3//f/9//3//f/9//3//f/9//3//f/9//3//f/9//3//f/9//3//f/9//3//f/9//3//f/9//3//f/9//3//f/9//3//f/9//3//f/9//3//f/9//3//f/9//3//f/9//3//f/9//3//f/9//3//f/9//3//f/9//3//f/9//3//f/9//3//f/9//3//f/9//3//f/9//3//f/9//3//f/9//3//f/9//3//f/9//3//f/9//3//f/9//3//f/9//3//f/9//3//f/9//3//f/9//3//f/9//3//f/9//3//f/9//3//f/9//3//f/9//3//f/9//3//f/9//3//f/9//3//f/9//3//f/9//3//f/9//3//f/9//3//f/9//3//f/9//3//f/9//3//f/9//3//f/9//3//f/9//3//f/9//3//f/9//3//f/9//3//f/9//3//f/9//3//f/9//3//f/9//3//f/9//3//f/9//3//f/9//3//f/9//3//f/9//3//f/9//3//f/9//3//f/9//3//f/9//3//f/9//3//f/9//3//f/9//3//f/9//3//f/9//3//f/9//3//f/9//3//f/9//3//f/9//3/+f/9//3//f/9//3//f/9//3//f/9//3//f/9/v3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MAAAAZAAAAAAAAAAAAAAAegAAADUAAAAAAAAAAAAAAHsAAAA2AAAAKQCqAAAAAAAAAAAAAACAPwAAAAAAAAAAAACAPwAAAAAAAAAAAAAAAAAAAAAAAAAAAAAAAAAAAAAAAAAAIgAAAAwAAAD/////RgAAABwAAAAQAAAARU1GKwJAAAAMAAAAAAAAAA4AAAAUAAAAAAAAABAAAAAUAAAA</SignatureImage>
          <SignatureComments/>
          <WindowsVersion>6.1</WindowsVersion>
          <OfficeVersion>15.0</OfficeVersion>
          <ApplicationVersion>15.0</ApplicationVersion>
          <Monitors>1</Monitors>
          <HorizontalResolution>1360</HorizontalResolution>
          <VerticalResolution>768</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2016-05-31T19:47:13Z</xd:SigningTime>
          <xd:SigningCertificate>
            <xd:Cert>
              <xd:CertDigest>
                <DigestMethod Algorithm="http://www.w3.org/2001/04/xmlenc#sha256"/>
                <DigestValue>97+u0G3tIHD9EJxesBBm1rwgRhEnEn5pIJtk7bvX8bo=</DigestValue>
              </xd:CertDigest>
              <xd:IssuerSerial>
                <X509IssuerName>E=e-sign@e-sign.cl, CN=E-Sign Firma Electronica Avanzada para Estado de Chile CA, OU=Class 2 Managed PKI Individual Subscriber CA, OU=Symantec Trust Network, O=E-Sign S.A., C=CL</X509IssuerName>
                <X509SerialNumber>107283463510967805219648871744904830804</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KYByah/ZJl+deNkkRB3m4TANBgkqhkiG9w0BAQUFADBqMQswCQYDVQQGEwJDTDEUMBIGA1UEChMLRS1TaWduIFMuQS4xHzAdBgNVBAsTFlZlcmlTaWduIFRydXN0IE5ldHdvcmsxJDAiBgNVBAMTG0UtU2lnbiBTLkEuIENsYXNzIDIgQ0EgLSBHMjAeFw0xMjA1MDEwMDAwMDBaFw0xNzA0MzA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UFAAOCAQEAM0uyGtO65BLlaiR5LcYT9nfPBor7TltNfukdmpC6w80l3X/5ymAfpNnnZfhVot8NMRnAcYaLtQI5T7S4IKGMSXynFA8IWYDv2UftbeRnSU4EfQp04yab6cdymaMjgfIw0k78NhSo9s7LeCr2pYAq++Mls40o/gGU31Fi27O42O7Wmo8Do+UwavQS0/TYpx9AYZZ/I4LRP778wGsW/Wf0v5u+F7BPJcwtB7pF6wCOIzifjmlwMDiAvGnUIE6W2LClDhAdx7sVtuc9nEb7tlCltDPJU8aAI79LSvr9Jro+3Ghgr77U4GuGgO8FDVwyHzs8QKnVHPcaTh5pGWnnOwHGqA==</xd:EncapsulatedX509Certificate>
            <xd:EncapsulatedX509Certificate>MIIFczCCBFugAwIBAgIQLOiXAL2ZR6+wJzmvjrJ5IDANBgkqhkiG9w0BAQU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bIwggGuMA8GA1UdEwEB/wQFMAMBAf8wGAYDVR0gBBEwDzANBgtghkgBhvhFAQcXAjA0BgNVHR8ELTArMCmgJ6AlhiNodHRwOi8vY3JsLnZlcmlzaWduLmNvbS9wY2EyLWczLmNybD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NBgkqhkiG9w0BAQUFAAOCAQEAl4TiaE9/cx5r+HrIND8VlcJ6NN199vmkUUPUvo2clByXMwVCf2BiVX31j+Wsd491r/R7DP95Spe0V2wHXVTi1jJwJ6oTd/K+DPu1r78DzmzJIsGAqYqdxL9+V5g8lBujqUGfoFn1m3zA71P02tz0eA5PYCLWSyzdEtse6ZUMXQIW0873CzEYij7nE3D9edSg2qGha0kFCFNnNEri5/AJEL1qvnFwOEut9vPlNYLVglnz8LRy2GBNTyVZboNplKWsofn+FMFpG1J/kcGNbjT2e7jusoEmoV6DdkeBnEfeaTHEVmKy6pPzj4PW1TuEOPZTcXTkih7AeamuLONaJ7f6xA==</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P8AAAB/AAAAAAAAAAAAAABMIwAApREAACBFTUYAAAEAXP0AAMsAAAAFAAAAAAAAAAAAAAAAAAAAUAUAAAADAADgAQAADwEAAAAAAAAAAAAAAAAAACFS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L53dB0Xdki5gWJ0XYFi//8AAAAACXYSWgAA5JdDAAwAAAAAAAAA0INLADiXQwCB6Qp2AAAAAAAAQ2hhclVwcGVyVwBpSgAAa0oAYCceCZBySgCQl0MAQJGVdvSrkXbPq5F2kJdDAGQBAAApbtZ1KW7WdaCseAIACAAAAAIAAAAAAACwl0MAfZTWdQAAAAAAAAAA6phDAAkAAADYmEMACQAAAAAAAAAAAAAA2JhDAOiXQwDyk9Z1AAAAAAACAAAAAEMACQAAANiYQwAJAAAAkEnadQAAAAAAAAAA2JhDAAkAAAAAAAAAFJhDADGT1nUAAAAAAAIAANiYQwAJAAAAZHYACAAAAAAlAAAADAAAAAEAAAAYAAAADAAAAAAAAAISAAAADAAAAAEAAAAeAAAAGAAAAL0AAAAEAAAA9wAAABEAAAAlAAAADAAAAAEAAABUAAAAiAAAAL4AAAAEAAAA9QAAABAAAAABAAAALS0NQlUlDUK+AAAABAAAAAoAAABMAAAAAAAAAAAAAAAAAAAA//////////9gAAAAMwAxAC0AMAA1AC0AMgAwADEANgAGAAAABgAAAAQAAAAGAAAABgAAAAQAAAAGAAAABgAAAAYAAAAGAAAASwAAAEAAAAAwAAAABQAAACAAAAABAAAAAQAAABAAAAAAAAAAAAAAAAABAACAAAAAAAAAAAAAAAAAAQAAgAAAAFIAAABwAQAAAgAAABAAAAAHAAAAAAAAAAAAAAC8AgAAAAAAAAECAiJTAHkAcwB0AGUAbQAAANibAAAAAAiEnowAAAAAAAAAAAAAAAAAAAAAAAAAAAAAAAABAAAA0NzognAL2JuqBwAAAABDAO3guncIXkMA7eC6d0CV6gH+////5y++d4IuvndU0lYK0PJLAJjQVgqYV0MAfZTWdQAAAAAAAAAAzFhDAAYAAADAWEMABgAAAAIAAAAAAAAArNBWClgSVQqs0FYKAAAAAFgSVQroV0MAKW7WdSlu1nUAAAAAAAgAAAACAAAAAAAA8FdDAH2U1nUAAAAAAAAAACZZQwAHAAAAGFlDAAcAAAAAAAAAAAAAABhZQwAoWEMA8pPWdQAAAAAAAgAAAABDAAcAAAAYWUMABwAAAJBJ2nUAAAAAAAAAABhZQwAHAAAAAAAAAFRYQwAxk9Z1AAAAAAACAAAYWUM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AAAwAAAAAAAABIAEIMmCxKAAEAAADQx0QMAAAAALDtRAwDAAAAmCxKAAD1RAwAAAAAsO1EDDdaJ2EDAAAAQFonYQEAAADYY0QMQDFdYbmPImF4V0MAQJGVdvSrkXbPq5F2eFdDAGQBAAApbtZ1KW7WdSCxJAoACAAAAAIAAAAAAACYV0MAfZTWdQAAAAAAAAAAzFhDAAYAAADAWEMABgAAAAAAAAAAAAAAwFhDANBXQwDyk9Z1AAAAAAACAAAAAEMABgAAAMBYQwAGAAAAkEnadQAAAAAAAAAAwFhDAAYAAAAAAAAA/FdDADGT1nUAAAAAAAIAAMBYQwAGAAAAZHYACAAAAAAlAAAADAAAAAMAAAAYAAAADAAAAAAAAAISAAAADAAAAAEAAAAWAAAADAAAAAgAAABUAAAAVAAAAAoAAAAnAAAAHgAAAEoAAAABAAAALS0NQlUlDUIKAAAASwAAAAEAAABMAAAABAAAAAkAAAAnAAAAIAAAAEsAAABQAAAAWADhaR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HytXD8AAAAAAAAAAAY+Wj8AACRCAADIQSQAAAAkAAAAfK1cPwAAAAAAAAAABj5aPwAAJEIAAMhBBAAAAHMAAAAMAAAAAAAAAA0AAAAQAAAAKQAAABkAAABSAAAAcAEAAAQAAAAQAAAABwAAAAAAAAAAAAAAvAIAAAAAAAAHAgIiUwB5AHMAdABlAG0AAADYmwAAAAAIhJ6MAAAAAAAAAAAAAAAAAAAAAAAAAAAAAAAAAQAAANDc6IJwC9ibqgcAAAAAQwDaWzZhowcL6A8GC+iXvjVhgG4eCQAAAACQDNYQCgAAALAVIVoiAIoBcG5DAIDwRAwgDQSENHFDAGa/NWEgDQSEAAAAAIBuHgm4HncCIHBDABB8XWF83rEQAAAAABB8XWEgDQAAaN6xEAoAAAAAAAAABwAAAGjesRAAAAAAAAAAAKRuQwBFKydhIAAAAP////8AAAAAAAAAAA8AAAAAAAAAMAAAAAEAAAABAAAADQAAAA0AAAD/////CAAAAAAAAACAbh4JuB53Ar0TAAAtFQoOZG9DAGRvQwAwhTVhAAAAAAAAAABo3rEQAAAAAAEAAAAAAAAAJG9DALPBknZkdgAIAAAAACUAAAAMAAAABAAAAEYAAAAoAAAAHAAAAEdESUMCAAAAAAAAAAAAAAB7AAAANgAAAAAAAAAhAAAACAAAAGIAAAAMAAAAAQAAABUAAAAMAAAABAAAABUAAAAMAAAABAAAAFEAAAB44AAAKQAAABkAAACRAAAARQAAAAAAAAAAAAAAAAAAAAAAAAD/AAAAcAAAAFAAAAAoAAAAeAAAAADgAAAAAAAAIADMAHoAAAA1AAAAKAAAAP8AAABw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5//3//f/9//n//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n//f/5//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n//f/9//3/+f/9//3//f/5//3//f/9//n//f/9//3//f/9//3//f/9//3//f/9//3//f/9//3//f/9//3//f/9//3//f/9//3//f/9//3//f/9//3//f/9//3//f/9//3//f/9//3//f/9//3//f/9//3//f/9//3//f/9//3//f/9//3//f/9//3//f/9//3//f/9//3//f/9//3//f/9//3//f/9//3//f/9//3//f/9//3//f/9//3//f/9//3//f/9//3//f/9//3//f/9//3//f/9//3//f/9//3//f/9//3//f/9//3//f/9//3//f/9//3//f/9//3//f/9//3//f/9//3//f/9//3//f/9//3//f/9/AAD/f/9//3//f/9//3//f/9//3//f/9//3//f/9//3//f/9//3//f/9//3//f/9//3//f/9//3//f/9//3//f/9//3//f/9//3//f/9//3//f/9//3//f/9//3//f/9//3//f/9//3//f/9//3//f/9//3//f/9//3//f/9//3//f/9//3//f/9//3//f/9//3//f/9//3//f/9//3//f/9//3//f/9//3//f/9//3//f/9//3//f/9//3//f/9//3//f/9//3//f/9//3//f/9//3//f/9//3//f/9//3//f/9//3//f/5//3//f/9//n//f/9//3/+f/9//3//f/9//3//f/9//3//f/9//3//f/9//3//f/5//3/+f/9//n//f/9//3//f/9//3//f/9//3//f/9//3//f/9//3//f/9//3//f/9//3//f/9//3//f/9//3//f/9//3//f/9//3//f/9//3//f/9//3//f/9//3//f/9//3//f/9//3//f/9//3//f/9//3//f/9//3//f/9//3//f/9//3//f/9//3//f/9//3//f/9//3//f/9//3//f/9//3//f/9//3//f/9//3//f/9//3//f/9//3//f/9//3//f/9//3//f/9//3//f/9//3//f/9//3//f/9//3//f/9//38AAP9//3//f/9//3//f/9//3//f/9//3//f/9//3//f/9//3//f/9//3//f/9//3//f/9//3//f/9//3//f/9//3//f917/3//f957/3//f/9//3//f/9//3//f/9//3//f/9//3//f/9//3//f/9//3//f/9//3//f/9//3//f/9//3//f/9//3//f/9//3//f/9//3//f/9//3//f/9//3//f/9//3//f/9//3//f/9//3//f/9//3//f/9//3//f/9//3//f/9//3//f/9//3//f/9//3//f/57/3//f/9//n//f/9//3//f/9//3//f/9//3//f/9//3//f/9//3//f/9//n//f/5//n/9f/1//X/+f/1//X/9f/1//X/9f/5//3/+f/9//3//f/9//3/+f/9//n//f/9//3//f/9//3//f/9//3//f/9//3//f/9//3//f/9//3//f/9//3//f/9//3//f/9//3//f/9//3//f/9//3//f/9//3//f/9//3//f/9//3//f/9//3//f/9//3//f/9//3//f/9//3//f/9//3//f/9//3//f/9//3//f/9//3//f/9//3//f/9//3//f/9//3//f/9//3//f/9//3//f/9//3//f/9//3//f/9//3//f/9//3//f/9//3//f/9//3//fwAA/3//f/9//3//f/9//3//f/9//3//f/9//3//f/9//3//f/9//3//f/9//3//f/9//3//f/9//3//f/9//3//f/9//3//f957/3//f/9//3//f/9//3//f/9//3//f/9//3//f/9//3//f/9//3//f/9//3//f/9//3//f/9//3//f/9//3//f/9//3//f/9//3//f/9//3//f/9//3//f/9//3//f/9//3//f/9//3//f/9//3//f/9//3//f/9//3//f/9//3//f/9//3//f/9//3//f/9//3//f/9//3//f/9//3//f/9//3//f997/3//f/9//3//f/9//3//f/9//3//f/9//3//f/9//3//f/9//3/+f/9//n/+f/17/3//f/9//n//f/9//3//f/9//3//f/9//3//f/9//3//f/9//3//f/9//3//f/9//3//f/9//3//f/9//3//f/9//3//f/9//3//f/9//3//f/9//3//f/9//3//f/9//3//f/9//3//f/9//3//f/9//3//f/9//3//f/9//3//f/9//3//f/9//3//f/9//3//f/9//3//f/9//3//f/9//3//f/9//3//f/9//3//f/9//3//f/9//3//f/9//3//f/9//3//f/9//3//f/9//3//f/9//3//f/9/AAD/f/9//3//f/9//3//f/9//3//f/9//3//f/9//3//f/9//3//f/9//3//f/9//3//f/9//3//f/9//3//f/9/3nv/f/9//3//f/9//3/fe/9//3//f/9//3//f/9//3//f/9//3//f/9//3//f/9//3//f/9//3//f/9//3//f/9//3//f/9//3//f/9//3//f/9//3//f/9//3//f/9//3//f/9//3//f/9//3//f/9//3//f/9//3//f/9//3//f/9//3//f/9//3//f/9//3//f997/3//f/9//3//f/9//3/ff/9//3//f/9//3+fd793n3e/e793v3u/e79733//f99/33/fe99/v3vfe/9//3/fe99/33//f/9//3/fe/9//3//f/9//3//f/9/3nv+f/5//3//f/9//3//f/9//3//f/9//3//f/9//3//f/9//3//f/9//3//f/9//3//f/9//3//f/9//3//f/9//3//f/9//3//f/9//3//f/9//3//f/9//3//f/9//3//f/9//3//f/9//3//f/9//3//f/9//3//f/9//3//f/9//3//f/9//3//f/9//3//f/9//3//f/9//3//f/9//3//f/9//3//f/9//3//f/9//3//f/9//3//f/9//3//f/9//3//f/9//38AAP9//3//f/9//3//f/9//3//f/9//3//f/9//3//f/9//3//f/9//3//f/9//3//f/9//3//f/9//3//f/9//3//f/9//3+ecxpnXGv/f/9//3//f/9//3//f/9//3//f/9//3//f/9//3//f/9//3//f/9//3//f/9//3//f/9//3//f/9//3//f/9//3//f/9//3//f/9//3//f/9//3//f/9//3//f/9//3//f/9//3//f/9//3//f/9//3//f/9//3//f/9//3//f/9//3//f/9//3//f/9//3//f997f3M+a/ximVZXThVG9EHTPfVB9EH1QfRBFUL0QRVC9EEWRjZKWE6aVvxiHmdfb19vv3u/e/9//3//f/9//3/ff/9//3//f793v3v/f/9//3//f/9//3//f/9//3//f/9//3//f/9//3//f/9//3//f/9//3//f/9//3//f/9//3//f/9//3//f/9//3//f/9//3//f/9//3//f/9//3//f/9//3//f/9//3//f/9//3//f/9//3//f/9//3//f/9//3//f/9//3//f/9//3//f/9//3//f/9//3//f/9//3//f/9//3//f/9//3//f/9//3//f/9//3//f/9//3//f/9//3//f/9//3//f/9//3//f/9//3//f/9//3//fwAA/3//f/9//3//f/9//3//f/9//3//f/9//3//f/9//3//f/9//3//f/9//3//f/9//3//f/9//3//f/9//3//f797v3uXVvJBEkLQPRJCfXPff/9//3//f/9//3//f/9//3//f/9//3//f/9//3//f/9//3//f/9//3//f/9//3//f/9//3//f/9//3//f/9//3//f/9//3//f/9//3//f/9//3//f/9//3//f/9//3//f/9//3//f/9//3//f/9//3//f/9//3//f/9//3//f/9//3//f/9/XGu3VjNG80HSOfRB9EE2SjZKeFKZVtpaulq6Wrpaulq6Vrpaula6WllOWU44ShdG9kHVPbQ5tDnVPfdFOEp6UpxW/2Zfb593v3v/f/9//3//f/9//3//f/9//3//f/9//3//f/9//3//f/9//3//f/9//3//f/9//3//f/9//3//f/9//3//f/9//3//f/9//3//f/9//3//f/9//3//f/9//3//f/9//3//f/9//3//f/9//3//f/9//3//f/9//3//f/9//3//f/9//3//f/9//3//f/9//3//f/9//3//f/9//3//f/9//3//f/9//3//f/9//3//f/9//3//f/9//3//f/9//3//f/9//3//f/9//3//f/9//3//f/9//3//f/9/AAD/f/9//3//f/9//3//f/9//3//f/9//3//f/9//3//f/9//3//f/9//3//f/9//3//f/9//3//f/9//3//f/9//3+YVvNBuFqfc/leNEo0Sp1z33v/f/9//3//f/9//3//f/9//3//f/9//3//f/9//3//f/9//3//f/9//3//f/9//3//f/9//3//f/9//3//f/9//3//f/9//3//f/9//3//f/9//3//f/9//3//f/9//3//f/9//3//f/9//3//f/9//3//f/9//3//f/9//39ca3ZS0TnRORNCl1K4VjxnXWu/d997/3/ff/9//3//f/9//3//f/9//3//f/9//3/ff99/n3d/c19vP2seZ9xemlZYTvVB1D20OfVB9UFXTplWHWNfb593v3vff99//3//f/9//3//f/9//3//f/9//3//f/9//3//f/9//3//f/9//3//f/9//3//f/9//3//f/9//3//f/9//3//f/9//3//f/9//3//f/9//3//f/9//3//f/9//3//f/9//3//f/9//3//f/9//3//f/9//3//f/9//3//f/9//3//f/9//3//f/9//3//f/9//3//f/9//3//f/9//3//f/9//3//f/9//3//f/9//3//f/9//3//f/9//3//f/9//3//f/9//3//f/9//38AAP9//3//f/9//3//f/9//3//f/9//3//f/9//3//f/9//3//f/9//3//f/9//3//f/9//3//f/9//3//f/9/vnu4WtM9d1L/f/9//388Z/E9dlJca/9//3//f/9//3//f/9//3//f/9//3//f/9//3//f/9//3//f/9//3//f/9//3//f/9//3//f/9//3//f/9//3//f/9//3//f/9//3//f/9//3//f/9//3//f/9//3//f/9//3//f/9//3//f/9//3//f/9//3//f753fG8zRhNGE0KXVj1r33vff99//3//f/9//3//f/9//3//f/9//3//f/9//3//f/9//3//f/9//3//f/9//3/fe/9/33vff99733+ec1truFqXUhZG9kGzOdQ91D0VRnhS/GKfd79733v/f/9//3//f/9//3//f/9//3//f/9//3//f/9//3//f/9//3//f/9//3//f/9//3//f/9//3//f/9//3//f/9//3//f/9//3//f/9//3//f/9//3//f/9//3//f/9//3//f/9//3//f/9//3//f/9//3//f/9//3//f/9//3//f/9//3//f/9//3//f/9//3//f/9//3//f/9//3//f/9//3//f/9//3//f/9//3//f/9//3//f/9//3//f/9//3//f/9//3//fwAA/3//f/9//3//f/9//3//f/9//3//f/9//3//f/9//3//f/9//3//f/9//3//f/9//3//f/9//3//f/9/33t8b7A1+2L/f99//3//f/9/nnfPObdW33v/f/9//3//f/9//3//f/9//3//f/9//3//f/9//3//f/9//3//f/9//3//f/9//3//f/9//3//f/9//3//f/9//3//f/9//3//f/9//3//f/9//3//f/9//3//f/9//3//f/9//3//f/9//3//f/9//3//f7532F4RQlNK2F6/d/9//3/fe/9//3//f/9//3/+f/9//3//f/9//3//f/9//3//f/9//3//f/9//n//f/5//3/+f/9//3//f/9//3/+f/9//3//f/9//39/cz9r/WKZVvQ90jnzPdI9FEaYVhtjn3Pfe/9//3//f/9//3//f/9//3//f/9//3//f/9//3//f/9//3//f/9//3//f/9//3//f/9//3//f/9//3//f/9//3//f/9//3//f/9//3//f/9//3//f/9//3//f/9//3//f/9//3//f/9//3//f/9//3//f/9//3//f/9//3//f/9//3//f/9//3//f/9//3//f/9//3//f/9//3//f/9//3//f/9//3//f/9//3//f/9//3//f/9//3//f/9//3//f/9/AAD/f/9//3//f/9//3//f/9//3//f/9//3//f/9//3//f/9//3//f/9//3//f/9//3//f/9//3//f/9//3+/d9E9t1aec/9//3/fe/9//3//f9heMkYZY/9/33/ff/9//3//f/9//3//f/9//3//f/9//3//f/9//3//f/9//3//f/9//3//f/9//3//f/9//3//f/9//3//f/9//3//f/9//3//f/9//3//f/9//3//f/9//3//f/9//3//f/9//3//f/9/33v/f35vM0bQOdda33v/f/9//3//f/9//3//f/9//3//f/9//3//f/9//3//f/9//3//f/9//3//f/9//3//f/5//3/+f/5//n//f/5//3//f/9//3//f/9//3//f/9//3//f997v3d+b11rVk41StM9sTmRNRVGulpfa99733/ff/9//3//f/9//3/+f/9//3//f/9//3//f/9//3//f/9//3//f/9//3//f/9//3//f/9//3//f/9//3//f/9//3//f/9//3//f/9//3//f/9//3//f/9//3//f/9//3//f/9//3//f/9//3//f/9//3//f/9//3//f/9//3//f/9//3//f/9//3//f/9//3//f/9//3//f/9//3//f/9//3//f/9//3//f/9//3//f/9//3//f/9//38AAP9//3//f/9//3//f/9//3//f/9//3//f/9//3//f/9//3//f/9//3//f/9//3//f/9//3//f/9//3+/e5hW8j2dc/9//3//f/9//3//f/9/nXMRQnRO/3//f997/3//f/9//3//f/9//3//f/9//3//f/9//3//f/9//3//f/9//3//f/9//3//f/9//3//f/9//3//f/9//3//f/9//3//f/9//3//f/9//3//f/9//3//f/9//3//f/9//3//f/9//3//f39zVk4TQvle33v/f/9//3//f/9//3//f/9//3//f/9//3//f/9//3//f/9//3//f/9//3//f/9//3//f/9//3//f/9//n//f/5//3/+f/9//3//f/9//3//f/9//3//f/9//3//f/9//3//f997f3P8YplWFUbUPbI5Fka6Wp93/3//f/9//3//f/9//3//f/9//3//f/9//3//f/9//3//f/9//3//f/9//3//f/9//3//f/9//3//f/9//3//f/9//3//f/9//3//f/9//3//f/9//3//f/9//3//f/9//3//f/9//3//f/9//3//f/9//3//f/9//3//f/9//3//f/9//3//f/9//3//f/9//3//f/9//3//f/9//3//f/9//3//f/9//3//f/9//3//f/9//3//fwAA/3//f/9//3//f/9//3//f/9//3//f/9//3//f/9//3//f/9//3//f/9//3//f/9//3//f/9//3//f11r0jn6Xv9//3//f/9//3//f/9//3//f9datVbfe/9//3//f/9//3//f/9//3//f/9//3//f/9//3//f/9//3//f/9//3//f/9//3//f/9//3//f/9//3//f/9//3//f/9//3//f/9//3//f/9//3//f/9//3//f/9//3//f/9//3//f/9/33//f/9/mFKxNdpe33v/f/9//3//f/9//3//f/9//3//f/9//3//f/9//3//f/9//3//f/9//3//f/9//3//f/9//3//f/9//3//f/5//3/+f/9//n//f/9//3//f/9//3//f/9//3//f/9//3//f/9//3//f/9/33t/c/temFYVRtQ9sjk1Shtj33v/f/9//3//f/9//3//f/9//3//f/9//3//f/9//3//f/9//3//f/9//3//f/9//3//f/9//3//f/9//3//f/9//3//f/9//3//f/9//3//f/9//3//f/9//3//f/9//3//f/9//3//f/9//3//f/9//3//f/9//3//f/9//3//f/9//3//f/9//3//f/9//3//f/9//3//f/9//3//f/9//3//f/9//3//f/9//3//f/9/AAD/f/9//3//f/9//3//f/9//3//f/9//3//f/9//3//f/9//3//f/9//3//f/9//3//f/9//3/ff99/llI1Sv9//3//f/9//3//f/9//3//f/9/33vfe/9//3//f/9//3//f/9//3//f/9//3//f/9//3//f/9//3//f/9//3//f/9//3//f/9//3//f/9//3//f/9//3//f/9//3//f/9//3//f/9//3//f/9//3//f/9//3//f/9//3//f/9//3//f997PWvSOTZK33v/f/9//3//f/9//3//f/9//3//f/9//3//f/9//3//f/9//3//f/9//3//f/9//3//f/9//3//f/9//3//f/9//3//f/9//3//f/9//3//f/9//3//f/9//3//f/9//3//f/9//3/ff/9//3//f/9//3/ff39z+2JWTtI98j12Tl1r33//f/9//3//f/9//3//f/9//3//f/9//3//f/9//3//f/9//3//f/9//3//f/9//3//f/9//3//f/9//3//f/9//3//f/9//3//f/9//3//f/9//3//f/9//3//f/9//3//f/9//3//f/9//3//f/9//3//f/9//3//f/9//3//f/9//3//f/9//3//f/9//3//f/9//3//f/9//3//f/9//3//f/9//3//f/9//38AAP9//3//f/9//3//f/9//3//f/9//3//f/9//3//f/9//3//f/9//3//f/9//3//f/9//3//f99/O2ewOdla/3//f/9//3//f/9//3//f/9/vXf/f/9//3/ee/9//3//f/9//3//f/9//3//f/9//3//f/9//3//f/9//3//f/9//3//f/9//3//f/9//3//f/9//3//f/9//3//f/9//3//f/9//3//f/9//3//f/9//3//f/9//3//f/9//3//f99/33uZVrI5/GL/f793/3//f/9//3//f/9//3//f/9//3//f/9//3/+f/9//3//f/9//3//f/9//3//f/9//3//f/9//3//f/9//3//f/9//3//f/9//3//f/9//3//f/5//3/+f/9//3//f/9//3//f/9//3//f997/3//f/9//3//f997PGc1StI98z1VSjxr/3//f/9/33v/f/9//3//f/9//3//f/9//3//f/9//3//f/9//3//f/9//3//f/9//3//f/9//3//f/9//3//f/9//3//f/9//3//f/9//3//f/9//3//f/9//3//f/9//3//f/9//3//f/9//3//f/9//3//f/9//3//f/9//3//f/9//3//f/9//3//f/9//3//f/9//3//f/9//3//f/9//3//f/9//3//fwAA/3//f/9//3//f/9//3//f/9//3//f/9//3//f/9//3//f/9//3//f/9//3//f/9//3/fe/9/33u4WtE5v3v/f/9//3//f/9//3//f/9//3//f/9//3//f/9//3//f/9//3//f/9//3//f/9//3//f/9//3//f/9//3//f/9//3//f/9//3//f/9//3//f/9//3//f/9//3//f/9//3//f/9//3//f/9//3//f/9//3//f/9//3//f/9//3//f/9//3/ffzZKsjm/d/9/v3f/f/9//3//f/9//3//f/9//3//f/5//3//f/9//3//f/9//3//f/9//3//f/9//3//f/9//3//f/9//3//f/9//3//f/9//3//f/9//3//f/9//3/+f/9//3//f/9//3//f/9//3//f/9//3//f/9//3//f/9//3/fe797HGdXTpE19EHaXv9//3//f/9//3//f/9//3//f/9//3//f/9//3//f/9//3//f/9//3//f/9//3//f/9//3//f/9//3//f/9//3//f/9//3//f/9//3//f/9//3//f/9//3//f/9//3//f/9//3//f/9//3//f/9//3//f/9//3//f/9//3//f/9//3//f/9//3//f/9//3//f/9//3//f/9//3//f/9//3//f/9//3//f/9/AAD/f/9//3//f/9//3//f/9//3//f/9//3//f/9//3//f/9//3//f/9//3//f/9//3//f997/3+fdxNG2Fr/f/9//3//f/9//3//f/9//3//f/9//3/+f/9//3//f/9//3//f/9//3//f/9//3//f/9//3//f/9//3//f/9/33v/f/9//3//f/9//3//f/9//3//f/9//3//f/9//3//f/9//3//f/9//3//f/9//3//f/9//3//f/9//3//f/9//3//f/9/0j3SPZ93/3//f/9//3//f/9//3/+f/9//3//f/9//3/+f/9//3//f/9//3//f/9//3//f/9//3//f/9//3//f/9//3//f/9//3//f/9//3//f/9//3//f/9//3//f/9//3//f/5//3/+f/9//3//f/9//3//f/9//3//f/9//3//f/9//3//f19v/WKzOfRBmVa/d/9//3/fe/9//3//f/9//3//f/9//3//f/9//3//f/9//3//f/9//3//f/9//3//f/9//3//f/9//3//f/9//3//f/9//3//f/9//3//f/9//3//f/9//3//f/9//3//f/9//3//f/9//3//f/9//3//f/9//3//f/9//3//f/9//3//f/9//3//f/9//3//f/9//3//f/9//3//f/9//3//f/9//38AAP9//3//f/9//3//f/9//3//f/9//3//f/9//3//f/9//3//f/9//3//f/9//3//f/9//3//fzxnrzV9b/9//3//f/9//3//f/9//3//f/5//3/+e/9//3//f/9//3//f/9//3//f/9//3//f/9//3//f/9//3//f/9/33v/f997/3//f/9//3//f/9//3//f/9//3//f/9//3//f/9//3//f/9//3//f/9//3//f/9//3//f/9//n//f/9//3//f99//38URvNBXm+/e/9/33//f/9//3/+f/9//3//f/9//3//f/9//3//f/9//3//f/9//3//f/9//3//f/9//3//f/9//3//f/9//3//f/9//3//f/9//3//f/9//3//f/9//3//f/9//3//f/9//3//f/9//3//f/9//3//f/9//3//f/9//3//f797X2/dXh9r1T2RNdpa/3//f/9//3//f/9//3//f/9//3//f/9//3//f/9//3//f/9//3//f/9//3//f/9//3//f/9//3//f/9//3//f/9//3//f/9//3//f/9//3//f/9//3//f/9//3//f/9//3//f/9//3//f/9//3//f/9//3//f/9//3//f/9//3//f/9//3//f/9//3//f/9//3//f/9//3//f/9//3//f/9//3//fwAA/3//f/9//3//f/9//3//f/9//3//f/9//3//f/9//3//f/9//3//f/5//3//f/9/33//f797dlLyPb97/3//f/9//3//f/9//3//f/9//3//f/9//3//f/9//3//f/9//3//f/9//3//f/9//3//f/9//3/fe/9/XWvSObE1uFb/f/97/3//f/9//3vfe/9/33v/f/9//3//f/9//n//f/5//3//f/9//3//f/9//3/9f/5//n/9f/5/3Xv/f/9//3/fe7hW80HaXt9/33v/f/9/3Xf/f/9//nv/f/9//3//e/9//3//f/9//3/+e/9//3//f/9//3//f/9//n//f/9/HGeYUvpe33v/f793/3//f/9//3//f/9//3//f/9//3//f/9//3//f/9//3//f/9//3//f/9//3//f/9//3/+f/9//3//f/9/33sXRj9r338fZ/VBsTmfc/9/vXf/f/9//3//f/9//3//f/9//3//f/9//3//f/9//3//f/9//3//f/9//3//f/9//3//f/5//3//f/9//3//f/9//3//f/9//3//f/9//3//f/9//3//f/9//3//f/9//3//f/9//3//f/9//3//f/9//3//f/9//3//f/9//3//f/9//3//f/9//3//f/9//3//f/9//3//f/9//3//f/9/AAD/f/9//3//f/9//3//f/9//3//f/9//3//f/9//3//f/9//3//f/9//3/+f/9//3//f/9/v3cURphWv3v/f/9//3//f/9//3//f/9//3//f/9//3//f/9//3//f/9//3//f/9//3//f/9//3//f/9//3//f/9/v3dWSnAtsjU1Rt93/3v/f55z/3v/f/9//3//f51z+V58b/9//3//f/9//3//f/9//3//f/9//3//f/9//n/9f/1//3/ee/9//3//f/9/XWuxNfM9v3f/f997/3//f/9//n//f/9//3//e/9//3v/f/97/3v/f/9/vnf/f/9//3//f/9//3//f/9/f3PUPbI50j25Wr97/3//f/9//3//f/9//3//f/9//3//f/9//3//f/9//3//f/9//3//f/9//3//f/9//3//f/9//n//f/9//39/cxdGX2//f593u1qyOZdW/3//f/9//3//f/9//3//f/9//3//f/9//3//f/9//3//f/9//3//f/9//3//f/9//3//f/9//3//f/9//3//f/9//3//f/9//3//f/9//3//f/9//3//f/9//3//f/9//3//f/9//3//f/9//3//f/9//3//f/9//3//f/9//3//f/9//3//f/9//3//f/9//3//f/9//3//f/9//3//f/9//38AAP9//3//f/9//3//f/9//3//f/9//3//f/9//3//f/9//3//f/9//3/+f/9//3//f/9//389a9I9XWv/f/9//3//f/9//3//f/9//3//f/9//3//f/9//3//f/9//3//f/9//3//f/9//3//f/9//3//f997/39da3At9D31PdM5n3P/f55vdUp1Sv97/3//f/9/t1bQORlj3nv/f/9//3//f/9//3//f/9//3+/d/9//3/9f/x7/n/+f/9//3//f/9//3/fe3dOkDHaWr93/3u/d/9//3v/e/9//3//f/9//3//e/9//3//e/9//3//f997/3//f/9//3//f/9//3/8YpI1V04VRrE1uFb/f/9//3//f/9//3//f/9//3//f/9//3//f/9//3//f/9//3//f/9//3//f/9//3//f/9//n/+f/9//3/fex1j1T1/d99//39fb9M9sDn/f/9//3//f/9//3//f/9//3//f/9//3//f/9//3//f/9//3//f/9//3//f/9//3//f/9//3//f/9/3nv/f/9//3//e/9//3//f/9//3//f/9//3//f/9//3//f/9//3//f/9//3//f/9//3//f/9//3//f/9//3//f/9//3//f/9//3//f/9//3//f/9//3//f/9//3//f/9//3//f/9//3//fwAA/3//f/9//3//f/9//3//f/9//3//f/9//3//f/9//3//f/9//3/+f/5//n//f/9//3//f9te0j3ff/9//3//f/9//3//f/9//3//f/9//3//f/9//3//f/9//3//f/9//3//f/9//3//f/9//3//f/9/33v/f5hWkTH+YnpSszWfc/97+lpNJU4pf2//f/9//38TQq81O2f/f/9//3//f/9//3//f79333v/f/9//3//f/9//n/+f5tvfGv/f997/3+/c/9/PmcVPvQ9+1r/f/9//3/fd/9//3//f/97n2/aWjVG8zk1Rhtfnm//e/9//3//f/9//3//f/9//3//f9te1D3ff19rFEKxOV1r/3//f/9//3//f/9//3//f/9//3//f/9//3//f/9//3//f/9//3//f/9//3//f/9//3//f/5//3//f/9/ulrUPZ9333//f5930z0TRv9//3//f/9//3//f/9//3//f/9//3//f/9//3//f/9//3//f/9//3//f/9//3//f/9//3//f/9//3v/f/9//3//f/9/33v/f/9//3//f/9//3//f/9//3//f/9//3//f/9//3//f/9//3//f/9//3//f/9//3//f/9//3//f/9//3//f/9//3//f/9//3//f/9//3//f/9//3//f/9//3//f/9/AAD/f/9//3//f/9//3//f/9//3//f/9//3//f/9//3//f/9//3//f/9//X/+f/5//3//f/9/V0pWSt97/3/ee/9//3//f/9//3//f/9//3//f/9//3//f/9//3//f/9//3//f/9//3//f/9//3//f/9//3//f79380HTOb93e1K0NV9r33eYTk4lLyU+Z99/33u/d9I5sDWfc/9//3//f/9//39+b7lWV0pYSt97v3efc993/3//f957U0ryPT1n/3//f/9//3//e9xWszWzMbpSPmffd/9//3/bWldKV0YWPlAp9T3TNXAtkTHSOXZOv3f/f/9/33vfe/9//3//f/9/V060Ob97/3/8YtI9NEqfd/9//3//f/9//3//f/9//3//f/9//3//f/9//3//f/9//3//f/9//3//f/9//3//f/9//n//f/9//394UtM5n3e/e/9/PmuQNZdW/3/fe/9//3//f/9//3//f/9//3//f/9//3//f/9//3//f/9//3//f/9//3//f/9//3//f/9//3v/f/9//3+/d59v33f/f/9//3//f/9//3//f/9//3//f/9//3//f/9//3//f/9//3//f/9//3//f/9//3//f/9//3//f/9//3//f/9//3//f/9//3//f/9//3//f/9//3//f/9//3//f/9//38AAP9//3//f/9//3//f/9//3//f/9//3//f/9//3//f/9//3//f/9//n/+f/5//3//f/9/33sVRtte/3//f/9//3//f/9//3//f/9//3//f/9//3//f/9//3//f/9//3//f/9//3//f/9//3//f/9//3//f/9/v3uRNVhKv3ucVpQ1X2vfe3lOcSlxLbtW/3/ff997sTWxNb93/3//f/9//3//e1ZGkS1RKTEle05ZShU+dk4ZX/9/3nd1Si0hmlK/dz5j/Fr9Xv97f29yKc4Y7hhQJXlKv3PcVpItDyEPHc4YECH+Xt97X2e7VtM5sTU1Rvpev3f/f/9//3//f/9/33v1QZQ1n3v/f99/d07RORtj/3//f/9//3//f/9//3//f/9//3//f/9//3//f/9//3//f/9//3//f/9//3//f/9//3//f/9//3//f1ZO80Gfd/9//3/7Xo8xPGv/f/9//3//f/9//3//f/9//3//f/9//3//f/9//3//f/9//3//f/9//3//f/9//3//f/9//3//f/9//39cZxRCFUJfa/9//3//f/9//3//f997/3//f/9//3//f/9//3//f/9//3//f/9//3//f/9//3//f/9//3//f/9//3//f/9//3//f/9//3//f/9//3//f/9//3//f/9//3//f/9//3//fwAA/3//f/9//3//f/9//3//f/9//3//f/9//3//f/9//3//f/9//3/+f/1//n/+f/9//39/c9Q9X2//f/9//3//f/9//3//f/9//3//f/9//3//f/9//3//f/9//3//f/9//3//f/9//3//f/9//3//f/9//39/c5Exmlbfe75atTUfY/9/WUpRKTAl9j3/f/9/f2+RMdI533v/e/9//3//f79zszGTMXtOEiV0LXMtN0ZWRthS33f/e11nUCnWOZxSUSVxKTAhvFJ7SlIl1jVzKRAhUiW1NXMpGD58ShIhMiVzKfc93Vrfe/9/v3d4TpEx0jnZWt97/3//f/9/3nvfe9Q990W/e/9//38+a7E5dlK/e/9//3//f/9//3//f/9//3//f/9//3//f/9//3//f/9//3/+f/9//3//f/5//3//f/9//3//f99/NUrTPb97/3+fczVGVUqfd/9//3//f/9//3//f/9//3//f/9//3//f/9//3//f/9//3//f/9//3//f/9//3//f/9//3//f/9//3/fd5dS6xgMHTdGHWO/d997v3e/d593v3v/f/9/33//f/9//3//f/9//3//f/9//3//f/9//3//f/9//3//f/9//3//f/9//3//f/9//3//f/9//3//f/9//3//f/9//3//f/9//3//f/9/AAD/f/9//3//f/9//3//f/9//3//f/9//3//f/9//3//f/9//3//f/5//n/+f/9//3//fz1r1D2fc/9/33//f917/3//f/9//3//f/9//3//f/9//3//f/9//3//f/9//3//f/9//3//f/9//3//f/9//3+/dz5rcTH9Xt9/P2uUNd5a/3+bUnItUy1zLf9/33s/Z3EtNEL/f/9//3//f997n29QKTlGn3N2LdAYtTG/d/9/nW//e993/39xLVIlMiH1OXlKtDGULfAclS3/e71Sky0PHTAhEB2eUr9SNCWeTntOMSX1OX9r/3//e/9/fm8zRvE9lVKdc/9//3/fe/9/9UEYRr97v3v/f/9/FEbROX5z33v/f/9//3//f/9//3//f/5//3//f/9//3//f/9//3//f/9//3//f/9//3//f/9//3//f997338UQhRCv3v/f9tesTlca/9/33v/f/9//3//f/9//3//f/9//3//f/9//3//f/9//3//f/9//3//f/9//3//f/9//3//f/9//3//f/9/2lYuJcwYcS1RKdM10znTObI10jnzPXZOt1b/f/9//3//f/9//3//f/9//3//f/9//3//f/9//3//f/9//3//f/9//3//f/9//3//f/9//3//f/9//3//f/9//3//f/9//3//f/9//38AAP9//3//f/9//3//f/9//3//f/9//3//f/9//3//f/9//3//f/9//3//f/9//3//f/9/uVYUQr93/3//f957/3//f/9//3//f/9//3//f/9//3//f/9//3//f/9//3//f/9//3//f/9//3//f/9//3//f/9/nFa1Of1i339fb7U1m1L/f7tWUSlUJZYxf2v/f71WszW2Uv57/3/ee/1//3+fc7Q1lTG/cxk+zhRyKf9//3//e/9//3//e9Q1EiERIfta/395SlIlEB0YPv9733fbVpEt7hjPGN9Wn1I0If9av3NYRnAp8znfd/97/3/ee5tv1VbvPVtr/3/fe/9/33vVPfZB33//f/9//388a7A1Vk7/f/9//3//f/9//n//f/1//Hv/f/9//3//f/9//3/ef/9//3//f/9//3/+e/9//n//f/9//39+b/RBNka/d99/0zlWSt97/3//e75z/3//f997/n/+f/5//3//e/9//n/+f/5//3/fe/9//3//f/9//3/+f/9/3X//f/9//3+/d/9/n3O6VnAp7BhRKQ8dMiEyITEhcylzKZItcC2QLVRGv3f/f/9//n/+f/1//3//f/9//3//f/9//3//f/9//3//f/9//3//f/9//3//f/9//3//f/9//3//f/9//3//f/9//3//f/9//3//fwAA/3//f/9//3//f/9//3//f/9//3//f/9//3//f/9//3//f/9//3//f/9//3//f/9//3+XUlZO33v/f/9//3//f/9//3//f/9//3//f/9//3//f/9//3//f/9//3//f/9//3//f/9//3//f/9//3//f/9//3+cVpU5PWf/f39ztTmaUv973FpRKVUpljF/a/97OUKSLRlf/n//f/9//n/+f99/1T21NT9jnU7OEFAhn2//e913/3//f/9/ki0SIZUtn2//fz9n1TVSKXpK/3//e993PF9xKe8Y+T08QnYpH1//e15jVkbRMRpf/3v/f/9//3+bc/devXf/f997/3+fd/ZB9UH/f/9//3//f55z8j02Sv9//3//f/9//3//f/9//n/9f/9//3//f997/3//f/9//n/+f/9//3//f/9//3//f/57/3//f9970z0WQp93eE42Rj1n/3//f/9733ffe/9//3//f7t3/3//f/9/33f+e/17/3//f/9//3//f/9/3n//f/9//n/+f/9//3//f/9/f295Ti8lDSE2Ql9rf285Qvg1tjFzKVIlLyFPJW8pG2P/f/9//3//f/5//n/+f/9//3//f/9//3//f/9//3//f/9//3//f/9//3//f/9//3//f/9//3//f/9//3//f/9//3//f/9//3//f/9/AAD/f/9//3//f/9//3//f/9//3//f/9//3//f/9//3//f/9//3//f/9//3//f/9//3/fe1ZOd1L/f/9//3//f/9//3//f/9//3//f/9//3//f/9//3//f/9//3//f/9//3//f/9//3//f/5//3//f/9//3//f1lOtTlda/9/n3P2PVhK33vbVlIpVSmXLR9f/3uULZMtfWv/f/9//3/+f/9//384SpQtnVLfVvAYzRQcX/97/3//f/97/3+zNREd9zn/e/9/v3MXQhAhmk7/e/9//3v/f9Q1rRQRIXUpEiF7Sv97/3vaUk4lNUL/f/9//3//f/9/vnf/f/9//n//f7531T32Qd9//3//f/9/v3dWTtM9n3P/f/9//3//f/9//3/dd/9//3v/f/9//3//f/9//3/+f/5//3//f/9//3//f/57/3/fe/9/n3PUPdU93F6yNRxj/3v/f79z+VpVRvM9ulq/e/9//3//f/9/33v/f/97/3//f/9//3//f/9//3//f/9/vHv+f/9//3/fd/97/3uZTpIxDSH0Pd93/3vfe993v2/9VnlGFT5WRtlWXWvfd/9//3//f/9//3/9f/9//3//f/9//3//f/9//3//f/9//3//f/9//3//f/9//3//f/9//3//f/9//3//f/9//3//f/9//3//f/9//38AAP9//3//f/9//3//f/9//3//f/9//3//f/9//3//f/9//3//f/9//3//f/9//3//f/9/FEa5Wv9//3//f/9//3//f/9//3//f/9//3//f/9//3//f/9//3//f/9//3//f/9//3//f/5//3//f/9//3//f/9/OEq1OX9z/3/fexZCN0a/d/1eUil1LXUp3lrfd5UxlDHfd/9//3//f/9//3//f7tWlDEZPv9aER3NFPxa33v/f/9/33v/f/Q5MiX2Of97/3//f3pSUClXSv9//3//e/9/2lYOHdY5dC0QHVElv3P/e79zcClXSv9//3//f/9//3//f/9//3/9f/5/3nv2QdY933//f/9//3//f7paszn8Yv9//3//f/9//3//f997/3//f/97/3//f/9/33//f/5//3//f/9//3//f/9//3//f99/v3ufc9Q5szX0Pdpav3f/f/9/G1+wMZAxLiWRMVdOv3f/fz1r2Va5Vp9v/3v/f/9//3//f/9//3/+f/9//3//f/9//3/fd/97/39eZ5ItDiGRLfta/3//f993/3//e/9//3ffd79z/3v/f/9//3//f/9//3//f/9//3//f/9//3//f/9//3//f/9//3//f/9//3//f/9//3//f/9//3//f/9//3//f/9//3//f/9//3//f/9//3//fwAA/3//f/9//3//f/9//3//f/9//3//f/9//3//f/9//3//f/9//3//f/9//3//f/9/33vzQbla/3/ff/9//3//f/9//3//f/9//3//f/9//3//f/9//3//f/9//3//f/9//3//f/5//3/+f/9//3//f/9//38WQtY9n3P/f997V0rVOZ9z/l5zKVUpVSl7Sp9zdC21Nb93/3//f/9/v3v/f99/X2uzMdY1W0YyIa0QHV+/d/9//3//f/9/9DlRJXlOv3f/f/9//WJxLRVG/3//f/97/3+/c5pSP2fdWlEp7hx7Sl9nf2+0MbtS33vfe/9/33v/f/9//3//f/5//n//f/ZB1j3fe/9//3//f/9/HWeSNZlW33v/f/9//3//f/9//3//f/9//3//f/9//3//f/9//3/+f/9//3v/f/9//3//f99/v3f/f593kzVQLTdK33v/f993/3tWSpAt3Fo/Z7M5cTEXRrxaszWzNZAt0jW5Vp9v/3//f/97/3//f/9/3nf/f/9//3//f/9/33d/a1ZGUCVQJbpWn3P/e/97/3/fd/97/3//f/9//3//e/9//3//f/9//3//f/9//3//f/9//3//f/9//3//f/9//3//f/9//3//f/9//3//f/9//3//f/9//3//f/9//3//f/9//3//f/9//3//f/9/AAD/f/9//3//f/9//3//f/9//3//f/9//3//f/9//3//f/9//3//f/9//3//f/9//3/fe/I9+2L/f/9//3//f/9//3//f/9//3//f/9//3//f/9//3//f/9//3//f/9//3//f/9//3/+f/9//3//f/9//3/fe/ZB9j3fd/9//395TtQ5f2v+XlMplzFVKRlCH2NzLdY533v/f/9//3/ff/9//3+/dzdGky3WNRAdECFfZ/9//3//f/9//3+QMU8l/Fr/f/9/v3u6Wm8t80H/f/9//3//f/9/33v/f/9/FUIuIZUt2DU6RnItX2v/f/9/33//f/9//3//f/9//3//f/9/F0bVPd9//3//f99//39/b7M5Nkrff/9//3//f/9//3//f9tauVYbY793/3//f/9//3//f/9//nv/f/97PWN4Ttpan3P/f99//mIxKbM5X2//f/9//3//ezVGcS1/b/9/X2/1QREpUilzLdxamFKQMXAtV0p/b/9//3//f/9//3//f953/3v/f993PF93SrIxUCXMFHIt/V7/f/9//3/+e/9//n/+f/57/n/+f/9//3//f/9//3//f/9//3//f/9//3//f/9//3//f/9//3//f/9//3//f/9//3//f/9//3//f/9//3//f/9//3//f/9//3//f/9//3//f/9//38AAP9//3//f/9//3//f/9//3//f/9//3//f/9//3//f/9//3//f/9//3//f/9//3//f35z8j0bY/9//3//f/9//3/+f/5//n/+f/5//3/+f/9//n//f/5//3/+f/9//3//f/9//3//f/9//3//f/9//3//f9971DkWQt93/3//f7pWkzE/Z71SVCm4NXYtljF7TlEpWUr/f/9//3//f/9//3//f/9/2laRLXIpDx20Nb9z/3v/f713/3+9cxI+0TU8Y/9//3+/e9pe0j24Wv9//3/+f/9/v3v/f997/3/6XrExUylUKTIlkzE/Z/9//3//f/9//3//f/9//3//f997/38XRtU9v3v/f/9//3//f7930zkVRr93/3//f/9//3//f39vszWRMfM9uFb/f99//3/ff/9//nv/f/9/PWezNVEpcS26Vr973l73QVIt9T3/f/97/3//f/9/VkpQKXtSn3f/fz5rUy3xINY5/3/fezxjszWzNTdGf2//f/97vnP/e993/3f/e/93V0aRLbItsjGKDIsMUSW0NbpS/3//f/9//X/9f/1//n/+f/9//n//f/9//3//f/9//3//f/9//3//f/9//3//f/9//3//f/9//3//f/9//3//f/9//3//f/9//3//f/9//3//f/9//3//f/9//3//f/9//3//fwAA/3//f/9//3//f/9//3//f/9//3//f/9//3//f/9//3//f/9//3//f/9//3//f/9/XW/yPV1r/3//f/9//3//f/9//n/+f/5//n/+f/9//n//f/5//3//f/9//3//f/9//3//f/9//3//f/9//3//f/9/33fUPRZC/3v/f/9/21qUMf9enlJUJRpClzV0Lfc9kjHbWv9//3v/f/9//3/ee/9//399a3AtkjEOHXlO/3//f/9//3//f/9/nG+db/97/3+9e/9/v3s8a/9//3/9e/9//3//f/9//3/fe/9/NEZRKXMpMSWSMVdKuVZ9b/9//3//f/9//3//f/9//3//fxhG1D3ff/9//3/+f/9/33sUQvRB33v/f/9//3//f997vFZzLRZCby2PMX5v/3//f/9//3//f/9//3+YUlEplDGTMVEpOUrWOflBlTX1Pf9//3//e/97/3/7XnEtOUbfe/9//39aSjMp9z3fe993/39/b9U5USmaUt93nW8aXxpf33P/e/97mkqTLbtOX2P1Oe0YtDEfX9Y59T3fd/9//3//f/5//n/+f/9//n//f/9//3//f/9//3//f/9//3//f/9//3//f/9//3//f/9//3//f/9//3//f/9//3//f/9//3//f/9//3//f/9//3//f/9//3//f/9//3//f/9/AAD/f/9//3//f/9//3//f/9//3//f/9//3//f/9//3//f/9//3//f/9//3//f/9//399b7E5Xm/ff/9//3//f/9//n/+f/17/n/+f/9//n//f/9//3//f/9//3//f/9//3//f/9//3//f/9//3//f/9/33v/f7Q1WU7/f/9/v3M+Z7U1nlJdSpcxnk7YOZUxUSlwLf9//3//f/9//n/+f/5//3/fe997+VotJbIxf2v/f/9//3//f/9//n//f/53/3v+f/9//3//f/9//3/+f/5//X//f997/3//f/9//3//expfPGO/d7932loVRvM9216fd99//3//f/9//3//f/9/eU6zOb93/3/dd/9//3/fezVG8j3fd/9//3//f/5733sXQrY1P2fbWm4tNEa/e99/33v/f917/3//fzVGcy2+VhhGzhwyKb9aP2vXPRZC/3//f/9//3//f59zkjGWNd9/33f/fx9jESGTMZ9v/3//f/97X2v3PZMx0jnRNU4pTiVuJR1bn2uUKRg+n2/1OZItky2ULV9rH2OUMf9733f/f/9//3//f/9//3//f/9//3//f/9//3//f/9//3//f/9//3//f/9//3//f/9//3//f/9//3//f/9//3//f/9//3//f/9//3//f/9//3//f/9//3//f/9//3//f/9//38AAP9//3//f/9//3//f/9//3//f/9//3//f/9//3//f/9//3//f/9//3//f/9//3//f31vsDV+b/9//3//f/9//3/+e/9//3//f/9//3v/f/9//3//f/9//3//f/9//3//f/9//3//f/9//3//f/9//3//f793tDU4Rt97/3//e793lC3YNTxGdi3fWlxOdTGTNdI5v3f/f/9//3/9f/9//n//f957/3//f79z/3v/f997/3//f/9//n//f/9//3//f/9//3//f/9//3//f/5//X/+f/9//3/ff/9/33v/f/9//3/fd/9//3//f19vmVY2SjZKul6fd/9//3/fe/9//3+8WrM1n3P/f/5//3//f/9/mFLSOd97/3//f/5//3/fexhCtzW/d39r0TmPMfti/3//f/9//3//f/97VkZ0Lbc5tDUQJdc9H2d/c5Y1F0L/f/9//3v/f/9/33s2RtY5X2v/f/93HmMQIVAl2lr/f/97/3+/d/9eUy3uHNM5HF/bVpEpTx2UKVQl+Tm2MfU5v3NYRhAhljHRGI0QvFb/f953/3//f/9//3//f/9//3//f/9//3//f/9//3//f/9//3//f/9//3//f/9//3//f/9//3//f/9//3//f/9//3//f/9//3//f/9//3//f/9//3//f/9//3//f/9//3//fwAA/3//f/9//3//f/9//3//f/9//3//f/9//3//f/9//3//f/9//3//f/9//3//f/9/PGewNTxn/3//f/9//3//f/9//3//f/9/33v/f/9//3//f/9/v3u/d39zn3N/c59zn3ffe997/3//f/9/33vfe997f290MXtO/3//f997v3c6Rpcx2TlVKT9nP2cRIQ8ldk7fe997/3/+f/1//n/+f/9//3//f/97v3P/e/9/33v/f/9//n/+f/5//n/+e/5//n//f/9//3//f/9//X/9f/5//3//f/9//3//f917/3/+e/9//3//f/9//3+/e15vmFY1SvNBd1J+b/9//3+/d/5i9T1da/9//3//f/9//3+5VrE1fm//f/9//n//f79ztjm3Nf97/3/6XtE5szl/b/9//3//f/9/nm94ThEh0BgfY1pOdC0aRt9elTE4Rv9//3//f/5//3/fe9teczEXRv97/3sdXzAlzRg1Rv9//3//f/9/v3fXOe8cOEb/e39rHVtxJc8Q8RhUJTpC33f/ex1fky2wGE0IbhBzLb9z/3//f/9//3//f/9//3//f/9//3//f/9//3//f/9//3//f/9//3//f/9//3//f/9//3//f/9//3//f/9//3//f/9//3//f/9//3//f/9//3//f/9//3//f/9//3//f/9/AAD/f/9//3//f/9//3//f/9//3//f/9//3//f/9//3//f/9//3//f/9//3//f/9//388Z7A1PGf/f/9//3//f/9//3//e/9//3//f/9//3/8XhZC1D20NXMxczF0MZU1lDXVPbM50j3SPTVGeE7cWv1eG2OZUlMpfE7fe/9733v/e1pGMyFUJTQln3Ofd5U1kzG/d/9//3//f/9//n//f/9/33//f/9//3//e/97/3//f/9//3//f/9//3/+f/9//3//f/9//3//f/9//3/+f/1//3//f/9/f3Pfe/9//3/+f/9//3//f9573nv/f/9//3//f797PGtUSrE58j37Xt973l7VPT1n/3//f/9733ffe9xesjW/d/9//3//f/9/n3P4PZUxf2/fe793mFJyMVpO33//f51znG+VTtM1EiEaQv9/X2t0LZYxv1q3NVpKv3f/f/9//n/+f/9/f3O0OVApfWv/e39rUSXtGLEx/3v/f/9/33v/f7c1rxRTJZ9v/3v/dzc+jgyPDN9Wv3P/f/97n2/1PRIhNCXZOe8cmE7/e/9//3//f/9//3//f/9//3//f/9//3//f/9//3//f/9//3//f/9//3//f/9//3//f/9//3//f/9//3//f/9//3//f/9//3//f/9//3//f/9//3//f/9//3//f/9//38AAP9//3//f/9//3//f/9//3//f/9//3//f/9//3//f/9//3//f/9//3//f/9//3//fztnsTnaXv9//3//f/9//3//f997/3//f/9//39/bzZGcTFyLVEpUi1TLZU1tznYPfhFGEYWRhZG9T3UPZQ1kzEVQpM1jxSWNRQ+Ez42RrtW1TVSIRId1zWfc99/P2u/e/9//3/ff/9//3v/e/9//3/ff/9//3//f/9//3//e/9//3//f/9//3//f/9//3//f/9//3//f/9//3//f/5//n//f/9/HGeZVj1n/3//f/9//3//f/9//3//f/9//n/df/5//3//f/9/fm/6XlZK9T3XPVIpeE6/d997/3//f/9/mlKSMZ9z/3//f/9//3+fc5Ux+D2/d/9//3+fc7U5lDU/a19rVErWVjpjPmdVLdk5n3O/d/c9ljFdSnYxOkrfe/9//n/8f/5//3//f1lOcS1VRv97v3NzKc4YUCl9b/9//3//f9972Tk1JVUpmkp/Z3hKTyHPFDMlvlL/f/9/3nffd7lWMimXMX5OlTGQLb5v/3//f/9//3//f/9//3//f/9//3//f/9//3//f/9//3//f/9//3//f/9//3//f/9//3//f/9//3//f/9//3//f/9//3//f/9//3//f/9//3//f/9//3//f/9//3//fwAA/3//f/9//3//f/9//3//f/9//3//f/9//3//f/9//3//f/9//3//f/9//3//f/9/fW/ROdla/3//f/9//3//f/9//3v/f/9//3//f997HGOZUldKN0b2Pfc91jnXObY1W06cVh9nf3O/e593n3Nfb9xa1j0TJdk9WEo1RhZC9j2zLe8YbAgyIVlKWUqeVt5eXWs7Z39zv3v/f/9//3//f/9//3//f997/3//f/9//3//f/9//3//f/9//3//f/9//3//f/9//3//f/9//3/+f/9/33uZVjdKf2//f/9//n//f/9/33v/f/9//n//f/5//n/+f/9//3//f997v3N/b1xOMymSMXdO2Fp9a79333t6TpMxv3f/f/9//3//f39vlTF7Sv9//3vfe15rGEYSJZQ1P2vfd/97/3/fd5Ytdi2fc/97m1IzKZg1EyVbTv9//3/+f/x//X//f/9/Pmu0NbMxX2f/e5YxESEwJV1r/3/9d/9//3u3NTYl0hTuGLEtEzrbVrUxjRBaSv97/3v/f/9/n3P3QTQp2TmVMW8lfWv/f/9//3//f/9//3//f/9//3//f/9//3//f/9//3//f/9//3//f/9//3//f/9//3//f/9//3//f/9//3//f/9//3//f/9//3//f/9//3//f/9//3//f/9//3//f/9/AAD/f/9//3//f/9//3//f/9//3//f/9//3//f/9//3//f/9//3//f/9//3//f/9//3+ec/NBl1L/f/9//3//f/9//n/+f/17/n/+e/9//3//f/9//3+/d39vP2ceY7xWnFL4QfhB1jnWPdY9GUY7Sn1SH2c5Rpg1315/b997n29fZ9tS9jUyIRg+eU44RjpK+EUUQhRGF0ZZTnhOmVJ7Ur1a/WI+b39zv3vfd/9733v/f/9//3//f/9//3//f/9//3//f/9//3//f/9//3/+f/9/33ufd9Q9elLff/9//3/9e/9//3/+f/9/33++e/9//3//f/9//3//f/9//3//f/9/n3f6QVEpFUI0RndON0Z7ThlGlDVfb793/3//f997X2uVMTlGHF/YVpZO2lreXtg9ljU/a/9//3//f/9/2Dl2LV9n/3/+XnUxdzFVLRlGv3v/f/5/+3/9f/5/33+/dzhGcyl8St93Gj7yHDEhPWf/f/17/3//f7g1cRBwDO4YuE7/d993tDEyJZQxPWf/f/5//Xv/f91aljHRGPAckS2da/97/n/+f/9//n//f/9//3//f/9//3//f/9//3//f/9//3//f/9//3//f/9//3//f/9//3//f/9//3//f/9//3//f/9//3//f/9//3//f/9//3//f/9//3//f/9//38AAP9//3//f/9//3//f/9//3//f/9//3//f/9//3//f/9//3//f/9//3//f/9//3//f797E0KYUv9//3//f/9//n/+f/1//X/+f/9//n//f/9//3//f/9//3//f/9//3+/e593f3M/a9xemlZZSjlGGEL2PTEp8yDZPRZCmE78Xh5jf2vcVh9j/3/fe39zn3dfbz5rHGPdXntSeVJYSjpKfFI5ThdKN0pXSnhOuFL6XvpePGc8a15zf3O/e79733/fe/9//3//f/9//3//f/9//3//f15vcTF6Uv9/v3f/f/9//n/+f/5//3//f/9//3/ff/9//3//f/9//3//f/9//3//fzxK1j0/a79zf2+8VpxSVC3PHJxSvFZfa39vPWeZTlIptDHaVlxnn2/fe/9/fVKVMXpS33v/f/9733cZQpYxX2f/f59vlTFUKVMpWk7/f/9//3/+f/1//3/fe/9/vFqVLZYtn3M7RvEc7xw+Z753emu0ThU+8BzSFDUlcyWZSv93/39RKTAlkjH7Xv9//Hv+f/9/v3e7VnMtDyGYTv97/3/+f/9//n//f/9//3//f/9//3//f/9//3//f/9//3//f/9//3//f/9//3//f/9//3//f/9//3//f/9//3//f/9//3//f/9//3//f/9//3//f/9//3//f/9//3//fwAA/3//f/9//3//f/9//3//f/9//3//f/9//3//f/9//3//f/9//3//f/5//3//f/9//3/UPRVG/3/fe/9//n/9f/5//3//f/9//3//f/9//3//f/9//3//f/9//3//f/9/33v/f/9//3//f/9/v3d/b19rczFTLZxWmVJWSlVKVUr0PRZC9kE3RlhKmla8Wv5iPmtfb39zn3efd39zX29fbx9nHmf9XtxamlJ5TjhKOEo4ShhGGEZaTltOfFKdVv9i3Vr+Yh9nX29/b59zn3O/d797HmOTMVlK/3//f/9//3//f/5//n//f/9//3//f/9//3//f/9//3//f/9//3//f99/3162Nd1a33vfd993f2+1NfEctzm2NZMx1D3SOS4lLyVZSl9r/3/fe997/3+/d/hBUSl/b/9733v/fzhGlDH8Wv9/v3P3PVIpcy1YSv9//3//f/9//3//f/9//3//f9Y5lS2WMXQtjBCsFJExFEavNfI9eE5ZRhEddil1Kfc5/3u/c/Q5USkwJRZC/3//f/9//3//f713OmM7Z75z/3//f/9//3//f/9//3//f/9//3//f/9//3//f/9//3//f/9//3//f/9//3//f/9//3//f/9//3//f/9//3//f/9//3//f/9//3//f/9//3//f/9//3//f/9//3//f/9/AAD/f/9//3//f/9//3//f/9//3//f/9//3//f/9//3//f/9//3//f/9//n/+f/9//3//fxVG9UG/e/9//3//f/5//3//f/9//3//f/9//3//f/9//3//f/9//3//f/9//3//f/9//3/+f/9//3//f99/33vUPVlOn3fff793nnd+c39vPms+Z/xe21qZVplWeFJYTldKWE5XSlhOV054UnhOu1a6Vtxa3Fr9Xv5eH2MfYx9n3l6+Wr5WnlZbTlxOXE5cTltOe056TptSmlKbVptS/15aShAlUy29Wv5eP2d/b55znXO/d79333vfe99/33v/f99/33+/d59zXm9ebz9r/2a/WnQx1TmaTldG3FZ6SnMpUyU/Z39vf3Nfa9takDHsGLQ1N0Y3QjhGekofYz9nGEIxJXpOf2//f/9/m1KTMbxW/3vfdzhCMSVRJXpO/3//f/9//3//f/9/33+/e59zWkpSIc4UrRSsFC8pFUY1Sn5vn3Pfex5flC2VLbgtli3/f997V0pxKXMtF0L/f993/3//f/5//X/9e917/3//f/9//3//f/9//3//f/9//3//f/9//3//f/9//3//f/9//3//f/9//3//f/9//3//f/9//3//f/9//3//f/9//3//f/9//3//f/9//3//f/9//3//f/9//3//f/9//38AAP9//3//f/9//3//f/9//3//f/9//3//f/9//3//f/9//3//f/9//3/+f/9//3//f99/mVKzOX9v/3//f/5//n//f/9//3//f/9//3//f/9//3//f/9//3//f/9//3//f/9//3/+f/9//3//f/9//39/b5IxelLff/9//3//f/9//3//f99/33+/e797n3efd593n3Neaz1n+2L7Ytte+2K5VrpWmVKZUnhOeE5YSlhOWEo4RhdGOUo4RhdC9z0YQvhB+UHXPdY9tTnWOdY51j2VNZUxjhSvGJU19z21OdY99kH3QfZBF0YXRhhGGEYZSvhB+UX4RRpKGko7TjtOXE5cTr5aMSm0Nf5ef2//e997tTXWNd97/3//f/9/v3dYSrM1/l4fY/5em1JZSjhGF0K1NRAlECEYQlpK1jlTLfAgtTXeVr5W1znPGBAdtTW8Vtta2lqYVpdSVUo1ShRGFkbVNZQt1jV6TrxWX2u/e99733//f/9/f2u0MXUpuC0zIZ9v/3uaUlIpMin3Pb9333v/e/97/n//f/9//3//f/9//3//f/9//3//f/9//3//f/9//3//f/9//3//f/9//3//f/9//3//f/9//3//f/9//3//f/9//3//f/9//3//f/9//3//f/9//3//f/9//3//f/9//3//f/9//3//fwAA/3//f/9//3//f/9//3//f/9//3//f/9//3//f/9//3//f/9//3/+f/9//3//f/9//3/8YrI1217/f/9//3/+f/9//3//f/9//3//f/9//3//f/9//3//f/9//3//f/9//3//f/9//3//f/9//3//f15rcC3cXr97/3//f/9//3//f/9//3//f/9//3//f/9//3//f/9//3//f/9//3//f/9//3vfe793v3efc59zf29/b19rX2tfa39vPmc+Zx9n/2LeXt5e3FrcWtxa3V7dWt5enFZzMa4YtDWbUrtWeU56UlpOW046TjpOGUoZSvlFO047TjtOO05cTjxOXFI7Tr5avFaTMVApm1L+Xv5a3VpzKXMtf28/Z59zf28/Z7M19j1fb997v3ffe59zf29fa19rGELvHJQxfE47Rtc50BgyJfg9OkK2Na8UrhR0LfdBOEo2RldOVk54UppW/WIeZ79zv3P/f/9//3u/e/9//3/fe/9//3+/cxc+dCn5NVMhP2f/f19rlDEyJZUxv3f/f/9//3//f/9//3//f/9/33//f/9//3//f/9//3//f/9//3//f/9//3//f/9//3//f/9//3//f/9//3//f/9/33v/f/9//3//f/9//3//f/9//3//f/9//3//f/9//3//f/9//3//f/9//3//f/9/AAD/f/9//3//f/9//3//f/9//3//f/9//3//f/9//3//f/9//3//f/9//n//f/9//3//f19vsjV3Tv9//3//f/5//3//f/9//3//f/9//3//f/9//3//f/9//3//f/9//3//f/9//3//f/9//3//f/9/2lqxNV9v/3/ff/9//3//f/9//3//f/9//3//f997/3/fe/9//3//f/9//3//f/9//3//f/9//3//f/9//3//f/9//3//f/9/33vfe99733v/f/9//3//f/97/3//f/9//3//f7lWby0UQr93/3//e/9//3/ff99/v3efd39zn3Nfb19vPmseZ9xe3F67WrtaeFKaVhdG7hxzMb1WekqbUg8hUSncVnlOm1K8VjhGDyUxKZtW3V7cWv1iHmMeYz9nX2t5SnMtlTF9Uj9nXUoTIbc131rfXp5S8RzxHDpGP2t/b593v3vff797v3u/e99/33e/c79z33e/d99//3//f/9//3//f997WUpTJbcxdCm8Vv9/f2/WOREhdC0fZ99/33/fe/9//3+/d99733/fe/9//3//f/9//3//f/9//3/ff/9/33vff99733/fe997v3ffe797v3u+d997v3u/e1xrfG99b51zfW99c3xvfG/ee/9//3//f/9//3//f/9//3//f/9//3//f/9//38AAP9//3//f/9//3//f/9//3//f/9//3//f/9//3//f/9//3//f/9//3//f/5//3//f/9/n3cVRvRB33v/f/9//3//f/9//3//f/9//3//f/9//3//f/9//3//f/9//3//f/9//3//f/9//3//f/9//38URtE5v3v/f/9/33v/f/9//3//f/9//3//f/9//3//f/9//3//f/9//3//f/9//3//f/9//3//f/9//3//f/9//3//f/9//3//f/9//3//f/9//3//f/9//3//f/9//3//e/9/PGePMdA5fW//f/9//3//f/9//3//f/9//3//f/9//3//f/9//3//f/9//3//f/9/33vUObQ1X2t/b/5aci31PV9n/F4eZx5jOEpRLTdK/mIeZ9xe216YUphSVkrbWlhK9z0RIXUtn1IcQtEYdS2dUr5WnVLQHI4Q1z3/XnpSelK6Wrpau167Wt1i3F49YxtfPGM8Yz1nO2caY9leXGsaY11nHWM4RvAcEiERHdU5/l7eWtY5ESERJVlKP2ccYxpfW2tbaztnG2M9axxj+l7ZXvle2V75Xvle+mL6Yvpi2V75XvleGmMaYxtj+mL5YhljGmcZYzpnO2dcaztnvne+d99733//f99//3/fe/9//3//f/9//3//f/9//3//f/9//3//f/9//3//fwAA/3//f/9//3//f/9//3//f/9//3//f/9//3//f/9//3//f/9//3//f/5//3//f/9//3//f5hS0j1db/9//3//f/9//3//f/9//3//f/9//3//f/9//3//f/9//3//f/9//3//f/9//3//f/9//3+fd7A1VUr/f/9//3//f/9//3//f/9//n//f/5//3/+f/5//nv+f917/n/+f/9//3//f/9//3//f/9//3//f/9//3//f/9//3//f/9//3/+e/97/3//f/9//3//f/9//3//f/9//39ea9E5kDE7Z997/3/+f/5//n/+f/5//3/+f/9//3//f/9//3//f/9//3//f/9//3+/d3lSkzHfWt97H2NQKbpS/3v/f/9/33v3QZM1X3Pff797v3u/d797/3//f/9/n3PcWrQxlTH/Xp9SEyG1NR9jH2Nfa3QxESX3PT9nf29fbx1n/GLbXtte217bXvpeO2MZX/le2Vr5XvleO2v5XtdW+l7aWppSlDHwGPAYUSn9Wt1aWkoQJRAhtDU/a9pe+V4aYztnGmMbZxxj+2I8a1xrO2c7aztnXGtca1xvn3eed35znne/d997v3e/d997/3/ff/9//3//f/9//3/fe/9/33//f/9//3//f/9//3//f/9//3//f/9//3//f/9//3//f/9//3//f/9/AAD/f/9//3//f/9//3//f/9//3//f/9//3//f/9//3//f/9//3//f/9//3//f/9//3//f/9/G2OxOTxn33//f/9//3//f/9//3//f/9//3//f/9//3//f/9//3//f/9//3//f/9//3//f/9//3/feztn0T24Vv9/33v/f917/3/+f/9//3//f/9//3//f/9//3//f/9//3//f/9//3//f/5//3//f/9//3//f/9//3//f/9//3//f/9//3//f/9//3//f/9//3//f/9//3//f/9//3//f/9/+l76Xt97/3//f/9//n//f/5//3/+f/9//n//f/5//3//f/9//3//f/9//3//f/9/f3OUNZUxv3c/Z5Ix/F7/e/9/33ufc/ZB90Xff/9//3//f/9/33//f99733v/f/9/mk7WNb5SH2OWMRdC33v/f/9/1j0vJXlO/3//f99//3//f/9//3//f997/3//f/9//3v/f/9/33vfe/9/33v/f793/3/dWpQxMSE3Rt97/39/b7M1MCn1Pf9//3/ff/9//3//f/9//3//f/9//3//f/9//3//f/9//3//f/9//3//f/9//3//f/9//3//f/9//3//f/9//3//f/9//3//f/9//3//f/9//3//f/9//3//f/9//3//f/9//3//f/9//3//f/9//38AAP9//3//f/9//3//f/9//3//f/9//3//f/9//3//f/9//3//f/9//3//f/9//3//f/9//3+/e/I98T3fe/9//3//f/9//3//f/9//3//f/9//3//f/9//3//f/9//3//f/9//3//f/9/33//f997M0bRPX1v/3//f/9//3/9e/9//3//f/9//3//f/9//3//f/9//3//f/9//3//f/9//3//f/9//3//f/9//3//f/9//3//f/9//3/+f/9//n//f/9//3//f/9//3//f/9//3//f/9//3//f/9//3//f/9//3//f/9//3//f/9//3//f/9//3//f/9//3//f/9//3/ce/9/v3v/f5tSUy29Vh9jkjFeZ/97n3Pff/xiUS3cXt9//3//f/9//3//f/9//3//f993/3+fb7Mx1jlbSnMtsjXfe/9/v3eZVtM9+17/f/9//3//f/9//3//f/9//3//f/9//3//f/9//3//f/9//3/fe/9//3//e39r9jkwJdM5/3/fe997FUJPLRRC/3//f/9//3//f/9//3//f/9//3//f/9//3//f/9//3//f/9//3//f/9//3//f/9//3//f/9//3//f/9//3//f/9//3//f/9//3//f/9//3//f/9//3//f/9//3//f/9//3//f/9//3//f/9//3//fwAA/3//f/9//3//f/9//3//f/9//3//f/9//3//f/9//3//f/9//3//f/9//3//f/9//3//f/9/2VrxPfpi/3//f/9//3//f/9//3//f/9//3//f/9//3//f/9//3//f/9//3/+e/9//3//f/9/v3czRnZSvnf/f/9//3//f/9//3//f/9//3//f/9//3//f/9//3//f/9//3//f/9//3//f/9//3//f/9//3//f/9//3//f/9//3//f/9//3//f/9//3//f/9//3//f/5//3//f/9//3//f/9//3//f/9//3//f/9//3//f/9//3//f/9//3//f/9//3//f/9//3//f/5//3//f/9/X2/2PbU1Fz5wKT5n/3v/f593kTVXTr97/3//f/9//3//f/5//3/+f/9/3nv/f/97mVKzMbQxkjFUSt97/3//e/9/n3P/f/9//3//f/9//3//f/9//3//f/9//3//f/9//3//f/9//3//f/9//3//e/9/v3M3Rg0dby3fe/9//38bY24trzWec/9//3//f/9//3//f/9//3//f/9//3//f/9//3//f/9//3//f/9//3//f/9//3//f/9//3//f/9//3//f/9//3//f/9//3//f/9//3//f/9//3//f/9//3//f/9//3//f/9//3//f/9//3//f/9/AAD/f/9//3//f/9//3//f/9//3//f/9//3//f/9//3//f/9//3//f/9//3//f/9//3//f/9//3+/d9E98kH/f997/3//f/9//3//f/9//3//f/9//3//f/9//3//f/9//3//f/9//3//f/9//3/ZWtE5O2f/f/9//3//f/9//nv/f/9//3//f/9//3//f/9//3//f/9//3//f/9//3//f/9//3//f/9//3//f/9//3//f/9//3//f/9//3//f/9//3/+f/5//X/9f/x//X/9f/5//n//f/9//3/+f/5//X/+f/5//3/+f/9//n//f/5//3/+f/9//n//f/5//3/+f/9//n/+f/9/33v/fx5jUCkwJZIxn2+/d/97Vk5vMV1rn3f/f/9//3//f/5//n/9f/5//n//f993/3+/d3dKLiVNJVNK3Xvee/9//3//f/9/3Xv/f/5//n/+f/5//3//f/9//3//f/9//3//f/9//3//f/9//3//f997/3//fxxjFUI0Rv9/33v/e31vrzWNMX1v/3//f/9//3//f/9//3//f/9//3//f/9//3//f/9//3//f/9//3//f/9//3//f/9//3//f/9//3//f/9//3//f/9//3//f/9//3//f/9//3//f/9//3//f/9//3//f/9//3//f/9//3//f/9//38AAP9//3//f/9//3//f/9//3//f/9//3//f/9//3//f/9//3//f/9//3//f/9//3//f/9//3//f/9/l1aQNT1n33//f/9//3//f/9//3//f/9//3//f/9//3//f/9//3//f/9//3//f/9//3/ffxRC0Tnfe/9//3//f/9//3//f/9//3//f/9//3//f/9//3//f/9//3//f/9//3//f/9//3//f/9//3//f/9//3//f/9//3//f/9//3//f/9//3//f/9//3//f/5//n/9f/5//n//f/9//3//f/9//n/+f/5//3//f/9//3//f/9//3//f/9//3//f/9//3//f/9//3//f/9//3/fe/9//395TnEtDiF5Tn9vd06PNZZS/3//f/9//3//f/5//3/+f/5//n//f/9//3//f/9/fmt2ShI+OWf+f/9//3//f957/3/+f/9//n/+f/1//n/+f/9//3//f/9//3//f/9//3//f/9//3//f/9//3//f/9//3+/d/97/3//f993/3/3Whhj/3//f/9//3//f/9//3//f/9//3//f/9//3//f/9//3//f/9//3//f/9//3//f/9//3//f/9//3//f/9//3//f/9//3//f/9//3//f/9//3//f/9//3//f/9//3//f/9//3//f/9//3//f/9//3//fwAA/3//f/9//3//f/9//3//f/9//3//f/9//3//f/9//3//f/9//3//f/9//3//f/9//3//f997/3+fdzRGFEK/e/9//3//f/9//3//f/9//3//f/9//3//f/9//3//f/9//Xv/f/9//3//fz1nsTX7Xv9//3//f/9//3//f/9//3//f/9//3//f/9//3//f/9//3//f/9//3//f/9//3//f/9//3//f/9//3//f/9//3//f/9//3//f/9//3//f/9//3//f/9//3//f/9//3//f/9//3//f/9//3//f/9//3//f/9//3//f/9//3//f/9//3//f/9//3//f/9//3//f/9//3//f/9/33v/f793NkZRKVApcS2RMbhW/3++d717/3//f/9//3/+f/9//n//f/9//3//f/9/33v/f/9733v+f/9//n//f/9//3//f/9//n/+f/1//n/+f/9//3//f/9//3//f/9//3//f/9//3//f/9//3//f/9//3//f/9//3//e/9//3//f/9//3//f/9//3//f/9//3//f/9//3//f/9//3//f/9//3//f/9//3//f/9//3//f/9//3//f/9//3//f/9//3//f/9//3//f/9//3//f/9//3//f/9//3//f/9//3//f/9//3//f/9//3//f/9//3//f/9/AAD/f/9//3//f/9//3//f/9//3//f/9//3//f/9//3//f/9//3//f/9//3//f/9//3//f/9//3//f/9/2l6RMZlW/3//f/9//3//f/9//3//f/9//3//f/9//3//f/9//3//f/17/3/fe/9/0j0UQv9//3//f/9//3//f/9//3//f/9//3//f/9//3//f/9//3//f/9//3//f/9//3//f/9//3//f/9//3//f/9//3//f/9//3//f/9//3//f/9//3//f/9//3//f/9//3//f/9//3//f/9//3//f/9//3//f/9//3//f/9//3//f/9//3//f/9//3//f/9//3//f/9//3//f/9//3//f997/394TtQ5H2Nfb59z/3//f/1//n//f/9//3//f/9//3//f/9//3//e/9//3//f/9//3//f/9//n/+f/9//3//f/9//3//f/5//3/+f/9//3//f/9//3//f/9//3//f/9//3//f/9//3/+f/9//3/ee/9//3//f753/3//f/9//nv/f957/3//f/9//3//f/9//3//f/9//3//f/9//3//f/9//3//f/9//3//f/9//3//f/9//3//f/9//3//f/9//3//f/9//3//f/9//3//f/9//3//f/9//3//f/9//3//f/9//3//f/9//3//f/9//38AAP9//3//f/9//3//f/9//3//f/9//3//f/9//3//f/9//3//f/9//3//f/9//3//f/9//3//f/9//3+fczdK0j06Z957/3//f957/3//f/9//3//f/9//3//f/9//3//f/5//Xv/f9972lqxNdte/3//f/9//3//f/9//3//f/9//3//f/9//3//f/9//3//f/9//3//f/9//3//f/9//3//f/9//3//f/9//3//f/9//3//f/9//3//f/9//3//f/9//3//f/9//3//f/9//3//f/9//3//f/9//3/+f/9//3//f/9//3//f/9//3//f/9//3//f/9//3//f/9//3//f/9/3nv/f/9//3/fe3hOcS2/e99/v3f/f/9//X/9f/5//3//f/9//3//f/9//3//f/9/33v/f/9//3/fe717/3//f/9//3//f/9//3//f/9//3//f/9//3//f/9//3//f/9//3//f/9//3//f/9//n//f9x7/3/+f/9//3//f/9//3//f/9//n//f/9//3//f/9//3//f/9//3//f/9//3//f/9//3//f/9//3//f/9//3//f/9//3//f/9//3//f/9//3//f/9//3//f/9//3//f/9//3//f/9//3//f/9//3//f/9//3//f/9//3//f/9//3//f/9//3//fwAA/3//f/9//3//f/9//3//f/9//3//f/9//3//f/9//3//f/9//3//f/9//3//f/9//3/de/9//3+/e/9/33vSPRJGOmf/f/9//3//f/9//3//f/9//3//f/9//3//f/9//3//f/9/33+xNXdS/3/ff/9//3//f/9//3//f/9//3//f/9//3//f/9//3//f/9//3//f/9//3//f/9//3//f/9//3//f/9//3//f/9//3//f/9//3//f/9//3//f/9//3//f/9//3//f/9//3//f/9//3//f/9//3//f/9//3//f/9//3//f/9//3//f/9//3//f/9//3//f/9//3//f/9//3//f917/3//f997VUb1Pd97/3+fd/9//3/+f/1//3//f/9//3//f/9//3//f/9//3//f/9//3//f/9//3//f/9//3//f/9//3//f/9//3//f/9//3//f/9//3//f/9//3//f/9//3//f/9//3//f/9//3/+f/9//n//f/9//3//f/9//3//f/9//3//f/9//3//f/9//3//f/9//3//f/9//3//f/9//3//f/9//3//f/9//3//f/9//3//f/9//3//f/9//3//f/9//3//f/9//3//f/9//3//f/9//3//f/9//3//f/9//3//f/9//3//f/9//3//f/9/AAD/f/9//3//f/9//3//f/9//3//f/9//3//f/9//3//f/9//3//f/9//3//f/9//3//f/9//3//f/9//3/fe51zbS1USjxr/3//f/9//3//f/9//3//f/9//n//f/9//3/ff/9/Xm80RvI9fnP/f997/3//f/9//3//f/9//3//f/9//3//f/9//3//f/9//3//f/9//3//f/9//3//f/9//3//f/9//3//f/9//3//f/9//3//f/9//3//f/9//3//f/9//3//f/9//3//f/9//3//f/9//3//f/9//3//f/9//3//f/9//3//f/9//3//f/9//3//f/9//3//f/9//3//f99//nv+f/5//3+WUrI1/3//f99//3//f/1//X/+f/9//3//f/9//3//f/9//3//f/9//3//f/9//3//f/9//3//f/9//3//f/9//3//f/9//3//f/9//3//f/9//3//f/9//3//f/9//3//f/9//3//f/9//3//f/9//3//f/9//3//f/9//3//f/9//3//f/9//3//f/9//3//f/9//3//f/9//3//f/9//3//f/9//3//f/9//3//f/9//3//f/9//3//f/9//3//f/9//3//f/9//3//f/9//3//f/9//3//f/9//3//f/9//3//f/9//3//f/9//38AAP9//3//f/9//3//f/9//3//f/9//3//f/9//3//f/9//3//f/9//3//f/9//3//f/9//3//f/9//3//f/9/vnefdxNGsDn6Yv9/33u/d/9/33v/f/9//3//f/9//3//f/9/f28VRvJBXW//f/9//3//f/9//3//f/9//3//f/9//3//f/9//3//f/9//3//f/9//3//f/9//3//f/9//3//f/9//3//f/9//3//f/9//3//f/9//3//f/9//3//f/9//3//f/9//3//f/9//3//f/9//3//f/9//3//f/9//3//f/9//3//f/9//3//f/9//3//f/9//3//f/9//3//f/9//3//f/9/3Xv/e3VKsTW/d/9//3//f957/n/9f/9//3//f/9//3//f/9//3//f/9//3//f/9//3//f/9//3//f/9//3//f/9//3//f/9//3//f/9//3//f/9//3//f/9//3//f/9//3//f/9//3//f/9//3//f/9//3//f/9//3//f/9//3//f/9//3//f/9//3//f/9//3//f/9//3//f/9//3//f/9//3//f/9//3//f/9//3//f/9//3//f/9//3//f/9//3//f/9//3//f/9//3//f/9//3//f/9//3//f/9//3//f/9//3//f/9//3//f/9//3//fwAA/3//f/9//3//f/9//3//f/9//3//f/9//3//f/9//3//f/9//3//f/9//3//f/9//3//f/9//3//f/9//3//f797PGtVSvJBuFb/f/9//3//f/9/33vff/9//3//f/9/G2M1RhNCPGf/f/9//3//f/9//3//f/9//3//f/9//3//f/9//3//f/9//3//f/9//3//f/9//3//f/9//3//f/9//3//f/9//3//f/9//3//f/9//3//f/9//3//f/9//3//f/9//3//f/9//3//f/9//3//f/9//3//f/9//3//f/9//3//f/9//3//f/9//3//f/9//3//f/9//3//f/9//3//f/9//3//f/9/NEKyNb93/3//f/9//3//f/9//3//f/9//3//f/9//3//f/9//3//f/9//3//f/9//3//f/9//3//f/9//3//f/9//3//f/9//3//f/9//3//f/9//3//f/9//3//f/9//3//f/9//3//f/9//3//f/9//3//f/9//3//f/9//3//f/9//3//f/9//3//f/9//3//f/9//3//f/9//3//f/9//3//f/9//3//f/9//3//f/9//3//f/9//3//f/9//3//f/9//3//f/9//3//f/9//3//f/9//3//f/9//3//f/9//3//f/9//3//f/9/AAD/f/9//3//f/9//3//f/9//3//f/9//3//f/9//3//f/9//3//f/9//3//f/9//3//f/9//3//f/9//3//f/9//3//f35vVUqwORJC+l6ec/9//3//f/9//3+/eztrt1Y0RjVKXWv/f/9/33v/f/9//3//f/9//3//f/9//3//f/9//3//f/9//3//f/9//3//f/9//3//f/9//3//f/9//3//f/9//3//f/9//3//f/9//3//f/9//3//f/9//3//f/9//3//f/9//3//f/9//3//f/9//3//f/9//3//f/9//3//f/9//3//f/9//3//f/9//3//f/9//3//f/9//3//f/9//3v/e/9//382RvQ9f2//f/97/3//f/9//3//f/9//3//f/9//3//f/9//3//f/9//3//f/9//3//f/9//3//f/9//3//f/9//3//f/9//3//f/9//3//f/9//3//f/9//3//f/9//3//f/9//3//f/9//3//f/9//3//f/9//3//f/9//3//f/9//3//f/9//3//f/9//3//f/9//3//f/9//3//f/9//3//f/9//3//f/9//3//f/9//3//f/9//3//f/9//3//f/9//3//f/9//3//f/9//3//f/9//3//f/9//3//f/9//3//f/9//3//f/9//38AAP9//3//f/9//3//f/9//3//f/9//3//f/9//3//f/9//3//f/9//3//f/9//3//f/9//3//f/9//3//f/9//3+/d997/3//f35vdU7RPfJBE0Z1TpdWt1ZVSjNGEkIzRvle33v/f99//3//f957/3//f/9//3//f/9//3//f/9//3//f/9//3//f/9//3//f/9//3//f/9//3//f/9//3//f/9//3//f/9//3//f/9//3//f/9//3//f/9//3//f/9//3//f/9//3//f/9//3//f/9//3//f/9//3//f/9//3//f/9//3//f/9//3//f/9//3//f/9//3//f/9//3/+f917/3//ez5nu1bdWhZCcS0cY/9//3/fe/9//3/fe/9//3//f/9//3//f/9//3//f/9//3//f/9//3//f/9//3//f/9//3//f/9//3//f/9//3//f/9//3//f/9//3//f/9//3//f/9//3//f/9//3//f/9//3//f/9//3//f/9//3//f/9//3//f/9//3//f/9//3//f/9//3//f/9//3//f/9//3//f/9//3//f/9//3//f/9//3//f/9//3//f/9//3//f/9//3//f/9//3//f/9//3//f/9//3//f/9//3//f/9//3//f/9//3//f/9//3//f/9//3//fwAA/3//f/9//3//f/9//3//f/9//3//f/9//3//f/9//3//f/9//3//f/9//3//f/9//3//f/9//3//f/9//3//f/9//3//f99733//f797G2fZWrhWl1Z2TpdS2V5+c99//3//f/9//3//f/9//3//f/9//3//f/9//3//f/9//3//f/9//3//f/9//3//f/9//3//f/9//3//f/9//3//f/9//3//f/9//3//f/9//3//f/9//3//f/9//3//f/9//3//f/9//3//f/9//3//f/9//3//f/9//3//f/9//3//f/9//3//f/9//3//f/9//3//f/9//3//f/9//3//f/5//n/ed1VKcC0PHXMtDyEvIXdK/3v/f/9//3//f/9//3//f/9//3//f/9//3//f/9//3//f/9//3//f/9//3//f/9//3//f/9//3//f/9//3//f/9//3//f/9//3//f/9//3//f/9//3//f/9//3//f/9//3//f/9//3//f/9//3//f/9//3//f/9//3//f/9//3//f/9//3//f/9//3//f/9//3//f/9//3//f/9//3//f/9//3//f/9//3//f/9//3//f/9//3//f/9//3//f/9//3//f/9//3//f/9//3//f/9//3//f/9//3//f/9//3//f/9//3//f/9/AAD/f/9//3//f/9//3//f/9//3//f/9//3//f/9//3//f/9//3//f/9//3//f/9//3//f/9//3//f/9//3//f/9//3//f997/3//f/9//3//f/9//3+/e99//3//f/9//3//f753/3//f957/3//f/5//3//f/9//3//f/9//3//f/9//3//f/9//3//f/9//3//f/9//3//f/9//3//f/9//3//f/9//3//f/9//3//f/9//3//f/9//3//f/9//3//f/9//3//f/9//3//f/9//3//f/9//3//f/9//3//f/9//3//f/9//3//f/9//3//f/9//3//f/9//3//f/9//n//fzljCx3LGLQ19z1yKQ8hcS3aVv9//3v/f/9//3//f/9//3//f/9//3//f/9//3//f/9//3//f/9//3//f/9//3//f/9//3//f/9//3//f/9//3//f/9//3//f/9//3//f/9//3//f/9//3//f/9//3//f/9//3//f/9//3//f/9//3//f/9//3//f/9//3//f/9//3//f/9//3//f/9//3//f/9//3//f/9//3//f/9//3//f/9//3//f/9//3//f/9//3//f/9//3//f/9//3//f/9//3//f/9//3//f/9//3//f/9//3//f/9//3//f/9//3//f/9//38AAP9//3//f/9//3//f/9//3//f/9//3//f/9//3//f/9//3//f/9//3//f/9//3//f/9//3//f/9//3//f/9//3//f/9//3//f/9/33v/f/9//3//f/9//3//f/9//3//f/9//3//f957/3//f/57/3//f/9//3//f/9//3//f/9//3//f/9//3//f/9//3//f/9//3//f/9//3//f/9//3//f/9//3//f/9//3//f/9//3//f/9//3//f/9//3//f/9//3//f/9//3//f/9//3//f/9//3//f/9//3//f/9//3//f/9//3//f/9//3//f/9//3//f/9//3//f/9//3//f91311aNLbhS33f/ex9fcymsELMxXmf/f/9//3//f/9//3//f/9//3//f/9//3//f/9//3//f/9//3//f/9//3//f/9//3//f/9//3//f/9//3//f/9//3//f/9//3//f/9//3//f/9//3//f/9//3//f/9//3//f/9//3//f/9//3//f/9//3//f/9//3//f/9//3//f/9//3//f/9//3//f/9//3//f/9//3//f/9//3//f/9//3//f/9//3//f/9//3//f/9//3//f/9//3//f/9//3//f/9//3//f/9//3//f/9//3//f/9//3//f/9//3//f/9//3//fwAA/3//f/9//3//f/9//3//f/9//3//f/9//3//f/9//3//f/9//3//f/9//3//f/9//3//f/9//3//f/9//3//f/9//3//f/9//3//f/9//3//f/9//3//f/9//3//f/9//3//f/9//3//f/9//3//f/9//3//f/9//3//f/9//3//f/9//3//f/9//3//f/9//3//f/9//3//f/9//3//f/9//3//f/9//3//f/9//3//f/9//3//f/9//3//f/9//3//f/9//3//f/9//3//f/9//3//f/9//3//f/9//3//f/9//3//f/9//3//f/9//3//f/9//3//f/9//3//f/97/3//e/97/3v/e993/3v2Oe8YUik3Qv97/3/+f/5//3//f/9//3//f/9//3//f/9//3//f/9//3//f/9//3//f/9//3//f/9//3//f/9//3//f/9//3//f/9//3//f/9//3//f/9//3//f/9//3//f/9//3//f/9//3//f/9//3//f/9//3//f/9//3//f/9//3//f/9//3//f/9//3//f/9//3//f/9//3//f/9//3//f/9//3//f/9//3//f/9//3//f/9//3//f/9//3//f/9//3//f/9//3//f/9//3//f/9//3//f/9//3//f/9//3//f/9//3//f/9/AAD/f/9//3//f/9//3//f/9//3//f/9//3//f/9//3//f/9//3//f/9//3//f/9//3//f/9//3//f/9//3//f/9//3/+f/9//n//f/9//3//f/9//3//f/9//3//f/9//3//f/9//3//f/9//3//f/9//3//f/9//3//f/9//3//f/9//3//f/9//3//f/9//3//f/9//3//f/9//3//f/9//3//f/9//3//f/9//3//f/9//3//f/9//3//f/9//3//f/9//3//f/9//3//f/9//3//f/9//3//f/9//3//f/9//3//f/9//3//f/9//3//f/9//3//f/9//3//f/9//3//f/9//3//f/97/3//e5xSMiVzLfY9v3Pfd/5//X//f/9//3//f/9//3//f/9//3//f/9//3//f/9//3//f/9//3//f/9//3//f/9//3//f/9//3//f/9//3//f/9//3//f/9//3//f/9//3//f/9//3//f/9//3//f/9//3//f/9//3//f/9//3//f/9//3//f/9//3//f/9//3//f/9//3//f/9//3//f/9//3//f/9//3//f/9//3//f/9//3//f/9//3//f/9//3//f/9//3//f/9//3//f/9//3//f/9//3//f/9//3//f/9//3//f/9//3//f/9//38AAP9//3//f/9//3//f/9//3//f/9//3//f/9//3//f/9//3//f/9//3//f/9//3//f/9//3//f/9//3//f/9//3/+f/5//n/+f/5//3/+f/9//3//f/9//3//f/9//3//f/9//3//f/9//3//f/9//3//f/9//3//f/9//3//f/9//3//f/9//3//f/9//3//f/9//3//f/9//3//f/9//3//f/9//3//f/9//3//f/9//3//f/9//3//f/9//3//f/9//3//f/9//3//f/9//3//f/9//3//f/9//3//f/9//3//f/9//3//f/9//3//f/9//3//f/9//3//f/9//3//f/9//3//f/9//3//e/97X2eUMRAhtDF/a/97/n/+f/9//3//f/9//3//f/9//3//f/9//3//f/9//3//f/9//3//f/9//3//f/9//3//f/9//3//f/9//3//f/9//3//f/9//3//f/9//3//f/9//3//f/9//3//f/9//3//f/9//3//f/9//3//f/9//3//f/9//3//f/9//3//f/9//3//f/9//3//f/9//3//f/9//3//f/9//3//f/9//3//f/9//3//f/9//3//f/9//3//f/9//3//f/9//3//f/9//3//f/9//3//f/9//3//f/9//3//f/9//3//fwAA/3//f/9//3//f/9//3//f/9//3//f/9//3//f/9//3//f/9//3//f/9//3//f/9//3//f/9//3//f/9//3//f/9//n//f/5//3/+f/9//n//f/9//3//f/9//3//f/9//3//f/9//3//f/9//3//f/9//3//f/9//3//f/9//3//f/9//3//f/9//3//f/9//3//f/9//3//f/9//3//f/9//3//f/9//3//f/9//3//f/9//3//f/9//3//f/9//3//f/9//3//f/9//3//f/9//3//f/9//3//f/9//3//f/9//3//f/9//3//f/9//3//f/9//3//f/9//3//f/9//3//f/9//3//f/9//3+/d5Mx7xySMZ9z/3//f/1//3//f/9//3//f/9//3//f/9//3//f/9//3//f/9//3//f/9//3//f/9//3//f/9//3//f/9//3//f/9//3//f/9//3//f/9//3//f/9//3//f/9//3//f/9//3//f/9//3//f/9//3//f/9//3//f/9//3//f/9//3//f/9//3//f/9//3//f/9//3//f/9//3//f/9//3//f/9//3//f/9//3//f/9//3//f/9//3//f/9//3//f/9//3//f/9//3//f/9//3//f/9//3//f/9//3//f/9//3//f/9/AAD/f/9//3//f/9//3//f/9//3//f/9//3//f/9//3//f/9//3//f/9//3//f/9//3//f/9//3//f/9//3//f/9//n//f/5//3/+f/9//3//f/5//3//f/9//3//f/9//3//f/9//3//f/9//3//f/9//3//f/9//3//f/9//3//f/9//3//f/9//3//f/9//3//f/9//3//f/9//3//f/9//3//f/9//3//f/9//3//f/9//3//f/9//3//f/9//3//f/9//3//f/9//3//f/9//3//f/9//3//f/9//3//f/9//3//f/9//3//f/9//3//f/9//3//f/9//3//f/9//3//f/9//3/+f/9//3//f793NUKRMVZKv3f/f/9//3//f/9//3//f/9//3//f/9//3//f/9//3//f/9//3//f/9//3//f/9//3//f/9//3//f/9//3//f/9//3//f/9//3//f/9//3//f/9//3//f/9//3//f/9//3//f/9//3//f/9//3//f/9//3//f/9//3//f/9//3//f/9//3//f/9//3//f/9//3//f/9//3//f/9//3//f/9//3//f/9//3//f/9//3//f/9//3//f/9//3//f/9//3//f/9//3//f/9//3//f/9//3//f/9//3//f/9//3//f/9//38AAP9//3//f/9//3//f/9//3//f/9//3//f/9//3//f/9//3//f/9//3//f/9//3//f/9//3//f/9//3//f/9//3//f/9//3//f/9//3//f/9//3//f/9//3//f/9//3//f/9//3//f/9//3//f/9//3//f/9//3//f/9//3//f/9//3//f/9//3//f/9//3//f/9//3//f/9//3//f/9//3//f/9//3//f/9//3//f/9//3//f/9//3//f/9//3//f/9//3//f/9//3//f/9//3//f/9//3//f/9//3//f/9//3//f/9//3//f/9//3//f/9//3//f/9//3//f/9//3//f/9//3//f/9//3//f/9//387YztnfW//f/9//3//f/9//3//f/9//3//f/9//3//f/9//3//f/9//3//f/9//3//f/9//3//f/9//3//f/9//3//f/9//3//f/9//3//f/9//3//f/9//3//f/9//3//f/9//3//f/9//3//f/9//3//f/9//3//f/9//3//f/9//3//f/9//3//f/9//3//f/9//3//f/9//3//f/9//3//f/9//3//f/9//3//f/9//3//f/9//3//f/9//3//f/9//3//f/9//3//f/9//3//f/9//3//f/9//3//f/9//3//f/9//3//fwAA/3//f/9//3//f/9//3//f/9//3//f/9//3//f/9//3//f/9//3//f/9//3//f/9//3//f/9//3//f/9//3//f/9//3//f/9//3//f/9//3//f/9//3//f/9//3//f/9//3//f/9//3//f/9//3//f/9//3//f/9//3//f/9//3//f/9//3//f/9//3//f/9//3//f/9//3//f/9//3//f/9//3//f/9//3//f/9//3//f/9//3//f/9//3//f/9//3//f/9//3//f/9//3//f/9//3//f/9//3//f/9//3//f/9//3//f/9//3//f/9//3//f/9//3//f/9//3//f/9//3//f/9//3//f/9//3//f/97/3//f/9//3/fe/9//3//f/9//3//f/9//3//f/9//3//f/9//3//f/9//3//f/9//3//f/9//3//f/9//3//f/9//3//f/9//3//f/9//3//f/9//3//f/9//3//f/9//3//f/9//3//f/9//3//f/9//3//f/9//3//f/9//3//f/9//3//f/9//3//f/9//3//f/9//3//f/9//3//f/9//3//f/9//3//f/9//3//f/9//3//f/9//3//f/9//3//f/9//3//f/9//3//f/9//3//f/9//3//f/9//3//f/9//3//f/9/AAD/f/9//3//f/9//3//f/9//3//f/9//3//f/9//3//f/9//3//f/9//3//f/9//3//f/9//3//f/9//3//f/9//3//f/9//3//f/9//3//f/9//3//f/9//3//f/9//3//f/9//3//f/9//3//f/9//3//f/9//3//f/9//3//f/9//3//f/9//3//f/9//3//f/9//3//f/9//3//f/9//3//f/9//3//f/9//3//f/9//3//f/9//3//f/9//3//f/9//3//f/9//3//f/9//3//f/9//3//f/9//3//f/9//3//f/9//3//f/9//3//f/9//3//f/9//3//f/9//3//f/9//3//f/9//3//f/9//3//f/9//3//f99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UAAAAMAAAAAQAAABgAAAAMAAAAAAAAAhIAAAAMAAAAAQAAAB4AAAAYAAAACQAAAFAAAAD3AAAAXQAAACUAAAAMAAAAAQAAAFQAAADQAAAACgAAAFAAAAB5AAAAXAAAAAEAAAAtLQ1CVSUNQgoAAABQAAAAFgAAAEwAAAAAAAAAAAAAAAAAAAD//////////3gAAABNAGEAcgDtAGEAIABJAHMAYQBiAGUAbAAgAE0AYQBsAGwAZQBhACAAQQAuAAoAAAAGAAAABAAAAAMAAAAGAAAAAwAAAAMAAAAFAAAABgAAAAcAAAAGAAAAAwAAAAMAAAAKAAAABgAAAAMAAAADAAAABgAAAAYAAAADAAAABwAAAAMAAABLAAAAQAAAADAAAAAFAAAAIAAAAAEAAAABAAAAEAAAAAAAAAAAAAAAAAEAAIAAAAAAAAAAAAAAAAABAACAAAAAJQAAAAwAAAACAAAAJwAAABgAAAAEAAAAAAAAAP///wAAAAAAJQAAAAwAAAAEAAAATAAAAGQAAAAJAAAAYAAAAPYAAABsAAAACQAAAGAAAADuAAAADQAAACEA8AAAAAAAAAAAAAAAgD8AAAAAAAAAAAAAgD8AAAAAAAAAAAAAAAAAAAAAAAAAAAAAAAAAAAAAAAAAACUAAAAMAAAAAAAAgCgAAAAMAAAABAAAACUAAAAMAAAAAQAAABgAAAAMAAAAAAAAAhIAAAAMAAAAAQAAAB4AAAAYAAAACQAAAGAAAAD3AAAAbQAAACUAAAAMAAAAAQAAAFQAAACoAAAACgAAAGAAAABXAAAAbAAAAAEAAAAtLQ1CVSUNQgoAAABgAAAADwAAAEwAAAAAAAAAAAAAAAAAAAD//////////2wAAABKAGUAZgBhACAAbwBmAGkAYwBpAG4AYQAgAFIATQD//wQAAAAGAAAABAAAAAYAAAADAAAABwAAAAQAAAADAAAABQAAAAMAAAAHAAAABgAAAAMAAAAHAAAACgAAAEsAAABAAAAAMAAAAAUAAAAgAAAAAQAAAAEAAAAQAAAAAAAAAAAAAAAAAQAAgAAAAAAAAAAAAAAAAAEAAIAAAAAlAAAADAAAAAIAAAAnAAAAGAAAAAQAAAAAAAAA////AAAAAAAlAAAADAAAAAQAAABMAAAAZAAAAAkAAABwAAAA2QAAAHwAAAAJAAAAcAAAANEAAAANAAAAIQDwAAAAAAAAAAAAAACAPwAAAAAAAAAAAACAPwAAAAAAAAAAAAAAAAAAAAAAAAAAAAAAAAAAAAAAAAAAJQAAAAwAAAAAAACAKAAAAAwAAAAEAAAAJQAAAAwAAAABAAAAGAAAAAwAAAAAAAACEgAAAAwAAAABAAAAFgAAAAwAAAAAAAAAVAAAADwBAAAKAAAAcAAAANgAAAB8AAAAAQAAAC0tDUJVJQ1CCgAAAHAAAAAoAAAATAAAAAQAAAAJAAAAcAAAANoAAAB9AAAAnAAAAEYAaQByAG0AYQBkAG8AIABwAG8AcgA6ACAATQBhAHIA7QBhACAASQBzAGEAYgBlAGwAIABNAGEAbABsAGUAYQAgAEEAbAB2AGEAcgBlAHoABgAAAAMAAAAEAAAACQAAAAYAAAAHAAAABwAAAAMAAAAHAAAABwAAAAQAAAADAAAAAwAAAAoAAAAGAAAABAAAAAMAAAAGAAAAAwAAAAMAAAAFAAAABgAAAAcAAAAGAAAAAwAAAAMAAAAKAAAABgAAAAMAAAADAAAABgAAAAYAAAADAAAABwAAAAMAAAAFAAAABgAAAAQAAAAGAAAABQAAABYAAAAMAAAAAAAAACUAAAAMAAAAAgAAAA4AAAAUAAAAAAAAABAAAAAUAAAA</Object>
  <Object Id="idInvalidSigLnImg">AQAAAGwAAAAAAAAAAAAAAP8AAAB/AAAAAAAAAAAAAABMIwAApREAACBFTUYAAAEA+AABANEAAAAFAAAAAAAAAAAAAAAAAAAAUAUAAAADAADgAQAADwEAAAAAAAAAAAAAAAAAACFS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kAAAAAAcKDQcKDQcJDQ4WMShFrjFU1TJV1gECBAIDBAECBQoRKyZBowsTMQAAAAAAfqbJd6PIeqDCQFZ4JTd0Lk/HMVPSGy5uFiE4GypVJ0KnHjN9AAABAKAAAACcz+7S6ffb7fnC0t1haH0hMm8aLXIuT8ggOIwoRKslP58cK08AAAEAAAAAAMHg9P///////////+bm5k9SXjw/SzBRzTFU0y1NwSAyVzFGXwEBAgAgCA8mnM/u69/SvI9jt4tgjIR9FBosDBEjMVTUMlXWMVPRKUSeDxk4AAAAAAAAAADT6ff///////+Tk5MjK0krSbkvUcsuT8YVJFoTIFIrSbgtTcEQHEcAAAAAAJzP7vT6/bTa8kRleixHhy1Nwi5PxiQtTnBwcJKSki81SRwtZAgOIwAAAAAAweD02+35gsLqZ5q6Jz1jNEJyOUZ4qamp+/v7////wdPeVnCJAQECAAAAAACv1/Ho8/ubzu6CwuqMudS3u769vb3////////////L5fZymsABAgMBAQAAAK/X8fz9/uLx+snk9uTy+vz9/v///////////////8vl9nKawAECAwAgAAAAotHvtdryxOL1xOL1tdry0+r32+350+r3tdryxOL1pdPvc5rAAQIDCK4AAABpj7ZnjrZqj7Zqj7ZnjrZtkbdukrdtkbdnjrZqj7ZojrZ3rdUCAwQxIAAAAAAAAAAAAAAAAAAAAAAAAAAAAAAAAAAAAAAAAAAAAAAAAAAAAAAAAA0K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C+d3QdF3ZIuYFidF2BYv//AAAAAAl2EloAAOSXQwAMAAAAAAAAANCDSwA4l0MAgekKdgAAAAAAAENoYXJVcHBlclcAaUoAAGtKAGAnHgmQckoAkJdDAECRlXb0q5F2z6uRdpCXQwBkAQAAKW7WdSlu1nWgrHgCAAgAAAACAAAAAAAAsJdDAH2U1nUAAAAAAAAAAOqYQwAJAAAA2JhDAAkAAAAAAAAAAAAAANiYQwDol0MA8pPWdQAAAAAAAgAAAABDAAkAAADYmEMACQAAAJBJ2nUAAAAAAAAAANiYQwAJAAAAAAAAABSYQwAxk9Z1AAAAAAACAADYmEMACQAAAGR2AAgAAAAAJQAAAAwAAAABAAAAGAAAAAwAAAD/AAACEgAAAAwAAAABAAAAHgAAABgAAAAiAAAABAAAAHIAAAARAAAAJQAAAAwAAAABAAAAVAAAAKgAAAAjAAAABAAAAHAAAAAQAAAAAQAAAC0tDUJVJQ1CIwAAAAQAAAAPAAAATAAAAAAAAAAAAAAAAAAAAP//////////bAAAAEYAaQByAG0AYQAgAG4AbwAgAHYA4QBsAGkAZABhAAAABgAAAAMAAAAEAAAACQAAAAYAAAADAAAABwAAAAcAAAADAAAABQAAAAYAAAADAAAAAwAAAAcAAAAGAAAASwAAAEAAAAAwAAAABQAAACAAAAABAAAAAQAAABAAAAAAAAAAAAAAAAABAACAAAAAAAAAAAAAAAAAAQAAgAAAAFIAAABwAQAAAgAAABAAAAAHAAAAAAAAAAAAAAC8AgAAAAAAAAECAiJTAHkAcwB0AGUAbQAAANibAAAAAAiEnowAAAAAAAAAAAAAAAAAAAAAAAAAAAAAAAABAAAA0NzognAL2JuqBwAAAABDAO3guncIXkMA7eC6d0CV6gH+////5y++d4IuvndU0lYK0PJLAJjQVgqYV0MAfZTWdQAAAAAAAAAAzFhDAAYAAADAWEMABgAAAAIAAAAAAAAArNBWClgSVQqs0FYKAAAAAFgSVQroV0MAKW7WdSlu1nUAAAAAAAgAAAACAAAAAAAA8FdDAH2U1nUAAAAAAAAAACZZQwAHAAAAGFlDAAcAAAAAAAAAAAAAABhZQwAoWEMA8pPWdQAAAAAAAgAAAABDAAcAAAAYWUMABwAAAJBJ2nUAAAAAAAAAABhZQwAHAAAAAAAAAFRYQwAxk9Z1AAAAAAACAAAYWUM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AAAwAAAAAAAABIAEIMmCxKAAEAAADQx0QMAAAAALDtRAwDAAAAmCxKAAD1RAwAAAAAsO1EDDdaJ2EDAAAAQFonYQEAAADYY0QMQDFdYbmPImF4V0MAQJGVdvSrkXbPq5F2eFdDAGQBAAApbtZ1KW7WdSCxJAoACAAAAAIAAAAAAACYV0MAfZTWdQAAAAAAAAAAzFhDAAYAAADAWEMABgAAAAAAAAAAAAAAwFhDANBXQwDyk9Z1AAAAAAACAAAAAEMABgAAAMBYQwAGAAAAkEnadQAAAAAAAAAAwFhDAAYAAAAAAAAA/FdDADGT1nUAAAAAAAIAAMBYQwAGAAAAZHYACAAAAAAlAAAADAAAAAMAAAAYAAAADAAAAAAAAAISAAAADAAAAAEAAAAWAAAADAAAAAgAAABUAAAAVAAAAAoAAAAnAAAAHgAAAEoAAAABAAAALS0NQlUl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HytXD8AAAAAAAAAAAY+Wj8AACRCAADIQSQAAAAkAAAAfK1cPwAAAAAAAAAABj5aPwAAJEIAAMhBBAAAAHMAAAAMAAAAAAAAAA0AAAAQAAAAKQAAABkAAABSAAAAcAEAAAQAAAAQAAAABwAAAAAAAAAAAAAAvAIAAAAAAAAHAgIiUwB5AHMAdABlAG0AAADYmwAAAAAIhJ6MAAAAAAAAAAAAAAAAAAAAAAAAAAAAAAAAAQAAANDc6IJwC9ibqgcAAAAAHglw9KMQZbCRdn8mf2EPEwH6AAAAAAAAAACQDNYQAQAAAAQWITgiAIoByG5DAAAAAACAbh4JCHBDACSIgBIQb0MA6Sh/YVMAZQBnAG8AZQAgAFUASQAAAAAABSl/YeBvQwDhAAAAiG5DADtcNmEAgjAK4QAAAAEAAACO9KMQAABDANpbNmEEAAAABQAAAAAAAAAAAAAAAAAAAI70oxCUcEMANSh/YSAiJgkEAAAAgG4eCQAAAABZKH9hCAAAAAAAZQBnAG8AZQAgAFUASQAAAAoOZG9DAGRvQwDhAAAAAG9DAAAAAABw9KMQAAAAAAEAAAAAAAAAJG9DALPBknZkdgAIAAAAACUAAAAMAAAABAAAAEYAAAAoAAAAHAAAAEdESUMCAAAAAAAAAAAAAAB7AAAANgAAAAAAAAAhAAAACAAAAGIAAAAMAAAAAQAAABUAAAAMAAAABAAAABUAAAAMAAAABAAAAFEAAAB44AAAKQAAABkAAACRAAAARQAAAAAAAAAAAAAAAAAAAAAAAAD/AAAAcAAAAFAAAAAoAAAAeAAAAADgAAAAAAAAIADMAHoAAAA1AAAAKAAAAP8AAABw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5//3//f/9//n//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n//f/5//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n//f/9//3/+f/9//3//f/5//3//f/9//n//f/9//3//f/9//3//f/9//3//f/9//3//f/9//3//f/9//3//f/9//3//f/9//3//f/9//3//f/9//3//f/9//3//f/9//3//f/9//3//f/9//3//f/9//3//f/9//3//f/9//3//f/9//3//f/9//3//f/9//3//f/9//3//f/9//3//f/9//3//f/9//3//f/9//3//f/9//3//f/9//3//f/9//3//f/9//3//f/9//3//f/9//3//f/9//3//f/9//3//f/9//3//f/9//3//f/9//3//f/9//3//f/9//3//f/9//3//f/9//3//f/9//3//f/9//3//f/9/AAD/f/9//3//f/9//3//f/9//3//f/9//3//f/9//3//f/9//3//f/9//3//f/9//3//f/9//3//f/9//3//f/9//3//f/9//3//f/9//3//f/9//3//f/9//3//f/9//3//f/9//3//f/9//3//f/9//3//f/9//3//f/9//3//f/9//3//f/9//3//f/9//3//f/9//3//f/9//3//f/9//3//f/9//3//f/9//3//f/9//3//f/9//3//f/9//3//f/9//3//f/9//3//f/9//3//f/9//3//f/9//3//f/9//3//f/5//3//f/9//n//f/9//3/+f/9//3//f/9//3//f/9//3//f/9//3//f/9//3//f/5//3/+f/9//n//f/9//3//f/9//3//f/9//3//f/9//3//f/9//3//f/9//3//f/9//3//f/9//3//f/9//3//f/9//3//f/9//3//f/9//3//f/9//3//f/9//3//f/9//3//f/9//3//f/9//3//f/9//3//f/9//3//f/9//3//f/9//3//f/9//3//f/9//3//f/9//3//f/9//3//f/9//3//f/9//3//f/9//3//f/9//3//f/9//3//f/9//3//f/9//3//f/9//3//f/9//3//f/9//3//f/9//3//f/9//38AAP9//3//f/9//3//f/9//3//f/9//3//f/9//3//f/9//3//f/9//3//f/9//3//f/9//3//f/9//3//f/9//3//f917/3//f957/3//f/9//3//f/9//3//f/9//3//f/9//3//f/9//3//f/9//3//f/9//3//f/9//3//f/9//3//f/9//3//f/9//3//f/9//3//f/9//3//f/9//3//f/9//3//f/9//3//f/9//3//f/9//3//f/9//3//f/9//3//f/9//3//f/9//3//f/9//3//f/57/3//f/9//n//f/9//3//f/9//3//f/9//3//f/9//3//f/9//3//f/9//n//f/5//n/9f/1//X/+f/1//X/9f/1//X/9f/5//3/+f/9//3//f/9//3/+f/9//n//f/9//3//f/9//3//f/9//3//f/9//3//f/9//3//f/9//3//f/9//3//f/9//3//f/9//3//f/9//3//f/9//3//f/9//3//f/9//3//f/9//3//f/9//3//f/9//3//f/9//3//f/9//3//f/9//3//f/9//3//f/9//3//f/9//3//f/9//3//f/9//3//f/9//3//f/9//3//f/9//3//f/9//3//f/9//3//f/9//3//f/9//3//f/9//3//f/9//3//fwAA/3//f/9//3//f/9//3//f/9//3//f/9//3//f/9//3//f/9//3//f/9//3//f/9//3//f/9//3//f/9//3//f/9//3//f957/3//f/9//3//f/9//3//f/9//3//f/9//3//f/9//3//f/9//3//f/9//3//f/9//3//f/9//3//f/9//3//f/9//3//f/9//3//f/9//3//f/9//3//f/9//3//f/9//3//f/9//3//f/9//3//f/9//3//f/9//3//f/9//3//f/9//3//f/9//3//f/9//3//f/9//3//f/9//3//f/9//3//f997/3//f/9//3//f/9//3//f/9//3//f/9//3//f/9//3//f/9//3/+f/9//n/+f/17/3//f/9//n//f/9//3//f/9//3//f/9//3//f/9//3//f/9//3//f/9//3//f/9//3//f/9//3//f/9//3//f/9//3//f/9//3//f/9//3//f/9//3//f/9//3//f/9//3//f/9//3//f/9//3//f/9//3//f/9//3//f/9//3//f/9//3//f/9//3//f/9//3//f/9//3//f/9//3//f/9//3//f/9//3//f/9//3//f/9//3//f/9//3//f/9//3//f/9//3//f/9//3//f/9//3//f/9//3//f/9/AAD/f/9//3//f/9//3//f/9//3//f/9//3//f/9//3//f/9//3//f/9//3//f/9//3//f/9//3//f/9//3//f/9/3nv/f/9//3//f/9//3/fe/9//3//f/9//3//f/9//3//f/9//3//f/9//3//f/9//3//f/9//3//f/9//3//f/9//3//f/9//3//f/9//3//f/9//3//f/9//3//f/9//3//f/9//3//f/9//3//f/9//3//f/9//3//f/9//3//f/9//3//f/9//3//f/9//3//f997/3//f/9//3//f/9//3/ff/9//3//f/9//3+fd793n3e/e793v3u/e79733//f99/33/fe99/v3vfe/9//3/fe99/33//f/9//3/fe/9//3//f/9//3//f/9/3nv+f/5//3//f/9//3//f/9//3//f/9//3//f/9//3//f/9//3//f/9//3//f/9//3//f/9//3//f/9//3//f/9//3//f/9//3//f/9//3//f/9//3//f/9//3//f/9//3//f/9//3//f/9//3//f/9//3//f/9//3//f/9//3//f/9//3//f/9//3//f/9//3//f/9//3//f/9//3//f/9//3//f/9//3//f/9//3//f/9//3//f/9//3//f/9//3//f/9//3//f/9//38AAP9//3//f/9//3//f/9//3//f/9//3//f/9//3//f/9//3//f/9//3//f/9//3//f/9//3//f/9//3//f/9//3//f/9//3+ecxpnXGv/f/9//3//f/9//3//f/9//3//f/9//3//f/9//3//f/9//3//f/9//3//f/9//3//f/9//3//f/9//3//f/9//3//f/9//3//f/9//3//f/9//3//f/9//3//f/9//3//f/9//3//f/9//3//f/9//3//f/9//3//f/9//3//f/9//3//f/9//3//f/9//3//f997f3M+a/ximVZXThVG9EHTPfVB9EH1QfRBFUL0QRVC9EEWRjZKWE6aVvxiHmdfb19vv3u/e/9//3//f/9//3/ff/9//3//f793v3v/f/9//3//f/9//3//f/9//3//f/9//3//f/9//3//f/9//3//f/9//3//f/9//3//f/9//3//f/9//3//f/9//3//f/9//3//f/9//3//f/9//3//f/9//3//f/9//3//f/9//3//f/9//3//f/9//3//f/9//3//f/9//3//f/9//3//f/9//3//f/9//3//f/9//3//f/9//3//f/9//3//f/9//3//f/9//3//f/9//3//f/9//3//f/9//3//f/9//3//f/9//3//f/9//3//fwAA/3//f/9//3//f/9//3//f/9//3//f/9//3//f/9//3//f/9//3//f/9//3//f/9//3//f/9//3//f/9//3//f797v3uXVvJBEkLQPRJCfXPff/9//3//f/9//3//f/9//3//f/9//3//f/9//3//f/9//3//f/9//3//f/9//3//f/9//3//f/9//3//f/9//3//f/9//3//f/9//3//f/9//3//f/9//3//f/9//3//f/9//3//f/9//3//f/9//3//f/9//3//f/9//3//f/9//3//f/9/XGu3VjNG80HSOfRB9EE2SjZKeFKZVtpaulq6Wrpaulq6Vrpaula6WllOWU44ShdG9kHVPbQ5tDnVPfdFOEp6UpxW/2Zfb593v3v/f/9//3//f/9//3//f/9//3//f/9//3//f/9//3//f/9//3//f/9//3//f/9//3//f/9//3//f/9//3//f/9//3//f/9//3//f/9//3//f/9//3//f/9//3//f/9//3//f/9//3//f/9//3//f/9//3//f/9//3//f/9//3//f/9//3//f/9//3//f/9//3//f/9//3//f/9//3//f/9//3//f/9//3//f/9//3//f/9//3//f/9//3//f/9//3//f/9//3//f/9//3//f/9//3//f/9//3//f/9/AAD/f/9//3//f/9//3//f/9//3//f/9//3//f/9//3//f/9//3//f/9//3//f/9//3//f/9//3//f/9//3//f/9//3+YVvNBuFqfc/leNEo0Sp1z33v/f/9//3//f/9//3//f/9//3//f/9//3//f/9//3//f/9//3//f/9//3//f/9//3//f/9//3//f/9//3//f/9//3//f/9//3//f/9//3//f/9//3//f/9//3//f/9//3//f/9//3//f/9//3//f/9//3//f/9//3//f/9//39ca3ZS0TnRORNCl1K4VjxnXWu/d997/3/ff/9//3//f/9//3//f/9//3//f/9//3/ff99/n3d/c19vP2seZ9xemlZYTvVB1D20OfVB9UFXTplWHWNfb593v3vff99//3//f/9//3//f/9//3//f/9//3//f/9//3//f/9//3//f/9//3//f/9//3//f/9//3//f/9//3//f/9//3//f/9//3//f/9//3//f/9//3//f/9//3//f/9//3//f/9//3//f/9//3//f/9//3//f/9//3//f/9//3//f/9//3//f/9//3//f/9//3//f/9//3//f/9//3//f/9//3//f/9//3//f/9//3//f/9//3//f/9//3//f/9//3//f/9//3//f/9//3//f/9//38AAP9//3//f/9//3//f/9//3//f/9//3//f/9//3//f/9//3//f/9//3//f/9//3//f/9//3//f/9//3//f/9/vnu4WtM9d1L/f/9//388Z/E9dlJca/9//3//f/9//3//f/9//3//f/9//3//f/9//3//f/9//3//f/9//3//f/9//3//f/9//3//f/9//3//f/9//3//f/9//3//f/9//3//f/9//3//f/9//3//f/9//3//f/9//3//f/9//3//f/9//3//f/9//3//f753fG8zRhNGE0KXVj1r33vff99//3//f/9//3//f/9//3//f/9//3//f/9//3//f/9//3//f/9//3//f/9//3/fe/9/33vff99733+ec1truFqXUhZG9kGzOdQ91D0VRnhS/GKfd79733v/f/9//3//f/9//3//f/9//3//f/9//3//f/9//3//f/9//3//f/9//3//f/9//3//f/9//3//f/9//3//f/9//3//f/9//3//f/9//3//f/9//3//f/9//3//f/9//3//f/9//3//f/9//3//f/9//3//f/9//3//f/9//3//f/9//3//f/9//3//f/9//3//f/9//3//f/9//3//f/9//3//f/9//3//f/9//3//f/9//3//f/9//3//f/9//3//f/9//3//fwAA/3//f/9//3//f/9//3//f/9//3//f/9//3//f/9//3//f/9//3//f/9//3//f/9//3//f/9//3//f/9/33t8b7A1+2L/f99//3//f/9/nnfPObdW33v/f/9//3//f/9//3//f/9//3//f/9//3//f/9//3//f/9//3//f/9//3//f/9//3//f/9//3//f/9//3//f/9//3//f/9//3//f/9//3//f/9//3//f/9//3//f/9//3//f/9//3//f/9//3//f/9//3//f7532F4RQlNK2F6/d/9//3/fe/9//3//f/9//3/+f/9//3//f/9//3//f/9//3//f/9//3//f/9//n//f/5//3/+f/9//3//f/9//3/+f/9//3//f/9//39/cz9r/WKZVvQ90jnzPdI9FEaYVhtjn3Pfe/9//3//f/9//3//f/9//3//f/9//3//f/9//3//f/9//3//f/9//3//f/9//3//f/9//3//f/9//3//f/9//3//f/9//3//f/9//3//f/9//3//f/9//3//f/9//3//f/9//3//f/9//3//f/9//3//f/9//3//f/9//3//f/9//3//f/9//3//f/9//3//f/9//3//f/9//3//f/9//3//f/9//3//f/9//3//f/9//3//f/9//3//f/9//3//f/9/AAD/f/9//3//f/9//3//f/9//3//f/9//3//f/9//3//f/9//3//f/9//3//f/9//3//f/9//3//f/9//3+/d9E9t1aec/9//3/fe/9//3//f9heMkYZY/9/33/ff/9//3//f/9//3//f/9//3//f/9//3//f/9//3//f/9//3//f/9//3//f/9//3//f/9//3//f/9//3//f/9//3//f/9//3//f/9//3//f/9//3//f/9//3//f/9//3//f/9//3//f/9/33v/f35vM0bQOdda33v/f/9//3//f/9//3//f/9//3//f/9//3//f/9//3//f/9//3//f/9//3//f/9//3//f/5//3/+f/5//n//f/5//3//f/9//3//f/9//3//f/9//3//f997v3d+b11rVk41StM9sTmRNRVGulpfa99733/ff/9//3//f/9//3/+f/9//3//f/9//3//f/9//3//f/9//3//f/9//3//f/9//3//f/9//3//f/9//3//f/9//3//f/9//3//f/9//3//f/9//3//f/9//3//f/9//3//f/9//3//f/9//3//f/9//3//f/9//3//f/9//3//f/9//3//f/9//3//f/9//3//f/9//3//f/9//3//f/9//3//f/9//3//f/9//3//f/9//3//f/9//38AAP9//3//f/9//3//f/9//3//f/9//3//f/9//3//f/9//3//f/9//3//f/9//3//f/9//3//f/9//3+/e5hW8j2dc/9//3//f/9//3//f/9/nXMRQnRO/3//f997/3//f/9//3//f/9//3//f/9//3//f/9//3//f/9//3//f/9//3//f/9//3//f/9//3//f/9//3//f/9//3//f/9//3//f/9//3//f/9//3//f/9//3//f/9//3//f/9//3//f/9//3//f39zVk4TQvle33v/f/9//3//f/9//3//f/9//3//f/9//3//f/9//3//f/9//3//f/9//3//f/9//3//f/9//3//f/9//n//f/5//3/+f/9//3//f/9//3//f/9//3//f/9//3//f/9//3//f997f3P8YplWFUbUPbI5Fka6Wp93/3//f/9//3//f/9//3//f/9//3//f/9//3//f/9//3//f/9//3//f/9//3//f/9//3//f/9//3//f/9//3//f/9//3//f/9//3//f/9//3//f/9//3//f/9//3//f/9//3//f/9//3//f/9//3//f/9//3//f/9//3//f/9//3//f/9//3//f/9//3//f/9//3//f/9//3//f/9//3//f/9//3//f/9//3//f/9//3//f/9//3//fwAA/3//f/9//3//f/9//3//f/9//3//f/9//3//f/9//3//f/9//3//f/9//3//f/9//3//f/9//3//f11r0jn6Xv9//3//f/9//3//f/9//3//f9datVbfe/9//3//f/9//3//f/9//3//f/9//3//f/9//3//f/9//3//f/9//3//f/9//3//f/9//3//f/9//3//f/9//3//f/9//3//f/9//3//f/9//3//f/9//3//f/9//3//f/9//3//f/9/33//f/9/mFKxNdpe33v/f/9//3//f/9//3//f/9//3//f/9//3//f/9//3//f/9//3//f/9//3//f/9//3//f/9//3//f/9//3//f/5//3/+f/9//n//f/9//3//f/9//3//f/9//3//f/9//3//f/9//3//f/9/33t/c/temFYVRtQ9sjk1Shtj33v/f/9//3//f/9//3//f/9//3//f/9//3//f/9//3//f/9//3//f/9//3//f/9//3//f/9//3//f/9//3//f/9//3//f/9//3//f/9//3//f/9//3//f/9//3//f/9//3//f/9//3//f/9//3//f/9//3//f/9//3//f/9//3//f/9//3//f/9//3//f/9//3//f/9//3//f/9//3//f/9//3//f/9//3//f/9//3//f/9/AAD/f/9//3//f/9//3//f/9//3//f/9//3//f/9//3//f/9//3//f/9//3//f/9//3//f/9//3/ff99/llI1Sv9//3//f/9//3//f/9//3//f/9/33vfe/9//3//f/9//3//f/9//3//f/9//3//f/9//3//f/9//3//f/9//3//f/9//3//f/9//3//f/9//3//f/9//3//f/9//3//f/9//3//f/9//3//f/9//3//f/9//3//f/9//3//f/9//3//f997PWvSOTZK33v/f/9//3//f/9//3//f/9//3//f/9//3//f/9//3//f/9//3//f/9//3//f/9//3//f/9//3//f/9//3//f/9//3//f/9//3//f/9//3//f/9//3//f/9//3//f/9//3//f/9//3/ff/9//3//f/9//3/ff39z+2JWTtI98j12Tl1r33//f/9//3//f/9//3//f/9//3//f/9//3//f/9//3//f/9//3//f/9//3//f/9//3//f/9//3//f/9//3//f/9//3//f/9//3//f/9//3//f/9//3//f/9//3//f/9//3//f/9//3//f/9//3//f/9//3//f/9//3//f/9//3//f/9//3//f/9//3//f/9//3//f/9//3//f/9//3//f/9//3//f/9//3//f/9//38AAP9//3//f/9//3//f/9//3//f/9//3//f/9//3//f/9//3//f/9//3//f/9//3//f/9//3//f99/O2ewOdla/3//f/9//3//f/9//3//f/9/vXf/f/9//3/ee/9//3//f/9//3//f/9//3//f/9//3//f/9//3//f/9//3//f/9//3//f/9//3//f/9//3//f/9//3//f/9//3//f/9//3//f/9//3//f/9//3//f/9//3//f/9//3//f/9//3//f99/33uZVrI5/GL/f793/3//f/9//3//f/9//3//f/9//3//f/9//3/+f/9//3//f/9//3//f/9//3//f/9//3//f/9//3//f/9//3//f/9//3//f/9//3//f/9//3//f/5//3/+f/9//3//f/9//3//f/9//3//f997/3//f/9//3//f997PGc1StI98z1VSjxr/3//f/9/33v/f/9//3//f/9//3//f/9//3//f/9//3//f/9//3//f/9//3//f/9//3//f/9//3//f/9//3//f/9//3//f/9//3//f/9//3//f/9//3//f/9//3//f/9//3//f/9//3//f/9//3//f/9//3//f/9//3//f/9//3//f/9//3//f/9//3//f/9//3//f/9//3//f/9//3//f/9//3//f/9//3//fwAA/3//f/9//3//f/9//3//f/9//3//f/9//3//f/9//3//f/9//3//f/9//3//f/9//3/fe/9/33u4WtE5v3v/f/9//3//f/9//3//f/9//3//f/9//3//f/9//3//f/9//3//f/9//3//f/9//3//f/9//3//f/9//3//f/9//3//f/9//3//f/9//3//f/9//3//f/9//3//f/9//3//f/9//3//f/9//3//f/9//3//f/9//3//f/9//3//f/9//3/ffzZKsjm/d/9/v3f/f/9//3//f/9//3//f/9//3//f/5//3//f/9//3//f/9//3//f/9//3//f/9//3//f/9//3//f/9//3//f/9//3//f/9//3//f/9//3//f/9//3/+f/9//3//f/9//3//f/9//3//f/9//3//f/9//3//f/9//3/fe797HGdXTpE19EHaXv9//3//f/9//3//f/9//3//f/9//3//f/9//3//f/9//3//f/9//3//f/9//3//f/9//3//f/9//3//f/9//3//f/9//3//f/9//3//f/9//3//f/9//3//f/9//3//f/9//3//f/9//3//f/9//3//f/9//3//f/9//3//f/9//3//f/9//3//f/9//3//f/9//3//f/9//3//f/9//3//f/9//3//f/9/AAD/f/9//3//f/9//3//f/9//3//f/9//3//f/9//3//f/9//3//f/9//3//f/9//3//f997/3+fdxNG2Fr/f/9//3//f/9//3//f/9//3//f/9//3/+f/9//3//f/9//3//f/9//3//f/9//3//f/9//3//f/9//3//f/9/33v/f/9//3//f/9//3//f/9//3//f/9//3//f/9//3//f/9//3//f/9//3//f/9//3//f/9//3//f/9//3//f/9//3//f/9/0j3SPZ93/3//f/9//3//f/9//3/+f/9//3//f/9//3/+f/9//3//f/9//3//f/9//3//f/9//3//f/9//3//f/9//3//f/9//3//f/9//3//f/9//3//f/9//3//f/9//3//f/5//3/+f/9//3//f/9//3//f/9//3//f/9//3//f/9//3//f19v/WKzOfRBmVa/d/9//3/fe/9//3//f/9//3//f/9//3//f/9//3//f/9//3//f/9//3//f/9//3//f/9//3//f/9//3//f/9//3//f/9//3//f/9//3//f/9//3//f/9//3//f/9//3//f/9//3//f/9//3//f/9//3//f/9//3//f/9//3//f/9//3//f/9//3//f/9//3//f/9//3//f/9//3//f/9//3//f/9//38AAP9//3//f/9//3//f/9//3//f/9//3//f/9//3//f/9//3//f/9//3//f/9//3//f/9//3//fzxnrzV9b/9//3//f/9//3//f/9//3//f/5//3/+e/9//3//f/9//3//f/9//3//f/9//3//f/9//3//f/9//3//f/9/33v/f997/3//f/9//3//f/9//3//f/9//3//f/9//3//f/9//3//f/9//3//f/9//3//f/9//3//f/9//n//f/9//3//f99//38URvNBXm+/e/9/33//f/9//3/+f/9//3//f/9//3//f/9//3//f/9//3//f/9//3//f/9//3//f/9//3//f/9//3//f/9//3//f/9//3//f/9//3//f/9//3//f/9//3//f/9//3//f/9//3//f/9//3//f/9//3//f/9//3//f/9//3//f797X2/dXh9r1T2RNdpa/3//f/9//3//f/9//3//f/9//3//f/9//3//f/9//3//f/9//3//f/9//3//f/9//3//f/9//3//f/9//3//f/9//3//f/9//3//f/9//3//f/9//3//f/9//3//f/9//3//f/9//3//f/9//3//f/9//3//f/9//3//f/9//3//f/9//3//f/9//3//f/9//3//f/9//3//f/9//3//f/9//3//fwAA/3//f/9//3//f/9//3//f/9//3//f/9//3//f/9//3//f/9//3//f/5//3//f/9/33//f797dlLyPb97/3//f/9//3//f/9//3//f/9//3//f/9//3//f/9//3//f/9//3//f/9//3//f/9//3//f/9//3/fe/9/XWvSObE1uFb/f/97/3//f/9//3vfe/9/33v/f/9//3//f/9//n//f/5//3//f/9//3//f/9//3/9f/5//n/9f/5/3Xv/f/9//3/fe7hW80HaXt9/33v/f/9/3Xf/f/9//nv/f/9//3//e/9//3//f/9//3/+e/9//3//f/9//3//f/9//n//f/9/HGeYUvpe33v/f793/3//f/9//3//f/9//3//f/9//3//f/9//3//f/9//3//f/9//3//f/9//3//f/9//3/+f/9//3//f/9/33sXRj9r338fZ/VBsTmfc/9/vXf/f/9//3//f/9//3//f/9//3//f/9//3//f/9//3//f/9//3//f/9//3//f/9//3//f/5//3//f/9//3//f/9//3//f/9//3//f/9//3//f/9//3//f/9//3//f/9//3//f/9//3//f/9//3//f/9//3//f/9//3//f/9//3//f/9//3//f/9//3//f/9//3//f/9//3//f/9//3//f/9/AAD/f/9//3//f/9//3//f/9//3//f/9//3//f/9//3//f/9//3//f/9//3/+f/9//3//f/9/v3cURphWv3v/f/9//3//f/9//3//f/9//3//f/9//3//f/9//3//f/9//3//f/9//3//f/9//3//f/9//3//f/9/v3dWSnAtsjU1Rt93/3v/f55z/3v/f/9//3//f51z+V58b/9//3//f/9//3//f/9//3//f/9//3//f/9//n/9f/1//3/ee/9//3//f/9/XWuxNfM9v3f/f997/3//f/9//n//f/9//3//e/9//3v/f/97/3v/f/9/vnf/f/9//3//f/9//3//f/9/f3PUPbI50j25Wr97/3//f/9//3//f/9//3//f/9//3//f/9//3//f/9//3//f/9//3//f/9//3//f/9//3//f/9//n//f/9//39/cxdGX2//f593u1qyOZdW/3//f/9//3//f/9//3//f/9//3//f/9//3//f/9//3//f/9//3//f/9//3//f/9//3//f/9//3//f/9//3//f/9//3//f/9//3//f/9//3//f/9//3//f/9//3//f/9//3//f/9//3//f/9//3//f/9//3//f/9//3//f/9//3//f/9//3//f/9//3//f/9//3//f/9//3//f/9//3//f/9//38AAP9//3//f/9//3//f/9//3//f/9//3//f/9//3//f/9//3//f/9//3/+f/9//3//f/9//389a9I9XWv/f/9//3//f/9//3//f/9//3//f/9//3//f/9//3//f/9//3//f/9//3//f/9//3//f/9//3//f997/39da3At9D31PdM5n3P/f55vdUp1Sv97/3//f/9/t1bQORlj3nv/f/9//3//f/9//3//f/9//3+/d/9//3/9f/x7/n/+f/9//3//f/9//3/fe3dOkDHaWr93/3u/d/9//3v/e/9//3//f/9//3//e/9//3//e/9//3//f997/3//f/9//3//f/9//3/8YpI1V04VRrE1uFb/f/9//3//f/9//3//f/9//3//f/9//3//f/9//3//f/9//3//f/9//3//f/9//3//f/9//n/+f/9//3/fex1j1T1/d99//39fb9M9sDn/f/9//3//f/9//3//f/9//3//f/9//3//f/9//3//f/9//3//f/9//3//f/9//3//f/9//3//f/9/3nv/f/9//3//e/9//3//f/9//3//f/9//3//f/9//3//f/9//3//f/9//3//f/9//3//f/9//3//f/9//3//f/9//3//f/9//3//f/9//3//f/9//3//f/9//3//f/9//3//f/9//3//fwAA/3//f/9//3//f/9//3//f/9//3//f/9//3//f/9//3//f/9//3/+f/5//n//f/9//3//f9te0j3ff/9//3//f/9//3//f/9//3//f/9//3//f/9//3//f/9//3//f/9//3//f/9//3//f/9//3//f/9/33v/f5hWkTH+YnpSszWfc/97+lpNJU4pf2//f/9//38TQq81O2f/f/9//3//f/9//3//f79333v/f/9//3//f/9//n/+f5tvfGv/f997/3+/c/9/PmcVPvQ9+1r/f/9//3/fd/9//3//f/97n2/aWjVG8zk1Rhtfnm//e/9//3//f/9//3//f/9//3//f9te1D3ff19rFEKxOV1r/3//f/9//3//f/9//3//f/9//3//f/9//3//f/9//3//f/9//3//f/9//3//f/9//3//f/5//3//f/9/ulrUPZ9333//f5930z0TRv9//3//f/9//3//f/9//3//f/9//3//f/9//3//f/9//3//f/9//3//f/9//3//f/9//3//f/9//3v/f/9//3//f/9/33v/f/9//3//f/9//3//f/9//3//f/9//3//f/9//3//f/9//3//f/9//3//f/9//3//f/9//3//f/9//3//f/9//3//f/9//3//f/9//3//f/9//3//f/9//3//f/9/AAD/f/9//3//f/9//3//f/9//3//f/9//3//f/9//3//f/9//3//f/9//X/+f/5//3//f/9/V0pWSt97/3/ee/9//3//f/9//3//f/9//3//f/9//3//f/9//3//f/9//3//f/9//3//f/9//3//f/9//3//f79380HTOb93e1K0NV9r33eYTk4lLyU+Z99/33u/d9I5sDWfc/9//3//f/9//39+b7lWV0pYSt97v3efc993/3//f957U0ryPT1n/3//f/9//3//e9xWszWzMbpSPmffd/9//3/bWldKV0YWPlAp9T3TNXAtkTHSOXZOv3f/f/9/33vfe/9//3//f/9/V060Ob97/3/8YtI9NEqfd/9//3//f/9//3//f/9//3//f/9//3//f/9//3//f/9//3//f/9//3//f/9//3//f/9//n//f/9//394UtM5n3e/e/9/PmuQNZdW/3/fe/9//3//f/9//3//f/9//3//f/9//3//f/9//3//f/9//3//f/9//3//f/9//3//f/9//3v/f/9//3+/d59v33f/f/9//3//f/9//3//f/9//3//f/9//3//f/9//3//f/9//3//f/9//3//f/9//3//f/9//3//f/9//3//f/9//3//f/9//3//f/9//3//f/9//3//f/9//3//f/9//38AAP9//3//f/9//3//f/9//3//f/9//3//f/9//3//f/9//3//f/9//n/+f/5//3//f/9/33sVRtte/3//f/9//3//f/9//3//f/9//3//f/9//3//f/9//3//f/9//3//f/9//3//f/9//3//f/9//3//f/9/v3uRNVhKv3ucVpQ1X2vfe3lOcSlxLbtW/3/ff997sTWxNb93/3//f/9//3//e1ZGkS1RKTEle05ZShU+dk4ZX/9/3nd1Si0hmlK/dz5j/Fr9Xv97f29yKc4Y7hhQJXlKv3PcVpItDyEPHc4YECH+Xt97X2e7VtM5sTU1Rvpev3f/f/9//3//f/9/33v1QZQ1n3v/f99/d07RORtj/3//f/9//3//f/9//3//f/9//3//f/9//3//f/9//3//f/9//3//f/9//3//f/9//3//f/9//3//f1ZO80Gfd/9//3/7Xo8xPGv/f/9//3//f/9//3//f/9//3//f/9//3//f/9//3//f/9//3//f/9//3//f/9//3//f/9//3//f/9//39cZxRCFUJfa/9//3//f/9//3//f997/3//f/9//3//f/9//3//f/9//3//f/9//3//f/9//3//f/9//3//f/9//3//f/9//3//f/9//3//f/9//3//f/9//3//f/9//3//f/9//3//fwAA/3//f/9//3//f/9//3//f/9//3//f/9//3//f/9//3//f/9//3/+f/1//n/+f/9//39/c9Q9X2//f/9//3//f/9//3//f/9//3//f/9//3//f/9//3//f/9//3//f/9//3//f/9//3//f/9//3//f/9//39/c5Exmlbfe75atTUfY/9/WUpRKTAl9j3/f/9/f2+RMdI533v/e/9//3//f79zszGTMXtOEiV0LXMtN0ZWRthS33f/e11nUCnWOZxSUSVxKTAhvFJ7SlIl1jVzKRAhUiW1NXMpGD58ShIhMiVzKfc93Vrfe/9/v3d4TpEx0jnZWt97/3//f/9/3nvfe9Q990W/e/9//38+a7E5dlK/e/9//3//f/9//3//f/9//3//f/9//3//f/9//3//f/9//3/+f/9//3//f/5//3//f/9//3//f99/NUrTPb97/3+fczVGVUqfd/9//3//f/9//3//f/9//3//f/9//3//f/9//3//f/9//3//f/9//3//f/9//3//f/9//3//f/9//3/fd5dS6xgMHTdGHWO/d997v3e/d593v3v/f/9/33//f/9//3//f/9//3//f/9//3//f/9//3//f/9//3//f/9//3//f/9//3//f/9//3//f/9//3//f/9//3//f/9//3//f/9//3//f/9/AAD/f/9//3//f/9//3//f/9//3//f/9//3//f/9//3//f/9//3//f/5//n/+f/9//3//fz1r1D2fc/9/33//f917/3//f/9//3//f/9//3//f/9//3//f/9//3//f/9//3//f/9//3//f/9//3//f/9//3+/dz5rcTH9Xt9/P2uUNd5a/3+bUnItUy1zLf9/33s/Z3EtNEL/f/9//3//f997n29QKTlGn3N2LdAYtTG/d/9/nW//e993/39xLVIlMiH1OXlKtDGULfAclS3/e71Sky0PHTAhEB2eUr9SNCWeTntOMSX1OX9r/3//e/9/fm8zRvE9lVKdc/9//3/fe/9/9UEYRr97v3v/f/9/FEbROX5z33v/f/9//3//f/9//3//f/5//3//f/9//3//f/9//3//f/9//3//f/9//3//f/9//3//f997338UQhRCv3v/f9tesTlca/9/33v/f/9//3//f/9//3//f/9//3//f/9//3//f/9//3//f/9//3//f/9//3//f/9//3//f/9//3//f/9/2lYuJcwYcS1RKdM10znTObI10jnzPXZOt1b/f/9//3//f/9//3//f/9//3//f/9//3//f/9//3//f/9//3//f/9//3//f/9//3//f/9//3//f/9//3//f/9//3//f/9//3//f/9//38AAP9//3//f/9//3//f/9//3//f/9//3//f/9//3//f/9//3//f/9//3//f/9//3//f/9/uVYUQr93/3//f957/3//f/9//3//f/9//3//f/9//3//f/9//3//f/9//3//f/9//3//f/9//3//f/9//3//f/9/nFa1Of1i339fb7U1m1L/f7tWUSlUJZYxf2v/f71WszW2Uv57/3/ee/1//3+fc7Q1lTG/cxk+zhRyKf9//3//e/9//3//e9Q1EiERIfta/395SlIlEB0YPv9733fbVpEt7hjPGN9Wn1I0If9av3NYRnAp8znfd/97/3/ee5tv1VbvPVtr/3/fe/9/33vVPfZB33//f/9//388a7A1Vk7/f/9//3//f/9//n//f/1//Hv/f/9//3//f/9//3/ef/9//3//f/9//3/+e/9//n//f/9//39+b/RBNka/d99/0zlWSt97/3//e75z/3//f997/n/+f/5//3//e/9//n/+f/5//3/fe/9//3//f/9//3/+f/9/3X//f/9//3+/d/9/n3O6VnAp7BhRKQ8dMiEyITEhcylzKZItcC2QLVRGv3f/f/9//n/+f/1//3//f/9//3//f/9//3//f/9//3//f/9//3//f/9//3//f/9//3//f/9//3//f/9//3//f/9//3//f/9//3//fwAA/3//f/9//3//f/9//3//f/9//3//f/9//3//f/9//3//f/9//3//f/9//3//f/9//3+XUlZO33v/f/9//3//f/9//3//f/9//3//f/9//3//f/9//3//f/9//3//f/9//3//f/9//3//f/9//3//f/9//3+cVpU5PWf/f39ztTmaUv973FpRKVUpljF/a/97OUKSLRlf/n//f/9//n/+f99/1T21NT9jnU7OEFAhn2//e913/3//f/9/ki0SIZUtn2//fz9n1TVSKXpK/3//e993PF9xKe8Y+T08QnYpH1//e15jVkbRMRpf/3v/f/9//3+bc/devXf/f997/3+fd/ZB9UH/f/9//3//f55z8j02Sv9//3//f/9//3//f/9//n/9f/9//3//f997/3//f/9//n/+f/9//3//f/9//3//f/57/3//f9970z0WQp93eE42Rj1n/3//f/9733ffe/9//3//f7t3/3//f/9/33f+e/17/3//f/9//3//f/9/3n//f/9//n/+f/9//3//f/9/f295Ti8lDSE2Ql9rf285Qvg1tjFzKVIlLyFPJW8pG2P/f/9//3//f/5//n/+f/9//3//f/9//3//f/9//3//f/9//3//f/9//3//f/9//3//f/9//3//f/9//3//f/9//3//f/9//3//f/9/AAD/f/9//3//f/9//3//f/9//3//f/9//3//f/9//3//f/9//3//f/9//3//f/9//3/fe1ZOd1L/f/9//3//f/9//3//f/9//3//f/9//3//f/9//3//f/9//3//f/9//3//f/9//3//f/5//3//f/9//3//f1lOtTlda/9/n3P2PVhK33vbVlIpVSmXLR9f/3uULZMtfWv/f/9//3/+f/9//384SpQtnVLfVvAYzRQcX/97/3//f/97/3+zNREd9zn/e/9/v3MXQhAhmk7/e/9//3v/f9Q1rRQRIXUpEiF7Sv97/3vaUk4lNUL/f/9//3//f/9/vnf/f/9//n//f7531T32Qd9//3//f/9/v3dWTtM9n3P/f/9//3//f/9//3/dd/9//3v/f/9//3//f/9//3/+f/5//3//f/9//3//f/57/3/fe/9/n3PUPdU93F6yNRxj/3v/f79z+VpVRvM9ulq/e/9//3//f/9/33v/f/97/3//f/9//3//f/9//3//f/9/vHv+f/9//3/fd/97/3uZTpIxDSH0Pd93/3vfe993v2/9VnlGFT5WRtlWXWvfd/9//3//f/9//3/9f/9//3//f/9//3//f/9//3//f/9//3//f/9//3//f/9//3//f/9//3//f/9//3//f/9//3//f/9//3//f/9//38AAP9//3//f/9//3//f/9//3//f/9//3//f/9//3//f/9//3//f/9//3//f/9//3//f/9/FEa5Wv9//3//f/9//3//f/9//3//f/9//3//f/9//3//f/9//3//f/9//3//f/9//3//f/5//3//f/9//3//f/9/OEq1OX9z/3/fexZCN0a/d/1eUil1LXUp3lrfd5UxlDHfd/9//3//f/9//3//f7tWlDEZPv9aER3NFPxa33v/f/9/33v/f/Q5MiX2Of97/3//f3pSUClXSv9//3//e/9/2lYOHdY5dC0QHVElv3P/e79zcClXSv9//3//f/9//3//f/9//3/9f/5/3nv2QdY933//f/9//3//f7paszn8Yv9//3//f/9//3//f997/3//f/97/3//f/9/33//f/5//3//f/9//3//f/9//3//f99/v3ufc9Q5szX0Pdpav3f/f/9/G1+wMZAxLiWRMVdOv3f/fz1r2Va5Vp9v/3v/f/9//3//f/9//3/+f/9//3//f/9//3/fd/97/39eZ5ItDiGRLfta/3//f993/3//e/9//3ffd79z/3v/f/9//3//f/9//3//f/9//3//f/9//3//f/9//3//f/9//3//f/9//3//f/9//3//f/9//3//f/9//3//f/9//3//f/9//3//f/9//3//fwAA/3//f/9//3//f/9//3//f/9//3//f/9//3//f/9//3//f/9//3//f/9//3//f/9/33vzQbla/3/ff/9//3//f/9//3//f/9//3//f/9//3//f/9//3//f/9//3//f/9//3//f/5//3/+f/9//3//f/9//38WQtY9n3P/f997V0rVOZ9z/l5zKVUpVSl7Sp9zdC21Nb93/3//f/9/v3v/f99/X2uzMdY1W0YyIa0QHV+/d/9//3//f/9/9DlRJXlOv3f/f/9//WJxLRVG/3//f/97/3+/c5pSP2fdWlEp7hx7Sl9nf2+0MbtS33vfe/9/33v/f/9//3//f/5//n//f/ZB1j3fe/9//3//f/9/HWeSNZlW33v/f/9//3//f/9//3//f/9//3//f/9//3//f/9//3/+f/9//3v/f/9//3//f99/v3f/f593kzVQLTdK33v/f993/3tWSpAt3Fo/Z7M5cTEXRrxaszWzNZAt0jW5Vp9v/3//f/97/3//f/9/3nf/f/9//3//f/9/33d/a1ZGUCVQJbpWn3P/e/97/3/fd/97/3//f/9//3//e/9//3//f/9//3//f/9//3//f/9//3//f/9//3//f/9//3//f/9//3//f/9//3//f/9//3//f/9//3//f/9//3//f/9//3//f/9//3//f/9/AAD/f/9//3//f/9//3//f/9//3//f/9//3//f/9//3//f/9//3//f/9//3//f/9//3/fe/I9+2L/f/9//3//f/9//3//f/9//3//f/9//3//f/9//3//f/9//3//f/9//3//f/9//3/+f/9//3//f/9//3/fe/ZB9j3fd/9//395TtQ5f2v+XlMplzFVKRlCH2NzLdY533v/f/9//3/ff/9//3+/dzdGky3WNRAdECFfZ/9//3//f/9//3+QMU8l/Fr/f/9/v3u6Wm8t80H/f/9//3//f/9/33v/f/9/FUIuIZUt2DU6RnItX2v/f/9/33//f/9//3//f/9//3//f/9/F0bVPd9//3//f99//39/b7M5Nkrff/9//3//f/9//3//f9tauVYbY793/3//f/9//3//f/9//nv/f/97PWN4Ttpan3P/f99//mIxKbM5X2//f/9//3//ezVGcS1/b/9/X2/1QREpUilzLdxamFKQMXAtV0p/b/9//3//f/9//3//f953/3v/f993PF93SrIxUCXMFHIt/V7/f/9//3/+e/9//n/+f/57/n/+f/9//3//f/9//3//f/9//3//f/9//3//f/9//3//f/9//3//f/9//3//f/9//3//f/9//3//f/9//3//f/9//3//f/9//3//f/9//3//f/9//38AAP9//3//f/9//3//f/9//3//f/9//3//f/9//3//f/9//3//f/9//3//f/9//3//f35z8j0bY/9//3//f/9//3/+f/5//n/+f/5//3/+f/9//n//f/5//3/+f/9//3//f/9//3//f/9//3//f/9//3//f9971DkWQt93/3//f7pWkzE/Z71SVCm4NXYtljF7TlEpWUr/f/9//3//f/9//3//f/9/2laRLXIpDx20Nb9z/3v/f713/3+9cxI+0TU8Y/9//3+/e9pe0j24Wv9//3/+f/9/v3v/f997/3/6XrExUylUKTIlkzE/Z/9//3//f/9//3//f/9//3//f997/38XRtU9v3v/f/9//3//f7930zkVRr93/3//f/9//3//f39vszWRMfM9uFb/f99//3/ff/9//nv/f/9/PWezNVEpcS26Vr973l73QVIt9T3/f/97/3//f/9/VkpQKXtSn3f/fz5rUy3xINY5/3/fezxjszWzNTdGf2//f/97vnP/e993/3f/e/93V0aRLbItsjGKDIsMUSW0NbpS/3//f/9//X/9f/1//n/+f/9//n//f/9//3//f/9//3//f/9//3//f/9//3//f/9//3//f/9//3//f/9//3//f/9//3//f/9//3//f/9//3//f/9//3//f/9//3//f/9//3//fwAA/3//f/9//3//f/9//3//f/9//3//f/9//3//f/9//3//f/9//3//f/9//3//f/9/XW/yPV1r/3//f/9//3//f/9//n/+f/5//n/+f/9//n//f/5//3//f/9//3//f/9//3//f/9//3//f/9//3//f/9/33fUPRZC/3v/f/9/21qUMf9enlJUJRpClzV0Lfc9kjHbWv9//3v/f/9//3/ee/9//399a3AtkjEOHXlO/3//f/9//3//f/9/nG+db/97/3+9e/9/v3s8a/9//3/9e/9//3//f/9//3/fe/9/NEZRKXMpMSWSMVdKuVZ9b/9//3//f/9//3//f/9//3//fxhG1D3ff/9//3/+f/9/33sUQvRB33v/f/9//3//f997vFZzLRZCby2PMX5v/3//f/9//3//f/9//3+YUlEplDGTMVEpOUrWOflBlTX1Pf9//3//e/97/3/7XnEtOUbfe/9//39aSjMp9z3fe993/39/b9U5USmaUt93nW8aXxpf33P/e/97mkqTLbtOX2P1Oe0YtDEfX9Y59T3fd/9//3//f/5//n/+f/9//n//f/9//3//f/9//3//f/9//3//f/9//3//f/9//3//f/9//3//f/9//3//f/9//3//f/9//3//f/9//3//f/9//3//f/9//3//f/9//3//f/9/AAD/f/9//3//f/9//3//f/9//3//f/9//3//f/9//3//f/9//3//f/9//3//f/9//399b7E5Xm/ff/9//3//f/9//n/+f/17/n/+f/9//n//f/9//3//f/9//3//f/9//3//f/9//3//f/9//3//f/9/33v/f7Q1WU7/f/9/v3M+Z7U1nlJdSpcxnk7YOZUxUSlwLf9//3//f/9//n/+f/5//3/fe997+VotJbIxf2v/f/9//3//f/9//n//f/53/3v+f/9//3//f/9//3/+f/5//X//f997/3//f/9//3//expfPGO/d7932loVRvM9216fd99//3//f/9//3//f/9/eU6zOb93/3/dd/9//3/fezVG8j3fd/9//3//f/5733sXQrY1P2fbWm4tNEa/e99/33v/f917/3//fzVGcy2+VhhGzhwyKb9aP2vXPRZC/3//f/9//3//f59zkjGWNd9/33f/fx9jESGTMZ9v/3//f/97X2v3PZMx0jnRNU4pTiVuJR1bn2uUKRg+n2/1OZItky2ULV9rH2OUMf9733f/f/9//3//f/9//3//f/9//3//f/9//3//f/9//3//f/9//3//f/9//3//f/9//3//f/9//3//f/9//3//f/9//3//f/9//3//f/9//3//f/9//3//f/9//3//f/9//38AAP9//3//f/9//3//f/9//3//f/9//3//f/9//3//f/9//3//f/9//3//f/9//3//f31vsDV+b/9//3//f/9//3/+e/9//3//f/9//3v/f/9//3//f/9//3//f/9//3//f/9//3//f/9//3//f/9//3//f793tDU4Rt97/3//e793lC3YNTxGdi3fWlxOdTGTNdI5v3f/f/9//3/9f/9//n//f957/3//f79z/3v/f997/3//f/9//n//f/9//3//f/9//3//f/9//3//f/5//X/+f/9//3/ff/9/33v/f/9//3/fd/9//3//f19vmVY2SjZKul6fd/9//3/fe/9//3+8WrM1n3P/f/5//3//f/9/mFLSOd97/3//f/5//3/fexhCtzW/d39r0TmPMfti/3//f/9//3//f/97VkZ0Lbc5tDUQJdc9H2d/c5Y1F0L/f/9//3v/f/9/33s2RtY5X2v/f/93HmMQIVAl2lr/f/97/3+/d/9eUy3uHNM5HF/bVpEpTx2UKVQl+Tm2MfU5v3NYRhAhljHRGI0QvFb/f953/3//f/9//3//f/9//3//f/9//3//f/9//3//f/9//3//f/9//3//f/9//3//f/9//3//f/9//3//f/9//3//f/9//3//f/9//3//f/9//3//f/9//3//f/9//3//fwAA/3//f/9//3//f/9//3//f/9//3//f/9//3//f/9//3//f/9//3//f/9//3//f/9/PGewNTxn/3//f/9//3//f/9//3//f/9/33v/f/9//3//f/9/v3u/d39zn3N/c59zn3ffe997/3//f/9/33vfe997f290MXtO/3//f997v3c6Rpcx2TlVKT9nP2cRIQ8ldk7fe997/3/+f/1//n/+f/9//3//f/97v3P/e/9/33v/f/9//n/+f/5//n/+e/5//n//f/9//3//f/9//X/9f/5//3//f/9//3//f917/3/+e/9//3//f/9//3+/e15vmFY1SvNBd1J+b/9//3+/d/5i9T1da/9//3//f/9//3+5VrE1fm//f/9//n//f79ztjm3Nf97/3/6XtE5szl/b/9//3//f/9/nm94ThEh0BgfY1pOdC0aRt9elTE4Rv9//3//f/5//3/fe9teczEXRv97/3sdXzAlzRg1Rv9//3//f/9/v3fXOe8cOEb/e39rHVtxJc8Q8RhUJTpC33f/ex1fky2wGE0IbhBzLb9z/3//f/9//3//f/9//3//f/9//3//f/9//3//f/9//3//f/9//3//f/9//3//f/9//3//f/9//3//f/9//3//f/9//3//f/9//3//f/9//3//f/9//3//f/9//3//f/9/AAD/f/9//3//f/9//3//f/9//3//f/9//3//f/9//3//f/9//3//f/9//3//f/9//388Z7A1PGf/f/9//3//f/9//3//e/9//3//f/9//3/8XhZC1D20NXMxczF0MZU1lDXVPbM50j3SPTVGeE7cWv1eG2OZUlMpfE7fe/9733v/e1pGMyFUJTQln3Ofd5U1kzG/d/9//3//f/9//n//f/9/33//f/9//3//e/97/3//f/9//3//f/9//3/+f/9//3//f/9//3//f/9//3/+f/1//3//f/9/f3Pfe/9//3/+f/9//3//f9573nv/f/9//3//f797PGtUSrE58j37Xt973l7VPT1n/3//f/9733ffe9xesjW/d/9//3//f/9/n3P4PZUxf2/fe793mFJyMVpO33//f51znG+VTtM1EiEaQv9/X2t0LZYxv1q3NVpKv3f/f/9//n/+f/9/f3O0OVApfWv/e39rUSXtGLEx/3v/f/9/33v/f7c1rxRTJZ9v/3v/dzc+jgyPDN9Wv3P/f/97n2/1PRIhNCXZOe8cmE7/e/9//3//f/9//3//f/9//3//f/9//3//f/9//3//f/9//3//f/9//3//f/9//3//f/9//3//f/9//3//f/9//3//f/9//3//f/9//3//f/9//3//f/9//3//f/9//38AAP9//3//f/9//3//f/9//3//f/9//3//f/9//3//f/9//3//f/9//3//f/9//3//fztnsTnaXv9//3//f/9//3//f997/3//f/9//39/bzZGcTFyLVEpUi1TLZU1tznYPfhFGEYWRhZG9T3UPZQ1kzEVQpM1jxSWNRQ+Ez42RrtW1TVSIRId1zWfc99/P2u/e/9//3/ff/9//3v/e/9//3/ff/9//3//f/9//3//e/9//3//f/9//3//f/9//3//f/9//3//f/9//3//f/5//n//f/9/HGeZVj1n/3//f/9//3//f/9//3//f/9//n/df/5//3//f/9/fm/6XlZK9T3XPVIpeE6/d997/3//f/9/mlKSMZ9z/3//f/9//3+fc5Ux+D2/d/9//3+fc7U5lDU/a19rVErWVjpjPmdVLdk5n3O/d/c9ljFdSnYxOkrfe/9//n/8f/5//3//f1lOcS1VRv97v3NzKc4YUCl9b/9//3//f9972Tk1JVUpmkp/Z3hKTyHPFDMlvlL/f/9/3nffd7lWMimXMX5OlTGQLb5v/3//f/9//3//f/9//3//f/9//3//f/9//3//f/9//3//f/9//3//f/9//3//f/9//3//f/9//3//f/9//3//f/9//3//f/9//3//f/9//3//f/9//3//f/9//3//fwAA/3//f/9//3//f/9//3//f/9//3//f/9//3//f/9//3//f/9//3//f/9//3//f/9/fW/ROdla/3//f/9//3//f/9//3v/f/9//3//f997HGOZUldKN0b2Pfc91jnXObY1W06cVh9nf3O/e593n3Nfb9xa1j0TJdk9WEo1RhZC9j2zLe8YbAgyIVlKWUqeVt5eXWs7Z39zv3v/f/9//3//f/9//3//f997/3//f/9//3//f/9//3//f/9//3//f/9//3//f/9//3//f/9//3/+f/9/33uZVjdKf2//f/9//n//f/9/33v/f/9//n//f/5//n/+f/9//3//f997v3N/b1xOMymSMXdO2Fp9a79333t6TpMxv3f/f/9//3//f39vlTF7Sv9//3vfe15rGEYSJZQ1P2vfd/97/3/fd5Ytdi2fc/97m1IzKZg1EyVbTv9//3/+f/x//X//f/9/Pmu0NbMxX2f/e5YxESEwJV1r/3/9d/9//3u3NTYl0hTuGLEtEzrbVrUxjRBaSv97/3v/f/9/n3P3QTQp2TmVMW8lfWv/f/9//3//f/9//3//f/9//3//f/9//3//f/9//3//f/9//3//f/9//3//f/9//3//f/9//3//f/9//3//f/9//3//f/9//3//f/9//3//f/9//3//f/9//3//f/9/AAD/f/9//3//f/9//3//f/9//3//f/9//3//f/9//3//f/9//3//f/9//3//f/9//3+ec/NBl1L/f/9//3//f/9//n/+f/17/n/+e/9//3//f/9//3+/d39vP2ceY7xWnFL4QfhB1jnWPdY9GUY7Sn1SH2c5Rpg1315/b997n29fZ9tS9jUyIRg+eU44RjpK+EUUQhRGF0ZZTnhOmVJ7Ur1a/WI+b39zv3vfd/9733v/f/9//3//f/9//3//f/9//3//f/9//3//f/9//3/+f/9/33ufd9Q9elLff/9//3/9e/9//3/+f/9/33++e/9//3//f/9//3//f/9//3//f/9/n3f6QVEpFUI0RndON0Z7ThlGlDVfb793/3//f997X2uVMTlGHF/YVpZO2lreXtg9ljU/a/9//3//f/9/2Dl2LV9n/3/+XnUxdzFVLRlGv3v/f/5/+3/9f/5/33+/dzhGcyl8St93Gj7yHDEhPWf/f/17/3//f7g1cRBwDO4YuE7/d993tDEyJZQxPWf/f/5//Xv/f91aljHRGPAckS2da/97/n/+f/9//n//f/9//3//f/9//3//f/9//3//f/9//3//f/9//3//f/9//3//f/9//3//f/9//3//f/9//3//f/9//3//f/9//3//f/9//3//f/9//3//f/9//38AAP9//3//f/9//3//f/9//3//f/9//3//f/9//3//f/9//3//f/9//3//f/9//3//f797E0KYUv9//3//f/9//n/+f/1//X/+f/9//n//f/9//3//f/9//3//f/9//3+/e593f3M/a9xemlZZSjlGGEL2PTEp8yDZPRZCmE78Xh5jf2vcVh9j/3/fe39zn3dfbz5rHGPdXntSeVJYSjpKfFI5ThdKN0pXSnhOuFL6XvpePGc8a15zf3O/e79733/fe/9//3//f/9//3//f/9//3//f15vcTF6Uv9/v3f/f/9//n/+f/5//3//f/9//3/ff/9//3//f/9//3//f/9//3//fzxK1j0/a79zf2+8VpxSVC3PHJxSvFZfa39vPWeZTlIptDHaVlxnn2/fe/9/fVKVMXpS33v/f/9733cZQpYxX2f/f59vlTFUKVMpWk7/f/9//3/+f/1//3/fe/9/vFqVLZYtn3M7RvEc7xw+Z753emu0ThU+8BzSFDUlcyWZSv93/39RKTAlkjH7Xv9//Hv+f/9/v3e7VnMtDyGYTv97/3/+f/9//n//f/9//3//f/9//3//f/9//3//f/9//3//f/9//3//f/9//3//f/9//3//f/9//3//f/9//3//f/9//3//f/9//3//f/9//3//f/9//3//f/9//3//fwAA/3//f/9//3//f/9//3//f/9//3//f/9//3//f/9//3//f/9//3//f/5//3//f/9//3/UPRVG/3/fe/9//n/9f/5//3//f/9//3//f/9//3//f/9//3//f/9//3//f/9/33v/f/9//3//f/9/v3d/b19rczFTLZxWmVJWSlVKVUr0PRZC9kE3RlhKmla8Wv5iPmtfb39zn3efd39zX29fbx9nHmf9XtxamlJ5TjhKOEo4ShhGGEZaTltOfFKdVv9i3Vr+Yh9nX29/b59zn3O/d797HmOTMVlK/3//f/9//3//f/5//n//f/9//3//f/9//3//f/9//3//f/9//3//f99/3162Nd1a33vfd993f2+1NfEctzm2NZMx1D3SOS4lLyVZSl9r/3/fe997/3+/d/hBUSl/b/9733v/fzhGlDH8Wv9/v3P3PVIpcy1YSv9//3//f/9//3//f/9//3//f9Y5lS2WMXQtjBCsFJExFEavNfI9eE5ZRhEddil1Kfc5/3u/c/Q5USkwJRZC/3//f/9//3//f713OmM7Z75z/3//f/9//3//f/9//3//f/9//3//f/9//3//f/9//3//f/9//3//f/9//3//f/9//3//f/9//3//f/9//3//f/9//3//f/9//3//f/9//3//f/9//3//f/9//3//f/9/AAD/f/9//3//f/9//3//f/9//3//f/9//3//f/9//3//f/9//3//f/9//n/+f/9//3//fxVG9UG/e/9//3//f/5//3//f/9//3//f/9//3//f/9//3//f/9//3//f/9//3//f/9//3/+f/9//3//f99/33vUPVlOn3fff793nnd+c39vPms+Z/xe21qZVplWeFJYTldKWE5XSlhOV054UnhOu1a6Vtxa3Fr9Xv5eH2MfYx9n3l6+Wr5WnlZbTlxOXE5cTltOe056TptSmlKbVptS/15aShAlUy29Wv5eP2d/b55znXO/d79333vfe99/33v/f99/33+/d59zXm9ebz9r/2a/WnQx1TmaTldG3FZ6SnMpUyU/Z39vf3Nfa9takDHsGLQ1N0Y3QjhGekofYz9nGEIxJXpOf2//f/9/m1KTMbxW/3vfdzhCMSVRJXpO/3//f/9//3//f/9/33+/e59zWkpSIc4UrRSsFC8pFUY1Sn5vn3Pfex5flC2VLbgtli3/f997V0pxKXMtF0L/f993/3//f/5//X/9e917/3//f/9//3//f/9//3//f/9//3//f/9//3//f/9//3//f/9//3//f/9//3//f/9//3//f/9//3//f/9//3//f/9//3//f/9//3//f/9//3//f/9//3//f/9//3//f/9//38AAP9//3//f/9//3//f/9//3//f/9//3//f/9//3//f/9//3//f/9//3/+f/9//3//f99/mVKzOX9v/3//f/5//n//f/9//3//f/9//3//f/9//3//f/9//3//f/9//3//f/9//3/+f/9//3//f/9//39/b5IxelLff/9//3//f/9//3//f99/33+/e797n3efd593n3Neaz1n+2L7Ytte+2K5VrpWmVKZUnhOeE5YSlhOWEo4RhdGOUo4RhdC9z0YQvhB+UHXPdY9tTnWOdY51j2VNZUxjhSvGJU19z21OdY99kH3QfZBF0YXRhhGGEYZSvhB+UX4RRpKGko7TjtOXE5cTr5aMSm0Nf5ef2//e997tTXWNd97/3//f/9/v3dYSrM1/l4fY/5em1JZSjhGF0K1NRAlECEYQlpK1jlTLfAgtTXeVr5W1znPGBAdtTW8Vtta2lqYVpdSVUo1ShRGFkbVNZQt1jV6TrxWX2u/e99733//f/9/f2u0MXUpuC0zIZ9v/3uaUlIpMin3Pb9333v/e/97/n//f/9//3//f/9//3//f/9//3//f/9//3//f/9//3//f/9//3//f/9//3//f/9//3//f/9//3//f/9//3//f/9//3//f/9//3//f/9//3//f/9//3//f/9//3//f/9//3//f/9//3//fwAA/3//f/9//3//f/9//3//f/9//3//f/9//3//f/9//3//f/9//3/+f/9//3//f/9//3/8YrI1217/f/9//3/+f/9//3//f/9//3//f/9//3//f/9//3//f/9//3//f/9//3//f/9//3//f/9//3//f15rcC3cXr97/3//f/9//3//f/9//3//f/9//3//f/9//3//f/9//3//f/9//3//f/9//3vfe793v3efc59zf29/b19rX2tfa39vPmc+Zx9n/2LeXt5e3FrcWtxa3V7dWt5enFZzMa4YtDWbUrtWeU56UlpOW046TjpOGUoZSvlFO047TjtOO05cTjxOXFI7Tr5avFaTMVApm1L+Xv5a3VpzKXMtf28/Z59zf28/Z7M19j1fb997v3ffe59zf29fa19rGELvHJQxfE47Rtc50BgyJfg9OkK2Na8UrhR0LfdBOEo2RldOVk54UppW/WIeZ79zv3P/f/9//3u/e/9//3/fe/9//3+/cxc+dCn5NVMhP2f/f19rlDEyJZUxv3f/f/9//3//f/9//3//f/9/33//f/9//3//f/9//3//f/9//3//f/9//3//f/9//3//f/9//3//f/9//3//f/9/33v/f/9//3//f/9//3//f/9//3//f/9//3//f/9//3//f/9//3//f/9//3//f/9/AAD/f/9//3//f/9//3//f/9//3//f/9//3//f/9//3//f/9//3//f/9//n//f/9//3//f19vsjV3Tv9//3//f/5//3//f/9//3//f/9//3//f/9//3//f/9//3//f/9//3//f/9//3//f/9//3//f/9/2lqxNV9v/3/ff/9//3//f/9//3//f/9//3//f997/3/fe/9//3//f/9//3//f/9//3//f/9//3//f/9//3//f/9//3//f/9/33vfe99733v/f/9//3//f/97/3//f/9//3//f7lWby0UQr93/3//e/9//3/ff99/v3efd39zn3Nfb19vPmseZ9xe3F67WrtaeFKaVhdG7hxzMb1WekqbUg8hUSncVnlOm1K8VjhGDyUxKZtW3V7cWv1iHmMeYz9nX2t5SnMtlTF9Uj9nXUoTIbc131rfXp5S8RzxHDpGP2t/b593v3vff797v3u/e99/33e/c79z33e/d99//3//f/9//3//f997WUpTJbcxdCm8Vv9/f2/WOREhdC0fZ99/33/fe/9//3+/d99733/fe/9//3//f/9//3//f/9//3/ff/9/33vff99733/fe997v3ffe797v3u+d997v3u/e1xrfG99b51zfW99c3xvfG/ee/9//3//f/9//3//f/9//3//f/9//3//f/9//38AAP9//3//f/9//3//f/9//3//f/9//3//f/9//3//f/9//3//f/9//3//f/5//3//f/9/n3cVRvRB33v/f/9//3//f/9//3//f/9//3//f/9//3//f/9//3//f/9//3//f/9//3//f/9//3//f/9//38URtE5v3v/f/9/33v/f/9//3//f/9//3//f/9//3//f/9//3//f/9//3//f/9//3//f/9//3//f/9//3//f/9//3//f/9//3//f/9//3//f/9//3//f/9//3//f/9//3//e/9/PGePMdA5fW//f/9//3//f/9//3//f/9//3//f/9//3//f/9//3//f/9//3//f/9/33vUObQ1X2t/b/5aci31PV9n/F4eZx5jOEpRLTdK/mIeZ9xe216YUphSVkrbWlhK9z0RIXUtn1IcQtEYdS2dUr5WnVLQHI4Q1z3/XnpSelK6Wrpau167Wt1i3F49YxtfPGM8Yz1nO2caY9leXGsaY11nHWM4RvAcEiERHdU5/l7eWtY5ESERJVlKP2ccYxpfW2tbaztnG2M9axxj+l7ZXvle2V75Xvle+mL6Yvpi2V75XvleGmMaYxtj+mL5YhljGmcZYzpnO2dcaztnvne+d99733//f99//3/fe/9//3//f/9//3//f/9//3//f/9//3//f/9//3//fwAA/3//f/9//3//f/9//3//f/9//3//f/9//3//f/9//3//f/9//3//f/5//3//f/9//3//f5hS0j1db/9//3//f/9//3//f/9//3//f/9//3//f/9//3//f/9//3//f/9//3//f/9//3//f/9//3+fd7A1VUr/f/9//3//f/9//3//f/9//n//f/5//3/+f/5//nv+f917/n/+f/9//3//f/9//3//f/9//3//f/9//3//f/9//3//f/9//3/+e/97/3//f/9//3//f/9//3//f/9//39ea9E5kDE7Z997/3/+f/5//n/+f/5//3/+f/9//3//f/9//3//f/9//3//f/9//3+/d3lSkzHfWt97H2NQKbpS/3v/f/9/33v3QZM1X3Pff797v3u/d797/3//f/9/n3PcWrQxlTH/Xp9SEyG1NR9jH2Nfa3QxESX3PT9nf29fbx1n/GLbXtte217bXvpeO2MZX/le2Vr5XvleO2v5XtdW+l7aWppSlDHwGPAYUSn9Wt1aWkoQJRAhtDU/a9pe+V4aYztnGmMbZxxj+2I8a1xrO2c7aztnXGtca1xvn3eed35znne/d997v3e/d997/3/ff/9//3//f/9//3/fe/9/33//f/9//3//f/9//3//f/9//3//f/9//3//f/9//3//f/9//3//f/9/AAD/f/9//3//f/9//3//f/9//3//f/9//3//f/9//3//f/9//3//f/9//3//f/9//3//f/9/G2OxOTxn33//f/9//3//f/9//3//f/9//3//f/9//3//f/9//3//f/9//3//f/9//3//f/9//3/feztn0T24Vv9/33v/f917/3/+f/9//3//f/9//3//f/9//3//f/9//3//f/9//3//f/5//3//f/9//3//f/9//3//f/9//3//f/9//3//f/9//3//f/9//3//f/9//3//f/9//3//f/9/+l76Xt97/3//f/9//n//f/5//3/+f/9//n//f/5//3//f/9//3//f/9//3//f/9/f3OUNZUxv3c/Z5Ix/F7/e/9/33ufc/ZB90Xff/9//3//f/9/33//f99733v/f/9/mk7WNb5SH2OWMRdC33v/f/9/1j0vJXlO/3//f99//3//f/9//3//f997/3//f/9//3v/f/9/33vfe/9/33v/f793/3/dWpQxMSE3Rt97/39/b7M1MCn1Pf9//3/ff/9//3//f/9//3//f/9//3//f/9//3//f/9//3//f/9//3//f/9//3//f/9//3//f/9//3//f/9//3//f/9//3//f/9//3//f/9//3//f/9//3//f/9//3//f/9//3//f/9//3//f/9//38AAP9//3//f/9//3//f/9//3//f/9//3//f/9//3//f/9//3//f/9//3//f/9//3//f/9//3+/e/I98T3fe/9//3//f/9//3//f/9//3//f/9//3//f/9//3//f/9//3//f/9//3//f/9/33//f997M0bRPX1v/3//f/9//3/9e/9//3//f/9//3//f/9//3//f/9//3//f/9//3//f/9//3//f/9//3//f/9//3//f/9//3//f/9//3/+f/9//n//f/9//3//f/9//3//f/9//3//f/9//3//f/9//3//f/9//3//f/9//3//f/9//3//f/9//3//f/9//3//f/9//3/ce/9/v3v/f5tSUy29Vh9jkjFeZ/97n3Pff/xiUS3cXt9//3//f/9//3//f/9//3//f993/3+fb7Mx1jlbSnMtsjXfe/9/v3eZVtM9+17/f/9//3//f/9//3//f/9//3//f/9//3//f/9//3//f/9//3/fe/9//3//e39r9jkwJdM5/3/fe997FUJPLRRC/3//f/9//3//f/9//3//f/9//3//f/9//3//f/9//3//f/9//3//f/9//3//f/9//3//f/9//3//f/9//3//f/9//3//f/9//3//f/9//3//f/9//3//f/9//3//f/9//3//f/9//3//f/9//3//fwAA/3//f/9//3//f/9//3//f/9//3//f/9//3//f/9//3//f/9//3//f/9//3//f/9//3//f/9/2VrxPfpi/3//f/9//3//f/9//3//f/9//3//f/9//3//f/9//3//f/9//3/+e/9//3//f/9/v3czRnZSvnf/f/9//3//f/9//3//f/9//3//f/9//3//f/9//3//f/9//3//f/9//3//f/9//3//f/9//3//f/9//3//f/9//3//f/9//3//f/9//3//f/9//3//f/5//3//f/9//3//f/9//3//f/9//3//f/9//3//f/9//3//f/9//3//f/9//3//f/9//3//f/5//3//f/9/X2/2PbU1Fz5wKT5n/3v/f593kTVXTr97/3//f/9//3//f/5//3/+f/9/3nv/f/97mVKzMbQxkjFUSt97/3//e/9/n3P/f/9//3//f/9//3//f/9//3//f/9//3//f/9//3//f/9//3//f/9//3//e/9/v3M3Rg0dby3fe/9//38bY24trzWec/9//3//f/9//3//f/9//3//f/9//3//f/9//3//f/9//3//f/9//3//f/9//3//f/9//3//f/9//3//f/9//3//f/9//3//f/9//3//f/9//3//f/9//3//f/9//3//f/9//3//f/9//3//f/9/AAD/f/9//3//f/9//3//f/9//3//f/9//3//f/9//3//f/9//3//f/9//3//f/9//3//f/9//3+/d9E98kH/f997/3//f/9//3//f/9//3//f/9//3//f/9//3//f/9//3//f/9//3//f/9//3/ZWtE5O2f/f/9//3//f/9//nv/f/9//3//f/9//3//f/9//3//f/9//3//f/9//3//f/9//3//f/9//3//f/9//3//f/9//3//f/9//3//f/9//3/+f/5//X/9f/x//X/9f/5//n//f/9//3/+f/5//X/+f/5//3/+f/9//n//f/5//3/+f/9//n//f/5//3/+f/9//n/+f/9/33v/fx5jUCkwJZIxn2+/d/97Vk5vMV1rn3f/f/9//3//f/5//n/9f/5//n//f993/3+/d3dKLiVNJVNK3Xvee/9//3//f/9/3Xv/f/5//n/+f/5//3//f/9//3//f/9//3//f/9//3//f/9//3//f997/3//fxxjFUI0Rv9/33v/e31vrzWNMX1v/3//f/9//3//f/9//3//f/9//3//f/9//3//f/9//3//f/9//3//f/9//3//f/9//3//f/9//3//f/9//3//f/9//3//f/9//3//f/9//3//f/9//3//f/9//3//f/9//3//f/9//3//f/9//38AAP9//3//f/9//3//f/9//3//f/9//3//f/9//3//f/9//3//f/9//3//f/9//3//f/9//3//f/9/l1aQNT1n33//f/9//3//f/9//3//f/9//3//f/9//3//f/9//3//f/9//3//f/9//3/ffxRC0Tnfe/9//3//f/9//3//f/9//3//f/9//3//f/9//3//f/9//3//f/9//3//f/9//3//f/9//3//f/9//3//f/9//3//f/9//3//f/9//3//f/9//3//f/5//n/9f/5//n//f/9//3//f/9//n/+f/5//3//f/9//3//f/9//3//f/9//3//f/9//3//f/9//3//f/9//3/fe/9//395TnEtDiF5Tn9vd06PNZZS/3//f/9//3//f/5//3/+f/5//n//f/9//3//f/9/fmt2ShI+OWf+f/9//3//f957/3/+f/9//n/+f/1//n/+f/9//3//f/9//3//f/9//3//f/9//3//f/9//3//f/9//3+/d/97/3//f993/3/3Whhj/3//f/9//3//f/9//3//f/9//3//f/9//3//f/9//3//f/9//3//f/9//3//f/9//3//f/9//3//f/9//3//f/9//3//f/9//3//f/9//3//f/9//3//f/9//3//f/9//3//f/9//3//f/9//3//fwAA/3//f/9//3//f/9//3//f/9//3//f/9//3//f/9//3//f/9//3//f/9//3//f/9//3//f997/3+fdzRGFEK/e/9//3//f/9//3//f/9//3//f/9//3//f/9//3//f/9//Xv/f/9//3//fz1nsTX7Xv9//3//f/9//3//f/9//3//f/9//3//f/9//3//f/9//3//f/9//3//f/9//3//f/9//3//f/9//3//f/9//3//f/9//3//f/9//3//f/9//3//f/9//3//f/9//3//f/9//3//f/9//3//f/9//3//f/9//3//f/9//3//f/9//3//f/9//3//f/9//3//f/9//3//f/9/33v/f793NkZRKVApcS2RMbhW/3++d717/3//f/9//3/+f/9//n//f/9//3//f/9/33v/f/9733v+f/9//n//f/9//3//f/9//n/+f/1//n/+f/9//3//f/9//3//f/9//3//f/9//3//f/9//3//f/9//3//f/9//3//e/9//3//f/9//3//f/9//3//f/9//3//f/9//3//f/9//3//f/9//3//f/9//3//f/9//3//f/9//3//f/9//3//f/9//3//f/9//3//f/9//3//f/9//3//f/9//3//f/9//3//f/9//3//f/9//3//f/9//3//f/9/AAD/f/9//3//f/9//3//f/9//3//f/9//3//f/9//3//f/9//3//f/9//3//f/9//3//f/9//3//f/9/2l6RMZlW/3//f/9//3//f/9//3//f/9//3//f/9//3//f/9//3//f/17/3/fe/9/0j0UQv9//3//f/9//3//f/9//3//f/9//3//f/9//3//f/9//3//f/9//3//f/9//3//f/9//3//f/9//3//f/9//3//f/9//3//f/9//3//f/9//3//f/9//3//f/9//3//f/9//3//f/9//3//f/9//3//f/9//3//f/9//3//f/9//3//f/9//3//f/9//3//f/9//3//f/9//3//f997/394TtQ5H2Nfb59z/3//f/1//n//f/9//3//f/9//3//f/9//3//e/9//3//f/9//3//f/9//n/+f/9//3//f/9//3//f/5//3/+f/9//3//f/9//3//f/9//3//f/9//3//f/9//3/+f/9//3/ee/9//3//f753/3//f/9//nv/f957/3//f/9//3//f/9//3//f/9//3//f/9//3//f/9//3//f/9//3//f/9//3//f/9//3//f/9//3//f/9//3//f/9//3//f/9//3//f/9//3//f/9//3//f/9//3//f/9//3//f/9//3//f/9//38AAP9//3//f/9//3//f/9//3//f/9//3//f/9//3//f/9//3//f/9//3//f/9//3//f/9//3//f/9//3+fczdK0j06Z957/3//f957/3//f/9//3//f/9//3//f/9//3//f/5//Xv/f9972lqxNdte/3//f/9//3//f/9//3//f/9//3//f/9//3//f/9//3//f/9//3//f/9//3//f/9//3//f/9//3//f/9//3//f/9//3//f/9//3//f/9//3//f/9//3//f/9//3//f/9//3//f/9//3//f/9//3/+f/9//3//f/9//3//f/9//3//f/9//3//f/9//3//f/9//3//f/9/3nv/f/9//3/fe3hOcS2/e99/v3f/f/9//X/9f/5//3//f/9//3//f/9//3//f/9/33v/f/9//3/fe717/3//f/9//3//f/9//3//f/9//3//f/9//3//f/9//3//f/9//3//f/9//3//f/9//n//f9x7/3/+f/9//3//f/9//3//f/9//n//f/9//3//f/9//3//f/9//3//f/9//3//f/9//3//f/9//3//f/9//3//f/9//3//f/9//3//f/9//3//f/9//3//f/9//3//f/9//3//f/9//3//f/9//3//f/9//3//f/9//3//f/9//3//f/9//3//fwAA/3//f/9//3//f/9//3//f/9//3//f/9//3//f/9//3//f/9//3//f/9//3//f/9//3/de/9//3+/e/9/33vSPRJGOmf/f/9//3//f/9//3//f/9//3//f/9//3//f/9//3//f/9/33+xNXdS/3/ff/9//3//f/9//3//f/9//3//f/9//3//f/9//3//f/9//3//f/9//3//f/9//3//f/9//3//f/9//3//f/9//3//f/9//3//f/9//3//f/9//3//f/9//3//f/9//3//f/9//3//f/9//3//f/9//3//f/9//3//f/9//3//f/9//3//f/9//3//f/9//3//f/9//3//f917/3//f997VUb1Pd97/3+fd/9//3/+f/1//3//f/9//3//f/9//3//f/9//3//f/9//3//f/9//3//f/9//3//f/9//3//f/9//3//f/9//3//f/9//3//f/9//3//f/9//3//f/9//3//f/9//3/+f/9//n//f/9//3//f/9//3//f/9//3//f/9//3//f/9//3//f/9//3//f/9//3//f/9//3//f/9//3//f/9//3//f/9//3//f/9//3//f/9//3//f/9//3//f/9//3//f/9//3//f/9//3//f/9//3//f/9//3//f/9//3//f/9//3//f/9/AAD/f/9//3//f/9//3//f/9//3//f/9//3//f/9//3//f/9//3//f/9//3//f/9//3//f/9//3//f/9//3/fe51zbS1USjxr/3//f/9//3//f/9//3//f/9//n//f/9//3/ff/9/Xm80RvI9fnP/f997/3//f/9//3//f/9//3//f/9//3//f/9//3//f/9//3//f/9//3//f/9//3//f/9//3//f/9//3//f/9//3//f/9//3//f/9//3//f/9//3//f/9//3//f/9//3//f/9//3//f/9//3//f/9//3//f/9//3//f/9//3//f/9//3//f/9//3//f/9//3//f/9//3//f99//nv+f/5//3+WUrI1/3//f99//3//f/1//X/+f/9//3//f/9//3//f/9//3//f/9//3//f/9//3//f/9//3//f/9//3//f/9//3//f/9//3//f/9//3//f/9//3//f/9//3//f/9//3//f/9//3//f/9//3//f/9//3//f/9//3//f/9//3//f/9//3//f/9//3//f/9//3//f/9//3//f/9//3//f/9//3//f/9//3//f/9//3//f/9//3//f/9//3//f/9//3//f/9//3//f/9//3//f/9//3//f/9//3//f/9//3//f/9//3//f/9//3//f/9//38AAP9//3//f/9//3//f/9//3//f/9//3//f/9//3//f/9//3//f/9//3//f/9//3//f/9//3//f/9//3//f/9/vnefdxNGsDn6Yv9/33u/d/9/33v/f/9//3//f/9//3//f/9/f28VRvJBXW//f/9//3//f/9//3//f/9//3//f/9//3//f/9//3//f/9//3//f/9//3//f/9//3//f/9//3//f/9//3//f/9//3//f/9//3//f/9//3//f/9//3//f/9//3//f/9//3//f/9//3//f/9//3//f/9//3//f/9//3//f/9//3//f/9//3//f/9//3//f/9//3//f/9//3//f/9//3//f/9/3Xv/e3VKsTW/d/9//3//f957/n/9f/9//3//f/9//3//f/9//3//f/9//3//f/9//3//f/9//3//f/9//3//f/9//3//f/9//3//f/9//3//f/9//3//f/9//3//f/9//3//f/9//3//f/9//3//f/9//3//f/9//3//f/9//3//f/9//3//f/9//3//f/9//3//f/9//3//f/9//3//f/9//3//f/9//3//f/9//3//f/9//3//f/9//3//f/9//3//f/9//3//f/9//3//f/9//3//f/9//3//f/9//3//f/9//3//f/9//3//f/9//3//fwAA/3//f/9//3//f/9//3//f/9//3//f/9//3//f/9//3//f/9//3//f/9//3//f/9//3//f/9//3//f/9//3//f797PGtVSvJBuFb/f/9//3//f/9/33vff/9//3//f/9/G2M1RhNCPGf/f/9//3//f/9//3//f/9//3//f/9//3//f/9//3//f/9//3//f/9//3//f/9//3//f/9//3//f/9//3//f/9//3//f/9//3//f/9//3//f/9//3//f/9//3//f/9//3//f/9//3//f/9//3//f/9//3//f/9//3//f/9//3//f/9//3//f/9//3//f/9//3//f/9//3//f/9//3//f/9//3//f/9/NEKyNb93/3//f/9//3//f/9//3//f/9//3//f/9//3//f/9//3//f/9//3//f/9//3//f/9//3//f/9//3//f/9//3//f/9//3//f/9//3//f/9//3//f/9//3//f/9//3//f/9//3//f/9//3//f/9//3//f/9//3//f/9//3//f/9//3//f/9//3//f/9//3//f/9//3//f/9//3//f/9//3//f/9//3//f/9//3//f/9//3//f/9//3//f/9//3//f/9//3//f/9//3//f/9//3//f/9//3//f/9//3//f/9//3//f/9//3//f/9/AAD/f/9//3//f/9//3//f/9//3//f/9//3//f/9//3//f/9//3//f/9//3//f/9//3//f/9//3//f/9//3//f/9//3//f35vVUqwORJC+l6ec/9//3//f/9//3+/eztrt1Y0RjVKXWv/f/9/33v/f/9//3//f/9//3//f/9//3//f/9//3//f/9//3//f/9//3//f/9//3//f/9//3//f/9//3//f/9//3//f/9//3//f/9//3//f/9//3//f/9//3//f/9//3//f/9//3//f/9//3//f/9//3//f/9//3//f/9//3//f/9//3//f/9//3//f/9//3//f/9//3//f/9//3//f/9//3v/e/9//382RvQ9f2//f/97/3//f/9//3//f/9//3//f/9//3//f/9//3//f/9//3//f/9//3//f/9//3//f/9//3//f/9//3//f/9//3//f/9//3//f/9//3//f/9//3//f/9//3//f/9//3//f/9//3//f/9//3//f/9//3//f/9//3//f/9//3//f/9//3//f/9//3//f/9//3//f/9//3//f/9//3//f/9//3//f/9//3//f/9//3//f/9//3//f/9//3//f/9//3//f/9//3//f/9//3//f/9//3//f/9//3//f/9//3//f/9//3//f/9//38AAP9//3//f/9//3//f/9//3//f/9//3//f/9//3//f/9//3//f/9//3//f/9//3//f/9//3//f/9//3//f/9//3+/d997/3//f35vdU7RPfJBE0Z1TpdWt1ZVSjNGEkIzRvle33v/f99//3//f957/3//f/9//3//f/9//3//f/9//3//f/9//3//f/9//3//f/9//3//f/9//3//f/9//3//f/9//3//f/9//3//f/9//3//f/9//3//f/9//3//f/9//3//f/9//3//f/9//3//f/9//3//f/9//3//f/9//3//f/9//3//f/9//3//f/9//3//f/9//3//f/9//3/+f917/3//ez5nu1bdWhZCcS0cY/9//3/fe/9//3/fe/9//3//f/9//3//f/9//3//f/9//3//f/9//3//f/9//3//f/9//3//f/9//3//f/9//3//f/9//3//f/9//3//f/9//3//f/9//3//f/9//3//f/9//3//f/9//3//f/9//3//f/9//3//f/9//3//f/9//3//f/9//3//f/9//3//f/9//3//f/9//3//f/9//3//f/9//3//f/9//3//f/9//3//f/9//3//f/9//3//f/9//3//f/9//3//f/9//3//f/9//3//f/9//3//f/9//3//f/9//3//fwAA/3//f/9//3//f/9//3//f/9//3//f/9//3//f/9//3//f/9//3//f/9//3//f/9//3//f/9//3//f/9//3//f/9//3//f99733//f797G2fZWrhWl1Z2TpdS2V5+c99//3//f/9//3//f/9//3//f/9//3//f/9//3//f/9//3//f/9//3//f/9//3//f/9//3//f/9//3//f/9//3//f/9//3//f/9//3//f/9//3//f/9//3//f/9//3//f/9//3//f/9//3//f/9//3//f/9//3//f/9//3//f/9//3//f/9//3//f/9//3//f/9//3//f/9//3//f/9//3//f/5//n/ed1VKcC0PHXMtDyEvIXdK/3v/f/9//3//f/9//3//f/9//3//f/9//3//f/9//3//f/9//3//f/9//3//f/9//3//f/9//3//f/9//3//f/9//3//f/9//3//f/9//3//f/9//3//f/9//3//f/9//3//f/9//3//f/9//3//f/9//3//f/9//3//f/9//3//f/9//3//f/9//3//f/9//3//f/9//3//f/9//3//f/9//3//f/9//3//f/9//3//f/9//3//f/9//3//f/9//3//f/9//3//f/9//3//f/9//3//f/9//3//f/9//3//f/9//3//f/9/AAD/f/9//3//f/9//3//f/9//3//f/9//3//f/9//3//f/9//3//f/9//3//f/9//3//f/9//3//f/9//3//f/9//3//f997/3//f/9//3//f/9//3+/e99//3//f/9//3//f753/3//f957/3//f/5//3//f/9//3//f/9//3//f/9//3//f/9//3//f/9//3//f/9//3//f/9//3//f/9//3//f/9//3//f/9//3//f/9//3//f/9//3//f/9//3//f/9//3//f/9//3//f/9//3//f/9//3//f/9//3//f/9//3//f/9//3//f/9//3//f/9//3//f/9//3//f/9//n//fzljCx3LGLQ19z1yKQ8hcS3aVv9//3v/f/9//3//f/9//3//f/9//3//f/9//3//f/9//3//f/9//3//f/9//3//f/9//3//f/9//3//f/9//3//f/9//3//f/9//3//f/9//3//f/9//3//f/9//3//f/9//3//f/9//3//f/9//3//f/9//3//f/9//3//f/9//3//f/9//3//f/9//3//f/9//3//f/9//3//f/9//3//f/9//3//f/9//3//f/9//3//f/9//3//f/9//3//f/9//3//f/9//3//f/9//3//f/9//3//f/9//3//f/9//3//f/9//38AAP9//3//f/9//3//f/9//3//f/9//3//f/9//3//f/9//3//f/9//3//f/9//3//f/9//3//f/9//3//f/9//3//f/9//3//f/9/33v/f/9//3//f/9//3//f/9//3//f/9//3//f957/3//f/57/3//f/9//3//f/9//3//f/9//3//f/9//3//f/9//3//f/9//3//f/9//3//f/9//3//f/9//3//f/9//3//f/9//3//f/9//3//f/9//3//f/9//3//f/9//3//f/9//3//f/9//3//f/9//3//f/9//3//f/9//3//f/9//3//f/9//3//f/9//3//f/9//3//f91311aNLbhS33f/ex9fcymsELMxXmf/f/9//3//f/9//3//f/9//3//f/9//3//f/9//3//f/9//3//f/9//3//f/9//3//f/9//3//f/9//3//f/9//3//f/9//3//f/9//3//f/9//3//f/9//3//f/9//3//f/9//3//f/9//3//f/9//3//f/9//3//f/9//3//f/9//3//f/9//3//f/9//3//f/9//3//f/9//3//f/9//3//f/9//3//f/9//3//f/9//3//f/9//3//f/9//3//f/9//3//f/9//3//f/9//3//f/9//3//f/9//3//f/9//3//fwAA/3//f/9//3//f/9//3//f/9//3//f/9//3//f/9//3//f/9//3//f/9//3//f/9//3//f/9//3//f/9//3//f/9//3//f/9//3//f/9//3//f/9//3//f/9//3//f/9//3//f/9//3//f/9//3//f/9//3//f/9//3//f/9//3//f/9//3//f/9//3//f/9//3//f/9//3//f/9//3//f/9//3//f/9//3//f/9//3//f/9//3//f/9//3//f/9//3//f/9//3//f/9//3//f/9//3//f/9//3//f/9//3//f/9//3//f/9//3//f/9//3//f/9//3//f/9//3//f/97/3//e/97/3v/e993/3v2Oe8YUik3Qv97/3/+f/5//3//f/9//3//f/9//3//f/9//3//f/9//3//f/9//3//f/9//3//f/9//3//f/9//3//f/9//3//f/9//3//f/9//3//f/9//3//f/9//3//f/9//3//f/9//3//f/9//3//f/9//3//f/9//3//f/9//3//f/9//3//f/9//3//f/9//3//f/9//3//f/9//3//f/9//3//f/9//3//f/9//3//f/9//3//f/9//3//f/9//3//f/9//3//f/9//3//f/9//3//f/9//3//f/9//3//f/9//3//f/9/AAD/f/9//3//f/9//3//f/9//3//f/9//3//f/9//3//f/9//3//f/9//3//f/9//3//f/9//3//f/9//3//f/9//3/+f/9//n//f/9//3//f/9//3//f/9//3//f/9//3//f/9//3//f/9//3//f/9//3//f/9//3//f/9//3//f/9//3//f/9//3//f/9//3//f/9//3//f/9//3//f/9//3//f/9//3//f/9//3//f/9//3//f/9//3//f/9//3//f/9//3//f/9//3//f/9//3//f/9//3//f/9//3//f/9//3//f/9//3//f/9//3//f/9//3//f/9//3//f/9//3//f/9//3//f/97/3//e5xSMiVzLfY9v3Pfd/5//X//f/9//3//f/9//3//f/9//3//f/9//3//f/9//3//f/9//3//f/9//3//f/9//3//f/9//3//f/9//3//f/9//3//f/9//3//f/9//3//f/9//3//f/9//3//f/9//3//f/9//3//f/9//3//f/9//3//f/9//3//f/9//3//f/9//3//f/9//3//f/9//3//f/9//3//f/9//3//f/9//3//f/9//3//f/9//3//f/9//3//f/9//3//f/9//3//f/9//3//f/9//3//f/9//3//f/9//3//f/9//38AAP9//3//f/9//3//f/9//3//f/9//3//f/9//3//f/9//3//f/9//3//f/9//3//f/9//3//f/9//3//f/9//3/+f/5//n/+f/5//3/+f/9//3//f/9//3//f/9//3//f/9//3//f/9//3//f/9//3//f/9//3//f/9//3//f/9//3//f/9//3//f/9//3//f/9//3//f/9//3//f/9//3//f/9//3//f/9//3//f/9//3//f/9//3//f/9//3//f/9//3//f/9//3//f/9//3//f/9//3//f/9//3//f/9//3//f/9//3//f/9//3//f/9//3//f/9//3//f/9//3//f/9//3//f/9//3//e/97X2eUMRAhtDF/a/97/n/+f/9//3//f/9//3//f/9//3//f/9//3//f/9//3//f/9//3//f/9//3//f/9//3//f/9//3//f/9//3//f/9//3//f/9//3//f/9//3//f/9//3//f/9//3//f/9//3//f/9//3//f/9//3//f/9//3//f/9//3//f/9//3//f/9//3//f/9//3//f/9//3//f/9//3//f/9//3//f/9//3//f/9//3//f/9//3//f/9//3//f/9//3//f/9//3//f/9//3//f/9//3//f/9//3//f/9//3//f/9//3//fwAA/3//f/9//3//f/9//3//f/9//3//f/9//3//f/9//3//f/9//3//f/9//3//f/9//3//f/9//3//f/9//3//f/9//n//f/5//3/+f/9//n//f/9//3//f/9//3//f/9//3//f/9//3//f/9//3//f/9//3//f/9//3//f/9//3//f/9//3//f/9//3//f/9//3//f/9//3//f/9//3//f/9//3//f/9//3//f/9//3//f/9//3//f/9//3//f/9//3//f/9//3//f/9//3//f/9//3//f/9//3//f/9//3//f/9//3//f/9//3//f/9//3//f/9//3//f/9//3//f/9//3//f/9//3//f/9//3+/d5Mx7xySMZ9z/3//f/1//3//f/9//3//f/9//3//f/9//3//f/9//3//f/9//3//f/9//3//f/9//3//f/9//3//f/9//3//f/9//3//f/9//3//f/9//3//f/9//3//f/9//3//f/9//3//f/9//3//f/9//3//f/9//3//f/9//3//f/9//3//f/9//3//f/9//3//f/9//3//f/9//3//f/9//3//f/9//3//f/9//3//f/9//3//f/9//3//f/9//3//f/9//3//f/9//3//f/9//3//f/9//3//f/9//3//f/9//3//f/9/AAD/f/9//3//f/9//3//f/9//3//f/9//3//f/9//3//f/9//3//f/9//3//f/9//3//f/9//3//f/9//3//f/9//n//f/5//3/+f/9//3//f/5//3//f/9//3//f/9//3//f/9//3//f/9//3//f/9//3//f/9//3//f/9//3//f/9//3//f/9//3//f/9//3//f/9//3//f/9//3//f/9//3//f/9//3//f/9//3//f/9//3//f/9//3//f/9//3//f/9//3//f/9//3//f/9//3//f/9//3//f/9//3//f/9//3//f/9//3//f/9//3//f/9//3//f/9//3//f/9//3//f/9//3/+f/9//3//f793NUKRMVZKv3f/f/9//3//f/9//3//f/9//3//f/9//3//f/9//3//f/9//3//f/9//3//f/9//3//f/9//3//f/9//3//f/9//3//f/9//3//f/9//3//f/9//3//f/9//3//f/9//3//f/9//3//f/9//3//f/9//3//f/9//3//f/9//3//f/9//3//f/9//3//f/9//3//f/9//3//f/9//3//f/9//3//f/9//3//f/9//3//f/9//3//f/9//3//f/9//3//f/9//3//f/9//3//f/9//3//f/9//3//f/9//3//f/9//38AAP9//3//f/9//3//f/9//3//f/9//3//f/9//3//f/9//3//f/9//3//f/9//3//f/9//3//f/9//3//f/9//3//f/9//3//f/9//3//f/9//3//f/9//3//f/9//3//f/9//3//f/9//3//f/9//3//f/9//3//f/9//3//f/9//3//f/9//3//f/9//3//f/9//3//f/9//3//f/9//3//f/9//3//f/9//3//f/9//3//f/9//3//f/9//3//f/9//3//f/9//3//f/9//3//f/9//3//f/9//3//f/9//3//f/9//3//f/9//3//f/9//3//f/9//3//f/9//3//f/9//3//f/9//3//f/9//387YztnfW//f/9//3//f/9//3//f/9//3//f/9//3//f/9//3//f/9//3//f/9//3//f/9//3//f/9//3//f/9//3//f/9//3//f/9//3//f/9//3//f/9//3//f/9//3//f/9//3//f/9//3//f/9//3//f/9//3//f/9//3//f/9//3//f/9//3//f/9//3//f/9//3//f/9//3//f/9//3//f/9//3//f/9//3//f/9//3//f/9//3//f/9//3//f/9//3//f/9//3//f/9//3//f/9//3//f/9//3//f/9//3//f/9//3//fwAA/3//f/9//3//f/9//3//f/9//3//f/9//3//f/9//3//f/9//3//f/9//3//f/9//3//f/9//3//f/9//3//f/9//3//f/9//3//f/9//3//f/9//3//f/9//3//f/9//3//f/9//3//f/9//3//f/9//3//f/9//3//f/9//3//f/9//3//f/9//3//f/9//3//f/9//3//f/9//3//f/9//3//f/9//3//f/9//3//f/9//3//f/9//3//f/9//3//f/9//3//f/9//3//f/9//3//f/9//3//f/9//3//f/9//3//f/9//3//f/9//3//f/9//3//f/9//3//f/9//3//f/9//3//f/9//3//f/97/3//f/9//3/fe/9//3//f/9//3//f/9//3//f/9//3//f/9//3//f/9//3//f/9//3//f/9//3//f/9//3//f/9//3//f/9//3//f/9//3//f/9//3//f/9//3//f/9//3//f/9//3//f/9//3//f/9//3//f/9//3//f/9//3//f/9//3//f/9//3//f/9//3//f/9//3//f/9//3//f/9//3//f/9//3//f/9//3//f/9//3//f/9//3//f/9//3//f/9//3//f/9//3//f/9//3//f/9//3//f/9//3//f/9//3//f/9/AAD/f/9//3//f/9//3//f/9//3//f/9//3//f/9//3//f/9//3//f/9//3//f/9//3//f/9//3//f/9//3//f/9//3//f/9//3//f/9//3//f/9//3//f/9//3//f/9//3//f/9//3//f/9//3//f/9//3//f/9//3//f/9//3//f/9//3//f/9//3//f/9//3//f/9//3//f/9//3//f/9//3//f/9//3//f/9//3//f/9//3//f/9//3//f/9//3//f/9//3//f/9//3//f/9//3//f/9//3//f/9//3//f/9//3//f/9//3//f/9//3//f/9//3//f/9//3//f/9//3//f/9//3//f/9//3//f/9//3//f/9//3//f99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UAAAAMAAAAAQAAABgAAAAMAAAAAAAAAhIAAAAMAAAAAQAAAB4AAAAYAAAACQAAAFAAAAD3AAAAXQAAACUAAAAMAAAAAQAAAFQAAADQAAAACgAAAFAAAAB5AAAAXAAAAAEAAAAtLQ1CVSUNQgoAAABQAAAAFgAAAEwAAAAAAAAAAAAAAAAAAAD//////////3gAAABNAGEAcgDtAGEAIABJAHMAYQBiAGUAbAAgAE0AYQBsAGwAZQBhACAAQQAuAAoAAAAGAAAABAAAAAMAAAAGAAAAAwAAAAMAAAAFAAAABgAAAAcAAAAGAAAAAwAAAAMAAAAKAAAABgAAAAMAAAADAAAABgAAAAYAAAADAAAABwAAAAMAAABLAAAAQAAAADAAAAAFAAAAIAAAAAEAAAABAAAAEAAAAAAAAAAAAAAAAAEAAIAAAAAAAAAAAAAAAAABAACAAAAAJQAAAAwAAAACAAAAJwAAABgAAAAEAAAAAAAAAP///wAAAAAAJQAAAAwAAAAEAAAATAAAAGQAAAAJAAAAYAAAAPYAAABsAAAACQAAAGAAAADuAAAADQAAACEA8AAAAAAAAAAAAAAAgD8AAAAAAAAAAAAAgD8AAAAAAAAAAAAAAAAAAAAAAAAAAAAAAAAAAAAAAAAAACUAAAAMAAAAAAAAgCgAAAAMAAAABAAAACUAAAAMAAAAAQAAABgAAAAMAAAAAAAAAhIAAAAMAAAAAQAAAB4AAAAYAAAACQAAAGAAAAD3AAAAbQAAACUAAAAMAAAAAQAAAFQAAACoAAAACgAAAGAAAABXAAAAbAAAAAEAAAAtLQ1CVSUNQgoAAABgAAAADwAAAEwAAAAAAAAAAAAAAAAAAAD//////////2wAAABKAGUAZgBhACAAbwBmAGkAYwBpAG4AYQAgAFIATQD//wQAAAAGAAAABAAAAAYAAAADAAAABwAAAAQAAAADAAAABQAAAAMAAAAHAAAABgAAAAMAAAAHAAAACgAAAEsAAABAAAAAMAAAAAUAAAAgAAAAAQAAAAEAAAAQAAAAAAAAAAAAAAAAAQAAgAAAAAAAAAAAAAAAAAEAAIAAAAAlAAAADAAAAAIAAAAnAAAAGAAAAAQAAAAAAAAA////AAAAAAAlAAAADAAAAAQAAABMAAAAZAAAAAkAAABwAAAA2QAAAHwAAAAJAAAAcAAAANEAAAANAAAAIQDwAAAAAAAAAAAAAACAPwAAAAAAAAAAAACAPwAAAAAAAAAAAAAAAAAAAAAAAAAAAAAAAAAAAAAAAAAAJQAAAAwAAAAAAACAKAAAAAwAAAAEAAAAJQAAAAwAAAABAAAAGAAAAAwAAAAAAAACEgAAAAwAAAABAAAAFgAAAAwAAAAAAAAAVAAAADwBAAAKAAAAcAAAANgAAAB8AAAAAQAAAC0tDUJVJQ1CCgAAAHAAAAAoAAAATAAAAAQAAAAJAAAAcAAAANoAAAB9AAAAnAAAAEYAaQByAG0AYQBkAG8AIABwAG8AcgA6ACAATQBhAHIA7QBhACAASQBzAGEAYgBlAGwAIABNAGEAbABsAGUAYQAgAEEAbAB2AGEAcgBlAHoABgAAAAMAAAAEAAAACQAAAAYAAAAHAAAABwAAAAMAAAAHAAAABwAAAAQAAAADAAAAAwAAAAoAAAAGAAAABAAAAAMAAAAGAAAAAwAAAAMAAAAFAAAABgAAAAcAAAAGAAAAAwAAAAMAAAAKAAAABgAAAAMAAAADAAAABgAAAAYAAAADAAAABwAAAAMAAAAFAAAABgAAAAQAAAAGAAAABQAAABYAAAAMAAAAAAAAACUAAAAMAAAAAgAAAA4AAAAUAAAAAAAAABAAAAAU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2.xml><?xml version="1.0" encoding="utf-8"?>
<p:properties xmlns:p="http://schemas.microsoft.com/office/2006/metadata/properties" xmlns:xsi="http://www.w3.org/2001/XMLSchema-instance" xmlns:pc="http://schemas.microsoft.com/office/infopath/2007/PartnerControls">
  <documentManagement>
    <_dlc_DocId xmlns="21c3207e-4ad9-41ce-b187-b126d6257ffb" xsi:nil="true"/>
    <_dlc_DocIdUrl xmlns="21c3207e-4ad9-41ce-b187-b126d6257ffb">
      <Url xsi:nil="true"/>
      <Description xsi:nil="true"/>
    </_dlc_DocIdUrl>
    <Remitido_x0020_Por xmlns="cd7df43d-10b9-47d8-a000-58f6ff9a05a9" xsi:nil="true"/>
    <Fecha_x0020_Publicaci_x00f3_n xmlns="cd7df43d-10b9-47d8-a000-58f6ff9a05a9" xsi:nil="true"/>
    <N_x00b0__x0020_Documento xmlns="cd7df43d-10b9-47d8-a000-58f6ff9a05a9" xsi:nil="true"/>
    <Destinatario xmlns="cd7df43d-10b9-47d8-a000-58f6ff9a05a9" xsi:nil="true"/>
    <Fecha_x0020_Generaci_x00f3_n xmlns="cd7df43d-10b9-47d8-a000-58f6ff9a05a9" xsi:nil="true"/>
    <N_x00b0__x0020_Exp xmlns="cd7df43d-10b9-47d8-a000-58f6ff9a05a9"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o" ma:contentTypeID="0x0101001435AEACABBADB42B6E854DEDE2703BF" ma:contentTypeVersion="8" ma:contentTypeDescription="Crear nuevo documento." ma:contentTypeScope="" ma:versionID="8c9124b5608f6c3afb64ed5fdce95c00">
  <xsd:schema xmlns:xsd="http://www.w3.org/2001/XMLSchema" xmlns:xs="http://www.w3.org/2001/XMLSchema" xmlns:p="http://schemas.microsoft.com/office/2006/metadata/properties" xmlns:ns2="cd7df43d-10b9-47d8-a000-58f6ff9a05a9" xmlns:ns3="21c3207e-4ad9-41ce-b187-b126d6257ffb" targetNamespace="http://schemas.microsoft.com/office/2006/metadata/properties" ma:root="true" ma:fieldsID="471b305a1b93216af0cd42a5230a6a27" ns2:_="" ns3:_="">
    <xsd:import namespace="cd7df43d-10b9-47d8-a000-58f6ff9a05a9"/>
    <xsd:import namespace="21c3207e-4ad9-41ce-b187-b126d6257ffb"/>
    <xsd:element name="properties">
      <xsd:complexType>
        <xsd:sequence>
          <xsd:element name="documentManagement">
            <xsd:complexType>
              <xsd:all>
                <xsd:element ref="ns2:N_x00b0__x0020_Documento" minOccurs="0"/>
                <xsd:element ref="ns2:N_x00b0__x0020_Exp" minOccurs="0"/>
                <xsd:element ref="ns2:Fecha_x0020_Publicaci_x00f3_n" minOccurs="0"/>
                <xsd:element ref="ns2:Destinatario" minOccurs="0"/>
                <xsd:element ref="ns2:Fecha_x0020_Generaci_x00f3_n" minOccurs="0"/>
                <xsd:element ref="ns2:Remitido_x0020_Por" minOccurs="0"/>
                <xsd:element ref="ns3:_dlc_DocId" minOccurs="0"/>
                <xsd:element ref="ns3:_dlc_DocIdUrl" minOccurs="0"/>
                <xsd:element ref="ns3: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d7df43d-10b9-47d8-a000-58f6ff9a05a9" elementFormDefault="qualified">
    <xsd:import namespace="http://schemas.microsoft.com/office/2006/documentManagement/types"/>
    <xsd:import namespace="http://schemas.microsoft.com/office/infopath/2007/PartnerControls"/>
    <xsd:element name="N_x00b0__x0020_Documento" ma:index="8" nillable="true" ma:displayName="N° Documento" ma:internalName="N_x00b0__x0020_Documento">
      <xsd:simpleType>
        <xsd:restriction base="dms:Text">
          <xsd:maxLength value="255"/>
        </xsd:restriction>
      </xsd:simpleType>
    </xsd:element>
    <xsd:element name="N_x00b0__x0020_Exp" ma:index="9" nillable="true" ma:displayName="N° Exp" ma:internalName="N_x00b0__x0020_Exp">
      <xsd:simpleType>
        <xsd:restriction base="dms:Text">
          <xsd:maxLength value="255"/>
        </xsd:restriction>
      </xsd:simpleType>
    </xsd:element>
    <xsd:element name="Fecha_x0020_Publicaci_x00f3_n" ma:index="10" nillable="true" ma:displayName="Fecha Publicación" ma:default="[today]" ma:description="Fecha Publicación en Expediente Electrónico" ma:format="DateOnly" ma:internalName="Fecha_x0020_Publicaci_x00f3_n">
      <xsd:simpleType>
        <xsd:restriction base="dms:DateTime"/>
      </xsd:simpleType>
    </xsd:element>
    <xsd:element name="Destinatario" ma:index="11" nillable="true" ma:displayName="Destinatario" ma:internalName="Destinatario">
      <xsd:simpleType>
        <xsd:restriction base="dms:Text">
          <xsd:maxLength value="255"/>
        </xsd:restriction>
      </xsd:simpleType>
    </xsd:element>
    <xsd:element name="Fecha_x0020_Generaci_x00f3_n" ma:index="12" nillable="true" ma:displayName="Fecha Generación" ma:default="[today]" ma:format="DateOnly" ma:internalName="Fecha_x0020_Generaci_x00f3_n">
      <xsd:simpleType>
        <xsd:restriction base="dms:DateTime"/>
      </xsd:simpleType>
    </xsd:element>
    <xsd:element name="Remitido_x0020_Por" ma:index="13" nillable="true" ma:displayName="Remitido Por" ma:list="{461986f8-ccac-4691-983b-799eae54cbac}" ma:internalName="Remitido_x0020_Por" ma:showField="Title">
      <xsd:simpleType>
        <xsd:restriction base="dms:Lookup"/>
      </xsd:simpleType>
    </xsd:element>
  </xsd:schema>
  <xsd:schema xmlns:xsd="http://www.w3.org/2001/XMLSchema" xmlns:xs="http://www.w3.org/2001/XMLSchema" xmlns:dms="http://schemas.microsoft.com/office/2006/documentManagement/types" xmlns:pc="http://schemas.microsoft.com/office/infopath/2007/PartnerControls" targetNamespace="21c3207e-4ad9-41ce-b187-b126d6257ffb" elementFormDefault="qualified">
    <xsd:import namespace="http://schemas.microsoft.com/office/2006/documentManagement/types"/>
    <xsd:import namespace="http://schemas.microsoft.com/office/infopath/2007/PartnerControls"/>
    <xsd:element name="_dlc_DocId" ma:index="14" nillable="true" ma:displayName="Valor de Id. de documento" ma:description="El valor del identificador de documento asignado a este elemento." ma:internalName="_dlc_DocId" ma:readOnly="true">
      <xsd:simpleType>
        <xsd:restriction base="dms:Text"/>
      </xsd:simpleType>
    </xsd:element>
    <xsd:element name="_dlc_DocIdUrl" ma:index="15" nillable="true" ma:displayName="Id. de documento" ma:description="Vínculo permanente a este documento."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6" nillable="true" ma:displayName="Identificador persistente" ma:description="Mantener el identificador al agregar."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62BF588-EF6C-40C4-959C-54C21A2276D0}">
  <ds:schemaRefs>
    <ds:schemaRef ds:uri="http://schemas.microsoft.com/sharepoint/events"/>
  </ds:schemaRefs>
</ds:datastoreItem>
</file>

<file path=customXml/itemProps2.xml><?xml version="1.0" encoding="utf-8"?>
<ds:datastoreItem xmlns:ds="http://schemas.openxmlformats.org/officeDocument/2006/customXml" ds:itemID="{C02EBAC9-88F3-46E0-BF92-090EE1D4D177}">
  <ds:schemaRefs>
    <ds:schemaRef ds:uri="http://schemas.microsoft.com/office/2006/metadata/properties"/>
    <ds:schemaRef ds:uri="http://schemas.microsoft.com/office/infopath/2007/PartnerControls"/>
    <ds:schemaRef ds:uri="21c3207e-4ad9-41ce-b187-b126d6257ffb"/>
    <ds:schemaRef ds:uri="cd7df43d-10b9-47d8-a000-58f6ff9a05a9"/>
  </ds:schemaRefs>
</ds:datastoreItem>
</file>

<file path=customXml/itemProps3.xml><?xml version="1.0" encoding="utf-8"?>
<ds:datastoreItem xmlns:ds="http://schemas.openxmlformats.org/officeDocument/2006/customXml" ds:itemID="{3EDB1C3F-973D-493E-9F36-817DCB890635}">
  <ds:schemaRefs>
    <ds:schemaRef ds:uri="http://schemas.microsoft.com/sharepoint/v3/contenttype/forms"/>
  </ds:schemaRefs>
</ds:datastoreItem>
</file>

<file path=customXml/itemProps4.xml><?xml version="1.0" encoding="utf-8"?>
<ds:datastoreItem xmlns:ds="http://schemas.openxmlformats.org/officeDocument/2006/customXml" ds:itemID="{EAAEC344-0A53-4B4E-9961-E1623417530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d7df43d-10b9-47d8-a000-58f6ff9a05a9"/>
    <ds:schemaRef ds:uri="21c3207e-4ad9-41ce-b187-b126d6257ff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B2E609AD-CC8D-4617-BD77-B2703333597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8</TotalTime>
  <Pages>36</Pages>
  <Words>7932</Words>
  <Characters>43504</Characters>
  <Application>Microsoft Office Word</Application>
  <DocSecurity>0</DocSecurity>
  <Lines>362</Lines>
  <Paragraphs>102</Paragraphs>
  <ScaleCrop>false</ScaleCrop>
  <HeadingPairs>
    <vt:vector size="2" baseType="variant">
      <vt:variant>
        <vt:lpstr>Título</vt:lpstr>
      </vt:variant>
      <vt:variant>
        <vt:i4>1</vt:i4>
      </vt:variant>
    </vt:vector>
  </HeadingPairs>
  <TitlesOfParts>
    <vt:vector size="1" baseType="lpstr">
      <vt:lpstr>Informe de Fiscalización</vt:lpstr>
    </vt:vector>
  </TitlesOfParts>
  <Company/>
  <LinksUpToDate>false</LinksUpToDate>
  <CharactersWithSpaces>51334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Informe de Fiscalización</dc:title>
  <dc:subject/>
  <dc:creator>Usuario</dc:creator>
  <cp:keywords/>
  <dc:description/>
  <cp:lastModifiedBy>Evelyn Fuentes Diaz</cp:lastModifiedBy>
  <cp:revision>6</cp:revision>
  <cp:lastPrinted>2013-04-08T12:43:00Z</cp:lastPrinted>
  <dcterms:created xsi:type="dcterms:W3CDTF">2016-05-31T19:05:00Z</dcterms:created>
  <dcterms:modified xsi:type="dcterms:W3CDTF">2016-05-31T19:31:00Z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0x0101001435AEACABBADB42B6E854DEDE2703BF</vt:lpwstr>
  </property>
  <property fmtid="{D5CDD505-2E9C-101B-9397-08002B2CF9AE}" pid="3" name="_dlc_DocIdItemGuid">
    <vt:lpwstr>b70aa6fe-f6e3-42ab-b297-0dd4f75074a5</vt:lpwstr>
  </property>
</Properties>
</file>