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sigs" ContentType="application/vnd.openxmlformats-package.digital-signature-origin"/>
  <Override PartName="/word/document.xml" ContentType="application/vnd.openxmlformats-officedocument.wordprocessingml.document.main+xml"/>
  <Override PartName="/word/header1.xml" ContentType="application/vnd.openxmlformats-officedocument.wordprocessingml.header+xml"/>
  <Override PartName="/word/footnotes.xml" ContentType="application/vnd.openxmlformats-officedocument.wordprocessingml.footnotes+xml"/>
  <Override PartName="/word/footer2.xml" ContentType="application/vnd.openxmlformats-officedocument.wordprocessingml.footer+xml"/>
  <Override PartName="/word/endnotes.xml" ContentType="application/vnd.openxmlformats-officedocument.wordprocessingml.end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2.xml" ContentType="application/vnd.openxmlformats-officedocument.customXmlProperties+xml"/>
  <Override PartName="/docProps/custom.xml" ContentType="application/vnd.openxmlformats-officedocument.custom-properties+xml"/>
  <Override PartName="/docProps/app.xml" ContentType="application/vnd.openxmlformats-officedocument.extended-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docProps/core.xml" ContentType="application/vnd.openxmlformats-package.core-propertie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package/2006/relationships/digital-signature/origin" Target="_xmlsignatures/origin.sigs"/><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F5279C8" w14:textId="77777777" w:rsidR="00C07655" w:rsidRPr="0025129B" w:rsidRDefault="00C07655" w:rsidP="00612EF2">
      <w:pPr>
        <w:spacing w:line="276" w:lineRule="auto"/>
        <w:rPr>
          <w:rFonts w:cstheme="minorHAnsi"/>
        </w:rPr>
      </w:pPr>
    </w:p>
    <w:p w14:paraId="6F5279C9" w14:textId="77777777" w:rsidR="00C07655" w:rsidRPr="0025129B" w:rsidRDefault="00C07655" w:rsidP="00612EF2">
      <w:pPr>
        <w:spacing w:line="276" w:lineRule="auto"/>
        <w:rPr>
          <w:rFonts w:cstheme="minorHAnsi"/>
        </w:rPr>
      </w:pPr>
    </w:p>
    <w:p w14:paraId="6F5279CA" w14:textId="77777777" w:rsidR="00C07655" w:rsidRPr="0025129B" w:rsidRDefault="00C07655" w:rsidP="00612EF2">
      <w:pPr>
        <w:spacing w:line="276" w:lineRule="auto"/>
        <w:rPr>
          <w:rFonts w:cstheme="minorHAnsi"/>
        </w:rPr>
      </w:pPr>
    </w:p>
    <w:p w14:paraId="6F5279CB" w14:textId="77777777" w:rsidR="00C07655" w:rsidRPr="0025129B" w:rsidRDefault="00C07655" w:rsidP="00612EF2">
      <w:pPr>
        <w:spacing w:line="276" w:lineRule="auto"/>
        <w:rPr>
          <w:rFonts w:cstheme="minorHAnsi"/>
        </w:rPr>
      </w:pPr>
    </w:p>
    <w:p w14:paraId="3DFD0E14" w14:textId="2E3EFA75" w:rsidR="00DB635C" w:rsidRPr="0029725F" w:rsidRDefault="00DB635C" w:rsidP="00DB635C"/>
    <w:p w14:paraId="6F5279D3" w14:textId="77777777" w:rsidR="000C128D" w:rsidRPr="0025129B" w:rsidRDefault="000C128D" w:rsidP="00A4794E">
      <w:pPr>
        <w:spacing w:line="276" w:lineRule="auto"/>
        <w:rPr>
          <w:rFonts w:cstheme="minorHAnsi"/>
        </w:rPr>
      </w:pPr>
    </w:p>
    <w:p w14:paraId="6F5279D4" w14:textId="77777777" w:rsidR="00CA0510" w:rsidRPr="0025129B" w:rsidRDefault="00CA0510" w:rsidP="00A4794E">
      <w:pPr>
        <w:spacing w:line="276" w:lineRule="auto"/>
        <w:rPr>
          <w:rFonts w:cstheme="minorHAnsi"/>
        </w:rPr>
      </w:pPr>
    </w:p>
    <w:p w14:paraId="6F5279D5" w14:textId="77777777" w:rsidR="00CA0510" w:rsidRPr="0025129B" w:rsidRDefault="00CA0510" w:rsidP="00A4794E">
      <w:pPr>
        <w:spacing w:line="276" w:lineRule="auto"/>
        <w:rPr>
          <w:rFonts w:cstheme="minorHAnsi"/>
        </w:rPr>
      </w:pPr>
    </w:p>
    <w:p w14:paraId="6F5279D6" w14:textId="77777777" w:rsidR="009604F6" w:rsidRPr="0025129B" w:rsidRDefault="009604F6" w:rsidP="0066261F">
      <w:pPr>
        <w:jc w:val="center"/>
        <w:rPr>
          <w:b/>
        </w:rPr>
      </w:pPr>
      <w:bookmarkStart w:id="0" w:name="_Toc350847214"/>
      <w:bookmarkStart w:id="1" w:name="_Toc350928658"/>
      <w:bookmarkStart w:id="2" w:name="_Toc350937995"/>
      <w:bookmarkStart w:id="3" w:name="_Toc351623557"/>
      <w:r w:rsidRPr="0025129B">
        <w:rPr>
          <w:b/>
        </w:rPr>
        <w:t>INFORME DE FISCALIZACIÓN AMBIENTAL</w:t>
      </w:r>
      <w:bookmarkEnd w:id="0"/>
      <w:bookmarkEnd w:id="1"/>
      <w:bookmarkEnd w:id="2"/>
      <w:bookmarkEnd w:id="3"/>
    </w:p>
    <w:p w14:paraId="6F5279D7" w14:textId="77777777" w:rsidR="00697654" w:rsidRPr="0025129B" w:rsidRDefault="00697654" w:rsidP="006B4FA6">
      <w:pPr>
        <w:spacing w:line="276" w:lineRule="auto"/>
        <w:jc w:val="center"/>
        <w:rPr>
          <w:rFonts w:cstheme="minorHAnsi"/>
          <w:b/>
        </w:rPr>
      </w:pPr>
    </w:p>
    <w:p w14:paraId="6F5279D8" w14:textId="77777777" w:rsidR="009604F6" w:rsidRPr="0025129B" w:rsidRDefault="009604F6" w:rsidP="006B4FA6">
      <w:pPr>
        <w:spacing w:line="276" w:lineRule="auto"/>
        <w:jc w:val="center"/>
        <w:rPr>
          <w:rFonts w:cstheme="minorHAnsi"/>
          <w:b/>
        </w:rPr>
      </w:pPr>
    </w:p>
    <w:p w14:paraId="6F5279D9" w14:textId="137182D3" w:rsidR="009604F6" w:rsidRPr="0025129B" w:rsidRDefault="005F1C45" w:rsidP="0066261F">
      <w:pPr>
        <w:jc w:val="center"/>
        <w:rPr>
          <w:b/>
        </w:rPr>
      </w:pPr>
      <w:bookmarkStart w:id="4" w:name="_Toc350847215"/>
      <w:bookmarkStart w:id="5" w:name="_Toc350928659"/>
      <w:bookmarkStart w:id="6" w:name="_Toc350937996"/>
      <w:bookmarkStart w:id="7" w:name="_Toc351623558"/>
      <w:r w:rsidRPr="0025129B">
        <w:rPr>
          <w:b/>
        </w:rPr>
        <w:t>INSPECCIÓN AMBIENTAL</w:t>
      </w:r>
      <w:bookmarkEnd w:id="4"/>
      <w:bookmarkEnd w:id="5"/>
      <w:bookmarkEnd w:id="6"/>
      <w:bookmarkEnd w:id="7"/>
    </w:p>
    <w:p w14:paraId="6F5279DA" w14:textId="77777777" w:rsidR="0066261F" w:rsidRPr="0025129B" w:rsidRDefault="0066261F" w:rsidP="006B4FA6">
      <w:pPr>
        <w:spacing w:line="276" w:lineRule="auto"/>
        <w:jc w:val="center"/>
        <w:rPr>
          <w:rFonts w:cstheme="minorHAnsi"/>
          <w:b/>
        </w:rPr>
      </w:pPr>
    </w:p>
    <w:p w14:paraId="6F5279DB" w14:textId="77777777" w:rsidR="006B4FA6" w:rsidRPr="0025129B" w:rsidRDefault="006B4FA6" w:rsidP="006B4FA6">
      <w:pPr>
        <w:spacing w:line="276" w:lineRule="auto"/>
        <w:jc w:val="center"/>
        <w:rPr>
          <w:rFonts w:cstheme="minorHAnsi"/>
          <w:b/>
        </w:rPr>
      </w:pPr>
    </w:p>
    <w:p w14:paraId="6F5279DE" w14:textId="311582E1" w:rsidR="0066261F" w:rsidRPr="007F59BF" w:rsidRDefault="00676770" w:rsidP="006B4FA6">
      <w:pPr>
        <w:spacing w:line="276" w:lineRule="auto"/>
        <w:jc w:val="center"/>
        <w:rPr>
          <w:rFonts w:cstheme="minorHAnsi"/>
          <w:b/>
          <w:sz w:val="32"/>
          <w:szCs w:val="32"/>
        </w:rPr>
      </w:pPr>
      <w:r>
        <w:rPr>
          <w:b/>
        </w:rPr>
        <w:t xml:space="preserve">VERTEDERO GORBEA </w:t>
      </w:r>
    </w:p>
    <w:p w14:paraId="6AD636D6" w14:textId="77777777" w:rsidR="00D945E9" w:rsidRDefault="00D945E9" w:rsidP="006B4FA6">
      <w:pPr>
        <w:spacing w:line="276" w:lineRule="auto"/>
        <w:jc w:val="center"/>
        <w:rPr>
          <w:b/>
        </w:rPr>
      </w:pPr>
    </w:p>
    <w:p w14:paraId="1D43DBDF" w14:textId="77777777" w:rsidR="00D945E9" w:rsidRDefault="00D945E9" w:rsidP="006B4FA6">
      <w:pPr>
        <w:spacing w:line="276" w:lineRule="auto"/>
        <w:jc w:val="center"/>
        <w:rPr>
          <w:b/>
        </w:rPr>
      </w:pPr>
    </w:p>
    <w:p w14:paraId="6F5279E1" w14:textId="71C14829" w:rsidR="00697654" w:rsidRDefault="00B45B7F" w:rsidP="006B4FA6">
      <w:pPr>
        <w:spacing w:line="276" w:lineRule="auto"/>
        <w:jc w:val="center"/>
        <w:rPr>
          <w:b/>
        </w:rPr>
      </w:pPr>
      <w:r w:rsidRPr="00B45B7F">
        <w:rPr>
          <w:b/>
        </w:rPr>
        <w:t>DFZ-201</w:t>
      </w:r>
      <w:r w:rsidR="00676770">
        <w:rPr>
          <w:b/>
        </w:rPr>
        <w:t>6</w:t>
      </w:r>
      <w:r w:rsidRPr="00B45B7F">
        <w:rPr>
          <w:b/>
        </w:rPr>
        <w:t>-</w:t>
      </w:r>
      <w:r w:rsidR="008C2922">
        <w:rPr>
          <w:b/>
        </w:rPr>
        <w:t>658</w:t>
      </w:r>
      <w:r w:rsidRPr="00B45B7F">
        <w:rPr>
          <w:b/>
        </w:rPr>
        <w:t>-IX-RCA-IA</w:t>
      </w:r>
    </w:p>
    <w:p w14:paraId="624B08D1" w14:textId="77777777" w:rsidR="00D945E9" w:rsidRDefault="00D945E9" w:rsidP="006B4FA6">
      <w:pPr>
        <w:spacing w:line="276" w:lineRule="auto"/>
        <w:jc w:val="center"/>
        <w:rPr>
          <w:b/>
        </w:rPr>
      </w:pPr>
    </w:p>
    <w:p w14:paraId="739E2C6A" w14:textId="77777777" w:rsidR="00D945E9" w:rsidRDefault="00D945E9" w:rsidP="006B4FA6">
      <w:pPr>
        <w:spacing w:line="276" w:lineRule="auto"/>
        <w:jc w:val="center"/>
        <w:rPr>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C4985" w:rsidRPr="0025129B" w14:paraId="54456B75" w14:textId="77777777" w:rsidTr="001C4985">
        <w:trPr>
          <w:trHeight w:val="567"/>
          <w:jc w:val="center"/>
        </w:trPr>
        <w:tc>
          <w:tcPr>
            <w:tcW w:w="1210" w:type="dxa"/>
            <w:shd w:val="clear" w:color="auto" w:fill="D9D9D9" w:themeFill="background1" w:themeFillShade="D9"/>
            <w:vAlign w:val="center"/>
          </w:tcPr>
          <w:p w14:paraId="52810920" w14:textId="77777777" w:rsidR="001C4985" w:rsidRPr="0025129B" w:rsidRDefault="001C4985" w:rsidP="001C4985">
            <w:pPr>
              <w:spacing w:line="276" w:lineRule="auto"/>
              <w:jc w:val="center"/>
              <w:rPr>
                <w:rFonts w:cstheme="minorHAnsi"/>
                <w:b/>
                <w:sz w:val="18"/>
                <w:szCs w:val="18"/>
                <w:highlight w:val="yellow"/>
                <w:lang w:val="es-ES_tradnl"/>
              </w:rPr>
            </w:pPr>
            <w:bookmarkStart w:id="8" w:name="_Toc205640089"/>
          </w:p>
        </w:tc>
        <w:tc>
          <w:tcPr>
            <w:tcW w:w="2116" w:type="dxa"/>
            <w:shd w:val="clear" w:color="auto" w:fill="D9D9D9" w:themeFill="background1" w:themeFillShade="D9"/>
            <w:vAlign w:val="center"/>
          </w:tcPr>
          <w:p w14:paraId="3B47FEEC"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Nombre</w:t>
            </w:r>
          </w:p>
        </w:tc>
        <w:tc>
          <w:tcPr>
            <w:tcW w:w="2662" w:type="dxa"/>
            <w:shd w:val="clear" w:color="auto" w:fill="D9D9D9" w:themeFill="background1" w:themeFillShade="D9"/>
            <w:vAlign w:val="center"/>
          </w:tcPr>
          <w:p w14:paraId="540B6598" w14:textId="77777777" w:rsidR="001C4985" w:rsidRPr="0025129B" w:rsidRDefault="001C4985" w:rsidP="001C4985">
            <w:pPr>
              <w:spacing w:line="276" w:lineRule="auto"/>
              <w:jc w:val="center"/>
              <w:rPr>
                <w:rFonts w:cstheme="minorHAnsi"/>
                <w:b/>
                <w:sz w:val="18"/>
                <w:szCs w:val="18"/>
                <w:highlight w:val="yellow"/>
                <w:lang w:val="es-ES_tradnl"/>
              </w:rPr>
            </w:pPr>
            <w:r w:rsidRPr="0025129B">
              <w:rPr>
                <w:rFonts w:cstheme="minorHAnsi"/>
                <w:b/>
                <w:sz w:val="18"/>
                <w:szCs w:val="18"/>
                <w:lang w:val="es-ES_tradnl"/>
              </w:rPr>
              <w:t>Firma</w:t>
            </w:r>
          </w:p>
        </w:tc>
      </w:tr>
      <w:tr w:rsidR="001C4985" w:rsidRPr="0025129B" w14:paraId="494D8808"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06384F49"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39464696" w14:textId="0A83BBA2" w:rsidR="001C4985" w:rsidRPr="0025129B" w:rsidRDefault="00233DFF" w:rsidP="001C4985">
            <w:pPr>
              <w:spacing w:line="276" w:lineRule="auto"/>
              <w:jc w:val="center"/>
              <w:rPr>
                <w:rFonts w:cstheme="minorHAnsi"/>
                <w:b/>
                <w:sz w:val="18"/>
                <w:szCs w:val="18"/>
                <w:lang w:val="es-ES_tradnl"/>
              </w:rPr>
            </w:pPr>
            <w:r>
              <w:rPr>
                <w:rFonts w:cstheme="minorHAnsi"/>
                <w:b/>
                <w:sz w:val="18"/>
                <w:szCs w:val="18"/>
                <w:lang w:val="es-ES_tradnl"/>
              </w:rPr>
              <w:t>CLAUDIA PASTORE HERRERA</w:t>
            </w:r>
          </w:p>
        </w:tc>
        <w:tc>
          <w:tcPr>
            <w:tcW w:w="2662" w:type="dxa"/>
            <w:tcBorders>
              <w:top w:val="single" w:sz="4" w:space="0" w:color="auto"/>
              <w:left w:val="single" w:sz="4" w:space="0" w:color="auto"/>
              <w:bottom w:val="single" w:sz="4" w:space="0" w:color="auto"/>
              <w:right w:val="single" w:sz="4" w:space="0" w:color="auto"/>
            </w:tcBorders>
            <w:vAlign w:val="center"/>
          </w:tcPr>
          <w:p w14:paraId="580EC2A1" w14:textId="77777777" w:rsidR="001C4985" w:rsidRPr="0025129B" w:rsidRDefault="009A4E3D" w:rsidP="001C4985">
            <w:pPr>
              <w:spacing w:line="276" w:lineRule="auto"/>
              <w:jc w:val="center"/>
              <w:rPr>
                <w:rFonts w:cs="Calibri"/>
                <w:sz w:val="18"/>
                <w:szCs w:val="18"/>
                <w:lang w:val="es-ES_tradnl"/>
              </w:rPr>
            </w:pPr>
            <w:r>
              <w:rPr>
                <w:rFonts w:cs="Calibri"/>
                <w:sz w:val="16"/>
                <w:szCs w:val="16"/>
              </w:rPr>
              <w:pict w14:anchorId="554D64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4pt;height:54.75pt">
                  <v:imagedata r:id="rId12" o:title=""/>
                  <o:lock v:ext="edit" ungrouping="t" rotation="t" aspectratio="f" cropping="t" verticies="t" text="t" grouping="t"/>
                  <o:signatureline v:ext="edit" id="{4617164B-0E03-45F4-87AA-F1F547CC8B2B}" provid="{00000000-0000-0000-0000-000000000000}" o:suggestedsigner="Claudia Pastore H." o:suggestedsigner2="DFZ SMA" o:suggestedsigneremail="Jefe1@sma.gob.cl" issignatureline="t"/>
                </v:shape>
              </w:pict>
            </w:r>
          </w:p>
        </w:tc>
      </w:tr>
      <w:tr w:rsidR="001C4985" w:rsidRPr="0025129B" w14:paraId="0D24827E" w14:textId="77777777" w:rsidTr="001C4985">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61A51350" w14:textId="77777777" w:rsidR="001C4985" w:rsidRPr="0025129B" w:rsidRDefault="001C4985" w:rsidP="001C4985">
            <w:pPr>
              <w:spacing w:line="276" w:lineRule="auto"/>
              <w:jc w:val="center"/>
              <w:rPr>
                <w:rFonts w:cstheme="minorHAnsi"/>
                <w:sz w:val="18"/>
                <w:szCs w:val="18"/>
                <w:lang w:val="es-ES_tradnl"/>
              </w:rPr>
            </w:pPr>
            <w:r w:rsidRPr="0025129B">
              <w:rPr>
                <w:rFonts w:cstheme="minorHAns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4E2CCD1" w14:textId="77777777" w:rsidR="001C4985" w:rsidRPr="0025129B" w:rsidRDefault="001C4985" w:rsidP="001C4985">
            <w:pPr>
              <w:spacing w:line="276" w:lineRule="auto"/>
              <w:jc w:val="center"/>
              <w:rPr>
                <w:rFonts w:cstheme="minorHAnsi"/>
                <w:b/>
                <w:sz w:val="18"/>
                <w:szCs w:val="18"/>
                <w:lang w:val="es-ES_tradnl"/>
              </w:rPr>
            </w:pPr>
            <w:r>
              <w:rPr>
                <w:rFonts w:cstheme="minorHAnsi"/>
                <w:b/>
                <w:sz w:val="18"/>
                <w:szCs w:val="18"/>
              </w:rPr>
              <w:t>DIEGO MALDONADO BRAVO</w:t>
            </w:r>
          </w:p>
        </w:tc>
        <w:tc>
          <w:tcPr>
            <w:tcW w:w="2662" w:type="dxa"/>
            <w:tcBorders>
              <w:top w:val="single" w:sz="4" w:space="0" w:color="auto"/>
              <w:left w:val="single" w:sz="4" w:space="0" w:color="auto"/>
              <w:bottom w:val="single" w:sz="4" w:space="0" w:color="auto"/>
              <w:right w:val="single" w:sz="4" w:space="0" w:color="auto"/>
            </w:tcBorders>
            <w:vAlign w:val="center"/>
          </w:tcPr>
          <w:p w14:paraId="5BD81EDA" w14:textId="77777777" w:rsidR="001C4985" w:rsidRPr="0025129B" w:rsidRDefault="009A4E3D" w:rsidP="001C4985">
            <w:pPr>
              <w:spacing w:line="276" w:lineRule="auto"/>
              <w:jc w:val="center"/>
              <w:rPr>
                <w:rFonts w:cs="Calibri"/>
                <w:sz w:val="18"/>
                <w:szCs w:val="18"/>
              </w:rPr>
            </w:pPr>
            <w:r>
              <w:rPr>
                <w:rFonts w:cs="Calibri"/>
                <w:sz w:val="18"/>
                <w:szCs w:val="18"/>
              </w:rPr>
              <w:pict w14:anchorId="11C1CA78">
                <v:shape id="_x0000_i1026" type="#_x0000_t75" alt="Línea de firma de Microsoft Office..." style="width:114pt;height:54.75pt">
                  <v:imagedata r:id="rId13" o:title=""/>
                  <o:lock v:ext="edit" ungrouping="t" rotation="t" aspectratio="f" cropping="t" verticies="t" text="t" grouping="t"/>
                  <o:signatureline v:ext="edit" id="{82F190E8-144F-4B0E-BA38-E399E91EFE11}" provid="{00000000-0000-0000-0000-000000000000}" o:suggestedsigner="Diego Maldonado B." o:suggestedsigner2="Fiscalizador DFZ SMA" o:suggestedsigneremail="diego.maldonado@sma.gob.cl" showsigndate="f" issignatureline="t"/>
                </v:shape>
              </w:pict>
            </w:r>
          </w:p>
        </w:tc>
      </w:tr>
    </w:tbl>
    <w:p w14:paraId="6F5279F4" w14:textId="77777777" w:rsidR="001A4615" w:rsidRPr="0025129B" w:rsidRDefault="000F672C">
      <w:pPr>
        <w:jc w:val="left"/>
      </w:pPr>
      <w:r w:rsidRPr="0025129B">
        <w:br w:type="page"/>
      </w:r>
    </w:p>
    <w:p w14:paraId="6F5279F5" w14:textId="77777777" w:rsidR="00F55D44" w:rsidRPr="0025129B" w:rsidRDefault="00655D0C" w:rsidP="00694B31">
      <w:pPr>
        <w:pStyle w:val="Ttulo1"/>
        <w:numPr>
          <w:ilvl w:val="0"/>
          <w:numId w:val="0"/>
        </w:numPr>
        <w:jc w:val="center"/>
        <w:rPr>
          <w:sz w:val="20"/>
        </w:rPr>
      </w:pPr>
      <w:bookmarkStart w:id="9" w:name="_Toc352940725"/>
      <w:bookmarkStart w:id="10" w:name="_Toc353998174"/>
      <w:bookmarkStart w:id="11" w:name="_Toc451333500"/>
      <w:bookmarkEnd w:id="8"/>
      <w:r w:rsidRPr="0025129B">
        <w:rPr>
          <w:sz w:val="20"/>
        </w:rPr>
        <w:lastRenderedPageBreak/>
        <w:t>Tabla de Contenidos</w:t>
      </w:r>
      <w:bookmarkEnd w:id="9"/>
      <w:bookmarkEnd w:id="10"/>
      <w:bookmarkEnd w:id="11"/>
    </w:p>
    <w:p w14:paraId="1D61FE4B" w14:textId="67C0E6E4" w:rsidR="00FB17BA" w:rsidRDefault="003753AB">
      <w:pPr>
        <w:pStyle w:val="TDC1"/>
        <w:rPr>
          <w:rFonts w:eastAsiaTheme="minorEastAsia" w:cstheme="minorBidi"/>
          <w:b w:val="0"/>
          <w:bCs w:val="0"/>
          <w:caps w:val="0"/>
          <w:noProof/>
          <w:sz w:val="22"/>
          <w:szCs w:val="22"/>
          <w:lang w:eastAsia="es-CL"/>
        </w:rPr>
      </w:pPr>
      <w:r w:rsidRPr="0025129B">
        <w:fldChar w:fldCharType="begin"/>
      </w:r>
      <w:r w:rsidRPr="0025129B">
        <w:instrText xml:space="preserve"> TOC \o "1-3" \h \z \u </w:instrText>
      </w:r>
      <w:r w:rsidRPr="0025129B">
        <w:fldChar w:fldCharType="separate"/>
      </w:r>
    </w:p>
    <w:p w14:paraId="53654089" w14:textId="77777777" w:rsidR="00FB17BA" w:rsidRDefault="009A4E3D">
      <w:pPr>
        <w:pStyle w:val="TDC1"/>
        <w:rPr>
          <w:rFonts w:eastAsiaTheme="minorEastAsia" w:cstheme="minorBidi"/>
          <w:b w:val="0"/>
          <w:bCs w:val="0"/>
          <w:caps w:val="0"/>
          <w:noProof/>
          <w:sz w:val="22"/>
          <w:szCs w:val="22"/>
          <w:lang w:eastAsia="es-CL"/>
        </w:rPr>
      </w:pPr>
      <w:hyperlink w:anchor="_Toc451333501" w:history="1">
        <w:r w:rsidR="00FB17BA" w:rsidRPr="00E54E53">
          <w:rPr>
            <w:rStyle w:val="Hipervnculo"/>
            <w:noProof/>
          </w:rPr>
          <w:t>1.</w:t>
        </w:r>
        <w:r w:rsidR="00FB17BA">
          <w:rPr>
            <w:rFonts w:eastAsiaTheme="minorEastAsia" w:cstheme="minorBidi"/>
            <w:b w:val="0"/>
            <w:bCs w:val="0"/>
            <w:caps w:val="0"/>
            <w:noProof/>
            <w:sz w:val="22"/>
            <w:szCs w:val="22"/>
            <w:lang w:eastAsia="es-CL"/>
          </w:rPr>
          <w:tab/>
        </w:r>
        <w:r w:rsidR="00FB17BA" w:rsidRPr="00E54E53">
          <w:rPr>
            <w:rStyle w:val="Hipervnculo"/>
            <w:noProof/>
          </w:rPr>
          <w:t>RESUMEN.</w:t>
        </w:r>
        <w:r w:rsidR="00FB17BA">
          <w:rPr>
            <w:noProof/>
            <w:webHidden/>
          </w:rPr>
          <w:tab/>
        </w:r>
        <w:r w:rsidR="00FB17BA">
          <w:rPr>
            <w:noProof/>
            <w:webHidden/>
          </w:rPr>
          <w:fldChar w:fldCharType="begin"/>
        </w:r>
        <w:r w:rsidR="00FB17BA">
          <w:rPr>
            <w:noProof/>
            <w:webHidden/>
          </w:rPr>
          <w:instrText xml:space="preserve"> PAGEREF _Toc451333501 \h </w:instrText>
        </w:r>
        <w:r w:rsidR="00FB17BA">
          <w:rPr>
            <w:noProof/>
            <w:webHidden/>
          </w:rPr>
        </w:r>
        <w:r w:rsidR="00FB17BA">
          <w:rPr>
            <w:noProof/>
            <w:webHidden/>
          </w:rPr>
          <w:fldChar w:fldCharType="separate"/>
        </w:r>
        <w:r w:rsidR="00B514FD">
          <w:rPr>
            <w:noProof/>
            <w:webHidden/>
          </w:rPr>
          <w:t>3</w:t>
        </w:r>
        <w:r w:rsidR="00FB17BA">
          <w:rPr>
            <w:noProof/>
            <w:webHidden/>
          </w:rPr>
          <w:fldChar w:fldCharType="end"/>
        </w:r>
      </w:hyperlink>
    </w:p>
    <w:p w14:paraId="6E69B7EF" w14:textId="77777777" w:rsidR="00FB17BA" w:rsidRDefault="009A4E3D">
      <w:pPr>
        <w:pStyle w:val="TDC1"/>
        <w:rPr>
          <w:rFonts w:eastAsiaTheme="minorEastAsia" w:cstheme="minorBidi"/>
          <w:b w:val="0"/>
          <w:bCs w:val="0"/>
          <w:caps w:val="0"/>
          <w:noProof/>
          <w:sz w:val="22"/>
          <w:szCs w:val="22"/>
          <w:lang w:eastAsia="es-CL"/>
        </w:rPr>
      </w:pPr>
      <w:hyperlink w:anchor="_Toc451333502" w:history="1">
        <w:r w:rsidR="00FB17BA" w:rsidRPr="00E54E53">
          <w:rPr>
            <w:rStyle w:val="Hipervnculo"/>
            <w:noProof/>
          </w:rPr>
          <w:t>2.</w:t>
        </w:r>
        <w:r w:rsidR="00FB17BA">
          <w:rPr>
            <w:rFonts w:eastAsiaTheme="minorEastAsia" w:cstheme="minorBidi"/>
            <w:b w:val="0"/>
            <w:bCs w:val="0"/>
            <w:caps w:val="0"/>
            <w:noProof/>
            <w:sz w:val="22"/>
            <w:szCs w:val="22"/>
            <w:lang w:eastAsia="es-CL"/>
          </w:rPr>
          <w:tab/>
        </w:r>
        <w:r w:rsidR="00FB17BA" w:rsidRPr="00E54E53">
          <w:rPr>
            <w:rStyle w:val="Hipervnculo"/>
            <w:noProof/>
          </w:rPr>
          <w:t>IDENTIFICACIÓN DEL PROYECTO, ACTIVIDAD O FUENTE FISCALIZADA</w:t>
        </w:r>
        <w:r w:rsidR="00FB17BA">
          <w:rPr>
            <w:noProof/>
            <w:webHidden/>
          </w:rPr>
          <w:tab/>
        </w:r>
        <w:r w:rsidR="00FB17BA">
          <w:rPr>
            <w:noProof/>
            <w:webHidden/>
          </w:rPr>
          <w:fldChar w:fldCharType="begin"/>
        </w:r>
        <w:r w:rsidR="00FB17BA">
          <w:rPr>
            <w:noProof/>
            <w:webHidden/>
          </w:rPr>
          <w:instrText xml:space="preserve"> PAGEREF _Toc451333502 \h </w:instrText>
        </w:r>
        <w:r w:rsidR="00FB17BA">
          <w:rPr>
            <w:noProof/>
            <w:webHidden/>
          </w:rPr>
        </w:r>
        <w:r w:rsidR="00FB17BA">
          <w:rPr>
            <w:noProof/>
            <w:webHidden/>
          </w:rPr>
          <w:fldChar w:fldCharType="separate"/>
        </w:r>
        <w:r w:rsidR="00B514FD">
          <w:rPr>
            <w:noProof/>
            <w:webHidden/>
          </w:rPr>
          <w:t>4</w:t>
        </w:r>
        <w:r w:rsidR="00FB17BA">
          <w:rPr>
            <w:noProof/>
            <w:webHidden/>
          </w:rPr>
          <w:fldChar w:fldCharType="end"/>
        </w:r>
      </w:hyperlink>
    </w:p>
    <w:p w14:paraId="1D51B706" w14:textId="77777777" w:rsidR="00FB17BA" w:rsidRDefault="009A4E3D">
      <w:pPr>
        <w:pStyle w:val="TDC1"/>
        <w:rPr>
          <w:rFonts w:eastAsiaTheme="minorEastAsia" w:cstheme="minorBidi"/>
          <w:b w:val="0"/>
          <w:bCs w:val="0"/>
          <w:caps w:val="0"/>
          <w:noProof/>
          <w:sz w:val="22"/>
          <w:szCs w:val="22"/>
          <w:lang w:eastAsia="es-CL"/>
        </w:rPr>
      </w:pPr>
      <w:hyperlink w:anchor="_Toc451333506" w:history="1">
        <w:r w:rsidR="00FB17BA" w:rsidRPr="00E54E53">
          <w:rPr>
            <w:rStyle w:val="Hipervnculo"/>
            <w:noProof/>
          </w:rPr>
          <w:t>3.</w:t>
        </w:r>
        <w:r w:rsidR="00FB17BA">
          <w:rPr>
            <w:rFonts w:eastAsiaTheme="minorEastAsia" w:cstheme="minorBidi"/>
            <w:b w:val="0"/>
            <w:bCs w:val="0"/>
            <w:caps w:val="0"/>
            <w:noProof/>
            <w:sz w:val="22"/>
            <w:szCs w:val="22"/>
            <w:lang w:eastAsia="es-CL"/>
          </w:rPr>
          <w:tab/>
        </w:r>
        <w:r w:rsidR="00FB17BA" w:rsidRPr="00E54E53">
          <w:rPr>
            <w:rStyle w:val="Hipervnculo"/>
            <w:noProof/>
          </w:rPr>
          <w:t>INSTRUMENTOS DE GESTIÓN AMBIENTAL QUE REGULAN A LA ACTIVIDAD FISCALIZADA.</w:t>
        </w:r>
        <w:r w:rsidR="00FB17BA">
          <w:rPr>
            <w:noProof/>
            <w:webHidden/>
          </w:rPr>
          <w:tab/>
        </w:r>
        <w:r w:rsidR="00FB17BA">
          <w:rPr>
            <w:noProof/>
            <w:webHidden/>
          </w:rPr>
          <w:fldChar w:fldCharType="begin"/>
        </w:r>
        <w:r w:rsidR="00FB17BA">
          <w:rPr>
            <w:noProof/>
            <w:webHidden/>
          </w:rPr>
          <w:instrText xml:space="preserve"> PAGEREF _Toc451333506 \h </w:instrText>
        </w:r>
        <w:r w:rsidR="00FB17BA">
          <w:rPr>
            <w:noProof/>
            <w:webHidden/>
          </w:rPr>
        </w:r>
        <w:r w:rsidR="00FB17BA">
          <w:rPr>
            <w:noProof/>
            <w:webHidden/>
          </w:rPr>
          <w:fldChar w:fldCharType="separate"/>
        </w:r>
        <w:r w:rsidR="00B514FD">
          <w:rPr>
            <w:noProof/>
            <w:webHidden/>
          </w:rPr>
          <w:t>7</w:t>
        </w:r>
        <w:r w:rsidR="00FB17BA">
          <w:rPr>
            <w:noProof/>
            <w:webHidden/>
          </w:rPr>
          <w:fldChar w:fldCharType="end"/>
        </w:r>
      </w:hyperlink>
    </w:p>
    <w:p w14:paraId="62E71002" w14:textId="77777777" w:rsidR="00FB17BA" w:rsidRDefault="009A4E3D">
      <w:pPr>
        <w:pStyle w:val="TDC1"/>
        <w:rPr>
          <w:rFonts w:eastAsiaTheme="minorEastAsia" w:cstheme="minorBidi"/>
          <w:b w:val="0"/>
          <w:bCs w:val="0"/>
          <w:caps w:val="0"/>
          <w:noProof/>
          <w:sz w:val="22"/>
          <w:szCs w:val="22"/>
          <w:lang w:eastAsia="es-CL"/>
        </w:rPr>
      </w:pPr>
      <w:hyperlink w:anchor="_Toc451333507" w:history="1">
        <w:r w:rsidR="00FB17BA" w:rsidRPr="00E54E53">
          <w:rPr>
            <w:rStyle w:val="Hipervnculo"/>
            <w:noProof/>
          </w:rPr>
          <w:t>4.</w:t>
        </w:r>
        <w:r w:rsidR="00FB17BA">
          <w:rPr>
            <w:rFonts w:eastAsiaTheme="minorEastAsia" w:cstheme="minorBidi"/>
            <w:b w:val="0"/>
            <w:bCs w:val="0"/>
            <w:caps w:val="0"/>
            <w:noProof/>
            <w:sz w:val="22"/>
            <w:szCs w:val="22"/>
            <w:lang w:eastAsia="es-CL"/>
          </w:rPr>
          <w:tab/>
        </w:r>
        <w:r w:rsidR="00FB17BA" w:rsidRPr="00E54E53">
          <w:rPr>
            <w:rStyle w:val="Hipervnculo"/>
            <w:noProof/>
          </w:rPr>
          <w:t>ANTECEDENTES DE LA ACTIVIDAD DE FISCALIZACIÓN.</w:t>
        </w:r>
        <w:r w:rsidR="00FB17BA">
          <w:rPr>
            <w:noProof/>
            <w:webHidden/>
          </w:rPr>
          <w:tab/>
        </w:r>
        <w:r w:rsidR="00FB17BA">
          <w:rPr>
            <w:noProof/>
            <w:webHidden/>
          </w:rPr>
          <w:fldChar w:fldCharType="begin"/>
        </w:r>
        <w:r w:rsidR="00FB17BA">
          <w:rPr>
            <w:noProof/>
            <w:webHidden/>
          </w:rPr>
          <w:instrText xml:space="preserve"> PAGEREF _Toc451333507 \h </w:instrText>
        </w:r>
        <w:r w:rsidR="00FB17BA">
          <w:rPr>
            <w:noProof/>
            <w:webHidden/>
          </w:rPr>
        </w:r>
        <w:r w:rsidR="00FB17BA">
          <w:rPr>
            <w:noProof/>
            <w:webHidden/>
          </w:rPr>
          <w:fldChar w:fldCharType="separate"/>
        </w:r>
        <w:r w:rsidR="00B514FD">
          <w:rPr>
            <w:noProof/>
            <w:webHidden/>
          </w:rPr>
          <w:t>8</w:t>
        </w:r>
        <w:r w:rsidR="00FB17BA">
          <w:rPr>
            <w:noProof/>
            <w:webHidden/>
          </w:rPr>
          <w:fldChar w:fldCharType="end"/>
        </w:r>
      </w:hyperlink>
    </w:p>
    <w:p w14:paraId="2356AD5D" w14:textId="77777777" w:rsidR="00FB17BA" w:rsidRDefault="009A4E3D">
      <w:pPr>
        <w:pStyle w:val="TDC1"/>
        <w:rPr>
          <w:rFonts w:eastAsiaTheme="minorEastAsia" w:cstheme="minorBidi"/>
          <w:b w:val="0"/>
          <w:bCs w:val="0"/>
          <w:caps w:val="0"/>
          <w:noProof/>
          <w:sz w:val="22"/>
          <w:szCs w:val="22"/>
          <w:lang w:eastAsia="es-CL"/>
        </w:rPr>
      </w:pPr>
      <w:hyperlink w:anchor="_Toc451333517" w:history="1">
        <w:r w:rsidR="00FB17BA" w:rsidRPr="00E54E53">
          <w:rPr>
            <w:rStyle w:val="Hipervnculo"/>
            <w:noProof/>
          </w:rPr>
          <w:t>5.</w:t>
        </w:r>
        <w:r w:rsidR="00FB17BA">
          <w:rPr>
            <w:rFonts w:eastAsiaTheme="minorEastAsia" w:cstheme="minorBidi"/>
            <w:b w:val="0"/>
            <w:bCs w:val="0"/>
            <w:caps w:val="0"/>
            <w:noProof/>
            <w:sz w:val="22"/>
            <w:szCs w:val="22"/>
            <w:lang w:eastAsia="es-CL"/>
          </w:rPr>
          <w:tab/>
        </w:r>
        <w:r w:rsidR="00FB17BA" w:rsidRPr="00E54E53">
          <w:rPr>
            <w:rStyle w:val="Hipervnculo"/>
            <w:noProof/>
          </w:rPr>
          <w:t>HECHOS CONSTATADOS.</w:t>
        </w:r>
        <w:r w:rsidR="00FB17BA">
          <w:rPr>
            <w:noProof/>
            <w:webHidden/>
          </w:rPr>
          <w:tab/>
        </w:r>
        <w:r w:rsidR="00FB17BA">
          <w:rPr>
            <w:noProof/>
            <w:webHidden/>
          </w:rPr>
          <w:fldChar w:fldCharType="begin"/>
        </w:r>
        <w:r w:rsidR="00FB17BA">
          <w:rPr>
            <w:noProof/>
            <w:webHidden/>
          </w:rPr>
          <w:instrText xml:space="preserve"> PAGEREF _Toc451333517 \h </w:instrText>
        </w:r>
        <w:r w:rsidR="00FB17BA">
          <w:rPr>
            <w:noProof/>
            <w:webHidden/>
          </w:rPr>
        </w:r>
        <w:r w:rsidR="00FB17BA">
          <w:rPr>
            <w:noProof/>
            <w:webHidden/>
          </w:rPr>
          <w:fldChar w:fldCharType="separate"/>
        </w:r>
        <w:r w:rsidR="00B514FD">
          <w:rPr>
            <w:noProof/>
            <w:webHidden/>
          </w:rPr>
          <w:t>12</w:t>
        </w:r>
        <w:r w:rsidR="00FB17BA">
          <w:rPr>
            <w:noProof/>
            <w:webHidden/>
          </w:rPr>
          <w:fldChar w:fldCharType="end"/>
        </w:r>
      </w:hyperlink>
    </w:p>
    <w:p w14:paraId="11DACFEF" w14:textId="77777777" w:rsidR="00FB17BA" w:rsidRDefault="009A4E3D">
      <w:pPr>
        <w:pStyle w:val="TDC1"/>
        <w:rPr>
          <w:rFonts w:eastAsiaTheme="minorEastAsia" w:cstheme="minorBidi"/>
          <w:b w:val="0"/>
          <w:bCs w:val="0"/>
          <w:caps w:val="0"/>
          <w:noProof/>
          <w:sz w:val="22"/>
          <w:szCs w:val="22"/>
          <w:lang w:eastAsia="es-CL"/>
        </w:rPr>
      </w:pPr>
      <w:hyperlink w:anchor="_Toc451333557" w:history="1">
        <w:r w:rsidR="00FB17BA" w:rsidRPr="00E54E53">
          <w:rPr>
            <w:rStyle w:val="Hipervnculo"/>
            <w:noProof/>
          </w:rPr>
          <w:t>6.</w:t>
        </w:r>
        <w:r w:rsidR="00FB17BA">
          <w:rPr>
            <w:rFonts w:eastAsiaTheme="minorEastAsia" w:cstheme="minorBidi"/>
            <w:b w:val="0"/>
            <w:bCs w:val="0"/>
            <w:caps w:val="0"/>
            <w:noProof/>
            <w:sz w:val="22"/>
            <w:szCs w:val="22"/>
            <w:lang w:eastAsia="es-CL"/>
          </w:rPr>
          <w:tab/>
        </w:r>
        <w:r w:rsidR="00FB17BA" w:rsidRPr="00E54E53">
          <w:rPr>
            <w:rStyle w:val="Hipervnculo"/>
            <w:noProof/>
          </w:rPr>
          <w:t>CONCLUSIONES.</w:t>
        </w:r>
        <w:r w:rsidR="00FB17BA">
          <w:rPr>
            <w:noProof/>
            <w:webHidden/>
          </w:rPr>
          <w:tab/>
        </w:r>
        <w:r w:rsidR="00FB17BA">
          <w:rPr>
            <w:noProof/>
            <w:webHidden/>
          </w:rPr>
          <w:fldChar w:fldCharType="begin"/>
        </w:r>
        <w:r w:rsidR="00FB17BA">
          <w:rPr>
            <w:noProof/>
            <w:webHidden/>
          </w:rPr>
          <w:instrText xml:space="preserve"> PAGEREF _Toc451333557 \h </w:instrText>
        </w:r>
        <w:r w:rsidR="00FB17BA">
          <w:rPr>
            <w:noProof/>
            <w:webHidden/>
          </w:rPr>
        </w:r>
        <w:r w:rsidR="00FB17BA">
          <w:rPr>
            <w:noProof/>
            <w:webHidden/>
          </w:rPr>
          <w:fldChar w:fldCharType="separate"/>
        </w:r>
        <w:r w:rsidR="00B514FD">
          <w:rPr>
            <w:noProof/>
            <w:webHidden/>
          </w:rPr>
          <w:t>32</w:t>
        </w:r>
        <w:r w:rsidR="00FB17BA">
          <w:rPr>
            <w:noProof/>
            <w:webHidden/>
          </w:rPr>
          <w:fldChar w:fldCharType="end"/>
        </w:r>
      </w:hyperlink>
    </w:p>
    <w:p w14:paraId="1267CD8F" w14:textId="77777777" w:rsidR="00FB17BA" w:rsidRDefault="009A4E3D">
      <w:pPr>
        <w:pStyle w:val="TDC1"/>
        <w:rPr>
          <w:rFonts w:eastAsiaTheme="minorEastAsia" w:cstheme="minorBidi"/>
          <w:b w:val="0"/>
          <w:bCs w:val="0"/>
          <w:caps w:val="0"/>
          <w:noProof/>
          <w:sz w:val="22"/>
          <w:szCs w:val="22"/>
          <w:lang w:eastAsia="es-CL"/>
        </w:rPr>
      </w:pPr>
      <w:hyperlink w:anchor="_Toc451333558" w:history="1">
        <w:r w:rsidR="00FB17BA" w:rsidRPr="00E54E53">
          <w:rPr>
            <w:rStyle w:val="Hipervnculo"/>
            <w:noProof/>
          </w:rPr>
          <w:t>7.</w:t>
        </w:r>
        <w:r w:rsidR="00FB17BA">
          <w:rPr>
            <w:rFonts w:eastAsiaTheme="minorEastAsia" w:cstheme="minorBidi"/>
            <w:b w:val="0"/>
            <w:bCs w:val="0"/>
            <w:caps w:val="0"/>
            <w:noProof/>
            <w:sz w:val="22"/>
            <w:szCs w:val="22"/>
            <w:lang w:eastAsia="es-CL"/>
          </w:rPr>
          <w:tab/>
        </w:r>
        <w:r w:rsidR="00FB17BA" w:rsidRPr="00E54E53">
          <w:rPr>
            <w:rStyle w:val="Hipervnculo"/>
            <w:noProof/>
          </w:rPr>
          <w:t>DOCUMENTACIÓN SOLICITADA Y ENTREGADA.</w:t>
        </w:r>
        <w:r w:rsidR="00FB17BA">
          <w:rPr>
            <w:noProof/>
            <w:webHidden/>
          </w:rPr>
          <w:tab/>
        </w:r>
        <w:r w:rsidR="00FB17BA">
          <w:rPr>
            <w:noProof/>
            <w:webHidden/>
          </w:rPr>
          <w:fldChar w:fldCharType="begin"/>
        </w:r>
        <w:r w:rsidR="00FB17BA">
          <w:rPr>
            <w:noProof/>
            <w:webHidden/>
          </w:rPr>
          <w:instrText xml:space="preserve"> PAGEREF _Toc451333558 \h </w:instrText>
        </w:r>
        <w:r w:rsidR="00FB17BA">
          <w:rPr>
            <w:noProof/>
            <w:webHidden/>
          </w:rPr>
        </w:r>
        <w:r w:rsidR="00FB17BA">
          <w:rPr>
            <w:noProof/>
            <w:webHidden/>
          </w:rPr>
          <w:fldChar w:fldCharType="separate"/>
        </w:r>
        <w:r w:rsidR="00B514FD">
          <w:rPr>
            <w:noProof/>
            <w:webHidden/>
          </w:rPr>
          <w:t>37</w:t>
        </w:r>
        <w:r w:rsidR="00FB17BA">
          <w:rPr>
            <w:noProof/>
            <w:webHidden/>
          </w:rPr>
          <w:fldChar w:fldCharType="end"/>
        </w:r>
      </w:hyperlink>
    </w:p>
    <w:p w14:paraId="3345903C" w14:textId="77777777" w:rsidR="00FB17BA" w:rsidRDefault="009A4E3D">
      <w:pPr>
        <w:pStyle w:val="TDC1"/>
        <w:rPr>
          <w:rFonts w:eastAsiaTheme="minorEastAsia" w:cstheme="minorBidi"/>
          <w:b w:val="0"/>
          <w:bCs w:val="0"/>
          <w:caps w:val="0"/>
          <w:noProof/>
          <w:sz w:val="22"/>
          <w:szCs w:val="22"/>
          <w:lang w:eastAsia="es-CL"/>
        </w:rPr>
      </w:pPr>
      <w:hyperlink w:anchor="_Toc451333559" w:history="1">
        <w:r w:rsidR="00FB17BA" w:rsidRPr="00E54E53">
          <w:rPr>
            <w:rStyle w:val="Hipervnculo"/>
            <w:noProof/>
          </w:rPr>
          <w:t>8.</w:t>
        </w:r>
        <w:r w:rsidR="00FB17BA">
          <w:rPr>
            <w:rFonts w:eastAsiaTheme="minorEastAsia" w:cstheme="minorBidi"/>
            <w:b w:val="0"/>
            <w:bCs w:val="0"/>
            <w:caps w:val="0"/>
            <w:noProof/>
            <w:sz w:val="22"/>
            <w:szCs w:val="22"/>
            <w:lang w:eastAsia="es-CL"/>
          </w:rPr>
          <w:tab/>
        </w:r>
        <w:r w:rsidR="00FB17BA" w:rsidRPr="00E54E53">
          <w:rPr>
            <w:rStyle w:val="Hipervnculo"/>
            <w:noProof/>
          </w:rPr>
          <w:t>ANEXOS.</w:t>
        </w:r>
        <w:r w:rsidR="00FB17BA">
          <w:rPr>
            <w:noProof/>
            <w:webHidden/>
          </w:rPr>
          <w:tab/>
        </w:r>
        <w:r w:rsidR="00FB17BA">
          <w:rPr>
            <w:noProof/>
            <w:webHidden/>
          </w:rPr>
          <w:fldChar w:fldCharType="begin"/>
        </w:r>
        <w:r w:rsidR="00FB17BA">
          <w:rPr>
            <w:noProof/>
            <w:webHidden/>
          </w:rPr>
          <w:instrText xml:space="preserve"> PAGEREF _Toc451333559 \h </w:instrText>
        </w:r>
        <w:r w:rsidR="00FB17BA">
          <w:rPr>
            <w:noProof/>
            <w:webHidden/>
          </w:rPr>
        </w:r>
        <w:r w:rsidR="00FB17BA">
          <w:rPr>
            <w:noProof/>
            <w:webHidden/>
          </w:rPr>
          <w:fldChar w:fldCharType="separate"/>
        </w:r>
        <w:r w:rsidR="00B514FD">
          <w:rPr>
            <w:noProof/>
            <w:webHidden/>
          </w:rPr>
          <w:t>38</w:t>
        </w:r>
        <w:r w:rsidR="00FB17BA">
          <w:rPr>
            <w:noProof/>
            <w:webHidden/>
          </w:rPr>
          <w:fldChar w:fldCharType="end"/>
        </w:r>
      </w:hyperlink>
    </w:p>
    <w:p w14:paraId="6F5279FF" w14:textId="77777777" w:rsidR="00655D0C" w:rsidRPr="0025129B" w:rsidRDefault="003753AB" w:rsidP="00655D0C">
      <w:r w:rsidRPr="0025129B">
        <w:fldChar w:fldCharType="end"/>
      </w:r>
    </w:p>
    <w:p w14:paraId="6F527A00" w14:textId="77777777" w:rsidR="00655D0C" w:rsidRPr="0025129B" w:rsidRDefault="001A4615" w:rsidP="004155AC">
      <w:pPr>
        <w:jc w:val="left"/>
        <w:sectPr w:rsidR="00655D0C" w:rsidRPr="0025129B" w:rsidSect="00A70F8F">
          <w:footerReference w:type="default" r:id="rId14"/>
          <w:headerReference w:type="first" r:id="rId15"/>
          <w:footerReference w:type="first" r:id="rId16"/>
          <w:type w:val="continuous"/>
          <w:pgSz w:w="12240" w:h="15840" w:code="1"/>
          <w:pgMar w:top="1134" w:right="1134" w:bottom="1134" w:left="1134" w:header="709" w:footer="709" w:gutter="0"/>
          <w:cols w:space="708"/>
          <w:titlePg/>
          <w:docGrid w:linePitch="360"/>
        </w:sectPr>
      </w:pPr>
      <w:r w:rsidRPr="0025129B">
        <w:br w:type="page"/>
      </w:r>
    </w:p>
    <w:p w14:paraId="6F527A01" w14:textId="77777777" w:rsidR="002C445A" w:rsidRPr="0025129B" w:rsidRDefault="00ED4317" w:rsidP="005749E1">
      <w:pPr>
        <w:pStyle w:val="Ttulo1"/>
      </w:pPr>
      <w:bookmarkStart w:id="12" w:name="_Toc352840376"/>
      <w:bookmarkStart w:id="13" w:name="_Toc352841436"/>
      <w:bookmarkStart w:id="14" w:name="_Toc451333501"/>
      <w:r w:rsidRPr="0025129B">
        <w:lastRenderedPageBreak/>
        <w:t>RESUMEN</w:t>
      </w:r>
      <w:r w:rsidR="00B1722C" w:rsidRPr="0025129B">
        <w:t>.</w:t>
      </w:r>
      <w:bookmarkEnd w:id="12"/>
      <w:bookmarkEnd w:id="13"/>
      <w:bookmarkEnd w:id="14"/>
    </w:p>
    <w:p w14:paraId="6F527A02" w14:textId="77777777" w:rsidR="00ED4317" w:rsidRPr="0025129B" w:rsidRDefault="00ED4317" w:rsidP="00ED4317">
      <w:pPr>
        <w:jc w:val="left"/>
        <w:rPr>
          <w:rFonts w:cstheme="minorHAnsi"/>
          <w:b/>
          <w:sz w:val="20"/>
          <w:szCs w:val="20"/>
        </w:rPr>
      </w:pPr>
    </w:p>
    <w:p w14:paraId="6F527A03" w14:textId="2E9F435D" w:rsidR="00ED4317" w:rsidRPr="0025129B" w:rsidRDefault="00ED4317" w:rsidP="00ED4317">
      <w:pPr>
        <w:rPr>
          <w:rFonts w:cstheme="minorHAnsi"/>
          <w:sz w:val="20"/>
          <w:szCs w:val="20"/>
        </w:rPr>
      </w:pPr>
      <w:r w:rsidRPr="0025129B">
        <w:rPr>
          <w:rFonts w:cstheme="minorHAnsi"/>
          <w:sz w:val="20"/>
          <w:szCs w:val="20"/>
        </w:rPr>
        <w:t>El pr</w:t>
      </w:r>
      <w:r w:rsidR="004041CB" w:rsidRPr="0025129B">
        <w:rPr>
          <w:rFonts w:cstheme="minorHAnsi"/>
          <w:sz w:val="20"/>
          <w:szCs w:val="20"/>
        </w:rPr>
        <w:t>esente documento da cuenta de los resultados de la</w:t>
      </w:r>
      <w:r w:rsidR="000A3584">
        <w:rPr>
          <w:rFonts w:cstheme="minorHAnsi"/>
          <w:sz w:val="20"/>
          <w:szCs w:val="20"/>
        </w:rPr>
        <w:t xml:space="preserve">s </w:t>
      </w:r>
      <w:r w:rsidR="004041CB" w:rsidRPr="0025129B">
        <w:rPr>
          <w:rFonts w:cstheme="minorHAnsi"/>
          <w:sz w:val="20"/>
          <w:szCs w:val="20"/>
        </w:rPr>
        <w:t>actividad</w:t>
      </w:r>
      <w:r w:rsidR="0025129B" w:rsidRPr="0025129B">
        <w:rPr>
          <w:rFonts w:cstheme="minorHAnsi"/>
          <w:sz w:val="20"/>
          <w:szCs w:val="20"/>
        </w:rPr>
        <w:t>es</w:t>
      </w:r>
      <w:r w:rsidR="004041CB" w:rsidRPr="0025129B">
        <w:rPr>
          <w:rFonts w:cstheme="minorHAnsi"/>
          <w:sz w:val="20"/>
          <w:szCs w:val="20"/>
        </w:rPr>
        <w:t xml:space="preserve"> de </w:t>
      </w:r>
      <w:r w:rsidR="0025129B" w:rsidRPr="0025129B">
        <w:rPr>
          <w:rFonts w:cstheme="minorHAnsi"/>
          <w:sz w:val="20"/>
          <w:szCs w:val="20"/>
        </w:rPr>
        <w:t>fiscali</w:t>
      </w:r>
      <w:r w:rsidR="000A3584">
        <w:rPr>
          <w:rFonts w:cstheme="minorHAnsi"/>
          <w:sz w:val="20"/>
          <w:szCs w:val="20"/>
        </w:rPr>
        <w:t>z</w:t>
      </w:r>
      <w:r w:rsidR="0025129B" w:rsidRPr="0025129B">
        <w:rPr>
          <w:rFonts w:cstheme="minorHAnsi"/>
          <w:sz w:val="20"/>
          <w:szCs w:val="20"/>
        </w:rPr>
        <w:t>ación</w:t>
      </w:r>
      <w:r w:rsidRPr="0025129B">
        <w:rPr>
          <w:rFonts w:cstheme="minorHAnsi"/>
          <w:sz w:val="20"/>
          <w:szCs w:val="20"/>
        </w:rPr>
        <w:t xml:space="preserve"> ambiental realizada por </w:t>
      </w:r>
      <w:r w:rsidR="000A3584">
        <w:rPr>
          <w:rFonts w:cstheme="minorHAnsi"/>
          <w:sz w:val="20"/>
          <w:szCs w:val="20"/>
        </w:rPr>
        <w:t xml:space="preserve">la Superintendencia del Medio Ambiente (SMA) </w:t>
      </w:r>
      <w:r w:rsidR="007B7525" w:rsidRPr="0025129B">
        <w:rPr>
          <w:rFonts w:cstheme="minorHAnsi"/>
          <w:sz w:val="20"/>
          <w:szCs w:val="20"/>
        </w:rPr>
        <w:t>al pro</w:t>
      </w:r>
      <w:r w:rsidRPr="0025129B">
        <w:rPr>
          <w:rFonts w:cstheme="minorHAnsi"/>
          <w:sz w:val="20"/>
          <w:szCs w:val="20"/>
        </w:rPr>
        <w:t xml:space="preserve">yecto </w:t>
      </w:r>
      <w:r w:rsidR="00DB635C">
        <w:rPr>
          <w:rFonts w:cstheme="minorHAnsi"/>
          <w:sz w:val="20"/>
          <w:szCs w:val="20"/>
        </w:rPr>
        <w:t xml:space="preserve">Declaración de Impacto Ambiental </w:t>
      </w:r>
      <w:r w:rsidRPr="0025129B">
        <w:rPr>
          <w:rFonts w:cstheme="minorHAnsi"/>
          <w:sz w:val="20"/>
          <w:szCs w:val="20"/>
        </w:rPr>
        <w:t>“</w:t>
      </w:r>
      <w:r w:rsidR="000A3584">
        <w:rPr>
          <w:rFonts w:cstheme="minorHAnsi"/>
          <w:sz w:val="20"/>
          <w:szCs w:val="20"/>
        </w:rPr>
        <w:t xml:space="preserve">Plan de Cierre Vertedero Gorbea” aprobado mediante la Resolución de Calificación Ambiental </w:t>
      </w:r>
      <w:r w:rsidR="000E5BD5">
        <w:rPr>
          <w:rFonts w:cstheme="minorHAnsi"/>
          <w:sz w:val="20"/>
          <w:szCs w:val="20"/>
        </w:rPr>
        <w:t xml:space="preserve">(RCA) </w:t>
      </w:r>
      <w:r w:rsidR="000A3584">
        <w:rPr>
          <w:rFonts w:cstheme="minorHAnsi"/>
          <w:sz w:val="20"/>
          <w:szCs w:val="20"/>
        </w:rPr>
        <w:t>N° 46/2010 de la Comisión Regional de</w:t>
      </w:r>
      <w:r w:rsidR="00DB635C">
        <w:rPr>
          <w:rFonts w:cstheme="minorHAnsi"/>
          <w:sz w:val="20"/>
          <w:szCs w:val="20"/>
        </w:rPr>
        <w:t>l</w:t>
      </w:r>
      <w:r w:rsidR="000A3584">
        <w:rPr>
          <w:rFonts w:cstheme="minorHAnsi"/>
          <w:sz w:val="20"/>
          <w:szCs w:val="20"/>
        </w:rPr>
        <w:t xml:space="preserve"> Medio Ambiente </w:t>
      </w:r>
      <w:r w:rsidR="000E5BD5">
        <w:rPr>
          <w:rFonts w:cstheme="minorHAnsi"/>
          <w:sz w:val="20"/>
          <w:szCs w:val="20"/>
        </w:rPr>
        <w:t xml:space="preserve">(COREMA) </w:t>
      </w:r>
      <w:r w:rsidR="000A3584">
        <w:rPr>
          <w:rFonts w:cstheme="minorHAnsi"/>
          <w:sz w:val="20"/>
          <w:szCs w:val="20"/>
        </w:rPr>
        <w:t xml:space="preserve">Región de La Araucanía. </w:t>
      </w:r>
      <w:r w:rsidR="00BE68C0" w:rsidRPr="0025129B">
        <w:rPr>
          <w:rFonts w:cstheme="minorHAnsi"/>
          <w:sz w:val="20"/>
          <w:szCs w:val="20"/>
        </w:rPr>
        <w:t>La</w:t>
      </w:r>
      <w:r w:rsidR="001E2D91">
        <w:rPr>
          <w:rFonts w:cstheme="minorHAnsi"/>
          <w:sz w:val="20"/>
          <w:szCs w:val="20"/>
        </w:rPr>
        <w:t>s</w:t>
      </w:r>
      <w:r w:rsidR="00BE68C0" w:rsidRPr="0025129B">
        <w:rPr>
          <w:rFonts w:cstheme="minorHAnsi"/>
          <w:sz w:val="20"/>
          <w:szCs w:val="20"/>
        </w:rPr>
        <w:t xml:space="preserve"> a</w:t>
      </w:r>
      <w:r w:rsidR="00F478FD" w:rsidRPr="0025129B">
        <w:rPr>
          <w:rFonts w:cstheme="minorHAnsi"/>
          <w:sz w:val="20"/>
          <w:szCs w:val="20"/>
        </w:rPr>
        <w:t>ctividad</w:t>
      </w:r>
      <w:r w:rsidR="001E2D91">
        <w:rPr>
          <w:rFonts w:cstheme="minorHAnsi"/>
          <w:sz w:val="20"/>
          <w:szCs w:val="20"/>
        </w:rPr>
        <w:t>es</w:t>
      </w:r>
      <w:r w:rsidR="0025129B" w:rsidRPr="0025129B">
        <w:rPr>
          <w:rFonts w:cstheme="minorHAnsi"/>
          <w:sz w:val="20"/>
          <w:szCs w:val="20"/>
        </w:rPr>
        <w:t xml:space="preserve"> de inspecci</w:t>
      </w:r>
      <w:r w:rsidR="000A3584">
        <w:rPr>
          <w:rFonts w:cstheme="minorHAnsi"/>
          <w:sz w:val="20"/>
          <w:szCs w:val="20"/>
        </w:rPr>
        <w:t>ón</w:t>
      </w:r>
      <w:r w:rsidR="00F478FD" w:rsidRPr="0025129B">
        <w:rPr>
          <w:rFonts w:cstheme="minorHAnsi"/>
          <w:sz w:val="20"/>
          <w:szCs w:val="20"/>
        </w:rPr>
        <w:t xml:space="preserve"> </w:t>
      </w:r>
      <w:r w:rsidR="001E2D91">
        <w:rPr>
          <w:rFonts w:cstheme="minorHAnsi"/>
          <w:sz w:val="20"/>
          <w:szCs w:val="20"/>
        </w:rPr>
        <w:t xml:space="preserve">ambiental fueron </w:t>
      </w:r>
      <w:r w:rsidR="00F478FD" w:rsidRPr="0025129B">
        <w:rPr>
          <w:rFonts w:cstheme="minorHAnsi"/>
          <w:sz w:val="20"/>
          <w:szCs w:val="20"/>
        </w:rPr>
        <w:t>desarrollada</w:t>
      </w:r>
      <w:r w:rsidR="001E2D91">
        <w:rPr>
          <w:rFonts w:cstheme="minorHAnsi"/>
          <w:sz w:val="20"/>
          <w:szCs w:val="20"/>
        </w:rPr>
        <w:t>s</w:t>
      </w:r>
      <w:r w:rsidRPr="0025129B">
        <w:rPr>
          <w:rFonts w:cstheme="minorHAnsi"/>
          <w:sz w:val="20"/>
          <w:szCs w:val="20"/>
        </w:rPr>
        <w:t xml:space="preserve"> durante los días </w:t>
      </w:r>
      <w:r w:rsidR="00615C82">
        <w:rPr>
          <w:rFonts w:cstheme="minorHAnsi"/>
          <w:sz w:val="20"/>
          <w:szCs w:val="20"/>
        </w:rPr>
        <w:t>28 de e</w:t>
      </w:r>
      <w:r w:rsidR="000A3584">
        <w:rPr>
          <w:rFonts w:cstheme="minorHAnsi"/>
          <w:sz w:val="20"/>
          <w:szCs w:val="20"/>
        </w:rPr>
        <w:t xml:space="preserve">nero y 19 de </w:t>
      </w:r>
      <w:r w:rsidR="00615C82">
        <w:rPr>
          <w:rFonts w:cstheme="minorHAnsi"/>
          <w:sz w:val="20"/>
          <w:szCs w:val="20"/>
        </w:rPr>
        <w:t>f</w:t>
      </w:r>
      <w:r w:rsidR="000A3584">
        <w:rPr>
          <w:rFonts w:cstheme="minorHAnsi"/>
          <w:sz w:val="20"/>
          <w:szCs w:val="20"/>
        </w:rPr>
        <w:t>ebrero del 2016</w:t>
      </w:r>
      <w:r w:rsidR="004F32FF">
        <w:rPr>
          <w:rFonts w:cstheme="minorHAnsi"/>
          <w:sz w:val="20"/>
          <w:szCs w:val="20"/>
        </w:rPr>
        <w:t xml:space="preserve"> (Anexos 1 y 2, respectivamente)</w:t>
      </w:r>
      <w:r w:rsidR="000A3584">
        <w:rPr>
          <w:rFonts w:cstheme="minorHAnsi"/>
          <w:sz w:val="20"/>
          <w:szCs w:val="20"/>
        </w:rPr>
        <w:t>.</w:t>
      </w:r>
    </w:p>
    <w:p w14:paraId="6F527A04" w14:textId="77777777" w:rsidR="00ED4317" w:rsidRPr="0025129B" w:rsidRDefault="00ED4317" w:rsidP="00ED4317">
      <w:pPr>
        <w:rPr>
          <w:rFonts w:cstheme="minorHAnsi"/>
          <w:sz w:val="20"/>
          <w:szCs w:val="20"/>
        </w:rPr>
      </w:pPr>
    </w:p>
    <w:p w14:paraId="3FC4817A" w14:textId="678EFB47" w:rsidR="00FB17BA" w:rsidRDefault="00ED4317" w:rsidP="00ED4317">
      <w:pPr>
        <w:rPr>
          <w:rFonts w:cstheme="minorHAnsi"/>
          <w:sz w:val="20"/>
          <w:szCs w:val="20"/>
        </w:rPr>
      </w:pPr>
      <w:r w:rsidRPr="0025129B">
        <w:rPr>
          <w:rFonts w:cstheme="minorHAnsi"/>
          <w:sz w:val="20"/>
          <w:szCs w:val="20"/>
        </w:rPr>
        <w:t xml:space="preserve">El proyecto consiste en </w:t>
      </w:r>
      <w:r w:rsidR="006A3A39">
        <w:rPr>
          <w:rFonts w:cstheme="minorHAnsi"/>
          <w:sz w:val="20"/>
          <w:szCs w:val="20"/>
        </w:rPr>
        <w:t>un plan de cierre definitivo del vertedero municipal de la comuna de Gorbea</w:t>
      </w:r>
      <w:r w:rsidR="007E49E2">
        <w:rPr>
          <w:rFonts w:cstheme="minorHAnsi"/>
          <w:sz w:val="20"/>
          <w:szCs w:val="20"/>
        </w:rPr>
        <w:t xml:space="preserve"> que cuenta con una población de 15.222 habitantes (CENSO, 2002)</w:t>
      </w:r>
      <w:r w:rsidR="006A3A39">
        <w:rPr>
          <w:rFonts w:cstheme="minorHAnsi"/>
          <w:sz w:val="20"/>
          <w:szCs w:val="20"/>
        </w:rPr>
        <w:t xml:space="preserve">, </w:t>
      </w:r>
      <w:r w:rsidR="007E49E2">
        <w:rPr>
          <w:rFonts w:cstheme="minorHAnsi"/>
          <w:sz w:val="20"/>
          <w:szCs w:val="20"/>
        </w:rPr>
        <w:t xml:space="preserve">el vertedero </w:t>
      </w:r>
      <w:r w:rsidR="006A3A39">
        <w:rPr>
          <w:rFonts w:cstheme="minorHAnsi"/>
          <w:sz w:val="20"/>
          <w:szCs w:val="20"/>
        </w:rPr>
        <w:t xml:space="preserve">opera desde el año 1995 </w:t>
      </w:r>
      <w:r w:rsidR="00D9156E">
        <w:rPr>
          <w:rFonts w:cstheme="minorHAnsi"/>
          <w:sz w:val="20"/>
          <w:szCs w:val="20"/>
        </w:rPr>
        <w:t>en la comuna de Pitrufqué</w:t>
      </w:r>
      <w:r w:rsidR="005445DD">
        <w:rPr>
          <w:rFonts w:cstheme="minorHAnsi"/>
          <w:sz w:val="20"/>
          <w:szCs w:val="20"/>
        </w:rPr>
        <w:t xml:space="preserve">n </w:t>
      </w:r>
      <w:r w:rsidR="007E49E2">
        <w:rPr>
          <w:rFonts w:cstheme="minorHAnsi"/>
          <w:sz w:val="20"/>
          <w:szCs w:val="20"/>
        </w:rPr>
        <w:t xml:space="preserve">al límite noroeste con Gorbea. El proyecto </w:t>
      </w:r>
      <w:r w:rsidR="006A3A39">
        <w:rPr>
          <w:rFonts w:cstheme="minorHAnsi"/>
          <w:sz w:val="20"/>
          <w:szCs w:val="20"/>
        </w:rPr>
        <w:t xml:space="preserve">considera la ejecución de </w:t>
      </w:r>
      <w:r w:rsidR="006A3A39" w:rsidRPr="006A3A39">
        <w:rPr>
          <w:rFonts w:cstheme="minorHAnsi"/>
          <w:sz w:val="20"/>
          <w:szCs w:val="20"/>
        </w:rPr>
        <w:t xml:space="preserve">obras de cierre </w:t>
      </w:r>
      <w:r w:rsidR="007E49E2">
        <w:rPr>
          <w:rFonts w:cstheme="minorHAnsi"/>
          <w:sz w:val="20"/>
          <w:szCs w:val="20"/>
        </w:rPr>
        <w:t xml:space="preserve">del vertedero (de una superficie </w:t>
      </w:r>
      <w:r w:rsidR="00E322B0">
        <w:rPr>
          <w:rFonts w:cstheme="minorHAnsi"/>
          <w:sz w:val="20"/>
          <w:szCs w:val="20"/>
        </w:rPr>
        <w:t xml:space="preserve">predial </w:t>
      </w:r>
      <w:r w:rsidR="007E49E2">
        <w:rPr>
          <w:rFonts w:cstheme="minorHAnsi"/>
          <w:sz w:val="20"/>
          <w:szCs w:val="20"/>
        </w:rPr>
        <w:t xml:space="preserve">de </w:t>
      </w:r>
      <w:r w:rsidR="00E322B0">
        <w:rPr>
          <w:rFonts w:cstheme="minorHAnsi"/>
          <w:sz w:val="20"/>
          <w:szCs w:val="20"/>
        </w:rPr>
        <w:t>4,12</w:t>
      </w:r>
      <w:r w:rsidR="007E49E2">
        <w:rPr>
          <w:rFonts w:cstheme="minorHAnsi"/>
          <w:sz w:val="20"/>
          <w:szCs w:val="20"/>
        </w:rPr>
        <w:t xml:space="preserve"> ha) </w:t>
      </w:r>
      <w:r w:rsidR="006A3A39">
        <w:rPr>
          <w:rFonts w:cstheme="minorHAnsi"/>
          <w:sz w:val="20"/>
          <w:szCs w:val="20"/>
        </w:rPr>
        <w:t xml:space="preserve">que </w:t>
      </w:r>
      <w:r w:rsidR="006A3A39" w:rsidRPr="006A3A39">
        <w:rPr>
          <w:rFonts w:cstheme="minorHAnsi"/>
          <w:sz w:val="20"/>
          <w:szCs w:val="20"/>
        </w:rPr>
        <w:t>duraran tres años o bien de acuerdo a la vida útil de las cuatro zan</w:t>
      </w:r>
      <w:r w:rsidR="006A3A39">
        <w:rPr>
          <w:rFonts w:cstheme="minorHAnsi"/>
          <w:sz w:val="20"/>
          <w:szCs w:val="20"/>
        </w:rPr>
        <w:t>jas definidas en la planimetría presenta</w:t>
      </w:r>
      <w:r w:rsidR="001E2D91">
        <w:rPr>
          <w:rFonts w:cstheme="minorHAnsi"/>
          <w:sz w:val="20"/>
          <w:szCs w:val="20"/>
        </w:rPr>
        <w:t>da</w:t>
      </w:r>
      <w:r w:rsidR="00DB635C">
        <w:rPr>
          <w:rFonts w:cstheme="minorHAnsi"/>
          <w:sz w:val="20"/>
          <w:szCs w:val="20"/>
        </w:rPr>
        <w:t xml:space="preserve"> en la evaluación ambiental que f</w:t>
      </w:r>
      <w:r w:rsidR="0074783A">
        <w:rPr>
          <w:rFonts w:cstheme="minorHAnsi"/>
          <w:sz w:val="20"/>
          <w:szCs w:val="20"/>
        </w:rPr>
        <w:t>inalizó con la aprobación de la RCA N° 46/2010.</w:t>
      </w:r>
    </w:p>
    <w:p w14:paraId="79590987" w14:textId="77777777" w:rsidR="00FB17BA" w:rsidRDefault="00FB17BA" w:rsidP="00ED4317">
      <w:pPr>
        <w:rPr>
          <w:rFonts w:cstheme="minorHAnsi"/>
          <w:sz w:val="20"/>
          <w:szCs w:val="20"/>
        </w:rPr>
      </w:pPr>
    </w:p>
    <w:p w14:paraId="1C589DE4" w14:textId="53911642" w:rsidR="0020693F" w:rsidRDefault="0020693F" w:rsidP="00ED4317">
      <w:pPr>
        <w:rPr>
          <w:rFonts w:cstheme="minorHAnsi"/>
          <w:sz w:val="20"/>
          <w:szCs w:val="20"/>
        </w:rPr>
      </w:pPr>
      <w:r>
        <w:rPr>
          <w:rFonts w:cstheme="minorHAnsi"/>
          <w:sz w:val="20"/>
          <w:szCs w:val="20"/>
        </w:rPr>
        <w:t xml:space="preserve">En </w:t>
      </w:r>
      <w:r w:rsidR="005445DD">
        <w:rPr>
          <w:rFonts w:cstheme="minorHAnsi"/>
          <w:sz w:val="20"/>
          <w:szCs w:val="20"/>
        </w:rPr>
        <w:t xml:space="preserve">agosto </w:t>
      </w:r>
      <w:r>
        <w:rPr>
          <w:rFonts w:cstheme="minorHAnsi"/>
          <w:sz w:val="20"/>
          <w:szCs w:val="20"/>
        </w:rPr>
        <w:t xml:space="preserve">del 2015 la </w:t>
      </w:r>
      <w:r w:rsidR="007A243A">
        <w:rPr>
          <w:rFonts w:cstheme="minorHAnsi"/>
          <w:sz w:val="20"/>
          <w:szCs w:val="20"/>
        </w:rPr>
        <w:t>C</w:t>
      </w:r>
      <w:r>
        <w:rPr>
          <w:rFonts w:cstheme="minorHAnsi"/>
          <w:sz w:val="20"/>
          <w:szCs w:val="20"/>
        </w:rPr>
        <w:t xml:space="preserve">omunidad </w:t>
      </w:r>
      <w:r w:rsidR="007A243A">
        <w:rPr>
          <w:rFonts w:cstheme="minorHAnsi"/>
          <w:sz w:val="20"/>
          <w:szCs w:val="20"/>
        </w:rPr>
        <w:t>I</w:t>
      </w:r>
      <w:r w:rsidR="00D9156E">
        <w:rPr>
          <w:rFonts w:cstheme="minorHAnsi"/>
          <w:sz w:val="20"/>
          <w:szCs w:val="20"/>
        </w:rPr>
        <w:t xml:space="preserve">ndígena </w:t>
      </w:r>
      <w:r w:rsidR="00943AA7">
        <w:rPr>
          <w:rFonts w:cstheme="minorHAnsi"/>
          <w:sz w:val="20"/>
          <w:szCs w:val="20"/>
        </w:rPr>
        <w:t xml:space="preserve">(CI) </w:t>
      </w:r>
      <w:r w:rsidR="00D9156E">
        <w:rPr>
          <w:rFonts w:cstheme="minorHAnsi"/>
          <w:sz w:val="20"/>
          <w:szCs w:val="20"/>
        </w:rPr>
        <w:t>de Ancú</w:t>
      </w:r>
      <w:r>
        <w:rPr>
          <w:rFonts w:cstheme="minorHAnsi"/>
          <w:sz w:val="20"/>
          <w:szCs w:val="20"/>
        </w:rPr>
        <w:t xml:space="preserve">e de la comuna de </w:t>
      </w:r>
      <w:r w:rsidR="005445DD">
        <w:rPr>
          <w:rFonts w:cstheme="minorHAnsi"/>
          <w:sz w:val="20"/>
          <w:szCs w:val="20"/>
        </w:rPr>
        <w:t>Pitrufqu</w:t>
      </w:r>
      <w:r w:rsidR="00D9156E">
        <w:rPr>
          <w:rFonts w:cstheme="minorHAnsi"/>
          <w:sz w:val="20"/>
          <w:szCs w:val="20"/>
        </w:rPr>
        <w:t>é</w:t>
      </w:r>
      <w:r w:rsidR="005445DD">
        <w:rPr>
          <w:rFonts w:cstheme="minorHAnsi"/>
          <w:sz w:val="20"/>
          <w:szCs w:val="20"/>
        </w:rPr>
        <w:t xml:space="preserve">n </w:t>
      </w:r>
      <w:r>
        <w:rPr>
          <w:rFonts w:cstheme="minorHAnsi"/>
          <w:sz w:val="20"/>
          <w:szCs w:val="20"/>
        </w:rPr>
        <w:t>presentó una denuncia a la SMA</w:t>
      </w:r>
      <w:r w:rsidR="00D9156E">
        <w:rPr>
          <w:rFonts w:cstheme="minorHAnsi"/>
          <w:sz w:val="20"/>
          <w:szCs w:val="20"/>
        </w:rPr>
        <w:t xml:space="preserve"> (Anexo 3)</w:t>
      </w:r>
      <w:r>
        <w:rPr>
          <w:rFonts w:cstheme="minorHAnsi"/>
          <w:sz w:val="20"/>
          <w:szCs w:val="20"/>
        </w:rPr>
        <w:t>, manifestando que los plazos del proyecto del plan de cierre del vertedero se encuentran superados y que se estarían disponiendo residuos en lugares no aptos. En base a estos antecedentes se inici</w:t>
      </w:r>
      <w:r w:rsidR="000B11C6">
        <w:rPr>
          <w:rFonts w:cstheme="minorHAnsi"/>
          <w:sz w:val="20"/>
          <w:szCs w:val="20"/>
        </w:rPr>
        <w:t>ó</w:t>
      </w:r>
      <w:r>
        <w:rPr>
          <w:rFonts w:cstheme="minorHAnsi"/>
          <w:sz w:val="20"/>
          <w:szCs w:val="20"/>
        </w:rPr>
        <w:t xml:space="preserve"> un proceso de fiscalización</w:t>
      </w:r>
      <w:r w:rsidR="000B11C6">
        <w:rPr>
          <w:rFonts w:cstheme="minorHAnsi"/>
          <w:sz w:val="20"/>
          <w:szCs w:val="20"/>
        </w:rPr>
        <w:t xml:space="preserve"> cuyos resultados se presentan en este documento</w:t>
      </w:r>
      <w:r w:rsidR="00511A22">
        <w:rPr>
          <w:rFonts w:cstheme="minorHAnsi"/>
          <w:sz w:val="20"/>
          <w:szCs w:val="20"/>
        </w:rPr>
        <w:t>.</w:t>
      </w:r>
    </w:p>
    <w:p w14:paraId="323E553C" w14:textId="77777777" w:rsidR="0020693F" w:rsidRDefault="0020693F" w:rsidP="00ED4317">
      <w:pPr>
        <w:rPr>
          <w:rFonts w:cstheme="minorHAnsi"/>
          <w:sz w:val="20"/>
          <w:szCs w:val="20"/>
        </w:rPr>
      </w:pPr>
    </w:p>
    <w:p w14:paraId="077301BD" w14:textId="5CF62901" w:rsidR="006A3A39" w:rsidRDefault="00D9156E" w:rsidP="00ED4317">
      <w:pPr>
        <w:rPr>
          <w:rFonts w:cstheme="minorHAnsi"/>
          <w:sz w:val="20"/>
          <w:szCs w:val="20"/>
        </w:rPr>
      </w:pPr>
      <w:r>
        <w:rPr>
          <w:rFonts w:cstheme="minorHAnsi"/>
          <w:sz w:val="20"/>
          <w:szCs w:val="20"/>
        </w:rPr>
        <w:t xml:space="preserve">Se consideraron como </w:t>
      </w:r>
      <w:r w:rsidR="008F751D" w:rsidRPr="0025129B">
        <w:rPr>
          <w:rFonts w:cstheme="minorHAnsi"/>
          <w:sz w:val="20"/>
          <w:szCs w:val="20"/>
        </w:rPr>
        <w:t>materias relevantes objeto</w:t>
      </w:r>
      <w:r w:rsidR="006A3A39">
        <w:rPr>
          <w:rFonts w:cstheme="minorHAnsi"/>
          <w:sz w:val="20"/>
          <w:szCs w:val="20"/>
        </w:rPr>
        <w:t xml:space="preserve"> de la fiscalización</w:t>
      </w:r>
      <w:r>
        <w:rPr>
          <w:rFonts w:cstheme="minorHAnsi"/>
          <w:sz w:val="20"/>
          <w:szCs w:val="20"/>
        </w:rPr>
        <w:t>, las siguientes:</w:t>
      </w:r>
      <w:r w:rsidR="006A3A39">
        <w:rPr>
          <w:rFonts w:cstheme="minorHAnsi"/>
          <w:sz w:val="20"/>
          <w:szCs w:val="20"/>
        </w:rPr>
        <w:t xml:space="preserve"> </w:t>
      </w:r>
      <w:r w:rsidR="006A3A39" w:rsidRPr="006A3A39">
        <w:rPr>
          <w:rFonts w:cstheme="minorHAnsi"/>
          <w:sz w:val="20"/>
          <w:szCs w:val="20"/>
        </w:rPr>
        <w:t>Afectación a los sistema</w:t>
      </w:r>
      <w:r w:rsidR="008C2922">
        <w:rPr>
          <w:rFonts w:cstheme="minorHAnsi"/>
          <w:sz w:val="20"/>
          <w:szCs w:val="20"/>
        </w:rPr>
        <w:t>s</w:t>
      </w:r>
      <w:r w:rsidR="006A3A39" w:rsidRPr="006A3A39">
        <w:rPr>
          <w:rFonts w:cstheme="minorHAnsi"/>
          <w:sz w:val="20"/>
          <w:szCs w:val="20"/>
        </w:rPr>
        <w:t xml:space="preserve"> de vida</w:t>
      </w:r>
      <w:r w:rsidR="00AF5BAB">
        <w:rPr>
          <w:rFonts w:cstheme="minorHAnsi"/>
          <w:sz w:val="20"/>
          <w:szCs w:val="20"/>
        </w:rPr>
        <w:t xml:space="preserve"> y costumbres de grupos humanos</w:t>
      </w:r>
      <w:r w:rsidR="006A3A39">
        <w:rPr>
          <w:rFonts w:cstheme="minorHAnsi"/>
          <w:sz w:val="20"/>
          <w:szCs w:val="20"/>
        </w:rPr>
        <w:t xml:space="preserve">; </w:t>
      </w:r>
      <w:r w:rsidR="00D50547">
        <w:rPr>
          <w:rFonts w:cstheme="minorHAnsi"/>
          <w:sz w:val="20"/>
          <w:szCs w:val="20"/>
        </w:rPr>
        <w:t xml:space="preserve">Afectación del Patrimonio Cultural; </w:t>
      </w:r>
      <w:r w:rsidR="006A3A39" w:rsidRPr="006A3A39">
        <w:rPr>
          <w:rFonts w:cstheme="minorHAnsi"/>
          <w:sz w:val="20"/>
          <w:szCs w:val="20"/>
        </w:rPr>
        <w:t>Control de ingreso</w:t>
      </w:r>
      <w:r w:rsidR="006A3A39">
        <w:rPr>
          <w:rFonts w:cstheme="minorHAnsi"/>
          <w:sz w:val="20"/>
          <w:szCs w:val="20"/>
        </w:rPr>
        <w:t xml:space="preserve">; </w:t>
      </w:r>
      <w:r w:rsidR="006A3A39" w:rsidRPr="006A3A39">
        <w:rPr>
          <w:rFonts w:cstheme="minorHAnsi"/>
          <w:sz w:val="20"/>
          <w:szCs w:val="20"/>
        </w:rPr>
        <w:t>E</w:t>
      </w:r>
      <w:r w:rsidR="006A3A39">
        <w:rPr>
          <w:rFonts w:cstheme="minorHAnsi"/>
          <w:sz w:val="20"/>
          <w:szCs w:val="20"/>
        </w:rPr>
        <w:t xml:space="preserve">stado de ejecución del proyecto; </w:t>
      </w:r>
      <w:r w:rsidR="006A3A39" w:rsidRPr="006A3A39">
        <w:rPr>
          <w:rFonts w:cstheme="minorHAnsi"/>
          <w:sz w:val="20"/>
          <w:szCs w:val="20"/>
        </w:rPr>
        <w:t>Manejo de aguas lluvias</w:t>
      </w:r>
      <w:r w:rsidR="006A3A39">
        <w:rPr>
          <w:rFonts w:cstheme="minorHAnsi"/>
          <w:sz w:val="20"/>
          <w:szCs w:val="20"/>
        </w:rPr>
        <w:t xml:space="preserve">; </w:t>
      </w:r>
      <w:r w:rsidR="006A3A39" w:rsidRPr="006A3A39">
        <w:rPr>
          <w:rFonts w:cstheme="minorHAnsi"/>
          <w:sz w:val="20"/>
          <w:szCs w:val="20"/>
        </w:rPr>
        <w:t>Manejo de biogás</w:t>
      </w:r>
      <w:r w:rsidR="006A3A39">
        <w:rPr>
          <w:rFonts w:cstheme="minorHAnsi"/>
          <w:sz w:val="20"/>
          <w:szCs w:val="20"/>
        </w:rPr>
        <w:t xml:space="preserve">; </w:t>
      </w:r>
      <w:r w:rsidR="006A3A39" w:rsidRPr="006A3A39">
        <w:rPr>
          <w:rFonts w:cstheme="minorHAnsi"/>
          <w:sz w:val="20"/>
          <w:szCs w:val="20"/>
        </w:rPr>
        <w:t>Manejo de lixiviados</w:t>
      </w:r>
      <w:r w:rsidR="006A3A39">
        <w:rPr>
          <w:rFonts w:cstheme="minorHAnsi"/>
          <w:sz w:val="20"/>
          <w:szCs w:val="20"/>
        </w:rPr>
        <w:t xml:space="preserve">; y </w:t>
      </w:r>
      <w:r w:rsidR="006A3A39" w:rsidRPr="006A3A39">
        <w:rPr>
          <w:rFonts w:cstheme="minorHAnsi"/>
          <w:sz w:val="20"/>
          <w:szCs w:val="20"/>
        </w:rPr>
        <w:t>Manejo de los residuos.</w:t>
      </w:r>
    </w:p>
    <w:p w14:paraId="0FC948AF" w14:textId="77777777" w:rsidR="006A3A39" w:rsidRDefault="006A3A39" w:rsidP="00ED4317">
      <w:pPr>
        <w:rPr>
          <w:rFonts w:cstheme="minorHAnsi"/>
          <w:sz w:val="20"/>
          <w:szCs w:val="20"/>
        </w:rPr>
      </w:pPr>
    </w:p>
    <w:p w14:paraId="6F527A09" w14:textId="63725905" w:rsidR="00ED4317" w:rsidRPr="0025129B" w:rsidRDefault="00ED4317" w:rsidP="00ED4317">
      <w:pPr>
        <w:rPr>
          <w:rFonts w:cstheme="minorHAnsi"/>
          <w:sz w:val="20"/>
          <w:szCs w:val="20"/>
        </w:rPr>
      </w:pPr>
      <w:r w:rsidRPr="0025129B">
        <w:rPr>
          <w:rFonts w:cstheme="minorHAnsi"/>
          <w:sz w:val="20"/>
          <w:szCs w:val="20"/>
        </w:rPr>
        <w:t>Entre los principales hechos constatados se encuentran:</w:t>
      </w:r>
      <w:r w:rsidR="00620768" w:rsidRPr="0025129B">
        <w:rPr>
          <w:rFonts w:cstheme="minorHAnsi"/>
          <w:sz w:val="20"/>
          <w:szCs w:val="20"/>
        </w:rPr>
        <w:t xml:space="preserve"> </w:t>
      </w:r>
      <w:r w:rsidR="00943AA7">
        <w:rPr>
          <w:rFonts w:cstheme="minorHAnsi"/>
          <w:sz w:val="20"/>
          <w:szCs w:val="20"/>
        </w:rPr>
        <w:t xml:space="preserve">i) </w:t>
      </w:r>
      <w:r w:rsidR="00EA43AC">
        <w:rPr>
          <w:rFonts w:cstheme="minorHAnsi"/>
          <w:sz w:val="20"/>
          <w:szCs w:val="20"/>
        </w:rPr>
        <w:t xml:space="preserve">Lo denunciado por la </w:t>
      </w:r>
      <w:r w:rsidR="007E49E2">
        <w:rPr>
          <w:rFonts w:cstheme="minorHAnsi"/>
          <w:sz w:val="20"/>
          <w:szCs w:val="20"/>
        </w:rPr>
        <w:t>CI</w:t>
      </w:r>
      <w:r w:rsidR="00943AA7">
        <w:rPr>
          <w:rFonts w:cstheme="minorHAnsi"/>
          <w:sz w:val="20"/>
          <w:szCs w:val="20"/>
        </w:rPr>
        <w:t xml:space="preserve"> Ancúe</w:t>
      </w:r>
      <w:r w:rsidR="00EA43AC">
        <w:rPr>
          <w:rFonts w:cstheme="minorHAnsi"/>
          <w:sz w:val="20"/>
          <w:szCs w:val="20"/>
        </w:rPr>
        <w:t xml:space="preserve">, en el sentido de </w:t>
      </w:r>
      <w:r w:rsidR="00943AA7">
        <w:rPr>
          <w:rFonts w:cstheme="minorHAnsi"/>
          <w:sz w:val="20"/>
          <w:szCs w:val="20"/>
        </w:rPr>
        <w:t xml:space="preserve">que el vertedero Gorbea ha superado su vida útil y que debería </w:t>
      </w:r>
      <w:r w:rsidR="00EA43AC">
        <w:rPr>
          <w:rFonts w:cstheme="minorHAnsi"/>
          <w:sz w:val="20"/>
          <w:szCs w:val="20"/>
        </w:rPr>
        <w:t xml:space="preserve">haber </w:t>
      </w:r>
      <w:r w:rsidR="00943AA7">
        <w:rPr>
          <w:rFonts w:cstheme="minorHAnsi"/>
          <w:sz w:val="20"/>
          <w:szCs w:val="20"/>
        </w:rPr>
        <w:t>cerrado de acuerdo a la RCA N° 46/2010</w:t>
      </w:r>
      <w:r w:rsidR="00B514FD">
        <w:rPr>
          <w:rFonts w:cstheme="minorHAnsi"/>
          <w:sz w:val="20"/>
          <w:szCs w:val="20"/>
        </w:rPr>
        <w:t>.</w:t>
      </w:r>
      <w:r w:rsidR="00943AA7">
        <w:rPr>
          <w:rFonts w:cstheme="minorHAnsi"/>
          <w:sz w:val="20"/>
          <w:szCs w:val="20"/>
        </w:rPr>
        <w:t xml:space="preserve"> ii) Los residuos están siendo depositados próximos al cerco perimetral del lado este del vertedero, generando un riesgo de</w:t>
      </w:r>
      <w:r w:rsidR="00E322B0">
        <w:rPr>
          <w:rFonts w:cstheme="minorHAnsi"/>
          <w:sz w:val="20"/>
          <w:szCs w:val="20"/>
        </w:rPr>
        <w:t xml:space="preserve"> deslizamiento del talud </w:t>
      </w:r>
      <w:r w:rsidR="00943AA7">
        <w:rPr>
          <w:rFonts w:cstheme="minorHAnsi"/>
          <w:sz w:val="20"/>
          <w:szCs w:val="20"/>
        </w:rPr>
        <w:t>hacia el predio vecino. iii)</w:t>
      </w:r>
      <w:r w:rsidR="00CB190F">
        <w:rPr>
          <w:rFonts w:cstheme="minorHAnsi"/>
          <w:sz w:val="20"/>
          <w:szCs w:val="20"/>
        </w:rPr>
        <w:t xml:space="preserve"> Se verificó que las cuatro zanjas de la etapa de cierre progresivo ya fueron utilizadas y en el año 2014 se cumplieron los tres años del cierre progresivo</w:t>
      </w:r>
      <w:r w:rsidR="00E50894">
        <w:rPr>
          <w:rFonts w:cstheme="minorHAnsi"/>
          <w:sz w:val="20"/>
          <w:szCs w:val="20"/>
        </w:rPr>
        <w:t>.</w:t>
      </w:r>
      <w:r w:rsidR="00CB190F">
        <w:rPr>
          <w:rFonts w:cstheme="minorHAnsi"/>
          <w:sz w:val="20"/>
          <w:szCs w:val="20"/>
        </w:rPr>
        <w:t xml:space="preserve"> iv) No se constata </w:t>
      </w:r>
      <w:r w:rsidR="00E50894">
        <w:rPr>
          <w:rFonts w:cstheme="minorHAnsi"/>
          <w:sz w:val="20"/>
          <w:szCs w:val="20"/>
        </w:rPr>
        <w:t xml:space="preserve">la implementación de </w:t>
      </w:r>
      <w:r w:rsidR="00CB190F">
        <w:rPr>
          <w:rFonts w:cstheme="minorHAnsi"/>
          <w:sz w:val="20"/>
          <w:szCs w:val="20"/>
        </w:rPr>
        <w:t xml:space="preserve">un sistema de recolección de aguas lluvias en el recinto del vertedero. v) Frente de trabajo en donde se disponen los residuos, no cuenta con un sistema para el control de </w:t>
      </w:r>
      <w:r w:rsidR="00303200">
        <w:rPr>
          <w:rFonts w:cstheme="minorHAnsi"/>
          <w:sz w:val="20"/>
          <w:szCs w:val="20"/>
        </w:rPr>
        <w:t>líquidos</w:t>
      </w:r>
      <w:r w:rsidR="00CB190F">
        <w:rPr>
          <w:rFonts w:cstheme="minorHAnsi"/>
          <w:sz w:val="20"/>
          <w:szCs w:val="20"/>
        </w:rPr>
        <w:t xml:space="preserve"> lixiviados. vi) Se evidencia solo 21 chimeneas de biogás instaladas de un total de 31 consideradas en la RCA N° 46/2010. </w:t>
      </w:r>
      <w:r w:rsidR="00D71148">
        <w:rPr>
          <w:rFonts w:cstheme="minorHAnsi"/>
          <w:sz w:val="20"/>
          <w:szCs w:val="20"/>
        </w:rPr>
        <w:t xml:space="preserve">vii) Se constató la disposición de los residuos sobre un camino de ripio al interior del vertedero, esta disposición se realiza sin </w:t>
      </w:r>
      <w:r w:rsidR="00E50894">
        <w:rPr>
          <w:rFonts w:cstheme="minorHAnsi"/>
          <w:sz w:val="20"/>
          <w:szCs w:val="20"/>
        </w:rPr>
        <w:t xml:space="preserve">las medidas de control que garanticen la estabilidad de la masa de basura, sin </w:t>
      </w:r>
      <w:r w:rsidR="00D71148">
        <w:rPr>
          <w:rFonts w:cstheme="minorHAnsi"/>
          <w:sz w:val="20"/>
          <w:szCs w:val="20"/>
        </w:rPr>
        <w:t>el control de lixiviados</w:t>
      </w:r>
      <w:r w:rsidR="00E50894">
        <w:rPr>
          <w:rFonts w:cstheme="minorHAnsi"/>
          <w:sz w:val="20"/>
          <w:szCs w:val="20"/>
        </w:rPr>
        <w:t xml:space="preserve"> ni </w:t>
      </w:r>
      <w:r w:rsidR="00D71148">
        <w:rPr>
          <w:rFonts w:cstheme="minorHAnsi"/>
          <w:sz w:val="20"/>
          <w:szCs w:val="20"/>
        </w:rPr>
        <w:t>aguas lluvias</w:t>
      </w:r>
      <w:r w:rsidR="00E50894">
        <w:rPr>
          <w:rFonts w:cstheme="minorHAnsi"/>
          <w:sz w:val="20"/>
          <w:szCs w:val="20"/>
        </w:rPr>
        <w:t>.</w:t>
      </w:r>
    </w:p>
    <w:p w14:paraId="6F527A0A" w14:textId="77777777" w:rsidR="00ED4317" w:rsidRPr="0025129B" w:rsidRDefault="00ED4317">
      <w:pPr>
        <w:jc w:val="left"/>
        <w:rPr>
          <w:rFonts w:cstheme="minorHAnsi"/>
          <w:b/>
          <w:sz w:val="20"/>
          <w:szCs w:val="20"/>
        </w:rPr>
      </w:pPr>
      <w:r w:rsidRPr="0025129B">
        <w:rPr>
          <w:rFonts w:cstheme="minorHAnsi"/>
          <w:b/>
          <w:sz w:val="20"/>
          <w:szCs w:val="20"/>
        </w:rPr>
        <w:br w:type="page"/>
      </w:r>
    </w:p>
    <w:p w14:paraId="6F527A0B" w14:textId="56937017" w:rsidR="00ED4317" w:rsidRPr="0025129B" w:rsidRDefault="009847C7" w:rsidP="009847C7">
      <w:pPr>
        <w:pStyle w:val="Ttulo1"/>
      </w:pPr>
      <w:bookmarkStart w:id="15" w:name="_Toc451333502"/>
      <w:r w:rsidRPr="0025129B">
        <w:lastRenderedPageBreak/>
        <w:t>IDENTIFICACIÓN DEL PROYECTO, ACTIVIDAD O FUENTE FISCALIZADA</w:t>
      </w:r>
      <w:bookmarkEnd w:id="15"/>
      <w:r w:rsidR="000C2B17">
        <w:t>.</w:t>
      </w:r>
    </w:p>
    <w:p w14:paraId="6F527A0C" w14:textId="77777777" w:rsidR="00ED4317" w:rsidRPr="0025129B" w:rsidRDefault="00ED4317" w:rsidP="00ED4317"/>
    <w:p w14:paraId="6F527A0D" w14:textId="713FFCDE" w:rsidR="00ED4317" w:rsidRPr="0025129B" w:rsidRDefault="00ED4317" w:rsidP="00C958D0">
      <w:pPr>
        <w:pStyle w:val="Ttulo2"/>
      </w:pPr>
      <w:bookmarkStart w:id="16" w:name="_Toc352840378"/>
      <w:bookmarkStart w:id="17" w:name="_Toc352841438"/>
      <w:bookmarkStart w:id="18" w:name="_Toc353998104"/>
      <w:bookmarkStart w:id="19" w:name="_Toc353998177"/>
      <w:bookmarkStart w:id="20" w:name="_Toc382383532"/>
      <w:bookmarkStart w:id="21" w:name="_Toc382472354"/>
      <w:bookmarkStart w:id="22" w:name="_Toc451333503"/>
      <w:r w:rsidRPr="0025129B">
        <w:t>Antecedentes Generales</w:t>
      </w:r>
      <w:bookmarkEnd w:id="16"/>
      <w:bookmarkEnd w:id="17"/>
      <w:bookmarkEnd w:id="18"/>
      <w:bookmarkEnd w:id="19"/>
      <w:bookmarkEnd w:id="20"/>
      <w:bookmarkEnd w:id="21"/>
      <w:bookmarkEnd w:id="22"/>
      <w:r w:rsidR="000C2B17">
        <w:t>.</w:t>
      </w:r>
    </w:p>
    <w:p w14:paraId="6F527A0E" w14:textId="77777777" w:rsidR="00ED4317" w:rsidRPr="0025129B" w:rsidRDefault="00ED4317" w:rsidP="004E5529">
      <w:pPr>
        <w:jc w:val="left"/>
        <w:rPr>
          <w:rFonts w:cstheme="minorHAnsi"/>
          <w:b/>
          <w:sz w:val="24"/>
          <w:szCs w:val="20"/>
        </w:rPr>
      </w:pPr>
      <w:bookmarkStart w:id="23" w:name="_Toc353998105"/>
      <w:bookmarkStart w:id="24" w:name="_Toc353998178"/>
      <w:bookmarkEnd w:id="23"/>
      <w:bookmarkEnd w:id="24"/>
    </w:p>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427"/>
        <w:gridCol w:w="4609"/>
      </w:tblGrid>
      <w:tr w:rsidR="00230321" w:rsidRPr="0025129B" w14:paraId="6F527A11" w14:textId="77777777" w:rsidTr="00E349AF">
        <w:trPr>
          <w:trHeight w:val="482"/>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924E583" w14:textId="77777777" w:rsidR="00230321" w:rsidRDefault="00230321" w:rsidP="00E2715F">
            <w:pPr>
              <w:rPr>
                <w:rFonts w:cstheme="minorHAnsi"/>
                <w:sz w:val="20"/>
                <w:szCs w:val="20"/>
              </w:rPr>
            </w:pPr>
            <w:r w:rsidRPr="0025129B">
              <w:rPr>
                <w:rFonts w:cstheme="minorHAnsi"/>
                <w:b/>
                <w:sz w:val="20"/>
                <w:szCs w:val="20"/>
              </w:rPr>
              <w:t>Identificación de la actividad, proyecto o fuente fiscalizada:</w:t>
            </w:r>
            <w:r w:rsidRPr="0025129B">
              <w:rPr>
                <w:rFonts w:cstheme="minorHAnsi"/>
                <w:sz w:val="20"/>
                <w:szCs w:val="20"/>
              </w:rPr>
              <w:t xml:space="preserve"> </w:t>
            </w:r>
          </w:p>
          <w:p w14:paraId="6F527A10" w14:textId="2F72CC34" w:rsidR="00B45B7F" w:rsidRPr="0025129B" w:rsidRDefault="00676770" w:rsidP="00E2715F">
            <w:pPr>
              <w:rPr>
                <w:rFonts w:cstheme="minorHAnsi"/>
                <w:sz w:val="20"/>
                <w:szCs w:val="20"/>
                <w:lang w:eastAsia="es-ES"/>
              </w:rPr>
            </w:pPr>
            <w:r>
              <w:rPr>
                <w:rFonts w:cstheme="minorHAnsi"/>
                <w:sz w:val="20"/>
                <w:szCs w:val="20"/>
                <w:lang w:eastAsia="es-ES"/>
              </w:rPr>
              <w:t>Vertedero Gorbea</w:t>
            </w:r>
            <w:r w:rsidR="000A3584">
              <w:rPr>
                <w:rFonts w:cstheme="minorHAnsi"/>
                <w:sz w:val="20"/>
                <w:szCs w:val="20"/>
                <w:lang w:eastAsia="es-ES"/>
              </w:rPr>
              <w:t>.</w:t>
            </w:r>
          </w:p>
        </w:tc>
      </w:tr>
      <w:tr w:rsidR="00230321" w:rsidRPr="0025129B" w14:paraId="6F527A16"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2" w14:textId="77777777" w:rsidR="00230321" w:rsidRDefault="00230321" w:rsidP="00E2715F">
            <w:pPr>
              <w:rPr>
                <w:rFonts w:cstheme="minorHAnsi"/>
                <w:sz w:val="20"/>
                <w:szCs w:val="20"/>
              </w:rPr>
            </w:pPr>
            <w:r w:rsidRPr="0025129B">
              <w:rPr>
                <w:rFonts w:cstheme="minorHAnsi"/>
                <w:b/>
                <w:sz w:val="20"/>
                <w:szCs w:val="20"/>
              </w:rPr>
              <w:t>Región:</w:t>
            </w:r>
            <w:r w:rsidRPr="0025129B">
              <w:rPr>
                <w:rFonts w:cstheme="minorHAnsi"/>
                <w:sz w:val="20"/>
                <w:szCs w:val="20"/>
              </w:rPr>
              <w:t xml:space="preserve"> </w:t>
            </w:r>
          </w:p>
          <w:p w14:paraId="6F527A13" w14:textId="197EC5B1" w:rsidR="00230321" w:rsidRPr="00B45B7F" w:rsidRDefault="00B45B7F" w:rsidP="00E2715F">
            <w:pPr>
              <w:rPr>
                <w:rFonts w:cstheme="minorHAnsi"/>
                <w:sz w:val="20"/>
                <w:szCs w:val="20"/>
              </w:rPr>
            </w:pPr>
            <w:r w:rsidRPr="00B45B7F">
              <w:rPr>
                <w:rFonts w:cstheme="minorHAnsi"/>
                <w:sz w:val="20"/>
                <w:szCs w:val="20"/>
              </w:rPr>
              <w:t>La Araucanía</w:t>
            </w:r>
            <w:r w:rsidR="000A3584">
              <w:rPr>
                <w:rFonts w:cstheme="minorHAnsi"/>
                <w:sz w:val="20"/>
                <w:szCs w:val="20"/>
              </w:rPr>
              <w:t>.</w:t>
            </w:r>
          </w:p>
        </w:tc>
        <w:tc>
          <w:tcPr>
            <w:tcW w:w="2296" w:type="pct"/>
            <w:vMerge w:val="restart"/>
            <w:tcBorders>
              <w:top w:val="single" w:sz="4" w:space="0" w:color="auto"/>
              <w:left w:val="single" w:sz="4" w:space="0" w:color="auto"/>
              <w:right w:val="single" w:sz="4" w:space="0" w:color="auto"/>
            </w:tcBorders>
            <w:shd w:val="clear" w:color="auto" w:fill="FFFFFF"/>
            <w:hideMark/>
          </w:tcPr>
          <w:p w14:paraId="6F527A14"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Ubicación de la actividad, proyecto o fuente fiscalizada:</w:t>
            </w:r>
            <w:r w:rsidRPr="0025129B">
              <w:rPr>
                <w:rFonts w:cstheme="minorHAnsi"/>
                <w:sz w:val="20"/>
                <w:szCs w:val="20"/>
              </w:rPr>
              <w:t xml:space="preserve"> </w:t>
            </w:r>
          </w:p>
          <w:p w14:paraId="6F527A15" w14:textId="00B4AEFE" w:rsidR="00230321" w:rsidRPr="0025129B" w:rsidRDefault="00FB17BA" w:rsidP="00E2715F">
            <w:pPr>
              <w:rPr>
                <w:rFonts w:cstheme="minorHAnsi"/>
                <w:sz w:val="20"/>
                <w:szCs w:val="20"/>
              </w:rPr>
            </w:pPr>
            <w:r>
              <w:rPr>
                <w:rFonts w:cstheme="minorHAnsi"/>
                <w:sz w:val="20"/>
                <w:szCs w:val="20"/>
              </w:rPr>
              <w:t xml:space="preserve"> Km 10, cam</w:t>
            </w:r>
            <w:r w:rsidR="00EA1CA5">
              <w:rPr>
                <w:rFonts w:cstheme="minorHAnsi"/>
                <w:sz w:val="20"/>
                <w:szCs w:val="20"/>
              </w:rPr>
              <w:t>ino Gorbea – Galpones, Pitrufqué</w:t>
            </w:r>
            <w:r>
              <w:rPr>
                <w:rFonts w:cstheme="minorHAnsi"/>
                <w:sz w:val="20"/>
                <w:szCs w:val="20"/>
              </w:rPr>
              <w:t>n.</w:t>
            </w:r>
          </w:p>
        </w:tc>
      </w:tr>
      <w:tr w:rsidR="00230321" w:rsidRPr="0025129B" w14:paraId="6F527A1A" w14:textId="77777777" w:rsidTr="00E349AF">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17" w14:textId="77777777" w:rsidR="00230321" w:rsidRPr="0025129B" w:rsidRDefault="00230321" w:rsidP="00E2715F">
            <w:pPr>
              <w:rPr>
                <w:rFonts w:cstheme="minorHAnsi"/>
                <w:b/>
                <w:sz w:val="20"/>
                <w:szCs w:val="20"/>
              </w:rPr>
            </w:pPr>
            <w:r w:rsidRPr="0025129B">
              <w:rPr>
                <w:rFonts w:cstheme="minorHAnsi"/>
                <w:b/>
                <w:sz w:val="20"/>
                <w:szCs w:val="20"/>
              </w:rPr>
              <w:t>Provincia:</w:t>
            </w:r>
            <w:r w:rsidRPr="0025129B">
              <w:rPr>
                <w:rFonts w:cstheme="minorHAnsi"/>
                <w:sz w:val="20"/>
                <w:szCs w:val="20"/>
              </w:rPr>
              <w:t xml:space="preserve"> </w:t>
            </w:r>
          </w:p>
          <w:p w14:paraId="6F527A18" w14:textId="1552832B" w:rsidR="00230321" w:rsidRPr="0025129B" w:rsidRDefault="000A3584" w:rsidP="00E2715F">
            <w:pPr>
              <w:rPr>
                <w:rFonts w:cstheme="minorHAnsi"/>
                <w:sz w:val="20"/>
                <w:szCs w:val="20"/>
              </w:rPr>
            </w:pPr>
            <w:r>
              <w:rPr>
                <w:rFonts w:cstheme="minorHAnsi"/>
                <w:sz w:val="20"/>
                <w:szCs w:val="20"/>
              </w:rPr>
              <w:t>Cautín.</w:t>
            </w:r>
          </w:p>
        </w:tc>
        <w:tc>
          <w:tcPr>
            <w:tcW w:w="2296" w:type="pct"/>
            <w:vMerge/>
            <w:tcBorders>
              <w:left w:val="single" w:sz="4" w:space="0" w:color="auto"/>
              <w:right w:val="single" w:sz="4" w:space="0" w:color="auto"/>
            </w:tcBorders>
            <w:shd w:val="clear" w:color="auto" w:fill="FFFFFF"/>
          </w:tcPr>
          <w:p w14:paraId="6F527A19" w14:textId="77777777" w:rsidR="00230321" w:rsidRPr="0025129B" w:rsidRDefault="00230321" w:rsidP="00E2715F">
            <w:pPr>
              <w:rPr>
                <w:rFonts w:cstheme="minorHAnsi"/>
                <w:b/>
                <w:sz w:val="20"/>
                <w:szCs w:val="20"/>
              </w:rPr>
            </w:pPr>
          </w:p>
        </w:tc>
      </w:tr>
      <w:tr w:rsidR="00230321" w:rsidRPr="0025129B" w14:paraId="6F527A1D" w14:textId="77777777" w:rsidTr="00E349AF">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56C37AB" w14:textId="77777777" w:rsidR="00230321" w:rsidRDefault="00230321" w:rsidP="00E2715F">
            <w:pPr>
              <w:spacing w:line="276" w:lineRule="auto"/>
              <w:rPr>
                <w:rFonts w:cstheme="minorHAnsi"/>
                <w:sz w:val="20"/>
                <w:szCs w:val="20"/>
              </w:rPr>
            </w:pPr>
            <w:r w:rsidRPr="0025129B">
              <w:rPr>
                <w:rFonts w:cstheme="minorHAnsi"/>
                <w:b/>
                <w:sz w:val="20"/>
                <w:szCs w:val="20"/>
              </w:rPr>
              <w:t>Comuna:</w:t>
            </w:r>
            <w:r w:rsidRPr="0025129B">
              <w:rPr>
                <w:rFonts w:cstheme="minorHAnsi"/>
                <w:sz w:val="20"/>
                <w:szCs w:val="20"/>
              </w:rPr>
              <w:t xml:space="preserve"> </w:t>
            </w:r>
          </w:p>
          <w:p w14:paraId="6F527A1B" w14:textId="004BCF1E" w:rsidR="00B45B7F" w:rsidRPr="0025129B" w:rsidRDefault="00221892" w:rsidP="00E2715F">
            <w:pPr>
              <w:spacing w:line="276" w:lineRule="auto"/>
              <w:rPr>
                <w:rFonts w:cstheme="minorHAnsi"/>
                <w:sz w:val="20"/>
                <w:szCs w:val="20"/>
              </w:rPr>
            </w:pPr>
            <w:r>
              <w:rPr>
                <w:rFonts w:cstheme="minorHAnsi"/>
                <w:sz w:val="20"/>
                <w:szCs w:val="20"/>
              </w:rPr>
              <w:t>Pitrufquén</w:t>
            </w:r>
            <w:r w:rsidR="00FB17BA">
              <w:rPr>
                <w:rFonts w:cstheme="minorHAnsi"/>
                <w:sz w:val="20"/>
                <w:szCs w:val="20"/>
              </w:rPr>
              <w:t>.</w:t>
            </w:r>
          </w:p>
        </w:tc>
        <w:tc>
          <w:tcPr>
            <w:tcW w:w="2296" w:type="pct"/>
            <w:vMerge/>
            <w:tcBorders>
              <w:left w:val="single" w:sz="4" w:space="0" w:color="auto"/>
              <w:bottom w:val="single" w:sz="4" w:space="0" w:color="auto"/>
              <w:right w:val="single" w:sz="4" w:space="0" w:color="auto"/>
            </w:tcBorders>
            <w:shd w:val="clear" w:color="auto" w:fill="FFFFFF"/>
          </w:tcPr>
          <w:p w14:paraId="6F527A1C" w14:textId="77777777" w:rsidR="00230321" w:rsidRPr="0025129B" w:rsidRDefault="00230321" w:rsidP="00E2715F">
            <w:pPr>
              <w:rPr>
                <w:rFonts w:cstheme="minorHAnsi"/>
                <w:b/>
                <w:sz w:val="20"/>
                <w:szCs w:val="20"/>
              </w:rPr>
            </w:pPr>
          </w:p>
        </w:tc>
      </w:tr>
      <w:tr w:rsidR="00230321" w:rsidRPr="0025129B" w14:paraId="6F527A22" w14:textId="77777777" w:rsidTr="00E349AF">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1E"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Titular de la actividad, proyecto o fuente fiscalizada:</w:t>
            </w:r>
            <w:r w:rsidRPr="0025129B">
              <w:rPr>
                <w:rFonts w:cstheme="minorHAnsi"/>
                <w:sz w:val="20"/>
                <w:szCs w:val="20"/>
              </w:rPr>
              <w:t xml:space="preserve"> </w:t>
            </w:r>
          </w:p>
          <w:p w14:paraId="6F527A1F" w14:textId="6210A382" w:rsidR="00230321" w:rsidRPr="0025129B" w:rsidRDefault="000A3584" w:rsidP="00E2715F">
            <w:pPr>
              <w:rPr>
                <w:rFonts w:cstheme="minorHAnsi"/>
                <w:sz w:val="20"/>
                <w:szCs w:val="20"/>
                <w:lang w:val="es-ES" w:eastAsia="es-ES"/>
              </w:rPr>
            </w:pPr>
            <w:r>
              <w:rPr>
                <w:rFonts w:cstheme="minorHAnsi"/>
                <w:sz w:val="20"/>
                <w:szCs w:val="20"/>
                <w:lang w:val="es-ES" w:eastAsia="es-ES"/>
              </w:rPr>
              <w:t>Municipalidad de Gorbea.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0"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RUT o RUN:</w:t>
            </w:r>
            <w:r w:rsidRPr="0025129B">
              <w:rPr>
                <w:rFonts w:cstheme="minorHAnsi"/>
                <w:sz w:val="20"/>
                <w:szCs w:val="20"/>
              </w:rPr>
              <w:t xml:space="preserve"> </w:t>
            </w:r>
          </w:p>
          <w:p w14:paraId="6F527A21" w14:textId="00D1A7D6" w:rsidR="00230321" w:rsidRPr="0025129B" w:rsidRDefault="008C2922" w:rsidP="00E2715F">
            <w:pPr>
              <w:rPr>
                <w:rFonts w:cstheme="minorHAnsi"/>
                <w:sz w:val="20"/>
                <w:szCs w:val="20"/>
                <w:lang w:val="es-ES" w:eastAsia="es-ES"/>
              </w:rPr>
            </w:pPr>
            <w:r>
              <w:rPr>
                <w:rFonts w:cstheme="minorHAnsi"/>
                <w:sz w:val="20"/>
                <w:szCs w:val="20"/>
                <w:lang w:val="es-ES" w:eastAsia="es-ES"/>
              </w:rPr>
              <w:t>69.191.200-0</w:t>
            </w:r>
          </w:p>
        </w:tc>
      </w:tr>
      <w:tr w:rsidR="00230321" w:rsidRPr="0025129B" w14:paraId="6F527A27" w14:textId="77777777" w:rsidTr="00E349AF">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3"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Domicilio Titular:</w:t>
            </w:r>
            <w:r w:rsidRPr="0025129B">
              <w:rPr>
                <w:rFonts w:cstheme="minorHAnsi"/>
                <w:sz w:val="20"/>
                <w:szCs w:val="20"/>
              </w:rPr>
              <w:t xml:space="preserve"> </w:t>
            </w:r>
          </w:p>
          <w:p w14:paraId="6F527A24" w14:textId="096D0F70" w:rsidR="00230321" w:rsidRPr="0025129B" w:rsidRDefault="00FB17BA" w:rsidP="00E2715F">
            <w:pPr>
              <w:rPr>
                <w:rFonts w:cstheme="minorHAnsi"/>
                <w:sz w:val="20"/>
                <w:szCs w:val="20"/>
              </w:rPr>
            </w:pPr>
            <w:r>
              <w:rPr>
                <w:rFonts w:cstheme="minorHAnsi"/>
                <w:sz w:val="20"/>
                <w:szCs w:val="20"/>
              </w:rPr>
              <w:t>Ramó</w:t>
            </w:r>
            <w:r w:rsidR="008C2922">
              <w:rPr>
                <w:rFonts w:cstheme="minorHAnsi"/>
                <w:sz w:val="20"/>
                <w:szCs w:val="20"/>
              </w:rPr>
              <w:t>n Freire N° 590, Gorbea</w:t>
            </w:r>
            <w:r>
              <w:rPr>
                <w:rFonts w:cstheme="minorHAns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5"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Correo electrónico:</w:t>
            </w:r>
            <w:r w:rsidRPr="0025129B">
              <w:rPr>
                <w:rFonts w:cstheme="minorHAnsi"/>
                <w:sz w:val="20"/>
                <w:szCs w:val="20"/>
              </w:rPr>
              <w:t xml:space="preserve"> </w:t>
            </w:r>
          </w:p>
          <w:p w14:paraId="6F527A26" w14:textId="370B3890" w:rsidR="00230321" w:rsidRPr="00FB17BA" w:rsidRDefault="009A4E3D" w:rsidP="00FB17BA">
            <w:pPr>
              <w:rPr>
                <w:rFonts w:cstheme="minorHAnsi"/>
                <w:sz w:val="20"/>
                <w:szCs w:val="20"/>
              </w:rPr>
            </w:pPr>
            <w:hyperlink r:id="rId17" w:history="1">
              <w:r w:rsidR="00AB7385" w:rsidRPr="00F45181">
                <w:rPr>
                  <w:rStyle w:val="Hipervnculo"/>
                  <w:rFonts w:cstheme="minorHAnsi"/>
                  <w:sz w:val="20"/>
                  <w:szCs w:val="20"/>
                </w:rPr>
                <w:t>http://www.municipalidadgorbea.cl</w:t>
              </w:r>
            </w:hyperlink>
          </w:p>
        </w:tc>
      </w:tr>
      <w:tr w:rsidR="00230321" w:rsidRPr="0025129B" w14:paraId="6F527A2B" w14:textId="77777777" w:rsidTr="00E349AF">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28" w14:textId="77777777" w:rsidR="00230321" w:rsidRPr="0025129B" w:rsidRDefault="00230321" w:rsidP="00E2715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6F527A29"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Teléfono:</w:t>
            </w:r>
            <w:r w:rsidRPr="0025129B">
              <w:rPr>
                <w:rFonts w:cstheme="minorHAnsi"/>
                <w:sz w:val="20"/>
                <w:szCs w:val="20"/>
              </w:rPr>
              <w:t xml:space="preserve"> </w:t>
            </w:r>
          </w:p>
          <w:p w14:paraId="6F527A2A" w14:textId="44B4E0EB" w:rsidR="00230321" w:rsidRPr="0025129B" w:rsidRDefault="00FB17BA" w:rsidP="00FB17BA">
            <w:pPr>
              <w:rPr>
                <w:rFonts w:cstheme="minorHAnsi"/>
                <w:sz w:val="20"/>
                <w:szCs w:val="20"/>
              </w:rPr>
            </w:pPr>
            <w:r>
              <w:rPr>
                <w:rFonts w:cstheme="minorHAnsi"/>
                <w:sz w:val="20"/>
                <w:szCs w:val="20"/>
              </w:rPr>
              <w:t>45-2201900</w:t>
            </w:r>
          </w:p>
        </w:tc>
      </w:tr>
      <w:tr w:rsidR="00230321" w:rsidRPr="0025129B" w14:paraId="6F527A30" w14:textId="77777777" w:rsidTr="00E349AF">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C" w14:textId="77777777" w:rsidR="00230321" w:rsidRPr="0025129B" w:rsidRDefault="00230321" w:rsidP="00E2715F">
            <w:pPr>
              <w:spacing w:line="276" w:lineRule="auto"/>
              <w:rPr>
                <w:rFonts w:cstheme="minorHAnsi"/>
                <w:b/>
                <w:sz w:val="20"/>
                <w:szCs w:val="20"/>
                <w:lang w:val="es-ES" w:eastAsia="es-ES"/>
              </w:rPr>
            </w:pPr>
            <w:r w:rsidRPr="0025129B">
              <w:rPr>
                <w:rFonts w:cstheme="minorHAnsi"/>
                <w:b/>
                <w:sz w:val="20"/>
                <w:szCs w:val="20"/>
              </w:rPr>
              <w:t>Identificación del Representante Legal:</w:t>
            </w:r>
            <w:r w:rsidRPr="0025129B">
              <w:rPr>
                <w:rFonts w:cstheme="minorHAnsi"/>
                <w:sz w:val="20"/>
                <w:szCs w:val="20"/>
              </w:rPr>
              <w:t xml:space="preserve"> </w:t>
            </w:r>
          </w:p>
          <w:p w14:paraId="6F527A2D" w14:textId="6A255EED" w:rsidR="00230321" w:rsidRPr="0025129B" w:rsidRDefault="00FB17BA" w:rsidP="00FB17BA">
            <w:pPr>
              <w:rPr>
                <w:rFonts w:cstheme="minorHAnsi"/>
                <w:sz w:val="20"/>
                <w:szCs w:val="20"/>
              </w:rPr>
            </w:pPr>
            <w:r>
              <w:rPr>
                <w:rFonts w:cstheme="minorHAnsi"/>
                <w:sz w:val="20"/>
                <w:szCs w:val="20"/>
              </w:rPr>
              <w:t>Juan Esteban Meza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2E" w14:textId="77777777" w:rsidR="00230321" w:rsidRPr="0025129B" w:rsidRDefault="00230321" w:rsidP="00E2715F">
            <w:pPr>
              <w:spacing w:line="276" w:lineRule="auto"/>
              <w:rPr>
                <w:rFonts w:cstheme="minorHAnsi"/>
                <w:b/>
                <w:sz w:val="20"/>
                <w:szCs w:val="20"/>
                <w:lang w:val="es-ES" w:eastAsia="es-ES"/>
              </w:rPr>
            </w:pPr>
            <w:r w:rsidRPr="0025129B">
              <w:rPr>
                <w:rFonts w:cstheme="minorHAnsi"/>
                <w:b/>
                <w:sz w:val="20"/>
                <w:szCs w:val="20"/>
              </w:rPr>
              <w:t>RUT o RUN:</w:t>
            </w:r>
            <w:r w:rsidRPr="0025129B">
              <w:rPr>
                <w:rFonts w:cstheme="minorHAnsi"/>
                <w:sz w:val="20"/>
                <w:szCs w:val="20"/>
              </w:rPr>
              <w:t xml:space="preserve"> </w:t>
            </w:r>
          </w:p>
          <w:p w14:paraId="6F527A2F" w14:textId="293D738E" w:rsidR="00230321" w:rsidRPr="0025129B" w:rsidRDefault="00FB17BA" w:rsidP="00E2715F">
            <w:pPr>
              <w:jc w:val="left"/>
              <w:rPr>
                <w:rFonts w:cstheme="minorHAnsi"/>
                <w:sz w:val="20"/>
                <w:szCs w:val="20"/>
                <w:lang w:val="es-ES" w:eastAsia="es-ES"/>
              </w:rPr>
            </w:pPr>
            <w:r>
              <w:rPr>
                <w:rFonts w:cstheme="minorHAnsi"/>
                <w:sz w:val="20"/>
                <w:szCs w:val="20"/>
                <w:lang w:val="es-ES" w:eastAsia="es-ES"/>
              </w:rPr>
              <w:t>6.112.249-4</w:t>
            </w:r>
          </w:p>
        </w:tc>
      </w:tr>
      <w:tr w:rsidR="00230321" w:rsidRPr="0025129B" w14:paraId="6F527A34" w14:textId="77777777" w:rsidTr="00E349AF">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1" w14:textId="77777777" w:rsidR="00230321" w:rsidRPr="0025129B" w:rsidRDefault="00230321" w:rsidP="00E2715F">
            <w:pPr>
              <w:spacing w:line="276" w:lineRule="auto"/>
              <w:rPr>
                <w:rFonts w:cstheme="minorHAnsi"/>
                <w:b/>
                <w:sz w:val="20"/>
                <w:szCs w:val="20"/>
              </w:rPr>
            </w:pPr>
            <w:r w:rsidRPr="0025129B">
              <w:rPr>
                <w:rFonts w:cstheme="minorHAnsi"/>
                <w:b/>
                <w:sz w:val="20"/>
                <w:szCs w:val="20"/>
              </w:rPr>
              <w:t>Domicilio Representante Legal:</w:t>
            </w:r>
            <w:r w:rsidRPr="0025129B">
              <w:rPr>
                <w:rFonts w:cstheme="minorHAnsi"/>
                <w:sz w:val="20"/>
                <w:szCs w:val="20"/>
              </w:rPr>
              <w:t xml:space="preserve"> </w:t>
            </w:r>
          </w:p>
          <w:p w14:paraId="6F527A32" w14:textId="724C3FC3" w:rsidR="00230321" w:rsidRPr="0025129B" w:rsidRDefault="00FB17BA" w:rsidP="00E2715F">
            <w:pPr>
              <w:rPr>
                <w:rFonts w:cstheme="minorHAnsi"/>
                <w:sz w:val="20"/>
                <w:szCs w:val="20"/>
                <w:lang w:val="es-ES" w:eastAsia="es-ES"/>
              </w:rPr>
            </w:pPr>
            <w:r>
              <w:rPr>
                <w:rFonts w:cstheme="minorHAnsi"/>
                <w:sz w:val="20"/>
                <w:szCs w:val="20"/>
              </w:rPr>
              <w:t>Ramón Freire N° 590, Gorbea.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36F90EC" w14:textId="77777777" w:rsidR="00230321" w:rsidRDefault="00230321" w:rsidP="00E2715F">
            <w:pPr>
              <w:spacing w:line="276" w:lineRule="auto"/>
              <w:rPr>
                <w:rFonts w:cstheme="minorHAnsi"/>
                <w:sz w:val="20"/>
                <w:szCs w:val="20"/>
              </w:rPr>
            </w:pPr>
            <w:r w:rsidRPr="0025129B">
              <w:rPr>
                <w:rFonts w:cstheme="minorHAnsi"/>
                <w:b/>
                <w:sz w:val="20"/>
                <w:szCs w:val="20"/>
              </w:rPr>
              <w:t>Correo electrónico:</w:t>
            </w:r>
            <w:r w:rsidRPr="0025129B">
              <w:rPr>
                <w:rFonts w:cstheme="minorHAnsi"/>
                <w:sz w:val="20"/>
                <w:szCs w:val="20"/>
              </w:rPr>
              <w:t xml:space="preserve"> </w:t>
            </w:r>
          </w:p>
          <w:p w14:paraId="6F527A33" w14:textId="26020C07" w:rsidR="00B45B7F" w:rsidRPr="0025129B" w:rsidRDefault="009A4E3D" w:rsidP="00E2715F">
            <w:pPr>
              <w:spacing w:line="276" w:lineRule="auto"/>
              <w:rPr>
                <w:rFonts w:cstheme="minorHAnsi"/>
                <w:sz w:val="20"/>
                <w:szCs w:val="20"/>
                <w:lang w:val="es-ES" w:eastAsia="es-ES"/>
              </w:rPr>
            </w:pPr>
            <w:hyperlink r:id="rId18" w:history="1">
              <w:r w:rsidR="00AB7385" w:rsidRPr="00F45181">
                <w:rPr>
                  <w:rStyle w:val="Hipervnculo"/>
                  <w:rFonts w:cstheme="minorHAnsi"/>
                  <w:sz w:val="20"/>
                  <w:szCs w:val="20"/>
                  <w:lang w:val="es-ES" w:eastAsia="es-ES"/>
                </w:rPr>
                <w:t>http://www.municipalidadgorbea.cl</w:t>
              </w:r>
            </w:hyperlink>
          </w:p>
        </w:tc>
      </w:tr>
      <w:tr w:rsidR="00230321" w:rsidRPr="0025129B" w14:paraId="6F527A37" w14:textId="77777777" w:rsidTr="00E349AF">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6F527A35" w14:textId="77777777" w:rsidR="00230321" w:rsidRPr="0025129B" w:rsidRDefault="00230321" w:rsidP="00E2715F">
            <w:pPr>
              <w:jc w:val="left"/>
              <w:rPr>
                <w:rFonts w:cstheme="minorHAns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A50BE39" w14:textId="77777777" w:rsidR="00B45B7F" w:rsidRDefault="00230321" w:rsidP="00E2715F">
            <w:pPr>
              <w:spacing w:line="276" w:lineRule="auto"/>
              <w:rPr>
                <w:rFonts w:cstheme="minorHAnsi"/>
                <w:b/>
                <w:sz w:val="20"/>
                <w:szCs w:val="20"/>
              </w:rPr>
            </w:pPr>
            <w:r w:rsidRPr="0025129B">
              <w:rPr>
                <w:rFonts w:cstheme="minorHAnsi"/>
                <w:b/>
                <w:sz w:val="20"/>
                <w:szCs w:val="20"/>
              </w:rPr>
              <w:t>Teléfono:</w:t>
            </w:r>
          </w:p>
          <w:p w14:paraId="6F527A36" w14:textId="36B795D8" w:rsidR="00230321" w:rsidRPr="0025129B" w:rsidRDefault="00FB17BA" w:rsidP="00E2715F">
            <w:pPr>
              <w:spacing w:line="276" w:lineRule="auto"/>
              <w:rPr>
                <w:rFonts w:cstheme="minorHAnsi"/>
                <w:sz w:val="20"/>
                <w:szCs w:val="20"/>
                <w:lang w:val="es-ES" w:eastAsia="es-ES"/>
              </w:rPr>
            </w:pPr>
            <w:r>
              <w:rPr>
                <w:rFonts w:cstheme="minorHAnsi"/>
                <w:sz w:val="20"/>
                <w:szCs w:val="20"/>
                <w:lang w:val="es-ES" w:eastAsia="es-ES"/>
              </w:rPr>
              <w:t>45- 2972100</w:t>
            </w:r>
          </w:p>
        </w:tc>
      </w:tr>
      <w:tr w:rsidR="004E5529" w:rsidRPr="0025129B" w14:paraId="6F527A3A" w14:textId="77777777" w:rsidTr="00E349AF">
        <w:trPr>
          <w:trHeight w:val="417"/>
          <w:jc w:val="center"/>
        </w:trPr>
        <w:tc>
          <w:tcPr>
            <w:tcW w:w="5000" w:type="pct"/>
            <w:gridSpan w:val="2"/>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527A38" w14:textId="77777777" w:rsidR="004E5529" w:rsidRDefault="004E5529" w:rsidP="00E66B17">
            <w:pPr>
              <w:spacing w:line="276" w:lineRule="auto"/>
              <w:ind w:left="425" w:hanging="425"/>
              <w:rPr>
                <w:rFonts w:cstheme="minorHAnsi"/>
                <w:sz w:val="20"/>
                <w:szCs w:val="20"/>
              </w:rPr>
            </w:pPr>
            <w:r w:rsidRPr="0025129B">
              <w:rPr>
                <w:rFonts w:cstheme="minorHAnsi"/>
                <w:b/>
                <w:sz w:val="20"/>
                <w:szCs w:val="20"/>
              </w:rPr>
              <w:t>Fase de la actividad, proyecto o fuente fiscalizada:</w:t>
            </w:r>
            <w:r w:rsidRPr="0025129B">
              <w:rPr>
                <w:rFonts w:cstheme="minorHAnsi"/>
                <w:sz w:val="20"/>
                <w:szCs w:val="20"/>
              </w:rPr>
              <w:t xml:space="preserve"> </w:t>
            </w:r>
          </w:p>
          <w:p w14:paraId="6F527A39" w14:textId="26859D57" w:rsidR="004E5529" w:rsidRPr="0025129B" w:rsidRDefault="000A3584" w:rsidP="00E2715F">
            <w:pPr>
              <w:rPr>
                <w:rFonts w:cstheme="minorHAnsi"/>
                <w:sz w:val="20"/>
                <w:szCs w:val="20"/>
              </w:rPr>
            </w:pPr>
            <w:r>
              <w:rPr>
                <w:rFonts w:cstheme="minorHAnsi"/>
                <w:sz w:val="20"/>
                <w:szCs w:val="20"/>
              </w:rPr>
              <w:t>Operación-Cierre.</w:t>
            </w:r>
          </w:p>
        </w:tc>
      </w:tr>
    </w:tbl>
    <w:p w14:paraId="6F527A3B" w14:textId="77777777" w:rsidR="00AF4041" w:rsidRPr="0025129B" w:rsidRDefault="00AF4041" w:rsidP="00C958D0">
      <w:pPr>
        <w:pStyle w:val="Ttulo2"/>
        <w:numPr>
          <w:ilvl w:val="0"/>
          <w:numId w:val="0"/>
        </w:numPr>
        <w:ind w:left="576"/>
        <w:sectPr w:rsidR="00AF4041" w:rsidRPr="0025129B" w:rsidSect="00E349AF">
          <w:type w:val="continuous"/>
          <w:pgSz w:w="12240" w:h="15840" w:code="1"/>
          <w:pgMar w:top="1134" w:right="1134" w:bottom="1134" w:left="1134" w:header="709" w:footer="709" w:gutter="0"/>
          <w:cols w:space="708"/>
          <w:docGrid w:linePitch="360"/>
        </w:sectPr>
      </w:pPr>
    </w:p>
    <w:p w14:paraId="6F527A3C" w14:textId="3ED4BAAC" w:rsidR="00ED4317" w:rsidRPr="0025129B" w:rsidRDefault="00AF4041" w:rsidP="00C958D0">
      <w:pPr>
        <w:pStyle w:val="Ttulo2"/>
      </w:pPr>
      <w:bookmarkStart w:id="25" w:name="_Toc352840379"/>
      <w:bookmarkStart w:id="26" w:name="_Toc352841439"/>
      <w:bookmarkStart w:id="27" w:name="_Toc353998106"/>
      <w:bookmarkStart w:id="28" w:name="_Toc353998179"/>
      <w:bookmarkStart w:id="29" w:name="_Toc382383533"/>
      <w:bookmarkStart w:id="30" w:name="_Toc382472355"/>
      <w:bookmarkStart w:id="31" w:name="_Toc451333504"/>
      <w:r w:rsidRPr="0025129B">
        <w:lastRenderedPageBreak/>
        <w:t>Ubicación</w:t>
      </w:r>
      <w:bookmarkEnd w:id="25"/>
      <w:bookmarkEnd w:id="26"/>
      <w:bookmarkEnd w:id="27"/>
      <w:bookmarkEnd w:id="28"/>
      <w:bookmarkEnd w:id="29"/>
      <w:bookmarkEnd w:id="30"/>
      <w:r w:rsidR="0053098D">
        <w:t xml:space="preserve"> y Layout</w:t>
      </w:r>
      <w:bookmarkEnd w:id="31"/>
      <w:r w:rsidR="000C2B17">
        <w:t>.</w:t>
      </w:r>
    </w:p>
    <w:p w14:paraId="6F527A3D" w14:textId="77777777" w:rsidR="00DC57B3" w:rsidRPr="0025129B" w:rsidRDefault="00DC57B3" w:rsidP="00DC57B3">
      <w:pPr>
        <w:rPr>
          <w:sz w:val="20"/>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3961"/>
        <w:gridCol w:w="2423"/>
        <w:gridCol w:w="3436"/>
        <w:gridCol w:w="3868"/>
      </w:tblGrid>
      <w:tr w:rsidR="006270FF" w:rsidRPr="0025129B" w14:paraId="6F527A47" w14:textId="77777777" w:rsidTr="006A3A39">
        <w:trPr>
          <w:trHeight w:val="6629"/>
          <w:jc w:val="center"/>
        </w:trPr>
        <w:tc>
          <w:tcPr>
            <w:tcW w:w="5000" w:type="pct"/>
            <w:gridSpan w:val="4"/>
            <w:shd w:val="clear" w:color="auto" w:fill="FFFFFF"/>
            <w:tcMar>
              <w:top w:w="58" w:type="dxa"/>
              <w:left w:w="58" w:type="dxa"/>
              <w:bottom w:w="58" w:type="dxa"/>
              <w:right w:w="58" w:type="dxa"/>
            </w:tcMar>
            <w:hideMark/>
          </w:tcPr>
          <w:p w14:paraId="6F527A44" w14:textId="202D9BED" w:rsidR="00AF4041" w:rsidRPr="001E2D91" w:rsidRDefault="007C15CC" w:rsidP="00AF4041">
            <w:pPr>
              <w:rPr>
                <w:b/>
                <w:sz w:val="20"/>
              </w:rPr>
            </w:pPr>
            <w:bookmarkStart w:id="32" w:name="_Toc352840382"/>
            <w:bookmarkStart w:id="33" w:name="_Toc352841442"/>
            <w:bookmarkStart w:id="34" w:name="_Toc352940732"/>
            <w:bookmarkStart w:id="35" w:name="_Toc353998108"/>
            <w:bookmarkStart w:id="36" w:name="_Toc353998181"/>
            <w:r w:rsidRPr="001E2D91">
              <w:rPr>
                <w:b/>
                <w:sz w:val="20"/>
              </w:rPr>
              <w:t xml:space="preserve">Figura </w:t>
            </w:r>
            <w:r w:rsidR="0053098D" w:rsidRPr="001E2D91">
              <w:rPr>
                <w:b/>
                <w:sz w:val="20"/>
              </w:rPr>
              <w:t>1</w:t>
            </w:r>
            <w:r w:rsidRPr="001E2D91">
              <w:rPr>
                <w:b/>
                <w:sz w:val="20"/>
              </w:rPr>
              <w:t xml:space="preserve">. </w:t>
            </w:r>
            <w:bookmarkEnd w:id="32"/>
            <w:bookmarkEnd w:id="33"/>
            <w:bookmarkEnd w:id="34"/>
            <w:bookmarkEnd w:id="35"/>
            <w:bookmarkEnd w:id="36"/>
            <w:r w:rsidR="001C4985" w:rsidRPr="001E2D91">
              <w:rPr>
                <w:sz w:val="20"/>
              </w:rPr>
              <w:t xml:space="preserve">Mapa de </w:t>
            </w:r>
            <w:r w:rsidR="000B11C6">
              <w:rPr>
                <w:sz w:val="20"/>
              </w:rPr>
              <w:t>u</w:t>
            </w:r>
            <w:r w:rsidR="001C4985" w:rsidRPr="001E2D91">
              <w:rPr>
                <w:sz w:val="20"/>
              </w:rPr>
              <w:t xml:space="preserve">bicación </w:t>
            </w:r>
            <w:r w:rsidR="000B11C6">
              <w:rPr>
                <w:sz w:val="20"/>
              </w:rPr>
              <w:t>l</w:t>
            </w:r>
            <w:r w:rsidR="001C4985" w:rsidRPr="001E2D91">
              <w:rPr>
                <w:sz w:val="20"/>
              </w:rPr>
              <w:t>ocal</w:t>
            </w:r>
            <w:r w:rsidR="001714FC">
              <w:rPr>
                <w:sz w:val="20"/>
              </w:rPr>
              <w:t xml:space="preserve"> del Vertedero Gorbea, comuna de </w:t>
            </w:r>
            <w:r w:rsidR="00221892">
              <w:rPr>
                <w:sz w:val="20"/>
              </w:rPr>
              <w:t>Pitrufquén</w:t>
            </w:r>
            <w:r w:rsidR="001714FC">
              <w:rPr>
                <w:sz w:val="20"/>
              </w:rPr>
              <w:t>, Región de La Araucanía, Chile</w:t>
            </w:r>
            <w:r w:rsidR="001C4985" w:rsidRPr="001E2D91">
              <w:rPr>
                <w:sz w:val="20"/>
              </w:rPr>
              <w:t xml:space="preserve"> (Fuente: NEPAssist, Superintendencia del Medio Ambiente</w:t>
            </w:r>
            <w:r w:rsidR="006A3A39" w:rsidRPr="001E2D91">
              <w:rPr>
                <w:sz w:val="20"/>
              </w:rPr>
              <w:t>, 2016</w:t>
            </w:r>
            <w:r w:rsidR="001C4985" w:rsidRPr="001E2D91">
              <w:rPr>
                <w:sz w:val="20"/>
              </w:rPr>
              <w:t>).</w:t>
            </w:r>
          </w:p>
          <w:p w14:paraId="6F527A45" w14:textId="3C4C8F74" w:rsidR="006270FF" w:rsidRPr="0025129B" w:rsidRDefault="006270FF" w:rsidP="00B63D7B">
            <w:pPr>
              <w:jc w:val="center"/>
              <w:rPr>
                <w:rFonts w:cstheme="minorHAnsi"/>
                <w:b/>
                <w:noProof/>
                <w:sz w:val="24"/>
                <w:szCs w:val="20"/>
                <w:lang w:eastAsia="es-CL"/>
              </w:rPr>
            </w:pPr>
          </w:p>
          <w:p w14:paraId="6F527A46" w14:textId="314BAEA8" w:rsidR="006270FF" w:rsidRPr="0025129B" w:rsidRDefault="000C2B17" w:rsidP="00C958D0">
            <w:pPr>
              <w:pStyle w:val="Epigrafe"/>
            </w:pPr>
            <w:bookmarkStart w:id="37" w:name="_Toc451333505"/>
            <w:r>
              <w:rPr>
                <w:noProof/>
                <w:lang w:eastAsia="es-CL"/>
              </w:rPr>
              <mc:AlternateContent>
                <mc:Choice Requires="wps">
                  <w:drawing>
                    <wp:anchor distT="45720" distB="45720" distL="114300" distR="114300" simplePos="0" relativeHeight="251659264" behindDoc="0" locked="0" layoutInCell="1" allowOverlap="1" wp14:anchorId="24E2CB96" wp14:editId="7CE1890E">
                      <wp:simplePos x="0" y="0"/>
                      <wp:positionH relativeFrom="column">
                        <wp:posOffset>2586355</wp:posOffset>
                      </wp:positionH>
                      <wp:positionV relativeFrom="paragraph">
                        <wp:posOffset>185420</wp:posOffset>
                      </wp:positionV>
                      <wp:extent cx="1243330" cy="248285"/>
                      <wp:effectExtent l="0" t="0" r="13970" b="1841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3330" cy="248285"/>
                              </a:xfrm>
                              <a:prstGeom prst="rect">
                                <a:avLst/>
                              </a:prstGeom>
                              <a:solidFill>
                                <a:srgbClr val="FFFFFF"/>
                              </a:solidFill>
                              <a:ln w="9525">
                                <a:solidFill>
                                  <a:srgbClr val="000000"/>
                                </a:solidFill>
                                <a:miter lim="800000"/>
                                <a:headEnd/>
                                <a:tailEnd/>
                              </a:ln>
                            </wps:spPr>
                            <wps:txbx>
                              <w:txbxContent>
                                <w:p w14:paraId="5DE9E8E0" w14:textId="20A53A33" w:rsidR="001236DC" w:rsidRPr="000C2B17" w:rsidRDefault="001236DC">
                                  <w:pPr>
                                    <w:rPr>
                                      <w:sz w:val="20"/>
                                    </w:rPr>
                                  </w:pPr>
                                  <w:r w:rsidRPr="000C2B17">
                                    <w:rPr>
                                      <w:sz w:val="20"/>
                                    </w:rPr>
                                    <w:t>Vertedero Gorbea</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24E2CB96" id="_x0000_t202" coordsize="21600,21600" o:spt="202" path="m,l,21600r21600,l21600,xe">
                      <v:stroke joinstyle="miter"/>
                      <v:path gradientshapeok="t" o:connecttype="rect"/>
                    </v:shapetype>
                    <v:shape id="Cuadro de texto 2" o:spid="_x0000_s1026" type="#_x0000_t202" style="position:absolute;left:0;text-align:left;margin-left:203.65pt;margin-top:14.6pt;width:97.9pt;height:19.5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">
                      <v:textbox>
                        <w:txbxContent>
                          <w:p w14:paraId="5DE9E8E0" w14:textId="20A53A33" w:rsidR="001236DC" w:rsidRPr="000C2B17" w:rsidRDefault="001236DC">
                            <w:pPr>
                              <w:rPr>
                                <w:sz w:val="20"/>
                              </w:rPr>
                            </w:pPr>
                            <w:r w:rsidRPr="000C2B17">
                              <w:rPr>
                                <w:sz w:val="20"/>
                              </w:rPr>
                              <w:t>Vertedero Gorbea</w:t>
                            </w:r>
                          </w:p>
                        </w:txbxContent>
                      </v:textbox>
                      <w10:wrap type="square"/>
                    </v:shape>
                  </w:pict>
                </mc:Fallback>
              </mc:AlternateContent>
            </w:r>
            <w:r w:rsidR="006A3A39">
              <w:rPr>
                <w:noProof/>
                <w:lang w:eastAsia="es-CL"/>
              </w:rPr>
              <mc:AlternateContent>
                <mc:Choice Requires="wps">
                  <w:drawing>
                    <wp:anchor distT="0" distB="0" distL="114300" distR="114300" simplePos="0" relativeHeight="251660288" behindDoc="0" locked="0" layoutInCell="1" allowOverlap="1" wp14:anchorId="048734FB" wp14:editId="5371B8FE">
                      <wp:simplePos x="0" y="0"/>
                      <wp:positionH relativeFrom="column">
                        <wp:posOffset>3251835</wp:posOffset>
                      </wp:positionH>
                      <wp:positionV relativeFrom="paragraph">
                        <wp:posOffset>424815</wp:posOffset>
                      </wp:positionV>
                      <wp:extent cx="123825" cy="1028700"/>
                      <wp:effectExtent l="0" t="0" r="85725" b="57150"/>
                      <wp:wrapNone/>
                      <wp:docPr id="1" name="Conector recto de flecha 1"/>
                      <wp:cNvGraphicFramePr/>
                      <a:graphic xmlns:a="http://schemas.openxmlformats.org/drawingml/2006/main">
                        <a:graphicData uri="http://schemas.microsoft.com/office/word/2010/wordprocessingShape">
                          <wps:wsp>
                            <wps:cNvCnPr/>
                            <wps:spPr>
                              <a:xfrm>
                                <a:off x="0" y="0"/>
                                <a:ext cx="123825" cy="10287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6D0CB5C4" id="_x0000_t32" coordsize="21600,21600" o:spt="32" o:oned="t" path="m,l21600,21600e" filled="f">
                      <v:path arrowok="t" fillok="f" o:connecttype="none"/>
                      <o:lock v:ext="edit" shapetype="t"/>
                    </v:shapetype>
                    <v:shape id="Conector recto de flecha 1" o:spid="_x0000_s1026" type="#_x0000_t32" style="position:absolute;margin-left:256.05pt;margin-top:33.45pt;width:9.75pt;height:81pt;z-index:25166028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" strokecolor="red">
                      <v:stroke endarrow="block"/>
                    </v:shape>
                  </w:pict>
                </mc:Fallback>
              </mc:AlternateContent>
            </w:r>
            <w:r w:rsidR="00E25E7C">
              <w:rPr>
                <w:noProof/>
                <w:lang w:eastAsia="es-CL"/>
              </w:rPr>
              <w:drawing>
                <wp:inline distT="0" distB="0" distL="0" distR="0" wp14:anchorId="0AEEC5F4" wp14:editId="26E6DDC4">
                  <wp:extent cx="8316000" cy="3582000"/>
                  <wp:effectExtent l="19050" t="19050" r="8890" b="19050"/>
                  <wp:docPr id="2" name="Imagen 2" descr="C:\Users\diego.maldonado\AppData\Local\Microsoft\Windows\Temporary Internet Files\Content.Word\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diego.maldonado\AppData\Local\Microsoft\Windows\Temporary Internet Files\Content.Word\6.jp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8316000" cy="3582000"/>
                          </a:xfrm>
                          <a:prstGeom prst="rect">
                            <a:avLst/>
                          </a:prstGeom>
                          <a:noFill/>
                          <a:ln>
                            <a:solidFill>
                              <a:schemeClr val="tx1"/>
                            </a:solidFill>
                          </a:ln>
                        </pic:spPr>
                      </pic:pic>
                    </a:graphicData>
                  </a:graphic>
                </wp:inline>
              </w:drawing>
            </w:r>
            <w:bookmarkEnd w:id="37"/>
          </w:p>
        </w:tc>
      </w:tr>
      <w:tr w:rsidR="00285DFE" w:rsidRPr="0025129B" w14:paraId="6F527A49" w14:textId="77777777" w:rsidTr="004E5529">
        <w:trPr>
          <w:trHeight w:val="229"/>
          <w:jc w:val="center"/>
        </w:trPr>
        <w:tc>
          <w:tcPr>
            <w:tcW w:w="5000" w:type="pct"/>
            <w:gridSpan w:val="4"/>
            <w:shd w:val="clear" w:color="auto" w:fill="FFFFFF"/>
            <w:tcMar>
              <w:top w:w="58" w:type="dxa"/>
              <w:left w:w="58" w:type="dxa"/>
              <w:bottom w:w="58" w:type="dxa"/>
              <w:right w:w="58" w:type="dxa"/>
            </w:tcMar>
          </w:tcPr>
          <w:p w14:paraId="6F527A48" w14:textId="77777777" w:rsidR="00285DFE" w:rsidRPr="0025129B" w:rsidRDefault="00285DFE" w:rsidP="004E5529">
            <w:pPr>
              <w:jc w:val="left"/>
              <w:rPr>
                <w:rFonts w:cstheme="minorHAnsi"/>
                <w:b/>
                <w:sz w:val="20"/>
                <w:szCs w:val="16"/>
              </w:rPr>
            </w:pPr>
            <w:r w:rsidRPr="0025129B">
              <w:rPr>
                <w:rFonts w:cstheme="minorHAnsi"/>
                <w:b/>
                <w:sz w:val="20"/>
                <w:szCs w:val="18"/>
              </w:rPr>
              <w:t>Coordenadas UTM de Referencia</w:t>
            </w:r>
            <w:r w:rsidR="005749E1" w:rsidRPr="0025129B">
              <w:rPr>
                <w:rFonts w:cstheme="minorHAnsi"/>
                <w:b/>
                <w:sz w:val="20"/>
                <w:szCs w:val="18"/>
              </w:rPr>
              <w:t xml:space="preserve"> </w:t>
            </w:r>
          </w:p>
        </w:tc>
      </w:tr>
      <w:tr w:rsidR="00285DFE" w:rsidRPr="0025129B" w14:paraId="6F527A4E" w14:textId="77777777" w:rsidTr="004E5529">
        <w:trPr>
          <w:trHeight w:val="229"/>
          <w:jc w:val="center"/>
        </w:trPr>
        <w:tc>
          <w:tcPr>
            <w:tcW w:w="1447" w:type="pct"/>
            <w:shd w:val="clear" w:color="auto" w:fill="FFFFFF"/>
            <w:tcMar>
              <w:top w:w="58" w:type="dxa"/>
              <w:left w:w="58" w:type="dxa"/>
              <w:bottom w:w="58" w:type="dxa"/>
              <w:right w:w="58" w:type="dxa"/>
            </w:tcMar>
            <w:hideMark/>
          </w:tcPr>
          <w:p w14:paraId="6F527A4A" w14:textId="5A7ACC27" w:rsidR="00285DFE" w:rsidRPr="0025129B" w:rsidRDefault="00285DFE" w:rsidP="00570BD0">
            <w:pPr>
              <w:rPr>
                <w:rFonts w:cstheme="minorHAnsi"/>
                <w:b/>
                <w:sz w:val="20"/>
                <w:szCs w:val="18"/>
              </w:rPr>
            </w:pPr>
            <w:r w:rsidRPr="0025129B">
              <w:rPr>
                <w:rFonts w:cstheme="minorHAnsi"/>
                <w:b/>
                <w:sz w:val="20"/>
                <w:szCs w:val="18"/>
              </w:rPr>
              <w:t>Datum:</w:t>
            </w:r>
            <w:r w:rsidR="00FB17BA">
              <w:rPr>
                <w:rFonts w:cstheme="minorHAnsi"/>
                <w:b/>
                <w:sz w:val="20"/>
                <w:szCs w:val="18"/>
              </w:rPr>
              <w:t xml:space="preserve"> </w:t>
            </w:r>
            <w:r w:rsidR="00FB17BA" w:rsidRPr="00FB17BA">
              <w:rPr>
                <w:rFonts w:cstheme="minorHAnsi"/>
                <w:sz w:val="20"/>
                <w:szCs w:val="18"/>
              </w:rPr>
              <w:t>WGS84</w:t>
            </w:r>
          </w:p>
        </w:tc>
        <w:tc>
          <w:tcPr>
            <w:tcW w:w="885" w:type="pct"/>
            <w:shd w:val="clear" w:color="auto" w:fill="FFFFFF"/>
          </w:tcPr>
          <w:p w14:paraId="6F527A4B" w14:textId="33F6D281" w:rsidR="00285DFE" w:rsidRPr="0025129B" w:rsidRDefault="00285DFE" w:rsidP="00570BD0">
            <w:pPr>
              <w:rPr>
                <w:rFonts w:cstheme="minorHAnsi"/>
                <w:b/>
                <w:sz w:val="20"/>
                <w:szCs w:val="18"/>
              </w:rPr>
            </w:pPr>
            <w:r w:rsidRPr="0025129B">
              <w:rPr>
                <w:rFonts w:cstheme="minorHAnsi"/>
                <w:b/>
                <w:sz w:val="20"/>
                <w:szCs w:val="18"/>
              </w:rPr>
              <w:t>Huso:</w:t>
            </w:r>
            <w:r w:rsidR="00FB17BA">
              <w:rPr>
                <w:rFonts w:cstheme="minorHAnsi"/>
                <w:b/>
                <w:sz w:val="20"/>
                <w:szCs w:val="18"/>
              </w:rPr>
              <w:t xml:space="preserve"> </w:t>
            </w:r>
            <w:r w:rsidR="00FB17BA" w:rsidRPr="00FB17BA">
              <w:rPr>
                <w:rFonts w:cstheme="minorHAnsi"/>
                <w:sz w:val="20"/>
                <w:szCs w:val="18"/>
              </w:rPr>
              <w:t>18S</w:t>
            </w:r>
          </w:p>
        </w:tc>
        <w:tc>
          <w:tcPr>
            <w:tcW w:w="1255" w:type="pct"/>
            <w:shd w:val="clear" w:color="auto" w:fill="FFFFFF"/>
          </w:tcPr>
          <w:p w14:paraId="6F527A4C" w14:textId="61A28C2C" w:rsidR="00285DFE" w:rsidRPr="0025129B" w:rsidRDefault="00285DFE" w:rsidP="00570BD0">
            <w:pPr>
              <w:rPr>
                <w:rFonts w:cstheme="minorHAnsi"/>
                <w:b/>
                <w:sz w:val="20"/>
                <w:szCs w:val="18"/>
              </w:rPr>
            </w:pPr>
            <w:r w:rsidRPr="0025129B">
              <w:rPr>
                <w:rFonts w:cstheme="minorHAnsi"/>
                <w:b/>
                <w:sz w:val="20"/>
                <w:szCs w:val="18"/>
              </w:rPr>
              <w:t>UTM N:</w:t>
            </w:r>
            <w:r w:rsidR="00FB17BA">
              <w:rPr>
                <w:rFonts w:cstheme="minorHAnsi"/>
                <w:b/>
                <w:sz w:val="20"/>
                <w:szCs w:val="18"/>
              </w:rPr>
              <w:t xml:space="preserve"> </w:t>
            </w:r>
            <w:r w:rsidR="00FB17BA" w:rsidRPr="00FB17BA">
              <w:rPr>
                <w:rFonts w:cstheme="minorHAnsi"/>
                <w:sz w:val="20"/>
                <w:szCs w:val="18"/>
              </w:rPr>
              <w:t>5.676.751 m</w:t>
            </w:r>
          </w:p>
        </w:tc>
        <w:tc>
          <w:tcPr>
            <w:tcW w:w="1413" w:type="pct"/>
            <w:shd w:val="clear" w:color="auto" w:fill="FFFFFF"/>
          </w:tcPr>
          <w:p w14:paraId="6F527A4D" w14:textId="33E86E6B" w:rsidR="00285DFE" w:rsidRPr="0025129B" w:rsidRDefault="00285DFE" w:rsidP="00570BD0">
            <w:pPr>
              <w:rPr>
                <w:rFonts w:cstheme="minorHAnsi"/>
                <w:b/>
                <w:sz w:val="20"/>
                <w:szCs w:val="16"/>
              </w:rPr>
            </w:pPr>
            <w:r w:rsidRPr="0025129B">
              <w:rPr>
                <w:rFonts w:cstheme="minorHAnsi"/>
                <w:b/>
                <w:sz w:val="20"/>
                <w:szCs w:val="16"/>
              </w:rPr>
              <w:t>UTM E:</w:t>
            </w:r>
            <w:r w:rsidR="00FB17BA">
              <w:rPr>
                <w:rFonts w:cstheme="minorHAnsi"/>
                <w:b/>
                <w:sz w:val="20"/>
                <w:szCs w:val="16"/>
              </w:rPr>
              <w:t xml:space="preserve"> </w:t>
            </w:r>
            <w:r w:rsidR="00FB17BA" w:rsidRPr="00FB17BA">
              <w:rPr>
                <w:rFonts w:cstheme="minorHAnsi"/>
                <w:sz w:val="20"/>
                <w:szCs w:val="16"/>
              </w:rPr>
              <w:t>694.319 m</w:t>
            </w:r>
          </w:p>
        </w:tc>
      </w:tr>
      <w:tr w:rsidR="006270FF" w:rsidRPr="0025129B" w14:paraId="6F527A51" w14:textId="77777777" w:rsidTr="004E5529">
        <w:trPr>
          <w:trHeight w:val="728"/>
          <w:jc w:val="center"/>
        </w:trPr>
        <w:tc>
          <w:tcPr>
            <w:tcW w:w="5000" w:type="pct"/>
            <w:gridSpan w:val="4"/>
            <w:shd w:val="clear" w:color="auto" w:fill="FFFFFF"/>
            <w:tcMar>
              <w:top w:w="58" w:type="dxa"/>
              <w:left w:w="58" w:type="dxa"/>
              <w:bottom w:w="58" w:type="dxa"/>
              <w:right w:w="58" w:type="dxa"/>
            </w:tcMar>
          </w:tcPr>
          <w:p w14:paraId="6F527A50" w14:textId="5BAD8795" w:rsidR="006270FF" w:rsidRPr="0025129B" w:rsidRDefault="006270FF" w:rsidP="0074783A">
            <w:pPr>
              <w:rPr>
                <w:rFonts w:cstheme="minorHAnsi"/>
                <w:b/>
                <w:color w:val="FF0000"/>
                <w:sz w:val="20"/>
                <w:szCs w:val="18"/>
              </w:rPr>
            </w:pPr>
            <w:r w:rsidRPr="0025129B">
              <w:rPr>
                <w:rFonts w:cstheme="minorHAnsi"/>
                <w:b/>
                <w:sz w:val="20"/>
                <w:szCs w:val="18"/>
              </w:rPr>
              <w:t>Ruta de Acceso:</w:t>
            </w:r>
            <w:r w:rsidR="00285DFE" w:rsidRPr="0025129B">
              <w:rPr>
                <w:rFonts w:cstheme="minorHAnsi"/>
                <w:b/>
                <w:sz w:val="20"/>
                <w:szCs w:val="18"/>
              </w:rPr>
              <w:t xml:space="preserve"> </w:t>
            </w:r>
            <w:r w:rsidR="00FB17BA" w:rsidRPr="00606105">
              <w:rPr>
                <w:rFonts w:cstheme="minorHAnsi"/>
                <w:sz w:val="20"/>
                <w:szCs w:val="18"/>
              </w:rPr>
              <w:t xml:space="preserve">Desde la ciudad de Gorbea se debe dirigir por la Ruta S-710 en dirección </w:t>
            </w:r>
            <w:r w:rsidR="0074783A">
              <w:rPr>
                <w:rFonts w:cstheme="minorHAnsi"/>
                <w:sz w:val="20"/>
                <w:szCs w:val="18"/>
              </w:rPr>
              <w:t>n</w:t>
            </w:r>
            <w:r w:rsidR="00FB17BA" w:rsidRPr="00606105">
              <w:rPr>
                <w:rFonts w:cstheme="minorHAnsi"/>
                <w:sz w:val="20"/>
                <w:szCs w:val="18"/>
              </w:rPr>
              <w:t xml:space="preserve">oroeste, </w:t>
            </w:r>
            <w:r w:rsidR="00E322B0">
              <w:rPr>
                <w:rFonts w:cstheme="minorHAnsi"/>
                <w:sz w:val="20"/>
                <w:szCs w:val="18"/>
              </w:rPr>
              <w:t>hacia el s</w:t>
            </w:r>
            <w:r w:rsidR="00606105" w:rsidRPr="00606105">
              <w:rPr>
                <w:rFonts w:cstheme="minorHAnsi"/>
                <w:sz w:val="20"/>
                <w:szCs w:val="18"/>
              </w:rPr>
              <w:t xml:space="preserve">ector </w:t>
            </w:r>
            <w:r w:rsidR="00221892" w:rsidRPr="00606105">
              <w:rPr>
                <w:rFonts w:cstheme="minorHAnsi"/>
                <w:sz w:val="20"/>
                <w:szCs w:val="18"/>
              </w:rPr>
              <w:t>A</w:t>
            </w:r>
            <w:r w:rsidR="00221892">
              <w:rPr>
                <w:rFonts w:cstheme="minorHAnsi"/>
                <w:sz w:val="20"/>
                <w:szCs w:val="18"/>
              </w:rPr>
              <w:t>ncúe</w:t>
            </w:r>
            <w:r w:rsidR="00606105">
              <w:rPr>
                <w:rFonts w:cstheme="minorHAnsi"/>
                <w:sz w:val="20"/>
                <w:szCs w:val="18"/>
              </w:rPr>
              <w:t>, a unos 10 km desde Gorbea se ubica el Vertedero Gorbea. El acceso al vertedero cuenta con señalética.</w:t>
            </w:r>
          </w:p>
        </w:tc>
      </w:tr>
      <w:tr w:rsidR="0053098D" w:rsidRPr="0025129B" w14:paraId="58B4A427" w14:textId="77777777" w:rsidTr="0053098D">
        <w:trPr>
          <w:trHeight w:val="728"/>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6B8FDF1" w14:textId="73F606AF" w:rsidR="0053098D" w:rsidRPr="001E2D91" w:rsidRDefault="0053098D" w:rsidP="00BE5112">
            <w:pPr>
              <w:rPr>
                <w:rFonts w:cstheme="minorHAnsi"/>
                <w:sz w:val="20"/>
                <w:szCs w:val="18"/>
              </w:rPr>
            </w:pPr>
            <w:r w:rsidRPr="001E2D91">
              <w:rPr>
                <w:rFonts w:cstheme="minorHAnsi"/>
                <w:b/>
                <w:sz w:val="20"/>
                <w:szCs w:val="18"/>
              </w:rPr>
              <w:lastRenderedPageBreak/>
              <w:t>Figura 2.</w:t>
            </w:r>
            <w:r w:rsidRPr="001E2D91">
              <w:rPr>
                <w:rFonts w:cstheme="minorHAnsi"/>
                <w:sz w:val="20"/>
                <w:szCs w:val="18"/>
              </w:rPr>
              <w:t xml:space="preserve"> Layout del proyecto</w:t>
            </w:r>
            <w:r w:rsidR="00696C5F">
              <w:rPr>
                <w:rFonts w:cstheme="minorHAnsi"/>
                <w:sz w:val="20"/>
                <w:szCs w:val="18"/>
              </w:rPr>
              <w:t xml:space="preserve"> Plan de cier</w:t>
            </w:r>
            <w:r w:rsidR="002A3086">
              <w:rPr>
                <w:rFonts w:cstheme="minorHAnsi"/>
                <w:sz w:val="20"/>
                <w:szCs w:val="18"/>
              </w:rPr>
              <w:t>re Vertedero</w:t>
            </w:r>
            <w:r w:rsidRPr="001E2D91">
              <w:rPr>
                <w:rFonts w:cstheme="minorHAnsi"/>
                <w:sz w:val="20"/>
                <w:szCs w:val="18"/>
              </w:rPr>
              <w:t xml:space="preserve"> </w:t>
            </w:r>
            <w:r w:rsidR="005445DD">
              <w:rPr>
                <w:rFonts w:cstheme="minorHAnsi"/>
                <w:sz w:val="20"/>
                <w:szCs w:val="18"/>
              </w:rPr>
              <w:t xml:space="preserve">Gorbea </w:t>
            </w:r>
            <w:r w:rsidRPr="001E2D91">
              <w:rPr>
                <w:rFonts w:cstheme="minorHAnsi"/>
                <w:sz w:val="20"/>
                <w:szCs w:val="18"/>
              </w:rPr>
              <w:t>(Fuente:</w:t>
            </w:r>
            <w:r w:rsidR="00606105" w:rsidRPr="001E2D91">
              <w:rPr>
                <w:rFonts w:cstheme="minorHAnsi"/>
                <w:sz w:val="20"/>
                <w:szCs w:val="18"/>
              </w:rPr>
              <w:t xml:space="preserve"> DIA</w:t>
            </w:r>
            <w:r w:rsidR="008451FE" w:rsidRPr="001E2D91">
              <w:rPr>
                <w:rFonts w:cstheme="minorHAnsi"/>
                <w:sz w:val="20"/>
                <w:szCs w:val="18"/>
              </w:rPr>
              <w:t xml:space="preserve"> pá</w:t>
            </w:r>
            <w:r w:rsidR="00606105" w:rsidRPr="001E2D91">
              <w:rPr>
                <w:rFonts w:cstheme="minorHAnsi"/>
                <w:sz w:val="20"/>
                <w:szCs w:val="18"/>
              </w:rPr>
              <w:t>gina 8, RCA N° 46/2010</w:t>
            </w:r>
            <w:r w:rsidRPr="001E2D91">
              <w:rPr>
                <w:rFonts w:cstheme="minorHAnsi"/>
                <w:sz w:val="20"/>
                <w:szCs w:val="18"/>
              </w:rPr>
              <w:t>).</w:t>
            </w:r>
          </w:p>
          <w:p w14:paraId="5512BC94" w14:textId="77777777" w:rsidR="0053098D" w:rsidRDefault="0053098D" w:rsidP="0053098D">
            <w:pPr>
              <w:rPr>
                <w:rFonts w:cstheme="minorHAnsi"/>
                <w:b/>
                <w:sz w:val="20"/>
                <w:szCs w:val="18"/>
              </w:rPr>
            </w:pPr>
          </w:p>
          <w:p w14:paraId="4AD957BA" w14:textId="42B8FC4F" w:rsidR="0053098D" w:rsidRDefault="002A3086" w:rsidP="00606105">
            <w:pPr>
              <w:jc w:val="center"/>
              <w:rPr>
                <w:rFonts w:cstheme="minorHAnsi"/>
                <w:b/>
                <w:sz w:val="20"/>
                <w:szCs w:val="18"/>
              </w:rPr>
            </w:pPr>
            <w:r>
              <w:rPr>
                <w:rFonts w:cstheme="minorHAnsi"/>
                <w:b/>
                <w:noProof/>
                <w:sz w:val="20"/>
                <w:szCs w:val="18"/>
                <w:lang w:eastAsia="es-CL"/>
              </w:rPr>
              <mc:AlternateContent>
                <mc:Choice Requires="wps">
                  <w:drawing>
                    <wp:anchor distT="0" distB="0" distL="114300" distR="114300" simplePos="0" relativeHeight="251663360" behindDoc="0" locked="0" layoutInCell="1" allowOverlap="1" wp14:anchorId="4DB44514" wp14:editId="5D04997E">
                      <wp:simplePos x="0" y="0"/>
                      <wp:positionH relativeFrom="column">
                        <wp:posOffset>5966003</wp:posOffset>
                      </wp:positionH>
                      <wp:positionV relativeFrom="paragraph">
                        <wp:posOffset>1421333</wp:posOffset>
                      </wp:positionV>
                      <wp:extent cx="270662" cy="563271"/>
                      <wp:effectExtent l="0" t="38100" r="53340" b="27305"/>
                      <wp:wrapNone/>
                      <wp:docPr id="8" name="Conector recto de flecha 8"/>
                      <wp:cNvGraphicFramePr/>
                      <a:graphic xmlns:a="http://schemas.openxmlformats.org/drawingml/2006/main">
                        <a:graphicData uri="http://schemas.microsoft.com/office/word/2010/wordprocessingShape">
                          <wps:wsp>
                            <wps:cNvCnPr/>
                            <wps:spPr>
                              <a:xfrm flipV="1">
                                <a:off x="0" y="0"/>
                                <a:ext cx="270662" cy="56327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0391255" id="Conector recto de flecha 8" o:spid="_x0000_s1026" type="#_x0000_t32" style="position:absolute;margin-left:469.75pt;margin-top:111.9pt;width:21.3pt;height:44.35pt;flip:y;z-index:25166336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" strokecolor="red">
                      <v:stroke endarrow="block"/>
                    </v:shape>
                  </w:pict>
                </mc:Fallback>
              </mc:AlternateContent>
            </w:r>
            <w:r w:rsidR="00075F16" w:rsidRPr="00075F16">
              <w:rPr>
                <w:rFonts w:cstheme="minorHAnsi"/>
                <w:b/>
                <w:noProof/>
                <w:sz w:val="20"/>
                <w:szCs w:val="18"/>
                <w:lang w:eastAsia="es-CL"/>
              </w:rPr>
              <mc:AlternateContent>
                <mc:Choice Requires="wps">
                  <w:drawing>
                    <wp:anchor distT="0" distB="0" distL="114300" distR="114300" simplePos="0" relativeHeight="251662336" behindDoc="0" locked="0" layoutInCell="1" allowOverlap="1" wp14:anchorId="66FB268A" wp14:editId="4994A4B4">
                      <wp:simplePos x="0" y="0"/>
                      <wp:positionH relativeFrom="column">
                        <wp:posOffset>5438165</wp:posOffset>
                      </wp:positionH>
                      <wp:positionV relativeFrom="paragraph">
                        <wp:posOffset>1991335</wp:posOffset>
                      </wp:positionV>
                      <wp:extent cx="1024128" cy="292608"/>
                      <wp:effectExtent l="0" t="0" r="24130" b="12700"/>
                      <wp:wrapNone/>
                      <wp:docPr id="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24128" cy="292608"/>
                              </a:xfrm>
                              <a:prstGeom prst="rect">
                                <a:avLst/>
                              </a:prstGeom>
                              <a:solidFill>
                                <a:srgbClr val="FFFFFF"/>
                              </a:solidFill>
                              <a:ln w="9525">
                                <a:solidFill>
                                  <a:srgbClr val="000000"/>
                                </a:solidFill>
                                <a:miter lim="800000"/>
                                <a:headEnd/>
                                <a:tailEnd/>
                              </a:ln>
                            </wps:spPr>
                            <wps:txbx>
                              <w:txbxContent>
                                <w:p w14:paraId="1A259B09" w14:textId="10D64E16" w:rsidR="001236DC" w:rsidRDefault="001236DC">
                                  <w:r>
                                    <w:t>Río Donguil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6FB268A" id="_x0000_s1027" type="#_x0000_t202" style="position:absolute;left:0;text-align:left;margin-left:428.2pt;margin-top:156.8pt;width:80.65pt;height:2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">
                      <v:textbox>
                        <w:txbxContent>
                          <w:p w14:paraId="1A259B09" w14:textId="10D64E16" w:rsidR="001236DC" w:rsidRDefault="001236DC">
                            <w:r>
                              <w:t>Río Donguil</w:t>
                            </w:r>
                          </w:p>
                        </w:txbxContent>
                      </v:textbox>
                    </v:shape>
                  </w:pict>
                </mc:Fallback>
              </mc:AlternateContent>
            </w:r>
            <w:r w:rsidR="00696C5F">
              <w:rPr>
                <w:rFonts w:cstheme="minorHAnsi"/>
                <w:b/>
                <w:noProof/>
                <w:sz w:val="20"/>
                <w:szCs w:val="18"/>
                <w:lang w:eastAsia="es-CL"/>
              </w:rPr>
              <mc:AlternateContent>
                <mc:Choice Requires="wps">
                  <w:drawing>
                    <wp:anchor distT="0" distB="0" distL="114300" distR="114300" simplePos="0" relativeHeight="251661312" behindDoc="0" locked="0" layoutInCell="1" allowOverlap="1" wp14:anchorId="09F6FCCD" wp14:editId="370964D2">
                      <wp:simplePos x="0" y="0"/>
                      <wp:positionH relativeFrom="column">
                        <wp:posOffset>6397600</wp:posOffset>
                      </wp:positionH>
                      <wp:positionV relativeFrom="paragraph">
                        <wp:posOffset>572770</wp:posOffset>
                      </wp:positionV>
                      <wp:extent cx="285292" cy="387706"/>
                      <wp:effectExtent l="19050" t="19050" r="38735" b="12700"/>
                      <wp:wrapNone/>
                      <wp:docPr id="3" name="Flecha arriba 3"/>
                      <wp:cNvGraphicFramePr/>
                      <a:graphic xmlns:a="http://schemas.openxmlformats.org/drawingml/2006/main">
                        <a:graphicData uri="http://schemas.microsoft.com/office/word/2010/wordprocessingShape">
                          <wps:wsp>
                            <wps:cNvSpPr/>
                            <wps:spPr>
                              <a:xfrm>
                                <a:off x="0" y="0"/>
                                <a:ext cx="285292" cy="387706"/>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w14:anchorId="494F5D17" id="_x0000_t68" coordsize="21600,21600" o:spt="68" adj="5400,5400" path="m0@0l@1@0@1,21600@2,21600@2@0,21600@0,10800,xe">
                      <v:stroke joinstyle="miter"/>
                      <v:formulas>
                        <v:f eqn="val #0"/>
                        <v:f eqn="val #1"/>
                        <v:f eqn="sum 21600 0 #1"/>
                        <v:f eqn="prod #0 #1 10800"/>
                        <v:f eqn="sum #0 0 @3"/>
                      </v:formulas>
                      <v:path o:connecttype="custom" o:connectlocs="10800,0;0,@0;10800,21600;21600,@0" o:connectangles="270,180,90,0" textboxrect="@1,@4,@2,21600"/>
                      <v:handles>
                        <v:h position="#1,#0" xrange="0,10800" yrange="0,21600"/>
                      </v:handles>
                    </v:shapetype>
                    <v:shape id="Flecha arriba 3" o:spid="_x0000_s1026" type="#_x0000_t68" style="position:absolute;margin-left:503.75pt;margin-top:45.1pt;width:22.45pt;height:30.5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" adj="7947" fillcolor="#4f81bd [3204]" strokecolor="#243f60 [1604]" strokeweight="2pt"/>
                  </w:pict>
                </mc:Fallback>
              </mc:AlternateContent>
            </w:r>
            <w:r w:rsidR="00606105" w:rsidRPr="000C2B17">
              <w:rPr>
                <w:rFonts w:cstheme="minorHAnsi"/>
                <w:b/>
                <w:noProof/>
                <w:sz w:val="20"/>
                <w:szCs w:val="18"/>
                <w:bdr w:val="single" w:sz="4" w:space="0" w:color="auto"/>
                <w:lang w:eastAsia="es-CL"/>
              </w:rPr>
              <w:drawing>
                <wp:inline distT="0" distB="0" distL="0" distR="0" wp14:anchorId="0AFAFE7C" wp14:editId="610DC51F">
                  <wp:extent cx="5727600" cy="4338000"/>
                  <wp:effectExtent l="19050" t="19050" r="26035" b="2476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27600" cy="4338000"/>
                          </a:xfrm>
                          <a:prstGeom prst="rect">
                            <a:avLst/>
                          </a:prstGeom>
                          <a:noFill/>
                          <a:ln w="9525">
                            <a:solidFill>
                              <a:schemeClr val="tx1"/>
                            </a:solidFill>
                          </a:ln>
                          <a:effectLst>
                            <a:softEdge rad="12700"/>
                          </a:effectLst>
                        </pic:spPr>
                      </pic:pic>
                    </a:graphicData>
                  </a:graphic>
                </wp:inline>
              </w:drawing>
            </w:r>
          </w:p>
          <w:p w14:paraId="0AD0A92B" w14:textId="77777777" w:rsidR="001E2D91" w:rsidRDefault="001E2D91" w:rsidP="00606105">
            <w:pPr>
              <w:jc w:val="center"/>
              <w:rPr>
                <w:rFonts w:cstheme="minorHAnsi"/>
                <w:b/>
                <w:sz w:val="20"/>
                <w:szCs w:val="18"/>
              </w:rPr>
            </w:pPr>
          </w:p>
          <w:p w14:paraId="11B1451A" w14:textId="77777777" w:rsidR="0053098D" w:rsidRPr="0053098D" w:rsidRDefault="0053098D" w:rsidP="0053098D">
            <w:pPr>
              <w:rPr>
                <w:rFonts w:cstheme="minorHAnsi"/>
                <w:b/>
                <w:sz w:val="20"/>
                <w:szCs w:val="18"/>
              </w:rPr>
            </w:pPr>
          </w:p>
        </w:tc>
      </w:tr>
    </w:tbl>
    <w:p w14:paraId="6F527A52" w14:textId="77777777" w:rsidR="00E73ECE" w:rsidRPr="0025129B" w:rsidRDefault="006270FF" w:rsidP="00497690">
      <w:pPr>
        <w:jc w:val="left"/>
        <w:sectPr w:rsidR="00E73ECE" w:rsidRPr="0025129B" w:rsidSect="00A70F8F">
          <w:pgSz w:w="15840" w:h="12240" w:orient="landscape"/>
          <w:pgMar w:top="1134" w:right="1134" w:bottom="1134" w:left="1134" w:header="709" w:footer="709" w:gutter="0"/>
          <w:cols w:space="708"/>
          <w:docGrid w:linePitch="360"/>
        </w:sectPr>
      </w:pPr>
      <w:r w:rsidRPr="0025129B">
        <w:br w:type="page"/>
      </w:r>
    </w:p>
    <w:p w14:paraId="6F527A67" w14:textId="408C25E6" w:rsidR="00B1722C" w:rsidRPr="0025129B" w:rsidRDefault="0053098D" w:rsidP="00C958D0">
      <w:pPr>
        <w:pStyle w:val="Ttulo1"/>
      </w:pPr>
      <w:bookmarkStart w:id="38" w:name="_Toc352162448"/>
      <w:bookmarkStart w:id="39" w:name="_Toc352162785"/>
      <w:bookmarkStart w:id="40" w:name="_Toc352840384"/>
      <w:bookmarkStart w:id="41" w:name="_Toc352841444"/>
      <w:bookmarkStart w:id="42" w:name="_Toc451333506"/>
      <w:r>
        <w:lastRenderedPageBreak/>
        <w:t>I</w:t>
      </w:r>
      <w:r w:rsidR="00B1722C" w:rsidRPr="0025129B">
        <w:t>NSTRUMENTOS DE GESTIÓN AMBIENTAL QUE REGULAN A LA ACTIVIDAD FISCALIZADA.</w:t>
      </w:r>
      <w:bookmarkEnd w:id="38"/>
      <w:bookmarkEnd w:id="39"/>
      <w:bookmarkEnd w:id="40"/>
      <w:bookmarkEnd w:id="41"/>
      <w:bookmarkEnd w:id="42"/>
    </w:p>
    <w:p w14:paraId="6F527B1E" w14:textId="77777777" w:rsidR="00E73ECE" w:rsidRDefault="00E73ECE" w:rsidP="00317531"/>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95"/>
        <w:gridCol w:w="1274"/>
        <w:gridCol w:w="710"/>
        <w:gridCol w:w="851"/>
        <w:gridCol w:w="1135"/>
        <w:gridCol w:w="1416"/>
        <w:gridCol w:w="2979"/>
        <w:gridCol w:w="1252"/>
      </w:tblGrid>
      <w:tr w:rsidR="00E2715F" w:rsidRPr="0025129B" w14:paraId="797A4E8F" w14:textId="77777777" w:rsidTr="006A3A39">
        <w:trPr>
          <w:trHeight w:val="498"/>
          <w:jc w:val="center"/>
        </w:trPr>
        <w:tc>
          <w:tcPr>
            <w:tcW w:w="5000" w:type="pct"/>
            <w:gridSpan w:val="8"/>
            <w:shd w:val="clear" w:color="000000" w:fill="D9D9D9"/>
            <w:noWrap/>
          </w:tcPr>
          <w:p w14:paraId="2628776D" w14:textId="5235A238" w:rsidR="00E2715F" w:rsidRPr="0025129B" w:rsidRDefault="00E2715F" w:rsidP="0090721C">
            <w:pPr>
              <w:spacing w:line="0" w:lineRule="atLeast"/>
              <w:jc w:val="left"/>
              <w:rPr>
                <w:rFonts w:eastAsia="Times New Roman" w:cs="Calibri"/>
                <w:b/>
                <w:bCs/>
                <w:color w:val="000000"/>
                <w:sz w:val="20"/>
                <w:szCs w:val="20"/>
                <w:lang w:eastAsia="es-CL"/>
              </w:rPr>
            </w:pPr>
            <w:r w:rsidRPr="0025129B">
              <w:rPr>
                <w:rFonts w:eastAsia="Times New Roman" w:cs="Calibri"/>
                <w:b/>
                <w:bCs/>
                <w:color w:val="000000"/>
                <w:sz w:val="20"/>
                <w:szCs w:val="20"/>
                <w:lang w:eastAsia="es-CL"/>
              </w:rPr>
              <w:t>Identificación de Instrumentos de Gestión Ambiental que regulan la actividad, proyecto o fuente fiscalizada.</w:t>
            </w:r>
          </w:p>
        </w:tc>
      </w:tr>
      <w:tr w:rsidR="00E2715F" w:rsidRPr="0025129B" w14:paraId="55A73865" w14:textId="77777777" w:rsidTr="000C2B17">
        <w:trPr>
          <w:trHeight w:val="498"/>
          <w:jc w:val="center"/>
        </w:trPr>
        <w:tc>
          <w:tcPr>
            <w:tcW w:w="245" w:type="pct"/>
            <w:shd w:val="clear" w:color="auto" w:fill="auto"/>
            <w:vAlign w:val="center"/>
            <w:hideMark/>
          </w:tcPr>
          <w:p w14:paraId="6424CC77"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N°</w:t>
            </w:r>
          </w:p>
        </w:tc>
        <w:tc>
          <w:tcPr>
            <w:tcW w:w="630" w:type="pct"/>
            <w:shd w:val="clear" w:color="auto" w:fill="auto"/>
            <w:vAlign w:val="center"/>
            <w:hideMark/>
          </w:tcPr>
          <w:p w14:paraId="72C4EFA2"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Tipo de i</w:t>
            </w:r>
            <w:r w:rsidRPr="0025129B">
              <w:rPr>
                <w:rFonts w:eastAsia="Times New Roman" w:cs="Calibri"/>
                <w:b/>
                <w:bCs/>
                <w:sz w:val="20"/>
                <w:szCs w:val="20"/>
                <w:lang w:eastAsia="es-CL"/>
              </w:rPr>
              <w:t>nstrumento</w:t>
            </w:r>
          </w:p>
        </w:tc>
        <w:tc>
          <w:tcPr>
            <w:tcW w:w="351" w:type="pct"/>
            <w:shd w:val="clear" w:color="auto" w:fill="auto"/>
            <w:vAlign w:val="center"/>
            <w:hideMark/>
          </w:tcPr>
          <w:p w14:paraId="4EEC22CD" w14:textId="0BBEE7D5" w:rsidR="00E2715F" w:rsidRPr="00603ED1" w:rsidRDefault="00E2715F" w:rsidP="00B45B7F">
            <w:pPr>
              <w:spacing w:line="0" w:lineRule="atLeast"/>
              <w:jc w:val="center"/>
              <w:rPr>
                <w:rFonts w:eastAsia="Times New Roman" w:cs="Calibri"/>
                <w:b/>
                <w:bCs/>
                <w:sz w:val="20"/>
                <w:szCs w:val="20"/>
                <w:lang w:eastAsia="es-CL"/>
              </w:rPr>
            </w:pPr>
            <w:r w:rsidRPr="00603ED1">
              <w:rPr>
                <w:rFonts w:eastAsia="Times New Roman" w:cs="Calibri"/>
                <w:b/>
                <w:bCs/>
                <w:sz w:val="20"/>
                <w:szCs w:val="20"/>
                <w:lang w:eastAsia="es-CL"/>
              </w:rPr>
              <w:t>N°</w:t>
            </w:r>
          </w:p>
        </w:tc>
        <w:tc>
          <w:tcPr>
            <w:tcW w:w="421" w:type="pct"/>
            <w:vAlign w:val="center"/>
          </w:tcPr>
          <w:p w14:paraId="53FFE5A4" w14:textId="77777777" w:rsidR="00E2715F" w:rsidRPr="0025129B" w:rsidRDefault="00E2715F" w:rsidP="00E2715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Fecha</w:t>
            </w:r>
          </w:p>
        </w:tc>
        <w:tc>
          <w:tcPr>
            <w:tcW w:w="561" w:type="pct"/>
            <w:shd w:val="clear" w:color="auto" w:fill="auto"/>
            <w:vAlign w:val="center"/>
            <w:hideMark/>
          </w:tcPr>
          <w:p w14:paraId="1B19B63F" w14:textId="77777777" w:rsidR="00E2715F" w:rsidRPr="0025129B" w:rsidRDefault="00E2715F" w:rsidP="00E2715F">
            <w:pPr>
              <w:spacing w:line="0" w:lineRule="atLeast"/>
              <w:jc w:val="center"/>
              <w:rPr>
                <w:rFonts w:eastAsia="Times New Roman" w:cs="Calibri"/>
                <w:b/>
                <w:bCs/>
                <w:sz w:val="20"/>
                <w:szCs w:val="20"/>
                <w:lang w:eastAsia="es-CL"/>
              </w:rPr>
            </w:pPr>
            <w:r w:rsidRPr="0025129B">
              <w:rPr>
                <w:rFonts w:eastAsia="Times New Roman" w:cs="Calibri"/>
                <w:b/>
                <w:bCs/>
                <w:sz w:val="20"/>
                <w:szCs w:val="20"/>
                <w:lang w:eastAsia="es-CL"/>
              </w:rPr>
              <w:t>Comisión / Institución</w:t>
            </w:r>
          </w:p>
        </w:tc>
        <w:tc>
          <w:tcPr>
            <w:tcW w:w="700" w:type="pct"/>
            <w:shd w:val="clear" w:color="auto" w:fill="auto"/>
            <w:vAlign w:val="center"/>
            <w:hideMark/>
          </w:tcPr>
          <w:p w14:paraId="4471576B"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Nombre de la actividad, proyecto o f</w:t>
            </w:r>
            <w:r w:rsidRPr="0025129B">
              <w:rPr>
                <w:rFonts w:eastAsia="Times New Roman" w:cs="Calibri"/>
                <w:b/>
                <w:bCs/>
                <w:sz w:val="20"/>
                <w:szCs w:val="20"/>
                <w:lang w:eastAsia="es-CL"/>
              </w:rPr>
              <w:t xml:space="preserve">uente </w:t>
            </w:r>
            <w:r>
              <w:rPr>
                <w:rFonts w:eastAsia="Times New Roman" w:cs="Calibri"/>
                <w:b/>
                <w:bCs/>
                <w:sz w:val="20"/>
                <w:szCs w:val="20"/>
                <w:lang w:eastAsia="es-CL"/>
              </w:rPr>
              <w:t>regulada</w:t>
            </w:r>
          </w:p>
        </w:tc>
        <w:tc>
          <w:tcPr>
            <w:tcW w:w="1473" w:type="pct"/>
            <w:shd w:val="clear" w:color="auto" w:fill="auto"/>
            <w:vAlign w:val="center"/>
            <w:hideMark/>
          </w:tcPr>
          <w:p w14:paraId="4B33771E" w14:textId="77777777"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Comentarios</w:t>
            </w:r>
          </w:p>
        </w:tc>
        <w:tc>
          <w:tcPr>
            <w:tcW w:w="620" w:type="pct"/>
            <w:vAlign w:val="center"/>
          </w:tcPr>
          <w:p w14:paraId="106D8C2C" w14:textId="10C58E33" w:rsidR="00E2715F" w:rsidRPr="0025129B" w:rsidRDefault="00E2715F" w:rsidP="00E2715F">
            <w:pPr>
              <w:spacing w:line="0" w:lineRule="atLeast"/>
              <w:jc w:val="center"/>
              <w:rPr>
                <w:rFonts w:eastAsia="Times New Roman" w:cs="Calibri"/>
                <w:b/>
                <w:bCs/>
                <w:sz w:val="20"/>
                <w:szCs w:val="20"/>
                <w:lang w:eastAsia="es-CL"/>
              </w:rPr>
            </w:pPr>
            <w:r>
              <w:rPr>
                <w:rFonts w:eastAsia="Times New Roman" w:cs="Calibri"/>
                <w:b/>
                <w:bCs/>
                <w:sz w:val="20"/>
                <w:szCs w:val="20"/>
                <w:lang w:eastAsia="es-CL"/>
              </w:rPr>
              <w:t>Instrumento fiscalizado</w:t>
            </w:r>
          </w:p>
        </w:tc>
      </w:tr>
      <w:tr w:rsidR="00E2715F" w:rsidRPr="0025129B" w14:paraId="78C72CBC" w14:textId="77777777" w:rsidTr="000C2B17">
        <w:trPr>
          <w:trHeight w:val="498"/>
          <w:jc w:val="center"/>
        </w:trPr>
        <w:tc>
          <w:tcPr>
            <w:tcW w:w="245" w:type="pct"/>
            <w:shd w:val="clear" w:color="auto" w:fill="auto"/>
            <w:noWrap/>
            <w:vAlign w:val="center"/>
          </w:tcPr>
          <w:p w14:paraId="0B2B4E51" w14:textId="398DE682" w:rsidR="00E2715F" w:rsidRPr="007C60EE" w:rsidRDefault="006A3A39" w:rsidP="006A3A39">
            <w:pPr>
              <w:spacing w:line="0" w:lineRule="atLeast"/>
              <w:jc w:val="center"/>
              <w:rPr>
                <w:color w:val="000000"/>
                <w:sz w:val="20"/>
              </w:rPr>
            </w:pPr>
            <w:r>
              <w:rPr>
                <w:color w:val="000000"/>
                <w:sz w:val="20"/>
              </w:rPr>
              <w:t>1</w:t>
            </w:r>
          </w:p>
        </w:tc>
        <w:tc>
          <w:tcPr>
            <w:tcW w:w="630" w:type="pct"/>
            <w:shd w:val="clear" w:color="auto" w:fill="auto"/>
            <w:noWrap/>
            <w:vAlign w:val="center"/>
          </w:tcPr>
          <w:p w14:paraId="176821D1" w14:textId="414BCD80" w:rsidR="00E2715F" w:rsidRPr="007C60EE" w:rsidRDefault="000A3584" w:rsidP="006A3A39">
            <w:pPr>
              <w:spacing w:line="0" w:lineRule="atLeast"/>
              <w:jc w:val="center"/>
              <w:rPr>
                <w:color w:val="000000"/>
                <w:sz w:val="20"/>
              </w:rPr>
            </w:pPr>
            <w:r>
              <w:rPr>
                <w:color w:val="000000"/>
                <w:sz w:val="20"/>
              </w:rPr>
              <w:t>RCA</w:t>
            </w:r>
          </w:p>
        </w:tc>
        <w:tc>
          <w:tcPr>
            <w:tcW w:w="351" w:type="pct"/>
            <w:shd w:val="clear" w:color="auto" w:fill="auto"/>
            <w:noWrap/>
            <w:vAlign w:val="center"/>
          </w:tcPr>
          <w:p w14:paraId="10E5FEBC" w14:textId="141777FA" w:rsidR="00E2715F" w:rsidRPr="007C60EE" w:rsidRDefault="000A3584" w:rsidP="006A3A39">
            <w:pPr>
              <w:spacing w:line="0" w:lineRule="atLeast"/>
              <w:jc w:val="center"/>
              <w:rPr>
                <w:color w:val="000000"/>
                <w:sz w:val="20"/>
              </w:rPr>
            </w:pPr>
            <w:r>
              <w:rPr>
                <w:color w:val="000000"/>
                <w:sz w:val="20"/>
              </w:rPr>
              <w:t>46</w:t>
            </w:r>
          </w:p>
        </w:tc>
        <w:tc>
          <w:tcPr>
            <w:tcW w:w="421" w:type="pct"/>
            <w:vAlign w:val="center"/>
          </w:tcPr>
          <w:p w14:paraId="626A216D" w14:textId="63626871" w:rsidR="00E2715F" w:rsidRPr="007C60EE" w:rsidRDefault="000A3584" w:rsidP="006A3A39">
            <w:pPr>
              <w:spacing w:line="0" w:lineRule="atLeast"/>
              <w:jc w:val="center"/>
              <w:rPr>
                <w:color w:val="000000"/>
                <w:sz w:val="20"/>
              </w:rPr>
            </w:pPr>
            <w:r>
              <w:rPr>
                <w:color w:val="000000"/>
                <w:sz w:val="20"/>
              </w:rPr>
              <w:t>2010</w:t>
            </w:r>
          </w:p>
        </w:tc>
        <w:tc>
          <w:tcPr>
            <w:tcW w:w="561" w:type="pct"/>
            <w:shd w:val="clear" w:color="auto" w:fill="auto"/>
            <w:noWrap/>
            <w:vAlign w:val="center"/>
          </w:tcPr>
          <w:p w14:paraId="1C91361B" w14:textId="0ED74C1B" w:rsidR="00E2715F" w:rsidRPr="007C60EE" w:rsidRDefault="000A3584" w:rsidP="006A3A39">
            <w:pPr>
              <w:spacing w:line="0" w:lineRule="atLeast"/>
              <w:jc w:val="center"/>
              <w:rPr>
                <w:color w:val="000000"/>
                <w:sz w:val="20"/>
              </w:rPr>
            </w:pPr>
            <w:r>
              <w:rPr>
                <w:color w:val="000000"/>
                <w:sz w:val="20"/>
              </w:rPr>
              <w:t>COREMA</w:t>
            </w:r>
            <w:r w:rsidR="005445DD">
              <w:rPr>
                <w:color w:val="000000"/>
                <w:sz w:val="20"/>
              </w:rPr>
              <w:t xml:space="preserve"> Región de La Araucanía.</w:t>
            </w:r>
          </w:p>
        </w:tc>
        <w:tc>
          <w:tcPr>
            <w:tcW w:w="700" w:type="pct"/>
            <w:shd w:val="clear" w:color="auto" w:fill="auto"/>
            <w:noWrap/>
            <w:vAlign w:val="center"/>
          </w:tcPr>
          <w:p w14:paraId="00D12F68" w14:textId="74145AAE" w:rsidR="0074783A" w:rsidRDefault="0074783A" w:rsidP="005445DD">
            <w:pPr>
              <w:spacing w:line="0" w:lineRule="atLeast"/>
              <w:jc w:val="center"/>
              <w:rPr>
                <w:color w:val="000000"/>
                <w:sz w:val="20"/>
              </w:rPr>
            </w:pPr>
            <w:r>
              <w:rPr>
                <w:color w:val="000000"/>
                <w:sz w:val="20"/>
              </w:rPr>
              <w:t>DIA</w:t>
            </w:r>
          </w:p>
          <w:p w14:paraId="09D565AE" w14:textId="7DBE4DA3" w:rsidR="00E2715F" w:rsidRPr="007C60EE" w:rsidRDefault="0074783A" w:rsidP="005445DD">
            <w:pPr>
              <w:spacing w:line="0" w:lineRule="atLeast"/>
              <w:jc w:val="center"/>
              <w:rPr>
                <w:color w:val="000000"/>
                <w:sz w:val="20"/>
              </w:rPr>
            </w:pPr>
            <w:r>
              <w:rPr>
                <w:color w:val="000000"/>
                <w:sz w:val="20"/>
              </w:rPr>
              <w:t>“</w:t>
            </w:r>
            <w:r w:rsidR="000A3584">
              <w:rPr>
                <w:color w:val="000000"/>
                <w:sz w:val="20"/>
              </w:rPr>
              <w:t xml:space="preserve">Plan de Cierre </w:t>
            </w:r>
            <w:r w:rsidR="005445DD">
              <w:rPr>
                <w:color w:val="000000"/>
                <w:sz w:val="20"/>
              </w:rPr>
              <w:t>V</w:t>
            </w:r>
            <w:r w:rsidR="000A3584">
              <w:rPr>
                <w:color w:val="000000"/>
                <w:sz w:val="20"/>
              </w:rPr>
              <w:t>ertedero Gorbea</w:t>
            </w:r>
            <w:r>
              <w:rPr>
                <w:color w:val="000000"/>
                <w:sz w:val="20"/>
              </w:rPr>
              <w:t>”</w:t>
            </w:r>
            <w:r w:rsidR="000A3584">
              <w:rPr>
                <w:color w:val="000000"/>
                <w:sz w:val="20"/>
              </w:rPr>
              <w:t>.</w:t>
            </w:r>
          </w:p>
        </w:tc>
        <w:tc>
          <w:tcPr>
            <w:tcW w:w="1473" w:type="pct"/>
            <w:shd w:val="clear" w:color="auto" w:fill="auto"/>
            <w:noWrap/>
            <w:vAlign w:val="center"/>
          </w:tcPr>
          <w:p w14:paraId="3E65BE9A" w14:textId="2526029B" w:rsidR="00E2715F" w:rsidRDefault="004B4457" w:rsidP="000C2B17">
            <w:pPr>
              <w:spacing w:line="0" w:lineRule="atLeast"/>
              <w:rPr>
                <w:rFonts w:eastAsia="Times New Roman" w:cs="Calibri"/>
                <w:color w:val="000000"/>
                <w:sz w:val="20"/>
                <w:szCs w:val="20"/>
                <w:lang w:eastAsia="es-CL"/>
              </w:rPr>
            </w:pPr>
            <w:r>
              <w:rPr>
                <w:rFonts w:eastAsia="Times New Roman" w:cs="Calibri"/>
                <w:color w:val="000000"/>
                <w:sz w:val="20"/>
                <w:szCs w:val="20"/>
                <w:lang w:eastAsia="es-CL"/>
              </w:rPr>
              <w:t>Proyecto de cierre de vertedero c</w:t>
            </w:r>
            <w:r w:rsidR="000A3584">
              <w:rPr>
                <w:rFonts w:eastAsia="Times New Roman" w:cs="Calibri"/>
                <w:color w:val="000000"/>
                <w:sz w:val="20"/>
                <w:szCs w:val="20"/>
                <w:lang w:eastAsia="es-CL"/>
              </w:rPr>
              <w:t>uenta con dos pertinencias:</w:t>
            </w:r>
          </w:p>
          <w:p w14:paraId="4E1A12C0" w14:textId="77777777" w:rsidR="000C2B17" w:rsidRDefault="000C2B17" w:rsidP="000C2B17">
            <w:pPr>
              <w:spacing w:line="0" w:lineRule="atLeast"/>
              <w:rPr>
                <w:rFonts w:eastAsia="Times New Roman" w:cs="Calibri"/>
                <w:color w:val="000000"/>
                <w:sz w:val="20"/>
                <w:szCs w:val="20"/>
                <w:lang w:eastAsia="es-CL"/>
              </w:rPr>
            </w:pPr>
          </w:p>
          <w:p w14:paraId="5E913B0F" w14:textId="4AC51B27" w:rsidR="000C2B17" w:rsidRDefault="000C2B17" w:rsidP="000C2B17">
            <w:pPr>
              <w:pStyle w:val="Prrafodelista"/>
              <w:numPr>
                <w:ilvl w:val="0"/>
                <w:numId w:val="31"/>
              </w:numPr>
              <w:spacing w:line="0" w:lineRule="atLeast"/>
              <w:ind w:left="360"/>
              <w:rPr>
                <w:rFonts w:eastAsia="Times New Roman" w:cs="Calibri"/>
                <w:color w:val="000000"/>
                <w:sz w:val="20"/>
                <w:szCs w:val="20"/>
                <w:lang w:eastAsia="es-CL"/>
              </w:rPr>
            </w:pPr>
            <w:r w:rsidRPr="000C2B17">
              <w:rPr>
                <w:rFonts w:eastAsia="Times New Roman" w:cs="Calibri"/>
                <w:color w:val="000000"/>
                <w:sz w:val="20"/>
                <w:szCs w:val="20"/>
                <w:lang w:eastAsia="es-CL"/>
              </w:rPr>
              <w:t>Oficio ORD N° 160/2011 del Servicio de Evaluación Ambiental</w:t>
            </w:r>
            <w:r>
              <w:rPr>
                <w:rFonts w:eastAsia="Times New Roman" w:cs="Calibri"/>
                <w:color w:val="000000"/>
                <w:sz w:val="20"/>
                <w:szCs w:val="20"/>
                <w:lang w:eastAsia="es-CL"/>
              </w:rPr>
              <w:t xml:space="preserve"> (SEA) Región de La Araucanía</w:t>
            </w:r>
            <w:r w:rsidRPr="000C2B17">
              <w:rPr>
                <w:rFonts w:eastAsia="Times New Roman" w:cs="Calibri"/>
                <w:color w:val="000000"/>
                <w:sz w:val="20"/>
                <w:szCs w:val="20"/>
                <w:lang w:eastAsia="es-CL"/>
              </w:rPr>
              <w:t xml:space="preserve">, </w:t>
            </w:r>
            <w:r w:rsidR="004B4457">
              <w:rPr>
                <w:rFonts w:eastAsia="Times New Roman" w:cs="Calibri"/>
                <w:color w:val="000000"/>
                <w:sz w:val="20"/>
                <w:szCs w:val="20"/>
                <w:lang w:eastAsia="es-CL"/>
              </w:rPr>
              <w:t xml:space="preserve">el cual responde al titular </w:t>
            </w:r>
            <w:r w:rsidRPr="000C2B17">
              <w:rPr>
                <w:rFonts w:eastAsia="Times New Roman" w:cs="Calibri"/>
                <w:color w:val="000000"/>
                <w:sz w:val="20"/>
                <w:szCs w:val="20"/>
                <w:lang w:eastAsia="es-CL"/>
              </w:rPr>
              <w:t>que solicita una modificación del materia</w:t>
            </w:r>
            <w:r w:rsidR="00263581">
              <w:rPr>
                <w:rFonts w:eastAsia="Times New Roman" w:cs="Calibri"/>
                <w:color w:val="000000"/>
                <w:sz w:val="20"/>
                <w:szCs w:val="20"/>
                <w:lang w:eastAsia="es-CL"/>
              </w:rPr>
              <w:t>l</w:t>
            </w:r>
            <w:r w:rsidRPr="000C2B17">
              <w:rPr>
                <w:rFonts w:eastAsia="Times New Roman" w:cs="Calibri"/>
                <w:color w:val="000000"/>
                <w:sz w:val="20"/>
                <w:szCs w:val="20"/>
                <w:lang w:eastAsia="es-CL"/>
              </w:rPr>
              <w:t xml:space="preserve"> de cobertura final.</w:t>
            </w:r>
            <w:r>
              <w:rPr>
                <w:rFonts w:eastAsia="Times New Roman" w:cs="Calibri"/>
                <w:color w:val="000000"/>
                <w:sz w:val="20"/>
                <w:szCs w:val="20"/>
                <w:lang w:eastAsia="es-CL"/>
              </w:rPr>
              <w:t xml:space="preserve"> Se resuelve que la modificación no amerita el ingreso al Sistema de Evaluación de Impacto Ambiental (SEIA).</w:t>
            </w:r>
            <w:r w:rsidR="004F32FF">
              <w:rPr>
                <w:rFonts w:eastAsia="Times New Roman" w:cs="Calibri"/>
                <w:color w:val="000000"/>
                <w:sz w:val="20"/>
                <w:szCs w:val="20"/>
                <w:lang w:eastAsia="es-CL"/>
              </w:rPr>
              <w:t xml:space="preserve"> Ver anexo </w:t>
            </w:r>
            <w:r w:rsidR="00D9156E">
              <w:rPr>
                <w:rFonts w:eastAsia="Times New Roman" w:cs="Calibri"/>
                <w:color w:val="000000"/>
                <w:sz w:val="20"/>
                <w:szCs w:val="20"/>
                <w:lang w:eastAsia="es-CL"/>
              </w:rPr>
              <w:t>4</w:t>
            </w:r>
            <w:r w:rsidR="004F32FF">
              <w:rPr>
                <w:rFonts w:eastAsia="Times New Roman" w:cs="Calibri"/>
                <w:color w:val="000000"/>
                <w:sz w:val="20"/>
                <w:szCs w:val="20"/>
                <w:lang w:eastAsia="es-CL"/>
              </w:rPr>
              <w:t>.</w:t>
            </w:r>
          </w:p>
          <w:p w14:paraId="0D48A41A" w14:textId="77777777" w:rsidR="004F32FF" w:rsidRDefault="004F32FF" w:rsidP="004F32FF">
            <w:pPr>
              <w:pStyle w:val="Prrafodelista"/>
              <w:spacing w:line="0" w:lineRule="atLeast"/>
              <w:ind w:left="360"/>
              <w:rPr>
                <w:rFonts w:eastAsia="Times New Roman" w:cs="Calibri"/>
                <w:color w:val="000000"/>
                <w:sz w:val="20"/>
                <w:szCs w:val="20"/>
                <w:lang w:eastAsia="es-CL"/>
              </w:rPr>
            </w:pPr>
          </w:p>
          <w:p w14:paraId="050BE947" w14:textId="167375B6" w:rsidR="006A3A39" w:rsidRPr="004B4457" w:rsidRDefault="000C2B17" w:rsidP="004B4457">
            <w:pPr>
              <w:pStyle w:val="Prrafodelista"/>
              <w:numPr>
                <w:ilvl w:val="0"/>
                <w:numId w:val="31"/>
              </w:numPr>
              <w:spacing w:line="0" w:lineRule="atLeast"/>
              <w:ind w:left="360"/>
              <w:rPr>
                <w:rFonts w:eastAsia="Times New Roman" w:cs="Calibri"/>
                <w:color w:val="000000"/>
                <w:sz w:val="20"/>
                <w:szCs w:val="20"/>
                <w:lang w:eastAsia="es-CL"/>
              </w:rPr>
            </w:pPr>
            <w:r w:rsidRPr="004B4457">
              <w:rPr>
                <w:rFonts w:eastAsia="Times New Roman" w:cs="Calibri"/>
                <w:color w:val="000000"/>
                <w:sz w:val="20"/>
                <w:szCs w:val="20"/>
                <w:lang w:eastAsia="es-CL"/>
              </w:rPr>
              <w:t>Resolución Exenta N° 29/2012 del SEA, que trata sobre una modificación al sistema de recolección de aguas lluvias, lo cual no requería el ingreso al SEIA.</w:t>
            </w:r>
            <w:r w:rsidR="004F32FF" w:rsidRPr="004B4457">
              <w:rPr>
                <w:rFonts w:eastAsia="Times New Roman" w:cs="Calibri"/>
                <w:color w:val="000000"/>
                <w:sz w:val="20"/>
                <w:szCs w:val="20"/>
                <w:lang w:eastAsia="es-CL"/>
              </w:rPr>
              <w:t xml:space="preserve"> En </w:t>
            </w:r>
            <w:r w:rsidR="004B4457" w:rsidRPr="004B4457">
              <w:rPr>
                <w:rFonts w:eastAsia="Times New Roman" w:cs="Calibri"/>
                <w:color w:val="000000"/>
                <w:sz w:val="20"/>
                <w:szCs w:val="20"/>
                <w:lang w:eastAsia="es-CL"/>
              </w:rPr>
              <w:t>a</w:t>
            </w:r>
            <w:r w:rsidR="004F32FF" w:rsidRPr="004B4457">
              <w:rPr>
                <w:rFonts w:eastAsia="Times New Roman" w:cs="Calibri"/>
                <w:color w:val="000000"/>
                <w:sz w:val="20"/>
                <w:szCs w:val="20"/>
                <w:lang w:eastAsia="es-CL"/>
              </w:rPr>
              <w:t xml:space="preserve">nexo </w:t>
            </w:r>
            <w:r w:rsidR="00D9156E">
              <w:rPr>
                <w:rFonts w:eastAsia="Times New Roman" w:cs="Calibri"/>
                <w:color w:val="000000"/>
                <w:sz w:val="20"/>
                <w:szCs w:val="20"/>
                <w:lang w:eastAsia="es-CL"/>
              </w:rPr>
              <w:t>5</w:t>
            </w:r>
            <w:r w:rsidR="004F32FF" w:rsidRPr="004B4457">
              <w:rPr>
                <w:rFonts w:eastAsia="Times New Roman" w:cs="Calibri"/>
                <w:color w:val="000000"/>
                <w:sz w:val="20"/>
                <w:szCs w:val="20"/>
                <w:lang w:eastAsia="es-CL"/>
              </w:rPr>
              <w:t>.</w:t>
            </w:r>
          </w:p>
          <w:p w14:paraId="5AAA7CB5" w14:textId="77777777" w:rsidR="000A3584" w:rsidRPr="0025129B" w:rsidRDefault="000A3584" w:rsidP="006A3A39">
            <w:pPr>
              <w:spacing w:line="0" w:lineRule="atLeast"/>
              <w:jc w:val="center"/>
              <w:rPr>
                <w:rFonts w:eastAsia="Times New Roman" w:cs="Calibri"/>
                <w:color w:val="000000"/>
                <w:sz w:val="20"/>
                <w:szCs w:val="20"/>
                <w:lang w:eastAsia="es-CL"/>
              </w:rPr>
            </w:pPr>
          </w:p>
        </w:tc>
        <w:tc>
          <w:tcPr>
            <w:tcW w:w="620" w:type="pct"/>
            <w:vAlign w:val="center"/>
          </w:tcPr>
          <w:p w14:paraId="597F03F1" w14:textId="5F0E4CBA" w:rsidR="00E2715F" w:rsidRPr="0025129B" w:rsidRDefault="000A3584" w:rsidP="006A3A39">
            <w:pPr>
              <w:spacing w:line="0" w:lineRule="atLeast"/>
              <w:jc w:val="center"/>
              <w:rPr>
                <w:rFonts w:eastAsia="Times New Roman" w:cs="Calibri"/>
                <w:color w:val="000000"/>
                <w:sz w:val="20"/>
                <w:szCs w:val="20"/>
                <w:lang w:eastAsia="es-CL"/>
              </w:rPr>
            </w:pPr>
            <w:r>
              <w:rPr>
                <w:rFonts w:eastAsia="Times New Roman" w:cs="Calibri"/>
                <w:color w:val="000000"/>
                <w:sz w:val="20"/>
                <w:szCs w:val="20"/>
                <w:lang w:eastAsia="es-CL"/>
              </w:rPr>
              <w:t>Sí.</w:t>
            </w:r>
          </w:p>
        </w:tc>
      </w:tr>
    </w:tbl>
    <w:p w14:paraId="1E6BD76D" w14:textId="77777777" w:rsidR="00B45B7F" w:rsidRDefault="00B45B7F" w:rsidP="00B45B7F">
      <w:bookmarkStart w:id="43" w:name="_Toc352840385"/>
      <w:bookmarkStart w:id="44" w:name="_Toc352841445"/>
    </w:p>
    <w:p w14:paraId="2A343B14" w14:textId="77777777" w:rsidR="00B45B7F" w:rsidRDefault="00B45B7F" w:rsidP="00B45B7F"/>
    <w:p w14:paraId="30CB36DF" w14:textId="77777777" w:rsidR="00B45B7F" w:rsidRDefault="00B45B7F" w:rsidP="00B45B7F"/>
    <w:p w14:paraId="7F04E339" w14:textId="77777777" w:rsidR="00B45B7F" w:rsidRDefault="00B45B7F" w:rsidP="00B45B7F"/>
    <w:p w14:paraId="798DF638" w14:textId="77777777" w:rsidR="00B45B7F" w:rsidRDefault="00B45B7F" w:rsidP="00B45B7F"/>
    <w:p w14:paraId="562BAD91" w14:textId="77777777" w:rsidR="00B45B7F" w:rsidRDefault="00B45B7F" w:rsidP="00B45B7F"/>
    <w:p w14:paraId="64AE6AD1" w14:textId="77777777" w:rsidR="00B45B7F" w:rsidRDefault="00B45B7F" w:rsidP="00B45B7F"/>
    <w:p w14:paraId="1244B749" w14:textId="77777777" w:rsidR="00B45B7F" w:rsidRDefault="00B45B7F" w:rsidP="00B45B7F"/>
    <w:p w14:paraId="71381973" w14:textId="77777777" w:rsidR="00B45B7F" w:rsidRDefault="00B45B7F" w:rsidP="00B45B7F"/>
    <w:p w14:paraId="103537E2" w14:textId="77777777" w:rsidR="00B45B7F" w:rsidRDefault="00B45B7F" w:rsidP="00B45B7F"/>
    <w:p w14:paraId="64AD8A2D" w14:textId="77777777" w:rsidR="00B45B7F" w:rsidRDefault="00B45B7F" w:rsidP="00B45B7F"/>
    <w:p w14:paraId="709ADF93" w14:textId="77777777" w:rsidR="00B45B7F" w:rsidRDefault="00B45B7F" w:rsidP="00B45B7F"/>
    <w:p w14:paraId="007FF494" w14:textId="77777777" w:rsidR="00B45B7F" w:rsidRDefault="00B45B7F" w:rsidP="00B45B7F"/>
    <w:p w14:paraId="47D69414" w14:textId="77777777" w:rsidR="00B45B7F" w:rsidRDefault="00B45B7F" w:rsidP="00B45B7F"/>
    <w:p w14:paraId="0DFB9398" w14:textId="77777777" w:rsidR="00B45B7F" w:rsidRDefault="00B45B7F" w:rsidP="00B45B7F"/>
    <w:p w14:paraId="0759E25F" w14:textId="77777777" w:rsidR="00B45B7F" w:rsidRDefault="00B45B7F" w:rsidP="00B45B7F"/>
    <w:p w14:paraId="1E4E1A2D" w14:textId="77777777" w:rsidR="00B45B7F" w:rsidRDefault="00B45B7F" w:rsidP="00B45B7F"/>
    <w:p w14:paraId="354EE4A6" w14:textId="77777777" w:rsidR="00B45B7F" w:rsidRDefault="00B45B7F" w:rsidP="00B45B7F"/>
    <w:p w14:paraId="2EA685E7" w14:textId="77777777" w:rsidR="00B45B7F" w:rsidRDefault="00B45B7F" w:rsidP="00B45B7F"/>
    <w:p w14:paraId="456BC157" w14:textId="77777777" w:rsidR="00B45B7F" w:rsidRDefault="00B45B7F" w:rsidP="00B45B7F"/>
    <w:p w14:paraId="6F527B1F" w14:textId="77777777" w:rsidR="00317531" w:rsidRPr="0025129B" w:rsidRDefault="00B1722C" w:rsidP="00C958D0">
      <w:pPr>
        <w:pStyle w:val="Ttulo1"/>
      </w:pPr>
      <w:bookmarkStart w:id="45" w:name="_Toc451333507"/>
      <w:r w:rsidRPr="0025129B">
        <w:lastRenderedPageBreak/>
        <w:t>ANTECEDENTES DE LA ACTIVIDAD DE FISCALIZACIÓN.</w:t>
      </w:r>
      <w:bookmarkEnd w:id="43"/>
      <w:bookmarkEnd w:id="44"/>
      <w:bookmarkEnd w:id="45"/>
    </w:p>
    <w:p w14:paraId="6F527B20" w14:textId="77777777" w:rsidR="00B1722C" w:rsidRPr="0025129B" w:rsidRDefault="00B1722C" w:rsidP="00B1722C"/>
    <w:p w14:paraId="6F527B21" w14:textId="67720861" w:rsidR="00B1722C" w:rsidRPr="0025129B" w:rsidRDefault="00B1722C" w:rsidP="00C958D0">
      <w:pPr>
        <w:pStyle w:val="Ttulo2"/>
      </w:pPr>
      <w:bookmarkStart w:id="46" w:name="_Toc352840386"/>
      <w:bookmarkStart w:id="47" w:name="_Toc352841446"/>
      <w:bookmarkStart w:id="48" w:name="_Toc353998112"/>
      <w:bookmarkStart w:id="49" w:name="_Toc353998185"/>
      <w:bookmarkStart w:id="50" w:name="_Toc382383537"/>
      <w:bookmarkStart w:id="51" w:name="_Toc382472359"/>
      <w:bookmarkStart w:id="52" w:name="_Toc451333508"/>
      <w:r w:rsidRPr="0025129B">
        <w:t>Motivo de la Actividad de Fiscalización</w:t>
      </w:r>
      <w:r w:rsidR="00893A4E" w:rsidRPr="0025129B">
        <w:t>.</w:t>
      </w:r>
      <w:bookmarkEnd w:id="46"/>
      <w:bookmarkEnd w:id="47"/>
      <w:bookmarkEnd w:id="48"/>
      <w:bookmarkEnd w:id="49"/>
      <w:bookmarkEnd w:id="50"/>
      <w:bookmarkEnd w:id="51"/>
      <w:bookmarkEnd w:id="52"/>
    </w:p>
    <w:p w14:paraId="6F527B22" w14:textId="77777777" w:rsidR="00B1722C" w:rsidRPr="0025129B" w:rsidRDefault="00B1722C" w:rsidP="00B1722C"/>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2292"/>
        <w:gridCol w:w="7743"/>
      </w:tblGrid>
      <w:tr w:rsidR="00B1722C" w:rsidRPr="0025129B" w14:paraId="6F527B28" w14:textId="77777777" w:rsidTr="00A70F8F">
        <w:trPr>
          <w:trHeight w:val="551"/>
          <w:jc w:val="center"/>
        </w:trPr>
        <w:tc>
          <w:tcPr>
            <w:tcW w:w="1142" w:type="pct"/>
            <w:shd w:val="clear" w:color="auto" w:fill="auto"/>
            <w:tcMar>
              <w:top w:w="58" w:type="dxa"/>
              <w:left w:w="58" w:type="dxa"/>
              <w:bottom w:w="58" w:type="dxa"/>
              <w:right w:w="58" w:type="dxa"/>
            </w:tcMar>
            <w:hideMark/>
          </w:tcPr>
          <w:p w14:paraId="0F720093" w14:textId="77777777" w:rsidR="00D945E9" w:rsidRDefault="00B1722C" w:rsidP="00D945E9">
            <w:pPr>
              <w:rPr>
                <w:b/>
                <w:sz w:val="20"/>
                <w:szCs w:val="20"/>
              </w:rPr>
            </w:pPr>
            <w:r w:rsidRPr="0025129B">
              <w:rPr>
                <w:b/>
                <w:sz w:val="20"/>
                <w:szCs w:val="20"/>
              </w:rPr>
              <w:t>Motivo:</w:t>
            </w:r>
            <w:r w:rsidR="005626CB" w:rsidRPr="0025129B">
              <w:rPr>
                <w:b/>
                <w:sz w:val="20"/>
                <w:szCs w:val="20"/>
              </w:rPr>
              <w:t xml:space="preserve"> </w:t>
            </w:r>
          </w:p>
          <w:p w14:paraId="74FD7A35" w14:textId="77777777" w:rsidR="00B1722C" w:rsidRDefault="00C457AD" w:rsidP="00D945E9">
            <w:pPr>
              <w:rPr>
                <w:rFonts w:cstheme="minorHAnsi"/>
                <w:sz w:val="20"/>
              </w:rPr>
            </w:pPr>
            <w:r>
              <w:rPr>
                <w:rFonts w:cstheme="minorHAnsi"/>
                <w:sz w:val="20"/>
              </w:rPr>
              <w:t>Programada</w:t>
            </w:r>
          </w:p>
          <w:p w14:paraId="72FF7A2A" w14:textId="77777777" w:rsidR="004D0DD5" w:rsidRDefault="004D0DD5" w:rsidP="00D945E9">
            <w:pPr>
              <w:rPr>
                <w:rFonts w:cstheme="minorHAnsi"/>
                <w:sz w:val="20"/>
              </w:rPr>
            </w:pPr>
          </w:p>
          <w:p w14:paraId="4DFE85A2" w14:textId="77777777" w:rsidR="004D0DD5" w:rsidRDefault="004D0DD5" w:rsidP="00D945E9">
            <w:pPr>
              <w:rPr>
                <w:rFonts w:cstheme="minorHAnsi"/>
                <w:sz w:val="20"/>
              </w:rPr>
            </w:pPr>
          </w:p>
          <w:p w14:paraId="6F527B24" w14:textId="385972BE" w:rsidR="004D0DD5" w:rsidRPr="0025129B" w:rsidRDefault="004D0DD5" w:rsidP="00D945E9">
            <w:pPr>
              <w:rPr>
                <w:sz w:val="20"/>
                <w:szCs w:val="20"/>
              </w:rPr>
            </w:pPr>
            <w:r>
              <w:rPr>
                <w:rFonts w:cstheme="minorHAnsi"/>
                <w:sz w:val="20"/>
              </w:rPr>
              <w:t>Denuncia.</w:t>
            </w:r>
          </w:p>
        </w:tc>
        <w:tc>
          <w:tcPr>
            <w:tcW w:w="3858" w:type="pct"/>
            <w:shd w:val="clear" w:color="auto" w:fill="auto"/>
          </w:tcPr>
          <w:p w14:paraId="6F527B25" w14:textId="5EF3973B" w:rsidR="00B1722C" w:rsidRPr="0025129B" w:rsidRDefault="00B1722C" w:rsidP="00B45B7F">
            <w:pPr>
              <w:rPr>
                <w:b/>
                <w:sz w:val="20"/>
                <w:szCs w:val="20"/>
              </w:rPr>
            </w:pPr>
            <w:r w:rsidRPr="0025129B">
              <w:rPr>
                <w:b/>
                <w:sz w:val="20"/>
                <w:szCs w:val="20"/>
              </w:rPr>
              <w:t xml:space="preserve">Descripción del Motivo: </w:t>
            </w:r>
          </w:p>
          <w:p w14:paraId="66A4A678" w14:textId="66C82BF6" w:rsidR="00B1722C" w:rsidRDefault="00C457AD" w:rsidP="00D945E9">
            <w:pPr>
              <w:rPr>
                <w:sz w:val="20"/>
                <w:szCs w:val="20"/>
              </w:rPr>
            </w:pPr>
            <w:r w:rsidRPr="00C457AD">
              <w:rPr>
                <w:sz w:val="20"/>
                <w:szCs w:val="20"/>
              </w:rPr>
              <w:t xml:space="preserve">Según </w:t>
            </w:r>
            <w:r w:rsidR="005445DD">
              <w:rPr>
                <w:sz w:val="20"/>
                <w:szCs w:val="20"/>
              </w:rPr>
              <w:t xml:space="preserve">la </w:t>
            </w:r>
            <w:r w:rsidRPr="00C457AD">
              <w:rPr>
                <w:sz w:val="20"/>
                <w:szCs w:val="20"/>
              </w:rPr>
              <w:t xml:space="preserve">Resolución </w:t>
            </w:r>
            <w:r w:rsidR="005445DD">
              <w:rPr>
                <w:sz w:val="20"/>
                <w:szCs w:val="20"/>
              </w:rPr>
              <w:t xml:space="preserve">Exenta </w:t>
            </w:r>
            <w:r w:rsidRPr="00C457AD">
              <w:rPr>
                <w:sz w:val="20"/>
                <w:szCs w:val="20"/>
              </w:rPr>
              <w:t xml:space="preserve">SMA N° </w:t>
            </w:r>
            <w:r w:rsidR="00D945E9">
              <w:rPr>
                <w:sz w:val="20"/>
                <w:szCs w:val="20"/>
              </w:rPr>
              <w:t>1223</w:t>
            </w:r>
            <w:r w:rsidRPr="00C457AD">
              <w:rPr>
                <w:sz w:val="20"/>
                <w:szCs w:val="20"/>
              </w:rPr>
              <w:t>/201</w:t>
            </w:r>
            <w:r w:rsidR="00D945E9">
              <w:rPr>
                <w:sz w:val="20"/>
                <w:szCs w:val="20"/>
              </w:rPr>
              <w:t>5</w:t>
            </w:r>
            <w:r w:rsidRPr="00C457AD">
              <w:rPr>
                <w:sz w:val="20"/>
                <w:szCs w:val="20"/>
              </w:rPr>
              <w:t xml:space="preserve"> que </w:t>
            </w:r>
            <w:r w:rsidR="00D945E9" w:rsidRPr="00D945E9">
              <w:rPr>
                <w:sz w:val="20"/>
                <w:szCs w:val="20"/>
              </w:rPr>
              <w:t xml:space="preserve">Fija programa y subprogramas de fiscalización ambiental de </w:t>
            </w:r>
            <w:r w:rsidR="005445DD">
              <w:rPr>
                <w:sz w:val="20"/>
                <w:szCs w:val="20"/>
              </w:rPr>
              <w:t>Resoluciones de C</w:t>
            </w:r>
            <w:r w:rsidR="00D945E9" w:rsidRPr="00D945E9">
              <w:rPr>
                <w:sz w:val="20"/>
                <w:szCs w:val="20"/>
              </w:rPr>
              <w:t xml:space="preserve">alificación </w:t>
            </w:r>
            <w:r w:rsidR="005445DD">
              <w:rPr>
                <w:sz w:val="20"/>
                <w:szCs w:val="20"/>
              </w:rPr>
              <w:t>A</w:t>
            </w:r>
            <w:r w:rsidR="00D945E9" w:rsidRPr="00D945E9">
              <w:rPr>
                <w:sz w:val="20"/>
                <w:szCs w:val="20"/>
              </w:rPr>
              <w:t>mbiental para el año 2016</w:t>
            </w:r>
            <w:r w:rsidR="00D945E9">
              <w:rPr>
                <w:sz w:val="20"/>
                <w:szCs w:val="20"/>
              </w:rPr>
              <w:t>.</w:t>
            </w:r>
          </w:p>
          <w:p w14:paraId="5A93A329" w14:textId="77777777" w:rsidR="00D945E9" w:rsidRDefault="00D945E9" w:rsidP="00D945E9">
            <w:pPr>
              <w:rPr>
                <w:color w:val="FF0000"/>
                <w:sz w:val="20"/>
                <w:szCs w:val="20"/>
                <w:lang w:val="es-ES"/>
              </w:rPr>
            </w:pPr>
          </w:p>
          <w:p w14:paraId="376F6C27" w14:textId="32A47244" w:rsidR="00F40EC4" w:rsidRDefault="004D0DD5" w:rsidP="00F40EC4">
            <w:pPr>
              <w:rPr>
                <w:sz w:val="20"/>
                <w:szCs w:val="20"/>
                <w:lang w:val="es-ES"/>
              </w:rPr>
            </w:pPr>
            <w:r w:rsidRPr="004D0DD5">
              <w:rPr>
                <w:sz w:val="20"/>
                <w:szCs w:val="20"/>
                <w:lang w:val="es-ES"/>
              </w:rPr>
              <w:t xml:space="preserve">Con fecha </w:t>
            </w:r>
            <w:r w:rsidR="002B3AD3">
              <w:rPr>
                <w:sz w:val="20"/>
                <w:szCs w:val="20"/>
                <w:lang w:val="es-ES"/>
              </w:rPr>
              <w:t xml:space="preserve">17 de </w:t>
            </w:r>
            <w:r w:rsidR="0090721C">
              <w:rPr>
                <w:sz w:val="20"/>
                <w:szCs w:val="20"/>
                <w:lang w:val="es-ES"/>
              </w:rPr>
              <w:t>agosto</w:t>
            </w:r>
            <w:r w:rsidR="002B3AD3">
              <w:rPr>
                <w:sz w:val="20"/>
                <w:szCs w:val="20"/>
                <w:lang w:val="es-ES"/>
              </w:rPr>
              <w:t xml:space="preserve"> del 2015 </w:t>
            </w:r>
            <w:r w:rsidRPr="004D0DD5">
              <w:rPr>
                <w:sz w:val="20"/>
                <w:szCs w:val="20"/>
                <w:lang w:val="es-ES"/>
              </w:rPr>
              <w:t xml:space="preserve">se presenta </w:t>
            </w:r>
            <w:r w:rsidR="00F40EC4">
              <w:rPr>
                <w:sz w:val="20"/>
                <w:szCs w:val="20"/>
                <w:lang w:val="es-ES"/>
              </w:rPr>
              <w:t xml:space="preserve">en la SMA </w:t>
            </w:r>
            <w:r w:rsidRPr="004D0DD5">
              <w:rPr>
                <w:sz w:val="20"/>
                <w:szCs w:val="20"/>
                <w:lang w:val="es-ES"/>
              </w:rPr>
              <w:t>una denuncia</w:t>
            </w:r>
            <w:r w:rsidR="002B3AD3">
              <w:rPr>
                <w:sz w:val="20"/>
                <w:szCs w:val="20"/>
                <w:lang w:val="es-ES"/>
              </w:rPr>
              <w:t xml:space="preserve"> </w:t>
            </w:r>
            <w:r w:rsidR="00544B32">
              <w:rPr>
                <w:sz w:val="20"/>
                <w:szCs w:val="20"/>
                <w:lang w:val="es-ES"/>
              </w:rPr>
              <w:t xml:space="preserve">(Anexo </w:t>
            </w:r>
            <w:r w:rsidR="00D9156E">
              <w:rPr>
                <w:sz w:val="20"/>
                <w:szCs w:val="20"/>
                <w:lang w:val="es-ES"/>
              </w:rPr>
              <w:t>3</w:t>
            </w:r>
            <w:r w:rsidR="00544B32">
              <w:rPr>
                <w:sz w:val="20"/>
                <w:szCs w:val="20"/>
                <w:lang w:val="es-ES"/>
              </w:rPr>
              <w:t xml:space="preserve">) </w:t>
            </w:r>
            <w:r w:rsidR="002B3AD3">
              <w:rPr>
                <w:sz w:val="20"/>
                <w:szCs w:val="20"/>
                <w:lang w:val="es-ES"/>
              </w:rPr>
              <w:t>por parte de la Comu</w:t>
            </w:r>
            <w:r w:rsidR="00F40EC4">
              <w:rPr>
                <w:sz w:val="20"/>
                <w:szCs w:val="20"/>
                <w:lang w:val="es-ES"/>
              </w:rPr>
              <w:t>nidad Indí</w:t>
            </w:r>
            <w:r w:rsidR="00D9156E">
              <w:rPr>
                <w:sz w:val="20"/>
                <w:szCs w:val="20"/>
                <w:lang w:val="es-ES"/>
              </w:rPr>
              <w:t>gena Ancú</w:t>
            </w:r>
            <w:r w:rsidR="002B3AD3">
              <w:rPr>
                <w:sz w:val="20"/>
                <w:szCs w:val="20"/>
                <w:lang w:val="es-ES"/>
              </w:rPr>
              <w:t>e de</w:t>
            </w:r>
            <w:r w:rsidR="00F40EC4">
              <w:rPr>
                <w:sz w:val="20"/>
                <w:szCs w:val="20"/>
                <w:lang w:val="es-ES"/>
              </w:rPr>
              <w:t xml:space="preserve"> la comuna de </w:t>
            </w:r>
            <w:r w:rsidR="00221892">
              <w:rPr>
                <w:sz w:val="20"/>
                <w:szCs w:val="20"/>
                <w:lang w:val="es-ES"/>
              </w:rPr>
              <w:t>Pitrufquén</w:t>
            </w:r>
            <w:r w:rsidR="002B3AD3">
              <w:rPr>
                <w:sz w:val="20"/>
                <w:szCs w:val="20"/>
                <w:lang w:val="es-ES"/>
              </w:rPr>
              <w:t xml:space="preserve">, la cual señala una serie de deficiencias en la operación y cierre del vertedero Gorbea. </w:t>
            </w:r>
            <w:r w:rsidR="00F40EC4">
              <w:rPr>
                <w:sz w:val="20"/>
                <w:szCs w:val="20"/>
                <w:lang w:val="es-ES"/>
              </w:rPr>
              <w:t>Por este motivo se presentó la Solicitud de Actividad de Fiscalización Ambiental (SAFA) con N° 46/2016, dando inici</w:t>
            </w:r>
            <w:r w:rsidR="005445DD">
              <w:rPr>
                <w:sz w:val="20"/>
                <w:szCs w:val="20"/>
                <w:lang w:val="es-ES"/>
              </w:rPr>
              <w:t>o a un proceso de fiscalización, cuyos resultados se presentan en e</w:t>
            </w:r>
            <w:r w:rsidR="007C76BB">
              <w:rPr>
                <w:sz w:val="20"/>
                <w:szCs w:val="20"/>
                <w:lang w:val="es-ES"/>
              </w:rPr>
              <w:t xml:space="preserve">ste </w:t>
            </w:r>
            <w:r w:rsidR="005445DD">
              <w:rPr>
                <w:sz w:val="20"/>
                <w:szCs w:val="20"/>
                <w:lang w:val="es-ES"/>
              </w:rPr>
              <w:t>informe.</w:t>
            </w:r>
          </w:p>
          <w:p w14:paraId="6F527B27" w14:textId="70393B43" w:rsidR="004D0DD5" w:rsidRPr="0025129B" w:rsidRDefault="004D0DD5" w:rsidP="00F40EC4">
            <w:pPr>
              <w:rPr>
                <w:color w:val="FF0000"/>
                <w:sz w:val="20"/>
                <w:szCs w:val="20"/>
                <w:lang w:val="es-ES"/>
              </w:rPr>
            </w:pPr>
          </w:p>
        </w:tc>
      </w:tr>
    </w:tbl>
    <w:p w14:paraId="6F527B29" w14:textId="40ACB615" w:rsidR="00B1722C" w:rsidRPr="0025129B" w:rsidRDefault="00B1722C" w:rsidP="00B1722C"/>
    <w:p w14:paraId="6F527B2A" w14:textId="593F480C" w:rsidR="00B1722C" w:rsidRPr="0025129B" w:rsidRDefault="00B1722C" w:rsidP="00C958D0">
      <w:pPr>
        <w:pStyle w:val="Ttulo2"/>
      </w:pPr>
      <w:bookmarkStart w:id="53" w:name="_Toc352840387"/>
      <w:bookmarkStart w:id="54" w:name="_Toc352841447"/>
      <w:bookmarkStart w:id="55" w:name="_Toc353998113"/>
      <w:bookmarkStart w:id="56" w:name="_Toc353998186"/>
      <w:bookmarkStart w:id="57" w:name="_Toc382383538"/>
      <w:bookmarkStart w:id="58" w:name="_Toc382472360"/>
      <w:bookmarkStart w:id="59" w:name="_Toc451333509"/>
      <w:r w:rsidRPr="0025129B">
        <w:t xml:space="preserve">Materia </w:t>
      </w:r>
      <w:r w:rsidR="0091285E" w:rsidRPr="0025129B">
        <w:t>Específica Objeto de la Fiscalización</w:t>
      </w:r>
      <w:r w:rsidR="00893A4E" w:rsidRPr="0025129B">
        <w:t xml:space="preserve"> Ambiental.</w:t>
      </w:r>
      <w:bookmarkEnd w:id="53"/>
      <w:bookmarkEnd w:id="54"/>
      <w:bookmarkEnd w:id="55"/>
      <w:bookmarkEnd w:id="56"/>
      <w:bookmarkEnd w:id="57"/>
      <w:bookmarkEnd w:id="58"/>
      <w:bookmarkEnd w:id="59"/>
    </w:p>
    <w:p w14:paraId="6F527B2B" w14:textId="77777777" w:rsidR="00893A4E" w:rsidRPr="0025129B" w:rsidRDefault="00893A4E" w:rsidP="00893A4E"/>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36"/>
      </w:tblGrid>
      <w:tr w:rsidR="00893A4E" w:rsidRPr="0025129B" w14:paraId="6F527B2E" w14:textId="77777777" w:rsidTr="00E349AF">
        <w:trPr>
          <w:trHeight w:val="431"/>
          <w:jc w:val="center"/>
        </w:trPr>
        <w:tc>
          <w:tcPr>
            <w:tcW w:w="5000" w:type="pct"/>
            <w:tcBorders>
              <w:top w:val="single" w:sz="4" w:space="0" w:color="auto"/>
              <w:left w:val="single" w:sz="4" w:space="0" w:color="auto"/>
              <w:bottom w:val="single" w:sz="4" w:space="0" w:color="auto"/>
              <w:right w:val="single" w:sz="4" w:space="0" w:color="auto"/>
            </w:tcBorders>
            <w:vAlign w:val="center"/>
          </w:tcPr>
          <w:p w14:paraId="2FFAECE3" w14:textId="42765F64" w:rsidR="006A3A39" w:rsidRDefault="00211E49" w:rsidP="007C76BB">
            <w:pPr>
              <w:pStyle w:val="Prrafodelista"/>
              <w:numPr>
                <w:ilvl w:val="0"/>
                <w:numId w:val="24"/>
              </w:numPr>
              <w:spacing w:before="120" w:after="120" w:line="276" w:lineRule="auto"/>
              <w:ind w:left="360"/>
              <w:jc w:val="left"/>
              <w:rPr>
                <w:rFonts w:eastAsia="Times New Roman" w:cs="Calibri"/>
                <w:sz w:val="20"/>
                <w:szCs w:val="16"/>
                <w:lang w:eastAsia="es-CL"/>
              </w:rPr>
            </w:pPr>
            <w:r w:rsidRPr="006A3A39">
              <w:rPr>
                <w:rFonts w:eastAsia="Times New Roman" w:cs="Calibri"/>
                <w:sz w:val="20"/>
                <w:szCs w:val="16"/>
                <w:lang w:eastAsia="es-CL"/>
              </w:rPr>
              <w:t>Afectación a los sistema</w:t>
            </w:r>
            <w:r w:rsidR="00B309E4">
              <w:rPr>
                <w:rFonts w:eastAsia="Times New Roman" w:cs="Calibri"/>
                <w:sz w:val="20"/>
                <w:szCs w:val="16"/>
                <w:lang w:eastAsia="es-CL"/>
              </w:rPr>
              <w:t>s</w:t>
            </w:r>
            <w:r w:rsidR="00741372">
              <w:rPr>
                <w:rFonts w:eastAsia="Times New Roman" w:cs="Calibri"/>
                <w:sz w:val="20"/>
                <w:szCs w:val="16"/>
                <w:lang w:eastAsia="es-CL"/>
              </w:rPr>
              <w:t xml:space="preserve"> de vida y costumbres de grupos humanos.</w:t>
            </w:r>
          </w:p>
          <w:p w14:paraId="241F0470" w14:textId="2521DAFB" w:rsidR="008D163A" w:rsidRDefault="00615C82"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Afectación al p</w:t>
            </w:r>
            <w:r w:rsidR="008D163A">
              <w:rPr>
                <w:rFonts w:eastAsia="Times New Roman" w:cs="Calibri"/>
                <w:sz w:val="20"/>
                <w:szCs w:val="16"/>
                <w:lang w:eastAsia="es-CL"/>
              </w:rPr>
              <w:t xml:space="preserve">atrimonio </w:t>
            </w:r>
            <w:r>
              <w:rPr>
                <w:rFonts w:eastAsia="Times New Roman" w:cs="Calibri"/>
                <w:sz w:val="20"/>
                <w:szCs w:val="16"/>
                <w:lang w:eastAsia="es-CL"/>
              </w:rPr>
              <w:t>c</w:t>
            </w:r>
            <w:r w:rsidR="008D163A">
              <w:rPr>
                <w:rFonts w:eastAsia="Times New Roman" w:cs="Calibri"/>
                <w:sz w:val="20"/>
                <w:szCs w:val="16"/>
                <w:lang w:eastAsia="es-CL"/>
              </w:rPr>
              <w:t>ultural.</w:t>
            </w:r>
          </w:p>
          <w:p w14:paraId="136676DD" w14:textId="051C275E" w:rsidR="00FC1B03" w:rsidRPr="006A3A39" w:rsidRDefault="00FC1B03" w:rsidP="007C76BB">
            <w:pPr>
              <w:pStyle w:val="Prrafodelista"/>
              <w:numPr>
                <w:ilvl w:val="0"/>
                <w:numId w:val="24"/>
              </w:numPr>
              <w:spacing w:before="120" w:after="120" w:line="276" w:lineRule="auto"/>
              <w:ind w:left="360"/>
              <w:jc w:val="left"/>
              <w:rPr>
                <w:rFonts w:eastAsia="Times New Roman" w:cs="Calibri"/>
                <w:sz w:val="20"/>
                <w:szCs w:val="16"/>
                <w:lang w:eastAsia="es-CL"/>
              </w:rPr>
            </w:pPr>
            <w:r w:rsidRPr="006A3A39">
              <w:rPr>
                <w:rFonts w:eastAsia="Times New Roman" w:cs="Calibri"/>
                <w:sz w:val="20"/>
                <w:szCs w:val="16"/>
                <w:lang w:eastAsia="es-CL"/>
              </w:rPr>
              <w:t>Control de ingreso.</w:t>
            </w:r>
          </w:p>
          <w:p w14:paraId="502816B4" w14:textId="22AF83E0" w:rsidR="00FC1B03" w:rsidRDefault="00FC1B03"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Estado de ejecución del proyecto.</w:t>
            </w:r>
          </w:p>
          <w:p w14:paraId="1705A1DF" w14:textId="6E65A110" w:rsidR="00AC470A" w:rsidRDefault="00AC470A"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aguas lluvias.</w:t>
            </w:r>
          </w:p>
          <w:p w14:paraId="4F8BFC21" w14:textId="77777777" w:rsidR="00AC470A" w:rsidRDefault="00AC470A"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biogás.</w:t>
            </w:r>
          </w:p>
          <w:p w14:paraId="6B97C658" w14:textId="77777777" w:rsidR="006A3A39" w:rsidRDefault="006A3A39" w:rsidP="007C76BB">
            <w:pPr>
              <w:pStyle w:val="Prrafodelista"/>
              <w:numPr>
                <w:ilvl w:val="0"/>
                <w:numId w:val="24"/>
              </w:numPr>
              <w:spacing w:before="120" w:after="120" w:line="276" w:lineRule="auto"/>
              <w:ind w:left="360"/>
              <w:jc w:val="left"/>
              <w:rPr>
                <w:rFonts w:eastAsia="Times New Roman" w:cs="Calibri"/>
                <w:sz w:val="20"/>
                <w:szCs w:val="16"/>
                <w:lang w:eastAsia="es-CL"/>
              </w:rPr>
            </w:pPr>
            <w:r>
              <w:rPr>
                <w:rFonts w:eastAsia="Times New Roman" w:cs="Calibri"/>
                <w:sz w:val="20"/>
                <w:szCs w:val="16"/>
                <w:lang w:eastAsia="es-CL"/>
              </w:rPr>
              <w:t>Manejo de lixiviados.</w:t>
            </w:r>
          </w:p>
          <w:p w14:paraId="6F527B2D" w14:textId="3DCF6271" w:rsidR="00893A4E" w:rsidRPr="00FC1B03" w:rsidRDefault="00FC1B03" w:rsidP="007C76BB">
            <w:pPr>
              <w:pStyle w:val="Prrafodelista"/>
              <w:numPr>
                <w:ilvl w:val="0"/>
                <w:numId w:val="24"/>
              </w:numPr>
              <w:spacing w:before="120" w:after="120" w:line="276" w:lineRule="auto"/>
              <w:ind w:left="360"/>
              <w:jc w:val="left"/>
              <w:rPr>
                <w:rFonts w:eastAsia="Times New Roman" w:cs="Calibri"/>
                <w:color w:val="FF0000"/>
                <w:sz w:val="16"/>
                <w:szCs w:val="16"/>
                <w:lang w:eastAsia="es-CL"/>
              </w:rPr>
            </w:pPr>
            <w:r>
              <w:rPr>
                <w:rFonts w:eastAsia="Times New Roman" w:cs="Calibri"/>
                <w:sz w:val="20"/>
                <w:szCs w:val="16"/>
                <w:lang w:eastAsia="es-CL"/>
              </w:rPr>
              <w:t>Manejo de los residuos.</w:t>
            </w:r>
          </w:p>
        </w:tc>
      </w:tr>
    </w:tbl>
    <w:p w14:paraId="6F527B2F" w14:textId="77777777" w:rsidR="00893A4E" w:rsidRPr="0025129B" w:rsidRDefault="00893A4E" w:rsidP="00893A4E"/>
    <w:p w14:paraId="6F527B30" w14:textId="7D090FC9" w:rsidR="00893A4E" w:rsidRPr="0025129B" w:rsidRDefault="00893A4E" w:rsidP="00C958D0">
      <w:pPr>
        <w:pStyle w:val="Ttulo2"/>
      </w:pPr>
      <w:bookmarkStart w:id="60" w:name="_Toc352162452"/>
      <w:bookmarkStart w:id="61" w:name="_Toc352162789"/>
      <w:bookmarkStart w:id="62" w:name="_Toc352840388"/>
      <w:bookmarkStart w:id="63" w:name="_Toc352841448"/>
      <w:bookmarkStart w:id="64" w:name="_Toc353998114"/>
      <w:bookmarkStart w:id="65" w:name="_Toc353998187"/>
      <w:bookmarkStart w:id="66" w:name="_Toc382383539"/>
      <w:bookmarkStart w:id="67" w:name="_Toc382472361"/>
      <w:bookmarkStart w:id="68" w:name="_Toc451333510"/>
      <w:r w:rsidRPr="0025129B">
        <w:t xml:space="preserve">Aspectos </w:t>
      </w:r>
      <w:r w:rsidR="00E838DE" w:rsidRPr="0025129B">
        <w:t xml:space="preserve">relativos </w:t>
      </w:r>
      <w:r w:rsidRPr="0025129B">
        <w:t xml:space="preserve">a la </w:t>
      </w:r>
      <w:r w:rsidR="00E838DE" w:rsidRPr="0025129B">
        <w:t xml:space="preserve">ejecución </w:t>
      </w:r>
      <w:r w:rsidRPr="0025129B">
        <w:t>de la Inspección Ambiental</w:t>
      </w:r>
      <w:bookmarkEnd w:id="60"/>
      <w:bookmarkEnd w:id="61"/>
      <w:r w:rsidRPr="0025129B">
        <w:t>.</w:t>
      </w:r>
      <w:bookmarkEnd w:id="62"/>
      <w:bookmarkEnd w:id="63"/>
      <w:bookmarkEnd w:id="64"/>
      <w:bookmarkEnd w:id="65"/>
      <w:bookmarkEnd w:id="66"/>
      <w:bookmarkEnd w:id="67"/>
      <w:bookmarkEnd w:id="68"/>
    </w:p>
    <w:p w14:paraId="6F527B31" w14:textId="77777777" w:rsidR="00893A4E" w:rsidRPr="0025129B" w:rsidRDefault="00893A4E" w:rsidP="000D703E">
      <w:pPr>
        <w:rPr>
          <w:rFonts w:cstheme="minorHAnsi"/>
          <w:sz w:val="16"/>
          <w:szCs w:val="16"/>
        </w:rPr>
      </w:pPr>
    </w:p>
    <w:p w14:paraId="6F527B33" w14:textId="26883D46" w:rsidR="00D17CB6" w:rsidRDefault="006B4FB2" w:rsidP="00D17CB6">
      <w:pPr>
        <w:pStyle w:val="Ttulo3"/>
        <w:rPr>
          <w:b w:val="0"/>
          <w:color w:val="FF0000"/>
          <w:sz w:val="20"/>
        </w:rPr>
      </w:pPr>
      <w:bookmarkStart w:id="69" w:name="_Toc451333511"/>
      <w:bookmarkStart w:id="70" w:name="_Toc353998115"/>
      <w:bookmarkStart w:id="71" w:name="_Toc353998188"/>
      <w:bookmarkStart w:id="72" w:name="_Toc382383540"/>
      <w:bookmarkStart w:id="73" w:name="_Toc382472362"/>
      <w:r w:rsidRPr="0025129B">
        <w:t>Primer día de inspección</w:t>
      </w:r>
      <w:r w:rsidR="00004D1D" w:rsidRPr="0025129B">
        <w:t>.</w:t>
      </w:r>
      <w:bookmarkEnd w:id="69"/>
      <w:r w:rsidRPr="0025129B">
        <w:t xml:space="preserve"> </w:t>
      </w:r>
      <w:bookmarkEnd w:id="70"/>
      <w:bookmarkEnd w:id="71"/>
      <w:bookmarkEnd w:id="72"/>
      <w:bookmarkEnd w:id="73"/>
    </w:p>
    <w:p w14:paraId="53A3727B" w14:textId="77777777" w:rsidR="00C457AD" w:rsidRPr="00C457AD" w:rsidRDefault="00C457AD" w:rsidP="00C457AD"/>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B61244" w:rsidRPr="0025129B" w14:paraId="47CF1AC4" w14:textId="77777777" w:rsidTr="00D945E9">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59F6BE1" w14:textId="77777777" w:rsidR="00B61244" w:rsidRPr="0025129B" w:rsidRDefault="00B61244" w:rsidP="00BE5112">
            <w:pPr>
              <w:rPr>
                <w:sz w:val="20"/>
                <w:szCs w:val="20"/>
              </w:rPr>
            </w:pPr>
            <w:r w:rsidRPr="0025129B">
              <w:rPr>
                <w:b/>
                <w:sz w:val="20"/>
                <w:szCs w:val="20"/>
              </w:rPr>
              <w:t>F</w:t>
            </w:r>
            <w:r>
              <w:rPr>
                <w:b/>
                <w:sz w:val="20"/>
                <w:szCs w:val="20"/>
              </w:rPr>
              <w:t>echa</w:t>
            </w:r>
            <w:r w:rsidRPr="0025129B">
              <w:rPr>
                <w:b/>
                <w:sz w:val="20"/>
                <w:szCs w:val="20"/>
              </w:rPr>
              <w:t xml:space="preserve"> de realización: </w:t>
            </w:r>
          </w:p>
          <w:p w14:paraId="5FFA7A64" w14:textId="714D6583" w:rsidR="00B61244" w:rsidRPr="0025129B" w:rsidRDefault="00211E49" w:rsidP="00211E49">
            <w:pPr>
              <w:rPr>
                <w:sz w:val="20"/>
                <w:szCs w:val="20"/>
              </w:rPr>
            </w:pPr>
            <w:r>
              <w:rPr>
                <w:sz w:val="20"/>
                <w:szCs w:val="20"/>
              </w:rPr>
              <w:t xml:space="preserve">28 de </w:t>
            </w:r>
            <w:r w:rsidR="0090721C">
              <w:rPr>
                <w:sz w:val="20"/>
                <w:szCs w:val="20"/>
              </w:rPr>
              <w:t>enero</w:t>
            </w:r>
            <w:r>
              <w:rPr>
                <w:sz w:val="20"/>
                <w:szCs w:val="20"/>
              </w:rPr>
              <w:t xml:space="preserve"> 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27363E7F" w14:textId="77777777" w:rsidR="00B61244" w:rsidRPr="0025129B" w:rsidRDefault="00B61244" w:rsidP="00BE5112">
            <w:pPr>
              <w:rPr>
                <w:b/>
                <w:sz w:val="20"/>
                <w:szCs w:val="20"/>
              </w:rPr>
            </w:pPr>
            <w:r>
              <w:rPr>
                <w:b/>
                <w:sz w:val="20"/>
                <w:szCs w:val="20"/>
              </w:rPr>
              <w:t>Hora de i</w:t>
            </w:r>
            <w:r w:rsidRPr="0025129B">
              <w:rPr>
                <w:b/>
                <w:sz w:val="20"/>
                <w:szCs w:val="20"/>
              </w:rPr>
              <w:t>nicio:</w:t>
            </w:r>
          </w:p>
          <w:p w14:paraId="670864C0" w14:textId="5A38843A" w:rsidR="00B61244" w:rsidRPr="0025129B" w:rsidRDefault="00211E49" w:rsidP="00FB17BA">
            <w:pPr>
              <w:rPr>
                <w:sz w:val="20"/>
                <w:szCs w:val="20"/>
              </w:rPr>
            </w:pPr>
            <w:r>
              <w:rPr>
                <w:sz w:val="20"/>
                <w:szCs w:val="20"/>
              </w:rPr>
              <w:t xml:space="preserve"> 1</w:t>
            </w:r>
            <w:r w:rsidR="00FB17BA">
              <w:rPr>
                <w:sz w:val="20"/>
                <w:szCs w:val="20"/>
              </w:rPr>
              <w:t>3:00</w:t>
            </w:r>
            <w:r>
              <w:rPr>
                <w:sz w:val="20"/>
                <w:szCs w:val="20"/>
              </w:rPr>
              <w:t xml:space="preserve">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480E190E" w14:textId="77777777" w:rsidR="00B61244" w:rsidRPr="0025129B" w:rsidRDefault="00B61244" w:rsidP="00BE5112">
            <w:pPr>
              <w:rPr>
                <w:b/>
                <w:sz w:val="20"/>
                <w:szCs w:val="20"/>
              </w:rPr>
            </w:pPr>
            <w:r>
              <w:rPr>
                <w:b/>
                <w:sz w:val="20"/>
                <w:szCs w:val="20"/>
              </w:rPr>
              <w:t>Hora</w:t>
            </w:r>
            <w:r w:rsidRPr="0025129B">
              <w:rPr>
                <w:b/>
                <w:sz w:val="20"/>
                <w:szCs w:val="20"/>
              </w:rPr>
              <w:t xml:space="preserve"> de finalización:</w:t>
            </w:r>
          </w:p>
          <w:p w14:paraId="5FE3F8DD" w14:textId="45359324" w:rsidR="00B61244" w:rsidRPr="0025129B" w:rsidRDefault="00FB17BA" w:rsidP="00BE5112">
            <w:pPr>
              <w:rPr>
                <w:sz w:val="20"/>
                <w:szCs w:val="20"/>
                <w:lang w:val="es-ES" w:eastAsia="es-ES"/>
              </w:rPr>
            </w:pPr>
            <w:r>
              <w:rPr>
                <w:sz w:val="20"/>
                <w:szCs w:val="20"/>
                <w:lang w:val="es-ES" w:eastAsia="es-ES"/>
              </w:rPr>
              <w:t xml:space="preserve"> 16:00 h</w:t>
            </w:r>
          </w:p>
        </w:tc>
      </w:tr>
      <w:tr w:rsidR="00B61244" w:rsidRPr="0025129B" w14:paraId="14A4E93D" w14:textId="77777777" w:rsidTr="00D945E9">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6F429AEE" w14:textId="77777777" w:rsidR="00B61244" w:rsidRPr="0025129B" w:rsidRDefault="00B61244" w:rsidP="00BE5112">
            <w:pPr>
              <w:rPr>
                <w:sz w:val="20"/>
                <w:szCs w:val="20"/>
              </w:rPr>
            </w:pPr>
            <w:r w:rsidRPr="0025129B">
              <w:rPr>
                <w:b/>
                <w:sz w:val="20"/>
                <w:szCs w:val="20"/>
              </w:rPr>
              <w:t>Fiscalizador encargado de la actividad:</w:t>
            </w:r>
          </w:p>
          <w:p w14:paraId="693E9279" w14:textId="46BF973E" w:rsidR="00B61244" w:rsidRPr="0025129B" w:rsidRDefault="00D945E9" w:rsidP="00BE5112">
            <w:pPr>
              <w:rPr>
                <w:sz w:val="20"/>
                <w:szCs w:val="20"/>
              </w:rPr>
            </w:pPr>
            <w:r>
              <w:rPr>
                <w:sz w:val="20"/>
                <w:szCs w:val="20"/>
              </w:rPr>
              <w:t>Diego Maldonado Bravo</w:t>
            </w:r>
            <w:r w:rsidR="00974B72">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20860918" w14:textId="77777777" w:rsidR="00B61244" w:rsidRPr="0025129B" w:rsidRDefault="00B61244" w:rsidP="00BE5112">
            <w:pPr>
              <w:rPr>
                <w:sz w:val="20"/>
                <w:szCs w:val="20"/>
              </w:rPr>
            </w:pPr>
            <w:r w:rsidRPr="0025129B">
              <w:rPr>
                <w:b/>
                <w:sz w:val="20"/>
                <w:szCs w:val="20"/>
              </w:rPr>
              <w:t>Órgano:</w:t>
            </w:r>
          </w:p>
          <w:p w14:paraId="5117AF17" w14:textId="3F1A0069" w:rsidR="00B61244" w:rsidRPr="0025129B" w:rsidRDefault="00D945E9" w:rsidP="00BE5112">
            <w:pPr>
              <w:rPr>
                <w:rFonts w:eastAsia="Times New Roman"/>
                <w:sz w:val="20"/>
                <w:szCs w:val="20"/>
              </w:rPr>
            </w:pPr>
            <w:r>
              <w:rPr>
                <w:rFonts w:eastAsia="Times New Roman"/>
                <w:sz w:val="20"/>
                <w:szCs w:val="20"/>
              </w:rPr>
              <w:t xml:space="preserve"> Superinte</w:t>
            </w:r>
            <w:r w:rsidR="00211E49">
              <w:rPr>
                <w:rFonts w:eastAsia="Times New Roman"/>
                <w:sz w:val="20"/>
                <w:szCs w:val="20"/>
              </w:rPr>
              <w:t>n</w:t>
            </w:r>
            <w:r>
              <w:rPr>
                <w:rFonts w:eastAsia="Times New Roman"/>
                <w:sz w:val="20"/>
                <w:szCs w:val="20"/>
              </w:rPr>
              <w:t>dencia del Medio Ambiente</w:t>
            </w:r>
            <w:r w:rsidR="00974B72">
              <w:rPr>
                <w:rFonts w:eastAsia="Times New Roman"/>
                <w:sz w:val="20"/>
                <w:szCs w:val="20"/>
              </w:rPr>
              <w:t>.</w:t>
            </w:r>
          </w:p>
        </w:tc>
      </w:tr>
      <w:tr w:rsidR="00B61244" w:rsidRPr="0025129B" w14:paraId="5970137F" w14:textId="77777777" w:rsidTr="00D945E9">
        <w:trPr>
          <w:trHeight w:val="495"/>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5948182" w14:textId="77777777" w:rsidR="00B61244" w:rsidRPr="0025129B" w:rsidRDefault="00B61244" w:rsidP="00BE5112">
            <w:pPr>
              <w:rPr>
                <w:sz w:val="20"/>
                <w:szCs w:val="20"/>
              </w:rPr>
            </w:pPr>
            <w:r w:rsidRPr="0025129B">
              <w:rPr>
                <w:b/>
                <w:sz w:val="20"/>
                <w:szCs w:val="20"/>
              </w:rPr>
              <w:t>Fiscalizadores participantes:</w:t>
            </w:r>
          </w:p>
          <w:p w14:paraId="7D39227A" w14:textId="066C9F1D" w:rsidR="00B61244" w:rsidRPr="0025129B" w:rsidRDefault="00D945E9" w:rsidP="00BE5112">
            <w:pPr>
              <w:rPr>
                <w:sz w:val="20"/>
                <w:szCs w:val="20"/>
              </w:rPr>
            </w:pPr>
            <w:r>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13ECA2C0" w14:textId="77777777" w:rsidR="00B61244" w:rsidRPr="0025129B" w:rsidRDefault="00B61244" w:rsidP="00BE5112">
            <w:pPr>
              <w:rPr>
                <w:sz w:val="20"/>
                <w:szCs w:val="20"/>
              </w:rPr>
            </w:pPr>
            <w:r w:rsidRPr="0025129B">
              <w:rPr>
                <w:b/>
                <w:sz w:val="20"/>
                <w:szCs w:val="20"/>
              </w:rPr>
              <w:t>Órgano(s):</w:t>
            </w:r>
          </w:p>
          <w:p w14:paraId="782C601C" w14:textId="661527B8" w:rsidR="00B61244" w:rsidRPr="0025129B" w:rsidRDefault="00E322B0" w:rsidP="00BE5112">
            <w:pPr>
              <w:rPr>
                <w:rFonts w:eastAsia="Times New Roman"/>
                <w:sz w:val="20"/>
                <w:szCs w:val="20"/>
              </w:rPr>
            </w:pPr>
            <w:r>
              <w:rPr>
                <w:rFonts w:eastAsia="Times New Roman"/>
                <w:sz w:val="20"/>
                <w:szCs w:val="20"/>
              </w:rPr>
              <w:t xml:space="preserve"> </w:t>
            </w:r>
            <w:r w:rsidR="00D945E9">
              <w:rPr>
                <w:rFonts w:eastAsia="Times New Roman"/>
                <w:sz w:val="20"/>
                <w:szCs w:val="20"/>
              </w:rPr>
              <w:t>-</w:t>
            </w:r>
          </w:p>
        </w:tc>
      </w:tr>
      <w:tr w:rsidR="00B61244" w:rsidRPr="0025129B" w14:paraId="56DE1E4C" w14:textId="77777777" w:rsidTr="00BE511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BA8DCC2" w14:textId="670024F3" w:rsidR="00B61244" w:rsidRPr="0025129B" w:rsidRDefault="00B61244" w:rsidP="00BE5112">
            <w:pPr>
              <w:spacing w:line="0" w:lineRule="atLeast"/>
              <w:jc w:val="left"/>
              <w:rPr>
                <w:b/>
                <w:sz w:val="20"/>
                <w:szCs w:val="20"/>
              </w:rPr>
            </w:pPr>
            <w:r w:rsidRPr="0025129B">
              <w:rPr>
                <w:b/>
                <w:sz w:val="20"/>
                <w:szCs w:val="20"/>
              </w:rPr>
              <w:t>Existió oposición al ingreso:</w:t>
            </w:r>
            <w:r w:rsidRPr="007E2D5C">
              <w:rPr>
                <w:sz w:val="20"/>
                <w:szCs w:val="20"/>
              </w:rPr>
              <w:t xml:space="preserve"> </w:t>
            </w:r>
            <w:r w:rsidR="00D945E9">
              <w:rPr>
                <w:sz w:val="20"/>
                <w:szCs w:val="20"/>
              </w:rPr>
              <w:t>-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5829CE59" w14:textId="2B373E5D" w:rsidR="00B61244" w:rsidRPr="0025129B" w:rsidRDefault="00E322B0" w:rsidP="00BE5112">
            <w:pPr>
              <w:spacing w:line="0" w:lineRule="atLeast"/>
              <w:jc w:val="left"/>
              <w:rPr>
                <w:b/>
                <w:sz w:val="20"/>
                <w:szCs w:val="20"/>
              </w:rPr>
            </w:pPr>
            <w:r>
              <w:rPr>
                <w:b/>
                <w:sz w:val="20"/>
                <w:szCs w:val="20"/>
              </w:rPr>
              <w:t xml:space="preserve"> </w:t>
            </w:r>
            <w:r w:rsidR="00B61244" w:rsidRPr="0025129B">
              <w:rPr>
                <w:b/>
                <w:sz w:val="20"/>
                <w:szCs w:val="20"/>
              </w:rPr>
              <w:t>Existió auxilio de fuerza pública:</w:t>
            </w:r>
            <w:r w:rsidR="00D945E9">
              <w:rPr>
                <w:b/>
                <w:sz w:val="20"/>
                <w:szCs w:val="20"/>
              </w:rPr>
              <w:t xml:space="preserve"> </w:t>
            </w:r>
            <w:r w:rsidR="00D945E9" w:rsidRPr="00D945E9">
              <w:rPr>
                <w:sz w:val="20"/>
                <w:szCs w:val="20"/>
              </w:rPr>
              <w:t>- No.</w:t>
            </w:r>
          </w:p>
        </w:tc>
      </w:tr>
      <w:tr w:rsidR="00B61244" w:rsidRPr="0025129B" w14:paraId="49969BC0" w14:textId="77777777" w:rsidTr="00BE5112">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23D2E04" w14:textId="7604FD4F" w:rsidR="00B61244" w:rsidRPr="0025129B" w:rsidRDefault="00B61244" w:rsidP="00D945E9">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sidR="00D945E9">
              <w:rPr>
                <w:b/>
                <w:color w:val="FF0000"/>
                <w:sz w:val="20"/>
                <w:szCs w:val="20"/>
              </w:rPr>
              <w:t xml:space="preserve"> </w:t>
            </w:r>
            <w:r w:rsidR="00D945E9" w:rsidRPr="00D945E9">
              <w:rPr>
                <w:sz w:val="20"/>
                <w:szCs w:val="20"/>
              </w:rPr>
              <w:t>- S</w:t>
            </w:r>
            <w:r w:rsidR="00D945E9">
              <w:rPr>
                <w:sz w:val="20"/>
                <w:szCs w:val="20"/>
              </w:rPr>
              <w:t>í</w:t>
            </w:r>
            <w:r w:rsidR="00D945E9" w:rsidRPr="00D945E9">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1B1237" w14:textId="01604A75" w:rsidR="00B61244" w:rsidRPr="0025129B" w:rsidRDefault="00E322B0" w:rsidP="00BE5112">
            <w:pPr>
              <w:spacing w:line="0" w:lineRule="atLeast"/>
              <w:jc w:val="left"/>
              <w:rPr>
                <w:b/>
                <w:sz w:val="20"/>
                <w:szCs w:val="20"/>
              </w:rPr>
            </w:pPr>
            <w:r>
              <w:rPr>
                <w:b/>
                <w:sz w:val="20"/>
                <w:szCs w:val="20"/>
              </w:rPr>
              <w:t xml:space="preserve"> </w:t>
            </w:r>
            <w:r w:rsidR="00B61244" w:rsidRPr="0025129B">
              <w:rPr>
                <w:b/>
                <w:sz w:val="20"/>
                <w:szCs w:val="20"/>
              </w:rPr>
              <w:t>Existió trato respetuoso y deferente:</w:t>
            </w:r>
            <w:r w:rsidR="00B61244">
              <w:rPr>
                <w:b/>
                <w:sz w:val="20"/>
                <w:szCs w:val="20"/>
              </w:rPr>
              <w:t xml:space="preserve"> </w:t>
            </w:r>
            <w:r w:rsidR="00D945E9" w:rsidRPr="00D945E9">
              <w:rPr>
                <w:sz w:val="20"/>
                <w:szCs w:val="20"/>
              </w:rPr>
              <w:t>- Sí.</w:t>
            </w:r>
          </w:p>
        </w:tc>
      </w:tr>
      <w:tr w:rsidR="00B61244" w:rsidRPr="0025129B" w14:paraId="217B1448" w14:textId="77777777" w:rsidTr="00BE5112">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31E1F170" w14:textId="3B31BAC2" w:rsidR="00B61244" w:rsidRPr="0025129B" w:rsidRDefault="00B61244" w:rsidP="00BE5112">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sidR="00D945E9">
              <w:rPr>
                <w:sz w:val="20"/>
                <w:szCs w:val="20"/>
              </w:rPr>
              <w:t>-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43F8239D" w14:textId="08D3AC5D" w:rsidR="00B61244" w:rsidRPr="0025129B" w:rsidRDefault="00B61244" w:rsidP="00BE5112">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sidR="00D945E9">
              <w:rPr>
                <w:sz w:val="20"/>
                <w:szCs w:val="20"/>
              </w:rPr>
              <w:t>- Sí.</w:t>
            </w:r>
            <w:r w:rsidR="004B4457">
              <w:rPr>
                <w:sz w:val="20"/>
                <w:szCs w:val="20"/>
              </w:rPr>
              <w:t xml:space="preserve"> Acta en anexo 1.</w:t>
            </w:r>
          </w:p>
        </w:tc>
      </w:tr>
      <w:tr w:rsidR="00B61244" w:rsidRPr="0025129B" w14:paraId="0306D100" w14:textId="77777777" w:rsidTr="00BE5112">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09C5C442" w14:textId="1F0A9BA5" w:rsidR="00B61244" w:rsidRPr="0025129B" w:rsidRDefault="00B61244" w:rsidP="004B4457">
            <w:pPr>
              <w:spacing w:line="0" w:lineRule="atLeast"/>
              <w:jc w:val="left"/>
              <w:rPr>
                <w:b/>
                <w:sz w:val="20"/>
                <w:szCs w:val="20"/>
              </w:rPr>
            </w:pPr>
            <w:r>
              <w:rPr>
                <w:b/>
                <w:sz w:val="20"/>
                <w:szCs w:val="20"/>
              </w:rPr>
              <w:t>Observaciones:</w:t>
            </w:r>
            <w:r w:rsidR="004B4457">
              <w:rPr>
                <w:b/>
                <w:color w:val="FF0000"/>
                <w:sz w:val="20"/>
                <w:szCs w:val="20"/>
              </w:rPr>
              <w:t xml:space="preserve"> </w:t>
            </w:r>
            <w:r w:rsidR="004B4457">
              <w:rPr>
                <w:sz w:val="20"/>
                <w:szCs w:val="20"/>
              </w:rPr>
              <w:t>Ninguna.</w:t>
            </w:r>
          </w:p>
        </w:tc>
      </w:tr>
    </w:tbl>
    <w:p w14:paraId="6F527B57" w14:textId="77777777" w:rsidR="00413EC4" w:rsidRPr="0025129B" w:rsidRDefault="00413EC4">
      <w:pPr>
        <w:jc w:val="left"/>
        <w:rPr>
          <w:rFonts w:cstheme="minorHAnsi"/>
          <w:b/>
          <w:color w:val="FF0000"/>
          <w:sz w:val="14"/>
          <w:szCs w:val="24"/>
        </w:rPr>
      </w:pPr>
    </w:p>
    <w:p w14:paraId="6F527B58" w14:textId="77777777" w:rsidR="00413EC4" w:rsidRDefault="00413EC4">
      <w:pPr>
        <w:jc w:val="left"/>
        <w:rPr>
          <w:rFonts w:cstheme="minorHAnsi"/>
          <w:b/>
          <w:color w:val="FF0000"/>
          <w:sz w:val="14"/>
          <w:szCs w:val="24"/>
        </w:rPr>
      </w:pPr>
    </w:p>
    <w:p w14:paraId="5F13E8B7" w14:textId="77777777" w:rsidR="00FB17BA" w:rsidRDefault="00FB17BA">
      <w:pPr>
        <w:jc w:val="left"/>
        <w:rPr>
          <w:rFonts w:cstheme="minorHAnsi"/>
          <w:b/>
          <w:color w:val="FF0000"/>
          <w:sz w:val="14"/>
          <w:szCs w:val="24"/>
        </w:rPr>
      </w:pPr>
    </w:p>
    <w:p w14:paraId="19D3AF84" w14:textId="77777777" w:rsidR="00FB17BA" w:rsidRDefault="00FB17BA">
      <w:pPr>
        <w:jc w:val="left"/>
        <w:rPr>
          <w:rFonts w:cstheme="minorHAnsi"/>
          <w:b/>
          <w:color w:val="FF0000"/>
          <w:sz w:val="14"/>
          <w:szCs w:val="24"/>
        </w:rPr>
      </w:pPr>
    </w:p>
    <w:p w14:paraId="6901182B" w14:textId="77777777" w:rsidR="00FB17BA" w:rsidRDefault="00FB17BA">
      <w:pPr>
        <w:jc w:val="left"/>
        <w:rPr>
          <w:rFonts w:cstheme="minorHAnsi"/>
          <w:b/>
          <w:color w:val="FF0000"/>
          <w:sz w:val="14"/>
          <w:szCs w:val="24"/>
        </w:rPr>
      </w:pPr>
    </w:p>
    <w:p w14:paraId="6A0912D1" w14:textId="77777777" w:rsidR="00FB17BA" w:rsidRDefault="00FB17BA">
      <w:pPr>
        <w:jc w:val="left"/>
        <w:rPr>
          <w:rFonts w:cstheme="minorHAnsi"/>
          <w:b/>
          <w:color w:val="FF0000"/>
          <w:sz w:val="14"/>
          <w:szCs w:val="24"/>
        </w:rPr>
      </w:pPr>
    </w:p>
    <w:p w14:paraId="7923DD06" w14:textId="77777777" w:rsidR="00FB17BA" w:rsidRDefault="00FB17BA">
      <w:pPr>
        <w:jc w:val="left"/>
        <w:rPr>
          <w:rFonts w:cstheme="minorHAnsi"/>
          <w:b/>
          <w:color w:val="FF0000"/>
          <w:sz w:val="14"/>
          <w:szCs w:val="24"/>
        </w:rPr>
      </w:pPr>
    </w:p>
    <w:p w14:paraId="6FE32E1B" w14:textId="77777777" w:rsidR="00FB17BA" w:rsidRDefault="00FB17BA">
      <w:pPr>
        <w:jc w:val="left"/>
        <w:rPr>
          <w:rFonts w:cstheme="minorHAnsi"/>
          <w:b/>
          <w:color w:val="FF0000"/>
          <w:sz w:val="14"/>
          <w:szCs w:val="24"/>
        </w:rPr>
      </w:pPr>
    </w:p>
    <w:p w14:paraId="191E7AC1" w14:textId="1C3893CB" w:rsidR="00E66B17" w:rsidRDefault="00676770" w:rsidP="00E66B17">
      <w:pPr>
        <w:pStyle w:val="Ttulo3"/>
        <w:rPr>
          <w:b w:val="0"/>
          <w:color w:val="FF0000"/>
          <w:sz w:val="20"/>
        </w:rPr>
      </w:pPr>
      <w:bookmarkStart w:id="74" w:name="_Toc451333512"/>
      <w:r>
        <w:lastRenderedPageBreak/>
        <w:t xml:space="preserve">Segundo </w:t>
      </w:r>
      <w:r w:rsidR="00E66B17" w:rsidRPr="0025129B">
        <w:t>día de inspección.</w:t>
      </w:r>
      <w:bookmarkEnd w:id="74"/>
      <w:r w:rsidR="00E66B17" w:rsidRPr="0025129B">
        <w:t xml:space="preserve"> </w:t>
      </w:r>
    </w:p>
    <w:p w14:paraId="41580119" w14:textId="77777777" w:rsidR="00E66B17" w:rsidRPr="00C457AD" w:rsidRDefault="00E66B17" w:rsidP="00E66B17"/>
    <w:tbl>
      <w:tblPr>
        <w:tblW w:w="100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3988"/>
        <w:gridCol w:w="1146"/>
        <w:gridCol w:w="1134"/>
        <w:gridCol w:w="3768"/>
      </w:tblGrid>
      <w:tr w:rsidR="00FB17BA" w:rsidRPr="0025129B" w14:paraId="05E583AD" w14:textId="77777777" w:rsidTr="008D163A">
        <w:trPr>
          <w:trHeight w:val="249"/>
          <w:jc w:val="center"/>
        </w:trPr>
        <w:tc>
          <w:tcPr>
            <w:tcW w:w="1987"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42DC69F" w14:textId="77777777" w:rsidR="00FB17BA" w:rsidRPr="0025129B" w:rsidRDefault="00FB17BA" w:rsidP="008D163A">
            <w:pPr>
              <w:rPr>
                <w:sz w:val="20"/>
                <w:szCs w:val="20"/>
              </w:rPr>
            </w:pPr>
            <w:r w:rsidRPr="0025129B">
              <w:rPr>
                <w:b/>
                <w:sz w:val="20"/>
                <w:szCs w:val="20"/>
              </w:rPr>
              <w:t>F</w:t>
            </w:r>
            <w:r>
              <w:rPr>
                <w:b/>
                <w:sz w:val="20"/>
                <w:szCs w:val="20"/>
              </w:rPr>
              <w:t>echa</w:t>
            </w:r>
            <w:r w:rsidRPr="0025129B">
              <w:rPr>
                <w:b/>
                <w:sz w:val="20"/>
                <w:szCs w:val="20"/>
              </w:rPr>
              <w:t xml:space="preserve"> de realización: </w:t>
            </w:r>
          </w:p>
          <w:p w14:paraId="0B29911D" w14:textId="3EC60683" w:rsidR="00FB17BA" w:rsidRPr="0025129B" w:rsidRDefault="008451FE" w:rsidP="008451FE">
            <w:pPr>
              <w:rPr>
                <w:sz w:val="20"/>
                <w:szCs w:val="20"/>
              </w:rPr>
            </w:pPr>
            <w:r>
              <w:rPr>
                <w:sz w:val="20"/>
                <w:szCs w:val="20"/>
              </w:rPr>
              <w:t>19</w:t>
            </w:r>
            <w:r w:rsidR="00FB17BA">
              <w:rPr>
                <w:sz w:val="20"/>
                <w:szCs w:val="20"/>
              </w:rPr>
              <w:t xml:space="preserve"> de </w:t>
            </w:r>
            <w:r w:rsidR="0090721C">
              <w:rPr>
                <w:sz w:val="20"/>
                <w:szCs w:val="20"/>
              </w:rPr>
              <w:t>febrero</w:t>
            </w:r>
            <w:r>
              <w:rPr>
                <w:sz w:val="20"/>
                <w:szCs w:val="20"/>
              </w:rPr>
              <w:t xml:space="preserve"> </w:t>
            </w:r>
            <w:r w:rsidR="00FB17BA">
              <w:rPr>
                <w:sz w:val="20"/>
                <w:szCs w:val="20"/>
              </w:rPr>
              <w:t>del 2016.</w:t>
            </w:r>
          </w:p>
        </w:tc>
        <w:tc>
          <w:tcPr>
            <w:tcW w:w="1136" w:type="pct"/>
            <w:gridSpan w:val="2"/>
            <w:tcBorders>
              <w:top w:val="single" w:sz="4" w:space="0" w:color="auto"/>
              <w:left w:val="single" w:sz="4" w:space="0" w:color="auto"/>
              <w:bottom w:val="single" w:sz="4" w:space="0" w:color="auto"/>
              <w:right w:val="single" w:sz="4" w:space="0" w:color="auto"/>
            </w:tcBorders>
            <w:shd w:val="clear" w:color="auto" w:fill="FFFFFF"/>
            <w:hideMark/>
          </w:tcPr>
          <w:p w14:paraId="54B0C6B9" w14:textId="77777777" w:rsidR="00FB17BA" w:rsidRPr="0025129B" w:rsidRDefault="00FB17BA" w:rsidP="008D163A">
            <w:pPr>
              <w:rPr>
                <w:b/>
                <w:sz w:val="20"/>
                <w:szCs w:val="20"/>
              </w:rPr>
            </w:pPr>
            <w:r>
              <w:rPr>
                <w:b/>
                <w:sz w:val="20"/>
                <w:szCs w:val="20"/>
              </w:rPr>
              <w:t>Hora de i</w:t>
            </w:r>
            <w:r w:rsidRPr="0025129B">
              <w:rPr>
                <w:b/>
                <w:sz w:val="20"/>
                <w:szCs w:val="20"/>
              </w:rPr>
              <w:t>nicio:</w:t>
            </w:r>
          </w:p>
          <w:p w14:paraId="1CC48219" w14:textId="77777777" w:rsidR="00FB17BA" w:rsidRPr="0025129B" w:rsidRDefault="00FB17BA" w:rsidP="008D163A">
            <w:pPr>
              <w:rPr>
                <w:sz w:val="20"/>
                <w:szCs w:val="20"/>
              </w:rPr>
            </w:pPr>
            <w:r>
              <w:rPr>
                <w:sz w:val="20"/>
                <w:szCs w:val="20"/>
              </w:rPr>
              <w:t xml:space="preserve"> 12:15 h</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39BFB939" w14:textId="77777777" w:rsidR="00FB17BA" w:rsidRPr="0025129B" w:rsidRDefault="00FB17BA" w:rsidP="008D163A">
            <w:pPr>
              <w:rPr>
                <w:b/>
                <w:sz w:val="20"/>
                <w:szCs w:val="20"/>
              </w:rPr>
            </w:pPr>
            <w:r>
              <w:rPr>
                <w:b/>
                <w:sz w:val="20"/>
                <w:szCs w:val="20"/>
              </w:rPr>
              <w:t>Hora</w:t>
            </w:r>
            <w:r w:rsidRPr="0025129B">
              <w:rPr>
                <w:b/>
                <w:sz w:val="20"/>
                <w:szCs w:val="20"/>
              </w:rPr>
              <w:t xml:space="preserve"> de finalización:</w:t>
            </w:r>
          </w:p>
          <w:p w14:paraId="0B3185C5" w14:textId="77777777" w:rsidR="00FB17BA" w:rsidRPr="0025129B" w:rsidRDefault="00FB17BA" w:rsidP="008D163A">
            <w:pPr>
              <w:rPr>
                <w:sz w:val="20"/>
                <w:szCs w:val="20"/>
                <w:lang w:val="es-ES" w:eastAsia="es-ES"/>
              </w:rPr>
            </w:pPr>
            <w:r>
              <w:rPr>
                <w:sz w:val="20"/>
                <w:szCs w:val="20"/>
                <w:lang w:val="es-ES" w:eastAsia="es-ES"/>
              </w:rPr>
              <w:t xml:space="preserve"> -</w:t>
            </w:r>
          </w:p>
        </w:tc>
      </w:tr>
      <w:tr w:rsidR="00FB17BA" w:rsidRPr="0025129B" w14:paraId="78C29E4A" w14:textId="77777777" w:rsidTr="008D163A">
        <w:trPr>
          <w:trHeight w:val="163"/>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0F944A9" w14:textId="77777777" w:rsidR="00FB17BA" w:rsidRPr="0025129B" w:rsidRDefault="00FB17BA" w:rsidP="008D163A">
            <w:pPr>
              <w:rPr>
                <w:sz w:val="20"/>
                <w:szCs w:val="20"/>
              </w:rPr>
            </w:pPr>
            <w:r w:rsidRPr="0025129B">
              <w:rPr>
                <w:b/>
                <w:sz w:val="20"/>
                <w:szCs w:val="20"/>
              </w:rPr>
              <w:t>Fiscalizador encargado de la actividad:</w:t>
            </w:r>
          </w:p>
          <w:p w14:paraId="05CBE5CF" w14:textId="63704007" w:rsidR="00FB17BA" w:rsidRPr="0025129B" w:rsidRDefault="00FB17BA" w:rsidP="008D163A">
            <w:pPr>
              <w:rPr>
                <w:sz w:val="20"/>
                <w:szCs w:val="20"/>
              </w:rPr>
            </w:pPr>
            <w:r>
              <w:rPr>
                <w:sz w:val="20"/>
                <w:szCs w:val="20"/>
              </w:rPr>
              <w:t>Diego Maldonado Bravo</w:t>
            </w:r>
            <w:r w:rsidR="00EA1CA5">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7A3BE494" w14:textId="77777777" w:rsidR="00FB17BA" w:rsidRPr="0025129B" w:rsidRDefault="00FB17BA" w:rsidP="008D163A">
            <w:pPr>
              <w:rPr>
                <w:sz w:val="20"/>
                <w:szCs w:val="20"/>
              </w:rPr>
            </w:pPr>
            <w:r w:rsidRPr="0025129B">
              <w:rPr>
                <w:b/>
                <w:sz w:val="20"/>
                <w:szCs w:val="20"/>
              </w:rPr>
              <w:t>Órgano:</w:t>
            </w:r>
          </w:p>
          <w:p w14:paraId="66BCEC50" w14:textId="2B9738F1" w:rsidR="00FB17BA" w:rsidRPr="0025129B" w:rsidRDefault="00FB17BA" w:rsidP="008D163A">
            <w:pPr>
              <w:rPr>
                <w:rFonts w:eastAsia="Times New Roman"/>
                <w:sz w:val="20"/>
                <w:szCs w:val="20"/>
              </w:rPr>
            </w:pPr>
            <w:r>
              <w:rPr>
                <w:rFonts w:eastAsia="Times New Roman"/>
                <w:sz w:val="20"/>
                <w:szCs w:val="20"/>
              </w:rPr>
              <w:t xml:space="preserve"> Superintendencia del Medio Ambiente</w:t>
            </w:r>
            <w:r w:rsidR="00EA1CA5">
              <w:rPr>
                <w:rFonts w:eastAsia="Times New Roman"/>
                <w:sz w:val="20"/>
                <w:szCs w:val="20"/>
              </w:rPr>
              <w:t>.</w:t>
            </w:r>
          </w:p>
        </w:tc>
      </w:tr>
      <w:tr w:rsidR="00FB17BA" w:rsidRPr="0025129B" w14:paraId="10B1F30C" w14:textId="77777777" w:rsidTr="008D163A">
        <w:trPr>
          <w:trHeight w:val="495"/>
          <w:jc w:val="center"/>
        </w:trPr>
        <w:tc>
          <w:tcPr>
            <w:tcW w:w="3123" w:type="pct"/>
            <w:gridSpan w:val="3"/>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5D3F65EE" w14:textId="77777777" w:rsidR="00FB17BA" w:rsidRPr="0025129B" w:rsidRDefault="00FB17BA" w:rsidP="008D163A">
            <w:pPr>
              <w:rPr>
                <w:sz w:val="20"/>
                <w:szCs w:val="20"/>
              </w:rPr>
            </w:pPr>
            <w:r w:rsidRPr="0025129B">
              <w:rPr>
                <w:b/>
                <w:sz w:val="20"/>
                <w:szCs w:val="20"/>
              </w:rPr>
              <w:t>Fiscalizadores participantes:</w:t>
            </w:r>
          </w:p>
          <w:p w14:paraId="64364EC6" w14:textId="77777777" w:rsidR="00FB17BA" w:rsidRPr="0025129B" w:rsidRDefault="00FB17BA" w:rsidP="008D163A">
            <w:pPr>
              <w:rPr>
                <w:sz w:val="20"/>
                <w:szCs w:val="20"/>
              </w:rPr>
            </w:pPr>
            <w:r>
              <w:rPr>
                <w:sz w:val="20"/>
                <w:szCs w:val="20"/>
              </w:rPr>
              <w:t>-</w:t>
            </w:r>
          </w:p>
        </w:tc>
        <w:tc>
          <w:tcPr>
            <w:tcW w:w="1877" w:type="pct"/>
            <w:tcBorders>
              <w:top w:val="single" w:sz="4" w:space="0" w:color="auto"/>
              <w:left w:val="single" w:sz="4" w:space="0" w:color="auto"/>
              <w:bottom w:val="single" w:sz="4" w:space="0" w:color="auto"/>
              <w:right w:val="single" w:sz="4" w:space="0" w:color="auto"/>
            </w:tcBorders>
            <w:shd w:val="clear" w:color="auto" w:fill="FFFFFF"/>
          </w:tcPr>
          <w:p w14:paraId="1278F0AD" w14:textId="77777777" w:rsidR="00FB17BA" w:rsidRPr="0025129B" w:rsidRDefault="00FB17BA" w:rsidP="008D163A">
            <w:pPr>
              <w:rPr>
                <w:sz w:val="20"/>
                <w:szCs w:val="20"/>
              </w:rPr>
            </w:pPr>
            <w:r w:rsidRPr="0025129B">
              <w:rPr>
                <w:b/>
                <w:sz w:val="20"/>
                <w:szCs w:val="20"/>
              </w:rPr>
              <w:t>Órgano(s):</w:t>
            </w:r>
          </w:p>
          <w:p w14:paraId="44B5E228" w14:textId="54A1A70B" w:rsidR="00FB17BA" w:rsidRPr="0025129B" w:rsidRDefault="00E322B0" w:rsidP="008D163A">
            <w:pPr>
              <w:rPr>
                <w:rFonts w:eastAsia="Times New Roman"/>
                <w:sz w:val="20"/>
                <w:szCs w:val="20"/>
              </w:rPr>
            </w:pPr>
            <w:r>
              <w:rPr>
                <w:rFonts w:eastAsia="Times New Roman"/>
                <w:sz w:val="20"/>
                <w:szCs w:val="20"/>
              </w:rPr>
              <w:t xml:space="preserve"> </w:t>
            </w:r>
            <w:r w:rsidR="00FB17BA">
              <w:rPr>
                <w:rFonts w:eastAsia="Times New Roman"/>
                <w:sz w:val="20"/>
                <w:szCs w:val="20"/>
              </w:rPr>
              <w:t>-</w:t>
            </w:r>
          </w:p>
        </w:tc>
      </w:tr>
      <w:tr w:rsidR="00FB17BA" w:rsidRPr="0025129B" w14:paraId="04FD0149" w14:textId="77777777" w:rsidTr="008D163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15C5D706" w14:textId="77777777" w:rsidR="00FB17BA" w:rsidRPr="0025129B" w:rsidRDefault="00FB17BA" w:rsidP="008D163A">
            <w:pPr>
              <w:spacing w:line="0" w:lineRule="atLeast"/>
              <w:jc w:val="left"/>
              <w:rPr>
                <w:b/>
                <w:sz w:val="20"/>
                <w:szCs w:val="20"/>
              </w:rPr>
            </w:pPr>
            <w:r w:rsidRPr="0025129B">
              <w:rPr>
                <w:b/>
                <w:sz w:val="20"/>
                <w:szCs w:val="20"/>
              </w:rPr>
              <w:t>Existió oposición al ingreso:</w:t>
            </w:r>
            <w:r w:rsidRPr="007E2D5C">
              <w:rPr>
                <w:sz w:val="20"/>
                <w:szCs w:val="20"/>
              </w:rPr>
              <w:t xml:space="preserve"> </w:t>
            </w:r>
            <w:r>
              <w:rPr>
                <w:sz w:val="20"/>
                <w:szCs w:val="20"/>
              </w:rPr>
              <w:t>- No.</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1D6B57A" w14:textId="58923732" w:rsidR="00FB17BA" w:rsidRPr="0025129B" w:rsidRDefault="00E322B0" w:rsidP="008D163A">
            <w:pPr>
              <w:spacing w:line="0" w:lineRule="atLeast"/>
              <w:jc w:val="left"/>
              <w:rPr>
                <w:b/>
                <w:sz w:val="20"/>
                <w:szCs w:val="20"/>
              </w:rPr>
            </w:pPr>
            <w:r>
              <w:rPr>
                <w:b/>
                <w:sz w:val="20"/>
                <w:szCs w:val="20"/>
              </w:rPr>
              <w:t xml:space="preserve"> </w:t>
            </w:r>
            <w:r w:rsidR="00FB17BA" w:rsidRPr="0025129B">
              <w:rPr>
                <w:b/>
                <w:sz w:val="20"/>
                <w:szCs w:val="20"/>
              </w:rPr>
              <w:t>Existió auxilio de fuerza pública:</w:t>
            </w:r>
            <w:r w:rsidR="00FB17BA">
              <w:rPr>
                <w:b/>
                <w:sz w:val="20"/>
                <w:szCs w:val="20"/>
              </w:rPr>
              <w:t xml:space="preserve"> </w:t>
            </w:r>
            <w:r w:rsidR="00FB17BA" w:rsidRPr="00D945E9">
              <w:rPr>
                <w:sz w:val="20"/>
                <w:szCs w:val="20"/>
              </w:rPr>
              <w:t>- No.</w:t>
            </w:r>
          </w:p>
        </w:tc>
      </w:tr>
      <w:tr w:rsidR="00FB17BA" w:rsidRPr="0025129B" w14:paraId="5536A4FD" w14:textId="77777777" w:rsidTr="008D163A">
        <w:trPr>
          <w:trHeight w:val="185"/>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7926F993" w14:textId="77777777" w:rsidR="00FB17BA" w:rsidRPr="0025129B" w:rsidRDefault="00FB17BA" w:rsidP="008D163A">
            <w:pPr>
              <w:spacing w:line="0" w:lineRule="atLeast"/>
              <w:jc w:val="left"/>
              <w:rPr>
                <w:b/>
                <w:sz w:val="20"/>
                <w:szCs w:val="20"/>
              </w:rPr>
            </w:pPr>
            <w:r>
              <w:rPr>
                <w:b/>
                <w:sz w:val="20"/>
                <w:szCs w:val="20"/>
              </w:rPr>
              <w:t xml:space="preserve">Existió colaboración </w:t>
            </w:r>
            <w:r w:rsidRPr="0025129B">
              <w:rPr>
                <w:b/>
                <w:sz w:val="20"/>
                <w:szCs w:val="20"/>
              </w:rPr>
              <w:t>por parte de los fiscalizados:</w:t>
            </w:r>
            <w:r>
              <w:rPr>
                <w:b/>
                <w:color w:val="FF0000"/>
                <w:sz w:val="20"/>
                <w:szCs w:val="20"/>
              </w:rPr>
              <w:t xml:space="preserve"> </w:t>
            </w:r>
            <w:r w:rsidRPr="00D945E9">
              <w:rPr>
                <w:sz w:val="20"/>
                <w:szCs w:val="20"/>
              </w:rPr>
              <w:t>- S</w:t>
            </w:r>
            <w:r>
              <w:rPr>
                <w:sz w:val="20"/>
                <w:szCs w:val="20"/>
              </w:rPr>
              <w:t>í</w:t>
            </w:r>
            <w:r w:rsidRPr="00D945E9">
              <w:rPr>
                <w:sz w:val="20"/>
                <w:szCs w:val="20"/>
              </w:rPr>
              <w:t>.</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6741751C" w14:textId="7C5C7012" w:rsidR="00FB17BA" w:rsidRPr="0025129B" w:rsidRDefault="00E322B0" w:rsidP="008D163A">
            <w:pPr>
              <w:spacing w:line="0" w:lineRule="atLeast"/>
              <w:jc w:val="left"/>
              <w:rPr>
                <w:b/>
                <w:sz w:val="20"/>
                <w:szCs w:val="20"/>
              </w:rPr>
            </w:pPr>
            <w:r>
              <w:rPr>
                <w:b/>
                <w:sz w:val="20"/>
                <w:szCs w:val="20"/>
              </w:rPr>
              <w:t xml:space="preserve"> </w:t>
            </w:r>
            <w:r w:rsidR="00FB17BA" w:rsidRPr="0025129B">
              <w:rPr>
                <w:b/>
                <w:sz w:val="20"/>
                <w:szCs w:val="20"/>
              </w:rPr>
              <w:t>Existió trato respetuoso y deferente:</w:t>
            </w:r>
            <w:r w:rsidR="00FB17BA">
              <w:rPr>
                <w:b/>
                <w:sz w:val="20"/>
                <w:szCs w:val="20"/>
              </w:rPr>
              <w:t xml:space="preserve"> </w:t>
            </w:r>
            <w:r w:rsidR="00FB17BA" w:rsidRPr="00D945E9">
              <w:rPr>
                <w:sz w:val="20"/>
                <w:szCs w:val="20"/>
              </w:rPr>
              <w:t>- Sí.</w:t>
            </w:r>
          </w:p>
        </w:tc>
      </w:tr>
      <w:tr w:rsidR="00FB17BA" w:rsidRPr="0025129B" w14:paraId="1B45958C" w14:textId="77777777" w:rsidTr="008D163A">
        <w:trPr>
          <w:trHeight w:val="99"/>
          <w:jc w:val="center"/>
        </w:trPr>
        <w:tc>
          <w:tcPr>
            <w:tcW w:w="2558" w:type="pct"/>
            <w:gridSpan w:val="2"/>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2C645461" w14:textId="77777777" w:rsidR="00FB17BA" w:rsidRPr="0025129B" w:rsidRDefault="00FB17BA" w:rsidP="008D163A">
            <w:pPr>
              <w:spacing w:line="0" w:lineRule="atLeast"/>
              <w:jc w:val="left"/>
              <w:rPr>
                <w:b/>
                <w:sz w:val="20"/>
                <w:szCs w:val="20"/>
              </w:rPr>
            </w:pPr>
            <w:r w:rsidRPr="0025129B">
              <w:rPr>
                <w:b/>
                <w:sz w:val="20"/>
                <w:szCs w:val="20"/>
              </w:rPr>
              <w:t xml:space="preserve">Entrega de </w:t>
            </w:r>
            <w:r>
              <w:rPr>
                <w:b/>
                <w:sz w:val="20"/>
                <w:szCs w:val="20"/>
              </w:rPr>
              <w:t>antecedentes solicitados</w:t>
            </w:r>
            <w:r w:rsidRPr="0025129B">
              <w:rPr>
                <w:b/>
                <w:sz w:val="20"/>
                <w:szCs w:val="20"/>
              </w:rPr>
              <w:t>:</w:t>
            </w:r>
            <w:r w:rsidRPr="0025129B">
              <w:rPr>
                <w:sz w:val="20"/>
                <w:szCs w:val="20"/>
              </w:rPr>
              <w:t xml:space="preserve"> </w:t>
            </w:r>
            <w:r>
              <w:rPr>
                <w:sz w:val="20"/>
                <w:szCs w:val="20"/>
              </w:rPr>
              <w:t>- Sí.</w:t>
            </w:r>
          </w:p>
        </w:tc>
        <w:tc>
          <w:tcPr>
            <w:tcW w:w="2442" w:type="pct"/>
            <w:gridSpan w:val="2"/>
            <w:tcBorders>
              <w:top w:val="single" w:sz="4" w:space="0" w:color="auto"/>
              <w:left w:val="single" w:sz="4" w:space="0" w:color="auto"/>
              <w:bottom w:val="single" w:sz="4" w:space="0" w:color="auto"/>
              <w:right w:val="single" w:sz="4" w:space="0" w:color="auto"/>
            </w:tcBorders>
            <w:shd w:val="clear" w:color="auto" w:fill="FFFFFF"/>
            <w:vAlign w:val="center"/>
          </w:tcPr>
          <w:p w14:paraId="2005D83E" w14:textId="6E07D478" w:rsidR="00FB17BA" w:rsidRPr="0025129B" w:rsidRDefault="00FB17BA" w:rsidP="008D163A">
            <w:pPr>
              <w:spacing w:line="0" w:lineRule="atLeast"/>
              <w:jc w:val="left"/>
              <w:rPr>
                <w:sz w:val="20"/>
                <w:szCs w:val="20"/>
              </w:rPr>
            </w:pPr>
            <w:r w:rsidRPr="0025129B">
              <w:rPr>
                <w:b/>
                <w:sz w:val="20"/>
                <w:szCs w:val="20"/>
              </w:rPr>
              <w:t xml:space="preserve"> </w:t>
            </w:r>
            <w:r>
              <w:rPr>
                <w:b/>
                <w:sz w:val="20"/>
                <w:szCs w:val="20"/>
              </w:rPr>
              <w:t>Entrega de a</w:t>
            </w:r>
            <w:r w:rsidRPr="0025129B">
              <w:rPr>
                <w:b/>
                <w:sz w:val="20"/>
                <w:szCs w:val="20"/>
              </w:rPr>
              <w:t>cta:</w:t>
            </w:r>
            <w:r w:rsidRPr="0025129B">
              <w:rPr>
                <w:sz w:val="20"/>
                <w:szCs w:val="20"/>
              </w:rPr>
              <w:t xml:space="preserve"> </w:t>
            </w:r>
            <w:r>
              <w:rPr>
                <w:sz w:val="20"/>
                <w:szCs w:val="20"/>
              </w:rPr>
              <w:t>- Sí.</w:t>
            </w:r>
            <w:r w:rsidR="004B4457">
              <w:rPr>
                <w:sz w:val="20"/>
                <w:szCs w:val="20"/>
              </w:rPr>
              <w:t xml:space="preserve"> Acta en anexo 2.</w:t>
            </w:r>
          </w:p>
        </w:tc>
      </w:tr>
      <w:tr w:rsidR="00FB17BA" w:rsidRPr="0025129B" w14:paraId="6B4856D7" w14:textId="77777777" w:rsidTr="008D163A">
        <w:trPr>
          <w:trHeight w:val="99"/>
          <w:jc w:val="center"/>
        </w:trPr>
        <w:tc>
          <w:tcPr>
            <w:tcW w:w="5000" w:type="pct"/>
            <w:gridSpan w:val="4"/>
            <w:tcBorders>
              <w:top w:val="single" w:sz="4" w:space="0" w:color="auto"/>
              <w:left w:val="single" w:sz="4" w:space="0" w:color="auto"/>
              <w:bottom w:val="single" w:sz="4" w:space="0" w:color="auto"/>
              <w:right w:val="single" w:sz="4" w:space="0" w:color="auto"/>
            </w:tcBorders>
            <w:shd w:val="clear" w:color="auto" w:fill="auto"/>
            <w:tcMar>
              <w:top w:w="58" w:type="dxa"/>
              <w:left w:w="58" w:type="dxa"/>
              <w:bottom w:w="58" w:type="dxa"/>
              <w:right w:w="58" w:type="dxa"/>
            </w:tcMar>
            <w:vAlign w:val="center"/>
          </w:tcPr>
          <w:p w14:paraId="5786D939" w14:textId="77777777" w:rsidR="00FB17BA" w:rsidRPr="0025129B" w:rsidRDefault="00FB17BA" w:rsidP="008D163A">
            <w:pPr>
              <w:spacing w:line="0" w:lineRule="atLeast"/>
              <w:jc w:val="left"/>
              <w:rPr>
                <w:b/>
                <w:sz w:val="20"/>
                <w:szCs w:val="20"/>
              </w:rPr>
            </w:pPr>
            <w:r>
              <w:rPr>
                <w:b/>
                <w:sz w:val="20"/>
                <w:szCs w:val="20"/>
              </w:rPr>
              <w:t>Observaciones:</w:t>
            </w:r>
            <w:r>
              <w:rPr>
                <w:b/>
                <w:color w:val="FF0000"/>
                <w:sz w:val="20"/>
                <w:szCs w:val="20"/>
              </w:rPr>
              <w:t xml:space="preserve"> </w:t>
            </w:r>
            <w:r w:rsidRPr="00D945E9">
              <w:rPr>
                <w:sz w:val="20"/>
                <w:szCs w:val="20"/>
              </w:rPr>
              <w:t>Ninguna.</w:t>
            </w:r>
          </w:p>
        </w:tc>
      </w:tr>
    </w:tbl>
    <w:p w14:paraId="64EE1773" w14:textId="77777777" w:rsidR="00E66B17" w:rsidRPr="0025129B" w:rsidRDefault="00E66B17" w:rsidP="00E66B17">
      <w:pPr>
        <w:jc w:val="left"/>
        <w:rPr>
          <w:rFonts w:cstheme="minorHAnsi"/>
          <w:b/>
          <w:color w:val="FF0000"/>
          <w:sz w:val="14"/>
          <w:szCs w:val="24"/>
        </w:rPr>
      </w:pPr>
    </w:p>
    <w:p w14:paraId="3E568AFA" w14:textId="77777777" w:rsidR="00E66B17" w:rsidRPr="0025129B" w:rsidRDefault="00E66B17">
      <w:pPr>
        <w:jc w:val="left"/>
        <w:rPr>
          <w:rFonts w:cstheme="minorHAnsi"/>
          <w:b/>
          <w:color w:val="FF0000"/>
          <w:sz w:val="14"/>
          <w:szCs w:val="24"/>
        </w:rPr>
        <w:sectPr w:rsidR="00E66B17" w:rsidRPr="0025129B" w:rsidSect="00A70F8F">
          <w:pgSz w:w="12240" w:h="15840"/>
          <w:pgMar w:top="1134" w:right="1134" w:bottom="1134" w:left="1134" w:header="709" w:footer="709" w:gutter="0"/>
          <w:cols w:space="708"/>
          <w:docGrid w:linePitch="360"/>
        </w:sectPr>
      </w:pPr>
    </w:p>
    <w:p w14:paraId="006B5E28" w14:textId="77777777" w:rsidR="0053098D" w:rsidRPr="0025129B" w:rsidRDefault="0053098D" w:rsidP="0053098D">
      <w:pPr>
        <w:pStyle w:val="Ttulo3"/>
      </w:pPr>
      <w:bookmarkStart w:id="75" w:name="_Toc353998118"/>
      <w:bookmarkStart w:id="76" w:name="_Toc353998191"/>
      <w:bookmarkStart w:id="77" w:name="_Toc382383543"/>
      <w:bookmarkStart w:id="78" w:name="_Toc382472365"/>
      <w:bookmarkStart w:id="79" w:name="_Toc451333513"/>
      <w:bookmarkStart w:id="80" w:name="_Toc352840390"/>
      <w:bookmarkStart w:id="81" w:name="_Toc352841450"/>
      <w:bookmarkStart w:id="82" w:name="_Toc353998117"/>
      <w:bookmarkStart w:id="83" w:name="_Toc353998190"/>
      <w:bookmarkStart w:id="84" w:name="_Toc382383541"/>
      <w:bookmarkStart w:id="85" w:name="_Toc382472363"/>
      <w:r w:rsidRPr="0025129B">
        <w:lastRenderedPageBreak/>
        <w:t>Esquema de Recorrido.</w:t>
      </w:r>
      <w:bookmarkEnd w:id="75"/>
      <w:bookmarkEnd w:id="76"/>
      <w:bookmarkEnd w:id="77"/>
      <w:bookmarkEnd w:id="78"/>
      <w:bookmarkEnd w:id="79"/>
    </w:p>
    <w:p w14:paraId="3207E4BF" w14:textId="77777777" w:rsidR="0053098D" w:rsidRPr="0025129B" w:rsidRDefault="0053098D" w:rsidP="0053098D">
      <w:pPr>
        <w:rPr>
          <w:rFonts w:cstheme="minorHAnsi"/>
          <w:sz w:val="16"/>
          <w:szCs w:val="16"/>
        </w:rPr>
      </w:pPr>
    </w:p>
    <w:tbl>
      <w:tblPr>
        <w:tblStyle w:val="Tablaconcuadrcula"/>
        <w:tblW w:w="0" w:type="auto"/>
        <w:tblLook w:val="04A0" w:firstRow="1" w:lastRow="0" w:firstColumn="1" w:lastColumn="0" w:noHBand="0" w:noVBand="1"/>
      </w:tblPr>
      <w:tblGrid>
        <w:gridCol w:w="13712"/>
      </w:tblGrid>
      <w:tr w:rsidR="0053098D" w:rsidRPr="0055627E" w14:paraId="70587ED2" w14:textId="77777777" w:rsidTr="00BE5112">
        <w:tc>
          <w:tcPr>
            <w:tcW w:w="13712" w:type="dxa"/>
          </w:tcPr>
          <w:p w14:paraId="56B6FD5B" w14:textId="0DD8F0EC" w:rsidR="0053098D" w:rsidRPr="008451FE" w:rsidRDefault="0053098D" w:rsidP="00BE5112">
            <w:pPr>
              <w:jc w:val="left"/>
            </w:pPr>
            <w:r>
              <w:rPr>
                <w:b/>
              </w:rPr>
              <w:t>Figura 3</w:t>
            </w:r>
            <w:r w:rsidRPr="0055627E">
              <w:rPr>
                <w:b/>
              </w:rPr>
              <w:t xml:space="preserve">. </w:t>
            </w:r>
            <w:r w:rsidRPr="008451FE">
              <w:t>Mapa de</w:t>
            </w:r>
            <w:r w:rsidR="00060033">
              <w:t>l</w:t>
            </w:r>
            <w:r w:rsidRPr="008451FE">
              <w:t xml:space="preserve"> recorrido </w:t>
            </w:r>
            <w:r w:rsidR="00060033">
              <w:t xml:space="preserve">realizado durante la </w:t>
            </w:r>
            <w:r w:rsidRPr="008451FE">
              <w:t xml:space="preserve">inspección ambiental </w:t>
            </w:r>
            <w:r w:rsidR="008451FE" w:rsidRPr="008451FE">
              <w:t>del día 28 de Enero del 2016</w:t>
            </w:r>
            <w:r w:rsidRPr="008451FE">
              <w:t xml:space="preserve"> </w:t>
            </w:r>
            <w:r w:rsidR="00060033">
              <w:t xml:space="preserve">en </w:t>
            </w:r>
            <w:r w:rsidR="007C76BB">
              <w:t xml:space="preserve">el Vertedero Gorbea </w:t>
            </w:r>
            <w:r w:rsidRPr="008451FE">
              <w:t xml:space="preserve">(Fuente: </w:t>
            </w:r>
            <w:r w:rsidR="008451FE">
              <w:t>Google Earth, 2016</w:t>
            </w:r>
            <w:r w:rsidRPr="008451FE">
              <w:t>).</w:t>
            </w:r>
          </w:p>
          <w:p w14:paraId="4522825F" w14:textId="77777777" w:rsidR="0053098D" w:rsidRDefault="0053098D" w:rsidP="00BE5112">
            <w:pPr>
              <w:jc w:val="left"/>
              <w:rPr>
                <w:b/>
              </w:rPr>
            </w:pPr>
          </w:p>
          <w:p w14:paraId="57F04915" w14:textId="5D78D496" w:rsidR="0053098D" w:rsidRDefault="00233DFF" w:rsidP="00D67EB4">
            <w:pPr>
              <w:jc w:val="center"/>
              <w:rPr>
                <w:b/>
              </w:rPr>
            </w:pPr>
            <w:r w:rsidRPr="00233DFF">
              <w:rPr>
                <w:b/>
                <w:noProof/>
                <w:bdr w:val="single" w:sz="4" w:space="0" w:color="auto"/>
                <w:lang w:eastAsia="es-CL"/>
              </w:rPr>
              <w:drawing>
                <wp:inline distT="0" distB="0" distL="0" distR="0" wp14:anchorId="657F67B5" wp14:editId="1FA95F5D">
                  <wp:extent cx="8499600" cy="5018400"/>
                  <wp:effectExtent l="0" t="0" r="0" b="0"/>
                  <wp:docPr id="13" name="Imagen 13" descr="C:\SMA IX\SMA 2016\01_ENERO_2016\Exp 658_2016 RCA Vertedero Gorbea\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1_ENERO_2016\Exp 658_2016 RCA Vertedero Gorbea\8.jp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8499600" cy="5018400"/>
                          </a:xfrm>
                          <a:prstGeom prst="rect">
                            <a:avLst/>
                          </a:prstGeom>
                          <a:noFill/>
                          <a:ln>
                            <a:noFill/>
                          </a:ln>
                        </pic:spPr>
                      </pic:pic>
                    </a:graphicData>
                  </a:graphic>
                </wp:inline>
              </w:drawing>
            </w:r>
          </w:p>
          <w:p w14:paraId="7D138168" w14:textId="77777777" w:rsidR="0053098D" w:rsidRPr="0055627E" w:rsidRDefault="0053098D" w:rsidP="00BE5112">
            <w:pPr>
              <w:jc w:val="left"/>
              <w:rPr>
                <w:rFonts w:cstheme="minorHAnsi"/>
                <w:b/>
                <w:noProof/>
                <w:sz w:val="24"/>
                <w:lang w:eastAsia="es-CL"/>
              </w:rPr>
            </w:pPr>
          </w:p>
        </w:tc>
      </w:tr>
    </w:tbl>
    <w:p w14:paraId="72727944" w14:textId="77777777" w:rsidR="0053098D" w:rsidRDefault="0053098D" w:rsidP="0053098D">
      <w:pPr>
        <w:pStyle w:val="Ttulo3"/>
        <w:numPr>
          <w:ilvl w:val="0"/>
          <w:numId w:val="0"/>
        </w:numPr>
        <w:ind w:left="720"/>
      </w:pPr>
    </w:p>
    <w:p w14:paraId="6F527B5A" w14:textId="4986B25B" w:rsidR="00893A4E" w:rsidRDefault="00893A4E" w:rsidP="00FD6FC0">
      <w:pPr>
        <w:pStyle w:val="Ttulo3"/>
      </w:pPr>
      <w:bookmarkStart w:id="86" w:name="_Toc451333514"/>
      <w:r w:rsidRPr="0025129B">
        <w:lastRenderedPageBreak/>
        <w:t>Detalle del Recorrido de la Inspección.</w:t>
      </w:r>
      <w:bookmarkEnd w:id="80"/>
      <w:bookmarkEnd w:id="81"/>
      <w:bookmarkEnd w:id="86"/>
      <w:r w:rsidR="00413EC4" w:rsidRPr="0025129B">
        <w:t xml:space="preserve"> </w:t>
      </w:r>
      <w:bookmarkEnd w:id="82"/>
      <w:bookmarkEnd w:id="83"/>
      <w:bookmarkEnd w:id="84"/>
      <w:bookmarkEnd w:id="85"/>
    </w:p>
    <w:p w14:paraId="4F7533EF" w14:textId="77777777" w:rsidR="00C457AD" w:rsidRPr="00C457AD" w:rsidRDefault="00C457AD" w:rsidP="00C457AD"/>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761"/>
        <w:gridCol w:w="2139"/>
        <w:gridCol w:w="9812"/>
      </w:tblGrid>
      <w:tr w:rsidR="00B61244" w:rsidRPr="0025129B" w14:paraId="3C34723D" w14:textId="77777777" w:rsidTr="00D67EB4">
        <w:trPr>
          <w:trHeight w:val="254"/>
          <w:tblHeader/>
          <w:jc w:val="center"/>
        </w:trPr>
        <w:tc>
          <w:tcPr>
            <w:tcW w:w="642" w:type="pct"/>
            <w:vMerge w:val="restart"/>
            <w:shd w:val="clear" w:color="auto" w:fill="D9D9D9" w:themeFill="background1" w:themeFillShade="D9"/>
            <w:vAlign w:val="center"/>
          </w:tcPr>
          <w:p w14:paraId="2312E239" w14:textId="77777777" w:rsidR="00B61244" w:rsidRPr="0025129B" w:rsidRDefault="00B61244" w:rsidP="00BE5112">
            <w:pPr>
              <w:jc w:val="center"/>
              <w:rPr>
                <w:rFonts w:cstheme="minorHAnsi"/>
                <w:b/>
                <w:sz w:val="20"/>
                <w:szCs w:val="20"/>
                <w:lang w:val="es-ES_tradnl"/>
              </w:rPr>
            </w:pPr>
            <w:bookmarkStart w:id="87" w:name="_Toc382383544"/>
            <w:bookmarkStart w:id="88" w:name="_Toc382472366"/>
            <w:bookmarkStart w:id="89" w:name="_Toc352840392"/>
            <w:bookmarkStart w:id="90" w:name="_Toc352841452"/>
            <w:r>
              <w:rPr>
                <w:rFonts w:cstheme="minorHAnsi"/>
                <w:b/>
                <w:sz w:val="20"/>
                <w:szCs w:val="20"/>
                <w:lang w:val="es-ES_tradnl"/>
              </w:rPr>
              <w:t>N° de e</w:t>
            </w:r>
            <w:r w:rsidRPr="0025129B">
              <w:rPr>
                <w:rFonts w:cstheme="minorHAnsi"/>
                <w:b/>
                <w:sz w:val="20"/>
                <w:szCs w:val="20"/>
                <w:lang w:val="es-ES_tradnl"/>
              </w:rPr>
              <w:t>stación</w:t>
            </w:r>
          </w:p>
        </w:tc>
        <w:tc>
          <w:tcPr>
            <w:tcW w:w="780" w:type="pct"/>
            <w:vMerge w:val="restart"/>
            <w:shd w:val="clear" w:color="auto" w:fill="D9D9D9" w:themeFill="background1" w:themeFillShade="D9"/>
            <w:vAlign w:val="center"/>
          </w:tcPr>
          <w:p w14:paraId="267D6BBE" w14:textId="77777777" w:rsidR="00B61244" w:rsidRPr="0025129B" w:rsidRDefault="00B61244" w:rsidP="00BE5112">
            <w:pPr>
              <w:spacing w:before="60" w:after="60"/>
              <w:ind w:left="57" w:right="57"/>
              <w:jc w:val="center"/>
              <w:rPr>
                <w:rFonts w:cstheme="minorHAnsi"/>
                <w:b/>
                <w:sz w:val="20"/>
                <w:szCs w:val="20"/>
              </w:rPr>
            </w:pPr>
            <w:r w:rsidRPr="0025129B">
              <w:rPr>
                <w:rFonts w:cstheme="minorHAnsi"/>
                <w:b/>
                <w:sz w:val="20"/>
                <w:szCs w:val="20"/>
              </w:rPr>
              <w:t>Nombre del sector</w:t>
            </w:r>
          </w:p>
        </w:tc>
        <w:tc>
          <w:tcPr>
            <w:tcW w:w="3578" w:type="pct"/>
            <w:vMerge w:val="restart"/>
            <w:shd w:val="clear" w:color="auto" w:fill="D9D9D9" w:themeFill="background1" w:themeFillShade="D9"/>
            <w:vAlign w:val="center"/>
          </w:tcPr>
          <w:p w14:paraId="349B12FE" w14:textId="77777777" w:rsidR="00B61244" w:rsidRPr="0025129B" w:rsidRDefault="00B61244" w:rsidP="00BE5112">
            <w:pPr>
              <w:spacing w:before="60" w:after="60"/>
              <w:ind w:left="57" w:right="57"/>
              <w:jc w:val="center"/>
              <w:rPr>
                <w:rFonts w:cstheme="minorHAnsi"/>
                <w:b/>
                <w:sz w:val="20"/>
                <w:szCs w:val="20"/>
              </w:rPr>
            </w:pPr>
            <w:r>
              <w:rPr>
                <w:rFonts w:cstheme="minorHAnsi"/>
                <w:b/>
                <w:sz w:val="20"/>
                <w:szCs w:val="20"/>
              </w:rPr>
              <w:t>Descripción e</w:t>
            </w:r>
            <w:r w:rsidRPr="0025129B">
              <w:rPr>
                <w:rFonts w:cstheme="minorHAnsi"/>
                <w:b/>
                <w:sz w:val="20"/>
                <w:szCs w:val="20"/>
              </w:rPr>
              <w:t>stación</w:t>
            </w:r>
          </w:p>
        </w:tc>
      </w:tr>
      <w:tr w:rsidR="00B61244" w:rsidRPr="0025129B" w14:paraId="0649BD27" w14:textId="77777777" w:rsidTr="00D67EB4">
        <w:trPr>
          <w:trHeight w:val="273"/>
          <w:tblHeader/>
          <w:jc w:val="center"/>
        </w:trPr>
        <w:tc>
          <w:tcPr>
            <w:tcW w:w="642" w:type="pct"/>
            <w:vMerge/>
            <w:shd w:val="clear" w:color="auto" w:fill="D9D9D9" w:themeFill="background1" w:themeFillShade="D9"/>
            <w:vAlign w:val="center"/>
            <w:hideMark/>
          </w:tcPr>
          <w:p w14:paraId="430F7171" w14:textId="77777777" w:rsidR="00B61244" w:rsidRPr="0025129B" w:rsidRDefault="00B61244" w:rsidP="00BE5112">
            <w:pPr>
              <w:jc w:val="center"/>
              <w:rPr>
                <w:rFonts w:cstheme="minorHAnsi"/>
                <w:b/>
                <w:sz w:val="20"/>
                <w:szCs w:val="20"/>
                <w:lang w:val="es-ES_tradnl"/>
              </w:rPr>
            </w:pPr>
          </w:p>
        </w:tc>
        <w:tc>
          <w:tcPr>
            <w:tcW w:w="780" w:type="pct"/>
            <w:vMerge/>
            <w:shd w:val="clear" w:color="auto" w:fill="D9D9D9" w:themeFill="background1" w:themeFillShade="D9"/>
            <w:vAlign w:val="center"/>
            <w:hideMark/>
          </w:tcPr>
          <w:p w14:paraId="427FC961" w14:textId="77777777" w:rsidR="00B61244" w:rsidRPr="0025129B" w:rsidRDefault="00B61244" w:rsidP="00BE5112">
            <w:pPr>
              <w:spacing w:before="60" w:after="60"/>
              <w:ind w:left="57" w:right="57"/>
              <w:jc w:val="center"/>
              <w:rPr>
                <w:rFonts w:cstheme="minorHAnsi"/>
                <w:b/>
                <w:sz w:val="20"/>
                <w:szCs w:val="20"/>
              </w:rPr>
            </w:pPr>
          </w:p>
        </w:tc>
        <w:tc>
          <w:tcPr>
            <w:tcW w:w="3578" w:type="pct"/>
            <w:vMerge/>
            <w:shd w:val="clear" w:color="auto" w:fill="D9D9D9" w:themeFill="background1" w:themeFillShade="D9"/>
            <w:vAlign w:val="center"/>
            <w:hideMark/>
          </w:tcPr>
          <w:p w14:paraId="3B5D5319" w14:textId="77777777" w:rsidR="00B61244" w:rsidRPr="0025129B" w:rsidRDefault="00B61244" w:rsidP="00BE5112">
            <w:pPr>
              <w:spacing w:before="60" w:after="60"/>
              <w:ind w:left="57" w:right="57"/>
              <w:jc w:val="center"/>
              <w:rPr>
                <w:rFonts w:cstheme="minorHAnsi"/>
                <w:b/>
                <w:sz w:val="20"/>
                <w:szCs w:val="20"/>
              </w:rPr>
            </w:pPr>
          </w:p>
        </w:tc>
      </w:tr>
      <w:tr w:rsidR="00B61244" w:rsidRPr="0025129B" w14:paraId="0D02D1B8" w14:textId="77777777" w:rsidTr="00D67EB4">
        <w:trPr>
          <w:trHeight w:val="551"/>
          <w:jc w:val="center"/>
        </w:trPr>
        <w:tc>
          <w:tcPr>
            <w:tcW w:w="642" w:type="pct"/>
            <w:noWrap/>
            <w:vAlign w:val="center"/>
            <w:hideMark/>
          </w:tcPr>
          <w:p w14:paraId="55EA3731" w14:textId="52F6F940" w:rsidR="00B61244" w:rsidRPr="0025129B" w:rsidRDefault="008451FE" w:rsidP="008451FE">
            <w:pPr>
              <w:jc w:val="center"/>
              <w:rPr>
                <w:rFonts w:eastAsia="Times New Roman" w:cstheme="minorHAnsi"/>
                <w:sz w:val="20"/>
                <w:szCs w:val="20"/>
                <w:lang w:val="es-ES_tradnl" w:eastAsia="es-CL"/>
              </w:rPr>
            </w:pPr>
            <w:r>
              <w:rPr>
                <w:rFonts w:eastAsia="Times New Roman" w:cstheme="minorHAnsi"/>
                <w:sz w:val="20"/>
                <w:szCs w:val="20"/>
                <w:lang w:val="es-ES_tradnl" w:eastAsia="es-CL"/>
              </w:rPr>
              <w:t>1</w:t>
            </w:r>
          </w:p>
        </w:tc>
        <w:tc>
          <w:tcPr>
            <w:tcW w:w="780" w:type="pct"/>
            <w:vAlign w:val="center"/>
          </w:tcPr>
          <w:p w14:paraId="15542B38" w14:textId="3EC45272" w:rsidR="00B61244" w:rsidRPr="0025129B" w:rsidRDefault="008451FE" w:rsidP="008451FE">
            <w:pPr>
              <w:jc w:val="center"/>
              <w:rPr>
                <w:rFonts w:eastAsia="Times New Roman" w:cstheme="minorHAnsi"/>
                <w:sz w:val="20"/>
                <w:szCs w:val="20"/>
                <w:lang w:val="es-ES_tradnl" w:eastAsia="es-CL"/>
              </w:rPr>
            </w:pPr>
            <w:r>
              <w:rPr>
                <w:rFonts w:eastAsia="Times New Roman" w:cstheme="minorHAnsi"/>
                <w:sz w:val="20"/>
                <w:szCs w:val="20"/>
                <w:lang w:val="es-ES_tradnl" w:eastAsia="es-CL"/>
              </w:rPr>
              <w:t>Oficina</w:t>
            </w:r>
          </w:p>
        </w:tc>
        <w:tc>
          <w:tcPr>
            <w:tcW w:w="3578" w:type="pct"/>
            <w:vAlign w:val="center"/>
          </w:tcPr>
          <w:p w14:paraId="590AC3B5" w14:textId="4293A465" w:rsidR="00B61244" w:rsidRPr="0025129B" w:rsidRDefault="00D67EB4" w:rsidP="00233DFF">
            <w:pPr>
              <w:rPr>
                <w:rFonts w:eastAsia="Times New Roman" w:cstheme="minorHAnsi"/>
                <w:sz w:val="20"/>
                <w:szCs w:val="20"/>
                <w:lang w:val="es-ES_tradnl" w:eastAsia="es-CL"/>
              </w:rPr>
            </w:pPr>
            <w:r>
              <w:rPr>
                <w:rFonts w:eastAsia="Times New Roman" w:cstheme="minorHAnsi"/>
                <w:sz w:val="20"/>
                <w:szCs w:val="20"/>
                <w:lang w:val="es-ES_tradnl" w:eastAsia="es-CL"/>
              </w:rPr>
              <w:t>Lugar en donde se</w:t>
            </w:r>
            <w:r w:rsidR="0090721C">
              <w:rPr>
                <w:rFonts w:eastAsia="Times New Roman" w:cstheme="minorHAnsi"/>
                <w:sz w:val="20"/>
                <w:szCs w:val="20"/>
                <w:lang w:val="es-ES_tradnl" w:eastAsia="es-CL"/>
              </w:rPr>
              <w:t xml:space="preserve"> llevó a cabo la reunión informa</w:t>
            </w:r>
            <w:r>
              <w:rPr>
                <w:rFonts w:eastAsia="Times New Roman" w:cstheme="minorHAnsi"/>
                <w:sz w:val="20"/>
                <w:szCs w:val="20"/>
                <w:lang w:val="es-ES_tradnl" w:eastAsia="es-CL"/>
              </w:rPr>
              <w:t>tiva de forma previa a la inspección. En esta reunión participó el Sr. Miguel Ocampos Merino, encargado de la operación del vertedero Gorbea.</w:t>
            </w:r>
          </w:p>
        </w:tc>
      </w:tr>
      <w:tr w:rsidR="00D67EB4" w:rsidRPr="0025129B" w14:paraId="143866E5" w14:textId="77777777" w:rsidTr="00D67EB4">
        <w:trPr>
          <w:trHeight w:val="551"/>
          <w:jc w:val="center"/>
        </w:trPr>
        <w:tc>
          <w:tcPr>
            <w:tcW w:w="642" w:type="pct"/>
            <w:noWrap/>
            <w:vAlign w:val="center"/>
          </w:tcPr>
          <w:p w14:paraId="0F506564" w14:textId="65F47F30" w:rsidR="00D67EB4"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2</w:t>
            </w:r>
          </w:p>
        </w:tc>
        <w:tc>
          <w:tcPr>
            <w:tcW w:w="780" w:type="pct"/>
            <w:vAlign w:val="center"/>
          </w:tcPr>
          <w:p w14:paraId="1A4E7111" w14:textId="1E91F84F" w:rsidR="00D67EB4"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Etapa 2.</w:t>
            </w:r>
          </w:p>
        </w:tc>
        <w:tc>
          <w:tcPr>
            <w:tcW w:w="3578" w:type="pct"/>
            <w:vAlign w:val="center"/>
          </w:tcPr>
          <w:p w14:paraId="4E545472" w14:textId="6677A582" w:rsidR="00D67EB4" w:rsidRDefault="00D67EB4" w:rsidP="00233DFF">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4B4457">
              <w:rPr>
                <w:rFonts w:eastAsia="Times New Roman" w:cstheme="minorHAnsi"/>
                <w:sz w:val="20"/>
                <w:szCs w:val="20"/>
                <w:lang w:val="es-ES_tradnl" w:eastAsia="es-CL"/>
              </w:rPr>
              <w:t>s</w:t>
            </w:r>
            <w:r>
              <w:rPr>
                <w:rFonts w:eastAsia="Times New Roman" w:cstheme="minorHAnsi"/>
                <w:sz w:val="20"/>
                <w:szCs w:val="20"/>
                <w:lang w:val="es-ES_tradnl" w:eastAsia="es-CL"/>
              </w:rPr>
              <w:t xml:space="preserve">ur del recinto en donde se realiza la etapa de cierre progresivo. </w:t>
            </w:r>
          </w:p>
        </w:tc>
      </w:tr>
      <w:tr w:rsidR="00D67EB4" w:rsidRPr="0025129B" w14:paraId="63FA6153" w14:textId="77777777" w:rsidTr="00D67EB4">
        <w:trPr>
          <w:trHeight w:val="551"/>
          <w:jc w:val="center"/>
        </w:trPr>
        <w:tc>
          <w:tcPr>
            <w:tcW w:w="642" w:type="pct"/>
            <w:noWrap/>
            <w:vAlign w:val="center"/>
          </w:tcPr>
          <w:p w14:paraId="403446F3" w14:textId="1896E89D" w:rsidR="00D67EB4" w:rsidRPr="0025129B"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3</w:t>
            </w:r>
          </w:p>
        </w:tc>
        <w:tc>
          <w:tcPr>
            <w:tcW w:w="780" w:type="pct"/>
            <w:vAlign w:val="center"/>
          </w:tcPr>
          <w:p w14:paraId="3092C094" w14:textId="629A7D1F" w:rsidR="00D67EB4" w:rsidRPr="0025129B"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Frente de trabajo</w:t>
            </w:r>
          </w:p>
        </w:tc>
        <w:tc>
          <w:tcPr>
            <w:tcW w:w="3578" w:type="pct"/>
            <w:vAlign w:val="center"/>
          </w:tcPr>
          <w:p w14:paraId="08F2C19D" w14:textId="3F40313B" w:rsidR="00D67EB4" w:rsidRPr="0025129B" w:rsidRDefault="0090721C" w:rsidP="00233DFF">
            <w:pPr>
              <w:rPr>
                <w:rFonts w:eastAsia="Times New Roman" w:cstheme="minorHAnsi"/>
                <w:sz w:val="20"/>
                <w:szCs w:val="20"/>
                <w:lang w:val="es-ES_tradnl" w:eastAsia="es-CL"/>
              </w:rPr>
            </w:pPr>
            <w:r>
              <w:rPr>
                <w:rFonts w:eastAsia="Times New Roman" w:cstheme="minorHAnsi"/>
                <w:sz w:val="20"/>
                <w:szCs w:val="20"/>
                <w:lang w:val="es-ES_tradnl" w:eastAsia="es-CL"/>
              </w:rPr>
              <w:t>Área</w:t>
            </w:r>
            <w:r w:rsidR="00D67EB4">
              <w:rPr>
                <w:rFonts w:eastAsia="Times New Roman" w:cstheme="minorHAnsi"/>
                <w:sz w:val="20"/>
                <w:szCs w:val="20"/>
                <w:lang w:val="es-ES_tradnl" w:eastAsia="es-CL"/>
              </w:rPr>
              <w:t xml:space="preserve"> en donde al momento de la inspección se realizaba la disposición de los residuos domiciliarios provenientes de la comuna de Gorbea.</w:t>
            </w:r>
          </w:p>
        </w:tc>
      </w:tr>
      <w:tr w:rsidR="00D67EB4" w:rsidRPr="0025129B" w14:paraId="5719AB0F" w14:textId="77777777" w:rsidTr="00D67EB4">
        <w:trPr>
          <w:trHeight w:val="551"/>
          <w:jc w:val="center"/>
        </w:trPr>
        <w:tc>
          <w:tcPr>
            <w:tcW w:w="642" w:type="pct"/>
            <w:noWrap/>
            <w:vAlign w:val="center"/>
          </w:tcPr>
          <w:p w14:paraId="17749D53" w14:textId="281F87F6" w:rsidR="00D67EB4" w:rsidRPr="0025129B"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4</w:t>
            </w:r>
          </w:p>
        </w:tc>
        <w:tc>
          <w:tcPr>
            <w:tcW w:w="780" w:type="pct"/>
            <w:vAlign w:val="center"/>
          </w:tcPr>
          <w:p w14:paraId="6FC42967" w14:textId="6AECA584" w:rsidR="00D67EB4" w:rsidRPr="0025129B" w:rsidRDefault="00D67EB4"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Etapa 1.</w:t>
            </w:r>
          </w:p>
        </w:tc>
        <w:tc>
          <w:tcPr>
            <w:tcW w:w="3578" w:type="pct"/>
            <w:vAlign w:val="center"/>
          </w:tcPr>
          <w:p w14:paraId="537553B8" w14:textId="2727E099" w:rsidR="00D67EB4" w:rsidRPr="0025129B" w:rsidRDefault="00D67EB4" w:rsidP="00233DFF">
            <w:pPr>
              <w:rPr>
                <w:rFonts w:eastAsia="Times New Roman" w:cstheme="minorHAnsi"/>
                <w:sz w:val="20"/>
                <w:szCs w:val="20"/>
                <w:lang w:val="es-ES_tradnl" w:eastAsia="es-CL"/>
              </w:rPr>
            </w:pPr>
            <w:r>
              <w:rPr>
                <w:rFonts w:eastAsia="Times New Roman" w:cstheme="minorHAnsi"/>
                <w:sz w:val="20"/>
                <w:szCs w:val="20"/>
                <w:lang w:val="es-ES_tradnl" w:eastAsia="es-CL"/>
              </w:rPr>
              <w:t xml:space="preserve">Sector </w:t>
            </w:r>
            <w:r w:rsidR="004B4457">
              <w:rPr>
                <w:rFonts w:eastAsia="Times New Roman" w:cstheme="minorHAnsi"/>
                <w:sz w:val="20"/>
                <w:szCs w:val="20"/>
                <w:lang w:val="es-ES_tradnl" w:eastAsia="es-CL"/>
              </w:rPr>
              <w:t>n</w:t>
            </w:r>
            <w:r>
              <w:rPr>
                <w:rFonts w:eastAsia="Times New Roman" w:cstheme="minorHAnsi"/>
                <w:sz w:val="20"/>
                <w:szCs w:val="20"/>
                <w:lang w:val="es-ES_tradnl" w:eastAsia="es-CL"/>
              </w:rPr>
              <w:t xml:space="preserve">orte en donde se realizaron las obras de cierre inmediato. Este sector colinda con un sector de extracción de </w:t>
            </w:r>
            <w:r w:rsidR="0090721C">
              <w:rPr>
                <w:rFonts w:eastAsia="Times New Roman" w:cstheme="minorHAnsi"/>
                <w:sz w:val="20"/>
                <w:szCs w:val="20"/>
                <w:lang w:val="es-ES_tradnl" w:eastAsia="es-CL"/>
              </w:rPr>
              <w:t>áridos</w:t>
            </w:r>
            <w:r>
              <w:rPr>
                <w:rFonts w:eastAsia="Times New Roman" w:cstheme="minorHAnsi"/>
                <w:sz w:val="20"/>
                <w:szCs w:val="20"/>
                <w:lang w:val="es-ES_tradnl" w:eastAsia="es-CL"/>
              </w:rPr>
              <w:t xml:space="preserve"> municipal y el Río Dongui</w:t>
            </w:r>
            <w:r w:rsidR="008D163A">
              <w:rPr>
                <w:rFonts w:eastAsia="Times New Roman" w:cstheme="minorHAnsi"/>
                <w:sz w:val="20"/>
                <w:szCs w:val="20"/>
                <w:lang w:val="es-ES_tradnl" w:eastAsia="es-CL"/>
              </w:rPr>
              <w:t>l</w:t>
            </w:r>
            <w:r>
              <w:rPr>
                <w:rFonts w:eastAsia="Times New Roman" w:cstheme="minorHAnsi"/>
                <w:sz w:val="20"/>
                <w:szCs w:val="20"/>
                <w:lang w:val="es-ES_tradnl" w:eastAsia="es-CL"/>
              </w:rPr>
              <w:t>.</w:t>
            </w:r>
          </w:p>
        </w:tc>
      </w:tr>
      <w:tr w:rsidR="002C66D0" w:rsidRPr="0025129B" w14:paraId="20687B64" w14:textId="77777777" w:rsidTr="00D67EB4">
        <w:trPr>
          <w:trHeight w:val="551"/>
          <w:jc w:val="center"/>
        </w:trPr>
        <w:tc>
          <w:tcPr>
            <w:tcW w:w="642" w:type="pct"/>
            <w:noWrap/>
            <w:vAlign w:val="center"/>
          </w:tcPr>
          <w:p w14:paraId="34CB35F0" w14:textId="63526386" w:rsidR="002C66D0" w:rsidRDefault="002C66D0"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5</w:t>
            </w:r>
          </w:p>
        </w:tc>
        <w:tc>
          <w:tcPr>
            <w:tcW w:w="780" w:type="pct"/>
            <w:vAlign w:val="center"/>
          </w:tcPr>
          <w:p w14:paraId="72E0F69A" w14:textId="6AC0EE5C" w:rsidR="002C66D0" w:rsidRDefault="002C66D0" w:rsidP="00D67EB4">
            <w:pPr>
              <w:jc w:val="center"/>
              <w:rPr>
                <w:rFonts w:eastAsia="Times New Roman" w:cstheme="minorHAnsi"/>
                <w:sz w:val="20"/>
                <w:szCs w:val="20"/>
                <w:lang w:val="es-ES_tradnl" w:eastAsia="es-CL"/>
              </w:rPr>
            </w:pPr>
            <w:r>
              <w:rPr>
                <w:rFonts w:eastAsia="Times New Roman" w:cstheme="minorHAnsi"/>
                <w:sz w:val="20"/>
                <w:szCs w:val="20"/>
                <w:lang w:val="es-ES_tradnl" w:eastAsia="es-CL"/>
              </w:rPr>
              <w:t>Sede comunitaria.</w:t>
            </w:r>
          </w:p>
        </w:tc>
        <w:tc>
          <w:tcPr>
            <w:tcW w:w="3578" w:type="pct"/>
            <w:vAlign w:val="center"/>
          </w:tcPr>
          <w:p w14:paraId="3B61578C" w14:textId="1712EC5F" w:rsidR="002C66D0" w:rsidRDefault="002C66D0" w:rsidP="00233DFF">
            <w:pPr>
              <w:rPr>
                <w:rFonts w:eastAsia="Times New Roman" w:cstheme="minorHAnsi"/>
                <w:sz w:val="20"/>
                <w:szCs w:val="20"/>
                <w:lang w:val="es-ES_tradnl" w:eastAsia="es-CL"/>
              </w:rPr>
            </w:pPr>
            <w:r>
              <w:rPr>
                <w:rFonts w:eastAsia="Times New Roman" w:cstheme="minorHAnsi"/>
                <w:sz w:val="20"/>
                <w:szCs w:val="20"/>
                <w:lang w:val="es-ES_tradnl" w:eastAsia="es-CL"/>
              </w:rPr>
              <w:t xml:space="preserve">El día 19 de febrero del 2016, se realizó una reunión entre el fiscalizador de la SMA y la directiva de la Comunidad </w:t>
            </w:r>
            <w:r w:rsidR="00221892">
              <w:rPr>
                <w:rFonts w:eastAsia="Times New Roman" w:cstheme="minorHAnsi"/>
                <w:sz w:val="20"/>
                <w:szCs w:val="20"/>
                <w:lang w:val="es-ES_tradnl" w:eastAsia="es-CL"/>
              </w:rPr>
              <w:t>Indígena</w:t>
            </w:r>
            <w:r>
              <w:rPr>
                <w:rFonts w:eastAsia="Times New Roman" w:cstheme="minorHAnsi"/>
                <w:sz w:val="20"/>
                <w:szCs w:val="20"/>
                <w:lang w:val="es-ES_tradnl" w:eastAsia="es-CL"/>
              </w:rPr>
              <w:t xml:space="preserve"> Anc</w:t>
            </w:r>
            <w:r w:rsidR="00233DFF">
              <w:rPr>
                <w:rFonts w:eastAsia="Times New Roman" w:cstheme="minorHAnsi"/>
                <w:sz w:val="20"/>
                <w:szCs w:val="20"/>
                <w:lang w:val="es-ES_tradnl" w:eastAsia="es-CL"/>
              </w:rPr>
              <w:t>ú</w:t>
            </w:r>
            <w:r>
              <w:rPr>
                <w:rFonts w:eastAsia="Times New Roman" w:cstheme="minorHAnsi"/>
                <w:sz w:val="20"/>
                <w:szCs w:val="20"/>
                <w:lang w:val="es-ES_tradnl" w:eastAsia="es-CL"/>
              </w:rPr>
              <w:t>e.</w:t>
            </w:r>
          </w:p>
        </w:tc>
      </w:tr>
    </w:tbl>
    <w:p w14:paraId="2DD956BA" w14:textId="77777777" w:rsidR="00B61244" w:rsidRDefault="00B61244" w:rsidP="00B61244">
      <w:pPr>
        <w:pStyle w:val="Ttulo2"/>
        <w:numPr>
          <w:ilvl w:val="0"/>
          <w:numId w:val="0"/>
        </w:numPr>
        <w:ind w:left="576"/>
        <w:rPr>
          <w:bCs/>
        </w:rPr>
      </w:pPr>
    </w:p>
    <w:p w14:paraId="0B77FD1E" w14:textId="262027D1" w:rsidR="00F265C2" w:rsidRDefault="00F265C2" w:rsidP="001E2D91">
      <w:pPr>
        <w:pStyle w:val="Ttulo2"/>
        <w:rPr>
          <w:bCs/>
        </w:rPr>
      </w:pPr>
      <w:bookmarkStart w:id="91" w:name="_Toc451333515"/>
      <w:r w:rsidRPr="001E2D91">
        <w:rPr>
          <w:bCs/>
        </w:rPr>
        <w:t xml:space="preserve">Aspectos </w:t>
      </w:r>
      <w:r w:rsidR="00430772" w:rsidRPr="001E2D91">
        <w:rPr>
          <w:bCs/>
        </w:rPr>
        <w:t xml:space="preserve">relativos </w:t>
      </w:r>
      <w:r w:rsidRPr="001E2D91">
        <w:rPr>
          <w:bCs/>
        </w:rPr>
        <w:t>al Seguimiento Ambiental</w:t>
      </w:r>
      <w:bookmarkEnd w:id="87"/>
      <w:bookmarkEnd w:id="88"/>
      <w:bookmarkEnd w:id="91"/>
      <w:r w:rsidR="001E2D91">
        <w:rPr>
          <w:bCs/>
        </w:rPr>
        <w:t>.</w:t>
      </w:r>
    </w:p>
    <w:p w14:paraId="1B26448A" w14:textId="77777777" w:rsidR="001E2D91" w:rsidRPr="001E2D91" w:rsidRDefault="001E2D91" w:rsidP="001E2D91"/>
    <w:p w14:paraId="3E7AABDC" w14:textId="01446CDC" w:rsidR="001E2D91" w:rsidRPr="008D163A" w:rsidRDefault="001E2D91" w:rsidP="00F265C2">
      <w:pPr>
        <w:rPr>
          <w:bCs/>
          <w:sz w:val="20"/>
        </w:rPr>
      </w:pPr>
      <w:r w:rsidRPr="008D163A">
        <w:rPr>
          <w:bCs/>
          <w:sz w:val="20"/>
        </w:rPr>
        <w:t>Revisado el Sistema de Fiscalización Ambiental de la SMA</w:t>
      </w:r>
      <w:r w:rsidR="00E322B0">
        <w:rPr>
          <w:bCs/>
          <w:sz w:val="20"/>
        </w:rPr>
        <w:t xml:space="preserve"> con fecha 30 de Junio del 2016</w:t>
      </w:r>
      <w:r w:rsidRPr="008D163A">
        <w:rPr>
          <w:bCs/>
          <w:sz w:val="20"/>
        </w:rPr>
        <w:t xml:space="preserve">, no se encuentran disponibles en dicho sistema, antecedentes de seguimiento ambiental entregados por la Municipalidad de Gorbea en relación al Proyecto Plan de Cierre Vertedero Gorbea. </w:t>
      </w:r>
    </w:p>
    <w:p w14:paraId="4D3433CA" w14:textId="77777777" w:rsidR="001E2D91" w:rsidRPr="001E2D91" w:rsidRDefault="001E2D91" w:rsidP="00F265C2">
      <w:pPr>
        <w:rPr>
          <w:bCs/>
        </w:rPr>
      </w:pPr>
    </w:p>
    <w:p w14:paraId="2E6E656D" w14:textId="09DF88B4" w:rsidR="001E2D91" w:rsidRPr="0025129B" w:rsidRDefault="001E2D91" w:rsidP="00F265C2">
      <w:pPr>
        <w:sectPr w:rsidR="001E2D91" w:rsidRPr="0025129B" w:rsidSect="00A70F8F">
          <w:pgSz w:w="15840" w:h="12240" w:orient="landscape"/>
          <w:pgMar w:top="1134" w:right="1134" w:bottom="1134" w:left="1134" w:header="709" w:footer="709" w:gutter="0"/>
          <w:cols w:space="708"/>
          <w:docGrid w:linePitch="360"/>
        </w:sectPr>
      </w:pPr>
    </w:p>
    <w:p w14:paraId="6F527B8D" w14:textId="77777777" w:rsidR="004E583C" w:rsidRPr="0025129B" w:rsidRDefault="004E583C" w:rsidP="00C958D0">
      <w:pPr>
        <w:pStyle w:val="Ttulo1"/>
      </w:pPr>
      <w:bookmarkStart w:id="92" w:name="_Toc352840394"/>
      <w:bookmarkStart w:id="93" w:name="_Toc352841454"/>
      <w:bookmarkStart w:id="94" w:name="_Toc451333517"/>
      <w:bookmarkEnd w:id="89"/>
      <w:bookmarkEnd w:id="90"/>
      <w:r w:rsidRPr="0025129B">
        <w:lastRenderedPageBreak/>
        <w:t>H</w:t>
      </w:r>
      <w:r w:rsidR="0024720C" w:rsidRPr="0025129B">
        <w:t>ECHOS CONSTATADOS</w:t>
      </w:r>
      <w:r w:rsidRPr="0025129B">
        <w:t>.</w:t>
      </w:r>
      <w:bookmarkEnd w:id="92"/>
      <w:bookmarkEnd w:id="93"/>
      <w:bookmarkEnd w:id="94"/>
    </w:p>
    <w:p w14:paraId="6F527B8E" w14:textId="77777777" w:rsidR="00D17CB6" w:rsidRPr="0025129B" w:rsidRDefault="00D17CB6" w:rsidP="00D17CB6"/>
    <w:p w14:paraId="27492A23" w14:textId="6B478ADC" w:rsidR="009D552D" w:rsidRDefault="009D552D" w:rsidP="009D552D">
      <w:pPr>
        <w:pStyle w:val="Ttulo2"/>
      </w:pPr>
      <w:bookmarkStart w:id="95" w:name="_Toc451333518"/>
      <w:bookmarkStart w:id="96" w:name="_Ref352922216"/>
      <w:bookmarkStart w:id="97" w:name="_Toc353998120"/>
      <w:bookmarkStart w:id="98" w:name="_Toc353998193"/>
      <w:bookmarkStart w:id="99" w:name="_Toc382383547"/>
      <w:bookmarkStart w:id="100" w:name="_Toc382472369"/>
      <w:r w:rsidRPr="00211E49">
        <w:t>Afectación a los sistema</w:t>
      </w:r>
      <w:r>
        <w:t>s</w:t>
      </w:r>
      <w:r w:rsidRPr="00211E49">
        <w:t xml:space="preserve"> d</w:t>
      </w:r>
      <w:r w:rsidR="00453ACD">
        <w:t>e vida y costumbres de grupos humanos.</w:t>
      </w:r>
    </w:p>
    <w:p w14:paraId="7179FE1E" w14:textId="77777777" w:rsidR="009D552D" w:rsidRDefault="009D552D" w:rsidP="009D552D"/>
    <w:tbl>
      <w:tblPr>
        <w:tblStyle w:val="Tablaconcuadrcula"/>
        <w:tblW w:w="5000" w:type="pct"/>
        <w:tblLook w:val="04A0" w:firstRow="1" w:lastRow="0" w:firstColumn="1" w:lastColumn="0" w:noHBand="0" w:noVBand="1"/>
      </w:tblPr>
      <w:tblGrid>
        <w:gridCol w:w="3830"/>
        <w:gridCol w:w="9958"/>
      </w:tblGrid>
      <w:tr w:rsidR="009D552D" w:rsidRPr="008E5FB6" w14:paraId="48A47C3A" w14:textId="77777777" w:rsidTr="008D163A">
        <w:trPr>
          <w:trHeight w:val="142"/>
        </w:trPr>
        <w:tc>
          <w:tcPr>
            <w:tcW w:w="1389" w:type="pct"/>
          </w:tcPr>
          <w:p w14:paraId="7492FCD9" w14:textId="12AFFAC6" w:rsidR="009D552D" w:rsidRPr="008E5FB6" w:rsidRDefault="009D552D" w:rsidP="008D163A">
            <w:pPr>
              <w:rPr>
                <w:rFonts w:cstheme="minorHAnsi"/>
              </w:rPr>
            </w:pPr>
            <w:r w:rsidRPr="008E5FB6">
              <w:rPr>
                <w:rFonts w:eastAsia="Times New Roman" w:cstheme="minorHAnsi"/>
                <w:b/>
                <w:bCs/>
                <w:color w:val="000000"/>
                <w:lang w:eastAsia="es-CL"/>
              </w:rPr>
              <w:t>Número de Hecho Constatado</w:t>
            </w:r>
            <w:r w:rsidRPr="008E5FB6">
              <w:rPr>
                <w:rFonts w:eastAsia="Times New Roman" w:cstheme="minorHAnsi"/>
                <w:color w:val="000000"/>
                <w:lang w:eastAsia="es-CL"/>
              </w:rPr>
              <w:t xml:space="preserve">: </w:t>
            </w:r>
            <w:r w:rsidRPr="008E5FB6">
              <w:rPr>
                <w:rFonts w:cstheme="minorHAnsi"/>
                <w:b/>
              </w:rPr>
              <w:t>1</w:t>
            </w:r>
            <w:r w:rsidR="007178A8" w:rsidRPr="008E5FB6">
              <w:rPr>
                <w:rFonts w:cstheme="minorHAnsi"/>
                <w:b/>
              </w:rPr>
              <w:t>.</w:t>
            </w:r>
          </w:p>
        </w:tc>
        <w:tc>
          <w:tcPr>
            <w:tcW w:w="3611" w:type="pct"/>
          </w:tcPr>
          <w:p w14:paraId="45FAFC0E" w14:textId="538913E8" w:rsidR="009D552D" w:rsidRPr="008E5FB6" w:rsidRDefault="009D552D" w:rsidP="008D163A">
            <w:pPr>
              <w:rPr>
                <w:rFonts w:eastAsia="Times New Roman" w:cstheme="minorHAnsi"/>
                <w:color w:val="000000"/>
                <w:lang w:eastAsia="es-CL"/>
              </w:rPr>
            </w:pPr>
            <w:r w:rsidRPr="008E5FB6">
              <w:rPr>
                <w:rFonts w:eastAsia="Times New Roman" w:cstheme="minorHAnsi"/>
                <w:b/>
                <w:bCs/>
                <w:color w:val="000000"/>
                <w:lang w:eastAsia="es-CL"/>
              </w:rPr>
              <w:t>Estación</w:t>
            </w:r>
            <w:r w:rsidR="00221892" w:rsidRPr="008E5FB6">
              <w:rPr>
                <w:rFonts w:eastAsia="Times New Roman" w:cstheme="minorHAnsi"/>
                <w:color w:val="000000"/>
                <w:lang w:eastAsia="es-CL"/>
              </w:rPr>
              <w:t>: 5</w:t>
            </w:r>
            <w:r w:rsidR="007178A8" w:rsidRPr="008E5FB6">
              <w:rPr>
                <w:rFonts w:eastAsia="Times New Roman" w:cstheme="minorHAnsi"/>
                <w:color w:val="000000"/>
                <w:lang w:eastAsia="es-CL"/>
              </w:rPr>
              <w:t>.</w:t>
            </w:r>
          </w:p>
        </w:tc>
      </w:tr>
      <w:tr w:rsidR="009D552D" w:rsidRPr="008E5FB6" w14:paraId="2E9019C9" w14:textId="77777777" w:rsidTr="008D163A">
        <w:trPr>
          <w:trHeight w:val="400"/>
        </w:trPr>
        <w:tc>
          <w:tcPr>
            <w:tcW w:w="5000" w:type="pct"/>
            <w:gridSpan w:val="2"/>
            <w:tcBorders>
              <w:bottom w:val="single" w:sz="4" w:space="0" w:color="auto"/>
            </w:tcBorders>
          </w:tcPr>
          <w:p w14:paraId="693EA06C" w14:textId="6B4C07B9" w:rsidR="009D552D" w:rsidRPr="008E5FB6" w:rsidRDefault="009D552D" w:rsidP="008D163A">
            <w:pPr>
              <w:rPr>
                <w:rFonts w:eastAsia="Times New Roman" w:cstheme="minorHAnsi"/>
                <w:b/>
                <w:color w:val="000000"/>
                <w:lang w:eastAsia="es-CL"/>
              </w:rPr>
            </w:pPr>
            <w:r w:rsidRPr="008E5FB6">
              <w:rPr>
                <w:rFonts w:eastAsia="Times New Roman" w:cstheme="minorHAnsi"/>
                <w:b/>
                <w:bCs/>
                <w:color w:val="000000"/>
                <w:lang w:eastAsia="es-CL"/>
              </w:rPr>
              <w:t>Exigencia</w:t>
            </w:r>
            <w:r w:rsidRPr="008E5FB6">
              <w:rPr>
                <w:rFonts w:eastAsia="Times New Roman" w:cstheme="minorHAnsi"/>
                <w:b/>
                <w:color w:val="000000"/>
                <w:lang w:eastAsia="es-CL"/>
              </w:rPr>
              <w:t xml:space="preserve">: </w:t>
            </w:r>
          </w:p>
          <w:p w14:paraId="229D49E5" w14:textId="0E5013A2" w:rsidR="009D552D" w:rsidRPr="008E5FB6" w:rsidRDefault="009D552D" w:rsidP="008D163A">
            <w:pPr>
              <w:rPr>
                <w:rFonts w:eastAsia="Times New Roman" w:cstheme="minorHAnsi"/>
                <w:b/>
                <w:color w:val="000000"/>
                <w:lang w:eastAsia="es-CL"/>
              </w:rPr>
            </w:pPr>
            <w:r w:rsidRPr="008E5FB6">
              <w:rPr>
                <w:rFonts w:eastAsia="Times New Roman" w:cstheme="minorHAnsi"/>
                <w:b/>
                <w:color w:val="000000"/>
                <w:lang w:eastAsia="es-CL"/>
              </w:rPr>
              <w:t xml:space="preserve">RCA N° </w:t>
            </w:r>
            <w:r w:rsidR="002C66D0" w:rsidRPr="008E5FB6">
              <w:rPr>
                <w:rFonts w:eastAsia="Times New Roman" w:cstheme="minorHAnsi"/>
                <w:b/>
                <w:color w:val="000000"/>
                <w:lang w:eastAsia="es-CL"/>
              </w:rPr>
              <w:t>46</w:t>
            </w:r>
            <w:r w:rsidRPr="008E5FB6">
              <w:rPr>
                <w:rFonts w:eastAsia="Times New Roman" w:cstheme="minorHAnsi"/>
                <w:b/>
                <w:color w:val="000000"/>
                <w:lang w:eastAsia="es-CL"/>
              </w:rPr>
              <w:t>/20</w:t>
            </w:r>
            <w:r w:rsidR="002C66D0" w:rsidRPr="008E5FB6">
              <w:rPr>
                <w:rFonts w:eastAsia="Times New Roman" w:cstheme="minorHAnsi"/>
                <w:b/>
                <w:color w:val="000000"/>
                <w:lang w:eastAsia="es-CL"/>
              </w:rPr>
              <w:t>10</w:t>
            </w:r>
            <w:r w:rsidRPr="008E5FB6">
              <w:rPr>
                <w:rFonts w:eastAsia="Times New Roman" w:cstheme="minorHAnsi"/>
                <w:b/>
                <w:color w:val="000000"/>
                <w:lang w:eastAsia="es-CL"/>
              </w:rPr>
              <w:t xml:space="preserve">, Considerando </w:t>
            </w:r>
            <w:r w:rsidR="002C66D0" w:rsidRPr="008E5FB6">
              <w:rPr>
                <w:rFonts w:eastAsia="Times New Roman" w:cstheme="minorHAnsi"/>
                <w:b/>
                <w:color w:val="000000"/>
                <w:lang w:eastAsia="es-CL"/>
              </w:rPr>
              <w:t>4</w:t>
            </w:r>
            <w:r w:rsidRPr="008E5FB6">
              <w:rPr>
                <w:rFonts w:eastAsia="Times New Roman" w:cstheme="minorHAnsi"/>
                <w:b/>
                <w:color w:val="000000"/>
                <w:lang w:eastAsia="es-CL"/>
              </w:rPr>
              <w:t>:</w:t>
            </w:r>
          </w:p>
          <w:p w14:paraId="5AA1DEFC" w14:textId="77777777" w:rsidR="002C66D0" w:rsidRPr="008E5FB6" w:rsidRDefault="009D552D" w:rsidP="002C66D0">
            <w:pPr>
              <w:rPr>
                <w:rFonts w:cstheme="minorHAnsi"/>
                <w:i/>
              </w:rPr>
            </w:pPr>
            <w:r w:rsidRPr="008E5FB6">
              <w:rPr>
                <w:rFonts w:cstheme="minorHAnsi"/>
                <w:i/>
              </w:rPr>
              <w:t>“</w:t>
            </w:r>
            <w:r w:rsidR="002C66D0" w:rsidRPr="008E5FB6">
              <w:rPr>
                <w:rFonts w:cstheme="minorHAnsi"/>
                <w:i/>
              </w:rPr>
              <w:t>j. Ley 19.253 Ley Indígena</w:t>
            </w:r>
          </w:p>
          <w:p w14:paraId="4C0EFB88" w14:textId="77777777" w:rsidR="002C66D0" w:rsidRPr="008E5FB6" w:rsidRDefault="002C66D0" w:rsidP="002C66D0">
            <w:pPr>
              <w:rPr>
                <w:rFonts w:cstheme="minorHAnsi"/>
                <w:i/>
              </w:rPr>
            </w:pPr>
            <w:r w:rsidRPr="008E5FB6">
              <w:rPr>
                <w:rFonts w:cstheme="minorHAnsi"/>
                <w:i/>
              </w:rPr>
              <w:t>Art. 34. Los servicios de la administración del Estado y las organizaciones de carácter territorial, cuando traten materias que tengan injerencia o relación con cuestiones indígenas, deberán escuchar y considerar la opinión de las organizaciones indígenas que reconoce esta ley.</w:t>
            </w:r>
          </w:p>
          <w:p w14:paraId="73586966" w14:textId="77777777" w:rsidR="002C66D0" w:rsidRPr="008E5FB6" w:rsidRDefault="002C66D0" w:rsidP="002C66D0">
            <w:pPr>
              <w:rPr>
                <w:rFonts w:cstheme="minorHAnsi"/>
                <w:i/>
              </w:rPr>
            </w:pPr>
            <w:r w:rsidRPr="008E5FB6">
              <w:rPr>
                <w:rFonts w:cstheme="minorHAnsi"/>
                <w:i/>
              </w:rPr>
              <w:t>Sin perjuicio de lo anterior, en aquellas regiones y comunas de alta densidad de población indígena, éstos a través de sus organizaciones y cuando así lo permita la legislación vigente, deberán estar representados en las instancias de participación que se reconozca a otros grupos intermedios.</w:t>
            </w:r>
          </w:p>
          <w:p w14:paraId="50DB517C" w14:textId="77777777" w:rsidR="002C66D0" w:rsidRPr="008E5FB6" w:rsidRDefault="002C66D0" w:rsidP="002C66D0">
            <w:pPr>
              <w:rPr>
                <w:rFonts w:cstheme="minorHAnsi"/>
                <w:i/>
              </w:rPr>
            </w:pPr>
            <w:r w:rsidRPr="008E5FB6">
              <w:rPr>
                <w:rFonts w:cstheme="minorHAnsi"/>
                <w:i/>
              </w:rPr>
              <w:t>Cumplimiento</w:t>
            </w:r>
          </w:p>
          <w:p w14:paraId="072896EF" w14:textId="02259733" w:rsidR="009D552D" w:rsidRPr="008E5FB6" w:rsidRDefault="002C66D0" w:rsidP="002C66D0">
            <w:pPr>
              <w:rPr>
                <w:rFonts w:cstheme="minorHAnsi"/>
                <w:i/>
              </w:rPr>
            </w:pPr>
            <w:r w:rsidRPr="008E5FB6">
              <w:rPr>
                <w:rFonts w:cstheme="minorHAnsi"/>
                <w:i/>
              </w:rPr>
              <w:t xml:space="preserve">El titular ha presentado los antecedentes que dan cuenta de procesos de sociabilización e información de la fase de cierre del actual vertedero municipal de Gorbea, emplazado en la comuna de Pitrufquén con la </w:t>
            </w:r>
            <w:r w:rsidRPr="008E5FB6">
              <w:rPr>
                <w:rFonts w:cstheme="minorHAnsi"/>
                <w:i/>
                <w:u w:val="single"/>
              </w:rPr>
              <w:t xml:space="preserve">comunidad mapuche </w:t>
            </w:r>
            <w:r w:rsidR="00221892" w:rsidRPr="008E5FB6">
              <w:rPr>
                <w:rFonts w:cstheme="minorHAnsi"/>
                <w:i/>
                <w:u w:val="single"/>
              </w:rPr>
              <w:t>Ancúe</w:t>
            </w:r>
            <w:r w:rsidRPr="008E5FB6">
              <w:rPr>
                <w:rFonts w:cstheme="minorHAnsi"/>
                <w:i/>
              </w:rPr>
              <w:t xml:space="preserve"> (Antonio Millamán) con fecha 18 de abril de 2009 - 10.00 horas</w:t>
            </w:r>
            <w:r w:rsidR="009D552D" w:rsidRPr="008E5FB6">
              <w:rPr>
                <w:rFonts w:cstheme="minorHAnsi"/>
                <w:i/>
              </w:rPr>
              <w:t>”.</w:t>
            </w:r>
          </w:p>
          <w:p w14:paraId="5B84093C" w14:textId="77777777" w:rsidR="009D552D" w:rsidRPr="008E5FB6" w:rsidRDefault="009D552D" w:rsidP="008D163A">
            <w:pPr>
              <w:rPr>
                <w:rFonts w:eastAsia="Times New Roman" w:cstheme="minorHAnsi"/>
                <w:b/>
                <w:bCs/>
                <w:color w:val="000000"/>
                <w:lang w:eastAsia="es-CL"/>
              </w:rPr>
            </w:pPr>
          </w:p>
          <w:p w14:paraId="5713AAF6" w14:textId="18AD9BFE" w:rsidR="00741372" w:rsidRPr="008E5FB6" w:rsidRDefault="00741372" w:rsidP="00741372">
            <w:pPr>
              <w:rPr>
                <w:rFonts w:eastAsia="Times New Roman" w:cstheme="minorHAnsi"/>
                <w:b/>
                <w:color w:val="000000"/>
                <w:lang w:eastAsia="es-CL"/>
              </w:rPr>
            </w:pPr>
            <w:r w:rsidRPr="008E5FB6">
              <w:rPr>
                <w:rFonts w:eastAsia="Times New Roman" w:cstheme="minorHAnsi"/>
                <w:b/>
                <w:color w:val="000000"/>
                <w:lang w:eastAsia="es-CL"/>
              </w:rPr>
              <w:t>RCA N° 46/2010, Considerando 6.3:</w:t>
            </w:r>
          </w:p>
          <w:p w14:paraId="51026DED"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6.3. Con relación al Art. 11, letra c), se establece que el proyecto de plan de cierre definitivo del vertedero de Gorbea </w:t>
            </w:r>
            <w:r w:rsidRPr="000C4DE1">
              <w:rPr>
                <w:rFonts w:eastAsia="Times New Roman" w:cstheme="minorHAnsi"/>
                <w:bCs/>
                <w:i/>
                <w:color w:val="000000"/>
                <w:u w:val="single"/>
                <w:lang w:eastAsia="es-CL"/>
              </w:rPr>
              <w:t>No genera</w:t>
            </w:r>
            <w:r w:rsidRPr="008E5FB6">
              <w:rPr>
                <w:rFonts w:eastAsia="Times New Roman" w:cstheme="minorHAnsi"/>
                <w:bCs/>
                <w:i/>
                <w:color w:val="000000"/>
                <w:lang w:eastAsia="es-CL"/>
              </w:rPr>
              <w:t xml:space="preserve"> reasentamiento de comunidades humanas, o </w:t>
            </w:r>
            <w:r w:rsidRPr="000C4DE1">
              <w:rPr>
                <w:rFonts w:eastAsia="Times New Roman" w:cstheme="minorHAnsi"/>
                <w:bCs/>
                <w:i/>
                <w:color w:val="000000"/>
                <w:u w:val="single"/>
                <w:lang w:eastAsia="es-CL"/>
              </w:rPr>
              <w:t>alteración significativa de los sistemas de vida y costumbres de grupos humanos.</w:t>
            </w:r>
          </w:p>
          <w:p w14:paraId="60A9759A" w14:textId="0D911549"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El </w:t>
            </w:r>
            <w:r w:rsidRPr="008E5FB6">
              <w:rPr>
                <w:rFonts w:eastAsia="Times New Roman" w:cstheme="minorHAnsi"/>
                <w:bCs/>
                <w:i/>
                <w:color w:val="000000"/>
                <w:u w:val="single"/>
                <w:lang w:eastAsia="es-CL"/>
              </w:rPr>
              <w:t xml:space="preserve">vertedero municipal de Gorbea, colinda con la Comunidad Mapuche </w:t>
            </w:r>
            <w:r w:rsidR="00221892" w:rsidRPr="008E5FB6">
              <w:rPr>
                <w:rFonts w:eastAsia="Times New Roman" w:cstheme="minorHAnsi"/>
                <w:bCs/>
                <w:i/>
                <w:color w:val="000000"/>
                <w:u w:val="single"/>
                <w:lang w:eastAsia="es-CL"/>
              </w:rPr>
              <w:t>Ancúe</w:t>
            </w:r>
            <w:r w:rsidRPr="008E5FB6">
              <w:rPr>
                <w:rFonts w:eastAsia="Times New Roman" w:cstheme="minorHAnsi"/>
                <w:bCs/>
                <w:i/>
                <w:color w:val="000000"/>
                <w:u w:val="single"/>
                <w:lang w:eastAsia="es-CL"/>
              </w:rPr>
              <w:t xml:space="preserve"> (Antonio Millamán),</w:t>
            </w:r>
            <w:r w:rsidRPr="000C4DE1">
              <w:rPr>
                <w:rFonts w:eastAsia="Times New Roman" w:cstheme="minorHAnsi"/>
                <w:bCs/>
                <w:i/>
                <w:color w:val="000000"/>
                <w:lang w:eastAsia="es-CL"/>
              </w:rPr>
              <w:t xml:space="preserve"> por lo que desde el año 1995</w:t>
            </w:r>
            <w:r w:rsidRPr="008E5FB6">
              <w:rPr>
                <w:rFonts w:eastAsia="Times New Roman" w:cstheme="minorHAnsi"/>
                <w:bCs/>
                <w:i/>
                <w:color w:val="000000"/>
                <w:u w:val="single"/>
                <w:lang w:eastAsia="es-CL"/>
              </w:rPr>
              <w:t xml:space="preserve"> ha generado problemas en los siguientes aspectos</w:t>
            </w:r>
            <w:r w:rsidRPr="008E5FB6">
              <w:rPr>
                <w:rFonts w:eastAsia="Times New Roman" w:cstheme="minorHAnsi"/>
                <w:bCs/>
                <w:i/>
                <w:color w:val="000000"/>
                <w:lang w:eastAsia="es-CL"/>
              </w:rPr>
              <w:t xml:space="preserve">: </w:t>
            </w:r>
          </w:p>
          <w:p w14:paraId="192CD72D"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Presencia de moscas: se reporta en algunos casos, un aumento significativo luego de la instalación del vertedero; además el aumento de este problema se ve asociado a la existencia de microbasurales en los caminos vecinales.</w:t>
            </w:r>
          </w:p>
          <w:p w14:paraId="1C8205DC"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Olores molestos: son frecuentes y se asocian a la dirección del viento y la formación de microbasurales o la dispersión de basura por el lugar </w:t>
            </w:r>
          </w:p>
          <w:p w14:paraId="60687DDC"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Presencia de ratones: es asociada en algunos casos a la presencia del vertedero</w:t>
            </w:r>
          </w:p>
          <w:p w14:paraId="23B13C69"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Presencia de animales en el sitio: existencia de perros abandonados en el sitio de disposición y sus alrededores, que se alimentan de desechos en el sitio de disposición; en algunas ocasiones han atacado a los animales de crianza de los habitantes.</w:t>
            </w:r>
          </w:p>
          <w:p w14:paraId="54E7C093"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Ruidos molestos: son ocasionados por el tránsito de camiones de basura y por las máquinas y camiones que son usados para las faenas propias del sitio de disposición y de extracción de áridos</w:t>
            </w:r>
          </w:p>
          <w:p w14:paraId="265C3F04"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Deficiente cierre perimetral: antes del inicio oficial de la operación del vertedero, no existía cierre en el sitio de disposición, lo que permitía el acceso de personas ajenas al vertedero y de animales de crianza que se alimentaban de los desechos. </w:t>
            </w:r>
          </w:p>
          <w:p w14:paraId="26F7B8B0"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Quema de residuos: se señala como práctica común hasta inicios de 2009</w:t>
            </w:r>
          </w:p>
          <w:p w14:paraId="0CDC009E"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Presencia de personas recolectando desechos: personas ajenas a la comunidad que recolectan desechos de valor comercial, especialmente metales</w:t>
            </w:r>
          </w:p>
          <w:p w14:paraId="624D23F3" w14:textId="175A5923"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Fuente: Taller de Diagnóstico Participativo, Lugar: Pitrufquén; sector Ancúe - Fecha: sábado, abril 18</w:t>
            </w:r>
            <w:r w:rsidR="00E163D9">
              <w:rPr>
                <w:rFonts w:eastAsia="Times New Roman" w:cstheme="minorHAnsi"/>
                <w:bCs/>
                <w:i/>
                <w:color w:val="000000"/>
                <w:lang w:eastAsia="es-CL"/>
              </w:rPr>
              <w:t xml:space="preserve"> (2009)</w:t>
            </w:r>
            <w:r w:rsidRPr="008E5FB6">
              <w:rPr>
                <w:rFonts w:eastAsia="Times New Roman" w:cstheme="minorHAnsi"/>
                <w:bCs/>
                <w:i/>
                <w:color w:val="000000"/>
                <w:lang w:eastAsia="es-CL"/>
              </w:rPr>
              <w:t xml:space="preserve">, 10.00 horas. </w:t>
            </w:r>
          </w:p>
          <w:p w14:paraId="0EBACE6E"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Durante la evaluación se establece que el Plan de Cierre del vertedero municipal de Gorbea, </w:t>
            </w:r>
            <w:r w:rsidRPr="008E5FB6">
              <w:rPr>
                <w:rFonts w:eastAsia="Times New Roman" w:cstheme="minorHAnsi"/>
                <w:bCs/>
                <w:i/>
                <w:color w:val="000000"/>
                <w:u w:val="single"/>
                <w:lang w:eastAsia="es-CL"/>
              </w:rPr>
              <w:t>es un mejoramiento a una condición inicial desfavorable, que permitirá su cierre definitivo en un plazo de alrededor de tres años, o bien cuando las cuatro zanjas de la fase de cierre progresivo sean completadas</w:t>
            </w:r>
            <w:r w:rsidRPr="008E5FB6">
              <w:rPr>
                <w:rFonts w:eastAsia="Times New Roman" w:cstheme="minorHAnsi"/>
                <w:bCs/>
                <w:i/>
                <w:color w:val="000000"/>
                <w:lang w:eastAsia="es-CL"/>
              </w:rPr>
              <w:t xml:space="preserve">. </w:t>
            </w:r>
          </w:p>
          <w:p w14:paraId="776AA03C"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Referente a los problemas detectados por la comunidad se establece:</w:t>
            </w:r>
          </w:p>
          <w:p w14:paraId="0F25C84E"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Problema de presencia de moscas, existirá cobertura diaria y se evitará la proliferación de microbasurales en el sector. Además el paquete sanitaria permitirá realizar </w:t>
            </w:r>
            <w:r w:rsidRPr="008E5FB6">
              <w:rPr>
                <w:rFonts w:eastAsia="Times New Roman" w:cstheme="minorHAnsi"/>
                <w:bCs/>
                <w:i/>
                <w:color w:val="000000"/>
                <w:lang w:eastAsia="es-CL"/>
              </w:rPr>
              <w:lastRenderedPageBreak/>
              <w:t xml:space="preserve">un sello definitivo de la basura acopiada. </w:t>
            </w:r>
          </w:p>
          <w:p w14:paraId="1296218A" w14:textId="6C5D9F95"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Problema de olores molestos, la cobertura diaria, la instalación de chimeneas, junto con la implementación de paquete sanitario impedirá que esta condición se mantenga en el tiempo. </w:t>
            </w:r>
          </w:p>
          <w:p w14:paraId="7A291E59"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Problema de presencia de ratones, se presenta plan de control de vectores con su respectivo programa de seguimiento.</w:t>
            </w:r>
          </w:p>
          <w:p w14:paraId="006CED8F" w14:textId="08E779AA"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Problema de animales en el sitio, actualmente existe un cierre perimetral y un control de acceso al vertedero por lo que se ha mejorado sustancialmente la condición inicial. El cierre perimetral deberá mantenerse el término de la fase de cierre definitivo.</w:t>
            </w:r>
          </w:p>
          <w:p w14:paraId="184A7768"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Problema de ruidos molestos, se ha mejorado la condición de disposición controlando el acceso y restringiendo toda la extracción de áridos en el predio. </w:t>
            </w:r>
          </w:p>
          <w:p w14:paraId="7E5D146F"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xml:space="preserve">- Problema del deficiente cierre perimetral, a la fecha se ha solucionado esta condición por lo que el vertedero municipal de Gorbea deberá mantener el cierre perimetral y su control de acceso. </w:t>
            </w:r>
          </w:p>
          <w:p w14:paraId="081D68D9" w14:textId="77777777" w:rsidR="00741372" w:rsidRPr="008E5FB6" w:rsidRDefault="00741372" w:rsidP="00741372">
            <w:pPr>
              <w:rPr>
                <w:rFonts w:eastAsia="Times New Roman" w:cstheme="minorHAnsi"/>
                <w:bCs/>
                <w:i/>
                <w:color w:val="000000"/>
                <w:lang w:eastAsia="es-CL"/>
              </w:rPr>
            </w:pPr>
            <w:r w:rsidRPr="008E5FB6">
              <w:rPr>
                <w:rFonts w:eastAsia="Times New Roman" w:cstheme="minorHAnsi"/>
                <w:bCs/>
                <w:i/>
                <w:color w:val="000000"/>
                <w:lang w:eastAsia="es-CL"/>
              </w:rPr>
              <w:t>- Problema de quema y recolección de residuos, queda prohibida toda quema y recolección de residuos en el sector. Se complementa con medias implementadas de cierre</w:t>
            </w:r>
            <w:r w:rsidR="00453ACD" w:rsidRPr="008E5FB6">
              <w:rPr>
                <w:rFonts w:eastAsia="Times New Roman" w:cstheme="minorHAnsi"/>
                <w:bCs/>
                <w:i/>
                <w:color w:val="000000"/>
                <w:lang w:eastAsia="es-CL"/>
              </w:rPr>
              <w:t xml:space="preserve"> perimetral y control de acceso”.</w:t>
            </w:r>
          </w:p>
          <w:p w14:paraId="3B32FFE7" w14:textId="15F58C8B" w:rsidR="00453ACD" w:rsidRPr="008E5FB6" w:rsidRDefault="00453ACD" w:rsidP="00741372">
            <w:pPr>
              <w:rPr>
                <w:rFonts w:eastAsia="Times New Roman" w:cstheme="minorHAnsi"/>
                <w:b/>
                <w:bCs/>
                <w:color w:val="000000"/>
                <w:lang w:eastAsia="es-CL"/>
              </w:rPr>
            </w:pPr>
          </w:p>
        </w:tc>
      </w:tr>
      <w:tr w:rsidR="009D552D" w:rsidRPr="008E5FB6" w14:paraId="31D3455C" w14:textId="77777777" w:rsidTr="008D163A">
        <w:trPr>
          <w:trHeight w:val="337"/>
        </w:trPr>
        <w:tc>
          <w:tcPr>
            <w:tcW w:w="5000" w:type="pct"/>
            <w:gridSpan w:val="2"/>
          </w:tcPr>
          <w:p w14:paraId="6939F7D4" w14:textId="77777777" w:rsidR="009D552D" w:rsidRPr="008E5FB6" w:rsidRDefault="009D552D" w:rsidP="008D163A">
            <w:pPr>
              <w:rPr>
                <w:rFonts w:cstheme="minorHAnsi"/>
                <w:b/>
              </w:rPr>
            </w:pPr>
            <w:r w:rsidRPr="008E5FB6">
              <w:rPr>
                <w:rFonts w:cstheme="minorHAnsi"/>
                <w:b/>
              </w:rPr>
              <w:lastRenderedPageBreak/>
              <w:t xml:space="preserve">Documentación entregada: </w:t>
            </w:r>
          </w:p>
          <w:p w14:paraId="34B1107F" w14:textId="32C74ADC" w:rsidR="00E06823" w:rsidRPr="008E5FB6" w:rsidRDefault="00741372" w:rsidP="00E06823">
            <w:pPr>
              <w:pStyle w:val="Prrafodelista"/>
              <w:numPr>
                <w:ilvl w:val="0"/>
                <w:numId w:val="23"/>
              </w:numPr>
              <w:ind w:left="360"/>
              <w:rPr>
                <w:rFonts w:cstheme="minorHAnsi"/>
              </w:rPr>
            </w:pPr>
            <w:r w:rsidRPr="008E5FB6">
              <w:rPr>
                <w:rFonts w:cstheme="minorHAnsi"/>
              </w:rPr>
              <w:t>Oficio N° 225/</w:t>
            </w:r>
            <w:r w:rsidR="00AF5BAB" w:rsidRPr="008E5FB6">
              <w:rPr>
                <w:rFonts w:cstheme="minorHAnsi"/>
              </w:rPr>
              <w:t>31.03.</w:t>
            </w:r>
            <w:r w:rsidRPr="008E5FB6">
              <w:rPr>
                <w:rFonts w:cstheme="minorHAnsi"/>
              </w:rPr>
              <w:t xml:space="preserve">2016 </w:t>
            </w:r>
            <w:r w:rsidR="00AF5BAB" w:rsidRPr="008E5FB6">
              <w:rPr>
                <w:rFonts w:cstheme="minorHAnsi"/>
              </w:rPr>
              <w:t>de la Corpora</w:t>
            </w:r>
            <w:r w:rsidR="00FF4429" w:rsidRPr="008E5FB6">
              <w:rPr>
                <w:rFonts w:cstheme="minorHAnsi"/>
              </w:rPr>
              <w:t>ción Nacional de Desarrollo Indí</w:t>
            </w:r>
            <w:r w:rsidR="00AF5BAB" w:rsidRPr="008E5FB6">
              <w:rPr>
                <w:rFonts w:cstheme="minorHAnsi"/>
              </w:rPr>
              <w:t>gena</w:t>
            </w:r>
            <w:r w:rsidR="00FF4429" w:rsidRPr="008E5FB6">
              <w:rPr>
                <w:rFonts w:cstheme="minorHAnsi"/>
              </w:rPr>
              <w:t xml:space="preserve">, </w:t>
            </w:r>
            <w:r w:rsidRPr="008E5FB6">
              <w:rPr>
                <w:rFonts w:cstheme="minorHAnsi"/>
              </w:rPr>
              <w:t xml:space="preserve">CONADI (Anexo </w:t>
            </w:r>
            <w:r w:rsidR="0088585B" w:rsidRPr="008E5FB6">
              <w:rPr>
                <w:rFonts w:cstheme="minorHAnsi"/>
              </w:rPr>
              <w:t>6)</w:t>
            </w:r>
            <w:r w:rsidRPr="008E5FB6">
              <w:rPr>
                <w:rFonts w:cstheme="minorHAnsi"/>
              </w:rPr>
              <w:t>.</w:t>
            </w:r>
          </w:p>
          <w:p w14:paraId="6FE5689D" w14:textId="3B8AAA96" w:rsidR="009D552D" w:rsidRPr="008E5FB6" w:rsidRDefault="00E06823" w:rsidP="00E06823">
            <w:pPr>
              <w:pStyle w:val="Prrafodelista"/>
              <w:numPr>
                <w:ilvl w:val="0"/>
                <w:numId w:val="23"/>
              </w:numPr>
              <w:ind w:left="360"/>
              <w:rPr>
                <w:rFonts w:cstheme="minorHAnsi"/>
              </w:rPr>
            </w:pPr>
            <w:r w:rsidRPr="008E5FB6">
              <w:rPr>
                <w:rFonts w:cstheme="minorHAnsi"/>
              </w:rPr>
              <w:t>Reporte de actividad de recol</w:t>
            </w:r>
            <w:r w:rsidR="00FF4429" w:rsidRPr="008E5FB6">
              <w:rPr>
                <w:rFonts w:cstheme="minorHAnsi"/>
              </w:rPr>
              <w:t>ección de información primaria</w:t>
            </w:r>
            <w:r w:rsidR="0074783A">
              <w:rPr>
                <w:rFonts w:cstheme="minorHAnsi"/>
              </w:rPr>
              <w:t xml:space="preserve"> en </w:t>
            </w:r>
            <w:r w:rsidR="007E49E2">
              <w:rPr>
                <w:rFonts w:cstheme="minorHAnsi"/>
              </w:rPr>
              <w:t>CI</w:t>
            </w:r>
            <w:r w:rsidR="0074783A">
              <w:rPr>
                <w:rFonts w:cstheme="minorHAnsi"/>
              </w:rPr>
              <w:t xml:space="preserve"> Ancúe, Pitrufquén</w:t>
            </w:r>
            <w:r w:rsidR="00FF4429" w:rsidRPr="008E5FB6">
              <w:rPr>
                <w:rFonts w:cstheme="minorHAnsi"/>
              </w:rPr>
              <w:t xml:space="preserve">. </w:t>
            </w:r>
            <w:r w:rsidRPr="008E5FB6">
              <w:rPr>
                <w:rFonts w:cstheme="minorHAnsi"/>
              </w:rPr>
              <w:t>Junio 2016, SMA</w:t>
            </w:r>
            <w:r w:rsidR="00741372" w:rsidRPr="008E5FB6">
              <w:rPr>
                <w:rFonts w:cstheme="minorHAnsi"/>
              </w:rPr>
              <w:t xml:space="preserve"> (Anexo 7</w:t>
            </w:r>
            <w:r w:rsidR="002C66D0" w:rsidRPr="008E5FB6">
              <w:rPr>
                <w:rFonts w:cstheme="minorHAnsi"/>
              </w:rPr>
              <w:t>).</w:t>
            </w:r>
          </w:p>
          <w:p w14:paraId="2F453231" w14:textId="44860D9C" w:rsidR="00221892" w:rsidRPr="008E5FB6" w:rsidRDefault="00221892" w:rsidP="00E06823">
            <w:pPr>
              <w:pStyle w:val="Prrafodelista"/>
              <w:numPr>
                <w:ilvl w:val="0"/>
                <w:numId w:val="23"/>
              </w:numPr>
              <w:ind w:left="360"/>
              <w:rPr>
                <w:rFonts w:cstheme="minorHAnsi"/>
              </w:rPr>
            </w:pPr>
            <w:r w:rsidRPr="008E5FB6">
              <w:rPr>
                <w:rFonts w:cstheme="minorHAnsi"/>
              </w:rPr>
              <w:t>Oficio N° 1</w:t>
            </w:r>
            <w:r w:rsidR="00D71148">
              <w:rPr>
                <w:rFonts w:cstheme="minorHAnsi"/>
              </w:rPr>
              <w:t>7</w:t>
            </w:r>
            <w:r w:rsidRPr="008E5FB6">
              <w:rPr>
                <w:rFonts w:cstheme="minorHAnsi"/>
              </w:rPr>
              <w:t>8/</w:t>
            </w:r>
            <w:r w:rsidR="00D71148">
              <w:rPr>
                <w:rFonts w:cstheme="minorHAnsi"/>
              </w:rPr>
              <w:t>03.02.</w:t>
            </w:r>
            <w:r w:rsidRPr="008E5FB6">
              <w:rPr>
                <w:rFonts w:cstheme="minorHAnsi"/>
              </w:rPr>
              <w:t>2016 de la Municipalidad de Gorbea (Anexo 8).</w:t>
            </w:r>
          </w:p>
          <w:p w14:paraId="4EEB3EC1" w14:textId="77777777" w:rsidR="009D552D" w:rsidRPr="008E5FB6" w:rsidRDefault="009D552D" w:rsidP="008D163A">
            <w:pPr>
              <w:jc w:val="left"/>
              <w:rPr>
                <w:rFonts w:eastAsia="Times New Roman" w:cstheme="minorHAnsi"/>
                <w:color w:val="000000"/>
                <w:lang w:eastAsia="es-CL"/>
              </w:rPr>
            </w:pPr>
          </w:p>
        </w:tc>
      </w:tr>
      <w:tr w:rsidR="009D552D" w:rsidRPr="008E5FB6" w14:paraId="65524330" w14:textId="77777777" w:rsidTr="008D163A">
        <w:trPr>
          <w:trHeight w:val="627"/>
        </w:trPr>
        <w:tc>
          <w:tcPr>
            <w:tcW w:w="5000" w:type="pct"/>
            <w:gridSpan w:val="2"/>
          </w:tcPr>
          <w:p w14:paraId="1118ACB2" w14:textId="111ADDC7" w:rsidR="009D552D" w:rsidRPr="008E5FB6" w:rsidRDefault="009D552D" w:rsidP="008D163A">
            <w:pPr>
              <w:pStyle w:val="Ttulo1"/>
              <w:numPr>
                <w:ilvl w:val="0"/>
                <w:numId w:val="0"/>
              </w:numPr>
              <w:ind w:left="432" w:hanging="432"/>
              <w:jc w:val="both"/>
              <w:outlineLvl w:val="0"/>
              <w:rPr>
                <w:rFonts w:eastAsia="Times New Roman"/>
                <w:color w:val="000000"/>
                <w:sz w:val="20"/>
                <w:szCs w:val="22"/>
                <w:lang w:eastAsia="es-CL"/>
              </w:rPr>
            </w:pPr>
            <w:r w:rsidRPr="008E5FB6">
              <w:rPr>
                <w:rFonts w:eastAsia="Times New Roman"/>
                <w:bCs/>
                <w:color w:val="000000"/>
                <w:sz w:val="20"/>
                <w:szCs w:val="22"/>
                <w:lang w:eastAsia="es-CL"/>
              </w:rPr>
              <w:t>Hecho(s) constatado(s) durante la fiscalización</w:t>
            </w:r>
            <w:r w:rsidRPr="008E5FB6">
              <w:rPr>
                <w:rFonts w:eastAsia="Times New Roman"/>
                <w:color w:val="000000"/>
                <w:sz w:val="20"/>
                <w:szCs w:val="22"/>
                <w:lang w:eastAsia="es-CL"/>
              </w:rPr>
              <w:t xml:space="preserve">: </w:t>
            </w:r>
          </w:p>
          <w:p w14:paraId="1D326245" w14:textId="27557139" w:rsidR="00741372" w:rsidRPr="008E5FB6" w:rsidRDefault="0074783A" w:rsidP="008D163A">
            <w:pPr>
              <w:pStyle w:val="Ttulo1"/>
              <w:numPr>
                <w:ilvl w:val="0"/>
                <w:numId w:val="22"/>
              </w:numPr>
              <w:ind w:left="360"/>
              <w:jc w:val="both"/>
              <w:outlineLvl w:val="0"/>
              <w:rPr>
                <w:b w:val="0"/>
                <w:sz w:val="20"/>
                <w:szCs w:val="22"/>
              </w:rPr>
            </w:pPr>
            <w:r>
              <w:rPr>
                <w:b w:val="0"/>
                <w:sz w:val="20"/>
                <w:szCs w:val="22"/>
              </w:rPr>
              <w:t xml:space="preserve">La </w:t>
            </w:r>
            <w:r w:rsidR="00741372" w:rsidRPr="008E5FB6">
              <w:rPr>
                <w:b w:val="0"/>
                <w:sz w:val="20"/>
                <w:szCs w:val="22"/>
              </w:rPr>
              <w:t xml:space="preserve">CONADI mediante el Oficio N°225/2016 </w:t>
            </w:r>
            <w:r w:rsidR="008B2A26" w:rsidRPr="008E5FB6">
              <w:rPr>
                <w:b w:val="0"/>
                <w:sz w:val="20"/>
                <w:szCs w:val="22"/>
              </w:rPr>
              <w:t xml:space="preserve">(Anexo 6) </w:t>
            </w:r>
            <w:r w:rsidR="00741372" w:rsidRPr="008E5FB6">
              <w:rPr>
                <w:b w:val="0"/>
                <w:sz w:val="20"/>
                <w:szCs w:val="22"/>
              </w:rPr>
              <w:t xml:space="preserve">informa que </w:t>
            </w:r>
            <w:r w:rsidR="008B2A26" w:rsidRPr="008E5FB6">
              <w:rPr>
                <w:b w:val="0"/>
                <w:sz w:val="20"/>
                <w:szCs w:val="22"/>
              </w:rPr>
              <w:t>durante la eval</w:t>
            </w:r>
            <w:r w:rsidR="00FF4429" w:rsidRPr="008E5FB6">
              <w:rPr>
                <w:b w:val="0"/>
                <w:sz w:val="20"/>
                <w:szCs w:val="22"/>
              </w:rPr>
              <w:t>u</w:t>
            </w:r>
            <w:r w:rsidR="008B2A26" w:rsidRPr="008E5FB6">
              <w:rPr>
                <w:b w:val="0"/>
                <w:sz w:val="20"/>
                <w:szCs w:val="22"/>
              </w:rPr>
              <w:t>a</w:t>
            </w:r>
            <w:r w:rsidR="00FF4429" w:rsidRPr="008E5FB6">
              <w:rPr>
                <w:b w:val="0"/>
                <w:sz w:val="20"/>
                <w:szCs w:val="22"/>
              </w:rPr>
              <w:t xml:space="preserve">ción ambiental del proyecto “Plan de cierre vertedero Gorbea“ se registraron </w:t>
            </w:r>
            <w:r w:rsidR="000E3C7F" w:rsidRPr="008E5FB6">
              <w:rPr>
                <w:b w:val="0"/>
                <w:sz w:val="20"/>
                <w:szCs w:val="22"/>
              </w:rPr>
              <w:t xml:space="preserve">tres comunidades </w:t>
            </w:r>
            <w:r w:rsidR="00FF4429" w:rsidRPr="008E5FB6">
              <w:rPr>
                <w:b w:val="0"/>
                <w:sz w:val="20"/>
                <w:szCs w:val="22"/>
              </w:rPr>
              <w:t>en el área de emplazamiento del proyecto, siendo las comunidades indígenas de Ancúe (Titulo de Merced, Antonio Millaman), Lorenzo Cariman y Valentín Llancalif.</w:t>
            </w:r>
            <w:r w:rsidR="000E3C7F" w:rsidRPr="008E5FB6">
              <w:rPr>
                <w:b w:val="0"/>
                <w:sz w:val="20"/>
                <w:szCs w:val="22"/>
              </w:rPr>
              <w:t xml:space="preserve"> </w:t>
            </w:r>
          </w:p>
          <w:p w14:paraId="03226680" w14:textId="4D4A0782" w:rsidR="00803CBF" w:rsidRPr="008E5FB6" w:rsidRDefault="002C66D0" w:rsidP="008D163A">
            <w:pPr>
              <w:pStyle w:val="Ttulo1"/>
              <w:numPr>
                <w:ilvl w:val="0"/>
                <w:numId w:val="22"/>
              </w:numPr>
              <w:ind w:left="360"/>
              <w:jc w:val="both"/>
              <w:outlineLvl w:val="0"/>
              <w:rPr>
                <w:b w:val="0"/>
                <w:sz w:val="20"/>
                <w:szCs w:val="22"/>
              </w:rPr>
            </w:pPr>
            <w:r w:rsidRPr="008E5FB6">
              <w:rPr>
                <w:b w:val="0"/>
                <w:sz w:val="20"/>
                <w:szCs w:val="22"/>
              </w:rPr>
              <w:t>El día 19 de febrero del 2016, se realizó una reunión con la Directi</w:t>
            </w:r>
            <w:r w:rsidR="008B2A26" w:rsidRPr="008E5FB6">
              <w:rPr>
                <w:b w:val="0"/>
                <w:sz w:val="20"/>
                <w:szCs w:val="22"/>
              </w:rPr>
              <w:t>va de la Comunidad Indí</w:t>
            </w:r>
            <w:r w:rsidR="000E3C7F" w:rsidRPr="008E5FB6">
              <w:rPr>
                <w:b w:val="0"/>
                <w:sz w:val="20"/>
                <w:szCs w:val="22"/>
              </w:rPr>
              <w:t>gena Ancú</w:t>
            </w:r>
            <w:r w:rsidRPr="008E5FB6">
              <w:rPr>
                <w:b w:val="0"/>
                <w:sz w:val="20"/>
                <w:szCs w:val="22"/>
              </w:rPr>
              <w:t>e, en la cual se aplicó una encuesta semiestructurada</w:t>
            </w:r>
            <w:r w:rsidR="00803CBF" w:rsidRPr="008E5FB6">
              <w:rPr>
                <w:b w:val="0"/>
                <w:sz w:val="20"/>
                <w:szCs w:val="22"/>
              </w:rPr>
              <w:t xml:space="preserve"> para recabar información primaria </w:t>
            </w:r>
            <w:r w:rsidR="008B2A26" w:rsidRPr="008E5FB6">
              <w:rPr>
                <w:b w:val="0"/>
                <w:sz w:val="20"/>
                <w:szCs w:val="22"/>
              </w:rPr>
              <w:t xml:space="preserve">y sus resultados fueron </w:t>
            </w:r>
            <w:r w:rsidR="00803CBF" w:rsidRPr="008E5FB6">
              <w:rPr>
                <w:b w:val="0"/>
                <w:sz w:val="20"/>
                <w:szCs w:val="22"/>
              </w:rPr>
              <w:t xml:space="preserve">reportados en el documento del </w:t>
            </w:r>
            <w:r w:rsidR="008B2A26" w:rsidRPr="008E5FB6">
              <w:rPr>
                <w:b w:val="0"/>
                <w:sz w:val="20"/>
                <w:szCs w:val="22"/>
              </w:rPr>
              <w:t xml:space="preserve">Anexo </w:t>
            </w:r>
            <w:r w:rsidR="00803CBF" w:rsidRPr="008E5FB6">
              <w:rPr>
                <w:b w:val="0"/>
                <w:sz w:val="20"/>
                <w:szCs w:val="22"/>
              </w:rPr>
              <w:t xml:space="preserve">7 del presente informe. A continuación se presentan los principales aspectos tratados con los representantes de la comunidad y que tienen relación con el proyecto </w:t>
            </w:r>
            <w:r w:rsidR="000C4DE1">
              <w:rPr>
                <w:b w:val="0"/>
                <w:sz w:val="20"/>
                <w:szCs w:val="22"/>
              </w:rPr>
              <w:t xml:space="preserve">de </w:t>
            </w:r>
            <w:r w:rsidR="00803CBF" w:rsidRPr="008E5FB6">
              <w:rPr>
                <w:b w:val="0"/>
                <w:sz w:val="20"/>
                <w:szCs w:val="22"/>
              </w:rPr>
              <w:t xml:space="preserve">plan de cierre </w:t>
            </w:r>
            <w:r w:rsidR="000C4DE1">
              <w:rPr>
                <w:b w:val="0"/>
                <w:sz w:val="20"/>
                <w:szCs w:val="22"/>
              </w:rPr>
              <w:t xml:space="preserve">del </w:t>
            </w:r>
            <w:r w:rsidR="00803CBF" w:rsidRPr="008E5FB6">
              <w:rPr>
                <w:b w:val="0"/>
                <w:sz w:val="20"/>
                <w:szCs w:val="22"/>
              </w:rPr>
              <w:t>vertedero</w:t>
            </w:r>
            <w:r w:rsidR="000C4DE1">
              <w:rPr>
                <w:b w:val="0"/>
                <w:sz w:val="20"/>
                <w:szCs w:val="22"/>
              </w:rPr>
              <w:t xml:space="preserve"> municipal de </w:t>
            </w:r>
            <w:r w:rsidR="00803CBF" w:rsidRPr="008E5FB6">
              <w:rPr>
                <w:b w:val="0"/>
                <w:sz w:val="20"/>
                <w:szCs w:val="22"/>
              </w:rPr>
              <w:t>Gorbea:</w:t>
            </w:r>
          </w:p>
          <w:p w14:paraId="0E847382" w14:textId="5A55F109" w:rsidR="00AC7463" w:rsidRPr="008E5FB6" w:rsidRDefault="002D42ED" w:rsidP="00076F40">
            <w:pPr>
              <w:pStyle w:val="Prrafodelista"/>
              <w:numPr>
                <w:ilvl w:val="0"/>
                <w:numId w:val="33"/>
              </w:numPr>
              <w:rPr>
                <w:rFonts w:cstheme="minorHAnsi"/>
                <w:i/>
              </w:rPr>
            </w:pPr>
            <w:r w:rsidRPr="008E5FB6">
              <w:rPr>
                <w:rFonts w:cstheme="minorHAnsi"/>
              </w:rPr>
              <w:t xml:space="preserve">La </w:t>
            </w:r>
            <w:r w:rsidR="007E49E2">
              <w:rPr>
                <w:rFonts w:cstheme="minorHAnsi"/>
              </w:rPr>
              <w:t>CI</w:t>
            </w:r>
            <w:r w:rsidRPr="008E5FB6">
              <w:rPr>
                <w:rFonts w:cstheme="minorHAnsi"/>
              </w:rPr>
              <w:t xml:space="preserve"> Ancúe conoce en detalle el proyecto del plan de cierre, participaron durante la evaluación ambiental </w:t>
            </w:r>
            <w:r w:rsidR="00E322B0">
              <w:rPr>
                <w:rFonts w:cstheme="minorHAnsi"/>
              </w:rPr>
              <w:t>(</w:t>
            </w:r>
            <w:r w:rsidR="004462B1" w:rsidRPr="008E5FB6">
              <w:rPr>
                <w:rFonts w:cstheme="minorHAnsi"/>
              </w:rPr>
              <w:t xml:space="preserve">Año 2009) </w:t>
            </w:r>
            <w:r w:rsidRPr="008E5FB6">
              <w:rPr>
                <w:rFonts w:cstheme="minorHAnsi"/>
              </w:rPr>
              <w:t>e incluso</w:t>
            </w:r>
            <w:r w:rsidR="00CB2082" w:rsidRPr="008E5FB6">
              <w:rPr>
                <w:rFonts w:cstheme="minorHAnsi"/>
              </w:rPr>
              <w:t xml:space="preserve"> durante la etapa de ejecución del proyecto</w:t>
            </w:r>
            <w:r w:rsidR="00076F40" w:rsidRPr="008E5FB6">
              <w:rPr>
                <w:rFonts w:cstheme="minorHAnsi"/>
              </w:rPr>
              <w:t xml:space="preserve">. Al consultar por </w:t>
            </w:r>
            <w:r w:rsidR="004462B1" w:rsidRPr="008E5FB6">
              <w:rPr>
                <w:rFonts w:cstheme="minorHAnsi"/>
              </w:rPr>
              <w:t>el proyecto, uno de los entrevistados afirmo lo siguiente</w:t>
            </w:r>
            <w:r w:rsidR="00E322B0">
              <w:rPr>
                <w:rFonts w:cstheme="minorHAnsi"/>
              </w:rPr>
              <w:t xml:space="preserve"> </w:t>
            </w:r>
            <w:r w:rsidR="00076F40" w:rsidRPr="008E5FB6">
              <w:rPr>
                <w:rFonts w:cstheme="minorHAnsi"/>
                <w:i/>
              </w:rPr>
              <w:t xml:space="preserve">“… </w:t>
            </w:r>
            <w:r w:rsidR="004462B1" w:rsidRPr="008E5FB6">
              <w:rPr>
                <w:rFonts w:cstheme="minorHAnsi"/>
                <w:i/>
              </w:rPr>
              <w:t>b</w:t>
            </w:r>
            <w:r w:rsidR="00076F40" w:rsidRPr="008E5FB6">
              <w:rPr>
                <w:rFonts w:cstheme="minorHAnsi"/>
                <w:i/>
              </w:rPr>
              <w:t>ásicamente consistía en hacer obras para cerrar definitivamente el basural en un plazo de tres años, cosa que ya hace tiempo pasó, ocurrió y vemos ahora que el basura</w:t>
            </w:r>
            <w:r w:rsidR="004462B1" w:rsidRPr="008E5FB6">
              <w:rPr>
                <w:rFonts w:cstheme="minorHAnsi"/>
                <w:i/>
              </w:rPr>
              <w:t xml:space="preserve">l está en igual de condiciones” </w:t>
            </w:r>
            <w:r w:rsidR="004462B1" w:rsidRPr="000C4DE1">
              <w:rPr>
                <w:rFonts w:cstheme="minorHAnsi"/>
              </w:rPr>
              <w:t>posteriormente</w:t>
            </w:r>
            <w:r w:rsidR="000C4DE1">
              <w:rPr>
                <w:rFonts w:cstheme="minorHAnsi"/>
              </w:rPr>
              <w:t xml:space="preserve"> el mismo entrevistado</w:t>
            </w:r>
            <w:r w:rsidR="004462B1" w:rsidRPr="000C4DE1">
              <w:rPr>
                <w:rFonts w:cstheme="minorHAnsi"/>
              </w:rPr>
              <w:t xml:space="preserve"> indicó:</w:t>
            </w:r>
            <w:r w:rsidR="004462B1" w:rsidRPr="008E5FB6">
              <w:rPr>
                <w:rFonts w:cstheme="minorHAnsi"/>
                <w:i/>
              </w:rPr>
              <w:t xml:space="preserve"> “Bueno al principio el plan de cierre se estaba ejecutando bien, porque las obras correspondían a lo del proyecto, aparentemente. Pero luego nos dimos cuenta que la municipalidad no cumplió con lo acordado y establecido por el proyecto, se hicieron zanjas que no estaban contempladas, en un principio eran 4 las zanjas que podían llenarse y ese era el límite, primero esas zanjas se hicieron con una profundidad mayor de legal, ya que eran zanjas de más de 7 metros y fue un reclamo que hicimos en su momento al organismo ambiental sobre esa cuestión y luego nos dimos cuenta que la municipalidad abrió otra zanja que era el camino que llegaba al río que era el borde de lo que ya estaba relleno con basura y también los camiones comenzaron a romper según lo que se veía las obras de cierre de lo que era la primera etapa y la basura estaba esparcida por todos lados…”.</w:t>
            </w:r>
            <w:r w:rsidR="000C4DE1">
              <w:rPr>
                <w:rFonts w:cstheme="minorHAnsi"/>
                <w:i/>
              </w:rPr>
              <w:t xml:space="preserve"> </w:t>
            </w:r>
            <w:r w:rsidR="000C4DE1" w:rsidRPr="000C4DE1">
              <w:rPr>
                <w:rFonts w:cstheme="minorHAnsi"/>
              </w:rPr>
              <w:t>Respecto a est</w:t>
            </w:r>
            <w:r w:rsidR="000C4DE1">
              <w:rPr>
                <w:rFonts w:cstheme="minorHAnsi"/>
              </w:rPr>
              <w:t xml:space="preserve">e </w:t>
            </w:r>
            <w:r w:rsidR="000C4DE1" w:rsidRPr="000C4DE1">
              <w:rPr>
                <w:rFonts w:cstheme="minorHAnsi"/>
              </w:rPr>
              <w:t>último</w:t>
            </w:r>
            <w:r w:rsidR="000C4DE1">
              <w:rPr>
                <w:rFonts w:cstheme="minorHAnsi"/>
              </w:rPr>
              <w:t xml:space="preserve"> punto, sobre el uso de una “zanja” por sobre el camino int</w:t>
            </w:r>
            <w:r w:rsidR="003C7CB9">
              <w:rPr>
                <w:rFonts w:cstheme="minorHAnsi"/>
              </w:rPr>
              <w:t>erior del vertedero que se dirig</w:t>
            </w:r>
            <w:r w:rsidR="001D0545">
              <w:rPr>
                <w:rFonts w:cstheme="minorHAnsi"/>
              </w:rPr>
              <w:t>e</w:t>
            </w:r>
            <w:r w:rsidR="000C4DE1">
              <w:rPr>
                <w:rFonts w:cstheme="minorHAnsi"/>
              </w:rPr>
              <w:t xml:space="preserve"> al río, esto fue constatado en la inspección ambi</w:t>
            </w:r>
            <w:r w:rsidR="001D0545">
              <w:rPr>
                <w:rFonts w:cstheme="minorHAnsi"/>
              </w:rPr>
              <w:t xml:space="preserve">ental del 28 de enero del 2016 y es señalado en el desarrollo </w:t>
            </w:r>
            <w:r w:rsidR="000C4DE1">
              <w:rPr>
                <w:rFonts w:cstheme="minorHAnsi"/>
              </w:rPr>
              <w:t xml:space="preserve">del presente informe. </w:t>
            </w:r>
          </w:p>
          <w:p w14:paraId="72CC95B9" w14:textId="7623B86A" w:rsidR="00D854E1" w:rsidRPr="00D854E1" w:rsidRDefault="004462B1" w:rsidP="00DB635C">
            <w:pPr>
              <w:pStyle w:val="Prrafodelista"/>
              <w:numPr>
                <w:ilvl w:val="0"/>
                <w:numId w:val="33"/>
              </w:numPr>
              <w:rPr>
                <w:rFonts w:cstheme="minorHAnsi"/>
                <w:i/>
              </w:rPr>
            </w:pPr>
            <w:r w:rsidRPr="00061F11">
              <w:rPr>
                <w:rFonts w:cstheme="minorHAnsi"/>
              </w:rPr>
              <w:t xml:space="preserve">Respecto a la afectación de componentes </w:t>
            </w:r>
            <w:r w:rsidR="00CA1329" w:rsidRPr="00061F11">
              <w:rPr>
                <w:rFonts w:cstheme="minorHAnsi"/>
              </w:rPr>
              <w:t>ambientales,</w:t>
            </w:r>
            <w:r w:rsidR="00FA6726" w:rsidRPr="00061F11">
              <w:rPr>
                <w:rFonts w:cstheme="minorHAnsi"/>
              </w:rPr>
              <w:t xml:space="preserve"> </w:t>
            </w:r>
            <w:r w:rsidR="00CA1329" w:rsidRPr="00061F11">
              <w:rPr>
                <w:rFonts w:cstheme="minorHAnsi"/>
              </w:rPr>
              <w:t>durante la eval</w:t>
            </w:r>
            <w:r w:rsidRPr="00061F11">
              <w:rPr>
                <w:rFonts w:cstheme="minorHAnsi"/>
              </w:rPr>
              <w:t>u</w:t>
            </w:r>
            <w:r w:rsidR="00CA1329" w:rsidRPr="00061F11">
              <w:rPr>
                <w:rFonts w:cstheme="minorHAnsi"/>
              </w:rPr>
              <w:t>a</w:t>
            </w:r>
            <w:r w:rsidRPr="00061F11">
              <w:rPr>
                <w:rFonts w:cstheme="minorHAnsi"/>
              </w:rPr>
              <w:t xml:space="preserve">ción ambiental </w:t>
            </w:r>
            <w:r w:rsidR="00CA1329" w:rsidRPr="00061F11">
              <w:rPr>
                <w:rFonts w:cstheme="minorHAnsi"/>
              </w:rPr>
              <w:t xml:space="preserve">fue reclamado por la </w:t>
            </w:r>
            <w:r w:rsidR="007E49E2">
              <w:rPr>
                <w:rFonts w:cstheme="minorHAnsi"/>
              </w:rPr>
              <w:t>CI</w:t>
            </w:r>
            <w:r w:rsidR="00CA1329" w:rsidRPr="00061F11">
              <w:rPr>
                <w:rFonts w:cstheme="minorHAnsi"/>
              </w:rPr>
              <w:t xml:space="preserve"> </w:t>
            </w:r>
            <w:r w:rsidR="006563BC" w:rsidRPr="00061F11">
              <w:rPr>
                <w:rFonts w:cstheme="minorHAnsi"/>
              </w:rPr>
              <w:t>Ancú</w:t>
            </w:r>
            <w:r w:rsidR="00FA6726" w:rsidRPr="00061F11">
              <w:rPr>
                <w:rFonts w:cstheme="minorHAnsi"/>
              </w:rPr>
              <w:t xml:space="preserve">e </w:t>
            </w:r>
            <w:r w:rsidR="00CA1329" w:rsidRPr="00061F11">
              <w:rPr>
                <w:rFonts w:cstheme="minorHAnsi"/>
              </w:rPr>
              <w:t xml:space="preserve">que </w:t>
            </w:r>
            <w:r w:rsidR="00FA6726" w:rsidRPr="00061F11">
              <w:rPr>
                <w:rFonts w:cstheme="minorHAnsi"/>
              </w:rPr>
              <w:t>la operación del vertedero genera</w:t>
            </w:r>
            <w:r w:rsidR="000C4DE1" w:rsidRPr="00061F11">
              <w:rPr>
                <w:rFonts w:cstheme="minorHAnsi"/>
              </w:rPr>
              <w:t xml:space="preserve">ba </w:t>
            </w:r>
            <w:r w:rsidR="00FA6726" w:rsidRPr="00061F11">
              <w:rPr>
                <w:rFonts w:cstheme="minorHAnsi"/>
              </w:rPr>
              <w:t>problemas tales como: presencia de moscas, olores molestos, presencias de roedores, animales, ruidos molestos, deficiencia en el cierre perimetral, quema de residuos, presencia de personas recolectando residuos.</w:t>
            </w:r>
            <w:r w:rsidR="001D0545">
              <w:rPr>
                <w:rFonts w:cstheme="minorHAnsi"/>
              </w:rPr>
              <w:t xml:space="preserve"> La mayoría de estos aspectos fueron considerados en planificación de la inspección como </w:t>
            </w:r>
            <w:r w:rsidR="001D0545">
              <w:rPr>
                <w:rFonts w:cstheme="minorHAnsi"/>
              </w:rPr>
              <w:lastRenderedPageBreak/>
              <w:t>materias ambientales objeto de fiscalización.</w:t>
            </w:r>
          </w:p>
          <w:p w14:paraId="128A4414" w14:textId="47E16D58" w:rsidR="00D854E1" w:rsidRDefault="0062633C" w:rsidP="00DB635C">
            <w:pPr>
              <w:pStyle w:val="Prrafodelista"/>
              <w:numPr>
                <w:ilvl w:val="0"/>
                <w:numId w:val="33"/>
              </w:numPr>
              <w:rPr>
                <w:rFonts w:cstheme="minorHAnsi"/>
                <w:i/>
              </w:rPr>
            </w:pPr>
            <w:r w:rsidRPr="00061F11">
              <w:rPr>
                <w:rFonts w:cstheme="minorHAnsi"/>
              </w:rPr>
              <w:t xml:space="preserve">Durante la entrevista se mencionó que algunos de estos problemas </w:t>
            </w:r>
            <w:r w:rsidR="008E5FB6" w:rsidRPr="00061F11">
              <w:rPr>
                <w:rFonts w:cstheme="minorHAnsi"/>
              </w:rPr>
              <w:t>aún</w:t>
            </w:r>
            <w:r w:rsidRPr="00061F11">
              <w:rPr>
                <w:rFonts w:cstheme="minorHAnsi"/>
              </w:rPr>
              <w:t xml:space="preserve"> </w:t>
            </w:r>
            <w:r w:rsidR="00221892" w:rsidRPr="00061F11">
              <w:rPr>
                <w:rFonts w:cstheme="minorHAnsi"/>
              </w:rPr>
              <w:t>persisten</w:t>
            </w:r>
            <w:r w:rsidRPr="00061F11">
              <w:rPr>
                <w:rFonts w:cstheme="minorHAnsi"/>
              </w:rPr>
              <w:t xml:space="preserve"> como </w:t>
            </w:r>
            <w:r w:rsidR="006563BC" w:rsidRPr="00061F11">
              <w:rPr>
                <w:rFonts w:cstheme="minorHAnsi"/>
              </w:rPr>
              <w:t xml:space="preserve">la presencia de perros y moscas, los cuales generan problemas en </w:t>
            </w:r>
            <w:r w:rsidR="001D0545">
              <w:rPr>
                <w:rFonts w:cstheme="minorHAnsi"/>
              </w:rPr>
              <w:t xml:space="preserve">las </w:t>
            </w:r>
            <w:r w:rsidR="006563BC" w:rsidRPr="00061F11">
              <w:rPr>
                <w:rFonts w:cstheme="minorHAnsi"/>
              </w:rPr>
              <w:t>actividades productivas y ceremonia</w:t>
            </w:r>
            <w:r w:rsidR="001D0545">
              <w:rPr>
                <w:rFonts w:cstheme="minorHAnsi"/>
              </w:rPr>
              <w:t>les de los habitantes del sector</w:t>
            </w:r>
            <w:r w:rsidR="006563BC" w:rsidRPr="00061F11">
              <w:rPr>
                <w:rFonts w:cstheme="minorHAnsi"/>
              </w:rPr>
              <w:t xml:space="preserve">, como lo </w:t>
            </w:r>
            <w:r w:rsidR="00221892" w:rsidRPr="00061F11">
              <w:rPr>
                <w:rFonts w:cstheme="minorHAnsi"/>
              </w:rPr>
              <w:t>expresa</w:t>
            </w:r>
            <w:r w:rsidR="006563BC" w:rsidRPr="00061F11">
              <w:rPr>
                <w:rFonts w:cstheme="minorHAnsi"/>
              </w:rPr>
              <w:t xml:space="preserve"> uno de los entrevistados cuando </w:t>
            </w:r>
            <w:r w:rsidR="001D0545">
              <w:rPr>
                <w:rFonts w:cstheme="minorHAnsi"/>
              </w:rPr>
              <w:t xml:space="preserve">es </w:t>
            </w:r>
            <w:r w:rsidR="006563BC" w:rsidRPr="00061F11">
              <w:rPr>
                <w:rFonts w:cstheme="minorHAnsi"/>
              </w:rPr>
              <w:t>consulta</w:t>
            </w:r>
            <w:r w:rsidR="001D0545">
              <w:rPr>
                <w:rFonts w:cstheme="minorHAnsi"/>
              </w:rPr>
              <w:t>do</w:t>
            </w:r>
            <w:r w:rsidR="006563BC" w:rsidRPr="00061F11">
              <w:rPr>
                <w:rFonts w:cstheme="minorHAnsi"/>
              </w:rPr>
              <w:t xml:space="preserve"> por la afectación a sitios ceremoniales “…</w:t>
            </w:r>
            <w:r w:rsidR="006563BC" w:rsidRPr="00061F11">
              <w:rPr>
                <w:rFonts w:cstheme="minorHAnsi"/>
                <w:i/>
              </w:rPr>
              <w:t xml:space="preserve"> para nuestra cultura los perros nunca deben entrar al Rehue, eso no puede ser. Los vecinos amarran los perros aquí, porque ellos saben que los perros por ningún motivo pued</w:t>
            </w:r>
            <w:r w:rsidR="00D854E1">
              <w:rPr>
                <w:rFonts w:cstheme="minorHAnsi"/>
                <w:i/>
              </w:rPr>
              <w:t>en entrar, eso es muy mal visto”.</w:t>
            </w:r>
          </w:p>
          <w:p w14:paraId="3D7E3EC3" w14:textId="3F5D8930" w:rsidR="00D854E1" w:rsidRPr="00452689" w:rsidRDefault="00452689" w:rsidP="001D0545">
            <w:pPr>
              <w:pStyle w:val="Prrafodelista"/>
              <w:numPr>
                <w:ilvl w:val="0"/>
                <w:numId w:val="33"/>
              </w:numPr>
              <w:rPr>
                <w:rFonts w:cstheme="minorHAnsi"/>
              </w:rPr>
            </w:pPr>
            <w:r w:rsidRPr="00452689">
              <w:rPr>
                <w:rFonts w:cstheme="minorHAnsi"/>
              </w:rPr>
              <w:t>Respecto a la existencia de sitios ceremoniales en el sector</w:t>
            </w:r>
            <w:r w:rsidR="001D0545">
              <w:rPr>
                <w:rFonts w:cstheme="minorHAnsi"/>
              </w:rPr>
              <w:t xml:space="preserve"> de emplazamiento del vertedero</w:t>
            </w:r>
            <w:r w:rsidRPr="00452689">
              <w:rPr>
                <w:rFonts w:cstheme="minorHAnsi"/>
              </w:rPr>
              <w:t>, en la entrevista se menciona un Cementerio Mapuche (a 5</w:t>
            </w:r>
            <w:r w:rsidR="001D0545">
              <w:rPr>
                <w:rFonts w:cstheme="minorHAnsi"/>
              </w:rPr>
              <w:t>0</w:t>
            </w:r>
            <w:r w:rsidRPr="00452689">
              <w:rPr>
                <w:rFonts w:cstheme="minorHAnsi"/>
              </w:rPr>
              <w:t xml:space="preserve">0 m al oeste del vertedero), </w:t>
            </w:r>
            <w:r w:rsidR="001D0545">
              <w:rPr>
                <w:rFonts w:cstheme="minorHAnsi"/>
              </w:rPr>
              <w:t xml:space="preserve">tres </w:t>
            </w:r>
            <w:r w:rsidRPr="006A0060">
              <w:rPr>
                <w:rFonts w:cstheme="minorHAnsi"/>
                <w:i/>
              </w:rPr>
              <w:t>Ngillatuwe</w:t>
            </w:r>
            <w:r w:rsidRPr="00452689">
              <w:rPr>
                <w:rFonts w:cstheme="minorHAnsi"/>
              </w:rPr>
              <w:t xml:space="preserve"> uno por cada comunidad </w:t>
            </w:r>
            <w:r w:rsidR="006A0060">
              <w:rPr>
                <w:rFonts w:cstheme="minorHAnsi"/>
              </w:rPr>
              <w:t>indígena</w:t>
            </w:r>
            <w:r w:rsidR="001D0545">
              <w:rPr>
                <w:rFonts w:cstheme="minorHAnsi"/>
              </w:rPr>
              <w:t xml:space="preserve"> del sector</w:t>
            </w:r>
            <w:r w:rsidR="001D0545" w:rsidRPr="001D0545">
              <w:rPr>
                <w:rFonts w:cstheme="minorHAnsi"/>
              </w:rPr>
              <w:t xml:space="preserve"> (</w:t>
            </w:r>
            <w:r w:rsidR="001D0545">
              <w:rPr>
                <w:rFonts w:cstheme="minorHAnsi"/>
              </w:rPr>
              <w:t xml:space="preserve">C.I Ancúe, </w:t>
            </w:r>
            <w:r w:rsidR="001D0545" w:rsidRPr="001D0545">
              <w:rPr>
                <w:rFonts w:cstheme="minorHAnsi"/>
              </w:rPr>
              <w:t>Lorenzo Cariman y Valentín Llancalif</w:t>
            </w:r>
            <w:r w:rsidR="001D0545">
              <w:rPr>
                <w:rFonts w:cstheme="minorHAnsi"/>
              </w:rPr>
              <w:t>)</w:t>
            </w:r>
            <w:r w:rsidR="001D0545" w:rsidRPr="001D0545">
              <w:rPr>
                <w:rFonts w:cstheme="minorHAnsi"/>
              </w:rPr>
              <w:t xml:space="preserve"> </w:t>
            </w:r>
            <w:r w:rsidRPr="00452689">
              <w:rPr>
                <w:rFonts w:cstheme="minorHAnsi"/>
              </w:rPr>
              <w:t xml:space="preserve">y unos </w:t>
            </w:r>
            <w:r w:rsidR="001D0545">
              <w:rPr>
                <w:rFonts w:cstheme="minorHAnsi"/>
              </w:rPr>
              <w:t xml:space="preserve">cinco </w:t>
            </w:r>
            <w:r w:rsidRPr="006A0060">
              <w:rPr>
                <w:rFonts w:cstheme="minorHAnsi"/>
                <w:i/>
              </w:rPr>
              <w:t>Menokos</w:t>
            </w:r>
            <w:r>
              <w:rPr>
                <w:rFonts w:cstheme="minorHAnsi"/>
              </w:rPr>
              <w:t xml:space="preserve"> (en </w:t>
            </w:r>
            <w:r w:rsidRPr="00452689">
              <w:rPr>
                <w:rFonts w:cstheme="minorHAnsi"/>
              </w:rPr>
              <w:t>sitios de Antonio Milleman, Palacios, Felicia Le</w:t>
            </w:r>
            <w:r>
              <w:rPr>
                <w:rFonts w:cstheme="minorHAnsi"/>
              </w:rPr>
              <w:t xml:space="preserve">fimir, Humberto Antileo Reyes y </w:t>
            </w:r>
            <w:r w:rsidRPr="00452689">
              <w:rPr>
                <w:rFonts w:cstheme="minorHAnsi"/>
              </w:rPr>
              <w:t>Cheuquenian</w:t>
            </w:r>
            <w:r>
              <w:rPr>
                <w:rFonts w:cstheme="minorHAnsi"/>
              </w:rPr>
              <w:t xml:space="preserve">), además de dos </w:t>
            </w:r>
            <w:r w:rsidRPr="006A0060">
              <w:rPr>
                <w:rFonts w:cstheme="minorHAnsi"/>
                <w:i/>
              </w:rPr>
              <w:t>Rehue</w:t>
            </w:r>
            <w:r w:rsidR="00DA7A68">
              <w:rPr>
                <w:rFonts w:cstheme="minorHAnsi"/>
              </w:rPr>
              <w:t>, uno en Ancúe y otro en Melirehue, estos sitios coinciden con lo presentado en el informe antropológico presentado durante la evalu</w:t>
            </w:r>
            <w:r w:rsidR="006A0060">
              <w:rPr>
                <w:rFonts w:cstheme="minorHAnsi"/>
              </w:rPr>
              <w:t>a</w:t>
            </w:r>
            <w:r w:rsidR="00DA7A68">
              <w:rPr>
                <w:rFonts w:cstheme="minorHAnsi"/>
              </w:rPr>
              <w:t>ción ambiental del plan de cierre, e</w:t>
            </w:r>
            <w:r w:rsidR="006A0060">
              <w:rPr>
                <w:rFonts w:cstheme="minorHAnsi"/>
              </w:rPr>
              <w:t>n la figura 4</w:t>
            </w:r>
            <w:r w:rsidRPr="00452689">
              <w:rPr>
                <w:rFonts w:cstheme="minorHAnsi"/>
              </w:rPr>
              <w:t xml:space="preserve"> se presenta un imagen con la ubicación de algunos de estos sitios</w:t>
            </w:r>
            <w:r w:rsidR="00DA7A68">
              <w:rPr>
                <w:rFonts w:cstheme="minorHAnsi"/>
              </w:rPr>
              <w:t>.</w:t>
            </w:r>
          </w:p>
          <w:p w14:paraId="23C9533F" w14:textId="01CAD67E" w:rsidR="00D854E1" w:rsidRPr="00452689" w:rsidRDefault="00D854E1" w:rsidP="00452689">
            <w:pPr>
              <w:pStyle w:val="Prrafodelista"/>
              <w:numPr>
                <w:ilvl w:val="0"/>
                <w:numId w:val="33"/>
              </w:numPr>
              <w:rPr>
                <w:rFonts w:cstheme="minorHAnsi"/>
                <w:i/>
              </w:rPr>
            </w:pPr>
            <w:r>
              <w:rPr>
                <w:rFonts w:cstheme="minorHAnsi"/>
              </w:rPr>
              <w:t xml:space="preserve">La comunidad, también reclama en distintas oportunidades durante la entrevista, que sus actividades productivas, como crianza de animales y comercio de hortalizas, se ve negativamente afectada por tener un vertedero funcionando en su sector. Al respecto se indica: </w:t>
            </w:r>
            <w:r w:rsidR="00452689">
              <w:rPr>
                <w:rFonts w:cstheme="minorHAnsi"/>
              </w:rPr>
              <w:t>“</w:t>
            </w:r>
            <w:r w:rsidRPr="00061F11">
              <w:rPr>
                <w:rFonts w:cstheme="minorHAnsi"/>
                <w:i/>
              </w:rPr>
              <w:t>Yo vivo más cerca, el tema del trabajo con la miel me afecta. Igual es de esperar que algún potencial comprador de los productos, que son verduras, frutas que son de nosotros, los ligue al basural</w:t>
            </w:r>
            <w:r w:rsidR="00452689">
              <w:rPr>
                <w:rFonts w:cstheme="minorHAnsi"/>
                <w:i/>
              </w:rPr>
              <w:t>”</w:t>
            </w:r>
            <w:r w:rsidRPr="00061F11">
              <w:rPr>
                <w:rFonts w:cstheme="minorHAnsi"/>
                <w:i/>
              </w:rPr>
              <w:t>.</w:t>
            </w:r>
            <w:r w:rsidR="00452689">
              <w:rPr>
                <w:rFonts w:cstheme="minorHAnsi"/>
                <w:i/>
              </w:rPr>
              <w:t xml:space="preserve"> </w:t>
            </w:r>
            <w:r w:rsidR="00452689" w:rsidRPr="00452689">
              <w:rPr>
                <w:rFonts w:cstheme="minorHAnsi"/>
              </w:rPr>
              <w:t xml:space="preserve">Otro entrevistado se refiere a la muerte de ovejas a causa de los perros abandonados en el vertedero: </w:t>
            </w:r>
            <w:r w:rsidR="00452689" w:rsidRPr="00452689">
              <w:rPr>
                <w:rFonts w:cstheme="minorHAnsi"/>
                <w:i/>
              </w:rPr>
              <w:t>“… a mí en una noche los perros me comieron veintiséis ovejas. Yo en ese tiempo tenía treinta y dos ovejas, otros que tenían cinco se quedaron sin ovejas. No hay personas a la que los perros no le hayan comido ovejas. El año pasado nomás</w:t>
            </w:r>
            <w:r w:rsidR="00452689">
              <w:rPr>
                <w:rFonts w:cstheme="minorHAnsi"/>
                <w:i/>
              </w:rPr>
              <w:t xml:space="preserve"> (2015)</w:t>
            </w:r>
            <w:r w:rsidR="00452689" w:rsidRPr="00452689">
              <w:rPr>
                <w:rFonts w:cstheme="minorHAnsi"/>
                <w:i/>
              </w:rPr>
              <w:t xml:space="preserve">, a la Teresa Quintuman le comieron siete </w:t>
            </w:r>
            <w:r w:rsidR="003C7CB9" w:rsidRPr="00452689">
              <w:rPr>
                <w:rFonts w:cstheme="minorHAnsi"/>
                <w:i/>
              </w:rPr>
              <w:t>ovejas</w:t>
            </w:r>
            <w:r w:rsidR="003C7CB9">
              <w:rPr>
                <w:rFonts w:cstheme="minorHAnsi"/>
                <w:i/>
              </w:rPr>
              <w:t>”</w:t>
            </w:r>
            <w:r w:rsidR="003C7CB9" w:rsidRPr="00452689">
              <w:rPr>
                <w:rFonts w:cstheme="minorHAnsi"/>
                <w:i/>
              </w:rPr>
              <w:t>.</w:t>
            </w:r>
            <w:r w:rsidR="003C7CB9" w:rsidRPr="00452689">
              <w:rPr>
                <w:rFonts w:cstheme="minorHAnsi"/>
              </w:rPr>
              <w:t xml:space="preserve"> Durante</w:t>
            </w:r>
            <w:r w:rsidRPr="00452689">
              <w:rPr>
                <w:rFonts w:cstheme="minorHAnsi"/>
              </w:rPr>
              <w:t xml:space="preserve"> la inspección ambiental del 28 de enero del 2016, no se constató la presencia de animales, como perros o </w:t>
            </w:r>
            <w:r w:rsidR="00C44096">
              <w:rPr>
                <w:rFonts w:cstheme="minorHAnsi"/>
              </w:rPr>
              <w:t xml:space="preserve">plagas de </w:t>
            </w:r>
            <w:r w:rsidRPr="00452689">
              <w:rPr>
                <w:rFonts w:cstheme="minorHAnsi"/>
              </w:rPr>
              <w:t>moscas, sin embargo, es sabido que estos inconvenientes son comunes en la operación de este tipo de instalaciones.</w:t>
            </w:r>
          </w:p>
          <w:p w14:paraId="0701796D" w14:textId="648E319B" w:rsidR="00D854E1" w:rsidRPr="001D0545" w:rsidRDefault="00061F11" w:rsidP="00D854E1">
            <w:pPr>
              <w:pStyle w:val="Prrafodelista"/>
              <w:numPr>
                <w:ilvl w:val="0"/>
                <w:numId w:val="33"/>
              </w:numPr>
              <w:rPr>
                <w:rFonts w:cstheme="minorHAnsi"/>
              </w:rPr>
            </w:pPr>
            <w:r>
              <w:rPr>
                <w:rFonts w:cstheme="minorHAnsi"/>
              </w:rPr>
              <w:t>Por otra parte, también se reconoce que ha habido algunos mejoramientos en la problemática del vertedero, como d</w:t>
            </w:r>
            <w:r w:rsidR="00D854E1">
              <w:rPr>
                <w:rFonts w:cstheme="minorHAnsi"/>
              </w:rPr>
              <w:t>ejar la prá</w:t>
            </w:r>
            <w:r>
              <w:rPr>
                <w:rFonts w:cstheme="minorHAnsi"/>
              </w:rPr>
              <w:t>ctica de la quema de basura. Tal como indica uno de los entrevistad</w:t>
            </w:r>
            <w:r w:rsidR="00D854E1">
              <w:rPr>
                <w:rFonts w:cstheme="minorHAnsi"/>
              </w:rPr>
              <w:t xml:space="preserve">os: </w:t>
            </w:r>
            <w:r w:rsidRPr="00061F11">
              <w:rPr>
                <w:rFonts w:cstheme="minorHAnsi"/>
              </w:rPr>
              <w:t>“</w:t>
            </w:r>
            <w:r w:rsidR="00D854E1" w:rsidRPr="00D854E1">
              <w:rPr>
                <w:rFonts w:cstheme="minorHAnsi"/>
                <w:i/>
              </w:rPr>
              <w:t>Por lo menos ya dejaron de quemar la basura, es un gran avance”.</w:t>
            </w:r>
          </w:p>
          <w:p w14:paraId="0264D3F4" w14:textId="7B1614B1" w:rsidR="001D0545" w:rsidRPr="00E163D9" w:rsidRDefault="00E163D9" w:rsidP="00E163D9">
            <w:pPr>
              <w:pStyle w:val="Prrafodelista"/>
              <w:numPr>
                <w:ilvl w:val="0"/>
                <w:numId w:val="33"/>
              </w:numPr>
              <w:rPr>
                <w:rFonts w:cstheme="minorHAnsi"/>
                <w:i/>
              </w:rPr>
            </w:pPr>
            <w:r>
              <w:rPr>
                <w:rFonts w:cstheme="minorHAnsi"/>
              </w:rPr>
              <w:t>Tambié</w:t>
            </w:r>
            <w:r w:rsidR="001D0545" w:rsidRPr="00E163D9">
              <w:rPr>
                <w:rFonts w:cstheme="minorHAnsi"/>
              </w:rPr>
              <w:t>n, durante las entrevistas hubieron comentario</w:t>
            </w:r>
            <w:r>
              <w:rPr>
                <w:rFonts w:cstheme="minorHAnsi"/>
              </w:rPr>
              <w:t>s</w:t>
            </w:r>
            <w:r w:rsidR="001D0545" w:rsidRPr="00E163D9">
              <w:rPr>
                <w:rFonts w:cstheme="minorHAnsi"/>
              </w:rPr>
              <w:t xml:space="preserve"> sobre la afectación a la salud de la población, uno de los entrevistados que cumple labores de ayudante de una Machi, señala lo siguiente: </w:t>
            </w:r>
            <w:r w:rsidRPr="00E163D9">
              <w:rPr>
                <w:rFonts w:cstheme="minorHAnsi"/>
                <w:i/>
              </w:rPr>
              <w:t>“Y el vertedero ha traído consecuencias, varias personas perdieron los ojos, se le reventó el ojo, las moscas, los sancudos, ahora menos</w:t>
            </w:r>
            <w:r>
              <w:rPr>
                <w:rFonts w:cstheme="minorHAnsi"/>
                <w:i/>
              </w:rPr>
              <w:t>,</w:t>
            </w:r>
            <w:r w:rsidRPr="00E163D9">
              <w:rPr>
                <w:rFonts w:cstheme="minorHAnsi"/>
                <w:i/>
              </w:rPr>
              <w:t xml:space="preserve"> pero han prendido fuego en el vertedero, por lo tanto el olor era terrible”</w:t>
            </w:r>
            <w:r>
              <w:rPr>
                <w:rFonts w:cstheme="minorHAnsi"/>
                <w:i/>
              </w:rPr>
              <w:t xml:space="preserve">, </w:t>
            </w:r>
            <w:r w:rsidRPr="00E163D9">
              <w:rPr>
                <w:rFonts w:cstheme="minorHAnsi"/>
              </w:rPr>
              <w:t>luego indica:</w:t>
            </w:r>
            <w:r>
              <w:rPr>
                <w:rFonts w:cstheme="minorHAnsi"/>
                <w:i/>
              </w:rPr>
              <w:t xml:space="preserve"> “</w:t>
            </w:r>
            <w:r w:rsidRPr="00E163D9">
              <w:rPr>
                <w:rFonts w:cstheme="minorHAnsi"/>
                <w:i/>
              </w:rPr>
              <w:t>… ahora no está quedando mucha gente anciana, vamos quedando bien poquitos los de la tercera edad. Y han muerto harto con hongos y e</w:t>
            </w:r>
            <w:r>
              <w:rPr>
                <w:rFonts w:cstheme="minorHAnsi"/>
                <w:i/>
              </w:rPr>
              <w:t xml:space="preserve">nfermos de los ojos, y la piel”, </w:t>
            </w:r>
            <w:r w:rsidRPr="00E163D9">
              <w:rPr>
                <w:rFonts w:cstheme="minorHAnsi"/>
              </w:rPr>
              <w:t>posteriormente afirma lo siguiente</w:t>
            </w:r>
            <w:r w:rsidRPr="00E163D9">
              <w:rPr>
                <w:rFonts w:cstheme="minorHAnsi"/>
                <w:i/>
              </w:rPr>
              <w:t xml:space="preserve"> “Yo creo que no hay persona, en la comunidad, que no haya tenido alguna alergia, algún tipo de hongo a causa de eso”.</w:t>
            </w:r>
          </w:p>
          <w:p w14:paraId="6F26A772" w14:textId="4D194EF3" w:rsidR="00D854E1" w:rsidRPr="0064748A" w:rsidRDefault="006A0060" w:rsidP="0064748A">
            <w:pPr>
              <w:pStyle w:val="Prrafodelista"/>
              <w:numPr>
                <w:ilvl w:val="0"/>
                <w:numId w:val="22"/>
              </w:numPr>
              <w:ind w:left="360"/>
              <w:rPr>
                <w:rFonts w:cstheme="minorHAnsi"/>
              </w:rPr>
            </w:pPr>
            <w:r w:rsidRPr="0064748A">
              <w:rPr>
                <w:rFonts w:cstheme="minorHAnsi"/>
              </w:rPr>
              <w:t xml:space="preserve">Mediante el Oficio N° 178/2016 de la Municipalidad de Gorbea (Anexo 8), se indica que la etapa de cierre progresivo del vertedero Gorbea comenzó durante el año 2011 y que </w:t>
            </w:r>
            <w:r w:rsidR="003C7CB9" w:rsidRPr="0064748A">
              <w:rPr>
                <w:rFonts w:cstheme="minorHAnsi"/>
              </w:rPr>
              <w:t>aún</w:t>
            </w:r>
            <w:r w:rsidR="0064748A" w:rsidRPr="0064748A">
              <w:rPr>
                <w:rFonts w:cstheme="minorHAnsi"/>
              </w:rPr>
              <w:t xml:space="preserve"> se encuentra operativo, disponiendo los residuos en nuevas zanjas. </w:t>
            </w:r>
            <w:r w:rsidR="003C7CB9" w:rsidRPr="0064748A">
              <w:rPr>
                <w:rFonts w:cstheme="minorHAnsi"/>
              </w:rPr>
              <w:t>También</w:t>
            </w:r>
            <w:r w:rsidR="0064748A" w:rsidRPr="0064748A">
              <w:rPr>
                <w:rFonts w:cstheme="minorHAnsi"/>
              </w:rPr>
              <w:t xml:space="preserve">, </w:t>
            </w:r>
            <w:r w:rsidR="0064748A">
              <w:rPr>
                <w:rFonts w:cstheme="minorHAnsi"/>
              </w:rPr>
              <w:t xml:space="preserve">la municipalidad reconoce que el vertedero ha cumplido su vida útil y que es responsabilidad de la misma hacer efectivo el plan de cierre, lo que a la fecha no ha realizado por no contar con un sitio para disponer los residuos, por lo que se </w:t>
            </w:r>
            <w:r w:rsidR="003C7CB9">
              <w:rPr>
                <w:rFonts w:cstheme="minorHAnsi"/>
              </w:rPr>
              <w:t>está</w:t>
            </w:r>
            <w:r w:rsidR="0064748A">
              <w:rPr>
                <w:rFonts w:cstheme="minorHAnsi"/>
              </w:rPr>
              <w:t xml:space="preserve"> trabajando en la búsqueda de sitios en la comuna para la instalación de un relleno sanitario.</w:t>
            </w:r>
          </w:p>
          <w:p w14:paraId="5A717621" w14:textId="5A6BA19F" w:rsidR="009D552D" w:rsidRPr="008E5FB6" w:rsidRDefault="009D552D" w:rsidP="00D854E1">
            <w:pPr>
              <w:jc w:val="center"/>
              <w:rPr>
                <w:rFonts w:cstheme="minorHAnsi"/>
              </w:rPr>
            </w:pPr>
          </w:p>
          <w:p w14:paraId="4DCDA57B" w14:textId="77777777" w:rsidR="009D552D" w:rsidRPr="008E5FB6" w:rsidRDefault="009D552D" w:rsidP="008D163A">
            <w:pPr>
              <w:rPr>
                <w:rFonts w:cstheme="minorHAnsi"/>
              </w:rPr>
            </w:pPr>
          </w:p>
        </w:tc>
      </w:tr>
    </w:tbl>
    <w:p w14:paraId="7016BC2F" w14:textId="77777777" w:rsidR="009D552D" w:rsidRDefault="009D552D" w:rsidP="009D552D"/>
    <w:p w14:paraId="06D20CBE" w14:textId="77777777" w:rsidR="0064748A" w:rsidRDefault="0064748A" w:rsidP="009D552D"/>
    <w:p w14:paraId="433F7DA2" w14:textId="77777777" w:rsidR="0064748A" w:rsidRDefault="0064748A" w:rsidP="009D552D"/>
    <w:p w14:paraId="75C39AEC" w14:textId="77777777" w:rsidR="0064748A" w:rsidRDefault="0064748A" w:rsidP="009D552D"/>
    <w:p w14:paraId="6C1B3F3A" w14:textId="77777777" w:rsidR="0064748A" w:rsidRDefault="0064748A" w:rsidP="009D552D"/>
    <w:p w14:paraId="6C5578B2" w14:textId="77777777" w:rsidR="0064748A" w:rsidRDefault="0064748A" w:rsidP="009D552D"/>
    <w:p w14:paraId="260442C5" w14:textId="77777777" w:rsidR="0064748A" w:rsidRDefault="0064748A" w:rsidP="009D552D"/>
    <w:tbl>
      <w:tblPr>
        <w:tblStyle w:val="Tablaconcuadrcula"/>
        <w:tblW w:w="0" w:type="auto"/>
        <w:tblLook w:val="04A0" w:firstRow="1" w:lastRow="0" w:firstColumn="1" w:lastColumn="0" w:noHBand="0" w:noVBand="1"/>
      </w:tblPr>
      <w:tblGrid>
        <w:gridCol w:w="13712"/>
      </w:tblGrid>
      <w:tr w:rsidR="0064748A" w14:paraId="6938839F" w14:textId="77777777" w:rsidTr="0064748A">
        <w:tc>
          <w:tcPr>
            <w:tcW w:w="13712" w:type="dxa"/>
          </w:tcPr>
          <w:p w14:paraId="0187266A" w14:textId="52D884B2" w:rsidR="0064748A" w:rsidRDefault="0064748A" w:rsidP="0064748A">
            <w:pPr>
              <w:jc w:val="center"/>
            </w:pPr>
            <w:r w:rsidRPr="006A0060">
              <w:rPr>
                <w:rFonts w:cstheme="minorHAnsi"/>
                <w:b/>
              </w:rPr>
              <w:lastRenderedPageBreak/>
              <w:t>Figura 4.</w:t>
            </w:r>
            <w:r>
              <w:rPr>
                <w:rFonts w:cstheme="minorHAnsi"/>
              </w:rPr>
              <w:t xml:space="preserve"> Ubicación de sitios ceremoniales en </w:t>
            </w:r>
            <w:r w:rsidR="005B3159">
              <w:rPr>
                <w:rFonts w:cstheme="minorHAnsi"/>
              </w:rPr>
              <w:t xml:space="preserve">el sector del Vertedero Gorbea (Fuente: </w:t>
            </w:r>
            <w:r>
              <w:rPr>
                <w:rFonts w:cstheme="minorHAnsi"/>
              </w:rPr>
              <w:t>DIA Plan de cierre vertedero Gorbea, 2009</w:t>
            </w:r>
            <w:r w:rsidR="005B3159">
              <w:rPr>
                <w:rFonts w:cstheme="minorHAnsi"/>
              </w:rPr>
              <w:t>)</w:t>
            </w:r>
            <w:r>
              <w:rPr>
                <w:rFonts w:cstheme="minorHAnsi"/>
              </w:rPr>
              <w:t>.</w:t>
            </w:r>
          </w:p>
          <w:p w14:paraId="38D963AF" w14:textId="77777777" w:rsidR="0064748A" w:rsidRDefault="0064748A" w:rsidP="0064748A">
            <w:pPr>
              <w:jc w:val="center"/>
            </w:pPr>
          </w:p>
          <w:p w14:paraId="6B8DA5DD" w14:textId="77777777" w:rsidR="0064748A" w:rsidRDefault="0064748A" w:rsidP="0064748A">
            <w:pPr>
              <w:jc w:val="center"/>
            </w:pPr>
            <w:r w:rsidRPr="00452689">
              <w:rPr>
                <w:rFonts w:cstheme="minorHAnsi"/>
                <w:noProof/>
                <w:lang w:eastAsia="es-CL"/>
              </w:rPr>
              <w:drawing>
                <wp:inline distT="0" distB="0" distL="0" distR="0" wp14:anchorId="785B3965" wp14:editId="5EB5C1B7">
                  <wp:extent cx="6664325" cy="4762500"/>
                  <wp:effectExtent l="19050" t="19050" r="22225" b="19050"/>
                  <wp:docPr id="12" name="Imagen 12" descr="C:\SMA IX\SMA 2016\01_ENERO_2016\Exp 658_2016 RCA Vertedero Gorbea\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9.jp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6664325" cy="4762500"/>
                          </a:xfrm>
                          <a:prstGeom prst="rect">
                            <a:avLst/>
                          </a:prstGeom>
                          <a:noFill/>
                          <a:ln>
                            <a:solidFill>
                              <a:schemeClr val="tx1"/>
                            </a:solidFill>
                          </a:ln>
                        </pic:spPr>
                      </pic:pic>
                    </a:graphicData>
                  </a:graphic>
                </wp:inline>
              </w:drawing>
            </w:r>
          </w:p>
          <w:p w14:paraId="3420FA5C" w14:textId="77777777" w:rsidR="0064748A" w:rsidRDefault="0064748A" w:rsidP="0064748A">
            <w:pPr>
              <w:jc w:val="center"/>
            </w:pPr>
          </w:p>
          <w:p w14:paraId="703164A0" w14:textId="77777777" w:rsidR="0064748A" w:rsidRDefault="0064748A" w:rsidP="0064748A">
            <w:pPr>
              <w:jc w:val="center"/>
            </w:pPr>
          </w:p>
          <w:p w14:paraId="713A6B6F" w14:textId="7B61F75A" w:rsidR="0064748A" w:rsidRDefault="0064748A" w:rsidP="0064748A">
            <w:pPr>
              <w:jc w:val="center"/>
            </w:pPr>
          </w:p>
        </w:tc>
      </w:tr>
    </w:tbl>
    <w:p w14:paraId="7CBB8F4D" w14:textId="77777777" w:rsidR="0064748A" w:rsidRDefault="0064748A" w:rsidP="009D552D"/>
    <w:p w14:paraId="63BEF19E" w14:textId="77777777" w:rsidR="003A3CDB" w:rsidRDefault="003A3CDB" w:rsidP="009D552D"/>
    <w:p w14:paraId="1AFECF2F" w14:textId="60F3B3FF" w:rsidR="00211E49" w:rsidRPr="00211E49" w:rsidRDefault="00211E49" w:rsidP="00B309E4">
      <w:pPr>
        <w:pStyle w:val="Ttulo2"/>
      </w:pPr>
      <w:r w:rsidRPr="00211E49">
        <w:lastRenderedPageBreak/>
        <w:t xml:space="preserve">Afectación </w:t>
      </w:r>
      <w:r w:rsidR="009D552D">
        <w:t xml:space="preserve">del </w:t>
      </w:r>
      <w:r w:rsidR="0090721C">
        <w:t>patrimonio</w:t>
      </w:r>
      <w:r w:rsidR="009D552D">
        <w:t xml:space="preserve"> cultural. </w:t>
      </w:r>
      <w:bookmarkEnd w:id="95"/>
    </w:p>
    <w:p w14:paraId="31AE8E1F" w14:textId="77777777" w:rsidR="00473A1D" w:rsidRDefault="00473A1D" w:rsidP="00473A1D">
      <w:pPr>
        <w:pStyle w:val="Ttulo2"/>
        <w:numPr>
          <w:ilvl w:val="0"/>
          <w:numId w:val="0"/>
        </w:numPr>
        <w:ind w:left="576"/>
      </w:pPr>
    </w:p>
    <w:tbl>
      <w:tblPr>
        <w:tblStyle w:val="Tablaconcuadrcula"/>
        <w:tblW w:w="5000" w:type="pct"/>
        <w:tblLook w:val="04A0" w:firstRow="1" w:lastRow="0" w:firstColumn="1" w:lastColumn="0" w:noHBand="0" w:noVBand="1"/>
      </w:tblPr>
      <w:tblGrid>
        <w:gridCol w:w="3830"/>
        <w:gridCol w:w="9958"/>
      </w:tblGrid>
      <w:tr w:rsidR="00473A1D" w:rsidRPr="00E25E7C" w14:paraId="0D4988A8" w14:textId="77777777" w:rsidTr="008D163A">
        <w:trPr>
          <w:trHeight w:val="142"/>
        </w:trPr>
        <w:tc>
          <w:tcPr>
            <w:tcW w:w="1389" w:type="pct"/>
          </w:tcPr>
          <w:p w14:paraId="3EDF70D7" w14:textId="0EC6A793" w:rsidR="00473A1D" w:rsidRPr="00E25E7C" w:rsidRDefault="00473A1D" w:rsidP="003F74E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9A4BBC">
              <w:rPr>
                <w:b/>
              </w:rPr>
              <w:t>2</w:t>
            </w:r>
            <w:r w:rsidR="00D9156E">
              <w:rPr>
                <w:b/>
              </w:rPr>
              <w:t>.</w:t>
            </w:r>
          </w:p>
        </w:tc>
        <w:tc>
          <w:tcPr>
            <w:tcW w:w="3611" w:type="pct"/>
          </w:tcPr>
          <w:p w14:paraId="1CF8BBCE" w14:textId="2450A2A2" w:rsidR="00473A1D" w:rsidRPr="00FC1B03" w:rsidRDefault="00473A1D" w:rsidP="003F74E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233DFF">
              <w:rPr>
                <w:rFonts w:eastAsia="Times New Roman"/>
                <w:color w:val="000000"/>
                <w:lang w:eastAsia="es-CL"/>
              </w:rPr>
              <w:t>1 y 2.</w:t>
            </w:r>
          </w:p>
        </w:tc>
      </w:tr>
      <w:tr w:rsidR="00473A1D" w:rsidRPr="00E25E7C" w14:paraId="10E508E7" w14:textId="77777777" w:rsidTr="008D163A">
        <w:trPr>
          <w:trHeight w:val="400"/>
        </w:trPr>
        <w:tc>
          <w:tcPr>
            <w:tcW w:w="5000" w:type="pct"/>
            <w:gridSpan w:val="2"/>
          </w:tcPr>
          <w:p w14:paraId="590C5F0F" w14:textId="77777777" w:rsidR="00473A1D" w:rsidRDefault="00473A1D" w:rsidP="003F74E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FE17953" w14:textId="16EC2699" w:rsidR="00971B2E" w:rsidRPr="00E25E7C" w:rsidRDefault="00971B2E" w:rsidP="00971B2E">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xml:space="preserve">, Considerando </w:t>
            </w:r>
            <w:r>
              <w:rPr>
                <w:rFonts w:eastAsia="Times New Roman"/>
                <w:b/>
                <w:color w:val="000000"/>
                <w:lang w:eastAsia="es-CL"/>
              </w:rPr>
              <w:t>3.3</w:t>
            </w:r>
            <w:r w:rsidRPr="00E25E7C">
              <w:rPr>
                <w:rFonts w:eastAsia="Times New Roman"/>
                <w:b/>
                <w:color w:val="000000"/>
                <w:lang w:eastAsia="es-CL"/>
              </w:rPr>
              <w:t>:</w:t>
            </w:r>
          </w:p>
          <w:p w14:paraId="7E64E40B" w14:textId="146BBD46" w:rsidR="00971B2E" w:rsidRPr="00971B2E" w:rsidRDefault="00971B2E" w:rsidP="00971B2E">
            <w:pPr>
              <w:rPr>
                <w:rFonts w:eastAsia="Times New Roman"/>
                <w:i/>
                <w:color w:val="000000"/>
                <w:lang w:eastAsia="es-CL"/>
              </w:rPr>
            </w:pPr>
            <w:r>
              <w:rPr>
                <w:rFonts w:eastAsia="Times New Roman"/>
                <w:i/>
                <w:color w:val="000000"/>
                <w:lang w:eastAsia="es-CL"/>
              </w:rPr>
              <w:t>“</w:t>
            </w:r>
            <w:r w:rsidRPr="00971B2E">
              <w:rPr>
                <w:rFonts w:eastAsia="Times New Roman"/>
                <w:i/>
                <w:color w:val="000000"/>
                <w:lang w:eastAsia="es-CL"/>
              </w:rPr>
              <w:t>g. Monitoreo Arqueológico</w:t>
            </w:r>
          </w:p>
          <w:p w14:paraId="6F5F81D3" w14:textId="77777777" w:rsidR="00971B2E" w:rsidRPr="00971B2E" w:rsidRDefault="00971B2E" w:rsidP="00971B2E">
            <w:pPr>
              <w:rPr>
                <w:rFonts w:eastAsia="Times New Roman"/>
                <w:i/>
                <w:color w:val="000000"/>
                <w:lang w:eastAsia="es-CL"/>
              </w:rPr>
            </w:pPr>
            <w:r w:rsidRPr="00971B2E">
              <w:rPr>
                <w:rFonts w:eastAsia="Times New Roman"/>
                <w:i/>
                <w:color w:val="000000"/>
                <w:lang w:eastAsia="es-CL"/>
              </w:rPr>
              <w:t>Referente al sitio arqueológico registrado, denominado Donguil 1, corresponde a un asentamiento de tipo habitacional del período Alfarero de ubicación N 5.676.792  - E 694.289 - Altura  56 msnm  - Datum:18  WGS 84.</w:t>
            </w:r>
          </w:p>
          <w:p w14:paraId="4A477261" w14:textId="77777777" w:rsidR="00971B2E" w:rsidRPr="00971B2E" w:rsidRDefault="00971B2E" w:rsidP="00971B2E">
            <w:pPr>
              <w:rPr>
                <w:rFonts w:eastAsia="Times New Roman"/>
                <w:i/>
                <w:color w:val="000000"/>
                <w:lang w:eastAsia="es-CL"/>
              </w:rPr>
            </w:pPr>
            <w:r w:rsidRPr="00971B2E">
              <w:rPr>
                <w:rFonts w:eastAsia="Times New Roman"/>
                <w:i/>
                <w:color w:val="000000"/>
                <w:u w:val="single"/>
                <w:lang w:eastAsia="es-CL"/>
              </w:rPr>
              <w:t>Se deberá mantener una protección permanente mediante un cercado perimetral provisorio y señalética adecuada</w:t>
            </w:r>
            <w:r w:rsidRPr="00971B2E">
              <w:rPr>
                <w:rFonts w:eastAsia="Times New Roman"/>
                <w:i/>
                <w:color w:val="000000"/>
                <w:lang w:eastAsia="es-CL"/>
              </w:rPr>
              <w:t xml:space="preserve">, no efectuándose ningún tipo de intervenciones. </w:t>
            </w:r>
          </w:p>
          <w:p w14:paraId="2FF8C209" w14:textId="4A8B1BA7" w:rsidR="00971B2E" w:rsidRPr="00971B2E" w:rsidRDefault="00971B2E" w:rsidP="00971B2E">
            <w:pPr>
              <w:rPr>
                <w:rFonts w:eastAsia="Times New Roman"/>
                <w:i/>
                <w:color w:val="000000"/>
                <w:lang w:eastAsia="es-CL"/>
              </w:rPr>
            </w:pPr>
            <w:r w:rsidRPr="00971B2E">
              <w:rPr>
                <w:rFonts w:eastAsia="Times New Roman"/>
                <w:i/>
                <w:color w:val="000000"/>
                <w:lang w:eastAsia="es-CL"/>
              </w:rPr>
              <w:t>Durante la etapa de escarpe y excavación (hasta la matriz estéril) del sector sur del predio, se deberá mantener una inspección arqueológica</w:t>
            </w:r>
            <w:r>
              <w:rPr>
                <w:rFonts w:eastAsia="Times New Roman"/>
                <w:i/>
                <w:color w:val="000000"/>
                <w:lang w:eastAsia="es-CL"/>
              </w:rPr>
              <w:t>”</w:t>
            </w:r>
            <w:r w:rsidRPr="00971B2E">
              <w:rPr>
                <w:rFonts w:eastAsia="Times New Roman"/>
                <w:i/>
                <w:color w:val="000000"/>
                <w:lang w:eastAsia="es-CL"/>
              </w:rPr>
              <w:t>.</w:t>
            </w:r>
          </w:p>
          <w:p w14:paraId="7C918037" w14:textId="77777777" w:rsidR="00971B2E" w:rsidRDefault="00971B2E" w:rsidP="003F74E2">
            <w:pPr>
              <w:rPr>
                <w:rFonts w:eastAsia="Times New Roman"/>
                <w:b/>
                <w:color w:val="000000"/>
                <w:lang w:eastAsia="es-CL"/>
              </w:rPr>
            </w:pPr>
          </w:p>
          <w:p w14:paraId="4AA7ADF9" w14:textId="2EF7A608" w:rsidR="00473A1D" w:rsidRPr="00E25E7C" w:rsidRDefault="00473A1D" w:rsidP="003F74E2">
            <w:pPr>
              <w:rPr>
                <w:rFonts w:eastAsia="Times New Roman"/>
                <w:b/>
                <w:color w:val="000000"/>
                <w:lang w:eastAsia="es-CL"/>
              </w:rPr>
            </w:pPr>
            <w:r w:rsidRPr="00E25E7C">
              <w:rPr>
                <w:rFonts w:eastAsia="Times New Roman"/>
                <w:b/>
                <w:color w:val="000000"/>
                <w:lang w:eastAsia="es-CL"/>
              </w:rPr>
              <w:t>RCA N°</w:t>
            </w:r>
            <w:r w:rsidR="002C66D0">
              <w:rPr>
                <w:rFonts w:eastAsia="Times New Roman"/>
                <w:b/>
                <w:color w:val="000000"/>
                <w:lang w:eastAsia="es-CL"/>
              </w:rPr>
              <w:t>46</w:t>
            </w:r>
            <w:r w:rsidRPr="00E25E7C">
              <w:rPr>
                <w:rFonts w:eastAsia="Times New Roman"/>
                <w:b/>
                <w:color w:val="000000"/>
                <w:lang w:eastAsia="es-CL"/>
              </w:rPr>
              <w:t>/20</w:t>
            </w:r>
            <w:r w:rsidR="002C66D0">
              <w:rPr>
                <w:rFonts w:eastAsia="Times New Roman"/>
                <w:b/>
                <w:color w:val="000000"/>
                <w:lang w:eastAsia="es-CL"/>
              </w:rPr>
              <w:t>10</w:t>
            </w:r>
            <w:r w:rsidRPr="00E25E7C">
              <w:rPr>
                <w:rFonts w:eastAsia="Times New Roman"/>
                <w:b/>
                <w:color w:val="000000"/>
                <w:lang w:eastAsia="es-CL"/>
              </w:rPr>
              <w:t xml:space="preserve">, Considerando </w:t>
            </w:r>
            <w:r w:rsidR="002C66D0">
              <w:rPr>
                <w:rFonts w:eastAsia="Times New Roman"/>
                <w:b/>
                <w:color w:val="000000"/>
                <w:lang w:eastAsia="es-CL"/>
              </w:rPr>
              <w:t>4</w:t>
            </w:r>
            <w:r w:rsidRPr="00E25E7C">
              <w:rPr>
                <w:rFonts w:eastAsia="Times New Roman"/>
                <w:b/>
                <w:color w:val="000000"/>
                <w:lang w:eastAsia="es-CL"/>
              </w:rPr>
              <w:t>:</w:t>
            </w:r>
          </w:p>
          <w:p w14:paraId="575F14B3" w14:textId="77777777" w:rsidR="002C66D0" w:rsidRPr="002C66D0" w:rsidRDefault="00473A1D" w:rsidP="002C66D0">
            <w:pPr>
              <w:rPr>
                <w:i/>
              </w:rPr>
            </w:pPr>
            <w:r w:rsidRPr="00E25E7C">
              <w:rPr>
                <w:i/>
              </w:rPr>
              <w:t>“</w:t>
            </w:r>
            <w:r w:rsidR="002C66D0" w:rsidRPr="002C66D0">
              <w:rPr>
                <w:i/>
              </w:rPr>
              <w:t>f. Ley 17.288 sobre Monumentos Nacionales</w:t>
            </w:r>
          </w:p>
          <w:p w14:paraId="1342698E" w14:textId="77777777" w:rsidR="002C66D0" w:rsidRPr="002C66D0" w:rsidRDefault="002C66D0" w:rsidP="002C66D0">
            <w:pPr>
              <w:rPr>
                <w:i/>
              </w:rPr>
            </w:pPr>
            <w:r w:rsidRPr="002C66D0">
              <w:rPr>
                <w:i/>
              </w:rPr>
              <w:t>Define y entrega a la tuición del Consejo de Monumentos Nacionales, los Monumentos Nacionales, Históricos, Públicos y Arqueológicos y Santuarios de la Naturaleza declarados como tales a proposición del Consejo.</w:t>
            </w:r>
          </w:p>
          <w:p w14:paraId="03356ABE" w14:textId="77777777" w:rsidR="002C66D0" w:rsidRPr="002C66D0" w:rsidRDefault="002C66D0" w:rsidP="002C66D0">
            <w:pPr>
              <w:rPr>
                <w:i/>
              </w:rPr>
            </w:pPr>
            <w:r w:rsidRPr="002C66D0">
              <w:rPr>
                <w:i/>
              </w:rPr>
              <w:t>El Artículo 21 señala que por el sólo ministerio de la ley son Monumentos Arqueológicos de propiedad del Estado, los lugares, ruinas, yacimientos y piezas antro-arqueológicas que existan sobre o bajo la superficie del territorio nacional, incluidas las piezas paleontológicas.</w:t>
            </w:r>
          </w:p>
          <w:p w14:paraId="1EC6C213" w14:textId="77777777" w:rsidR="002C66D0" w:rsidRPr="002C66D0" w:rsidRDefault="002C66D0" w:rsidP="002C66D0">
            <w:pPr>
              <w:rPr>
                <w:i/>
              </w:rPr>
            </w:pPr>
            <w:r w:rsidRPr="002C66D0">
              <w:rPr>
                <w:i/>
              </w:rPr>
              <w:t>Por ello el artículo 26 de la Ley señala que independientemente del objeto de la excavación, toda persona que en una excavación encuentre ruinas, yacimientos, piezas u objetos de carácter histórico, antropológico, estará obligado a denunciarlo inmediatamente al Gobernador de la Provincia, quien ordenará a Carabineros se haga responsable de su vigilancia hasta que el Consejo se haga cargo de él.</w:t>
            </w:r>
          </w:p>
          <w:p w14:paraId="668649BE" w14:textId="77777777" w:rsidR="002C66D0" w:rsidRPr="002C66D0" w:rsidRDefault="002C66D0" w:rsidP="002C66D0">
            <w:pPr>
              <w:rPr>
                <w:i/>
              </w:rPr>
            </w:pPr>
            <w:r w:rsidRPr="002C66D0">
              <w:rPr>
                <w:i/>
              </w:rPr>
              <w:t>Cumplimiento</w:t>
            </w:r>
          </w:p>
          <w:p w14:paraId="3643A45D" w14:textId="77777777" w:rsidR="002C66D0" w:rsidRPr="002C66D0" w:rsidRDefault="002C66D0" w:rsidP="002C66D0">
            <w:pPr>
              <w:rPr>
                <w:i/>
              </w:rPr>
            </w:pPr>
            <w:r w:rsidRPr="002C66D0">
              <w:rPr>
                <w:i/>
              </w:rPr>
              <w:t xml:space="preserve">El proyecto se circunscribe estrictamente al sitio del vertedero, el cual ya se encuentra intervenido. Durante el levantamiento de información se da cuenta de un sitio arqueológico el cual ha sido debidamente delimitado y restringido a cualquier tipo de intervención. </w:t>
            </w:r>
          </w:p>
          <w:p w14:paraId="52141542" w14:textId="57B0535D" w:rsidR="002C66D0" w:rsidRPr="002C66D0" w:rsidRDefault="002C66D0" w:rsidP="002C66D0">
            <w:pPr>
              <w:rPr>
                <w:i/>
              </w:rPr>
            </w:pPr>
            <w:r w:rsidRPr="00971B2E">
              <w:rPr>
                <w:i/>
                <w:u w:val="single"/>
              </w:rPr>
              <w:t>El sitio arqueológico registrado, denominado Donguil 1</w:t>
            </w:r>
            <w:r w:rsidRPr="002C66D0">
              <w:rPr>
                <w:i/>
              </w:rPr>
              <w:t xml:space="preserve">, corresponde a un asentamiento de tipo habitacional del período Alfarero, </w:t>
            </w:r>
            <w:r w:rsidRPr="00971B2E">
              <w:rPr>
                <w:i/>
                <w:u w:val="single"/>
              </w:rPr>
              <w:t>emplazado en el vértice SW del predio del vertedero</w:t>
            </w:r>
            <w:r w:rsidRPr="002C66D0">
              <w:rPr>
                <w:i/>
              </w:rPr>
              <w:t>, sector que colinda con trabajos de excavación de una profunda zanja en operación (100 m de largo x 10 m de ancho x 7 m de profundidad aprox.) y movimiento de sedimentos.</w:t>
            </w:r>
          </w:p>
          <w:p w14:paraId="427A6CD5" w14:textId="77777777" w:rsidR="002C66D0" w:rsidRPr="002C66D0" w:rsidRDefault="002C66D0" w:rsidP="002C66D0">
            <w:pPr>
              <w:rPr>
                <w:i/>
              </w:rPr>
            </w:pPr>
            <w:r w:rsidRPr="002C66D0">
              <w:rPr>
                <w:i/>
              </w:rPr>
              <w:t xml:space="preserve">Para su conservación se debe mantener una protección permanente de </w:t>
            </w:r>
            <w:r w:rsidRPr="00971B2E">
              <w:rPr>
                <w:i/>
                <w:u w:val="single"/>
              </w:rPr>
              <w:t>cercado perimetral provisorio y señalética adecuada prohibiéndose su remoción o intervención</w:t>
            </w:r>
            <w:r w:rsidRPr="002C66D0">
              <w:rPr>
                <w:i/>
              </w:rPr>
              <w:t xml:space="preserve">. </w:t>
            </w:r>
          </w:p>
          <w:p w14:paraId="4591889D" w14:textId="77777777" w:rsidR="002C66D0" w:rsidRPr="002C66D0" w:rsidRDefault="002C66D0" w:rsidP="002C66D0">
            <w:pPr>
              <w:rPr>
                <w:i/>
              </w:rPr>
            </w:pPr>
            <w:r w:rsidRPr="002C66D0">
              <w:rPr>
                <w:i/>
              </w:rPr>
              <w:t xml:space="preserve">Durante la fase de cierre, las acciones de escarpe y excavación del sector sur del predio, se deberá mantener una inspección arqueológica permanente. </w:t>
            </w:r>
          </w:p>
          <w:p w14:paraId="1DC9F609" w14:textId="33C5CD06" w:rsidR="00473A1D" w:rsidRPr="00E25E7C" w:rsidRDefault="002C66D0" w:rsidP="002C66D0">
            <w:pPr>
              <w:rPr>
                <w:i/>
              </w:rPr>
            </w:pPr>
            <w:r w:rsidRPr="002C66D0">
              <w:rPr>
                <w:i/>
              </w:rPr>
              <w:t>Sin perjuicio de lo anterior en caso de encontrarse algún elemento protegido por la ley de consejo de Monumentos Nacionales se procederá según lo establecido en el artículo 26</w:t>
            </w:r>
            <w:r w:rsidR="00473A1D" w:rsidRPr="00E25E7C">
              <w:rPr>
                <w:i/>
              </w:rPr>
              <w:t>”.</w:t>
            </w:r>
          </w:p>
          <w:p w14:paraId="67F0832B" w14:textId="77777777" w:rsidR="00473A1D" w:rsidRPr="00E25E7C" w:rsidRDefault="00473A1D" w:rsidP="003F74E2">
            <w:pPr>
              <w:rPr>
                <w:rFonts w:eastAsia="Times New Roman"/>
                <w:b/>
                <w:bCs/>
                <w:color w:val="000000"/>
                <w:lang w:eastAsia="es-CL"/>
              </w:rPr>
            </w:pPr>
          </w:p>
        </w:tc>
      </w:tr>
      <w:tr w:rsidR="00473A1D" w:rsidRPr="00E25E7C" w14:paraId="3143242A" w14:textId="77777777" w:rsidTr="008D163A">
        <w:trPr>
          <w:trHeight w:val="627"/>
        </w:trPr>
        <w:tc>
          <w:tcPr>
            <w:tcW w:w="5000" w:type="pct"/>
            <w:gridSpan w:val="2"/>
          </w:tcPr>
          <w:p w14:paraId="0EB05741" w14:textId="59CFA5F2" w:rsidR="00473A1D" w:rsidRPr="00D71148" w:rsidRDefault="00473A1D" w:rsidP="003F74E2">
            <w:pPr>
              <w:pStyle w:val="Ttulo1"/>
              <w:numPr>
                <w:ilvl w:val="0"/>
                <w:numId w:val="0"/>
              </w:numPr>
              <w:ind w:left="432" w:hanging="432"/>
              <w:jc w:val="both"/>
              <w:outlineLvl w:val="0"/>
              <w:rPr>
                <w:rFonts w:eastAsia="Times New Roman"/>
                <w:b w:val="0"/>
                <w:color w:val="000000"/>
                <w:sz w:val="20"/>
                <w:lang w:eastAsia="es-CL"/>
              </w:rPr>
            </w:pPr>
            <w:bookmarkStart w:id="101" w:name="_Toc451333519"/>
            <w:r w:rsidRPr="00D71148">
              <w:rPr>
                <w:rFonts w:eastAsia="Times New Roman"/>
                <w:b w:val="0"/>
                <w:bCs/>
                <w:color w:val="000000"/>
                <w:sz w:val="20"/>
                <w:lang w:eastAsia="es-CL"/>
              </w:rPr>
              <w:t>Hecho(s) constatado(s) durante la fiscalización</w:t>
            </w:r>
            <w:r w:rsidRPr="00D71148">
              <w:rPr>
                <w:rFonts w:eastAsia="Times New Roman"/>
                <w:b w:val="0"/>
                <w:color w:val="000000"/>
                <w:sz w:val="20"/>
                <w:lang w:eastAsia="es-CL"/>
              </w:rPr>
              <w:t>:</w:t>
            </w:r>
            <w:bookmarkEnd w:id="101"/>
            <w:r w:rsidRPr="00D71148">
              <w:rPr>
                <w:rFonts w:eastAsia="Times New Roman"/>
                <w:b w:val="0"/>
                <w:color w:val="000000"/>
                <w:sz w:val="20"/>
                <w:lang w:eastAsia="es-CL"/>
              </w:rPr>
              <w:t xml:space="preserve"> </w:t>
            </w:r>
          </w:p>
          <w:p w14:paraId="55DC93E9" w14:textId="577512D5" w:rsidR="00971B2E" w:rsidRPr="00D71148" w:rsidRDefault="00414443" w:rsidP="002C66D0">
            <w:pPr>
              <w:pStyle w:val="Ttulo1"/>
              <w:numPr>
                <w:ilvl w:val="0"/>
                <w:numId w:val="29"/>
              </w:numPr>
              <w:ind w:left="360"/>
              <w:jc w:val="both"/>
              <w:outlineLvl w:val="0"/>
              <w:rPr>
                <w:b w:val="0"/>
                <w:sz w:val="20"/>
              </w:rPr>
            </w:pPr>
            <w:bookmarkStart w:id="102" w:name="_Toc451333520"/>
            <w:bookmarkEnd w:id="102"/>
            <w:r w:rsidRPr="00D71148">
              <w:rPr>
                <w:b w:val="0"/>
                <w:sz w:val="20"/>
              </w:rPr>
              <w:t xml:space="preserve">En el sector </w:t>
            </w:r>
            <w:r w:rsidR="00971B2E" w:rsidRPr="00D71148">
              <w:rPr>
                <w:b w:val="0"/>
                <w:sz w:val="20"/>
              </w:rPr>
              <w:t>s</w:t>
            </w:r>
            <w:r w:rsidRPr="00D71148">
              <w:rPr>
                <w:b w:val="0"/>
                <w:sz w:val="20"/>
              </w:rPr>
              <w:t xml:space="preserve">uroeste del recinto del vertedero se observa un sitio </w:t>
            </w:r>
            <w:r w:rsidR="0090721C" w:rsidRPr="00D71148">
              <w:rPr>
                <w:b w:val="0"/>
                <w:sz w:val="20"/>
              </w:rPr>
              <w:t>arqueológico</w:t>
            </w:r>
            <w:r w:rsidRPr="00D71148">
              <w:rPr>
                <w:b w:val="0"/>
                <w:sz w:val="20"/>
              </w:rPr>
              <w:t xml:space="preserve">, el cual se encuentra señalizado </w:t>
            </w:r>
            <w:r w:rsidR="00971B2E" w:rsidRPr="00D71148">
              <w:rPr>
                <w:b w:val="0"/>
                <w:sz w:val="20"/>
              </w:rPr>
              <w:t>con un cartel, pero sin un cercado perimetral.</w:t>
            </w:r>
            <w:r w:rsidR="00233DFF" w:rsidRPr="00D71148">
              <w:rPr>
                <w:b w:val="0"/>
                <w:sz w:val="20"/>
              </w:rPr>
              <w:t xml:space="preserve"> Ver fotografía 1.</w:t>
            </w:r>
          </w:p>
          <w:p w14:paraId="2EA62724" w14:textId="0EC680CB" w:rsidR="00414443" w:rsidRPr="00D71148" w:rsidRDefault="00971B2E" w:rsidP="002C66D0">
            <w:pPr>
              <w:pStyle w:val="Ttulo1"/>
              <w:numPr>
                <w:ilvl w:val="0"/>
                <w:numId w:val="29"/>
              </w:numPr>
              <w:ind w:left="360"/>
              <w:jc w:val="both"/>
              <w:outlineLvl w:val="0"/>
              <w:rPr>
                <w:b w:val="0"/>
                <w:sz w:val="20"/>
              </w:rPr>
            </w:pPr>
            <w:r w:rsidRPr="00D71148">
              <w:rPr>
                <w:b w:val="0"/>
                <w:sz w:val="20"/>
              </w:rPr>
              <w:t xml:space="preserve">En este sitio no se observa la </w:t>
            </w:r>
            <w:r w:rsidR="00414443" w:rsidRPr="00D71148">
              <w:rPr>
                <w:b w:val="0"/>
                <w:sz w:val="20"/>
              </w:rPr>
              <w:t>presenc</w:t>
            </w:r>
            <w:r w:rsidR="00436A39" w:rsidRPr="00D71148">
              <w:rPr>
                <w:b w:val="0"/>
                <w:sz w:val="20"/>
              </w:rPr>
              <w:t xml:space="preserve">ia de residuos en su superficie, pero se evidencia la remoción reciente de la tierra en la superficie del sector, ya que no se observa </w:t>
            </w:r>
            <w:r w:rsidR="00221892" w:rsidRPr="00D71148">
              <w:rPr>
                <w:b w:val="0"/>
                <w:sz w:val="20"/>
              </w:rPr>
              <w:t>abundante</w:t>
            </w:r>
            <w:r w:rsidR="00436A39" w:rsidRPr="00D71148">
              <w:rPr>
                <w:b w:val="0"/>
                <w:sz w:val="20"/>
              </w:rPr>
              <w:t xml:space="preserve"> vegetación</w:t>
            </w:r>
            <w:r w:rsidR="00BE04C5" w:rsidRPr="00D71148">
              <w:rPr>
                <w:b w:val="0"/>
                <w:sz w:val="20"/>
              </w:rPr>
              <w:t xml:space="preserve">, </w:t>
            </w:r>
            <w:r w:rsidR="00436A39" w:rsidRPr="00D71148">
              <w:rPr>
                <w:b w:val="0"/>
                <w:sz w:val="20"/>
              </w:rPr>
              <w:t>como en otros sectores del vertede</w:t>
            </w:r>
            <w:r w:rsidR="00BE04C5" w:rsidRPr="00D71148">
              <w:rPr>
                <w:b w:val="0"/>
                <w:sz w:val="20"/>
              </w:rPr>
              <w:t>ro que no han sido intervenidos recientemente.</w:t>
            </w:r>
          </w:p>
          <w:p w14:paraId="23E1676D" w14:textId="77777777" w:rsidR="00473A1D" w:rsidRDefault="00414443" w:rsidP="00D71148">
            <w:pPr>
              <w:pStyle w:val="Ttulo1"/>
              <w:numPr>
                <w:ilvl w:val="0"/>
                <w:numId w:val="29"/>
              </w:numPr>
              <w:ind w:left="360"/>
              <w:jc w:val="both"/>
              <w:outlineLvl w:val="0"/>
              <w:rPr>
                <w:b w:val="0"/>
                <w:sz w:val="20"/>
              </w:rPr>
            </w:pPr>
            <w:r w:rsidRPr="00D71148">
              <w:rPr>
                <w:b w:val="0"/>
                <w:sz w:val="20"/>
              </w:rPr>
              <w:t xml:space="preserve">En el sector del sitio arqueológico se observan </w:t>
            </w:r>
            <w:r w:rsidR="00436A39" w:rsidRPr="00D71148">
              <w:rPr>
                <w:b w:val="0"/>
                <w:sz w:val="20"/>
              </w:rPr>
              <w:t xml:space="preserve">pequeños </w:t>
            </w:r>
            <w:r w:rsidR="00104209" w:rsidRPr="00D71148">
              <w:rPr>
                <w:b w:val="0"/>
                <w:sz w:val="20"/>
              </w:rPr>
              <w:t>árboles plantados</w:t>
            </w:r>
            <w:r w:rsidR="00BE04C5" w:rsidRPr="00D71148">
              <w:rPr>
                <w:b w:val="0"/>
                <w:sz w:val="20"/>
              </w:rPr>
              <w:t xml:space="preserve"> recientemente, ver fotografía 2.</w:t>
            </w:r>
          </w:p>
          <w:p w14:paraId="6B6F8B62" w14:textId="65C4E353" w:rsidR="00D71148" w:rsidRPr="00D71148" w:rsidRDefault="00D71148" w:rsidP="00D71148"/>
        </w:tc>
      </w:tr>
    </w:tbl>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D920B0" w:rsidRPr="0025129B" w14:paraId="11568A8C" w14:textId="77777777" w:rsidTr="00233DFF">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8BE2321" w14:textId="77777777" w:rsidR="00D920B0" w:rsidRPr="0025129B" w:rsidRDefault="00D920B0" w:rsidP="00233DFF">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D920B0" w:rsidRPr="0025129B" w14:paraId="5B83AEA0" w14:textId="77777777" w:rsidTr="00233DFF">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00DE35E" w14:textId="49E256BD" w:rsidR="00D920B0" w:rsidRPr="0025129B" w:rsidRDefault="00233DFF" w:rsidP="00233DFF">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6432" behindDoc="0" locked="0" layoutInCell="1" allowOverlap="1" wp14:anchorId="0B26664F" wp14:editId="61116618">
                      <wp:simplePos x="0" y="0"/>
                      <wp:positionH relativeFrom="column">
                        <wp:posOffset>1962725</wp:posOffset>
                      </wp:positionH>
                      <wp:positionV relativeFrom="paragraph">
                        <wp:posOffset>1500733</wp:posOffset>
                      </wp:positionV>
                      <wp:extent cx="1000664" cy="353683"/>
                      <wp:effectExtent l="0" t="38100" r="47625" b="27940"/>
                      <wp:wrapNone/>
                      <wp:docPr id="15" name="Conector recto de flecha 15"/>
                      <wp:cNvGraphicFramePr/>
                      <a:graphic xmlns:a="http://schemas.openxmlformats.org/drawingml/2006/main">
                        <a:graphicData uri="http://schemas.microsoft.com/office/word/2010/wordprocessingShape">
                          <wps:wsp>
                            <wps:cNvCnPr/>
                            <wps:spPr>
                              <a:xfrm flipV="1">
                                <a:off x="0" y="0"/>
                                <a:ext cx="1000664" cy="353683"/>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8558F5A" id="Conector recto de flecha 15" o:spid="_x0000_s1026" type="#_x0000_t32" style="position:absolute;margin-left:154.55pt;margin-top:118.15pt;width:78.8pt;height:27.8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" strokecolor="red">
                      <v:stroke endarrow="block"/>
                    </v:shape>
                  </w:pict>
                </mc:Fallback>
              </mc:AlternateContent>
            </w:r>
            <w:r w:rsidRPr="00233DFF">
              <w:rPr>
                <w:rFonts w:eastAsia="Times New Roman"/>
                <w:noProof/>
                <w:color w:val="000000"/>
                <w:sz w:val="20"/>
                <w:szCs w:val="20"/>
                <w:lang w:eastAsia="es-CL"/>
              </w:rPr>
              <mc:AlternateContent>
                <mc:Choice Requires="wps">
                  <w:drawing>
                    <wp:anchor distT="45720" distB="45720" distL="114300" distR="114300" simplePos="0" relativeHeight="251665408" behindDoc="0" locked="0" layoutInCell="1" allowOverlap="1" wp14:anchorId="36E90762" wp14:editId="49B7817F">
                      <wp:simplePos x="0" y="0"/>
                      <wp:positionH relativeFrom="column">
                        <wp:posOffset>1465580</wp:posOffset>
                      </wp:positionH>
                      <wp:positionV relativeFrom="paragraph">
                        <wp:posOffset>1845945</wp:posOffset>
                      </wp:positionV>
                      <wp:extent cx="1112520" cy="241300"/>
                      <wp:effectExtent l="0" t="0" r="11430" b="25400"/>
                      <wp:wrapSquare wrapText="bothSides"/>
                      <wp:docPr id="1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12808" cy="241540"/>
                              </a:xfrm>
                              <a:prstGeom prst="rect">
                                <a:avLst/>
                              </a:prstGeom>
                              <a:solidFill>
                                <a:srgbClr val="FFFFFF"/>
                              </a:solidFill>
                              <a:ln w="9525">
                                <a:solidFill>
                                  <a:srgbClr val="000000"/>
                                </a:solidFill>
                                <a:miter lim="800000"/>
                                <a:headEnd/>
                                <a:tailEnd/>
                              </a:ln>
                            </wps:spPr>
                            <wps:txbx>
                              <w:txbxContent>
                                <w:p w14:paraId="22E08501" w14:textId="711922EC" w:rsidR="001236DC" w:rsidRPr="00233DFF" w:rsidRDefault="001236DC">
                                  <w:pPr>
                                    <w:rPr>
                                      <w:sz w:val="18"/>
                                    </w:rPr>
                                  </w:pPr>
                                  <w:r w:rsidRPr="00233DFF">
                                    <w:rPr>
                                      <w:sz w:val="18"/>
                                    </w:rPr>
                                    <w:t xml:space="preserve">Árboles plantados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36E90762" id="_x0000_s1028" type="#_x0000_t202" style="position:absolute;left:0;text-align:left;margin-left:115.4pt;margin-top:145.35pt;width:87.6pt;height:19pt;z-index:251665408;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">
                      <v:textbox>
                        <w:txbxContent>
                          <w:p w14:paraId="22E08501" w14:textId="711922EC" w:rsidR="001236DC" w:rsidRPr="00233DFF" w:rsidRDefault="001236DC">
                            <w:pPr>
                              <w:rPr>
                                <w:sz w:val="18"/>
                              </w:rPr>
                            </w:pPr>
                            <w:r w:rsidRPr="00233DFF">
                              <w:rPr>
                                <w:sz w:val="18"/>
                              </w:rPr>
                              <w:t xml:space="preserve">Árboles plantados </w:t>
                            </w:r>
                          </w:p>
                        </w:txbxContent>
                      </v:textbox>
                      <w10:wrap type="square"/>
                    </v:shape>
                  </w:pict>
                </mc:Fallback>
              </mc:AlternateContent>
            </w:r>
            <w:r w:rsidR="00694757" w:rsidRPr="00694757">
              <w:rPr>
                <w:rFonts w:eastAsia="Times New Roman"/>
                <w:noProof/>
                <w:color w:val="000000"/>
                <w:sz w:val="20"/>
                <w:szCs w:val="20"/>
                <w:lang w:eastAsia="es-CL"/>
              </w:rPr>
              <w:drawing>
                <wp:inline distT="0" distB="0" distL="0" distR="0" wp14:anchorId="11934E84" wp14:editId="1C3B5DA7">
                  <wp:extent cx="4176000" cy="2350800"/>
                  <wp:effectExtent l="0" t="0" r="0" b="0"/>
                  <wp:docPr id="9" name="Imagen 9" descr="C:\SMA IX\SMA 2016\01_ENERO_2016\Exp 658_2016 RCA Vertedero Gorbea\Fotos de informe\DSC04808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1_ENERO_2016\Exp 658_2016 RCA Vertedero Gorbea\Fotos de informe\DSC04808 (640x360).jp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176000" cy="235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6FD86410" w14:textId="4E4074A8" w:rsidR="00D920B0" w:rsidRPr="0025129B" w:rsidRDefault="001E6F6C" w:rsidP="00233DFF">
            <w:pPr>
              <w:jc w:val="center"/>
              <w:rPr>
                <w:rFonts w:eastAsia="Times New Roman"/>
                <w:color w:val="000000"/>
                <w:sz w:val="20"/>
                <w:szCs w:val="20"/>
                <w:lang w:eastAsia="es-CL"/>
              </w:rPr>
            </w:pPr>
            <w:r w:rsidRPr="001E6F6C">
              <w:rPr>
                <w:rFonts w:eastAsia="Times New Roman"/>
                <w:noProof/>
                <w:color w:val="000000"/>
                <w:sz w:val="20"/>
                <w:szCs w:val="20"/>
                <w:lang w:eastAsia="es-CL"/>
              </w:rPr>
              <w:drawing>
                <wp:inline distT="0" distB="0" distL="0" distR="0" wp14:anchorId="31595761" wp14:editId="19C8203C">
                  <wp:extent cx="4176000" cy="2350800"/>
                  <wp:effectExtent l="0" t="0" r="0" b="0"/>
                  <wp:docPr id="10" name="Imagen 10" descr="C:\SMA IX\SMA 2016\01_ENERO_2016\Exp 658_2016 RCA Vertedero Gorbea\Fotos de informe\DSC04810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1_ENERO_2016\Exp 658_2016 RCA Vertedero Gorbea\Fotos de informe\DSC04810 (640x360).jp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176000" cy="2350800"/>
                          </a:xfrm>
                          <a:prstGeom prst="rect">
                            <a:avLst/>
                          </a:prstGeom>
                          <a:noFill/>
                          <a:ln>
                            <a:noFill/>
                          </a:ln>
                        </pic:spPr>
                      </pic:pic>
                    </a:graphicData>
                  </a:graphic>
                </wp:inline>
              </w:drawing>
            </w:r>
          </w:p>
        </w:tc>
      </w:tr>
      <w:tr w:rsidR="00D920B0" w:rsidRPr="0025129B" w14:paraId="4F8B384C" w14:textId="77777777" w:rsidTr="00233DFF">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65CF10DB" w14:textId="77777777" w:rsidR="00D920B0" w:rsidRPr="0025129B" w:rsidRDefault="00D920B0" w:rsidP="00233DFF">
            <w:pPr>
              <w:pStyle w:val="Descripcin"/>
              <w:rPr>
                <w:rFonts w:eastAsia="Times New Roman"/>
                <w:color w:val="000000"/>
                <w:lang w:eastAsia="es-CL"/>
              </w:rPr>
            </w:pPr>
            <w:r w:rsidRPr="0025129B">
              <w:t xml:space="preserve">Fotografía </w:t>
            </w:r>
            <w:r>
              <w:t>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3C68E81" w14:textId="4160512B" w:rsidR="00D920B0" w:rsidRPr="0025129B" w:rsidRDefault="00D920B0" w:rsidP="00233DF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33DFF" w:rsidRPr="00233DFF">
              <w:rPr>
                <w:rFonts w:eastAsia="Times New Roman"/>
                <w:color w:val="000000"/>
                <w:sz w:val="18"/>
                <w:szCs w:val="18"/>
                <w:lang w:eastAsia="es-CL"/>
              </w:rPr>
              <w:t>28/01/2016</w:t>
            </w:r>
          </w:p>
        </w:tc>
        <w:tc>
          <w:tcPr>
            <w:tcW w:w="1341" w:type="pct"/>
            <w:tcBorders>
              <w:top w:val="single" w:sz="4" w:space="0" w:color="auto"/>
              <w:left w:val="nil"/>
              <w:bottom w:val="single" w:sz="4" w:space="0" w:color="auto"/>
              <w:right w:val="nil"/>
            </w:tcBorders>
            <w:shd w:val="clear" w:color="auto" w:fill="auto"/>
            <w:noWrap/>
            <w:vAlign w:val="center"/>
            <w:hideMark/>
          </w:tcPr>
          <w:p w14:paraId="0355C8C1" w14:textId="77777777" w:rsidR="00D920B0" w:rsidRPr="0025129B" w:rsidRDefault="00D920B0" w:rsidP="00233DFF">
            <w:pPr>
              <w:pStyle w:val="Descripcin"/>
            </w:pPr>
            <w:r w:rsidRPr="0025129B">
              <w:t xml:space="preserve">Fotografía </w:t>
            </w:r>
            <w: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033815" w14:textId="2F2A6303" w:rsidR="00D920B0" w:rsidRPr="0025129B" w:rsidRDefault="00233DFF" w:rsidP="00233DFF">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233DFF">
              <w:rPr>
                <w:rFonts w:eastAsia="Times New Roman"/>
                <w:color w:val="000000"/>
                <w:sz w:val="18"/>
                <w:szCs w:val="18"/>
                <w:lang w:eastAsia="es-CL"/>
              </w:rPr>
              <w:t>28/01/2016</w:t>
            </w:r>
          </w:p>
        </w:tc>
      </w:tr>
      <w:tr w:rsidR="00D920B0" w:rsidRPr="0025129B" w14:paraId="1AFB5606" w14:textId="77777777" w:rsidTr="00233DFF">
        <w:trPr>
          <w:trHeight w:val="489"/>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1EBBF94" w14:textId="630773AF" w:rsidR="00D920B0" w:rsidRPr="0025129B" w:rsidRDefault="00D920B0" w:rsidP="00C4409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33DFF">
              <w:rPr>
                <w:rFonts w:eastAsia="Times New Roman"/>
                <w:color w:val="000000"/>
                <w:sz w:val="18"/>
                <w:szCs w:val="18"/>
                <w:lang w:eastAsia="es-CL"/>
              </w:rPr>
              <w:t>Se muestra la superficie del sitio arqueológico que se encuentra señalizado con un letrero.</w:t>
            </w: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1C215C98" w14:textId="25430284" w:rsidR="00D920B0" w:rsidRPr="0025129B" w:rsidRDefault="00D920B0" w:rsidP="00C4409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0C74C5">
              <w:rPr>
                <w:rFonts w:eastAsia="Times New Roman"/>
                <w:color w:val="000000"/>
                <w:sz w:val="18"/>
                <w:szCs w:val="18"/>
                <w:lang w:eastAsia="es-CL"/>
              </w:rPr>
              <w:t xml:space="preserve"> Se observan los </w:t>
            </w:r>
            <w:r w:rsidR="00221892">
              <w:rPr>
                <w:rFonts w:eastAsia="Times New Roman"/>
                <w:color w:val="000000"/>
                <w:sz w:val="18"/>
                <w:szCs w:val="18"/>
                <w:lang w:eastAsia="es-CL"/>
              </w:rPr>
              <w:t>árboles</w:t>
            </w:r>
            <w:r w:rsidR="000C74C5">
              <w:rPr>
                <w:rFonts w:eastAsia="Times New Roman"/>
                <w:color w:val="000000"/>
                <w:sz w:val="18"/>
                <w:szCs w:val="18"/>
                <w:lang w:eastAsia="es-CL"/>
              </w:rPr>
              <w:t xml:space="preserve"> plantados en el sitio </w:t>
            </w:r>
            <w:r w:rsidR="00221892">
              <w:rPr>
                <w:rFonts w:eastAsia="Times New Roman"/>
                <w:color w:val="000000"/>
                <w:sz w:val="18"/>
                <w:szCs w:val="18"/>
                <w:lang w:eastAsia="es-CL"/>
              </w:rPr>
              <w:t>arqueológico</w:t>
            </w:r>
            <w:r w:rsidR="000C74C5">
              <w:rPr>
                <w:rFonts w:eastAsia="Times New Roman"/>
                <w:color w:val="000000"/>
                <w:sz w:val="18"/>
                <w:szCs w:val="18"/>
                <w:lang w:eastAsia="es-CL"/>
              </w:rPr>
              <w:t>.</w:t>
            </w:r>
          </w:p>
          <w:p w14:paraId="46EA062A" w14:textId="77777777" w:rsidR="00D920B0" w:rsidRPr="0025129B" w:rsidRDefault="00D920B0" w:rsidP="00C44096">
            <w:pPr>
              <w:rPr>
                <w:rFonts w:eastAsia="Times New Roman"/>
                <w:b/>
                <w:color w:val="000000"/>
                <w:sz w:val="18"/>
                <w:szCs w:val="18"/>
                <w:lang w:eastAsia="es-CL"/>
              </w:rPr>
            </w:pPr>
          </w:p>
        </w:tc>
      </w:tr>
    </w:tbl>
    <w:p w14:paraId="71B090F2" w14:textId="77777777" w:rsidR="00D920B0" w:rsidRDefault="00D920B0" w:rsidP="00473A1D"/>
    <w:p w14:paraId="54073B7D" w14:textId="77777777" w:rsidR="000C4DE1" w:rsidRDefault="000C4DE1" w:rsidP="00473A1D"/>
    <w:p w14:paraId="3482072C" w14:textId="77777777" w:rsidR="000C4DE1" w:rsidRDefault="000C4DE1" w:rsidP="00473A1D"/>
    <w:p w14:paraId="7B59F7E0" w14:textId="77777777" w:rsidR="000C4DE1" w:rsidRDefault="000C4DE1" w:rsidP="00473A1D"/>
    <w:p w14:paraId="458744DC" w14:textId="77777777" w:rsidR="000C4DE1" w:rsidRDefault="000C4DE1" w:rsidP="00473A1D"/>
    <w:p w14:paraId="716988C1" w14:textId="77777777" w:rsidR="000C4DE1" w:rsidRDefault="000C4DE1" w:rsidP="00473A1D"/>
    <w:p w14:paraId="78B05656" w14:textId="77777777" w:rsidR="000C4DE1" w:rsidRDefault="000C4DE1" w:rsidP="00473A1D"/>
    <w:p w14:paraId="73DD524E" w14:textId="77777777" w:rsidR="000C4DE1" w:rsidRDefault="000C4DE1" w:rsidP="00473A1D"/>
    <w:p w14:paraId="0CAB7D17" w14:textId="77777777" w:rsidR="000C4DE1" w:rsidRDefault="000C4DE1" w:rsidP="00473A1D"/>
    <w:p w14:paraId="29EA8D7C" w14:textId="77777777" w:rsidR="000C4DE1" w:rsidRDefault="000C4DE1" w:rsidP="00473A1D"/>
    <w:p w14:paraId="26429561" w14:textId="77777777" w:rsidR="000C4DE1" w:rsidRDefault="000C4DE1" w:rsidP="00473A1D"/>
    <w:p w14:paraId="63698114" w14:textId="77777777" w:rsidR="000C4DE1" w:rsidRDefault="000C4DE1" w:rsidP="00473A1D"/>
    <w:p w14:paraId="6189CA1C" w14:textId="77777777" w:rsidR="000C4DE1" w:rsidRDefault="000C4DE1" w:rsidP="00473A1D"/>
    <w:p w14:paraId="7E1B78F2" w14:textId="77777777" w:rsidR="000C4DE1" w:rsidRDefault="000C4DE1" w:rsidP="00473A1D"/>
    <w:p w14:paraId="7EFBE7E0" w14:textId="77777777" w:rsidR="000C4DE1" w:rsidRDefault="000C4DE1" w:rsidP="00473A1D"/>
    <w:p w14:paraId="20FB8845" w14:textId="77777777" w:rsidR="000C4DE1" w:rsidRDefault="000C4DE1" w:rsidP="00473A1D"/>
    <w:p w14:paraId="6CA77756" w14:textId="77777777" w:rsidR="000C4DE1" w:rsidRDefault="000C4DE1" w:rsidP="00473A1D"/>
    <w:p w14:paraId="083FA6FA" w14:textId="77777777" w:rsidR="00FC1B03" w:rsidRDefault="00FC1B03" w:rsidP="00FC1B03">
      <w:pPr>
        <w:pStyle w:val="Ttulo2"/>
      </w:pPr>
      <w:bookmarkStart w:id="103" w:name="_Toc451333522"/>
      <w:r>
        <w:lastRenderedPageBreak/>
        <w:t>Control de ingreso.</w:t>
      </w:r>
      <w:bookmarkEnd w:id="103"/>
    </w:p>
    <w:p w14:paraId="1E2CF3DA"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76067606" w14:textId="77777777" w:rsidTr="00BE5112">
        <w:trPr>
          <w:trHeight w:val="142"/>
        </w:trPr>
        <w:tc>
          <w:tcPr>
            <w:tcW w:w="1389" w:type="pct"/>
          </w:tcPr>
          <w:p w14:paraId="689A375D" w14:textId="6EBE3AB8"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8D163A">
              <w:rPr>
                <w:b/>
              </w:rPr>
              <w:t>3</w:t>
            </w:r>
            <w:r w:rsidR="00233DFF">
              <w:rPr>
                <w:b/>
              </w:rPr>
              <w:t>.</w:t>
            </w:r>
          </w:p>
        </w:tc>
        <w:tc>
          <w:tcPr>
            <w:tcW w:w="3611" w:type="pct"/>
          </w:tcPr>
          <w:p w14:paraId="7F4ADCD3" w14:textId="447BF4EC"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233DFF">
              <w:rPr>
                <w:rFonts w:eastAsia="Times New Roman"/>
                <w:color w:val="000000"/>
                <w:lang w:eastAsia="es-CL"/>
              </w:rPr>
              <w:t>2 y 4.</w:t>
            </w:r>
          </w:p>
        </w:tc>
      </w:tr>
      <w:tr w:rsidR="00BE5112" w:rsidRPr="00E25E7C" w14:paraId="44671F18" w14:textId="77777777" w:rsidTr="00BE5112">
        <w:trPr>
          <w:trHeight w:val="400"/>
        </w:trPr>
        <w:tc>
          <w:tcPr>
            <w:tcW w:w="5000" w:type="pct"/>
            <w:gridSpan w:val="2"/>
            <w:tcBorders>
              <w:bottom w:val="single" w:sz="4" w:space="0" w:color="auto"/>
            </w:tcBorders>
          </w:tcPr>
          <w:p w14:paraId="70EAA941"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756C2429" w14:textId="615F8898"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FF7E01">
              <w:rPr>
                <w:rFonts w:eastAsia="Times New Roman"/>
                <w:b/>
                <w:color w:val="000000"/>
                <w:lang w:eastAsia="es-CL"/>
              </w:rPr>
              <w:t>46/2010</w:t>
            </w:r>
            <w:r w:rsidRPr="00E25E7C">
              <w:rPr>
                <w:rFonts w:eastAsia="Times New Roman"/>
                <w:b/>
                <w:color w:val="000000"/>
                <w:lang w:eastAsia="es-CL"/>
              </w:rPr>
              <w:t>, Considerando 3.</w:t>
            </w:r>
            <w:r w:rsidR="00FF7E01">
              <w:rPr>
                <w:rFonts w:eastAsia="Times New Roman"/>
                <w:b/>
                <w:color w:val="000000"/>
                <w:lang w:eastAsia="es-CL"/>
              </w:rPr>
              <w:t>1.1:</w:t>
            </w:r>
          </w:p>
          <w:p w14:paraId="0AF1B994" w14:textId="77777777" w:rsidR="00FF7E01" w:rsidRPr="00FF7E01" w:rsidRDefault="00BE5112" w:rsidP="00FF7E01">
            <w:pPr>
              <w:rPr>
                <w:i/>
              </w:rPr>
            </w:pPr>
            <w:r w:rsidRPr="00E25E7C">
              <w:rPr>
                <w:i/>
              </w:rPr>
              <w:t>“</w:t>
            </w:r>
            <w:r w:rsidR="00FF7E01" w:rsidRPr="00FF7E01">
              <w:rPr>
                <w:i/>
              </w:rPr>
              <w:t>b. Delimitación Zona de Operaciones.</w:t>
            </w:r>
          </w:p>
          <w:p w14:paraId="50B43B58" w14:textId="387F23CB" w:rsidR="00BE5112" w:rsidRPr="00E25E7C" w:rsidRDefault="00FF7E01" w:rsidP="00FF7E01">
            <w:pPr>
              <w:rPr>
                <w:i/>
              </w:rPr>
            </w:pPr>
            <w:r w:rsidRPr="00FF7E01">
              <w:rPr>
                <w:i/>
              </w:rPr>
              <w:t>La delimitación de la zona de operaciones estará dentro del cerco perimetral, e incluye toda la zona perteneciente al vertedero de Gorbea. En el interior se realizarán todas las actividades conducentes al cierre del vertedero</w:t>
            </w:r>
            <w:r w:rsidR="00BE5112" w:rsidRPr="00E25E7C">
              <w:rPr>
                <w:i/>
              </w:rPr>
              <w:t>”.</w:t>
            </w:r>
          </w:p>
          <w:p w14:paraId="34DD2FC9" w14:textId="77777777" w:rsidR="00BE5112" w:rsidRDefault="00BE5112" w:rsidP="00BE5112">
            <w:pPr>
              <w:rPr>
                <w:rFonts w:eastAsia="Times New Roman"/>
                <w:b/>
                <w:bCs/>
                <w:color w:val="000000"/>
                <w:lang w:eastAsia="es-CL"/>
              </w:rPr>
            </w:pPr>
          </w:p>
          <w:p w14:paraId="37617AD4" w14:textId="5A8D920D" w:rsidR="00FF7E01" w:rsidRPr="00E25E7C" w:rsidRDefault="00FF7E01" w:rsidP="00FF7E01">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46/2010</w:t>
            </w:r>
            <w:r w:rsidRPr="00E25E7C">
              <w:rPr>
                <w:rFonts w:eastAsia="Times New Roman"/>
                <w:b/>
                <w:color w:val="000000"/>
                <w:lang w:eastAsia="es-CL"/>
              </w:rPr>
              <w:t xml:space="preserve">, Considerando </w:t>
            </w:r>
            <w:r>
              <w:rPr>
                <w:rFonts w:eastAsia="Times New Roman"/>
                <w:b/>
                <w:color w:val="000000"/>
                <w:lang w:eastAsia="es-CL"/>
              </w:rPr>
              <w:t>6.3:</w:t>
            </w:r>
          </w:p>
          <w:p w14:paraId="512339DF" w14:textId="585E304A" w:rsidR="00BE04C5" w:rsidRDefault="00FF7E01" w:rsidP="00FF7E01">
            <w:pPr>
              <w:rPr>
                <w:rFonts w:eastAsia="Times New Roman"/>
                <w:bCs/>
                <w:i/>
                <w:color w:val="000000"/>
                <w:lang w:eastAsia="es-CL"/>
              </w:rPr>
            </w:pPr>
            <w:r>
              <w:rPr>
                <w:rFonts w:eastAsia="Times New Roman"/>
                <w:bCs/>
                <w:i/>
                <w:color w:val="000000"/>
                <w:lang w:eastAsia="es-CL"/>
              </w:rPr>
              <w:t>“</w:t>
            </w:r>
            <w:r w:rsidR="00BE04C5" w:rsidRPr="00BE04C5">
              <w:rPr>
                <w:rFonts w:eastAsia="Times New Roman"/>
                <w:bCs/>
                <w:i/>
                <w:color w:val="000000"/>
                <w:lang w:eastAsia="es-CL"/>
              </w:rPr>
              <w:t>Referente a los problemas detectados por la comunidad se establece:</w:t>
            </w:r>
            <w:r w:rsidR="00BE04C5">
              <w:rPr>
                <w:rFonts w:eastAsia="Times New Roman"/>
                <w:bCs/>
                <w:i/>
                <w:color w:val="000000"/>
                <w:lang w:eastAsia="es-CL"/>
              </w:rPr>
              <w:t xml:space="preserve"> […]</w:t>
            </w:r>
          </w:p>
          <w:p w14:paraId="7BE9FF2C" w14:textId="4F6FF55B" w:rsidR="00FF7E01" w:rsidRDefault="00FF7E01" w:rsidP="00FF7E01">
            <w:pPr>
              <w:rPr>
                <w:rFonts w:eastAsia="Times New Roman"/>
                <w:bCs/>
                <w:i/>
                <w:color w:val="000000"/>
                <w:lang w:eastAsia="es-CL"/>
              </w:rPr>
            </w:pPr>
            <w:r w:rsidRPr="00FF7E01">
              <w:rPr>
                <w:rFonts w:eastAsia="Times New Roman"/>
                <w:bCs/>
                <w:i/>
                <w:color w:val="000000"/>
                <w:lang w:eastAsia="es-CL"/>
              </w:rPr>
              <w:t xml:space="preserve">Problema del deficiente cierre perimetral, a la fecha se ha solucionado esta condición por lo que el vertedero municipal de Gorbea </w:t>
            </w:r>
            <w:r w:rsidRPr="002C6930">
              <w:rPr>
                <w:rFonts w:eastAsia="Times New Roman"/>
                <w:bCs/>
                <w:i/>
                <w:color w:val="000000"/>
                <w:u w:val="single"/>
                <w:lang w:eastAsia="es-CL"/>
              </w:rPr>
              <w:t>deberá mantener el cierre perimetral y su control de acceso</w:t>
            </w:r>
            <w:r>
              <w:rPr>
                <w:rFonts w:eastAsia="Times New Roman"/>
                <w:bCs/>
                <w:i/>
                <w:color w:val="000000"/>
                <w:lang w:eastAsia="es-CL"/>
              </w:rPr>
              <w:t>”</w:t>
            </w:r>
            <w:r w:rsidRPr="00FF7E01">
              <w:rPr>
                <w:rFonts w:eastAsia="Times New Roman"/>
                <w:bCs/>
                <w:i/>
                <w:color w:val="000000"/>
                <w:lang w:eastAsia="es-CL"/>
              </w:rPr>
              <w:t>.</w:t>
            </w:r>
          </w:p>
          <w:p w14:paraId="519243B0" w14:textId="77777777" w:rsidR="00ED1EDA" w:rsidRDefault="00ED1EDA" w:rsidP="00FF7E01">
            <w:pPr>
              <w:rPr>
                <w:rFonts w:eastAsia="Times New Roman"/>
                <w:bCs/>
                <w:i/>
                <w:color w:val="000000"/>
                <w:lang w:eastAsia="es-CL"/>
              </w:rPr>
            </w:pPr>
          </w:p>
          <w:p w14:paraId="52475045" w14:textId="5FFB91A2" w:rsidR="00ED1EDA" w:rsidRPr="00C644E5" w:rsidRDefault="00C644E5" w:rsidP="00FF7E01">
            <w:pPr>
              <w:rPr>
                <w:rFonts w:eastAsia="Times New Roman"/>
                <w:b/>
                <w:bCs/>
                <w:color w:val="000000"/>
                <w:lang w:eastAsia="es-CL"/>
              </w:rPr>
            </w:pPr>
            <w:r w:rsidRPr="00C644E5">
              <w:rPr>
                <w:rFonts w:eastAsia="Times New Roman"/>
                <w:b/>
                <w:bCs/>
                <w:color w:val="000000"/>
                <w:lang w:eastAsia="es-CL"/>
              </w:rPr>
              <w:t xml:space="preserve">Anexo </w:t>
            </w:r>
            <w:r>
              <w:rPr>
                <w:rFonts w:eastAsia="Times New Roman"/>
                <w:b/>
                <w:bCs/>
                <w:color w:val="000000"/>
                <w:lang w:eastAsia="es-CL"/>
              </w:rPr>
              <w:t>E1, Estudio Té</w:t>
            </w:r>
            <w:r w:rsidRPr="00C644E5">
              <w:rPr>
                <w:rFonts w:eastAsia="Times New Roman"/>
                <w:b/>
                <w:bCs/>
                <w:color w:val="000000"/>
                <w:lang w:eastAsia="es-CL"/>
              </w:rPr>
              <w:t xml:space="preserve">cnico, DIA “Plan </w:t>
            </w:r>
            <w:r>
              <w:rPr>
                <w:rFonts w:eastAsia="Times New Roman"/>
                <w:b/>
                <w:bCs/>
                <w:color w:val="000000"/>
                <w:lang w:eastAsia="es-CL"/>
              </w:rPr>
              <w:t>de cierre Vertedero Gorbea”.</w:t>
            </w:r>
          </w:p>
          <w:p w14:paraId="45A3FE66" w14:textId="4D0542FD" w:rsidR="00C644E5" w:rsidRPr="000F6393" w:rsidRDefault="00C644E5" w:rsidP="00C644E5">
            <w:pPr>
              <w:rPr>
                <w:rFonts w:eastAsia="Times New Roman"/>
                <w:bCs/>
                <w:i/>
                <w:color w:val="000000"/>
                <w:lang w:eastAsia="es-CL"/>
              </w:rPr>
            </w:pPr>
            <w:r w:rsidRPr="000F6393">
              <w:rPr>
                <w:rFonts w:eastAsia="Times New Roman"/>
                <w:bCs/>
                <w:i/>
                <w:color w:val="000000"/>
                <w:lang w:eastAsia="es-CL"/>
              </w:rPr>
              <w:t>“a) Desmantelamiento del Cierre Perimetral (Página 21).</w:t>
            </w:r>
          </w:p>
          <w:p w14:paraId="2E5D1ECA" w14:textId="3011C1FB" w:rsidR="00C644E5" w:rsidRPr="000F6393" w:rsidRDefault="00C644E5" w:rsidP="00C644E5">
            <w:pPr>
              <w:rPr>
                <w:rFonts w:eastAsia="Times New Roman"/>
                <w:bCs/>
                <w:i/>
                <w:color w:val="000000"/>
                <w:lang w:eastAsia="es-CL"/>
              </w:rPr>
            </w:pPr>
            <w:r w:rsidRPr="000F6393">
              <w:rPr>
                <w:rFonts w:eastAsia="Times New Roman"/>
                <w:bCs/>
                <w:i/>
                <w:color w:val="000000"/>
                <w:lang w:eastAsia="es-CL"/>
              </w:rPr>
              <w:t xml:space="preserve">Previo al inicio de las obras se realizará el desmantelamiento del cierre perimetral de pandereta, para así facilitar el desplazamiento de maquinaria durante los movimientos de tierra y anclaje de membranas, además de evitar el estropeado de las panderetas que componen el cierre. Por esto es recomendable evitar el sellado de las uniones de entre los tableros y pilares de las </w:t>
            </w:r>
            <w:r w:rsidRPr="000F6393">
              <w:rPr>
                <w:rFonts w:eastAsia="Times New Roman"/>
                <w:bCs/>
                <w:i/>
                <w:color w:val="000000"/>
                <w:u w:val="single"/>
                <w:lang w:eastAsia="es-CL"/>
              </w:rPr>
              <w:t>panderetas del futuro cierre perimetral</w:t>
            </w:r>
            <w:r w:rsidRPr="000F6393">
              <w:rPr>
                <w:rFonts w:eastAsia="Times New Roman"/>
                <w:bCs/>
                <w:i/>
                <w:color w:val="000000"/>
                <w:lang w:eastAsia="es-CL"/>
              </w:rPr>
              <w:t>, lo que facilitará su desmantelamiento, posibilitando la reutilización de estas en la separación de la zona comprendida en esta etapa con la zona en operación. […]</w:t>
            </w:r>
          </w:p>
          <w:p w14:paraId="6B71D617" w14:textId="6D6E1243" w:rsidR="00C644E5" w:rsidRPr="000F6393" w:rsidRDefault="00C644E5" w:rsidP="00C644E5">
            <w:pPr>
              <w:rPr>
                <w:rFonts w:eastAsia="Times New Roman"/>
                <w:bCs/>
                <w:i/>
                <w:color w:val="000000"/>
                <w:lang w:eastAsia="es-CL"/>
              </w:rPr>
            </w:pPr>
            <w:r w:rsidRPr="000F6393">
              <w:rPr>
                <w:rFonts w:eastAsia="Times New Roman"/>
                <w:bCs/>
                <w:i/>
                <w:color w:val="000000"/>
                <w:lang w:eastAsia="es-CL"/>
              </w:rPr>
              <w:t>4.1.6 Delimitación de zona cerrada (Página 23).</w:t>
            </w:r>
          </w:p>
          <w:p w14:paraId="634F4C1A" w14:textId="4E5E8083" w:rsidR="00C644E5" w:rsidRPr="000F6393" w:rsidRDefault="00C644E5" w:rsidP="00C644E5">
            <w:pPr>
              <w:rPr>
                <w:rFonts w:eastAsia="Times New Roman"/>
                <w:bCs/>
                <w:i/>
                <w:color w:val="000000"/>
                <w:lang w:eastAsia="es-CL"/>
              </w:rPr>
            </w:pPr>
            <w:r w:rsidRPr="000F6393">
              <w:rPr>
                <w:rFonts w:eastAsia="Times New Roman"/>
                <w:bCs/>
                <w:i/>
                <w:color w:val="000000"/>
                <w:lang w:eastAsia="es-CL"/>
              </w:rPr>
              <w:t>Finalizadas las obras de movimiento de tierra y sellado en la etapa 1, se procederá a instalar un cierre permanente de la zona, la cual diferenciará este sector del sector en operación. Para</w:t>
            </w:r>
            <w:r w:rsidRPr="000F6393">
              <w:rPr>
                <w:i/>
              </w:rPr>
              <w:t xml:space="preserve"> </w:t>
            </w:r>
            <w:r w:rsidRPr="000F6393">
              <w:rPr>
                <w:rFonts w:eastAsia="Times New Roman"/>
                <w:bCs/>
                <w:i/>
                <w:color w:val="000000"/>
                <w:lang w:eastAsia="es-CL"/>
              </w:rPr>
              <w:t xml:space="preserve">esto se evaluará con el ITO, la mejora del cierre utilizado para la delimitación del área, remplazando la malla raschel por </w:t>
            </w:r>
            <w:r w:rsidRPr="000F6393">
              <w:rPr>
                <w:rFonts w:eastAsia="Times New Roman"/>
                <w:bCs/>
                <w:i/>
                <w:color w:val="000000"/>
                <w:u w:val="single"/>
                <w:lang w:eastAsia="es-CL"/>
              </w:rPr>
              <w:t>malla cuadrada galvanizada 1,80 abertura 50 mm</w:t>
            </w:r>
            <w:r w:rsidRPr="000F6393">
              <w:rPr>
                <w:rFonts w:eastAsia="Times New Roman"/>
                <w:bCs/>
                <w:i/>
                <w:color w:val="000000"/>
                <w:lang w:eastAsia="es-CL"/>
              </w:rPr>
              <w:t>”.</w:t>
            </w:r>
          </w:p>
          <w:p w14:paraId="2D5581F3" w14:textId="04F9BD90" w:rsidR="00FF7E01" w:rsidRPr="00E25E7C" w:rsidRDefault="00FF7E01" w:rsidP="00FF7E01">
            <w:pPr>
              <w:rPr>
                <w:rFonts w:eastAsia="Times New Roman"/>
                <w:b/>
                <w:bCs/>
                <w:color w:val="000000"/>
                <w:lang w:eastAsia="es-CL"/>
              </w:rPr>
            </w:pPr>
          </w:p>
        </w:tc>
      </w:tr>
      <w:tr w:rsidR="00BE5112" w:rsidRPr="00E25E7C" w14:paraId="4743A345" w14:textId="77777777" w:rsidTr="002C6930">
        <w:trPr>
          <w:trHeight w:val="274"/>
        </w:trPr>
        <w:tc>
          <w:tcPr>
            <w:tcW w:w="5000" w:type="pct"/>
            <w:gridSpan w:val="2"/>
          </w:tcPr>
          <w:p w14:paraId="6AC2974D" w14:textId="0D1A076D"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04" w:name="_Toc451333523"/>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04"/>
            <w:r w:rsidRPr="00E25E7C">
              <w:rPr>
                <w:rFonts w:eastAsia="Times New Roman"/>
                <w:color w:val="000000"/>
                <w:sz w:val="20"/>
                <w:szCs w:val="22"/>
                <w:lang w:eastAsia="es-CL"/>
              </w:rPr>
              <w:t xml:space="preserve"> </w:t>
            </w:r>
          </w:p>
          <w:p w14:paraId="3CD20BE4" w14:textId="1C05FA37" w:rsidR="008C2922" w:rsidRDefault="00FF7E01" w:rsidP="008C2922">
            <w:pPr>
              <w:pStyle w:val="Ttulo1"/>
              <w:numPr>
                <w:ilvl w:val="0"/>
                <w:numId w:val="25"/>
              </w:numPr>
              <w:ind w:left="360"/>
              <w:jc w:val="both"/>
              <w:outlineLvl w:val="0"/>
              <w:rPr>
                <w:b w:val="0"/>
                <w:sz w:val="20"/>
                <w:szCs w:val="22"/>
              </w:rPr>
            </w:pPr>
            <w:bookmarkStart w:id="105" w:name="_Toc451333524"/>
            <w:r>
              <w:rPr>
                <w:b w:val="0"/>
                <w:sz w:val="20"/>
                <w:szCs w:val="22"/>
              </w:rPr>
              <w:t xml:space="preserve">Para el control de ingreso al recinto del vertedero Gorbea se </w:t>
            </w:r>
            <w:r w:rsidR="008C2922">
              <w:rPr>
                <w:b w:val="0"/>
                <w:sz w:val="20"/>
                <w:szCs w:val="22"/>
              </w:rPr>
              <w:t>cuenta con un portó</w:t>
            </w:r>
            <w:r>
              <w:rPr>
                <w:b w:val="0"/>
                <w:sz w:val="20"/>
                <w:szCs w:val="22"/>
              </w:rPr>
              <w:t xml:space="preserve">n </w:t>
            </w:r>
            <w:r w:rsidR="008C2922">
              <w:rPr>
                <w:b w:val="0"/>
                <w:sz w:val="20"/>
                <w:szCs w:val="22"/>
              </w:rPr>
              <w:t>metá</w:t>
            </w:r>
            <w:r>
              <w:rPr>
                <w:b w:val="0"/>
                <w:sz w:val="20"/>
                <w:szCs w:val="22"/>
              </w:rPr>
              <w:t>lico</w:t>
            </w:r>
            <w:r w:rsidR="008C2922">
              <w:rPr>
                <w:b w:val="0"/>
                <w:sz w:val="20"/>
                <w:szCs w:val="22"/>
              </w:rPr>
              <w:t xml:space="preserve"> y con un cierre perimetral</w:t>
            </w:r>
            <w:bookmarkEnd w:id="105"/>
            <w:r w:rsidR="000E3C7F">
              <w:rPr>
                <w:b w:val="0"/>
                <w:sz w:val="20"/>
                <w:szCs w:val="22"/>
              </w:rPr>
              <w:t xml:space="preserve"> adecuado en este sector de acceso.</w:t>
            </w:r>
            <w:r w:rsidR="006438C3">
              <w:rPr>
                <w:b w:val="0"/>
                <w:sz w:val="20"/>
                <w:szCs w:val="22"/>
              </w:rPr>
              <w:t xml:space="preserve"> Ver fotografía 3.</w:t>
            </w:r>
          </w:p>
          <w:p w14:paraId="0892E555" w14:textId="45FF7C19" w:rsidR="006438C3" w:rsidRDefault="008C2922" w:rsidP="006438C3">
            <w:pPr>
              <w:pStyle w:val="Ttulo1"/>
              <w:numPr>
                <w:ilvl w:val="0"/>
                <w:numId w:val="25"/>
              </w:numPr>
              <w:ind w:left="360"/>
              <w:jc w:val="both"/>
              <w:outlineLvl w:val="0"/>
              <w:rPr>
                <w:b w:val="0"/>
                <w:sz w:val="20"/>
                <w:szCs w:val="22"/>
              </w:rPr>
            </w:pPr>
            <w:bookmarkStart w:id="106" w:name="_Toc451333525"/>
            <w:r>
              <w:rPr>
                <w:b w:val="0"/>
                <w:sz w:val="20"/>
                <w:szCs w:val="22"/>
              </w:rPr>
              <w:t xml:space="preserve">El cerco perimetral del vertedero está conformado por </w:t>
            </w:r>
            <w:r w:rsidR="00104209">
              <w:rPr>
                <w:b w:val="0"/>
                <w:sz w:val="20"/>
                <w:szCs w:val="22"/>
              </w:rPr>
              <w:t>panderetas</w:t>
            </w:r>
            <w:r>
              <w:rPr>
                <w:b w:val="0"/>
                <w:sz w:val="20"/>
                <w:szCs w:val="22"/>
              </w:rPr>
              <w:t xml:space="preserve"> de ho</w:t>
            </w:r>
            <w:r w:rsidR="002C6930">
              <w:rPr>
                <w:b w:val="0"/>
                <w:sz w:val="20"/>
                <w:szCs w:val="22"/>
              </w:rPr>
              <w:t>rmigón vibrado en los costados sur y o</w:t>
            </w:r>
            <w:r>
              <w:rPr>
                <w:b w:val="0"/>
                <w:sz w:val="20"/>
                <w:szCs w:val="22"/>
              </w:rPr>
              <w:t xml:space="preserve">este de una altura promedio de unos 1,7 m. </w:t>
            </w:r>
            <w:r w:rsidR="006438C3">
              <w:rPr>
                <w:b w:val="0"/>
                <w:sz w:val="20"/>
                <w:szCs w:val="22"/>
              </w:rPr>
              <w:t xml:space="preserve">Como se puede apreciar en </w:t>
            </w:r>
            <w:r w:rsidR="003B0C11">
              <w:rPr>
                <w:b w:val="0"/>
                <w:sz w:val="20"/>
                <w:szCs w:val="22"/>
              </w:rPr>
              <w:t>las fotografías 3 y 4.</w:t>
            </w:r>
          </w:p>
          <w:p w14:paraId="3A9B871D" w14:textId="4C04E689" w:rsidR="002C6930" w:rsidRPr="006438C3" w:rsidRDefault="008C2922" w:rsidP="006438C3">
            <w:pPr>
              <w:pStyle w:val="Ttulo1"/>
              <w:numPr>
                <w:ilvl w:val="0"/>
                <w:numId w:val="25"/>
              </w:numPr>
              <w:ind w:left="360"/>
              <w:jc w:val="both"/>
              <w:outlineLvl w:val="0"/>
              <w:rPr>
                <w:b w:val="0"/>
                <w:sz w:val="20"/>
                <w:szCs w:val="22"/>
              </w:rPr>
            </w:pPr>
            <w:r w:rsidRPr="006438C3">
              <w:rPr>
                <w:b w:val="0"/>
                <w:sz w:val="20"/>
                <w:szCs w:val="22"/>
              </w:rPr>
              <w:t xml:space="preserve">En los costados </w:t>
            </w:r>
            <w:r w:rsidR="002C6930" w:rsidRPr="006438C3">
              <w:rPr>
                <w:b w:val="0"/>
                <w:sz w:val="20"/>
                <w:szCs w:val="22"/>
              </w:rPr>
              <w:t>n</w:t>
            </w:r>
            <w:r w:rsidRPr="006438C3">
              <w:rPr>
                <w:b w:val="0"/>
                <w:sz w:val="20"/>
                <w:szCs w:val="22"/>
              </w:rPr>
              <w:t xml:space="preserve">orte y </w:t>
            </w:r>
            <w:r w:rsidR="002C6930" w:rsidRPr="006438C3">
              <w:rPr>
                <w:b w:val="0"/>
                <w:sz w:val="20"/>
                <w:szCs w:val="22"/>
              </w:rPr>
              <w:t>e</w:t>
            </w:r>
            <w:r w:rsidRPr="006438C3">
              <w:rPr>
                <w:b w:val="0"/>
                <w:sz w:val="20"/>
                <w:szCs w:val="22"/>
              </w:rPr>
              <w:t>ste del vertedero el cerco perimetral está compuesta por postes de madera y alambrado</w:t>
            </w:r>
            <w:r w:rsidR="000F6393">
              <w:rPr>
                <w:b w:val="0"/>
                <w:sz w:val="20"/>
                <w:szCs w:val="22"/>
              </w:rPr>
              <w:t xml:space="preserve"> (malla cuadrada)</w:t>
            </w:r>
            <w:r w:rsidR="002C6930" w:rsidRPr="006438C3">
              <w:rPr>
                <w:b w:val="0"/>
                <w:sz w:val="20"/>
                <w:szCs w:val="22"/>
              </w:rPr>
              <w:t>.</w:t>
            </w:r>
          </w:p>
          <w:p w14:paraId="1B6F04DB" w14:textId="62AD6878" w:rsidR="002C6930" w:rsidRPr="002C6930" w:rsidRDefault="002C6930" w:rsidP="00741372">
            <w:pPr>
              <w:pStyle w:val="Ttulo1"/>
              <w:numPr>
                <w:ilvl w:val="0"/>
                <w:numId w:val="25"/>
              </w:numPr>
              <w:ind w:left="360"/>
              <w:jc w:val="both"/>
              <w:outlineLvl w:val="0"/>
              <w:rPr>
                <w:b w:val="0"/>
              </w:rPr>
            </w:pPr>
            <w:r w:rsidRPr="002C6930">
              <w:rPr>
                <w:b w:val="0"/>
                <w:sz w:val="20"/>
                <w:szCs w:val="22"/>
              </w:rPr>
              <w:t xml:space="preserve">En </w:t>
            </w:r>
            <w:r>
              <w:rPr>
                <w:b w:val="0"/>
                <w:sz w:val="20"/>
                <w:szCs w:val="22"/>
              </w:rPr>
              <w:t>el sector este del vertedero frente al sector del frente de trabajo, se observa que la disposición de los residuos alcanza hasta el cerco de malla de alambre.</w:t>
            </w:r>
            <w:r w:rsidR="001A205E">
              <w:rPr>
                <w:b w:val="0"/>
                <w:sz w:val="20"/>
                <w:szCs w:val="22"/>
              </w:rPr>
              <w:t xml:space="preserve"> Debido a</w:t>
            </w:r>
            <w:r w:rsidR="001379FE">
              <w:rPr>
                <w:b w:val="0"/>
                <w:sz w:val="20"/>
                <w:szCs w:val="22"/>
              </w:rPr>
              <w:t xml:space="preserve"> la presión ejercida por el talud del frente de trabajo, que </w:t>
            </w:r>
            <w:r w:rsidR="003C7CB9">
              <w:rPr>
                <w:b w:val="0"/>
                <w:sz w:val="20"/>
                <w:szCs w:val="22"/>
              </w:rPr>
              <w:t>está</w:t>
            </w:r>
            <w:r w:rsidR="001379FE">
              <w:rPr>
                <w:b w:val="0"/>
                <w:sz w:val="20"/>
                <w:szCs w:val="22"/>
              </w:rPr>
              <w:t xml:space="preserve"> conformado principalmente por bolones, el cerco perimetral estaría cediendo, </w:t>
            </w:r>
            <w:r w:rsidR="003C7CB9">
              <w:rPr>
                <w:b w:val="0"/>
                <w:sz w:val="20"/>
                <w:szCs w:val="22"/>
              </w:rPr>
              <w:t>observándose</w:t>
            </w:r>
            <w:r w:rsidR="001379FE">
              <w:rPr>
                <w:b w:val="0"/>
                <w:sz w:val="20"/>
                <w:szCs w:val="22"/>
              </w:rPr>
              <w:t xml:space="preserve"> postes inclinados próximos a caerse</w:t>
            </w:r>
            <w:r w:rsidR="005949B6">
              <w:rPr>
                <w:b w:val="0"/>
                <w:sz w:val="20"/>
                <w:szCs w:val="22"/>
              </w:rPr>
              <w:t xml:space="preserve"> hacia el predio vecino, que al momento de la inspección se encuentra con distintos cultivos de hortalizas</w:t>
            </w:r>
            <w:r w:rsidR="006F43A9">
              <w:rPr>
                <w:b w:val="0"/>
                <w:sz w:val="20"/>
                <w:szCs w:val="22"/>
              </w:rPr>
              <w:t xml:space="preserve"> próximos al vertedero</w:t>
            </w:r>
            <w:r w:rsidR="001379FE">
              <w:rPr>
                <w:b w:val="0"/>
                <w:sz w:val="20"/>
                <w:szCs w:val="22"/>
              </w:rPr>
              <w:t>.</w:t>
            </w:r>
            <w:r w:rsidR="001A205E">
              <w:rPr>
                <w:b w:val="0"/>
                <w:sz w:val="20"/>
                <w:szCs w:val="22"/>
              </w:rPr>
              <w:t xml:space="preserve"> </w:t>
            </w:r>
            <w:r w:rsidR="001379FE">
              <w:rPr>
                <w:b w:val="0"/>
                <w:sz w:val="20"/>
                <w:szCs w:val="22"/>
              </w:rPr>
              <w:t>Ver fotografías 5 y 6.</w:t>
            </w:r>
          </w:p>
          <w:p w14:paraId="572306F5" w14:textId="77777777" w:rsidR="00BE5112" w:rsidRDefault="00EC409B" w:rsidP="002C6930">
            <w:pPr>
              <w:pStyle w:val="Ttulo1"/>
              <w:numPr>
                <w:ilvl w:val="0"/>
                <w:numId w:val="25"/>
              </w:numPr>
              <w:ind w:left="360"/>
              <w:jc w:val="both"/>
              <w:outlineLvl w:val="0"/>
              <w:rPr>
                <w:b w:val="0"/>
                <w:sz w:val="20"/>
                <w:szCs w:val="22"/>
              </w:rPr>
            </w:pPr>
            <w:r>
              <w:rPr>
                <w:b w:val="0"/>
                <w:sz w:val="20"/>
                <w:szCs w:val="22"/>
              </w:rPr>
              <w:t>Durante la inspección no se observaron animales como perros, ni personas ajenas a la operación del vertedero.</w:t>
            </w:r>
            <w:bookmarkEnd w:id="106"/>
          </w:p>
          <w:p w14:paraId="48C4F6FA" w14:textId="1C88EA43" w:rsidR="0028507C" w:rsidRPr="0028507C" w:rsidRDefault="0028507C" w:rsidP="0028507C"/>
        </w:tc>
      </w:tr>
    </w:tbl>
    <w:p w14:paraId="3D93C285" w14:textId="77777777" w:rsidR="00BE5112" w:rsidRDefault="00BE5112" w:rsidP="00BE5112"/>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6E4ACB" w:rsidRPr="0025129B" w14:paraId="1C8B579C" w14:textId="77777777" w:rsidTr="00551A75">
        <w:trPr>
          <w:trHeight w:val="300"/>
          <w:jc w:val="center"/>
        </w:trPr>
        <w:tc>
          <w:tcPr>
            <w:tcW w:w="5000" w:type="pct"/>
            <w:gridSpan w:val="4"/>
            <w:shd w:val="clear" w:color="auto" w:fill="auto"/>
            <w:noWrap/>
            <w:vAlign w:val="center"/>
            <w:hideMark/>
          </w:tcPr>
          <w:p w14:paraId="3DD7D822" w14:textId="77777777" w:rsidR="006E4ACB" w:rsidRPr="0025129B" w:rsidRDefault="006E4ACB" w:rsidP="0074137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6E4ACB" w:rsidRPr="0025129B" w14:paraId="7051E445" w14:textId="77777777" w:rsidTr="00551A75">
        <w:trPr>
          <w:trHeight w:val="2805"/>
          <w:jc w:val="center"/>
        </w:trPr>
        <w:tc>
          <w:tcPr>
            <w:tcW w:w="2500" w:type="pct"/>
            <w:gridSpan w:val="2"/>
            <w:shd w:val="clear" w:color="auto" w:fill="auto"/>
            <w:noWrap/>
            <w:vAlign w:val="center"/>
            <w:hideMark/>
          </w:tcPr>
          <w:p w14:paraId="28ACCB8C" w14:textId="4F4D6828" w:rsidR="006E4ACB" w:rsidRPr="0025129B" w:rsidRDefault="002C6930" w:rsidP="00741372">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010D68B8" wp14:editId="769C4991">
                  <wp:extent cx="4186800" cy="2350800"/>
                  <wp:effectExtent l="0" t="0" r="4445" b="0"/>
                  <wp:docPr id="17" name="Imagen 17" descr="C:\SMA IX\SMA 2016\01_ENERO_2016\Exp 658_2016 RCA Vertedero Gorbea\Fotos de informe\DSC04823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23 (640x360).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186800" cy="2350800"/>
                          </a:xfrm>
                          <a:prstGeom prst="rect">
                            <a:avLst/>
                          </a:prstGeom>
                          <a:noFill/>
                          <a:ln>
                            <a:noFill/>
                          </a:ln>
                        </pic:spPr>
                      </pic:pic>
                    </a:graphicData>
                  </a:graphic>
                </wp:inline>
              </w:drawing>
            </w:r>
          </w:p>
        </w:tc>
        <w:tc>
          <w:tcPr>
            <w:tcW w:w="2500" w:type="pct"/>
            <w:gridSpan w:val="2"/>
            <w:shd w:val="clear" w:color="auto" w:fill="auto"/>
            <w:noWrap/>
            <w:vAlign w:val="center"/>
            <w:hideMark/>
          </w:tcPr>
          <w:p w14:paraId="08098577" w14:textId="14E83967" w:rsidR="006E4ACB" w:rsidRPr="0025129B" w:rsidRDefault="002C6930" w:rsidP="00741372">
            <w:pPr>
              <w:jc w:val="center"/>
              <w:rPr>
                <w:rFonts w:eastAsia="Times New Roman"/>
                <w:color w:val="000000"/>
                <w:sz w:val="20"/>
                <w:szCs w:val="20"/>
                <w:lang w:eastAsia="es-CL"/>
              </w:rPr>
            </w:pPr>
            <w:r w:rsidRPr="002C6930">
              <w:rPr>
                <w:rFonts w:eastAsia="Times New Roman"/>
                <w:noProof/>
                <w:color w:val="000000"/>
                <w:sz w:val="20"/>
                <w:szCs w:val="20"/>
                <w:lang w:eastAsia="es-CL"/>
              </w:rPr>
              <w:drawing>
                <wp:inline distT="0" distB="0" distL="0" distR="0" wp14:anchorId="2BEEDA98" wp14:editId="64BF3A2E">
                  <wp:extent cx="4183200" cy="2350800"/>
                  <wp:effectExtent l="0" t="0" r="8255" b="0"/>
                  <wp:docPr id="16" name="Imagen 16" descr="C:\SMA IX\SMA 2016\01_ENERO_2016\Exp 658_2016 RCA Vertedero Gorbea\Fotos de informe\DSC04816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16 (640x360).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r>
      <w:tr w:rsidR="006E4ACB" w:rsidRPr="0025129B" w14:paraId="46A89795" w14:textId="77777777" w:rsidTr="00551A75">
        <w:trPr>
          <w:trHeight w:val="300"/>
          <w:jc w:val="center"/>
        </w:trPr>
        <w:tc>
          <w:tcPr>
            <w:tcW w:w="1341" w:type="pct"/>
            <w:shd w:val="clear" w:color="auto" w:fill="auto"/>
            <w:noWrap/>
            <w:vAlign w:val="center"/>
            <w:hideMark/>
          </w:tcPr>
          <w:p w14:paraId="10AF1432" w14:textId="0FF909FB" w:rsidR="006E4ACB" w:rsidRPr="0025129B" w:rsidRDefault="006E4ACB" w:rsidP="00741372">
            <w:pPr>
              <w:pStyle w:val="Descripcin"/>
              <w:rPr>
                <w:rFonts w:eastAsia="Times New Roman"/>
                <w:color w:val="000000"/>
                <w:lang w:eastAsia="es-CL"/>
              </w:rPr>
            </w:pPr>
            <w:r w:rsidRPr="0025129B">
              <w:t xml:space="preserve">Fotografía </w:t>
            </w:r>
            <w:r w:rsidR="002C6930">
              <w:t>3.</w:t>
            </w:r>
          </w:p>
        </w:tc>
        <w:tc>
          <w:tcPr>
            <w:tcW w:w="1159" w:type="pct"/>
            <w:shd w:val="clear" w:color="auto" w:fill="auto"/>
            <w:noWrap/>
            <w:vAlign w:val="center"/>
            <w:hideMark/>
          </w:tcPr>
          <w:p w14:paraId="27A66FA6" w14:textId="1396ADC2" w:rsidR="006E4ACB" w:rsidRPr="0025129B" w:rsidRDefault="002C6930" w:rsidP="007413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233DFF">
              <w:rPr>
                <w:rFonts w:eastAsia="Times New Roman"/>
                <w:color w:val="000000"/>
                <w:sz w:val="18"/>
                <w:szCs w:val="18"/>
                <w:lang w:eastAsia="es-CL"/>
              </w:rPr>
              <w:t>28/01/2016</w:t>
            </w:r>
          </w:p>
        </w:tc>
        <w:tc>
          <w:tcPr>
            <w:tcW w:w="1341" w:type="pct"/>
            <w:shd w:val="clear" w:color="auto" w:fill="auto"/>
            <w:noWrap/>
            <w:vAlign w:val="center"/>
            <w:hideMark/>
          </w:tcPr>
          <w:p w14:paraId="3715F099" w14:textId="78C5C0DF" w:rsidR="006E4ACB" w:rsidRPr="0025129B" w:rsidRDefault="006E4ACB" w:rsidP="00741372">
            <w:pPr>
              <w:pStyle w:val="Descripcin"/>
            </w:pPr>
            <w:r w:rsidRPr="0025129B">
              <w:t xml:space="preserve">Fotografía </w:t>
            </w:r>
            <w:r w:rsidR="002C6930">
              <w:t>4.</w:t>
            </w:r>
          </w:p>
        </w:tc>
        <w:tc>
          <w:tcPr>
            <w:tcW w:w="1159" w:type="pct"/>
            <w:shd w:val="clear" w:color="auto" w:fill="auto"/>
            <w:noWrap/>
            <w:vAlign w:val="center"/>
            <w:hideMark/>
          </w:tcPr>
          <w:p w14:paraId="5FBBE763" w14:textId="5D721605" w:rsidR="006E4ACB" w:rsidRPr="0025129B" w:rsidRDefault="002C6930" w:rsidP="007413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233DFF">
              <w:rPr>
                <w:rFonts w:eastAsia="Times New Roman"/>
                <w:color w:val="000000"/>
                <w:sz w:val="18"/>
                <w:szCs w:val="18"/>
                <w:lang w:eastAsia="es-CL"/>
              </w:rPr>
              <w:t>28/01/2016</w:t>
            </w:r>
          </w:p>
        </w:tc>
      </w:tr>
      <w:tr w:rsidR="006E4ACB" w:rsidRPr="0025129B" w14:paraId="75F950BC" w14:textId="77777777" w:rsidTr="00551A75">
        <w:trPr>
          <w:trHeight w:val="567"/>
          <w:jc w:val="center"/>
        </w:trPr>
        <w:tc>
          <w:tcPr>
            <w:tcW w:w="2500" w:type="pct"/>
            <w:gridSpan w:val="2"/>
            <w:shd w:val="clear" w:color="auto" w:fill="auto"/>
            <w:hideMark/>
          </w:tcPr>
          <w:p w14:paraId="4CCC0811" w14:textId="6E489C17" w:rsidR="006E4ACB" w:rsidRPr="0025129B" w:rsidRDefault="006E4ACB" w:rsidP="00C44096">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C6930">
              <w:rPr>
                <w:rFonts w:eastAsia="Times New Roman"/>
                <w:color w:val="000000"/>
                <w:sz w:val="18"/>
                <w:szCs w:val="18"/>
                <w:lang w:eastAsia="es-CL"/>
              </w:rPr>
              <w:t>Portón</w:t>
            </w:r>
            <w:r w:rsidR="00551A75">
              <w:rPr>
                <w:rFonts w:eastAsia="Times New Roman"/>
                <w:color w:val="000000"/>
                <w:sz w:val="18"/>
                <w:szCs w:val="18"/>
                <w:lang w:eastAsia="es-CL"/>
              </w:rPr>
              <w:t xml:space="preserve"> y camino </w:t>
            </w:r>
            <w:r w:rsidR="002C6930">
              <w:rPr>
                <w:rFonts w:eastAsia="Times New Roman"/>
                <w:color w:val="000000"/>
                <w:sz w:val="18"/>
                <w:szCs w:val="18"/>
                <w:lang w:eastAsia="es-CL"/>
              </w:rPr>
              <w:t>de ingreso al vertedero Gorbea.</w:t>
            </w:r>
          </w:p>
          <w:p w14:paraId="4A5E6551" w14:textId="77777777" w:rsidR="006E4ACB" w:rsidRPr="0025129B" w:rsidRDefault="006E4ACB" w:rsidP="00C44096">
            <w:pPr>
              <w:rPr>
                <w:rFonts w:eastAsia="Times New Roman"/>
                <w:b/>
                <w:color w:val="000000"/>
                <w:sz w:val="18"/>
                <w:szCs w:val="18"/>
                <w:lang w:eastAsia="es-CL"/>
              </w:rPr>
            </w:pPr>
          </w:p>
        </w:tc>
        <w:tc>
          <w:tcPr>
            <w:tcW w:w="2500" w:type="pct"/>
            <w:gridSpan w:val="2"/>
            <w:shd w:val="clear" w:color="auto" w:fill="auto"/>
            <w:hideMark/>
          </w:tcPr>
          <w:p w14:paraId="19FF6603" w14:textId="04131C00" w:rsidR="006E4ACB" w:rsidRPr="0025129B" w:rsidRDefault="006E4ACB" w:rsidP="00C4409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C6930">
              <w:rPr>
                <w:rFonts w:eastAsia="Times New Roman"/>
                <w:color w:val="000000"/>
                <w:sz w:val="18"/>
                <w:szCs w:val="18"/>
                <w:lang w:eastAsia="es-CL"/>
              </w:rPr>
              <w:t>Se puede observar parte del cerco perimetral conformado por panderetas de hormigón en los perímetros sur y oeste del vertedero.</w:t>
            </w:r>
          </w:p>
        </w:tc>
      </w:tr>
      <w:tr w:rsidR="006E4ACB" w:rsidRPr="0025129B" w14:paraId="4CBB167D" w14:textId="77777777" w:rsidTr="00551A75">
        <w:trPr>
          <w:trHeight w:val="2793"/>
          <w:jc w:val="center"/>
        </w:trPr>
        <w:tc>
          <w:tcPr>
            <w:tcW w:w="2500" w:type="pct"/>
            <w:gridSpan w:val="2"/>
            <w:shd w:val="clear" w:color="auto" w:fill="auto"/>
            <w:noWrap/>
            <w:vAlign w:val="center"/>
            <w:hideMark/>
          </w:tcPr>
          <w:p w14:paraId="789B3FB8" w14:textId="36E95352" w:rsidR="006E4ACB" w:rsidRPr="0025129B" w:rsidRDefault="001A205E" w:rsidP="0074137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69504" behindDoc="0" locked="0" layoutInCell="1" allowOverlap="1" wp14:anchorId="302E4589" wp14:editId="7F911FBB">
                      <wp:simplePos x="0" y="0"/>
                      <wp:positionH relativeFrom="column">
                        <wp:posOffset>3099435</wp:posOffset>
                      </wp:positionH>
                      <wp:positionV relativeFrom="paragraph">
                        <wp:posOffset>328295</wp:posOffset>
                      </wp:positionV>
                      <wp:extent cx="228600" cy="1219200"/>
                      <wp:effectExtent l="57150" t="0" r="19050" b="57150"/>
                      <wp:wrapNone/>
                      <wp:docPr id="25" name="Conector recto de flecha 25"/>
                      <wp:cNvGraphicFramePr/>
                      <a:graphic xmlns:a="http://schemas.openxmlformats.org/drawingml/2006/main">
                        <a:graphicData uri="http://schemas.microsoft.com/office/word/2010/wordprocessingShape">
                          <wps:wsp>
                            <wps:cNvCnPr/>
                            <wps:spPr>
                              <a:xfrm flipH="1">
                                <a:off x="0" y="0"/>
                                <a:ext cx="228600" cy="12192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A0BFC46" id="Conector recto de flecha 25" o:spid="_x0000_s1026" type="#_x0000_t32" style="position:absolute;margin-left:244.05pt;margin-top:25.85pt;width:18pt;height:96pt;flip:x;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" strokecolor="red">
                      <v:stroke endarrow="block"/>
                    </v:shape>
                  </w:pict>
                </mc:Fallback>
              </mc:AlternateContent>
            </w:r>
            <w:r w:rsidRPr="001A205E">
              <w:rPr>
                <w:rFonts w:eastAsia="Times New Roman"/>
                <w:noProof/>
                <w:color w:val="000000"/>
                <w:sz w:val="20"/>
                <w:szCs w:val="20"/>
                <w:lang w:eastAsia="es-CL"/>
              </w:rPr>
              <mc:AlternateContent>
                <mc:Choice Requires="wps">
                  <w:drawing>
                    <wp:anchor distT="45720" distB="45720" distL="114300" distR="114300" simplePos="0" relativeHeight="251668480" behindDoc="0" locked="0" layoutInCell="1" allowOverlap="1" wp14:anchorId="424475F4" wp14:editId="5FB0E1B8">
                      <wp:simplePos x="0" y="0"/>
                      <wp:positionH relativeFrom="column">
                        <wp:posOffset>2769235</wp:posOffset>
                      </wp:positionH>
                      <wp:positionV relativeFrom="paragraph">
                        <wp:posOffset>83820</wp:posOffset>
                      </wp:positionV>
                      <wp:extent cx="1038225" cy="228600"/>
                      <wp:effectExtent l="0" t="0" r="28575" b="19050"/>
                      <wp:wrapSquare wrapText="bothSides"/>
                      <wp:docPr id="24"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38225" cy="228600"/>
                              </a:xfrm>
                              <a:prstGeom prst="rect">
                                <a:avLst/>
                              </a:prstGeom>
                              <a:solidFill>
                                <a:srgbClr val="FFFFFF"/>
                              </a:solidFill>
                              <a:ln w="9525">
                                <a:solidFill>
                                  <a:srgbClr val="000000"/>
                                </a:solidFill>
                                <a:miter lim="800000"/>
                                <a:headEnd/>
                                <a:tailEnd/>
                              </a:ln>
                            </wps:spPr>
                            <wps:txbx>
                              <w:txbxContent>
                                <w:p w14:paraId="7428F8AD" w14:textId="22DBC11D" w:rsidR="001236DC" w:rsidRPr="001A205E" w:rsidRDefault="001236DC">
                                  <w:pPr>
                                    <w:rPr>
                                      <w:sz w:val="18"/>
                                    </w:rPr>
                                  </w:pPr>
                                  <w:r w:rsidRPr="001A205E">
                                    <w:rPr>
                                      <w:sz w:val="18"/>
                                    </w:rPr>
                                    <w:t>Cerco perimetral</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24475F4" id="_x0000_s1029" type="#_x0000_t202" style="position:absolute;left:0;text-align:left;margin-left:218.05pt;margin-top:6.6pt;width:81.75pt;height:18pt;z-index:2516684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">
                      <v:textbox>
                        <w:txbxContent>
                          <w:p w14:paraId="7428F8AD" w14:textId="22DBC11D" w:rsidR="001236DC" w:rsidRPr="001A205E" w:rsidRDefault="001236DC">
                            <w:pPr>
                              <w:rPr>
                                <w:sz w:val="18"/>
                              </w:rPr>
                            </w:pPr>
                            <w:r w:rsidRPr="001A205E">
                              <w:rPr>
                                <w:sz w:val="18"/>
                              </w:rPr>
                              <w:t>Cerco perimetral</w:t>
                            </w:r>
                          </w:p>
                        </w:txbxContent>
                      </v:textbox>
                      <w10:wrap type="square"/>
                    </v:shape>
                  </w:pict>
                </mc:Fallback>
              </mc:AlternateContent>
            </w:r>
            <w:r w:rsidR="002C6930" w:rsidRPr="002C6930">
              <w:rPr>
                <w:rFonts w:eastAsia="Times New Roman"/>
                <w:noProof/>
                <w:color w:val="000000"/>
                <w:sz w:val="20"/>
                <w:szCs w:val="20"/>
                <w:lang w:eastAsia="es-CL"/>
              </w:rPr>
              <w:drawing>
                <wp:inline distT="0" distB="0" distL="0" distR="0" wp14:anchorId="6628274C" wp14:editId="63575C9F">
                  <wp:extent cx="4183200" cy="2350800"/>
                  <wp:effectExtent l="0" t="0" r="8255" b="0"/>
                  <wp:docPr id="18" name="Imagen 18" descr="C:\SMA IX\SMA 2016\01_ENERO_2016\Exp 658_2016 RCA Vertedero Gorbea\Fotos de informe\DSC04842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 IX\SMA 2016\01_ENERO_2016\Exp 658_2016 RCA Vertedero Gorbea\Fotos de informe\DSC04842 (640x360).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c>
          <w:tcPr>
            <w:tcW w:w="2500" w:type="pct"/>
            <w:gridSpan w:val="2"/>
            <w:shd w:val="clear" w:color="auto" w:fill="auto"/>
            <w:noWrap/>
            <w:vAlign w:val="center"/>
            <w:hideMark/>
          </w:tcPr>
          <w:p w14:paraId="76E866C2" w14:textId="0A43A716" w:rsidR="006E4ACB" w:rsidRPr="0025129B" w:rsidRDefault="006F43A9" w:rsidP="0074137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2576" behindDoc="0" locked="0" layoutInCell="1" allowOverlap="1" wp14:anchorId="606D9DE1" wp14:editId="1BC4142B">
                      <wp:simplePos x="0" y="0"/>
                      <wp:positionH relativeFrom="column">
                        <wp:posOffset>850900</wp:posOffset>
                      </wp:positionH>
                      <wp:positionV relativeFrom="paragraph">
                        <wp:posOffset>452120</wp:posOffset>
                      </wp:positionV>
                      <wp:extent cx="342900" cy="695325"/>
                      <wp:effectExtent l="38100" t="0" r="19050" b="47625"/>
                      <wp:wrapNone/>
                      <wp:docPr id="27" name="Conector recto de flecha 27"/>
                      <wp:cNvGraphicFramePr/>
                      <a:graphic xmlns:a="http://schemas.openxmlformats.org/drawingml/2006/main">
                        <a:graphicData uri="http://schemas.microsoft.com/office/word/2010/wordprocessingShape">
                          <wps:wsp>
                            <wps:cNvCnPr/>
                            <wps:spPr>
                              <a:xfrm flipH="1">
                                <a:off x="0" y="0"/>
                                <a:ext cx="342900" cy="695325"/>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6DB3D739" id="Conector recto de flecha 27" o:spid="_x0000_s1026" type="#_x0000_t32" style="position:absolute;margin-left:67pt;margin-top:35.6pt;width:27pt;height:54.75pt;flip:x;z-index:2516725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" strokecolor="red">
                      <v:stroke endarrow="block"/>
                    </v:shape>
                  </w:pict>
                </mc:Fallback>
              </mc:AlternateContent>
            </w:r>
            <w:r w:rsidRPr="006F43A9">
              <w:rPr>
                <w:rFonts w:eastAsia="Times New Roman"/>
                <w:noProof/>
                <w:color w:val="000000"/>
                <w:sz w:val="20"/>
                <w:szCs w:val="20"/>
                <w:lang w:eastAsia="es-CL"/>
              </w:rPr>
              <mc:AlternateContent>
                <mc:Choice Requires="wps">
                  <w:drawing>
                    <wp:anchor distT="45720" distB="45720" distL="114300" distR="114300" simplePos="0" relativeHeight="251671552" behindDoc="0" locked="0" layoutInCell="1" allowOverlap="1" wp14:anchorId="4DB03ED2" wp14:editId="2C1C7F76">
                      <wp:simplePos x="0" y="0"/>
                      <wp:positionH relativeFrom="column">
                        <wp:posOffset>429260</wp:posOffset>
                      </wp:positionH>
                      <wp:positionV relativeFrom="paragraph">
                        <wp:posOffset>189865</wp:posOffset>
                      </wp:positionV>
                      <wp:extent cx="1524000" cy="266700"/>
                      <wp:effectExtent l="0" t="0" r="19050" b="19050"/>
                      <wp:wrapSquare wrapText="bothSides"/>
                      <wp:docPr id="2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24000" cy="266700"/>
                              </a:xfrm>
                              <a:prstGeom prst="rect">
                                <a:avLst/>
                              </a:prstGeom>
                              <a:solidFill>
                                <a:srgbClr val="FFFFFF"/>
                              </a:solidFill>
                              <a:ln w="9525">
                                <a:solidFill>
                                  <a:srgbClr val="000000"/>
                                </a:solidFill>
                                <a:miter lim="800000"/>
                                <a:headEnd/>
                                <a:tailEnd/>
                              </a:ln>
                            </wps:spPr>
                            <wps:txbx>
                              <w:txbxContent>
                                <w:p w14:paraId="42AD4382" w14:textId="1B3C38CB" w:rsidR="001236DC" w:rsidRPr="006F43A9" w:rsidRDefault="001236DC">
                                  <w:pPr>
                                    <w:rPr>
                                      <w:sz w:val="18"/>
                                    </w:rPr>
                                  </w:pPr>
                                  <w:r w:rsidRPr="006F43A9">
                                    <w:rPr>
                                      <w:sz w:val="18"/>
                                    </w:rPr>
                                    <w:t>Hortalizas de predio vecino</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4DB03ED2" id="_x0000_s1030" type="#_x0000_t202" style="position:absolute;left:0;text-align:left;margin-left:33.8pt;margin-top:14.95pt;width:120pt;height:21pt;z-index:25167155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">
                      <v:textbox>
                        <w:txbxContent>
                          <w:p w14:paraId="42AD4382" w14:textId="1B3C38CB" w:rsidR="001236DC" w:rsidRPr="006F43A9" w:rsidRDefault="001236DC">
                            <w:pPr>
                              <w:rPr>
                                <w:sz w:val="18"/>
                              </w:rPr>
                            </w:pPr>
                            <w:r w:rsidRPr="006F43A9">
                              <w:rPr>
                                <w:sz w:val="18"/>
                              </w:rPr>
                              <w:t>Hortalizas de predio vecino</w:t>
                            </w:r>
                          </w:p>
                        </w:txbxContent>
                      </v:textbox>
                      <w10:wrap type="square"/>
                    </v:shape>
                  </w:pict>
                </mc:Fallback>
              </mc:AlternateContent>
            </w:r>
            <w:r w:rsidR="006438C3" w:rsidRPr="006438C3">
              <w:rPr>
                <w:rFonts w:eastAsia="Times New Roman"/>
                <w:noProof/>
                <w:color w:val="000000"/>
                <w:sz w:val="20"/>
                <w:szCs w:val="20"/>
                <w:lang w:eastAsia="es-CL"/>
              </w:rPr>
              <w:drawing>
                <wp:inline distT="0" distB="0" distL="0" distR="0" wp14:anchorId="2B646D6B" wp14:editId="18719EBA">
                  <wp:extent cx="4190400" cy="2358000"/>
                  <wp:effectExtent l="0" t="0" r="635" b="4445"/>
                  <wp:docPr id="23" name="Imagen 23" descr="C:\SMA IX\SMA 2016\01_ENERO_2016\Exp 658_2016 RCA Vertedero Gorbea\Fotos de informe\DSC04864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64 (640x360).jp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6E4ACB" w:rsidRPr="0025129B" w14:paraId="472D2A0E" w14:textId="77777777" w:rsidTr="00551A75">
        <w:trPr>
          <w:trHeight w:val="300"/>
          <w:jc w:val="center"/>
        </w:trPr>
        <w:tc>
          <w:tcPr>
            <w:tcW w:w="1341" w:type="pct"/>
            <w:shd w:val="clear" w:color="auto" w:fill="auto"/>
            <w:noWrap/>
            <w:vAlign w:val="center"/>
            <w:hideMark/>
          </w:tcPr>
          <w:p w14:paraId="405A968C" w14:textId="6D3458A0" w:rsidR="006E4ACB" w:rsidRPr="0025129B" w:rsidRDefault="006E4ACB" w:rsidP="00741372">
            <w:pPr>
              <w:pStyle w:val="Descripcin"/>
              <w:rPr>
                <w:rFonts w:eastAsia="Times New Roman"/>
                <w:color w:val="000000"/>
                <w:lang w:eastAsia="es-CL"/>
              </w:rPr>
            </w:pPr>
            <w:r w:rsidRPr="0025129B">
              <w:t xml:space="preserve">Fotografía </w:t>
            </w:r>
            <w:r w:rsidR="002C6930">
              <w:t>5.</w:t>
            </w:r>
          </w:p>
        </w:tc>
        <w:tc>
          <w:tcPr>
            <w:tcW w:w="1159" w:type="pct"/>
            <w:shd w:val="clear" w:color="auto" w:fill="auto"/>
            <w:noWrap/>
            <w:vAlign w:val="center"/>
            <w:hideMark/>
          </w:tcPr>
          <w:p w14:paraId="6E4E4A3B" w14:textId="6D845889" w:rsidR="006E4ACB" w:rsidRPr="0025129B" w:rsidRDefault="002C6930" w:rsidP="007413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233DFF">
              <w:rPr>
                <w:rFonts w:eastAsia="Times New Roman"/>
                <w:color w:val="000000"/>
                <w:sz w:val="18"/>
                <w:szCs w:val="18"/>
                <w:lang w:eastAsia="es-CL"/>
              </w:rPr>
              <w:t>28/01/2016</w:t>
            </w:r>
          </w:p>
        </w:tc>
        <w:tc>
          <w:tcPr>
            <w:tcW w:w="1341" w:type="pct"/>
            <w:shd w:val="clear" w:color="auto" w:fill="auto"/>
            <w:noWrap/>
            <w:vAlign w:val="center"/>
            <w:hideMark/>
          </w:tcPr>
          <w:p w14:paraId="4C829D50" w14:textId="7F8FF404" w:rsidR="006E4ACB" w:rsidRPr="0025129B" w:rsidRDefault="006E4ACB" w:rsidP="00741372">
            <w:pPr>
              <w:pStyle w:val="Descripcin"/>
            </w:pPr>
            <w:r w:rsidRPr="0025129B">
              <w:t xml:space="preserve">Fotografía </w:t>
            </w:r>
            <w:r w:rsidR="002C6930">
              <w:t>6.</w:t>
            </w:r>
          </w:p>
        </w:tc>
        <w:tc>
          <w:tcPr>
            <w:tcW w:w="1159" w:type="pct"/>
            <w:shd w:val="clear" w:color="auto" w:fill="auto"/>
            <w:noWrap/>
            <w:vAlign w:val="center"/>
            <w:hideMark/>
          </w:tcPr>
          <w:p w14:paraId="49D9E4D9" w14:textId="45BF19A8" w:rsidR="006E4ACB" w:rsidRPr="0025129B" w:rsidRDefault="002C6930" w:rsidP="0074137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Pr="00233DFF">
              <w:rPr>
                <w:rFonts w:eastAsia="Times New Roman"/>
                <w:color w:val="000000"/>
                <w:sz w:val="18"/>
                <w:szCs w:val="18"/>
                <w:lang w:eastAsia="es-CL"/>
              </w:rPr>
              <w:t>28/01/2016</w:t>
            </w:r>
          </w:p>
        </w:tc>
      </w:tr>
      <w:tr w:rsidR="006E4ACB" w:rsidRPr="0025129B" w14:paraId="0A622000" w14:textId="77777777" w:rsidTr="00551A75">
        <w:trPr>
          <w:trHeight w:val="416"/>
          <w:jc w:val="center"/>
        </w:trPr>
        <w:tc>
          <w:tcPr>
            <w:tcW w:w="2500" w:type="pct"/>
            <w:gridSpan w:val="2"/>
            <w:shd w:val="clear" w:color="auto" w:fill="auto"/>
            <w:hideMark/>
          </w:tcPr>
          <w:p w14:paraId="376CC07F" w14:textId="0013CEBF" w:rsidR="006E4ACB" w:rsidRPr="0025129B" w:rsidRDefault="006E4ACB" w:rsidP="00C44096">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A205E">
              <w:rPr>
                <w:rFonts w:eastAsia="Times New Roman"/>
                <w:color w:val="000000"/>
                <w:sz w:val="18"/>
                <w:szCs w:val="18"/>
                <w:lang w:eastAsia="es-CL"/>
              </w:rPr>
              <w:t>Vista del cerco perimetral del lado este, en el sector que se utiliza actualmente para la disposición de los residuos de la comuna de Gorbea.</w:t>
            </w:r>
          </w:p>
        </w:tc>
        <w:tc>
          <w:tcPr>
            <w:tcW w:w="2500" w:type="pct"/>
            <w:gridSpan w:val="2"/>
            <w:shd w:val="clear" w:color="auto" w:fill="auto"/>
            <w:hideMark/>
          </w:tcPr>
          <w:p w14:paraId="3CDD21B0" w14:textId="5BA2D872" w:rsidR="006E4ACB" w:rsidRPr="0025129B" w:rsidRDefault="006E4ACB" w:rsidP="00C44096">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1A205E">
              <w:rPr>
                <w:rFonts w:eastAsia="Times New Roman"/>
                <w:color w:val="000000"/>
                <w:sz w:val="18"/>
                <w:szCs w:val="18"/>
                <w:lang w:eastAsia="es-CL"/>
              </w:rPr>
              <w:t xml:space="preserve">Se puede </w:t>
            </w:r>
            <w:r w:rsidR="003C7CB9">
              <w:rPr>
                <w:rFonts w:eastAsia="Times New Roman"/>
                <w:color w:val="000000"/>
                <w:sz w:val="18"/>
                <w:szCs w:val="18"/>
                <w:lang w:eastAsia="es-CL"/>
              </w:rPr>
              <w:t>observar</w:t>
            </w:r>
            <w:r w:rsidR="001A205E">
              <w:rPr>
                <w:rFonts w:eastAsia="Times New Roman"/>
                <w:color w:val="000000"/>
                <w:sz w:val="18"/>
                <w:szCs w:val="18"/>
                <w:lang w:eastAsia="es-CL"/>
              </w:rPr>
              <w:t xml:space="preserve"> que la disposición de los residuos se realiza a un costado del cerco perimetral en el lado este del vertedero.</w:t>
            </w:r>
          </w:p>
        </w:tc>
      </w:tr>
    </w:tbl>
    <w:p w14:paraId="0CF572FB" w14:textId="77777777" w:rsidR="00FC1B03" w:rsidRDefault="00FC1B03" w:rsidP="00FC1B03">
      <w:pPr>
        <w:pStyle w:val="Ttulo2"/>
      </w:pPr>
      <w:bookmarkStart w:id="107" w:name="_Toc451333526"/>
      <w:r>
        <w:lastRenderedPageBreak/>
        <w:t>Estado de ejecución del proyecto.</w:t>
      </w:r>
      <w:bookmarkEnd w:id="107"/>
    </w:p>
    <w:p w14:paraId="08DB6EBA"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2E6F09AF" w14:textId="77777777" w:rsidTr="00BE5112">
        <w:trPr>
          <w:trHeight w:val="142"/>
        </w:trPr>
        <w:tc>
          <w:tcPr>
            <w:tcW w:w="1389" w:type="pct"/>
          </w:tcPr>
          <w:p w14:paraId="06EF0E16" w14:textId="42C76D6A"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8D163A">
              <w:rPr>
                <w:b/>
              </w:rPr>
              <w:t>4</w:t>
            </w:r>
            <w:r w:rsidR="00F6099B">
              <w:rPr>
                <w:b/>
              </w:rPr>
              <w:t>.</w:t>
            </w:r>
          </w:p>
        </w:tc>
        <w:tc>
          <w:tcPr>
            <w:tcW w:w="3611" w:type="pct"/>
          </w:tcPr>
          <w:p w14:paraId="1BFC0596" w14:textId="485011CB" w:rsidR="00F6099B"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F6099B">
              <w:rPr>
                <w:rFonts w:eastAsia="Times New Roman"/>
                <w:color w:val="000000"/>
                <w:lang w:eastAsia="es-CL"/>
              </w:rPr>
              <w:t>4.</w:t>
            </w:r>
          </w:p>
        </w:tc>
      </w:tr>
      <w:tr w:rsidR="00BE5112" w:rsidRPr="00E25E7C" w14:paraId="130B8039" w14:textId="77777777" w:rsidTr="00BE5112">
        <w:trPr>
          <w:trHeight w:val="400"/>
        </w:trPr>
        <w:tc>
          <w:tcPr>
            <w:tcW w:w="5000" w:type="pct"/>
            <w:gridSpan w:val="2"/>
            <w:tcBorders>
              <w:bottom w:val="single" w:sz="4" w:space="0" w:color="auto"/>
            </w:tcBorders>
          </w:tcPr>
          <w:p w14:paraId="74D34F45" w14:textId="1A05527B"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86B741B" w14:textId="4E381F20" w:rsidR="000357B7" w:rsidRPr="00E25E7C" w:rsidRDefault="000357B7" w:rsidP="000357B7">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3.1</w:t>
            </w:r>
            <w:r w:rsidRPr="00E25E7C">
              <w:rPr>
                <w:rFonts w:eastAsia="Times New Roman"/>
                <w:b/>
                <w:color w:val="000000"/>
                <w:lang w:eastAsia="es-CL"/>
              </w:rPr>
              <w:t>:</w:t>
            </w:r>
          </w:p>
          <w:p w14:paraId="5D7AA814" w14:textId="10478453" w:rsidR="000357B7" w:rsidRPr="000357B7" w:rsidRDefault="000357B7" w:rsidP="000357B7">
            <w:pPr>
              <w:rPr>
                <w:i/>
              </w:rPr>
            </w:pPr>
            <w:r>
              <w:rPr>
                <w:i/>
              </w:rPr>
              <w:t>“</w:t>
            </w:r>
            <w:r w:rsidRPr="000357B7">
              <w:rPr>
                <w:i/>
              </w:rPr>
              <w:t>3.1. Detalle de obras</w:t>
            </w:r>
          </w:p>
          <w:p w14:paraId="1727A5EC" w14:textId="1B8CAF3A" w:rsidR="000357B7" w:rsidRPr="000357B7" w:rsidRDefault="000357B7" w:rsidP="000357B7">
            <w:pPr>
              <w:rPr>
                <w:i/>
              </w:rPr>
            </w:pPr>
            <w:r w:rsidRPr="000357B7">
              <w:rPr>
                <w:i/>
              </w:rPr>
              <w:t xml:space="preserve">Las obras físicas fundamentales que se llevarán a cabo durante el cierre del vertedero de Gorbea, son el sello superficial, sistema de manejo de </w:t>
            </w:r>
            <w:r w:rsidR="00104209" w:rsidRPr="000357B7">
              <w:rPr>
                <w:i/>
              </w:rPr>
              <w:t>biogás</w:t>
            </w:r>
            <w:r w:rsidRPr="000357B7">
              <w:rPr>
                <w:i/>
              </w:rPr>
              <w:t>, cobertura vegetal y sistema de manejo de escorrentías superficiales.</w:t>
            </w:r>
          </w:p>
          <w:p w14:paraId="2B7B895E" w14:textId="77777777" w:rsidR="000357B7" w:rsidRPr="000357B7" w:rsidRDefault="000357B7" w:rsidP="000357B7">
            <w:pPr>
              <w:rPr>
                <w:i/>
              </w:rPr>
            </w:pPr>
            <w:r w:rsidRPr="000357B7">
              <w:rPr>
                <w:i/>
              </w:rPr>
              <w:t>La construcción de las obras físicas se desarrollará en dos etapas, se detallan:</w:t>
            </w:r>
          </w:p>
          <w:p w14:paraId="02CFBD21" w14:textId="77777777" w:rsidR="000357B7" w:rsidRPr="005345D4" w:rsidRDefault="000357B7" w:rsidP="000357B7">
            <w:pPr>
              <w:rPr>
                <w:i/>
                <w:u w:val="single"/>
              </w:rPr>
            </w:pPr>
            <w:r w:rsidRPr="000357B7">
              <w:rPr>
                <w:i/>
              </w:rPr>
              <w:t>3.1.1</w:t>
            </w:r>
            <w:r w:rsidRPr="005345D4">
              <w:rPr>
                <w:i/>
                <w:u w:val="single"/>
              </w:rPr>
              <w:t>. Primera Etapa – Cierre Inmediato</w:t>
            </w:r>
          </w:p>
          <w:p w14:paraId="51316DF4" w14:textId="5A0EF5F3" w:rsidR="000357B7" w:rsidRDefault="000357B7" w:rsidP="000357B7">
            <w:pPr>
              <w:rPr>
                <w:i/>
              </w:rPr>
            </w:pPr>
            <w:r w:rsidRPr="000357B7">
              <w:rPr>
                <w:i/>
              </w:rPr>
              <w:t>Comprende el Sector de Cierre Inmediato, donde se encuentran todos los residuos depositados hasta la fecha (no incluye las zanjas en operación y 1, 2, 3 y 4)</w:t>
            </w:r>
            <w:r>
              <w:rPr>
                <w:i/>
              </w:rPr>
              <w:t>”</w:t>
            </w:r>
            <w:r w:rsidRPr="000357B7">
              <w:rPr>
                <w:i/>
              </w:rPr>
              <w:t>.</w:t>
            </w:r>
          </w:p>
          <w:p w14:paraId="67F6D254" w14:textId="77777777" w:rsidR="0094470E" w:rsidRDefault="0094470E" w:rsidP="000357B7">
            <w:pPr>
              <w:rPr>
                <w:rFonts w:eastAsia="Times New Roman"/>
                <w:b/>
                <w:color w:val="000000"/>
                <w:lang w:eastAsia="es-CL"/>
              </w:rPr>
            </w:pPr>
          </w:p>
          <w:p w14:paraId="1F855443" w14:textId="54204CA7" w:rsidR="000357B7" w:rsidRPr="00E25E7C" w:rsidRDefault="000357B7" w:rsidP="000357B7">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sidR="003F74E2">
              <w:rPr>
                <w:rFonts w:eastAsia="Times New Roman"/>
                <w:b/>
                <w:color w:val="000000"/>
                <w:lang w:eastAsia="es-CL"/>
              </w:rPr>
              <w:t>10, Considerando 3.1</w:t>
            </w:r>
            <w:r w:rsidRPr="00E25E7C">
              <w:rPr>
                <w:rFonts w:eastAsia="Times New Roman"/>
                <w:b/>
                <w:color w:val="000000"/>
                <w:lang w:eastAsia="es-CL"/>
              </w:rPr>
              <w:t>:</w:t>
            </w:r>
          </w:p>
          <w:p w14:paraId="56320A17" w14:textId="77777777" w:rsidR="003F74E2" w:rsidRPr="003F74E2" w:rsidRDefault="000357B7" w:rsidP="003F74E2">
            <w:pPr>
              <w:rPr>
                <w:i/>
              </w:rPr>
            </w:pPr>
            <w:r>
              <w:rPr>
                <w:i/>
              </w:rPr>
              <w:t>“</w:t>
            </w:r>
            <w:r w:rsidR="003F74E2" w:rsidRPr="003F74E2">
              <w:rPr>
                <w:i/>
              </w:rPr>
              <w:t>d. Movimientos de Tierra</w:t>
            </w:r>
          </w:p>
          <w:p w14:paraId="71F92E8E" w14:textId="77777777" w:rsidR="003F74E2" w:rsidRPr="003F74E2" w:rsidRDefault="003F74E2" w:rsidP="003F74E2">
            <w:pPr>
              <w:rPr>
                <w:i/>
              </w:rPr>
            </w:pPr>
            <w:r w:rsidRPr="003F74E2">
              <w:rPr>
                <w:i/>
              </w:rPr>
              <w:t xml:space="preserve">Se realizarán movimientos de tierra con el fin de </w:t>
            </w:r>
            <w:r w:rsidRPr="005345D4">
              <w:rPr>
                <w:i/>
                <w:u w:val="single"/>
              </w:rPr>
              <w:t>modelar el terreno y eliminar desniveles</w:t>
            </w:r>
            <w:r w:rsidRPr="003F74E2">
              <w:rPr>
                <w:i/>
              </w:rPr>
              <w:t>, configurando una topografía adecuada para establecer la subrasante.</w:t>
            </w:r>
          </w:p>
          <w:p w14:paraId="50C45726" w14:textId="77777777" w:rsidR="003F74E2" w:rsidRPr="003F74E2" w:rsidRDefault="003F74E2" w:rsidP="003F74E2">
            <w:pPr>
              <w:rPr>
                <w:i/>
              </w:rPr>
            </w:pPr>
            <w:r w:rsidRPr="003F74E2">
              <w:rPr>
                <w:i/>
              </w:rPr>
              <w:t xml:space="preserve">Los movimientos de tierra involucran actividades como corte y terraplén con material del vertedero, conforme a las etapas y sectores señalados en la delimitación de la etapa de cierre inmediato. </w:t>
            </w:r>
          </w:p>
          <w:p w14:paraId="6E930BB1" w14:textId="00DCF2E1" w:rsidR="000357B7" w:rsidRDefault="003F74E2" w:rsidP="003F74E2">
            <w:pPr>
              <w:rPr>
                <w:i/>
              </w:rPr>
            </w:pPr>
            <w:r w:rsidRPr="003F74E2">
              <w:rPr>
                <w:i/>
              </w:rPr>
              <w:t>Sobre la subrasante se colocará una cobertura intermedia de tierra, luego una capa de grava de 30 cm, cuya función será contribuir al drenaje de gases del terreno, y donde se insertará el sistema de colectores de biogás, sobre el cual s</w:t>
            </w:r>
            <w:r>
              <w:rPr>
                <w:i/>
              </w:rPr>
              <w:t>e colocará el sello superficial</w:t>
            </w:r>
            <w:r w:rsidR="000357B7">
              <w:rPr>
                <w:i/>
              </w:rPr>
              <w:t>”</w:t>
            </w:r>
            <w:r>
              <w:rPr>
                <w:i/>
              </w:rPr>
              <w:t xml:space="preserve"> […]</w:t>
            </w:r>
            <w:r w:rsidR="0094470E">
              <w:rPr>
                <w:i/>
              </w:rPr>
              <w:t>.</w:t>
            </w:r>
          </w:p>
          <w:p w14:paraId="23ECA806" w14:textId="0E8F2533" w:rsidR="003F74E2" w:rsidRPr="003F74E2" w:rsidRDefault="003F74E2" w:rsidP="003F74E2">
            <w:pPr>
              <w:rPr>
                <w:i/>
              </w:rPr>
            </w:pPr>
            <w:r>
              <w:rPr>
                <w:i/>
              </w:rPr>
              <w:t>“</w:t>
            </w:r>
            <w:r w:rsidRPr="003F74E2">
              <w:rPr>
                <w:i/>
              </w:rPr>
              <w:t>e. Sello</w:t>
            </w:r>
          </w:p>
          <w:p w14:paraId="388A9CDE" w14:textId="77777777" w:rsidR="003F74E2" w:rsidRPr="003F74E2" w:rsidRDefault="003F74E2" w:rsidP="003F74E2">
            <w:pPr>
              <w:rPr>
                <w:i/>
              </w:rPr>
            </w:pPr>
            <w:r w:rsidRPr="003F74E2">
              <w:rPr>
                <w:i/>
              </w:rPr>
              <w:t xml:space="preserve">El </w:t>
            </w:r>
            <w:r w:rsidRPr="005345D4">
              <w:rPr>
                <w:i/>
                <w:u w:val="single"/>
              </w:rPr>
              <w:t>sello superficial</w:t>
            </w:r>
            <w:r w:rsidRPr="003F74E2">
              <w:rPr>
                <w:i/>
              </w:rPr>
              <w:t xml:space="preserve">, ubicado entre la subrasante y la rasante del terreno, cumplirá la función de aislar 100 % los residuos sólidos dispuestos con el medio exterior, además de ser barrera para el paso del biogás, evitando la dispersión de olores y la proliferación de vectores. </w:t>
            </w:r>
          </w:p>
          <w:p w14:paraId="7112D20E" w14:textId="77777777" w:rsidR="003F74E2" w:rsidRPr="003F74E2" w:rsidRDefault="003F74E2" w:rsidP="003F74E2">
            <w:pPr>
              <w:rPr>
                <w:i/>
              </w:rPr>
            </w:pPr>
            <w:r w:rsidRPr="003F74E2">
              <w:rPr>
                <w:i/>
              </w:rPr>
              <w:t xml:space="preserve">En el vertedero de Gorbea, el sellado se compondrá de un paquete sanitario compuesto por una capa de geotextil de 180 g/m2, una capa de geomembrana HDPE de 1 mm, y sobre ésta nuevamente capa de geotextil de 180 g/m2. </w:t>
            </w:r>
          </w:p>
          <w:p w14:paraId="78162F44" w14:textId="137AC57C" w:rsidR="009A4BBC" w:rsidRDefault="003F74E2" w:rsidP="003F74E2">
            <w:pPr>
              <w:rPr>
                <w:i/>
              </w:rPr>
            </w:pPr>
            <w:r w:rsidRPr="003F74E2">
              <w:rPr>
                <w:i/>
              </w:rPr>
              <w:t>Sobre ésta última capa de geotextil se dispondrá una capa final de 40 cm de tierra natural que consiste en una capa de cobertura mixta, compuesta por 75% de material limo – arcilloso con 25% de arena con la finalidad que pueda ser recubierta con vegetación</w:t>
            </w:r>
            <w:r>
              <w:rPr>
                <w:i/>
              </w:rPr>
              <w:t>”</w:t>
            </w:r>
            <w:r w:rsidR="0094470E">
              <w:rPr>
                <w:i/>
              </w:rPr>
              <w:t xml:space="preserve"> </w:t>
            </w:r>
            <w:r w:rsidR="009A4BBC">
              <w:rPr>
                <w:i/>
              </w:rPr>
              <w:t>[…]</w:t>
            </w:r>
            <w:r w:rsidR="0094470E">
              <w:rPr>
                <w:i/>
              </w:rPr>
              <w:t>.</w:t>
            </w:r>
          </w:p>
          <w:p w14:paraId="692E9671" w14:textId="5777B4B7" w:rsidR="009A4BBC" w:rsidRPr="009A4BBC" w:rsidRDefault="009A4BBC" w:rsidP="009A4BBC">
            <w:pPr>
              <w:rPr>
                <w:i/>
              </w:rPr>
            </w:pPr>
            <w:r>
              <w:rPr>
                <w:i/>
              </w:rPr>
              <w:t>“</w:t>
            </w:r>
            <w:r w:rsidRPr="009A4BBC">
              <w:rPr>
                <w:i/>
              </w:rPr>
              <w:t>g. Conformación de la Cobertura Vegetal</w:t>
            </w:r>
          </w:p>
          <w:p w14:paraId="47191272" w14:textId="77777777" w:rsidR="009A4BBC" w:rsidRPr="009A4BBC" w:rsidRDefault="009A4BBC" w:rsidP="009A4BBC">
            <w:pPr>
              <w:rPr>
                <w:i/>
              </w:rPr>
            </w:pPr>
            <w:r w:rsidRPr="009A4BBC">
              <w:rPr>
                <w:i/>
              </w:rPr>
              <w:t xml:space="preserve">La función principal de la </w:t>
            </w:r>
            <w:r w:rsidRPr="005345D4">
              <w:rPr>
                <w:i/>
                <w:u w:val="single"/>
              </w:rPr>
              <w:t xml:space="preserve">cobertura vegetal </w:t>
            </w:r>
            <w:r w:rsidRPr="009A4BBC">
              <w:rPr>
                <w:i/>
              </w:rPr>
              <w:t>es reinsertar el vertedero al medio ambiente natural, asimilando el terreno a la vegetación de la zona. Es la parte visible de la cobertura final del vertedero cerrado.</w:t>
            </w:r>
          </w:p>
          <w:p w14:paraId="524B658F" w14:textId="0DEED9A1" w:rsidR="003F74E2" w:rsidRPr="00E25E7C" w:rsidRDefault="009A4BBC" w:rsidP="003F74E2">
            <w:pPr>
              <w:rPr>
                <w:i/>
              </w:rPr>
            </w:pPr>
            <w:r w:rsidRPr="009A4BBC">
              <w:rPr>
                <w:i/>
              </w:rPr>
              <w:t>La cobertura vegetal va colocada sobre el sello superficial, específicamente sobre la</w:t>
            </w:r>
            <w:r>
              <w:rPr>
                <w:i/>
              </w:rPr>
              <w:t xml:space="preserve"> capa denominada tierra natural”.</w:t>
            </w:r>
          </w:p>
          <w:p w14:paraId="00608CF0" w14:textId="77777777" w:rsidR="00BE5112" w:rsidRPr="00E25E7C" w:rsidRDefault="00BE5112" w:rsidP="00BE5112">
            <w:pPr>
              <w:rPr>
                <w:rFonts w:eastAsia="Times New Roman"/>
                <w:b/>
                <w:bCs/>
                <w:color w:val="000000"/>
                <w:lang w:eastAsia="es-CL"/>
              </w:rPr>
            </w:pPr>
          </w:p>
        </w:tc>
      </w:tr>
      <w:tr w:rsidR="005345D4" w:rsidRPr="00E25E7C" w14:paraId="31CBC4D0" w14:textId="77777777" w:rsidTr="00BE5112">
        <w:trPr>
          <w:trHeight w:val="400"/>
        </w:trPr>
        <w:tc>
          <w:tcPr>
            <w:tcW w:w="5000" w:type="pct"/>
            <w:gridSpan w:val="2"/>
            <w:tcBorders>
              <w:bottom w:val="single" w:sz="4" w:space="0" w:color="auto"/>
            </w:tcBorders>
          </w:tcPr>
          <w:p w14:paraId="0FCD51CF" w14:textId="77777777" w:rsidR="005345D4" w:rsidRPr="008E5FB6" w:rsidRDefault="005345D4" w:rsidP="005345D4">
            <w:pPr>
              <w:rPr>
                <w:rFonts w:cstheme="minorHAnsi"/>
                <w:b/>
              </w:rPr>
            </w:pPr>
            <w:r w:rsidRPr="008E5FB6">
              <w:rPr>
                <w:rFonts w:cstheme="minorHAnsi"/>
                <w:b/>
              </w:rPr>
              <w:t xml:space="preserve">Documentación entregada: </w:t>
            </w:r>
          </w:p>
          <w:p w14:paraId="2FF89B36" w14:textId="2A92C657" w:rsidR="005345D4" w:rsidRPr="005345D4" w:rsidRDefault="009C1DED" w:rsidP="005345D4">
            <w:pPr>
              <w:pStyle w:val="Prrafodelista"/>
              <w:numPr>
                <w:ilvl w:val="0"/>
                <w:numId w:val="33"/>
              </w:numPr>
              <w:ind w:left="360"/>
              <w:rPr>
                <w:rFonts w:eastAsia="Times New Roman"/>
                <w:b/>
                <w:bCs/>
                <w:color w:val="000000"/>
                <w:lang w:eastAsia="es-CL"/>
              </w:rPr>
            </w:pPr>
            <w:r>
              <w:rPr>
                <w:rFonts w:cstheme="minorHAnsi"/>
              </w:rPr>
              <w:t>Oficio N° 17</w:t>
            </w:r>
            <w:r w:rsidR="005345D4" w:rsidRPr="005345D4">
              <w:rPr>
                <w:rFonts w:cstheme="minorHAnsi"/>
              </w:rPr>
              <w:t>8/2016 de la Municipalidad de Gorbea (Anexo 8).</w:t>
            </w:r>
          </w:p>
          <w:p w14:paraId="30E3E4C2" w14:textId="230517AC" w:rsidR="005345D4" w:rsidRPr="005345D4" w:rsidRDefault="005345D4" w:rsidP="005345D4">
            <w:pPr>
              <w:pStyle w:val="Prrafodelista"/>
              <w:ind w:left="360"/>
              <w:rPr>
                <w:rFonts w:eastAsia="Times New Roman"/>
                <w:b/>
                <w:bCs/>
                <w:color w:val="000000"/>
                <w:lang w:eastAsia="es-CL"/>
              </w:rPr>
            </w:pPr>
          </w:p>
        </w:tc>
      </w:tr>
      <w:tr w:rsidR="00E06823" w:rsidRPr="00E25E7C" w14:paraId="20B94D18" w14:textId="77777777" w:rsidTr="00BE5112">
        <w:trPr>
          <w:trHeight w:val="627"/>
        </w:trPr>
        <w:tc>
          <w:tcPr>
            <w:tcW w:w="5000" w:type="pct"/>
            <w:gridSpan w:val="2"/>
          </w:tcPr>
          <w:p w14:paraId="659087E1" w14:textId="77777777" w:rsidR="00E06823" w:rsidRDefault="00E06823" w:rsidP="00E06823">
            <w:pPr>
              <w:pStyle w:val="Ttulo1"/>
              <w:numPr>
                <w:ilvl w:val="0"/>
                <w:numId w:val="0"/>
              </w:numPr>
              <w:jc w:val="both"/>
              <w:outlineLvl w:val="0"/>
              <w:rPr>
                <w:rFonts w:eastAsia="Times New Roman"/>
                <w:color w:val="000000"/>
                <w:sz w:val="20"/>
                <w:szCs w:val="22"/>
                <w:lang w:eastAsia="es-CL"/>
              </w:rPr>
            </w:pPr>
            <w:bookmarkStart w:id="108" w:name="_Toc451333527"/>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08"/>
            <w:r w:rsidRPr="00E25E7C">
              <w:rPr>
                <w:rFonts w:eastAsia="Times New Roman"/>
                <w:color w:val="000000"/>
                <w:sz w:val="20"/>
                <w:szCs w:val="22"/>
                <w:lang w:eastAsia="es-CL"/>
              </w:rPr>
              <w:t xml:space="preserve"> </w:t>
            </w:r>
            <w:bookmarkStart w:id="109" w:name="_Toc451333528"/>
            <w:bookmarkEnd w:id="109"/>
          </w:p>
          <w:p w14:paraId="74B9B7EC" w14:textId="5509D116" w:rsidR="00E06823" w:rsidRPr="000C4DE1" w:rsidRDefault="002F67FB" w:rsidP="00E06823">
            <w:pPr>
              <w:pStyle w:val="Prrafodelista"/>
              <w:numPr>
                <w:ilvl w:val="0"/>
                <w:numId w:val="28"/>
              </w:numPr>
              <w:ind w:left="360"/>
              <w:rPr>
                <w:lang w:eastAsia="es-CL"/>
              </w:rPr>
            </w:pPr>
            <w:r>
              <w:rPr>
                <w:lang w:eastAsia="es-CL"/>
              </w:rPr>
              <w:t>En el sector n</w:t>
            </w:r>
            <w:r w:rsidR="00E06823" w:rsidRPr="000C4DE1">
              <w:rPr>
                <w:lang w:eastAsia="es-CL"/>
              </w:rPr>
              <w:t>orte del vertedero en donde se realizó la etapa de cierre inmediato, se observa un terreno plano, con vegetación como pastos y algunos árboles.</w:t>
            </w:r>
            <w:r>
              <w:rPr>
                <w:lang w:eastAsia="es-CL"/>
              </w:rPr>
              <w:t xml:space="preserve"> Ver fotografías 7 y 8.</w:t>
            </w:r>
            <w:r w:rsidR="00E06823" w:rsidRPr="000C4DE1">
              <w:rPr>
                <w:lang w:eastAsia="es-CL"/>
              </w:rPr>
              <w:t xml:space="preserve"> </w:t>
            </w:r>
          </w:p>
          <w:p w14:paraId="1E6AF6AE" w14:textId="77777777" w:rsidR="000C4DE1" w:rsidRPr="000C4DE1" w:rsidRDefault="00E06823" w:rsidP="000C4DE1">
            <w:pPr>
              <w:pStyle w:val="Prrafodelista"/>
              <w:numPr>
                <w:ilvl w:val="0"/>
                <w:numId w:val="28"/>
              </w:numPr>
              <w:ind w:left="360"/>
              <w:rPr>
                <w:rFonts w:eastAsia="Times New Roman"/>
                <w:bCs/>
                <w:color w:val="000000"/>
                <w:szCs w:val="22"/>
                <w:lang w:eastAsia="es-CL"/>
              </w:rPr>
            </w:pPr>
            <w:r w:rsidRPr="000C4DE1">
              <w:rPr>
                <w:lang w:eastAsia="es-CL"/>
              </w:rPr>
              <w:t>No se observa la presencia de residuos en la superficie de esta área.</w:t>
            </w:r>
          </w:p>
          <w:p w14:paraId="3237D0A7" w14:textId="3A673DCA" w:rsidR="005345D4" w:rsidRPr="002F67FB" w:rsidRDefault="00E06823" w:rsidP="005345D4">
            <w:pPr>
              <w:pStyle w:val="Prrafodelista"/>
              <w:numPr>
                <w:ilvl w:val="0"/>
                <w:numId w:val="28"/>
              </w:numPr>
              <w:ind w:left="360"/>
              <w:rPr>
                <w:rFonts w:eastAsia="Times New Roman"/>
                <w:bCs/>
                <w:color w:val="000000"/>
                <w:szCs w:val="22"/>
                <w:lang w:eastAsia="es-CL"/>
              </w:rPr>
            </w:pPr>
            <w:r w:rsidRPr="000C4DE1">
              <w:rPr>
                <w:lang w:eastAsia="es-CL"/>
              </w:rPr>
              <w:lastRenderedPageBreak/>
              <w:t>Según lo señala el Sr. Ocampos, en esta área se dejó de disponer de residuos desde el año 2010 aproximadamente.</w:t>
            </w:r>
            <w:r w:rsidR="009C1DED">
              <w:rPr>
                <w:lang w:eastAsia="es-CL"/>
              </w:rPr>
              <w:t xml:space="preserve"> </w:t>
            </w:r>
          </w:p>
          <w:p w14:paraId="74A70E7C" w14:textId="77777777" w:rsidR="002F67FB" w:rsidRPr="005345D4" w:rsidRDefault="002F67FB" w:rsidP="002F67FB">
            <w:pPr>
              <w:pStyle w:val="Prrafodelista"/>
              <w:ind w:left="360"/>
              <w:rPr>
                <w:rFonts w:eastAsia="Times New Roman"/>
                <w:bCs/>
                <w:color w:val="000000"/>
                <w:szCs w:val="22"/>
                <w:lang w:eastAsia="es-CL"/>
              </w:rPr>
            </w:pPr>
          </w:p>
          <w:p w14:paraId="23B94E13" w14:textId="77777777" w:rsidR="005345D4" w:rsidRDefault="005345D4" w:rsidP="005345D4">
            <w:pPr>
              <w:rPr>
                <w:rFonts w:eastAsia="Times New Roman"/>
                <w:b/>
                <w:bCs/>
                <w:color w:val="000000"/>
                <w:lang w:eastAsia="es-CL"/>
              </w:rPr>
            </w:pPr>
            <w:r w:rsidRPr="005345D4">
              <w:rPr>
                <w:rFonts w:eastAsia="Times New Roman"/>
                <w:b/>
                <w:bCs/>
                <w:color w:val="000000"/>
                <w:lang w:eastAsia="es-CL"/>
              </w:rPr>
              <w:t>Examen de la información:</w:t>
            </w:r>
          </w:p>
          <w:p w14:paraId="16F4E1A2" w14:textId="335B3E8A" w:rsidR="005345D4" w:rsidRPr="002F67FB" w:rsidRDefault="005345D4" w:rsidP="002F67FB">
            <w:pPr>
              <w:pStyle w:val="Prrafodelista"/>
              <w:numPr>
                <w:ilvl w:val="0"/>
                <w:numId w:val="28"/>
              </w:numPr>
              <w:ind w:left="360"/>
              <w:rPr>
                <w:rFonts w:eastAsia="Times New Roman"/>
                <w:bCs/>
                <w:color w:val="000000"/>
                <w:lang w:eastAsia="es-CL"/>
              </w:rPr>
            </w:pPr>
            <w:r w:rsidRPr="002F67FB">
              <w:rPr>
                <w:rFonts w:eastAsia="Times New Roman"/>
                <w:bCs/>
                <w:color w:val="000000"/>
                <w:lang w:eastAsia="es-CL"/>
              </w:rPr>
              <w:t>La Municipalidad de Gorbea, a través de su Oficio N° 1</w:t>
            </w:r>
            <w:r w:rsidR="00D71148">
              <w:rPr>
                <w:rFonts w:eastAsia="Times New Roman"/>
                <w:bCs/>
                <w:color w:val="000000"/>
                <w:lang w:eastAsia="es-CL"/>
              </w:rPr>
              <w:t>7</w:t>
            </w:r>
            <w:r w:rsidRPr="002F67FB">
              <w:rPr>
                <w:rFonts w:eastAsia="Times New Roman"/>
                <w:bCs/>
                <w:color w:val="000000"/>
                <w:lang w:eastAsia="es-CL"/>
              </w:rPr>
              <w:t xml:space="preserve">8/2016 (Anexo 8), </w:t>
            </w:r>
            <w:r w:rsidR="002F67FB" w:rsidRPr="002F67FB">
              <w:rPr>
                <w:rFonts w:eastAsia="Times New Roman"/>
                <w:bCs/>
                <w:color w:val="000000"/>
                <w:lang w:eastAsia="es-CL"/>
              </w:rPr>
              <w:t>señala que las obras civiles de la Etapa 1 (Cierre Inmediato)</w:t>
            </w:r>
            <w:r w:rsidR="002F67FB">
              <w:rPr>
                <w:rFonts w:eastAsia="Times New Roman"/>
                <w:bCs/>
                <w:color w:val="000000"/>
                <w:lang w:eastAsia="es-CL"/>
              </w:rPr>
              <w:t xml:space="preserve"> se iniciaron el día 17 de octubre del 2011 y finalizaron en 150 días después (Marzo 2012).</w:t>
            </w:r>
          </w:p>
          <w:p w14:paraId="3118D53D" w14:textId="6C4B66F2" w:rsidR="005345D4" w:rsidRPr="005345D4" w:rsidRDefault="005345D4" w:rsidP="005345D4">
            <w:pPr>
              <w:rPr>
                <w:rFonts w:eastAsia="Times New Roman"/>
                <w:b/>
                <w:bCs/>
                <w:color w:val="000000"/>
                <w:lang w:eastAsia="es-CL"/>
              </w:rPr>
            </w:pPr>
          </w:p>
        </w:tc>
      </w:tr>
    </w:tbl>
    <w:p w14:paraId="37579E60" w14:textId="77777777" w:rsidR="000E3C7F" w:rsidRDefault="000E3C7F" w:rsidP="003F74E2">
      <w:pPr>
        <w:rPr>
          <w:rFonts w:eastAsia="Times New Roman"/>
          <w:b/>
          <w:bCs/>
          <w:color w:val="000000"/>
          <w:lang w:eastAsia="es-CL"/>
        </w:rPr>
        <w:sectPr w:rsidR="000E3C7F" w:rsidSect="00A70F8F">
          <w:pgSz w:w="15840" w:h="12240" w:orient="landscape"/>
          <w:pgMar w:top="1134" w:right="1134" w:bottom="1134" w:left="1134" w:header="709" w:footer="709" w:gutter="0"/>
          <w:cols w:space="708"/>
          <w:docGrid w:linePitch="360"/>
        </w:sectPr>
      </w:pPr>
    </w:p>
    <w:p w14:paraId="3255EFBF" w14:textId="77777777" w:rsidR="002F67FB" w:rsidRDefault="002F67FB"/>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2F67FB" w:rsidRPr="0025129B" w14:paraId="0CBE8B1D" w14:textId="77777777" w:rsidTr="009C1DED">
        <w:trPr>
          <w:trHeight w:val="300"/>
          <w:jc w:val="center"/>
        </w:trPr>
        <w:tc>
          <w:tcPr>
            <w:tcW w:w="5000" w:type="pct"/>
            <w:gridSpan w:val="4"/>
            <w:shd w:val="clear" w:color="auto" w:fill="auto"/>
            <w:noWrap/>
            <w:vAlign w:val="center"/>
            <w:hideMark/>
          </w:tcPr>
          <w:p w14:paraId="0BAD2704" w14:textId="77777777" w:rsidR="002F67FB" w:rsidRPr="0025129B" w:rsidRDefault="002F67FB"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F67FB" w:rsidRPr="0025129B" w14:paraId="3111B728" w14:textId="77777777" w:rsidTr="009C1DED">
        <w:trPr>
          <w:trHeight w:val="2805"/>
          <w:jc w:val="center"/>
        </w:trPr>
        <w:tc>
          <w:tcPr>
            <w:tcW w:w="2500" w:type="pct"/>
            <w:gridSpan w:val="2"/>
            <w:shd w:val="clear" w:color="auto" w:fill="auto"/>
            <w:noWrap/>
            <w:vAlign w:val="center"/>
            <w:hideMark/>
          </w:tcPr>
          <w:p w14:paraId="04EB9607" w14:textId="07005AB7" w:rsidR="002F67FB" w:rsidRPr="0025129B" w:rsidRDefault="002F67FB" w:rsidP="00A02E42">
            <w:pPr>
              <w:jc w:val="center"/>
              <w:rPr>
                <w:rFonts w:eastAsia="Times New Roman"/>
                <w:color w:val="000000"/>
                <w:sz w:val="20"/>
                <w:szCs w:val="20"/>
                <w:lang w:eastAsia="es-CL"/>
              </w:rPr>
            </w:pPr>
            <w:r w:rsidRPr="002F67FB">
              <w:rPr>
                <w:rFonts w:eastAsia="Times New Roman"/>
                <w:noProof/>
                <w:color w:val="000000"/>
                <w:sz w:val="20"/>
                <w:szCs w:val="20"/>
                <w:lang w:eastAsia="es-CL"/>
              </w:rPr>
              <w:drawing>
                <wp:inline distT="0" distB="0" distL="0" distR="0" wp14:anchorId="112B9B7E" wp14:editId="33A4C0A6">
                  <wp:extent cx="4190400" cy="2358000"/>
                  <wp:effectExtent l="0" t="0" r="635" b="4445"/>
                  <wp:docPr id="5" name="Imagen 5" descr="C:\SMA IX\SMA 2016\01_ENERO_2016\Exp 658_2016 RCA Vertedero Gorbea\Fotos de informe\DSC04897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1_ENERO_2016\Exp 658_2016 RCA Vertedero Gorbea\Fotos de informe\DSC04897 (640x360).jp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2"/>
            <w:shd w:val="clear" w:color="auto" w:fill="auto"/>
            <w:noWrap/>
            <w:vAlign w:val="center"/>
            <w:hideMark/>
          </w:tcPr>
          <w:p w14:paraId="5CE750C0" w14:textId="66C346EE" w:rsidR="002F67FB" w:rsidRPr="0025129B" w:rsidRDefault="002F67FB" w:rsidP="00A02E42">
            <w:pPr>
              <w:jc w:val="center"/>
              <w:rPr>
                <w:rFonts w:eastAsia="Times New Roman"/>
                <w:color w:val="000000"/>
                <w:sz w:val="20"/>
                <w:szCs w:val="20"/>
                <w:lang w:eastAsia="es-CL"/>
              </w:rPr>
            </w:pPr>
            <w:r w:rsidRPr="002F67FB">
              <w:rPr>
                <w:rFonts w:eastAsia="Times New Roman"/>
                <w:noProof/>
                <w:color w:val="000000"/>
                <w:sz w:val="20"/>
                <w:szCs w:val="20"/>
                <w:lang w:eastAsia="es-CL"/>
              </w:rPr>
              <w:drawing>
                <wp:inline distT="0" distB="0" distL="0" distR="0" wp14:anchorId="505AF48E" wp14:editId="6C850149">
                  <wp:extent cx="4190400" cy="2358000"/>
                  <wp:effectExtent l="0" t="0" r="635" b="4445"/>
                  <wp:docPr id="11" name="Imagen 11" descr="C:\SMA IX\SMA 2016\01_ENERO_2016\Exp 658_2016 RCA Vertedero Gorbea\Fotos de informe\DSC04876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SMA IX\SMA 2016\01_ENERO_2016\Exp 658_2016 RCA Vertedero Gorbea\Fotos de informe\DSC04876 (640x360).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2F67FB" w:rsidRPr="0025129B" w14:paraId="07A8CD5A" w14:textId="77777777" w:rsidTr="009C1DED">
        <w:trPr>
          <w:trHeight w:val="300"/>
          <w:jc w:val="center"/>
        </w:trPr>
        <w:tc>
          <w:tcPr>
            <w:tcW w:w="1341" w:type="pct"/>
            <w:shd w:val="clear" w:color="auto" w:fill="auto"/>
            <w:noWrap/>
            <w:vAlign w:val="center"/>
            <w:hideMark/>
          </w:tcPr>
          <w:p w14:paraId="0FAC5878" w14:textId="4F32BE3A" w:rsidR="002F67FB" w:rsidRPr="0025129B" w:rsidRDefault="002F67FB" w:rsidP="00A02E42">
            <w:pPr>
              <w:pStyle w:val="Descripcin"/>
              <w:rPr>
                <w:rFonts w:eastAsia="Times New Roman"/>
                <w:color w:val="000000"/>
                <w:lang w:eastAsia="es-CL"/>
              </w:rPr>
            </w:pPr>
            <w:r w:rsidRPr="0025129B">
              <w:t xml:space="preserve">Fotografía </w:t>
            </w:r>
            <w:r>
              <w:t>7.</w:t>
            </w:r>
          </w:p>
        </w:tc>
        <w:tc>
          <w:tcPr>
            <w:tcW w:w="1159" w:type="pct"/>
            <w:shd w:val="clear" w:color="auto" w:fill="auto"/>
            <w:noWrap/>
            <w:vAlign w:val="center"/>
            <w:hideMark/>
          </w:tcPr>
          <w:p w14:paraId="61CAAC63" w14:textId="458F2BC8" w:rsidR="002F67FB" w:rsidRPr="0025129B" w:rsidRDefault="002F67FB"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F67FB">
              <w:rPr>
                <w:rFonts w:eastAsia="Times New Roman"/>
                <w:color w:val="000000"/>
                <w:sz w:val="18"/>
                <w:szCs w:val="18"/>
                <w:lang w:eastAsia="es-CL"/>
              </w:rPr>
              <w:t>28/06/2016</w:t>
            </w:r>
          </w:p>
        </w:tc>
        <w:tc>
          <w:tcPr>
            <w:tcW w:w="1341" w:type="pct"/>
            <w:shd w:val="clear" w:color="auto" w:fill="auto"/>
            <w:noWrap/>
            <w:vAlign w:val="center"/>
            <w:hideMark/>
          </w:tcPr>
          <w:p w14:paraId="37444608" w14:textId="16059C4A" w:rsidR="002F67FB" w:rsidRPr="0025129B" w:rsidRDefault="002F67FB" w:rsidP="00A02E42">
            <w:pPr>
              <w:pStyle w:val="Descripcin"/>
            </w:pPr>
            <w:r>
              <w:t>Fotografía 8.</w:t>
            </w:r>
          </w:p>
        </w:tc>
        <w:tc>
          <w:tcPr>
            <w:tcW w:w="1159" w:type="pct"/>
            <w:shd w:val="clear" w:color="auto" w:fill="auto"/>
            <w:noWrap/>
            <w:vAlign w:val="center"/>
            <w:hideMark/>
          </w:tcPr>
          <w:p w14:paraId="513F623E" w14:textId="4A33B7FC" w:rsidR="002F67FB" w:rsidRPr="0025129B" w:rsidRDefault="002F67FB"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Pr>
                <w:rFonts w:eastAsia="Times New Roman"/>
                <w:b/>
                <w:color w:val="000000"/>
                <w:sz w:val="18"/>
                <w:szCs w:val="18"/>
                <w:lang w:eastAsia="es-CL"/>
              </w:rPr>
              <w:t xml:space="preserve"> </w:t>
            </w:r>
            <w:r w:rsidRPr="002F67FB">
              <w:rPr>
                <w:rFonts w:eastAsia="Times New Roman"/>
                <w:color w:val="000000"/>
                <w:sz w:val="18"/>
                <w:szCs w:val="18"/>
                <w:lang w:eastAsia="es-CL"/>
              </w:rPr>
              <w:t>28/06/2016</w:t>
            </w:r>
          </w:p>
        </w:tc>
      </w:tr>
      <w:tr w:rsidR="002F67FB" w:rsidRPr="0025129B" w14:paraId="5EC40C26" w14:textId="77777777" w:rsidTr="00C44096">
        <w:trPr>
          <w:trHeight w:val="543"/>
          <w:jc w:val="center"/>
        </w:trPr>
        <w:tc>
          <w:tcPr>
            <w:tcW w:w="2500" w:type="pct"/>
            <w:gridSpan w:val="2"/>
            <w:shd w:val="clear" w:color="auto" w:fill="auto"/>
            <w:hideMark/>
          </w:tcPr>
          <w:p w14:paraId="6D426706" w14:textId="77A5B327" w:rsidR="002F67FB" w:rsidRPr="0025129B" w:rsidRDefault="002F67FB" w:rsidP="00C4409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Pr>
                <w:rFonts w:eastAsia="Times New Roman"/>
                <w:color w:val="000000"/>
                <w:sz w:val="18"/>
                <w:szCs w:val="18"/>
                <w:lang w:eastAsia="es-CL"/>
              </w:rPr>
              <w:t xml:space="preserve">Vista panorámica del área del vertedero en donde se realizó la etapa de cierre </w:t>
            </w:r>
            <w:r w:rsidR="003C7CB9">
              <w:rPr>
                <w:rFonts w:eastAsia="Times New Roman"/>
                <w:color w:val="000000"/>
                <w:sz w:val="18"/>
                <w:szCs w:val="18"/>
                <w:lang w:eastAsia="es-CL"/>
              </w:rPr>
              <w:t>inmediato</w:t>
            </w:r>
            <w:r>
              <w:rPr>
                <w:rFonts w:eastAsia="Times New Roman"/>
                <w:color w:val="000000"/>
                <w:sz w:val="18"/>
                <w:szCs w:val="18"/>
                <w:lang w:eastAsia="es-CL"/>
              </w:rPr>
              <w:t>.</w:t>
            </w:r>
          </w:p>
        </w:tc>
        <w:tc>
          <w:tcPr>
            <w:tcW w:w="2500" w:type="pct"/>
            <w:gridSpan w:val="2"/>
            <w:shd w:val="clear" w:color="auto" w:fill="auto"/>
            <w:hideMark/>
          </w:tcPr>
          <w:p w14:paraId="257A455F" w14:textId="5D935160" w:rsidR="002F67FB" w:rsidRPr="0025129B" w:rsidRDefault="002F67FB" w:rsidP="00C44096">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9C1DED">
              <w:rPr>
                <w:rFonts w:eastAsia="Times New Roman"/>
                <w:color w:val="000000"/>
                <w:sz w:val="18"/>
                <w:szCs w:val="18"/>
                <w:lang w:eastAsia="es-CL"/>
              </w:rPr>
              <w:t xml:space="preserve">Lado norte del talud del área norte de vertedero en donde se </w:t>
            </w:r>
            <w:r w:rsidR="003C7CB9">
              <w:rPr>
                <w:rFonts w:eastAsia="Times New Roman"/>
                <w:color w:val="000000"/>
                <w:sz w:val="18"/>
                <w:szCs w:val="18"/>
                <w:lang w:eastAsia="es-CL"/>
              </w:rPr>
              <w:t>realizó</w:t>
            </w:r>
            <w:r w:rsidR="009C1DED">
              <w:rPr>
                <w:rFonts w:eastAsia="Times New Roman"/>
                <w:color w:val="000000"/>
                <w:sz w:val="18"/>
                <w:szCs w:val="18"/>
                <w:lang w:eastAsia="es-CL"/>
              </w:rPr>
              <w:t xml:space="preserve"> la etapa de cierre inmediato.</w:t>
            </w:r>
          </w:p>
        </w:tc>
      </w:tr>
    </w:tbl>
    <w:p w14:paraId="25DB3B5E" w14:textId="77777777" w:rsidR="002F67FB" w:rsidRDefault="002F67FB"/>
    <w:p w14:paraId="66815BD7" w14:textId="77777777" w:rsidR="002F67FB" w:rsidRDefault="002F67FB"/>
    <w:p w14:paraId="5937E753" w14:textId="77777777" w:rsidR="000E3C7F" w:rsidRDefault="000E3C7F">
      <w:r>
        <w:br w:type="page"/>
      </w:r>
    </w:p>
    <w:tbl>
      <w:tblPr>
        <w:tblStyle w:val="Tablaconcuadrcula"/>
        <w:tblW w:w="5000" w:type="pct"/>
        <w:tblLook w:val="04A0" w:firstRow="1" w:lastRow="0" w:firstColumn="1" w:lastColumn="0" w:noHBand="0" w:noVBand="1"/>
      </w:tblPr>
      <w:tblGrid>
        <w:gridCol w:w="3830"/>
        <w:gridCol w:w="9958"/>
      </w:tblGrid>
      <w:tr w:rsidR="003F74E2" w:rsidRPr="00E25E7C" w14:paraId="399EC851" w14:textId="77777777" w:rsidTr="003F74E2">
        <w:trPr>
          <w:trHeight w:val="142"/>
        </w:trPr>
        <w:tc>
          <w:tcPr>
            <w:tcW w:w="1389" w:type="pct"/>
          </w:tcPr>
          <w:p w14:paraId="60A3B173" w14:textId="07F57B30" w:rsidR="002F67FB" w:rsidRPr="00E25E7C" w:rsidRDefault="003F74E2" w:rsidP="009C1DED">
            <w:r w:rsidRPr="00E25E7C">
              <w:rPr>
                <w:rFonts w:eastAsia="Times New Roman"/>
                <w:b/>
                <w:bCs/>
                <w:color w:val="000000"/>
                <w:lang w:eastAsia="es-CL"/>
              </w:rPr>
              <w:lastRenderedPageBreak/>
              <w:t>Número de Hecho Constatado</w:t>
            </w:r>
            <w:r w:rsidRPr="00E25E7C">
              <w:rPr>
                <w:rFonts w:eastAsia="Times New Roman"/>
                <w:color w:val="000000"/>
                <w:lang w:eastAsia="es-CL"/>
              </w:rPr>
              <w:t xml:space="preserve">: </w:t>
            </w:r>
            <w:r w:rsidR="008D163A">
              <w:rPr>
                <w:b/>
              </w:rPr>
              <w:t>5</w:t>
            </w:r>
            <w:r w:rsidR="009C1DED">
              <w:rPr>
                <w:b/>
              </w:rPr>
              <w:t>.</w:t>
            </w:r>
          </w:p>
        </w:tc>
        <w:tc>
          <w:tcPr>
            <w:tcW w:w="3611" w:type="pct"/>
          </w:tcPr>
          <w:p w14:paraId="02DB7EDE" w14:textId="141515E4" w:rsidR="003F74E2" w:rsidRPr="00FC1B03" w:rsidRDefault="003F74E2" w:rsidP="003F74E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9C1DED">
              <w:rPr>
                <w:rFonts w:eastAsia="Times New Roman"/>
                <w:color w:val="000000"/>
                <w:lang w:eastAsia="es-CL"/>
              </w:rPr>
              <w:t>2.</w:t>
            </w:r>
          </w:p>
        </w:tc>
      </w:tr>
      <w:tr w:rsidR="003F74E2" w:rsidRPr="00E25E7C" w14:paraId="1747ECBE" w14:textId="77777777" w:rsidTr="003F74E2">
        <w:trPr>
          <w:trHeight w:val="400"/>
        </w:trPr>
        <w:tc>
          <w:tcPr>
            <w:tcW w:w="5000" w:type="pct"/>
            <w:gridSpan w:val="2"/>
            <w:tcBorders>
              <w:bottom w:val="single" w:sz="4" w:space="0" w:color="auto"/>
            </w:tcBorders>
          </w:tcPr>
          <w:p w14:paraId="1B7791B7" w14:textId="77777777" w:rsidR="003F74E2" w:rsidRDefault="003F74E2" w:rsidP="003F74E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32D0FFD6" w14:textId="77777777" w:rsidR="0094470E" w:rsidRPr="00E25E7C" w:rsidRDefault="0094470E" w:rsidP="0094470E">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w:t>
            </w:r>
            <w:r w:rsidRPr="00E25E7C">
              <w:rPr>
                <w:rFonts w:eastAsia="Times New Roman"/>
                <w:b/>
                <w:color w:val="000000"/>
                <w:lang w:eastAsia="es-CL"/>
              </w:rPr>
              <w:t>:</w:t>
            </w:r>
          </w:p>
          <w:p w14:paraId="16F39600" w14:textId="77777777" w:rsidR="0094470E" w:rsidRPr="000357B7" w:rsidRDefault="0094470E" w:rsidP="0094470E">
            <w:pPr>
              <w:rPr>
                <w:i/>
              </w:rPr>
            </w:pPr>
            <w:r w:rsidRPr="00E25E7C">
              <w:rPr>
                <w:i/>
              </w:rPr>
              <w:t>“</w:t>
            </w:r>
            <w:r w:rsidRPr="000357B7">
              <w:rPr>
                <w:i/>
              </w:rPr>
              <w:t>Detalle de Vida útil:</w:t>
            </w:r>
          </w:p>
          <w:p w14:paraId="19CE4F00" w14:textId="77777777" w:rsidR="0094470E" w:rsidRPr="000357B7" w:rsidRDefault="0094470E" w:rsidP="0094470E">
            <w:pPr>
              <w:rPr>
                <w:i/>
              </w:rPr>
            </w:pPr>
            <w:r w:rsidRPr="000357B7">
              <w:rPr>
                <w:i/>
              </w:rPr>
              <w:t xml:space="preserve">- Las </w:t>
            </w:r>
            <w:r w:rsidRPr="000705EB">
              <w:rPr>
                <w:i/>
                <w:u w:val="single"/>
              </w:rPr>
              <w:t>obras de cierre progresivo duraran tres años o bien de acuerdo a la vida útil de las cuatro zanjas</w:t>
            </w:r>
            <w:r w:rsidRPr="000357B7">
              <w:rPr>
                <w:i/>
              </w:rPr>
              <w:t xml:space="preserve"> definidas en la planimetría.</w:t>
            </w:r>
          </w:p>
          <w:p w14:paraId="1AB9740A" w14:textId="77777777" w:rsidR="0094470E" w:rsidRDefault="0094470E" w:rsidP="0094470E">
            <w:pPr>
              <w:rPr>
                <w:i/>
              </w:rPr>
            </w:pPr>
            <w:r w:rsidRPr="000357B7">
              <w:rPr>
                <w:i/>
              </w:rPr>
              <w:t>- Las obras de control y monitoreo del post cierre se realizarán por 20 años</w:t>
            </w:r>
            <w:r>
              <w:rPr>
                <w:i/>
              </w:rPr>
              <w:t>”.</w:t>
            </w:r>
          </w:p>
          <w:p w14:paraId="37B84237" w14:textId="77777777" w:rsidR="0094470E" w:rsidRPr="00E25E7C" w:rsidRDefault="0094470E" w:rsidP="003F74E2">
            <w:pPr>
              <w:rPr>
                <w:rFonts w:eastAsia="Times New Roman"/>
                <w:b/>
                <w:color w:val="000000"/>
                <w:lang w:eastAsia="es-CL"/>
              </w:rPr>
            </w:pPr>
          </w:p>
          <w:p w14:paraId="4ACB711A" w14:textId="77777777" w:rsidR="003F74E2" w:rsidRPr="00E25E7C" w:rsidRDefault="003F74E2" w:rsidP="003F74E2">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3.2.2</w:t>
            </w:r>
            <w:r w:rsidRPr="00E25E7C">
              <w:rPr>
                <w:rFonts w:eastAsia="Times New Roman"/>
                <w:b/>
                <w:color w:val="000000"/>
                <w:lang w:eastAsia="es-CL"/>
              </w:rPr>
              <w:t>:</w:t>
            </w:r>
          </w:p>
          <w:p w14:paraId="79BEDEDD" w14:textId="77777777" w:rsidR="003F74E2" w:rsidRPr="000357B7" w:rsidRDefault="003F74E2" w:rsidP="003F74E2">
            <w:pPr>
              <w:rPr>
                <w:i/>
              </w:rPr>
            </w:pPr>
            <w:r>
              <w:rPr>
                <w:i/>
              </w:rPr>
              <w:t>“</w:t>
            </w:r>
            <w:r w:rsidRPr="000357B7">
              <w:rPr>
                <w:i/>
              </w:rPr>
              <w:t>3.2.2. Segunda Etapa – Cierre Progresivo</w:t>
            </w:r>
          </w:p>
          <w:p w14:paraId="2A78BE1F" w14:textId="77777777" w:rsidR="003F74E2" w:rsidRPr="000357B7" w:rsidRDefault="003F74E2" w:rsidP="003F74E2">
            <w:pPr>
              <w:rPr>
                <w:i/>
              </w:rPr>
            </w:pPr>
            <w:r w:rsidRPr="000357B7">
              <w:rPr>
                <w:i/>
              </w:rPr>
              <w:t xml:space="preserve">Comprende el Sector de Cierre Progresivo, área destinada a disponer aproximadamente 15.228 m3 de residuos solo en 4 zanjas. </w:t>
            </w:r>
          </w:p>
          <w:p w14:paraId="75226C39" w14:textId="77777777" w:rsidR="003F74E2" w:rsidRPr="00E25E7C" w:rsidRDefault="003F74E2" w:rsidP="003F74E2">
            <w:pPr>
              <w:rPr>
                <w:i/>
              </w:rPr>
            </w:pPr>
            <w:r w:rsidRPr="000357B7">
              <w:rPr>
                <w:i/>
              </w:rPr>
              <w:t>Si se considera que tal cantidad de residuos será generada por la comuna de Gorbea en aproximadamente tres años o bien cuando las cuatro zanjas estén completas. Procediéndose inmediatamente a generar el sello final posterior al término de operación de cada zanja</w:t>
            </w:r>
            <w:r>
              <w:rPr>
                <w:i/>
              </w:rPr>
              <w:t>”</w:t>
            </w:r>
            <w:r w:rsidRPr="000357B7">
              <w:rPr>
                <w:i/>
              </w:rPr>
              <w:t>.</w:t>
            </w:r>
          </w:p>
          <w:p w14:paraId="16E86703" w14:textId="77777777" w:rsidR="00C3680F" w:rsidRPr="00C3680F" w:rsidRDefault="00C3680F" w:rsidP="00C3680F">
            <w:pPr>
              <w:rPr>
                <w:rFonts w:eastAsia="Times New Roman"/>
                <w:bCs/>
                <w:i/>
                <w:color w:val="000000"/>
                <w:lang w:eastAsia="es-CL"/>
              </w:rPr>
            </w:pPr>
            <w:r w:rsidRPr="00C3680F">
              <w:rPr>
                <w:rFonts w:eastAsia="Times New Roman"/>
                <w:bCs/>
                <w:i/>
                <w:color w:val="000000"/>
                <w:lang w:eastAsia="es-CL"/>
              </w:rPr>
              <w:t>b. Características de las zanjas</w:t>
            </w:r>
          </w:p>
          <w:p w14:paraId="4C1CB8D4" w14:textId="77777777" w:rsidR="00C3680F" w:rsidRPr="00C3680F" w:rsidRDefault="00C3680F" w:rsidP="00C3680F">
            <w:pPr>
              <w:rPr>
                <w:rFonts w:eastAsia="Times New Roman"/>
                <w:bCs/>
                <w:i/>
                <w:color w:val="000000"/>
                <w:lang w:eastAsia="es-CL"/>
              </w:rPr>
            </w:pPr>
            <w:r w:rsidRPr="00C3680F">
              <w:rPr>
                <w:rFonts w:eastAsia="Times New Roman"/>
                <w:bCs/>
                <w:i/>
                <w:color w:val="000000"/>
                <w:lang w:eastAsia="es-CL"/>
              </w:rPr>
              <w:t xml:space="preserve">Las dimensiones de las zanjas han sido establecidas de acuerdo serán de las siguientes características </w:t>
            </w:r>
          </w:p>
          <w:p w14:paraId="5B775BFC" w14:textId="77777777" w:rsidR="00C3680F" w:rsidRPr="00C3680F" w:rsidRDefault="00C3680F" w:rsidP="00C3680F">
            <w:pPr>
              <w:rPr>
                <w:rFonts w:eastAsia="Times New Roman"/>
                <w:bCs/>
                <w:i/>
                <w:color w:val="000000"/>
                <w:lang w:eastAsia="es-CL"/>
              </w:rPr>
            </w:pPr>
            <w:r w:rsidRPr="00C3680F">
              <w:rPr>
                <w:rFonts w:eastAsia="Times New Roman"/>
                <w:bCs/>
                <w:i/>
                <w:color w:val="000000"/>
                <w:lang w:eastAsia="es-CL"/>
              </w:rPr>
              <w:t xml:space="preserve">Zanja 1: Largo máximo 50 metros, ancho máximo 11 metros, </w:t>
            </w:r>
            <w:r w:rsidRPr="000705EB">
              <w:rPr>
                <w:rFonts w:eastAsia="Times New Roman"/>
                <w:bCs/>
                <w:i/>
                <w:color w:val="000000"/>
                <w:u w:val="single"/>
                <w:lang w:eastAsia="es-CL"/>
              </w:rPr>
              <w:t>profundidad máxima 4,5 metros</w:t>
            </w:r>
            <w:r w:rsidRPr="00C3680F">
              <w:rPr>
                <w:rFonts w:eastAsia="Times New Roman"/>
                <w:bCs/>
                <w:i/>
                <w:color w:val="000000"/>
                <w:lang w:eastAsia="es-CL"/>
              </w:rPr>
              <w:t xml:space="preserve">.  </w:t>
            </w:r>
          </w:p>
          <w:p w14:paraId="0D10AE56" w14:textId="276B9EE2" w:rsidR="00C3680F" w:rsidRPr="00C3680F" w:rsidRDefault="00221892" w:rsidP="00C3680F">
            <w:pPr>
              <w:rPr>
                <w:rFonts w:eastAsia="Times New Roman"/>
                <w:bCs/>
                <w:i/>
                <w:color w:val="000000"/>
                <w:lang w:eastAsia="es-CL"/>
              </w:rPr>
            </w:pPr>
            <w:r>
              <w:rPr>
                <w:rFonts w:eastAsia="Times New Roman"/>
                <w:bCs/>
                <w:i/>
                <w:color w:val="000000"/>
                <w:lang w:eastAsia="es-CL"/>
              </w:rPr>
              <w:t xml:space="preserve">Zanja 2: Largo máximo </w:t>
            </w:r>
            <w:r w:rsidR="00C3680F" w:rsidRPr="00C3680F">
              <w:rPr>
                <w:rFonts w:eastAsia="Times New Roman"/>
                <w:bCs/>
                <w:i/>
                <w:color w:val="000000"/>
                <w:lang w:eastAsia="es-CL"/>
              </w:rPr>
              <w:t xml:space="preserve">60 metros, ancho máximo 11 metros, profundidad máxima 4,5 metros. </w:t>
            </w:r>
          </w:p>
          <w:p w14:paraId="53FCE046" w14:textId="66BAFFBE" w:rsidR="00C3680F" w:rsidRPr="00C3680F" w:rsidRDefault="00C3680F" w:rsidP="00C3680F">
            <w:pPr>
              <w:rPr>
                <w:rFonts w:eastAsia="Times New Roman"/>
                <w:bCs/>
                <w:i/>
                <w:color w:val="000000"/>
                <w:lang w:eastAsia="es-CL"/>
              </w:rPr>
            </w:pPr>
            <w:r w:rsidRPr="00C3680F">
              <w:rPr>
                <w:rFonts w:eastAsia="Times New Roman"/>
                <w:bCs/>
                <w:i/>
                <w:color w:val="000000"/>
                <w:lang w:eastAsia="es-CL"/>
              </w:rPr>
              <w:t xml:space="preserve">Zanja 3: Largo máximo 60 metros, ancho máximo 11 metros, profundidad máxima 4,5 metros. </w:t>
            </w:r>
          </w:p>
          <w:p w14:paraId="2734BEC3" w14:textId="650C3C78" w:rsidR="00C3680F" w:rsidRDefault="00C3680F" w:rsidP="00C3680F">
            <w:pPr>
              <w:rPr>
                <w:rFonts w:eastAsia="Times New Roman"/>
                <w:bCs/>
                <w:i/>
                <w:color w:val="000000"/>
                <w:lang w:eastAsia="es-CL"/>
              </w:rPr>
            </w:pPr>
            <w:r w:rsidRPr="00C3680F">
              <w:rPr>
                <w:rFonts w:eastAsia="Times New Roman"/>
                <w:bCs/>
                <w:i/>
                <w:color w:val="000000"/>
                <w:lang w:eastAsia="es-CL"/>
              </w:rPr>
              <w:t>Zanja 4: Largo máximo 50 metros, ancho máximo 11 metros, profundidad máxima 4,5 metros</w:t>
            </w:r>
            <w:r w:rsidR="009C1DED">
              <w:rPr>
                <w:rFonts w:eastAsia="Times New Roman"/>
                <w:bCs/>
                <w:i/>
                <w:color w:val="000000"/>
                <w:lang w:eastAsia="es-CL"/>
              </w:rPr>
              <w:t>”</w:t>
            </w:r>
            <w:r w:rsidR="00616D0F">
              <w:rPr>
                <w:rFonts w:eastAsia="Times New Roman"/>
                <w:bCs/>
                <w:i/>
                <w:color w:val="000000"/>
                <w:lang w:eastAsia="es-CL"/>
              </w:rPr>
              <w:t xml:space="preserve"> […].</w:t>
            </w:r>
          </w:p>
          <w:p w14:paraId="63095AB3" w14:textId="373DF179" w:rsidR="00616D0F" w:rsidRPr="00616D0F" w:rsidRDefault="00616D0F" w:rsidP="00616D0F">
            <w:pPr>
              <w:rPr>
                <w:rFonts w:eastAsia="Times New Roman"/>
                <w:bCs/>
                <w:i/>
                <w:color w:val="000000"/>
                <w:lang w:eastAsia="es-CL"/>
              </w:rPr>
            </w:pPr>
            <w:r>
              <w:rPr>
                <w:rFonts w:eastAsia="Times New Roman"/>
                <w:bCs/>
                <w:i/>
                <w:color w:val="000000"/>
                <w:lang w:eastAsia="es-CL"/>
              </w:rPr>
              <w:t>“</w:t>
            </w:r>
            <w:r w:rsidRPr="00616D0F">
              <w:rPr>
                <w:rFonts w:eastAsia="Times New Roman"/>
                <w:bCs/>
                <w:i/>
                <w:color w:val="000000"/>
                <w:lang w:eastAsia="es-CL"/>
              </w:rPr>
              <w:t xml:space="preserve">d. Detalle de la operación y sello superficial: </w:t>
            </w:r>
          </w:p>
          <w:p w14:paraId="2BFD5B6B" w14:textId="77777777" w:rsidR="00616D0F" w:rsidRPr="00616D0F" w:rsidRDefault="00616D0F" w:rsidP="00616D0F">
            <w:pPr>
              <w:rPr>
                <w:rFonts w:eastAsia="Times New Roman"/>
                <w:bCs/>
                <w:i/>
                <w:color w:val="000000"/>
                <w:lang w:eastAsia="es-CL"/>
              </w:rPr>
            </w:pPr>
            <w:r w:rsidRPr="00616D0F">
              <w:rPr>
                <w:rFonts w:eastAsia="Times New Roman"/>
                <w:bCs/>
                <w:i/>
                <w:color w:val="000000"/>
                <w:lang w:eastAsia="es-CL"/>
              </w:rPr>
              <w:t xml:space="preserve">Los residuos acopiados en la zanja deberán mantener una cobertura diaria, prohibiéndose su remoción y extracción por terceros, junto la implementación de quemas. </w:t>
            </w:r>
          </w:p>
          <w:p w14:paraId="34EC973A" w14:textId="77777777" w:rsidR="00616D0F" w:rsidRPr="00616D0F" w:rsidRDefault="00616D0F" w:rsidP="00616D0F">
            <w:pPr>
              <w:rPr>
                <w:rFonts w:eastAsia="Times New Roman"/>
                <w:bCs/>
                <w:i/>
                <w:color w:val="000000"/>
                <w:lang w:eastAsia="es-CL"/>
              </w:rPr>
            </w:pPr>
            <w:r w:rsidRPr="00616D0F">
              <w:rPr>
                <w:rFonts w:eastAsia="Times New Roman"/>
                <w:bCs/>
                <w:i/>
                <w:color w:val="000000"/>
                <w:lang w:eastAsia="es-CL"/>
              </w:rPr>
              <w:t xml:space="preserve">Una vez completada la zanja, se colocará sobre los residuos una capa de limo de 15 cm, posteriormente una capa de grava de 30 cm, cuya función será contribuir al drenaje de gases del terreno, y donde se insertará el sistema de colectores de biogás. Posteriormente se este se instala el </w:t>
            </w:r>
            <w:r w:rsidRPr="00616D0F">
              <w:rPr>
                <w:rFonts w:eastAsia="Times New Roman"/>
                <w:bCs/>
                <w:i/>
                <w:color w:val="000000"/>
                <w:u w:val="single"/>
                <w:lang w:eastAsia="es-CL"/>
              </w:rPr>
              <w:t>sello superficial o sellado definitivo</w:t>
            </w:r>
            <w:r w:rsidRPr="00616D0F">
              <w:rPr>
                <w:rFonts w:eastAsia="Times New Roman"/>
                <w:bCs/>
                <w:i/>
                <w:color w:val="000000"/>
                <w:lang w:eastAsia="es-CL"/>
              </w:rPr>
              <w:t xml:space="preserve">, a partir de una capa de geotextil de 180 g/m2, luego una geomembrana HDPE de 1 mm, y sobre ésta nuevamente geotextil de 180 g/m2. </w:t>
            </w:r>
          </w:p>
          <w:p w14:paraId="060FF514" w14:textId="77777777" w:rsidR="00616D0F" w:rsidRPr="00616D0F" w:rsidRDefault="00616D0F" w:rsidP="00616D0F">
            <w:pPr>
              <w:rPr>
                <w:rFonts w:eastAsia="Times New Roman"/>
                <w:bCs/>
                <w:i/>
                <w:color w:val="000000"/>
                <w:lang w:eastAsia="es-CL"/>
              </w:rPr>
            </w:pPr>
            <w:r w:rsidRPr="00616D0F">
              <w:rPr>
                <w:rFonts w:eastAsia="Times New Roman"/>
                <w:bCs/>
                <w:i/>
                <w:color w:val="000000"/>
                <w:lang w:eastAsia="es-CL"/>
              </w:rPr>
              <w:t xml:space="preserve">Finalmente se dispondrá de una capa final denominada </w:t>
            </w:r>
            <w:r w:rsidRPr="008B4A4A">
              <w:rPr>
                <w:rFonts w:eastAsia="Times New Roman"/>
                <w:bCs/>
                <w:i/>
                <w:color w:val="000000"/>
                <w:u w:val="single"/>
                <w:lang w:eastAsia="es-CL"/>
              </w:rPr>
              <w:t>tierra natural</w:t>
            </w:r>
            <w:r w:rsidRPr="00616D0F">
              <w:rPr>
                <w:rFonts w:eastAsia="Times New Roman"/>
                <w:bCs/>
                <w:i/>
                <w:color w:val="000000"/>
                <w:lang w:eastAsia="es-CL"/>
              </w:rPr>
              <w:t xml:space="preserve"> que consiste en una capa de cobertura mixta de 40 cm de espesor, compuesta por 75% de material limo – arcilloso con 25% de arena y sobre esta una cobertura vegetal.</w:t>
            </w:r>
          </w:p>
          <w:p w14:paraId="1C3534BB" w14:textId="58DADCC4" w:rsidR="00616D0F" w:rsidRPr="00616D0F" w:rsidRDefault="00616D0F" w:rsidP="00616D0F">
            <w:pPr>
              <w:rPr>
                <w:rFonts w:eastAsia="Times New Roman"/>
                <w:bCs/>
                <w:i/>
                <w:color w:val="000000"/>
                <w:lang w:eastAsia="es-CL"/>
              </w:rPr>
            </w:pPr>
            <w:r w:rsidRPr="00616D0F">
              <w:rPr>
                <w:rFonts w:eastAsia="Times New Roman"/>
                <w:bCs/>
                <w:i/>
                <w:color w:val="000000"/>
                <w:lang w:eastAsia="es-CL"/>
              </w:rPr>
              <w:t>En ningún caso el Municipio de Gorbea deberá sobrepasar los 365 días para habilitar la cobertura Final (desde el término de la disposición de residuos)</w:t>
            </w:r>
            <w:r>
              <w:rPr>
                <w:rFonts w:eastAsia="Times New Roman"/>
                <w:bCs/>
                <w:i/>
                <w:color w:val="000000"/>
                <w:lang w:eastAsia="es-CL"/>
              </w:rPr>
              <w:t>”</w:t>
            </w:r>
            <w:r w:rsidRPr="00616D0F">
              <w:rPr>
                <w:rFonts w:eastAsia="Times New Roman"/>
                <w:bCs/>
                <w:i/>
                <w:color w:val="000000"/>
                <w:lang w:eastAsia="es-CL"/>
              </w:rPr>
              <w:t>.</w:t>
            </w:r>
          </w:p>
          <w:p w14:paraId="449EB30E" w14:textId="77777777" w:rsidR="003F74E2" w:rsidRPr="00E25E7C" w:rsidRDefault="003F74E2" w:rsidP="003F74E2">
            <w:pPr>
              <w:rPr>
                <w:rFonts w:eastAsia="Times New Roman"/>
                <w:b/>
                <w:bCs/>
                <w:color w:val="000000"/>
                <w:lang w:eastAsia="es-CL"/>
              </w:rPr>
            </w:pPr>
          </w:p>
        </w:tc>
      </w:tr>
      <w:tr w:rsidR="003F74E2" w:rsidRPr="00E25E7C" w14:paraId="7531A33D" w14:textId="77777777" w:rsidTr="003F74E2">
        <w:trPr>
          <w:trHeight w:val="337"/>
        </w:trPr>
        <w:tc>
          <w:tcPr>
            <w:tcW w:w="5000" w:type="pct"/>
            <w:gridSpan w:val="2"/>
          </w:tcPr>
          <w:p w14:paraId="3D51E188" w14:textId="760481C7" w:rsidR="003F74E2" w:rsidRPr="00E25E7C" w:rsidRDefault="003F74E2" w:rsidP="003F74E2">
            <w:pPr>
              <w:rPr>
                <w:b/>
              </w:rPr>
            </w:pPr>
            <w:r w:rsidRPr="00E25E7C">
              <w:rPr>
                <w:b/>
              </w:rPr>
              <w:t xml:space="preserve">Documentación entregada: </w:t>
            </w:r>
          </w:p>
          <w:p w14:paraId="554038C5" w14:textId="4AA38220" w:rsidR="009C1DED" w:rsidRPr="00114D53" w:rsidRDefault="009C1DED" w:rsidP="00252A62">
            <w:pPr>
              <w:pStyle w:val="Prrafodelista"/>
              <w:numPr>
                <w:ilvl w:val="0"/>
                <w:numId w:val="23"/>
              </w:numPr>
              <w:ind w:left="360"/>
              <w:rPr>
                <w:rFonts w:eastAsia="Times New Roman"/>
                <w:b/>
                <w:bCs/>
                <w:color w:val="000000"/>
                <w:lang w:eastAsia="es-CL"/>
              </w:rPr>
            </w:pPr>
            <w:r>
              <w:rPr>
                <w:rFonts w:cstheme="minorHAnsi"/>
              </w:rPr>
              <w:t>Oficio N° 17</w:t>
            </w:r>
            <w:r w:rsidRPr="005345D4">
              <w:rPr>
                <w:rFonts w:cstheme="minorHAnsi"/>
              </w:rPr>
              <w:t>8/2016 de la Municipalidad de Gorbea (Anexo 8).</w:t>
            </w:r>
          </w:p>
          <w:p w14:paraId="5AE6765B" w14:textId="1C669CBB" w:rsidR="00114D53" w:rsidRPr="00750623" w:rsidRDefault="00750623" w:rsidP="00252A62">
            <w:pPr>
              <w:pStyle w:val="Prrafodelista"/>
              <w:numPr>
                <w:ilvl w:val="0"/>
                <w:numId w:val="23"/>
              </w:numPr>
              <w:ind w:left="360"/>
              <w:rPr>
                <w:rFonts w:eastAsia="Times New Roman"/>
                <w:b/>
                <w:bCs/>
                <w:color w:val="000000"/>
                <w:lang w:eastAsia="es-CL"/>
              </w:rPr>
            </w:pPr>
            <w:r>
              <w:rPr>
                <w:rFonts w:cstheme="minorHAnsi"/>
              </w:rPr>
              <w:t>Plan de trabajo de Vertedero Municipal Gorbea (Anexo 9).</w:t>
            </w:r>
          </w:p>
          <w:p w14:paraId="279764D8" w14:textId="565A962E" w:rsidR="00750623" w:rsidRPr="00750623" w:rsidRDefault="00750623" w:rsidP="00252A62">
            <w:pPr>
              <w:pStyle w:val="Prrafodelista"/>
              <w:numPr>
                <w:ilvl w:val="0"/>
                <w:numId w:val="23"/>
              </w:numPr>
              <w:ind w:left="360"/>
              <w:rPr>
                <w:rFonts w:eastAsia="Times New Roman"/>
                <w:bCs/>
                <w:color w:val="000000"/>
                <w:lang w:eastAsia="es-CL"/>
              </w:rPr>
            </w:pPr>
            <w:r w:rsidRPr="00750623">
              <w:rPr>
                <w:rFonts w:eastAsia="Times New Roman"/>
                <w:bCs/>
                <w:color w:val="000000"/>
                <w:lang w:eastAsia="es-CL"/>
              </w:rPr>
              <w:t>Plano del vertedero presentado por la Municipalidad de Gorbea (Anexo 10).</w:t>
            </w:r>
          </w:p>
          <w:p w14:paraId="5BB6218A" w14:textId="77777777" w:rsidR="003F74E2" w:rsidRPr="00E25E7C" w:rsidRDefault="003F74E2" w:rsidP="003F74E2">
            <w:pPr>
              <w:jc w:val="left"/>
              <w:rPr>
                <w:rFonts w:eastAsia="Times New Roman"/>
                <w:color w:val="000000"/>
                <w:lang w:eastAsia="es-CL"/>
              </w:rPr>
            </w:pPr>
          </w:p>
        </w:tc>
      </w:tr>
      <w:tr w:rsidR="003F74E2" w:rsidRPr="00E25E7C" w14:paraId="60836265" w14:textId="77777777" w:rsidTr="003F74E2">
        <w:trPr>
          <w:trHeight w:val="627"/>
        </w:trPr>
        <w:tc>
          <w:tcPr>
            <w:tcW w:w="5000" w:type="pct"/>
            <w:gridSpan w:val="2"/>
          </w:tcPr>
          <w:p w14:paraId="0C5061E2" w14:textId="7D5DD293" w:rsidR="003F74E2" w:rsidRPr="00E25E7C" w:rsidRDefault="003F74E2" w:rsidP="003F74E2">
            <w:pPr>
              <w:pStyle w:val="Ttulo1"/>
              <w:numPr>
                <w:ilvl w:val="0"/>
                <w:numId w:val="0"/>
              </w:numPr>
              <w:ind w:left="432" w:hanging="432"/>
              <w:jc w:val="both"/>
              <w:outlineLvl w:val="0"/>
              <w:rPr>
                <w:rFonts w:eastAsia="Times New Roman"/>
                <w:color w:val="000000"/>
                <w:sz w:val="20"/>
                <w:szCs w:val="22"/>
                <w:lang w:eastAsia="es-CL"/>
              </w:rPr>
            </w:pPr>
            <w:bookmarkStart w:id="110" w:name="_Toc451333530"/>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10"/>
            <w:r w:rsidRPr="00E25E7C">
              <w:rPr>
                <w:rFonts w:eastAsia="Times New Roman"/>
                <w:color w:val="000000"/>
                <w:sz w:val="20"/>
                <w:szCs w:val="22"/>
                <w:lang w:eastAsia="es-CL"/>
              </w:rPr>
              <w:t xml:space="preserve"> </w:t>
            </w:r>
          </w:p>
          <w:p w14:paraId="09182468" w14:textId="63976CBD" w:rsidR="00B8457E" w:rsidRPr="00252A62" w:rsidRDefault="00B8457E" w:rsidP="009D552D">
            <w:pPr>
              <w:pStyle w:val="Ttulo1"/>
              <w:numPr>
                <w:ilvl w:val="0"/>
                <w:numId w:val="27"/>
              </w:numPr>
              <w:ind w:left="360"/>
              <w:jc w:val="both"/>
              <w:outlineLvl w:val="0"/>
              <w:rPr>
                <w:b w:val="0"/>
                <w:sz w:val="20"/>
                <w:szCs w:val="22"/>
              </w:rPr>
            </w:pPr>
            <w:bookmarkStart w:id="111" w:name="_Toc451333531"/>
            <w:bookmarkEnd w:id="111"/>
            <w:r w:rsidRPr="00252A62">
              <w:rPr>
                <w:b w:val="0"/>
                <w:sz w:val="20"/>
                <w:szCs w:val="22"/>
              </w:rPr>
              <w:t>Se observa que el área destinad</w:t>
            </w:r>
            <w:r w:rsidR="00252A62" w:rsidRPr="00252A62">
              <w:rPr>
                <w:b w:val="0"/>
                <w:sz w:val="20"/>
                <w:szCs w:val="22"/>
              </w:rPr>
              <w:t>a al cierre progresivo (sector s</w:t>
            </w:r>
            <w:r w:rsidRPr="00252A62">
              <w:rPr>
                <w:b w:val="0"/>
                <w:sz w:val="20"/>
                <w:szCs w:val="22"/>
              </w:rPr>
              <w:t xml:space="preserve">ur del vertedero) </w:t>
            </w:r>
            <w:r w:rsidR="00276BA9">
              <w:rPr>
                <w:b w:val="0"/>
                <w:sz w:val="20"/>
                <w:szCs w:val="22"/>
              </w:rPr>
              <w:t>se encuentra cubierta de tierra, por lo que no es posible evidenciar la ubicación de las cuatro zanjas considerad</w:t>
            </w:r>
            <w:r w:rsidR="008B4A4A">
              <w:rPr>
                <w:b w:val="0"/>
                <w:sz w:val="20"/>
                <w:szCs w:val="22"/>
              </w:rPr>
              <w:t xml:space="preserve">as en la RCA N° 46/2010, ni los sistemas de impermeabilización basal y lateral de </w:t>
            </w:r>
            <w:r w:rsidR="00414988">
              <w:rPr>
                <w:b w:val="0"/>
                <w:sz w:val="20"/>
                <w:szCs w:val="22"/>
              </w:rPr>
              <w:t xml:space="preserve">estas </w:t>
            </w:r>
            <w:r w:rsidR="008B4A4A">
              <w:rPr>
                <w:b w:val="0"/>
                <w:sz w:val="20"/>
                <w:szCs w:val="22"/>
              </w:rPr>
              <w:t>zanjas.</w:t>
            </w:r>
          </w:p>
          <w:p w14:paraId="3E1E555F" w14:textId="43336AAC" w:rsidR="005D4DBC" w:rsidRPr="00252A62" w:rsidRDefault="00B8457E" w:rsidP="009D552D">
            <w:pPr>
              <w:pStyle w:val="Ttulo1"/>
              <w:numPr>
                <w:ilvl w:val="0"/>
                <w:numId w:val="27"/>
              </w:numPr>
              <w:ind w:left="360"/>
              <w:jc w:val="both"/>
              <w:outlineLvl w:val="0"/>
              <w:rPr>
                <w:b w:val="0"/>
                <w:sz w:val="20"/>
                <w:szCs w:val="22"/>
              </w:rPr>
            </w:pPr>
            <w:r w:rsidRPr="00252A62">
              <w:rPr>
                <w:b w:val="0"/>
                <w:sz w:val="20"/>
                <w:szCs w:val="22"/>
              </w:rPr>
              <w:t xml:space="preserve">En el sector en donde se ubicarían las </w:t>
            </w:r>
            <w:r w:rsidR="00276BA9">
              <w:rPr>
                <w:b w:val="0"/>
                <w:sz w:val="20"/>
                <w:szCs w:val="22"/>
              </w:rPr>
              <w:t>zanjas 1 y 2 (d</w:t>
            </w:r>
            <w:r w:rsidR="00252A62" w:rsidRPr="00252A62">
              <w:rPr>
                <w:b w:val="0"/>
                <w:sz w:val="20"/>
                <w:szCs w:val="22"/>
              </w:rPr>
              <w:t>irección oeste a e</w:t>
            </w:r>
            <w:r w:rsidR="005D4DBC" w:rsidRPr="00252A62">
              <w:rPr>
                <w:b w:val="0"/>
                <w:sz w:val="20"/>
                <w:szCs w:val="22"/>
              </w:rPr>
              <w:t xml:space="preserve">ste) se encuentra con acopio de tierra y materia </w:t>
            </w:r>
            <w:r w:rsidR="00104209" w:rsidRPr="00252A62">
              <w:rPr>
                <w:b w:val="0"/>
                <w:sz w:val="20"/>
                <w:szCs w:val="22"/>
              </w:rPr>
              <w:t>pétreo</w:t>
            </w:r>
            <w:r w:rsidR="005D4DBC" w:rsidRPr="00252A62">
              <w:rPr>
                <w:b w:val="0"/>
                <w:sz w:val="20"/>
                <w:szCs w:val="22"/>
              </w:rPr>
              <w:t xml:space="preserve"> utilizado como materia de cobertura para ser usado en el frente de trabajo</w:t>
            </w:r>
            <w:r w:rsidR="00414988">
              <w:rPr>
                <w:b w:val="0"/>
                <w:sz w:val="20"/>
                <w:szCs w:val="22"/>
              </w:rPr>
              <w:t xml:space="preserve"> actual</w:t>
            </w:r>
            <w:r w:rsidR="005D4DBC" w:rsidRPr="00252A62">
              <w:rPr>
                <w:b w:val="0"/>
                <w:sz w:val="20"/>
                <w:szCs w:val="22"/>
              </w:rPr>
              <w:t>.</w:t>
            </w:r>
            <w:r w:rsidR="00230A10">
              <w:rPr>
                <w:b w:val="0"/>
                <w:sz w:val="20"/>
                <w:szCs w:val="22"/>
              </w:rPr>
              <w:t xml:space="preserve"> Ver fotografías 9 y 10.</w:t>
            </w:r>
          </w:p>
          <w:p w14:paraId="16C6C7CB" w14:textId="502EF0B6" w:rsidR="003F74E2" w:rsidRDefault="005D4DBC" w:rsidP="00252A62">
            <w:pPr>
              <w:pStyle w:val="Ttulo1"/>
              <w:numPr>
                <w:ilvl w:val="0"/>
                <w:numId w:val="27"/>
              </w:numPr>
              <w:ind w:left="360"/>
              <w:jc w:val="both"/>
              <w:outlineLvl w:val="0"/>
              <w:rPr>
                <w:b w:val="0"/>
                <w:sz w:val="20"/>
                <w:szCs w:val="22"/>
              </w:rPr>
            </w:pPr>
            <w:r w:rsidRPr="00252A62">
              <w:rPr>
                <w:b w:val="0"/>
                <w:sz w:val="20"/>
                <w:szCs w:val="22"/>
              </w:rPr>
              <w:t>Según el Sr. Ocampos</w:t>
            </w:r>
            <w:r w:rsidR="000705EB">
              <w:rPr>
                <w:b w:val="0"/>
                <w:sz w:val="20"/>
                <w:szCs w:val="22"/>
              </w:rPr>
              <w:t xml:space="preserve"> (encargado del vertedero) </w:t>
            </w:r>
            <w:r w:rsidRPr="00252A62">
              <w:rPr>
                <w:b w:val="0"/>
                <w:sz w:val="20"/>
                <w:szCs w:val="22"/>
              </w:rPr>
              <w:t xml:space="preserve">las zanjas tenían un ancho de 10 m aprox. y una profundidad de 6 m aprox., el largo de las zanjas variaban entre </w:t>
            </w:r>
            <w:r w:rsidRPr="00252A62">
              <w:rPr>
                <w:b w:val="0"/>
                <w:sz w:val="20"/>
                <w:szCs w:val="22"/>
              </w:rPr>
              <w:lastRenderedPageBreak/>
              <w:t xml:space="preserve">los 60 a 98 m. aprox. </w:t>
            </w:r>
            <w:r w:rsidR="00104209" w:rsidRPr="00252A62">
              <w:rPr>
                <w:b w:val="0"/>
                <w:sz w:val="20"/>
                <w:szCs w:val="22"/>
              </w:rPr>
              <w:t>También</w:t>
            </w:r>
            <w:r w:rsidRPr="00252A62">
              <w:rPr>
                <w:b w:val="0"/>
                <w:sz w:val="20"/>
                <w:szCs w:val="22"/>
              </w:rPr>
              <w:t xml:space="preserve"> señala que la </w:t>
            </w:r>
            <w:r w:rsidR="00104209" w:rsidRPr="00252A62">
              <w:rPr>
                <w:b w:val="0"/>
                <w:sz w:val="20"/>
                <w:szCs w:val="22"/>
              </w:rPr>
              <w:t>última</w:t>
            </w:r>
            <w:r w:rsidRPr="00252A62">
              <w:rPr>
                <w:b w:val="0"/>
                <w:sz w:val="20"/>
                <w:szCs w:val="22"/>
              </w:rPr>
              <w:t xml:space="preserve"> zanja en la cual se depositaron residuos fue la zanja 5, la cual fue cubierta con tierra (cobertura final) en el mes de Noviembre del año 2015 y posteriormente se sembró con pasto, lo cual es posible de aprecia</w:t>
            </w:r>
            <w:r w:rsidR="008B4A4A">
              <w:rPr>
                <w:b w:val="0"/>
                <w:sz w:val="20"/>
                <w:szCs w:val="22"/>
              </w:rPr>
              <w:t>r</w:t>
            </w:r>
            <w:r w:rsidRPr="00252A62">
              <w:rPr>
                <w:b w:val="0"/>
                <w:sz w:val="20"/>
                <w:szCs w:val="22"/>
              </w:rPr>
              <w:t xml:space="preserve"> en terreno.</w:t>
            </w:r>
            <w:r w:rsidR="00252A62" w:rsidRPr="00252A62">
              <w:rPr>
                <w:b w:val="0"/>
                <w:sz w:val="20"/>
                <w:szCs w:val="22"/>
              </w:rPr>
              <w:t xml:space="preserve"> </w:t>
            </w:r>
            <w:r w:rsidRPr="00252A62">
              <w:rPr>
                <w:b w:val="0"/>
                <w:sz w:val="20"/>
                <w:szCs w:val="22"/>
              </w:rPr>
              <w:t>La zanja 5 se ubica al ingreso d</w:t>
            </w:r>
            <w:r w:rsidR="00104209" w:rsidRPr="00252A62">
              <w:rPr>
                <w:b w:val="0"/>
                <w:sz w:val="20"/>
                <w:szCs w:val="22"/>
              </w:rPr>
              <w:t xml:space="preserve">el vertedero, la cota de coronamiento </w:t>
            </w:r>
            <w:r w:rsidRPr="00252A62">
              <w:rPr>
                <w:b w:val="0"/>
                <w:sz w:val="20"/>
                <w:szCs w:val="22"/>
              </w:rPr>
              <w:t xml:space="preserve">de esta zanja se encuentra a unos 2 o 3 m por sobre </w:t>
            </w:r>
            <w:r w:rsidR="00FF43A8" w:rsidRPr="00252A62">
              <w:rPr>
                <w:b w:val="0"/>
                <w:sz w:val="20"/>
                <w:szCs w:val="22"/>
              </w:rPr>
              <w:t>las bases del cer</w:t>
            </w:r>
            <w:r w:rsidR="00252A62" w:rsidRPr="00252A62">
              <w:rPr>
                <w:b w:val="0"/>
                <w:sz w:val="20"/>
                <w:szCs w:val="22"/>
              </w:rPr>
              <w:t>co perimetral colindante (lado e</w:t>
            </w:r>
            <w:r w:rsidR="00FF43A8" w:rsidRPr="00252A62">
              <w:rPr>
                <w:b w:val="0"/>
                <w:sz w:val="20"/>
                <w:szCs w:val="22"/>
              </w:rPr>
              <w:t>ste).</w:t>
            </w:r>
          </w:p>
          <w:p w14:paraId="25F3A68B" w14:textId="77777777" w:rsidR="00750623" w:rsidRDefault="00750623" w:rsidP="00750623"/>
          <w:p w14:paraId="68D44DF6" w14:textId="59563D0C" w:rsidR="00750623" w:rsidRDefault="00750623" w:rsidP="00750623">
            <w:pPr>
              <w:rPr>
                <w:b/>
              </w:rPr>
            </w:pPr>
            <w:r w:rsidRPr="00750623">
              <w:rPr>
                <w:b/>
              </w:rPr>
              <w:t>Examen de la información:</w:t>
            </w:r>
          </w:p>
          <w:p w14:paraId="5C70CF0C" w14:textId="555C1958" w:rsidR="00750623" w:rsidRDefault="00750623" w:rsidP="00750623">
            <w:pPr>
              <w:pStyle w:val="Prrafodelista"/>
              <w:numPr>
                <w:ilvl w:val="0"/>
                <w:numId w:val="27"/>
              </w:numPr>
              <w:ind w:left="360"/>
            </w:pPr>
            <w:r w:rsidRPr="00750623">
              <w:t>El municipio a través de su Oficio N° 178/2016</w:t>
            </w:r>
            <w:r>
              <w:t xml:space="preserve"> (Anexo 8)</w:t>
            </w:r>
            <w:r w:rsidRPr="00750623">
              <w:t xml:space="preserve">, reconoce que </w:t>
            </w:r>
            <w:r w:rsidR="003C7CB9" w:rsidRPr="00750623">
              <w:t>aún</w:t>
            </w:r>
            <w:r w:rsidRPr="00750623">
              <w:t xml:space="preserve"> mantiene en operación la etapa de cierre progresivo</w:t>
            </w:r>
            <w:r w:rsidR="00D223AC">
              <w:t xml:space="preserve"> - la cual se </w:t>
            </w:r>
            <w:r w:rsidR="00303200">
              <w:t>inició</w:t>
            </w:r>
            <w:r w:rsidR="00D223AC">
              <w:t xml:space="preserve"> en el año 2011-</w:t>
            </w:r>
            <w:r w:rsidRPr="00750623">
              <w:t xml:space="preserve"> realizando nuevas zanjas </w:t>
            </w:r>
            <w:r>
              <w:t>en este sector para disponer residuos. Tener presente, que el proyecto plan de cierre aprobado mediante la RCA N° 46/2010, solo consideraba la const</w:t>
            </w:r>
            <w:r w:rsidR="00C44096">
              <w:t>rucción y operación de 4 zanjas, las cuales ya fueron utilizadas</w:t>
            </w:r>
            <w:r w:rsidR="00D223AC">
              <w:t xml:space="preserve">, </w:t>
            </w:r>
            <w:r w:rsidR="00C44096">
              <w:t>o bien</w:t>
            </w:r>
            <w:r w:rsidR="00D223AC">
              <w:t xml:space="preserve">, </w:t>
            </w:r>
            <w:r w:rsidR="00C44096">
              <w:t xml:space="preserve">en un plazo de tres años de cierre progresivo el cual </w:t>
            </w:r>
            <w:r w:rsidR="00D223AC">
              <w:t>finalizó en el año 2014.</w:t>
            </w:r>
          </w:p>
          <w:p w14:paraId="796247BE" w14:textId="7ECFE05B" w:rsidR="00750623" w:rsidRDefault="003C7CB9" w:rsidP="00750623">
            <w:pPr>
              <w:pStyle w:val="Prrafodelista"/>
              <w:numPr>
                <w:ilvl w:val="0"/>
                <w:numId w:val="27"/>
              </w:numPr>
              <w:ind w:left="360"/>
            </w:pPr>
            <w:r>
              <w:t>También</w:t>
            </w:r>
            <w:r w:rsidR="00750623">
              <w:t xml:space="preserve">, se presenta un Plan de trabajo del vertedero (Anexo 9) que señala que se realiza la </w:t>
            </w:r>
            <w:r>
              <w:t>construcción</w:t>
            </w:r>
            <w:r w:rsidR="00750623">
              <w:t xml:space="preserve"> de zanjas mediante </w:t>
            </w:r>
            <w:r>
              <w:t>máquinas</w:t>
            </w:r>
            <w:r w:rsidR="000705EB">
              <w:t xml:space="preserve"> </w:t>
            </w:r>
            <w:r w:rsidR="00750623">
              <w:t>excavadoras hasta alcanzar los 6 m de profundidad</w:t>
            </w:r>
            <w:r w:rsidR="000705EB">
              <w:t>, lo que corrobora lo señalado por el Sr. Ocampos respecto a las profundidades de las zanjas, las cuales según la RCA N° 46/2010 deben tener una profundidad máxima de 6 metros.</w:t>
            </w:r>
          </w:p>
          <w:p w14:paraId="28667330" w14:textId="731896C8" w:rsidR="000705EB" w:rsidRPr="00750623" w:rsidRDefault="000705EB" w:rsidP="00750623">
            <w:pPr>
              <w:pStyle w:val="Prrafodelista"/>
              <w:numPr>
                <w:ilvl w:val="0"/>
                <w:numId w:val="27"/>
              </w:numPr>
              <w:ind w:left="360"/>
            </w:pPr>
            <w:r>
              <w:t>Por otra parte, se presentó un plano de distribución de vertedero (Anexo 10) por parte de la municipalidad. No obstante, este plano dista d</w:t>
            </w:r>
            <w:r w:rsidR="00230A10">
              <w:t xml:space="preserve">e lo constatado en terreno, en cuanto a la distribución y dimensiones de las zanjas. </w:t>
            </w:r>
          </w:p>
          <w:p w14:paraId="2883BA00" w14:textId="2F276E7F" w:rsidR="00252A62" w:rsidRPr="00252A62" w:rsidRDefault="00252A62" w:rsidP="00252A62"/>
        </w:tc>
      </w:tr>
    </w:tbl>
    <w:p w14:paraId="07CD4AE0" w14:textId="77777777" w:rsidR="003F74E2" w:rsidRDefault="003F74E2" w:rsidP="00BE5112"/>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7E7FE332" w14:textId="77777777" w:rsidTr="000705EB">
        <w:trPr>
          <w:trHeight w:val="300"/>
          <w:jc w:val="center"/>
        </w:trPr>
        <w:tc>
          <w:tcPr>
            <w:tcW w:w="5000" w:type="pct"/>
            <w:gridSpan w:val="4"/>
            <w:shd w:val="clear" w:color="auto" w:fill="auto"/>
            <w:noWrap/>
            <w:vAlign w:val="center"/>
            <w:hideMark/>
          </w:tcPr>
          <w:p w14:paraId="032A07F5"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3D8F05B2" w14:textId="77777777" w:rsidTr="000705EB">
        <w:trPr>
          <w:trHeight w:val="2805"/>
          <w:jc w:val="center"/>
        </w:trPr>
        <w:tc>
          <w:tcPr>
            <w:tcW w:w="2500" w:type="pct"/>
            <w:gridSpan w:val="2"/>
            <w:shd w:val="clear" w:color="auto" w:fill="auto"/>
            <w:noWrap/>
            <w:vAlign w:val="center"/>
            <w:hideMark/>
          </w:tcPr>
          <w:p w14:paraId="0B3BE0EB" w14:textId="380B6CB9" w:rsidR="00276BA9" w:rsidRPr="0025129B" w:rsidRDefault="00276BA9" w:rsidP="00A02E42">
            <w:pPr>
              <w:jc w:val="center"/>
              <w:rPr>
                <w:rFonts w:eastAsia="Times New Roman"/>
                <w:color w:val="000000"/>
                <w:sz w:val="20"/>
                <w:szCs w:val="20"/>
                <w:lang w:eastAsia="es-CL"/>
              </w:rPr>
            </w:pPr>
            <w:r w:rsidRPr="00276BA9">
              <w:rPr>
                <w:rFonts w:eastAsia="Times New Roman"/>
                <w:noProof/>
                <w:color w:val="000000"/>
                <w:sz w:val="20"/>
                <w:szCs w:val="20"/>
                <w:lang w:eastAsia="es-CL"/>
              </w:rPr>
              <w:drawing>
                <wp:inline distT="0" distB="0" distL="0" distR="0" wp14:anchorId="42F4877B" wp14:editId="2956CA1A">
                  <wp:extent cx="4190400" cy="2358000"/>
                  <wp:effectExtent l="0" t="0" r="635" b="4445"/>
                  <wp:docPr id="19" name="Imagen 19" descr="C:\SMA IX\SMA 2016\01_ENERO_2016\Exp 658_2016 RCA Vertedero Gorbea\Fotos de informe\DSC04812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SMA IX\SMA 2016\01_ENERO_2016\Exp 658_2016 RCA Vertedero Gorbea\Fotos de informe\DSC04812 (640x360).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2"/>
            <w:shd w:val="clear" w:color="auto" w:fill="auto"/>
            <w:noWrap/>
            <w:vAlign w:val="center"/>
            <w:hideMark/>
          </w:tcPr>
          <w:p w14:paraId="13304335" w14:textId="21785C92" w:rsidR="00276BA9" w:rsidRPr="0025129B" w:rsidRDefault="00114D53" w:rsidP="00A02E42">
            <w:pPr>
              <w:jc w:val="center"/>
              <w:rPr>
                <w:rFonts w:eastAsia="Times New Roman"/>
                <w:color w:val="000000"/>
                <w:sz w:val="20"/>
                <w:szCs w:val="20"/>
                <w:lang w:eastAsia="es-CL"/>
              </w:rPr>
            </w:pPr>
            <w:r w:rsidRPr="00114D53">
              <w:rPr>
                <w:rFonts w:eastAsia="Times New Roman"/>
                <w:noProof/>
                <w:color w:val="000000"/>
                <w:sz w:val="20"/>
                <w:szCs w:val="20"/>
                <w:lang w:eastAsia="es-CL"/>
              </w:rPr>
              <w:drawing>
                <wp:inline distT="0" distB="0" distL="0" distR="0" wp14:anchorId="56AFD25C" wp14:editId="21840384">
                  <wp:extent cx="4190400" cy="2358000"/>
                  <wp:effectExtent l="0" t="0" r="635" b="4445"/>
                  <wp:docPr id="20" name="Imagen 20" descr="C:\SMA IX\SMA 2016\01_ENERO_2016\Exp 658_2016 RCA Vertedero Gorbea\Fotos de informe\DSC04818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SMA IX\SMA 2016\01_ENERO_2016\Exp 658_2016 RCA Vertedero Gorbea\Fotos de informe\DSC04818 (640x360).jp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276BA9" w:rsidRPr="0025129B" w14:paraId="0CD5F78E" w14:textId="77777777" w:rsidTr="000705EB">
        <w:trPr>
          <w:trHeight w:val="300"/>
          <w:jc w:val="center"/>
        </w:trPr>
        <w:tc>
          <w:tcPr>
            <w:tcW w:w="1341" w:type="pct"/>
            <w:shd w:val="clear" w:color="auto" w:fill="auto"/>
            <w:noWrap/>
            <w:vAlign w:val="center"/>
            <w:hideMark/>
          </w:tcPr>
          <w:p w14:paraId="32DA5568" w14:textId="5B38050A" w:rsidR="00276BA9" w:rsidRPr="0025129B" w:rsidRDefault="00276BA9" w:rsidP="00A02E42">
            <w:pPr>
              <w:pStyle w:val="Descripcin"/>
              <w:rPr>
                <w:rFonts w:eastAsia="Times New Roman"/>
                <w:color w:val="000000"/>
                <w:lang w:eastAsia="es-CL"/>
              </w:rPr>
            </w:pPr>
            <w:r w:rsidRPr="0025129B">
              <w:t xml:space="preserve">Fotografía </w:t>
            </w:r>
            <w:r w:rsidR="00114D53">
              <w:t>9.</w:t>
            </w:r>
          </w:p>
        </w:tc>
        <w:tc>
          <w:tcPr>
            <w:tcW w:w="1159" w:type="pct"/>
            <w:shd w:val="clear" w:color="auto" w:fill="auto"/>
            <w:noWrap/>
            <w:vAlign w:val="center"/>
            <w:hideMark/>
          </w:tcPr>
          <w:p w14:paraId="7D0B4527" w14:textId="3EE0E64A"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14D53">
              <w:rPr>
                <w:rFonts w:eastAsia="Times New Roman"/>
                <w:b/>
                <w:color w:val="000000"/>
                <w:sz w:val="18"/>
                <w:szCs w:val="18"/>
                <w:lang w:eastAsia="es-CL"/>
              </w:rPr>
              <w:t xml:space="preserve"> </w:t>
            </w:r>
            <w:r w:rsidR="00114D53" w:rsidRPr="00114D53">
              <w:rPr>
                <w:rFonts w:eastAsia="Times New Roman"/>
                <w:color w:val="000000"/>
                <w:sz w:val="18"/>
                <w:szCs w:val="18"/>
                <w:lang w:eastAsia="es-CL"/>
              </w:rPr>
              <w:t>28/01/2016</w:t>
            </w:r>
          </w:p>
        </w:tc>
        <w:tc>
          <w:tcPr>
            <w:tcW w:w="1341" w:type="pct"/>
            <w:shd w:val="clear" w:color="auto" w:fill="auto"/>
            <w:noWrap/>
            <w:vAlign w:val="center"/>
            <w:hideMark/>
          </w:tcPr>
          <w:p w14:paraId="3468E939" w14:textId="4C56F424" w:rsidR="00276BA9" w:rsidRPr="0025129B" w:rsidRDefault="00276BA9" w:rsidP="00A02E42">
            <w:pPr>
              <w:pStyle w:val="Descripcin"/>
            </w:pPr>
            <w:r w:rsidRPr="0025129B">
              <w:t xml:space="preserve">Fotografía </w:t>
            </w:r>
            <w:r w:rsidR="00114D53">
              <w:t>10.</w:t>
            </w:r>
          </w:p>
        </w:tc>
        <w:tc>
          <w:tcPr>
            <w:tcW w:w="1159" w:type="pct"/>
            <w:shd w:val="clear" w:color="auto" w:fill="auto"/>
            <w:noWrap/>
            <w:vAlign w:val="center"/>
            <w:hideMark/>
          </w:tcPr>
          <w:p w14:paraId="37C7F385" w14:textId="765FF928"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114D53">
              <w:rPr>
                <w:rFonts w:eastAsia="Times New Roman"/>
                <w:b/>
                <w:color w:val="000000"/>
                <w:sz w:val="18"/>
                <w:szCs w:val="18"/>
                <w:lang w:eastAsia="es-CL"/>
              </w:rPr>
              <w:t xml:space="preserve"> </w:t>
            </w:r>
            <w:r w:rsidR="00114D53" w:rsidRPr="00114D53">
              <w:rPr>
                <w:rFonts w:eastAsia="Times New Roman"/>
                <w:color w:val="000000"/>
                <w:sz w:val="18"/>
                <w:szCs w:val="18"/>
                <w:lang w:eastAsia="es-CL"/>
              </w:rPr>
              <w:t>28/01/2016</w:t>
            </w:r>
          </w:p>
        </w:tc>
      </w:tr>
      <w:tr w:rsidR="00276BA9" w:rsidRPr="0025129B" w14:paraId="52050982" w14:textId="77777777" w:rsidTr="000705EB">
        <w:trPr>
          <w:trHeight w:val="827"/>
          <w:jc w:val="center"/>
        </w:trPr>
        <w:tc>
          <w:tcPr>
            <w:tcW w:w="2500" w:type="pct"/>
            <w:gridSpan w:val="2"/>
            <w:shd w:val="clear" w:color="auto" w:fill="auto"/>
            <w:hideMark/>
          </w:tcPr>
          <w:p w14:paraId="594AAFB8" w14:textId="0A465881" w:rsidR="00276BA9" w:rsidRPr="00230A10" w:rsidRDefault="00276BA9" w:rsidP="00230A10">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30A10">
              <w:rPr>
                <w:rFonts w:eastAsia="Times New Roman"/>
                <w:color w:val="000000"/>
                <w:sz w:val="18"/>
                <w:szCs w:val="18"/>
                <w:lang w:eastAsia="es-CL"/>
              </w:rPr>
              <w:t>Sector del cierre progresivo, en donde se deberían ubicar las zanjas 1 y 2 de la Etapa de 2 del proyecto de cierre. En la fotografía se puede observar el acopio de material de cobertura.</w:t>
            </w:r>
          </w:p>
        </w:tc>
        <w:tc>
          <w:tcPr>
            <w:tcW w:w="2500" w:type="pct"/>
            <w:gridSpan w:val="2"/>
            <w:shd w:val="clear" w:color="auto" w:fill="auto"/>
            <w:hideMark/>
          </w:tcPr>
          <w:p w14:paraId="21441783" w14:textId="73F9B74C" w:rsidR="00276BA9" w:rsidRPr="0025129B" w:rsidRDefault="00276BA9" w:rsidP="00230A10">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003C7CB9" w:rsidRPr="0025129B">
              <w:rPr>
                <w:rFonts w:eastAsia="Times New Roman"/>
                <w:b/>
                <w:color w:val="000000"/>
                <w:sz w:val="18"/>
                <w:szCs w:val="18"/>
                <w:lang w:eastAsia="es-CL"/>
              </w:rPr>
              <w:t>:</w:t>
            </w:r>
            <w:r w:rsidR="003C7CB9" w:rsidRPr="0025129B">
              <w:rPr>
                <w:rFonts w:eastAsia="Times New Roman"/>
                <w:color w:val="000000"/>
                <w:sz w:val="18"/>
                <w:szCs w:val="18"/>
                <w:lang w:eastAsia="es-CL"/>
              </w:rPr>
              <w:t xml:space="preserve"> </w:t>
            </w:r>
            <w:r w:rsidR="003C7CB9">
              <w:rPr>
                <w:rFonts w:eastAsia="Times New Roman"/>
                <w:color w:val="000000"/>
                <w:sz w:val="18"/>
                <w:szCs w:val="18"/>
                <w:lang w:eastAsia="es-CL"/>
              </w:rPr>
              <w:t>Se</w:t>
            </w:r>
            <w:r w:rsidR="00230A10">
              <w:rPr>
                <w:rFonts w:eastAsia="Times New Roman"/>
                <w:color w:val="000000"/>
                <w:sz w:val="18"/>
                <w:szCs w:val="18"/>
                <w:lang w:eastAsia="es-CL"/>
              </w:rPr>
              <w:t xml:space="preserve"> observa la loza usada para el lavado de camiones, frente a este sector se ubicarían las zanjas 3 y 4 de la etapa de cierre progresivo.</w:t>
            </w:r>
          </w:p>
          <w:p w14:paraId="4C46C51F" w14:textId="77777777" w:rsidR="00276BA9" w:rsidRPr="0025129B" w:rsidRDefault="00276BA9" w:rsidP="00A02E42">
            <w:pPr>
              <w:jc w:val="left"/>
              <w:rPr>
                <w:rFonts w:eastAsia="Times New Roman"/>
                <w:b/>
                <w:color w:val="000000"/>
                <w:sz w:val="18"/>
                <w:szCs w:val="18"/>
                <w:lang w:eastAsia="es-CL"/>
              </w:rPr>
            </w:pPr>
          </w:p>
        </w:tc>
      </w:tr>
    </w:tbl>
    <w:p w14:paraId="69BE1670" w14:textId="77777777" w:rsidR="003F74E2" w:rsidRDefault="003F74E2" w:rsidP="00BE5112"/>
    <w:p w14:paraId="638CBE4F" w14:textId="77777777" w:rsidR="00FC1B03" w:rsidRDefault="00FC1B03" w:rsidP="00FC1B03">
      <w:pPr>
        <w:pStyle w:val="Ttulo2"/>
      </w:pPr>
      <w:bookmarkStart w:id="112" w:name="_Toc451333537"/>
      <w:r>
        <w:lastRenderedPageBreak/>
        <w:t>Manejo de aguas lluvias.</w:t>
      </w:r>
      <w:bookmarkEnd w:id="112"/>
    </w:p>
    <w:p w14:paraId="177A41A9"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4FA81C76" w14:textId="77777777" w:rsidTr="00BE5112">
        <w:trPr>
          <w:trHeight w:val="142"/>
        </w:trPr>
        <w:tc>
          <w:tcPr>
            <w:tcW w:w="1389" w:type="pct"/>
          </w:tcPr>
          <w:p w14:paraId="4FED3BE1" w14:textId="07859B90"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160C3">
              <w:rPr>
                <w:b/>
              </w:rPr>
              <w:t>6.</w:t>
            </w:r>
          </w:p>
        </w:tc>
        <w:tc>
          <w:tcPr>
            <w:tcW w:w="3611" w:type="pct"/>
          </w:tcPr>
          <w:p w14:paraId="5B1F024D" w14:textId="65DE3650"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785B11">
              <w:rPr>
                <w:rFonts w:eastAsia="Times New Roman"/>
                <w:color w:val="000000"/>
                <w:lang w:eastAsia="es-CL"/>
              </w:rPr>
              <w:t>2, 3 y 4.</w:t>
            </w:r>
          </w:p>
        </w:tc>
      </w:tr>
      <w:tr w:rsidR="00BE5112" w:rsidRPr="00E25E7C" w14:paraId="7C5A0423" w14:textId="77777777" w:rsidTr="00BE5112">
        <w:trPr>
          <w:trHeight w:val="400"/>
        </w:trPr>
        <w:tc>
          <w:tcPr>
            <w:tcW w:w="5000" w:type="pct"/>
            <w:gridSpan w:val="2"/>
            <w:tcBorders>
              <w:bottom w:val="single" w:sz="4" w:space="0" w:color="auto"/>
            </w:tcBorders>
          </w:tcPr>
          <w:p w14:paraId="7F58C88F"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0C131328" w14:textId="19F462BD" w:rsidR="00BE5112" w:rsidRDefault="00BE5112" w:rsidP="00BE5112">
            <w:pPr>
              <w:rPr>
                <w:rFonts w:eastAsia="Times New Roman"/>
                <w:b/>
                <w:color w:val="000000"/>
                <w:lang w:eastAsia="es-CL"/>
              </w:rPr>
            </w:pPr>
            <w:r w:rsidRPr="00E25E7C">
              <w:rPr>
                <w:rFonts w:eastAsia="Times New Roman"/>
                <w:b/>
                <w:color w:val="000000"/>
                <w:lang w:eastAsia="es-CL"/>
              </w:rPr>
              <w:t xml:space="preserve">RCA N° </w:t>
            </w:r>
            <w:r w:rsidR="009A4BBC">
              <w:rPr>
                <w:rFonts w:eastAsia="Times New Roman"/>
                <w:b/>
                <w:color w:val="000000"/>
                <w:lang w:eastAsia="es-CL"/>
              </w:rPr>
              <w:t>46</w:t>
            </w:r>
            <w:r w:rsidRPr="00E25E7C">
              <w:rPr>
                <w:rFonts w:eastAsia="Times New Roman"/>
                <w:b/>
                <w:color w:val="000000"/>
                <w:lang w:eastAsia="es-CL"/>
              </w:rPr>
              <w:t>/20</w:t>
            </w:r>
            <w:r w:rsidR="009A4BBC">
              <w:rPr>
                <w:rFonts w:eastAsia="Times New Roman"/>
                <w:b/>
                <w:color w:val="000000"/>
                <w:lang w:eastAsia="es-CL"/>
              </w:rPr>
              <w:t>10</w:t>
            </w:r>
            <w:r w:rsidRPr="00E25E7C">
              <w:rPr>
                <w:rFonts w:eastAsia="Times New Roman"/>
                <w:b/>
                <w:color w:val="000000"/>
                <w:lang w:eastAsia="es-CL"/>
              </w:rPr>
              <w:t>, Considerando 3.</w:t>
            </w:r>
            <w:r w:rsidR="009A4BBC">
              <w:rPr>
                <w:rFonts w:eastAsia="Times New Roman"/>
                <w:b/>
                <w:color w:val="000000"/>
                <w:lang w:eastAsia="es-CL"/>
              </w:rPr>
              <w:t>1.1.h</w:t>
            </w:r>
            <w:r w:rsidRPr="00E25E7C">
              <w:rPr>
                <w:rFonts w:eastAsia="Times New Roman"/>
                <w:b/>
                <w:color w:val="000000"/>
                <w:lang w:eastAsia="es-CL"/>
              </w:rPr>
              <w:t>:</w:t>
            </w:r>
          </w:p>
          <w:p w14:paraId="78469CF4" w14:textId="3B3F12C2" w:rsidR="00785B11" w:rsidRPr="00785B11" w:rsidRDefault="00785B11" w:rsidP="00BE5112">
            <w:pPr>
              <w:rPr>
                <w:rFonts w:eastAsia="Times New Roman"/>
                <w:i/>
                <w:color w:val="000000"/>
                <w:lang w:eastAsia="es-CL"/>
              </w:rPr>
            </w:pPr>
            <w:r w:rsidRPr="00785B11">
              <w:rPr>
                <w:rFonts w:eastAsia="Times New Roman"/>
                <w:i/>
                <w:color w:val="000000"/>
                <w:lang w:eastAsia="es-CL"/>
              </w:rPr>
              <w:t>3.1.1. Primera Etapa – Cierre Inmediato</w:t>
            </w:r>
          </w:p>
          <w:p w14:paraId="60ED2F0A" w14:textId="2D851E76" w:rsidR="009A4BBC" w:rsidRPr="009A4BBC" w:rsidRDefault="009A4BBC" w:rsidP="009A4BBC">
            <w:pPr>
              <w:rPr>
                <w:i/>
              </w:rPr>
            </w:pPr>
            <w:r>
              <w:rPr>
                <w:i/>
              </w:rPr>
              <w:t>“</w:t>
            </w:r>
            <w:r w:rsidRPr="009A4BBC">
              <w:rPr>
                <w:i/>
              </w:rPr>
              <w:t>h. Manejo de Escorrentías</w:t>
            </w:r>
          </w:p>
          <w:p w14:paraId="5752D14F" w14:textId="77777777" w:rsidR="009A4BBC" w:rsidRPr="009A4BBC" w:rsidRDefault="009A4BBC" w:rsidP="009A4BBC">
            <w:pPr>
              <w:rPr>
                <w:i/>
              </w:rPr>
            </w:pPr>
            <w:r w:rsidRPr="009A4BBC">
              <w:rPr>
                <w:i/>
              </w:rPr>
              <w:t xml:space="preserve">Las obras para el manejo de escorrentías cumplen la finalidad de conducir el agua superficial proveniente de las lluvias, evitando que infiltren en el terreno, siendo destinadas a una red de recolección y conducción hacia el río Donguil. </w:t>
            </w:r>
          </w:p>
          <w:p w14:paraId="42C2CF54" w14:textId="77777777" w:rsidR="009A4BBC" w:rsidRPr="009A4BBC" w:rsidRDefault="009A4BBC" w:rsidP="009A4BBC">
            <w:pPr>
              <w:rPr>
                <w:i/>
              </w:rPr>
            </w:pPr>
            <w:r w:rsidRPr="00785B11">
              <w:rPr>
                <w:i/>
                <w:u w:val="single"/>
              </w:rPr>
              <w:t>Las aguas capturadas por los canales proyectados se unen y pasan por debajo del camino existente</w:t>
            </w:r>
            <w:r w:rsidRPr="009A4BBC">
              <w:rPr>
                <w:i/>
              </w:rPr>
              <w:t xml:space="preserve"> (Dren de Atravieso), luego avanzan paralelamente al camino dentro del canal diseñado con las dimensiones corregidas y especificadas dentro del proyecto de ingeniería. El canal va descendiendo conduciendo el agua gravitacionalmente, conforme desciende el terreno natural existente en el sector, lo que en un punto permite al canal de 70x70 girar hacia el lado del río Donguil y descargar sus aguas en una descarga aérea en él.</w:t>
            </w:r>
          </w:p>
          <w:p w14:paraId="67BFD73D" w14:textId="77777777" w:rsidR="009A4BBC" w:rsidRPr="009A4BBC" w:rsidRDefault="009A4BBC" w:rsidP="009A4BBC">
            <w:pPr>
              <w:rPr>
                <w:i/>
              </w:rPr>
            </w:pPr>
            <w:r w:rsidRPr="009A4BBC">
              <w:rPr>
                <w:i/>
              </w:rPr>
              <w:t>Se realizarán zanjas de escorrentía temporales mientras se estén operando las zanjas y también para conducir las aguas luego del sellado final.</w:t>
            </w:r>
          </w:p>
          <w:p w14:paraId="52D2AD16" w14:textId="251C91FC" w:rsidR="00BE5112" w:rsidRPr="00E25E7C" w:rsidRDefault="009A4BBC" w:rsidP="009A4BBC">
            <w:pPr>
              <w:rPr>
                <w:i/>
              </w:rPr>
            </w:pPr>
            <w:r w:rsidRPr="009A4BBC">
              <w:rPr>
                <w:i/>
              </w:rPr>
              <w:t xml:space="preserve">Las unidades de </w:t>
            </w:r>
            <w:r w:rsidRPr="00785B11">
              <w:rPr>
                <w:i/>
                <w:u w:val="single"/>
              </w:rPr>
              <w:t>conducción serán impermeables tanto basal como lateralmente</w:t>
            </w:r>
            <w:r w:rsidRPr="009A4BBC">
              <w:rPr>
                <w:i/>
              </w:rPr>
              <w:t xml:space="preserve"> (HPDE 1mm), con la finalidad de evitar filtraciones y que se establezca vegetación en la red de conducción, evitando la disminución de la capacidad de porteo. En ningún caso el aguas lluvias entrará en contacto con residuos sólidos domiciliarios o asimilables</w:t>
            </w:r>
            <w:r>
              <w:rPr>
                <w:i/>
              </w:rPr>
              <w:t>”</w:t>
            </w:r>
            <w:r w:rsidR="00BE5112" w:rsidRPr="00E25E7C">
              <w:rPr>
                <w:i/>
              </w:rPr>
              <w:t>.</w:t>
            </w:r>
          </w:p>
          <w:p w14:paraId="7EFAC3A3" w14:textId="2CF3F4A5" w:rsidR="009A4BBC" w:rsidRPr="00E25E7C" w:rsidRDefault="009A4BBC" w:rsidP="009A4BBC">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sidR="00741C64">
              <w:rPr>
                <w:rFonts w:eastAsia="Times New Roman"/>
                <w:b/>
                <w:color w:val="000000"/>
                <w:lang w:eastAsia="es-CL"/>
              </w:rPr>
              <w:t>2.2</w:t>
            </w:r>
            <w:r>
              <w:rPr>
                <w:rFonts w:eastAsia="Times New Roman"/>
                <w:b/>
                <w:color w:val="000000"/>
                <w:lang w:eastAsia="es-CL"/>
              </w:rPr>
              <w:t>.</w:t>
            </w:r>
            <w:r w:rsidR="00741C64">
              <w:rPr>
                <w:rFonts w:eastAsia="Times New Roman"/>
                <w:b/>
                <w:color w:val="000000"/>
                <w:lang w:eastAsia="es-CL"/>
              </w:rPr>
              <w:t>g</w:t>
            </w:r>
            <w:r w:rsidRPr="00E25E7C">
              <w:rPr>
                <w:rFonts w:eastAsia="Times New Roman"/>
                <w:b/>
                <w:color w:val="000000"/>
                <w:lang w:eastAsia="es-CL"/>
              </w:rPr>
              <w:t>:</w:t>
            </w:r>
          </w:p>
          <w:p w14:paraId="36F3DE89" w14:textId="2EA9ED21" w:rsidR="00785B11" w:rsidRDefault="00785B11" w:rsidP="00741C64">
            <w:pPr>
              <w:rPr>
                <w:rFonts w:eastAsia="Times New Roman"/>
                <w:bCs/>
                <w:i/>
                <w:color w:val="000000"/>
                <w:lang w:eastAsia="es-CL"/>
              </w:rPr>
            </w:pPr>
            <w:r w:rsidRPr="00785B11">
              <w:rPr>
                <w:rFonts w:eastAsia="Times New Roman"/>
                <w:bCs/>
                <w:i/>
                <w:color w:val="000000"/>
                <w:lang w:eastAsia="es-CL"/>
              </w:rPr>
              <w:t>3.2.2. Segunda Etapa – Cierre Progresivo</w:t>
            </w:r>
          </w:p>
          <w:p w14:paraId="6C21FA6D" w14:textId="4B88C497" w:rsidR="00741C64" w:rsidRPr="00741C64" w:rsidRDefault="00741C64" w:rsidP="00741C64">
            <w:pPr>
              <w:rPr>
                <w:rFonts w:eastAsia="Times New Roman"/>
                <w:bCs/>
                <w:i/>
                <w:color w:val="000000"/>
                <w:lang w:eastAsia="es-CL"/>
              </w:rPr>
            </w:pPr>
            <w:r>
              <w:rPr>
                <w:rFonts w:eastAsia="Times New Roman"/>
                <w:bCs/>
                <w:i/>
                <w:color w:val="000000"/>
                <w:lang w:eastAsia="es-CL"/>
              </w:rPr>
              <w:t>“</w:t>
            </w:r>
            <w:r w:rsidRPr="00741C64">
              <w:rPr>
                <w:rFonts w:eastAsia="Times New Roman"/>
                <w:bCs/>
                <w:i/>
                <w:color w:val="000000"/>
                <w:lang w:eastAsia="es-CL"/>
              </w:rPr>
              <w:t>g. Manejo de Escorrentías</w:t>
            </w:r>
          </w:p>
          <w:p w14:paraId="25FD3216" w14:textId="77777777" w:rsidR="00BE5112" w:rsidRDefault="00741C64" w:rsidP="00741C64">
            <w:pPr>
              <w:rPr>
                <w:rFonts w:eastAsia="Times New Roman"/>
                <w:bCs/>
                <w:i/>
                <w:color w:val="000000"/>
                <w:lang w:eastAsia="es-CL"/>
              </w:rPr>
            </w:pPr>
            <w:r w:rsidRPr="00741C64">
              <w:rPr>
                <w:rFonts w:eastAsia="Times New Roman"/>
                <w:bCs/>
                <w:i/>
                <w:color w:val="000000"/>
                <w:lang w:eastAsia="es-CL"/>
              </w:rPr>
              <w:t xml:space="preserve">Las obras para el manejo de escorrentías cumplen la finalidad de conducir el agua superficial proveniente de las lluvias, evitando que infiltren en el terreno o que ingresen a la zanja en utilización o construida. Su conducción serán a una </w:t>
            </w:r>
            <w:r w:rsidRPr="000A286E">
              <w:rPr>
                <w:rFonts w:eastAsia="Times New Roman"/>
                <w:bCs/>
                <w:i/>
                <w:color w:val="000000"/>
                <w:u w:val="single"/>
                <w:lang w:eastAsia="es-CL"/>
              </w:rPr>
              <w:t>red de recolección y conducción hacia una descarga aérea en el río Dongui</w:t>
            </w:r>
            <w:r w:rsidRPr="00741C64">
              <w:rPr>
                <w:rFonts w:eastAsia="Times New Roman"/>
                <w:bCs/>
                <w:i/>
                <w:color w:val="000000"/>
                <w:lang w:eastAsia="es-CL"/>
              </w:rPr>
              <w:t>l</w:t>
            </w:r>
            <w:r>
              <w:rPr>
                <w:rFonts w:eastAsia="Times New Roman"/>
                <w:bCs/>
                <w:i/>
                <w:color w:val="000000"/>
                <w:lang w:eastAsia="es-CL"/>
              </w:rPr>
              <w:t>”</w:t>
            </w:r>
            <w:r w:rsidRPr="00741C64">
              <w:rPr>
                <w:rFonts w:eastAsia="Times New Roman"/>
                <w:bCs/>
                <w:i/>
                <w:color w:val="000000"/>
                <w:lang w:eastAsia="es-CL"/>
              </w:rPr>
              <w:t>.</w:t>
            </w:r>
          </w:p>
          <w:p w14:paraId="2CFF3AE8" w14:textId="77777777" w:rsidR="00BB063B" w:rsidRDefault="00BB063B" w:rsidP="00741C64">
            <w:pPr>
              <w:rPr>
                <w:rFonts w:eastAsia="Times New Roman"/>
                <w:bCs/>
                <w:i/>
                <w:color w:val="000000"/>
                <w:lang w:eastAsia="es-CL"/>
              </w:rPr>
            </w:pPr>
          </w:p>
          <w:p w14:paraId="63EB8404" w14:textId="77777777" w:rsidR="00BB063B" w:rsidRPr="00E25E7C" w:rsidRDefault="00BB063B" w:rsidP="00BB063B">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5683955F" w14:textId="4A812B4E" w:rsidR="00BB063B" w:rsidRDefault="00BB063B" w:rsidP="00BB063B">
            <w:pPr>
              <w:rPr>
                <w:rFonts w:eastAsia="Times New Roman"/>
                <w:bCs/>
                <w:i/>
                <w:color w:val="000000"/>
                <w:lang w:eastAsia="es-CL"/>
              </w:rPr>
            </w:pPr>
            <w:r w:rsidRPr="00BB063B">
              <w:rPr>
                <w:rFonts w:eastAsia="Times New Roman"/>
                <w:bCs/>
                <w:i/>
                <w:color w:val="000000"/>
                <w:lang w:eastAsia="es-CL"/>
              </w:rPr>
              <w:t xml:space="preserve">3.3. Etapa Monitoreo y Control  </w:t>
            </w:r>
          </w:p>
          <w:p w14:paraId="35A0F6E0" w14:textId="6CE03C1A" w:rsidR="00BB063B" w:rsidRPr="00BB063B" w:rsidRDefault="00BB063B" w:rsidP="00BB063B">
            <w:pPr>
              <w:rPr>
                <w:rFonts w:eastAsia="Times New Roman"/>
                <w:bCs/>
                <w:i/>
                <w:color w:val="000000"/>
                <w:lang w:eastAsia="es-CL"/>
              </w:rPr>
            </w:pPr>
            <w:r>
              <w:rPr>
                <w:rFonts w:eastAsia="Times New Roman"/>
                <w:bCs/>
                <w:i/>
                <w:color w:val="000000"/>
                <w:lang w:eastAsia="es-CL"/>
              </w:rPr>
              <w:t>“</w:t>
            </w:r>
            <w:r w:rsidRPr="00BB063B">
              <w:rPr>
                <w:rFonts w:eastAsia="Times New Roman"/>
                <w:bCs/>
                <w:i/>
                <w:color w:val="000000"/>
                <w:lang w:eastAsia="es-CL"/>
              </w:rPr>
              <w:t xml:space="preserve">- Se inspeccionarán, limpiarán y repararán los canales de aguas lluvias durante todos los meses durante los 20 años.  </w:t>
            </w:r>
          </w:p>
          <w:p w14:paraId="5A90CC1E" w14:textId="42C89D10" w:rsidR="00BB063B" w:rsidRDefault="00BB063B" w:rsidP="00BB063B">
            <w:pPr>
              <w:rPr>
                <w:rFonts w:eastAsia="Times New Roman"/>
                <w:bCs/>
                <w:i/>
                <w:color w:val="000000"/>
                <w:lang w:eastAsia="es-CL"/>
              </w:rPr>
            </w:pPr>
            <w:r w:rsidRPr="00BB063B">
              <w:rPr>
                <w:rFonts w:eastAsia="Times New Roman"/>
                <w:bCs/>
                <w:i/>
                <w:color w:val="000000"/>
                <w:lang w:eastAsia="es-CL"/>
              </w:rPr>
              <w:t xml:space="preserve">- Los </w:t>
            </w:r>
            <w:r w:rsidRPr="000A286E">
              <w:rPr>
                <w:rFonts w:eastAsia="Times New Roman"/>
                <w:bCs/>
                <w:i/>
                <w:color w:val="000000"/>
                <w:u w:val="single"/>
                <w:lang w:eastAsia="es-CL"/>
              </w:rPr>
              <w:t xml:space="preserve">canales deben encontrarse siempre libres de obstáculos </w:t>
            </w:r>
            <w:r w:rsidRPr="00BB063B">
              <w:rPr>
                <w:rFonts w:eastAsia="Times New Roman"/>
                <w:bCs/>
                <w:i/>
                <w:color w:val="000000"/>
                <w:lang w:eastAsia="es-CL"/>
              </w:rPr>
              <w:t>para permitir su normal la escorrentía, el agua que circulará por estos canales corresponde a agua lluvia en ningún caso será contaminada, para lo que deberán efectuarse los monitoreos comprometidos</w:t>
            </w:r>
            <w:r>
              <w:rPr>
                <w:rFonts w:eastAsia="Times New Roman"/>
                <w:bCs/>
                <w:i/>
                <w:color w:val="000000"/>
                <w:lang w:eastAsia="es-CL"/>
              </w:rPr>
              <w:t>”</w:t>
            </w:r>
            <w:r w:rsidRPr="00BB063B">
              <w:rPr>
                <w:rFonts w:eastAsia="Times New Roman"/>
                <w:bCs/>
                <w:i/>
                <w:color w:val="000000"/>
                <w:lang w:eastAsia="es-CL"/>
              </w:rPr>
              <w:t>.</w:t>
            </w:r>
          </w:p>
          <w:p w14:paraId="774710BC" w14:textId="788E5747" w:rsidR="00741C64" w:rsidRPr="00E25E7C" w:rsidRDefault="00741C64" w:rsidP="00741C64">
            <w:pPr>
              <w:rPr>
                <w:rFonts w:eastAsia="Times New Roman"/>
                <w:b/>
                <w:bCs/>
                <w:color w:val="000000"/>
                <w:lang w:eastAsia="es-CL"/>
              </w:rPr>
            </w:pPr>
          </w:p>
        </w:tc>
      </w:tr>
      <w:tr w:rsidR="00BE5112" w:rsidRPr="00E25E7C" w14:paraId="6129EE0D" w14:textId="77777777" w:rsidTr="00BE5112">
        <w:trPr>
          <w:trHeight w:val="627"/>
        </w:trPr>
        <w:tc>
          <w:tcPr>
            <w:tcW w:w="5000" w:type="pct"/>
            <w:gridSpan w:val="2"/>
          </w:tcPr>
          <w:p w14:paraId="13C4879C" w14:textId="3DB45C9C"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13" w:name="_Toc451333538"/>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13"/>
            <w:r w:rsidRPr="00E25E7C">
              <w:rPr>
                <w:rFonts w:eastAsia="Times New Roman"/>
                <w:color w:val="000000"/>
                <w:sz w:val="20"/>
                <w:szCs w:val="22"/>
                <w:lang w:eastAsia="es-CL"/>
              </w:rPr>
              <w:t xml:space="preserve"> </w:t>
            </w:r>
          </w:p>
          <w:p w14:paraId="690E96EE" w14:textId="139EA57A" w:rsidR="00FF43A8" w:rsidRPr="00FF43A8" w:rsidRDefault="00FF43A8" w:rsidP="00BB063B">
            <w:pPr>
              <w:pStyle w:val="Ttulo1"/>
              <w:numPr>
                <w:ilvl w:val="0"/>
                <w:numId w:val="35"/>
              </w:numPr>
              <w:ind w:left="360"/>
              <w:jc w:val="both"/>
              <w:outlineLvl w:val="0"/>
              <w:rPr>
                <w:b w:val="0"/>
                <w:sz w:val="20"/>
                <w:szCs w:val="22"/>
              </w:rPr>
            </w:pPr>
            <w:bookmarkStart w:id="114" w:name="_Toc451333539"/>
            <w:bookmarkEnd w:id="114"/>
            <w:r w:rsidRPr="00FF43A8">
              <w:rPr>
                <w:b w:val="0"/>
                <w:sz w:val="20"/>
                <w:szCs w:val="22"/>
              </w:rPr>
              <w:t>No es posible apreciar en terreno los canales de aguas lluvias perimetrales a las zanjas de la etapa 2</w:t>
            </w:r>
            <w:r w:rsidR="000A286E">
              <w:rPr>
                <w:b w:val="0"/>
                <w:sz w:val="20"/>
                <w:szCs w:val="22"/>
              </w:rPr>
              <w:t xml:space="preserve"> (cierre progresivo)</w:t>
            </w:r>
            <w:r w:rsidRPr="00FF43A8">
              <w:rPr>
                <w:b w:val="0"/>
                <w:sz w:val="20"/>
                <w:szCs w:val="22"/>
              </w:rPr>
              <w:t xml:space="preserve">, debido a que se encuentran cubiertos de tierra y bolones, sin embargo, en algunos sectores del </w:t>
            </w:r>
            <w:r w:rsidR="00104209" w:rsidRPr="00FF43A8">
              <w:rPr>
                <w:b w:val="0"/>
                <w:sz w:val="20"/>
                <w:szCs w:val="22"/>
              </w:rPr>
              <w:t>perímetro</w:t>
            </w:r>
            <w:r w:rsidRPr="00FF43A8">
              <w:rPr>
                <w:b w:val="0"/>
                <w:sz w:val="20"/>
                <w:szCs w:val="22"/>
              </w:rPr>
              <w:t xml:space="preserve"> </w:t>
            </w:r>
            <w:r w:rsidR="000A286E">
              <w:rPr>
                <w:b w:val="0"/>
                <w:sz w:val="20"/>
                <w:szCs w:val="22"/>
              </w:rPr>
              <w:t>o</w:t>
            </w:r>
            <w:r w:rsidRPr="00FF43A8">
              <w:rPr>
                <w:b w:val="0"/>
                <w:sz w:val="20"/>
                <w:szCs w:val="22"/>
              </w:rPr>
              <w:t>este de esta área se pueden observar una zanja que sirve para la conducción de las aguas lluvias</w:t>
            </w:r>
            <w:r w:rsidR="000A286E">
              <w:rPr>
                <w:b w:val="0"/>
                <w:sz w:val="20"/>
                <w:szCs w:val="22"/>
              </w:rPr>
              <w:t>.</w:t>
            </w:r>
          </w:p>
          <w:p w14:paraId="083423AC" w14:textId="3C1CCAA4" w:rsidR="000A286E" w:rsidRDefault="00FF43A8" w:rsidP="00BB063B">
            <w:pPr>
              <w:pStyle w:val="Ttulo1"/>
              <w:numPr>
                <w:ilvl w:val="0"/>
                <w:numId w:val="35"/>
              </w:numPr>
              <w:ind w:left="360"/>
              <w:jc w:val="both"/>
              <w:outlineLvl w:val="0"/>
              <w:rPr>
                <w:b w:val="0"/>
                <w:sz w:val="20"/>
                <w:szCs w:val="22"/>
              </w:rPr>
            </w:pPr>
            <w:r w:rsidRPr="00FF43A8">
              <w:rPr>
                <w:b w:val="0"/>
                <w:sz w:val="20"/>
                <w:szCs w:val="22"/>
              </w:rPr>
              <w:t xml:space="preserve">En el sector </w:t>
            </w:r>
            <w:r w:rsidR="000A286E">
              <w:rPr>
                <w:b w:val="0"/>
                <w:sz w:val="20"/>
                <w:szCs w:val="22"/>
              </w:rPr>
              <w:t>n</w:t>
            </w:r>
            <w:r w:rsidRPr="00FF43A8">
              <w:rPr>
                <w:b w:val="0"/>
                <w:sz w:val="20"/>
                <w:szCs w:val="22"/>
              </w:rPr>
              <w:t xml:space="preserve">orte del área de la etapa 1, se observa un sector con bolones que conduce las aguas lluvias provenientes del sector </w:t>
            </w:r>
            <w:r w:rsidR="000A286E">
              <w:rPr>
                <w:b w:val="0"/>
                <w:sz w:val="20"/>
                <w:szCs w:val="22"/>
              </w:rPr>
              <w:t>e</w:t>
            </w:r>
            <w:r w:rsidRPr="00FF43A8">
              <w:rPr>
                <w:b w:val="0"/>
                <w:sz w:val="20"/>
                <w:szCs w:val="22"/>
              </w:rPr>
              <w:t xml:space="preserve">ste del vertedero hacia la zona de extracción de </w:t>
            </w:r>
            <w:r w:rsidR="00104209" w:rsidRPr="00FF43A8">
              <w:rPr>
                <w:b w:val="0"/>
                <w:sz w:val="20"/>
                <w:szCs w:val="22"/>
              </w:rPr>
              <w:t>áridos</w:t>
            </w:r>
            <w:r w:rsidRPr="00FF43A8">
              <w:rPr>
                <w:b w:val="0"/>
                <w:sz w:val="20"/>
                <w:szCs w:val="22"/>
              </w:rPr>
              <w:t xml:space="preserve"> que colinda por el lado </w:t>
            </w:r>
            <w:r w:rsidR="000A286E">
              <w:rPr>
                <w:b w:val="0"/>
                <w:sz w:val="20"/>
                <w:szCs w:val="22"/>
              </w:rPr>
              <w:t>no</w:t>
            </w:r>
            <w:r w:rsidRPr="00FF43A8">
              <w:rPr>
                <w:b w:val="0"/>
                <w:sz w:val="20"/>
                <w:szCs w:val="22"/>
              </w:rPr>
              <w:t>rte con el vertedero municipal.</w:t>
            </w:r>
            <w:r w:rsidR="002F4A93">
              <w:rPr>
                <w:b w:val="0"/>
                <w:sz w:val="20"/>
                <w:szCs w:val="22"/>
              </w:rPr>
              <w:t xml:space="preserve"> Ver fotografía 11.</w:t>
            </w:r>
          </w:p>
          <w:p w14:paraId="4B519BA5" w14:textId="09962D49" w:rsidR="005F2F91" w:rsidRDefault="000A286E" w:rsidP="005F2F91">
            <w:pPr>
              <w:pStyle w:val="Ttulo1"/>
              <w:numPr>
                <w:ilvl w:val="0"/>
                <w:numId w:val="35"/>
              </w:numPr>
              <w:ind w:left="360"/>
              <w:jc w:val="both"/>
              <w:outlineLvl w:val="0"/>
              <w:rPr>
                <w:b w:val="0"/>
                <w:sz w:val="20"/>
                <w:szCs w:val="22"/>
              </w:rPr>
            </w:pPr>
            <w:r>
              <w:rPr>
                <w:b w:val="0"/>
                <w:sz w:val="20"/>
                <w:szCs w:val="22"/>
              </w:rPr>
              <w:t>Durante el recorrido en la inspección ambiental de fecha 28 de enero</w:t>
            </w:r>
            <w:r w:rsidR="002F4A93">
              <w:rPr>
                <w:b w:val="0"/>
                <w:sz w:val="20"/>
                <w:szCs w:val="22"/>
              </w:rPr>
              <w:t xml:space="preserve"> del 2016</w:t>
            </w:r>
            <w:r>
              <w:rPr>
                <w:b w:val="0"/>
                <w:sz w:val="20"/>
                <w:szCs w:val="22"/>
              </w:rPr>
              <w:t>, no se evidenciaron</w:t>
            </w:r>
            <w:r w:rsidR="005F2F91">
              <w:rPr>
                <w:b w:val="0"/>
                <w:sz w:val="20"/>
                <w:szCs w:val="22"/>
              </w:rPr>
              <w:t xml:space="preserve"> sistemas de conducción de aguas lluvias, como </w:t>
            </w:r>
            <w:r>
              <w:rPr>
                <w:b w:val="0"/>
                <w:sz w:val="20"/>
                <w:szCs w:val="22"/>
              </w:rPr>
              <w:t xml:space="preserve">canales perimetrales definidos, ni redes de recolección, tanto en </w:t>
            </w:r>
            <w:r w:rsidR="005F2F91">
              <w:rPr>
                <w:b w:val="0"/>
                <w:sz w:val="20"/>
                <w:szCs w:val="22"/>
              </w:rPr>
              <w:t xml:space="preserve">el área </w:t>
            </w:r>
            <w:r>
              <w:rPr>
                <w:b w:val="0"/>
                <w:sz w:val="20"/>
                <w:szCs w:val="22"/>
              </w:rPr>
              <w:t>de cierre inmediato, como</w:t>
            </w:r>
            <w:r w:rsidR="005F2F91">
              <w:rPr>
                <w:b w:val="0"/>
                <w:sz w:val="20"/>
                <w:szCs w:val="22"/>
              </w:rPr>
              <w:t xml:space="preserve"> etapa de cierre</w:t>
            </w:r>
            <w:r>
              <w:rPr>
                <w:b w:val="0"/>
                <w:sz w:val="20"/>
                <w:szCs w:val="22"/>
              </w:rPr>
              <w:t xml:space="preserve"> progresivo, salvo</w:t>
            </w:r>
            <w:r w:rsidR="002F4A93">
              <w:rPr>
                <w:b w:val="0"/>
                <w:sz w:val="20"/>
                <w:szCs w:val="22"/>
              </w:rPr>
              <w:t xml:space="preserve"> algunos rastros de la existencia de canales de aguas lluvias, que fueron d</w:t>
            </w:r>
            <w:r>
              <w:rPr>
                <w:b w:val="0"/>
                <w:sz w:val="20"/>
                <w:szCs w:val="22"/>
              </w:rPr>
              <w:t>e</w:t>
            </w:r>
            <w:r w:rsidR="005F2F91">
              <w:rPr>
                <w:b w:val="0"/>
                <w:sz w:val="20"/>
                <w:szCs w:val="22"/>
              </w:rPr>
              <w:t>scrito</w:t>
            </w:r>
            <w:r w:rsidR="002F4A93">
              <w:rPr>
                <w:b w:val="0"/>
                <w:sz w:val="20"/>
                <w:szCs w:val="22"/>
              </w:rPr>
              <w:t>s</w:t>
            </w:r>
            <w:r w:rsidR="005F2F91">
              <w:rPr>
                <w:b w:val="0"/>
                <w:sz w:val="20"/>
                <w:szCs w:val="22"/>
              </w:rPr>
              <w:t xml:space="preserve"> en los puntos anteriore</w:t>
            </w:r>
            <w:r w:rsidR="002F4A93">
              <w:rPr>
                <w:b w:val="0"/>
                <w:sz w:val="20"/>
                <w:szCs w:val="22"/>
              </w:rPr>
              <w:t>s</w:t>
            </w:r>
            <w:r w:rsidR="005F2F91">
              <w:rPr>
                <w:b w:val="0"/>
                <w:sz w:val="20"/>
                <w:szCs w:val="22"/>
              </w:rPr>
              <w:t>.</w:t>
            </w:r>
          </w:p>
          <w:p w14:paraId="227355EE" w14:textId="060B018F" w:rsidR="005F2F91" w:rsidRDefault="005F2F91" w:rsidP="005F2F91">
            <w:pPr>
              <w:pStyle w:val="Ttulo1"/>
              <w:numPr>
                <w:ilvl w:val="0"/>
                <w:numId w:val="35"/>
              </w:numPr>
              <w:ind w:left="360"/>
              <w:jc w:val="both"/>
              <w:outlineLvl w:val="0"/>
              <w:rPr>
                <w:b w:val="0"/>
                <w:sz w:val="20"/>
                <w:szCs w:val="22"/>
              </w:rPr>
            </w:pPr>
            <w:r>
              <w:rPr>
                <w:b w:val="0"/>
                <w:sz w:val="20"/>
                <w:szCs w:val="22"/>
              </w:rPr>
              <w:lastRenderedPageBreak/>
              <w:t xml:space="preserve">Se observó que en el lugar donde se ubicaría el canal de aguas lluvias paralelo al camino </w:t>
            </w:r>
            <w:r w:rsidR="002F4A93">
              <w:rPr>
                <w:b w:val="0"/>
                <w:sz w:val="20"/>
                <w:szCs w:val="22"/>
              </w:rPr>
              <w:t xml:space="preserve">de ripio </w:t>
            </w:r>
            <w:r>
              <w:rPr>
                <w:b w:val="0"/>
                <w:sz w:val="20"/>
                <w:szCs w:val="22"/>
              </w:rPr>
              <w:t xml:space="preserve">interno del vertedero del lado este, el sector se encuentra cubierto con tierra y existe el </w:t>
            </w:r>
            <w:r w:rsidR="003C7CB9">
              <w:rPr>
                <w:b w:val="0"/>
                <w:sz w:val="20"/>
                <w:szCs w:val="22"/>
              </w:rPr>
              <w:t>tránsito</w:t>
            </w:r>
            <w:r>
              <w:rPr>
                <w:b w:val="0"/>
                <w:sz w:val="20"/>
                <w:szCs w:val="22"/>
              </w:rPr>
              <w:t xml:space="preserve"> de maquinarias, ya que se estarían disponiendo residuos sobre este camino interior.</w:t>
            </w:r>
          </w:p>
          <w:p w14:paraId="45943109" w14:textId="1D46067B" w:rsidR="005F2F91" w:rsidRPr="005F2F91" w:rsidRDefault="005F2F91" w:rsidP="005F2F91"/>
        </w:tc>
      </w:tr>
    </w:tbl>
    <w:p w14:paraId="3C9084E7" w14:textId="77777777" w:rsidR="00414988" w:rsidRDefault="00414988" w:rsidP="00BE5112"/>
    <w:p w14:paraId="0F475ECC" w14:textId="77777777" w:rsidR="00414988" w:rsidRDefault="00414988" w:rsidP="00BE5112"/>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15E2FCEA" w14:textId="77777777" w:rsidTr="00A02E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64A9280"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2C63F54F" w14:textId="77777777" w:rsidTr="00A02E4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400D4A44" w14:textId="2C92E0C5" w:rsidR="00276BA9" w:rsidRPr="0025129B" w:rsidRDefault="005F2F91" w:rsidP="00A02E4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5648" behindDoc="0" locked="0" layoutInCell="1" allowOverlap="1" wp14:anchorId="19C5A290" wp14:editId="7DB92950">
                      <wp:simplePos x="0" y="0"/>
                      <wp:positionH relativeFrom="column">
                        <wp:posOffset>2721850</wp:posOffset>
                      </wp:positionH>
                      <wp:positionV relativeFrom="paragraph">
                        <wp:posOffset>675317</wp:posOffset>
                      </wp:positionV>
                      <wp:extent cx="862641" cy="534837"/>
                      <wp:effectExtent l="38100" t="0" r="33020" b="55880"/>
                      <wp:wrapNone/>
                      <wp:docPr id="30" name="Conector recto de flecha 30"/>
                      <wp:cNvGraphicFramePr/>
                      <a:graphic xmlns:a="http://schemas.openxmlformats.org/drawingml/2006/main">
                        <a:graphicData uri="http://schemas.microsoft.com/office/word/2010/wordprocessingShape">
                          <wps:wsp>
                            <wps:cNvCnPr/>
                            <wps:spPr>
                              <a:xfrm flipH="1">
                                <a:off x="0" y="0"/>
                                <a:ext cx="862641" cy="534837"/>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7E5D9E3" id="Conector recto de flecha 30" o:spid="_x0000_s1026" type="#_x0000_t32" style="position:absolute;margin-left:214.3pt;margin-top:53.15pt;width:67.9pt;height:42.1pt;flip:x;z-index:25167564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" strokecolor="red">
                      <v:stroke endarrow="block"/>
                    </v:shape>
                  </w:pict>
                </mc:Fallback>
              </mc:AlternateContent>
            </w:r>
            <w:r w:rsidRPr="005F2F91">
              <w:rPr>
                <w:rFonts w:eastAsia="Times New Roman"/>
                <w:noProof/>
                <w:color w:val="000000"/>
                <w:sz w:val="20"/>
                <w:szCs w:val="20"/>
                <w:lang w:eastAsia="es-CL"/>
              </w:rPr>
              <mc:AlternateContent>
                <mc:Choice Requires="wps">
                  <w:drawing>
                    <wp:anchor distT="45720" distB="45720" distL="114300" distR="114300" simplePos="0" relativeHeight="251674624" behindDoc="0" locked="0" layoutInCell="1" allowOverlap="1" wp14:anchorId="649986C9" wp14:editId="0F1A5DA1">
                      <wp:simplePos x="0" y="0"/>
                      <wp:positionH relativeFrom="column">
                        <wp:posOffset>3248660</wp:posOffset>
                      </wp:positionH>
                      <wp:positionV relativeFrom="paragraph">
                        <wp:posOffset>461645</wp:posOffset>
                      </wp:positionV>
                      <wp:extent cx="810260" cy="207010"/>
                      <wp:effectExtent l="0" t="0" r="27940" b="21590"/>
                      <wp:wrapSquare wrapText="bothSides"/>
                      <wp:docPr id="29"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83" cy="207010"/>
                              </a:xfrm>
                              <a:prstGeom prst="rect">
                                <a:avLst/>
                              </a:prstGeom>
                              <a:solidFill>
                                <a:srgbClr val="FFFFFF"/>
                              </a:solidFill>
                              <a:ln w="9525">
                                <a:solidFill>
                                  <a:srgbClr val="000000"/>
                                </a:solidFill>
                                <a:miter lim="800000"/>
                                <a:headEnd/>
                                <a:tailEnd/>
                              </a:ln>
                            </wps:spPr>
                            <wps:txbx>
                              <w:txbxContent>
                                <w:p w14:paraId="3434CEC7" w14:textId="4B41019E" w:rsidR="001236DC" w:rsidRPr="005F2F91" w:rsidRDefault="001236DC">
                                  <w:pPr>
                                    <w:rPr>
                                      <w:sz w:val="18"/>
                                    </w:rPr>
                                  </w:pPr>
                                  <w:r w:rsidRPr="005F2F91">
                                    <w:rPr>
                                      <w:sz w:val="18"/>
                                    </w:rPr>
                                    <w:t>Canal este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649986C9" id="_x0000_s1031" type="#_x0000_t202" style="position:absolute;left:0;text-align:left;margin-left:255.8pt;margin-top:36.35pt;width:63.8pt;height:16.3pt;z-index:25167462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">
                      <v:textbox>
                        <w:txbxContent>
                          <w:p w14:paraId="3434CEC7" w14:textId="4B41019E" w:rsidR="001236DC" w:rsidRPr="005F2F91" w:rsidRDefault="001236DC">
                            <w:pPr>
                              <w:rPr>
                                <w:sz w:val="18"/>
                              </w:rPr>
                            </w:pPr>
                            <w:r w:rsidRPr="005F2F91">
                              <w:rPr>
                                <w:sz w:val="18"/>
                              </w:rPr>
                              <w:t>Canal este</w:t>
                            </w:r>
                          </w:p>
                        </w:txbxContent>
                      </v:textbox>
                      <w10:wrap type="square"/>
                    </v:shape>
                  </w:pict>
                </mc:Fallback>
              </mc:AlternateContent>
            </w:r>
            <w:r w:rsidR="000A286E" w:rsidRPr="00BB063B">
              <w:rPr>
                <w:rFonts w:eastAsia="Times New Roman"/>
                <w:noProof/>
                <w:color w:val="000000"/>
                <w:sz w:val="20"/>
                <w:szCs w:val="20"/>
                <w:lang w:eastAsia="es-CL"/>
              </w:rPr>
              <w:drawing>
                <wp:inline distT="0" distB="0" distL="0" distR="0" wp14:anchorId="1554B802" wp14:editId="6E23D1C2">
                  <wp:extent cx="4190400" cy="2358000"/>
                  <wp:effectExtent l="0" t="0" r="635" b="4445"/>
                  <wp:docPr id="21" name="Imagen 21" descr="C:\SMA IX\SMA 2016\01_ENERO_2016\Exp 658_2016 RCA Vertedero Gorbea\Fotos de informe\DSC04869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SMA IX\SMA 2016\01_ENERO_2016\Exp 658_2016 RCA Vertedero Gorbea\Fotos de informe\DSC04869 (640x360).jp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8E6E174" w14:textId="6F3DE10A" w:rsidR="00276BA9" w:rsidRPr="0025129B" w:rsidRDefault="002F4A93" w:rsidP="00A02E4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79744" behindDoc="0" locked="0" layoutInCell="1" allowOverlap="1" wp14:anchorId="33EF1E1E" wp14:editId="4230304C">
                      <wp:simplePos x="0" y="0"/>
                      <wp:positionH relativeFrom="column">
                        <wp:posOffset>1885950</wp:posOffset>
                      </wp:positionH>
                      <wp:positionV relativeFrom="paragraph">
                        <wp:posOffset>1068070</wp:posOffset>
                      </wp:positionV>
                      <wp:extent cx="232410" cy="1163320"/>
                      <wp:effectExtent l="19050" t="19050" r="15240" b="17780"/>
                      <wp:wrapNone/>
                      <wp:docPr id="193" name="Flecha arriba 193"/>
                      <wp:cNvGraphicFramePr/>
                      <a:graphic xmlns:a="http://schemas.openxmlformats.org/drawingml/2006/main">
                        <a:graphicData uri="http://schemas.microsoft.com/office/word/2010/wordprocessingShape">
                          <wps:wsp>
                            <wps:cNvSpPr/>
                            <wps:spPr>
                              <a:xfrm>
                                <a:off x="0" y="0"/>
                                <a:ext cx="232913" cy="1163320"/>
                              </a:xfrm>
                              <a:prstGeom prst="up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F39897" id="Flecha arriba 193" o:spid="_x0000_s1026" type="#_x0000_t68" style="position:absolute;margin-left:148.5pt;margin-top:84.1pt;width:18.3pt;height:91.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" adj="2162" fillcolor="#4f81bd [3204]" strokecolor="#243f60 [1604]" strokeweight="2pt"/>
                  </w:pict>
                </mc:Fallback>
              </mc:AlternateContent>
            </w:r>
            <w:r w:rsidR="005F2F91">
              <w:rPr>
                <w:rFonts w:eastAsia="Times New Roman"/>
                <w:noProof/>
                <w:color w:val="000000"/>
                <w:sz w:val="20"/>
                <w:szCs w:val="20"/>
                <w:lang w:eastAsia="es-CL"/>
              </w:rPr>
              <mc:AlternateContent>
                <mc:Choice Requires="wps">
                  <w:drawing>
                    <wp:anchor distT="0" distB="0" distL="114300" distR="114300" simplePos="0" relativeHeight="251678720" behindDoc="0" locked="0" layoutInCell="1" allowOverlap="1" wp14:anchorId="45F34286" wp14:editId="55CE0CF0">
                      <wp:simplePos x="0" y="0"/>
                      <wp:positionH relativeFrom="column">
                        <wp:posOffset>2629739</wp:posOffset>
                      </wp:positionH>
                      <wp:positionV relativeFrom="paragraph">
                        <wp:posOffset>520041</wp:posOffset>
                      </wp:positionV>
                      <wp:extent cx="785003" cy="914400"/>
                      <wp:effectExtent l="38100" t="0" r="34290" b="57150"/>
                      <wp:wrapNone/>
                      <wp:docPr id="192" name="Conector recto de flecha 192"/>
                      <wp:cNvGraphicFramePr/>
                      <a:graphic xmlns:a="http://schemas.openxmlformats.org/drawingml/2006/main">
                        <a:graphicData uri="http://schemas.microsoft.com/office/word/2010/wordprocessingShape">
                          <wps:wsp>
                            <wps:cNvCnPr/>
                            <wps:spPr>
                              <a:xfrm flipH="1">
                                <a:off x="0" y="0"/>
                                <a:ext cx="785003" cy="914400"/>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0CDD62E" id="Conector recto de flecha 192" o:spid="_x0000_s1026" type="#_x0000_t32" style="position:absolute;margin-left:207.05pt;margin-top:40.95pt;width:61.8pt;height:1in;flip:x;z-index:25167872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" strokecolor="red">
                      <v:stroke endarrow="block"/>
                    </v:shape>
                  </w:pict>
                </mc:Fallback>
              </mc:AlternateContent>
            </w:r>
            <w:r w:rsidR="005F2F91" w:rsidRPr="005F2F91">
              <w:rPr>
                <w:rFonts w:eastAsia="Times New Roman"/>
                <w:noProof/>
                <w:color w:val="000000"/>
                <w:sz w:val="20"/>
                <w:szCs w:val="20"/>
                <w:lang w:eastAsia="es-CL"/>
              </w:rPr>
              <mc:AlternateContent>
                <mc:Choice Requires="wps">
                  <w:drawing>
                    <wp:anchor distT="45720" distB="45720" distL="114300" distR="114300" simplePos="0" relativeHeight="251677696" behindDoc="0" locked="0" layoutInCell="1" allowOverlap="1" wp14:anchorId="1C5835C1" wp14:editId="1ACDCBDF">
                      <wp:simplePos x="0" y="0"/>
                      <wp:positionH relativeFrom="column">
                        <wp:posOffset>2585720</wp:posOffset>
                      </wp:positionH>
                      <wp:positionV relativeFrom="paragraph">
                        <wp:posOffset>302260</wp:posOffset>
                      </wp:positionV>
                      <wp:extent cx="1535430" cy="232410"/>
                      <wp:effectExtent l="0" t="0" r="26670" b="15240"/>
                      <wp:wrapSquare wrapText="bothSides"/>
                      <wp:docPr id="31"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35430" cy="232913"/>
                              </a:xfrm>
                              <a:prstGeom prst="rect">
                                <a:avLst/>
                              </a:prstGeom>
                              <a:solidFill>
                                <a:srgbClr val="FFFFFF"/>
                              </a:solidFill>
                              <a:ln w="9525">
                                <a:solidFill>
                                  <a:srgbClr val="000000"/>
                                </a:solidFill>
                                <a:miter lim="800000"/>
                                <a:headEnd/>
                                <a:tailEnd/>
                              </a:ln>
                            </wps:spPr>
                            <wps:txbx>
                              <w:txbxContent>
                                <w:p w14:paraId="2C967118" w14:textId="123CFDB3" w:rsidR="001236DC" w:rsidRPr="005F2F91" w:rsidRDefault="001236DC">
                                  <w:pPr>
                                    <w:rPr>
                                      <w:sz w:val="18"/>
                                    </w:rPr>
                                  </w:pPr>
                                  <w:r w:rsidRPr="005F2F91">
                                    <w:rPr>
                                      <w:sz w:val="18"/>
                                    </w:rPr>
                                    <w:t>Frente de trabajo</w:t>
                                  </w:r>
                                  <w:r>
                                    <w:rPr>
                                      <w:sz w:val="18"/>
                                    </w:rPr>
                                    <w:t xml:space="preserve"> y camino </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1C5835C1" id="_x0000_s1032" type="#_x0000_t202" style="position:absolute;left:0;text-align:left;margin-left:203.6pt;margin-top:23.8pt;width:120.9pt;height:18.3pt;z-index:25167769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">
                      <v:textbox>
                        <w:txbxContent>
                          <w:p w14:paraId="2C967118" w14:textId="123CFDB3" w:rsidR="001236DC" w:rsidRPr="005F2F91" w:rsidRDefault="001236DC">
                            <w:pPr>
                              <w:rPr>
                                <w:sz w:val="18"/>
                              </w:rPr>
                            </w:pPr>
                            <w:r w:rsidRPr="005F2F91">
                              <w:rPr>
                                <w:sz w:val="18"/>
                              </w:rPr>
                              <w:t>Frente de trabajo</w:t>
                            </w:r>
                            <w:r>
                              <w:rPr>
                                <w:sz w:val="18"/>
                              </w:rPr>
                              <w:t xml:space="preserve"> y camino </w:t>
                            </w:r>
                          </w:p>
                        </w:txbxContent>
                      </v:textbox>
                      <w10:wrap type="square"/>
                    </v:shape>
                  </w:pict>
                </mc:Fallback>
              </mc:AlternateContent>
            </w:r>
            <w:r w:rsidR="000A286E" w:rsidRPr="00BB063B">
              <w:rPr>
                <w:rFonts w:eastAsia="Times New Roman"/>
                <w:noProof/>
                <w:color w:val="000000"/>
                <w:sz w:val="20"/>
                <w:szCs w:val="20"/>
                <w:lang w:eastAsia="es-CL"/>
              </w:rPr>
              <w:drawing>
                <wp:inline distT="0" distB="0" distL="0" distR="0" wp14:anchorId="4F744D34" wp14:editId="3BC29F87">
                  <wp:extent cx="4190400" cy="2358000"/>
                  <wp:effectExtent l="0" t="0" r="635" b="4445"/>
                  <wp:docPr id="28" name="Imagen 28" descr="C:\SMA IX\SMA 2016\01_ENERO_2016\Exp 658_2016 RCA Vertedero Gorbea\Fotos de informe\DSC04846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SMA IX\SMA 2016\01_ENERO_2016\Exp 658_2016 RCA Vertedero Gorbea\Fotos de informe\DSC04846 (640x360).jp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190400" cy="2358000"/>
                          </a:xfrm>
                          <a:prstGeom prst="rect">
                            <a:avLst/>
                          </a:prstGeom>
                          <a:noFill/>
                          <a:ln>
                            <a:noFill/>
                          </a:ln>
                        </pic:spPr>
                      </pic:pic>
                    </a:graphicData>
                  </a:graphic>
                </wp:inline>
              </w:drawing>
            </w:r>
          </w:p>
        </w:tc>
      </w:tr>
      <w:tr w:rsidR="00276BA9" w:rsidRPr="0025129B" w14:paraId="7AC8FAF5" w14:textId="77777777" w:rsidTr="00A02E4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11C6AD32" w14:textId="1C346114" w:rsidR="00276BA9" w:rsidRPr="0025129B" w:rsidRDefault="00276BA9" w:rsidP="00A02E42">
            <w:pPr>
              <w:pStyle w:val="Descripcin"/>
              <w:rPr>
                <w:rFonts w:eastAsia="Times New Roman"/>
                <w:color w:val="000000"/>
                <w:lang w:eastAsia="es-CL"/>
              </w:rPr>
            </w:pPr>
            <w:r w:rsidRPr="0025129B">
              <w:t xml:space="preserve">Fotografía </w:t>
            </w:r>
            <w:r w:rsidR="000A286E">
              <w:t>11.</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0DEF144F" w14:textId="207CED1F"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0A286E">
              <w:rPr>
                <w:rFonts w:eastAsia="Times New Roman"/>
                <w:b/>
                <w:color w:val="000000"/>
                <w:sz w:val="18"/>
                <w:szCs w:val="18"/>
                <w:lang w:eastAsia="es-CL"/>
              </w:rPr>
              <w:t xml:space="preserve"> 28/01/2016</w:t>
            </w:r>
          </w:p>
        </w:tc>
        <w:tc>
          <w:tcPr>
            <w:tcW w:w="1341" w:type="pct"/>
            <w:tcBorders>
              <w:top w:val="single" w:sz="4" w:space="0" w:color="auto"/>
              <w:left w:val="nil"/>
              <w:bottom w:val="single" w:sz="4" w:space="0" w:color="auto"/>
              <w:right w:val="nil"/>
            </w:tcBorders>
            <w:shd w:val="clear" w:color="auto" w:fill="auto"/>
            <w:noWrap/>
            <w:vAlign w:val="center"/>
            <w:hideMark/>
          </w:tcPr>
          <w:p w14:paraId="27EAD692" w14:textId="6B2A4ACD" w:rsidR="00276BA9" w:rsidRPr="0025129B" w:rsidRDefault="00276BA9" w:rsidP="00A02E42">
            <w:pPr>
              <w:pStyle w:val="Descripcin"/>
            </w:pPr>
            <w:r w:rsidRPr="0025129B">
              <w:t xml:space="preserve">Fotografía </w:t>
            </w:r>
            <w:r w:rsidR="00432888">
              <w:t>1</w:t>
            </w:r>
            <w:r>
              <w:t>2.</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7365788" w14:textId="73A18238"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0A286E">
              <w:rPr>
                <w:rFonts w:eastAsia="Times New Roman"/>
                <w:b/>
                <w:color w:val="000000"/>
                <w:sz w:val="18"/>
                <w:szCs w:val="18"/>
                <w:lang w:eastAsia="es-CL"/>
              </w:rPr>
              <w:t xml:space="preserve"> 28/01/2016</w:t>
            </w:r>
          </w:p>
        </w:tc>
      </w:tr>
      <w:tr w:rsidR="00276BA9" w:rsidRPr="0025129B" w14:paraId="421BC922" w14:textId="77777777" w:rsidTr="00A02E4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B508144" w14:textId="6690B1AC" w:rsidR="00276BA9" w:rsidRPr="0025129B" w:rsidRDefault="00276BA9" w:rsidP="005F2F91">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5F2F91">
              <w:rPr>
                <w:rFonts w:eastAsia="Times New Roman"/>
                <w:color w:val="000000"/>
                <w:sz w:val="18"/>
                <w:szCs w:val="18"/>
                <w:lang w:eastAsia="es-CL"/>
              </w:rPr>
              <w:t>En esta fotografía se observa el punto en donde se intersectan los canales de aguas lluvias del lado este y norte del vertedero, para luego dirigirse por gravedad hacia su descarga en el rio Donguil.</w:t>
            </w:r>
          </w:p>
          <w:p w14:paraId="2A7BD5B6" w14:textId="77777777" w:rsidR="00276BA9" w:rsidRPr="0025129B" w:rsidRDefault="00276BA9" w:rsidP="00A02E42">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6BC26FF2" w14:textId="2271284D" w:rsidR="00276BA9" w:rsidRPr="0025129B" w:rsidRDefault="00276BA9" w:rsidP="002F4A93">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2F4A93">
              <w:rPr>
                <w:rFonts w:eastAsia="Times New Roman"/>
                <w:color w:val="000000"/>
                <w:sz w:val="18"/>
                <w:szCs w:val="18"/>
                <w:lang w:eastAsia="es-CL"/>
              </w:rPr>
              <w:t xml:space="preserve">Sector en donde se ubica un camino de ripio interior, que </w:t>
            </w:r>
            <w:r w:rsidR="003C7CB9">
              <w:rPr>
                <w:rFonts w:eastAsia="Times New Roman"/>
                <w:color w:val="000000"/>
                <w:sz w:val="18"/>
                <w:szCs w:val="18"/>
                <w:lang w:eastAsia="es-CL"/>
              </w:rPr>
              <w:t>está</w:t>
            </w:r>
            <w:r w:rsidR="002F4A93">
              <w:rPr>
                <w:rFonts w:eastAsia="Times New Roman"/>
                <w:color w:val="000000"/>
                <w:sz w:val="18"/>
                <w:szCs w:val="18"/>
                <w:lang w:eastAsia="es-CL"/>
              </w:rPr>
              <w:t xml:space="preserve"> siendo utilizado para disponer residuos, en la fotografía no se puede apreciar ningún sistema de canalización de aguas lluvias. Con fecha azul se muestra la dirección de las aguas lluvias.</w:t>
            </w:r>
          </w:p>
          <w:p w14:paraId="1D4D8609" w14:textId="2100259E" w:rsidR="00276BA9" w:rsidRPr="0025129B" w:rsidRDefault="00276BA9" w:rsidP="00A02E42">
            <w:pPr>
              <w:jc w:val="left"/>
              <w:rPr>
                <w:rFonts w:eastAsia="Times New Roman"/>
                <w:b/>
                <w:color w:val="000000"/>
                <w:sz w:val="18"/>
                <w:szCs w:val="18"/>
                <w:lang w:eastAsia="es-CL"/>
              </w:rPr>
            </w:pPr>
          </w:p>
        </w:tc>
      </w:tr>
    </w:tbl>
    <w:p w14:paraId="525CBEBA" w14:textId="77777777" w:rsidR="00B8457E" w:rsidRDefault="00B8457E" w:rsidP="00BE5112"/>
    <w:p w14:paraId="636A49CE" w14:textId="77777777" w:rsidR="00B8457E" w:rsidRDefault="00B8457E" w:rsidP="00BE5112"/>
    <w:p w14:paraId="7F9E5C3E" w14:textId="77777777" w:rsidR="00B8457E" w:rsidRDefault="00B8457E" w:rsidP="00BE5112"/>
    <w:p w14:paraId="160D94E2" w14:textId="77777777" w:rsidR="000A286E" w:rsidRDefault="000A286E" w:rsidP="00BE5112"/>
    <w:p w14:paraId="2215635E" w14:textId="77777777" w:rsidR="000A286E" w:rsidRDefault="000A286E" w:rsidP="00BE5112"/>
    <w:p w14:paraId="2991C8A5" w14:textId="77777777" w:rsidR="000A286E" w:rsidRDefault="000A286E" w:rsidP="00BE5112"/>
    <w:p w14:paraId="58CB1DF5" w14:textId="77777777" w:rsidR="000A286E" w:rsidRDefault="000A286E" w:rsidP="00BE5112"/>
    <w:p w14:paraId="03492CCE" w14:textId="77777777" w:rsidR="000A286E" w:rsidRDefault="000A286E" w:rsidP="00BE5112"/>
    <w:p w14:paraId="6153FFB1" w14:textId="77777777" w:rsidR="002F4A93" w:rsidRDefault="002F4A93" w:rsidP="00BE5112"/>
    <w:p w14:paraId="6E850FA6" w14:textId="77777777" w:rsidR="002F4A93" w:rsidRDefault="002F4A93" w:rsidP="00BE5112"/>
    <w:p w14:paraId="296DB6B1" w14:textId="25F72F13" w:rsidR="00FC1B03" w:rsidRDefault="000C4DE1" w:rsidP="00FC1B03">
      <w:pPr>
        <w:pStyle w:val="Ttulo2"/>
      </w:pPr>
      <w:bookmarkStart w:id="115" w:name="_Toc451333541"/>
      <w:r>
        <w:lastRenderedPageBreak/>
        <w:t>M</w:t>
      </w:r>
      <w:r w:rsidR="00FC1B03">
        <w:t>anejo de lixiviados.</w:t>
      </w:r>
      <w:bookmarkStart w:id="116" w:name="_GoBack"/>
      <w:bookmarkEnd w:id="115"/>
      <w:bookmarkEnd w:id="116"/>
    </w:p>
    <w:p w14:paraId="614AA415" w14:textId="77777777" w:rsidR="00B160C3" w:rsidRDefault="00B160C3" w:rsidP="00BE5112"/>
    <w:tbl>
      <w:tblPr>
        <w:tblStyle w:val="Tablaconcuadrcula"/>
        <w:tblW w:w="5000" w:type="pct"/>
        <w:tblLook w:val="04A0" w:firstRow="1" w:lastRow="0" w:firstColumn="1" w:lastColumn="0" w:noHBand="0" w:noVBand="1"/>
      </w:tblPr>
      <w:tblGrid>
        <w:gridCol w:w="3830"/>
        <w:gridCol w:w="9958"/>
      </w:tblGrid>
      <w:tr w:rsidR="00BE5112" w:rsidRPr="00E25E7C" w14:paraId="30188259" w14:textId="77777777" w:rsidTr="00BE5112">
        <w:trPr>
          <w:trHeight w:val="142"/>
        </w:trPr>
        <w:tc>
          <w:tcPr>
            <w:tcW w:w="1389" w:type="pct"/>
          </w:tcPr>
          <w:p w14:paraId="58519B47" w14:textId="73716C0A"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160C3">
              <w:rPr>
                <w:b/>
              </w:rPr>
              <w:t>7.</w:t>
            </w:r>
          </w:p>
        </w:tc>
        <w:tc>
          <w:tcPr>
            <w:tcW w:w="3611" w:type="pct"/>
          </w:tcPr>
          <w:p w14:paraId="4DBEE9B4" w14:textId="0AD01676"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8746FA">
              <w:rPr>
                <w:rFonts w:eastAsia="Times New Roman"/>
                <w:color w:val="000000"/>
                <w:lang w:eastAsia="es-CL"/>
              </w:rPr>
              <w:t>2 y 3.</w:t>
            </w:r>
          </w:p>
        </w:tc>
      </w:tr>
      <w:tr w:rsidR="00BE5112" w:rsidRPr="00E25E7C" w14:paraId="3D55E025" w14:textId="77777777" w:rsidTr="00BE5112">
        <w:trPr>
          <w:trHeight w:val="400"/>
        </w:trPr>
        <w:tc>
          <w:tcPr>
            <w:tcW w:w="5000" w:type="pct"/>
            <w:gridSpan w:val="2"/>
            <w:tcBorders>
              <w:bottom w:val="single" w:sz="4" w:space="0" w:color="auto"/>
            </w:tcBorders>
          </w:tcPr>
          <w:p w14:paraId="374D4FA6"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2BF55970" w14:textId="5AF92CD9"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3D5595">
              <w:rPr>
                <w:rFonts w:eastAsia="Times New Roman"/>
                <w:b/>
                <w:color w:val="000000"/>
                <w:lang w:eastAsia="es-CL"/>
              </w:rPr>
              <w:t>46</w:t>
            </w:r>
            <w:r w:rsidRPr="00E25E7C">
              <w:rPr>
                <w:rFonts w:eastAsia="Times New Roman"/>
                <w:b/>
                <w:color w:val="000000"/>
                <w:lang w:eastAsia="es-CL"/>
              </w:rPr>
              <w:t>/20</w:t>
            </w:r>
            <w:r w:rsidR="003D5595">
              <w:rPr>
                <w:rFonts w:eastAsia="Times New Roman"/>
                <w:b/>
                <w:color w:val="000000"/>
                <w:lang w:eastAsia="es-CL"/>
              </w:rPr>
              <w:t>10</w:t>
            </w:r>
            <w:r w:rsidRPr="00E25E7C">
              <w:rPr>
                <w:rFonts w:eastAsia="Times New Roman"/>
                <w:b/>
                <w:color w:val="000000"/>
                <w:lang w:eastAsia="es-CL"/>
              </w:rPr>
              <w:t>, Considerando 3.</w:t>
            </w:r>
            <w:r w:rsidR="003D5595">
              <w:rPr>
                <w:rFonts w:eastAsia="Times New Roman"/>
                <w:b/>
                <w:color w:val="000000"/>
                <w:lang w:eastAsia="es-CL"/>
              </w:rPr>
              <w:t>4</w:t>
            </w:r>
            <w:r w:rsidRPr="00E25E7C">
              <w:rPr>
                <w:rFonts w:eastAsia="Times New Roman"/>
                <w:b/>
                <w:color w:val="000000"/>
                <w:lang w:eastAsia="es-CL"/>
              </w:rPr>
              <w:t>:</w:t>
            </w:r>
          </w:p>
          <w:p w14:paraId="0E7085CD" w14:textId="77777777" w:rsidR="003D5595" w:rsidRPr="003D5595" w:rsidRDefault="00BE5112" w:rsidP="003D5595">
            <w:pPr>
              <w:rPr>
                <w:i/>
              </w:rPr>
            </w:pPr>
            <w:r w:rsidRPr="00E25E7C">
              <w:rPr>
                <w:i/>
              </w:rPr>
              <w:t>“</w:t>
            </w:r>
            <w:r w:rsidR="003D5595" w:rsidRPr="003D5595">
              <w:rPr>
                <w:i/>
                <w:u w:val="single"/>
              </w:rPr>
              <w:t>Manejo de Lixiviados</w:t>
            </w:r>
            <w:r w:rsidR="003D5595" w:rsidRPr="003D5595">
              <w:rPr>
                <w:i/>
              </w:rPr>
              <w:t xml:space="preserve">: </w:t>
            </w:r>
          </w:p>
          <w:p w14:paraId="0F87E645" w14:textId="77777777" w:rsidR="003D5595" w:rsidRPr="003D5595" w:rsidRDefault="003D5595" w:rsidP="003D5595">
            <w:pPr>
              <w:rPr>
                <w:i/>
              </w:rPr>
            </w:pPr>
            <w:r w:rsidRPr="003D5595">
              <w:rPr>
                <w:i/>
              </w:rPr>
              <w:t xml:space="preserve">El sello superficial, ubicado entre la subrasante y la rasante del terreno, cumplirá la función de aislar los residuos sólidos dispuestos con el medio ambiente y ser una capa barrera para el paso del biogás, evitando la dispersión de olores y la proliferación de vectores. Por otro lado, se impedirá el paso de la lluvia hacia los residuos, principal aporte de agua para los lixiviados. </w:t>
            </w:r>
          </w:p>
          <w:p w14:paraId="01E4D6FC" w14:textId="77777777" w:rsidR="003D5595" w:rsidRPr="003D5595" w:rsidRDefault="003D5595" w:rsidP="003D5595">
            <w:pPr>
              <w:rPr>
                <w:i/>
              </w:rPr>
            </w:pPr>
            <w:r w:rsidRPr="003D5595">
              <w:rPr>
                <w:i/>
              </w:rPr>
              <w:t>El sello debe cumplir con los requisitos de espesor y conductividad hidráulica establecidos en el artículo 54 del DS 189.</w:t>
            </w:r>
          </w:p>
          <w:p w14:paraId="7E74F81F" w14:textId="3D107129" w:rsidR="00BE5112" w:rsidRDefault="003D5595" w:rsidP="003D5595">
            <w:pPr>
              <w:rPr>
                <w:i/>
              </w:rPr>
            </w:pPr>
            <w:r>
              <w:rPr>
                <w:i/>
              </w:rPr>
              <w:t>A</w:t>
            </w:r>
            <w:r w:rsidRPr="003D5595">
              <w:rPr>
                <w:i/>
              </w:rPr>
              <w:t>demás en las zanjas en operación existirá impermeabilización basal con 60 cm de espesor de arcilla, con coeficiente de conductividad hidráulica máximo de 10-7 cm/s. Se complementa con protección lateral de polietileno de 2 mm de espesor</w:t>
            </w:r>
            <w:r w:rsidR="00BE5112" w:rsidRPr="00E25E7C">
              <w:rPr>
                <w:i/>
              </w:rPr>
              <w:t>”.</w:t>
            </w:r>
          </w:p>
          <w:p w14:paraId="3AD20BF5" w14:textId="77777777" w:rsidR="003D5595" w:rsidRDefault="003D5595" w:rsidP="003D5595">
            <w:pPr>
              <w:rPr>
                <w:i/>
              </w:rPr>
            </w:pPr>
          </w:p>
          <w:p w14:paraId="7FCB313E" w14:textId="77777777" w:rsidR="003D5595" w:rsidRPr="00E25E7C" w:rsidRDefault="003D5595" w:rsidP="003D5595">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4</w:t>
            </w:r>
            <w:r w:rsidRPr="00E25E7C">
              <w:rPr>
                <w:rFonts w:eastAsia="Times New Roman"/>
                <w:b/>
                <w:color w:val="000000"/>
                <w:lang w:eastAsia="es-CL"/>
              </w:rPr>
              <w:t>:</w:t>
            </w:r>
          </w:p>
          <w:p w14:paraId="001FAFB7" w14:textId="76EFFE08" w:rsidR="003D5595" w:rsidRPr="003D5595" w:rsidRDefault="003D5595" w:rsidP="003D5595">
            <w:pPr>
              <w:rPr>
                <w:i/>
              </w:rPr>
            </w:pPr>
            <w:r>
              <w:rPr>
                <w:i/>
              </w:rPr>
              <w:t>“</w:t>
            </w:r>
            <w:r w:rsidRPr="003D5595">
              <w:rPr>
                <w:i/>
              </w:rPr>
              <w:t>g. D.S 594, del Ministerio de Salud, Reglamento sobre Condiciones Sanitarias y Ambientales Básicas en los Lugares de Trabajo.</w:t>
            </w:r>
          </w:p>
          <w:p w14:paraId="7C77C6E8" w14:textId="1C4A49BC" w:rsidR="003D5595" w:rsidRPr="003D5595" w:rsidRDefault="003D5595" w:rsidP="003D5595">
            <w:pPr>
              <w:rPr>
                <w:i/>
              </w:rPr>
            </w:pPr>
            <w:r w:rsidRPr="003D5595">
              <w:rPr>
                <w:i/>
              </w:rPr>
              <w:t xml:space="preserve">De acuerdo a estas normas todo lugar de trabajo la etapa de cierre progresivo y definitivo debe contar con un abastecimiento mínimo de agua potable. </w:t>
            </w:r>
          </w:p>
          <w:p w14:paraId="716B8C01" w14:textId="77777777" w:rsidR="003D5595" w:rsidRPr="003D5595" w:rsidRDefault="003D5595" w:rsidP="003D5595">
            <w:pPr>
              <w:rPr>
                <w:i/>
              </w:rPr>
            </w:pPr>
            <w:r w:rsidRPr="003D5595">
              <w:rPr>
                <w:i/>
              </w:rPr>
              <w:t xml:space="preserve">Asimismo, </w:t>
            </w:r>
            <w:r w:rsidRPr="00432888">
              <w:rPr>
                <w:i/>
                <w:u w:val="single"/>
              </w:rPr>
              <w:t>prohíbe incorporar</w:t>
            </w:r>
            <w:r w:rsidRPr="003D5595">
              <w:rPr>
                <w:i/>
              </w:rPr>
              <w:t xml:space="preserve"> a las napas subterráneas del subsuelo, o arrojar en los canales de regadío, acueductos, ríos, esteros, quebradas, lagos, lagunas embalses o en masas o </w:t>
            </w:r>
            <w:r w:rsidRPr="00432888">
              <w:rPr>
                <w:i/>
                <w:u w:val="single"/>
              </w:rPr>
              <w:t>en cursos de agua en general</w:t>
            </w:r>
            <w:r w:rsidRPr="003D5595">
              <w:rPr>
                <w:i/>
              </w:rPr>
              <w:t xml:space="preserve"> o a la red pública de desagües, aguas servidas, </w:t>
            </w:r>
            <w:r w:rsidRPr="00432888">
              <w:rPr>
                <w:i/>
                <w:u w:val="single"/>
              </w:rPr>
              <w:t>aguas contaminadas</w:t>
            </w:r>
            <w:r w:rsidRPr="003D5595">
              <w:rPr>
                <w:i/>
              </w:rPr>
              <w:t xml:space="preserve"> con productos tóxicos sin ser previamente sometidos a los tratamientos de neutralización que prescriba, en cada caso la autoridad sanitaria.</w:t>
            </w:r>
          </w:p>
          <w:p w14:paraId="485D7D63" w14:textId="77777777" w:rsidR="003D5595" w:rsidRPr="003D5595" w:rsidRDefault="003D5595" w:rsidP="003D5595">
            <w:pPr>
              <w:rPr>
                <w:i/>
              </w:rPr>
            </w:pPr>
            <w:r w:rsidRPr="003D5595">
              <w:rPr>
                <w:i/>
              </w:rPr>
              <w:t>Cumplimiento</w:t>
            </w:r>
          </w:p>
          <w:p w14:paraId="2BFDF053" w14:textId="77777777" w:rsidR="003D5595" w:rsidRPr="003D5595" w:rsidRDefault="003D5595" w:rsidP="003D5595">
            <w:pPr>
              <w:rPr>
                <w:i/>
              </w:rPr>
            </w:pPr>
            <w:r w:rsidRPr="003D5595">
              <w:rPr>
                <w:i/>
              </w:rPr>
              <w:t xml:space="preserve">El proyecto contempla el abastecimiento de agua potable envasada y la instalación de servicios higiénicos inicialmente baños químicos. Durante el desarrollo de todo el proyecto, cumpliendo con la legislación vigente teniendo presente que actualmente existen instalaciones que deben ser regularizadas sectorialmente ante la Seremi de Salud. </w:t>
            </w:r>
          </w:p>
          <w:p w14:paraId="27219C95" w14:textId="3CA3F3C3" w:rsidR="003D5595" w:rsidRPr="00E25E7C" w:rsidRDefault="003D5595" w:rsidP="003D5595">
            <w:pPr>
              <w:rPr>
                <w:i/>
              </w:rPr>
            </w:pPr>
            <w:r w:rsidRPr="003D5595">
              <w:rPr>
                <w:i/>
              </w:rPr>
              <w:t>Se hace presente que el titular deberá regularizar sectorialmente ante la Seremi de Salud las instalaciones existentes de agua potable y alcantarillado</w:t>
            </w:r>
            <w:r>
              <w:rPr>
                <w:i/>
              </w:rPr>
              <w:t>”</w:t>
            </w:r>
          </w:p>
          <w:p w14:paraId="685FC6AE" w14:textId="77777777" w:rsidR="00BE5112" w:rsidRPr="00E25E7C" w:rsidRDefault="00BE5112" w:rsidP="00BE5112">
            <w:pPr>
              <w:rPr>
                <w:rFonts w:eastAsia="Times New Roman"/>
                <w:b/>
                <w:bCs/>
                <w:color w:val="000000"/>
                <w:lang w:eastAsia="es-CL"/>
              </w:rPr>
            </w:pPr>
          </w:p>
        </w:tc>
      </w:tr>
      <w:tr w:rsidR="00BE5112" w:rsidRPr="00E25E7C" w14:paraId="749FA6B1" w14:textId="77777777" w:rsidTr="00BE5112">
        <w:trPr>
          <w:trHeight w:val="627"/>
        </w:trPr>
        <w:tc>
          <w:tcPr>
            <w:tcW w:w="5000" w:type="pct"/>
            <w:gridSpan w:val="2"/>
          </w:tcPr>
          <w:p w14:paraId="1DB511AE" w14:textId="77777777"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17" w:name="_Toc451333542"/>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17"/>
            <w:r w:rsidRPr="00E25E7C">
              <w:rPr>
                <w:rFonts w:eastAsia="Times New Roman"/>
                <w:color w:val="000000"/>
                <w:sz w:val="20"/>
                <w:szCs w:val="22"/>
                <w:lang w:eastAsia="es-CL"/>
              </w:rPr>
              <w:t xml:space="preserve"> </w:t>
            </w:r>
          </w:p>
          <w:p w14:paraId="71672323" w14:textId="232AC342" w:rsidR="003D5595" w:rsidRPr="008746FA" w:rsidRDefault="003D5595" w:rsidP="008746FA">
            <w:pPr>
              <w:pStyle w:val="Ttulo1"/>
              <w:numPr>
                <w:ilvl w:val="0"/>
                <w:numId w:val="36"/>
              </w:numPr>
              <w:ind w:left="360"/>
              <w:jc w:val="both"/>
              <w:outlineLvl w:val="0"/>
              <w:rPr>
                <w:b w:val="0"/>
                <w:sz w:val="20"/>
                <w:szCs w:val="22"/>
              </w:rPr>
            </w:pPr>
            <w:bookmarkStart w:id="118" w:name="_Toc451333543"/>
            <w:bookmarkEnd w:id="118"/>
            <w:r w:rsidRPr="008746FA">
              <w:rPr>
                <w:b w:val="0"/>
                <w:sz w:val="20"/>
                <w:szCs w:val="22"/>
              </w:rPr>
              <w:t xml:space="preserve">Se observa </w:t>
            </w:r>
            <w:r w:rsidR="008746FA" w:rsidRPr="008746FA">
              <w:rPr>
                <w:b w:val="0"/>
                <w:sz w:val="20"/>
                <w:szCs w:val="22"/>
              </w:rPr>
              <w:t xml:space="preserve">que </w:t>
            </w:r>
            <w:r w:rsidRPr="008746FA">
              <w:rPr>
                <w:b w:val="0"/>
                <w:sz w:val="20"/>
                <w:szCs w:val="22"/>
              </w:rPr>
              <w:t xml:space="preserve">la disposición de residuos </w:t>
            </w:r>
            <w:r w:rsidR="008746FA" w:rsidRPr="008746FA">
              <w:rPr>
                <w:b w:val="0"/>
                <w:sz w:val="20"/>
                <w:szCs w:val="22"/>
              </w:rPr>
              <w:t xml:space="preserve">en el </w:t>
            </w:r>
            <w:r w:rsidRPr="008746FA">
              <w:rPr>
                <w:b w:val="0"/>
                <w:sz w:val="20"/>
                <w:szCs w:val="22"/>
              </w:rPr>
              <w:t xml:space="preserve">frente de trabajo </w:t>
            </w:r>
            <w:r w:rsidR="008746FA" w:rsidRPr="008746FA">
              <w:rPr>
                <w:b w:val="0"/>
                <w:sz w:val="20"/>
                <w:szCs w:val="22"/>
              </w:rPr>
              <w:t xml:space="preserve">se realiza sobre un </w:t>
            </w:r>
            <w:r w:rsidRPr="008746FA">
              <w:rPr>
                <w:b w:val="0"/>
                <w:sz w:val="20"/>
                <w:szCs w:val="22"/>
              </w:rPr>
              <w:t>camino</w:t>
            </w:r>
            <w:r w:rsidR="008746FA" w:rsidRPr="008746FA">
              <w:rPr>
                <w:b w:val="0"/>
                <w:sz w:val="20"/>
                <w:szCs w:val="22"/>
              </w:rPr>
              <w:t xml:space="preserve"> interior de ripio, </w:t>
            </w:r>
            <w:r w:rsidRPr="008746FA">
              <w:rPr>
                <w:b w:val="0"/>
                <w:sz w:val="20"/>
                <w:szCs w:val="22"/>
              </w:rPr>
              <w:t xml:space="preserve">que </w:t>
            </w:r>
            <w:r w:rsidR="008746FA" w:rsidRPr="008746FA">
              <w:rPr>
                <w:b w:val="0"/>
                <w:sz w:val="20"/>
                <w:szCs w:val="22"/>
              </w:rPr>
              <w:t xml:space="preserve">se ubica al costado este del recinto y </w:t>
            </w:r>
            <w:r w:rsidRPr="008746FA">
              <w:rPr>
                <w:b w:val="0"/>
                <w:sz w:val="20"/>
                <w:szCs w:val="22"/>
              </w:rPr>
              <w:t>sirve de acceso hacia la zona de extracción de áridos que colinda con el vertedero</w:t>
            </w:r>
            <w:r w:rsidR="008746FA" w:rsidRPr="008746FA">
              <w:rPr>
                <w:b w:val="0"/>
                <w:sz w:val="20"/>
                <w:szCs w:val="22"/>
              </w:rPr>
              <w:t xml:space="preserve"> en su parte norte</w:t>
            </w:r>
            <w:r w:rsidRPr="008746FA">
              <w:rPr>
                <w:b w:val="0"/>
                <w:sz w:val="20"/>
                <w:szCs w:val="22"/>
              </w:rPr>
              <w:t>.</w:t>
            </w:r>
          </w:p>
          <w:p w14:paraId="251995BD" w14:textId="4197BCFF" w:rsidR="008746FA" w:rsidRPr="008746FA" w:rsidRDefault="003D5595" w:rsidP="008746FA">
            <w:pPr>
              <w:pStyle w:val="Ttulo1"/>
              <w:numPr>
                <w:ilvl w:val="0"/>
                <w:numId w:val="36"/>
              </w:numPr>
              <w:ind w:left="360"/>
              <w:jc w:val="both"/>
              <w:outlineLvl w:val="0"/>
              <w:rPr>
                <w:b w:val="0"/>
                <w:sz w:val="20"/>
                <w:szCs w:val="22"/>
              </w:rPr>
            </w:pPr>
            <w:r w:rsidRPr="008746FA">
              <w:rPr>
                <w:b w:val="0"/>
                <w:sz w:val="20"/>
                <w:szCs w:val="22"/>
              </w:rPr>
              <w:t xml:space="preserve">En el frente de trabajo se utilizan unos montículos de bolones al lado </w:t>
            </w:r>
            <w:r w:rsidR="008746FA" w:rsidRPr="008746FA">
              <w:rPr>
                <w:b w:val="0"/>
                <w:sz w:val="20"/>
                <w:szCs w:val="22"/>
              </w:rPr>
              <w:t>e</w:t>
            </w:r>
            <w:r w:rsidRPr="008746FA">
              <w:rPr>
                <w:b w:val="0"/>
                <w:sz w:val="20"/>
                <w:szCs w:val="22"/>
              </w:rPr>
              <w:t>ste (colindantes al cerco perimetral conformado</w:t>
            </w:r>
            <w:r w:rsidR="008746FA" w:rsidRPr="008746FA">
              <w:rPr>
                <w:b w:val="0"/>
                <w:sz w:val="20"/>
                <w:szCs w:val="22"/>
              </w:rPr>
              <w:t xml:space="preserve"> por postes de maderas y alambre</w:t>
            </w:r>
            <w:r w:rsidRPr="008746FA">
              <w:rPr>
                <w:b w:val="0"/>
                <w:sz w:val="20"/>
                <w:szCs w:val="22"/>
              </w:rPr>
              <w:t>s) que sirve de soporte a la disposición de residuos, para luego ser acomodados y compactados por una retroexcavadora, para finalmente ser cubiertos con tierra. Este procedimiento se realiza diariamente según señala el Sr. Ocampo</w:t>
            </w:r>
            <w:r w:rsidR="008746FA" w:rsidRPr="008746FA">
              <w:rPr>
                <w:b w:val="0"/>
                <w:sz w:val="20"/>
                <w:szCs w:val="22"/>
              </w:rPr>
              <w:t>.</w:t>
            </w:r>
          </w:p>
          <w:p w14:paraId="03DF1810" w14:textId="7BE44138" w:rsidR="008746FA" w:rsidRDefault="008746FA" w:rsidP="00A02E42">
            <w:pPr>
              <w:pStyle w:val="Ttulo1"/>
              <w:numPr>
                <w:ilvl w:val="0"/>
                <w:numId w:val="36"/>
              </w:numPr>
              <w:ind w:left="360"/>
              <w:jc w:val="both"/>
              <w:outlineLvl w:val="0"/>
              <w:rPr>
                <w:b w:val="0"/>
                <w:sz w:val="20"/>
                <w:szCs w:val="22"/>
              </w:rPr>
            </w:pPr>
            <w:r w:rsidRPr="008746FA">
              <w:rPr>
                <w:b w:val="0"/>
                <w:sz w:val="20"/>
                <w:szCs w:val="22"/>
              </w:rPr>
              <w:t xml:space="preserve">El sistema observado en el frente de trabajo para disponer, compactar y cubrir la basura, carece de materiales o sistemas que permitan la recolección de lixiviados, por lo que no hay un manejo adecuado de estos </w:t>
            </w:r>
            <w:r w:rsidR="003C7CB9" w:rsidRPr="008746FA">
              <w:rPr>
                <w:b w:val="0"/>
                <w:sz w:val="20"/>
                <w:szCs w:val="22"/>
              </w:rPr>
              <w:t>líquidos</w:t>
            </w:r>
            <w:r w:rsidRPr="008746FA">
              <w:rPr>
                <w:b w:val="0"/>
                <w:sz w:val="20"/>
                <w:szCs w:val="22"/>
              </w:rPr>
              <w:t>.</w:t>
            </w:r>
          </w:p>
          <w:p w14:paraId="3D541DB3" w14:textId="6649BCBF" w:rsidR="00432888" w:rsidRDefault="0000780F" w:rsidP="00432888">
            <w:pPr>
              <w:pStyle w:val="Ttulo1"/>
              <w:numPr>
                <w:ilvl w:val="0"/>
                <w:numId w:val="36"/>
              </w:numPr>
              <w:ind w:left="360"/>
              <w:jc w:val="both"/>
              <w:outlineLvl w:val="0"/>
              <w:rPr>
                <w:b w:val="0"/>
                <w:sz w:val="20"/>
                <w:szCs w:val="22"/>
              </w:rPr>
            </w:pPr>
            <w:r w:rsidRPr="008746FA">
              <w:rPr>
                <w:b w:val="0"/>
                <w:sz w:val="20"/>
                <w:szCs w:val="22"/>
              </w:rPr>
              <w:t xml:space="preserve">A un costado de la oficina se ubica un sector con una losa de hormigón que sirve para el lavado de camiones. En este sector se constata una zanja excavada que </w:t>
            </w:r>
            <w:r w:rsidR="0090721C" w:rsidRPr="008746FA">
              <w:rPr>
                <w:b w:val="0"/>
                <w:sz w:val="20"/>
                <w:szCs w:val="22"/>
              </w:rPr>
              <w:t>contiene</w:t>
            </w:r>
            <w:r w:rsidRPr="008746FA">
              <w:rPr>
                <w:b w:val="0"/>
                <w:sz w:val="20"/>
                <w:szCs w:val="22"/>
              </w:rPr>
              <w:t xml:space="preserve"> </w:t>
            </w:r>
            <w:r w:rsidR="0090721C" w:rsidRPr="008746FA">
              <w:rPr>
                <w:b w:val="0"/>
                <w:sz w:val="20"/>
                <w:szCs w:val="22"/>
              </w:rPr>
              <w:t>líquidos</w:t>
            </w:r>
            <w:r w:rsidRPr="008746FA">
              <w:rPr>
                <w:b w:val="0"/>
                <w:sz w:val="20"/>
                <w:szCs w:val="22"/>
              </w:rPr>
              <w:t xml:space="preserve"> provenientes del lavado de camiones, estos </w:t>
            </w:r>
            <w:r w:rsidR="0090721C" w:rsidRPr="008746FA">
              <w:rPr>
                <w:b w:val="0"/>
                <w:sz w:val="20"/>
                <w:szCs w:val="22"/>
              </w:rPr>
              <w:t>líquidos</w:t>
            </w:r>
            <w:r w:rsidRPr="008746FA">
              <w:rPr>
                <w:b w:val="0"/>
                <w:sz w:val="20"/>
                <w:szCs w:val="22"/>
              </w:rPr>
              <w:t xml:space="preserve"> son dirigidos por una canaleta hacia la</w:t>
            </w:r>
            <w:r w:rsidR="00432888">
              <w:rPr>
                <w:b w:val="0"/>
                <w:sz w:val="20"/>
                <w:szCs w:val="22"/>
              </w:rPr>
              <w:t xml:space="preserve"> superficie de </w:t>
            </w:r>
            <w:r w:rsidRPr="008746FA">
              <w:rPr>
                <w:b w:val="0"/>
                <w:sz w:val="20"/>
                <w:szCs w:val="22"/>
              </w:rPr>
              <w:t>zanja 5 que se ubica próxima al ingreso del vertedero</w:t>
            </w:r>
            <w:r w:rsidR="008746FA" w:rsidRPr="008746FA">
              <w:rPr>
                <w:b w:val="0"/>
                <w:sz w:val="20"/>
                <w:szCs w:val="22"/>
              </w:rPr>
              <w:t>.</w:t>
            </w:r>
            <w:r w:rsidR="00432888">
              <w:rPr>
                <w:b w:val="0"/>
                <w:sz w:val="20"/>
                <w:szCs w:val="22"/>
              </w:rPr>
              <w:t xml:space="preserve"> Al carecer de un sistema cerrado para acumular estos </w:t>
            </w:r>
            <w:r w:rsidR="003C7CB9">
              <w:rPr>
                <w:b w:val="0"/>
                <w:sz w:val="20"/>
                <w:szCs w:val="22"/>
              </w:rPr>
              <w:t>líquidos</w:t>
            </w:r>
            <w:r w:rsidR="00432888">
              <w:rPr>
                <w:b w:val="0"/>
                <w:sz w:val="20"/>
                <w:szCs w:val="22"/>
              </w:rPr>
              <w:t xml:space="preserve"> residuales, estos puedes escurrir hacia el frente de trabajo o bien fluir junto con aguas lluvias. </w:t>
            </w:r>
          </w:p>
          <w:p w14:paraId="4825FE75" w14:textId="5F042C80" w:rsidR="00BE5112" w:rsidRPr="008746FA" w:rsidRDefault="0044374E" w:rsidP="00432888">
            <w:pPr>
              <w:pStyle w:val="Ttulo1"/>
              <w:numPr>
                <w:ilvl w:val="0"/>
                <w:numId w:val="36"/>
              </w:numPr>
              <w:ind w:left="360"/>
              <w:jc w:val="both"/>
              <w:outlineLvl w:val="0"/>
              <w:rPr>
                <w:b w:val="0"/>
                <w:sz w:val="20"/>
                <w:szCs w:val="22"/>
              </w:rPr>
            </w:pPr>
            <w:r w:rsidRPr="008746FA">
              <w:rPr>
                <w:b w:val="0"/>
                <w:sz w:val="20"/>
                <w:szCs w:val="22"/>
              </w:rPr>
              <w:t xml:space="preserve">Se constata al </w:t>
            </w:r>
            <w:r w:rsidR="008746FA">
              <w:rPr>
                <w:b w:val="0"/>
                <w:sz w:val="20"/>
                <w:szCs w:val="22"/>
              </w:rPr>
              <w:t>n</w:t>
            </w:r>
            <w:r w:rsidR="0090721C" w:rsidRPr="008746FA">
              <w:rPr>
                <w:b w:val="0"/>
                <w:sz w:val="20"/>
                <w:szCs w:val="22"/>
              </w:rPr>
              <w:t>orte</w:t>
            </w:r>
            <w:r w:rsidRPr="008746FA">
              <w:rPr>
                <w:b w:val="0"/>
                <w:sz w:val="20"/>
                <w:szCs w:val="22"/>
              </w:rPr>
              <w:t xml:space="preserve"> del vertedero un pozo de monitoreo de aguas subterráneas.</w:t>
            </w:r>
          </w:p>
        </w:tc>
      </w:tr>
    </w:tbl>
    <w:p w14:paraId="727D9F35" w14:textId="77777777" w:rsidR="00BE5112" w:rsidRDefault="00BE5112" w:rsidP="00BE5112"/>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7AC99AD8" w14:textId="77777777" w:rsidTr="00A02E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3EFFEA3A"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27B049DE" w14:textId="77777777" w:rsidTr="00A02E4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23464044" w14:textId="1173C5BD" w:rsidR="00276BA9" w:rsidRPr="0025129B" w:rsidRDefault="00432888" w:rsidP="00A02E42">
            <w:pPr>
              <w:jc w:val="center"/>
              <w:rPr>
                <w:rFonts w:eastAsia="Times New Roman"/>
                <w:color w:val="000000"/>
                <w:sz w:val="20"/>
                <w:szCs w:val="20"/>
                <w:lang w:eastAsia="es-CL"/>
              </w:rPr>
            </w:pPr>
            <w:r w:rsidRPr="00432888">
              <w:rPr>
                <w:rFonts w:eastAsia="Times New Roman"/>
                <w:noProof/>
                <w:color w:val="000000"/>
                <w:sz w:val="20"/>
                <w:szCs w:val="20"/>
                <w:lang w:eastAsia="es-CL"/>
              </w:rPr>
              <w:drawing>
                <wp:inline distT="0" distB="0" distL="0" distR="0" wp14:anchorId="37A0A371" wp14:editId="2175AA05">
                  <wp:extent cx="4183200" cy="2350800"/>
                  <wp:effectExtent l="0" t="0" r="8255" b="0"/>
                  <wp:docPr id="195" name="Imagen 195" descr="C:\SMA IX\SMA 2016\01_ENERO_2016\Exp 658_2016 RCA Vertedero Gorbea\Fotos de informe\DSC04839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SMA IX\SMA 2016\01_ENERO_2016\Exp 658_2016 RCA Vertedero Gorbea\Fotos de informe\DSC04839 (640x360).jp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1C247A" w14:textId="65BB3F6E" w:rsidR="00276BA9" w:rsidRPr="0025129B" w:rsidRDefault="00432888" w:rsidP="00A02E42">
            <w:pPr>
              <w:jc w:val="center"/>
              <w:rPr>
                <w:rFonts w:eastAsia="Times New Roman"/>
                <w:color w:val="000000"/>
                <w:sz w:val="20"/>
                <w:szCs w:val="20"/>
                <w:lang w:eastAsia="es-CL"/>
              </w:rPr>
            </w:pPr>
            <w:r w:rsidRPr="00432888">
              <w:rPr>
                <w:rFonts w:eastAsia="Times New Roman"/>
                <w:noProof/>
                <w:color w:val="000000"/>
                <w:sz w:val="20"/>
                <w:szCs w:val="20"/>
                <w:lang w:eastAsia="es-CL"/>
              </w:rPr>
              <w:drawing>
                <wp:inline distT="0" distB="0" distL="0" distR="0" wp14:anchorId="35DF9AA6" wp14:editId="3A084ACC">
                  <wp:extent cx="4183200" cy="2350800"/>
                  <wp:effectExtent l="0" t="0" r="8255" b="0"/>
                  <wp:docPr id="194" name="Imagen 194" descr="C:\SMA IX\SMA 2016\01_ENERO_2016\Exp 658_2016 RCA Vertedero Gorbea\Fotos de informe\DSC04814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SMA IX\SMA 2016\01_ENERO_2016\Exp 658_2016 RCA Vertedero Gorbea\Fotos de informe\DSC04814 (640x360).jp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r>
      <w:tr w:rsidR="00276BA9" w:rsidRPr="0025129B" w14:paraId="1D30F15C" w14:textId="77777777" w:rsidTr="00A02E4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10E928E" w14:textId="0557C843" w:rsidR="00276BA9" w:rsidRPr="0025129B" w:rsidRDefault="00276BA9" w:rsidP="00A02E42">
            <w:pPr>
              <w:pStyle w:val="Descripcin"/>
              <w:rPr>
                <w:rFonts w:eastAsia="Times New Roman"/>
                <w:color w:val="000000"/>
                <w:lang w:eastAsia="es-CL"/>
              </w:rPr>
            </w:pPr>
            <w:r w:rsidRPr="0025129B">
              <w:t xml:space="preserve">Fotografía </w:t>
            </w:r>
            <w:r w:rsidR="00432888">
              <w:t>13.</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17192150" w14:textId="13AA70D5"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32888">
              <w:rPr>
                <w:rFonts w:eastAsia="Times New Roman"/>
                <w:b/>
                <w:color w:val="000000"/>
                <w:sz w:val="18"/>
                <w:szCs w:val="18"/>
                <w:lang w:eastAsia="es-CL"/>
              </w:rPr>
              <w:t xml:space="preserve"> </w:t>
            </w:r>
            <w:r w:rsidR="00432888" w:rsidRPr="00432888">
              <w:rPr>
                <w:rFonts w:eastAsia="Times New Roman"/>
                <w:color w:val="000000"/>
                <w:sz w:val="18"/>
                <w:szCs w:val="18"/>
                <w:lang w:eastAsia="es-CL"/>
              </w:rPr>
              <w:t>28/01/2016</w:t>
            </w:r>
          </w:p>
        </w:tc>
        <w:tc>
          <w:tcPr>
            <w:tcW w:w="1341" w:type="pct"/>
            <w:tcBorders>
              <w:top w:val="single" w:sz="4" w:space="0" w:color="auto"/>
              <w:left w:val="nil"/>
              <w:bottom w:val="single" w:sz="4" w:space="0" w:color="auto"/>
              <w:right w:val="nil"/>
            </w:tcBorders>
            <w:shd w:val="clear" w:color="auto" w:fill="auto"/>
            <w:noWrap/>
            <w:vAlign w:val="center"/>
            <w:hideMark/>
          </w:tcPr>
          <w:p w14:paraId="3A1FB7BB" w14:textId="74218E7C" w:rsidR="00276BA9" w:rsidRPr="0025129B" w:rsidRDefault="00276BA9" w:rsidP="00A02E42">
            <w:pPr>
              <w:pStyle w:val="Descripcin"/>
            </w:pPr>
            <w:r w:rsidRPr="0025129B">
              <w:t xml:space="preserve">Fotografía </w:t>
            </w:r>
            <w:r w:rsidR="00432888">
              <w:t>14.</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6DD84737" w14:textId="0CB76197"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432888">
              <w:rPr>
                <w:rFonts w:eastAsia="Times New Roman"/>
                <w:b/>
                <w:color w:val="000000"/>
                <w:sz w:val="18"/>
                <w:szCs w:val="18"/>
                <w:lang w:eastAsia="es-CL"/>
              </w:rPr>
              <w:t xml:space="preserve"> </w:t>
            </w:r>
            <w:r w:rsidR="00432888" w:rsidRPr="00432888">
              <w:rPr>
                <w:rFonts w:eastAsia="Times New Roman"/>
                <w:color w:val="000000"/>
                <w:sz w:val="18"/>
                <w:szCs w:val="18"/>
                <w:lang w:eastAsia="es-CL"/>
              </w:rPr>
              <w:t>28/06/2016</w:t>
            </w:r>
          </w:p>
        </w:tc>
      </w:tr>
      <w:tr w:rsidR="00276BA9" w:rsidRPr="0025129B" w14:paraId="2B0BB4A4" w14:textId="77777777" w:rsidTr="00A02E4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79A80AF2" w14:textId="25348F17" w:rsidR="00276BA9" w:rsidRPr="0025129B" w:rsidRDefault="00276BA9" w:rsidP="00432888">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432888">
              <w:rPr>
                <w:rFonts w:eastAsia="Times New Roman"/>
                <w:color w:val="000000"/>
                <w:sz w:val="18"/>
                <w:szCs w:val="18"/>
                <w:lang w:eastAsia="es-CL"/>
              </w:rPr>
              <w:t xml:space="preserve">Fotografía del frente de trabajo, en donde se puede observar la falta de algún tipo de sistema que permita la recolección de </w:t>
            </w:r>
            <w:r w:rsidR="003C7CB9">
              <w:rPr>
                <w:rFonts w:eastAsia="Times New Roman"/>
                <w:color w:val="000000"/>
                <w:sz w:val="18"/>
                <w:szCs w:val="18"/>
                <w:lang w:eastAsia="es-CL"/>
              </w:rPr>
              <w:t>líquidos</w:t>
            </w:r>
            <w:r w:rsidR="00432888">
              <w:rPr>
                <w:rFonts w:eastAsia="Times New Roman"/>
                <w:color w:val="000000"/>
                <w:sz w:val="18"/>
                <w:szCs w:val="18"/>
                <w:lang w:eastAsia="es-CL"/>
              </w:rPr>
              <w:t xml:space="preserve"> percolados.</w:t>
            </w:r>
          </w:p>
          <w:p w14:paraId="3EB8CC6B" w14:textId="77777777" w:rsidR="00276BA9" w:rsidRPr="0025129B" w:rsidRDefault="00276BA9" w:rsidP="00A02E42">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5286EAEE" w14:textId="4CB57C6F" w:rsidR="00276BA9" w:rsidRPr="0025129B" w:rsidRDefault="00276BA9" w:rsidP="00432888">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432888">
              <w:rPr>
                <w:rFonts w:eastAsia="Times New Roman"/>
                <w:color w:val="000000"/>
                <w:sz w:val="18"/>
                <w:szCs w:val="18"/>
                <w:lang w:eastAsia="es-CL"/>
              </w:rPr>
              <w:t>Zanja excavada en donde se acumulan las aguas de lavador de los camiones recolectores de residuos. En su interior se observan basuras y aguas con alto contenido orgánico.</w:t>
            </w:r>
          </w:p>
          <w:p w14:paraId="1CEF7FEF" w14:textId="77777777" w:rsidR="00276BA9" w:rsidRPr="0025129B" w:rsidRDefault="00276BA9" w:rsidP="00A02E42">
            <w:pPr>
              <w:jc w:val="left"/>
              <w:rPr>
                <w:rFonts w:eastAsia="Times New Roman"/>
                <w:b/>
                <w:color w:val="000000"/>
                <w:sz w:val="18"/>
                <w:szCs w:val="18"/>
                <w:lang w:eastAsia="es-CL"/>
              </w:rPr>
            </w:pPr>
          </w:p>
        </w:tc>
      </w:tr>
    </w:tbl>
    <w:p w14:paraId="56E71608" w14:textId="77777777" w:rsidR="00696457" w:rsidRDefault="00696457" w:rsidP="00BE5112"/>
    <w:p w14:paraId="7A452604" w14:textId="77777777" w:rsidR="00696457" w:rsidRDefault="00696457" w:rsidP="00BE5112"/>
    <w:p w14:paraId="49D063FC" w14:textId="77777777" w:rsidR="00696457" w:rsidRDefault="00696457" w:rsidP="00BE5112"/>
    <w:p w14:paraId="5A989030" w14:textId="77777777" w:rsidR="00696457" w:rsidRDefault="00696457" w:rsidP="00BE5112"/>
    <w:p w14:paraId="29E072E1" w14:textId="77777777" w:rsidR="00696457" w:rsidRDefault="00696457" w:rsidP="00BE5112"/>
    <w:p w14:paraId="22A3FBBB" w14:textId="77777777" w:rsidR="00696457" w:rsidRDefault="00696457" w:rsidP="00BE5112"/>
    <w:p w14:paraId="07FCEE2F" w14:textId="77777777" w:rsidR="00696457" w:rsidRDefault="00696457" w:rsidP="00BE5112"/>
    <w:p w14:paraId="495C1AB1" w14:textId="77777777" w:rsidR="00B8457E" w:rsidRDefault="00B8457E" w:rsidP="00BE5112"/>
    <w:p w14:paraId="2F3C38CA" w14:textId="77777777" w:rsidR="00B8457E" w:rsidRDefault="00B8457E" w:rsidP="00BE5112"/>
    <w:p w14:paraId="345B6E28" w14:textId="77777777" w:rsidR="00B8457E" w:rsidRDefault="00B8457E" w:rsidP="00BE5112"/>
    <w:p w14:paraId="329DC707" w14:textId="77777777" w:rsidR="00B8457E" w:rsidRDefault="00B8457E" w:rsidP="00BE5112"/>
    <w:p w14:paraId="3E2C077D" w14:textId="77777777" w:rsidR="00432888" w:rsidRDefault="00432888" w:rsidP="00BE5112"/>
    <w:p w14:paraId="3A2809D9" w14:textId="77777777" w:rsidR="00432888" w:rsidRDefault="00432888" w:rsidP="00BE5112"/>
    <w:p w14:paraId="2D0E8F97" w14:textId="77777777" w:rsidR="00432888" w:rsidRDefault="00432888" w:rsidP="00BE5112"/>
    <w:p w14:paraId="71065D8B" w14:textId="77777777" w:rsidR="00FC1B03" w:rsidRDefault="00FC1B03" w:rsidP="00FC1B03">
      <w:pPr>
        <w:pStyle w:val="Ttulo2"/>
      </w:pPr>
      <w:bookmarkStart w:id="119" w:name="_Toc451333545"/>
      <w:r>
        <w:lastRenderedPageBreak/>
        <w:t>Manejo de biogás.</w:t>
      </w:r>
      <w:bookmarkEnd w:id="119"/>
    </w:p>
    <w:p w14:paraId="2BCACC7D" w14:textId="77777777" w:rsidR="00BE5112" w:rsidRDefault="00BE5112" w:rsidP="00BE5112"/>
    <w:tbl>
      <w:tblPr>
        <w:tblStyle w:val="Tablaconcuadrcula"/>
        <w:tblW w:w="5000" w:type="pct"/>
        <w:tblLook w:val="04A0" w:firstRow="1" w:lastRow="0" w:firstColumn="1" w:lastColumn="0" w:noHBand="0" w:noVBand="1"/>
      </w:tblPr>
      <w:tblGrid>
        <w:gridCol w:w="3830"/>
        <w:gridCol w:w="9958"/>
      </w:tblGrid>
      <w:tr w:rsidR="00BE5112" w:rsidRPr="00E25E7C" w14:paraId="1FD1AE9C" w14:textId="77777777" w:rsidTr="00BE5112">
        <w:trPr>
          <w:trHeight w:val="142"/>
        </w:trPr>
        <w:tc>
          <w:tcPr>
            <w:tcW w:w="1389" w:type="pct"/>
          </w:tcPr>
          <w:p w14:paraId="70C960DB" w14:textId="3FD19A49" w:rsidR="00BE5112" w:rsidRPr="00E25E7C" w:rsidRDefault="00BE5112"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160C3">
              <w:rPr>
                <w:b/>
              </w:rPr>
              <w:t>8.</w:t>
            </w:r>
          </w:p>
        </w:tc>
        <w:tc>
          <w:tcPr>
            <w:tcW w:w="3611" w:type="pct"/>
          </w:tcPr>
          <w:p w14:paraId="7895A46C" w14:textId="69739DF7" w:rsidR="00BE5112" w:rsidRPr="00FC1B03" w:rsidRDefault="00BE5112" w:rsidP="00BE5112">
            <w:pPr>
              <w:rPr>
                <w:rFonts w:eastAsia="Times New Roman"/>
                <w:color w:val="000000"/>
                <w:lang w:eastAsia="es-CL"/>
              </w:rPr>
            </w:pPr>
            <w:r w:rsidRPr="00E25E7C">
              <w:rPr>
                <w:rFonts w:eastAsia="Times New Roman"/>
                <w:b/>
                <w:bCs/>
                <w:color w:val="000000"/>
                <w:lang w:eastAsia="es-CL"/>
              </w:rPr>
              <w:t>Estación</w:t>
            </w:r>
            <w:r>
              <w:rPr>
                <w:rFonts w:eastAsia="Times New Roman"/>
                <w:color w:val="000000"/>
                <w:lang w:eastAsia="es-CL"/>
              </w:rPr>
              <w:t xml:space="preserve">: </w:t>
            </w:r>
            <w:r w:rsidR="00432888">
              <w:rPr>
                <w:rFonts w:eastAsia="Times New Roman"/>
                <w:color w:val="000000"/>
                <w:lang w:eastAsia="es-CL"/>
              </w:rPr>
              <w:t>2, 3 y 4.</w:t>
            </w:r>
          </w:p>
        </w:tc>
      </w:tr>
      <w:tr w:rsidR="00BE5112" w:rsidRPr="00E25E7C" w14:paraId="0BCB32F2" w14:textId="77777777" w:rsidTr="00BE5112">
        <w:trPr>
          <w:trHeight w:val="400"/>
        </w:trPr>
        <w:tc>
          <w:tcPr>
            <w:tcW w:w="5000" w:type="pct"/>
            <w:gridSpan w:val="2"/>
            <w:tcBorders>
              <w:bottom w:val="single" w:sz="4" w:space="0" w:color="auto"/>
            </w:tcBorders>
          </w:tcPr>
          <w:p w14:paraId="4A245563" w14:textId="77777777" w:rsidR="00BE5112" w:rsidRPr="00E25E7C" w:rsidRDefault="00BE5112"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6EEC9213" w14:textId="4563CC0D" w:rsidR="00BE5112" w:rsidRPr="00E25E7C" w:rsidRDefault="00BE5112" w:rsidP="00BE5112">
            <w:pPr>
              <w:rPr>
                <w:rFonts w:eastAsia="Times New Roman"/>
                <w:b/>
                <w:color w:val="000000"/>
                <w:lang w:eastAsia="es-CL"/>
              </w:rPr>
            </w:pPr>
            <w:r w:rsidRPr="00E25E7C">
              <w:rPr>
                <w:rFonts w:eastAsia="Times New Roman"/>
                <w:b/>
                <w:color w:val="000000"/>
                <w:lang w:eastAsia="es-CL"/>
              </w:rPr>
              <w:t xml:space="preserve">RCA N° </w:t>
            </w:r>
            <w:r w:rsidR="00696457">
              <w:rPr>
                <w:rFonts w:eastAsia="Times New Roman"/>
                <w:b/>
                <w:color w:val="000000"/>
                <w:lang w:eastAsia="es-CL"/>
              </w:rPr>
              <w:t>46</w:t>
            </w:r>
            <w:r w:rsidRPr="00E25E7C">
              <w:rPr>
                <w:rFonts w:eastAsia="Times New Roman"/>
                <w:b/>
                <w:color w:val="000000"/>
                <w:lang w:eastAsia="es-CL"/>
              </w:rPr>
              <w:t>/20</w:t>
            </w:r>
            <w:r w:rsidR="00696457">
              <w:rPr>
                <w:rFonts w:eastAsia="Times New Roman"/>
                <w:b/>
                <w:color w:val="000000"/>
                <w:lang w:eastAsia="es-CL"/>
              </w:rPr>
              <w:t>10</w:t>
            </w:r>
            <w:r w:rsidRPr="00E25E7C">
              <w:rPr>
                <w:rFonts w:eastAsia="Times New Roman"/>
                <w:b/>
                <w:color w:val="000000"/>
                <w:lang w:eastAsia="es-CL"/>
              </w:rPr>
              <w:t>, Considerando 3.</w:t>
            </w:r>
            <w:r w:rsidR="00696457">
              <w:rPr>
                <w:rFonts w:eastAsia="Times New Roman"/>
                <w:b/>
                <w:color w:val="000000"/>
                <w:lang w:eastAsia="es-CL"/>
              </w:rPr>
              <w:t>1.1.f</w:t>
            </w:r>
            <w:r w:rsidRPr="00E25E7C">
              <w:rPr>
                <w:rFonts w:eastAsia="Times New Roman"/>
                <w:b/>
                <w:color w:val="000000"/>
                <w:lang w:eastAsia="es-CL"/>
              </w:rPr>
              <w:t>:</w:t>
            </w:r>
          </w:p>
          <w:p w14:paraId="233365C2" w14:textId="77777777" w:rsidR="000A572D" w:rsidRPr="000A572D" w:rsidRDefault="000A572D" w:rsidP="000A572D">
            <w:pPr>
              <w:rPr>
                <w:i/>
              </w:rPr>
            </w:pPr>
            <w:r w:rsidRPr="000A572D">
              <w:rPr>
                <w:i/>
              </w:rPr>
              <w:t>3.1.1. Primera Etapa – Cierre Inmediato</w:t>
            </w:r>
          </w:p>
          <w:p w14:paraId="3F7E4B53" w14:textId="77777777" w:rsidR="00696457" w:rsidRPr="00696457" w:rsidRDefault="00696457" w:rsidP="00696457">
            <w:pPr>
              <w:rPr>
                <w:i/>
              </w:rPr>
            </w:pPr>
            <w:r w:rsidRPr="00696457">
              <w:rPr>
                <w:i/>
              </w:rPr>
              <w:t>Los principales gases presentes en el biogás son el metano (CH4) y el dióxido de carbono (CO2), y se producirán al menos durante 15 años después de colocados los últimos residuos.</w:t>
            </w:r>
          </w:p>
          <w:p w14:paraId="4010F1D6" w14:textId="77777777" w:rsidR="00696457" w:rsidRPr="00696457" w:rsidRDefault="00696457" w:rsidP="00696457">
            <w:pPr>
              <w:rPr>
                <w:i/>
              </w:rPr>
            </w:pPr>
            <w:r w:rsidRPr="00696457">
              <w:rPr>
                <w:i/>
              </w:rPr>
              <w:t>Se considera que la composición del biogás del vertedero de Gorbea es uniforme tanto en el Sector de Cierre Inmediato como en el Sector de Cierre Progresivo.</w:t>
            </w:r>
          </w:p>
          <w:p w14:paraId="40F01C10" w14:textId="77777777" w:rsidR="00696457" w:rsidRPr="00696457" w:rsidRDefault="00696457" w:rsidP="00696457">
            <w:pPr>
              <w:rPr>
                <w:i/>
              </w:rPr>
            </w:pPr>
            <w:r w:rsidRPr="00696457">
              <w:rPr>
                <w:i/>
              </w:rPr>
              <w:t>El biogás del vertedero de Gorbea se compone principalmente de 54,1 % de Metano (CH4), 42,4 % de Dióxido de Carbono (CO2) y 3,5% de Amoníaco (NH3). Sin embargo, el metano no se produce inicialmente, debido a que el oxígeno presente en los intersticios de los residuos inhibe el proceso. Al cabo de aproximadamente un año de colocados los residuos comienza la producción de biogás alcanzando valores máximos estimados en los años 2007 y 2008, de alrededor de 80 m3/hora. En medición puntual realizada durante el año 2009 se establece que solo dos calicatas presentan metano, con valores de alrededor de 3% a 4%.</w:t>
            </w:r>
          </w:p>
          <w:p w14:paraId="58F3AF10" w14:textId="77777777" w:rsidR="00696457" w:rsidRPr="00696457" w:rsidRDefault="00696457" w:rsidP="00696457">
            <w:pPr>
              <w:rPr>
                <w:i/>
              </w:rPr>
            </w:pPr>
            <w:r w:rsidRPr="00696457">
              <w:rPr>
                <w:i/>
              </w:rPr>
              <w:t xml:space="preserve">Se instalará una red de tuberías horizontales y superficiales de HDPE de 110 mm inmersas en la capa de drenaje o grava, previo a la colocación del sello superficial. Dicha red contará con colectores secundarios provenientes de cada zanja y provistos de perforaciones. </w:t>
            </w:r>
          </w:p>
          <w:p w14:paraId="04ACDE50" w14:textId="0C2EED44" w:rsidR="00BE5112" w:rsidRDefault="00696457" w:rsidP="00696457">
            <w:pPr>
              <w:rPr>
                <w:i/>
              </w:rPr>
            </w:pPr>
            <w:r w:rsidRPr="00696457">
              <w:rPr>
                <w:i/>
              </w:rPr>
              <w:t xml:space="preserve">El gas saldrá a la atmósfera por medio de chimeneas de PVC de 110 mm de diámetro, el número de chimeneas en la etapa de </w:t>
            </w:r>
            <w:r w:rsidRPr="000A572D">
              <w:rPr>
                <w:i/>
                <w:u w:val="single"/>
              </w:rPr>
              <w:t>cierre inmediato será de 17</w:t>
            </w:r>
            <w:r w:rsidR="00BE5112">
              <w:rPr>
                <w:i/>
              </w:rPr>
              <w:t xml:space="preserve"> </w:t>
            </w:r>
            <w:r w:rsidR="00BE5112" w:rsidRPr="00E25E7C">
              <w:rPr>
                <w:i/>
              </w:rPr>
              <w:t>”.</w:t>
            </w:r>
          </w:p>
          <w:p w14:paraId="7F5112E8" w14:textId="77777777" w:rsidR="00696457" w:rsidRDefault="00696457" w:rsidP="00696457">
            <w:pPr>
              <w:rPr>
                <w:i/>
              </w:rPr>
            </w:pPr>
          </w:p>
          <w:p w14:paraId="25A14D59" w14:textId="19829D70" w:rsidR="00696457" w:rsidRPr="00E25E7C" w:rsidRDefault="00696457" w:rsidP="00696457">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2.2.e</w:t>
            </w:r>
            <w:r w:rsidRPr="00E25E7C">
              <w:rPr>
                <w:rFonts w:eastAsia="Times New Roman"/>
                <w:b/>
                <w:color w:val="000000"/>
                <w:lang w:eastAsia="es-CL"/>
              </w:rPr>
              <w:t>:</w:t>
            </w:r>
          </w:p>
          <w:p w14:paraId="10DB7E5C" w14:textId="77777777" w:rsidR="000A572D" w:rsidRPr="00696457" w:rsidRDefault="000A572D" w:rsidP="000A572D">
            <w:pPr>
              <w:rPr>
                <w:i/>
              </w:rPr>
            </w:pPr>
            <w:r w:rsidRPr="000A572D">
              <w:rPr>
                <w:i/>
              </w:rPr>
              <w:t xml:space="preserve">3.2.2. Segunda Etapa – Cierre Progresivo </w:t>
            </w:r>
            <w:r w:rsidRPr="00E25E7C">
              <w:rPr>
                <w:i/>
              </w:rPr>
              <w:t>“</w:t>
            </w:r>
            <w:r w:rsidRPr="00696457">
              <w:rPr>
                <w:i/>
              </w:rPr>
              <w:t>f. Sistema de Manejo de biogás</w:t>
            </w:r>
          </w:p>
          <w:p w14:paraId="41CC7E4B" w14:textId="6C02B65D" w:rsidR="00696457" w:rsidRPr="00696457" w:rsidRDefault="00696457" w:rsidP="00696457">
            <w:pPr>
              <w:rPr>
                <w:i/>
              </w:rPr>
            </w:pPr>
            <w:r>
              <w:rPr>
                <w:i/>
              </w:rPr>
              <w:t>“</w:t>
            </w:r>
            <w:r w:rsidRPr="00696457">
              <w:rPr>
                <w:i/>
              </w:rPr>
              <w:t>e. Sistema de Manejo de biogás</w:t>
            </w:r>
          </w:p>
          <w:p w14:paraId="2981F5AB" w14:textId="77777777" w:rsidR="00696457" w:rsidRPr="00696457" w:rsidRDefault="00696457" w:rsidP="00696457">
            <w:pPr>
              <w:rPr>
                <w:i/>
              </w:rPr>
            </w:pPr>
            <w:r w:rsidRPr="00696457">
              <w:rPr>
                <w:i/>
              </w:rPr>
              <w:t xml:space="preserve">Se instalará una red de tuberías horizontales y superficiales de HDPE de 110 mm inmersas en la capa de drenaje o grava, previo a la colocación del sello superficial. La red contará con colectores secundarios provenientes de cada zanja y provistos de perforaciones. </w:t>
            </w:r>
          </w:p>
          <w:p w14:paraId="644F39E0" w14:textId="56995DB7" w:rsidR="00696457" w:rsidRDefault="00696457" w:rsidP="00696457">
            <w:pPr>
              <w:rPr>
                <w:i/>
              </w:rPr>
            </w:pPr>
            <w:r w:rsidRPr="00696457">
              <w:rPr>
                <w:i/>
              </w:rPr>
              <w:t xml:space="preserve">El gas saldrá a la atmósfera por medio de chimeneas de PVC de 110 mm de diámetro, el número de chimeneas en la etapa de </w:t>
            </w:r>
            <w:r w:rsidRPr="000A572D">
              <w:rPr>
                <w:i/>
                <w:u w:val="single"/>
              </w:rPr>
              <w:t>cierre progresivo será de 14</w:t>
            </w:r>
            <w:r>
              <w:rPr>
                <w:i/>
              </w:rPr>
              <w:t>”</w:t>
            </w:r>
            <w:r w:rsidRPr="00696457">
              <w:rPr>
                <w:i/>
              </w:rPr>
              <w:t>.</w:t>
            </w:r>
          </w:p>
          <w:p w14:paraId="76D95CD4" w14:textId="77777777" w:rsidR="00BE5112" w:rsidRPr="00E25E7C" w:rsidRDefault="00BE5112" w:rsidP="00BE5112">
            <w:pPr>
              <w:rPr>
                <w:rFonts w:eastAsia="Times New Roman"/>
                <w:b/>
                <w:bCs/>
                <w:color w:val="000000"/>
                <w:lang w:eastAsia="es-CL"/>
              </w:rPr>
            </w:pPr>
          </w:p>
        </w:tc>
      </w:tr>
      <w:tr w:rsidR="00BE5112" w:rsidRPr="00E25E7C" w14:paraId="44AE38B3" w14:textId="77777777" w:rsidTr="00BE5112">
        <w:trPr>
          <w:trHeight w:val="627"/>
        </w:trPr>
        <w:tc>
          <w:tcPr>
            <w:tcW w:w="5000" w:type="pct"/>
            <w:gridSpan w:val="2"/>
          </w:tcPr>
          <w:p w14:paraId="3B1F576F" w14:textId="5287F224" w:rsidR="00BE5112" w:rsidRPr="00E25E7C" w:rsidRDefault="00BE5112" w:rsidP="00BE5112">
            <w:pPr>
              <w:pStyle w:val="Ttulo1"/>
              <w:numPr>
                <w:ilvl w:val="0"/>
                <w:numId w:val="0"/>
              </w:numPr>
              <w:ind w:left="432" w:hanging="432"/>
              <w:jc w:val="both"/>
              <w:outlineLvl w:val="0"/>
              <w:rPr>
                <w:rFonts w:eastAsia="Times New Roman"/>
                <w:color w:val="000000"/>
                <w:sz w:val="20"/>
                <w:szCs w:val="22"/>
                <w:lang w:eastAsia="es-CL"/>
              </w:rPr>
            </w:pPr>
            <w:bookmarkStart w:id="120" w:name="_Toc451333546"/>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20"/>
            <w:r w:rsidRPr="00E25E7C">
              <w:rPr>
                <w:rFonts w:eastAsia="Times New Roman"/>
                <w:color w:val="000000"/>
                <w:sz w:val="20"/>
                <w:szCs w:val="22"/>
                <w:lang w:eastAsia="es-CL"/>
              </w:rPr>
              <w:t xml:space="preserve"> </w:t>
            </w:r>
          </w:p>
          <w:p w14:paraId="0FC3FC5C" w14:textId="3BC07298" w:rsidR="00696457" w:rsidRDefault="000A572D" w:rsidP="00791CE0">
            <w:pPr>
              <w:pStyle w:val="Ttulo1"/>
              <w:numPr>
                <w:ilvl w:val="0"/>
                <w:numId w:val="30"/>
              </w:numPr>
              <w:ind w:left="360"/>
              <w:jc w:val="both"/>
              <w:outlineLvl w:val="0"/>
              <w:rPr>
                <w:b w:val="0"/>
                <w:sz w:val="20"/>
                <w:szCs w:val="22"/>
              </w:rPr>
            </w:pPr>
            <w:bookmarkStart w:id="121" w:name="_Toc451333547"/>
            <w:bookmarkEnd w:id="121"/>
            <w:r>
              <w:rPr>
                <w:b w:val="0"/>
                <w:sz w:val="20"/>
                <w:szCs w:val="22"/>
              </w:rPr>
              <w:t>S</w:t>
            </w:r>
            <w:r w:rsidR="00696457">
              <w:rPr>
                <w:b w:val="0"/>
                <w:sz w:val="20"/>
                <w:szCs w:val="22"/>
              </w:rPr>
              <w:t>e constata la instalación de</w:t>
            </w:r>
            <w:r w:rsidR="00791CE0">
              <w:rPr>
                <w:b w:val="0"/>
                <w:sz w:val="20"/>
                <w:szCs w:val="22"/>
              </w:rPr>
              <w:t xml:space="preserve"> al menos 14</w:t>
            </w:r>
            <w:r w:rsidR="00696457">
              <w:rPr>
                <w:b w:val="0"/>
                <w:sz w:val="20"/>
                <w:szCs w:val="22"/>
              </w:rPr>
              <w:t xml:space="preserve"> tuberías de PVC</w:t>
            </w:r>
            <w:r w:rsidR="00791CE0">
              <w:rPr>
                <w:b w:val="0"/>
                <w:sz w:val="20"/>
                <w:szCs w:val="22"/>
              </w:rPr>
              <w:t xml:space="preserve"> que sobresalen a unos 0,5 m de la superficie y cuya terminación de PVC es de forma de codo</w:t>
            </w:r>
            <w:r w:rsidR="00B44E50">
              <w:rPr>
                <w:b w:val="0"/>
                <w:sz w:val="20"/>
                <w:szCs w:val="22"/>
              </w:rPr>
              <w:t xml:space="preserve"> o “U”</w:t>
            </w:r>
            <w:r w:rsidR="00791CE0">
              <w:rPr>
                <w:b w:val="0"/>
                <w:sz w:val="20"/>
                <w:szCs w:val="22"/>
              </w:rPr>
              <w:t xml:space="preserve"> invertido. Estas tuberías sirven </w:t>
            </w:r>
            <w:r w:rsidR="00696457">
              <w:rPr>
                <w:b w:val="0"/>
                <w:sz w:val="20"/>
                <w:szCs w:val="22"/>
              </w:rPr>
              <w:t>para el venteo de gases en el aérea de la etapa 1 (cierre inmediato).</w:t>
            </w:r>
            <w:r w:rsidR="00B44E50">
              <w:rPr>
                <w:b w:val="0"/>
                <w:sz w:val="20"/>
                <w:szCs w:val="22"/>
              </w:rPr>
              <w:t xml:space="preserve"> Ver fotografías 15 y 16.</w:t>
            </w:r>
          </w:p>
          <w:p w14:paraId="1E8FB8BE" w14:textId="38B4B3A9" w:rsidR="00FA7316" w:rsidRDefault="00696457" w:rsidP="00791CE0">
            <w:pPr>
              <w:pStyle w:val="Ttulo1"/>
              <w:numPr>
                <w:ilvl w:val="0"/>
                <w:numId w:val="30"/>
              </w:numPr>
              <w:ind w:left="360"/>
              <w:jc w:val="both"/>
              <w:outlineLvl w:val="0"/>
              <w:rPr>
                <w:b w:val="0"/>
                <w:sz w:val="20"/>
                <w:szCs w:val="22"/>
              </w:rPr>
            </w:pPr>
            <w:r>
              <w:rPr>
                <w:b w:val="0"/>
                <w:sz w:val="20"/>
                <w:szCs w:val="22"/>
              </w:rPr>
              <w:t xml:space="preserve">En área de la etapa 2, se observan </w:t>
            </w:r>
            <w:r w:rsidR="00FA7316">
              <w:rPr>
                <w:b w:val="0"/>
                <w:sz w:val="20"/>
                <w:szCs w:val="22"/>
              </w:rPr>
              <w:t>6</w:t>
            </w:r>
            <w:r>
              <w:rPr>
                <w:b w:val="0"/>
                <w:sz w:val="20"/>
                <w:szCs w:val="22"/>
              </w:rPr>
              <w:t xml:space="preserve"> </w:t>
            </w:r>
            <w:r w:rsidR="00104209">
              <w:rPr>
                <w:b w:val="0"/>
                <w:sz w:val="20"/>
                <w:szCs w:val="22"/>
              </w:rPr>
              <w:t>tuberías</w:t>
            </w:r>
            <w:r w:rsidR="00791CE0">
              <w:rPr>
                <w:b w:val="0"/>
                <w:sz w:val="20"/>
                <w:szCs w:val="22"/>
              </w:rPr>
              <w:t xml:space="preserve"> de PVC</w:t>
            </w:r>
            <w:r w:rsidR="00FA7316">
              <w:rPr>
                <w:b w:val="0"/>
                <w:sz w:val="20"/>
                <w:szCs w:val="22"/>
              </w:rPr>
              <w:t xml:space="preserve"> que sobresalen </w:t>
            </w:r>
            <w:r w:rsidR="00791CE0">
              <w:rPr>
                <w:b w:val="0"/>
                <w:sz w:val="20"/>
                <w:szCs w:val="22"/>
              </w:rPr>
              <w:t xml:space="preserve">unos 1,5 m </w:t>
            </w:r>
            <w:r w:rsidR="00FA7316">
              <w:rPr>
                <w:b w:val="0"/>
                <w:sz w:val="20"/>
                <w:szCs w:val="22"/>
              </w:rPr>
              <w:t xml:space="preserve">de la </w:t>
            </w:r>
            <w:r w:rsidR="00791CE0">
              <w:rPr>
                <w:b w:val="0"/>
                <w:sz w:val="20"/>
                <w:szCs w:val="22"/>
              </w:rPr>
              <w:t xml:space="preserve">superficie del suelo, </w:t>
            </w:r>
            <w:r w:rsidR="00FA7316">
              <w:rPr>
                <w:b w:val="0"/>
                <w:sz w:val="20"/>
                <w:szCs w:val="22"/>
              </w:rPr>
              <w:t xml:space="preserve">estas tuberías </w:t>
            </w:r>
            <w:r w:rsidR="00791CE0">
              <w:rPr>
                <w:b w:val="0"/>
                <w:sz w:val="20"/>
                <w:szCs w:val="22"/>
              </w:rPr>
              <w:t xml:space="preserve">sirven para el control de </w:t>
            </w:r>
            <w:r w:rsidR="00104209">
              <w:rPr>
                <w:b w:val="0"/>
                <w:sz w:val="20"/>
                <w:szCs w:val="22"/>
              </w:rPr>
              <w:t>biogás</w:t>
            </w:r>
            <w:r>
              <w:rPr>
                <w:b w:val="0"/>
                <w:sz w:val="20"/>
                <w:szCs w:val="22"/>
              </w:rPr>
              <w:t>.</w:t>
            </w:r>
            <w:r w:rsidR="00791CE0">
              <w:rPr>
                <w:b w:val="0"/>
                <w:sz w:val="20"/>
                <w:szCs w:val="22"/>
              </w:rPr>
              <w:t xml:space="preserve"> En el sector donde se ubicaba la zanja 1 se encuentran tres tuberías de gases, para el resto de las zanjas se observa una tubería por zanja</w:t>
            </w:r>
            <w:r w:rsidR="00FA7316">
              <w:rPr>
                <w:b w:val="0"/>
                <w:sz w:val="20"/>
                <w:szCs w:val="22"/>
              </w:rPr>
              <w:t>.</w:t>
            </w:r>
          </w:p>
          <w:p w14:paraId="3C6A2015" w14:textId="0A85DF0D" w:rsidR="00BE5112" w:rsidRDefault="00FA7316" w:rsidP="00791CE0">
            <w:pPr>
              <w:pStyle w:val="Ttulo1"/>
              <w:numPr>
                <w:ilvl w:val="0"/>
                <w:numId w:val="30"/>
              </w:numPr>
              <w:ind w:left="360"/>
              <w:jc w:val="both"/>
              <w:outlineLvl w:val="0"/>
              <w:rPr>
                <w:b w:val="0"/>
                <w:sz w:val="20"/>
                <w:szCs w:val="22"/>
              </w:rPr>
            </w:pPr>
            <w:r>
              <w:rPr>
                <w:b w:val="0"/>
                <w:sz w:val="20"/>
                <w:szCs w:val="22"/>
              </w:rPr>
              <w:t xml:space="preserve">En el frente de trabajo se observan tuberías de </w:t>
            </w:r>
            <w:r w:rsidR="000A572D">
              <w:rPr>
                <w:b w:val="0"/>
                <w:sz w:val="20"/>
                <w:szCs w:val="22"/>
              </w:rPr>
              <w:t>PVC colocadas de forma vertical que serían instaladas para el control de biogás.</w:t>
            </w:r>
            <w:r w:rsidR="00B44E50">
              <w:rPr>
                <w:b w:val="0"/>
                <w:sz w:val="20"/>
                <w:szCs w:val="22"/>
              </w:rPr>
              <w:t xml:space="preserve"> Ver fotografía 16.</w:t>
            </w:r>
          </w:p>
          <w:p w14:paraId="21473AF9" w14:textId="77777777" w:rsidR="00BE5112" w:rsidRPr="00E25E7C" w:rsidRDefault="00BE5112" w:rsidP="00BE5112"/>
        </w:tc>
      </w:tr>
    </w:tbl>
    <w:p w14:paraId="1E139860" w14:textId="77777777" w:rsidR="00BE5112" w:rsidRDefault="00BE5112" w:rsidP="00BE5112"/>
    <w:p w14:paraId="39FB5340" w14:textId="77777777" w:rsidR="000A572D" w:rsidRDefault="000A572D" w:rsidP="00BE5112"/>
    <w:p w14:paraId="24A9B4A9" w14:textId="77777777" w:rsidR="000A572D" w:rsidRDefault="000A572D" w:rsidP="00BE5112"/>
    <w:p w14:paraId="1D8470DE" w14:textId="77777777" w:rsidR="000A572D" w:rsidRDefault="000A572D" w:rsidP="00BE5112"/>
    <w:p w14:paraId="7CEAB456" w14:textId="77777777" w:rsidR="000A572D" w:rsidRDefault="000A572D" w:rsidP="00BE5112"/>
    <w:p w14:paraId="53153037" w14:textId="77777777" w:rsidR="000A572D" w:rsidRDefault="000A572D" w:rsidP="00BE5112"/>
    <w:tbl>
      <w:tblPr>
        <w:tblW w:w="13712" w:type="dxa"/>
        <w:jc w:val="center"/>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3CE761DF" w14:textId="77777777" w:rsidTr="00A02E42">
        <w:trPr>
          <w:trHeight w:val="300"/>
          <w:jc w:val="center"/>
        </w:trPr>
        <w:tc>
          <w:tcPr>
            <w:tcW w:w="5000" w:type="pct"/>
            <w:gridSpan w:val="4"/>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7B1DAF9F"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lastRenderedPageBreak/>
              <w:t>Registros</w:t>
            </w:r>
          </w:p>
        </w:tc>
      </w:tr>
      <w:tr w:rsidR="00276BA9" w:rsidRPr="0025129B" w14:paraId="4EB95287" w14:textId="77777777" w:rsidTr="00A02E42">
        <w:trPr>
          <w:trHeight w:val="2805"/>
          <w:jc w:val="center"/>
        </w:trPr>
        <w:tc>
          <w:tcPr>
            <w:tcW w:w="2500" w:type="pct"/>
            <w:gridSpan w:val="2"/>
            <w:tcBorders>
              <w:top w:val="nil"/>
              <w:left w:val="single" w:sz="4" w:space="0" w:color="auto"/>
              <w:right w:val="single" w:sz="4" w:space="0" w:color="auto"/>
            </w:tcBorders>
            <w:shd w:val="clear" w:color="auto" w:fill="auto"/>
            <w:noWrap/>
            <w:vAlign w:val="center"/>
            <w:hideMark/>
          </w:tcPr>
          <w:p w14:paraId="13A26C46" w14:textId="3DADC76E" w:rsidR="00276BA9" w:rsidRPr="0025129B" w:rsidRDefault="000A572D" w:rsidP="00A02E42">
            <w:pPr>
              <w:jc w:val="center"/>
              <w:rPr>
                <w:rFonts w:eastAsia="Times New Roman"/>
                <w:color w:val="000000"/>
                <w:sz w:val="20"/>
                <w:szCs w:val="20"/>
                <w:lang w:eastAsia="es-CL"/>
              </w:rPr>
            </w:pPr>
            <w:r w:rsidRPr="000A572D">
              <w:rPr>
                <w:rFonts w:eastAsia="Times New Roman"/>
                <w:noProof/>
                <w:color w:val="000000"/>
                <w:sz w:val="20"/>
                <w:szCs w:val="20"/>
                <w:lang w:eastAsia="es-CL"/>
              </w:rPr>
              <w:drawing>
                <wp:inline distT="0" distB="0" distL="0" distR="0" wp14:anchorId="4EC8915D" wp14:editId="53B0EDEA">
                  <wp:extent cx="4183200" cy="2350800"/>
                  <wp:effectExtent l="0" t="0" r="8255" b="0"/>
                  <wp:docPr id="196" name="Imagen 196" descr="C:\SMA IX\SMA 2016\01_ENERO_2016\Exp 658_2016 RCA Vertedero Gorbea\Fotos de informe\DSC04881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SMA IX\SMA 2016\01_ENERO_2016\Exp 658_2016 RCA Vertedero Gorbea\Fotos de informe\DSC04881 (640x360).jp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c>
          <w:tcPr>
            <w:tcW w:w="2500" w:type="pct"/>
            <w:gridSpan w:val="2"/>
            <w:tcBorders>
              <w:top w:val="nil"/>
              <w:left w:val="single" w:sz="4" w:space="0" w:color="auto"/>
              <w:right w:val="single" w:sz="4" w:space="0" w:color="auto"/>
            </w:tcBorders>
            <w:shd w:val="clear" w:color="auto" w:fill="auto"/>
            <w:noWrap/>
            <w:vAlign w:val="center"/>
            <w:hideMark/>
          </w:tcPr>
          <w:p w14:paraId="59207F1D" w14:textId="6D496BCC" w:rsidR="00276BA9" w:rsidRPr="0025129B" w:rsidRDefault="00B44E50" w:rsidP="00A02E42">
            <w:pPr>
              <w:jc w:val="center"/>
              <w:rPr>
                <w:rFonts w:eastAsia="Times New Roman"/>
                <w:color w:val="000000"/>
                <w:sz w:val="20"/>
                <w:szCs w:val="20"/>
                <w:lang w:eastAsia="es-CL"/>
              </w:rPr>
            </w:pPr>
            <w:r>
              <w:rPr>
                <w:rFonts w:eastAsia="Times New Roman"/>
                <w:noProof/>
                <w:color w:val="000000"/>
                <w:sz w:val="20"/>
                <w:szCs w:val="20"/>
                <w:lang w:eastAsia="es-CL"/>
              </w:rPr>
              <mc:AlternateContent>
                <mc:Choice Requires="wps">
                  <w:drawing>
                    <wp:anchor distT="0" distB="0" distL="114300" distR="114300" simplePos="0" relativeHeight="251683840" behindDoc="0" locked="0" layoutInCell="1" allowOverlap="1" wp14:anchorId="34B9548A" wp14:editId="45D620A7">
                      <wp:simplePos x="0" y="0"/>
                      <wp:positionH relativeFrom="column">
                        <wp:posOffset>1654954</wp:posOffset>
                      </wp:positionH>
                      <wp:positionV relativeFrom="paragraph">
                        <wp:posOffset>336167</wp:posOffset>
                      </wp:positionV>
                      <wp:extent cx="198407" cy="621101"/>
                      <wp:effectExtent l="0" t="0" r="68580" b="64770"/>
                      <wp:wrapNone/>
                      <wp:docPr id="201" name="Conector recto de flecha 201"/>
                      <wp:cNvGraphicFramePr/>
                      <a:graphic xmlns:a="http://schemas.openxmlformats.org/drawingml/2006/main">
                        <a:graphicData uri="http://schemas.microsoft.com/office/word/2010/wordprocessingShape">
                          <wps:wsp>
                            <wps:cNvCnPr/>
                            <wps:spPr>
                              <a:xfrm>
                                <a:off x="0" y="0"/>
                                <a:ext cx="198407" cy="621101"/>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2D6F96DD" id="Conector recto de flecha 201" o:spid="_x0000_s1026" type="#_x0000_t32" style="position:absolute;margin-left:130.3pt;margin-top:26.45pt;width:15.6pt;height:48.9pt;z-index:25168384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" strokecolor="red">
                      <v:stroke endarrow="block"/>
                    </v:shape>
                  </w:pict>
                </mc:Fallback>
              </mc:AlternateContent>
            </w:r>
            <w:r>
              <w:rPr>
                <w:rFonts w:eastAsia="Times New Roman"/>
                <w:noProof/>
                <w:color w:val="000000"/>
                <w:sz w:val="20"/>
                <w:szCs w:val="20"/>
                <w:lang w:eastAsia="es-CL"/>
              </w:rPr>
              <mc:AlternateContent>
                <mc:Choice Requires="wps">
                  <w:drawing>
                    <wp:anchor distT="0" distB="0" distL="114300" distR="114300" simplePos="0" relativeHeight="251682816" behindDoc="0" locked="0" layoutInCell="1" allowOverlap="1" wp14:anchorId="179C8C86" wp14:editId="61C44F40">
                      <wp:simplePos x="0" y="0"/>
                      <wp:positionH relativeFrom="column">
                        <wp:posOffset>266101</wp:posOffset>
                      </wp:positionH>
                      <wp:positionV relativeFrom="paragraph">
                        <wp:posOffset>318914</wp:posOffset>
                      </wp:positionV>
                      <wp:extent cx="1345721" cy="250166"/>
                      <wp:effectExtent l="38100" t="0" r="26035" b="74295"/>
                      <wp:wrapNone/>
                      <wp:docPr id="200" name="Conector recto de flecha 200"/>
                      <wp:cNvGraphicFramePr/>
                      <a:graphic xmlns:a="http://schemas.openxmlformats.org/drawingml/2006/main">
                        <a:graphicData uri="http://schemas.microsoft.com/office/word/2010/wordprocessingShape">
                          <wps:wsp>
                            <wps:cNvCnPr/>
                            <wps:spPr>
                              <a:xfrm flipH="1">
                                <a:off x="0" y="0"/>
                                <a:ext cx="1345721" cy="250166"/>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8E51FC4" id="Conector recto de flecha 200" o:spid="_x0000_s1026" type="#_x0000_t32" style="position:absolute;margin-left:20.95pt;margin-top:25.1pt;width:105.95pt;height:19.7pt;flip:x;z-index:25168281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" strokecolor="red">
                      <v:stroke endarrow="block"/>
                    </v:shape>
                  </w:pict>
                </mc:Fallback>
              </mc:AlternateContent>
            </w:r>
            <w:r w:rsidRPr="00B44E50">
              <w:rPr>
                <w:rFonts w:eastAsia="Times New Roman"/>
                <w:noProof/>
                <w:color w:val="000000"/>
                <w:sz w:val="20"/>
                <w:szCs w:val="20"/>
                <w:lang w:eastAsia="es-CL"/>
              </w:rPr>
              <mc:AlternateContent>
                <mc:Choice Requires="wps">
                  <w:drawing>
                    <wp:anchor distT="45720" distB="45720" distL="114300" distR="114300" simplePos="0" relativeHeight="251681792" behindDoc="0" locked="0" layoutInCell="1" allowOverlap="1" wp14:anchorId="7052F2BC" wp14:editId="552A9E8B">
                      <wp:simplePos x="0" y="0"/>
                      <wp:positionH relativeFrom="column">
                        <wp:posOffset>1256030</wp:posOffset>
                      </wp:positionH>
                      <wp:positionV relativeFrom="paragraph">
                        <wp:posOffset>52070</wp:posOffset>
                      </wp:positionV>
                      <wp:extent cx="810260" cy="249555"/>
                      <wp:effectExtent l="0" t="0" r="27940" b="17145"/>
                      <wp:wrapSquare wrapText="bothSides"/>
                      <wp:docPr id="6"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810883" cy="249555"/>
                              </a:xfrm>
                              <a:prstGeom prst="rect">
                                <a:avLst/>
                              </a:prstGeom>
                              <a:solidFill>
                                <a:srgbClr val="FFFFFF"/>
                              </a:solidFill>
                              <a:ln w="9525">
                                <a:solidFill>
                                  <a:srgbClr val="000000"/>
                                </a:solidFill>
                                <a:miter lim="800000"/>
                                <a:headEnd/>
                                <a:tailEnd/>
                              </a:ln>
                            </wps:spPr>
                            <wps:txbx>
                              <w:txbxContent>
                                <w:p w14:paraId="73980757" w14:textId="3796D28F" w:rsidR="001236DC" w:rsidRPr="00B44E50" w:rsidRDefault="001236DC">
                                  <w:pPr>
                                    <w:rPr>
                                      <w:sz w:val="18"/>
                                    </w:rPr>
                                  </w:pPr>
                                  <w:r w:rsidRPr="00B44E50">
                                    <w:rPr>
                                      <w:sz w:val="18"/>
                                    </w:rPr>
                                    <w:t>Chimeneas</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7052F2BC" id="_x0000_s1033" type="#_x0000_t202" style="position:absolute;left:0;text-align:left;margin-left:98.9pt;margin-top:4.1pt;width:63.8pt;height:19.65pt;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">
                      <v:textbox>
                        <w:txbxContent>
                          <w:p w14:paraId="73980757" w14:textId="3796D28F" w:rsidR="001236DC" w:rsidRPr="00B44E50" w:rsidRDefault="001236DC">
                            <w:pPr>
                              <w:rPr>
                                <w:sz w:val="18"/>
                              </w:rPr>
                            </w:pPr>
                            <w:r w:rsidRPr="00B44E50">
                              <w:rPr>
                                <w:sz w:val="18"/>
                              </w:rPr>
                              <w:t>Chimeneas</w:t>
                            </w:r>
                          </w:p>
                        </w:txbxContent>
                      </v:textbox>
                      <w10:wrap type="square"/>
                    </v:shape>
                  </w:pict>
                </mc:Fallback>
              </mc:AlternateContent>
            </w:r>
            <w:r w:rsidR="000A572D" w:rsidRPr="000A572D">
              <w:rPr>
                <w:rFonts w:eastAsia="Times New Roman"/>
                <w:noProof/>
                <w:color w:val="000000"/>
                <w:sz w:val="20"/>
                <w:szCs w:val="20"/>
                <w:lang w:eastAsia="es-CL"/>
              </w:rPr>
              <w:drawing>
                <wp:inline distT="0" distB="0" distL="0" distR="0" wp14:anchorId="2781F1F5" wp14:editId="45A40B31">
                  <wp:extent cx="4183200" cy="2350800"/>
                  <wp:effectExtent l="0" t="0" r="8255" b="0"/>
                  <wp:docPr id="197" name="Imagen 197" descr="C:\SMA IX\SMA 2016\01_ENERO_2016\Exp 658_2016 RCA Vertedero Gorbea\Fotos de informe\DSC04899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SMA IX\SMA 2016\01_ENERO_2016\Exp 658_2016 RCA Vertedero Gorbea\Fotos de informe\DSC04899 (640x360).jp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r>
      <w:tr w:rsidR="00276BA9" w:rsidRPr="0025129B" w14:paraId="01B49070" w14:textId="77777777" w:rsidTr="00A02E42">
        <w:trPr>
          <w:trHeight w:val="300"/>
          <w:jc w:val="center"/>
        </w:trPr>
        <w:tc>
          <w:tcPr>
            <w:tcW w:w="1341" w:type="pct"/>
            <w:tcBorders>
              <w:top w:val="single" w:sz="4" w:space="0" w:color="auto"/>
              <w:left w:val="single" w:sz="4" w:space="0" w:color="auto"/>
              <w:bottom w:val="single" w:sz="4" w:space="0" w:color="auto"/>
              <w:right w:val="nil"/>
            </w:tcBorders>
            <w:shd w:val="clear" w:color="auto" w:fill="auto"/>
            <w:noWrap/>
            <w:vAlign w:val="center"/>
            <w:hideMark/>
          </w:tcPr>
          <w:p w14:paraId="369FDA76" w14:textId="6D4E5089" w:rsidR="00276BA9" w:rsidRPr="0025129B" w:rsidRDefault="00276BA9" w:rsidP="00A02E42">
            <w:pPr>
              <w:pStyle w:val="Descripcin"/>
              <w:rPr>
                <w:rFonts w:eastAsia="Times New Roman"/>
                <w:color w:val="000000"/>
                <w:lang w:eastAsia="es-CL"/>
              </w:rPr>
            </w:pPr>
            <w:r w:rsidRPr="0025129B">
              <w:t xml:space="preserve">Fotografía </w:t>
            </w:r>
            <w:r w:rsidR="000A572D">
              <w:t>15.</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2D8CBD68" w14:textId="3AA38A8C"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03200" w:rsidRPr="0025129B">
              <w:rPr>
                <w:rFonts w:eastAsia="Times New Roman"/>
                <w:b/>
                <w:color w:val="000000"/>
                <w:sz w:val="18"/>
                <w:szCs w:val="18"/>
                <w:lang w:eastAsia="es-CL"/>
              </w:rPr>
              <w:t>:</w:t>
            </w:r>
            <w:r w:rsidR="00303200" w:rsidRPr="00B44E50">
              <w:rPr>
                <w:rFonts w:eastAsia="Times New Roman"/>
                <w:color w:val="000000"/>
                <w:sz w:val="18"/>
                <w:szCs w:val="18"/>
                <w:lang w:eastAsia="es-CL"/>
              </w:rPr>
              <w:t xml:space="preserve"> 28</w:t>
            </w:r>
            <w:r w:rsidR="00B44E50" w:rsidRPr="00B44E50">
              <w:rPr>
                <w:rFonts w:eastAsia="Times New Roman"/>
                <w:color w:val="000000"/>
                <w:sz w:val="18"/>
                <w:szCs w:val="18"/>
                <w:lang w:eastAsia="es-CL"/>
              </w:rPr>
              <w:t>/01/2016.</w:t>
            </w:r>
          </w:p>
        </w:tc>
        <w:tc>
          <w:tcPr>
            <w:tcW w:w="1341" w:type="pct"/>
            <w:tcBorders>
              <w:top w:val="single" w:sz="4" w:space="0" w:color="auto"/>
              <w:left w:val="nil"/>
              <w:bottom w:val="single" w:sz="4" w:space="0" w:color="auto"/>
              <w:right w:val="nil"/>
            </w:tcBorders>
            <w:shd w:val="clear" w:color="auto" w:fill="auto"/>
            <w:noWrap/>
            <w:vAlign w:val="center"/>
            <w:hideMark/>
          </w:tcPr>
          <w:p w14:paraId="0B4AFEC6" w14:textId="41FA342B" w:rsidR="00276BA9" w:rsidRPr="0025129B" w:rsidRDefault="00276BA9" w:rsidP="00A02E42">
            <w:pPr>
              <w:pStyle w:val="Descripcin"/>
            </w:pPr>
            <w:r w:rsidRPr="0025129B">
              <w:t xml:space="preserve">Fotografía </w:t>
            </w:r>
            <w:r w:rsidR="000A572D">
              <w:t>16.</w:t>
            </w:r>
          </w:p>
        </w:tc>
        <w:tc>
          <w:tcPr>
            <w:tcW w:w="1159"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14:paraId="571CAA0D" w14:textId="42C776C1"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B44E50" w:rsidRPr="00B44E50">
              <w:rPr>
                <w:rFonts w:eastAsia="Times New Roman"/>
                <w:color w:val="000000"/>
                <w:sz w:val="18"/>
                <w:szCs w:val="18"/>
                <w:lang w:eastAsia="es-CL"/>
              </w:rPr>
              <w:t xml:space="preserve"> 28/01/2016.</w:t>
            </w:r>
          </w:p>
        </w:tc>
      </w:tr>
      <w:tr w:rsidR="00276BA9" w:rsidRPr="0025129B" w14:paraId="42BF13F7" w14:textId="77777777" w:rsidTr="00A02E42">
        <w:trPr>
          <w:trHeight w:val="827"/>
          <w:jc w:val="center"/>
        </w:trPr>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715D8C1" w14:textId="162CB5FD" w:rsidR="00276BA9" w:rsidRPr="0025129B" w:rsidRDefault="00276BA9" w:rsidP="00B44E50">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B44E50">
              <w:rPr>
                <w:rFonts w:eastAsia="Times New Roman"/>
                <w:color w:val="000000"/>
                <w:sz w:val="18"/>
                <w:szCs w:val="18"/>
                <w:lang w:eastAsia="es-CL"/>
              </w:rPr>
              <w:t>Se pueden observar las tuberías de PVC en forma de U invertida que sirven para el venteo de biogás. Estas chimeneas se ubican en el lado sur del área de cierre inmediato.</w:t>
            </w:r>
          </w:p>
          <w:p w14:paraId="6C292334" w14:textId="77777777" w:rsidR="00276BA9" w:rsidRPr="0025129B" w:rsidRDefault="00276BA9" w:rsidP="00A02E42">
            <w:pPr>
              <w:jc w:val="left"/>
              <w:rPr>
                <w:rFonts w:eastAsia="Times New Roman"/>
                <w:b/>
                <w:color w:val="000000"/>
                <w:sz w:val="18"/>
                <w:szCs w:val="18"/>
                <w:lang w:eastAsia="es-CL"/>
              </w:rPr>
            </w:pPr>
          </w:p>
        </w:tc>
        <w:tc>
          <w:tcPr>
            <w:tcW w:w="2500" w:type="pct"/>
            <w:gridSpan w:val="2"/>
            <w:tcBorders>
              <w:top w:val="single" w:sz="4" w:space="0" w:color="auto"/>
              <w:left w:val="single" w:sz="4" w:space="0" w:color="auto"/>
              <w:bottom w:val="single" w:sz="4" w:space="0" w:color="000000"/>
              <w:right w:val="single" w:sz="4" w:space="0" w:color="000000"/>
            </w:tcBorders>
            <w:shd w:val="clear" w:color="auto" w:fill="auto"/>
            <w:hideMark/>
          </w:tcPr>
          <w:p w14:paraId="0138707B" w14:textId="6CC1D2F0" w:rsidR="00276BA9" w:rsidRPr="0025129B" w:rsidRDefault="00276BA9" w:rsidP="00B44E50">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B44E50">
              <w:rPr>
                <w:rFonts w:eastAsia="Times New Roman"/>
                <w:color w:val="000000"/>
                <w:sz w:val="18"/>
                <w:szCs w:val="18"/>
                <w:lang w:eastAsia="es-CL"/>
              </w:rPr>
              <w:t>En la fotografía no logra apreciarse claramente las chimeneas de biogás, pero las chimeneas de U invertida se ubican en el lado este de la etapa de cierre inmediato y la tubería vertical se ubica en el frente de trabajo actual.</w:t>
            </w:r>
          </w:p>
          <w:p w14:paraId="6D3FC6EB" w14:textId="77777777" w:rsidR="00276BA9" w:rsidRPr="0025129B" w:rsidRDefault="00276BA9" w:rsidP="00A02E42">
            <w:pPr>
              <w:jc w:val="left"/>
              <w:rPr>
                <w:rFonts w:eastAsia="Times New Roman"/>
                <w:b/>
                <w:color w:val="000000"/>
                <w:sz w:val="18"/>
                <w:szCs w:val="18"/>
                <w:lang w:eastAsia="es-CL"/>
              </w:rPr>
            </w:pPr>
          </w:p>
        </w:tc>
      </w:tr>
    </w:tbl>
    <w:p w14:paraId="2B5927C9" w14:textId="77777777" w:rsidR="00696457" w:rsidRDefault="00696457" w:rsidP="00BE5112"/>
    <w:p w14:paraId="36B03D8C" w14:textId="77777777" w:rsidR="000A572D" w:rsidRDefault="000A572D" w:rsidP="00BE5112"/>
    <w:p w14:paraId="2235FB3A" w14:textId="77777777" w:rsidR="000A572D" w:rsidRDefault="000A572D" w:rsidP="00BE5112"/>
    <w:p w14:paraId="0BF3B1F8" w14:textId="77777777" w:rsidR="000A572D" w:rsidRDefault="000A572D" w:rsidP="00BE5112"/>
    <w:p w14:paraId="1EFF3F07" w14:textId="77777777" w:rsidR="000A572D" w:rsidRDefault="000A572D" w:rsidP="00BE5112"/>
    <w:p w14:paraId="4121B168" w14:textId="77777777" w:rsidR="000A572D" w:rsidRDefault="000A572D" w:rsidP="00BE5112"/>
    <w:p w14:paraId="449FAFA8" w14:textId="77777777" w:rsidR="000A572D" w:rsidRDefault="000A572D" w:rsidP="00BE5112"/>
    <w:p w14:paraId="3D22A7CF" w14:textId="77777777" w:rsidR="000A572D" w:rsidRDefault="000A572D" w:rsidP="00BE5112"/>
    <w:p w14:paraId="758C79A0" w14:textId="77777777" w:rsidR="000A572D" w:rsidRDefault="000A572D" w:rsidP="00BE5112"/>
    <w:p w14:paraId="2922EFA1" w14:textId="77777777" w:rsidR="000A572D" w:rsidRDefault="000A572D" w:rsidP="00BE5112"/>
    <w:p w14:paraId="3C4FBABF" w14:textId="77777777" w:rsidR="000A572D" w:rsidRDefault="000A572D" w:rsidP="00BE5112"/>
    <w:p w14:paraId="59BC0142" w14:textId="77777777" w:rsidR="000A572D" w:rsidRDefault="000A572D" w:rsidP="00BE5112"/>
    <w:p w14:paraId="1C8932F2" w14:textId="77777777" w:rsidR="000A572D" w:rsidRDefault="000A572D" w:rsidP="00BE5112"/>
    <w:p w14:paraId="56742BF4" w14:textId="77777777" w:rsidR="000A572D" w:rsidRDefault="000A572D" w:rsidP="00BE5112"/>
    <w:p w14:paraId="41C718C4" w14:textId="77777777" w:rsidR="000A572D" w:rsidRDefault="000A572D" w:rsidP="00BE5112"/>
    <w:p w14:paraId="1C3F9502" w14:textId="77777777" w:rsidR="00FC1B03" w:rsidRDefault="00FC1B03" w:rsidP="00FC1B03">
      <w:pPr>
        <w:pStyle w:val="Ttulo2"/>
      </w:pPr>
      <w:bookmarkStart w:id="122" w:name="_Toc451333549"/>
      <w:r>
        <w:lastRenderedPageBreak/>
        <w:t>Manejo de los residuos.</w:t>
      </w:r>
      <w:bookmarkEnd w:id="122"/>
    </w:p>
    <w:bookmarkEnd w:id="96"/>
    <w:bookmarkEnd w:id="97"/>
    <w:bookmarkEnd w:id="98"/>
    <w:bookmarkEnd w:id="99"/>
    <w:bookmarkEnd w:id="100"/>
    <w:p w14:paraId="356497AD" w14:textId="77777777" w:rsidR="00E25E7C" w:rsidRPr="00E25E7C" w:rsidRDefault="00E25E7C" w:rsidP="00E25E7C"/>
    <w:tbl>
      <w:tblPr>
        <w:tblStyle w:val="Tablaconcuadrcula"/>
        <w:tblW w:w="5000" w:type="pct"/>
        <w:tblLook w:val="04A0" w:firstRow="1" w:lastRow="0" w:firstColumn="1" w:lastColumn="0" w:noHBand="0" w:noVBand="1"/>
      </w:tblPr>
      <w:tblGrid>
        <w:gridCol w:w="3830"/>
        <w:gridCol w:w="9958"/>
      </w:tblGrid>
      <w:tr w:rsidR="0055627E" w:rsidRPr="00E25E7C" w14:paraId="067E7264" w14:textId="77777777" w:rsidTr="00BE5112">
        <w:trPr>
          <w:trHeight w:val="142"/>
        </w:trPr>
        <w:tc>
          <w:tcPr>
            <w:tcW w:w="1389" w:type="pct"/>
          </w:tcPr>
          <w:p w14:paraId="5DBE0745" w14:textId="3991D785" w:rsidR="0055627E" w:rsidRPr="00E25E7C" w:rsidRDefault="0055627E" w:rsidP="00BE5112">
            <w:r w:rsidRPr="00E25E7C">
              <w:rPr>
                <w:rFonts w:eastAsia="Times New Roman"/>
                <w:b/>
                <w:bCs/>
                <w:color w:val="000000"/>
                <w:lang w:eastAsia="es-CL"/>
              </w:rPr>
              <w:t>Número de Hecho Constatado</w:t>
            </w:r>
            <w:r w:rsidRPr="00E25E7C">
              <w:rPr>
                <w:rFonts w:eastAsia="Times New Roman"/>
                <w:color w:val="000000"/>
                <w:lang w:eastAsia="es-CL"/>
              </w:rPr>
              <w:t xml:space="preserve">: </w:t>
            </w:r>
            <w:r w:rsidR="00B160C3">
              <w:rPr>
                <w:b/>
              </w:rPr>
              <w:t>9</w:t>
            </w:r>
          </w:p>
        </w:tc>
        <w:tc>
          <w:tcPr>
            <w:tcW w:w="3611" w:type="pct"/>
          </w:tcPr>
          <w:p w14:paraId="5E29D933" w14:textId="65E4E6F6" w:rsidR="00FC1B03" w:rsidRPr="00FC1B03" w:rsidRDefault="0055627E" w:rsidP="00BE5112">
            <w:pPr>
              <w:rPr>
                <w:rFonts w:eastAsia="Times New Roman"/>
                <w:color w:val="000000"/>
                <w:lang w:eastAsia="es-CL"/>
              </w:rPr>
            </w:pPr>
            <w:r w:rsidRPr="00E25E7C">
              <w:rPr>
                <w:rFonts w:eastAsia="Times New Roman"/>
                <w:b/>
                <w:bCs/>
                <w:color w:val="000000"/>
                <w:lang w:eastAsia="es-CL"/>
              </w:rPr>
              <w:t>Estación</w:t>
            </w:r>
            <w:r w:rsidR="00FC1B03">
              <w:rPr>
                <w:rFonts w:eastAsia="Times New Roman"/>
                <w:color w:val="000000"/>
                <w:lang w:eastAsia="es-CL"/>
              </w:rPr>
              <w:t xml:space="preserve">: </w:t>
            </w:r>
            <w:r w:rsidR="00B44E50">
              <w:rPr>
                <w:rFonts w:eastAsia="Times New Roman"/>
                <w:color w:val="000000"/>
                <w:lang w:eastAsia="es-CL"/>
              </w:rPr>
              <w:t>3.</w:t>
            </w:r>
          </w:p>
        </w:tc>
      </w:tr>
      <w:tr w:rsidR="0055627E" w:rsidRPr="00E25E7C" w14:paraId="5DBE22D7" w14:textId="77777777" w:rsidTr="00BE5112">
        <w:trPr>
          <w:trHeight w:val="400"/>
        </w:trPr>
        <w:tc>
          <w:tcPr>
            <w:tcW w:w="5000" w:type="pct"/>
            <w:gridSpan w:val="2"/>
            <w:tcBorders>
              <w:bottom w:val="single" w:sz="4" w:space="0" w:color="auto"/>
            </w:tcBorders>
          </w:tcPr>
          <w:p w14:paraId="1BAA0062" w14:textId="77777777" w:rsidR="0055627E" w:rsidRDefault="0055627E" w:rsidP="00BE5112">
            <w:pPr>
              <w:rPr>
                <w:rFonts w:eastAsia="Times New Roman"/>
                <w:b/>
                <w:color w:val="000000"/>
                <w:lang w:eastAsia="es-CL"/>
              </w:rPr>
            </w:pPr>
            <w:r w:rsidRPr="00E25E7C">
              <w:rPr>
                <w:rFonts w:eastAsia="Times New Roman"/>
                <w:b/>
                <w:bCs/>
                <w:color w:val="000000"/>
                <w:lang w:eastAsia="es-CL"/>
              </w:rPr>
              <w:t>Exigencia</w:t>
            </w:r>
            <w:r w:rsidRPr="00E25E7C">
              <w:rPr>
                <w:rFonts w:eastAsia="Times New Roman"/>
                <w:b/>
                <w:color w:val="000000"/>
                <w:lang w:eastAsia="es-CL"/>
              </w:rPr>
              <w:t xml:space="preserve">: </w:t>
            </w:r>
          </w:p>
          <w:p w14:paraId="55A7D003" w14:textId="03538823" w:rsidR="00303200" w:rsidRPr="00E25E7C" w:rsidRDefault="00303200" w:rsidP="00303200">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p>
          <w:p w14:paraId="52D1A4EA" w14:textId="22636605" w:rsidR="00303200" w:rsidRPr="00303200" w:rsidRDefault="00303200" w:rsidP="00303200">
            <w:pPr>
              <w:rPr>
                <w:rFonts w:eastAsia="Times New Roman"/>
                <w:i/>
                <w:color w:val="000000"/>
                <w:lang w:eastAsia="es-CL"/>
              </w:rPr>
            </w:pPr>
            <w:r>
              <w:rPr>
                <w:rFonts w:eastAsia="Times New Roman"/>
                <w:i/>
                <w:color w:val="000000"/>
                <w:lang w:eastAsia="es-CL"/>
              </w:rPr>
              <w:t>“</w:t>
            </w:r>
            <w:r w:rsidRPr="00303200">
              <w:rPr>
                <w:rFonts w:eastAsia="Times New Roman"/>
                <w:i/>
                <w:color w:val="000000"/>
                <w:lang w:eastAsia="es-CL"/>
              </w:rPr>
              <w:t xml:space="preserve">El vertedero municipal inicia su etapa de operación alrededor del año 1995, en un comienzo operó según modalidad de acopio de residuos sólidos domiciliarios en zanjas las que se iban cubriendo desde la parte anterior hasta el actual acceso del proyecto. </w:t>
            </w:r>
          </w:p>
          <w:p w14:paraId="6827B06A" w14:textId="36F1AD53" w:rsidR="00303200" w:rsidRPr="00890BCD" w:rsidRDefault="00303200" w:rsidP="00303200">
            <w:pPr>
              <w:rPr>
                <w:rFonts w:eastAsia="Times New Roman"/>
                <w:i/>
                <w:color w:val="000000"/>
                <w:u w:val="single"/>
                <w:lang w:eastAsia="es-CL"/>
              </w:rPr>
            </w:pPr>
            <w:r w:rsidRPr="00890BCD">
              <w:rPr>
                <w:rFonts w:eastAsia="Times New Roman"/>
                <w:i/>
                <w:color w:val="000000"/>
                <w:u w:val="single"/>
                <w:lang w:eastAsia="es-CL"/>
              </w:rPr>
              <w:t>Actualmente el proyecto no cuenta con impermeabilización, control de lixiviados y un manejo de aguas lluvias”.</w:t>
            </w:r>
          </w:p>
          <w:p w14:paraId="21E3E672" w14:textId="77777777" w:rsidR="00303200" w:rsidRPr="00890BCD" w:rsidRDefault="00303200" w:rsidP="00BE5112">
            <w:pPr>
              <w:rPr>
                <w:rFonts w:eastAsia="Times New Roman"/>
                <w:b/>
                <w:color w:val="000000"/>
                <w:u w:val="single"/>
                <w:lang w:eastAsia="es-CL"/>
              </w:rPr>
            </w:pPr>
          </w:p>
          <w:p w14:paraId="63DD7B34" w14:textId="36C20523" w:rsidR="0055627E" w:rsidRPr="00E25E7C" w:rsidRDefault="0055627E" w:rsidP="00BE5112">
            <w:pPr>
              <w:rPr>
                <w:rFonts w:eastAsia="Times New Roman"/>
                <w:b/>
                <w:color w:val="000000"/>
                <w:lang w:eastAsia="es-CL"/>
              </w:rPr>
            </w:pPr>
            <w:r w:rsidRPr="00E25E7C">
              <w:rPr>
                <w:rFonts w:eastAsia="Times New Roman"/>
                <w:b/>
                <w:color w:val="000000"/>
                <w:lang w:eastAsia="es-CL"/>
              </w:rPr>
              <w:t>RCA N° /2009, Considerando 3.</w:t>
            </w:r>
            <w:r w:rsidR="00890BCD">
              <w:rPr>
                <w:rFonts w:eastAsia="Times New Roman"/>
                <w:b/>
                <w:color w:val="000000"/>
                <w:lang w:eastAsia="es-CL"/>
              </w:rPr>
              <w:t>2.2</w:t>
            </w:r>
            <w:r w:rsidRPr="00E25E7C">
              <w:rPr>
                <w:rFonts w:eastAsia="Times New Roman"/>
                <w:b/>
                <w:color w:val="000000"/>
                <w:lang w:eastAsia="es-CL"/>
              </w:rPr>
              <w:t>:</w:t>
            </w:r>
          </w:p>
          <w:p w14:paraId="05FA289F" w14:textId="77777777" w:rsidR="00E82D1A" w:rsidRPr="00E82D1A" w:rsidRDefault="0055627E" w:rsidP="00E82D1A">
            <w:pPr>
              <w:rPr>
                <w:i/>
              </w:rPr>
            </w:pPr>
            <w:r w:rsidRPr="00E25E7C">
              <w:rPr>
                <w:i/>
              </w:rPr>
              <w:t>“</w:t>
            </w:r>
            <w:r w:rsidR="00E82D1A" w:rsidRPr="00E82D1A">
              <w:rPr>
                <w:i/>
              </w:rPr>
              <w:t>3.2.2. Segunda Etapa – Cierre Progresivo</w:t>
            </w:r>
          </w:p>
          <w:p w14:paraId="1B7632EC" w14:textId="77777777" w:rsidR="00E82D1A" w:rsidRPr="00E82D1A" w:rsidRDefault="00E82D1A" w:rsidP="00E82D1A">
            <w:pPr>
              <w:rPr>
                <w:i/>
              </w:rPr>
            </w:pPr>
            <w:r w:rsidRPr="00E82D1A">
              <w:rPr>
                <w:i/>
              </w:rPr>
              <w:t xml:space="preserve">Comprende el Sector de </w:t>
            </w:r>
            <w:r w:rsidRPr="00890BCD">
              <w:rPr>
                <w:i/>
                <w:u w:val="single"/>
              </w:rPr>
              <w:t>Cierre Progresivo</w:t>
            </w:r>
            <w:r w:rsidRPr="00E82D1A">
              <w:rPr>
                <w:i/>
              </w:rPr>
              <w:t xml:space="preserve">, área destinada a disponer aproximadamente 15.228 m3 de residuos solo en 4 zanjas. </w:t>
            </w:r>
          </w:p>
          <w:p w14:paraId="354A4C5F" w14:textId="54D2A41F" w:rsidR="0055627E" w:rsidRPr="00E25E7C" w:rsidRDefault="00E82D1A" w:rsidP="00E82D1A">
            <w:pPr>
              <w:rPr>
                <w:i/>
              </w:rPr>
            </w:pPr>
            <w:r w:rsidRPr="00E82D1A">
              <w:rPr>
                <w:i/>
              </w:rPr>
              <w:t>Si se considera que tal cantidad de residuos será generada por la comuna de Gorbea en aproximadamente tres años o bien cuando las cuatro zanjas estén completas. Procediéndose inmediatamente a generar el sello final posterior al término de operación de cada zanja</w:t>
            </w:r>
            <w:r w:rsidR="0055627E" w:rsidRPr="00E25E7C">
              <w:rPr>
                <w:i/>
              </w:rPr>
              <w:t>”.</w:t>
            </w:r>
          </w:p>
          <w:p w14:paraId="4C4BD28D" w14:textId="77777777" w:rsidR="00890BCD" w:rsidRDefault="00890BCD" w:rsidP="00303200">
            <w:pPr>
              <w:rPr>
                <w:rFonts w:eastAsia="Times New Roman"/>
                <w:b/>
                <w:color w:val="000000"/>
                <w:lang w:eastAsia="es-CL"/>
              </w:rPr>
            </w:pPr>
          </w:p>
          <w:p w14:paraId="6DCCE2DA" w14:textId="77777777" w:rsidR="00303200" w:rsidRPr="00E25E7C" w:rsidRDefault="00303200" w:rsidP="00303200">
            <w:pPr>
              <w:rPr>
                <w:rFonts w:eastAsia="Times New Roman"/>
                <w:b/>
                <w:color w:val="000000"/>
                <w:lang w:eastAsia="es-CL"/>
              </w:rPr>
            </w:pPr>
            <w:r w:rsidRPr="00E25E7C">
              <w:rPr>
                <w:rFonts w:eastAsia="Times New Roman"/>
                <w:b/>
                <w:color w:val="000000"/>
                <w:lang w:eastAsia="es-CL"/>
              </w:rPr>
              <w:t>RCA N° /2009, Considerando 3.3:</w:t>
            </w:r>
          </w:p>
          <w:p w14:paraId="09942A04" w14:textId="31E3C7B2" w:rsidR="0055627E" w:rsidRPr="00890BCD" w:rsidRDefault="00890BCD" w:rsidP="00303200">
            <w:pPr>
              <w:rPr>
                <w:rFonts w:eastAsia="Times New Roman"/>
                <w:bCs/>
                <w:i/>
                <w:color w:val="000000"/>
                <w:lang w:eastAsia="es-CL"/>
              </w:rPr>
            </w:pPr>
            <w:r w:rsidRPr="00890BCD">
              <w:rPr>
                <w:rFonts w:eastAsia="Times New Roman"/>
                <w:bCs/>
                <w:i/>
                <w:color w:val="000000"/>
                <w:lang w:eastAsia="es-CL"/>
              </w:rPr>
              <w:t>“</w:t>
            </w:r>
            <w:r w:rsidR="00303200" w:rsidRPr="00890BCD">
              <w:rPr>
                <w:rFonts w:eastAsia="Times New Roman"/>
                <w:bCs/>
                <w:i/>
                <w:color w:val="000000"/>
                <w:lang w:eastAsia="es-CL"/>
              </w:rPr>
              <w:t>Durante la evaluación se establece que el Plan de Cierre del vertedero municipal de Gorbea, es un mejoramiento a una condición inicial desfavorable, que permitirá su cierre definitivo en un plazo de alrededor de tres años, o bien cuando las cuatro zanjas de la fase de cierre progresivo sean completadas</w:t>
            </w:r>
            <w:r w:rsidRPr="00890BCD">
              <w:rPr>
                <w:rFonts w:eastAsia="Times New Roman"/>
                <w:bCs/>
                <w:i/>
                <w:color w:val="000000"/>
                <w:lang w:eastAsia="es-CL"/>
              </w:rPr>
              <w:t>”</w:t>
            </w:r>
            <w:r w:rsidR="00303200" w:rsidRPr="00890BCD">
              <w:rPr>
                <w:rFonts w:eastAsia="Times New Roman"/>
                <w:bCs/>
                <w:i/>
                <w:color w:val="000000"/>
                <w:lang w:eastAsia="es-CL"/>
              </w:rPr>
              <w:t>.</w:t>
            </w:r>
          </w:p>
          <w:p w14:paraId="7E60AC47" w14:textId="77777777" w:rsidR="00303200" w:rsidRPr="00E25E7C" w:rsidRDefault="00303200" w:rsidP="00BE5112">
            <w:pPr>
              <w:rPr>
                <w:rFonts w:eastAsia="Times New Roman"/>
                <w:b/>
                <w:bCs/>
                <w:color w:val="000000"/>
                <w:lang w:eastAsia="es-CL"/>
              </w:rPr>
            </w:pPr>
          </w:p>
        </w:tc>
      </w:tr>
      <w:tr w:rsidR="00E25E7C" w:rsidRPr="00E25E7C" w14:paraId="6338B71D" w14:textId="77777777" w:rsidTr="00BE5112">
        <w:trPr>
          <w:trHeight w:val="337"/>
        </w:trPr>
        <w:tc>
          <w:tcPr>
            <w:tcW w:w="5000" w:type="pct"/>
            <w:gridSpan w:val="2"/>
          </w:tcPr>
          <w:p w14:paraId="3DAB1283" w14:textId="77777777" w:rsidR="00B44E50" w:rsidRPr="00E25E7C" w:rsidRDefault="00B44E50" w:rsidP="00B44E50">
            <w:pPr>
              <w:rPr>
                <w:b/>
              </w:rPr>
            </w:pPr>
            <w:r w:rsidRPr="00E25E7C">
              <w:rPr>
                <w:b/>
              </w:rPr>
              <w:t xml:space="preserve">Documentación entregada: </w:t>
            </w:r>
          </w:p>
          <w:p w14:paraId="66F1F744" w14:textId="77777777" w:rsidR="00B44E50" w:rsidRPr="00114D53" w:rsidRDefault="00B44E50" w:rsidP="00B44E50">
            <w:pPr>
              <w:pStyle w:val="Prrafodelista"/>
              <w:numPr>
                <w:ilvl w:val="0"/>
                <w:numId w:val="23"/>
              </w:numPr>
              <w:ind w:left="360"/>
              <w:rPr>
                <w:rFonts w:eastAsia="Times New Roman"/>
                <w:b/>
                <w:bCs/>
                <w:color w:val="000000"/>
                <w:lang w:eastAsia="es-CL"/>
              </w:rPr>
            </w:pPr>
            <w:r>
              <w:rPr>
                <w:rFonts w:cstheme="minorHAnsi"/>
              </w:rPr>
              <w:t>Oficio N° 17</w:t>
            </w:r>
            <w:r w:rsidRPr="005345D4">
              <w:rPr>
                <w:rFonts w:cstheme="minorHAnsi"/>
              </w:rPr>
              <w:t>8/2016 de la Municipalidad de Gorbea (Anexo 8).</w:t>
            </w:r>
          </w:p>
          <w:p w14:paraId="6BA7D713" w14:textId="77777777" w:rsidR="00B44E50" w:rsidRPr="00750623" w:rsidRDefault="00B44E50" w:rsidP="00B44E50">
            <w:pPr>
              <w:pStyle w:val="Prrafodelista"/>
              <w:numPr>
                <w:ilvl w:val="0"/>
                <w:numId w:val="23"/>
              </w:numPr>
              <w:ind w:left="360"/>
              <w:rPr>
                <w:rFonts w:eastAsia="Times New Roman"/>
                <w:b/>
                <w:bCs/>
                <w:color w:val="000000"/>
                <w:lang w:eastAsia="es-CL"/>
              </w:rPr>
            </w:pPr>
            <w:r>
              <w:rPr>
                <w:rFonts w:cstheme="minorHAnsi"/>
              </w:rPr>
              <w:t>Plan de trabajo de Vertedero Municipal Gorbea (Anexo 9).</w:t>
            </w:r>
          </w:p>
          <w:p w14:paraId="20F2D8E8" w14:textId="79B312CB" w:rsidR="00B44E50" w:rsidRPr="00750623" w:rsidRDefault="00B44E50" w:rsidP="00B44E50">
            <w:pPr>
              <w:pStyle w:val="Prrafodelista"/>
              <w:numPr>
                <w:ilvl w:val="0"/>
                <w:numId w:val="23"/>
              </w:numPr>
              <w:ind w:left="360"/>
              <w:rPr>
                <w:rFonts w:eastAsia="Times New Roman"/>
                <w:bCs/>
                <w:color w:val="000000"/>
                <w:lang w:eastAsia="es-CL"/>
              </w:rPr>
            </w:pPr>
            <w:r>
              <w:rPr>
                <w:rFonts w:eastAsia="Times New Roman"/>
                <w:bCs/>
                <w:color w:val="000000"/>
                <w:lang w:eastAsia="es-CL"/>
              </w:rPr>
              <w:t>Registro de ingresos de residuos en Vertedero Gorbea</w:t>
            </w:r>
            <w:r w:rsidRPr="00750623">
              <w:rPr>
                <w:rFonts w:eastAsia="Times New Roman"/>
                <w:bCs/>
                <w:color w:val="000000"/>
                <w:lang w:eastAsia="es-CL"/>
              </w:rPr>
              <w:t xml:space="preserve"> (Anexo 1</w:t>
            </w:r>
            <w:r>
              <w:rPr>
                <w:rFonts w:eastAsia="Times New Roman"/>
                <w:bCs/>
                <w:color w:val="000000"/>
                <w:lang w:eastAsia="es-CL"/>
              </w:rPr>
              <w:t>1</w:t>
            </w:r>
            <w:r w:rsidRPr="00750623">
              <w:rPr>
                <w:rFonts w:eastAsia="Times New Roman"/>
                <w:bCs/>
                <w:color w:val="000000"/>
                <w:lang w:eastAsia="es-CL"/>
              </w:rPr>
              <w:t>).</w:t>
            </w:r>
          </w:p>
          <w:p w14:paraId="63EF0251" w14:textId="03AD98D9" w:rsidR="00E25E7C" w:rsidRPr="00E25E7C" w:rsidRDefault="00E25E7C" w:rsidP="00BE5112">
            <w:pPr>
              <w:jc w:val="left"/>
              <w:rPr>
                <w:rFonts w:eastAsia="Times New Roman"/>
                <w:color w:val="000000"/>
                <w:lang w:eastAsia="es-CL"/>
              </w:rPr>
            </w:pPr>
          </w:p>
        </w:tc>
      </w:tr>
      <w:tr w:rsidR="00E25E7C" w:rsidRPr="00E25E7C" w14:paraId="22DF0926" w14:textId="77777777" w:rsidTr="00BE5112">
        <w:trPr>
          <w:trHeight w:val="627"/>
        </w:trPr>
        <w:tc>
          <w:tcPr>
            <w:tcW w:w="5000" w:type="pct"/>
            <w:gridSpan w:val="2"/>
          </w:tcPr>
          <w:p w14:paraId="2565D7DB" w14:textId="51B305E0" w:rsidR="00E25E7C" w:rsidRPr="00E25E7C" w:rsidRDefault="00E25E7C" w:rsidP="0053098D">
            <w:pPr>
              <w:pStyle w:val="Ttulo1"/>
              <w:numPr>
                <w:ilvl w:val="0"/>
                <w:numId w:val="0"/>
              </w:numPr>
              <w:ind w:left="432" w:hanging="432"/>
              <w:jc w:val="both"/>
              <w:outlineLvl w:val="0"/>
              <w:rPr>
                <w:rFonts w:eastAsia="Times New Roman"/>
                <w:color w:val="000000"/>
                <w:sz w:val="20"/>
                <w:szCs w:val="22"/>
                <w:lang w:eastAsia="es-CL"/>
              </w:rPr>
            </w:pPr>
            <w:bookmarkStart w:id="123" w:name="_Toc451333550"/>
            <w:bookmarkStart w:id="124" w:name="_Toc389524626"/>
            <w:r w:rsidRPr="00E25E7C">
              <w:rPr>
                <w:rFonts w:eastAsia="Times New Roman"/>
                <w:bCs/>
                <w:color w:val="000000"/>
                <w:sz w:val="20"/>
                <w:szCs w:val="22"/>
                <w:lang w:eastAsia="es-CL"/>
              </w:rPr>
              <w:t>Hecho(s) constatado(s) durante la fiscalización</w:t>
            </w:r>
            <w:r w:rsidRPr="00E25E7C">
              <w:rPr>
                <w:rFonts w:eastAsia="Times New Roman"/>
                <w:color w:val="000000"/>
                <w:sz w:val="20"/>
                <w:szCs w:val="22"/>
                <w:lang w:eastAsia="es-CL"/>
              </w:rPr>
              <w:t>:</w:t>
            </w:r>
            <w:bookmarkEnd w:id="123"/>
            <w:r w:rsidRPr="00E25E7C">
              <w:rPr>
                <w:rFonts w:eastAsia="Times New Roman"/>
                <w:color w:val="000000"/>
                <w:sz w:val="20"/>
                <w:szCs w:val="22"/>
                <w:lang w:eastAsia="es-CL"/>
              </w:rPr>
              <w:t xml:space="preserve"> </w:t>
            </w:r>
          </w:p>
          <w:p w14:paraId="1818D70D" w14:textId="5AB0B27A" w:rsidR="008D2694" w:rsidRPr="00094607" w:rsidRDefault="00FA7316" w:rsidP="001236DC">
            <w:pPr>
              <w:pStyle w:val="Ttulo1"/>
              <w:numPr>
                <w:ilvl w:val="0"/>
                <w:numId w:val="37"/>
              </w:numPr>
              <w:ind w:left="360"/>
              <w:jc w:val="both"/>
              <w:outlineLvl w:val="0"/>
              <w:rPr>
                <w:b w:val="0"/>
                <w:sz w:val="20"/>
                <w:szCs w:val="22"/>
              </w:rPr>
            </w:pPr>
            <w:bookmarkStart w:id="125" w:name="_Toc451333551"/>
            <w:bookmarkEnd w:id="124"/>
            <w:bookmarkEnd w:id="125"/>
            <w:r w:rsidRPr="00094607">
              <w:rPr>
                <w:b w:val="0"/>
                <w:sz w:val="20"/>
                <w:szCs w:val="22"/>
              </w:rPr>
              <w:t xml:space="preserve">Según informa el Sr. Ocampos, diariamente de lunes a viernes ingresa al vertedero un </w:t>
            </w:r>
            <w:r w:rsidR="00104209" w:rsidRPr="00094607">
              <w:rPr>
                <w:b w:val="0"/>
                <w:sz w:val="20"/>
                <w:szCs w:val="22"/>
              </w:rPr>
              <w:t>camión</w:t>
            </w:r>
            <w:r w:rsidRPr="00094607">
              <w:rPr>
                <w:b w:val="0"/>
                <w:sz w:val="20"/>
                <w:szCs w:val="22"/>
              </w:rPr>
              <w:t xml:space="preserve"> recolector de residuos con una cantidad aprox. de 8 a 12 toneladas y los días </w:t>
            </w:r>
            <w:r w:rsidR="00104209" w:rsidRPr="00094607">
              <w:rPr>
                <w:b w:val="0"/>
                <w:sz w:val="20"/>
                <w:szCs w:val="22"/>
              </w:rPr>
              <w:t>sábados</w:t>
            </w:r>
            <w:r w:rsidRPr="00094607">
              <w:rPr>
                <w:b w:val="0"/>
                <w:sz w:val="20"/>
                <w:szCs w:val="22"/>
              </w:rPr>
              <w:t xml:space="preserve"> se recepcionan en el vertedero de 6 a 8 toneladas</w:t>
            </w:r>
            <w:r w:rsidR="008D2694" w:rsidRPr="00094607">
              <w:rPr>
                <w:b w:val="0"/>
                <w:sz w:val="20"/>
                <w:szCs w:val="22"/>
              </w:rPr>
              <w:t>. El Sr. Ocampos muestra al fiscalizador el libro en donde se registran las cantidades diarias de residuos.</w:t>
            </w:r>
          </w:p>
          <w:p w14:paraId="51473C31" w14:textId="5F4F135F" w:rsidR="00FF43A8" w:rsidRDefault="00FF43A8" w:rsidP="00B44E50">
            <w:pPr>
              <w:pStyle w:val="Ttulo1"/>
              <w:numPr>
                <w:ilvl w:val="0"/>
                <w:numId w:val="37"/>
              </w:numPr>
              <w:ind w:left="360"/>
              <w:jc w:val="both"/>
              <w:outlineLvl w:val="0"/>
              <w:rPr>
                <w:b w:val="0"/>
                <w:sz w:val="20"/>
                <w:szCs w:val="22"/>
              </w:rPr>
            </w:pPr>
            <w:r>
              <w:rPr>
                <w:b w:val="0"/>
                <w:sz w:val="20"/>
                <w:szCs w:val="22"/>
              </w:rPr>
              <w:t>Se observa la disposic</w:t>
            </w:r>
            <w:r w:rsidR="00E7723C">
              <w:rPr>
                <w:b w:val="0"/>
                <w:sz w:val="20"/>
                <w:szCs w:val="22"/>
              </w:rPr>
              <w:t>ión de residuos provenientes de un</w:t>
            </w:r>
            <w:r>
              <w:rPr>
                <w:b w:val="0"/>
                <w:sz w:val="20"/>
                <w:szCs w:val="22"/>
              </w:rPr>
              <w:t xml:space="preserve"> camión recolecto</w:t>
            </w:r>
            <w:r w:rsidR="00094607">
              <w:rPr>
                <w:b w:val="0"/>
                <w:sz w:val="20"/>
                <w:szCs w:val="22"/>
              </w:rPr>
              <w:t>r municipal en este sector e</w:t>
            </w:r>
            <w:r>
              <w:rPr>
                <w:b w:val="0"/>
                <w:sz w:val="20"/>
                <w:szCs w:val="22"/>
              </w:rPr>
              <w:t xml:space="preserve">ste del vertedero. El sector </w:t>
            </w:r>
            <w:r w:rsidR="0090721C">
              <w:rPr>
                <w:b w:val="0"/>
                <w:sz w:val="20"/>
                <w:szCs w:val="22"/>
              </w:rPr>
              <w:t>utilizado</w:t>
            </w:r>
            <w:r>
              <w:rPr>
                <w:b w:val="0"/>
                <w:sz w:val="20"/>
                <w:szCs w:val="22"/>
              </w:rPr>
              <w:t xml:space="preserve"> como frente de trabajo correspondería a un camino </w:t>
            </w:r>
            <w:r w:rsidR="00094607">
              <w:rPr>
                <w:b w:val="0"/>
                <w:sz w:val="20"/>
                <w:szCs w:val="22"/>
              </w:rPr>
              <w:t xml:space="preserve">de ripio </w:t>
            </w:r>
            <w:r>
              <w:rPr>
                <w:b w:val="0"/>
                <w:sz w:val="20"/>
                <w:szCs w:val="22"/>
              </w:rPr>
              <w:t xml:space="preserve">interno del vertedero y que sirve de acceso hacia la zona de extracción de </w:t>
            </w:r>
            <w:r w:rsidR="0090721C">
              <w:rPr>
                <w:b w:val="0"/>
                <w:sz w:val="20"/>
                <w:szCs w:val="22"/>
              </w:rPr>
              <w:t>áridos</w:t>
            </w:r>
            <w:r>
              <w:rPr>
                <w:b w:val="0"/>
                <w:sz w:val="20"/>
                <w:szCs w:val="22"/>
              </w:rPr>
              <w:t xml:space="preserve"> que colinda con el vertedero.</w:t>
            </w:r>
          </w:p>
          <w:p w14:paraId="40FD766D" w14:textId="2945E0DD" w:rsidR="00371EE3" w:rsidRPr="00262A18" w:rsidRDefault="00094607" w:rsidP="00262A18">
            <w:pPr>
              <w:pStyle w:val="Ttulo1"/>
              <w:numPr>
                <w:ilvl w:val="0"/>
                <w:numId w:val="37"/>
              </w:numPr>
              <w:ind w:left="360"/>
              <w:jc w:val="both"/>
              <w:outlineLvl w:val="0"/>
              <w:rPr>
                <w:b w:val="0"/>
                <w:sz w:val="20"/>
                <w:szCs w:val="22"/>
              </w:rPr>
            </w:pPr>
            <w:r>
              <w:rPr>
                <w:b w:val="0"/>
                <w:sz w:val="20"/>
                <w:szCs w:val="22"/>
              </w:rPr>
              <w:t xml:space="preserve">Los residuos que son descargados desde el camión, son dispuestos sobre el suelo del </w:t>
            </w:r>
            <w:r w:rsidR="00303200">
              <w:rPr>
                <w:b w:val="0"/>
                <w:sz w:val="20"/>
                <w:szCs w:val="22"/>
              </w:rPr>
              <w:t>camino</w:t>
            </w:r>
            <w:r>
              <w:rPr>
                <w:b w:val="0"/>
                <w:sz w:val="20"/>
                <w:szCs w:val="22"/>
              </w:rPr>
              <w:t xml:space="preserve"> de ripio,</w:t>
            </w:r>
            <w:r w:rsidR="00E7723C">
              <w:rPr>
                <w:b w:val="0"/>
                <w:sz w:val="20"/>
                <w:szCs w:val="22"/>
              </w:rPr>
              <w:t xml:space="preserve"> en donde no se </w:t>
            </w:r>
            <w:r w:rsidR="00303200">
              <w:rPr>
                <w:b w:val="0"/>
                <w:sz w:val="20"/>
                <w:szCs w:val="22"/>
              </w:rPr>
              <w:t>observa</w:t>
            </w:r>
            <w:r>
              <w:rPr>
                <w:b w:val="0"/>
                <w:sz w:val="20"/>
                <w:szCs w:val="22"/>
              </w:rPr>
              <w:t xml:space="preserve"> material de impermeabilización basal o lateral, por el lado este se </w:t>
            </w:r>
            <w:r w:rsidR="00262A18">
              <w:rPr>
                <w:b w:val="0"/>
                <w:sz w:val="20"/>
                <w:szCs w:val="22"/>
              </w:rPr>
              <w:t xml:space="preserve">acopia material </w:t>
            </w:r>
            <w:r w:rsidR="00303200">
              <w:rPr>
                <w:b w:val="0"/>
                <w:sz w:val="20"/>
                <w:szCs w:val="22"/>
              </w:rPr>
              <w:t>pétreo</w:t>
            </w:r>
            <w:r w:rsidR="00262A18">
              <w:rPr>
                <w:b w:val="0"/>
                <w:sz w:val="20"/>
                <w:szCs w:val="22"/>
              </w:rPr>
              <w:t xml:space="preserve"> que sirve como pared de soporte para la compactación con maquinaria de los residuos </w:t>
            </w:r>
            <w:r w:rsidR="00303200">
              <w:rPr>
                <w:b w:val="0"/>
                <w:sz w:val="20"/>
                <w:szCs w:val="22"/>
              </w:rPr>
              <w:t>recién</w:t>
            </w:r>
            <w:r w:rsidR="00262A18">
              <w:rPr>
                <w:b w:val="0"/>
                <w:sz w:val="20"/>
                <w:szCs w:val="22"/>
              </w:rPr>
              <w:t xml:space="preserve"> dispuestos, para luego realizar el cubrimiento con tierra de estos residuos. </w:t>
            </w:r>
            <w:r w:rsidR="00E94E2B">
              <w:rPr>
                <w:b w:val="0"/>
                <w:sz w:val="20"/>
                <w:szCs w:val="22"/>
              </w:rPr>
              <w:t xml:space="preserve">Ver fotografías 17 y 18. </w:t>
            </w:r>
            <w:r w:rsidR="00371EE3" w:rsidRPr="00262A18">
              <w:rPr>
                <w:b w:val="0"/>
                <w:sz w:val="20"/>
                <w:szCs w:val="22"/>
              </w:rPr>
              <w:t xml:space="preserve">Este procedimiento se realiza diariamente </w:t>
            </w:r>
            <w:r w:rsidR="0090721C" w:rsidRPr="00262A18">
              <w:rPr>
                <w:b w:val="0"/>
                <w:sz w:val="20"/>
                <w:szCs w:val="22"/>
              </w:rPr>
              <w:t>según</w:t>
            </w:r>
            <w:r w:rsidR="00371EE3" w:rsidRPr="00262A18">
              <w:rPr>
                <w:b w:val="0"/>
                <w:sz w:val="20"/>
                <w:szCs w:val="22"/>
              </w:rPr>
              <w:t xml:space="preserve"> señala el Sr. Ocampos.</w:t>
            </w:r>
          </w:p>
          <w:p w14:paraId="0D1B5D0E" w14:textId="580CC1A0" w:rsidR="00371EE3" w:rsidRDefault="00371EE3" w:rsidP="00B44E50">
            <w:pPr>
              <w:pStyle w:val="Ttulo1"/>
              <w:numPr>
                <w:ilvl w:val="0"/>
                <w:numId w:val="37"/>
              </w:numPr>
              <w:ind w:left="360"/>
              <w:jc w:val="both"/>
              <w:outlineLvl w:val="0"/>
              <w:rPr>
                <w:b w:val="0"/>
                <w:sz w:val="20"/>
                <w:szCs w:val="22"/>
              </w:rPr>
            </w:pPr>
            <w:r>
              <w:rPr>
                <w:b w:val="0"/>
                <w:sz w:val="20"/>
                <w:szCs w:val="22"/>
              </w:rPr>
              <w:t xml:space="preserve">Al inicio de la inspección se evidenció el </w:t>
            </w:r>
            <w:r w:rsidR="00262A18">
              <w:rPr>
                <w:b w:val="0"/>
                <w:sz w:val="20"/>
                <w:szCs w:val="22"/>
              </w:rPr>
              <w:t xml:space="preserve">revestimiento con tierra </w:t>
            </w:r>
            <w:r>
              <w:rPr>
                <w:b w:val="0"/>
                <w:sz w:val="20"/>
                <w:szCs w:val="22"/>
              </w:rPr>
              <w:t>de los residuos en el frente de trabajo.</w:t>
            </w:r>
          </w:p>
          <w:p w14:paraId="33290FB7" w14:textId="3E53E8AB" w:rsidR="00FC1B03" w:rsidRDefault="00371EE3" w:rsidP="00B44E50">
            <w:pPr>
              <w:pStyle w:val="Ttulo1"/>
              <w:numPr>
                <w:ilvl w:val="0"/>
                <w:numId w:val="37"/>
              </w:numPr>
              <w:ind w:left="360"/>
              <w:jc w:val="both"/>
              <w:outlineLvl w:val="0"/>
              <w:rPr>
                <w:b w:val="0"/>
                <w:sz w:val="20"/>
                <w:szCs w:val="22"/>
              </w:rPr>
            </w:pPr>
            <w:r>
              <w:rPr>
                <w:b w:val="0"/>
                <w:sz w:val="20"/>
                <w:szCs w:val="22"/>
              </w:rPr>
              <w:t xml:space="preserve">A las 15 h aprox. con la llegada de un camión recolector, se observaron los trabajos de compactación y </w:t>
            </w:r>
            <w:r w:rsidR="0090721C">
              <w:rPr>
                <w:b w:val="0"/>
                <w:sz w:val="20"/>
                <w:szCs w:val="22"/>
              </w:rPr>
              <w:t>cubierta</w:t>
            </w:r>
            <w:r>
              <w:rPr>
                <w:b w:val="0"/>
                <w:sz w:val="20"/>
                <w:szCs w:val="22"/>
              </w:rPr>
              <w:t xml:space="preserve"> diaria de los residuos en el frente de trabajo.</w:t>
            </w:r>
            <w:r w:rsidR="00262A18">
              <w:rPr>
                <w:b w:val="0"/>
                <w:sz w:val="20"/>
                <w:szCs w:val="22"/>
              </w:rPr>
              <w:t xml:space="preserve"> Durante este periodo se observa la llegada de numerosas aves (tiuques).</w:t>
            </w:r>
          </w:p>
          <w:p w14:paraId="494CBF2A" w14:textId="77777777" w:rsidR="00FC1B03" w:rsidRPr="00FC1B03" w:rsidRDefault="00FC1B03" w:rsidP="00FC1B03">
            <w:pPr>
              <w:pStyle w:val="Ttulo1"/>
              <w:numPr>
                <w:ilvl w:val="0"/>
                <w:numId w:val="0"/>
              </w:numPr>
              <w:ind w:hanging="432"/>
              <w:jc w:val="both"/>
              <w:outlineLvl w:val="0"/>
              <w:rPr>
                <w:b w:val="0"/>
                <w:sz w:val="20"/>
                <w:szCs w:val="22"/>
              </w:rPr>
            </w:pPr>
          </w:p>
          <w:p w14:paraId="0A70C8AA" w14:textId="77777777" w:rsidR="00890BCD" w:rsidRDefault="00890BCD" w:rsidP="0053098D">
            <w:pPr>
              <w:pStyle w:val="Ttulo1"/>
              <w:numPr>
                <w:ilvl w:val="0"/>
                <w:numId w:val="0"/>
              </w:numPr>
              <w:ind w:left="432" w:hanging="432"/>
              <w:jc w:val="both"/>
              <w:outlineLvl w:val="0"/>
              <w:rPr>
                <w:sz w:val="20"/>
                <w:szCs w:val="22"/>
              </w:rPr>
            </w:pPr>
            <w:bookmarkStart w:id="126" w:name="_Toc451333552"/>
          </w:p>
          <w:p w14:paraId="692025AB" w14:textId="77777777" w:rsidR="00E25E7C" w:rsidRPr="00E25E7C" w:rsidRDefault="00E25E7C" w:rsidP="0053098D">
            <w:pPr>
              <w:pStyle w:val="Ttulo1"/>
              <w:numPr>
                <w:ilvl w:val="0"/>
                <w:numId w:val="0"/>
              </w:numPr>
              <w:ind w:left="432" w:hanging="432"/>
              <w:jc w:val="both"/>
              <w:outlineLvl w:val="0"/>
              <w:rPr>
                <w:sz w:val="20"/>
                <w:szCs w:val="22"/>
              </w:rPr>
            </w:pPr>
            <w:r w:rsidRPr="00E25E7C">
              <w:rPr>
                <w:sz w:val="20"/>
                <w:szCs w:val="22"/>
              </w:rPr>
              <w:lastRenderedPageBreak/>
              <w:t>Resultado examen de Información:</w:t>
            </w:r>
            <w:bookmarkEnd w:id="126"/>
          </w:p>
          <w:p w14:paraId="11813095" w14:textId="05C55F1C" w:rsidR="00E25E7C" w:rsidRDefault="00E94E2B" w:rsidP="00DE26DE">
            <w:pPr>
              <w:pStyle w:val="Prrafodelista"/>
              <w:numPr>
                <w:ilvl w:val="0"/>
                <w:numId w:val="37"/>
              </w:numPr>
              <w:ind w:left="360"/>
            </w:pPr>
            <w:r>
              <w:t>En el Oficio N° 178/2016 de la Municipalidad de Gorbea (Anexo 8), se señala que se está consciente que el vertedero ha cumplido su vida útil y que su responsabilidad el hacer efectivo el cierre del vertedero.</w:t>
            </w:r>
          </w:p>
          <w:p w14:paraId="7FDE6DAA" w14:textId="3E40EBAB" w:rsidR="00E94E2B" w:rsidRDefault="00E94E2B" w:rsidP="00DE26DE">
            <w:pPr>
              <w:pStyle w:val="Prrafodelista"/>
              <w:numPr>
                <w:ilvl w:val="0"/>
                <w:numId w:val="37"/>
              </w:numPr>
              <w:ind w:left="360"/>
            </w:pPr>
            <w:r>
              <w:t>El Plan de trabajo del Vertedero (Anexo 9) presentado por la Municipalidad de Gorbea, se refiere a la disposición de los residuos en zanjas, sin embargo, en terreno se observó que la disposición de los residuos se realizaba al nivel del suelo del recinto por sobre un camino de ripio.</w:t>
            </w:r>
          </w:p>
          <w:p w14:paraId="75766917" w14:textId="2AB15CE4" w:rsidR="00E25E7C" w:rsidRDefault="00E94E2B" w:rsidP="00E94E2B">
            <w:pPr>
              <w:pStyle w:val="Prrafodelista"/>
              <w:numPr>
                <w:ilvl w:val="0"/>
                <w:numId w:val="37"/>
              </w:numPr>
              <w:ind w:left="360"/>
            </w:pPr>
            <w:r>
              <w:t>De acuerdo a los registros presentados por el municipio</w:t>
            </w:r>
            <w:r w:rsidR="00303200">
              <w:t xml:space="preserve"> (Anexo 11)</w:t>
            </w:r>
            <w:r>
              <w:t>, ingresaron durante el mes de enero del 2016 (desde el día 9 al 30) un total de 276 toneladas</w:t>
            </w:r>
            <w:r w:rsidR="00303200">
              <w:t xml:space="preserve"> al vertedero Gorbea</w:t>
            </w:r>
            <w:r>
              <w:t>.</w:t>
            </w:r>
          </w:p>
          <w:p w14:paraId="509C9A7A" w14:textId="37CAADB2" w:rsidR="00E94E2B" w:rsidRPr="00E25E7C" w:rsidRDefault="00E94E2B" w:rsidP="00E94E2B">
            <w:pPr>
              <w:pStyle w:val="Prrafodelista"/>
              <w:ind w:left="360"/>
            </w:pPr>
          </w:p>
        </w:tc>
      </w:tr>
    </w:tbl>
    <w:p w14:paraId="6FC5ABE9" w14:textId="77777777" w:rsidR="0055627E" w:rsidRDefault="0055627E">
      <w:pPr>
        <w:jc w:val="left"/>
        <w:rPr>
          <w:rFonts w:cstheme="minorHAnsi"/>
          <w:b/>
          <w:sz w:val="14"/>
          <w:szCs w:val="24"/>
        </w:rPr>
      </w:pPr>
    </w:p>
    <w:p w14:paraId="1FAEF013" w14:textId="77777777" w:rsidR="00DE26DE" w:rsidRDefault="00DE26DE">
      <w:pPr>
        <w:jc w:val="left"/>
        <w:rPr>
          <w:rFonts w:cstheme="minorHAnsi"/>
          <w:b/>
          <w:sz w:val="14"/>
          <w:szCs w:val="24"/>
        </w:rPr>
      </w:pPr>
    </w:p>
    <w:tbl>
      <w:tblPr>
        <w:tblW w:w="1371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3678"/>
        <w:gridCol w:w="3178"/>
        <w:gridCol w:w="3678"/>
        <w:gridCol w:w="3178"/>
      </w:tblGrid>
      <w:tr w:rsidR="00276BA9" w:rsidRPr="0025129B" w14:paraId="6A411FFB" w14:textId="77777777" w:rsidTr="00890BCD">
        <w:trPr>
          <w:trHeight w:val="300"/>
          <w:jc w:val="center"/>
        </w:trPr>
        <w:tc>
          <w:tcPr>
            <w:tcW w:w="5000" w:type="pct"/>
            <w:gridSpan w:val="4"/>
            <w:shd w:val="clear" w:color="auto" w:fill="auto"/>
            <w:noWrap/>
            <w:vAlign w:val="center"/>
            <w:hideMark/>
          </w:tcPr>
          <w:p w14:paraId="281289E7" w14:textId="77777777" w:rsidR="00276BA9" w:rsidRPr="0025129B" w:rsidRDefault="00276BA9" w:rsidP="00A02E42">
            <w:pPr>
              <w:jc w:val="center"/>
              <w:rPr>
                <w:rFonts w:eastAsia="Times New Roman"/>
                <w:b/>
                <w:bCs/>
                <w:color w:val="000000"/>
                <w:sz w:val="20"/>
                <w:szCs w:val="20"/>
                <w:lang w:eastAsia="es-CL"/>
              </w:rPr>
            </w:pPr>
            <w:r w:rsidRPr="0025129B">
              <w:rPr>
                <w:rFonts w:eastAsia="Times New Roman"/>
                <w:b/>
                <w:bCs/>
                <w:color w:val="000000"/>
                <w:sz w:val="20"/>
                <w:szCs w:val="20"/>
                <w:lang w:eastAsia="es-CL"/>
              </w:rPr>
              <w:t>Registros</w:t>
            </w:r>
          </w:p>
        </w:tc>
      </w:tr>
      <w:tr w:rsidR="00276BA9" w:rsidRPr="0025129B" w14:paraId="1A58AD88" w14:textId="77777777" w:rsidTr="00890BCD">
        <w:trPr>
          <w:trHeight w:val="2805"/>
          <w:jc w:val="center"/>
        </w:trPr>
        <w:tc>
          <w:tcPr>
            <w:tcW w:w="2500" w:type="pct"/>
            <w:gridSpan w:val="2"/>
            <w:shd w:val="clear" w:color="auto" w:fill="auto"/>
            <w:noWrap/>
            <w:vAlign w:val="center"/>
            <w:hideMark/>
          </w:tcPr>
          <w:p w14:paraId="5F74E1CF" w14:textId="77A2E386" w:rsidR="00276BA9" w:rsidRPr="0025129B" w:rsidRDefault="00094607" w:rsidP="00A02E42">
            <w:pPr>
              <w:jc w:val="center"/>
              <w:rPr>
                <w:rFonts w:eastAsia="Times New Roman"/>
                <w:color w:val="000000"/>
                <w:sz w:val="20"/>
                <w:szCs w:val="20"/>
                <w:lang w:eastAsia="es-CL"/>
              </w:rPr>
            </w:pPr>
            <w:r w:rsidRPr="00094607">
              <w:rPr>
                <w:rFonts w:eastAsia="Times New Roman"/>
                <w:noProof/>
                <w:color w:val="000000"/>
                <w:sz w:val="20"/>
                <w:szCs w:val="20"/>
                <w:lang w:eastAsia="es-CL"/>
              </w:rPr>
              <w:drawing>
                <wp:inline distT="0" distB="0" distL="0" distR="0" wp14:anchorId="5DFD0E6F" wp14:editId="3EFF78DA">
                  <wp:extent cx="4183200" cy="2350800"/>
                  <wp:effectExtent l="0" t="0" r="8255" b="0"/>
                  <wp:docPr id="202" name="Imagen 202" descr="C:\SMA IX\SMA 2016\01_ENERO_2016\Exp 658_2016 RCA Vertedero Gorbea\Fotos de informe\DSC04838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SMA IX\SMA 2016\01_ENERO_2016\Exp 658_2016 RCA Vertedero Gorbea\Fotos de informe\DSC04838 (640x360).jp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c>
          <w:tcPr>
            <w:tcW w:w="2500" w:type="pct"/>
            <w:gridSpan w:val="2"/>
            <w:shd w:val="clear" w:color="auto" w:fill="auto"/>
            <w:noWrap/>
            <w:vAlign w:val="center"/>
            <w:hideMark/>
          </w:tcPr>
          <w:p w14:paraId="2207A52F" w14:textId="303CC1D9" w:rsidR="00276BA9" w:rsidRPr="0025129B" w:rsidRDefault="003C7CB9" w:rsidP="00A02E42">
            <w:pPr>
              <w:jc w:val="center"/>
              <w:rPr>
                <w:rFonts w:eastAsia="Times New Roman"/>
                <w:color w:val="000000"/>
                <w:sz w:val="20"/>
                <w:szCs w:val="20"/>
                <w:lang w:eastAsia="es-CL"/>
              </w:rPr>
            </w:pPr>
            <w:r w:rsidRPr="003C7CB9">
              <w:rPr>
                <w:rFonts w:eastAsia="Times New Roman"/>
                <w:noProof/>
                <w:color w:val="000000"/>
                <w:sz w:val="20"/>
                <w:szCs w:val="20"/>
                <w:lang w:eastAsia="es-CL"/>
              </w:rPr>
              <w:drawing>
                <wp:inline distT="0" distB="0" distL="0" distR="0" wp14:anchorId="4027F255" wp14:editId="6DA8BC5C">
                  <wp:extent cx="4183200" cy="2350800"/>
                  <wp:effectExtent l="0" t="0" r="8255" b="0"/>
                  <wp:docPr id="198" name="Imagen 198" descr="C:\SMA IX\SMA 2016\01_ENERO_2016\Exp 658_2016 RCA Vertedero Gorbea\Fotos de informe\DSC04905 (640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SMA IX\SMA 2016\01_ENERO_2016\Exp 658_2016 RCA Vertedero Gorbea\Fotos de informe\DSC04905 (640x360).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4183200" cy="2350800"/>
                          </a:xfrm>
                          <a:prstGeom prst="rect">
                            <a:avLst/>
                          </a:prstGeom>
                          <a:noFill/>
                          <a:ln>
                            <a:noFill/>
                          </a:ln>
                        </pic:spPr>
                      </pic:pic>
                    </a:graphicData>
                  </a:graphic>
                </wp:inline>
              </w:drawing>
            </w:r>
          </w:p>
        </w:tc>
      </w:tr>
      <w:tr w:rsidR="00276BA9" w:rsidRPr="0025129B" w14:paraId="5E6EF810" w14:textId="77777777" w:rsidTr="00890BCD">
        <w:trPr>
          <w:trHeight w:val="300"/>
          <w:jc w:val="center"/>
        </w:trPr>
        <w:tc>
          <w:tcPr>
            <w:tcW w:w="1341" w:type="pct"/>
            <w:shd w:val="clear" w:color="auto" w:fill="auto"/>
            <w:noWrap/>
            <w:vAlign w:val="center"/>
            <w:hideMark/>
          </w:tcPr>
          <w:p w14:paraId="5705E963" w14:textId="639F7C46" w:rsidR="00276BA9" w:rsidRPr="0025129B" w:rsidRDefault="00276BA9" w:rsidP="00A02E42">
            <w:pPr>
              <w:pStyle w:val="Descripcin"/>
              <w:rPr>
                <w:rFonts w:eastAsia="Times New Roman"/>
                <w:color w:val="000000"/>
                <w:lang w:eastAsia="es-CL"/>
              </w:rPr>
            </w:pPr>
            <w:r w:rsidRPr="0025129B">
              <w:t xml:space="preserve">Fotografía </w:t>
            </w:r>
            <w:r w:rsidR="00094607">
              <w:t>17.</w:t>
            </w:r>
          </w:p>
        </w:tc>
        <w:tc>
          <w:tcPr>
            <w:tcW w:w="1159" w:type="pct"/>
            <w:shd w:val="clear" w:color="auto" w:fill="auto"/>
            <w:noWrap/>
            <w:vAlign w:val="center"/>
            <w:hideMark/>
          </w:tcPr>
          <w:p w14:paraId="18D75089" w14:textId="36868E38"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303200" w:rsidRPr="0025129B">
              <w:rPr>
                <w:rFonts w:eastAsia="Times New Roman"/>
                <w:b/>
                <w:color w:val="000000"/>
                <w:sz w:val="18"/>
                <w:szCs w:val="18"/>
                <w:lang w:eastAsia="es-CL"/>
              </w:rPr>
              <w:t>:</w:t>
            </w:r>
            <w:r w:rsidR="00303200" w:rsidRPr="00262A18">
              <w:rPr>
                <w:rFonts w:eastAsia="Times New Roman"/>
                <w:color w:val="000000"/>
                <w:sz w:val="18"/>
                <w:szCs w:val="18"/>
                <w:lang w:eastAsia="es-CL"/>
              </w:rPr>
              <w:t xml:space="preserve"> 28</w:t>
            </w:r>
            <w:r w:rsidR="00262A18" w:rsidRPr="00262A18">
              <w:rPr>
                <w:rFonts w:eastAsia="Times New Roman"/>
                <w:color w:val="000000"/>
                <w:sz w:val="18"/>
                <w:szCs w:val="18"/>
                <w:lang w:eastAsia="es-CL"/>
              </w:rPr>
              <w:t>/01/2016.</w:t>
            </w:r>
          </w:p>
        </w:tc>
        <w:tc>
          <w:tcPr>
            <w:tcW w:w="1341" w:type="pct"/>
            <w:shd w:val="clear" w:color="auto" w:fill="auto"/>
            <w:noWrap/>
            <w:vAlign w:val="center"/>
            <w:hideMark/>
          </w:tcPr>
          <w:p w14:paraId="17395BE2" w14:textId="682B529A" w:rsidR="00276BA9" w:rsidRPr="0025129B" w:rsidRDefault="00276BA9" w:rsidP="00A02E42">
            <w:pPr>
              <w:pStyle w:val="Descripcin"/>
            </w:pPr>
            <w:r w:rsidRPr="0025129B">
              <w:t xml:space="preserve">Fotografía </w:t>
            </w:r>
            <w:r w:rsidR="00094607">
              <w:t>18.</w:t>
            </w:r>
          </w:p>
        </w:tc>
        <w:tc>
          <w:tcPr>
            <w:tcW w:w="1159" w:type="pct"/>
            <w:shd w:val="clear" w:color="auto" w:fill="auto"/>
            <w:noWrap/>
            <w:vAlign w:val="center"/>
            <w:hideMark/>
          </w:tcPr>
          <w:p w14:paraId="0E86A4DA" w14:textId="2CD5AB8D" w:rsidR="00276BA9" w:rsidRPr="0025129B" w:rsidRDefault="00276BA9" w:rsidP="00A02E42">
            <w:pPr>
              <w:jc w:val="left"/>
              <w:rPr>
                <w:rFonts w:eastAsia="Times New Roman"/>
                <w:b/>
                <w:color w:val="000000"/>
                <w:sz w:val="18"/>
                <w:szCs w:val="18"/>
                <w:lang w:eastAsia="es-CL"/>
              </w:rPr>
            </w:pPr>
            <w:r w:rsidRPr="0025129B">
              <w:rPr>
                <w:rFonts w:eastAsia="Times New Roman"/>
                <w:b/>
                <w:color w:val="000000"/>
                <w:sz w:val="18"/>
                <w:szCs w:val="18"/>
                <w:lang w:eastAsia="es-CL"/>
              </w:rPr>
              <w:t>Fecha:</w:t>
            </w:r>
            <w:r w:rsidR="00262A18" w:rsidRPr="00262A18">
              <w:rPr>
                <w:rFonts w:eastAsia="Times New Roman"/>
                <w:color w:val="000000"/>
                <w:sz w:val="18"/>
                <w:szCs w:val="18"/>
                <w:lang w:eastAsia="es-CL"/>
              </w:rPr>
              <w:t xml:space="preserve"> 28/01/2016.</w:t>
            </w:r>
          </w:p>
        </w:tc>
      </w:tr>
      <w:tr w:rsidR="00276BA9" w:rsidRPr="0025129B" w14:paraId="3DF3BF81" w14:textId="77777777" w:rsidTr="00890BCD">
        <w:trPr>
          <w:trHeight w:val="827"/>
          <w:jc w:val="center"/>
        </w:trPr>
        <w:tc>
          <w:tcPr>
            <w:tcW w:w="2500" w:type="pct"/>
            <w:gridSpan w:val="2"/>
            <w:shd w:val="clear" w:color="auto" w:fill="auto"/>
            <w:hideMark/>
          </w:tcPr>
          <w:p w14:paraId="622F78D8" w14:textId="2F027D33" w:rsidR="00276BA9" w:rsidRPr="0025129B" w:rsidRDefault="00276BA9" w:rsidP="00E94E2B">
            <w:pPr>
              <w:rPr>
                <w:rFonts w:eastAsia="Times New Roman"/>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94E2B">
              <w:rPr>
                <w:rFonts w:eastAsia="Times New Roman"/>
                <w:color w:val="000000"/>
                <w:sz w:val="18"/>
                <w:szCs w:val="18"/>
                <w:lang w:eastAsia="es-CL"/>
              </w:rPr>
              <w:t xml:space="preserve">Se observa el acopio de material </w:t>
            </w:r>
            <w:r w:rsidR="00303200">
              <w:rPr>
                <w:rFonts w:eastAsia="Times New Roman"/>
                <w:color w:val="000000"/>
                <w:sz w:val="18"/>
                <w:szCs w:val="18"/>
                <w:lang w:eastAsia="es-CL"/>
              </w:rPr>
              <w:t>pétreo</w:t>
            </w:r>
            <w:r w:rsidR="00E94E2B">
              <w:rPr>
                <w:rFonts w:eastAsia="Times New Roman"/>
                <w:color w:val="000000"/>
                <w:sz w:val="18"/>
                <w:szCs w:val="18"/>
                <w:lang w:eastAsia="es-CL"/>
              </w:rPr>
              <w:t xml:space="preserve"> al lado este del vertedero que sirve de soporte para la compactación de los residuos en el frente de trabajo.</w:t>
            </w:r>
          </w:p>
          <w:p w14:paraId="523BDA0C" w14:textId="77777777" w:rsidR="00276BA9" w:rsidRPr="0025129B" w:rsidRDefault="00276BA9" w:rsidP="00A02E42">
            <w:pPr>
              <w:jc w:val="left"/>
              <w:rPr>
                <w:rFonts w:eastAsia="Times New Roman"/>
                <w:b/>
                <w:color w:val="000000"/>
                <w:sz w:val="18"/>
                <w:szCs w:val="18"/>
                <w:lang w:eastAsia="es-CL"/>
              </w:rPr>
            </w:pPr>
          </w:p>
        </w:tc>
        <w:tc>
          <w:tcPr>
            <w:tcW w:w="2500" w:type="pct"/>
            <w:gridSpan w:val="2"/>
            <w:shd w:val="clear" w:color="auto" w:fill="auto"/>
            <w:hideMark/>
          </w:tcPr>
          <w:p w14:paraId="5D28E78F" w14:textId="2EEF84AE" w:rsidR="00276BA9" w:rsidRPr="0025129B" w:rsidRDefault="00276BA9" w:rsidP="00E94E2B">
            <w:pPr>
              <w:rPr>
                <w:rFonts w:eastAsia="Times New Roman"/>
                <w:b/>
                <w:color w:val="000000"/>
                <w:sz w:val="18"/>
                <w:szCs w:val="18"/>
                <w:lang w:eastAsia="es-CL"/>
              </w:rPr>
            </w:pPr>
            <w:r w:rsidRPr="0025129B">
              <w:rPr>
                <w:rFonts w:eastAsia="Times New Roman"/>
                <w:b/>
                <w:color w:val="000000"/>
                <w:sz w:val="18"/>
                <w:szCs w:val="18"/>
                <w:lang w:eastAsia="es-CL"/>
              </w:rPr>
              <w:t>Descripción Medio de Prueba:</w:t>
            </w:r>
            <w:r w:rsidRPr="0025129B">
              <w:rPr>
                <w:rFonts w:eastAsia="Times New Roman"/>
                <w:color w:val="000000"/>
                <w:sz w:val="18"/>
                <w:szCs w:val="18"/>
                <w:lang w:eastAsia="es-CL"/>
              </w:rPr>
              <w:t xml:space="preserve"> </w:t>
            </w:r>
            <w:r w:rsidR="00E94E2B">
              <w:rPr>
                <w:rFonts w:eastAsia="Times New Roman"/>
                <w:color w:val="000000"/>
                <w:sz w:val="18"/>
                <w:szCs w:val="18"/>
                <w:lang w:eastAsia="es-CL"/>
              </w:rPr>
              <w:t>Vista del frente de trabajo señalizada como “Zona de operación”. En la fotografía se alcanza a observa la presencia de Tiuques (aves carroñeras).</w:t>
            </w:r>
          </w:p>
          <w:p w14:paraId="054833B1" w14:textId="77777777" w:rsidR="00276BA9" w:rsidRPr="0025129B" w:rsidRDefault="00276BA9" w:rsidP="00A02E42">
            <w:pPr>
              <w:jc w:val="left"/>
              <w:rPr>
                <w:rFonts w:eastAsia="Times New Roman"/>
                <w:b/>
                <w:color w:val="000000"/>
                <w:sz w:val="18"/>
                <w:szCs w:val="18"/>
                <w:lang w:eastAsia="es-CL"/>
              </w:rPr>
            </w:pPr>
          </w:p>
        </w:tc>
      </w:tr>
    </w:tbl>
    <w:p w14:paraId="07717E9A" w14:textId="77777777" w:rsidR="00276BA9" w:rsidRPr="0025129B" w:rsidRDefault="00276BA9">
      <w:pPr>
        <w:jc w:val="left"/>
        <w:rPr>
          <w:rFonts w:cstheme="minorHAnsi"/>
          <w:b/>
          <w:sz w:val="14"/>
          <w:szCs w:val="24"/>
        </w:rPr>
        <w:sectPr w:rsidR="00276BA9" w:rsidRPr="0025129B" w:rsidSect="000E3C7F">
          <w:type w:val="continuous"/>
          <w:pgSz w:w="15840" w:h="12240" w:orient="landscape"/>
          <w:pgMar w:top="1134" w:right="1134" w:bottom="1134" w:left="1134" w:header="709" w:footer="709" w:gutter="0"/>
          <w:cols w:space="708"/>
          <w:docGrid w:linePitch="360"/>
        </w:sectPr>
      </w:pPr>
    </w:p>
    <w:p w14:paraId="6F527C84" w14:textId="3D58E144" w:rsidR="007015BE" w:rsidRPr="0025129B" w:rsidRDefault="006A3A39" w:rsidP="00C958D0">
      <w:pPr>
        <w:pStyle w:val="Ttulo1"/>
      </w:pPr>
      <w:bookmarkStart w:id="127" w:name="_Toc353998131"/>
      <w:bookmarkStart w:id="128" w:name="_Toc353998204"/>
      <w:bookmarkStart w:id="129" w:name="_Toc352840404"/>
      <w:bookmarkStart w:id="130" w:name="_Toc352841464"/>
      <w:bookmarkStart w:id="131" w:name="_Toc451333557"/>
      <w:bookmarkEnd w:id="127"/>
      <w:bookmarkEnd w:id="128"/>
      <w:r>
        <w:lastRenderedPageBreak/>
        <w:t>CO</w:t>
      </w:r>
      <w:r w:rsidR="007015BE" w:rsidRPr="0025129B">
        <w:t>NCLUSIONES.</w:t>
      </w:r>
      <w:bookmarkEnd w:id="129"/>
      <w:bookmarkEnd w:id="130"/>
      <w:bookmarkEnd w:id="131"/>
    </w:p>
    <w:p w14:paraId="17D043AB" w14:textId="77777777" w:rsidR="00890BCD" w:rsidRDefault="00890BCD" w:rsidP="00694B31">
      <w:pPr>
        <w:rPr>
          <w:rFonts w:cstheme="minorHAnsi"/>
          <w:sz w:val="20"/>
          <w:szCs w:val="20"/>
        </w:rPr>
      </w:pPr>
    </w:p>
    <w:p w14:paraId="6F527C88" w14:textId="0823179D" w:rsidR="00F36F7C" w:rsidRPr="0025129B" w:rsidRDefault="00F36F7C" w:rsidP="00694B31">
      <w:pPr>
        <w:rPr>
          <w:rFonts w:cstheme="minorHAnsi"/>
          <w:sz w:val="20"/>
          <w:szCs w:val="20"/>
        </w:rPr>
      </w:pPr>
      <w:r w:rsidRPr="0025129B">
        <w:rPr>
          <w:rFonts w:cstheme="minorHAnsi"/>
          <w:sz w:val="20"/>
          <w:szCs w:val="20"/>
        </w:rPr>
        <w:t xml:space="preserve">La actividad de fiscalización ambiental realizada, consideró la verificación de las exigencias asociadas a </w:t>
      </w:r>
      <w:r w:rsidR="00E163D9">
        <w:rPr>
          <w:rFonts w:cstheme="minorHAnsi"/>
          <w:sz w:val="20"/>
          <w:szCs w:val="20"/>
        </w:rPr>
        <w:t xml:space="preserve">la DIA “Plan de cierre Vertedero Gorbea” </w:t>
      </w:r>
      <w:r w:rsidR="003C7CB9">
        <w:rPr>
          <w:rFonts w:cstheme="minorHAnsi"/>
          <w:sz w:val="20"/>
          <w:szCs w:val="20"/>
        </w:rPr>
        <w:t>aprobado</w:t>
      </w:r>
      <w:r w:rsidR="00E163D9">
        <w:rPr>
          <w:rFonts w:cstheme="minorHAnsi"/>
          <w:sz w:val="20"/>
          <w:szCs w:val="20"/>
        </w:rPr>
        <w:t xml:space="preserve"> mediante la RCA N° 46/2010.</w:t>
      </w:r>
      <w:r w:rsidRPr="0025129B">
        <w:rPr>
          <w:rFonts w:cstheme="minorHAnsi"/>
          <w:sz w:val="20"/>
          <w:szCs w:val="20"/>
        </w:rPr>
        <w:t xml:space="preserve"> </w:t>
      </w:r>
      <w:r w:rsidR="00890BCD">
        <w:rPr>
          <w:rFonts w:cstheme="minorHAnsi"/>
          <w:sz w:val="20"/>
          <w:szCs w:val="20"/>
        </w:rPr>
        <w:t>D</w:t>
      </w:r>
      <w:r w:rsidRPr="0025129B">
        <w:rPr>
          <w:rFonts w:cstheme="minorHAnsi"/>
          <w:sz w:val="20"/>
          <w:szCs w:val="20"/>
        </w:rPr>
        <w:t>el total de exigencias verificadas, se identificaron las siguientes no conformidades</w:t>
      </w:r>
      <w:r w:rsidR="00512AE3">
        <w:rPr>
          <w:rFonts w:cstheme="minorHAnsi"/>
          <w:sz w:val="20"/>
          <w:szCs w:val="20"/>
        </w:rPr>
        <w:t xml:space="preserve">: </w:t>
      </w:r>
    </w:p>
    <w:p w14:paraId="6F527C89" w14:textId="77777777" w:rsidR="00F36F7C" w:rsidRPr="0025129B" w:rsidRDefault="00F36F7C" w:rsidP="00F36F7C">
      <w:pPr>
        <w:rPr>
          <w:rFonts w:cstheme="minorHAnsi"/>
        </w:rPr>
      </w:pPr>
    </w:p>
    <w:tbl>
      <w:tblPr>
        <w:tblStyle w:val="Tablaconcuadrcula"/>
        <w:tblW w:w="5000" w:type="pct"/>
        <w:jc w:val="center"/>
        <w:tblLook w:val="04A0" w:firstRow="1" w:lastRow="0" w:firstColumn="1" w:lastColumn="0" w:noHBand="0" w:noVBand="1"/>
      </w:tblPr>
      <w:tblGrid>
        <w:gridCol w:w="1170"/>
        <w:gridCol w:w="1773"/>
        <w:gridCol w:w="8223"/>
        <w:gridCol w:w="2622"/>
      </w:tblGrid>
      <w:tr w:rsidR="00B61244" w:rsidRPr="0025129B" w14:paraId="6F527C8E" w14:textId="77777777" w:rsidTr="00890BCD">
        <w:trPr>
          <w:trHeight w:val="395"/>
          <w:tblHeader/>
          <w:jc w:val="center"/>
        </w:trPr>
        <w:tc>
          <w:tcPr>
            <w:tcW w:w="424" w:type="pct"/>
            <w:shd w:val="clear" w:color="auto" w:fill="D9D9D9" w:themeFill="background1" w:themeFillShade="D9"/>
          </w:tcPr>
          <w:p w14:paraId="6F527C8A" w14:textId="77777777" w:rsidR="00B61244" w:rsidRPr="0025129B" w:rsidRDefault="00B61244" w:rsidP="007015BE">
            <w:pPr>
              <w:jc w:val="center"/>
              <w:rPr>
                <w:rFonts w:cstheme="minorHAnsi"/>
                <w:b/>
              </w:rPr>
            </w:pPr>
            <w:r w:rsidRPr="0025129B">
              <w:rPr>
                <w:rFonts w:cstheme="minorHAnsi"/>
                <w:b/>
              </w:rPr>
              <w:t>N° Hecho Constatado</w:t>
            </w:r>
          </w:p>
        </w:tc>
        <w:tc>
          <w:tcPr>
            <w:tcW w:w="643" w:type="pct"/>
            <w:shd w:val="clear" w:color="auto" w:fill="D9D9D9" w:themeFill="background1" w:themeFillShade="D9"/>
            <w:vAlign w:val="center"/>
          </w:tcPr>
          <w:p w14:paraId="6F527C8B" w14:textId="5CF65576" w:rsidR="00B61244" w:rsidRPr="0025129B" w:rsidRDefault="00B61244" w:rsidP="0091285E">
            <w:pPr>
              <w:jc w:val="center"/>
              <w:rPr>
                <w:rFonts w:cstheme="minorHAnsi"/>
                <w:b/>
                <w:color w:val="A6A6A6" w:themeColor="background1" w:themeShade="A6"/>
              </w:rPr>
            </w:pPr>
            <w:r w:rsidRPr="0025129B">
              <w:rPr>
                <w:rFonts w:cstheme="minorHAnsi"/>
                <w:b/>
              </w:rPr>
              <w:t>Materia Específica Objeto de la Fiscalización Ambiental.</w:t>
            </w:r>
          </w:p>
        </w:tc>
        <w:tc>
          <w:tcPr>
            <w:tcW w:w="2982" w:type="pct"/>
            <w:shd w:val="clear" w:color="auto" w:fill="D9D9D9" w:themeFill="background1" w:themeFillShade="D9"/>
            <w:vAlign w:val="center"/>
          </w:tcPr>
          <w:p w14:paraId="6F527C8C" w14:textId="17392E98" w:rsidR="00B61244" w:rsidRPr="0025129B" w:rsidRDefault="00B61244" w:rsidP="007015BE">
            <w:pPr>
              <w:jc w:val="center"/>
              <w:rPr>
                <w:rFonts w:cstheme="minorHAnsi"/>
                <w:b/>
              </w:rPr>
            </w:pPr>
            <w:r w:rsidRPr="0025129B">
              <w:rPr>
                <w:rFonts w:cstheme="minorHAnsi"/>
                <w:b/>
              </w:rPr>
              <w:t>Exigencia Asociada</w:t>
            </w:r>
          </w:p>
        </w:tc>
        <w:tc>
          <w:tcPr>
            <w:tcW w:w="951" w:type="pct"/>
            <w:shd w:val="clear" w:color="auto" w:fill="D9D9D9" w:themeFill="background1" w:themeFillShade="D9"/>
            <w:vAlign w:val="center"/>
          </w:tcPr>
          <w:p w14:paraId="6F527C8D" w14:textId="77777777" w:rsidR="00B61244" w:rsidRPr="0025129B" w:rsidRDefault="00B61244" w:rsidP="007015BE">
            <w:pPr>
              <w:jc w:val="center"/>
              <w:rPr>
                <w:rFonts w:cstheme="minorHAnsi"/>
                <w:b/>
              </w:rPr>
            </w:pPr>
            <w:r w:rsidRPr="0025129B">
              <w:rPr>
                <w:rFonts w:cstheme="minorHAnsi"/>
                <w:b/>
                <w:szCs w:val="22"/>
              </w:rPr>
              <w:t>Descripción de la No Conformidad</w:t>
            </w:r>
          </w:p>
        </w:tc>
      </w:tr>
      <w:tr w:rsidR="00B61244" w:rsidRPr="0025129B" w14:paraId="6F527C93" w14:textId="77777777" w:rsidTr="00890BCD">
        <w:trPr>
          <w:jc w:val="center"/>
        </w:trPr>
        <w:tc>
          <w:tcPr>
            <w:tcW w:w="424" w:type="pct"/>
            <w:vAlign w:val="center"/>
          </w:tcPr>
          <w:p w14:paraId="6F527C8F" w14:textId="4E08F08C" w:rsidR="00B61244" w:rsidRPr="0025129B" w:rsidRDefault="00E163D9" w:rsidP="00B61244">
            <w:pPr>
              <w:widowControl w:val="0"/>
              <w:overflowPunct w:val="0"/>
              <w:autoSpaceDE w:val="0"/>
              <w:autoSpaceDN w:val="0"/>
              <w:adjustRightInd w:val="0"/>
              <w:spacing w:line="285" w:lineRule="auto"/>
              <w:jc w:val="center"/>
              <w:rPr>
                <w:rFonts w:cstheme="minorHAnsi"/>
                <w:iCs/>
              </w:rPr>
            </w:pPr>
            <w:r>
              <w:rPr>
                <w:rFonts w:cstheme="minorHAnsi"/>
                <w:iCs/>
              </w:rPr>
              <w:t>1</w:t>
            </w:r>
          </w:p>
        </w:tc>
        <w:tc>
          <w:tcPr>
            <w:tcW w:w="643" w:type="pct"/>
            <w:vAlign w:val="center"/>
          </w:tcPr>
          <w:p w14:paraId="6F527C90" w14:textId="6376B0E8" w:rsidR="00B61244" w:rsidRPr="0025129B" w:rsidRDefault="00F6099B" w:rsidP="00F6099B">
            <w:pPr>
              <w:widowControl w:val="0"/>
              <w:overflowPunct w:val="0"/>
              <w:autoSpaceDE w:val="0"/>
              <w:autoSpaceDN w:val="0"/>
              <w:adjustRightInd w:val="0"/>
              <w:spacing w:line="285" w:lineRule="auto"/>
              <w:rPr>
                <w:rFonts w:cstheme="minorHAnsi"/>
                <w:iCs/>
              </w:rPr>
            </w:pPr>
            <w:r w:rsidRPr="00F6099B">
              <w:rPr>
                <w:rFonts w:cstheme="minorHAnsi"/>
                <w:iCs/>
              </w:rPr>
              <w:t>Afectación a los sistemas de vida y costumbres de grupos humanos.</w:t>
            </w:r>
          </w:p>
        </w:tc>
        <w:tc>
          <w:tcPr>
            <w:tcW w:w="2982" w:type="pct"/>
            <w:vAlign w:val="center"/>
          </w:tcPr>
          <w:p w14:paraId="763C6875" w14:textId="77777777" w:rsidR="00E163D9" w:rsidRPr="00512AE3" w:rsidRDefault="00E163D9" w:rsidP="00E163D9">
            <w:pPr>
              <w:widowControl w:val="0"/>
              <w:overflowPunct w:val="0"/>
              <w:autoSpaceDE w:val="0"/>
              <w:autoSpaceDN w:val="0"/>
              <w:adjustRightInd w:val="0"/>
              <w:rPr>
                <w:rFonts w:cstheme="minorHAnsi"/>
                <w:b/>
              </w:rPr>
            </w:pPr>
            <w:r w:rsidRPr="00512AE3">
              <w:rPr>
                <w:rFonts w:cstheme="minorHAnsi"/>
                <w:b/>
              </w:rPr>
              <w:t>RCA N° 46/2010, Considerando 6.3:</w:t>
            </w:r>
          </w:p>
          <w:p w14:paraId="06803B21"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6.3. Con relación al Art. 11, letra c), se establece que el proyecto de plan de cierre definitivo del vertedero de Gorbea No genera reasentamiento de comunidades humanas, o alteración significativa de los sistemas de vida y costumbres de grupos humanos.</w:t>
            </w:r>
          </w:p>
          <w:p w14:paraId="006926C0"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xml:space="preserve">El </w:t>
            </w:r>
            <w:r w:rsidRPr="00512AE3">
              <w:rPr>
                <w:rFonts w:cstheme="minorHAnsi"/>
                <w:u w:val="single"/>
              </w:rPr>
              <w:t>vertedero municipal de Gorbea, colinda con la Comunidad Mapuche Ancúe</w:t>
            </w:r>
            <w:r w:rsidRPr="00E163D9">
              <w:rPr>
                <w:rFonts w:cstheme="minorHAnsi"/>
              </w:rPr>
              <w:t xml:space="preserve"> (Antonio Millamán), por lo que desde el año 1995 ha generado problemas en los siguientes aspectos: </w:t>
            </w:r>
          </w:p>
          <w:p w14:paraId="5D004B58"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Presencia de moscas: se reporta en algunos casos, un aumento significativo luego de la instalación del vertedero; además el aumento de este problema se ve asociado a la existencia de microbasurales en los caminos vecinales.</w:t>
            </w:r>
          </w:p>
          <w:p w14:paraId="6F5766A1"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xml:space="preserve">- Olores molestos: son frecuentes y se asocian a la dirección del viento y la formación de microbasurales o la dispersión de basura por el lugar </w:t>
            </w:r>
          </w:p>
          <w:p w14:paraId="070919CA"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Presencia de ratones: es asociada en algunos casos a la presencia del vertedero</w:t>
            </w:r>
          </w:p>
          <w:p w14:paraId="032F120F"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Presencia de animales en el sitio: existencia de perros abandonados en el sitio de disposición y sus alrededores, que se alimentan de desechos en el sitio de disposición; en algunas ocasiones han atacado a los animales de crianza de los habitantes.</w:t>
            </w:r>
          </w:p>
          <w:p w14:paraId="3FD47B5A"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Ruidos molestos: son ocasionados por el tránsito de camiones de basura y por las máquinas y camiones que son usados para las faenas propias del sitio de disposición y de extracción de áridos</w:t>
            </w:r>
          </w:p>
          <w:p w14:paraId="558D047D"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xml:space="preserve">- Deficiente cierre perimetral: antes del inicio oficial de la operación del vertedero, no existía cierre en el sitio de disposición, lo que permitía el acceso de personas ajenas al vertedero y de animales de crianza que se alimentaban de los desechos. </w:t>
            </w:r>
          </w:p>
          <w:p w14:paraId="1DF20342"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Quema de residuos: se señala como práctica común hasta inicios de 2009</w:t>
            </w:r>
          </w:p>
          <w:p w14:paraId="6873B844"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Presencia de personas recolectando desechos: personas ajenas a la comunidad que recolectan desechos de valor comercial, especialmente metales</w:t>
            </w:r>
          </w:p>
          <w:p w14:paraId="3A70F8DF" w14:textId="77777777" w:rsidR="00E163D9" w:rsidRPr="00E163D9" w:rsidRDefault="00E163D9" w:rsidP="00E163D9">
            <w:pPr>
              <w:widowControl w:val="0"/>
              <w:overflowPunct w:val="0"/>
              <w:autoSpaceDE w:val="0"/>
              <w:autoSpaceDN w:val="0"/>
              <w:adjustRightInd w:val="0"/>
              <w:rPr>
                <w:rFonts w:cstheme="minorHAnsi"/>
              </w:rPr>
            </w:pPr>
            <w:r w:rsidRPr="00E163D9">
              <w:rPr>
                <w:rFonts w:cstheme="minorHAnsi"/>
              </w:rPr>
              <w:t xml:space="preserve">Fuente: Taller de Diagnóstico Participativo, Lugar: Pitrufquén; sector Ancúe - Fecha: sábado, abril 18 (2009), 10.00 horas. </w:t>
            </w:r>
          </w:p>
          <w:p w14:paraId="6F527C91" w14:textId="1B0859A2" w:rsidR="00B61244" w:rsidRPr="0025129B" w:rsidRDefault="00E163D9" w:rsidP="00E163D9">
            <w:pPr>
              <w:widowControl w:val="0"/>
              <w:overflowPunct w:val="0"/>
              <w:autoSpaceDE w:val="0"/>
              <w:autoSpaceDN w:val="0"/>
              <w:adjustRightInd w:val="0"/>
              <w:rPr>
                <w:rFonts w:cstheme="minorHAnsi"/>
              </w:rPr>
            </w:pPr>
            <w:r w:rsidRPr="00E163D9">
              <w:rPr>
                <w:rFonts w:cstheme="minorHAnsi"/>
              </w:rPr>
              <w:t xml:space="preserve">Durante la evaluación se establece que el Plan de Cierre del vertedero municipal de Gorbea, </w:t>
            </w:r>
            <w:r w:rsidRPr="00512AE3">
              <w:rPr>
                <w:rFonts w:cstheme="minorHAnsi"/>
                <w:u w:val="single"/>
              </w:rPr>
              <w:t>es un mejoramiento a una condición inicial desfavorable, que permitirá su cierre definitivo en un plazo de alrededor de tres años, o bien cuando las cuatro zanjas de la fase de cierre progresivo sean completadas.</w:t>
            </w:r>
          </w:p>
        </w:tc>
        <w:tc>
          <w:tcPr>
            <w:tcW w:w="951" w:type="pct"/>
            <w:vAlign w:val="center"/>
          </w:tcPr>
          <w:p w14:paraId="3995062D" w14:textId="77777777" w:rsidR="00B61244" w:rsidRDefault="00512AE3" w:rsidP="00512AE3">
            <w:pPr>
              <w:widowControl w:val="0"/>
              <w:overflowPunct w:val="0"/>
              <w:autoSpaceDE w:val="0"/>
              <w:autoSpaceDN w:val="0"/>
              <w:adjustRightInd w:val="0"/>
              <w:rPr>
                <w:rFonts w:cstheme="minorHAnsi"/>
              </w:rPr>
            </w:pPr>
            <w:r>
              <w:rPr>
                <w:rFonts w:cstheme="minorHAnsi"/>
              </w:rPr>
              <w:t>La Comunidad Indígena Ancúe, ha manifestado que los plazos del proyecto de plan de cierre del vertedero han finalizado, que ya se utilizaron las cuatro zanjas autorizadas y el plazo de tres años ha sido superado, lo cual fue corroborado en terreno por el fiscalizador de la SMA.</w:t>
            </w:r>
          </w:p>
          <w:p w14:paraId="10CFDE7D" w14:textId="77777777" w:rsidR="00512AE3" w:rsidRDefault="00512AE3" w:rsidP="00512AE3">
            <w:pPr>
              <w:widowControl w:val="0"/>
              <w:overflowPunct w:val="0"/>
              <w:autoSpaceDE w:val="0"/>
              <w:autoSpaceDN w:val="0"/>
              <w:adjustRightInd w:val="0"/>
              <w:rPr>
                <w:rFonts w:cstheme="minorHAnsi"/>
              </w:rPr>
            </w:pPr>
          </w:p>
          <w:p w14:paraId="568102FA" w14:textId="09118AEE" w:rsidR="00B835DE" w:rsidRDefault="00D41A6B" w:rsidP="00D41A6B">
            <w:pPr>
              <w:widowControl w:val="0"/>
              <w:overflowPunct w:val="0"/>
              <w:autoSpaceDE w:val="0"/>
              <w:autoSpaceDN w:val="0"/>
              <w:adjustRightInd w:val="0"/>
              <w:rPr>
                <w:rFonts w:cstheme="minorHAnsi"/>
              </w:rPr>
            </w:pPr>
            <w:r>
              <w:rPr>
                <w:rFonts w:cstheme="minorHAnsi"/>
              </w:rPr>
              <w:t xml:space="preserve">La misma comunidad, indica que han sido afectadas negativamente a causa del vertedero, sus actividades productivas, comerciales y ceremoniales, incluso afectado a la salud de la población. </w:t>
            </w:r>
          </w:p>
          <w:p w14:paraId="6F527C92" w14:textId="28820CB6" w:rsidR="00B835DE" w:rsidRPr="0025129B" w:rsidRDefault="00B835DE" w:rsidP="00D41A6B">
            <w:pPr>
              <w:widowControl w:val="0"/>
              <w:overflowPunct w:val="0"/>
              <w:autoSpaceDE w:val="0"/>
              <w:autoSpaceDN w:val="0"/>
              <w:adjustRightInd w:val="0"/>
              <w:rPr>
                <w:rFonts w:cstheme="minorHAnsi"/>
              </w:rPr>
            </w:pPr>
          </w:p>
        </w:tc>
      </w:tr>
      <w:tr w:rsidR="00B61244" w:rsidRPr="0025129B" w14:paraId="6F527C98" w14:textId="77777777" w:rsidTr="00890BCD">
        <w:trPr>
          <w:jc w:val="center"/>
        </w:trPr>
        <w:tc>
          <w:tcPr>
            <w:tcW w:w="424" w:type="pct"/>
            <w:vAlign w:val="center"/>
          </w:tcPr>
          <w:p w14:paraId="6F527C94" w14:textId="1E466C04" w:rsidR="00B61244" w:rsidRPr="0025129B" w:rsidRDefault="00F6099B"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3</w:t>
            </w:r>
          </w:p>
        </w:tc>
        <w:tc>
          <w:tcPr>
            <w:tcW w:w="643" w:type="pct"/>
            <w:vAlign w:val="center"/>
          </w:tcPr>
          <w:p w14:paraId="6F527C95" w14:textId="0EAA954C" w:rsidR="00B61244" w:rsidRPr="0025129B" w:rsidRDefault="00F6099B" w:rsidP="00F6099B">
            <w:pPr>
              <w:widowControl w:val="0"/>
              <w:overflowPunct w:val="0"/>
              <w:autoSpaceDE w:val="0"/>
              <w:autoSpaceDN w:val="0"/>
              <w:adjustRightInd w:val="0"/>
              <w:spacing w:line="285" w:lineRule="auto"/>
              <w:rPr>
                <w:rFonts w:cstheme="minorHAnsi"/>
                <w:iCs/>
              </w:rPr>
            </w:pPr>
            <w:r>
              <w:rPr>
                <w:rFonts w:cstheme="minorHAnsi"/>
                <w:iCs/>
              </w:rPr>
              <w:t>Control de ingreso.</w:t>
            </w:r>
          </w:p>
        </w:tc>
        <w:tc>
          <w:tcPr>
            <w:tcW w:w="2982" w:type="pct"/>
            <w:vAlign w:val="center"/>
          </w:tcPr>
          <w:p w14:paraId="6BAA93CC" w14:textId="77777777" w:rsidR="00F6099B" w:rsidRPr="00F6099B" w:rsidRDefault="00F6099B" w:rsidP="00F6099B">
            <w:pPr>
              <w:rPr>
                <w:rFonts w:cstheme="minorHAnsi"/>
                <w:b/>
              </w:rPr>
            </w:pPr>
            <w:r w:rsidRPr="00F6099B">
              <w:rPr>
                <w:rFonts w:cstheme="minorHAnsi"/>
                <w:b/>
              </w:rPr>
              <w:t>RCA N° 46/2010, Considerando 6.3:</w:t>
            </w:r>
          </w:p>
          <w:p w14:paraId="09F4F69E" w14:textId="77777777" w:rsidR="00F6099B" w:rsidRPr="00F6099B" w:rsidRDefault="00F6099B" w:rsidP="00F6099B">
            <w:pPr>
              <w:rPr>
                <w:rFonts w:cstheme="minorHAnsi"/>
                <w:i/>
              </w:rPr>
            </w:pPr>
            <w:r w:rsidRPr="00F6099B">
              <w:rPr>
                <w:rFonts w:cstheme="minorHAnsi"/>
                <w:i/>
              </w:rPr>
              <w:t>“Referente a los problemas detectados por la comunidad se establece: […]</w:t>
            </w:r>
          </w:p>
          <w:p w14:paraId="15A5C878" w14:textId="77777777" w:rsidR="00F6099B" w:rsidRPr="00F6099B" w:rsidRDefault="00F6099B" w:rsidP="00F6099B">
            <w:pPr>
              <w:rPr>
                <w:rFonts w:cstheme="minorHAnsi"/>
                <w:i/>
              </w:rPr>
            </w:pPr>
            <w:r w:rsidRPr="00F6099B">
              <w:rPr>
                <w:rFonts w:cstheme="minorHAnsi"/>
                <w:i/>
              </w:rPr>
              <w:t>Problema del deficiente cierre perimetral, a la fecha se ha solucionado esta condición por lo que el vertedero municipal de Gorbea deberá mantener el cierre perimetral y su control de acceso”.</w:t>
            </w:r>
          </w:p>
          <w:p w14:paraId="1408587F" w14:textId="77777777" w:rsidR="00F6099B" w:rsidRPr="00F6099B" w:rsidRDefault="00F6099B" w:rsidP="00F6099B">
            <w:pPr>
              <w:rPr>
                <w:rFonts w:cstheme="minorHAnsi"/>
              </w:rPr>
            </w:pPr>
          </w:p>
          <w:p w14:paraId="1F37BCC2" w14:textId="77777777" w:rsidR="00F6099B" w:rsidRPr="00F6099B" w:rsidRDefault="00F6099B" w:rsidP="00F6099B">
            <w:pPr>
              <w:rPr>
                <w:rFonts w:cstheme="minorHAnsi"/>
                <w:b/>
              </w:rPr>
            </w:pPr>
            <w:r w:rsidRPr="00F6099B">
              <w:rPr>
                <w:rFonts w:cstheme="minorHAnsi"/>
                <w:b/>
              </w:rPr>
              <w:t>Anexo E1, Estudio Técnico, DIA “Plan de cierre Vertedero Gorbea”.</w:t>
            </w:r>
          </w:p>
          <w:p w14:paraId="38510FEE" w14:textId="77777777" w:rsidR="00F6099B" w:rsidRPr="00F6099B" w:rsidRDefault="00F6099B" w:rsidP="00F6099B">
            <w:pPr>
              <w:rPr>
                <w:rFonts w:cstheme="minorHAnsi"/>
                <w:i/>
              </w:rPr>
            </w:pPr>
            <w:r w:rsidRPr="00F6099B">
              <w:rPr>
                <w:rFonts w:cstheme="minorHAnsi"/>
                <w:i/>
              </w:rPr>
              <w:t>“a) Desmantelamiento del Cierre Perimetral (Página 21).</w:t>
            </w:r>
          </w:p>
          <w:p w14:paraId="18DCF2CF" w14:textId="77777777" w:rsidR="00F6099B" w:rsidRPr="00F6099B" w:rsidRDefault="00F6099B" w:rsidP="00F6099B">
            <w:pPr>
              <w:rPr>
                <w:rFonts w:cstheme="minorHAnsi"/>
                <w:i/>
              </w:rPr>
            </w:pPr>
            <w:r w:rsidRPr="00F6099B">
              <w:rPr>
                <w:rFonts w:cstheme="minorHAnsi"/>
                <w:i/>
              </w:rPr>
              <w:t>Previo al inicio de las obras se realizará el desmantelamiento del cierre perimetral de pandereta, para así facilitar el desplazamiento de maquinaria durante los movimientos de tierra y anclaje de membranas, además de evitar el estropeado de las panderetas que componen el cierre. Por esto es recomendable evitar el sellado de las uniones de entre los tableros y pilares de las panderetas del futuro cierre perimetral, lo que facilitará su desmantelamiento, posibilitando la reutilización de estas en la separación de la zona comprendida en esta etapa con la zona en operación. […]</w:t>
            </w:r>
          </w:p>
          <w:p w14:paraId="6F5B9E67" w14:textId="77777777" w:rsidR="00F6099B" w:rsidRPr="00F6099B" w:rsidRDefault="00F6099B" w:rsidP="00F6099B">
            <w:pPr>
              <w:rPr>
                <w:rFonts w:cstheme="minorHAnsi"/>
                <w:i/>
              </w:rPr>
            </w:pPr>
            <w:r w:rsidRPr="00F6099B">
              <w:rPr>
                <w:rFonts w:cstheme="minorHAnsi"/>
                <w:i/>
              </w:rPr>
              <w:t>4.1.6 Delimitación de zona cerrada (Página 23).</w:t>
            </w:r>
          </w:p>
          <w:p w14:paraId="2B09C1F5" w14:textId="77777777" w:rsidR="00B61244" w:rsidRDefault="00F6099B" w:rsidP="00F6099B">
            <w:pPr>
              <w:rPr>
                <w:rFonts w:cstheme="minorHAnsi"/>
                <w:i/>
              </w:rPr>
            </w:pPr>
            <w:r w:rsidRPr="00F6099B">
              <w:rPr>
                <w:rFonts w:cstheme="minorHAnsi"/>
                <w:i/>
              </w:rPr>
              <w:t>Finalizadas las obras de movimiento de tierra y sellado en la etapa 1, se procederá a instalar un cierre permanente de la zona, la cual diferenciará este sector del sector en operación. Para esto se evaluará con el ITO, la mejora del cierre utilizado para la delimitación del área, remplazando la malla raschel por malla cuadrada galvanizada 1,80 abertura 50 mm”.</w:t>
            </w:r>
          </w:p>
          <w:p w14:paraId="6F527C96" w14:textId="28D8BFE5" w:rsidR="00F6099B" w:rsidRPr="0025129B" w:rsidRDefault="00F6099B" w:rsidP="00F6099B">
            <w:pPr>
              <w:rPr>
                <w:rFonts w:cstheme="minorHAnsi"/>
              </w:rPr>
            </w:pPr>
          </w:p>
        </w:tc>
        <w:tc>
          <w:tcPr>
            <w:tcW w:w="951" w:type="pct"/>
            <w:vAlign w:val="center"/>
          </w:tcPr>
          <w:p w14:paraId="6F527C97" w14:textId="09D60602" w:rsidR="00B61244" w:rsidRPr="0025129B" w:rsidRDefault="00F6099B" w:rsidP="002E580D">
            <w:pPr>
              <w:widowControl w:val="0"/>
              <w:overflowPunct w:val="0"/>
              <w:autoSpaceDE w:val="0"/>
              <w:autoSpaceDN w:val="0"/>
              <w:adjustRightInd w:val="0"/>
              <w:rPr>
                <w:rFonts w:cstheme="minorHAnsi"/>
              </w:rPr>
            </w:pPr>
            <w:r>
              <w:rPr>
                <w:rFonts w:cstheme="minorHAnsi"/>
              </w:rPr>
              <w:t xml:space="preserve">En el lado este del cerco perimetral (mallas) del vertedero, se observa que la disposición de los residuos se realiza próxima al cerco, apoyándose el talud del frente de trabajo sobre el cerco compuesto por mallas de alambre, generando un riesgo de </w:t>
            </w:r>
            <w:r w:rsidR="003C7CB9">
              <w:rPr>
                <w:rFonts w:cstheme="minorHAnsi"/>
              </w:rPr>
              <w:t>de</w:t>
            </w:r>
            <w:r w:rsidR="002E580D">
              <w:rPr>
                <w:rFonts w:cstheme="minorHAnsi"/>
              </w:rPr>
              <w:t xml:space="preserve">slizamiento del talud </w:t>
            </w:r>
            <w:r>
              <w:rPr>
                <w:rFonts w:cstheme="minorHAnsi"/>
              </w:rPr>
              <w:t xml:space="preserve">del frente de trabajo hacia el predio vecino, el cual se encuentra con cultivos de hortalizas. </w:t>
            </w:r>
          </w:p>
        </w:tc>
      </w:tr>
      <w:tr w:rsidR="00B61244" w:rsidRPr="0025129B" w14:paraId="6F527C9D" w14:textId="77777777" w:rsidTr="00890BCD">
        <w:trPr>
          <w:jc w:val="center"/>
        </w:trPr>
        <w:tc>
          <w:tcPr>
            <w:tcW w:w="424" w:type="pct"/>
            <w:vAlign w:val="center"/>
          </w:tcPr>
          <w:p w14:paraId="6F527C99" w14:textId="775FB6C7" w:rsidR="00B61244" w:rsidRPr="0025129B" w:rsidRDefault="00230A10" w:rsidP="00B61244">
            <w:pPr>
              <w:widowControl w:val="0"/>
              <w:overflowPunct w:val="0"/>
              <w:autoSpaceDE w:val="0"/>
              <w:autoSpaceDN w:val="0"/>
              <w:adjustRightInd w:val="0"/>
              <w:spacing w:line="285" w:lineRule="auto"/>
              <w:jc w:val="center"/>
              <w:rPr>
                <w:rFonts w:cstheme="minorHAnsi"/>
                <w:iCs/>
              </w:rPr>
            </w:pPr>
            <w:r>
              <w:rPr>
                <w:rFonts w:cstheme="minorHAnsi"/>
                <w:iCs/>
              </w:rPr>
              <w:t>5</w:t>
            </w:r>
          </w:p>
        </w:tc>
        <w:tc>
          <w:tcPr>
            <w:tcW w:w="643" w:type="pct"/>
            <w:vAlign w:val="center"/>
          </w:tcPr>
          <w:p w14:paraId="6F527C9A" w14:textId="03975BB7" w:rsidR="00B61244" w:rsidRPr="0025129B" w:rsidRDefault="00230A10" w:rsidP="00B61244">
            <w:pPr>
              <w:widowControl w:val="0"/>
              <w:overflowPunct w:val="0"/>
              <w:autoSpaceDE w:val="0"/>
              <w:autoSpaceDN w:val="0"/>
              <w:adjustRightInd w:val="0"/>
              <w:spacing w:line="285" w:lineRule="auto"/>
              <w:jc w:val="center"/>
              <w:rPr>
                <w:rFonts w:cstheme="minorHAnsi"/>
                <w:iCs/>
              </w:rPr>
            </w:pPr>
            <w:r>
              <w:rPr>
                <w:rFonts w:cstheme="minorHAnsi"/>
                <w:iCs/>
              </w:rPr>
              <w:t>Estado de ejecución del proyecto.</w:t>
            </w:r>
          </w:p>
        </w:tc>
        <w:tc>
          <w:tcPr>
            <w:tcW w:w="2982" w:type="pct"/>
            <w:vAlign w:val="center"/>
          </w:tcPr>
          <w:p w14:paraId="1CC184F0" w14:textId="77777777" w:rsidR="00230A10" w:rsidRPr="00E25E7C" w:rsidRDefault="00230A10" w:rsidP="00230A10">
            <w:pPr>
              <w:rPr>
                <w:rFonts w:eastAsia="Times New Roman"/>
                <w:b/>
                <w:color w:val="000000"/>
                <w:lang w:eastAsia="es-CL"/>
              </w:rPr>
            </w:pPr>
            <w:r w:rsidRPr="00E25E7C">
              <w:rPr>
                <w:rFonts w:eastAsia="Times New Roman"/>
                <w:b/>
                <w:color w:val="000000"/>
                <w:lang w:eastAsia="es-CL"/>
              </w:rPr>
              <w:t>RCA N°</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 Considerando 3.2.2</w:t>
            </w:r>
            <w:r w:rsidRPr="00E25E7C">
              <w:rPr>
                <w:rFonts w:eastAsia="Times New Roman"/>
                <w:b/>
                <w:color w:val="000000"/>
                <w:lang w:eastAsia="es-CL"/>
              </w:rPr>
              <w:t>:</w:t>
            </w:r>
          </w:p>
          <w:p w14:paraId="4715AC13" w14:textId="77777777" w:rsidR="00230A10" w:rsidRPr="000357B7" w:rsidRDefault="00230A10" w:rsidP="00230A10">
            <w:pPr>
              <w:rPr>
                <w:i/>
              </w:rPr>
            </w:pPr>
            <w:r>
              <w:rPr>
                <w:i/>
              </w:rPr>
              <w:t>“</w:t>
            </w:r>
            <w:r w:rsidRPr="000357B7">
              <w:rPr>
                <w:i/>
              </w:rPr>
              <w:t>3.2.2. Segunda Etapa – Cierre Progresivo</w:t>
            </w:r>
          </w:p>
          <w:p w14:paraId="25773A48" w14:textId="77777777" w:rsidR="00230A10" w:rsidRPr="000357B7" w:rsidRDefault="00230A10" w:rsidP="00230A10">
            <w:pPr>
              <w:rPr>
                <w:i/>
              </w:rPr>
            </w:pPr>
            <w:r w:rsidRPr="000357B7">
              <w:rPr>
                <w:i/>
              </w:rPr>
              <w:t xml:space="preserve">Comprende el Sector de Cierre Progresivo, área destinada a disponer aproximadamente 15.228 m3 de residuos solo en 4 zanjas. </w:t>
            </w:r>
          </w:p>
          <w:p w14:paraId="6A03ACC7" w14:textId="77777777" w:rsidR="00230A10" w:rsidRPr="00E25E7C" w:rsidRDefault="00230A10" w:rsidP="00230A10">
            <w:pPr>
              <w:rPr>
                <w:i/>
              </w:rPr>
            </w:pPr>
            <w:r w:rsidRPr="000357B7">
              <w:rPr>
                <w:i/>
              </w:rPr>
              <w:t>Si se considera que tal cantidad de residuos será generada por la comuna de Gorbea en aproximadamente tres años o bien cuando las cuatro zanjas estén completas. Procediéndose inmediatamente a generar el sello final posterior al término de operación de cada zanja</w:t>
            </w:r>
            <w:r>
              <w:rPr>
                <w:i/>
              </w:rPr>
              <w:t>”</w:t>
            </w:r>
            <w:r w:rsidRPr="000357B7">
              <w:rPr>
                <w:i/>
              </w:rPr>
              <w:t>.</w:t>
            </w:r>
          </w:p>
          <w:p w14:paraId="2A083938" w14:textId="77777777" w:rsidR="00230A10" w:rsidRPr="00C3680F" w:rsidRDefault="00230A10" w:rsidP="00230A10">
            <w:pPr>
              <w:rPr>
                <w:rFonts w:eastAsia="Times New Roman"/>
                <w:bCs/>
                <w:i/>
                <w:color w:val="000000"/>
                <w:lang w:eastAsia="es-CL"/>
              </w:rPr>
            </w:pPr>
            <w:r w:rsidRPr="00C3680F">
              <w:rPr>
                <w:rFonts w:eastAsia="Times New Roman"/>
                <w:bCs/>
                <w:i/>
                <w:color w:val="000000"/>
                <w:lang w:eastAsia="es-CL"/>
              </w:rPr>
              <w:t>b. Características de las zanjas</w:t>
            </w:r>
          </w:p>
          <w:p w14:paraId="1887D48A" w14:textId="77777777" w:rsidR="00230A10" w:rsidRPr="00C3680F" w:rsidRDefault="00230A10" w:rsidP="00230A10">
            <w:pPr>
              <w:rPr>
                <w:rFonts w:eastAsia="Times New Roman"/>
                <w:bCs/>
                <w:i/>
                <w:color w:val="000000"/>
                <w:lang w:eastAsia="es-CL"/>
              </w:rPr>
            </w:pPr>
            <w:r w:rsidRPr="00C3680F">
              <w:rPr>
                <w:rFonts w:eastAsia="Times New Roman"/>
                <w:bCs/>
                <w:i/>
                <w:color w:val="000000"/>
                <w:lang w:eastAsia="es-CL"/>
              </w:rPr>
              <w:t xml:space="preserve">Las dimensiones de las zanjas han sido establecidas de acuerdo serán de las siguientes características </w:t>
            </w:r>
          </w:p>
          <w:p w14:paraId="2DF178A4" w14:textId="77777777" w:rsidR="00230A10" w:rsidRPr="00C3680F" w:rsidRDefault="00230A10" w:rsidP="00230A10">
            <w:pPr>
              <w:rPr>
                <w:rFonts w:eastAsia="Times New Roman"/>
                <w:bCs/>
                <w:i/>
                <w:color w:val="000000"/>
                <w:lang w:eastAsia="es-CL"/>
              </w:rPr>
            </w:pPr>
            <w:r w:rsidRPr="00C3680F">
              <w:rPr>
                <w:rFonts w:eastAsia="Times New Roman"/>
                <w:bCs/>
                <w:i/>
                <w:color w:val="000000"/>
                <w:lang w:eastAsia="es-CL"/>
              </w:rPr>
              <w:t xml:space="preserve">Zanja 1: Largo máximo 50 metros, ancho máximo 11 metros, </w:t>
            </w:r>
            <w:r w:rsidRPr="000705EB">
              <w:rPr>
                <w:rFonts w:eastAsia="Times New Roman"/>
                <w:bCs/>
                <w:i/>
                <w:color w:val="000000"/>
                <w:u w:val="single"/>
                <w:lang w:eastAsia="es-CL"/>
              </w:rPr>
              <w:t>profundidad máxima 4,5 metros</w:t>
            </w:r>
            <w:r w:rsidRPr="00C3680F">
              <w:rPr>
                <w:rFonts w:eastAsia="Times New Roman"/>
                <w:bCs/>
                <w:i/>
                <w:color w:val="000000"/>
                <w:lang w:eastAsia="es-CL"/>
              </w:rPr>
              <w:t xml:space="preserve">.  </w:t>
            </w:r>
          </w:p>
          <w:p w14:paraId="23AE027F" w14:textId="77777777" w:rsidR="00230A10" w:rsidRPr="00C3680F" w:rsidRDefault="00230A10" w:rsidP="00230A10">
            <w:pPr>
              <w:rPr>
                <w:rFonts w:eastAsia="Times New Roman"/>
                <w:bCs/>
                <w:i/>
                <w:color w:val="000000"/>
                <w:lang w:eastAsia="es-CL"/>
              </w:rPr>
            </w:pPr>
            <w:r>
              <w:rPr>
                <w:rFonts w:eastAsia="Times New Roman"/>
                <w:bCs/>
                <w:i/>
                <w:color w:val="000000"/>
                <w:lang w:eastAsia="es-CL"/>
              </w:rPr>
              <w:t xml:space="preserve">Zanja 2: Largo máximo </w:t>
            </w:r>
            <w:r w:rsidRPr="00C3680F">
              <w:rPr>
                <w:rFonts w:eastAsia="Times New Roman"/>
                <w:bCs/>
                <w:i/>
                <w:color w:val="000000"/>
                <w:lang w:eastAsia="es-CL"/>
              </w:rPr>
              <w:t xml:space="preserve">60 metros, ancho máximo 11 metros, profundidad máxima 4,5 metros. </w:t>
            </w:r>
          </w:p>
          <w:p w14:paraId="65A29096" w14:textId="77777777" w:rsidR="00230A10" w:rsidRPr="00C3680F" w:rsidRDefault="00230A10" w:rsidP="00230A10">
            <w:pPr>
              <w:rPr>
                <w:rFonts w:eastAsia="Times New Roman"/>
                <w:bCs/>
                <w:i/>
                <w:color w:val="000000"/>
                <w:lang w:eastAsia="es-CL"/>
              </w:rPr>
            </w:pPr>
            <w:r w:rsidRPr="00C3680F">
              <w:rPr>
                <w:rFonts w:eastAsia="Times New Roman"/>
                <w:bCs/>
                <w:i/>
                <w:color w:val="000000"/>
                <w:lang w:eastAsia="es-CL"/>
              </w:rPr>
              <w:t xml:space="preserve">Zanja 3: Largo máximo 60 metros, ancho máximo 11 metros, profundidad máxima 4,5 metros. </w:t>
            </w:r>
          </w:p>
          <w:p w14:paraId="2891AB27" w14:textId="77777777" w:rsidR="00230A10" w:rsidRPr="00C3680F" w:rsidRDefault="00230A10" w:rsidP="00230A10">
            <w:pPr>
              <w:rPr>
                <w:rFonts w:eastAsia="Times New Roman"/>
                <w:bCs/>
                <w:i/>
                <w:color w:val="000000"/>
                <w:lang w:eastAsia="es-CL"/>
              </w:rPr>
            </w:pPr>
            <w:r w:rsidRPr="00C3680F">
              <w:rPr>
                <w:rFonts w:eastAsia="Times New Roman"/>
                <w:bCs/>
                <w:i/>
                <w:color w:val="000000"/>
                <w:lang w:eastAsia="es-CL"/>
              </w:rPr>
              <w:t>Zanja 4: Largo máximo 50 metros, ancho máximo 11 metros, profundidad máxima 4,5 metros</w:t>
            </w:r>
            <w:r>
              <w:rPr>
                <w:rFonts w:eastAsia="Times New Roman"/>
                <w:bCs/>
                <w:i/>
                <w:color w:val="000000"/>
                <w:lang w:eastAsia="es-CL"/>
              </w:rPr>
              <w:t>”</w:t>
            </w:r>
            <w:r w:rsidRPr="00C3680F">
              <w:rPr>
                <w:rFonts w:eastAsia="Times New Roman"/>
                <w:bCs/>
                <w:i/>
                <w:color w:val="000000"/>
                <w:lang w:eastAsia="es-CL"/>
              </w:rPr>
              <w:t>.</w:t>
            </w:r>
          </w:p>
          <w:p w14:paraId="6F527C9B" w14:textId="611AC089" w:rsidR="00B61244" w:rsidRPr="0025129B" w:rsidRDefault="00B61244" w:rsidP="00B61244">
            <w:pPr>
              <w:rPr>
                <w:rFonts w:cstheme="minorHAnsi"/>
              </w:rPr>
            </w:pPr>
          </w:p>
        </w:tc>
        <w:tc>
          <w:tcPr>
            <w:tcW w:w="951" w:type="pct"/>
            <w:vAlign w:val="center"/>
          </w:tcPr>
          <w:p w14:paraId="02397882" w14:textId="21A57FAC" w:rsidR="00414988" w:rsidRDefault="00414988" w:rsidP="00414988">
            <w:pPr>
              <w:widowControl w:val="0"/>
              <w:overflowPunct w:val="0"/>
              <w:autoSpaceDE w:val="0"/>
              <w:autoSpaceDN w:val="0"/>
              <w:adjustRightInd w:val="0"/>
              <w:rPr>
                <w:rFonts w:cstheme="minorHAnsi"/>
              </w:rPr>
            </w:pPr>
            <w:r>
              <w:rPr>
                <w:rFonts w:cstheme="minorHAnsi"/>
              </w:rPr>
              <w:t xml:space="preserve">De acuerdo a lo informado por el Sr. Miguel Ocampo Merino (encargado del vertedero) las cuatro zanjas consideradas en la etapa de cierre progresivo, ya han sido utilizadas y cubiertas, incluso menciona el cierre de una quinta zanja la cual fue cubierta en el mes de noviembre del 2015. Además, estas zanjas fueron sobredimensionadas respecto a lo aprobado ambientalmente. </w:t>
            </w:r>
          </w:p>
          <w:p w14:paraId="6F527C9C" w14:textId="72B11F4A" w:rsidR="00B61244" w:rsidRPr="0025129B" w:rsidRDefault="00414988" w:rsidP="00414988">
            <w:pPr>
              <w:widowControl w:val="0"/>
              <w:overflowPunct w:val="0"/>
              <w:autoSpaceDE w:val="0"/>
              <w:autoSpaceDN w:val="0"/>
              <w:adjustRightInd w:val="0"/>
              <w:rPr>
                <w:rFonts w:cstheme="minorHAnsi"/>
              </w:rPr>
            </w:pPr>
            <w:r>
              <w:rPr>
                <w:rFonts w:cstheme="minorHAnsi"/>
              </w:rPr>
              <w:lastRenderedPageBreak/>
              <w:t>Según lo indica la Municipalidad, aun se construyen zanjas, incluso señala a una profundidad de 6 metros</w:t>
            </w:r>
            <w:r w:rsidR="002E580D">
              <w:rPr>
                <w:rFonts w:cstheme="minorHAnsi"/>
              </w:rPr>
              <w:t xml:space="preserve"> (mayor a la indicada en la RCA N° 46/2010)</w:t>
            </w:r>
            <w:r>
              <w:rPr>
                <w:rFonts w:cstheme="minorHAnsi"/>
              </w:rPr>
              <w:t>, no obstante durante la inspección no se constataron nuevas zanjas.</w:t>
            </w:r>
          </w:p>
        </w:tc>
      </w:tr>
      <w:tr w:rsidR="00B61244" w:rsidRPr="0025129B" w14:paraId="6F527CA2" w14:textId="77777777" w:rsidTr="00890BCD">
        <w:trPr>
          <w:jc w:val="center"/>
        </w:trPr>
        <w:tc>
          <w:tcPr>
            <w:tcW w:w="424" w:type="pct"/>
            <w:vAlign w:val="center"/>
          </w:tcPr>
          <w:p w14:paraId="6F527C9E" w14:textId="64F471AE" w:rsidR="00B61244" w:rsidRPr="0025129B" w:rsidRDefault="000A572D"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6</w:t>
            </w:r>
          </w:p>
        </w:tc>
        <w:tc>
          <w:tcPr>
            <w:tcW w:w="643" w:type="pct"/>
            <w:vAlign w:val="center"/>
          </w:tcPr>
          <w:p w14:paraId="6F527C9F" w14:textId="5733453F" w:rsidR="00B61244" w:rsidRPr="0025129B" w:rsidRDefault="000A572D" w:rsidP="00B61244">
            <w:pPr>
              <w:widowControl w:val="0"/>
              <w:overflowPunct w:val="0"/>
              <w:autoSpaceDE w:val="0"/>
              <w:autoSpaceDN w:val="0"/>
              <w:adjustRightInd w:val="0"/>
              <w:spacing w:line="285" w:lineRule="auto"/>
              <w:jc w:val="center"/>
              <w:rPr>
                <w:rFonts w:cstheme="minorHAnsi"/>
                <w:iCs/>
              </w:rPr>
            </w:pPr>
            <w:r>
              <w:rPr>
                <w:rFonts w:cstheme="minorHAnsi"/>
                <w:iCs/>
              </w:rPr>
              <w:t>Manejo de aguas lluvias.</w:t>
            </w:r>
          </w:p>
        </w:tc>
        <w:tc>
          <w:tcPr>
            <w:tcW w:w="2982" w:type="pct"/>
            <w:vAlign w:val="center"/>
          </w:tcPr>
          <w:p w14:paraId="35019C4F" w14:textId="77777777" w:rsidR="00FA33BC" w:rsidRDefault="00FA33BC" w:rsidP="00FA33BC">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1.1.h</w:t>
            </w:r>
            <w:r w:rsidRPr="00E25E7C">
              <w:rPr>
                <w:rFonts w:eastAsia="Times New Roman"/>
                <w:b/>
                <w:color w:val="000000"/>
                <w:lang w:eastAsia="es-CL"/>
              </w:rPr>
              <w:t>:</w:t>
            </w:r>
          </w:p>
          <w:p w14:paraId="19D65845" w14:textId="77777777" w:rsidR="00FA33BC" w:rsidRPr="00785B11" w:rsidRDefault="00FA33BC" w:rsidP="00FA33BC">
            <w:pPr>
              <w:rPr>
                <w:rFonts w:eastAsia="Times New Roman"/>
                <w:i/>
                <w:color w:val="000000"/>
                <w:lang w:eastAsia="es-CL"/>
              </w:rPr>
            </w:pPr>
            <w:r w:rsidRPr="00785B11">
              <w:rPr>
                <w:rFonts w:eastAsia="Times New Roman"/>
                <w:i/>
                <w:color w:val="000000"/>
                <w:lang w:eastAsia="es-CL"/>
              </w:rPr>
              <w:t>3.1.1. Primera Etapa – Cierre Inmediato</w:t>
            </w:r>
          </w:p>
          <w:p w14:paraId="4F05132D" w14:textId="77777777" w:rsidR="00FA33BC" w:rsidRPr="009A4BBC" w:rsidRDefault="00FA33BC" w:rsidP="00FA33BC">
            <w:pPr>
              <w:rPr>
                <w:i/>
              </w:rPr>
            </w:pPr>
            <w:r>
              <w:rPr>
                <w:i/>
              </w:rPr>
              <w:t>“</w:t>
            </w:r>
            <w:r w:rsidRPr="009A4BBC">
              <w:rPr>
                <w:i/>
              </w:rPr>
              <w:t>h. Manejo de Escorrentías</w:t>
            </w:r>
          </w:p>
          <w:p w14:paraId="10BD8376" w14:textId="77777777" w:rsidR="00FA33BC" w:rsidRPr="009A4BBC" w:rsidRDefault="00FA33BC" w:rsidP="00FA33BC">
            <w:pPr>
              <w:rPr>
                <w:i/>
              </w:rPr>
            </w:pPr>
            <w:r w:rsidRPr="009A4BBC">
              <w:rPr>
                <w:i/>
              </w:rPr>
              <w:t xml:space="preserve">Las obras para el manejo de escorrentías cumplen la finalidad de conducir el agua superficial proveniente de las lluvias, evitando que infiltren en el terreno, siendo destinadas a una red de recolección y conducción hacia el río Donguil. </w:t>
            </w:r>
          </w:p>
          <w:p w14:paraId="5168FEBD" w14:textId="77777777" w:rsidR="00FA33BC" w:rsidRPr="009A4BBC" w:rsidRDefault="00FA33BC" w:rsidP="00FA33BC">
            <w:pPr>
              <w:rPr>
                <w:i/>
              </w:rPr>
            </w:pPr>
            <w:r w:rsidRPr="00785B11">
              <w:rPr>
                <w:i/>
                <w:u w:val="single"/>
              </w:rPr>
              <w:t>Las aguas capturadas por los canales proyectados se unen y pasan por debajo del camino existente</w:t>
            </w:r>
            <w:r w:rsidRPr="009A4BBC">
              <w:rPr>
                <w:i/>
              </w:rPr>
              <w:t xml:space="preserve"> (Dren de Atravieso), luego avanzan paralelamente al camino dentro del canal diseñado con las dimensiones corregidas y especificadas dentro del proyecto de ingeniería. El canal va descendiendo conduciendo el agua gravitacionalmente, conforme desciende el terreno natural existente en el sector, lo que en un punto permite al canal de 70x70 girar hacia el lado del río Donguil y descargar sus aguas en una descarga aérea en él.</w:t>
            </w:r>
          </w:p>
          <w:p w14:paraId="44016D54" w14:textId="77777777" w:rsidR="00FA33BC" w:rsidRPr="009A4BBC" w:rsidRDefault="00FA33BC" w:rsidP="00FA33BC">
            <w:pPr>
              <w:rPr>
                <w:i/>
              </w:rPr>
            </w:pPr>
            <w:r w:rsidRPr="009A4BBC">
              <w:rPr>
                <w:i/>
              </w:rPr>
              <w:t>Se realizarán zanjas de escorrentía temporales mientras se estén operando las zanjas y también para conducir las aguas luego del sellado final.</w:t>
            </w:r>
          </w:p>
          <w:p w14:paraId="05CC1319" w14:textId="77777777" w:rsidR="00FA33BC" w:rsidRPr="00E25E7C" w:rsidRDefault="00FA33BC" w:rsidP="00FA33BC">
            <w:pPr>
              <w:rPr>
                <w:i/>
              </w:rPr>
            </w:pPr>
            <w:r w:rsidRPr="009A4BBC">
              <w:rPr>
                <w:i/>
              </w:rPr>
              <w:t xml:space="preserve">Las unidades de </w:t>
            </w:r>
            <w:r w:rsidRPr="00785B11">
              <w:rPr>
                <w:i/>
                <w:u w:val="single"/>
              </w:rPr>
              <w:t>conducción serán impermeables tanto basal como lateralmente</w:t>
            </w:r>
            <w:r w:rsidRPr="009A4BBC">
              <w:rPr>
                <w:i/>
              </w:rPr>
              <w:t xml:space="preserve"> (HPDE 1mm), con la finalidad de evitar filtraciones y que se establezca vegetación en la red de conducción, evitando la disminución de la capacidad de porteo. En ningún caso el aguas lluvias entrará en contacto con residuos sólidos domiciliarios o asimilables</w:t>
            </w:r>
            <w:r>
              <w:rPr>
                <w:i/>
              </w:rPr>
              <w:t>”</w:t>
            </w:r>
            <w:r w:rsidRPr="00E25E7C">
              <w:rPr>
                <w:i/>
              </w:rPr>
              <w:t>.</w:t>
            </w:r>
          </w:p>
          <w:p w14:paraId="010568EC" w14:textId="77777777" w:rsidR="00FA33BC" w:rsidRPr="00E25E7C" w:rsidRDefault="00FA33BC" w:rsidP="00FA33BC">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4796DA1C" w14:textId="77777777" w:rsidR="00FA33BC" w:rsidRDefault="00FA33BC" w:rsidP="00FA33BC">
            <w:pPr>
              <w:rPr>
                <w:rFonts w:eastAsia="Times New Roman"/>
                <w:bCs/>
                <w:i/>
                <w:color w:val="000000"/>
                <w:lang w:eastAsia="es-CL"/>
              </w:rPr>
            </w:pPr>
            <w:r w:rsidRPr="00785B11">
              <w:rPr>
                <w:rFonts w:eastAsia="Times New Roman"/>
                <w:bCs/>
                <w:i/>
                <w:color w:val="000000"/>
                <w:lang w:eastAsia="es-CL"/>
              </w:rPr>
              <w:t>3.2.2. Segunda Etapa – Cierre Progresivo</w:t>
            </w:r>
          </w:p>
          <w:p w14:paraId="013A3CBE" w14:textId="77777777" w:rsidR="00FA33BC" w:rsidRPr="00741C64" w:rsidRDefault="00FA33BC" w:rsidP="00FA33BC">
            <w:pPr>
              <w:rPr>
                <w:rFonts w:eastAsia="Times New Roman"/>
                <w:bCs/>
                <w:i/>
                <w:color w:val="000000"/>
                <w:lang w:eastAsia="es-CL"/>
              </w:rPr>
            </w:pPr>
            <w:r>
              <w:rPr>
                <w:rFonts w:eastAsia="Times New Roman"/>
                <w:bCs/>
                <w:i/>
                <w:color w:val="000000"/>
                <w:lang w:eastAsia="es-CL"/>
              </w:rPr>
              <w:t>“</w:t>
            </w:r>
            <w:r w:rsidRPr="00741C64">
              <w:rPr>
                <w:rFonts w:eastAsia="Times New Roman"/>
                <w:bCs/>
                <w:i/>
                <w:color w:val="000000"/>
                <w:lang w:eastAsia="es-CL"/>
              </w:rPr>
              <w:t>g. Manejo de Escorrentías</w:t>
            </w:r>
          </w:p>
          <w:p w14:paraId="3238F86D" w14:textId="77777777" w:rsidR="00FA33BC" w:rsidRDefault="00FA33BC" w:rsidP="00FA33BC">
            <w:pPr>
              <w:rPr>
                <w:rFonts w:eastAsia="Times New Roman"/>
                <w:bCs/>
                <w:i/>
                <w:color w:val="000000"/>
                <w:lang w:eastAsia="es-CL"/>
              </w:rPr>
            </w:pPr>
            <w:r w:rsidRPr="00741C64">
              <w:rPr>
                <w:rFonts w:eastAsia="Times New Roman"/>
                <w:bCs/>
                <w:i/>
                <w:color w:val="000000"/>
                <w:lang w:eastAsia="es-CL"/>
              </w:rPr>
              <w:t xml:space="preserve">Las obras para el manejo de escorrentías cumplen la finalidad de conducir el agua superficial proveniente de las lluvias, evitando que infiltren en el terreno o que ingresen a la zanja en utilización o construida. Su conducción serán a una </w:t>
            </w:r>
            <w:r w:rsidRPr="000A286E">
              <w:rPr>
                <w:rFonts w:eastAsia="Times New Roman"/>
                <w:bCs/>
                <w:i/>
                <w:color w:val="000000"/>
                <w:u w:val="single"/>
                <w:lang w:eastAsia="es-CL"/>
              </w:rPr>
              <w:t>red de recolección y conducción hacia una descarga aérea en el río Dongui</w:t>
            </w:r>
            <w:r w:rsidRPr="00741C64">
              <w:rPr>
                <w:rFonts w:eastAsia="Times New Roman"/>
                <w:bCs/>
                <w:i/>
                <w:color w:val="000000"/>
                <w:lang w:eastAsia="es-CL"/>
              </w:rPr>
              <w:t>l</w:t>
            </w:r>
            <w:r>
              <w:rPr>
                <w:rFonts w:eastAsia="Times New Roman"/>
                <w:bCs/>
                <w:i/>
                <w:color w:val="000000"/>
                <w:lang w:eastAsia="es-CL"/>
              </w:rPr>
              <w:t>”</w:t>
            </w:r>
            <w:r w:rsidRPr="00741C64">
              <w:rPr>
                <w:rFonts w:eastAsia="Times New Roman"/>
                <w:bCs/>
                <w:i/>
                <w:color w:val="000000"/>
                <w:lang w:eastAsia="es-CL"/>
              </w:rPr>
              <w:t>.</w:t>
            </w:r>
          </w:p>
          <w:p w14:paraId="4D3FCAFC" w14:textId="77777777" w:rsidR="00FA33BC" w:rsidRPr="00E25E7C" w:rsidRDefault="00FA33BC" w:rsidP="00FA33BC">
            <w:pPr>
              <w:rPr>
                <w:rFonts w:eastAsia="Times New Roman"/>
                <w:b/>
                <w:color w:val="000000"/>
                <w:lang w:eastAsia="es-CL"/>
              </w:rPr>
            </w:pPr>
            <w:r w:rsidRPr="00E25E7C">
              <w:rPr>
                <w:rFonts w:eastAsia="Times New Roman"/>
                <w:b/>
                <w:color w:val="000000"/>
                <w:lang w:eastAsia="es-CL"/>
              </w:rPr>
              <w:lastRenderedPageBreak/>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2.2.g</w:t>
            </w:r>
            <w:r w:rsidRPr="00E25E7C">
              <w:rPr>
                <w:rFonts w:eastAsia="Times New Roman"/>
                <w:b/>
                <w:color w:val="000000"/>
                <w:lang w:eastAsia="es-CL"/>
              </w:rPr>
              <w:t>:</w:t>
            </w:r>
          </w:p>
          <w:p w14:paraId="235B0203" w14:textId="77777777" w:rsidR="00FA33BC" w:rsidRDefault="00FA33BC" w:rsidP="00FA33BC">
            <w:pPr>
              <w:rPr>
                <w:rFonts w:eastAsia="Times New Roman"/>
                <w:bCs/>
                <w:i/>
                <w:color w:val="000000"/>
                <w:lang w:eastAsia="es-CL"/>
              </w:rPr>
            </w:pPr>
            <w:r w:rsidRPr="00BB063B">
              <w:rPr>
                <w:rFonts w:eastAsia="Times New Roman"/>
                <w:bCs/>
                <w:i/>
                <w:color w:val="000000"/>
                <w:lang w:eastAsia="es-CL"/>
              </w:rPr>
              <w:t xml:space="preserve">3.3. Etapa Monitoreo y Control  </w:t>
            </w:r>
          </w:p>
          <w:p w14:paraId="7568E61B" w14:textId="77777777" w:rsidR="00FA33BC" w:rsidRPr="00BB063B" w:rsidRDefault="00FA33BC" w:rsidP="00FA33BC">
            <w:pPr>
              <w:rPr>
                <w:rFonts w:eastAsia="Times New Roman"/>
                <w:bCs/>
                <w:i/>
                <w:color w:val="000000"/>
                <w:lang w:eastAsia="es-CL"/>
              </w:rPr>
            </w:pPr>
            <w:r>
              <w:rPr>
                <w:rFonts w:eastAsia="Times New Roman"/>
                <w:bCs/>
                <w:i/>
                <w:color w:val="000000"/>
                <w:lang w:eastAsia="es-CL"/>
              </w:rPr>
              <w:t>“</w:t>
            </w:r>
            <w:r w:rsidRPr="00BB063B">
              <w:rPr>
                <w:rFonts w:eastAsia="Times New Roman"/>
                <w:bCs/>
                <w:i/>
                <w:color w:val="000000"/>
                <w:lang w:eastAsia="es-CL"/>
              </w:rPr>
              <w:t xml:space="preserve">- Se inspeccionarán, limpiarán y repararán los canales de aguas lluvias durante todos los meses durante los 20 años.  </w:t>
            </w:r>
          </w:p>
          <w:p w14:paraId="5450A2C7" w14:textId="77777777" w:rsidR="00FA33BC" w:rsidRDefault="00FA33BC" w:rsidP="00FA33BC">
            <w:pPr>
              <w:rPr>
                <w:rFonts w:eastAsia="Times New Roman"/>
                <w:bCs/>
                <w:i/>
                <w:color w:val="000000"/>
                <w:lang w:eastAsia="es-CL"/>
              </w:rPr>
            </w:pPr>
            <w:r w:rsidRPr="00BB063B">
              <w:rPr>
                <w:rFonts w:eastAsia="Times New Roman"/>
                <w:bCs/>
                <w:i/>
                <w:color w:val="000000"/>
                <w:lang w:eastAsia="es-CL"/>
              </w:rPr>
              <w:t xml:space="preserve">- Los </w:t>
            </w:r>
            <w:r w:rsidRPr="000A286E">
              <w:rPr>
                <w:rFonts w:eastAsia="Times New Roman"/>
                <w:bCs/>
                <w:i/>
                <w:color w:val="000000"/>
                <w:u w:val="single"/>
                <w:lang w:eastAsia="es-CL"/>
              </w:rPr>
              <w:t xml:space="preserve">canales deben encontrarse siempre libres de obstáculos </w:t>
            </w:r>
            <w:r w:rsidRPr="00BB063B">
              <w:rPr>
                <w:rFonts w:eastAsia="Times New Roman"/>
                <w:bCs/>
                <w:i/>
                <w:color w:val="000000"/>
                <w:lang w:eastAsia="es-CL"/>
              </w:rPr>
              <w:t>para permitir su normal la escorrentía, el agua que circulará por estos canales corresponde a agua lluvia en ningún caso será contaminada, para lo que deberán efectuarse los monitoreos comprometidos</w:t>
            </w:r>
            <w:r>
              <w:rPr>
                <w:rFonts w:eastAsia="Times New Roman"/>
                <w:bCs/>
                <w:i/>
                <w:color w:val="000000"/>
                <w:lang w:eastAsia="es-CL"/>
              </w:rPr>
              <w:t>”</w:t>
            </w:r>
            <w:r w:rsidRPr="00BB063B">
              <w:rPr>
                <w:rFonts w:eastAsia="Times New Roman"/>
                <w:bCs/>
                <w:i/>
                <w:color w:val="000000"/>
                <w:lang w:eastAsia="es-CL"/>
              </w:rPr>
              <w:t>.</w:t>
            </w:r>
          </w:p>
          <w:p w14:paraId="6F527CA0" w14:textId="1B1CA564" w:rsidR="00B61244" w:rsidRPr="0025129B" w:rsidRDefault="00B61244" w:rsidP="00B61244">
            <w:pPr>
              <w:rPr>
                <w:rFonts w:cstheme="minorHAnsi"/>
              </w:rPr>
            </w:pPr>
          </w:p>
        </w:tc>
        <w:tc>
          <w:tcPr>
            <w:tcW w:w="951" w:type="pct"/>
            <w:vAlign w:val="center"/>
          </w:tcPr>
          <w:p w14:paraId="6F527CA1" w14:textId="007DF8C9" w:rsidR="00B61244" w:rsidRPr="0025129B" w:rsidRDefault="00FA33BC" w:rsidP="002E580D">
            <w:pPr>
              <w:widowControl w:val="0"/>
              <w:overflowPunct w:val="0"/>
              <w:autoSpaceDE w:val="0"/>
              <w:autoSpaceDN w:val="0"/>
              <w:adjustRightInd w:val="0"/>
              <w:rPr>
                <w:rFonts w:cstheme="minorHAnsi"/>
              </w:rPr>
            </w:pPr>
            <w:r>
              <w:rPr>
                <w:rFonts w:cstheme="minorHAnsi"/>
              </w:rPr>
              <w:lastRenderedPageBreak/>
              <w:t xml:space="preserve">No se evidenciaron sistemas de canalización de aguas lluvias en los sectores de las etapas de cierre inmediato y progresivo, salvo en un par de sectores en donde se </w:t>
            </w:r>
            <w:r w:rsidR="002E580D">
              <w:rPr>
                <w:rFonts w:cstheme="minorHAnsi"/>
              </w:rPr>
              <w:t xml:space="preserve">observaron </w:t>
            </w:r>
            <w:r>
              <w:rPr>
                <w:rFonts w:cstheme="minorHAnsi"/>
              </w:rPr>
              <w:t xml:space="preserve">vestigios de </w:t>
            </w:r>
            <w:r w:rsidR="003C7CB9">
              <w:rPr>
                <w:rFonts w:cstheme="minorHAnsi"/>
              </w:rPr>
              <w:t>canales</w:t>
            </w:r>
            <w:r>
              <w:rPr>
                <w:rFonts w:cstheme="minorHAnsi"/>
              </w:rPr>
              <w:t xml:space="preserve"> de aguas lluvias.</w:t>
            </w:r>
          </w:p>
        </w:tc>
      </w:tr>
      <w:tr w:rsidR="00414988" w:rsidRPr="0025129B" w14:paraId="622FAF98" w14:textId="77777777" w:rsidTr="00890BCD">
        <w:trPr>
          <w:jc w:val="center"/>
        </w:trPr>
        <w:tc>
          <w:tcPr>
            <w:tcW w:w="424" w:type="pct"/>
            <w:vAlign w:val="center"/>
          </w:tcPr>
          <w:p w14:paraId="52CC2BA9" w14:textId="10B9FA5A" w:rsidR="00414988" w:rsidRPr="0025129B" w:rsidRDefault="000A572D"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7</w:t>
            </w:r>
          </w:p>
        </w:tc>
        <w:tc>
          <w:tcPr>
            <w:tcW w:w="643" w:type="pct"/>
            <w:vAlign w:val="center"/>
          </w:tcPr>
          <w:p w14:paraId="7DB3E076" w14:textId="49C615E0" w:rsidR="00414988" w:rsidRPr="0025129B" w:rsidRDefault="000A572D" w:rsidP="00B61244">
            <w:pPr>
              <w:widowControl w:val="0"/>
              <w:overflowPunct w:val="0"/>
              <w:autoSpaceDE w:val="0"/>
              <w:autoSpaceDN w:val="0"/>
              <w:adjustRightInd w:val="0"/>
              <w:spacing w:line="285" w:lineRule="auto"/>
              <w:jc w:val="center"/>
              <w:rPr>
                <w:rFonts w:cstheme="minorHAnsi"/>
                <w:iCs/>
              </w:rPr>
            </w:pPr>
            <w:r>
              <w:rPr>
                <w:rFonts w:cstheme="minorHAnsi"/>
                <w:iCs/>
              </w:rPr>
              <w:t>Manejo de lixiviados.</w:t>
            </w:r>
          </w:p>
        </w:tc>
        <w:tc>
          <w:tcPr>
            <w:tcW w:w="2982" w:type="pct"/>
            <w:vAlign w:val="center"/>
          </w:tcPr>
          <w:p w14:paraId="4A4629FF" w14:textId="77777777" w:rsidR="000A572D" w:rsidRPr="000A572D" w:rsidRDefault="000A572D" w:rsidP="000A572D">
            <w:pPr>
              <w:rPr>
                <w:rFonts w:cstheme="minorHAnsi"/>
                <w:b/>
              </w:rPr>
            </w:pPr>
            <w:r w:rsidRPr="000A572D">
              <w:rPr>
                <w:rFonts w:cstheme="minorHAnsi"/>
                <w:b/>
              </w:rPr>
              <w:t>RCA N° 46/2010, Considerando 3.4:</w:t>
            </w:r>
          </w:p>
          <w:p w14:paraId="00C609EF" w14:textId="77777777" w:rsidR="000A572D" w:rsidRPr="000A572D" w:rsidRDefault="000A572D" w:rsidP="000A572D">
            <w:pPr>
              <w:rPr>
                <w:rFonts w:cstheme="minorHAnsi"/>
                <w:i/>
              </w:rPr>
            </w:pPr>
            <w:r w:rsidRPr="000A572D">
              <w:rPr>
                <w:rFonts w:cstheme="minorHAnsi"/>
                <w:i/>
              </w:rPr>
              <w:t xml:space="preserve">“Manejo de Lixiviados: </w:t>
            </w:r>
          </w:p>
          <w:p w14:paraId="4877D7B0" w14:textId="77777777" w:rsidR="000A572D" w:rsidRPr="000A572D" w:rsidRDefault="000A572D" w:rsidP="000A572D">
            <w:pPr>
              <w:rPr>
                <w:rFonts w:cstheme="minorHAnsi"/>
                <w:i/>
              </w:rPr>
            </w:pPr>
            <w:r w:rsidRPr="000A572D">
              <w:rPr>
                <w:rFonts w:cstheme="minorHAnsi"/>
                <w:i/>
              </w:rPr>
              <w:t xml:space="preserve">El sello superficial, ubicado entre la subrasante y la rasante del terreno, cumplirá la función de aislar los residuos sólidos dispuestos con el medio ambiente y ser una capa barrera para el paso del biogás, evitando la dispersión de olores y la proliferación de vectores. Por otro lado, se impedirá el paso de la lluvia hacia los residuos, principal aporte de agua para los lixiviados. </w:t>
            </w:r>
          </w:p>
          <w:p w14:paraId="389A47D1" w14:textId="77777777" w:rsidR="000A572D" w:rsidRPr="000A572D" w:rsidRDefault="000A572D" w:rsidP="000A572D">
            <w:pPr>
              <w:rPr>
                <w:rFonts w:cstheme="minorHAnsi"/>
                <w:i/>
              </w:rPr>
            </w:pPr>
            <w:r w:rsidRPr="000A572D">
              <w:rPr>
                <w:rFonts w:cstheme="minorHAnsi"/>
                <w:i/>
              </w:rPr>
              <w:t>El sello debe cumplir con los requisitos de espesor y conductividad hidráulica establecidos en el artículo 54 del DS 189.</w:t>
            </w:r>
          </w:p>
          <w:p w14:paraId="4B95EA25" w14:textId="77777777" w:rsidR="00414988" w:rsidRDefault="000A572D" w:rsidP="000A572D">
            <w:pPr>
              <w:rPr>
                <w:rFonts w:cstheme="minorHAnsi"/>
                <w:i/>
              </w:rPr>
            </w:pPr>
            <w:r w:rsidRPr="000A572D">
              <w:rPr>
                <w:rFonts w:cstheme="minorHAnsi"/>
                <w:i/>
              </w:rPr>
              <w:t>Además en las zanjas en operación existirá impermeabilización basal con 60 cm de espesor de arcilla, con coeficiente de conductividad hidráulica máximo de 10-7 cm/s. Se complementa con protección lateral de polietileno de 2 mm de espesor”.</w:t>
            </w:r>
          </w:p>
          <w:p w14:paraId="78B7088C" w14:textId="11C1E9CE" w:rsidR="00890BCD" w:rsidRPr="0025129B" w:rsidRDefault="00890BCD" w:rsidP="000A572D">
            <w:pPr>
              <w:rPr>
                <w:rFonts w:cstheme="minorHAnsi"/>
              </w:rPr>
            </w:pPr>
          </w:p>
        </w:tc>
        <w:tc>
          <w:tcPr>
            <w:tcW w:w="951" w:type="pct"/>
            <w:vAlign w:val="center"/>
          </w:tcPr>
          <w:p w14:paraId="20CFE277" w14:textId="5DD5AF4F" w:rsidR="00414988" w:rsidRPr="0025129B" w:rsidRDefault="000A572D" w:rsidP="00B61244">
            <w:pPr>
              <w:widowControl w:val="0"/>
              <w:overflowPunct w:val="0"/>
              <w:autoSpaceDE w:val="0"/>
              <w:autoSpaceDN w:val="0"/>
              <w:adjustRightInd w:val="0"/>
              <w:rPr>
                <w:rFonts w:cstheme="minorHAnsi"/>
              </w:rPr>
            </w:pPr>
            <w:r>
              <w:rPr>
                <w:rFonts w:cstheme="minorHAnsi"/>
              </w:rPr>
              <w:t xml:space="preserve">Frente de trabajo en donde se disponen los residuos domiciliarios de la comuna de Gorbea, carece de un sistema de impermeabilización basal, lateral y superficial, que permita la recolección y manejo de los </w:t>
            </w:r>
            <w:r w:rsidR="003C7CB9">
              <w:rPr>
                <w:rFonts w:cstheme="minorHAnsi"/>
              </w:rPr>
              <w:t>líquidos</w:t>
            </w:r>
            <w:r>
              <w:rPr>
                <w:rFonts w:cstheme="minorHAnsi"/>
              </w:rPr>
              <w:t xml:space="preserve"> lixiviados.</w:t>
            </w:r>
          </w:p>
        </w:tc>
      </w:tr>
      <w:tr w:rsidR="00414988" w:rsidRPr="0025129B" w14:paraId="3437FBB4" w14:textId="77777777" w:rsidTr="00890BCD">
        <w:trPr>
          <w:jc w:val="center"/>
        </w:trPr>
        <w:tc>
          <w:tcPr>
            <w:tcW w:w="424" w:type="pct"/>
            <w:vAlign w:val="center"/>
          </w:tcPr>
          <w:p w14:paraId="3FCCF8EF" w14:textId="039FC7DC" w:rsidR="00414988" w:rsidRPr="0025129B" w:rsidRDefault="004D51CE" w:rsidP="00B61244">
            <w:pPr>
              <w:widowControl w:val="0"/>
              <w:overflowPunct w:val="0"/>
              <w:autoSpaceDE w:val="0"/>
              <w:autoSpaceDN w:val="0"/>
              <w:adjustRightInd w:val="0"/>
              <w:spacing w:line="285" w:lineRule="auto"/>
              <w:jc w:val="center"/>
              <w:rPr>
                <w:rFonts w:cstheme="minorHAnsi"/>
                <w:iCs/>
              </w:rPr>
            </w:pPr>
            <w:r>
              <w:rPr>
                <w:rFonts w:cstheme="minorHAnsi"/>
                <w:iCs/>
              </w:rPr>
              <w:t>8</w:t>
            </w:r>
          </w:p>
        </w:tc>
        <w:tc>
          <w:tcPr>
            <w:tcW w:w="643" w:type="pct"/>
            <w:vAlign w:val="center"/>
          </w:tcPr>
          <w:p w14:paraId="3576B1F5" w14:textId="6AB3A38A" w:rsidR="00414988" w:rsidRPr="0025129B" w:rsidRDefault="004D51CE" w:rsidP="00B61244">
            <w:pPr>
              <w:widowControl w:val="0"/>
              <w:overflowPunct w:val="0"/>
              <w:autoSpaceDE w:val="0"/>
              <w:autoSpaceDN w:val="0"/>
              <w:adjustRightInd w:val="0"/>
              <w:spacing w:line="285" w:lineRule="auto"/>
              <w:jc w:val="center"/>
              <w:rPr>
                <w:rFonts w:cstheme="minorHAnsi"/>
                <w:iCs/>
              </w:rPr>
            </w:pPr>
            <w:r>
              <w:rPr>
                <w:rFonts w:cstheme="minorHAnsi"/>
                <w:iCs/>
              </w:rPr>
              <w:t>Manejo de biogás.</w:t>
            </w:r>
          </w:p>
        </w:tc>
        <w:tc>
          <w:tcPr>
            <w:tcW w:w="2982" w:type="pct"/>
            <w:vAlign w:val="center"/>
          </w:tcPr>
          <w:p w14:paraId="767C3551" w14:textId="77777777" w:rsidR="004D51CE" w:rsidRPr="00E25E7C" w:rsidRDefault="004D51CE" w:rsidP="004D51CE">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1.1.f</w:t>
            </w:r>
            <w:r w:rsidRPr="00E25E7C">
              <w:rPr>
                <w:rFonts w:eastAsia="Times New Roman"/>
                <w:b/>
                <w:color w:val="000000"/>
                <w:lang w:eastAsia="es-CL"/>
              </w:rPr>
              <w:t>:</w:t>
            </w:r>
          </w:p>
          <w:p w14:paraId="16165785" w14:textId="77777777" w:rsidR="004D51CE" w:rsidRPr="000A572D" w:rsidRDefault="004D51CE" w:rsidP="004D51CE">
            <w:pPr>
              <w:rPr>
                <w:i/>
              </w:rPr>
            </w:pPr>
            <w:r w:rsidRPr="000A572D">
              <w:rPr>
                <w:i/>
              </w:rPr>
              <w:t>3.1.1. Primera Etapa – Cierre Inmediato</w:t>
            </w:r>
          </w:p>
          <w:p w14:paraId="72283CCA" w14:textId="77777777" w:rsidR="004D51CE" w:rsidRPr="00696457" w:rsidRDefault="004D51CE" w:rsidP="004D51CE">
            <w:pPr>
              <w:rPr>
                <w:i/>
              </w:rPr>
            </w:pPr>
            <w:r w:rsidRPr="00696457">
              <w:rPr>
                <w:i/>
              </w:rPr>
              <w:t>Los principales gases presentes en el biogás son el metano (CH4) y el dióxido de carbono (CO2), y se producirán al menos durante 15 años después de colocados los últimos residuos.</w:t>
            </w:r>
          </w:p>
          <w:p w14:paraId="0CB1096C" w14:textId="77777777" w:rsidR="004D51CE" w:rsidRPr="00696457" w:rsidRDefault="004D51CE" w:rsidP="004D51CE">
            <w:pPr>
              <w:rPr>
                <w:i/>
              </w:rPr>
            </w:pPr>
            <w:r w:rsidRPr="00696457">
              <w:rPr>
                <w:i/>
              </w:rPr>
              <w:t>Se considera que la composición del biogás del vertedero de Gorbea es uniforme tanto en el Sector de Cierre Inmediato como en el Sector de Cierre Progresivo.</w:t>
            </w:r>
          </w:p>
          <w:p w14:paraId="7EC32768" w14:textId="77777777" w:rsidR="004D51CE" w:rsidRPr="00696457" w:rsidRDefault="004D51CE" w:rsidP="004D51CE">
            <w:pPr>
              <w:rPr>
                <w:i/>
              </w:rPr>
            </w:pPr>
            <w:r w:rsidRPr="00696457">
              <w:rPr>
                <w:i/>
              </w:rPr>
              <w:t>El biogás del vertedero de Gorbea se compone principalmente de 54,1 % de Metano (CH4), 42,4 % de Dióxido de Carbono (CO2) y 3,5% de Amoníaco (NH3). Sin embargo, el metano no se produce inicialmente, debido a que el oxígeno presente en los intersticios de los residuos inhibe el proceso. Al cabo de aproximadamente un año de colocados los residuos comienza la producción de biogás alcanzando valores máximos estimados en los años 2007 y 2008, de alrededor de 80 m3/hora. En medición puntual realizada durante el año 2009 se establece que solo dos calicatas presentan metano, con valores de alrededor de 3% a 4%.</w:t>
            </w:r>
          </w:p>
          <w:p w14:paraId="1FCBC34F" w14:textId="77777777" w:rsidR="004D51CE" w:rsidRPr="00696457" w:rsidRDefault="004D51CE" w:rsidP="004D51CE">
            <w:pPr>
              <w:rPr>
                <w:i/>
              </w:rPr>
            </w:pPr>
            <w:r w:rsidRPr="00696457">
              <w:rPr>
                <w:i/>
              </w:rPr>
              <w:t xml:space="preserve">Se instalará una red de tuberías horizontales y superficiales de HDPE de 110 mm inmersas en la </w:t>
            </w:r>
            <w:r w:rsidRPr="00696457">
              <w:rPr>
                <w:i/>
              </w:rPr>
              <w:lastRenderedPageBreak/>
              <w:t xml:space="preserve">capa de drenaje o grava, previo a la colocación del sello superficial. Dicha red contará con colectores secundarios provenientes de cada zanja y provistos de perforaciones. </w:t>
            </w:r>
          </w:p>
          <w:p w14:paraId="6710715B" w14:textId="77777777" w:rsidR="004D51CE" w:rsidRDefault="004D51CE" w:rsidP="004D51CE">
            <w:pPr>
              <w:rPr>
                <w:i/>
              </w:rPr>
            </w:pPr>
            <w:r w:rsidRPr="00696457">
              <w:rPr>
                <w:i/>
              </w:rPr>
              <w:t xml:space="preserve">El gas saldrá a la atmósfera por medio de chimeneas de PVC de 110 mm de diámetro, el número de chimeneas en la etapa de </w:t>
            </w:r>
            <w:r w:rsidRPr="000A572D">
              <w:rPr>
                <w:i/>
                <w:u w:val="single"/>
              </w:rPr>
              <w:t>cierre inmediato será de 17</w:t>
            </w:r>
            <w:r>
              <w:rPr>
                <w:i/>
              </w:rPr>
              <w:t xml:space="preserve"> </w:t>
            </w:r>
            <w:r w:rsidRPr="00E25E7C">
              <w:rPr>
                <w:i/>
              </w:rPr>
              <w:t>”.</w:t>
            </w:r>
          </w:p>
          <w:p w14:paraId="7CD9B115" w14:textId="77777777" w:rsidR="004D51CE" w:rsidRDefault="004D51CE" w:rsidP="004D51CE">
            <w:pPr>
              <w:rPr>
                <w:i/>
              </w:rPr>
            </w:pPr>
          </w:p>
          <w:p w14:paraId="466B6A97" w14:textId="77777777" w:rsidR="004D51CE" w:rsidRPr="00E25E7C" w:rsidRDefault="004D51CE" w:rsidP="004D51CE">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r>
              <w:rPr>
                <w:rFonts w:eastAsia="Times New Roman"/>
                <w:b/>
                <w:color w:val="000000"/>
                <w:lang w:eastAsia="es-CL"/>
              </w:rPr>
              <w:t>2.2.e</w:t>
            </w:r>
            <w:r w:rsidRPr="00E25E7C">
              <w:rPr>
                <w:rFonts w:eastAsia="Times New Roman"/>
                <w:b/>
                <w:color w:val="000000"/>
                <w:lang w:eastAsia="es-CL"/>
              </w:rPr>
              <w:t>:</w:t>
            </w:r>
          </w:p>
          <w:p w14:paraId="21E4F55B" w14:textId="77777777" w:rsidR="004D51CE" w:rsidRPr="00696457" w:rsidRDefault="004D51CE" w:rsidP="004D51CE">
            <w:pPr>
              <w:rPr>
                <w:i/>
              </w:rPr>
            </w:pPr>
            <w:r w:rsidRPr="000A572D">
              <w:rPr>
                <w:i/>
              </w:rPr>
              <w:t xml:space="preserve">3.2.2. Segunda Etapa – Cierre Progresivo </w:t>
            </w:r>
            <w:r w:rsidRPr="00E25E7C">
              <w:rPr>
                <w:i/>
              </w:rPr>
              <w:t>“</w:t>
            </w:r>
            <w:r w:rsidRPr="00696457">
              <w:rPr>
                <w:i/>
              </w:rPr>
              <w:t>f. Sistema de Manejo de biogás</w:t>
            </w:r>
          </w:p>
          <w:p w14:paraId="67A55702" w14:textId="77777777" w:rsidR="004D51CE" w:rsidRPr="00696457" w:rsidRDefault="004D51CE" w:rsidP="004D51CE">
            <w:pPr>
              <w:rPr>
                <w:i/>
              </w:rPr>
            </w:pPr>
            <w:r>
              <w:rPr>
                <w:i/>
              </w:rPr>
              <w:t>“</w:t>
            </w:r>
            <w:r w:rsidRPr="00696457">
              <w:rPr>
                <w:i/>
              </w:rPr>
              <w:t>e. Sistema de Manejo de biogás</w:t>
            </w:r>
          </w:p>
          <w:p w14:paraId="4D07D559" w14:textId="77777777" w:rsidR="004D51CE" w:rsidRPr="00696457" w:rsidRDefault="004D51CE" w:rsidP="004D51CE">
            <w:pPr>
              <w:rPr>
                <w:i/>
              </w:rPr>
            </w:pPr>
            <w:r w:rsidRPr="00696457">
              <w:rPr>
                <w:i/>
              </w:rPr>
              <w:t xml:space="preserve">Se instalará una red de tuberías horizontales y superficiales de HDPE de 110 mm inmersas en la capa de drenaje o grava, previo a la colocación del sello superficial. La red contará con colectores secundarios provenientes de cada zanja y provistos de perforaciones. </w:t>
            </w:r>
          </w:p>
          <w:p w14:paraId="40908735" w14:textId="77777777" w:rsidR="004D51CE" w:rsidRDefault="004D51CE" w:rsidP="004D51CE">
            <w:pPr>
              <w:rPr>
                <w:i/>
              </w:rPr>
            </w:pPr>
            <w:r w:rsidRPr="00696457">
              <w:rPr>
                <w:i/>
              </w:rPr>
              <w:t xml:space="preserve">El gas saldrá a la atmósfera por medio de chimeneas de PVC de 110 mm de diámetro, el número de chimeneas en la etapa de </w:t>
            </w:r>
            <w:r w:rsidRPr="000A572D">
              <w:rPr>
                <w:i/>
                <w:u w:val="single"/>
              </w:rPr>
              <w:t>cierre progresivo será de 14</w:t>
            </w:r>
            <w:r>
              <w:rPr>
                <w:i/>
              </w:rPr>
              <w:t>”</w:t>
            </w:r>
            <w:r w:rsidRPr="00696457">
              <w:rPr>
                <w:i/>
              </w:rPr>
              <w:t>.</w:t>
            </w:r>
          </w:p>
          <w:p w14:paraId="2595C245" w14:textId="77777777" w:rsidR="00414988" w:rsidRPr="0025129B" w:rsidRDefault="00414988" w:rsidP="00B61244">
            <w:pPr>
              <w:rPr>
                <w:rFonts w:cstheme="minorHAnsi"/>
              </w:rPr>
            </w:pPr>
          </w:p>
        </w:tc>
        <w:tc>
          <w:tcPr>
            <w:tcW w:w="951" w:type="pct"/>
            <w:vAlign w:val="center"/>
          </w:tcPr>
          <w:p w14:paraId="7D4AA8BB" w14:textId="6B12DA35" w:rsidR="00414988" w:rsidRPr="0025129B" w:rsidRDefault="004D51CE" w:rsidP="004D51CE">
            <w:pPr>
              <w:widowControl w:val="0"/>
              <w:overflowPunct w:val="0"/>
              <w:autoSpaceDE w:val="0"/>
              <w:autoSpaceDN w:val="0"/>
              <w:adjustRightInd w:val="0"/>
              <w:rPr>
                <w:rFonts w:cstheme="minorHAnsi"/>
              </w:rPr>
            </w:pPr>
            <w:r>
              <w:rPr>
                <w:rFonts w:cstheme="minorHAnsi"/>
              </w:rPr>
              <w:lastRenderedPageBreak/>
              <w:t xml:space="preserve">Se observa la instalación de 14 chimeneas de biogás en el área de la etapa de cierre inmediato, en lugar de las 17 </w:t>
            </w:r>
            <w:r w:rsidR="003C7CB9">
              <w:rPr>
                <w:rFonts w:cstheme="minorHAnsi"/>
              </w:rPr>
              <w:t>chimeneas</w:t>
            </w:r>
            <w:r>
              <w:rPr>
                <w:rFonts w:cstheme="minorHAnsi"/>
              </w:rPr>
              <w:t xml:space="preserve"> consideradas en la RCA N° 46/2010. En el área del cierre progresivo solo fue posible constatar 6 chimeneas de las 14 establecidas en la autorización ambiental.</w:t>
            </w:r>
          </w:p>
        </w:tc>
      </w:tr>
      <w:tr w:rsidR="000A572D" w:rsidRPr="0025129B" w14:paraId="2FCDDC4D" w14:textId="77777777" w:rsidTr="00890BCD">
        <w:trPr>
          <w:jc w:val="center"/>
        </w:trPr>
        <w:tc>
          <w:tcPr>
            <w:tcW w:w="424" w:type="pct"/>
            <w:vAlign w:val="center"/>
          </w:tcPr>
          <w:p w14:paraId="523C0256" w14:textId="2D3437CE" w:rsidR="000A572D" w:rsidRPr="0025129B" w:rsidRDefault="00B835DE" w:rsidP="00B61244">
            <w:pPr>
              <w:widowControl w:val="0"/>
              <w:overflowPunct w:val="0"/>
              <w:autoSpaceDE w:val="0"/>
              <w:autoSpaceDN w:val="0"/>
              <w:adjustRightInd w:val="0"/>
              <w:spacing w:line="285" w:lineRule="auto"/>
              <w:jc w:val="center"/>
              <w:rPr>
                <w:rFonts w:cstheme="minorHAnsi"/>
                <w:iCs/>
              </w:rPr>
            </w:pPr>
            <w:r>
              <w:rPr>
                <w:rFonts w:cstheme="minorHAnsi"/>
                <w:iCs/>
              </w:rPr>
              <w:lastRenderedPageBreak/>
              <w:t>9</w:t>
            </w:r>
          </w:p>
        </w:tc>
        <w:tc>
          <w:tcPr>
            <w:tcW w:w="643" w:type="pct"/>
            <w:vAlign w:val="center"/>
          </w:tcPr>
          <w:p w14:paraId="63327EF2" w14:textId="18B724FB" w:rsidR="000A572D" w:rsidRPr="0025129B" w:rsidRDefault="00B835DE" w:rsidP="00B61244">
            <w:pPr>
              <w:widowControl w:val="0"/>
              <w:overflowPunct w:val="0"/>
              <w:autoSpaceDE w:val="0"/>
              <w:autoSpaceDN w:val="0"/>
              <w:adjustRightInd w:val="0"/>
              <w:spacing w:line="285" w:lineRule="auto"/>
              <w:jc w:val="center"/>
              <w:rPr>
                <w:rFonts w:cstheme="minorHAnsi"/>
                <w:iCs/>
              </w:rPr>
            </w:pPr>
            <w:r w:rsidRPr="00B835DE">
              <w:rPr>
                <w:rFonts w:cstheme="minorHAnsi"/>
                <w:iCs/>
              </w:rPr>
              <w:t>Manejo de los residuos</w:t>
            </w:r>
          </w:p>
        </w:tc>
        <w:tc>
          <w:tcPr>
            <w:tcW w:w="2982" w:type="pct"/>
            <w:vAlign w:val="center"/>
          </w:tcPr>
          <w:p w14:paraId="1A2AC5ED" w14:textId="77777777" w:rsidR="00890BCD" w:rsidRPr="00E25E7C" w:rsidRDefault="00890BCD" w:rsidP="00890BCD">
            <w:pPr>
              <w:rPr>
                <w:rFonts w:eastAsia="Times New Roman"/>
                <w:b/>
                <w:color w:val="000000"/>
                <w:lang w:eastAsia="es-CL"/>
              </w:rPr>
            </w:pPr>
            <w:r w:rsidRPr="00E25E7C">
              <w:rPr>
                <w:rFonts w:eastAsia="Times New Roman"/>
                <w:b/>
                <w:color w:val="000000"/>
                <w:lang w:eastAsia="es-CL"/>
              </w:rPr>
              <w:t xml:space="preserve">RCA N° </w:t>
            </w:r>
            <w:r>
              <w:rPr>
                <w:rFonts w:eastAsia="Times New Roman"/>
                <w:b/>
                <w:color w:val="000000"/>
                <w:lang w:eastAsia="es-CL"/>
              </w:rPr>
              <w:t>46</w:t>
            </w:r>
            <w:r w:rsidRPr="00E25E7C">
              <w:rPr>
                <w:rFonts w:eastAsia="Times New Roman"/>
                <w:b/>
                <w:color w:val="000000"/>
                <w:lang w:eastAsia="es-CL"/>
              </w:rPr>
              <w:t>/20</w:t>
            </w:r>
            <w:r>
              <w:rPr>
                <w:rFonts w:eastAsia="Times New Roman"/>
                <w:b/>
                <w:color w:val="000000"/>
                <w:lang w:eastAsia="es-CL"/>
              </w:rPr>
              <w:t>10</w:t>
            </w:r>
            <w:r w:rsidRPr="00E25E7C">
              <w:rPr>
                <w:rFonts w:eastAsia="Times New Roman"/>
                <w:b/>
                <w:color w:val="000000"/>
                <w:lang w:eastAsia="es-CL"/>
              </w:rPr>
              <w:t>, Considerando 3:</w:t>
            </w:r>
          </w:p>
          <w:p w14:paraId="75F7D456" w14:textId="77777777" w:rsidR="00890BCD" w:rsidRPr="00303200" w:rsidRDefault="00890BCD" w:rsidP="00890BCD">
            <w:pPr>
              <w:rPr>
                <w:rFonts w:eastAsia="Times New Roman"/>
                <w:i/>
                <w:color w:val="000000"/>
                <w:lang w:eastAsia="es-CL"/>
              </w:rPr>
            </w:pPr>
            <w:r>
              <w:rPr>
                <w:rFonts w:eastAsia="Times New Roman"/>
                <w:i/>
                <w:color w:val="000000"/>
                <w:lang w:eastAsia="es-CL"/>
              </w:rPr>
              <w:t>“</w:t>
            </w:r>
            <w:r w:rsidRPr="00303200">
              <w:rPr>
                <w:rFonts w:eastAsia="Times New Roman"/>
                <w:i/>
                <w:color w:val="000000"/>
                <w:lang w:eastAsia="es-CL"/>
              </w:rPr>
              <w:t xml:space="preserve">El vertedero municipal inicia su etapa de operación alrededor del año 1995, en un comienzo operó según modalidad de acopio de residuos sólidos domiciliarios en zanjas las que se iban cubriendo desde la parte anterior hasta el actual acceso del proyecto. </w:t>
            </w:r>
          </w:p>
          <w:p w14:paraId="3F99CCC5" w14:textId="77777777" w:rsidR="00890BCD" w:rsidRPr="00890BCD" w:rsidRDefault="00890BCD" w:rsidP="00890BCD">
            <w:pPr>
              <w:rPr>
                <w:rFonts w:eastAsia="Times New Roman"/>
                <w:i/>
                <w:color w:val="000000"/>
                <w:u w:val="single"/>
                <w:lang w:eastAsia="es-CL"/>
              </w:rPr>
            </w:pPr>
            <w:r w:rsidRPr="00890BCD">
              <w:rPr>
                <w:rFonts w:eastAsia="Times New Roman"/>
                <w:i/>
                <w:color w:val="000000"/>
                <w:u w:val="single"/>
                <w:lang w:eastAsia="es-CL"/>
              </w:rPr>
              <w:t>Actualmente el proyecto no cuenta con impermeabilización, control de lixiviados y un manejo de aguas lluvias”.</w:t>
            </w:r>
          </w:p>
          <w:p w14:paraId="0A518034" w14:textId="77777777" w:rsidR="00890BCD" w:rsidRPr="00890BCD" w:rsidRDefault="00890BCD" w:rsidP="00890BCD">
            <w:pPr>
              <w:rPr>
                <w:rFonts w:eastAsia="Times New Roman"/>
                <w:b/>
                <w:color w:val="000000"/>
                <w:u w:val="single"/>
                <w:lang w:eastAsia="es-CL"/>
              </w:rPr>
            </w:pPr>
          </w:p>
          <w:p w14:paraId="73B00E2C" w14:textId="77777777" w:rsidR="00890BCD" w:rsidRPr="00E25E7C" w:rsidRDefault="00890BCD" w:rsidP="00890BCD">
            <w:pPr>
              <w:rPr>
                <w:rFonts w:eastAsia="Times New Roman"/>
                <w:b/>
                <w:color w:val="000000"/>
                <w:lang w:eastAsia="es-CL"/>
              </w:rPr>
            </w:pPr>
            <w:r w:rsidRPr="00E25E7C">
              <w:rPr>
                <w:rFonts w:eastAsia="Times New Roman"/>
                <w:b/>
                <w:color w:val="000000"/>
                <w:lang w:eastAsia="es-CL"/>
              </w:rPr>
              <w:t>RCA N° /2009, Considerando 3.</w:t>
            </w:r>
            <w:r>
              <w:rPr>
                <w:rFonts w:eastAsia="Times New Roman"/>
                <w:b/>
                <w:color w:val="000000"/>
                <w:lang w:eastAsia="es-CL"/>
              </w:rPr>
              <w:t>2.2</w:t>
            </w:r>
            <w:r w:rsidRPr="00E25E7C">
              <w:rPr>
                <w:rFonts w:eastAsia="Times New Roman"/>
                <w:b/>
                <w:color w:val="000000"/>
                <w:lang w:eastAsia="es-CL"/>
              </w:rPr>
              <w:t>:</w:t>
            </w:r>
          </w:p>
          <w:p w14:paraId="441CB288" w14:textId="77777777" w:rsidR="00890BCD" w:rsidRPr="00E82D1A" w:rsidRDefault="00890BCD" w:rsidP="00890BCD">
            <w:pPr>
              <w:rPr>
                <w:i/>
              </w:rPr>
            </w:pPr>
            <w:r w:rsidRPr="00E25E7C">
              <w:rPr>
                <w:i/>
              </w:rPr>
              <w:t>“</w:t>
            </w:r>
            <w:r w:rsidRPr="00E82D1A">
              <w:rPr>
                <w:i/>
              </w:rPr>
              <w:t>3.2.2. Segunda Etapa – Cierre Progresivo</w:t>
            </w:r>
          </w:p>
          <w:p w14:paraId="1BF9F1B0" w14:textId="77777777" w:rsidR="00890BCD" w:rsidRPr="00E82D1A" w:rsidRDefault="00890BCD" w:rsidP="00890BCD">
            <w:pPr>
              <w:rPr>
                <w:i/>
              </w:rPr>
            </w:pPr>
            <w:r w:rsidRPr="00E82D1A">
              <w:rPr>
                <w:i/>
              </w:rPr>
              <w:t xml:space="preserve">Comprende el Sector de </w:t>
            </w:r>
            <w:r w:rsidRPr="00890BCD">
              <w:rPr>
                <w:i/>
                <w:u w:val="single"/>
              </w:rPr>
              <w:t>Cierre Progresivo</w:t>
            </w:r>
            <w:r w:rsidRPr="00E82D1A">
              <w:rPr>
                <w:i/>
              </w:rPr>
              <w:t xml:space="preserve">, área destinada a disponer aproximadamente 15.228 m3 de residuos solo en 4 zanjas. </w:t>
            </w:r>
          </w:p>
          <w:p w14:paraId="5EB99E17" w14:textId="77777777" w:rsidR="00890BCD" w:rsidRPr="00E25E7C" w:rsidRDefault="00890BCD" w:rsidP="00890BCD">
            <w:pPr>
              <w:rPr>
                <w:i/>
              </w:rPr>
            </w:pPr>
            <w:r w:rsidRPr="00E82D1A">
              <w:rPr>
                <w:i/>
              </w:rPr>
              <w:t>Si se considera que tal cantidad de residuos será generada por la comuna de Gorbea en aproximadamente tres años o bien cuando las cuatro zanjas estén completas. Procediéndose inmediatamente a generar el sello final posterior al término de operación de cada zanja</w:t>
            </w:r>
            <w:r w:rsidRPr="00E25E7C">
              <w:rPr>
                <w:i/>
              </w:rPr>
              <w:t>”.</w:t>
            </w:r>
          </w:p>
          <w:p w14:paraId="11F2B831" w14:textId="77777777" w:rsidR="00890BCD" w:rsidRDefault="00890BCD" w:rsidP="00890BCD">
            <w:pPr>
              <w:rPr>
                <w:rFonts w:eastAsia="Times New Roman"/>
                <w:b/>
                <w:color w:val="000000"/>
                <w:lang w:eastAsia="es-CL"/>
              </w:rPr>
            </w:pPr>
          </w:p>
          <w:p w14:paraId="2790EF7E" w14:textId="77777777" w:rsidR="00890BCD" w:rsidRPr="00E25E7C" w:rsidRDefault="00890BCD" w:rsidP="00890BCD">
            <w:pPr>
              <w:rPr>
                <w:rFonts w:eastAsia="Times New Roman"/>
                <w:b/>
                <w:color w:val="000000"/>
                <w:lang w:eastAsia="es-CL"/>
              </w:rPr>
            </w:pPr>
            <w:r w:rsidRPr="00E25E7C">
              <w:rPr>
                <w:rFonts w:eastAsia="Times New Roman"/>
                <w:b/>
                <w:color w:val="000000"/>
                <w:lang w:eastAsia="es-CL"/>
              </w:rPr>
              <w:t>RCA N° /2009, Considerando 3.3:</w:t>
            </w:r>
          </w:p>
          <w:p w14:paraId="233D04B9" w14:textId="0A30D6CD" w:rsidR="000A572D" w:rsidRPr="0025129B" w:rsidRDefault="00890BCD" w:rsidP="00890BCD">
            <w:pPr>
              <w:rPr>
                <w:rFonts w:cstheme="minorHAnsi"/>
              </w:rPr>
            </w:pPr>
            <w:r w:rsidRPr="00890BCD">
              <w:rPr>
                <w:rFonts w:eastAsia="Times New Roman"/>
                <w:bCs/>
                <w:i/>
                <w:color w:val="000000"/>
                <w:lang w:eastAsia="es-CL"/>
              </w:rPr>
              <w:t>“Durante la evaluación se establece que el Plan de Cierre del vertedero municipal de Gorbea, es un mejoramiento a una condición inicial desfavorable, que permitirá su cierre definitivo en un plazo de alrededor de tres años, o bien cuando las cuatro zanjas de la fase de cierre progresivo sean completadas”.</w:t>
            </w:r>
          </w:p>
        </w:tc>
        <w:tc>
          <w:tcPr>
            <w:tcW w:w="951" w:type="pct"/>
            <w:vAlign w:val="center"/>
          </w:tcPr>
          <w:p w14:paraId="76EAFBE1" w14:textId="3667F33C" w:rsidR="000A572D" w:rsidRPr="0025129B" w:rsidRDefault="002E580D" w:rsidP="005A45BF">
            <w:pPr>
              <w:widowControl w:val="0"/>
              <w:overflowPunct w:val="0"/>
              <w:autoSpaceDE w:val="0"/>
              <w:autoSpaceDN w:val="0"/>
              <w:adjustRightInd w:val="0"/>
              <w:rPr>
                <w:rFonts w:cstheme="minorHAnsi"/>
              </w:rPr>
            </w:pPr>
            <w:r>
              <w:rPr>
                <w:rFonts w:cstheme="minorHAnsi"/>
              </w:rPr>
              <w:t xml:space="preserve">Se constató la disposición de los residuos sobre la superficie de un camino de ripio interior del vertedero. Esta disposición de los residuos </w:t>
            </w:r>
            <w:r w:rsidR="00D71148">
              <w:rPr>
                <w:rFonts w:cstheme="minorHAnsi"/>
              </w:rPr>
              <w:t xml:space="preserve">no cuenta con sistemas que </w:t>
            </w:r>
            <w:r w:rsidR="005A45BF">
              <w:rPr>
                <w:rFonts w:cstheme="minorHAnsi"/>
              </w:rPr>
              <w:t xml:space="preserve">garanticen la estabilidad de talud, ni </w:t>
            </w:r>
            <w:r w:rsidR="00D71148">
              <w:rPr>
                <w:rFonts w:cstheme="minorHAnsi"/>
              </w:rPr>
              <w:t>el control de lixiviados</w:t>
            </w:r>
            <w:r w:rsidR="005A45BF">
              <w:rPr>
                <w:rFonts w:cstheme="minorHAnsi"/>
              </w:rPr>
              <w:t xml:space="preserve"> ni</w:t>
            </w:r>
            <w:r w:rsidR="00D71148">
              <w:rPr>
                <w:rFonts w:cstheme="minorHAnsi"/>
              </w:rPr>
              <w:t xml:space="preserve"> aguas lluvias.</w:t>
            </w:r>
          </w:p>
        </w:tc>
      </w:tr>
    </w:tbl>
    <w:p w14:paraId="6F527CA8" w14:textId="77777777" w:rsidR="00F36F7C" w:rsidRPr="0025129B" w:rsidRDefault="00F36F7C" w:rsidP="00893A4E">
      <w:pPr>
        <w:pStyle w:val="Prrafodelista"/>
        <w:ind w:left="0"/>
        <w:rPr>
          <w:rFonts w:cstheme="minorHAnsi"/>
          <w:b/>
          <w:sz w:val="14"/>
          <w:szCs w:val="24"/>
        </w:rPr>
        <w:sectPr w:rsidR="00F36F7C" w:rsidRPr="0025129B" w:rsidSect="00A70F8F">
          <w:pgSz w:w="15840" w:h="12240" w:orient="landscape"/>
          <w:pgMar w:top="1134" w:right="1134" w:bottom="1134" w:left="1134" w:header="709" w:footer="709" w:gutter="0"/>
          <w:cols w:space="708"/>
          <w:docGrid w:linePitch="360"/>
        </w:sectPr>
      </w:pPr>
    </w:p>
    <w:p w14:paraId="3A7BA3A9" w14:textId="77777777" w:rsidR="00B61244" w:rsidRPr="007E37F2" w:rsidRDefault="00B61244" w:rsidP="00B61244">
      <w:pPr>
        <w:pStyle w:val="Ttulo1"/>
        <w:ind w:left="567" w:hanging="567"/>
      </w:pPr>
      <w:bookmarkStart w:id="132" w:name="_Toc352840407"/>
      <w:bookmarkStart w:id="133" w:name="_Toc352841467"/>
      <w:bookmarkStart w:id="134" w:name="_Toc353998137"/>
      <w:bookmarkStart w:id="135" w:name="_Toc353998211"/>
      <w:bookmarkStart w:id="136" w:name="_Toc382383563"/>
      <w:bookmarkStart w:id="137" w:name="_Toc382472384"/>
      <w:bookmarkStart w:id="138" w:name="_Toc390184291"/>
      <w:bookmarkStart w:id="139" w:name="_Toc390777043"/>
      <w:bookmarkStart w:id="140" w:name="_Toc451333558"/>
      <w:r w:rsidRPr="007E37F2">
        <w:lastRenderedPageBreak/>
        <w:t>DOCUMENTACIÓN SOLICITADA Y ENTREGADA.</w:t>
      </w:r>
      <w:bookmarkEnd w:id="132"/>
      <w:bookmarkEnd w:id="133"/>
      <w:bookmarkEnd w:id="134"/>
      <w:bookmarkEnd w:id="135"/>
      <w:bookmarkEnd w:id="136"/>
      <w:bookmarkEnd w:id="137"/>
      <w:bookmarkEnd w:id="138"/>
      <w:bookmarkEnd w:id="139"/>
      <w:bookmarkEnd w:id="140"/>
    </w:p>
    <w:p w14:paraId="34424C55" w14:textId="77777777" w:rsidR="00B61244" w:rsidRPr="0025129B" w:rsidRDefault="00B61244" w:rsidP="00B61244"/>
    <w:tbl>
      <w:tblPr>
        <w:tblStyle w:val="Tablaconcuadrcula"/>
        <w:tblW w:w="5000" w:type="pct"/>
        <w:tblLook w:val="04A0" w:firstRow="1" w:lastRow="0" w:firstColumn="1" w:lastColumn="0" w:noHBand="0" w:noVBand="1"/>
      </w:tblPr>
      <w:tblGrid>
        <w:gridCol w:w="417"/>
        <w:gridCol w:w="1243"/>
        <w:gridCol w:w="4083"/>
        <w:gridCol w:w="1329"/>
        <w:gridCol w:w="1182"/>
        <w:gridCol w:w="1934"/>
      </w:tblGrid>
      <w:tr w:rsidR="00D945E9" w:rsidRPr="00D945E9" w14:paraId="62566ECD" w14:textId="77777777" w:rsidTr="00890BCD">
        <w:trPr>
          <w:trHeight w:val="705"/>
        </w:trPr>
        <w:tc>
          <w:tcPr>
            <w:tcW w:w="205" w:type="pct"/>
            <w:shd w:val="clear" w:color="auto" w:fill="D9D9D9" w:themeFill="background1" w:themeFillShade="D9"/>
            <w:vAlign w:val="center"/>
          </w:tcPr>
          <w:p w14:paraId="6E772CB9" w14:textId="77777777" w:rsidR="00B61244" w:rsidRPr="00D945E9" w:rsidRDefault="00B61244" w:rsidP="00D945E9">
            <w:pPr>
              <w:jc w:val="center"/>
              <w:rPr>
                <w:rFonts w:cstheme="minorHAnsi"/>
                <w:b/>
              </w:rPr>
            </w:pPr>
            <w:r w:rsidRPr="00D945E9">
              <w:rPr>
                <w:rFonts w:cstheme="minorHAnsi"/>
                <w:b/>
              </w:rPr>
              <w:t>N°</w:t>
            </w:r>
          </w:p>
        </w:tc>
        <w:tc>
          <w:tcPr>
            <w:tcW w:w="610" w:type="pct"/>
            <w:shd w:val="clear" w:color="auto" w:fill="D9D9D9" w:themeFill="background1" w:themeFillShade="D9"/>
          </w:tcPr>
          <w:p w14:paraId="6CFB98DC" w14:textId="77777777" w:rsidR="00B61244" w:rsidRPr="00D945E9" w:rsidRDefault="00B61244" w:rsidP="00D945E9">
            <w:pPr>
              <w:jc w:val="center"/>
              <w:rPr>
                <w:rFonts w:cstheme="minorHAnsi"/>
                <w:b/>
              </w:rPr>
            </w:pPr>
            <w:r w:rsidRPr="00D945E9">
              <w:rPr>
                <w:rFonts w:cstheme="minorHAnsi"/>
                <w:b/>
              </w:rPr>
              <w:t>N° de hecho asociado</w:t>
            </w:r>
          </w:p>
        </w:tc>
        <w:tc>
          <w:tcPr>
            <w:tcW w:w="2004" w:type="pct"/>
            <w:shd w:val="clear" w:color="auto" w:fill="D9D9D9" w:themeFill="background1" w:themeFillShade="D9"/>
            <w:vAlign w:val="center"/>
          </w:tcPr>
          <w:p w14:paraId="0B24203E" w14:textId="77777777" w:rsidR="00B61244" w:rsidRPr="00D945E9" w:rsidRDefault="00B61244" w:rsidP="00D945E9">
            <w:pPr>
              <w:jc w:val="center"/>
              <w:rPr>
                <w:rFonts w:cstheme="minorHAnsi"/>
                <w:b/>
              </w:rPr>
            </w:pPr>
            <w:r w:rsidRPr="00D945E9">
              <w:rPr>
                <w:rFonts w:cstheme="minorHAnsi"/>
                <w:b/>
              </w:rPr>
              <w:t>Documento solicitado</w:t>
            </w:r>
          </w:p>
        </w:tc>
        <w:tc>
          <w:tcPr>
            <w:tcW w:w="652" w:type="pct"/>
            <w:shd w:val="clear" w:color="auto" w:fill="D9D9D9" w:themeFill="background1" w:themeFillShade="D9"/>
            <w:vAlign w:val="center"/>
          </w:tcPr>
          <w:p w14:paraId="03F5A8CB" w14:textId="77777777" w:rsidR="00B61244" w:rsidRPr="00D945E9" w:rsidRDefault="00B61244" w:rsidP="00D945E9">
            <w:pPr>
              <w:jc w:val="center"/>
              <w:rPr>
                <w:rFonts w:cstheme="minorHAnsi"/>
                <w:b/>
              </w:rPr>
            </w:pPr>
            <w:r w:rsidRPr="00D945E9">
              <w:rPr>
                <w:rFonts w:cstheme="minorHAnsi"/>
                <w:b/>
              </w:rPr>
              <w:t>Plazo de entrega</w:t>
            </w:r>
          </w:p>
        </w:tc>
        <w:tc>
          <w:tcPr>
            <w:tcW w:w="580" w:type="pct"/>
            <w:shd w:val="clear" w:color="auto" w:fill="D9D9D9" w:themeFill="background1" w:themeFillShade="D9"/>
            <w:vAlign w:val="center"/>
          </w:tcPr>
          <w:p w14:paraId="0259250E" w14:textId="77777777" w:rsidR="00B61244" w:rsidRPr="00D945E9" w:rsidRDefault="00B61244" w:rsidP="00D945E9">
            <w:pPr>
              <w:jc w:val="center"/>
              <w:rPr>
                <w:rFonts w:cstheme="minorHAnsi"/>
                <w:b/>
              </w:rPr>
            </w:pPr>
            <w:r w:rsidRPr="00D945E9">
              <w:rPr>
                <w:rFonts w:cstheme="minorHAnsi"/>
                <w:b/>
              </w:rPr>
              <w:t>Fecha entrega</w:t>
            </w:r>
          </w:p>
        </w:tc>
        <w:tc>
          <w:tcPr>
            <w:tcW w:w="949" w:type="pct"/>
            <w:shd w:val="clear" w:color="auto" w:fill="D9D9D9" w:themeFill="background1" w:themeFillShade="D9"/>
            <w:vAlign w:val="center"/>
          </w:tcPr>
          <w:p w14:paraId="30EF2B21" w14:textId="77777777" w:rsidR="00B61244" w:rsidRPr="00D945E9" w:rsidRDefault="00B61244" w:rsidP="00D945E9">
            <w:pPr>
              <w:jc w:val="center"/>
              <w:rPr>
                <w:rFonts w:cstheme="minorHAnsi"/>
                <w:b/>
              </w:rPr>
            </w:pPr>
            <w:r w:rsidRPr="00D945E9">
              <w:rPr>
                <w:rFonts w:cstheme="minorHAnsi"/>
                <w:b/>
              </w:rPr>
              <w:t>Observaciones</w:t>
            </w:r>
          </w:p>
        </w:tc>
      </w:tr>
      <w:tr w:rsidR="00890BCD" w:rsidRPr="00D945E9" w14:paraId="181F9924" w14:textId="77777777" w:rsidTr="00890BCD">
        <w:tc>
          <w:tcPr>
            <w:tcW w:w="205" w:type="pct"/>
          </w:tcPr>
          <w:p w14:paraId="28E588D7" w14:textId="7996D280" w:rsidR="00890BCD" w:rsidRPr="00D71148" w:rsidRDefault="00890BCD" w:rsidP="00D945E9">
            <w:pPr>
              <w:widowControl w:val="0"/>
              <w:overflowPunct w:val="0"/>
              <w:autoSpaceDE w:val="0"/>
              <w:autoSpaceDN w:val="0"/>
              <w:adjustRightInd w:val="0"/>
              <w:spacing w:after="120" w:line="285" w:lineRule="auto"/>
              <w:jc w:val="center"/>
              <w:rPr>
                <w:rFonts w:cstheme="minorHAnsi"/>
                <w:iCs/>
              </w:rPr>
            </w:pPr>
            <w:r w:rsidRPr="00D71148">
              <w:rPr>
                <w:rFonts w:cstheme="minorHAnsi"/>
                <w:iCs/>
              </w:rPr>
              <w:t>1</w:t>
            </w:r>
          </w:p>
        </w:tc>
        <w:tc>
          <w:tcPr>
            <w:tcW w:w="610" w:type="pct"/>
          </w:tcPr>
          <w:p w14:paraId="08BF55D5" w14:textId="4E7B013C" w:rsidR="00890BCD" w:rsidRPr="00D71148" w:rsidRDefault="00D71148" w:rsidP="00D945E9">
            <w:pPr>
              <w:widowControl w:val="0"/>
              <w:overflowPunct w:val="0"/>
              <w:autoSpaceDE w:val="0"/>
              <w:autoSpaceDN w:val="0"/>
              <w:adjustRightInd w:val="0"/>
              <w:jc w:val="center"/>
              <w:rPr>
                <w:rFonts w:eastAsia="Times New Roman" w:cstheme="minorHAnsi"/>
                <w:iCs/>
                <w:kern w:val="28"/>
                <w:lang w:eastAsia="es-CL"/>
              </w:rPr>
            </w:pPr>
            <w:r w:rsidRPr="00D71148">
              <w:rPr>
                <w:rFonts w:eastAsia="Times New Roman" w:cstheme="minorHAnsi"/>
                <w:iCs/>
                <w:kern w:val="28"/>
                <w:lang w:eastAsia="es-CL"/>
              </w:rPr>
              <w:t>5.1 y 5.4</w:t>
            </w:r>
          </w:p>
        </w:tc>
        <w:tc>
          <w:tcPr>
            <w:tcW w:w="2004" w:type="pct"/>
          </w:tcPr>
          <w:p w14:paraId="2F4C88EC" w14:textId="6589E13C" w:rsidR="00890BCD" w:rsidRPr="00D71148" w:rsidRDefault="00890BCD" w:rsidP="008D163A">
            <w:pPr>
              <w:widowControl w:val="0"/>
              <w:overflowPunct w:val="0"/>
              <w:autoSpaceDE w:val="0"/>
              <w:autoSpaceDN w:val="0"/>
              <w:adjustRightInd w:val="0"/>
              <w:rPr>
                <w:rFonts w:eastAsia="Times New Roman" w:cstheme="minorHAnsi"/>
                <w:iCs/>
                <w:kern w:val="28"/>
                <w:lang w:eastAsia="es-CL"/>
              </w:rPr>
            </w:pPr>
            <w:r w:rsidRPr="00D71148">
              <w:rPr>
                <w:rFonts w:eastAsia="Times New Roman" w:cstheme="minorHAnsi"/>
                <w:iCs/>
                <w:kern w:val="28"/>
                <w:lang w:eastAsia="es-CL"/>
              </w:rPr>
              <w:t>Informar sobre las fechas de inicio y término de las etapas 1 y 2 del proyecto Plan de cierre Vertedero Gorbea.</w:t>
            </w:r>
          </w:p>
        </w:tc>
        <w:tc>
          <w:tcPr>
            <w:tcW w:w="652" w:type="pct"/>
            <w:vMerge w:val="restart"/>
          </w:tcPr>
          <w:p w14:paraId="262D9695" w14:textId="7FC51B7B" w:rsidR="00890BCD" w:rsidRPr="00D71148" w:rsidRDefault="00890BCD" w:rsidP="00D945E9">
            <w:pPr>
              <w:jc w:val="center"/>
              <w:rPr>
                <w:rFonts w:cstheme="minorHAnsi"/>
              </w:rPr>
            </w:pPr>
            <w:r w:rsidRPr="00D71148">
              <w:rPr>
                <w:rFonts w:cstheme="minorHAnsi"/>
              </w:rPr>
              <w:t>04/02/2016</w:t>
            </w:r>
          </w:p>
        </w:tc>
        <w:tc>
          <w:tcPr>
            <w:tcW w:w="580" w:type="pct"/>
            <w:vMerge w:val="restart"/>
          </w:tcPr>
          <w:p w14:paraId="3DF6AB98" w14:textId="1C70D5B3" w:rsidR="00890BCD" w:rsidRPr="00D71148" w:rsidRDefault="00890BCD" w:rsidP="00D945E9">
            <w:pPr>
              <w:widowControl w:val="0"/>
              <w:overflowPunct w:val="0"/>
              <w:autoSpaceDE w:val="0"/>
              <w:autoSpaceDN w:val="0"/>
              <w:adjustRightInd w:val="0"/>
              <w:spacing w:after="120"/>
              <w:jc w:val="center"/>
              <w:rPr>
                <w:rFonts w:cstheme="minorHAnsi"/>
              </w:rPr>
            </w:pPr>
            <w:r w:rsidRPr="00D71148">
              <w:rPr>
                <w:rFonts w:cstheme="minorHAnsi"/>
              </w:rPr>
              <w:t>04/02/2016</w:t>
            </w:r>
          </w:p>
        </w:tc>
        <w:tc>
          <w:tcPr>
            <w:tcW w:w="949" w:type="pct"/>
          </w:tcPr>
          <w:p w14:paraId="3B21BB6A" w14:textId="2FC2ED20" w:rsidR="00890BCD" w:rsidRPr="00D71148" w:rsidRDefault="00890BCD" w:rsidP="00D945E9">
            <w:pPr>
              <w:widowControl w:val="0"/>
              <w:overflowPunct w:val="0"/>
              <w:autoSpaceDE w:val="0"/>
              <w:autoSpaceDN w:val="0"/>
              <w:adjustRightInd w:val="0"/>
              <w:spacing w:after="120"/>
              <w:jc w:val="center"/>
              <w:rPr>
                <w:rFonts w:cstheme="minorHAnsi"/>
              </w:rPr>
            </w:pPr>
            <w:r w:rsidRPr="00D71148">
              <w:rPr>
                <w:rFonts w:cstheme="minorHAnsi"/>
              </w:rPr>
              <w:t>-</w:t>
            </w:r>
          </w:p>
        </w:tc>
      </w:tr>
      <w:tr w:rsidR="00890BCD" w:rsidRPr="00D945E9" w14:paraId="48088E64" w14:textId="77777777" w:rsidTr="00890BCD">
        <w:tc>
          <w:tcPr>
            <w:tcW w:w="205" w:type="pct"/>
          </w:tcPr>
          <w:p w14:paraId="0F42C66F" w14:textId="2A16800C" w:rsidR="00890BCD" w:rsidRPr="00D71148" w:rsidRDefault="00890BCD" w:rsidP="00D945E9">
            <w:pPr>
              <w:widowControl w:val="0"/>
              <w:overflowPunct w:val="0"/>
              <w:autoSpaceDE w:val="0"/>
              <w:autoSpaceDN w:val="0"/>
              <w:adjustRightInd w:val="0"/>
              <w:spacing w:after="120" w:line="285" w:lineRule="auto"/>
              <w:jc w:val="center"/>
              <w:rPr>
                <w:rFonts w:cstheme="minorHAnsi"/>
                <w:iCs/>
              </w:rPr>
            </w:pPr>
            <w:r w:rsidRPr="00D71148">
              <w:rPr>
                <w:rFonts w:cstheme="minorHAnsi"/>
                <w:iCs/>
              </w:rPr>
              <w:t>2</w:t>
            </w:r>
          </w:p>
        </w:tc>
        <w:tc>
          <w:tcPr>
            <w:tcW w:w="610" w:type="pct"/>
          </w:tcPr>
          <w:p w14:paraId="0FC34753" w14:textId="5FEB311D" w:rsidR="00890BCD" w:rsidRPr="00D71148" w:rsidRDefault="00D71148" w:rsidP="00D945E9">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5.4</w:t>
            </w:r>
          </w:p>
        </w:tc>
        <w:tc>
          <w:tcPr>
            <w:tcW w:w="2004" w:type="pct"/>
          </w:tcPr>
          <w:p w14:paraId="5193FB11" w14:textId="2FFF50F5" w:rsidR="00890BCD" w:rsidRPr="00D71148" w:rsidRDefault="00890BCD" w:rsidP="008D163A">
            <w:pPr>
              <w:widowControl w:val="0"/>
              <w:overflowPunct w:val="0"/>
              <w:autoSpaceDE w:val="0"/>
              <w:autoSpaceDN w:val="0"/>
              <w:adjustRightInd w:val="0"/>
              <w:rPr>
                <w:rFonts w:eastAsia="Times New Roman" w:cstheme="minorHAnsi"/>
                <w:iCs/>
                <w:kern w:val="28"/>
                <w:lang w:eastAsia="es-CL"/>
              </w:rPr>
            </w:pPr>
            <w:r w:rsidRPr="00D71148">
              <w:rPr>
                <w:rFonts w:eastAsia="Times New Roman" w:cstheme="minorHAnsi"/>
                <w:iCs/>
                <w:kern w:val="28"/>
                <w:lang w:eastAsia="es-CL"/>
              </w:rPr>
              <w:t>Presentar planos actualizados del vertedero Gorbea.</w:t>
            </w:r>
          </w:p>
        </w:tc>
        <w:tc>
          <w:tcPr>
            <w:tcW w:w="652" w:type="pct"/>
            <w:vMerge/>
          </w:tcPr>
          <w:p w14:paraId="351392B1" w14:textId="77777777" w:rsidR="00890BCD" w:rsidRPr="00D71148" w:rsidRDefault="00890BCD" w:rsidP="00D945E9">
            <w:pPr>
              <w:jc w:val="center"/>
              <w:rPr>
                <w:rFonts w:cstheme="minorHAnsi"/>
              </w:rPr>
            </w:pPr>
          </w:p>
        </w:tc>
        <w:tc>
          <w:tcPr>
            <w:tcW w:w="580" w:type="pct"/>
            <w:vMerge/>
          </w:tcPr>
          <w:p w14:paraId="4AEF7022" w14:textId="77777777" w:rsidR="00890BCD" w:rsidRPr="00D71148" w:rsidRDefault="00890BCD" w:rsidP="00D945E9">
            <w:pPr>
              <w:widowControl w:val="0"/>
              <w:overflowPunct w:val="0"/>
              <w:autoSpaceDE w:val="0"/>
              <w:autoSpaceDN w:val="0"/>
              <w:adjustRightInd w:val="0"/>
              <w:spacing w:after="120"/>
              <w:jc w:val="center"/>
              <w:rPr>
                <w:rFonts w:cstheme="minorHAnsi"/>
              </w:rPr>
            </w:pPr>
          </w:p>
        </w:tc>
        <w:tc>
          <w:tcPr>
            <w:tcW w:w="949" w:type="pct"/>
          </w:tcPr>
          <w:p w14:paraId="5EADAE67" w14:textId="5C870853" w:rsidR="00890BCD" w:rsidRPr="00D71148" w:rsidRDefault="00890BCD" w:rsidP="00D945E9">
            <w:pPr>
              <w:widowControl w:val="0"/>
              <w:overflowPunct w:val="0"/>
              <w:autoSpaceDE w:val="0"/>
              <w:autoSpaceDN w:val="0"/>
              <w:adjustRightInd w:val="0"/>
              <w:spacing w:after="120"/>
              <w:jc w:val="center"/>
              <w:rPr>
                <w:rFonts w:cstheme="minorHAnsi"/>
              </w:rPr>
            </w:pPr>
            <w:r w:rsidRPr="00D71148">
              <w:rPr>
                <w:rFonts w:cstheme="minorHAnsi"/>
              </w:rPr>
              <w:t xml:space="preserve">- </w:t>
            </w:r>
          </w:p>
        </w:tc>
      </w:tr>
      <w:tr w:rsidR="00890BCD" w:rsidRPr="00D945E9" w14:paraId="3D8CD82E" w14:textId="77777777" w:rsidTr="00890BCD">
        <w:tc>
          <w:tcPr>
            <w:tcW w:w="205" w:type="pct"/>
          </w:tcPr>
          <w:p w14:paraId="0B4B7E87" w14:textId="1280795C" w:rsidR="00890BCD" w:rsidRPr="00D71148" w:rsidRDefault="00890BCD" w:rsidP="00D945E9">
            <w:pPr>
              <w:widowControl w:val="0"/>
              <w:overflowPunct w:val="0"/>
              <w:autoSpaceDE w:val="0"/>
              <w:autoSpaceDN w:val="0"/>
              <w:adjustRightInd w:val="0"/>
              <w:spacing w:after="120" w:line="285" w:lineRule="auto"/>
              <w:jc w:val="center"/>
              <w:rPr>
                <w:rFonts w:cstheme="minorHAnsi"/>
                <w:iCs/>
              </w:rPr>
            </w:pPr>
            <w:r w:rsidRPr="00D71148">
              <w:rPr>
                <w:rFonts w:cstheme="minorHAnsi"/>
                <w:iCs/>
              </w:rPr>
              <w:t>3</w:t>
            </w:r>
          </w:p>
        </w:tc>
        <w:tc>
          <w:tcPr>
            <w:tcW w:w="610" w:type="pct"/>
          </w:tcPr>
          <w:p w14:paraId="6A41BF9B" w14:textId="5CC808F7" w:rsidR="00890BCD" w:rsidRPr="00D71148" w:rsidRDefault="00D71148" w:rsidP="00D945E9">
            <w:pPr>
              <w:widowControl w:val="0"/>
              <w:overflowPunct w:val="0"/>
              <w:autoSpaceDE w:val="0"/>
              <w:autoSpaceDN w:val="0"/>
              <w:adjustRightInd w:val="0"/>
              <w:jc w:val="center"/>
              <w:rPr>
                <w:rFonts w:eastAsia="Times New Roman" w:cstheme="minorHAnsi"/>
                <w:iCs/>
                <w:kern w:val="28"/>
                <w:lang w:eastAsia="es-CL"/>
              </w:rPr>
            </w:pPr>
            <w:r>
              <w:rPr>
                <w:rFonts w:eastAsia="Times New Roman" w:cstheme="minorHAnsi"/>
                <w:iCs/>
                <w:kern w:val="28"/>
                <w:lang w:eastAsia="es-CL"/>
              </w:rPr>
              <w:t>5.4 y 5.8</w:t>
            </w:r>
          </w:p>
        </w:tc>
        <w:tc>
          <w:tcPr>
            <w:tcW w:w="2004" w:type="pct"/>
          </w:tcPr>
          <w:p w14:paraId="776090D8" w14:textId="311C0BC4" w:rsidR="00890BCD" w:rsidRPr="00D71148" w:rsidRDefault="00890BCD" w:rsidP="008D163A">
            <w:pPr>
              <w:widowControl w:val="0"/>
              <w:overflowPunct w:val="0"/>
              <w:autoSpaceDE w:val="0"/>
              <w:autoSpaceDN w:val="0"/>
              <w:adjustRightInd w:val="0"/>
              <w:rPr>
                <w:rFonts w:eastAsia="Times New Roman" w:cstheme="minorHAnsi"/>
                <w:iCs/>
                <w:kern w:val="28"/>
                <w:lang w:eastAsia="es-CL"/>
              </w:rPr>
            </w:pPr>
            <w:r w:rsidRPr="00D71148">
              <w:rPr>
                <w:rFonts w:eastAsia="Times New Roman" w:cstheme="minorHAnsi"/>
                <w:iCs/>
                <w:kern w:val="28"/>
                <w:lang w:eastAsia="es-CL"/>
              </w:rPr>
              <w:t>Informar sobre la operación del frente de trabajo actual.</w:t>
            </w:r>
          </w:p>
        </w:tc>
        <w:tc>
          <w:tcPr>
            <w:tcW w:w="652" w:type="pct"/>
            <w:vMerge/>
          </w:tcPr>
          <w:p w14:paraId="4EA1B21E" w14:textId="77777777" w:rsidR="00890BCD" w:rsidRPr="00D71148" w:rsidRDefault="00890BCD" w:rsidP="00D945E9">
            <w:pPr>
              <w:jc w:val="center"/>
              <w:rPr>
                <w:rFonts w:cstheme="minorHAnsi"/>
              </w:rPr>
            </w:pPr>
          </w:p>
        </w:tc>
        <w:tc>
          <w:tcPr>
            <w:tcW w:w="580" w:type="pct"/>
            <w:vMerge/>
          </w:tcPr>
          <w:p w14:paraId="2C3B0849" w14:textId="77777777" w:rsidR="00890BCD" w:rsidRPr="00D71148" w:rsidRDefault="00890BCD" w:rsidP="00D945E9">
            <w:pPr>
              <w:widowControl w:val="0"/>
              <w:overflowPunct w:val="0"/>
              <w:autoSpaceDE w:val="0"/>
              <w:autoSpaceDN w:val="0"/>
              <w:adjustRightInd w:val="0"/>
              <w:spacing w:after="120"/>
              <w:jc w:val="center"/>
              <w:rPr>
                <w:rFonts w:cstheme="minorHAnsi"/>
              </w:rPr>
            </w:pPr>
          </w:p>
        </w:tc>
        <w:tc>
          <w:tcPr>
            <w:tcW w:w="949" w:type="pct"/>
          </w:tcPr>
          <w:p w14:paraId="6FB994C2" w14:textId="43574EB0" w:rsidR="00890BCD" w:rsidRPr="00D71148" w:rsidRDefault="00890BCD" w:rsidP="00D945E9">
            <w:pPr>
              <w:widowControl w:val="0"/>
              <w:overflowPunct w:val="0"/>
              <w:autoSpaceDE w:val="0"/>
              <w:autoSpaceDN w:val="0"/>
              <w:adjustRightInd w:val="0"/>
              <w:spacing w:after="120"/>
              <w:jc w:val="center"/>
              <w:rPr>
                <w:rFonts w:cstheme="minorHAnsi"/>
              </w:rPr>
            </w:pPr>
            <w:r w:rsidRPr="00D71148">
              <w:rPr>
                <w:rFonts w:cstheme="minorHAnsi"/>
              </w:rPr>
              <w:t>-</w:t>
            </w:r>
          </w:p>
        </w:tc>
      </w:tr>
    </w:tbl>
    <w:p w14:paraId="67FDFA86" w14:textId="77777777" w:rsidR="00B61244" w:rsidRDefault="00B61244" w:rsidP="00B61244">
      <w:pPr>
        <w:jc w:val="left"/>
        <w:rPr>
          <w:sz w:val="20"/>
          <w:szCs w:val="20"/>
        </w:rPr>
      </w:pPr>
      <w:r>
        <w:rPr>
          <w:sz w:val="20"/>
          <w:szCs w:val="20"/>
        </w:rPr>
        <w:br w:type="page"/>
      </w:r>
    </w:p>
    <w:p w14:paraId="1580D73A" w14:textId="77777777" w:rsidR="00B61244" w:rsidRPr="0025129B" w:rsidRDefault="00B61244" w:rsidP="00B61244">
      <w:pPr>
        <w:pStyle w:val="Ttulo1"/>
      </w:pPr>
      <w:bookmarkStart w:id="141" w:name="_Toc352840405"/>
      <w:bookmarkStart w:id="142" w:name="_Toc352841465"/>
      <w:bookmarkStart w:id="143" w:name="_Toc390777044"/>
      <w:bookmarkStart w:id="144" w:name="_Toc451333559"/>
      <w:r w:rsidRPr="0025129B">
        <w:lastRenderedPageBreak/>
        <w:t>ANEXOS.</w:t>
      </w:r>
      <w:bookmarkEnd w:id="141"/>
      <w:bookmarkEnd w:id="142"/>
      <w:bookmarkEnd w:id="143"/>
      <w:bookmarkEnd w:id="144"/>
    </w:p>
    <w:p w14:paraId="290AD3A3" w14:textId="77777777" w:rsidR="00B61244" w:rsidRPr="0025129B" w:rsidRDefault="00B61244" w:rsidP="00B61244">
      <w:pPr>
        <w:rPr>
          <w:sz w:val="20"/>
          <w:szCs w:val="20"/>
        </w:rPr>
      </w:pPr>
    </w:p>
    <w:tbl>
      <w:tblPr>
        <w:tblStyle w:val="Tablaconcuadrcula"/>
        <w:tblW w:w="5000" w:type="pct"/>
        <w:jc w:val="center"/>
        <w:tblLook w:val="04A0" w:firstRow="1" w:lastRow="0" w:firstColumn="1" w:lastColumn="0" w:noHBand="0" w:noVBand="1"/>
      </w:tblPr>
      <w:tblGrid>
        <w:gridCol w:w="2115"/>
        <w:gridCol w:w="8073"/>
      </w:tblGrid>
      <w:tr w:rsidR="00B61244" w:rsidRPr="0025129B" w14:paraId="107A540A" w14:textId="77777777" w:rsidTr="00035E2C">
        <w:trPr>
          <w:trHeight w:val="286"/>
          <w:jc w:val="center"/>
        </w:trPr>
        <w:tc>
          <w:tcPr>
            <w:tcW w:w="1038" w:type="pct"/>
            <w:shd w:val="clear" w:color="auto" w:fill="D9D9D9" w:themeFill="background1" w:themeFillShade="D9"/>
          </w:tcPr>
          <w:p w14:paraId="1F65E716" w14:textId="77777777" w:rsidR="00B61244" w:rsidRPr="0025129B" w:rsidRDefault="00B61244" w:rsidP="00BE5112">
            <w:pPr>
              <w:jc w:val="center"/>
              <w:rPr>
                <w:rFonts w:cstheme="minorHAnsi"/>
                <w:b/>
              </w:rPr>
            </w:pPr>
            <w:r w:rsidRPr="0025129B">
              <w:rPr>
                <w:rFonts w:cstheme="minorHAnsi"/>
                <w:b/>
              </w:rPr>
              <w:t>N° Anexo</w:t>
            </w:r>
          </w:p>
        </w:tc>
        <w:tc>
          <w:tcPr>
            <w:tcW w:w="3962" w:type="pct"/>
            <w:shd w:val="clear" w:color="auto" w:fill="D9D9D9" w:themeFill="background1" w:themeFillShade="D9"/>
          </w:tcPr>
          <w:p w14:paraId="235F0CCA" w14:textId="77777777" w:rsidR="00B61244" w:rsidRPr="0025129B" w:rsidRDefault="00B61244" w:rsidP="00BE5112">
            <w:pPr>
              <w:jc w:val="center"/>
              <w:rPr>
                <w:rFonts w:cstheme="minorHAnsi"/>
                <w:b/>
              </w:rPr>
            </w:pPr>
            <w:r w:rsidRPr="0025129B">
              <w:rPr>
                <w:rFonts w:cstheme="minorHAnsi"/>
                <w:b/>
              </w:rPr>
              <w:t>Nombre Anexo</w:t>
            </w:r>
          </w:p>
        </w:tc>
      </w:tr>
      <w:tr w:rsidR="00B61244" w:rsidRPr="0025129B" w14:paraId="57E951AA" w14:textId="77777777" w:rsidTr="00035E2C">
        <w:trPr>
          <w:trHeight w:val="286"/>
          <w:jc w:val="center"/>
        </w:trPr>
        <w:tc>
          <w:tcPr>
            <w:tcW w:w="1038" w:type="pct"/>
            <w:vAlign w:val="center"/>
          </w:tcPr>
          <w:p w14:paraId="3FF6AF04" w14:textId="77777777" w:rsidR="00B61244" w:rsidRPr="0025129B" w:rsidRDefault="00B61244" w:rsidP="00BE5112">
            <w:pPr>
              <w:jc w:val="center"/>
              <w:rPr>
                <w:rFonts w:cstheme="minorHAnsi"/>
              </w:rPr>
            </w:pPr>
            <w:r w:rsidRPr="0025129B">
              <w:rPr>
                <w:rFonts w:cstheme="minorHAnsi"/>
              </w:rPr>
              <w:t>1</w:t>
            </w:r>
          </w:p>
        </w:tc>
        <w:tc>
          <w:tcPr>
            <w:tcW w:w="3962" w:type="pct"/>
            <w:vAlign w:val="center"/>
          </w:tcPr>
          <w:p w14:paraId="75A50CCF" w14:textId="7176262B" w:rsidR="00B61244" w:rsidRPr="0025129B" w:rsidRDefault="008D163A" w:rsidP="00060033">
            <w:pPr>
              <w:rPr>
                <w:rFonts w:cstheme="minorHAnsi"/>
              </w:rPr>
            </w:pPr>
            <w:r>
              <w:rPr>
                <w:rFonts w:cstheme="minorHAnsi"/>
              </w:rPr>
              <w:t xml:space="preserve">Acta de inspección </w:t>
            </w:r>
            <w:r w:rsidR="004F32FF">
              <w:rPr>
                <w:rFonts w:cstheme="minorHAnsi"/>
              </w:rPr>
              <w:t xml:space="preserve">de fecha </w:t>
            </w:r>
            <w:r w:rsidR="00060033">
              <w:rPr>
                <w:rFonts w:cstheme="minorHAnsi"/>
              </w:rPr>
              <w:t>28 de enero del 2016</w:t>
            </w:r>
            <w:r w:rsidR="004F32FF">
              <w:rPr>
                <w:rFonts w:cstheme="minorHAnsi"/>
              </w:rPr>
              <w:t xml:space="preserve"> de la </w:t>
            </w:r>
            <w:r w:rsidR="0090721C">
              <w:rPr>
                <w:rFonts w:cstheme="minorHAnsi"/>
              </w:rPr>
              <w:t>Superintendencia</w:t>
            </w:r>
            <w:r w:rsidR="004F32FF">
              <w:rPr>
                <w:rFonts w:cstheme="minorHAnsi"/>
              </w:rPr>
              <w:t xml:space="preserve"> del Medio Ambiente.</w:t>
            </w:r>
          </w:p>
        </w:tc>
      </w:tr>
      <w:tr w:rsidR="00B61244" w:rsidRPr="0025129B" w14:paraId="376639EC" w14:textId="77777777" w:rsidTr="00035E2C">
        <w:trPr>
          <w:trHeight w:val="264"/>
          <w:jc w:val="center"/>
        </w:trPr>
        <w:tc>
          <w:tcPr>
            <w:tcW w:w="1038" w:type="pct"/>
            <w:vAlign w:val="center"/>
          </w:tcPr>
          <w:p w14:paraId="2CEED953" w14:textId="69D8BD44" w:rsidR="00B61244" w:rsidRPr="0025129B" w:rsidRDefault="004F32FF" w:rsidP="00BE5112">
            <w:pPr>
              <w:jc w:val="center"/>
              <w:rPr>
                <w:rFonts w:cstheme="minorHAnsi"/>
              </w:rPr>
            </w:pPr>
            <w:r>
              <w:rPr>
                <w:rFonts w:cstheme="minorHAnsi"/>
              </w:rPr>
              <w:t>2</w:t>
            </w:r>
          </w:p>
        </w:tc>
        <w:tc>
          <w:tcPr>
            <w:tcW w:w="3962" w:type="pct"/>
            <w:vAlign w:val="center"/>
          </w:tcPr>
          <w:p w14:paraId="62141493" w14:textId="4A816F7B" w:rsidR="00B61244" w:rsidRPr="0025129B" w:rsidRDefault="004F32FF" w:rsidP="00060033">
            <w:pPr>
              <w:rPr>
                <w:rFonts w:cstheme="minorHAnsi"/>
              </w:rPr>
            </w:pPr>
            <w:r>
              <w:rPr>
                <w:rFonts w:cstheme="minorHAnsi"/>
              </w:rPr>
              <w:t xml:space="preserve">Acta de inspección de fecha </w:t>
            </w:r>
            <w:r w:rsidR="00060033">
              <w:rPr>
                <w:rFonts w:cstheme="minorHAnsi"/>
              </w:rPr>
              <w:t xml:space="preserve">19 de febrero del 2016 </w:t>
            </w:r>
            <w:r>
              <w:rPr>
                <w:rFonts w:cstheme="minorHAnsi"/>
              </w:rPr>
              <w:t xml:space="preserve">de la </w:t>
            </w:r>
            <w:r w:rsidR="0090721C">
              <w:rPr>
                <w:rFonts w:cstheme="minorHAnsi"/>
              </w:rPr>
              <w:t>Superintendencia</w:t>
            </w:r>
            <w:r>
              <w:rPr>
                <w:rFonts w:cstheme="minorHAnsi"/>
              </w:rPr>
              <w:t xml:space="preserve"> del Medio Ambiente.</w:t>
            </w:r>
          </w:p>
        </w:tc>
      </w:tr>
      <w:tr w:rsidR="00AB7385" w:rsidRPr="0025129B" w14:paraId="20FC5EBF" w14:textId="77777777" w:rsidTr="00035E2C">
        <w:trPr>
          <w:trHeight w:val="264"/>
          <w:jc w:val="center"/>
        </w:trPr>
        <w:tc>
          <w:tcPr>
            <w:tcW w:w="1038" w:type="pct"/>
            <w:vAlign w:val="center"/>
          </w:tcPr>
          <w:p w14:paraId="4CB8D3A3" w14:textId="583B8CBD" w:rsidR="00AB7385" w:rsidRDefault="00974B72" w:rsidP="00BE5112">
            <w:pPr>
              <w:jc w:val="center"/>
              <w:rPr>
                <w:rFonts w:cstheme="minorHAnsi"/>
              </w:rPr>
            </w:pPr>
            <w:r>
              <w:rPr>
                <w:rFonts w:cstheme="minorHAnsi"/>
              </w:rPr>
              <w:t>3</w:t>
            </w:r>
          </w:p>
        </w:tc>
        <w:tc>
          <w:tcPr>
            <w:tcW w:w="3962" w:type="pct"/>
            <w:vAlign w:val="center"/>
          </w:tcPr>
          <w:p w14:paraId="699C01C2" w14:textId="75FF2123" w:rsidR="00AB7385" w:rsidRDefault="00974B72" w:rsidP="00060033">
            <w:pPr>
              <w:rPr>
                <w:rFonts w:cstheme="minorHAnsi"/>
              </w:rPr>
            </w:pPr>
            <w:r>
              <w:rPr>
                <w:rFonts w:cstheme="minorHAnsi"/>
              </w:rPr>
              <w:t xml:space="preserve">Denuncia de Comunidad Indígena </w:t>
            </w:r>
            <w:r w:rsidR="008E5FB6">
              <w:rPr>
                <w:rFonts w:cstheme="minorHAnsi"/>
              </w:rPr>
              <w:t>Ancúe</w:t>
            </w:r>
            <w:r>
              <w:rPr>
                <w:rFonts w:cstheme="minorHAnsi"/>
              </w:rPr>
              <w:t>.</w:t>
            </w:r>
          </w:p>
        </w:tc>
      </w:tr>
      <w:tr w:rsidR="00EA1CA5" w:rsidRPr="0025129B" w14:paraId="4E357723" w14:textId="77777777" w:rsidTr="00035E2C">
        <w:trPr>
          <w:trHeight w:val="264"/>
          <w:jc w:val="center"/>
        </w:trPr>
        <w:tc>
          <w:tcPr>
            <w:tcW w:w="1038" w:type="pct"/>
            <w:vAlign w:val="center"/>
          </w:tcPr>
          <w:p w14:paraId="0C123265" w14:textId="7F93031A" w:rsidR="00EA1CA5" w:rsidRDefault="00EA1CA5" w:rsidP="00EA1CA5">
            <w:pPr>
              <w:jc w:val="center"/>
              <w:rPr>
                <w:rFonts w:cstheme="minorHAnsi"/>
              </w:rPr>
            </w:pPr>
            <w:r>
              <w:rPr>
                <w:rFonts w:cstheme="minorHAnsi"/>
              </w:rPr>
              <w:t>4</w:t>
            </w:r>
          </w:p>
        </w:tc>
        <w:tc>
          <w:tcPr>
            <w:tcW w:w="3962" w:type="pct"/>
            <w:vAlign w:val="center"/>
          </w:tcPr>
          <w:p w14:paraId="31240736" w14:textId="28CC9E44" w:rsidR="00EA1CA5" w:rsidRDefault="00EA1CA5" w:rsidP="00EA1CA5">
            <w:pPr>
              <w:rPr>
                <w:rFonts w:cstheme="minorHAnsi"/>
              </w:rPr>
            </w:pPr>
            <w:r>
              <w:rPr>
                <w:rFonts w:cstheme="minorHAnsi"/>
              </w:rPr>
              <w:t>Oficio N° 160/2011 del SEA Región de La Araucanía.</w:t>
            </w:r>
          </w:p>
        </w:tc>
      </w:tr>
      <w:tr w:rsidR="00EA1CA5" w:rsidRPr="0025129B" w14:paraId="6EE68126" w14:textId="77777777" w:rsidTr="00035E2C">
        <w:trPr>
          <w:trHeight w:val="264"/>
          <w:jc w:val="center"/>
        </w:trPr>
        <w:tc>
          <w:tcPr>
            <w:tcW w:w="1038" w:type="pct"/>
            <w:vAlign w:val="center"/>
          </w:tcPr>
          <w:p w14:paraId="66E3E98E" w14:textId="45EAF17C" w:rsidR="00EA1CA5" w:rsidRDefault="00EA1CA5" w:rsidP="00EA1CA5">
            <w:pPr>
              <w:jc w:val="center"/>
              <w:rPr>
                <w:rFonts w:cstheme="minorHAnsi"/>
              </w:rPr>
            </w:pPr>
            <w:r>
              <w:rPr>
                <w:rFonts w:cstheme="minorHAnsi"/>
              </w:rPr>
              <w:t>5</w:t>
            </w:r>
          </w:p>
        </w:tc>
        <w:tc>
          <w:tcPr>
            <w:tcW w:w="3962" w:type="pct"/>
            <w:vAlign w:val="center"/>
          </w:tcPr>
          <w:p w14:paraId="5083E49F" w14:textId="2C66A4D0" w:rsidR="00EA1CA5" w:rsidRDefault="00EA1CA5" w:rsidP="00EA1CA5">
            <w:pPr>
              <w:rPr>
                <w:rFonts w:cstheme="minorHAnsi"/>
              </w:rPr>
            </w:pPr>
            <w:r>
              <w:rPr>
                <w:rFonts w:cstheme="minorHAnsi"/>
              </w:rPr>
              <w:t>Resolución Exenta N° 29/2012 del SEA Región de La Araucanía.</w:t>
            </w:r>
          </w:p>
        </w:tc>
      </w:tr>
      <w:tr w:rsidR="00EA1CA5" w:rsidRPr="0025129B" w14:paraId="747297B9" w14:textId="77777777" w:rsidTr="00035E2C">
        <w:trPr>
          <w:trHeight w:val="264"/>
          <w:jc w:val="center"/>
        </w:trPr>
        <w:tc>
          <w:tcPr>
            <w:tcW w:w="1038" w:type="pct"/>
            <w:vAlign w:val="center"/>
          </w:tcPr>
          <w:p w14:paraId="73D74BBD" w14:textId="613EF165" w:rsidR="00EA1CA5" w:rsidRDefault="00EA1CA5" w:rsidP="00EA1CA5">
            <w:pPr>
              <w:jc w:val="center"/>
              <w:rPr>
                <w:rFonts w:cstheme="minorHAnsi"/>
              </w:rPr>
            </w:pPr>
            <w:r>
              <w:rPr>
                <w:rFonts w:cstheme="minorHAnsi"/>
              </w:rPr>
              <w:t>6</w:t>
            </w:r>
          </w:p>
        </w:tc>
        <w:tc>
          <w:tcPr>
            <w:tcW w:w="3962" w:type="pct"/>
            <w:vAlign w:val="center"/>
          </w:tcPr>
          <w:p w14:paraId="2581825B" w14:textId="1917E3F9" w:rsidR="00EA1CA5" w:rsidRDefault="00FF4429" w:rsidP="00FF4429">
            <w:pPr>
              <w:rPr>
                <w:rFonts w:cstheme="minorHAnsi"/>
              </w:rPr>
            </w:pPr>
            <w:r w:rsidRPr="00FF4429">
              <w:rPr>
                <w:rFonts w:cstheme="minorHAnsi"/>
              </w:rPr>
              <w:t>Oficio N° 225/31.03.2016 de la Corpora</w:t>
            </w:r>
            <w:r>
              <w:rPr>
                <w:rFonts w:cstheme="minorHAnsi"/>
              </w:rPr>
              <w:t>ción Nacional de Desarrollo Indíg</w:t>
            </w:r>
            <w:r w:rsidRPr="00FF4429">
              <w:rPr>
                <w:rFonts w:cstheme="minorHAnsi"/>
              </w:rPr>
              <w:t>ena</w:t>
            </w:r>
            <w:r w:rsidR="00E06823">
              <w:rPr>
                <w:rFonts w:cstheme="minorHAnsi"/>
              </w:rPr>
              <w:t>.</w:t>
            </w:r>
          </w:p>
        </w:tc>
      </w:tr>
      <w:tr w:rsidR="00EA1CA5" w:rsidRPr="0025129B" w14:paraId="60A4DDC6" w14:textId="77777777" w:rsidTr="00035E2C">
        <w:trPr>
          <w:trHeight w:val="286"/>
          <w:jc w:val="center"/>
        </w:trPr>
        <w:tc>
          <w:tcPr>
            <w:tcW w:w="1038" w:type="pct"/>
            <w:vAlign w:val="center"/>
          </w:tcPr>
          <w:p w14:paraId="67C8E980" w14:textId="5E022987" w:rsidR="00EA1CA5" w:rsidRPr="0025129B" w:rsidRDefault="00E06823" w:rsidP="00EA1CA5">
            <w:pPr>
              <w:jc w:val="center"/>
              <w:rPr>
                <w:rFonts w:cstheme="minorHAnsi"/>
              </w:rPr>
            </w:pPr>
            <w:r>
              <w:rPr>
                <w:rFonts w:cstheme="minorHAnsi"/>
              </w:rPr>
              <w:t>7</w:t>
            </w:r>
          </w:p>
        </w:tc>
        <w:tc>
          <w:tcPr>
            <w:tcW w:w="3962" w:type="pct"/>
            <w:vAlign w:val="center"/>
          </w:tcPr>
          <w:p w14:paraId="21B2BA61" w14:textId="73EEEE9D" w:rsidR="00EA1CA5" w:rsidRPr="0025129B" w:rsidRDefault="00E06823" w:rsidP="00E06823">
            <w:pPr>
              <w:rPr>
                <w:rFonts w:cstheme="minorHAnsi"/>
              </w:rPr>
            </w:pPr>
            <w:r>
              <w:rPr>
                <w:rFonts w:cstheme="minorHAnsi"/>
              </w:rPr>
              <w:t>R</w:t>
            </w:r>
            <w:r w:rsidRPr="00E06823">
              <w:rPr>
                <w:rFonts w:cstheme="minorHAnsi"/>
              </w:rPr>
              <w:t>eporte de actividad de recolección de información primaria.</w:t>
            </w:r>
            <w:r>
              <w:rPr>
                <w:rFonts w:cstheme="minorHAnsi"/>
              </w:rPr>
              <w:t xml:space="preserve"> Junio 2016, SMA.</w:t>
            </w:r>
          </w:p>
        </w:tc>
      </w:tr>
      <w:tr w:rsidR="00EA1CA5" w:rsidRPr="0025129B" w14:paraId="083EBCAC" w14:textId="77777777" w:rsidTr="00035E2C">
        <w:trPr>
          <w:trHeight w:val="286"/>
          <w:jc w:val="center"/>
        </w:trPr>
        <w:tc>
          <w:tcPr>
            <w:tcW w:w="1038" w:type="pct"/>
            <w:vAlign w:val="center"/>
          </w:tcPr>
          <w:p w14:paraId="66412D09" w14:textId="15050471" w:rsidR="00EA1CA5" w:rsidRPr="0025129B" w:rsidRDefault="00E06823" w:rsidP="00EA1CA5">
            <w:pPr>
              <w:jc w:val="center"/>
              <w:rPr>
                <w:rFonts w:cstheme="minorHAnsi"/>
              </w:rPr>
            </w:pPr>
            <w:r>
              <w:rPr>
                <w:rFonts w:cstheme="minorHAnsi"/>
              </w:rPr>
              <w:t>8</w:t>
            </w:r>
          </w:p>
        </w:tc>
        <w:tc>
          <w:tcPr>
            <w:tcW w:w="3962" w:type="pct"/>
            <w:vAlign w:val="center"/>
          </w:tcPr>
          <w:p w14:paraId="6D69A07D" w14:textId="07E0526F" w:rsidR="00EA1CA5" w:rsidRPr="0025129B" w:rsidRDefault="00434EB5" w:rsidP="00D71148">
            <w:pPr>
              <w:rPr>
                <w:rFonts w:cstheme="minorHAnsi"/>
              </w:rPr>
            </w:pPr>
            <w:r>
              <w:rPr>
                <w:rFonts w:cstheme="minorHAnsi"/>
              </w:rPr>
              <w:t>Oficio N° 178/</w:t>
            </w:r>
            <w:r w:rsidR="00D71148">
              <w:rPr>
                <w:rFonts w:cstheme="minorHAnsi"/>
              </w:rPr>
              <w:t>03.02.</w:t>
            </w:r>
            <w:r>
              <w:rPr>
                <w:rFonts w:cstheme="minorHAnsi"/>
              </w:rPr>
              <w:t>2016</w:t>
            </w:r>
            <w:r w:rsidR="00D71148">
              <w:rPr>
                <w:rFonts w:cstheme="minorHAnsi"/>
              </w:rPr>
              <w:t xml:space="preserve"> de la </w:t>
            </w:r>
            <w:r>
              <w:rPr>
                <w:rFonts w:cstheme="minorHAnsi"/>
              </w:rPr>
              <w:t>Municipalidad de Gorbea.</w:t>
            </w:r>
          </w:p>
        </w:tc>
      </w:tr>
      <w:tr w:rsidR="00EA1CA5" w:rsidRPr="0025129B" w14:paraId="7AB977C3" w14:textId="77777777" w:rsidTr="00035E2C">
        <w:trPr>
          <w:trHeight w:val="286"/>
          <w:jc w:val="center"/>
        </w:trPr>
        <w:tc>
          <w:tcPr>
            <w:tcW w:w="1038" w:type="pct"/>
            <w:vAlign w:val="center"/>
          </w:tcPr>
          <w:p w14:paraId="41D68B95" w14:textId="07894FAA" w:rsidR="00EA1CA5" w:rsidRPr="0025129B" w:rsidRDefault="000A572D" w:rsidP="00EA1CA5">
            <w:pPr>
              <w:jc w:val="center"/>
              <w:rPr>
                <w:rFonts w:cstheme="minorHAnsi"/>
              </w:rPr>
            </w:pPr>
            <w:r>
              <w:rPr>
                <w:rFonts w:cstheme="minorHAnsi"/>
              </w:rPr>
              <w:t>9</w:t>
            </w:r>
          </w:p>
        </w:tc>
        <w:tc>
          <w:tcPr>
            <w:tcW w:w="3962" w:type="pct"/>
            <w:vAlign w:val="center"/>
          </w:tcPr>
          <w:p w14:paraId="5EB5ACF7" w14:textId="2CAB12C1" w:rsidR="00EA1CA5" w:rsidRPr="0025129B" w:rsidRDefault="000A572D" w:rsidP="00EA1CA5">
            <w:pPr>
              <w:rPr>
                <w:rFonts w:cstheme="minorHAnsi"/>
              </w:rPr>
            </w:pPr>
            <w:r>
              <w:rPr>
                <w:rFonts w:cstheme="minorHAnsi"/>
              </w:rPr>
              <w:t>Plan de trabajo Vertedero Municipal Gorbea.</w:t>
            </w:r>
          </w:p>
        </w:tc>
      </w:tr>
      <w:tr w:rsidR="00EA1CA5" w:rsidRPr="0025129B" w14:paraId="556C5E42" w14:textId="77777777" w:rsidTr="00035E2C">
        <w:trPr>
          <w:trHeight w:val="286"/>
          <w:jc w:val="center"/>
        </w:trPr>
        <w:tc>
          <w:tcPr>
            <w:tcW w:w="1038" w:type="pct"/>
            <w:vAlign w:val="center"/>
          </w:tcPr>
          <w:p w14:paraId="6E111739" w14:textId="39C1F07E" w:rsidR="00EA1CA5" w:rsidRPr="0025129B" w:rsidRDefault="000A572D" w:rsidP="00EA1CA5">
            <w:pPr>
              <w:jc w:val="center"/>
              <w:rPr>
                <w:rFonts w:cstheme="minorHAnsi"/>
              </w:rPr>
            </w:pPr>
            <w:r>
              <w:rPr>
                <w:rFonts w:cstheme="minorHAnsi"/>
              </w:rPr>
              <w:t>10</w:t>
            </w:r>
          </w:p>
        </w:tc>
        <w:tc>
          <w:tcPr>
            <w:tcW w:w="3962" w:type="pct"/>
            <w:vAlign w:val="center"/>
          </w:tcPr>
          <w:p w14:paraId="20B4DC19" w14:textId="43C726C5" w:rsidR="00EA1CA5" w:rsidRPr="0025129B" w:rsidRDefault="000A572D" w:rsidP="000A572D">
            <w:pPr>
              <w:rPr>
                <w:rFonts w:cstheme="minorHAnsi"/>
              </w:rPr>
            </w:pPr>
            <w:r>
              <w:rPr>
                <w:rFonts w:cstheme="minorHAnsi"/>
              </w:rPr>
              <w:t>Plan</w:t>
            </w:r>
            <w:r w:rsidR="00D71148">
              <w:rPr>
                <w:rFonts w:cstheme="minorHAnsi"/>
              </w:rPr>
              <w:t>o</w:t>
            </w:r>
            <w:r>
              <w:rPr>
                <w:rFonts w:cstheme="minorHAnsi"/>
              </w:rPr>
              <w:t xml:space="preserve"> del vertedero Gorbea proporcionado por la Municipalidad de Gorbea.</w:t>
            </w:r>
          </w:p>
        </w:tc>
      </w:tr>
      <w:tr w:rsidR="00EA1CA5" w:rsidRPr="0025129B" w14:paraId="51ADB911" w14:textId="77777777" w:rsidTr="00035E2C">
        <w:trPr>
          <w:trHeight w:val="286"/>
          <w:jc w:val="center"/>
        </w:trPr>
        <w:tc>
          <w:tcPr>
            <w:tcW w:w="1038" w:type="pct"/>
            <w:vAlign w:val="center"/>
          </w:tcPr>
          <w:p w14:paraId="1CE83A5C" w14:textId="0EAD350B" w:rsidR="00EA1CA5" w:rsidRPr="0025129B" w:rsidRDefault="00890BCD" w:rsidP="00EA1CA5">
            <w:pPr>
              <w:jc w:val="center"/>
              <w:rPr>
                <w:rFonts w:cstheme="minorHAnsi"/>
              </w:rPr>
            </w:pPr>
            <w:r>
              <w:rPr>
                <w:rFonts w:cstheme="minorHAnsi"/>
              </w:rPr>
              <w:t>11</w:t>
            </w:r>
          </w:p>
        </w:tc>
        <w:tc>
          <w:tcPr>
            <w:tcW w:w="3962" w:type="pct"/>
            <w:vAlign w:val="center"/>
          </w:tcPr>
          <w:p w14:paraId="1413ABAD" w14:textId="25D88DD0" w:rsidR="00EA1CA5" w:rsidRPr="0025129B" w:rsidRDefault="00890BCD" w:rsidP="00EA1CA5">
            <w:pPr>
              <w:rPr>
                <w:rFonts w:cstheme="minorHAnsi"/>
              </w:rPr>
            </w:pPr>
            <w:r>
              <w:rPr>
                <w:rFonts w:cstheme="minorHAnsi"/>
              </w:rPr>
              <w:t>Registro de ingreso de residuos al Vertedero Gorbea, año 2016.</w:t>
            </w:r>
          </w:p>
        </w:tc>
      </w:tr>
    </w:tbl>
    <w:p w14:paraId="64B5CC44" w14:textId="77777777" w:rsidR="00B61244" w:rsidRPr="005B38F1" w:rsidRDefault="00B61244" w:rsidP="00B61244"/>
    <w:p w14:paraId="6F527D25" w14:textId="77777777" w:rsidR="001C0020" w:rsidRPr="0025129B" w:rsidRDefault="001C0020" w:rsidP="006A3A39">
      <w:pPr>
        <w:pStyle w:val="Ttulo1"/>
        <w:numPr>
          <w:ilvl w:val="0"/>
          <w:numId w:val="0"/>
        </w:numPr>
        <w:ind w:left="432"/>
        <w:rPr>
          <w:b w:val="0"/>
          <w:sz w:val="22"/>
          <w:szCs w:val="22"/>
        </w:rPr>
      </w:pPr>
    </w:p>
    <w:sectPr w:rsidR="001C0020" w:rsidRPr="0025129B" w:rsidSect="00A70F8F">
      <w:pgSz w:w="12240" w:h="15840"/>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0E1C765A" w14:textId="77777777" w:rsidR="009A4E3D" w:rsidRDefault="009A4E3D" w:rsidP="00870FF2">
      <w:r>
        <w:separator/>
      </w:r>
    </w:p>
    <w:p w14:paraId="74F51C68" w14:textId="77777777" w:rsidR="009A4E3D" w:rsidRDefault="009A4E3D" w:rsidP="00870FF2"/>
    <w:p w14:paraId="7A4FA715" w14:textId="77777777" w:rsidR="009A4E3D" w:rsidRDefault="009A4E3D"/>
  </w:endnote>
  <w:endnote w:type="continuationSeparator" w:id="0">
    <w:p w14:paraId="42F0690F" w14:textId="77777777" w:rsidR="009A4E3D" w:rsidRDefault="009A4E3D" w:rsidP="00870FF2">
      <w:r>
        <w:continuationSeparator/>
      </w:r>
    </w:p>
    <w:p w14:paraId="1BFB4C9A" w14:textId="77777777" w:rsidR="009A4E3D" w:rsidRDefault="009A4E3D" w:rsidP="00870FF2"/>
    <w:p w14:paraId="12B675DB" w14:textId="77777777" w:rsidR="009A4E3D" w:rsidRDefault="009A4E3D"/>
  </w:endnote>
  <w:endnote w:type="continuationNotice" w:id="1">
    <w:p w14:paraId="6FAD19C5" w14:textId="77777777" w:rsidR="009A4E3D" w:rsidRDefault="009A4E3D"/>
    <w:p w14:paraId="5EC29EAA" w14:textId="77777777" w:rsidR="009A4E3D" w:rsidRDefault="009A4E3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obCL">
    <w:altName w:val="Arial"/>
    <w:panose1 w:val="00000000000000000000"/>
    <w:charset w:val="00"/>
    <w:family w:val="modern"/>
    <w:notTrueType/>
    <w:pitch w:val="variable"/>
    <w:sig w:usb0="00000007" w:usb1="00000000" w:usb2="00000000" w:usb3="00000000" w:csb0="0000011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8621793"/>
      <w:docPartObj>
        <w:docPartGallery w:val="Page Numbers (Bottom of Page)"/>
        <w:docPartUnique/>
      </w:docPartObj>
    </w:sdtPr>
    <w:sdtEndPr/>
    <w:sdtContent>
      <w:p w14:paraId="6F527D4D" w14:textId="77777777" w:rsidR="001236DC" w:rsidRDefault="001236DC">
        <w:pPr>
          <w:pStyle w:val="Piedepgina"/>
          <w:jc w:val="right"/>
        </w:pPr>
        <w:r w:rsidRPr="004E5529">
          <w:fldChar w:fldCharType="begin"/>
        </w:r>
        <w:r w:rsidRPr="004E5529">
          <w:instrText>PAGE   \* MERGEFORMAT</w:instrText>
        </w:r>
        <w:r w:rsidRPr="004E5529">
          <w:fldChar w:fldCharType="separate"/>
        </w:r>
        <w:r w:rsidR="0088585B" w:rsidRPr="0088585B">
          <w:rPr>
            <w:noProof/>
            <w:lang w:val="es-ES"/>
          </w:rPr>
          <w:t>11</w:t>
        </w:r>
        <w:r w:rsidRPr="004E5529">
          <w:fldChar w:fldCharType="end"/>
        </w:r>
      </w:p>
    </w:sdtContent>
  </w:sdt>
  <w:p w14:paraId="6F527D4E" w14:textId="77777777" w:rsidR="001236DC" w:rsidRPr="00411E4F" w:rsidRDefault="001236DC" w:rsidP="00411E4F">
    <w:pPr>
      <w:tabs>
        <w:tab w:val="left" w:pos="1276"/>
        <w:tab w:val="left" w:pos="1843"/>
        <w:tab w:val="left" w:pos="1999"/>
        <w:tab w:val="left" w:pos="2031"/>
        <w:tab w:val="center" w:pos="4419"/>
        <w:tab w:val="right" w:pos="8838"/>
      </w:tabs>
      <w:jc w:val="center"/>
      <w:rPr>
        <w:color w:val="000000" w:themeColor="text1"/>
        <w:sz w:val="16"/>
        <w:szCs w:val="16"/>
      </w:rPr>
    </w:pPr>
    <w:r w:rsidRPr="00411E4F">
      <w:rPr>
        <w:color w:val="000000" w:themeColor="text1"/>
        <w:sz w:val="16"/>
        <w:szCs w:val="16"/>
      </w:rPr>
      <w:t>Superintendencia del Medio Ambiente – Gobierno de Chile</w:t>
    </w:r>
  </w:p>
  <w:p w14:paraId="6F527D4F" w14:textId="1582DD5A" w:rsidR="001236DC" w:rsidRPr="00411E4F" w:rsidRDefault="001236DC" w:rsidP="00411E4F">
    <w:pPr>
      <w:tabs>
        <w:tab w:val="left" w:pos="1276"/>
        <w:tab w:val="left" w:pos="1843"/>
        <w:tab w:val="center" w:pos="4419"/>
        <w:tab w:val="right" w:pos="8838"/>
      </w:tabs>
      <w:jc w:val="center"/>
      <w:rPr>
        <w:color w:val="000000" w:themeColor="text1"/>
        <w:sz w:val="16"/>
        <w:szCs w:val="16"/>
      </w:rPr>
    </w:pPr>
    <w:r>
      <w:rPr>
        <w:color w:val="000000" w:themeColor="text1"/>
        <w:sz w:val="16"/>
        <w:szCs w:val="16"/>
      </w:rPr>
      <w:t xml:space="preserve">Teatinos N° 280, </w:t>
    </w:r>
    <w:r w:rsidRPr="00411E4F">
      <w:rPr>
        <w:color w:val="000000" w:themeColor="text1"/>
        <w:sz w:val="16"/>
        <w:szCs w:val="16"/>
      </w:rPr>
      <w:t>piso</w:t>
    </w:r>
    <w:r>
      <w:rPr>
        <w:color w:val="000000" w:themeColor="text1"/>
        <w:sz w:val="16"/>
        <w:szCs w:val="16"/>
      </w:rPr>
      <w:t>s 8 y 9</w:t>
    </w:r>
    <w:r w:rsidRPr="00411E4F">
      <w:rPr>
        <w:color w:val="000000" w:themeColor="text1"/>
        <w:sz w:val="16"/>
        <w:szCs w:val="16"/>
      </w:rPr>
      <w:t xml:space="preserve">, Santiago / </w:t>
    </w:r>
    <w:hyperlink r:id="rId1" w:history="1">
      <w:r w:rsidRPr="00411E4F">
        <w:rPr>
          <w:color w:val="0000FF"/>
          <w:sz w:val="16"/>
          <w:szCs w:val="16"/>
          <w:u w:val="single"/>
        </w:rPr>
        <w:t>www.sma.gob.cl</w:t>
      </w:r>
    </w:hyperlink>
  </w:p>
  <w:p w14:paraId="6F527D50" w14:textId="77777777" w:rsidR="001236DC" w:rsidRDefault="001236DC">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2" w14:textId="77777777" w:rsidR="001236DC" w:rsidRDefault="001236DC" w:rsidP="00870FF2">
    <w:pPr>
      <w:pStyle w:val="Piedepgina"/>
    </w:pPr>
  </w:p>
  <w:p w14:paraId="6F527D53" w14:textId="77777777" w:rsidR="001236DC" w:rsidRDefault="001236DC"/>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DA3CD6" w14:textId="77777777" w:rsidR="009A4E3D" w:rsidRDefault="009A4E3D" w:rsidP="00870FF2">
      <w:r>
        <w:separator/>
      </w:r>
    </w:p>
    <w:p w14:paraId="3C5CB9FB" w14:textId="77777777" w:rsidR="009A4E3D" w:rsidRDefault="009A4E3D" w:rsidP="00870FF2"/>
    <w:p w14:paraId="4C579CA9" w14:textId="77777777" w:rsidR="009A4E3D" w:rsidRDefault="009A4E3D"/>
  </w:footnote>
  <w:footnote w:type="continuationSeparator" w:id="0">
    <w:p w14:paraId="28C24000" w14:textId="77777777" w:rsidR="009A4E3D" w:rsidRDefault="009A4E3D" w:rsidP="00870FF2">
      <w:r>
        <w:continuationSeparator/>
      </w:r>
    </w:p>
    <w:p w14:paraId="3F1E0E27" w14:textId="77777777" w:rsidR="009A4E3D" w:rsidRDefault="009A4E3D" w:rsidP="00870FF2"/>
    <w:p w14:paraId="7F11B2F3" w14:textId="77777777" w:rsidR="009A4E3D" w:rsidRDefault="009A4E3D"/>
  </w:footnote>
  <w:footnote w:type="continuationNotice" w:id="1">
    <w:p w14:paraId="73A7D53D" w14:textId="77777777" w:rsidR="009A4E3D" w:rsidRDefault="009A4E3D"/>
    <w:p w14:paraId="08AC8A89" w14:textId="77777777" w:rsidR="009A4E3D" w:rsidRDefault="009A4E3D"/>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F527D51" w14:textId="688F1B4A" w:rsidR="001236DC" w:rsidRDefault="001236DC" w:rsidP="00DB635C">
    <w:pPr>
      <w:pStyle w:val="Encabezado"/>
      <w:jc w:val="center"/>
    </w:pPr>
    <w:r w:rsidRPr="00DB635C">
      <w:rPr>
        <w:noProof/>
        <w:lang w:eastAsia="es-CL"/>
      </w:rPr>
      <w:drawing>
        <wp:inline distT="0" distB="0" distL="0" distR="0" wp14:anchorId="5075F835" wp14:editId="5516E1AA">
          <wp:extent cx="2170800" cy="1602000"/>
          <wp:effectExtent l="0" t="0" r="0" b="0"/>
          <wp:docPr id="22" name="Imagen 22" descr="C:\Users\diego.maldonado\AppData\Local\Temp\Rar$DIa0.943\logo centrad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diego.maldonado\AppData\Local\Temp\Rar$DIa0.943\logo centrad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70800" cy="16020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2C58EC"/>
    <w:multiLevelType w:val="hybridMultilevel"/>
    <w:tmpl w:val="4EE881D4"/>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
    <w:nsid w:val="074E64FE"/>
    <w:multiLevelType w:val="hybridMultilevel"/>
    <w:tmpl w:val="720CB126"/>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079762ED"/>
    <w:multiLevelType w:val="hybridMultilevel"/>
    <w:tmpl w:val="8F4A7F04"/>
    <w:lvl w:ilvl="0" w:tplc="D056E99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3">
    <w:nsid w:val="108B4F68"/>
    <w:multiLevelType w:val="hybridMultilevel"/>
    <w:tmpl w:val="8C02C346"/>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4">
    <w:nsid w:val="14A06370"/>
    <w:multiLevelType w:val="hybridMultilevel"/>
    <w:tmpl w:val="0A3CF334"/>
    <w:lvl w:ilvl="0" w:tplc="053C389C">
      <w:start w:val="1"/>
      <w:numFmt w:val="lowerLetter"/>
      <w:lvlText w:val="%1."/>
      <w:lvlJc w:val="left"/>
      <w:pPr>
        <w:ind w:left="644" w:hanging="360"/>
      </w:pPr>
      <w:rPr>
        <w:rFonts w:asciiTheme="minorHAnsi" w:eastAsia="Calibri" w:hAnsiTheme="minorHAnsi" w:hint="default"/>
        <w:color w:val="auto"/>
      </w:rPr>
    </w:lvl>
    <w:lvl w:ilvl="1" w:tplc="340A0019" w:tentative="1">
      <w:start w:val="1"/>
      <w:numFmt w:val="lowerLetter"/>
      <w:lvlText w:val="%2."/>
      <w:lvlJc w:val="left"/>
      <w:pPr>
        <w:ind w:left="1364" w:hanging="360"/>
      </w:pPr>
    </w:lvl>
    <w:lvl w:ilvl="2" w:tplc="340A001B" w:tentative="1">
      <w:start w:val="1"/>
      <w:numFmt w:val="lowerRoman"/>
      <w:lvlText w:val="%3."/>
      <w:lvlJc w:val="right"/>
      <w:pPr>
        <w:ind w:left="2084" w:hanging="180"/>
      </w:pPr>
    </w:lvl>
    <w:lvl w:ilvl="3" w:tplc="340A000F" w:tentative="1">
      <w:start w:val="1"/>
      <w:numFmt w:val="decimal"/>
      <w:lvlText w:val="%4."/>
      <w:lvlJc w:val="left"/>
      <w:pPr>
        <w:ind w:left="2804" w:hanging="360"/>
      </w:pPr>
    </w:lvl>
    <w:lvl w:ilvl="4" w:tplc="340A0019" w:tentative="1">
      <w:start w:val="1"/>
      <w:numFmt w:val="lowerLetter"/>
      <w:lvlText w:val="%5."/>
      <w:lvlJc w:val="left"/>
      <w:pPr>
        <w:ind w:left="3524" w:hanging="360"/>
      </w:pPr>
    </w:lvl>
    <w:lvl w:ilvl="5" w:tplc="340A001B" w:tentative="1">
      <w:start w:val="1"/>
      <w:numFmt w:val="lowerRoman"/>
      <w:lvlText w:val="%6."/>
      <w:lvlJc w:val="right"/>
      <w:pPr>
        <w:ind w:left="4244" w:hanging="180"/>
      </w:pPr>
    </w:lvl>
    <w:lvl w:ilvl="6" w:tplc="340A000F" w:tentative="1">
      <w:start w:val="1"/>
      <w:numFmt w:val="decimal"/>
      <w:lvlText w:val="%7."/>
      <w:lvlJc w:val="left"/>
      <w:pPr>
        <w:ind w:left="4964" w:hanging="360"/>
      </w:pPr>
    </w:lvl>
    <w:lvl w:ilvl="7" w:tplc="340A0019" w:tentative="1">
      <w:start w:val="1"/>
      <w:numFmt w:val="lowerLetter"/>
      <w:lvlText w:val="%8."/>
      <w:lvlJc w:val="left"/>
      <w:pPr>
        <w:ind w:left="5684" w:hanging="360"/>
      </w:pPr>
    </w:lvl>
    <w:lvl w:ilvl="8" w:tplc="340A001B" w:tentative="1">
      <w:start w:val="1"/>
      <w:numFmt w:val="lowerRoman"/>
      <w:lvlText w:val="%9."/>
      <w:lvlJc w:val="right"/>
      <w:pPr>
        <w:ind w:left="6404" w:hanging="180"/>
      </w:pPr>
    </w:lvl>
  </w:abstractNum>
  <w:abstractNum w:abstractNumId="5">
    <w:nsid w:val="1A532790"/>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6">
    <w:nsid w:val="1BD626F7"/>
    <w:multiLevelType w:val="hybridMultilevel"/>
    <w:tmpl w:val="7736B0A0"/>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7">
    <w:nsid w:val="283C3921"/>
    <w:multiLevelType w:val="hybridMultilevel"/>
    <w:tmpl w:val="501838C2"/>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8">
    <w:nsid w:val="325A76C9"/>
    <w:multiLevelType w:val="hybridMultilevel"/>
    <w:tmpl w:val="AEC0712A"/>
    <w:lvl w:ilvl="0" w:tplc="D056E99C">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9">
    <w:nsid w:val="34DB05EB"/>
    <w:multiLevelType w:val="hybridMultilevel"/>
    <w:tmpl w:val="38660D84"/>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0">
    <w:nsid w:val="35E554E8"/>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1">
    <w:nsid w:val="3E906164"/>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2">
    <w:nsid w:val="3F2F27A0"/>
    <w:multiLevelType w:val="hybridMultilevel"/>
    <w:tmpl w:val="363042C0"/>
    <w:lvl w:ilvl="0" w:tplc="57B63868">
      <w:start w:val="69"/>
      <w:numFmt w:val="bullet"/>
      <w:lvlText w:val="-"/>
      <w:lvlJc w:val="left"/>
      <w:pPr>
        <w:ind w:left="720" w:hanging="360"/>
      </w:pPr>
      <w:rPr>
        <w:rFonts w:ascii="Calibri" w:eastAsia="Times New Roman"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443D2D0B"/>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4">
    <w:nsid w:val="447B6FC3"/>
    <w:multiLevelType w:val="hybridMultilevel"/>
    <w:tmpl w:val="A29824A4"/>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46241373"/>
    <w:multiLevelType w:val="hybridMultilevel"/>
    <w:tmpl w:val="868066B2"/>
    <w:lvl w:ilvl="0" w:tplc="0974E1BC">
      <w:start w:val="1"/>
      <w:numFmt w:val="lowerLetter"/>
      <w:lvlText w:val="%1."/>
      <w:lvlJc w:val="left"/>
      <w:pPr>
        <w:ind w:left="720" w:hanging="360"/>
      </w:pPr>
      <w:rPr>
        <w:rFonts w:ascii="Calibri" w:eastAsia="Times New Roman" w:hAnsi="Calibri" w:hint="default"/>
        <w:color w:val="00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6">
    <w:nsid w:val="464C09E1"/>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7">
    <w:nsid w:val="47525040"/>
    <w:multiLevelType w:val="multilevel"/>
    <w:tmpl w:val="28DA7ACE"/>
    <w:lvl w:ilvl="0">
      <w:start w:val="1"/>
      <w:numFmt w:val="decimal"/>
      <w:pStyle w:val="Ttulo1"/>
      <w:lvlText w:val="%1."/>
      <w:lvlJc w:val="left"/>
      <w:pPr>
        <w:ind w:left="432" w:hanging="432"/>
      </w:pPr>
      <w:rPr>
        <w:rFonts w:hint="default"/>
        <w:b/>
      </w:rPr>
    </w:lvl>
    <w:lvl w:ilvl="1">
      <w:start w:val="1"/>
      <w:numFmt w:val="decimal"/>
      <w:pStyle w:val="Ttulo2"/>
      <w:lvlText w:val="%1.%2."/>
      <w:lvlJc w:val="left"/>
      <w:pPr>
        <w:ind w:left="576" w:hanging="576"/>
      </w:pPr>
      <w:rPr>
        <w:rFonts w:hint="default"/>
      </w:rPr>
    </w:lvl>
    <w:lvl w:ilvl="2">
      <w:start w:val="1"/>
      <w:numFmt w:val="decimal"/>
      <w:pStyle w:val="Ttulo3"/>
      <w:lvlText w:val="%1.%2.%3."/>
      <w:lvlJc w:val="left"/>
      <w:pPr>
        <w:ind w:left="720" w:hanging="720"/>
      </w:pPr>
      <w:rPr>
        <w:rFonts w:hint="default"/>
        <w:b/>
        <w:color w:val="auto"/>
        <w:sz w:val="22"/>
        <w:szCs w:val="22"/>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18">
    <w:nsid w:val="4D5C0773"/>
    <w:multiLevelType w:val="hybridMultilevel"/>
    <w:tmpl w:val="6CC4267A"/>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19">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0">
    <w:nsid w:val="52CF1A50"/>
    <w:multiLevelType w:val="hybridMultilevel"/>
    <w:tmpl w:val="A524D58C"/>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1">
    <w:nsid w:val="54864E6E"/>
    <w:multiLevelType w:val="hybridMultilevel"/>
    <w:tmpl w:val="8F481ECC"/>
    <w:lvl w:ilvl="0" w:tplc="E5F69BAC">
      <w:start w:val="1"/>
      <w:numFmt w:val="decimal"/>
      <w:lvlText w:val="%1."/>
      <w:lvlJc w:val="left"/>
      <w:pPr>
        <w:ind w:left="360" w:hanging="360"/>
      </w:pPr>
      <w:rPr>
        <w:b/>
        <w:color w:val="000000" w:themeColor="text1"/>
      </w:rPr>
    </w:lvl>
    <w:lvl w:ilvl="1" w:tplc="340A0019" w:tentative="1">
      <w:start w:val="1"/>
      <w:numFmt w:val="lowerLetter"/>
      <w:lvlText w:val="%2."/>
      <w:lvlJc w:val="left"/>
      <w:pPr>
        <w:ind w:left="1080" w:hanging="360"/>
      </w:pPr>
    </w:lvl>
    <w:lvl w:ilvl="2" w:tplc="340A001B" w:tentative="1">
      <w:start w:val="1"/>
      <w:numFmt w:val="lowerRoman"/>
      <w:lvlText w:val="%3."/>
      <w:lvlJc w:val="right"/>
      <w:pPr>
        <w:ind w:left="1800" w:hanging="180"/>
      </w:pPr>
    </w:lvl>
    <w:lvl w:ilvl="3" w:tplc="340A000F" w:tentative="1">
      <w:start w:val="1"/>
      <w:numFmt w:val="decimal"/>
      <w:lvlText w:val="%4."/>
      <w:lvlJc w:val="left"/>
      <w:pPr>
        <w:ind w:left="2520" w:hanging="360"/>
      </w:pPr>
    </w:lvl>
    <w:lvl w:ilvl="4" w:tplc="340A0019" w:tentative="1">
      <w:start w:val="1"/>
      <w:numFmt w:val="lowerLetter"/>
      <w:lvlText w:val="%5."/>
      <w:lvlJc w:val="left"/>
      <w:pPr>
        <w:ind w:left="3240" w:hanging="360"/>
      </w:pPr>
    </w:lvl>
    <w:lvl w:ilvl="5" w:tplc="340A001B" w:tentative="1">
      <w:start w:val="1"/>
      <w:numFmt w:val="lowerRoman"/>
      <w:lvlText w:val="%6."/>
      <w:lvlJc w:val="right"/>
      <w:pPr>
        <w:ind w:left="3960" w:hanging="180"/>
      </w:pPr>
    </w:lvl>
    <w:lvl w:ilvl="6" w:tplc="340A000F" w:tentative="1">
      <w:start w:val="1"/>
      <w:numFmt w:val="decimal"/>
      <w:lvlText w:val="%7."/>
      <w:lvlJc w:val="left"/>
      <w:pPr>
        <w:ind w:left="4680" w:hanging="360"/>
      </w:pPr>
    </w:lvl>
    <w:lvl w:ilvl="7" w:tplc="340A0019" w:tentative="1">
      <w:start w:val="1"/>
      <w:numFmt w:val="lowerLetter"/>
      <w:lvlText w:val="%8."/>
      <w:lvlJc w:val="left"/>
      <w:pPr>
        <w:ind w:left="5400" w:hanging="360"/>
      </w:pPr>
    </w:lvl>
    <w:lvl w:ilvl="8" w:tplc="340A001B" w:tentative="1">
      <w:start w:val="1"/>
      <w:numFmt w:val="lowerRoman"/>
      <w:lvlText w:val="%9."/>
      <w:lvlJc w:val="right"/>
      <w:pPr>
        <w:ind w:left="6120" w:hanging="180"/>
      </w:pPr>
    </w:lvl>
  </w:abstractNum>
  <w:abstractNum w:abstractNumId="22">
    <w:nsid w:val="55D350BE"/>
    <w:multiLevelType w:val="hybridMultilevel"/>
    <w:tmpl w:val="66925428"/>
    <w:lvl w:ilvl="0" w:tplc="D5244F3E">
      <w:start w:val="69"/>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3">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24">
    <w:nsid w:val="5DBB2B3D"/>
    <w:multiLevelType w:val="hybridMultilevel"/>
    <w:tmpl w:val="F84CFEE8"/>
    <w:lvl w:ilvl="0" w:tplc="9E3045DE">
      <w:start w:val="1"/>
      <w:numFmt w:val="lowerLetter"/>
      <w:lvlText w:val="%1."/>
      <w:lvlJc w:val="left"/>
      <w:pPr>
        <w:ind w:left="720" w:hanging="360"/>
      </w:pPr>
      <w:rPr>
        <w:b w:val="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5">
    <w:nsid w:val="63713690"/>
    <w:multiLevelType w:val="hybridMultilevel"/>
    <w:tmpl w:val="04E89074"/>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6">
    <w:nsid w:val="63771013"/>
    <w:multiLevelType w:val="hybridMultilevel"/>
    <w:tmpl w:val="079AF602"/>
    <w:lvl w:ilvl="0" w:tplc="340A0019">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7">
    <w:nsid w:val="63881698"/>
    <w:multiLevelType w:val="hybridMultilevel"/>
    <w:tmpl w:val="10969290"/>
    <w:lvl w:ilvl="0" w:tplc="340A0015">
      <w:start w:val="1"/>
      <w:numFmt w:val="upp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8">
    <w:nsid w:val="68E974E1"/>
    <w:multiLevelType w:val="hybridMultilevel"/>
    <w:tmpl w:val="2F44D41A"/>
    <w:lvl w:ilvl="0" w:tplc="340A0019">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9">
    <w:nsid w:val="6D9B2DA1"/>
    <w:multiLevelType w:val="hybridMultilevel"/>
    <w:tmpl w:val="24F65DC6"/>
    <w:lvl w:ilvl="0" w:tplc="FB965EBA">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0">
    <w:nsid w:val="76E2101C"/>
    <w:multiLevelType w:val="hybridMultilevel"/>
    <w:tmpl w:val="981840A4"/>
    <w:lvl w:ilvl="0" w:tplc="2E501EAA">
      <w:start w:val="1"/>
      <w:numFmt w:val="decimal"/>
      <w:lvlText w:val="%1."/>
      <w:lvlJc w:val="left"/>
      <w:pPr>
        <w:ind w:left="720" w:hanging="360"/>
      </w:pPr>
      <w:rPr>
        <w:rFonts w:hint="default"/>
        <w:color w:val="FF000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1">
    <w:nsid w:val="78CA29F1"/>
    <w:multiLevelType w:val="hybridMultilevel"/>
    <w:tmpl w:val="6CC4267A"/>
    <w:lvl w:ilvl="0" w:tplc="9A320AF0">
      <w:start w:val="1"/>
      <w:numFmt w:val="lowerLetter"/>
      <w:lvlText w:val="%1."/>
      <w:lvlJc w:val="left"/>
      <w:pPr>
        <w:ind w:left="720" w:hanging="360"/>
      </w:pPr>
      <w:rPr>
        <w:b w:val="0"/>
        <w:sz w:val="20"/>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32">
    <w:nsid w:val="7AE623C7"/>
    <w:multiLevelType w:val="hybridMultilevel"/>
    <w:tmpl w:val="7736B0A0"/>
    <w:lvl w:ilvl="0" w:tplc="340A0019">
      <w:start w:val="1"/>
      <w:numFmt w:val="lowerLetter"/>
      <w:lvlText w:val="%1."/>
      <w:lvlJc w:val="left"/>
      <w:pPr>
        <w:ind w:left="928" w:hanging="360"/>
      </w:p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33">
    <w:nsid w:val="7F180E8A"/>
    <w:multiLevelType w:val="hybridMultilevel"/>
    <w:tmpl w:val="8A16ED60"/>
    <w:lvl w:ilvl="0" w:tplc="340A0017">
      <w:start w:val="1"/>
      <w:numFmt w:val="lowerLetter"/>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19"/>
  </w:num>
  <w:num w:numId="2">
    <w:abstractNumId w:val="17"/>
  </w:num>
  <w:num w:numId="3">
    <w:abstractNumId w:val="21"/>
  </w:num>
  <w:num w:numId="4">
    <w:abstractNumId w:val="33"/>
  </w:num>
  <w:num w:numId="5">
    <w:abstractNumId w:val="27"/>
  </w:num>
  <w:num w:numId="6">
    <w:abstractNumId w:val="32"/>
  </w:num>
  <w:num w:numId="7">
    <w:abstractNumId w:val="23"/>
  </w:num>
  <w:num w:numId="8">
    <w:abstractNumId w:val="6"/>
  </w:num>
  <w:num w:numId="9">
    <w:abstractNumId w:val="17"/>
  </w:num>
  <w:num w:numId="10">
    <w:abstractNumId w:val="17"/>
  </w:num>
  <w:num w:numId="11">
    <w:abstractNumId w:val="17"/>
  </w:num>
  <w:num w:numId="12">
    <w:abstractNumId w:val="13"/>
  </w:num>
  <w:num w:numId="13">
    <w:abstractNumId w:val="7"/>
  </w:num>
  <w:num w:numId="14">
    <w:abstractNumId w:val="4"/>
  </w:num>
  <w:num w:numId="15">
    <w:abstractNumId w:val="30"/>
  </w:num>
  <w:num w:numId="16">
    <w:abstractNumId w:val="15"/>
  </w:num>
  <w:num w:numId="17">
    <w:abstractNumId w:val="28"/>
  </w:num>
  <w:num w:numId="18">
    <w:abstractNumId w:val="25"/>
  </w:num>
  <w:num w:numId="19">
    <w:abstractNumId w:val="5"/>
  </w:num>
  <w:num w:numId="20">
    <w:abstractNumId w:val="3"/>
  </w:num>
  <w:num w:numId="21">
    <w:abstractNumId w:val="9"/>
  </w:num>
  <w:num w:numId="22">
    <w:abstractNumId w:val="20"/>
  </w:num>
  <w:num w:numId="23">
    <w:abstractNumId w:val="2"/>
  </w:num>
  <w:num w:numId="24">
    <w:abstractNumId w:val="8"/>
  </w:num>
  <w:num w:numId="25">
    <w:abstractNumId w:val="29"/>
  </w:num>
  <w:num w:numId="26">
    <w:abstractNumId w:val="22"/>
  </w:num>
  <w:num w:numId="27">
    <w:abstractNumId w:val="26"/>
  </w:num>
  <w:num w:numId="28">
    <w:abstractNumId w:val="24"/>
  </w:num>
  <w:num w:numId="29">
    <w:abstractNumId w:val="10"/>
  </w:num>
  <w:num w:numId="30">
    <w:abstractNumId w:val="11"/>
  </w:num>
  <w:num w:numId="31">
    <w:abstractNumId w:val="12"/>
  </w:num>
  <w:num w:numId="32">
    <w:abstractNumId w:val="0"/>
  </w:num>
  <w:num w:numId="33">
    <w:abstractNumId w:val="14"/>
  </w:num>
  <w:num w:numId="34">
    <w:abstractNumId w:val="1"/>
  </w:num>
  <w:num w:numId="35">
    <w:abstractNumId w:val="18"/>
  </w:num>
  <w:num w:numId="36">
    <w:abstractNumId w:val="31"/>
  </w:num>
  <w:num w:numId="37">
    <w:abstractNumId w:val="16"/>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524C"/>
    <w:rsid w:val="00000ADA"/>
    <w:rsid w:val="00000CA5"/>
    <w:rsid w:val="000014DF"/>
    <w:rsid w:val="000014E8"/>
    <w:rsid w:val="00001B55"/>
    <w:rsid w:val="00001ED1"/>
    <w:rsid w:val="00002A64"/>
    <w:rsid w:val="00004C82"/>
    <w:rsid w:val="00004D1D"/>
    <w:rsid w:val="00004DA9"/>
    <w:rsid w:val="0000504B"/>
    <w:rsid w:val="000050B6"/>
    <w:rsid w:val="000063B5"/>
    <w:rsid w:val="0000671C"/>
    <w:rsid w:val="00006FE0"/>
    <w:rsid w:val="0000780F"/>
    <w:rsid w:val="00007F36"/>
    <w:rsid w:val="00010951"/>
    <w:rsid w:val="000111CD"/>
    <w:rsid w:val="00011B43"/>
    <w:rsid w:val="00012236"/>
    <w:rsid w:val="0001223F"/>
    <w:rsid w:val="00012AA2"/>
    <w:rsid w:val="00012EFD"/>
    <w:rsid w:val="000143C8"/>
    <w:rsid w:val="00015199"/>
    <w:rsid w:val="000151C7"/>
    <w:rsid w:val="000165D1"/>
    <w:rsid w:val="00016950"/>
    <w:rsid w:val="00017147"/>
    <w:rsid w:val="0001781A"/>
    <w:rsid w:val="000179CE"/>
    <w:rsid w:val="0002008E"/>
    <w:rsid w:val="0002019C"/>
    <w:rsid w:val="000201D0"/>
    <w:rsid w:val="000201ED"/>
    <w:rsid w:val="000209B6"/>
    <w:rsid w:val="00021B10"/>
    <w:rsid w:val="00022D91"/>
    <w:rsid w:val="00024A72"/>
    <w:rsid w:val="00024ECF"/>
    <w:rsid w:val="000254B9"/>
    <w:rsid w:val="00025B2E"/>
    <w:rsid w:val="00025CB5"/>
    <w:rsid w:val="00025D19"/>
    <w:rsid w:val="000261BD"/>
    <w:rsid w:val="00026898"/>
    <w:rsid w:val="00026918"/>
    <w:rsid w:val="0003074D"/>
    <w:rsid w:val="00030FFA"/>
    <w:rsid w:val="000314CF"/>
    <w:rsid w:val="00031CDC"/>
    <w:rsid w:val="00032BC7"/>
    <w:rsid w:val="00032CEC"/>
    <w:rsid w:val="00032D4D"/>
    <w:rsid w:val="00032DB0"/>
    <w:rsid w:val="0003408B"/>
    <w:rsid w:val="00035709"/>
    <w:rsid w:val="000357B7"/>
    <w:rsid w:val="0003599B"/>
    <w:rsid w:val="00035E2C"/>
    <w:rsid w:val="00035E71"/>
    <w:rsid w:val="000361F7"/>
    <w:rsid w:val="00036314"/>
    <w:rsid w:val="00036D37"/>
    <w:rsid w:val="000378D0"/>
    <w:rsid w:val="00037D08"/>
    <w:rsid w:val="00037F70"/>
    <w:rsid w:val="00040F4E"/>
    <w:rsid w:val="00041FA4"/>
    <w:rsid w:val="00042CA6"/>
    <w:rsid w:val="00043318"/>
    <w:rsid w:val="0004340C"/>
    <w:rsid w:val="00043B71"/>
    <w:rsid w:val="00044B58"/>
    <w:rsid w:val="00044ED6"/>
    <w:rsid w:val="00045DA2"/>
    <w:rsid w:val="000463A5"/>
    <w:rsid w:val="0004795B"/>
    <w:rsid w:val="00047D2A"/>
    <w:rsid w:val="00050D4E"/>
    <w:rsid w:val="00052B03"/>
    <w:rsid w:val="000532FE"/>
    <w:rsid w:val="000534A8"/>
    <w:rsid w:val="00053B98"/>
    <w:rsid w:val="00053FAE"/>
    <w:rsid w:val="0005403F"/>
    <w:rsid w:val="000542ED"/>
    <w:rsid w:val="00054C2A"/>
    <w:rsid w:val="00054F6E"/>
    <w:rsid w:val="00055CA3"/>
    <w:rsid w:val="00055E3E"/>
    <w:rsid w:val="00055E6D"/>
    <w:rsid w:val="000563EB"/>
    <w:rsid w:val="00056D41"/>
    <w:rsid w:val="00056D80"/>
    <w:rsid w:val="000570D6"/>
    <w:rsid w:val="000572EE"/>
    <w:rsid w:val="00057509"/>
    <w:rsid w:val="00060033"/>
    <w:rsid w:val="00060CEE"/>
    <w:rsid w:val="000613BF"/>
    <w:rsid w:val="00061F11"/>
    <w:rsid w:val="000624CE"/>
    <w:rsid w:val="000643D4"/>
    <w:rsid w:val="000644EA"/>
    <w:rsid w:val="0006599F"/>
    <w:rsid w:val="00065CBB"/>
    <w:rsid w:val="00066188"/>
    <w:rsid w:val="000667E1"/>
    <w:rsid w:val="00066E7A"/>
    <w:rsid w:val="00067155"/>
    <w:rsid w:val="00067715"/>
    <w:rsid w:val="000705EB"/>
    <w:rsid w:val="00071004"/>
    <w:rsid w:val="0007139D"/>
    <w:rsid w:val="00071ABB"/>
    <w:rsid w:val="0007229B"/>
    <w:rsid w:val="000728A8"/>
    <w:rsid w:val="000730EC"/>
    <w:rsid w:val="000745F3"/>
    <w:rsid w:val="0007466F"/>
    <w:rsid w:val="000747F0"/>
    <w:rsid w:val="00075A70"/>
    <w:rsid w:val="00075F16"/>
    <w:rsid w:val="000766E6"/>
    <w:rsid w:val="00076F40"/>
    <w:rsid w:val="00082230"/>
    <w:rsid w:val="0008249D"/>
    <w:rsid w:val="00082C6F"/>
    <w:rsid w:val="00083084"/>
    <w:rsid w:val="000830DD"/>
    <w:rsid w:val="00083A21"/>
    <w:rsid w:val="00083B96"/>
    <w:rsid w:val="00083F2F"/>
    <w:rsid w:val="00084320"/>
    <w:rsid w:val="00085CB7"/>
    <w:rsid w:val="00087118"/>
    <w:rsid w:val="00087258"/>
    <w:rsid w:val="0009113B"/>
    <w:rsid w:val="00091159"/>
    <w:rsid w:val="000914A4"/>
    <w:rsid w:val="00091C81"/>
    <w:rsid w:val="00091D16"/>
    <w:rsid w:val="000927D0"/>
    <w:rsid w:val="00092FAB"/>
    <w:rsid w:val="0009302D"/>
    <w:rsid w:val="000932E2"/>
    <w:rsid w:val="00093700"/>
    <w:rsid w:val="00094607"/>
    <w:rsid w:val="00094E56"/>
    <w:rsid w:val="000959D8"/>
    <w:rsid w:val="00095A4A"/>
    <w:rsid w:val="00096366"/>
    <w:rsid w:val="00096587"/>
    <w:rsid w:val="000A004C"/>
    <w:rsid w:val="000A027D"/>
    <w:rsid w:val="000A0A40"/>
    <w:rsid w:val="000A216C"/>
    <w:rsid w:val="000A286E"/>
    <w:rsid w:val="000A3133"/>
    <w:rsid w:val="000A321B"/>
    <w:rsid w:val="000A3227"/>
    <w:rsid w:val="000A3584"/>
    <w:rsid w:val="000A38C4"/>
    <w:rsid w:val="000A46D4"/>
    <w:rsid w:val="000A48D7"/>
    <w:rsid w:val="000A4D15"/>
    <w:rsid w:val="000A52D9"/>
    <w:rsid w:val="000A572D"/>
    <w:rsid w:val="000A6543"/>
    <w:rsid w:val="000A6BEE"/>
    <w:rsid w:val="000A7307"/>
    <w:rsid w:val="000A7B10"/>
    <w:rsid w:val="000B11C6"/>
    <w:rsid w:val="000B12C1"/>
    <w:rsid w:val="000B32AE"/>
    <w:rsid w:val="000B34B2"/>
    <w:rsid w:val="000B41A3"/>
    <w:rsid w:val="000B4852"/>
    <w:rsid w:val="000B4F86"/>
    <w:rsid w:val="000B5555"/>
    <w:rsid w:val="000B5C2E"/>
    <w:rsid w:val="000B5FEC"/>
    <w:rsid w:val="000B6651"/>
    <w:rsid w:val="000B6CA6"/>
    <w:rsid w:val="000B7063"/>
    <w:rsid w:val="000B76EF"/>
    <w:rsid w:val="000B795B"/>
    <w:rsid w:val="000B7F06"/>
    <w:rsid w:val="000C0369"/>
    <w:rsid w:val="000C052E"/>
    <w:rsid w:val="000C07FD"/>
    <w:rsid w:val="000C128D"/>
    <w:rsid w:val="000C2348"/>
    <w:rsid w:val="000C2811"/>
    <w:rsid w:val="000C2B17"/>
    <w:rsid w:val="000C4DE1"/>
    <w:rsid w:val="000C5064"/>
    <w:rsid w:val="000C63A4"/>
    <w:rsid w:val="000C74C5"/>
    <w:rsid w:val="000C76C0"/>
    <w:rsid w:val="000D03DA"/>
    <w:rsid w:val="000D04DF"/>
    <w:rsid w:val="000D079E"/>
    <w:rsid w:val="000D168E"/>
    <w:rsid w:val="000D1CFD"/>
    <w:rsid w:val="000D259C"/>
    <w:rsid w:val="000D3D2A"/>
    <w:rsid w:val="000D4297"/>
    <w:rsid w:val="000D5DA4"/>
    <w:rsid w:val="000D6468"/>
    <w:rsid w:val="000D6F8D"/>
    <w:rsid w:val="000D703E"/>
    <w:rsid w:val="000D7453"/>
    <w:rsid w:val="000E0232"/>
    <w:rsid w:val="000E0ADA"/>
    <w:rsid w:val="000E0AF3"/>
    <w:rsid w:val="000E0B34"/>
    <w:rsid w:val="000E257A"/>
    <w:rsid w:val="000E35DB"/>
    <w:rsid w:val="000E3C7F"/>
    <w:rsid w:val="000E4500"/>
    <w:rsid w:val="000E5424"/>
    <w:rsid w:val="000E5869"/>
    <w:rsid w:val="000E5BD5"/>
    <w:rsid w:val="000E6410"/>
    <w:rsid w:val="000E7F5E"/>
    <w:rsid w:val="000E7F69"/>
    <w:rsid w:val="000F0389"/>
    <w:rsid w:val="000F04B7"/>
    <w:rsid w:val="000F2852"/>
    <w:rsid w:val="000F319E"/>
    <w:rsid w:val="000F57A1"/>
    <w:rsid w:val="000F59DD"/>
    <w:rsid w:val="000F6393"/>
    <w:rsid w:val="000F672C"/>
    <w:rsid w:val="000F6B45"/>
    <w:rsid w:val="000F75A2"/>
    <w:rsid w:val="000F7BB4"/>
    <w:rsid w:val="000F7CAB"/>
    <w:rsid w:val="0010059B"/>
    <w:rsid w:val="00100815"/>
    <w:rsid w:val="00100AA4"/>
    <w:rsid w:val="00101474"/>
    <w:rsid w:val="00101E3C"/>
    <w:rsid w:val="00102C9D"/>
    <w:rsid w:val="0010359D"/>
    <w:rsid w:val="00103B5C"/>
    <w:rsid w:val="00104209"/>
    <w:rsid w:val="001046C2"/>
    <w:rsid w:val="001051A0"/>
    <w:rsid w:val="00105331"/>
    <w:rsid w:val="0010657A"/>
    <w:rsid w:val="001066B9"/>
    <w:rsid w:val="00106E74"/>
    <w:rsid w:val="00106EC8"/>
    <w:rsid w:val="00106F43"/>
    <w:rsid w:val="0010707C"/>
    <w:rsid w:val="001078C3"/>
    <w:rsid w:val="0011126A"/>
    <w:rsid w:val="0011210B"/>
    <w:rsid w:val="00112F5A"/>
    <w:rsid w:val="00114819"/>
    <w:rsid w:val="00114CDD"/>
    <w:rsid w:val="00114D53"/>
    <w:rsid w:val="00114F6F"/>
    <w:rsid w:val="001157D9"/>
    <w:rsid w:val="001173C8"/>
    <w:rsid w:val="00117CCF"/>
    <w:rsid w:val="001213FE"/>
    <w:rsid w:val="001236DC"/>
    <w:rsid w:val="00124E81"/>
    <w:rsid w:val="001258E8"/>
    <w:rsid w:val="00125EBB"/>
    <w:rsid w:val="001262E8"/>
    <w:rsid w:val="00126A2F"/>
    <w:rsid w:val="001271F2"/>
    <w:rsid w:val="00127654"/>
    <w:rsid w:val="00127992"/>
    <w:rsid w:val="001308C7"/>
    <w:rsid w:val="00131BE3"/>
    <w:rsid w:val="00133F13"/>
    <w:rsid w:val="0013411C"/>
    <w:rsid w:val="00134160"/>
    <w:rsid w:val="00134757"/>
    <w:rsid w:val="0013592F"/>
    <w:rsid w:val="00136697"/>
    <w:rsid w:val="001369AA"/>
    <w:rsid w:val="0013718E"/>
    <w:rsid w:val="001379FE"/>
    <w:rsid w:val="00140182"/>
    <w:rsid w:val="00140395"/>
    <w:rsid w:val="001405F0"/>
    <w:rsid w:val="00140D14"/>
    <w:rsid w:val="00140E0D"/>
    <w:rsid w:val="00141036"/>
    <w:rsid w:val="00142515"/>
    <w:rsid w:val="001427F8"/>
    <w:rsid w:val="00143D2D"/>
    <w:rsid w:val="00145CEB"/>
    <w:rsid w:val="001462E0"/>
    <w:rsid w:val="0015012C"/>
    <w:rsid w:val="001502FD"/>
    <w:rsid w:val="001516D4"/>
    <w:rsid w:val="00152606"/>
    <w:rsid w:val="001528A4"/>
    <w:rsid w:val="00152BEC"/>
    <w:rsid w:val="00153445"/>
    <w:rsid w:val="00154606"/>
    <w:rsid w:val="00154906"/>
    <w:rsid w:val="0015698E"/>
    <w:rsid w:val="00157FB2"/>
    <w:rsid w:val="001600A8"/>
    <w:rsid w:val="001601E6"/>
    <w:rsid w:val="0016103C"/>
    <w:rsid w:val="0016128E"/>
    <w:rsid w:val="001612E8"/>
    <w:rsid w:val="001619D7"/>
    <w:rsid w:val="00161A44"/>
    <w:rsid w:val="0016238F"/>
    <w:rsid w:val="0016278E"/>
    <w:rsid w:val="00162AC3"/>
    <w:rsid w:val="001630E3"/>
    <w:rsid w:val="00167133"/>
    <w:rsid w:val="001672BB"/>
    <w:rsid w:val="00167879"/>
    <w:rsid w:val="001678BF"/>
    <w:rsid w:val="00167E77"/>
    <w:rsid w:val="00170726"/>
    <w:rsid w:val="00170FB4"/>
    <w:rsid w:val="001710A7"/>
    <w:rsid w:val="0017134A"/>
    <w:rsid w:val="001714FC"/>
    <w:rsid w:val="00171C41"/>
    <w:rsid w:val="00172126"/>
    <w:rsid w:val="001721D3"/>
    <w:rsid w:val="00172324"/>
    <w:rsid w:val="001727B0"/>
    <w:rsid w:val="0017295D"/>
    <w:rsid w:val="00172A1E"/>
    <w:rsid w:val="00172EB1"/>
    <w:rsid w:val="00173317"/>
    <w:rsid w:val="001738C0"/>
    <w:rsid w:val="001745DB"/>
    <w:rsid w:val="001749EF"/>
    <w:rsid w:val="00175895"/>
    <w:rsid w:val="001762A9"/>
    <w:rsid w:val="001779AA"/>
    <w:rsid w:val="00180229"/>
    <w:rsid w:val="0018023D"/>
    <w:rsid w:val="001806E7"/>
    <w:rsid w:val="00184755"/>
    <w:rsid w:val="00186447"/>
    <w:rsid w:val="001879F6"/>
    <w:rsid w:val="0019037C"/>
    <w:rsid w:val="001905F9"/>
    <w:rsid w:val="001913B4"/>
    <w:rsid w:val="00191BC7"/>
    <w:rsid w:val="00193576"/>
    <w:rsid w:val="00193926"/>
    <w:rsid w:val="001941E2"/>
    <w:rsid w:val="0019441D"/>
    <w:rsid w:val="00194AA0"/>
    <w:rsid w:val="00194EC6"/>
    <w:rsid w:val="001955C8"/>
    <w:rsid w:val="001958DF"/>
    <w:rsid w:val="001966A1"/>
    <w:rsid w:val="0019673D"/>
    <w:rsid w:val="001967A4"/>
    <w:rsid w:val="00196DD8"/>
    <w:rsid w:val="00197322"/>
    <w:rsid w:val="001A0A7C"/>
    <w:rsid w:val="001A13BC"/>
    <w:rsid w:val="001A145E"/>
    <w:rsid w:val="001A1CD5"/>
    <w:rsid w:val="001A1E8F"/>
    <w:rsid w:val="001A205E"/>
    <w:rsid w:val="001A20BA"/>
    <w:rsid w:val="001A2A49"/>
    <w:rsid w:val="001A30A8"/>
    <w:rsid w:val="001A3AA6"/>
    <w:rsid w:val="001A4615"/>
    <w:rsid w:val="001A47BC"/>
    <w:rsid w:val="001A58D0"/>
    <w:rsid w:val="001A68CB"/>
    <w:rsid w:val="001B168E"/>
    <w:rsid w:val="001B2A74"/>
    <w:rsid w:val="001B2C5E"/>
    <w:rsid w:val="001B35C5"/>
    <w:rsid w:val="001B3D23"/>
    <w:rsid w:val="001B3E84"/>
    <w:rsid w:val="001B40C7"/>
    <w:rsid w:val="001B5335"/>
    <w:rsid w:val="001B559A"/>
    <w:rsid w:val="001B5E27"/>
    <w:rsid w:val="001B68F3"/>
    <w:rsid w:val="001B6EFE"/>
    <w:rsid w:val="001B73DB"/>
    <w:rsid w:val="001C0020"/>
    <w:rsid w:val="001C0959"/>
    <w:rsid w:val="001C0C19"/>
    <w:rsid w:val="001C21EB"/>
    <w:rsid w:val="001C3AF7"/>
    <w:rsid w:val="001C4159"/>
    <w:rsid w:val="001C450E"/>
    <w:rsid w:val="001C4985"/>
    <w:rsid w:val="001C55A8"/>
    <w:rsid w:val="001C73A6"/>
    <w:rsid w:val="001C7ADB"/>
    <w:rsid w:val="001D0545"/>
    <w:rsid w:val="001D0E57"/>
    <w:rsid w:val="001D1C40"/>
    <w:rsid w:val="001D3055"/>
    <w:rsid w:val="001D4382"/>
    <w:rsid w:val="001D4892"/>
    <w:rsid w:val="001D5ED2"/>
    <w:rsid w:val="001D628F"/>
    <w:rsid w:val="001D62BA"/>
    <w:rsid w:val="001D671B"/>
    <w:rsid w:val="001D7091"/>
    <w:rsid w:val="001D778B"/>
    <w:rsid w:val="001D7BF0"/>
    <w:rsid w:val="001D7DC5"/>
    <w:rsid w:val="001E034C"/>
    <w:rsid w:val="001E1431"/>
    <w:rsid w:val="001E1A4D"/>
    <w:rsid w:val="001E2073"/>
    <w:rsid w:val="001E296D"/>
    <w:rsid w:val="001E2D91"/>
    <w:rsid w:val="001E2E03"/>
    <w:rsid w:val="001E3E66"/>
    <w:rsid w:val="001E42ED"/>
    <w:rsid w:val="001E4527"/>
    <w:rsid w:val="001E5BF3"/>
    <w:rsid w:val="001E6904"/>
    <w:rsid w:val="001E6DD9"/>
    <w:rsid w:val="001E6F6C"/>
    <w:rsid w:val="001F0DA6"/>
    <w:rsid w:val="001F13F3"/>
    <w:rsid w:val="001F2440"/>
    <w:rsid w:val="001F2527"/>
    <w:rsid w:val="001F29C4"/>
    <w:rsid w:val="001F2C82"/>
    <w:rsid w:val="001F2D03"/>
    <w:rsid w:val="001F30D1"/>
    <w:rsid w:val="001F3214"/>
    <w:rsid w:val="001F4C6D"/>
    <w:rsid w:val="001F510B"/>
    <w:rsid w:val="001F5C4D"/>
    <w:rsid w:val="001F61FF"/>
    <w:rsid w:val="001F693A"/>
    <w:rsid w:val="001F6F6B"/>
    <w:rsid w:val="0020034A"/>
    <w:rsid w:val="00201037"/>
    <w:rsid w:val="00201F5E"/>
    <w:rsid w:val="002023A9"/>
    <w:rsid w:val="00202A97"/>
    <w:rsid w:val="00202C10"/>
    <w:rsid w:val="00203904"/>
    <w:rsid w:val="002040A6"/>
    <w:rsid w:val="002041E0"/>
    <w:rsid w:val="00205F3E"/>
    <w:rsid w:val="00206810"/>
    <w:rsid w:val="0020693F"/>
    <w:rsid w:val="0020745E"/>
    <w:rsid w:val="002075BD"/>
    <w:rsid w:val="002101DD"/>
    <w:rsid w:val="00210DC6"/>
    <w:rsid w:val="00211110"/>
    <w:rsid w:val="00211207"/>
    <w:rsid w:val="00211E49"/>
    <w:rsid w:val="00213626"/>
    <w:rsid w:val="00213FEE"/>
    <w:rsid w:val="002142CA"/>
    <w:rsid w:val="00215AFD"/>
    <w:rsid w:val="00216F4B"/>
    <w:rsid w:val="00220239"/>
    <w:rsid w:val="002205ED"/>
    <w:rsid w:val="00220810"/>
    <w:rsid w:val="0022099E"/>
    <w:rsid w:val="0022148F"/>
    <w:rsid w:val="002215AB"/>
    <w:rsid w:val="00221892"/>
    <w:rsid w:val="00222186"/>
    <w:rsid w:val="00222A33"/>
    <w:rsid w:val="00222AE4"/>
    <w:rsid w:val="00223350"/>
    <w:rsid w:val="00223908"/>
    <w:rsid w:val="002239B3"/>
    <w:rsid w:val="00223D5D"/>
    <w:rsid w:val="00224479"/>
    <w:rsid w:val="00224527"/>
    <w:rsid w:val="00224FEB"/>
    <w:rsid w:val="00225251"/>
    <w:rsid w:val="002273C4"/>
    <w:rsid w:val="00227623"/>
    <w:rsid w:val="00230321"/>
    <w:rsid w:val="00230483"/>
    <w:rsid w:val="00230753"/>
    <w:rsid w:val="00230A10"/>
    <w:rsid w:val="00231280"/>
    <w:rsid w:val="00231629"/>
    <w:rsid w:val="00231679"/>
    <w:rsid w:val="00231EAB"/>
    <w:rsid w:val="00232492"/>
    <w:rsid w:val="00232607"/>
    <w:rsid w:val="0023288E"/>
    <w:rsid w:val="00232E90"/>
    <w:rsid w:val="00233386"/>
    <w:rsid w:val="00233DFF"/>
    <w:rsid w:val="00234A03"/>
    <w:rsid w:val="00234AA0"/>
    <w:rsid w:val="00234EFE"/>
    <w:rsid w:val="00235364"/>
    <w:rsid w:val="00235DC7"/>
    <w:rsid w:val="0023602F"/>
    <w:rsid w:val="00236583"/>
    <w:rsid w:val="002366E9"/>
    <w:rsid w:val="002403C0"/>
    <w:rsid w:val="0024106B"/>
    <w:rsid w:val="00241AF3"/>
    <w:rsid w:val="0024310D"/>
    <w:rsid w:val="002437CC"/>
    <w:rsid w:val="002449F3"/>
    <w:rsid w:val="00244B8C"/>
    <w:rsid w:val="00245881"/>
    <w:rsid w:val="00245C77"/>
    <w:rsid w:val="0024620A"/>
    <w:rsid w:val="00247085"/>
    <w:rsid w:val="0024720C"/>
    <w:rsid w:val="002508D1"/>
    <w:rsid w:val="00250E09"/>
    <w:rsid w:val="00250F03"/>
    <w:rsid w:val="002511A9"/>
    <w:rsid w:val="0025129B"/>
    <w:rsid w:val="002513B2"/>
    <w:rsid w:val="00252113"/>
    <w:rsid w:val="00252A13"/>
    <w:rsid w:val="00252A62"/>
    <w:rsid w:val="002536D9"/>
    <w:rsid w:val="00255BCB"/>
    <w:rsid w:val="00255D3F"/>
    <w:rsid w:val="0025629B"/>
    <w:rsid w:val="0025679A"/>
    <w:rsid w:val="00256CEC"/>
    <w:rsid w:val="00257FDA"/>
    <w:rsid w:val="00260F3B"/>
    <w:rsid w:val="002610B0"/>
    <w:rsid w:val="00261EC8"/>
    <w:rsid w:val="00262345"/>
    <w:rsid w:val="0026265A"/>
    <w:rsid w:val="00262705"/>
    <w:rsid w:val="002628E3"/>
    <w:rsid w:val="00262A18"/>
    <w:rsid w:val="00263581"/>
    <w:rsid w:val="00265340"/>
    <w:rsid w:val="002663EA"/>
    <w:rsid w:val="002667BF"/>
    <w:rsid w:val="00270321"/>
    <w:rsid w:val="002706FF"/>
    <w:rsid w:val="00272050"/>
    <w:rsid w:val="00273D9D"/>
    <w:rsid w:val="00273FC0"/>
    <w:rsid w:val="00274084"/>
    <w:rsid w:val="00274331"/>
    <w:rsid w:val="00275382"/>
    <w:rsid w:val="002754B3"/>
    <w:rsid w:val="00275782"/>
    <w:rsid w:val="00276829"/>
    <w:rsid w:val="00276BA9"/>
    <w:rsid w:val="00276BDC"/>
    <w:rsid w:val="00276C4E"/>
    <w:rsid w:val="00277045"/>
    <w:rsid w:val="002770D6"/>
    <w:rsid w:val="002776D1"/>
    <w:rsid w:val="0028256B"/>
    <w:rsid w:val="00282614"/>
    <w:rsid w:val="00282D18"/>
    <w:rsid w:val="00282E21"/>
    <w:rsid w:val="00282F9A"/>
    <w:rsid w:val="00283370"/>
    <w:rsid w:val="002840A6"/>
    <w:rsid w:val="00284B2B"/>
    <w:rsid w:val="00284C1A"/>
    <w:rsid w:val="0028507C"/>
    <w:rsid w:val="00285DFE"/>
    <w:rsid w:val="00285EBE"/>
    <w:rsid w:val="00286E65"/>
    <w:rsid w:val="00290008"/>
    <w:rsid w:val="00290C4F"/>
    <w:rsid w:val="002911A5"/>
    <w:rsid w:val="00291C23"/>
    <w:rsid w:val="00293341"/>
    <w:rsid w:val="0029336A"/>
    <w:rsid w:val="002941AB"/>
    <w:rsid w:val="0029468E"/>
    <w:rsid w:val="00294A5D"/>
    <w:rsid w:val="002962EE"/>
    <w:rsid w:val="00296EB1"/>
    <w:rsid w:val="0029725F"/>
    <w:rsid w:val="002A0631"/>
    <w:rsid w:val="002A08E2"/>
    <w:rsid w:val="002A145D"/>
    <w:rsid w:val="002A234E"/>
    <w:rsid w:val="002A2426"/>
    <w:rsid w:val="002A2E40"/>
    <w:rsid w:val="002A3086"/>
    <w:rsid w:val="002A35CA"/>
    <w:rsid w:val="002A3F87"/>
    <w:rsid w:val="002A489B"/>
    <w:rsid w:val="002A5978"/>
    <w:rsid w:val="002A71DD"/>
    <w:rsid w:val="002A7530"/>
    <w:rsid w:val="002A767C"/>
    <w:rsid w:val="002A7933"/>
    <w:rsid w:val="002A7BB9"/>
    <w:rsid w:val="002A7F02"/>
    <w:rsid w:val="002B0541"/>
    <w:rsid w:val="002B0A57"/>
    <w:rsid w:val="002B15D6"/>
    <w:rsid w:val="002B1940"/>
    <w:rsid w:val="002B1ACE"/>
    <w:rsid w:val="002B237A"/>
    <w:rsid w:val="002B38EB"/>
    <w:rsid w:val="002B39D3"/>
    <w:rsid w:val="002B3AD3"/>
    <w:rsid w:val="002B3D93"/>
    <w:rsid w:val="002B43F8"/>
    <w:rsid w:val="002B4962"/>
    <w:rsid w:val="002B6CF4"/>
    <w:rsid w:val="002B70DE"/>
    <w:rsid w:val="002B721F"/>
    <w:rsid w:val="002B745D"/>
    <w:rsid w:val="002B78CB"/>
    <w:rsid w:val="002C104B"/>
    <w:rsid w:val="002C12FB"/>
    <w:rsid w:val="002C149B"/>
    <w:rsid w:val="002C2080"/>
    <w:rsid w:val="002C26EF"/>
    <w:rsid w:val="002C2A84"/>
    <w:rsid w:val="002C3114"/>
    <w:rsid w:val="002C31C9"/>
    <w:rsid w:val="002C3879"/>
    <w:rsid w:val="002C3BA1"/>
    <w:rsid w:val="002C3E40"/>
    <w:rsid w:val="002C445A"/>
    <w:rsid w:val="002C4F99"/>
    <w:rsid w:val="002C5BB7"/>
    <w:rsid w:val="002C66D0"/>
    <w:rsid w:val="002C6930"/>
    <w:rsid w:val="002C6FE7"/>
    <w:rsid w:val="002D0947"/>
    <w:rsid w:val="002D0E74"/>
    <w:rsid w:val="002D1A2C"/>
    <w:rsid w:val="002D1D1D"/>
    <w:rsid w:val="002D226C"/>
    <w:rsid w:val="002D2D00"/>
    <w:rsid w:val="002D3466"/>
    <w:rsid w:val="002D35E5"/>
    <w:rsid w:val="002D3B7A"/>
    <w:rsid w:val="002D3C2D"/>
    <w:rsid w:val="002D40E6"/>
    <w:rsid w:val="002D40FA"/>
    <w:rsid w:val="002D4125"/>
    <w:rsid w:val="002D42ED"/>
    <w:rsid w:val="002D43C9"/>
    <w:rsid w:val="002D4814"/>
    <w:rsid w:val="002D5305"/>
    <w:rsid w:val="002D5999"/>
    <w:rsid w:val="002D5F4F"/>
    <w:rsid w:val="002D781C"/>
    <w:rsid w:val="002E0155"/>
    <w:rsid w:val="002E1A50"/>
    <w:rsid w:val="002E28D3"/>
    <w:rsid w:val="002E356D"/>
    <w:rsid w:val="002E49EE"/>
    <w:rsid w:val="002E56AC"/>
    <w:rsid w:val="002E580D"/>
    <w:rsid w:val="002E606C"/>
    <w:rsid w:val="002E6CF9"/>
    <w:rsid w:val="002E7609"/>
    <w:rsid w:val="002E7D02"/>
    <w:rsid w:val="002E7E85"/>
    <w:rsid w:val="002F10EE"/>
    <w:rsid w:val="002F275D"/>
    <w:rsid w:val="002F2B91"/>
    <w:rsid w:val="002F3175"/>
    <w:rsid w:val="002F4605"/>
    <w:rsid w:val="002F4826"/>
    <w:rsid w:val="002F4A93"/>
    <w:rsid w:val="002F5007"/>
    <w:rsid w:val="002F53E8"/>
    <w:rsid w:val="002F5A3E"/>
    <w:rsid w:val="002F67FB"/>
    <w:rsid w:val="002F763A"/>
    <w:rsid w:val="003001D8"/>
    <w:rsid w:val="003001F1"/>
    <w:rsid w:val="003015AF"/>
    <w:rsid w:val="00301A56"/>
    <w:rsid w:val="00301D14"/>
    <w:rsid w:val="00301DCD"/>
    <w:rsid w:val="00302A6A"/>
    <w:rsid w:val="00302B6F"/>
    <w:rsid w:val="00303200"/>
    <w:rsid w:val="00303666"/>
    <w:rsid w:val="003037FD"/>
    <w:rsid w:val="00304586"/>
    <w:rsid w:val="00304EE3"/>
    <w:rsid w:val="00305BFA"/>
    <w:rsid w:val="0030651D"/>
    <w:rsid w:val="003078D8"/>
    <w:rsid w:val="003117EE"/>
    <w:rsid w:val="003126A6"/>
    <w:rsid w:val="00312859"/>
    <w:rsid w:val="0031288C"/>
    <w:rsid w:val="00313356"/>
    <w:rsid w:val="00313A76"/>
    <w:rsid w:val="00313C07"/>
    <w:rsid w:val="00313DCE"/>
    <w:rsid w:val="00313E65"/>
    <w:rsid w:val="0031423A"/>
    <w:rsid w:val="003145BB"/>
    <w:rsid w:val="00314BD9"/>
    <w:rsid w:val="003151B8"/>
    <w:rsid w:val="00315379"/>
    <w:rsid w:val="003154A4"/>
    <w:rsid w:val="003161C4"/>
    <w:rsid w:val="00316D2F"/>
    <w:rsid w:val="00317531"/>
    <w:rsid w:val="0031764D"/>
    <w:rsid w:val="00317CDB"/>
    <w:rsid w:val="00320050"/>
    <w:rsid w:val="0032011E"/>
    <w:rsid w:val="00320209"/>
    <w:rsid w:val="00321539"/>
    <w:rsid w:val="00322B23"/>
    <w:rsid w:val="00323004"/>
    <w:rsid w:val="003230C2"/>
    <w:rsid w:val="00326669"/>
    <w:rsid w:val="003276C8"/>
    <w:rsid w:val="00327B7F"/>
    <w:rsid w:val="00327E47"/>
    <w:rsid w:val="00327E68"/>
    <w:rsid w:val="003301DC"/>
    <w:rsid w:val="003307F8"/>
    <w:rsid w:val="00331741"/>
    <w:rsid w:val="003317EB"/>
    <w:rsid w:val="00331CB8"/>
    <w:rsid w:val="00332602"/>
    <w:rsid w:val="00332E3C"/>
    <w:rsid w:val="00333529"/>
    <w:rsid w:val="0033369B"/>
    <w:rsid w:val="00333FEB"/>
    <w:rsid w:val="00334D6D"/>
    <w:rsid w:val="003354B6"/>
    <w:rsid w:val="0033586E"/>
    <w:rsid w:val="00335E8A"/>
    <w:rsid w:val="00337AC4"/>
    <w:rsid w:val="00337C34"/>
    <w:rsid w:val="003410F3"/>
    <w:rsid w:val="0034110B"/>
    <w:rsid w:val="0034154F"/>
    <w:rsid w:val="00341A61"/>
    <w:rsid w:val="00341ACD"/>
    <w:rsid w:val="00341B09"/>
    <w:rsid w:val="00341CF8"/>
    <w:rsid w:val="00341E30"/>
    <w:rsid w:val="003440E5"/>
    <w:rsid w:val="0034592D"/>
    <w:rsid w:val="00345CB7"/>
    <w:rsid w:val="00345DA7"/>
    <w:rsid w:val="003469F6"/>
    <w:rsid w:val="00347146"/>
    <w:rsid w:val="0035002F"/>
    <w:rsid w:val="003506F5"/>
    <w:rsid w:val="00351985"/>
    <w:rsid w:val="0035202D"/>
    <w:rsid w:val="003528FA"/>
    <w:rsid w:val="00353892"/>
    <w:rsid w:val="00353D48"/>
    <w:rsid w:val="00355B73"/>
    <w:rsid w:val="003564D0"/>
    <w:rsid w:val="00356891"/>
    <w:rsid w:val="00356F1D"/>
    <w:rsid w:val="00357B3F"/>
    <w:rsid w:val="00360205"/>
    <w:rsid w:val="003608D4"/>
    <w:rsid w:val="00360A74"/>
    <w:rsid w:val="003618B3"/>
    <w:rsid w:val="0036257B"/>
    <w:rsid w:val="003639D0"/>
    <w:rsid w:val="003653BC"/>
    <w:rsid w:val="003653EF"/>
    <w:rsid w:val="00365780"/>
    <w:rsid w:val="00365929"/>
    <w:rsid w:val="003659C7"/>
    <w:rsid w:val="00365E48"/>
    <w:rsid w:val="00365F91"/>
    <w:rsid w:val="003661A8"/>
    <w:rsid w:val="00371EE3"/>
    <w:rsid w:val="003726DF"/>
    <w:rsid w:val="003730DF"/>
    <w:rsid w:val="00373C3B"/>
    <w:rsid w:val="00373F0F"/>
    <w:rsid w:val="00374384"/>
    <w:rsid w:val="00374A12"/>
    <w:rsid w:val="00374B8B"/>
    <w:rsid w:val="00375169"/>
    <w:rsid w:val="003753AB"/>
    <w:rsid w:val="003755FC"/>
    <w:rsid w:val="0037589F"/>
    <w:rsid w:val="00375CDF"/>
    <w:rsid w:val="00375F52"/>
    <w:rsid w:val="00376413"/>
    <w:rsid w:val="00377234"/>
    <w:rsid w:val="00377549"/>
    <w:rsid w:val="00380BC0"/>
    <w:rsid w:val="00382CA0"/>
    <w:rsid w:val="00382E82"/>
    <w:rsid w:val="0038320F"/>
    <w:rsid w:val="00383341"/>
    <w:rsid w:val="0038378C"/>
    <w:rsid w:val="003846D5"/>
    <w:rsid w:val="00384E8E"/>
    <w:rsid w:val="00385A04"/>
    <w:rsid w:val="00386140"/>
    <w:rsid w:val="00386180"/>
    <w:rsid w:val="0038636B"/>
    <w:rsid w:val="0038698F"/>
    <w:rsid w:val="003903DE"/>
    <w:rsid w:val="00390AC2"/>
    <w:rsid w:val="0039114A"/>
    <w:rsid w:val="003911EC"/>
    <w:rsid w:val="00391226"/>
    <w:rsid w:val="003914B1"/>
    <w:rsid w:val="00392405"/>
    <w:rsid w:val="00393D6E"/>
    <w:rsid w:val="003945FE"/>
    <w:rsid w:val="00394BD6"/>
    <w:rsid w:val="003958B2"/>
    <w:rsid w:val="00396086"/>
    <w:rsid w:val="003960EE"/>
    <w:rsid w:val="003964D4"/>
    <w:rsid w:val="0039671E"/>
    <w:rsid w:val="003968F2"/>
    <w:rsid w:val="00396E5D"/>
    <w:rsid w:val="003A0DCD"/>
    <w:rsid w:val="003A14ED"/>
    <w:rsid w:val="003A15A0"/>
    <w:rsid w:val="003A1E28"/>
    <w:rsid w:val="003A231D"/>
    <w:rsid w:val="003A29C8"/>
    <w:rsid w:val="003A3080"/>
    <w:rsid w:val="003A3B4F"/>
    <w:rsid w:val="003A3CDB"/>
    <w:rsid w:val="003A526C"/>
    <w:rsid w:val="003A617E"/>
    <w:rsid w:val="003A68E5"/>
    <w:rsid w:val="003A6D7E"/>
    <w:rsid w:val="003A7450"/>
    <w:rsid w:val="003A7596"/>
    <w:rsid w:val="003A7CCC"/>
    <w:rsid w:val="003B0C11"/>
    <w:rsid w:val="003B2F78"/>
    <w:rsid w:val="003B306C"/>
    <w:rsid w:val="003B4023"/>
    <w:rsid w:val="003B4468"/>
    <w:rsid w:val="003B471E"/>
    <w:rsid w:val="003B4803"/>
    <w:rsid w:val="003B5469"/>
    <w:rsid w:val="003B5DD0"/>
    <w:rsid w:val="003B616A"/>
    <w:rsid w:val="003B644E"/>
    <w:rsid w:val="003B7804"/>
    <w:rsid w:val="003B78F8"/>
    <w:rsid w:val="003B7E73"/>
    <w:rsid w:val="003C07EE"/>
    <w:rsid w:val="003C0E2F"/>
    <w:rsid w:val="003C115D"/>
    <w:rsid w:val="003C1524"/>
    <w:rsid w:val="003C2165"/>
    <w:rsid w:val="003C2CAA"/>
    <w:rsid w:val="003C3727"/>
    <w:rsid w:val="003C3CE7"/>
    <w:rsid w:val="003C4280"/>
    <w:rsid w:val="003C46B1"/>
    <w:rsid w:val="003C5651"/>
    <w:rsid w:val="003C5CBD"/>
    <w:rsid w:val="003C5D8E"/>
    <w:rsid w:val="003C67ED"/>
    <w:rsid w:val="003C72DE"/>
    <w:rsid w:val="003C73D6"/>
    <w:rsid w:val="003C7576"/>
    <w:rsid w:val="003C7CB9"/>
    <w:rsid w:val="003C7CE4"/>
    <w:rsid w:val="003C7FBD"/>
    <w:rsid w:val="003D0187"/>
    <w:rsid w:val="003D08F7"/>
    <w:rsid w:val="003D157A"/>
    <w:rsid w:val="003D16AF"/>
    <w:rsid w:val="003D24B7"/>
    <w:rsid w:val="003D28C1"/>
    <w:rsid w:val="003D36A6"/>
    <w:rsid w:val="003D3E6E"/>
    <w:rsid w:val="003D448D"/>
    <w:rsid w:val="003D44DA"/>
    <w:rsid w:val="003D4D60"/>
    <w:rsid w:val="003D5595"/>
    <w:rsid w:val="003D64E2"/>
    <w:rsid w:val="003D6833"/>
    <w:rsid w:val="003D69F3"/>
    <w:rsid w:val="003D70F8"/>
    <w:rsid w:val="003D75A1"/>
    <w:rsid w:val="003E087A"/>
    <w:rsid w:val="003E22AE"/>
    <w:rsid w:val="003E253C"/>
    <w:rsid w:val="003E2784"/>
    <w:rsid w:val="003E2A86"/>
    <w:rsid w:val="003E33BE"/>
    <w:rsid w:val="003E3C4D"/>
    <w:rsid w:val="003E3CD8"/>
    <w:rsid w:val="003E3E42"/>
    <w:rsid w:val="003E4013"/>
    <w:rsid w:val="003E405A"/>
    <w:rsid w:val="003E452C"/>
    <w:rsid w:val="003E52FB"/>
    <w:rsid w:val="003E5948"/>
    <w:rsid w:val="003E5B75"/>
    <w:rsid w:val="003E677C"/>
    <w:rsid w:val="003E7370"/>
    <w:rsid w:val="003E73E7"/>
    <w:rsid w:val="003E7DFA"/>
    <w:rsid w:val="003F0CD0"/>
    <w:rsid w:val="003F2503"/>
    <w:rsid w:val="003F29F5"/>
    <w:rsid w:val="003F2A1E"/>
    <w:rsid w:val="003F2E83"/>
    <w:rsid w:val="003F348F"/>
    <w:rsid w:val="003F42D1"/>
    <w:rsid w:val="003F445D"/>
    <w:rsid w:val="003F45CD"/>
    <w:rsid w:val="003F5557"/>
    <w:rsid w:val="003F6A79"/>
    <w:rsid w:val="003F74E2"/>
    <w:rsid w:val="004013DF"/>
    <w:rsid w:val="004013FD"/>
    <w:rsid w:val="0040162E"/>
    <w:rsid w:val="00401ED3"/>
    <w:rsid w:val="00401FDD"/>
    <w:rsid w:val="00402F58"/>
    <w:rsid w:val="00403251"/>
    <w:rsid w:val="0040340B"/>
    <w:rsid w:val="0040396F"/>
    <w:rsid w:val="004041CB"/>
    <w:rsid w:val="00404652"/>
    <w:rsid w:val="00404685"/>
    <w:rsid w:val="00404AA7"/>
    <w:rsid w:val="0040501E"/>
    <w:rsid w:val="00405128"/>
    <w:rsid w:val="004055ED"/>
    <w:rsid w:val="00405BF1"/>
    <w:rsid w:val="00406C7D"/>
    <w:rsid w:val="00407008"/>
    <w:rsid w:val="00407778"/>
    <w:rsid w:val="00410B2C"/>
    <w:rsid w:val="00410E97"/>
    <w:rsid w:val="00411E4F"/>
    <w:rsid w:val="00412AF1"/>
    <w:rsid w:val="00413732"/>
    <w:rsid w:val="00413B60"/>
    <w:rsid w:val="00413EC4"/>
    <w:rsid w:val="004142EF"/>
    <w:rsid w:val="00414443"/>
    <w:rsid w:val="004144D0"/>
    <w:rsid w:val="00414988"/>
    <w:rsid w:val="004155AC"/>
    <w:rsid w:val="004155C8"/>
    <w:rsid w:val="00417062"/>
    <w:rsid w:val="004210EA"/>
    <w:rsid w:val="00421B7F"/>
    <w:rsid w:val="00421FA9"/>
    <w:rsid w:val="004227AB"/>
    <w:rsid w:val="00423337"/>
    <w:rsid w:val="0042374D"/>
    <w:rsid w:val="00423A56"/>
    <w:rsid w:val="00423AEA"/>
    <w:rsid w:val="00425361"/>
    <w:rsid w:val="00426952"/>
    <w:rsid w:val="0042727C"/>
    <w:rsid w:val="00430040"/>
    <w:rsid w:val="00430271"/>
    <w:rsid w:val="00430772"/>
    <w:rsid w:val="00430B42"/>
    <w:rsid w:val="00430BF8"/>
    <w:rsid w:val="00431E10"/>
    <w:rsid w:val="004322D7"/>
    <w:rsid w:val="00432888"/>
    <w:rsid w:val="004343C5"/>
    <w:rsid w:val="00434883"/>
    <w:rsid w:val="004349E8"/>
    <w:rsid w:val="00434EB5"/>
    <w:rsid w:val="00435985"/>
    <w:rsid w:val="00435D7F"/>
    <w:rsid w:val="00435F87"/>
    <w:rsid w:val="00436A39"/>
    <w:rsid w:val="004379EE"/>
    <w:rsid w:val="00437A64"/>
    <w:rsid w:val="004404C2"/>
    <w:rsid w:val="00440575"/>
    <w:rsid w:val="00440CF3"/>
    <w:rsid w:val="00441BB6"/>
    <w:rsid w:val="00442855"/>
    <w:rsid w:val="00442C02"/>
    <w:rsid w:val="0044374E"/>
    <w:rsid w:val="00443E10"/>
    <w:rsid w:val="0044417B"/>
    <w:rsid w:val="00444804"/>
    <w:rsid w:val="004449C5"/>
    <w:rsid w:val="004451A0"/>
    <w:rsid w:val="00445451"/>
    <w:rsid w:val="00445553"/>
    <w:rsid w:val="00446035"/>
    <w:rsid w:val="004462B1"/>
    <w:rsid w:val="00446AB4"/>
    <w:rsid w:val="00446BB4"/>
    <w:rsid w:val="0045092A"/>
    <w:rsid w:val="0045093A"/>
    <w:rsid w:val="00450B79"/>
    <w:rsid w:val="00451D48"/>
    <w:rsid w:val="00452486"/>
    <w:rsid w:val="00452689"/>
    <w:rsid w:val="0045292B"/>
    <w:rsid w:val="00452BD8"/>
    <w:rsid w:val="00453471"/>
    <w:rsid w:val="00453ACD"/>
    <w:rsid w:val="00453DF7"/>
    <w:rsid w:val="00454853"/>
    <w:rsid w:val="0045519A"/>
    <w:rsid w:val="0045600B"/>
    <w:rsid w:val="0045696E"/>
    <w:rsid w:val="00456EC8"/>
    <w:rsid w:val="00461B5E"/>
    <w:rsid w:val="00462422"/>
    <w:rsid w:val="00462BB1"/>
    <w:rsid w:val="004638B4"/>
    <w:rsid w:val="004648A4"/>
    <w:rsid w:val="0046541D"/>
    <w:rsid w:val="00465A70"/>
    <w:rsid w:val="00466427"/>
    <w:rsid w:val="00466594"/>
    <w:rsid w:val="00467477"/>
    <w:rsid w:val="00470E80"/>
    <w:rsid w:val="0047130A"/>
    <w:rsid w:val="00473A1D"/>
    <w:rsid w:val="00474868"/>
    <w:rsid w:val="0047548F"/>
    <w:rsid w:val="00475A32"/>
    <w:rsid w:val="00476725"/>
    <w:rsid w:val="004772E3"/>
    <w:rsid w:val="0048056A"/>
    <w:rsid w:val="00480C33"/>
    <w:rsid w:val="00481401"/>
    <w:rsid w:val="00482C11"/>
    <w:rsid w:val="00483B2C"/>
    <w:rsid w:val="00485A37"/>
    <w:rsid w:val="00486F12"/>
    <w:rsid w:val="00486F67"/>
    <w:rsid w:val="0048757C"/>
    <w:rsid w:val="00487ACA"/>
    <w:rsid w:val="00490357"/>
    <w:rsid w:val="00492D68"/>
    <w:rsid w:val="004931A6"/>
    <w:rsid w:val="00494E75"/>
    <w:rsid w:val="0049548E"/>
    <w:rsid w:val="00495F0A"/>
    <w:rsid w:val="0049640A"/>
    <w:rsid w:val="00496D5F"/>
    <w:rsid w:val="00497242"/>
    <w:rsid w:val="0049726D"/>
    <w:rsid w:val="0049765A"/>
    <w:rsid w:val="00497690"/>
    <w:rsid w:val="004A02F9"/>
    <w:rsid w:val="004A034C"/>
    <w:rsid w:val="004A0B4B"/>
    <w:rsid w:val="004A0BCE"/>
    <w:rsid w:val="004A17B4"/>
    <w:rsid w:val="004A18FC"/>
    <w:rsid w:val="004A26F7"/>
    <w:rsid w:val="004A33DC"/>
    <w:rsid w:val="004A3B87"/>
    <w:rsid w:val="004A3E38"/>
    <w:rsid w:val="004A462A"/>
    <w:rsid w:val="004A636C"/>
    <w:rsid w:val="004A6995"/>
    <w:rsid w:val="004A6FAF"/>
    <w:rsid w:val="004A7056"/>
    <w:rsid w:val="004B0636"/>
    <w:rsid w:val="004B1613"/>
    <w:rsid w:val="004B1647"/>
    <w:rsid w:val="004B19F7"/>
    <w:rsid w:val="004B1B78"/>
    <w:rsid w:val="004B1F2E"/>
    <w:rsid w:val="004B2F8D"/>
    <w:rsid w:val="004B35AA"/>
    <w:rsid w:val="004B3828"/>
    <w:rsid w:val="004B3990"/>
    <w:rsid w:val="004B429B"/>
    <w:rsid w:val="004B4457"/>
    <w:rsid w:val="004B4B9A"/>
    <w:rsid w:val="004B5875"/>
    <w:rsid w:val="004B61BE"/>
    <w:rsid w:val="004B6F25"/>
    <w:rsid w:val="004B7312"/>
    <w:rsid w:val="004C0B67"/>
    <w:rsid w:val="004C0C1E"/>
    <w:rsid w:val="004C19B4"/>
    <w:rsid w:val="004C2673"/>
    <w:rsid w:val="004C3272"/>
    <w:rsid w:val="004C3542"/>
    <w:rsid w:val="004C4105"/>
    <w:rsid w:val="004C4432"/>
    <w:rsid w:val="004C4C3D"/>
    <w:rsid w:val="004C4F88"/>
    <w:rsid w:val="004C5519"/>
    <w:rsid w:val="004C643F"/>
    <w:rsid w:val="004C743C"/>
    <w:rsid w:val="004C7C79"/>
    <w:rsid w:val="004C7CCD"/>
    <w:rsid w:val="004D0BF8"/>
    <w:rsid w:val="004D0DD5"/>
    <w:rsid w:val="004D1812"/>
    <w:rsid w:val="004D1C20"/>
    <w:rsid w:val="004D2283"/>
    <w:rsid w:val="004D2832"/>
    <w:rsid w:val="004D37E2"/>
    <w:rsid w:val="004D3E8B"/>
    <w:rsid w:val="004D4CB9"/>
    <w:rsid w:val="004D51BF"/>
    <w:rsid w:val="004D51CE"/>
    <w:rsid w:val="004D5847"/>
    <w:rsid w:val="004D5960"/>
    <w:rsid w:val="004D5D71"/>
    <w:rsid w:val="004D7210"/>
    <w:rsid w:val="004D7305"/>
    <w:rsid w:val="004E0C67"/>
    <w:rsid w:val="004E10D5"/>
    <w:rsid w:val="004E19E0"/>
    <w:rsid w:val="004E2A8C"/>
    <w:rsid w:val="004E2E7C"/>
    <w:rsid w:val="004E3CD6"/>
    <w:rsid w:val="004E3F33"/>
    <w:rsid w:val="004E436E"/>
    <w:rsid w:val="004E461D"/>
    <w:rsid w:val="004E4851"/>
    <w:rsid w:val="004E495F"/>
    <w:rsid w:val="004E4E18"/>
    <w:rsid w:val="004E5529"/>
    <w:rsid w:val="004E583C"/>
    <w:rsid w:val="004E59A5"/>
    <w:rsid w:val="004E659A"/>
    <w:rsid w:val="004E74FC"/>
    <w:rsid w:val="004E7807"/>
    <w:rsid w:val="004F0276"/>
    <w:rsid w:val="004F074C"/>
    <w:rsid w:val="004F0FF5"/>
    <w:rsid w:val="004F1096"/>
    <w:rsid w:val="004F129C"/>
    <w:rsid w:val="004F1334"/>
    <w:rsid w:val="004F1733"/>
    <w:rsid w:val="004F1B25"/>
    <w:rsid w:val="004F284D"/>
    <w:rsid w:val="004F32FF"/>
    <w:rsid w:val="004F3438"/>
    <w:rsid w:val="004F3484"/>
    <w:rsid w:val="004F3C95"/>
    <w:rsid w:val="004F3E7E"/>
    <w:rsid w:val="004F545B"/>
    <w:rsid w:val="004F68EA"/>
    <w:rsid w:val="004F75A5"/>
    <w:rsid w:val="004F789B"/>
    <w:rsid w:val="004F7F2A"/>
    <w:rsid w:val="00500090"/>
    <w:rsid w:val="00500749"/>
    <w:rsid w:val="005007A3"/>
    <w:rsid w:val="00501997"/>
    <w:rsid w:val="00502B80"/>
    <w:rsid w:val="00503112"/>
    <w:rsid w:val="00505AE9"/>
    <w:rsid w:val="005065F1"/>
    <w:rsid w:val="00506F88"/>
    <w:rsid w:val="00507892"/>
    <w:rsid w:val="00510002"/>
    <w:rsid w:val="00511A22"/>
    <w:rsid w:val="00511A96"/>
    <w:rsid w:val="00511AE3"/>
    <w:rsid w:val="00511B92"/>
    <w:rsid w:val="00512A7D"/>
    <w:rsid w:val="00512AE3"/>
    <w:rsid w:val="00512B2D"/>
    <w:rsid w:val="00513796"/>
    <w:rsid w:val="00513B7E"/>
    <w:rsid w:val="005140CE"/>
    <w:rsid w:val="00514C8B"/>
    <w:rsid w:val="00515A65"/>
    <w:rsid w:val="00516E42"/>
    <w:rsid w:val="005212B3"/>
    <w:rsid w:val="00522616"/>
    <w:rsid w:val="00522CBC"/>
    <w:rsid w:val="00522EB1"/>
    <w:rsid w:val="005236BD"/>
    <w:rsid w:val="00523C18"/>
    <w:rsid w:val="00523DB2"/>
    <w:rsid w:val="00524A42"/>
    <w:rsid w:val="00525CD9"/>
    <w:rsid w:val="00525FA6"/>
    <w:rsid w:val="0052658E"/>
    <w:rsid w:val="00527851"/>
    <w:rsid w:val="005279FE"/>
    <w:rsid w:val="00530545"/>
    <w:rsid w:val="005307F6"/>
    <w:rsid w:val="0053098D"/>
    <w:rsid w:val="00530BFB"/>
    <w:rsid w:val="00532107"/>
    <w:rsid w:val="00532381"/>
    <w:rsid w:val="005325B1"/>
    <w:rsid w:val="00533637"/>
    <w:rsid w:val="00534223"/>
    <w:rsid w:val="005345D4"/>
    <w:rsid w:val="005366A4"/>
    <w:rsid w:val="00537821"/>
    <w:rsid w:val="00537885"/>
    <w:rsid w:val="00540978"/>
    <w:rsid w:val="00542757"/>
    <w:rsid w:val="005430E2"/>
    <w:rsid w:val="00544322"/>
    <w:rsid w:val="005445DD"/>
    <w:rsid w:val="00544A49"/>
    <w:rsid w:val="00544B32"/>
    <w:rsid w:val="005456D6"/>
    <w:rsid w:val="00545BA6"/>
    <w:rsid w:val="005461B1"/>
    <w:rsid w:val="00546E2F"/>
    <w:rsid w:val="0054784C"/>
    <w:rsid w:val="0055048E"/>
    <w:rsid w:val="00551662"/>
    <w:rsid w:val="00551817"/>
    <w:rsid w:val="00551901"/>
    <w:rsid w:val="00551A75"/>
    <w:rsid w:val="00551E33"/>
    <w:rsid w:val="005521FF"/>
    <w:rsid w:val="0055272F"/>
    <w:rsid w:val="00553469"/>
    <w:rsid w:val="00553D2C"/>
    <w:rsid w:val="00553E0A"/>
    <w:rsid w:val="0055627E"/>
    <w:rsid w:val="00556C53"/>
    <w:rsid w:val="0055760F"/>
    <w:rsid w:val="00557733"/>
    <w:rsid w:val="00561FE6"/>
    <w:rsid w:val="00562576"/>
    <w:rsid w:val="005626CB"/>
    <w:rsid w:val="00562E33"/>
    <w:rsid w:val="0056524C"/>
    <w:rsid w:val="00566134"/>
    <w:rsid w:val="0056791E"/>
    <w:rsid w:val="00567BDF"/>
    <w:rsid w:val="00570699"/>
    <w:rsid w:val="00570BD0"/>
    <w:rsid w:val="00570BEE"/>
    <w:rsid w:val="00570CBA"/>
    <w:rsid w:val="00570CF4"/>
    <w:rsid w:val="0057110E"/>
    <w:rsid w:val="00571A79"/>
    <w:rsid w:val="00571CB4"/>
    <w:rsid w:val="00571F24"/>
    <w:rsid w:val="005730AA"/>
    <w:rsid w:val="00573427"/>
    <w:rsid w:val="0057395B"/>
    <w:rsid w:val="00574144"/>
    <w:rsid w:val="005745FB"/>
    <w:rsid w:val="005749E1"/>
    <w:rsid w:val="00574B15"/>
    <w:rsid w:val="00575467"/>
    <w:rsid w:val="00576283"/>
    <w:rsid w:val="00576D82"/>
    <w:rsid w:val="00576ED0"/>
    <w:rsid w:val="005774DD"/>
    <w:rsid w:val="00577AFB"/>
    <w:rsid w:val="00577DF0"/>
    <w:rsid w:val="00580036"/>
    <w:rsid w:val="005804AE"/>
    <w:rsid w:val="00580798"/>
    <w:rsid w:val="00580A96"/>
    <w:rsid w:val="0058124E"/>
    <w:rsid w:val="005814A8"/>
    <w:rsid w:val="00582DBD"/>
    <w:rsid w:val="00583124"/>
    <w:rsid w:val="0058386E"/>
    <w:rsid w:val="005838CB"/>
    <w:rsid w:val="00583A3A"/>
    <w:rsid w:val="0058506B"/>
    <w:rsid w:val="00585427"/>
    <w:rsid w:val="00585F85"/>
    <w:rsid w:val="00586943"/>
    <w:rsid w:val="00586F88"/>
    <w:rsid w:val="005902C5"/>
    <w:rsid w:val="00590501"/>
    <w:rsid w:val="00590961"/>
    <w:rsid w:val="00590B9E"/>
    <w:rsid w:val="0059159E"/>
    <w:rsid w:val="0059185C"/>
    <w:rsid w:val="005920F3"/>
    <w:rsid w:val="005932E9"/>
    <w:rsid w:val="005941AE"/>
    <w:rsid w:val="005949B6"/>
    <w:rsid w:val="005958F6"/>
    <w:rsid w:val="00595C0A"/>
    <w:rsid w:val="00595FAB"/>
    <w:rsid w:val="00596346"/>
    <w:rsid w:val="00596DB6"/>
    <w:rsid w:val="005A00CD"/>
    <w:rsid w:val="005A046E"/>
    <w:rsid w:val="005A0753"/>
    <w:rsid w:val="005A19DF"/>
    <w:rsid w:val="005A3194"/>
    <w:rsid w:val="005A36D8"/>
    <w:rsid w:val="005A45BF"/>
    <w:rsid w:val="005A4A73"/>
    <w:rsid w:val="005A5169"/>
    <w:rsid w:val="005A6BE1"/>
    <w:rsid w:val="005A707B"/>
    <w:rsid w:val="005A7B47"/>
    <w:rsid w:val="005B070B"/>
    <w:rsid w:val="005B0A3E"/>
    <w:rsid w:val="005B1122"/>
    <w:rsid w:val="005B309A"/>
    <w:rsid w:val="005B3159"/>
    <w:rsid w:val="005B39A7"/>
    <w:rsid w:val="005B5515"/>
    <w:rsid w:val="005B5632"/>
    <w:rsid w:val="005B6CC1"/>
    <w:rsid w:val="005B72EA"/>
    <w:rsid w:val="005B73BA"/>
    <w:rsid w:val="005B76B0"/>
    <w:rsid w:val="005B7D61"/>
    <w:rsid w:val="005C0DC7"/>
    <w:rsid w:val="005C1196"/>
    <w:rsid w:val="005C14D3"/>
    <w:rsid w:val="005C1760"/>
    <w:rsid w:val="005C20AF"/>
    <w:rsid w:val="005C2A02"/>
    <w:rsid w:val="005C2EB3"/>
    <w:rsid w:val="005C3396"/>
    <w:rsid w:val="005C3CB5"/>
    <w:rsid w:val="005C3CEF"/>
    <w:rsid w:val="005C4BF1"/>
    <w:rsid w:val="005C5A92"/>
    <w:rsid w:val="005C71AA"/>
    <w:rsid w:val="005C7820"/>
    <w:rsid w:val="005C7B1F"/>
    <w:rsid w:val="005D0362"/>
    <w:rsid w:val="005D1342"/>
    <w:rsid w:val="005D13E6"/>
    <w:rsid w:val="005D20F1"/>
    <w:rsid w:val="005D2ED0"/>
    <w:rsid w:val="005D34ED"/>
    <w:rsid w:val="005D3716"/>
    <w:rsid w:val="005D4D9F"/>
    <w:rsid w:val="005D4DBC"/>
    <w:rsid w:val="005D53B4"/>
    <w:rsid w:val="005D6975"/>
    <w:rsid w:val="005D6B6D"/>
    <w:rsid w:val="005D6F69"/>
    <w:rsid w:val="005D728A"/>
    <w:rsid w:val="005D74DB"/>
    <w:rsid w:val="005E1B47"/>
    <w:rsid w:val="005E4562"/>
    <w:rsid w:val="005E49C4"/>
    <w:rsid w:val="005E5C17"/>
    <w:rsid w:val="005E652B"/>
    <w:rsid w:val="005E6B2C"/>
    <w:rsid w:val="005E795F"/>
    <w:rsid w:val="005F165A"/>
    <w:rsid w:val="005F1C45"/>
    <w:rsid w:val="005F1D40"/>
    <w:rsid w:val="005F2F91"/>
    <w:rsid w:val="005F3632"/>
    <w:rsid w:val="005F401E"/>
    <w:rsid w:val="005F5BB2"/>
    <w:rsid w:val="005F6443"/>
    <w:rsid w:val="005F67E9"/>
    <w:rsid w:val="005F722C"/>
    <w:rsid w:val="005F731A"/>
    <w:rsid w:val="005F7CE3"/>
    <w:rsid w:val="00601380"/>
    <w:rsid w:val="0060261D"/>
    <w:rsid w:val="00602DDC"/>
    <w:rsid w:val="00602F5E"/>
    <w:rsid w:val="006030EE"/>
    <w:rsid w:val="00603725"/>
    <w:rsid w:val="00604474"/>
    <w:rsid w:val="006044DA"/>
    <w:rsid w:val="0060607F"/>
    <w:rsid w:val="00606105"/>
    <w:rsid w:val="00606C35"/>
    <w:rsid w:val="00606FA5"/>
    <w:rsid w:val="00607071"/>
    <w:rsid w:val="006100DA"/>
    <w:rsid w:val="00610124"/>
    <w:rsid w:val="006107B5"/>
    <w:rsid w:val="00610B07"/>
    <w:rsid w:val="00611093"/>
    <w:rsid w:val="00611125"/>
    <w:rsid w:val="006113AF"/>
    <w:rsid w:val="006115FA"/>
    <w:rsid w:val="00611E07"/>
    <w:rsid w:val="006127EB"/>
    <w:rsid w:val="00612E3B"/>
    <w:rsid w:val="00612EF2"/>
    <w:rsid w:val="006139D9"/>
    <w:rsid w:val="006145EF"/>
    <w:rsid w:val="006156B8"/>
    <w:rsid w:val="00615757"/>
    <w:rsid w:val="00615C82"/>
    <w:rsid w:val="00616A6B"/>
    <w:rsid w:val="00616D0F"/>
    <w:rsid w:val="006173F1"/>
    <w:rsid w:val="00620382"/>
    <w:rsid w:val="00620768"/>
    <w:rsid w:val="00620857"/>
    <w:rsid w:val="0062270E"/>
    <w:rsid w:val="00622A41"/>
    <w:rsid w:val="00622DC1"/>
    <w:rsid w:val="0062316E"/>
    <w:rsid w:val="006231A5"/>
    <w:rsid w:val="00623394"/>
    <w:rsid w:val="00624559"/>
    <w:rsid w:val="00624861"/>
    <w:rsid w:val="00624C7F"/>
    <w:rsid w:val="006251A9"/>
    <w:rsid w:val="0062585B"/>
    <w:rsid w:val="00626046"/>
    <w:rsid w:val="0062633C"/>
    <w:rsid w:val="006269AD"/>
    <w:rsid w:val="006270FF"/>
    <w:rsid w:val="00627676"/>
    <w:rsid w:val="00627F19"/>
    <w:rsid w:val="00627F25"/>
    <w:rsid w:val="006308E9"/>
    <w:rsid w:val="00630AE3"/>
    <w:rsid w:val="0063120E"/>
    <w:rsid w:val="00631F67"/>
    <w:rsid w:val="0063255D"/>
    <w:rsid w:val="00632A84"/>
    <w:rsid w:val="00632DD4"/>
    <w:rsid w:val="00632EB8"/>
    <w:rsid w:val="00633274"/>
    <w:rsid w:val="006347A4"/>
    <w:rsid w:val="00634A6D"/>
    <w:rsid w:val="00634CAA"/>
    <w:rsid w:val="00635D23"/>
    <w:rsid w:val="00636E65"/>
    <w:rsid w:val="0064007E"/>
    <w:rsid w:val="006401B3"/>
    <w:rsid w:val="00641B98"/>
    <w:rsid w:val="00641CF4"/>
    <w:rsid w:val="00641DA9"/>
    <w:rsid w:val="00641DE9"/>
    <w:rsid w:val="00642529"/>
    <w:rsid w:val="00642600"/>
    <w:rsid w:val="0064325B"/>
    <w:rsid w:val="0064367E"/>
    <w:rsid w:val="006438C3"/>
    <w:rsid w:val="006451DA"/>
    <w:rsid w:val="00645824"/>
    <w:rsid w:val="00646222"/>
    <w:rsid w:val="0064748A"/>
    <w:rsid w:val="0065224C"/>
    <w:rsid w:val="00653159"/>
    <w:rsid w:val="00653573"/>
    <w:rsid w:val="00653686"/>
    <w:rsid w:val="006537F5"/>
    <w:rsid w:val="00653DEA"/>
    <w:rsid w:val="006551B5"/>
    <w:rsid w:val="00655D0C"/>
    <w:rsid w:val="00656287"/>
    <w:rsid w:val="006563BC"/>
    <w:rsid w:val="00657169"/>
    <w:rsid w:val="006577B8"/>
    <w:rsid w:val="006578B4"/>
    <w:rsid w:val="006579A5"/>
    <w:rsid w:val="00660089"/>
    <w:rsid w:val="00661200"/>
    <w:rsid w:val="0066138C"/>
    <w:rsid w:val="0066142F"/>
    <w:rsid w:val="006614F6"/>
    <w:rsid w:val="00661669"/>
    <w:rsid w:val="00662453"/>
    <w:rsid w:val="0066261F"/>
    <w:rsid w:val="006629E9"/>
    <w:rsid w:val="006631B7"/>
    <w:rsid w:val="006632E4"/>
    <w:rsid w:val="006641C8"/>
    <w:rsid w:val="00664562"/>
    <w:rsid w:val="006655C3"/>
    <w:rsid w:val="00665ED5"/>
    <w:rsid w:val="00666A32"/>
    <w:rsid w:val="00666B2A"/>
    <w:rsid w:val="00667C57"/>
    <w:rsid w:val="0067005A"/>
    <w:rsid w:val="006703F2"/>
    <w:rsid w:val="006707F5"/>
    <w:rsid w:val="00670A2B"/>
    <w:rsid w:val="00671017"/>
    <w:rsid w:val="006711FE"/>
    <w:rsid w:val="00671A79"/>
    <w:rsid w:val="0067245E"/>
    <w:rsid w:val="00672569"/>
    <w:rsid w:val="0067295E"/>
    <w:rsid w:val="006729AB"/>
    <w:rsid w:val="006745B4"/>
    <w:rsid w:val="0067540E"/>
    <w:rsid w:val="0067615C"/>
    <w:rsid w:val="00676770"/>
    <w:rsid w:val="00676A0A"/>
    <w:rsid w:val="00677332"/>
    <w:rsid w:val="00677E91"/>
    <w:rsid w:val="00677FFE"/>
    <w:rsid w:val="0068114C"/>
    <w:rsid w:val="00682516"/>
    <w:rsid w:val="0068279C"/>
    <w:rsid w:val="00683143"/>
    <w:rsid w:val="006831A1"/>
    <w:rsid w:val="006835B8"/>
    <w:rsid w:val="00683ECC"/>
    <w:rsid w:val="00684994"/>
    <w:rsid w:val="0068528C"/>
    <w:rsid w:val="0068563D"/>
    <w:rsid w:val="00685700"/>
    <w:rsid w:val="006875CB"/>
    <w:rsid w:val="00690718"/>
    <w:rsid w:val="00690EE4"/>
    <w:rsid w:val="00691394"/>
    <w:rsid w:val="0069152D"/>
    <w:rsid w:val="006925CE"/>
    <w:rsid w:val="006931B2"/>
    <w:rsid w:val="006931D8"/>
    <w:rsid w:val="00693DC6"/>
    <w:rsid w:val="00693DED"/>
    <w:rsid w:val="0069426F"/>
    <w:rsid w:val="006946B5"/>
    <w:rsid w:val="00694757"/>
    <w:rsid w:val="00694B31"/>
    <w:rsid w:val="00694F27"/>
    <w:rsid w:val="00695DCE"/>
    <w:rsid w:val="00696457"/>
    <w:rsid w:val="00696921"/>
    <w:rsid w:val="00696C5F"/>
    <w:rsid w:val="00696EB7"/>
    <w:rsid w:val="00697171"/>
    <w:rsid w:val="00697654"/>
    <w:rsid w:val="00697B17"/>
    <w:rsid w:val="006A0060"/>
    <w:rsid w:val="006A0C26"/>
    <w:rsid w:val="006A0D3B"/>
    <w:rsid w:val="006A2724"/>
    <w:rsid w:val="006A344E"/>
    <w:rsid w:val="006A3702"/>
    <w:rsid w:val="006A3A39"/>
    <w:rsid w:val="006A3D75"/>
    <w:rsid w:val="006A53BB"/>
    <w:rsid w:val="006A6500"/>
    <w:rsid w:val="006A7B3F"/>
    <w:rsid w:val="006B1328"/>
    <w:rsid w:val="006B1B2C"/>
    <w:rsid w:val="006B1CFF"/>
    <w:rsid w:val="006B2783"/>
    <w:rsid w:val="006B27B8"/>
    <w:rsid w:val="006B2A2F"/>
    <w:rsid w:val="006B32DE"/>
    <w:rsid w:val="006B35F4"/>
    <w:rsid w:val="006B367A"/>
    <w:rsid w:val="006B4FA6"/>
    <w:rsid w:val="006B4FB2"/>
    <w:rsid w:val="006B56DA"/>
    <w:rsid w:val="006B6AB0"/>
    <w:rsid w:val="006B6C7E"/>
    <w:rsid w:val="006B6D00"/>
    <w:rsid w:val="006B79F9"/>
    <w:rsid w:val="006B7CF0"/>
    <w:rsid w:val="006C1A14"/>
    <w:rsid w:val="006C2C03"/>
    <w:rsid w:val="006C300B"/>
    <w:rsid w:val="006C3A04"/>
    <w:rsid w:val="006C48DD"/>
    <w:rsid w:val="006C4D3C"/>
    <w:rsid w:val="006C4F34"/>
    <w:rsid w:val="006C5B13"/>
    <w:rsid w:val="006C5FB6"/>
    <w:rsid w:val="006C6129"/>
    <w:rsid w:val="006C63B8"/>
    <w:rsid w:val="006C6860"/>
    <w:rsid w:val="006C733E"/>
    <w:rsid w:val="006C7F52"/>
    <w:rsid w:val="006D07A6"/>
    <w:rsid w:val="006D0D49"/>
    <w:rsid w:val="006D224E"/>
    <w:rsid w:val="006D2E9C"/>
    <w:rsid w:val="006D3D70"/>
    <w:rsid w:val="006D4238"/>
    <w:rsid w:val="006D5B98"/>
    <w:rsid w:val="006D5CC9"/>
    <w:rsid w:val="006D673F"/>
    <w:rsid w:val="006D7104"/>
    <w:rsid w:val="006E02D5"/>
    <w:rsid w:val="006E145A"/>
    <w:rsid w:val="006E16B8"/>
    <w:rsid w:val="006E2AF7"/>
    <w:rsid w:val="006E4ACB"/>
    <w:rsid w:val="006E7463"/>
    <w:rsid w:val="006E76D9"/>
    <w:rsid w:val="006F19B0"/>
    <w:rsid w:val="006F2916"/>
    <w:rsid w:val="006F43A9"/>
    <w:rsid w:val="006F4936"/>
    <w:rsid w:val="006F4974"/>
    <w:rsid w:val="006F6CAC"/>
    <w:rsid w:val="00700554"/>
    <w:rsid w:val="00700BEE"/>
    <w:rsid w:val="00700FFA"/>
    <w:rsid w:val="007015BE"/>
    <w:rsid w:val="00701801"/>
    <w:rsid w:val="00701906"/>
    <w:rsid w:val="00701A88"/>
    <w:rsid w:val="007027DC"/>
    <w:rsid w:val="00703ACB"/>
    <w:rsid w:val="0070405D"/>
    <w:rsid w:val="00705869"/>
    <w:rsid w:val="00705BBA"/>
    <w:rsid w:val="00706101"/>
    <w:rsid w:val="007064B8"/>
    <w:rsid w:val="00707679"/>
    <w:rsid w:val="00707B84"/>
    <w:rsid w:val="00710073"/>
    <w:rsid w:val="007103CE"/>
    <w:rsid w:val="00710781"/>
    <w:rsid w:val="00710D1E"/>
    <w:rsid w:val="00711340"/>
    <w:rsid w:val="00711A3E"/>
    <w:rsid w:val="00712330"/>
    <w:rsid w:val="0071270C"/>
    <w:rsid w:val="0071289F"/>
    <w:rsid w:val="0071371F"/>
    <w:rsid w:val="0071379D"/>
    <w:rsid w:val="00713C22"/>
    <w:rsid w:val="0071438E"/>
    <w:rsid w:val="00714B77"/>
    <w:rsid w:val="00714C4E"/>
    <w:rsid w:val="00715D6A"/>
    <w:rsid w:val="007177D0"/>
    <w:rsid w:val="007178A8"/>
    <w:rsid w:val="00720178"/>
    <w:rsid w:val="0072047F"/>
    <w:rsid w:val="007217D2"/>
    <w:rsid w:val="007217F4"/>
    <w:rsid w:val="00721C96"/>
    <w:rsid w:val="00721FD5"/>
    <w:rsid w:val="007223A9"/>
    <w:rsid w:val="007227B4"/>
    <w:rsid w:val="0072454B"/>
    <w:rsid w:val="00724855"/>
    <w:rsid w:val="00724B0A"/>
    <w:rsid w:val="007252DB"/>
    <w:rsid w:val="00726DAC"/>
    <w:rsid w:val="0072716C"/>
    <w:rsid w:val="0072757A"/>
    <w:rsid w:val="007304B0"/>
    <w:rsid w:val="00731C0C"/>
    <w:rsid w:val="00731C3C"/>
    <w:rsid w:val="0073249E"/>
    <w:rsid w:val="00732F31"/>
    <w:rsid w:val="007334C3"/>
    <w:rsid w:val="00733ED7"/>
    <w:rsid w:val="00733F81"/>
    <w:rsid w:val="007351EE"/>
    <w:rsid w:val="00735419"/>
    <w:rsid w:val="00735A8A"/>
    <w:rsid w:val="00736349"/>
    <w:rsid w:val="00737FBF"/>
    <w:rsid w:val="00740AAA"/>
    <w:rsid w:val="00741372"/>
    <w:rsid w:val="00741A71"/>
    <w:rsid w:val="00741C64"/>
    <w:rsid w:val="007423C9"/>
    <w:rsid w:val="00743879"/>
    <w:rsid w:val="0074576C"/>
    <w:rsid w:val="00746135"/>
    <w:rsid w:val="007464C8"/>
    <w:rsid w:val="00746992"/>
    <w:rsid w:val="00746B14"/>
    <w:rsid w:val="0074783A"/>
    <w:rsid w:val="00750623"/>
    <w:rsid w:val="00750DE2"/>
    <w:rsid w:val="00751648"/>
    <w:rsid w:val="00751F36"/>
    <w:rsid w:val="007526E8"/>
    <w:rsid w:val="007533F9"/>
    <w:rsid w:val="00754962"/>
    <w:rsid w:val="0075527A"/>
    <w:rsid w:val="00755E8F"/>
    <w:rsid w:val="007570CB"/>
    <w:rsid w:val="0075729F"/>
    <w:rsid w:val="00760457"/>
    <w:rsid w:val="00760531"/>
    <w:rsid w:val="00761BE8"/>
    <w:rsid w:val="00761F0D"/>
    <w:rsid w:val="00761F40"/>
    <w:rsid w:val="00762039"/>
    <w:rsid w:val="0076498E"/>
    <w:rsid w:val="0076510F"/>
    <w:rsid w:val="00765FAC"/>
    <w:rsid w:val="00766258"/>
    <w:rsid w:val="007662C6"/>
    <w:rsid w:val="007669D5"/>
    <w:rsid w:val="00766A85"/>
    <w:rsid w:val="0076727E"/>
    <w:rsid w:val="00767346"/>
    <w:rsid w:val="0076760B"/>
    <w:rsid w:val="00767EBC"/>
    <w:rsid w:val="00767F33"/>
    <w:rsid w:val="0077091A"/>
    <w:rsid w:val="00770F92"/>
    <w:rsid w:val="007718FE"/>
    <w:rsid w:val="0077192F"/>
    <w:rsid w:val="007719D4"/>
    <w:rsid w:val="00774918"/>
    <w:rsid w:val="00774C79"/>
    <w:rsid w:val="00774CC5"/>
    <w:rsid w:val="00775147"/>
    <w:rsid w:val="007765B6"/>
    <w:rsid w:val="007768B9"/>
    <w:rsid w:val="00776EE3"/>
    <w:rsid w:val="0077725A"/>
    <w:rsid w:val="007778B6"/>
    <w:rsid w:val="00777E94"/>
    <w:rsid w:val="00780B8F"/>
    <w:rsid w:val="00781488"/>
    <w:rsid w:val="00781587"/>
    <w:rsid w:val="007827FB"/>
    <w:rsid w:val="00783AB2"/>
    <w:rsid w:val="00783B82"/>
    <w:rsid w:val="00784368"/>
    <w:rsid w:val="0078470F"/>
    <w:rsid w:val="00784C3B"/>
    <w:rsid w:val="007850B6"/>
    <w:rsid w:val="007853AF"/>
    <w:rsid w:val="00785B11"/>
    <w:rsid w:val="00786A25"/>
    <w:rsid w:val="00790629"/>
    <w:rsid w:val="00791465"/>
    <w:rsid w:val="00791CE0"/>
    <w:rsid w:val="00791CFA"/>
    <w:rsid w:val="00792D32"/>
    <w:rsid w:val="007934D0"/>
    <w:rsid w:val="00793F34"/>
    <w:rsid w:val="007946A1"/>
    <w:rsid w:val="00794AB0"/>
    <w:rsid w:val="00794FE7"/>
    <w:rsid w:val="007951D2"/>
    <w:rsid w:val="007966D5"/>
    <w:rsid w:val="007968A4"/>
    <w:rsid w:val="00796AD5"/>
    <w:rsid w:val="00797330"/>
    <w:rsid w:val="007977E1"/>
    <w:rsid w:val="00797832"/>
    <w:rsid w:val="007A067A"/>
    <w:rsid w:val="007A0DF0"/>
    <w:rsid w:val="007A1DEE"/>
    <w:rsid w:val="007A1F83"/>
    <w:rsid w:val="007A243A"/>
    <w:rsid w:val="007A399E"/>
    <w:rsid w:val="007A3A01"/>
    <w:rsid w:val="007A3B50"/>
    <w:rsid w:val="007A3C01"/>
    <w:rsid w:val="007A3DE8"/>
    <w:rsid w:val="007A4189"/>
    <w:rsid w:val="007A434E"/>
    <w:rsid w:val="007A43F4"/>
    <w:rsid w:val="007A552D"/>
    <w:rsid w:val="007A58F5"/>
    <w:rsid w:val="007A771C"/>
    <w:rsid w:val="007A7FAC"/>
    <w:rsid w:val="007B01D0"/>
    <w:rsid w:val="007B1EA4"/>
    <w:rsid w:val="007B40B6"/>
    <w:rsid w:val="007B453F"/>
    <w:rsid w:val="007B4F9C"/>
    <w:rsid w:val="007B5E84"/>
    <w:rsid w:val="007B696F"/>
    <w:rsid w:val="007B7525"/>
    <w:rsid w:val="007B7B0F"/>
    <w:rsid w:val="007B7F16"/>
    <w:rsid w:val="007C06CA"/>
    <w:rsid w:val="007C0893"/>
    <w:rsid w:val="007C099C"/>
    <w:rsid w:val="007C1035"/>
    <w:rsid w:val="007C15CC"/>
    <w:rsid w:val="007C2616"/>
    <w:rsid w:val="007C264D"/>
    <w:rsid w:val="007C2FDE"/>
    <w:rsid w:val="007C387F"/>
    <w:rsid w:val="007C38A5"/>
    <w:rsid w:val="007C4020"/>
    <w:rsid w:val="007C443C"/>
    <w:rsid w:val="007C48DF"/>
    <w:rsid w:val="007C4D33"/>
    <w:rsid w:val="007C4E43"/>
    <w:rsid w:val="007C546E"/>
    <w:rsid w:val="007C547B"/>
    <w:rsid w:val="007C54FE"/>
    <w:rsid w:val="007C55DF"/>
    <w:rsid w:val="007C6521"/>
    <w:rsid w:val="007C6958"/>
    <w:rsid w:val="007C6C2B"/>
    <w:rsid w:val="007C6CB4"/>
    <w:rsid w:val="007C7490"/>
    <w:rsid w:val="007C76BB"/>
    <w:rsid w:val="007C79D3"/>
    <w:rsid w:val="007D0E03"/>
    <w:rsid w:val="007D11D4"/>
    <w:rsid w:val="007D256A"/>
    <w:rsid w:val="007D2D6A"/>
    <w:rsid w:val="007D2F2F"/>
    <w:rsid w:val="007D3E26"/>
    <w:rsid w:val="007D4288"/>
    <w:rsid w:val="007D42BA"/>
    <w:rsid w:val="007D4A9B"/>
    <w:rsid w:val="007D639C"/>
    <w:rsid w:val="007D6A09"/>
    <w:rsid w:val="007D6D8A"/>
    <w:rsid w:val="007D703D"/>
    <w:rsid w:val="007D77D5"/>
    <w:rsid w:val="007D7CB5"/>
    <w:rsid w:val="007E252B"/>
    <w:rsid w:val="007E37BA"/>
    <w:rsid w:val="007E49E2"/>
    <w:rsid w:val="007E4EAB"/>
    <w:rsid w:val="007E6664"/>
    <w:rsid w:val="007E698F"/>
    <w:rsid w:val="007E6EBD"/>
    <w:rsid w:val="007E7C90"/>
    <w:rsid w:val="007E7D76"/>
    <w:rsid w:val="007E7F84"/>
    <w:rsid w:val="007E7FA2"/>
    <w:rsid w:val="007F2A76"/>
    <w:rsid w:val="007F35DA"/>
    <w:rsid w:val="007F3D9D"/>
    <w:rsid w:val="007F4E95"/>
    <w:rsid w:val="007F58CB"/>
    <w:rsid w:val="007F59BF"/>
    <w:rsid w:val="007F59D0"/>
    <w:rsid w:val="007F5AA1"/>
    <w:rsid w:val="007F5AD0"/>
    <w:rsid w:val="007F5D9D"/>
    <w:rsid w:val="007F6210"/>
    <w:rsid w:val="007F623B"/>
    <w:rsid w:val="007F6685"/>
    <w:rsid w:val="007F69D8"/>
    <w:rsid w:val="007F766C"/>
    <w:rsid w:val="00801D5A"/>
    <w:rsid w:val="00801E75"/>
    <w:rsid w:val="008030B9"/>
    <w:rsid w:val="0080350B"/>
    <w:rsid w:val="00803CBF"/>
    <w:rsid w:val="00803E5C"/>
    <w:rsid w:val="00804B8A"/>
    <w:rsid w:val="008053A4"/>
    <w:rsid w:val="00805682"/>
    <w:rsid w:val="00805C4A"/>
    <w:rsid w:val="00805F3E"/>
    <w:rsid w:val="008064D5"/>
    <w:rsid w:val="0080660F"/>
    <w:rsid w:val="008069E9"/>
    <w:rsid w:val="00806BF5"/>
    <w:rsid w:val="008070DA"/>
    <w:rsid w:val="00810B33"/>
    <w:rsid w:val="00811341"/>
    <w:rsid w:val="008118D1"/>
    <w:rsid w:val="00813866"/>
    <w:rsid w:val="00813B13"/>
    <w:rsid w:val="00815765"/>
    <w:rsid w:val="0081689B"/>
    <w:rsid w:val="00816C77"/>
    <w:rsid w:val="0081722E"/>
    <w:rsid w:val="00820A31"/>
    <w:rsid w:val="0082113C"/>
    <w:rsid w:val="00821713"/>
    <w:rsid w:val="008227BF"/>
    <w:rsid w:val="008229FE"/>
    <w:rsid w:val="00823EA7"/>
    <w:rsid w:val="0082492D"/>
    <w:rsid w:val="00826DB9"/>
    <w:rsid w:val="00827D10"/>
    <w:rsid w:val="00830361"/>
    <w:rsid w:val="0083056C"/>
    <w:rsid w:val="00831E8A"/>
    <w:rsid w:val="00833225"/>
    <w:rsid w:val="00833532"/>
    <w:rsid w:val="00834C85"/>
    <w:rsid w:val="00835E6B"/>
    <w:rsid w:val="00836848"/>
    <w:rsid w:val="0084123C"/>
    <w:rsid w:val="00842C4E"/>
    <w:rsid w:val="00844132"/>
    <w:rsid w:val="00844837"/>
    <w:rsid w:val="008451FE"/>
    <w:rsid w:val="00846F29"/>
    <w:rsid w:val="00847391"/>
    <w:rsid w:val="00847ABE"/>
    <w:rsid w:val="00851DFB"/>
    <w:rsid w:val="008530DC"/>
    <w:rsid w:val="00853370"/>
    <w:rsid w:val="008539A8"/>
    <w:rsid w:val="008540D5"/>
    <w:rsid w:val="00854180"/>
    <w:rsid w:val="00854390"/>
    <w:rsid w:val="008549D3"/>
    <w:rsid w:val="00854AAB"/>
    <w:rsid w:val="00854BCF"/>
    <w:rsid w:val="00855A92"/>
    <w:rsid w:val="00856AC4"/>
    <w:rsid w:val="00857743"/>
    <w:rsid w:val="00857784"/>
    <w:rsid w:val="008600F3"/>
    <w:rsid w:val="008604BE"/>
    <w:rsid w:val="00860731"/>
    <w:rsid w:val="00860FB3"/>
    <w:rsid w:val="008612EB"/>
    <w:rsid w:val="00862596"/>
    <w:rsid w:val="0086377C"/>
    <w:rsid w:val="0086381C"/>
    <w:rsid w:val="008642C8"/>
    <w:rsid w:val="00865023"/>
    <w:rsid w:val="0086595E"/>
    <w:rsid w:val="00865CB8"/>
    <w:rsid w:val="0086631B"/>
    <w:rsid w:val="008700A3"/>
    <w:rsid w:val="0087071B"/>
    <w:rsid w:val="00870FF2"/>
    <w:rsid w:val="00871FEC"/>
    <w:rsid w:val="008723E2"/>
    <w:rsid w:val="00872CF9"/>
    <w:rsid w:val="00873408"/>
    <w:rsid w:val="00874115"/>
    <w:rsid w:val="008744BF"/>
    <w:rsid w:val="008746FA"/>
    <w:rsid w:val="00874E6F"/>
    <w:rsid w:val="00875FEB"/>
    <w:rsid w:val="00876696"/>
    <w:rsid w:val="008768B5"/>
    <w:rsid w:val="0087691F"/>
    <w:rsid w:val="00876A69"/>
    <w:rsid w:val="008816F2"/>
    <w:rsid w:val="00882292"/>
    <w:rsid w:val="0088303A"/>
    <w:rsid w:val="0088305A"/>
    <w:rsid w:val="008836D2"/>
    <w:rsid w:val="00883778"/>
    <w:rsid w:val="008837DB"/>
    <w:rsid w:val="0088480B"/>
    <w:rsid w:val="00884A4F"/>
    <w:rsid w:val="0088585B"/>
    <w:rsid w:val="0088597A"/>
    <w:rsid w:val="00885B91"/>
    <w:rsid w:val="00886702"/>
    <w:rsid w:val="00886D47"/>
    <w:rsid w:val="0088752C"/>
    <w:rsid w:val="00890BCD"/>
    <w:rsid w:val="00891AD8"/>
    <w:rsid w:val="00892186"/>
    <w:rsid w:val="008921EB"/>
    <w:rsid w:val="00892629"/>
    <w:rsid w:val="00893521"/>
    <w:rsid w:val="00893A4E"/>
    <w:rsid w:val="008945AC"/>
    <w:rsid w:val="00894C7E"/>
    <w:rsid w:val="00894CDD"/>
    <w:rsid w:val="00894DA5"/>
    <w:rsid w:val="008953F0"/>
    <w:rsid w:val="008959EC"/>
    <w:rsid w:val="008962A0"/>
    <w:rsid w:val="00896B2E"/>
    <w:rsid w:val="00896E1E"/>
    <w:rsid w:val="00896E65"/>
    <w:rsid w:val="008A03C1"/>
    <w:rsid w:val="008A1729"/>
    <w:rsid w:val="008A175E"/>
    <w:rsid w:val="008A20FE"/>
    <w:rsid w:val="008A21BB"/>
    <w:rsid w:val="008A24C2"/>
    <w:rsid w:val="008A2A7E"/>
    <w:rsid w:val="008A4063"/>
    <w:rsid w:val="008A4793"/>
    <w:rsid w:val="008A56BD"/>
    <w:rsid w:val="008A65EF"/>
    <w:rsid w:val="008A6FA0"/>
    <w:rsid w:val="008A74EB"/>
    <w:rsid w:val="008A7EF8"/>
    <w:rsid w:val="008B0D81"/>
    <w:rsid w:val="008B1371"/>
    <w:rsid w:val="008B16FD"/>
    <w:rsid w:val="008B178D"/>
    <w:rsid w:val="008B2604"/>
    <w:rsid w:val="008B2A26"/>
    <w:rsid w:val="008B3E1E"/>
    <w:rsid w:val="008B3ED9"/>
    <w:rsid w:val="008B3F5E"/>
    <w:rsid w:val="008B3FD4"/>
    <w:rsid w:val="008B49A0"/>
    <w:rsid w:val="008B4A4A"/>
    <w:rsid w:val="008B52CE"/>
    <w:rsid w:val="008B6037"/>
    <w:rsid w:val="008B7341"/>
    <w:rsid w:val="008B79AC"/>
    <w:rsid w:val="008B7E11"/>
    <w:rsid w:val="008C0040"/>
    <w:rsid w:val="008C0545"/>
    <w:rsid w:val="008C1301"/>
    <w:rsid w:val="008C1346"/>
    <w:rsid w:val="008C1E10"/>
    <w:rsid w:val="008C2922"/>
    <w:rsid w:val="008C2A6A"/>
    <w:rsid w:val="008C3190"/>
    <w:rsid w:val="008C329A"/>
    <w:rsid w:val="008C436C"/>
    <w:rsid w:val="008C4867"/>
    <w:rsid w:val="008C495D"/>
    <w:rsid w:val="008C55D7"/>
    <w:rsid w:val="008C6764"/>
    <w:rsid w:val="008C69E5"/>
    <w:rsid w:val="008C7A84"/>
    <w:rsid w:val="008D004D"/>
    <w:rsid w:val="008D0465"/>
    <w:rsid w:val="008D12A1"/>
    <w:rsid w:val="008D14E8"/>
    <w:rsid w:val="008D163A"/>
    <w:rsid w:val="008D188D"/>
    <w:rsid w:val="008D2694"/>
    <w:rsid w:val="008D5521"/>
    <w:rsid w:val="008D5A2A"/>
    <w:rsid w:val="008D7DE9"/>
    <w:rsid w:val="008E05D7"/>
    <w:rsid w:val="008E1670"/>
    <w:rsid w:val="008E1747"/>
    <w:rsid w:val="008E2AAC"/>
    <w:rsid w:val="008E3CF7"/>
    <w:rsid w:val="008E4AB3"/>
    <w:rsid w:val="008E5601"/>
    <w:rsid w:val="008E5DB7"/>
    <w:rsid w:val="008E5EDD"/>
    <w:rsid w:val="008E5FB6"/>
    <w:rsid w:val="008E6804"/>
    <w:rsid w:val="008F0091"/>
    <w:rsid w:val="008F031D"/>
    <w:rsid w:val="008F0452"/>
    <w:rsid w:val="008F04D6"/>
    <w:rsid w:val="008F0D85"/>
    <w:rsid w:val="008F0EA7"/>
    <w:rsid w:val="008F1858"/>
    <w:rsid w:val="008F1938"/>
    <w:rsid w:val="008F1A0A"/>
    <w:rsid w:val="008F2135"/>
    <w:rsid w:val="008F3472"/>
    <w:rsid w:val="008F4BA2"/>
    <w:rsid w:val="008F4C80"/>
    <w:rsid w:val="008F55BE"/>
    <w:rsid w:val="008F5D99"/>
    <w:rsid w:val="008F5FCE"/>
    <w:rsid w:val="008F642B"/>
    <w:rsid w:val="008F6DA0"/>
    <w:rsid w:val="008F74FC"/>
    <w:rsid w:val="008F751D"/>
    <w:rsid w:val="00900418"/>
    <w:rsid w:val="00900640"/>
    <w:rsid w:val="009006C8"/>
    <w:rsid w:val="009009EB"/>
    <w:rsid w:val="00901F47"/>
    <w:rsid w:val="0090252F"/>
    <w:rsid w:val="00902969"/>
    <w:rsid w:val="00902FB6"/>
    <w:rsid w:val="009031EC"/>
    <w:rsid w:val="00903909"/>
    <w:rsid w:val="00904793"/>
    <w:rsid w:val="009049CA"/>
    <w:rsid w:val="00904ED6"/>
    <w:rsid w:val="009055C7"/>
    <w:rsid w:val="00905A2B"/>
    <w:rsid w:val="00905C7E"/>
    <w:rsid w:val="00906386"/>
    <w:rsid w:val="00906E52"/>
    <w:rsid w:val="0090721C"/>
    <w:rsid w:val="00907280"/>
    <w:rsid w:val="009075D0"/>
    <w:rsid w:val="00907C8C"/>
    <w:rsid w:val="00910CB2"/>
    <w:rsid w:val="00910E39"/>
    <w:rsid w:val="00910E8A"/>
    <w:rsid w:val="0091154E"/>
    <w:rsid w:val="0091285E"/>
    <w:rsid w:val="00912F49"/>
    <w:rsid w:val="00914251"/>
    <w:rsid w:val="00914C65"/>
    <w:rsid w:val="0091502F"/>
    <w:rsid w:val="00915097"/>
    <w:rsid w:val="00916722"/>
    <w:rsid w:val="00917121"/>
    <w:rsid w:val="00917358"/>
    <w:rsid w:val="00917CED"/>
    <w:rsid w:val="00921E40"/>
    <w:rsid w:val="0092210C"/>
    <w:rsid w:val="00922269"/>
    <w:rsid w:val="0092340E"/>
    <w:rsid w:val="00923D11"/>
    <w:rsid w:val="00923DB2"/>
    <w:rsid w:val="00923F12"/>
    <w:rsid w:val="00924D2B"/>
    <w:rsid w:val="00925F4F"/>
    <w:rsid w:val="0092686A"/>
    <w:rsid w:val="009270FB"/>
    <w:rsid w:val="00930583"/>
    <w:rsid w:val="009310C3"/>
    <w:rsid w:val="00931423"/>
    <w:rsid w:val="00933771"/>
    <w:rsid w:val="00934F54"/>
    <w:rsid w:val="00935865"/>
    <w:rsid w:val="00937C17"/>
    <w:rsid w:val="0094023B"/>
    <w:rsid w:val="009402F2"/>
    <w:rsid w:val="00940342"/>
    <w:rsid w:val="00940FEB"/>
    <w:rsid w:val="00941238"/>
    <w:rsid w:val="009415AA"/>
    <w:rsid w:val="00942AF8"/>
    <w:rsid w:val="00943525"/>
    <w:rsid w:val="00943AA7"/>
    <w:rsid w:val="009443AA"/>
    <w:rsid w:val="00944662"/>
    <w:rsid w:val="0094470E"/>
    <w:rsid w:val="00944ACE"/>
    <w:rsid w:val="00945D84"/>
    <w:rsid w:val="00945E33"/>
    <w:rsid w:val="00945F0D"/>
    <w:rsid w:val="009463AB"/>
    <w:rsid w:val="00946463"/>
    <w:rsid w:val="00946A3C"/>
    <w:rsid w:val="00946F38"/>
    <w:rsid w:val="00947052"/>
    <w:rsid w:val="00947CDE"/>
    <w:rsid w:val="00947E0F"/>
    <w:rsid w:val="00950A96"/>
    <w:rsid w:val="00951B2F"/>
    <w:rsid w:val="009524F3"/>
    <w:rsid w:val="00953453"/>
    <w:rsid w:val="0095362A"/>
    <w:rsid w:val="00953634"/>
    <w:rsid w:val="00953C51"/>
    <w:rsid w:val="00954454"/>
    <w:rsid w:val="00955724"/>
    <w:rsid w:val="0095619B"/>
    <w:rsid w:val="00956C23"/>
    <w:rsid w:val="009578F3"/>
    <w:rsid w:val="00960216"/>
    <w:rsid w:val="009604F6"/>
    <w:rsid w:val="0096071F"/>
    <w:rsid w:val="00961031"/>
    <w:rsid w:val="009612C8"/>
    <w:rsid w:val="00962135"/>
    <w:rsid w:val="00963323"/>
    <w:rsid w:val="0096428C"/>
    <w:rsid w:val="00964F01"/>
    <w:rsid w:val="00967134"/>
    <w:rsid w:val="009674D0"/>
    <w:rsid w:val="0097096B"/>
    <w:rsid w:val="00970BB4"/>
    <w:rsid w:val="00970D41"/>
    <w:rsid w:val="009717A5"/>
    <w:rsid w:val="00971B2E"/>
    <w:rsid w:val="00972374"/>
    <w:rsid w:val="00972887"/>
    <w:rsid w:val="00972E0C"/>
    <w:rsid w:val="0097351F"/>
    <w:rsid w:val="0097354C"/>
    <w:rsid w:val="00973B40"/>
    <w:rsid w:val="009742AE"/>
    <w:rsid w:val="00974953"/>
    <w:rsid w:val="00974B72"/>
    <w:rsid w:val="00974DC0"/>
    <w:rsid w:val="00975D30"/>
    <w:rsid w:val="009762AA"/>
    <w:rsid w:val="0097744F"/>
    <w:rsid w:val="00977F00"/>
    <w:rsid w:val="0098022D"/>
    <w:rsid w:val="009802F2"/>
    <w:rsid w:val="00980829"/>
    <w:rsid w:val="009819B1"/>
    <w:rsid w:val="00981A14"/>
    <w:rsid w:val="00981DA6"/>
    <w:rsid w:val="00982E88"/>
    <w:rsid w:val="00983159"/>
    <w:rsid w:val="0098394F"/>
    <w:rsid w:val="009847C7"/>
    <w:rsid w:val="00984DBE"/>
    <w:rsid w:val="009855D7"/>
    <w:rsid w:val="00985990"/>
    <w:rsid w:val="009860C3"/>
    <w:rsid w:val="0098640F"/>
    <w:rsid w:val="009867CF"/>
    <w:rsid w:val="00986A2B"/>
    <w:rsid w:val="00987CD6"/>
    <w:rsid w:val="00987FC9"/>
    <w:rsid w:val="009900D8"/>
    <w:rsid w:val="009902C4"/>
    <w:rsid w:val="0099058E"/>
    <w:rsid w:val="00990903"/>
    <w:rsid w:val="00991382"/>
    <w:rsid w:val="009914AB"/>
    <w:rsid w:val="0099175E"/>
    <w:rsid w:val="00991DA4"/>
    <w:rsid w:val="00992B09"/>
    <w:rsid w:val="0099308E"/>
    <w:rsid w:val="00995041"/>
    <w:rsid w:val="00995276"/>
    <w:rsid w:val="009954FB"/>
    <w:rsid w:val="009958EF"/>
    <w:rsid w:val="00996448"/>
    <w:rsid w:val="00997B98"/>
    <w:rsid w:val="009A1344"/>
    <w:rsid w:val="009A1BC1"/>
    <w:rsid w:val="009A1CAD"/>
    <w:rsid w:val="009A229D"/>
    <w:rsid w:val="009A2C3E"/>
    <w:rsid w:val="009A2CF1"/>
    <w:rsid w:val="009A361F"/>
    <w:rsid w:val="009A3D79"/>
    <w:rsid w:val="009A468A"/>
    <w:rsid w:val="009A4BBC"/>
    <w:rsid w:val="009A4E3D"/>
    <w:rsid w:val="009A5C0A"/>
    <w:rsid w:val="009A5CBA"/>
    <w:rsid w:val="009A6259"/>
    <w:rsid w:val="009A65D7"/>
    <w:rsid w:val="009A6C5D"/>
    <w:rsid w:val="009A6DA0"/>
    <w:rsid w:val="009A7A51"/>
    <w:rsid w:val="009B0594"/>
    <w:rsid w:val="009B0824"/>
    <w:rsid w:val="009B0D07"/>
    <w:rsid w:val="009B0F6F"/>
    <w:rsid w:val="009B5943"/>
    <w:rsid w:val="009B5D9C"/>
    <w:rsid w:val="009B65ED"/>
    <w:rsid w:val="009B68F1"/>
    <w:rsid w:val="009B6BC9"/>
    <w:rsid w:val="009B76F0"/>
    <w:rsid w:val="009C016D"/>
    <w:rsid w:val="009C0300"/>
    <w:rsid w:val="009C0C29"/>
    <w:rsid w:val="009C176A"/>
    <w:rsid w:val="009C1DED"/>
    <w:rsid w:val="009C2389"/>
    <w:rsid w:val="009C28C7"/>
    <w:rsid w:val="009C2B42"/>
    <w:rsid w:val="009C2D43"/>
    <w:rsid w:val="009C4537"/>
    <w:rsid w:val="009C4E09"/>
    <w:rsid w:val="009C5488"/>
    <w:rsid w:val="009C60CE"/>
    <w:rsid w:val="009C6AAE"/>
    <w:rsid w:val="009C74D5"/>
    <w:rsid w:val="009C7B04"/>
    <w:rsid w:val="009D08D8"/>
    <w:rsid w:val="009D1727"/>
    <w:rsid w:val="009D2491"/>
    <w:rsid w:val="009D2610"/>
    <w:rsid w:val="009D2AE5"/>
    <w:rsid w:val="009D36A5"/>
    <w:rsid w:val="009D4C53"/>
    <w:rsid w:val="009D4D3C"/>
    <w:rsid w:val="009D552D"/>
    <w:rsid w:val="009D600F"/>
    <w:rsid w:val="009D622F"/>
    <w:rsid w:val="009D68DF"/>
    <w:rsid w:val="009D6EB5"/>
    <w:rsid w:val="009E0D6A"/>
    <w:rsid w:val="009E166B"/>
    <w:rsid w:val="009E2D14"/>
    <w:rsid w:val="009E38BB"/>
    <w:rsid w:val="009E391B"/>
    <w:rsid w:val="009E436C"/>
    <w:rsid w:val="009E44A7"/>
    <w:rsid w:val="009E5166"/>
    <w:rsid w:val="009E5A55"/>
    <w:rsid w:val="009E6449"/>
    <w:rsid w:val="009E69C9"/>
    <w:rsid w:val="009E734E"/>
    <w:rsid w:val="009E775E"/>
    <w:rsid w:val="009F056B"/>
    <w:rsid w:val="009F0A83"/>
    <w:rsid w:val="009F0C43"/>
    <w:rsid w:val="009F0D3E"/>
    <w:rsid w:val="009F15D8"/>
    <w:rsid w:val="009F18DE"/>
    <w:rsid w:val="009F39E0"/>
    <w:rsid w:val="009F3CF6"/>
    <w:rsid w:val="009F5946"/>
    <w:rsid w:val="009F5B94"/>
    <w:rsid w:val="009F5DB6"/>
    <w:rsid w:val="009F7A6E"/>
    <w:rsid w:val="009F7B8C"/>
    <w:rsid w:val="009F7E49"/>
    <w:rsid w:val="00A00D33"/>
    <w:rsid w:val="00A02130"/>
    <w:rsid w:val="00A021FF"/>
    <w:rsid w:val="00A02E42"/>
    <w:rsid w:val="00A0340E"/>
    <w:rsid w:val="00A03AD6"/>
    <w:rsid w:val="00A03D28"/>
    <w:rsid w:val="00A03E27"/>
    <w:rsid w:val="00A0533C"/>
    <w:rsid w:val="00A058BC"/>
    <w:rsid w:val="00A05A96"/>
    <w:rsid w:val="00A062E1"/>
    <w:rsid w:val="00A063F8"/>
    <w:rsid w:val="00A10812"/>
    <w:rsid w:val="00A123AA"/>
    <w:rsid w:val="00A126FA"/>
    <w:rsid w:val="00A137D3"/>
    <w:rsid w:val="00A1554F"/>
    <w:rsid w:val="00A15B20"/>
    <w:rsid w:val="00A16E8F"/>
    <w:rsid w:val="00A1701D"/>
    <w:rsid w:val="00A20507"/>
    <w:rsid w:val="00A20BD7"/>
    <w:rsid w:val="00A21157"/>
    <w:rsid w:val="00A217DE"/>
    <w:rsid w:val="00A22DDE"/>
    <w:rsid w:val="00A22E32"/>
    <w:rsid w:val="00A23366"/>
    <w:rsid w:val="00A249A6"/>
    <w:rsid w:val="00A24E57"/>
    <w:rsid w:val="00A252E0"/>
    <w:rsid w:val="00A25A85"/>
    <w:rsid w:val="00A2659D"/>
    <w:rsid w:val="00A30059"/>
    <w:rsid w:val="00A30716"/>
    <w:rsid w:val="00A3099D"/>
    <w:rsid w:val="00A3196E"/>
    <w:rsid w:val="00A32423"/>
    <w:rsid w:val="00A32C6F"/>
    <w:rsid w:val="00A336AB"/>
    <w:rsid w:val="00A34796"/>
    <w:rsid w:val="00A3497F"/>
    <w:rsid w:val="00A34FCF"/>
    <w:rsid w:val="00A35185"/>
    <w:rsid w:val="00A3538B"/>
    <w:rsid w:val="00A35783"/>
    <w:rsid w:val="00A35D21"/>
    <w:rsid w:val="00A36377"/>
    <w:rsid w:val="00A366CA"/>
    <w:rsid w:val="00A37A87"/>
    <w:rsid w:val="00A37C59"/>
    <w:rsid w:val="00A4026E"/>
    <w:rsid w:val="00A40FB0"/>
    <w:rsid w:val="00A41177"/>
    <w:rsid w:val="00A415D5"/>
    <w:rsid w:val="00A43C65"/>
    <w:rsid w:val="00A443AE"/>
    <w:rsid w:val="00A456BA"/>
    <w:rsid w:val="00A45ECD"/>
    <w:rsid w:val="00A46A36"/>
    <w:rsid w:val="00A46C2F"/>
    <w:rsid w:val="00A4794E"/>
    <w:rsid w:val="00A47EF9"/>
    <w:rsid w:val="00A50454"/>
    <w:rsid w:val="00A511B5"/>
    <w:rsid w:val="00A51E07"/>
    <w:rsid w:val="00A5317D"/>
    <w:rsid w:val="00A53B3C"/>
    <w:rsid w:val="00A552BC"/>
    <w:rsid w:val="00A55CAD"/>
    <w:rsid w:val="00A56071"/>
    <w:rsid w:val="00A56141"/>
    <w:rsid w:val="00A56B1E"/>
    <w:rsid w:val="00A57469"/>
    <w:rsid w:val="00A608D5"/>
    <w:rsid w:val="00A61985"/>
    <w:rsid w:val="00A61F91"/>
    <w:rsid w:val="00A635C5"/>
    <w:rsid w:val="00A63A28"/>
    <w:rsid w:val="00A64564"/>
    <w:rsid w:val="00A64D8A"/>
    <w:rsid w:val="00A64F10"/>
    <w:rsid w:val="00A65031"/>
    <w:rsid w:val="00A6521A"/>
    <w:rsid w:val="00A6522A"/>
    <w:rsid w:val="00A65C7B"/>
    <w:rsid w:val="00A66B67"/>
    <w:rsid w:val="00A66BAF"/>
    <w:rsid w:val="00A66E6B"/>
    <w:rsid w:val="00A66F45"/>
    <w:rsid w:val="00A671BF"/>
    <w:rsid w:val="00A672B3"/>
    <w:rsid w:val="00A678C3"/>
    <w:rsid w:val="00A70F8F"/>
    <w:rsid w:val="00A7265C"/>
    <w:rsid w:val="00A735FA"/>
    <w:rsid w:val="00A736E5"/>
    <w:rsid w:val="00A74310"/>
    <w:rsid w:val="00A755F7"/>
    <w:rsid w:val="00A75789"/>
    <w:rsid w:val="00A764D6"/>
    <w:rsid w:val="00A7676D"/>
    <w:rsid w:val="00A767F5"/>
    <w:rsid w:val="00A768C0"/>
    <w:rsid w:val="00A8192B"/>
    <w:rsid w:val="00A823C2"/>
    <w:rsid w:val="00A830EB"/>
    <w:rsid w:val="00A8353A"/>
    <w:rsid w:val="00A83BB7"/>
    <w:rsid w:val="00A83D8B"/>
    <w:rsid w:val="00A84B82"/>
    <w:rsid w:val="00A86792"/>
    <w:rsid w:val="00A8710E"/>
    <w:rsid w:val="00A87C51"/>
    <w:rsid w:val="00A90028"/>
    <w:rsid w:val="00A911D3"/>
    <w:rsid w:val="00A91326"/>
    <w:rsid w:val="00A920A2"/>
    <w:rsid w:val="00A92AA4"/>
    <w:rsid w:val="00A938C0"/>
    <w:rsid w:val="00A9424B"/>
    <w:rsid w:val="00A96712"/>
    <w:rsid w:val="00A96A22"/>
    <w:rsid w:val="00A96D7D"/>
    <w:rsid w:val="00A975E9"/>
    <w:rsid w:val="00AA0A35"/>
    <w:rsid w:val="00AA0D84"/>
    <w:rsid w:val="00AA11B0"/>
    <w:rsid w:val="00AA1C25"/>
    <w:rsid w:val="00AA31BD"/>
    <w:rsid w:val="00AA3E7B"/>
    <w:rsid w:val="00AA554E"/>
    <w:rsid w:val="00AA57AB"/>
    <w:rsid w:val="00AA7464"/>
    <w:rsid w:val="00AA7528"/>
    <w:rsid w:val="00AA7E5C"/>
    <w:rsid w:val="00AB04F5"/>
    <w:rsid w:val="00AB0996"/>
    <w:rsid w:val="00AB0E28"/>
    <w:rsid w:val="00AB212F"/>
    <w:rsid w:val="00AB23E0"/>
    <w:rsid w:val="00AB2FCC"/>
    <w:rsid w:val="00AB3D28"/>
    <w:rsid w:val="00AB51EC"/>
    <w:rsid w:val="00AB5E6C"/>
    <w:rsid w:val="00AB60F4"/>
    <w:rsid w:val="00AB711F"/>
    <w:rsid w:val="00AB7385"/>
    <w:rsid w:val="00AB77BD"/>
    <w:rsid w:val="00AB7C65"/>
    <w:rsid w:val="00AB7D21"/>
    <w:rsid w:val="00AC0243"/>
    <w:rsid w:val="00AC061F"/>
    <w:rsid w:val="00AC1CFA"/>
    <w:rsid w:val="00AC2103"/>
    <w:rsid w:val="00AC28DD"/>
    <w:rsid w:val="00AC3602"/>
    <w:rsid w:val="00AC3887"/>
    <w:rsid w:val="00AC470A"/>
    <w:rsid w:val="00AC48B5"/>
    <w:rsid w:val="00AC4B53"/>
    <w:rsid w:val="00AC5F18"/>
    <w:rsid w:val="00AC67FF"/>
    <w:rsid w:val="00AC7463"/>
    <w:rsid w:val="00AC74E8"/>
    <w:rsid w:val="00AD0173"/>
    <w:rsid w:val="00AD02E0"/>
    <w:rsid w:val="00AD0C36"/>
    <w:rsid w:val="00AD1552"/>
    <w:rsid w:val="00AD190F"/>
    <w:rsid w:val="00AD2572"/>
    <w:rsid w:val="00AD2644"/>
    <w:rsid w:val="00AD27E5"/>
    <w:rsid w:val="00AD3AA8"/>
    <w:rsid w:val="00AD3B93"/>
    <w:rsid w:val="00AD4ECA"/>
    <w:rsid w:val="00AD5AC1"/>
    <w:rsid w:val="00AD624F"/>
    <w:rsid w:val="00AE1D04"/>
    <w:rsid w:val="00AE2439"/>
    <w:rsid w:val="00AE3F4C"/>
    <w:rsid w:val="00AE4069"/>
    <w:rsid w:val="00AE52B0"/>
    <w:rsid w:val="00AE549D"/>
    <w:rsid w:val="00AE6B78"/>
    <w:rsid w:val="00AE6F5B"/>
    <w:rsid w:val="00AF158A"/>
    <w:rsid w:val="00AF1A13"/>
    <w:rsid w:val="00AF1E07"/>
    <w:rsid w:val="00AF2309"/>
    <w:rsid w:val="00AF28FD"/>
    <w:rsid w:val="00AF2AEC"/>
    <w:rsid w:val="00AF37A3"/>
    <w:rsid w:val="00AF3FDB"/>
    <w:rsid w:val="00AF4041"/>
    <w:rsid w:val="00AF537F"/>
    <w:rsid w:val="00AF5BAB"/>
    <w:rsid w:val="00AF5E61"/>
    <w:rsid w:val="00AF6071"/>
    <w:rsid w:val="00AF61A0"/>
    <w:rsid w:val="00AF68A8"/>
    <w:rsid w:val="00AF7431"/>
    <w:rsid w:val="00AF7B53"/>
    <w:rsid w:val="00AF7CB8"/>
    <w:rsid w:val="00AF7FC5"/>
    <w:rsid w:val="00B0060D"/>
    <w:rsid w:val="00B00771"/>
    <w:rsid w:val="00B01A1B"/>
    <w:rsid w:val="00B03680"/>
    <w:rsid w:val="00B0380E"/>
    <w:rsid w:val="00B0406A"/>
    <w:rsid w:val="00B05624"/>
    <w:rsid w:val="00B0594B"/>
    <w:rsid w:val="00B06300"/>
    <w:rsid w:val="00B063F2"/>
    <w:rsid w:val="00B06493"/>
    <w:rsid w:val="00B06670"/>
    <w:rsid w:val="00B10DE2"/>
    <w:rsid w:val="00B12680"/>
    <w:rsid w:val="00B133EA"/>
    <w:rsid w:val="00B136BF"/>
    <w:rsid w:val="00B13BF4"/>
    <w:rsid w:val="00B15D50"/>
    <w:rsid w:val="00B160C3"/>
    <w:rsid w:val="00B1722C"/>
    <w:rsid w:val="00B172D9"/>
    <w:rsid w:val="00B173F7"/>
    <w:rsid w:val="00B175A0"/>
    <w:rsid w:val="00B17E47"/>
    <w:rsid w:val="00B213A4"/>
    <w:rsid w:val="00B21D89"/>
    <w:rsid w:val="00B21DB3"/>
    <w:rsid w:val="00B239A7"/>
    <w:rsid w:val="00B23A82"/>
    <w:rsid w:val="00B23D9D"/>
    <w:rsid w:val="00B23F58"/>
    <w:rsid w:val="00B245DB"/>
    <w:rsid w:val="00B24B40"/>
    <w:rsid w:val="00B25211"/>
    <w:rsid w:val="00B25995"/>
    <w:rsid w:val="00B25ACB"/>
    <w:rsid w:val="00B261DA"/>
    <w:rsid w:val="00B309E4"/>
    <w:rsid w:val="00B31532"/>
    <w:rsid w:val="00B318E7"/>
    <w:rsid w:val="00B31C3E"/>
    <w:rsid w:val="00B31CD2"/>
    <w:rsid w:val="00B32054"/>
    <w:rsid w:val="00B32288"/>
    <w:rsid w:val="00B32895"/>
    <w:rsid w:val="00B3354E"/>
    <w:rsid w:val="00B336E0"/>
    <w:rsid w:val="00B34588"/>
    <w:rsid w:val="00B34A01"/>
    <w:rsid w:val="00B34B82"/>
    <w:rsid w:val="00B34D80"/>
    <w:rsid w:val="00B351D8"/>
    <w:rsid w:val="00B35541"/>
    <w:rsid w:val="00B35A06"/>
    <w:rsid w:val="00B360D2"/>
    <w:rsid w:val="00B364B3"/>
    <w:rsid w:val="00B36A24"/>
    <w:rsid w:val="00B3758D"/>
    <w:rsid w:val="00B4051B"/>
    <w:rsid w:val="00B40A59"/>
    <w:rsid w:val="00B417C3"/>
    <w:rsid w:val="00B42044"/>
    <w:rsid w:val="00B4206A"/>
    <w:rsid w:val="00B421C6"/>
    <w:rsid w:val="00B42446"/>
    <w:rsid w:val="00B4328A"/>
    <w:rsid w:val="00B44E50"/>
    <w:rsid w:val="00B45152"/>
    <w:rsid w:val="00B45B7F"/>
    <w:rsid w:val="00B45EC3"/>
    <w:rsid w:val="00B464A0"/>
    <w:rsid w:val="00B464BC"/>
    <w:rsid w:val="00B467E5"/>
    <w:rsid w:val="00B47A11"/>
    <w:rsid w:val="00B513D3"/>
    <w:rsid w:val="00B514FD"/>
    <w:rsid w:val="00B51B11"/>
    <w:rsid w:val="00B53B9B"/>
    <w:rsid w:val="00B53D6D"/>
    <w:rsid w:val="00B54365"/>
    <w:rsid w:val="00B5481C"/>
    <w:rsid w:val="00B54979"/>
    <w:rsid w:val="00B54C06"/>
    <w:rsid w:val="00B551FC"/>
    <w:rsid w:val="00B55C4E"/>
    <w:rsid w:val="00B55DD0"/>
    <w:rsid w:val="00B560F1"/>
    <w:rsid w:val="00B56F0A"/>
    <w:rsid w:val="00B5753B"/>
    <w:rsid w:val="00B61244"/>
    <w:rsid w:val="00B61F3C"/>
    <w:rsid w:val="00B61FA1"/>
    <w:rsid w:val="00B627F5"/>
    <w:rsid w:val="00B6360B"/>
    <w:rsid w:val="00B63D7B"/>
    <w:rsid w:val="00B63F3D"/>
    <w:rsid w:val="00B63FD3"/>
    <w:rsid w:val="00B64407"/>
    <w:rsid w:val="00B64910"/>
    <w:rsid w:val="00B6557E"/>
    <w:rsid w:val="00B65D57"/>
    <w:rsid w:val="00B668BA"/>
    <w:rsid w:val="00B67463"/>
    <w:rsid w:val="00B702B7"/>
    <w:rsid w:val="00B70AED"/>
    <w:rsid w:val="00B70B8C"/>
    <w:rsid w:val="00B70BC3"/>
    <w:rsid w:val="00B71A3A"/>
    <w:rsid w:val="00B734AF"/>
    <w:rsid w:val="00B73B23"/>
    <w:rsid w:val="00B75F92"/>
    <w:rsid w:val="00B77677"/>
    <w:rsid w:val="00B80715"/>
    <w:rsid w:val="00B80CE3"/>
    <w:rsid w:val="00B81448"/>
    <w:rsid w:val="00B814BB"/>
    <w:rsid w:val="00B825D2"/>
    <w:rsid w:val="00B82B89"/>
    <w:rsid w:val="00B83415"/>
    <w:rsid w:val="00B835DE"/>
    <w:rsid w:val="00B8361B"/>
    <w:rsid w:val="00B83AA5"/>
    <w:rsid w:val="00B841FC"/>
    <w:rsid w:val="00B8457E"/>
    <w:rsid w:val="00B84DC4"/>
    <w:rsid w:val="00B85920"/>
    <w:rsid w:val="00B85DC1"/>
    <w:rsid w:val="00B865B5"/>
    <w:rsid w:val="00B86A0B"/>
    <w:rsid w:val="00B8713C"/>
    <w:rsid w:val="00B87A80"/>
    <w:rsid w:val="00B907C8"/>
    <w:rsid w:val="00B90EC4"/>
    <w:rsid w:val="00B91847"/>
    <w:rsid w:val="00B919EC"/>
    <w:rsid w:val="00B929EC"/>
    <w:rsid w:val="00B94C7A"/>
    <w:rsid w:val="00B950E2"/>
    <w:rsid w:val="00B960DC"/>
    <w:rsid w:val="00B9732F"/>
    <w:rsid w:val="00BA0FDE"/>
    <w:rsid w:val="00BA1D2C"/>
    <w:rsid w:val="00BA292C"/>
    <w:rsid w:val="00BA3822"/>
    <w:rsid w:val="00BA3889"/>
    <w:rsid w:val="00BA4966"/>
    <w:rsid w:val="00BA4D1E"/>
    <w:rsid w:val="00BA5057"/>
    <w:rsid w:val="00BA591E"/>
    <w:rsid w:val="00BA63D5"/>
    <w:rsid w:val="00BA6810"/>
    <w:rsid w:val="00BB063B"/>
    <w:rsid w:val="00BB0C89"/>
    <w:rsid w:val="00BB11FC"/>
    <w:rsid w:val="00BB1285"/>
    <w:rsid w:val="00BB26CB"/>
    <w:rsid w:val="00BB2AA3"/>
    <w:rsid w:val="00BB2D52"/>
    <w:rsid w:val="00BB2ECB"/>
    <w:rsid w:val="00BB3476"/>
    <w:rsid w:val="00BB40A9"/>
    <w:rsid w:val="00BB413F"/>
    <w:rsid w:val="00BB6A4D"/>
    <w:rsid w:val="00BB7F9D"/>
    <w:rsid w:val="00BC035B"/>
    <w:rsid w:val="00BC05D6"/>
    <w:rsid w:val="00BC0B4F"/>
    <w:rsid w:val="00BC19A0"/>
    <w:rsid w:val="00BC1BC6"/>
    <w:rsid w:val="00BC2D9F"/>
    <w:rsid w:val="00BC3906"/>
    <w:rsid w:val="00BC4897"/>
    <w:rsid w:val="00BC56FA"/>
    <w:rsid w:val="00BC59AA"/>
    <w:rsid w:val="00BC59E7"/>
    <w:rsid w:val="00BC6619"/>
    <w:rsid w:val="00BC6A16"/>
    <w:rsid w:val="00BC77A3"/>
    <w:rsid w:val="00BC7F97"/>
    <w:rsid w:val="00BD0010"/>
    <w:rsid w:val="00BD0C3A"/>
    <w:rsid w:val="00BD154F"/>
    <w:rsid w:val="00BD21AE"/>
    <w:rsid w:val="00BD22B6"/>
    <w:rsid w:val="00BD22E7"/>
    <w:rsid w:val="00BD2661"/>
    <w:rsid w:val="00BD28FC"/>
    <w:rsid w:val="00BD3E3A"/>
    <w:rsid w:val="00BD3ED0"/>
    <w:rsid w:val="00BD4654"/>
    <w:rsid w:val="00BD475F"/>
    <w:rsid w:val="00BD4E2F"/>
    <w:rsid w:val="00BD4E3B"/>
    <w:rsid w:val="00BD577F"/>
    <w:rsid w:val="00BD6515"/>
    <w:rsid w:val="00BD7904"/>
    <w:rsid w:val="00BD7911"/>
    <w:rsid w:val="00BE04C5"/>
    <w:rsid w:val="00BE188F"/>
    <w:rsid w:val="00BE19E9"/>
    <w:rsid w:val="00BE1DA3"/>
    <w:rsid w:val="00BE2CAB"/>
    <w:rsid w:val="00BE35C5"/>
    <w:rsid w:val="00BE36C3"/>
    <w:rsid w:val="00BE4515"/>
    <w:rsid w:val="00BE49D4"/>
    <w:rsid w:val="00BE5112"/>
    <w:rsid w:val="00BE5F83"/>
    <w:rsid w:val="00BE617A"/>
    <w:rsid w:val="00BE6698"/>
    <w:rsid w:val="00BE68C0"/>
    <w:rsid w:val="00BE7153"/>
    <w:rsid w:val="00BE7985"/>
    <w:rsid w:val="00BF0C97"/>
    <w:rsid w:val="00BF1AE9"/>
    <w:rsid w:val="00BF1CCA"/>
    <w:rsid w:val="00BF2245"/>
    <w:rsid w:val="00BF255F"/>
    <w:rsid w:val="00BF2CB3"/>
    <w:rsid w:val="00BF33CB"/>
    <w:rsid w:val="00BF4957"/>
    <w:rsid w:val="00BF53BB"/>
    <w:rsid w:val="00BF5674"/>
    <w:rsid w:val="00BF5833"/>
    <w:rsid w:val="00BF6264"/>
    <w:rsid w:val="00BF7010"/>
    <w:rsid w:val="00BF7234"/>
    <w:rsid w:val="00C0025D"/>
    <w:rsid w:val="00C00562"/>
    <w:rsid w:val="00C0057A"/>
    <w:rsid w:val="00C00947"/>
    <w:rsid w:val="00C01444"/>
    <w:rsid w:val="00C01E79"/>
    <w:rsid w:val="00C027FB"/>
    <w:rsid w:val="00C03B80"/>
    <w:rsid w:val="00C03CEF"/>
    <w:rsid w:val="00C03E48"/>
    <w:rsid w:val="00C041CC"/>
    <w:rsid w:val="00C046FC"/>
    <w:rsid w:val="00C04AA1"/>
    <w:rsid w:val="00C04C0A"/>
    <w:rsid w:val="00C0541B"/>
    <w:rsid w:val="00C0631E"/>
    <w:rsid w:val="00C06C92"/>
    <w:rsid w:val="00C07655"/>
    <w:rsid w:val="00C076D8"/>
    <w:rsid w:val="00C07EBA"/>
    <w:rsid w:val="00C11035"/>
    <w:rsid w:val="00C11CA9"/>
    <w:rsid w:val="00C11DAE"/>
    <w:rsid w:val="00C11E1E"/>
    <w:rsid w:val="00C12ADF"/>
    <w:rsid w:val="00C12E77"/>
    <w:rsid w:val="00C134DE"/>
    <w:rsid w:val="00C148DE"/>
    <w:rsid w:val="00C151B5"/>
    <w:rsid w:val="00C1538E"/>
    <w:rsid w:val="00C1544B"/>
    <w:rsid w:val="00C17BC0"/>
    <w:rsid w:val="00C17DEC"/>
    <w:rsid w:val="00C203CA"/>
    <w:rsid w:val="00C2061C"/>
    <w:rsid w:val="00C20F9D"/>
    <w:rsid w:val="00C21754"/>
    <w:rsid w:val="00C21F50"/>
    <w:rsid w:val="00C22876"/>
    <w:rsid w:val="00C228D0"/>
    <w:rsid w:val="00C22EAD"/>
    <w:rsid w:val="00C23BB5"/>
    <w:rsid w:val="00C25E42"/>
    <w:rsid w:val="00C25F27"/>
    <w:rsid w:val="00C2799E"/>
    <w:rsid w:val="00C30833"/>
    <w:rsid w:val="00C30F00"/>
    <w:rsid w:val="00C31811"/>
    <w:rsid w:val="00C320CD"/>
    <w:rsid w:val="00C3257A"/>
    <w:rsid w:val="00C32C7E"/>
    <w:rsid w:val="00C33030"/>
    <w:rsid w:val="00C333F3"/>
    <w:rsid w:val="00C33ACA"/>
    <w:rsid w:val="00C3500F"/>
    <w:rsid w:val="00C3680F"/>
    <w:rsid w:val="00C37013"/>
    <w:rsid w:val="00C3748F"/>
    <w:rsid w:val="00C37579"/>
    <w:rsid w:val="00C37DEB"/>
    <w:rsid w:val="00C40993"/>
    <w:rsid w:val="00C42310"/>
    <w:rsid w:val="00C426ED"/>
    <w:rsid w:val="00C42A31"/>
    <w:rsid w:val="00C42B93"/>
    <w:rsid w:val="00C4366B"/>
    <w:rsid w:val="00C44096"/>
    <w:rsid w:val="00C44806"/>
    <w:rsid w:val="00C448FC"/>
    <w:rsid w:val="00C4511A"/>
    <w:rsid w:val="00C452D7"/>
    <w:rsid w:val="00C457AD"/>
    <w:rsid w:val="00C475B6"/>
    <w:rsid w:val="00C476C4"/>
    <w:rsid w:val="00C476F5"/>
    <w:rsid w:val="00C47A6B"/>
    <w:rsid w:val="00C47AD6"/>
    <w:rsid w:val="00C47D40"/>
    <w:rsid w:val="00C47D51"/>
    <w:rsid w:val="00C514DE"/>
    <w:rsid w:val="00C51BB5"/>
    <w:rsid w:val="00C51EFB"/>
    <w:rsid w:val="00C52E77"/>
    <w:rsid w:val="00C5323D"/>
    <w:rsid w:val="00C53723"/>
    <w:rsid w:val="00C53A1A"/>
    <w:rsid w:val="00C540BB"/>
    <w:rsid w:val="00C549BF"/>
    <w:rsid w:val="00C56952"/>
    <w:rsid w:val="00C56E7C"/>
    <w:rsid w:val="00C56F21"/>
    <w:rsid w:val="00C57E35"/>
    <w:rsid w:val="00C60057"/>
    <w:rsid w:val="00C609E7"/>
    <w:rsid w:val="00C61157"/>
    <w:rsid w:val="00C63CBA"/>
    <w:rsid w:val="00C6404C"/>
    <w:rsid w:val="00C644E5"/>
    <w:rsid w:val="00C649FD"/>
    <w:rsid w:val="00C65033"/>
    <w:rsid w:val="00C650D1"/>
    <w:rsid w:val="00C655FB"/>
    <w:rsid w:val="00C658E7"/>
    <w:rsid w:val="00C65C51"/>
    <w:rsid w:val="00C65CAD"/>
    <w:rsid w:val="00C67037"/>
    <w:rsid w:val="00C6720B"/>
    <w:rsid w:val="00C678F7"/>
    <w:rsid w:val="00C67F64"/>
    <w:rsid w:val="00C71210"/>
    <w:rsid w:val="00C71838"/>
    <w:rsid w:val="00C71E50"/>
    <w:rsid w:val="00C71F0D"/>
    <w:rsid w:val="00C72709"/>
    <w:rsid w:val="00C728DE"/>
    <w:rsid w:val="00C75104"/>
    <w:rsid w:val="00C76DBD"/>
    <w:rsid w:val="00C77247"/>
    <w:rsid w:val="00C773EA"/>
    <w:rsid w:val="00C81090"/>
    <w:rsid w:val="00C81456"/>
    <w:rsid w:val="00C8180B"/>
    <w:rsid w:val="00C82327"/>
    <w:rsid w:val="00C847E7"/>
    <w:rsid w:val="00C84C69"/>
    <w:rsid w:val="00C854E4"/>
    <w:rsid w:val="00C85545"/>
    <w:rsid w:val="00C8580D"/>
    <w:rsid w:val="00C85B56"/>
    <w:rsid w:val="00C86752"/>
    <w:rsid w:val="00C86D0B"/>
    <w:rsid w:val="00C871C7"/>
    <w:rsid w:val="00C87FC8"/>
    <w:rsid w:val="00C9098B"/>
    <w:rsid w:val="00C90F84"/>
    <w:rsid w:val="00C91525"/>
    <w:rsid w:val="00C91BD0"/>
    <w:rsid w:val="00C931BB"/>
    <w:rsid w:val="00C9351C"/>
    <w:rsid w:val="00C93811"/>
    <w:rsid w:val="00C94191"/>
    <w:rsid w:val="00C9467D"/>
    <w:rsid w:val="00C94689"/>
    <w:rsid w:val="00C94C39"/>
    <w:rsid w:val="00C94C56"/>
    <w:rsid w:val="00C94F11"/>
    <w:rsid w:val="00C95046"/>
    <w:rsid w:val="00C95504"/>
    <w:rsid w:val="00C958D0"/>
    <w:rsid w:val="00C95BB4"/>
    <w:rsid w:val="00C96448"/>
    <w:rsid w:val="00C96A58"/>
    <w:rsid w:val="00C974A1"/>
    <w:rsid w:val="00C97715"/>
    <w:rsid w:val="00CA0510"/>
    <w:rsid w:val="00CA0FB0"/>
    <w:rsid w:val="00CA11D5"/>
    <w:rsid w:val="00CA1329"/>
    <w:rsid w:val="00CA279C"/>
    <w:rsid w:val="00CA3F78"/>
    <w:rsid w:val="00CA44D2"/>
    <w:rsid w:val="00CA525A"/>
    <w:rsid w:val="00CA53FD"/>
    <w:rsid w:val="00CA61DB"/>
    <w:rsid w:val="00CA6620"/>
    <w:rsid w:val="00CA76A4"/>
    <w:rsid w:val="00CA76ED"/>
    <w:rsid w:val="00CB0AC4"/>
    <w:rsid w:val="00CB15D3"/>
    <w:rsid w:val="00CB190F"/>
    <w:rsid w:val="00CB2006"/>
    <w:rsid w:val="00CB2082"/>
    <w:rsid w:val="00CB208C"/>
    <w:rsid w:val="00CB29C1"/>
    <w:rsid w:val="00CB33DD"/>
    <w:rsid w:val="00CB36AF"/>
    <w:rsid w:val="00CB38D6"/>
    <w:rsid w:val="00CB4079"/>
    <w:rsid w:val="00CB49C1"/>
    <w:rsid w:val="00CB4A05"/>
    <w:rsid w:val="00CB563F"/>
    <w:rsid w:val="00CB57CF"/>
    <w:rsid w:val="00CB5BC0"/>
    <w:rsid w:val="00CB6204"/>
    <w:rsid w:val="00CB6A41"/>
    <w:rsid w:val="00CB6C25"/>
    <w:rsid w:val="00CC076B"/>
    <w:rsid w:val="00CC0F95"/>
    <w:rsid w:val="00CC1273"/>
    <w:rsid w:val="00CC30A3"/>
    <w:rsid w:val="00CC390A"/>
    <w:rsid w:val="00CC39FE"/>
    <w:rsid w:val="00CC3A4F"/>
    <w:rsid w:val="00CC4D97"/>
    <w:rsid w:val="00CC5E4B"/>
    <w:rsid w:val="00CC5E66"/>
    <w:rsid w:val="00CC5F87"/>
    <w:rsid w:val="00CD1295"/>
    <w:rsid w:val="00CD263C"/>
    <w:rsid w:val="00CD3244"/>
    <w:rsid w:val="00CD3643"/>
    <w:rsid w:val="00CD3E54"/>
    <w:rsid w:val="00CD4CBC"/>
    <w:rsid w:val="00CD558A"/>
    <w:rsid w:val="00CD6491"/>
    <w:rsid w:val="00CD66DE"/>
    <w:rsid w:val="00CD6E57"/>
    <w:rsid w:val="00CD74F1"/>
    <w:rsid w:val="00CD7E0B"/>
    <w:rsid w:val="00CE010E"/>
    <w:rsid w:val="00CE08BD"/>
    <w:rsid w:val="00CE18B2"/>
    <w:rsid w:val="00CE29A9"/>
    <w:rsid w:val="00CE3BBB"/>
    <w:rsid w:val="00CE44F1"/>
    <w:rsid w:val="00CE4A93"/>
    <w:rsid w:val="00CE4AD5"/>
    <w:rsid w:val="00CE505A"/>
    <w:rsid w:val="00CE5380"/>
    <w:rsid w:val="00CE5E8F"/>
    <w:rsid w:val="00CE6369"/>
    <w:rsid w:val="00CE63CD"/>
    <w:rsid w:val="00CE7C7A"/>
    <w:rsid w:val="00CF0863"/>
    <w:rsid w:val="00CF1B87"/>
    <w:rsid w:val="00CF2530"/>
    <w:rsid w:val="00CF2EA6"/>
    <w:rsid w:val="00CF3F31"/>
    <w:rsid w:val="00CF4394"/>
    <w:rsid w:val="00CF687F"/>
    <w:rsid w:val="00CF68E5"/>
    <w:rsid w:val="00CF6EE7"/>
    <w:rsid w:val="00CF7C2F"/>
    <w:rsid w:val="00D0095D"/>
    <w:rsid w:val="00D00F57"/>
    <w:rsid w:val="00D0121B"/>
    <w:rsid w:val="00D0182D"/>
    <w:rsid w:val="00D03836"/>
    <w:rsid w:val="00D03E8A"/>
    <w:rsid w:val="00D03F37"/>
    <w:rsid w:val="00D042AB"/>
    <w:rsid w:val="00D04A32"/>
    <w:rsid w:val="00D04DB5"/>
    <w:rsid w:val="00D05C25"/>
    <w:rsid w:val="00D064D5"/>
    <w:rsid w:val="00D0655F"/>
    <w:rsid w:val="00D11000"/>
    <w:rsid w:val="00D110D4"/>
    <w:rsid w:val="00D112A1"/>
    <w:rsid w:val="00D128CB"/>
    <w:rsid w:val="00D14EA8"/>
    <w:rsid w:val="00D14EB5"/>
    <w:rsid w:val="00D1626B"/>
    <w:rsid w:val="00D16926"/>
    <w:rsid w:val="00D16F25"/>
    <w:rsid w:val="00D170C3"/>
    <w:rsid w:val="00D17284"/>
    <w:rsid w:val="00D1782B"/>
    <w:rsid w:val="00D17CB6"/>
    <w:rsid w:val="00D20651"/>
    <w:rsid w:val="00D207B6"/>
    <w:rsid w:val="00D20991"/>
    <w:rsid w:val="00D20C2A"/>
    <w:rsid w:val="00D21006"/>
    <w:rsid w:val="00D223AC"/>
    <w:rsid w:val="00D2315A"/>
    <w:rsid w:val="00D240DC"/>
    <w:rsid w:val="00D24A4F"/>
    <w:rsid w:val="00D25326"/>
    <w:rsid w:val="00D25333"/>
    <w:rsid w:val="00D26767"/>
    <w:rsid w:val="00D279C6"/>
    <w:rsid w:val="00D27F7A"/>
    <w:rsid w:val="00D30623"/>
    <w:rsid w:val="00D31243"/>
    <w:rsid w:val="00D33105"/>
    <w:rsid w:val="00D33859"/>
    <w:rsid w:val="00D34F14"/>
    <w:rsid w:val="00D35A1A"/>
    <w:rsid w:val="00D37352"/>
    <w:rsid w:val="00D377D7"/>
    <w:rsid w:val="00D41A6B"/>
    <w:rsid w:val="00D42111"/>
    <w:rsid w:val="00D42EA3"/>
    <w:rsid w:val="00D43010"/>
    <w:rsid w:val="00D4329E"/>
    <w:rsid w:val="00D433DB"/>
    <w:rsid w:val="00D43979"/>
    <w:rsid w:val="00D43C5B"/>
    <w:rsid w:val="00D4468B"/>
    <w:rsid w:val="00D448A4"/>
    <w:rsid w:val="00D45335"/>
    <w:rsid w:val="00D456EC"/>
    <w:rsid w:val="00D457C3"/>
    <w:rsid w:val="00D45967"/>
    <w:rsid w:val="00D45E51"/>
    <w:rsid w:val="00D46ECD"/>
    <w:rsid w:val="00D47C59"/>
    <w:rsid w:val="00D50547"/>
    <w:rsid w:val="00D50732"/>
    <w:rsid w:val="00D520B3"/>
    <w:rsid w:val="00D526FD"/>
    <w:rsid w:val="00D52F07"/>
    <w:rsid w:val="00D55400"/>
    <w:rsid w:val="00D55861"/>
    <w:rsid w:val="00D55D5E"/>
    <w:rsid w:val="00D5620A"/>
    <w:rsid w:val="00D56ECD"/>
    <w:rsid w:val="00D56FC8"/>
    <w:rsid w:val="00D578E2"/>
    <w:rsid w:val="00D60B82"/>
    <w:rsid w:val="00D6150F"/>
    <w:rsid w:val="00D63CD6"/>
    <w:rsid w:val="00D63E36"/>
    <w:rsid w:val="00D64262"/>
    <w:rsid w:val="00D65EE0"/>
    <w:rsid w:val="00D65F23"/>
    <w:rsid w:val="00D6772E"/>
    <w:rsid w:val="00D67EB4"/>
    <w:rsid w:val="00D701C7"/>
    <w:rsid w:val="00D70312"/>
    <w:rsid w:val="00D70AB8"/>
    <w:rsid w:val="00D70CF5"/>
    <w:rsid w:val="00D71148"/>
    <w:rsid w:val="00D719AD"/>
    <w:rsid w:val="00D71B77"/>
    <w:rsid w:val="00D72441"/>
    <w:rsid w:val="00D72663"/>
    <w:rsid w:val="00D727A0"/>
    <w:rsid w:val="00D72C06"/>
    <w:rsid w:val="00D735AF"/>
    <w:rsid w:val="00D76376"/>
    <w:rsid w:val="00D81229"/>
    <w:rsid w:val="00D81C34"/>
    <w:rsid w:val="00D84313"/>
    <w:rsid w:val="00D8486B"/>
    <w:rsid w:val="00D84A17"/>
    <w:rsid w:val="00D84ACF"/>
    <w:rsid w:val="00D84BD0"/>
    <w:rsid w:val="00D84E71"/>
    <w:rsid w:val="00D854E1"/>
    <w:rsid w:val="00D85C73"/>
    <w:rsid w:val="00D85D5E"/>
    <w:rsid w:val="00D86114"/>
    <w:rsid w:val="00D86230"/>
    <w:rsid w:val="00D866B2"/>
    <w:rsid w:val="00D869D7"/>
    <w:rsid w:val="00D878CB"/>
    <w:rsid w:val="00D9156E"/>
    <w:rsid w:val="00D91C47"/>
    <w:rsid w:val="00D920B0"/>
    <w:rsid w:val="00D9332F"/>
    <w:rsid w:val="00D945E9"/>
    <w:rsid w:val="00D948DC"/>
    <w:rsid w:val="00D94CA2"/>
    <w:rsid w:val="00D95974"/>
    <w:rsid w:val="00D95B5D"/>
    <w:rsid w:val="00D95F91"/>
    <w:rsid w:val="00D961CF"/>
    <w:rsid w:val="00D96600"/>
    <w:rsid w:val="00D96D6A"/>
    <w:rsid w:val="00D96F4A"/>
    <w:rsid w:val="00D97992"/>
    <w:rsid w:val="00D97C63"/>
    <w:rsid w:val="00DA0110"/>
    <w:rsid w:val="00DA06FF"/>
    <w:rsid w:val="00DA1B66"/>
    <w:rsid w:val="00DA1EF9"/>
    <w:rsid w:val="00DA2A3B"/>
    <w:rsid w:val="00DA2B7A"/>
    <w:rsid w:val="00DA316F"/>
    <w:rsid w:val="00DA4C90"/>
    <w:rsid w:val="00DA4EEC"/>
    <w:rsid w:val="00DA6040"/>
    <w:rsid w:val="00DA662B"/>
    <w:rsid w:val="00DA6A16"/>
    <w:rsid w:val="00DA6CCD"/>
    <w:rsid w:val="00DA77EB"/>
    <w:rsid w:val="00DA7841"/>
    <w:rsid w:val="00DA7A68"/>
    <w:rsid w:val="00DB0281"/>
    <w:rsid w:val="00DB13D1"/>
    <w:rsid w:val="00DB1ADB"/>
    <w:rsid w:val="00DB2101"/>
    <w:rsid w:val="00DB25C3"/>
    <w:rsid w:val="00DB3CFF"/>
    <w:rsid w:val="00DB4ADF"/>
    <w:rsid w:val="00DB526D"/>
    <w:rsid w:val="00DB52B0"/>
    <w:rsid w:val="00DB5884"/>
    <w:rsid w:val="00DB59CA"/>
    <w:rsid w:val="00DB5CD8"/>
    <w:rsid w:val="00DB5FA8"/>
    <w:rsid w:val="00DB635C"/>
    <w:rsid w:val="00DB6E19"/>
    <w:rsid w:val="00DB74AF"/>
    <w:rsid w:val="00DC05D1"/>
    <w:rsid w:val="00DC0C01"/>
    <w:rsid w:val="00DC10C2"/>
    <w:rsid w:val="00DC1491"/>
    <w:rsid w:val="00DC1DB4"/>
    <w:rsid w:val="00DC247C"/>
    <w:rsid w:val="00DC2890"/>
    <w:rsid w:val="00DC2E56"/>
    <w:rsid w:val="00DC32B4"/>
    <w:rsid w:val="00DC3DF6"/>
    <w:rsid w:val="00DC44B8"/>
    <w:rsid w:val="00DC46C3"/>
    <w:rsid w:val="00DC49B5"/>
    <w:rsid w:val="00DC57B3"/>
    <w:rsid w:val="00DD032D"/>
    <w:rsid w:val="00DD06FC"/>
    <w:rsid w:val="00DD0A7B"/>
    <w:rsid w:val="00DD0BC8"/>
    <w:rsid w:val="00DD16A0"/>
    <w:rsid w:val="00DD1EF0"/>
    <w:rsid w:val="00DD2172"/>
    <w:rsid w:val="00DD22B9"/>
    <w:rsid w:val="00DD3396"/>
    <w:rsid w:val="00DD34C0"/>
    <w:rsid w:val="00DD4B76"/>
    <w:rsid w:val="00DD508D"/>
    <w:rsid w:val="00DD5DA3"/>
    <w:rsid w:val="00DD7953"/>
    <w:rsid w:val="00DD79B6"/>
    <w:rsid w:val="00DD7F9F"/>
    <w:rsid w:val="00DE0AF4"/>
    <w:rsid w:val="00DE24C6"/>
    <w:rsid w:val="00DE26DE"/>
    <w:rsid w:val="00DE2C76"/>
    <w:rsid w:val="00DE2CB4"/>
    <w:rsid w:val="00DE2F31"/>
    <w:rsid w:val="00DE35D8"/>
    <w:rsid w:val="00DE3CA7"/>
    <w:rsid w:val="00DE4429"/>
    <w:rsid w:val="00DE4C12"/>
    <w:rsid w:val="00DE4E9E"/>
    <w:rsid w:val="00DE65E4"/>
    <w:rsid w:val="00DE7656"/>
    <w:rsid w:val="00DF077D"/>
    <w:rsid w:val="00DF115E"/>
    <w:rsid w:val="00DF1545"/>
    <w:rsid w:val="00DF4206"/>
    <w:rsid w:val="00DF4A4A"/>
    <w:rsid w:val="00DF4CE8"/>
    <w:rsid w:val="00DF4F80"/>
    <w:rsid w:val="00DF5091"/>
    <w:rsid w:val="00DF57A5"/>
    <w:rsid w:val="00DF5922"/>
    <w:rsid w:val="00DF5A22"/>
    <w:rsid w:val="00DF6930"/>
    <w:rsid w:val="00DF7173"/>
    <w:rsid w:val="00DF7BD2"/>
    <w:rsid w:val="00DF7C4F"/>
    <w:rsid w:val="00E01BD7"/>
    <w:rsid w:val="00E0242B"/>
    <w:rsid w:val="00E03238"/>
    <w:rsid w:val="00E0394F"/>
    <w:rsid w:val="00E03A75"/>
    <w:rsid w:val="00E044D8"/>
    <w:rsid w:val="00E047E4"/>
    <w:rsid w:val="00E05A5B"/>
    <w:rsid w:val="00E05F00"/>
    <w:rsid w:val="00E06823"/>
    <w:rsid w:val="00E0684E"/>
    <w:rsid w:val="00E06FE4"/>
    <w:rsid w:val="00E10D02"/>
    <w:rsid w:val="00E1177E"/>
    <w:rsid w:val="00E11937"/>
    <w:rsid w:val="00E11B48"/>
    <w:rsid w:val="00E124DB"/>
    <w:rsid w:val="00E1385D"/>
    <w:rsid w:val="00E13F9F"/>
    <w:rsid w:val="00E14570"/>
    <w:rsid w:val="00E15654"/>
    <w:rsid w:val="00E15860"/>
    <w:rsid w:val="00E15C15"/>
    <w:rsid w:val="00E15D41"/>
    <w:rsid w:val="00E163D9"/>
    <w:rsid w:val="00E16546"/>
    <w:rsid w:val="00E200A3"/>
    <w:rsid w:val="00E2010B"/>
    <w:rsid w:val="00E20CAA"/>
    <w:rsid w:val="00E21235"/>
    <w:rsid w:val="00E21D0E"/>
    <w:rsid w:val="00E21F78"/>
    <w:rsid w:val="00E22AE1"/>
    <w:rsid w:val="00E23B56"/>
    <w:rsid w:val="00E23B91"/>
    <w:rsid w:val="00E24253"/>
    <w:rsid w:val="00E24BEC"/>
    <w:rsid w:val="00E24FCD"/>
    <w:rsid w:val="00E2596A"/>
    <w:rsid w:val="00E25CD6"/>
    <w:rsid w:val="00E25E7C"/>
    <w:rsid w:val="00E26E05"/>
    <w:rsid w:val="00E2715F"/>
    <w:rsid w:val="00E27531"/>
    <w:rsid w:val="00E276AD"/>
    <w:rsid w:val="00E277B3"/>
    <w:rsid w:val="00E3038C"/>
    <w:rsid w:val="00E309B4"/>
    <w:rsid w:val="00E30C68"/>
    <w:rsid w:val="00E31662"/>
    <w:rsid w:val="00E31B7F"/>
    <w:rsid w:val="00E31BB0"/>
    <w:rsid w:val="00E322B0"/>
    <w:rsid w:val="00E32A65"/>
    <w:rsid w:val="00E32CFA"/>
    <w:rsid w:val="00E32E5D"/>
    <w:rsid w:val="00E33120"/>
    <w:rsid w:val="00E33AA0"/>
    <w:rsid w:val="00E349AF"/>
    <w:rsid w:val="00E34B8A"/>
    <w:rsid w:val="00E34D61"/>
    <w:rsid w:val="00E34E1D"/>
    <w:rsid w:val="00E3517B"/>
    <w:rsid w:val="00E352D2"/>
    <w:rsid w:val="00E356B9"/>
    <w:rsid w:val="00E37071"/>
    <w:rsid w:val="00E3738A"/>
    <w:rsid w:val="00E406CE"/>
    <w:rsid w:val="00E411A1"/>
    <w:rsid w:val="00E41326"/>
    <w:rsid w:val="00E414DA"/>
    <w:rsid w:val="00E41B8D"/>
    <w:rsid w:val="00E438D7"/>
    <w:rsid w:val="00E43D02"/>
    <w:rsid w:val="00E43D53"/>
    <w:rsid w:val="00E44A04"/>
    <w:rsid w:val="00E45419"/>
    <w:rsid w:val="00E47677"/>
    <w:rsid w:val="00E50894"/>
    <w:rsid w:val="00E50AC3"/>
    <w:rsid w:val="00E511DC"/>
    <w:rsid w:val="00E52480"/>
    <w:rsid w:val="00E52659"/>
    <w:rsid w:val="00E531A6"/>
    <w:rsid w:val="00E54BDD"/>
    <w:rsid w:val="00E54D0B"/>
    <w:rsid w:val="00E551AA"/>
    <w:rsid w:val="00E55BD7"/>
    <w:rsid w:val="00E55D1E"/>
    <w:rsid w:val="00E55FD8"/>
    <w:rsid w:val="00E5656F"/>
    <w:rsid w:val="00E5682F"/>
    <w:rsid w:val="00E60D58"/>
    <w:rsid w:val="00E612E4"/>
    <w:rsid w:val="00E619FD"/>
    <w:rsid w:val="00E61EA5"/>
    <w:rsid w:val="00E61F33"/>
    <w:rsid w:val="00E6312C"/>
    <w:rsid w:val="00E63B50"/>
    <w:rsid w:val="00E645B3"/>
    <w:rsid w:val="00E648DA"/>
    <w:rsid w:val="00E6492B"/>
    <w:rsid w:val="00E66902"/>
    <w:rsid w:val="00E66B17"/>
    <w:rsid w:val="00E707A0"/>
    <w:rsid w:val="00E70BA9"/>
    <w:rsid w:val="00E70EB6"/>
    <w:rsid w:val="00E7144D"/>
    <w:rsid w:val="00E71C3A"/>
    <w:rsid w:val="00E73715"/>
    <w:rsid w:val="00E73C11"/>
    <w:rsid w:val="00E73ECE"/>
    <w:rsid w:val="00E7400F"/>
    <w:rsid w:val="00E7527E"/>
    <w:rsid w:val="00E75C49"/>
    <w:rsid w:val="00E76295"/>
    <w:rsid w:val="00E7691E"/>
    <w:rsid w:val="00E76CA8"/>
    <w:rsid w:val="00E7723C"/>
    <w:rsid w:val="00E80968"/>
    <w:rsid w:val="00E815E2"/>
    <w:rsid w:val="00E82562"/>
    <w:rsid w:val="00E82D1A"/>
    <w:rsid w:val="00E82F5B"/>
    <w:rsid w:val="00E838DE"/>
    <w:rsid w:val="00E83EC8"/>
    <w:rsid w:val="00E840A1"/>
    <w:rsid w:val="00E841C7"/>
    <w:rsid w:val="00E8429B"/>
    <w:rsid w:val="00E84997"/>
    <w:rsid w:val="00E84C4D"/>
    <w:rsid w:val="00E856D1"/>
    <w:rsid w:val="00E8635E"/>
    <w:rsid w:val="00E864C6"/>
    <w:rsid w:val="00E86E8B"/>
    <w:rsid w:val="00E86E90"/>
    <w:rsid w:val="00E872D6"/>
    <w:rsid w:val="00E87378"/>
    <w:rsid w:val="00E87C1E"/>
    <w:rsid w:val="00E90CA6"/>
    <w:rsid w:val="00E914C4"/>
    <w:rsid w:val="00E92831"/>
    <w:rsid w:val="00E92DBB"/>
    <w:rsid w:val="00E936EE"/>
    <w:rsid w:val="00E94E2B"/>
    <w:rsid w:val="00E951D5"/>
    <w:rsid w:val="00E95663"/>
    <w:rsid w:val="00E95BBB"/>
    <w:rsid w:val="00E96B20"/>
    <w:rsid w:val="00E97B4B"/>
    <w:rsid w:val="00E97E51"/>
    <w:rsid w:val="00EA0D97"/>
    <w:rsid w:val="00EA12E7"/>
    <w:rsid w:val="00EA1B50"/>
    <w:rsid w:val="00EA1CA5"/>
    <w:rsid w:val="00EA2992"/>
    <w:rsid w:val="00EA2DB9"/>
    <w:rsid w:val="00EA4024"/>
    <w:rsid w:val="00EA43AC"/>
    <w:rsid w:val="00EA61DD"/>
    <w:rsid w:val="00EA689E"/>
    <w:rsid w:val="00EA6DA3"/>
    <w:rsid w:val="00EA736B"/>
    <w:rsid w:val="00EA7B6B"/>
    <w:rsid w:val="00EA7C53"/>
    <w:rsid w:val="00EB08B2"/>
    <w:rsid w:val="00EB159B"/>
    <w:rsid w:val="00EB1B1E"/>
    <w:rsid w:val="00EB4622"/>
    <w:rsid w:val="00EB54D2"/>
    <w:rsid w:val="00EB5EC3"/>
    <w:rsid w:val="00EB6CCD"/>
    <w:rsid w:val="00EB6F44"/>
    <w:rsid w:val="00EC00F8"/>
    <w:rsid w:val="00EC1033"/>
    <w:rsid w:val="00EC1FC4"/>
    <w:rsid w:val="00EC309B"/>
    <w:rsid w:val="00EC409B"/>
    <w:rsid w:val="00EC4391"/>
    <w:rsid w:val="00EC44A8"/>
    <w:rsid w:val="00EC4920"/>
    <w:rsid w:val="00EC4BE2"/>
    <w:rsid w:val="00EC4C47"/>
    <w:rsid w:val="00EC4F81"/>
    <w:rsid w:val="00EC500B"/>
    <w:rsid w:val="00EC588E"/>
    <w:rsid w:val="00EC5A18"/>
    <w:rsid w:val="00EC6790"/>
    <w:rsid w:val="00EC742A"/>
    <w:rsid w:val="00EC7450"/>
    <w:rsid w:val="00EC7EAE"/>
    <w:rsid w:val="00ED0874"/>
    <w:rsid w:val="00ED0C41"/>
    <w:rsid w:val="00ED1EDA"/>
    <w:rsid w:val="00ED2098"/>
    <w:rsid w:val="00ED274A"/>
    <w:rsid w:val="00ED2B1C"/>
    <w:rsid w:val="00ED2F45"/>
    <w:rsid w:val="00ED33D1"/>
    <w:rsid w:val="00ED4112"/>
    <w:rsid w:val="00ED4317"/>
    <w:rsid w:val="00ED466D"/>
    <w:rsid w:val="00ED48A3"/>
    <w:rsid w:val="00ED48BC"/>
    <w:rsid w:val="00ED4D9C"/>
    <w:rsid w:val="00ED685E"/>
    <w:rsid w:val="00ED762E"/>
    <w:rsid w:val="00EE01F7"/>
    <w:rsid w:val="00EE07EA"/>
    <w:rsid w:val="00EE0912"/>
    <w:rsid w:val="00EE145C"/>
    <w:rsid w:val="00EE1635"/>
    <w:rsid w:val="00EE19D5"/>
    <w:rsid w:val="00EE26E7"/>
    <w:rsid w:val="00EE308C"/>
    <w:rsid w:val="00EE336B"/>
    <w:rsid w:val="00EE3915"/>
    <w:rsid w:val="00EE3CD8"/>
    <w:rsid w:val="00EE4598"/>
    <w:rsid w:val="00EE471C"/>
    <w:rsid w:val="00EE5FBE"/>
    <w:rsid w:val="00EE6149"/>
    <w:rsid w:val="00EE6820"/>
    <w:rsid w:val="00EE7BB3"/>
    <w:rsid w:val="00EF0949"/>
    <w:rsid w:val="00EF09E6"/>
    <w:rsid w:val="00EF28CA"/>
    <w:rsid w:val="00EF414C"/>
    <w:rsid w:val="00EF4596"/>
    <w:rsid w:val="00EF4D23"/>
    <w:rsid w:val="00EF510F"/>
    <w:rsid w:val="00EF5AE1"/>
    <w:rsid w:val="00EF5BA8"/>
    <w:rsid w:val="00EF5C8D"/>
    <w:rsid w:val="00EF6342"/>
    <w:rsid w:val="00EF6BFE"/>
    <w:rsid w:val="00EF6CDD"/>
    <w:rsid w:val="00EF6CE4"/>
    <w:rsid w:val="00EF7532"/>
    <w:rsid w:val="00EF7DB4"/>
    <w:rsid w:val="00F000B3"/>
    <w:rsid w:val="00F00CB6"/>
    <w:rsid w:val="00F02841"/>
    <w:rsid w:val="00F029BF"/>
    <w:rsid w:val="00F033B4"/>
    <w:rsid w:val="00F04D47"/>
    <w:rsid w:val="00F05442"/>
    <w:rsid w:val="00F06712"/>
    <w:rsid w:val="00F074BA"/>
    <w:rsid w:val="00F07A93"/>
    <w:rsid w:val="00F07BDF"/>
    <w:rsid w:val="00F07DC9"/>
    <w:rsid w:val="00F1016F"/>
    <w:rsid w:val="00F106F8"/>
    <w:rsid w:val="00F10739"/>
    <w:rsid w:val="00F10A88"/>
    <w:rsid w:val="00F12041"/>
    <w:rsid w:val="00F1257D"/>
    <w:rsid w:val="00F12971"/>
    <w:rsid w:val="00F1430E"/>
    <w:rsid w:val="00F145D3"/>
    <w:rsid w:val="00F1516D"/>
    <w:rsid w:val="00F162F9"/>
    <w:rsid w:val="00F16F8F"/>
    <w:rsid w:val="00F17B46"/>
    <w:rsid w:val="00F21B35"/>
    <w:rsid w:val="00F21D37"/>
    <w:rsid w:val="00F21D38"/>
    <w:rsid w:val="00F232B7"/>
    <w:rsid w:val="00F2388E"/>
    <w:rsid w:val="00F23FC9"/>
    <w:rsid w:val="00F24C76"/>
    <w:rsid w:val="00F25566"/>
    <w:rsid w:val="00F265C2"/>
    <w:rsid w:val="00F265EB"/>
    <w:rsid w:val="00F26991"/>
    <w:rsid w:val="00F26A9A"/>
    <w:rsid w:val="00F26DA3"/>
    <w:rsid w:val="00F26ECD"/>
    <w:rsid w:val="00F27596"/>
    <w:rsid w:val="00F27915"/>
    <w:rsid w:val="00F27BB3"/>
    <w:rsid w:val="00F30200"/>
    <w:rsid w:val="00F30209"/>
    <w:rsid w:val="00F345A3"/>
    <w:rsid w:val="00F34FE9"/>
    <w:rsid w:val="00F36F7C"/>
    <w:rsid w:val="00F4078E"/>
    <w:rsid w:val="00F40832"/>
    <w:rsid w:val="00F40EC4"/>
    <w:rsid w:val="00F415B3"/>
    <w:rsid w:val="00F41D2C"/>
    <w:rsid w:val="00F42417"/>
    <w:rsid w:val="00F43294"/>
    <w:rsid w:val="00F44919"/>
    <w:rsid w:val="00F45118"/>
    <w:rsid w:val="00F478FD"/>
    <w:rsid w:val="00F52607"/>
    <w:rsid w:val="00F52A6E"/>
    <w:rsid w:val="00F5451D"/>
    <w:rsid w:val="00F548E8"/>
    <w:rsid w:val="00F551C3"/>
    <w:rsid w:val="00F556DD"/>
    <w:rsid w:val="00F55C39"/>
    <w:rsid w:val="00F55D0C"/>
    <w:rsid w:val="00F55D44"/>
    <w:rsid w:val="00F56063"/>
    <w:rsid w:val="00F5688D"/>
    <w:rsid w:val="00F57A3A"/>
    <w:rsid w:val="00F600C1"/>
    <w:rsid w:val="00F6099B"/>
    <w:rsid w:val="00F618D5"/>
    <w:rsid w:val="00F6195C"/>
    <w:rsid w:val="00F63D03"/>
    <w:rsid w:val="00F659CA"/>
    <w:rsid w:val="00F672A0"/>
    <w:rsid w:val="00F67AA5"/>
    <w:rsid w:val="00F70158"/>
    <w:rsid w:val="00F70321"/>
    <w:rsid w:val="00F71E3A"/>
    <w:rsid w:val="00F71F08"/>
    <w:rsid w:val="00F7216E"/>
    <w:rsid w:val="00F740FC"/>
    <w:rsid w:val="00F74319"/>
    <w:rsid w:val="00F747E9"/>
    <w:rsid w:val="00F74EBC"/>
    <w:rsid w:val="00F7553B"/>
    <w:rsid w:val="00F75576"/>
    <w:rsid w:val="00F75E9E"/>
    <w:rsid w:val="00F75F10"/>
    <w:rsid w:val="00F8001F"/>
    <w:rsid w:val="00F80CA6"/>
    <w:rsid w:val="00F8104A"/>
    <w:rsid w:val="00F814D0"/>
    <w:rsid w:val="00F81E2F"/>
    <w:rsid w:val="00F8294E"/>
    <w:rsid w:val="00F82E8F"/>
    <w:rsid w:val="00F83F72"/>
    <w:rsid w:val="00F84078"/>
    <w:rsid w:val="00F84CF6"/>
    <w:rsid w:val="00F853E1"/>
    <w:rsid w:val="00F85F89"/>
    <w:rsid w:val="00F90275"/>
    <w:rsid w:val="00F90553"/>
    <w:rsid w:val="00F91989"/>
    <w:rsid w:val="00F91ED4"/>
    <w:rsid w:val="00F93893"/>
    <w:rsid w:val="00F93A91"/>
    <w:rsid w:val="00F93D4F"/>
    <w:rsid w:val="00F93F3E"/>
    <w:rsid w:val="00F943DC"/>
    <w:rsid w:val="00F94CDE"/>
    <w:rsid w:val="00F967E4"/>
    <w:rsid w:val="00F97A3A"/>
    <w:rsid w:val="00F97CD6"/>
    <w:rsid w:val="00F97E5F"/>
    <w:rsid w:val="00FA02DE"/>
    <w:rsid w:val="00FA05AA"/>
    <w:rsid w:val="00FA101E"/>
    <w:rsid w:val="00FA154F"/>
    <w:rsid w:val="00FA1D17"/>
    <w:rsid w:val="00FA2771"/>
    <w:rsid w:val="00FA2B85"/>
    <w:rsid w:val="00FA2F3D"/>
    <w:rsid w:val="00FA33BC"/>
    <w:rsid w:val="00FA3577"/>
    <w:rsid w:val="00FA37A6"/>
    <w:rsid w:val="00FA3D06"/>
    <w:rsid w:val="00FA4FC4"/>
    <w:rsid w:val="00FA509D"/>
    <w:rsid w:val="00FA569C"/>
    <w:rsid w:val="00FA5F2C"/>
    <w:rsid w:val="00FA6607"/>
    <w:rsid w:val="00FA6726"/>
    <w:rsid w:val="00FA72A6"/>
    <w:rsid w:val="00FA7316"/>
    <w:rsid w:val="00FA76FB"/>
    <w:rsid w:val="00FB03EE"/>
    <w:rsid w:val="00FB0F57"/>
    <w:rsid w:val="00FB0FED"/>
    <w:rsid w:val="00FB17BA"/>
    <w:rsid w:val="00FB1CCF"/>
    <w:rsid w:val="00FB29E6"/>
    <w:rsid w:val="00FB3342"/>
    <w:rsid w:val="00FB3562"/>
    <w:rsid w:val="00FB36CA"/>
    <w:rsid w:val="00FB451B"/>
    <w:rsid w:val="00FB4539"/>
    <w:rsid w:val="00FB486D"/>
    <w:rsid w:val="00FB4BA9"/>
    <w:rsid w:val="00FB4E1A"/>
    <w:rsid w:val="00FB54D8"/>
    <w:rsid w:val="00FB6A42"/>
    <w:rsid w:val="00FB7842"/>
    <w:rsid w:val="00FB7C56"/>
    <w:rsid w:val="00FB7F26"/>
    <w:rsid w:val="00FC0918"/>
    <w:rsid w:val="00FC1B03"/>
    <w:rsid w:val="00FC27BF"/>
    <w:rsid w:val="00FC2953"/>
    <w:rsid w:val="00FC340D"/>
    <w:rsid w:val="00FC3995"/>
    <w:rsid w:val="00FC405E"/>
    <w:rsid w:val="00FC423B"/>
    <w:rsid w:val="00FC4DAF"/>
    <w:rsid w:val="00FC5499"/>
    <w:rsid w:val="00FC69D0"/>
    <w:rsid w:val="00FC7262"/>
    <w:rsid w:val="00FC743A"/>
    <w:rsid w:val="00FC7832"/>
    <w:rsid w:val="00FD01D9"/>
    <w:rsid w:val="00FD0F0E"/>
    <w:rsid w:val="00FD1CAD"/>
    <w:rsid w:val="00FD2F8E"/>
    <w:rsid w:val="00FD3209"/>
    <w:rsid w:val="00FD49C2"/>
    <w:rsid w:val="00FD4D8C"/>
    <w:rsid w:val="00FD5551"/>
    <w:rsid w:val="00FD6098"/>
    <w:rsid w:val="00FD6FC0"/>
    <w:rsid w:val="00FD7F19"/>
    <w:rsid w:val="00FE05AE"/>
    <w:rsid w:val="00FE0A2E"/>
    <w:rsid w:val="00FE0CFC"/>
    <w:rsid w:val="00FE0F63"/>
    <w:rsid w:val="00FE113F"/>
    <w:rsid w:val="00FE363A"/>
    <w:rsid w:val="00FE473A"/>
    <w:rsid w:val="00FE54B5"/>
    <w:rsid w:val="00FE6393"/>
    <w:rsid w:val="00FE6841"/>
    <w:rsid w:val="00FE7758"/>
    <w:rsid w:val="00FF058E"/>
    <w:rsid w:val="00FF078C"/>
    <w:rsid w:val="00FF08D8"/>
    <w:rsid w:val="00FF10A4"/>
    <w:rsid w:val="00FF3167"/>
    <w:rsid w:val="00FF320E"/>
    <w:rsid w:val="00FF33FE"/>
    <w:rsid w:val="00FF43A8"/>
    <w:rsid w:val="00FF4429"/>
    <w:rsid w:val="00FF4531"/>
    <w:rsid w:val="00FF4CC3"/>
    <w:rsid w:val="00FF513B"/>
    <w:rsid w:val="00FF54EE"/>
    <w:rsid w:val="00FF588D"/>
    <w:rsid w:val="00FF6A42"/>
    <w:rsid w:val="00FF756E"/>
    <w:rsid w:val="00FF78DB"/>
    <w:rsid w:val="00FF7DA0"/>
    <w:rsid w:val="00FF7E01"/>
  </w:rsids>
  <m:mathPr>
    <m:mathFont m:val="Cambria Math"/>
    <m:brkBin m:val="before"/>
    <m:brkBinSub m:val="--"/>
    <m:smallFrac m:val="0"/>
    <m:dispDef/>
    <m:lMargin m:val="0"/>
    <m:rMargin m:val="0"/>
    <m:defJc m:val="centerGroup"/>
    <m:wrapIndent m:val="1440"/>
    <m:intLim m:val="subSup"/>
    <m:naryLim m:val="undOvr"/>
  </m:mathPr>
  <w:attachedSchema w:val="urn:schemas-microsoft-com:office:smarttags"/>
  <w:themeFontLang w:val="es-E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6F5279C8"/>
  <w15:docId w15:val="{D9B48F3E-C17E-4E3B-BB5B-E539A12D6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sz w:val="22"/>
        <w:szCs w:val="22"/>
        <w:lang w:val="es-ES" w:eastAsia="es-ES" w:bidi="ar-SA"/>
      </w:rPr>
    </w:rPrDefault>
    <w:pPrDefault/>
  </w:docDefaults>
  <w:latentStyles w:defLockedState="0" w:defUIPriority="99" w:defSemiHidden="0" w:defUnhideWhenUsed="0" w:defQFormat="0" w:count="371">
    <w:lsdException w:name="Normal" w:locked="1" w:uiPriority="0" w:qFormat="1"/>
    <w:lsdException w:name="heading 1" w:locked="1" w:qFormat="1"/>
    <w:lsdException w:name="heading 2" w:locked="1" w:qFormat="1"/>
    <w:lsdException w:name="heading 3" w:locked="1" w:qFormat="1"/>
    <w:lsdException w:name="heading 4" w:locked="1" w:qFormat="1"/>
    <w:lsdException w:name="heading 5" w:locked="1" w:qFormat="1"/>
    <w:lsdException w:name="heading 6" w:locked="1" w:qFormat="1"/>
    <w:lsdException w:name="heading 7" w:locked="1" w:qFormat="1"/>
    <w:lsdException w:name="heading 8" w:locked="1" w:qFormat="1"/>
    <w:lsdException w:name="heading 9" w:lock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locked="1" w:semiHidden="1" w:uiPriority="39" w:unhideWhenUsed="1" w:qFormat="1"/>
    <w:lsdException w:name="toc 2" w:locked="1" w:semiHidden="1" w:uiPriority="39" w:unhideWhenUsed="1" w:qFormat="1"/>
    <w:lsdException w:name="toc 3" w:locked="1" w:semiHidden="1" w:uiPriority="39" w:unhideWhenUsed="1" w:qFormat="1"/>
    <w:lsdException w:name="toc 4" w:locked="1" w:semiHidden="1" w:uiPriority="39" w:unhideWhenUsed="1"/>
    <w:lsdException w:name="toc 5" w:locked="1" w:semiHidden="1" w:uiPriority="39" w:unhideWhenUsed="1"/>
    <w:lsdException w:name="toc 6" w:locked="1" w:semiHidden="1" w:uiPriority="39" w:unhideWhenUsed="1"/>
    <w:lsdException w:name="toc 7" w:locked="1" w:semiHidden="1" w:uiPriority="39" w:unhideWhenUsed="1"/>
    <w:lsdException w:name="toc 8" w:locked="1" w:semiHidden="1" w:uiPriority="39" w:unhideWhenUsed="1"/>
    <w:lsdException w:name="toc 9" w:locked="1" w:semiHidden="1" w:uiPriority="39"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lock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locked="1" w:uiPriority="10" w:qFormat="1"/>
    <w:lsdException w:name="Closing" w:locked="1" w:semiHidden="1" w:unhideWhenUsed="1"/>
    <w:lsdException w:name="Signature" w:locked="1" w:semiHidden="1" w:unhideWhenUsed="1"/>
    <w:lsdException w:name="Default Paragraph Font" w:locked="1" w:semiHidden="1" w:uiPriority="1"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locked="1" w:uiPriority="11"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locked="1" w:uiPriority="22" w:qFormat="1"/>
    <w:lsdException w:name="Emphasis" w:locked="1" w:uiPriority="2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locked="1"/>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749E1"/>
    <w:pPr>
      <w:jc w:val="both"/>
    </w:pPr>
    <w:rPr>
      <w:rFonts w:asciiTheme="minorHAnsi" w:hAnsiTheme="minorHAnsi"/>
      <w:lang w:val="es-CL" w:eastAsia="en-US"/>
    </w:rPr>
  </w:style>
  <w:style w:type="paragraph" w:styleId="Ttulo1">
    <w:name w:val="heading 1"/>
    <w:basedOn w:val="Prrafodelista"/>
    <w:next w:val="Normal"/>
    <w:link w:val="Ttulo1Car"/>
    <w:uiPriority w:val="99"/>
    <w:qFormat/>
    <w:rsid w:val="00C958D0"/>
    <w:pPr>
      <w:numPr>
        <w:numId w:val="2"/>
      </w:numPr>
      <w:jc w:val="left"/>
      <w:outlineLvl w:val="0"/>
    </w:pPr>
    <w:rPr>
      <w:rFonts w:cstheme="minorHAnsi"/>
      <w:b/>
      <w:sz w:val="24"/>
      <w:szCs w:val="20"/>
    </w:rPr>
  </w:style>
  <w:style w:type="paragraph" w:styleId="Ttulo2">
    <w:name w:val="heading 2"/>
    <w:basedOn w:val="Ttulo1"/>
    <w:next w:val="Normal"/>
    <w:link w:val="Ttulo2Car"/>
    <w:uiPriority w:val="99"/>
    <w:qFormat/>
    <w:rsid w:val="00ED4317"/>
    <w:pPr>
      <w:numPr>
        <w:ilvl w:val="1"/>
      </w:numPr>
      <w:outlineLvl w:val="1"/>
    </w:pPr>
  </w:style>
  <w:style w:type="paragraph" w:styleId="Ttulo3">
    <w:name w:val="heading 3"/>
    <w:basedOn w:val="Ttulo2"/>
    <w:next w:val="Normal"/>
    <w:link w:val="Ttulo3Car"/>
    <w:uiPriority w:val="99"/>
    <w:qFormat/>
    <w:rsid w:val="006270FF"/>
    <w:pPr>
      <w:numPr>
        <w:ilvl w:val="2"/>
      </w:numPr>
      <w:outlineLvl w:val="2"/>
    </w:pPr>
    <w:rPr>
      <w:sz w:val="22"/>
    </w:rPr>
  </w:style>
  <w:style w:type="paragraph" w:styleId="Ttulo4">
    <w:name w:val="heading 4"/>
    <w:basedOn w:val="Normal"/>
    <w:next w:val="Normal"/>
    <w:link w:val="Ttulo4Car"/>
    <w:uiPriority w:val="99"/>
    <w:qFormat/>
    <w:rsid w:val="003154A4"/>
    <w:pPr>
      <w:outlineLvl w:val="3"/>
    </w:pPr>
    <w:rPr>
      <w:b/>
    </w:rPr>
  </w:style>
  <w:style w:type="paragraph" w:styleId="Ttulo5">
    <w:name w:val="heading 5"/>
    <w:basedOn w:val="Ttulo2"/>
    <w:next w:val="Normal"/>
    <w:link w:val="Ttulo5Car"/>
    <w:uiPriority w:val="99"/>
    <w:qFormat/>
    <w:rsid w:val="00CE505A"/>
    <w:pPr>
      <w:numPr>
        <w:ilvl w:val="0"/>
        <w:numId w:val="0"/>
      </w:numPr>
      <w:ind w:left="540" w:hanging="540"/>
      <w:outlineLvl w:val="4"/>
    </w:pPr>
    <w:rPr>
      <w:szCs w:val="24"/>
    </w:rPr>
  </w:style>
  <w:style w:type="paragraph" w:styleId="Ttulo6">
    <w:name w:val="heading 6"/>
    <w:basedOn w:val="Normal"/>
    <w:next w:val="Normal"/>
    <w:link w:val="Ttulo6Car"/>
    <w:uiPriority w:val="99"/>
    <w:qFormat/>
    <w:rsid w:val="00374B8B"/>
    <w:pPr>
      <w:keepNext/>
      <w:keepLines/>
      <w:spacing w:before="200"/>
      <w:outlineLvl w:val="5"/>
    </w:pPr>
    <w:rPr>
      <w:rFonts w:ascii="Cambria" w:eastAsia="Times New Roman" w:hAnsi="Cambria"/>
      <w:i/>
      <w:iCs/>
      <w:color w:val="243F60"/>
    </w:rPr>
  </w:style>
  <w:style w:type="paragraph" w:styleId="Ttulo7">
    <w:name w:val="heading 7"/>
    <w:basedOn w:val="Normal"/>
    <w:next w:val="Normal"/>
    <w:link w:val="Ttulo7Car"/>
    <w:uiPriority w:val="99"/>
    <w:qFormat/>
    <w:rsid w:val="00374B8B"/>
    <w:pPr>
      <w:keepNext/>
      <w:keepLines/>
      <w:spacing w:before="200"/>
      <w:outlineLvl w:val="6"/>
    </w:pPr>
    <w:rPr>
      <w:rFonts w:ascii="Cambria" w:eastAsia="Times New Roman" w:hAnsi="Cambria"/>
      <w:i/>
      <w:iCs/>
      <w:color w:val="404040"/>
    </w:rPr>
  </w:style>
  <w:style w:type="paragraph" w:styleId="Ttulo8">
    <w:name w:val="heading 8"/>
    <w:basedOn w:val="Normal"/>
    <w:next w:val="Normal"/>
    <w:link w:val="Ttulo8Car"/>
    <w:uiPriority w:val="99"/>
    <w:qFormat/>
    <w:rsid w:val="00374B8B"/>
    <w:pPr>
      <w:keepNext/>
      <w:keepLines/>
      <w:spacing w:before="200"/>
      <w:outlineLvl w:val="7"/>
    </w:pPr>
    <w:rPr>
      <w:rFonts w:ascii="Cambria" w:eastAsia="Times New Roman" w:hAnsi="Cambria"/>
      <w:color w:val="404040"/>
      <w:sz w:val="20"/>
      <w:szCs w:val="20"/>
    </w:rPr>
  </w:style>
  <w:style w:type="paragraph" w:styleId="Ttulo9">
    <w:name w:val="heading 9"/>
    <w:basedOn w:val="Normal"/>
    <w:next w:val="Normal"/>
    <w:link w:val="Ttulo9Car"/>
    <w:uiPriority w:val="99"/>
    <w:qFormat/>
    <w:rsid w:val="00374B8B"/>
    <w:pPr>
      <w:keepNext/>
      <w:keepLines/>
      <w:spacing w:before="200"/>
      <w:outlineLvl w:val="8"/>
    </w:pPr>
    <w:rPr>
      <w:rFonts w:ascii="Cambria" w:eastAsia="Times New Roman" w:hAnsi="Cambria"/>
      <w:i/>
      <w:iCs/>
      <w:color w:val="404040"/>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C958D0"/>
    <w:rPr>
      <w:rFonts w:asciiTheme="minorHAnsi" w:hAnsiTheme="minorHAnsi" w:cstheme="minorHAnsi"/>
      <w:b/>
      <w:sz w:val="24"/>
      <w:szCs w:val="20"/>
      <w:lang w:val="es-CL" w:eastAsia="en-US"/>
    </w:rPr>
  </w:style>
  <w:style w:type="character" w:customStyle="1" w:styleId="Ttulo2Car">
    <w:name w:val="Título 2 Car"/>
    <w:basedOn w:val="Fuentedeprrafopredeter"/>
    <w:link w:val="Ttulo2"/>
    <w:uiPriority w:val="99"/>
    <w:locked/>
    <w:rsid w:val="00ED4317"/>
    <w:rPr>
      <w:rFonts w:asciiTheme="minorHAnsi" w:hAnsiTheme="minorHAnsi" w:cstheme="minorHAnsi"/>
      <w:b/>
      <w:sz w:val="24"/>
      <w:szCs w:val="20"/>
      <w:lang w:val="es-CL" w:eastAsia="en-US"/>
    </w:rPr>
  </w:style>
  <w:style w:type="character" w:customStyle="1" w:styleId="Ttulo3Car">
    <w:name w:val="Título 3 Car"/>
    <w:basedOn w:val="Fuentedeprrafopredeter"/>
    <w:link w:val="Ttulo3"/>
    <w:uiPriority w:val="99"/>
    <w:locked/>
    <w:rsid w:val="006270FF"/>
    <w:rPr>
      <w:rFonts w:asciiTheme="minorHAnsi" w:hAnsiTheme="minorHAnsi" w:cstheme="minorHAnsi"/>
      <w:b/>
      <w:szCs w:val="20"/>
      <w:lang w:val="es-CL" w:eastAsia="en-US"/>
    </w:rPr>
  </w:style>
  <w:style w:type="character" w:customStyle="1" w:styleId="Ttulo4Car">
    <w:name w:val="Título 4 Car"/>
    <w:basedOn w:val="Fuentedeprrafopredeter"/>
    <w:link w:val="Ttulo4"/>
    <w:uiPriority w:val="99"/>
    <w:locked/>
    <w:rsid w:val="003154A4"/>
    <w:rPr>
      <w:rFonts w:ascii="Verdana" w:hAnsi="Verdana"/>
      <w:b/>
      <w:lang w:val="es-CL" w:eastAsia="en-US"/>
    </w:rPr>
  </w:style>
  <w:style w:type="character" w:customStyle="1" w:styleId="Ttulo5Car">
    <w:name w:val="Título 5 Car"/>
    <w:basedOn w:val="Fuentedeprrafopredeter"/>
    <w:link w:val="Ttulo5"/>
    <w:uiPriority w:val="99"/>
    <w:locked/>
    <w:rsid w:val="00CE505A"/>
    <w:rPr>
      <w:rFonts w:asciiTheme="minorHAnsi" w:hAnsiTheme="minorHAnsi" w:cstheme="minorHAnsi"/>
      <w:b/>
      <w:sz w:val="24"/>
      <w:szCs w:val="24"/>
      <w:lang w:val="es-CL" w:eastAsia="en-US"/>
    </w:rPr>
  </w:style>
  <w:style w:type="character" w:customStyle="1" w:styleId="Ttulo6Car">
    <w:name w:val="Título 6 Car"/>
    <w:basedOn w:val="Fuentedeprrafopredeter"/>
    <w:link w:val="Ttulo6"/>
    <w:uiPriority w:val="99"/>
    <w:locked/>
    <w:rsid w:val="00374B8B"/>
    <w:rPr>
      <w:rFonts w:ascii="Cambria" w:eastAsia="Times New Roman" w:hAnsi="Cambria"/>
      <w:i/>
      <w:iCs/>
      <w:color w:val="243F60"/>
      <w:lang w:val="es-CL" w:eastAsia="en-US"/>
    </w:rPr>
  </w:style>
  <w:style w:type="character" w:customStyle="1" w:styleId="Ttulo7Car">
    <w:name w:val="Título 7 Car"/>
    <w:basedOn w:val="Fuentedeprrafopredeter"/>
    <w:link w:val="Ttulo7"/>
    <w:uiPriority w:val="99"/>
    <w:locked/>
    <w:rsid w:val="00374B8B"/>
    <w:rPr>
      <w:rFonts w:ascii="Cambria" w:eastAsia="Times New Roman" w:hAnsi="Cambria"/>
      <w:i/>
      <w:iCs/>
      <w:color w:val="404040"/>
      <w:lang w:val="es-CL" w:eastAsia="en-US"/>
    </w:rPr>
  </w:style>
  <w:style w:type="character" w:customStyle="1" w:styleId="Ttulo8Car">
    <w:name w:val="Título 8 Car"/>
    <w:basedOn w:val="Fuentedeprrafopredeter"/>
    <w:link w:val="Ttulo8"/>
    <w:uiPriority w:val="99"/>
    <w:locked/>
    <w:rsid w:val="00374B8B"/>
    <w:rPr>
      <w:rFonts w:ascii="Cambria" w:eastAsia="Times New Roman" w:hAnsi="Cambria"/>
      <w:color w:val="404040"/>
      <w:sz w:val="20"/>
      <w:szCs w:val="20"/>
      <w:lang w:val="es-CL" w:eastAsia="en-US"/>
    </w:rPr>
  </w:style>
  <w:style w:type="character" w:customStyle="1" w:styleId="Ttulo9Car">
    <w:name w:val="Título 9 Car"/>
    <w:basedOn w:val="Fuentedeprrafopredeter"/>
    <w:link w:val="Ttulo9"/>
    <w:uiPriority w:val="99"/>
    <w:locked/>
    <w:rsid w:val="00374B8B"/>
    <w:rPr>
      <w:rFonts w:ascii="Cambria" w:eastAsia="Times New Roman" w:hAnsi="Cambria"/>
      <w:i/>
      <w:iCs/>
      <w:color w:val="404040"/>
      <w:sz w:val="20"/>
      <w:szCs w:val="20"/>
      <w:lang w:val="es-CL" w:eastAsia="en-US"/>
    </w:rPr>
  </w:style>
  <w:style w:type="paragraph" w:styleId="Encabezado">
    <w:name w:val="header"/>
    <w:basedOn w:val="Normal"/>
    <w:link w:val="EncabezadoCar"/>
    <w:uiPriority w:val="99"/>
    <w:rsid w:val="0056524C"/>
    <w:pPr>
      <w:tabs>
        <w:tab w:val="center" w:pos="4419"/>
        <w:tab w:val="right" w:pos="8838"/>
      </w:tabs>
    </w:pPr>
  </w:style>
  <w:style w:type="character" w:customStyle="1" w:styleId="EncabezadoCar">
    <w:name w:val="Encabezado Car"/>
    <w:basedOn w:val="Fuentedeprrafopredeter"/>
    <w:link w:val="Encabezado"/>
    <w:uiPriority w:val="99"/>
    <w:locked/>
    <w:rsid w:val="0056524C"/>
    <w:rPr>
      <w:rFonts w:cs="Times New Roman"/>
    </w:rPr>
  </w:style>
  <w:style w:type="paragraph" w:styleId="Piedepgina">
    <w:name w:val="footer"/>
    <w:basedOn w:val="Normal"/>
    <w:link w:val="PiedepginaCar"/>
    <w:uiPriority w:val="99"/>
    <w:rsid w:val="0056524C"/>
    <w:pPr>
      <w:tabs>
        <w:tab w:val="center" w:pos="4419"/>
        <w:tab w:val="right" w:pos="8838"/>
      </w:tabs>
    </w:pPr>
  </w:style>
  <w:style w:type="character" w:customStyle="1" w:styleId="PiedepginaCar">
    <w:name w:val="Pie de página Car"/>
    <w:basedOn w:val="Fuentedeprrafopredeter"/>
    <w:link w:val="Piedepgina"/>
    <w:uiPriority w:val="99"/>
    <w:locked/>
    <w:rsid w:val="0056524C"/>
    <w:rPr>
      <w:rFonts w:cs="Times New Roman"/>
    </w:rPr>
  </w:style>
  <w:style w:type="paragraph" w:styleId="Textodeglobo">
    <w:name w:val="Balloon Text"/>
    <w:basedOn w:val="Normal"/>
    <w:link w:val="TextodegloboCar"/>
    <w:uiPriority w:val="99"/>
    <w:semiHidden/>
    <w:rsid w:val="0056524C"/>
    <w:rPr>
      <w:rFonts w:ascii="Tahoma" w:hAnsi="Tahoma"/>
      <w:sz w:val="16"/>
      <w:szCs w:val="16"/>
      <w:lang w:val="es-ES" w:eastAsia="es-ES"/>
    </w:rPr>
  </w:style>
  <w:style w:type="character" w:customStyle="1" w:styleId="TextodegloboCar">
    <w:name w:val="Texto de globo Car"/>
    <w:basedOn w:val="Fuentedeprrafopredeter"/>
    <w:link w:val="Textodeglobo"/>
    <w:uiPriority w:val="99"/>
    <w:semiHidden/>
    <w:locked/>
    <w:rsid w:val="0056524C"/>
    <w:rPr>
      <w:rFonts w:ascii="Tahoma" w:hAnsi="Tahoma" w:cs="Times New Roman"/>
      <w:sz w:val="16"/>
    </w:rPr>
  </w:style>
  <w:style w:type="table" w:styleId="Tablaconcuadrcula">
    <w:name w:val="Table Grid"/>
    <w:basedOn w:val="Tablanormal"/>
    <w:uiPriority w:val="99"/>
    <w:rsid w:val="00085CB7"/>
    <w:rPr>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Sangradetextonormal">
    <w:name w:val="Body Text Indent"/>
    <w:basedOn w:val="Normal"/>
    <w:link w:val="SangradetextonormalCar"/>
    <w:uiPriority w:val="99"/>
    <w:rsid w:val="008B7341"/>
    <w:pPr>
      <w:ind w:left="709" w:hanging="709"/>
      <w:outlineLvl w:val="0"/>
    </w:pPr>
    <w:rPr>
      <w:rFonts w:ascii="Tahoma" w:eastAsia="Times New Roman" w:hAnsi="Tahoma"/>
      <w:b/>
      <w:i/>
      <w:sz w:val="24"/>
      <w:szCs w:val="20"/>
      <w:lang w:val="es-ES" w:eastAsia="es-ES"/>
    </w:rPr>
  </w:style>
  <w:style w:type="character" w:customStyle="1" w:styleId="SangradetextonormalCar">
    <w:name w:val="Sangría de texto normal Car"/>
    <w:basedOn w:val="Fuentedeprrafopredeter"/>
    <w:link w:val="Sangradetextonormal"/>
    <w:uiPriority w:val="99"/>
    <w:locked/>
    <w:rsid w:val="008B7341"/>
    <w:rPr>
      <w:rFonts w:ascii="Tahoma" w:hAnsi="Tahoma" w:cs="Times New Roman"/>
      <w:b/>
      <w:i/>
      <w:sz w:val="24"/>
      <w:lang w:val="es-ES" w:eastAsia="es-ES"/>
    </w:rPr>
  </w:style>
  <w:style w:type="paragraph" w:styleId="Prrafodelista">
    <w:name w:val="List Paragraph"/>
    <w:basedOn w:val="Normal"/>
    <w:uiPriority w:val="34"/>
    <w:qFormat/>
    <w:rsid w:val="00870FF2"/>
    <w:pPr>
      <w:ind w:left="720"/>
      <w:contextualSpacing/>
    </w:pPr>
  </w:style>
  <w:style w:type="paragraph" w:styleId="NormalWeb">
    <w:name w:val="Normal (Web)"/>
    <w:basedOn w:val="Normal"/>
    <w:uiPriority w:val="99"/>
    <w:rsid w:val="00823EA7"/>
    <w:pPr>
      <w:spacing w:before="100" w:beforeAutospacing="1" w:after="100" w:afterAutospacing="1"/>
      <w:jc w:val="left"/>
    </w:pPr>
    <w:rPr>
      <w:rFonts w:ascii="Times New Roman" w:eastAsia="Times New Roman" w:hAnsi="Times New Roman"/>
      <w:sz w:val="24"/>
      <w:szCs w:val="24"/>
      <w:lang w:eastAsia="es-CL"/>
    </w:rPr>
  </w:style>
  <w:style w:type="paragraph" w:styleId="TtulodeTDC">
    <w:name w:val="TOC Heading"/>
    <w:basedOn w:val="Ttulo1"/>
    <w:next w:val="Normal"/>
    <w:uiPriority w:val="39"/>
    <w:qFormat/>
    <w:rsid w:val="00025CB5"/>
    <w:pPr>
      <w:keepLines/>
      <w:spacing w:before="480"/>
      <w:outlineLvl w:val="9"/>
    </w:pPr>
    <w:rPr>
      <w:rFonts w:ascii="Cambria" w:hAnsi="Cambria"/>
      <w:color w:val="365F91"/>
      <w:lang w:eastAsia="es-CL"/>
    </w:rPr>
  </w:style>
  <w:style w:type="paragraph" w:styleId="TDC1">
    <w:name w:val="toc 1"/>
    <w:basedOn w:val="Normal"/>
    <w:next w:val="Normal"/>
    <w:autoRedefine/>
    <w:uiPriority w:val="39"/>
    <w:qFormat/>
    <w:rsid w:val="00C958D0"/>
    <w:pPr>
      <w:tabs>
        <w:tab w:val="left" w:pos="440"/>
        <w:tab w:val="right" w:leader="dot" w:pos="9395"/>
      </w:tabs>
      <w:spacing w:before="120" w:after="120"/>
      <w:jc w:val="left"/>
    </w:pPr>
    <w:rPr>
      <w:b/>
      <w:bCs/>
      <w:caps/>
      <w:sz w:val="20"/>
      <w:szCs w:val="20"/>
    </w:rPr>
  </w:style>
  <w:style w:type="paragraph" w:styleId="TDC2">
    <w:name w:val="toc 2"/>
    <w:basedOn w:val="Normal"/>
    <w:next w:val="Normal"/>
    <w:autoRedefine/>
    <w:uiPriority w:val="39"/>
    <w:qFormat/>
    <w:rsid w:val="00ED4317"/>
    <w:pPr>
      <w:ind w:left="220"/>
      <w:jc w:val="left"/>
    </w:pPr>
    <w:rPr>
      <w:smallCaps/>
      <w:sz w:val="20"/>
      <w:szCs w:val="20"/>
    </w:rPr>
  </w:style>
  <w:style w:type="paragraph" w:styleId="TDC3">
    <w:name w:val="toc 3"/>
    <w:basedOn w:val="Normal"/>
    <w:next w:val="Normal"/>
    <w:autoRedefine/>
    <w:uiPriority w:val="39"/>
    <w:qFormat/>
    <w:rsid w:val="00F55D44"/>
    <w:pPr>
      <w:ind w:left="440"/>
      <w:jc w:val="left"/>
    </w:pPr>
    <w:rPr>
      <w:i/>
      <w:iCs/>
      <w:sz w:val="20"/>
      <w:szCs w:val="20"/>
    </w:rPr>
  </w:style>
  <w:style w:type="character" w:styleId="Hipervnculo">
    <w:name w:val="Hyperlink"/>
    <w:basedOn w:val="Fuentedeprrafopredeter"/>
    <w:uiPriority w:val="99"/>
    <w:rsid w:val="00025CB5"/>
    <w:rPr>
      <w:rFonts w:cs="Times New Roman"/>
      <w:color w:val="0000FF"/>
      <w:u w:val="single"/>
    </w:rPr>
  </w:style>
  <w:style w:type="paragraph" w:styleId="Textonotapie">
    <w:name w:val="footnote text"/>
    <w:basedOn w:val="Normal"/>
    <w:link w:val="TextonotapieCar"/>
    <w:uiPriority w:val="99"/>
    <w:rsid w:val="00DB1ADB"/>
    <w:rPr>
      <w:sz w:val="20"/>
      <w:szCs w:val="20"/>
    </w:rPr>
  </w:style>
  <w:style w:type="character" w:customStyle="1" w:styleId="TextonotapieCar">
    <w:name w:val="Texto nota pie Car"/>
    <w:basedOn w:val="Fuentedeprrafopredeter"/>
    <w:link w:val="Textonotapie"/>
    <w:uiPriority w:val="99"/>
    <w:locked/>
    <w:rsid w:val="00DB1ADB"/>
    <w:rPr>
      <w:rFonts w:ascii="gobCL" w:hAnsi="gobCL" w:cs="Times New Roman"/>
      <w:lang w:eastAsia="en-US"/>
    </w:rPr>
  </w:style>
  <w:style w:type="character" w:styleId="Refdenotaalpie">
    <w:name w:val="footnote reference"/>
    <w:basedOn w:val="Fuentedeprrafopredeter"/>
    <w:uiPriority w:val="99"/>
    <w:semiHidden/>
    <w:rsid w:val="00DB1ADB"/>
    <w:rPr>
      <w:rFonts w:cs="Times New Roman"/>
      <w:vertAlign w:val="superscript"/>
    </w:rPr>
  </w:style>
  <w:style w:type="character" w:customStyle="1" w:styleId="eacep">
    <w:name w:val="eacep"/>
    <w:basedOn w:val="Fuentedeprrafopredeter"/>
    <w:uiPriority w:val="99"/>
    <w:rsid w:val="00C046FC"/>
    <w:rPr>
      <w:rFonts w:cs="Times New Roman"/>
    </w:rPr>
  </w:style>
  <w:style w:type="paragraph" w:styleId="Textonotaalfinal">
    <w:name w:val="endnote text"/>
    <w:basedOn w:val="Normal"/>
    <w:link w:val="TextonotaalfinalCar"/>
    <w:uiPriority w:val="99"/>
    <w:semiHidden/>
    <w:rsid w:val="001D4892"/>
    <w:rPr>
      <w:sz w:val="20"/>
      <w:szCs w:val="20"/>
    </w:rPr>
  </w:style>
  <w:style w:type="character" w:customStyle="1" w:styleId="TextonotaalfinalCar">
    <w:name w:val="Texto nota al final Car"/>
    <w:basedOn w:val="Fuentedeprrafopredeter"/>
    <w:link w:val="Textonotaalfinal"/>
    <w:uiPriority w:val="99"/>
    <w:semiHidden/>
    <w:locked/>
    <w:rsid w:val="001D4892"/>
    <w:rPr>
      <w:rFonts w:ascii="gobCL" w:hAnsi="gobCL" w:cs="Times New Roman"/>
      <w:lang w:eastAsia="en-US"/>
    </w:rPr>
  </w:style>
  <w:style w:type="character" w:styleId="Refdenotaalfinal">
    <w:name w:val="endnote reference"/>
    <w:basedOn w:val="Fuentedeprrafopredeter"/>
    <w:uiPriority w:val="99"/>
    <w:semiHidden/>
    <w:rsid w:val="001D4892"/>
    <w:rPr>
      <w:rFonts w:cs="Times New Roman"/>
      <w:vertAlign w:val="superscript"/>
    </w:rPr>
  </w:style>
  <w:style w:type="paragraph" w:customStyle="1" w:styleId="MMA-TextoGeneral">
    <w:name w:val="MMA-Texto General"/>
    <w:link w:val="MMA-TextoGeneralCar"/>
    <w:uiPriority w:val="99"/>
    <w:rsid w:val="001D4892"/>
    <w:pPr>
      <w:ind w:left="2552"/>
      <w:jc w:val="both"/>
    </w:pPr>
    <w:rPr>
      <w:rFonts w:ascii="Verdana" w:eastAsia="Times New Roman" w:hAnsi="Verdana"/>
      <w:sz w:val="24"/>
      <w:lang w:val="es-ES_tradnl" w:eastAsia="en-US"/>
    </w:rPr>
  </w:style>
  <w:style w:type="character" w:customStyle="1" w:styleId="MMA-TextoGeneralCar">
    <w:name w:val="MMA-Texto General Car"/>
    <w:link w:val="MMA-TextoGeneral"/>
    <w:uiPriority w:val="99"/>
    <w:locked/>
    <w:rsid w:val="001D4892"/>
    <w:rPr>
      <w:rFonts w:ascii="Verdana" w:hAnsi="Verdana"/>
      <w:sz w:val="22"/>
      <w:lang w:val="es-ES_tradnl" w:eastAsia="en-US"/>
    </w:rPr>
  </w:style>
  <w:style w:type="paragraph" w:customStyle="1" w:styleId="MMA-TITULOTAPA">
    <w:name w:val="MMA-TITULO TAPA"/>
    <w:basedOn w:val="Normal"/>
    <w:next w:val="MMA-TextoGeneral"/>
    <w:uiPriority w:val="99"/>
    <w:rsid w:val="001D4892"/>
    <w:pPr>
      <w:ind w:left="2127"/>
      <w:outlineLvl w:val="0"/>
    </w:pPr>
    <w:rPr>
      <w:b/>
      <w:color w:val="006CB7"/>
      <w:sz w:val="28"/>
      <w:szCs w:val="24"/>
      <w:lang w:val="es-ES_tradnl"/>
    </w:rPr>
  </w:style>
  <w:style w:type="paragraph" w:styleId="Revisin">
    <w:name w:val="Revision"/>
    <w:hidden/>
    <w:uiPriority w:val="99"/>
    <w:semiHidden/>
    <w:rsid w:val="001D4892"/>
    <w:rPr>
      <w:rFonts w:ascii="gobCL" w:hAnsi="gobCL"/>
      <w:lang w:val="es-CL" w:eastAsia="en-US"/>
    </w:rPr>
  </w:style>
  <w:style w:type="character" w:styleId="Refdecomentario">
    <w:name w:val="annotation reference"/>
    <w:basedOn w:val="Fuentedeprrafopredeter"/>
    <w:uiPriority w:val="99"/>
    <w:semiHidden/>
    <w:rsid w:val="0015698E"/>
    <w:rPr>
      <w:rFonts w:cs="Times New Roman"/>
      <w:sz w:val="16"/>
      <w:szCs w:val="16"/>
    </w:rPr>
  </w:style>
  <w:style w:type="paragraph" w:styleId="Textocomentario">
    <w:name w:val="annotation text"/>
    <w:basedOn w:val="Normal"/>
    <w:link w:val="TextocomentarioCar"/>
    <w:uiPriority w:val="99"/>
    <w:rsid w:val="0015698E"/>
    <w:rPr>
      <w:sz w:val="20"/>
      <w:szCs w:val="20"/>
    </w:rPr>
  </w:style>
  <w:style w:type="character" w:customStyle="1" w:styleId="TextocomentarioCar">
    <w:name w:val="Texto comentario Car"/>
    <w:basedOn w:val="Fuentedeprrafopredeter"/>
    <w:link w:val="Textocomentario"/>
    <w:uiPriority w:val="99"/>
    <w:locked/>
    <w:rsid w:val="0015698E"/>
    <w:rPr>
      <w:rFonts w:ascii="gobCL" w:hAnsi="gobCL" w:cs="Times New Roman"/>
      <w:lang w:eastAsia="en-US"/>
    </w:rPr>
  </w:style>
  <w:style w:type="paragraph" w:styleId="Asuntodelcomentario">
    <w:name w:val="annotation subject"/>
    <w:basedOn w:val="Textocomentario"/>
    <w:next w:val="Textocomentario"/>
    <w:link w:val="AsuntodelcomentarioCar"/>
    <w:uiPriority w:val="99"/>
    <w:semiHidden/>
    <w:rsid w:val="0015698E"/>
    <w:rPr>
      <w:b/>
      <w:bCs/>
    </w:rPr>
  </w:style>
  <w:style w:type="character" w:customStyle="1" w:styleId="AsuntodelcomentarioCar">
    <w:name w:val="Asunto del comentario Car"/>
    <w:basedOn w:val="TextocomentarioCar"/>
    <w:link w:val="Asuntodelcomentario"/>
    <w:uiPriority w:val="99"/>
    <w:semiHidden/>
    <w:locked/>
    <w:rsid w:val="0015698E"/>
    <w:rPr>
      <w:rFonts w:ascii="gobCL" w:hAnsi="gobCL" w:cs="Times New Roman"/>
      <w:b/>
      <w:bCs/>
      <w:lang w:eastAsia="en-US"/>
    </w:rPr>
  </w:style>
  <w:style w:type="paragraph" w:styleId="Textoindependiente">
    <w:name w:val="Body Text"/>
    <w:basedOn w:val="Normal"/>
    <w:link w:val="TextoindependienteCar"/>
    <w:uiPriority w:val="99"/>
    <w:semiHidden/>
    <w:rsid w:val="007853AF"/>
    <w:pPr>
      <w:spacing w:after="120" w:line="276" w:lineRule="auto"/>
      <w:jc w:val="left"/>
    </w:pPr>
    <w:rPr>
      <w:rFonts w:ascii="Calibri" w:hAnsi="Calibri"/>
    </w:rPr>
  </w:style>
  <w:style w:type="character" w:customStyle="1" w:styleId="TextoindependienteCar">
    <w:name w:val="Texto independiente Car"/>
    <w:basedOn w:val="Fuentedeprrafopredeter"/>
    <w:link w:val="Textoindependiente"/>
    <w:uiPriority w:val="99"/>
    <w:semiHidden/>
    <w:locked/>
    <w:rsid w:val="007853AF"/>
    <w:rPr>
      <w:rFonts w:cs="Times New Roman"/>
      <w:sz w:val="22"/>
      <w:szCs w:val="22"/>
      <w:lang w:eastAsia="en-US"/>
    </w:rPr>
  </w:style>
  <w:style w:type="paragraph" w:styleId="Descripcin">
    <w:name w:val="caption"/>
    <w:aliases w:val="Epígrafe 2"/>
    <w:basedOn w:val="Ttulo2"/>
    <w:next w:val="Normal"/>
    <w:link w:val="DescripcinCar"/>
    <w:uiPriority w:val="99"/>
    <w:qFormat/>
    <w:rsid w:val="001066B9"/>
    <w:pPr>
      <w:numPr>
        <w:ilvl w:val="0"/>
        <w:numId w:val="0"/>
      </w:numPr>
    </w:pPr>
    <w:rPr>
      <w:sz w:val="18"/>
    </w:rPr>
  </w:style>
  <w:style w:type="paragraph" w:styleId="Sinespaciado">
    <w:name w:val="No Spacing"/>
    <w:link w:val="SinespaciadoCar"/>
    <w:uiPriority w:val="99"/>
    <w:qFormat/>
    <w:rsid w:val="001F5C4D"/>
    <w:rPr>
      <w:lang w:val="es-ES_tradnl" w:eastAsia="en-US"/>
    </w:rPr>
  </w:style>
  <w:style w:type="character" w:customStyle="1" w:styleId="SinespaciadoCar">
    <w:name w:val="Sin espaciado Car"/>
    <w:basedOn w:val="Fuentedeprrafopredeter"/>
    <w:link w:val="Sinespaciado"/>
    <w:uiPriority w:val="99"/>
    <w:locked/>
    <w:rsid w:val="001F5C4D"/>
    <w:rPr>
      <w:rFonts w:cs="Times New Roman"/>
      <w:sz w:val="22"/>
      <w:szCs w:val="22"/>
      <w:lang w:val="es-ES_tradnl" w:eastAsia="en-US" w:bidi="ar-SA"/>
    </w:rPr>
  </w:style>
  <w:style w:type="character" w:styleId="Textodelmarcadordeposicin">
    <w:name w:val="Placeholder Text"/>
    <w:basedOn w:val="Fuentedeprrafopredeter"/>
    <w:uiPriority w:val="99"/>
    <w:semiHidden/>
    <w:rsid w:val="001F5C4D"/>
    <w:rPr>
      <w:rFonts w:cs="Times New Roman"/>
      <w:color w:val="808080"/>
    </w:rPr>
  </w:style>
  <w:style w:type="paragraph" w:styleId="ndice1">
    <w:name w:val="index 1"/>
    <w:basedOn w:val="Normal"/>
    <w:next w:val="Normal"/>
    <w:autoRedefine/>
    <w:uiPriority w:val="99"/>
    <w:rsid w:val="001F5C4D"/>
    <w:pPr>
      <w:tabs>
        <w:tab w:val="left" w:pos="680"/>
        <w:tab w:val="center" w:pos="4423"/>
        <w:tab w:val="right" w:pos="8845"/>
      </w:tabs>
      <w:spacing w:line="480" w:lineRule="auto"/>
      <w:ind w:left="221" w:hanging="221"/>
    </w:pPr>
    <w:rPr>
      <w:rFonts w:cs="Calibri"/>
      <w:sz w:val="18"/>
      <w:szCs w:val="18"/>
    </w:rPr>
  </w:style>
  <w:style w:type="paragraph" w:styleId="ndice2">
    <w:name w:val="index 2"/>
    <w:basedOn w:val="Normal"/>
    <w:next w:val="Normal"/>
    <w:autoRedefine/>
    <w:uiPriority w:val="99"/>
    <w:rsid w:val="001F5C4D"/>
    <w:pPr>
      <w:tabs>
        <w:tab w:val="left" w:pos="680"/>
        <w:tab w:val="center" w:pos="4423"/>
        <w:tab w:val="right" w:pos="8845"/>
      </w:tabs>
      <w:ind w:left="440" w:hanging="220"/>
    </w:pPr>
    <w:rPr>
      <w:rFonts w:cs="Calibri"/>
      <w:sz w:val="18"/>
      <w:szCs w:val="18"/>
    </w:rPr>
  </w:style>
  <w:style w:type="paragraph" w:styleId="ndice3">
    <w:name w:val="index 3"/>
    <w:basedOn w:val="Normal"/>
    <w:next w:val="Normal"/>
    <w:autoRedefine/>
    <w:uiPriority w:val="99"/>
    <w:rsid w:val="001F5C4D"/>
    <w:pPr>
      <w:tabs>
        <w:tab w:val="left" w:pos="680"/>
        <w:tab w:val="center" w:pos="4423"/>
        <w:tab w:val="right" w:pos="8845"/>
      </w:tabs>
      <w:ind w:left="660" w:hanging="220"/>
    </w:pPr>
    <w:rPr>
      <w:rFonts w:cs="Calibri"/>
      <w:sz w:val="18"/>
      <w:szCs w:val="18"/>
    </w:rPr>
  </w:style>
  <w:style w:type="paragraph" w:styleId="ndice4">
    <w:name w:val="index 4"/>
    <w:basedOn w:val="Normal"/>
    <w:next w:val="Normal"/>
    <w:autoRedefine/>
    <w:uiPriority w:val="99"/>
    <w:rsid w:val="001F5C4D"/>
    <w:pPr>
      <w:tabs>
        <w:tab w:val="left" w:pos="680"/>
        <w:tab w:val="center" w:pos="4423"/>
        <w:tab w:val="right" w:pos="8845"/>
      </w:tabs>
      <w:ind w:left="880" w:hanging="220"/>
    </w:pPr>
    <w:rPr>
      <w:rFonts w:cs="Calibri"/>
      <w:sz w:val="18"/>
      <w:szCs w:val="18"/>
    </w:rPr>
  </w:style>
  <w:style w:type="paragraph" w:styleId="ndice5">
    <w:name w:val="index 5"/>
    <w:basedOn w:val="Normal"/>
    <w:next w:val="Normal"/>
    <w:autoRedefine/>
    <w:uiPriority w:val="99"/>
    <w:rsid w:val="001F5C4D"/>
    <w:pPr>
      <w:tabs>
        <w:tab w:val="left" w:pos="680"/>
        <w:tab w:val="center" w:pos="4423"/>
        <w:tab w:val="right" w:pos="8845"/>
      </w:tabs>
      <w:ind w:left="1100" w:hanging="220"/>
    </w:pPr>
    <w:rPr>
      <w:rFonts w:cs="Calibri"/>
      <w:sz w:val="18"/>
      <w:szCs w:val="18"/>
    </w:rPr>
  </w:style>
  <w:style w:type="paragraph" w:styleId="ndice6">
    <w:name w:val="index 6"/>
    <w:basedOn w:val="Normal"/>
    <w:next w:val="Normal"/>
    <w:autoRedefine/>
    <w:uiPriority w:val="99"/>
    <w:rsid w:val="001F5C4D"/>
    <w:pPr>
      <w:tabs>
        <w:tab w:val="left" w:pos="680"/>
        <w:tab w:val="center" w:pos="4423"/>
        <w:tab w:val="right" w:pos="8845"/>
      </w:tabs>
      <w:ind w:left="1320" w:hanging="220"/>
    </w:pPr>
    <w:rPr>
      <w:rFonts w:cs="Calibri"/>
      <w:sz w:val="18"/>
      <w:szCs w:val="18"/>
    </w:rPr>
  </w:style>
  <w:style w:type="paragraph" w:styleId="ndice7">
    <w:name w:val="index 7"/>
    <w:basedOn w:val="Normal"/>
    <w:next w:val="Normal"/>
    <w:autoRedefine/>
    <w:uiPriority w:val="99"/>
    <w:rsid w:val="001F5C4D"/>
    <w:pPr>
      <w:tabs>
        <w:tab w:val="left" w:pos="680"/>
        <w:tab w:val="center" w:pos="4423"/>
        <w:tab w:val="right" w:pos="8845"/>
      </w:tabs>
      <w:ind w:left="1540" w:hanging="220"/>
    </w:pPr>
    <w:rPr>
      <w:rFonts w:cs="Calibri"/>
      <w:sz w:val="18"/>
      <w:szCs w:val="18"/>
    </w:rPr>
  </w:style>
  <w:style w:type="paragraph" w:styleId="ndice8">
    <w:name w:val="index 8"/>
    <w:basedOn w:val="Normal"/>
    <w:next w:val="Normal"/>
    <w:autoRedefine/>
    <w:uiPriority w:val="99"/>
    <w:rsid w:val="001F5C4D"/>
    <w:pPr>
      <w:tabs>
        <w:tab w:val="left" w:pos="680"/>
        <w:tab w:val="center" w:pos="4423"/>
        <w:tab w:val="right" w:pos="8845"/>
      </w:tabs>
      <w:ind w:left="1760" w:hanging="220"/>
    </w:pPr>
    <w:rPr>
      <w:rFonts w:cs="Calibri"/>
      <w:sz w:val="18"/>
      <w:szCs w:val="18"/>
    </w:rPr>
  </w:style>
  <w:style w:type="paragraph" w:styleId="ndice9">
    <w:name w:val="index 9"/>
    <w:basedOn w:val="Normal"/>
    <w:next w:val="Normal"/>
    <w:autoRedefine/>
    <w:uiPriority w:val="99"/>
    <w:rsid w:val="001F5C4D"/>
    <w:pPr>
      <w:tabs>
        <w:tab w:val="left" w:pos="680"/>
        <w:tab w:val="center" w:pos="4423"/>
        <w:tab w:val="right" w:pos="8845"/>
      </w:tabs>
      <w:ind w:left="1980" w:hanging="220"/>
    </w:pPr>
    <w:rPr>
      <w:rFonts w:cs="Calibri"/>
      <w:sz w:val="18"/>
      <w:szCs w:val="18"/>
    </w:rPr>
  </w:style>
  <w:style w:type="paragraph" w:styleId="Ttulodendice">
    <w:name w:val="index heading"/>
    <w:basedOn w:val="Normal"/>
    <w:next w:val="ndice1"/>
    <w:uiPriority w:val="99"/>
    <w:rsid w:val="001F5C4D"/>
    <w:pPr>
      <w:tabs>
        <w:tab w:val="left" w:pos="680"/>
        <w:tab w:val="center" w:pos="4423"/>
        <w:tab w:val="right" w:pos="8845"/>
      </w:tabs>
      <w:spacing w:before="240" w:after="120"/>
      <w:jc w:val="center"/>
    </w:pPr>
    <w:rPr>
      <w:rFonts w:cs="Calibri"/>
      <w:b/>
      <w:bCs/>
      <w:sz w:val="26"/>
      <w:szCs w:val="26"/>
    </w:rPr>
  </w:style>
  <w:style w:type="character" w:customStyle="1" w:styleId="apple-style-span">
    <w:name w:val="apple-style-span"/>
    <w:basedOn w:val="Fuentedeprrafopredeter"/>
    <w:uiPriority w:val="99"/>
    <w:rsid w:val="001F5C4D"/>
    <w:rPr>
      <w:rFonts w:cs="Times New Roman"/>
    </w:rPr>
  </w:style>
  <w:style w:type="paragraph" w:styleId="Subttulo">
    <w:name w:val="Subtitle"/>
    <w:basedOn w:val="Normal"/>
    <w:next w:val="Normal"/>
    <w:link w:val="SubttuloCar"/>
    <w:uiPriority w:val="99"/>
    <w:qFormat/>
    <w:rsid w:val="001F5C4D"/>
    <w:pPr>
      <w:numPr>
        <w:ilvl w:val="1"/>
      </w:numPr>
      <w:tabs>
        <w:tab w:val="left" w:pos="680"/>
        <w:tab w:val="center" w:pos="4423"/>
        <w:tab w:val="right" w:pos="8845"/>
      </w:tabs>
    </w:pPr>
    <w:rPr>
      <w:rFonts w:ascii="Cambria" w:eastAsia="Times New Roman" w:hAnsi="Cambria"/>
      <w:i/>
      <w:iCs/>
      <w:color w:val="4F81BD"/>
      <w:spacing w:val="15"/>
      <w:sz w:val="24"/>
      <w:szCs w:val="24"/>
    </w:rPr>
  </w:style>
  <w:style w:type="character" w:customStyle="1" w:styleId="SubttuloCar">
    <w:name w:val="Subtítulo Car"/>
    <w:basedOn w:val="Fuentedeprrafopredeter"/>
    <w:link w:val="Subttulo"/>
    <w:uiPriority w:val="99"/>
    <w:locked/>
    <w:rsid w:val="001F5C4D"/>
    <w:rPr>
      <w:rFonts w:ascii="Cambria" w:hAnsi="Cambria" w:cs="Times New Roman"/>
      <w:i/>
      <w:iCs/>
      <w:color w:val="4F81BD"/>
      <w:spacing w:val="15"/>
      <w:sz w:val="24"/>
      <w:szCs w:val="24"/>
      <w:lang w:eastAsia="en-US"/>
    </w:rPr>
  </w:style>
  <w:style w:type="paragraph" w:styleId="Tabladeilustraciones">
    <w:name w:val="table of figures"/>
    <w:aliases w:val="Tabla de Figuras"/>
    <w:basedOn w:val="Normal"/>
    <w:next w:val="Normal"/>
    <w:uiPriority w:val="99"/>
    <w:rsid w:val="0007229B"/>
    <w:pPr>
      <w:ind w:left="440" w:hanging="440"/>
      <w:jc w:val="left"/>
    </w:pPr>
    <w:rPr>
      <w:smallCaps/>
      <w:sz w:val="20"/>
      <w:szCs w:val="20"/>
    </w:rPr>
  </w:style>
  <w:style w:type="character" w:styleId="nfasissutil">
    <w:name w:val="Subtle Emphasis"/>
    <w:basedOn w:val="Fuentedeprrafopredeter"/>
    <w:uiPriority w:val="99"/>
    <w:qFormat/>
    <w:rsid w:val="008921EB"/>
    <w:rPr>
      <w:rFonts w:cs="Times New Roman"/>
      <w:i/>
      <w:iCs/>
      <w:color w:val="808080"/>
    </w:rPr>
  </w:style>
  <w:style w:type="character" w:styleId="Referenciaintensa">
    <w:name w:val="Intense Reference"/>
    <w:basedOn w:val="Fuentedeprrafopredeter"/>
    <w:uiPriority w:val="99"/>
    <w:qFormat/>
    <w:rsid w:val="00767346"/>
    <w:rPr>
      <w:rFonts w:cs="Times New Roman"/>
      <w:b/>
      <w:bCs/>
      <w:smallCaps/>
      <w:color w:val="C0504D"/>
      <w:spacing w:val="5"/>
      <w:u w:val="single"/>
    </w:rPr>
  </w:style>
  <w:style w:type="paragraph" w:styleId="Mapadeldocumento">
    <w:name w:val="Document Map"/>
    <w:basedOn w:val="Normal"/>
    <w:link w:val="MapadeldocumentoCar"/>
    <w:uiPriority w:val="99"/>
    <w:semiHidden/>
    <w:rsid w:val="00A41177"/>
    <w:rPr>
      <w:rFonts w:ascii="Tahoma" w:hAnsi="Tahoma" w:cs="Tahoma"/>
      <w:sz w:val="16"/>
      <w:szCs w:val="16"/>
    </w:rPr>
  </w:style>
  <w:style w:type="character" w:customStyle="1" w:styleId="MapadeldocumentoCar">
    <w:name w:val="Mapa del documento Car"/>
    <w:basedOn w:val="Fuentedeprrafopredeter"/>
    <w:link w:val="Mapadeldocumento"/>
    <w:uiPriority w:val="99"/>
    <w:semiHidden/>
    <w:locked/>
    <w:rsid w:val="00A41177"/>
    <w:rPr>
      <w:rFonts w:ascii="Tahoma" w:hAnsi="Tahoma" w:cs="Tahoma"/>
      <w:sz w:val="16"/>
      <w:szCs w:val="16"/>
      <w:lang w:eastAsia="en-US"/>
    </w:rPr>
  </w:style>
  <w:style w:type="paragraph" w:styleId="TDC4">
    <w:name w:val="toc 4"/>
    <w:basedOn w:val="Normal"/>
    <w:next w:val="Normal"/>
    <w:autoRedefine/>
    <w:uiPriority w:val="39"/>
    <w:rsid w:val="00055E3E"/>
    <w:pPr>
      <w:ind w:left="660"/>
      <w:jc w:val="left"/>
    </w:pPr>
    <w:rPr>
      <w:sz w:val="18"/>
      <w:szCs w:val="18"/>
    </w:rPr>
  </w:style>
  <w:style w:type="paragraph" w:styleId="TDC5">
    <w:name w:val="toc 5"/>
    <w:basedOn w:val="Normal"/>
    <w:next w:val="Normal"/>
    <w:autoRedefine/>
    <w:uiPriority w:val="39"/>
    <w:rsid w:val="00055E3E"/>
    <w:pPr>
      <w:ind w:left="880"/>
      <w:jc w:val="left"/>
    </w:pPr>
    <w:rPr>
      <w:sz w:val="18"/>
      <w:szCs w:val="18"/>
    </w:rPr>
  </w:style>
  <w:style w:type="paragraph" w:styleId="TDC6">
    <w:name w:val="toc 6"/>
    <w:basedOn w:val="Normal"/>
    <w:next w:val="Normal"/>
    <w:autoRedefine/>
    <w:uiPriority w:val="39"/>
    <w:rsid w:val="00055E3E"/>
    <w:pPr>
      <w:ind w:left="1100"/>
      <w:jc w:val="left"/>
    </w:pPr>
    <w:rPr>
      <w:sz w:val="18"/>
      <w:szCs w:val="18"/>
    </w:rPr>
  </w:style>
  <w:style w:type="paragraph" w:styleId="TDC7">
    <w:name w:val="toc 7"/>
    <w:basedOn w:val="Normal"/>
    <w:next w:val="Normal"/>
    <w:autoRedefine/>
    <w:uiPriority w:val="39"/>
    <w:rsid w:val="00055E3E"/>
    <w:pPr>
      <w:ind w:left="1320"/>
      <w:jc w:val="left"/>
    </w:pPr>
    <w:rPr>
      <w:sz w:val="18"/>
      <w:szCs w:val="18"/>
    </w:rPr>
  </w:style>
  <w:style w:type="paragraph" w:styleId="TDC8">
    <w:name w:val="toc 8"/>
    <w:basedOn w:val="Normal"/>
    <w:next w:val="Normal"/>
    <w:autoRedefine/>
    <w:uiPriority w:val="39"/>
    <w:rsid w:val="00055E3E"/>
    <w:pPr>
      <w:ind w:left="1540"/>
      <w:jc w:val="left"/>
    </w:pPr>
    <w:rPr>
      <w:sz w:val="18"/>
      <w:szCs w:val="18"/>
    </w:rPr>
  </w:style>
  <w:style w:type="paragraph" w:styleId="TDC9">
    <w:name w:val="toc 9"/>
    <w:basedOn w:val="Normal"/>
    <w:next w:val="Normal"/>
    <w:autoRedefine/>
    <w:uiPriority w:val="39"/>
    <w:rsid w:val="00055E3E"/>
    <w:pPr>
      <w:ind w:left="1760"/>
      <w:jc w:val="left"/>
    </w:pPr>
    <w:rPr>
      <w:sz w:val="18"/>
      <w:szCs w:val="18"/>
    </w:rPr>
  </w:style>
  <w:style w:type="paragraph" w:styleId="Puesto">
    <w:name w:val="Title"/>
    <w:basedOn w:val="Normal"/>
    <w:next w:val="Normal"/>
    <w:link w:val="PuestoCar"/>
    <w:uiPriority w:val="10"/>
    <w:qFormat/>
    <w:locked/>
    <w:rsid w:val="00A6522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PuestoCar">
    <w:name w:val="Puesto Car"/>
    <w:basedOn w:val="Fuentedeprrafopredeter"/>
    <w:link w:val="Puesto"/>
    <w:uiPriority w:val="10"/>
    <w:rsid w:val="00A6522A"/>
    <w:rPr>
      <w:rFonts w:asciiTheme="majorHAnsi" w:eastAsiaTheme="majorEastAsia" w:hAnsiTheme="majorHAnsi" w:cstheme="majorBidi"/>
      <w:color w:val="17365D" w:themeColor="text2" w:themeShade="BF"/>
      <w:spacing w:val="5"/>
      <w:kern w:val="28"/>
      <w:sz w:val="52"/>
      <w:szCs w:val="52"/>
      <w:lang w:val="es-CL" w:eastAsia="en-US"/>
    </w:rPr>
  </w:style>
  <w:style w:type="character" w:customStyle="1" w:styleId="apple-converted-space">
    <w:name w:val="apple-converted-space"/>
    <w:basedOn w:val="Fuentedeprrafopredeter"/>
    <w:rsid w:val="00904793"/>
  </w:style>
  <w:style w:type="character" w:styleId="Textoennegrita">
    <w:name w:val="Strong"/>
    <w:basedOn w:val="Fuentedeprrafopredeter"/>
    <w:uiPriority w:val="22"/>
    <w:qFormat/>
    <w:locked/>
    <w:rsid w:val="00904793"/>
    <w:rPr>
      <w:b/>
      <w:bCs/>
    </w:rPr>
  </w:style>
  <w:style w:type="table" w:styleId="Sombreadomedio1-nfasis1">
    <w:name w:val="Medium Shading 1 Accent 1"/>
    <w:basedOn w:val="Tablanormal"/>
    <w:uiPriority w:val="63"/>
    <w:rsid w:val="009717A5"/>
    <w:tblPr>
      <w:tblStyleRowBandSize w:val="1"/>
      <w:tblStyleColBandSize w:val="1"/>
      <w:tblInd w:w="0" w:type="dxa"/>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FigurasTablasyotros">
    <w:name w:val="Figuras Tablas y otros"/>
    <w:basedOn w:val="Normal"/>
    <w:link w:val="FigurasTablasyotrosCar"/>
    <w:qFormat/>
    <w:rsid w:val="00172EB1"/>
    <w:pPr>
      <w:jc w:val="center"/>
    </w:pPr>
    <w:rPr>
      <w:b/>
      <w:sz w:val="18"/>
      <w:szCs w:val="20"/>
    </w:rPr>
  </w:style>
  <w:style w:type="character" w:customStyle="1" w:styleId="FigurasTablasyotrosCar">
    <w:name w:val="Figuras Tablas y otros Car"/>
    <w:basedOn w:val="Fuentedeprrafopredeter"/>
    <w:link w:val="FigurasTablasyotros"/>
    <w:rsid w:val="00172EB1"/>
    <w:rPr>
      <w:rFonts w:asciiTheme="minorHAnsi" w:hAnsiTheme="minorHAnsi"/>
      <w:b/>
      <w:sz w:val="18"/>
      <w:szCs w:val="20"/>
      <w:lang w:val="es-CL" w:eastAsia="en-US"/>
    </w:rPr>
  </w:style>
  <w:style w:type="paragraph" w:customStyle="1" w:styleId="Epigrafe">
    <w:name w:val="Epigrafe"/>
    <w:basedOn w:val="Descripcin"/>
    <w:link w:val="EpigrafeCar"/>
    <w:qFormat/>
    <w:rsid w:val="001066B9"/>
    <w:pPr>
      <w:jc w:val="center"/>
    </w:pPr>
  </w:style>
  <w:style w:type="character" w:customStyle="1" w:styleId="DescripcinCar">
    <w:name w:val="Descripción Car"/>
    <w:aliases w:val="Epígrafe 2 Car"/>
    <w:basedOn w:val="Ttulo2Car"/>
    <w:link w:val="Descripcin"/>
    <w:uiPriority w:val="99"/>
    <w:rsid w:val="001066B9"/>
    <w:rPr>
      <w:rFonts w:asciiTheme="minorHAnsi" w:hAnsiTheme="minorHAnsi" w:cstheme="minorHAnsi"/>
      <w:b/>
      <w:sz w:val="18"/>
      <w:szCs w:val="20"/>
      <w:lang w:val="es-CL" w:eastAsia="en-US"/>
    </w:rPr>
  </w:style>
  <w:style w:type="character" w:customStyle="1" w:styleId="EpigrafeCar">
    <w:name w:val="Epigrafe Car"/>
    <w:basedOn w:val="DescripcinCar"/>
    <w:link w:val="Epigrafe"/>
    <w:rsid w:val="001066B9"/>
    <w:rPr>
      <w:rFonts w:asciiTheme="minorHAnsi" w:hAnsiTheme="minorHAnsi" w:cstheme="minorHAnsi"/>
      <w:b/>
      <w:sz w:val="18"/>
      <w:szCs w:val="20"/>
      <w:lang w:val="es-CL"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479948">
      <w:bodyDiv w:val="1"/>
      <w:marLeft w:val="0"/>
      <w:marRight w:val="0"/>
      <w:marTop w:val="0"/>
      <w:marBottom w:val="0"/>
      <w:divBdr>
        <w:top w:val="none" w:sz="0" w:space="0" w:color="auto"/>
        <w:left w:val="none" w:sz="0" w:space="0" w:color="auto"/>
        <w:bottom w:val="none" w:sz="0" w:space="0" w:color="auto"/>
        <w:right w:val="none" w:sz="0" w:space="0" w:color="auto"/>
      </w:divBdr>
    </w:div>
    <w:div w:id="134565128">
      <w:bodyDiv w:val="1"/>
      <w:marLeft w:val="0"/>
      <w:marRight w:val="0"/>
      <w:marTop w:val="0"/>
      <w:marBottom w:val="0"/>
      <w:divBdr>
        <w:top w:val="none" w:sz="0" w:space="0" w:color="auto"/>
        <w:left w:val="none" w:sz="0" w:space="0" w:color="auto"/>
        <w:bottom w:val="none" w:sz="0" w:space="0" w:color="auto"/>
        <w:right w:val="none" w:sz="0" w:space="0" w:color="auto"/>
      </w:divBdr>
    </w:div>
    <w:div w:id="268583317">
      <w:bodyDiv w:val="1"/>
      <w:marLeft w:val="0"/>
      <w:marRight w:val="0"/>
      <w:marTop w:val="0"/>
      <w:marBottom w:val="0"/>
      <w:divBdr>
        <w:top w:val="none" w:sz="0" w:space="0" w:color="auto"/>
        <w:left w:val="none" w:sz="0" w:space="0" w:color="auto"/>
        <w:bottom w:val="none" w:sz="0" w:space="0" w:color="auto"/>
        <w:right w:val="none" w:sz="0" w:space="0" w:color="auto"/>
      </w:divBdr>
    </w:div>
    <w:div w:id="317344302">
      <w:bodyDiv w:val="1"/>
      <w:marLeft w:val="0"/>
      <w:marRight w:val="0"/>
      <w:marTop w:val="0"/>
      <w:marBottom w:val="0"/>
      <w:divBdr>
        <w:top w:val="none" w:sz="0" w:space="0" w:color="auto"/>
        <w:left w:val="none" w:sz="0" w:space="0" w:color="auto"/>
        <w:bottom w:val="none" w:sz="0" w:space="0" w:color="auto"/>
        <w:right w:val="none" w:sz="0" w:space="0" w:color="auto"/>
      </w:divBdr>
    </w:div>
    <w:div w:id="374888695">
      <w:bodyDiv w:val="1"/>
      <w:marLeft w:val="0"/>
      <w:marRight w:val="0"/>
      <w:marTop w:val="0"/>
      <w:marBottom w:val="0"/>
      <w:divBdr>
        <w:top w:val="none" w:sz="0" w:space="0" w:color="auto"/>
        <w:left w:val="none" w:sz="0" w:space="0" w:color="auto"/>
        <w:bottom w:val="none" w:sz="0" w:space="0" w:color="auto"/>
        <w:right w:val="none" w:sz="0" w:space="0" w:color="auto"/>
      </w:divBdr>
    </w:div>
    <w:div w:id="419373970">
      <w:bodyDiv w:val="1"/>
      <w:marLeft w:val="0"/>
      <w:marRight w:val="0"/>
      <w:marTop w:val="0"/>
      <w:marBottom w:val="0"/>
      <w:divBdr>
        <w:top w:val="none" w:sz="0" w:space="0" w:color="auto"/>
        <w:left w:val="none" w:sz="0" w:space="0" w:color="auto"/>
        <w:bottom w:val="none" w:sz="0" w:space="0" w:color="auto"/>
        <w:right w:val="none" w:sz="0" w:space="0" w:color="auto"/>
      </w:divBdr>
    </w:div>
    <w:div w:id="439229780">
      <w:bodyDiv w:val="1"/>
      <w:marLeft w:val="0"/>
      <w:marRight w:val="0"/>
      <w:marTop w:val="0"/>
      <w:marBottom w:val="0"/>
      <w:divBdr>
        <w:top w:val="none" w:sz="0" w:space="0" w:color="auto"/>
        <w:left w:val="none" w:sz="0" w:space="0" w:color="auto"/>
        <w:bottom w:val="none" w:sz="0" w:space="0" w:color="auto"/>
        <w:right w:val="none" w:sz="0" w:space="0" w:color="auto"/>
      </w:divBdr>
    </w:div>
    <w:div w:id="559369499">
      <w:bodyDiv w:val="1"/>
      <w:marLeft w:val="0"/>
      <w:marRight w:val="0"/>
      <w:marTop w:val="0"/>
      <w:marBottom w:val="0"/>
      <w:divBdr>
        <w:top w:val="none" w:sz="0" w:space="0" w:color="auto"/>
        <w:left w:val="none" w:sz="0" w:space="0" w:color="auto"/>
        <w:bottom w:val="none" w:sz="0" w:space="0" w:color="auto"/>
        <w:right w:val="none" w:sz="0" w:space="0" w:color="auto"/>
      </w:divBdr>
    </w:div>
    <w:div w:id="576093193">
      <w:bodyDiv w:val="1"/>
      <w:marLeft w:val="0"/>
      <w:marRight w:val="0"/>
      <w:marTop w:val="0"/>
      <w:marBottom w:val="0"/>
      <w:divBdr>
        <w:top w:val="none" w:sz="0" w:space="0" w:color="auto"/>
        <w:left w:val="none" w:sz="0" w:space="0" w:color="auto"/>
        <w:bottom w:val="none" w:sz="0" w:space="0" w:color="auto"/>
        <w:right w:val="none" w:sz="0" w:space="0" w:color="auto"/>
      </w:divBdr>
    </w:div>
    <w:div w:id="624702273">
      <w:bodyDiv w:val="1"/>
      <w:marLeft w:val="0"/>
      <w:marRight w:val="0"/>
      <w:marTop w:val="0"/>
      <w:marBottom w:val="0"/>
      <w:divBdr>
        <w:top w:val="none" w:sz="0" w:space="0" w:color="auto"/>
        <w:left w:val="none" w:sz="0" w:space="0" w:color="auto"/>
        <w:bottom w:val="none" w:sz="0" w:space="0" w:color="auto"/>
        <w:right w:val="none" w:sz="0" w:space="0" w:color="auto"/>
      </w:divBdr>
    </w:div>
    <w:div w:id="662391295">
      <w:bodyDiv w:val="1"/>
      <w:marLeft w:val="0"/>
      <w:marRight w:val="0"/>
      <w:marTop w:val="0"/>
      <w:marBottom w:val="0"/>
      <w:divBdr>
        <w:top w:val="none" w:sz="0" w:space="0" w:color="auto"/>
        <w:left w:val="none" w:sz="0" w:space="0" w:color="auto"/>
        <w:bottom w:val="none" w:sz="0" w:space="0" w:color="auto"/>
        <w:right w:val="none" w:sz="0" w:space="0" w:color="auto"/>
      </w:divBdr>
    </w:div>
    <w:div w:id="702900553">
      <w:bodyDiv w:val="1"/>
      <w:marLeft w:val="0"/>
      <w:marRight w:val="0"/>
      <w:marTop w:val="0"/>
      <w:marBottom w:val="0"/>
      <w:divBdr>
        <w:top w:val="none" w:sz="0" w:space="0" w:color="auto"/>
        <w:left w:val="none" w:sz="0" w:space="0" w:color="auto"/>
        <w:bottom w:val="none" w:sz="0" w:space="0" w:color="auto"/>
        <w:right w:val="none" w:sz="0" w:space="0" w:color="auto"/>
      </w:divBdr>
    </w:div>
    <w:div w:id="774208308">
      <w:bodyDiv w:val="1"/>
      <w:marLeft w:val="0"/>
      <w:marRight w:val="0"/>
      <w:marTop w:val="0"/>
      <w:marBottom w:val="0"/>
      <w:divBdr>
        <w:top w:val="none" w:sz="0" w:space="0" w:color="auto"/>
        <w:left w:val="none" w:sz="0" w:space="0" w:color="auto"/>
        <w:bottom w:val="none" w:sz="0" w:space="0" w:color="auto"/>
        <w:right w:val="none" w:sz="0" w:space="0" w:color="auto"/>
      </w:divBdr>
    </w:div>
    <w:div w:id="826288208">
      <w:bodyDiv w:val="1"/>
      <w:marLeft w:val="0"/>
      <w:marRight w:val="0"/>
      <w:marTop w:val="0"/>
      <w:marBottom w:val="0"/>
      <w:divBdr>
        <w:top w:val="none" w:sz="0" w:space="0" w:color="auto"/>
        <w:left w:val="none" w:sz="0" w:space="0" w:color="auto"/>
        <w:bottom w:val="none" w:sz="0" w:space="0" w:color="auto"/>
        <w:right w:val="none" w:sz="0" w:space="0" w:color="auto"/>
      </w:divBdr>
    </w:div>
    <w:div w:id="895622841">
      <w:bodyDiv w:val="1"/>
      <w:marLeft w:val="0"/>
      <w:marRight w:val="0"/>
      <w:marTop w:val="0"/>
      <w:marBottom w:val="0"/>
      <w:divBdr>
        <w:top w:val="none" w:sz="0" w:space="0" w:color="auto"/>
        <w:left w:val="none" w:sz="0" w:space="0" w:color="auto"/>
        <w:bottom w:val="none" w:sz="0" w:space="0" w:color="auto"/>
        <w:right w:val="none" w:sz="0" w:space="0" w:color="auto"/>
      </w:divBdr>
    </w:div>
    <w:div w:id="966474439">
      <w:bodyDiv w:val="1"/>
      <w:marLeft w:val="0"/>
      <w:marRight w:val="0"/>
      <w:marTop w:val="0"/>
      <w:marBottom w:val="0"/>
      <w:divBdr>
        <w:top w:val="none" w:sz="0" w:space="0" w:color="auto"/>
        <w:left w:val="none" w:sz="0" w:space="0" w:color="auto"/>
        <w:bottom w:val="none" w:sz="0" w:space="0" w:color="auto"/>
        <w:right w:val="none" w:sz="0" w:space="0" w:color="auto"/>
      </w:divBdr>
    </w:div>
    <w:div w:id="1065681776">
      <w:bodyDiv w:val="1"/>
      <w:marLeft w:val="0"/>
      <w:marRight w:val="0"/>
      <w:marTop w:val="0"/>
      <w:marBottom w:val="0"/>
      <w:divBdr>
        <w:top w:val="none" w:sz="0" w:space="0" w:color="auto"/>
        <w:left w:val="none" w:sz="0" w:space="0" w:color="auto"/>
        <w:bottom w:val="none" w:sz="0" w:space="0" w:color="auto"/>
        <w:right w:val="none" w:sz="0" w:space="0" w:color="auto"/>
      </w:divBdr>
    </w:div>
    <w:div w:id="1120105172">
      <w:bodyDiv w:val="1"/>
      <w:marLeft w:val="0"/>
      <w:marRight w:val="0"/>
      <w:marTop w:val="0"/>
      <w:marBottom w:val="0"/>
      <w:divBdr>
        <w:top w:val="none" w:sz="0" w:space="0" w:color="auto"/>
        <w:left w:val="none" w:sz="0" w:space="0" w:color="auto"/>
        <w:bottom w:val="none" w:sz="0" w:space="0" w:color="auto"/>
        <w:right w:val="none" w:sz="0" w:space="0" w:color="auto"/>
      </w:divBdr>
    </w:div>
    <w:div w:id="1131821899">
      <w:bodyDiv w:val="1"/>
      <w:marLeft w:val="0"/>
      <w:marRight w:val="0"/>
      <w:marTop w:val="0"/>
      <w:marBottom w:val="0"/>
      <w:divBdr>
        <w:top w:val="none" w:sz="0" w:space="0" w:color="auto"/>
        <w:left w:val="none" w:sz="0" w:space="0" w:color="auto"/>
        <w:bottom w:val="none" w:sz="0" w:space="0" w:color="auto"/>
        <w:right w:val="none" w:sz="0" w:space="0" w:color="auto"/>
      </w:divBdr>
    </w:div>
    <w:div w:id="1132864877">
      <w:bodyDiv w:val="1"/>
      <w:marLeft w:val="0"/>
      <w:marRight w:val="0"/>
      <w:marTop w:val="0"/>
      <w:marBottom w:val="0"/>
      <w:divBdr>
        <w:top w:val="none" w:sz="0" w:space="0" w:color="auto"/>
        <w:left w:val="none" w:sz="0" w:space="0" w:color="auto"/>
        <w:bottom w:val="none" w:sz="0" w:space="0" w:color="auto"/>
        <w:right w:val="none" w:sz="0" w:space="0" w:color="auto"/>
      </w:divBdr>
    </w:div>
    <w:div w:id="1156603588">
      <w:bodyDiv w:val="1"/>
      <w:marLeft w:val="0"/>
      <w:marRight w:val="0"/>
      <w:marTop w:val="0"/>
      <w:marBottom w:val="0"/>
      <w:divBdr>
        <w:top w:val="none" w:sz="0" w:space="0" w:color="auto"/>
        <w:left w:val="none" w:sz="0" w:space="0" w:color="auto"/>
        <w:bottom w:val="none" w:sz="0" w:space="0" w:color="auto"/>
        <w:right w:val="none" w:sz="0" w:space="0" w:color="auto"/>
      </w:divBdr>
    </w:div>
    <w:div w:id="1204752175">
      <w:bodyDiv w:val="1"/>
      <w:marLeft w:val="0"/>
      <w:marRight w:val="0"/>
      <w:marTop w:val="0"/>
      <w:marBottom w:val="0"/>
      <w:divBdr>
        <w:top w:val="none" w:sz="0" w:space="0" w:color="auto"/>
        <w:left w:val="none" w:sz="0" w:space="0" w:color="auto"/>
        <w:bottom w:val="none" w:sz="0" w:space="0" w:color="auto"/>
        <w:right w:val="none" w:sz="0" w:space="0" w:color="auto"/>
      </w:divBdr>
    </w:div>
    <w:div w:id="1250893563">
      <w:bodyDiv w:val="1"/>
      <w:marLeft w:val="0"/>
      <w:marRight w:val="0"/>
      <w:marTop w:val="0"/>
      <w:marBottom w:val="0"/>
      <w:divBdr>
        <w:top w:val="none" w:sz="0" w:space="0" w:color="auto"/>
        <w:left w:val="none" w:sz="0" w:space="0" w:color="auto"/>
        <w:bottom w:val="none" w:sz="0" w:space="0" w:color="auto"/>
        <w:right w:val="none" w:sz="0" w:space="0" w:color="auto"/>
      </w:divBdr>
    </w:div>
    <w:div w:id="1280995549">
      <w:bodyDiv w:val="1"/>
      <w:marLeft w:val="0"/>
      <w:marRight w:val="0"/>
      <w:marTop w:val="0"/>
      <w:marBottom w:val="0"/>
      <w:divBdr>
        <w:top w:val="none" w:sz="0" w:space="0" w:color="auto"/>
        <w:left w:val="none" w:sz="0" w:space="0" w:color="auto"/>
        <w:bottom w:val="none" w:sz="0" w:space="0" w:color="auto"/>
        <w:right w:val="none" w:sz="0" w:space="0" w:color="auto"/>
      </w:divBdr>
    </w:div>
    <w:div w:id="1291205996">
      <w:bodyDiv w:val="1"/>
      <w:marLeft w:val="0"/>
      <w:marRight w:val="0"/>
      <w:marTop w:val="0"/>
      <w:marBottom w:val="0"/>
      <w:divBdr>
        <w:top w:val="none" w:sz="0" w:space="0" w:color="auto"/>
        <w:left w:val="none" w:sz="0" w:space="0" w:color="auto"/>
        <w:bottom w:val="none" w:sz="0" w:space="0" w:color="auto"/>
        <w:right w:val="none" w:sz="0" w:space="0" w:color="auto"/>
      </w:divBdr>
    </w:div>
    <w:div w:id="1359745104">
      <w:bodyDiv w:val="1"/>
      <w:marLeft w:val="0"/>
      <w:marRight w:val="0"/>
      <w:marTop w:val="0"/>
      <w:marBottom w:val="0"/>
      <w:divBdr>
        <w:top w:val="none" w:sz="0" w:space="0" w:color="auto"/>
        <w:left w:val="none" w:sz="0" w:space="0" w:color="auto"/>
        <w:bottom w:val="none" w:sz="0" w:space="0" w:color="auto"/>
        <w:right w:val="none" w:sz="0" w:space="0" w:color="auto"/>
      </w:divBdr>
    </w:div>
    <w:div w:id="1404330352">
      <w:bodyDiv w:val="1"/>
      <w:marLeft w:val="0"/>
      <w:marRight w:val="0"/>
      <w:marTop w:val="0"/>
      <w:marBottom w:val="0"/>
      <w:divBdr>
        <w:top w:val="none" w:sz="0" w:space="0" w:color="auto"/>
        <w:left w:val="none" w:sz="0" w:space="0" w:color="auto"/>
        <w:bottom w:val="none" w:sz="0" w:space="0" w:color="auto"/>
        <w:right w:val="none" w:sz="0" w:space="0" w:color="auto"/>
      </w:divBdr>
    </w:div>
    <w:div w:id="1439568935">
      <w:bodyDiv w:val="1"/>
      <w:marLeft w:val="0"/>
      <w:marRight w:val="0"/>
      <w:marTop w:val="0"/>
      <w:marBottom w:val="0"/>
      <w:divBdr>
        <w:top w:val="none" w:sz="0" w:space="0" w:color="auto"/>
        <w:left w:val="none" w:sz="0" w:space="0" w:color="auto"/>
        <w:bottom w:val="none" w:sz="0" w:space="0" w:color="auto"/>
        <w:right w:val="none" w:sz="0" w:space="0" w:color="auto"/>
      </w:divBdr>
    </w:div>
    <w:div w:id="1440488171">
      <w:bodyDiv w:val="1"/>
      <w:marLeft w:val="0"/>
      <w:marRight w:val="0"/>
      <w:marTop w:val="0"/>
      <w:marBottom w:val="0"/>
      <w:divBdr>
        <w:top w:val="none" w:sz="0" w:space="0" w:color="auto"/>
        <w:left w:val="none" w:sz="0" w:space="0" w:color="auto"/>
        <w:bottom w:val="none" w:sz="0" w:space="0" w:color="auto"/>
        <w:right w:val="none" w:sz="0" w:space="0" w:color="auto"/>
      </w:divBdr>
    </w:div>
    <w:div w:id="1478641315">
      <w:bodyDiv w:val="1"/>
      <w:marLeft w:val="0"/>
      <w:marRight w:val="0"/>
      <w:marTop w:val="0"/>
      <w:marBottom w:val="0"/>
      <w:divBdr>
        <w:top w:val="none" w:sz="0" w:space="0" w:color="auto"/>
        <w:left w:val="none" w:sz="0" w:space="0" w:color="auto"/>
        <w:bottom w:val="none" w:sz="0" w:space="0" w:color="auto"/>
        <w:right w:val="none" w:sz="0" w:space="0" w:color="auto"/>
      </w:divBdr>
    </w:div>
    <w:div w:id="1608344661">
      <w:bodyDiv w:val="1"/>
      <w:marLeft w:val="0"/>
      <w:marRight w:val="0"/>
      <w:marTop w:val="0"/>
      <w:marBottom w:val="0"/>
      <w:divBdr>
        <w:top w:val="none" w:sz="0" w:space="0" w:color="auto"/>
        <w:left w:val="none" w:sz="0" w:space="0" w:color="auto"/>
        <w:bottom w:val="none" w:sz="0" w:space="0" w:color="auto"/>
        <w:right w:val="none" w:sz="0" w:space="0" w:color="auto"/>
      </w:divBdr>
    </w:div>
    <w:div w:id="1610821307">
      <w:bodyDiv w:val="1"/>
      <w:marLeft w:val="0"/>
      <w:marRight w:val="0"/>
      <w:marTop w:val="0"/>
      <w:marBottom w:val="0"/>
      <w:divBdr>
        <w:top w:val="none" w:sz="0" w:space="0" w:color="auto"/>
        <w:left w:val="none" w:sz="0" w:space="0" w:color="auto"/>
        <w:bottom w:val="none" w:sz="0" w:space="0" w:color="auto"/>
        <w:right w:val="none" w:sz="0" w:space="0" w:color="auto"/>
      </w:divBdr>
    </w:div>
    <w:div w:id="1618682483">
      <w:bodyDiv w:val="1"/>
      <w:marLeft w:val="0"/>
      <w:marRight w:val="0"/>
      <w:marTop w:val="0"/>
      <w:marBottom w:val="0"/>
      <w:divBdr>
        <w:top w:val="none" w:sz="0" w:space="0" w:color="auto"/>
        <w:left w:val="none" w:sz="0" w:space="0" w:color="auto"/>
        <w:bottom w:val="none" w:sz="0" w:space="0" w:color="auto"/>
        <w:right w:val="none" w:sz="0" w:space="0" w:color="auto"/>
      </w:divBdr>
    </w:div>
    <w:div w:id="1621767826">
      <w:bodyDiv w:val="1"/>
      <w:marLeft w:val="0"/>
      <w:marRight w:val="0"/>
      <w:marTop w:val="0"/>
      <w:marBottom w:val="0"/>
      <w:divBdr>
        <w:top w:val="none" w:sz="0" w:space="0" w:color="auto"/>
        <w:left w:val="none" w:sz="0" w:space="0" w:color="auto"/>
        <w:bottom w:val="none" w:sz="0" w:space="0" w:color="auto"/>
        <w:right w:val="none" w:sz="0" w:space="0" w:color="auto"/>
      </w:divBdr>
    </w:div>
    <w:div w:id="1641954090">
      <w:bodyDiv w:val="1"/>
      <w:marLeft w:val="0"/>
      <w:marRight w:val="0"/>
      <w:marTop w:val="0"/>
      <w:marBottom w:val="0"/>
      <w:divBdr>
        <w:top w:val="none" w:sz="0" w:space="0" w:color="auto"/>
        <w:left w:val="none" w:sz="0" w:space="0" w:color="auto"/>
        <w:bottom w:val="none" w:sz="0" w:space="0" w:color="auto"/>
        <w:right w:val="none" w:sz="0" w:space="0" w:color="auto"/>
      </w:divBdr>
    </w:div>
    <w:div w:id="1678994693">
      <w:bodyDiv w:val="1"/>
      <w:marLeft w:val="0"/>
      <w:marRight w:val="0"/>
      <w:marTop w:val="0"/>
      <w:marBottom w:val="0"/>
      <w:divBdr>
        <w:top w:val="none" w:sz="0" w:space="0" w:color="auto"/>
        <w:left w:val="none" w:sz="0" w:space="0" w:color="auto"/>
        <w:bottom w:val="none" w:sz="0" w:space="0" w:color="auto"/>
        <w:right w:val="none" w:sz="0" w:space="0" w:color="auto"/>
      </w:divBdr>
    </w:div>
    <w:div w:id="1689985760">
      <w:bodyDiv w:val="1"/>
      <w:marLeft w:val="0"/>
      <w:marRight w:val="0"/>
      <w:marTop w:val="0"/>
      <w:marBottom w:val="0"/>
      <w:divBdr>
        <w:top w:val="none" w:sz="0" w:space="0" w:color="auto"/>
        <w:left w:val="none" w:sz="0" w:space="0" w:color="auto"/>
        <w:bottom w:val="none" w:sz="0" w:space="0" w:color="auto"/>
        <w:right w:val="none" w:sz="0" w:space="0" w:color="auto"/>
      </w:divBdr>
    </w:div>
    <w:div w:id="1760910145">
      <w:bodyDiv w:val="1"/>
      <w:marLeft w:val="0"/>
      <w:marRight w:val="0"/>
      <w:marTop w:val="0"/>
      <w:marBottom w:val="0"/>
      <w:divBdr>
        <w:top w:val="none" w:sz="0" w:space="0" w:color="auto"/>
        <w:left w:val="none" w:sz="0" w:space="0" w:color="auto"/>
        <w:bottom w:val="none" w:sz="0" w:space="0" w:color="auto"/>
        <w:right w:val="none" w:sz="0" w:space="0" w:color="auto"/>
      </w:divBdr>
    </w:div>
    <w:div w:id="1775321189">
      <w:bodyDiv w:val="1"/>
      <w:marLeft w:val="0"/>
      <w:marRight w:val="0"/>
      <w:marTop w:val="0"/>
      <w:marBottom w:val="0"/>
      <w:divBdr>
        <w:top w:val="none" w:sz="0" w:space="0" w:color="auto"/>
        <w:left w:val="none" w:sz="0" w:space="0" w:color="auto"/>
        <w:bottom w:val="none" w:sz="0" w:space="0" w:color="auto"/>
        <w:right w:val="none" w:sz="0" w:space="0" w:color="auto"/>
      </w:divBdr>
    </w:div>
    <w:div w:id="1831436058">
      <w:bodyDiv w:val="1"/>
      <w:marLeft w:val="0"/>
      <w:marRight w:val="0"/>
      <w:marTop w:val="0"/>
      <w:marBottom w:val="0"/>
      <w:divBdr>
        <w:top w:val="none" w:sz="0" w:space="0" w:color="auto"/>
        <w:left w:val="none" w:sz="0" w:space="0" w:color="auto"/>
        <w:bottom w:val="none" w:sz="0" w:space="0" w:color="auto"/>
        <w:right w:val="none" w:sz="0" w:space="0" w:color="auto"/>
      </w:divBdr>
    </w:div>
    <w:div w:id="1841313197">
      <w:bodyDiv w:val="1"/>
      <w:marLeft w:val="0"/>
      <w:marRight w:val="0"/>
      <w:marTop w:val="0"/>
      <w:marBottom w:val="0"/>
      <w:divBdr>
        <w:top w:val="none" w:sz="0" w:space="0" w:color="auto"/>
        <w:left w:val="none" w:sz="0" w:space="0" w:color="auto"/>
        <w:bottom w:val="none" w:sz="0" w:space="0" w:color="auto"/>
        <w:right w:val="none" w:sz="0" w:space="0" w:color="auto"/>
      </w:divBdr>
    </w:div>
    <w:div w:id="1867283550">
      <w:bodyDiv w:val="1"/>
      <w:marLeft w:val="0"/>
      <w:marRight w:val="0"/>
      <w:marTop w:val="0"/>
      <w:marBottom w:val="0"/>
      <w:divBdr>
        <w:top w:val="none" w:sz="0" w:space="0" w:color="auto"/>
        <w:left w:val="none" w:sz="0" w:space="0" w:color="auto"/>
        <w:bottom w:val="none" w:sz="0" w:space="0" w:color="auto"/>
        <w:right w:val="none" w:sz="0" w:space="0" w:color="auto"/>
      </w:divBdr>
    </w:div>
    <w:div w:id="1878811326">
      <w:bodyDiv w:val="1"/>
      <w:marLeft w:val="0"/>
      <w:marRight w:val="0"/>
      <w:marTop w:val="0"/>
      <w:marBottom w:val="0"/>
      <w:divBdr>
        <w:top w:val="none" w:sz="0" w:space="0" w:color="auto"/>
        <w:left w:val="none" w:sz="0" w:space="0" w:color="auto"/>
        <w:bottom w:val="none" w:sz="0" w:space="0" w:color="auto"/>
        <w:right w:val="none" w:sz="0" w:space="0" w:color="auto"/>
      </w:divBdr>
    </w:div>
    <w:div w:id="1909261108">
      <w:bodyDiv w:val="1"/>
      <w:marLeft w:val="0"/>
      <w:marRight w:val="0"/>
      <w:marTop w:val="0"/>
      <w:marBottom w:val="0"/>
      <w:divBdr>
        <w:top w:val="none" w:sz="0" w:space="0" w:color="auto"/>
        <w:left w:val="none" w:sz="0" w:space="0" w:color="auto"/>
        <w:bottom w:val="none" w:sz="0" w:space="0" w:color="auto"/>
        <w:right w:val="none" w:sz="0" w:space="0" w:color="auto"/>
      </w:divBdr>
    </w:div>
    <w:div w:id="1922716745">
      <w:bodyDiv w:val="1"/>
      <w:marLeft w:val="0"/>
      <w:marRight w:val="0"/>
      <w:marTop w:val="0"/>
      <w:marBottom w:val="0"/>
      <w:divBdr>
        <w:top w:val="none" w:sz="0" w:space="0" w:color="auto"/>
        <w:left w:val="none" w:sz="0" w:space="0" w:color="auto"/>
        <w:bottom w:val="none" w:sz="0" w:space="0" w:color="auto"/>
        <w:right w:val="none" w:sz="0" w:space="0" w:color="auto"/>
      </w:divBdr>
    </w:div>
    <w:div w:id="1930960756">
      <w:bodyDiv w:val="1"/>
      <w:marLeft w:val="0"/>
      <w:marRight w:val="0"/>
      <w:marTop w:val="0"/>
      <w:marBottom w:val="0"/>
      <w:divBdr>
        <w:top w:val="none" w:sz="0" w:space="0" w:color="auto"/>
        <w:left w:val="none" w:sz="0" w:space="0" w:color="auto"/>
        <w:bottom w:val="none" w:sz="0" w:space="0" w:color="auto"/>
        <w:right w:val="none" w:sz="0" w:space="0" w:color="auto"/>
      </w:divBdr>
    </w:div>
    <w:div w:id="1942057253">
      <w:bodyDiv w:val="1"/>
      <w:marLeft w:val="0"/>
      <w:marRight w:val="0"/>
      <w:marTop w:val="0"/>
      <w:marBottom w:val="0"/>
      <w:divBdr>
        <w:top w:val="none" w:sz="0" w:space="0" w:color="auto"/>
        <w:left w:val="none" w:sz="0" w:space="0" w:color="auto"/>
        <w:bottom w:val="none" w:sz="0" w:space="0" w:color="auto"/>
        <w:right w:val="none" w:sz="0" w:space="0" w:color="auto"/>
      </w:divBdr>
    </w:div>
    <w:div w:id="1943217947">
      <w:bodyDiv w:val="1"/>
      <w:marLeft w:val="0"/>
      <w:marRight w:val="0"/>
      <w:marTop w:val="0"/>
      <w:marBottom w:val="0"/>
      <w:divBdr>
        <w:top w:val="none" w:sz="0" w:space="0" w:color="auto"/>
        <w:left w:val="none" w:sz="0" w:space="0" w:color="auto"/>
        <w:bottom w:val="none" w:sz="0" w:space="0" w:color="auto"/>
        <w:right w:val="none" w:sz="0" w:space="0" w:color="auto"/>
      </w:divBdr>
    </w:div>
    <w:div w:id="2014381792">
      <w:bodyDiv w:val="1"/>
      <w:marLeft w:val="0"/>
      <w:marRight w:val="0"/>
      <w:marTop w:val="0"/>
      <w:marBottom w:val="0"/>
      <w:divBdr>
        <w:top w:val="none" w:sz="0" w:space="0" w:color="auto"/>
        <w:left w:val="none" w:sz="0" w:space="0" w:color="auto"/>
        <w:bottom w:val="none" w:sz="0" w:space="0" w:color="auto"/>
        <w:right w:val="none" w:sz="0" w:space="0" w:color="auto"/>
      </w:divBdr>
    </w:div>
    <w:div w:id="2071146814">
      <w:bodyDiv w:val="1"/>
      <w:marLeft w:val="0"/>
      <w:marRight w:val="0"/>
      <w:marTop w:val="0"/>
      <w:marBottom w:val="0"/>
      <w:divBdr>
        <w:top w:val="none" w:sz="0" w:space="0" w:color="auto"/>
        <w:left w:val="none" w:sz="0" w:space="0" w:color="auto"/>
        <w:bottom w:val="none" w:sz="0" w:space="0" w:color="auto"/>
        <w:right w:val="none" w:sz="0" w:space="0" w:color="auto"/>
      </w:divBdr>
    </w:div>
    <w:div w:id="2079089881">
      <w:bodyDiv w:val="1"/>
      <w:marLeft w:val="0"/>
      <w:marRight w:val="0"/>
      <w:marTop w:val="0"/>
      <w:marBottom w:val="0"/>
      <w:divBdr>
        <w:top w:val="none" w:sz="0" w:space="0" w:color="auto"/>
        <w:left w:val="none" w:sz="0" w:space="0" w:color="auto"/>
        <w:bottom w:val="none" w:sz="0" w:space="0" w:color="auto"/>
        <w:right w:val="none" w:sz="0" w:space="0" w:color="auto"/>
      </w:divBdr>
    </w:div>
    <w:div w:id="2110005238">
      <w:bodyDiv w:val="1"/>
      <w:marLeft w:val="0"/>
      <w:marRight w:val="0"/>
      <w:marTop w:val="0"/>
      <w:marBottom w:val="0"/>
      <w:divBdr>
        <w:top w:val="none" w:sz="0" w:space="0" w:color="auto"/>
        <w:left w:val="none" w:sz="0" w:space="0" w:color="auto"/>
        <w:bottom w:val="none" w:sz="0" w:space="0" w:color="auto"/>
        <w:right w:val="none" w:sz="0" w:space="0" w:color="auto"/>
      </w:divBdr>
    </w:div>
    <w:div w:id="2117745508">
      <w:marLeft w:val="0"/>
      <w:marRight w:val="0"/>
      <w:marTop w:val="0"/>
      <w:marBottom w:val="0"/>
      <w:divBdr>
        <w:top w:val="none" w:sz="0" w:space="0" w:color="auto"/>
        <w:left w:val="none" w:sz="0" w:space="0" w:color="auto"/>
        <w:bottom w:val="none" w:sz="0" w:space="0" w:color="auto"/>
        <w:right w:val="none" w:sz="0" w:space="0" w:color="auto"/>
      </w:divBdr>
    </w:div>
    <w:div w:id="2117745509">
      <w:marLeft w:val="0"/>
      <w:marRight w:val="0"/>
      <w:marTop w:val="0"/>
      <w:marBottom w:val="0"/>
      <w:divBdr>
        <w:top w:val="none" w:sz="0" w:space="0" w:color="auto"/>
        <w:left w:val="none" w:sz="0" w:space="0" w:color="auto"/>
        <w:bottom w:val="none" w:sz="0" w:space="0" w:color="auto"/>
        <w:right w:val="none" w:sz="0" w:space="0" w:color="auto"/>
      </w:divBdr>
    </w:div>
    <w:div w:id="2117745510">
      <w:marLeft w:val="0"/>
      <w:marRight w:val="0"/>
      <w:marTop w:val="0"/>
      <w:marBottom w:val="0"/>
      <w:divBdr>
        <w:top w:val="none" w:sz="0" w:space="0" w:color="auto"/>
        <w:left w:val="none" w:sz="0" w:space="0" w:color="auto"/>
        <w:bottom w:val="none" w:sz="0" w:space="0" w:color="auto"/>
        <w:right w:val="none" w:sz="0" w:space="0" w:color="auto"/>
      </w:divBdr>
    </w:div>
    <w:div w:id="2117745511">
      <w:marLeft w:val="0"/>
      <w:marRight w:val="0"/>
      <w:marTop w:val="0"/>
      <w:marBottom w:val="0"/>
      <w:divBdr>
        <w:top w:val="none" w:sz="0" w:space="0" w:color="auto"/>
        <w:left w:val="none" w:sz="0" w:space="0" w:color="auto"/>
        <w:bottom w:val="none" w:sz="0" w:space="0" w:color="auto"/>
        <w:right w:val="none" w:sz="0" w:space="0" w:color="auto"/>
      </w:divBdr>
    </w:div>
    <w:div w:id="2117745512">
      <w:marLeft w:val="0"/>
      <w:marRight w:val="0"/>
      <w:marTop w:val="0"/>
      <w:marBottom w:val="0"/>
      <w:divBdr>
        <w:top w:val="none" w:sz="0" w:space="0" w:color="auto"/>
        <w:left w:val="none" w:sz="0" w:space="0" w:color="auto"/>
        <w:bottom w:val="none" w:sz="0" w:space="0" w:color="auto"/>
        <w:right w:val="none" w:sz="0" w:space="0" w:color="auto"/>
      </w:divBdr>
    </w:div>
    <w:div w:id="2117745513">
      <w:marLeft w:val="0"/>
      <w:marRight w:val="0"/>
      <w:marTop w:val="0"/>
      <w:marBottom w:val="0"/>
      <w:divBdr>
        <w:top w:val="none" w:sz="0" w:space="0" w:color="auto"/>
        <w:left w:val="none" w:sz="0" w:space="0" w:color="auto"/>
        <w:bottom w:val="none" w:sz="0" w:space="0" w:color="auto"/>
        <w:right w:val="none" w:sz="0" w:space="0" w:color="auto"/>
      </w:divBdr>
    </w:div>
    <w:div w:id="2117745514">
      <w:marLeft w:val="0"/>
      <w:marRight w:val="0"/>
      <w:marTop w:val="0"/>
      <w:marBottom w:val="0"/>
      <w:divBdr>
        <w:top w:val="none" w:sz="0" w:space="0" w:color="auto"/>
        <w:left w:val="none" w:sz="0" w:space="0" w:color="auto"/>
        <w:bottom w:val="none" w:sz="0" w:space="0" w:color="auto"/>
        <w:right w:val="none" w:sz="0" w:space="0" w:color="auto"/>
      </w:divBdr>
    </w:div>
    <w:div w:id="2117745515">
      <w:marLeft w:val="0"/>
      <w:marRight w:val="0"/>
      <w:marTop w:val="0"/>
      <w:marBottom w:val="0"/>
      <w:divBdr>
        <w:top w:val="none" w:sz="0" w:space="0" w:color="auto"/>
        <w:left w:val="none" w:sz="0" w:space="0" w:color="auto"/>
        <w:bottom w:val="none" w:sz="0" w:space="0" w:color="auto"/>
        <w:right w:val="none" w:sz="0" w:space="0" w:color="auto"/>
      </w:divBdr>
    </w:div>
    <w:div w:id="2117745516">
      <w:marLeft w:val="0"/>
      <w:marRight w:val="0"/>
      <w:marTop w:val="0"/>
      <w:marBottom w:val="0"/>
      <w:divBdr>
        <w:top w:val="none" w:sz="0" w:space="0" w:color="auto"/>
        <w:left w:val="none" w:sz="0" w:space="0" w:color="auto"/>
        <w:bottom w:val="none" w:sz="0" w:space="0" w:color="auto"/>
        <w:right w:val="none" w:sz="0" w:space="0" w:color="auto"/>
      </w:divBdr>
    </w:div>
    <w:div w:id="2117745517">
      <w:marLeft w:val="0"/>
      <w:marRight w:val="0"/>
      <w:marTop w:val="0"/>
      <w:marBottom w:val="0"/>
      <w:divBdr>
        <w:top w:val="none" w:sz="0" w:space="0" w:color="auto"/>
        <w:left w:val="none" w:sz="0" w:space="0" w:color="auto"/>
        <w:bottom w:val="none" w:sz="0" w:space="0" w:color="auto"/>
        <w:right w:val="none" w:sz="0" w:space="0" w:color="auto"/>
      </w:divBdr>
    </w:div>
    <w:div w:id="2117745518">
      <w:marLeft w:val="0"/>
      <w:marRight w:val="0"/>
      <w:marTop w:val="0"/>
      <w:marBottom w:val="0"/>
      <w:divBdr>
        <w:top w:val="none" w:sz="0" w:space="0" w:color="auto"/>
        <w:left w:val="none" w:sz="0" w:space="0" w:color="auto"/>
        <w:bottom w:val="none" w:sz="0" w:space="0" w:color="auto"/>
        <w:right w:val="none" w:sz="0" w:space="0" w:color="auto"/>
      </w:divBdr>
    </w:div>
    <w:div w:id="2117745519">
      <w:marLeft w:val="0"/>
      <w:marRight w:val="0"/>
      <w:marTop w:val="0"/>
      <w:marBottom w:val="0"/>
      <w:divBdr>
        <w:top w:val="none" w:sz="0" w:space="0" w:color="auto"/>
        <w:left w:val="none" w:sz="0" w:space="0" w:color="auto"/>
        <w:bottom w:val="none" w:sz="0" w:space="0" w:color="auto"/>
        <w:right w:val="none" w:sz="0" w:space="0" w:color="auto"/>
      </w:divBdr>
    </w:div>
    <w:div w:id="2117745521">
      <w:marLeft w:val="0"/>
      <w:marRight w:val="0"/>
      <w:marTop w:val="0"/>
      <w:marBottom w:val="0"/>
      <w:divBdr>
        <w:top w:val="none" w:sz="0" w:space="0" w:color="auto"/>
        <w:left w:val="none" w:sz="0" w:space="0" w:color="auto"/>
        <w:bottom w:val="none" w:sz="0" w:space="0" w:color="auto"/>
        <w:right w:val="none" w:sz="0" w:space="0" w:color="auto"/>
      </w:divBdr>
    </w:div>
    <w:div w:id="2117745522">
      <w:marLeft w:val="0"/>
      <w:marRight w:val="0"/>
      <w:marTop w:val="0"/>
      <w:marBottom w:val="0"/>
      <w:divBdr>
        <w:top w:val="none" w:sz="0" w:space="0" w:color="auto"/>
        <w:left w:val="none" w:sz="0" w:space="0" w:color="auto"/>
        <w:bottom w:val="none" w:sz="0" w:space="0" w:color="auto"/>
        <w:right w:val="none" w:sz="0" w:space="0" w:color="auto"/>
      </w:divBdr>
    </w:div>
    <w:div w:id="2117745523">
      <w:marLeft w:val="0"/>
      <w:marRight w:val="0"/>
      <w:marTop w:val="0"/>
      <w:marBottom w:val="0"/>
      <w:divBdr>
        <w:top w:val="none" w:sz="0" w:space="0" w:color="auto"/>
        <w:left w:val="none" w:sz="0" w:space="0" w:color="auto"/>
        <w:bottom w:val="none" w:sz="0" w:space="0" w:color="auto"/>
        <w:right w:val="none" w:sz="0" w:space="0" w:color="auto"/>
      </w:divBdr>
    </w:div>
    <w:div w:id="2117745524">
      <w:marLeft w:val="0"/>
      <w:marRight w:val="0"/>
      <w:marTop w:val="0"/>
      <w:marBottom w:val="0"/>
      <w:divBdr>
        <w:top w:val="none" w:sz="0" w:space="0" w:color="auto"/>
        <w:left w:val="none" w:sz="0" w:space="0" w:color="auto"/>
        <w:bottom w:val="none" w:sz="0" w:space="0" w:color="auto"/>
        <w:right w:val="none" w:sz="0" w:space="0" w:color="auto"/>
      </w:divBdr>
    </w:div>
    <w:div w:id="2117745525">
      <w:marLeft w:val="0"/>
      <w:marRight w:val="0"/>
      <w:marTop w:val="0"/>
      <w:marBottom w:val="0"/>
      <w:divBdr>
        <w:top w:val="none" w:sz="0" w:space="0" w:color="auto"/>
        <w:left w:val="none" w:sz="0" w:space="0" w:color="auto"/>
        <w:bottom w:val="none" w:sz="0" w:space="0" w:color="auto"/>
        <w:right w:val="none" w:sz="0" w:space="0" w:color="auto"/>
      </w:divBdr>
    </w:div>
    <w:div w:id="2117745526">
      <w:marLeft w:val="0"/>
      <w:marRight w:val="0"/>
      <w:marTop w:val="0"/>
      <w:marBottom w:val="0"/>
      <w:divBdr>
        <w:top w:val="none" w:sz="0" w:space="0" w:color="auto"/>
        <w:left w:val="none" w:sz="0" w:space="0" w:color="auto"/>
        <w:bottom w:val="none" w:sz="0" w:space="0" w:color="auto"/>
        <w:right w:val="none" w:sz="0" w:space="0" w:color="auto"/>
      </w:divBdr>
    </w:div>
    <w:div w:id="2117745527">
      <w:marLeft w:val="0"/>
      <w:marRight w:val="0"/>
      <w:marTop w:val="0"/>
      <w:marBottom w:val="0"/>
      <w:divBdr>
        <w:top w:val="none" w:sz="0" w:space="0" w:color="auto"/>
        <w:left w:val="none" w:sz="0" w:space="0" w:color="auto"/>
        <w:bottom w:val="none" w:sz="0" w:space="0" w:color="auto"/>
        <w:right w:val="none" w:sz="0" w:space="0" w:color="auto"/>
      </w:divBdr>
    </w:div>
    <w:div w:id="2117745528">
      <w:marLeft w:val="0"/>
      <w:marRight w:val="0"/>
      <w:marTop w:val="0"/>
      <w:marBottom w:val="0"/>
      <w:divBdr>
        <w:top w:val="none" w:sz="0" w:space="0" w:color="auto"/>
        <w:left w:val="none" w:sz="0" w:space="0" w:color="auto"/>
        <w:bottom w:val="none" w:sz="0" w:space="0" w:color="auto"/>
        <w:right w:val="none" w:sz="0" w:space="0" w:color="auto"/>
      </w:divBdr>
    </w:div>
    <w:div w:id="2117745529">
      <w:marLeft w:val="0"/>
      <w:marRight w:val="0"/>
      <w:marTop w:val="0"/>
      <w:marBottom w:val="0"/>
      <w:divBdr>
        <w:top w:val="none" w:sz="0" w:space="0" w:color="auto"/>
        <w:left w:val="none" w:sz="0" w:space="0" w:color="auto"/>
        <w:bottom w:val="none" w:sz="0" w:space="0" w:color="auto"/>
        <w:right w:val="none" w:sz="0" w:space="0" w:color="auto"/>
      </w:divBdr>
    </w:div>
    <w:div w:id="2117745531">
      <w:marLeft w:val="0"/>
      <w:marRight w:val="0"/>
      <w:marTop w:val="0"/>
      <w:marBottom w:val="0"/>
      <w:divBdr>
        <w:top w:val="none" w:sz="0" w:space="0" w:color="auto"/>
        <w:left w:val="none" w:sz="0" w:space="0" w:color="auto"/>
        <w:bottom w:val="none" w:sz="0" w:space="0" w:color="auto"/>
        <w:right w:val="none" w:sz="0" w:space="0" w:color="auto"/>
      </w:divBdr>
    </w:div>
    <w:div w:id="2117745533">
      <w:marLeft w:val="0"/>
      <w:marRight w:val="0"/>
      <w:marTop w:val="0"/>
      <w:marBottom w:val="0"/>
      <w:divBdr>
        <w:top w:val="none" w:sz="0" w:space="0" w:color="auto"/>
        <w:left w:val="none" w:sz="0" w:space="0" w:color="auto"/>
        <w:bottom w:val="none" w:sz="0" w:space="0" w:color="auto"/>
        <w:right w:val="none" w:sz="0" w:space="0" w:color="auto"/>
      </w:divBdr>
    </w:div>
    <w:div w:id="2117745534">
      <w:marLeft w:val="0"/>
      <w:marRight w:val="0"/>
      <w:marTop w:val="0"/>
      <w:marBottom w:val="0"/>
      <w:divBdr>
        <w:top w:val="none" w:sz="0" w:space="0" w:color="auto"/>
        <w:left w:val="none" w:sz="0" w:space="0" w:color="auto"/>
        <w:bottom w:val="none" w:sz="0" w:space="0" w:color="auto"/>
        <w:right w:val="none" w:sz="0" w:space="0" w:color="auto"/>
      </w:divBdr>
    </w:div>
    <w:div w:id="2117745535">
      <w:marLeft w:val="0"/>
      <w:marRight w:val="0"/>
      <w:marTop w:val="0"/>
      <w:marBottom w:val="0"/>
      <w:divBdr>
        <w:top w:val="none" w:sz="0" w:space="0" w:color="auto"/>
        <w:left w:val="none" w:sz="0" w:space="0" w:color="auto"/>
        <w:bottom w:val="none" w:sz="0" w:space="0" w:color="auto"/>
        <w:right w:val="none" w:sz="0" w:space="0" w:color="auto"/>
      </w:divBdr>
    </w:div>
    <w:div w:id="2117745536">
      <w:marLeft w:val="0"/>
      <w:marRight w:val="0"/>
      <w:marTop w:val="0"/>
      <w:marBottom w:val="0"/>
      <w:divBdr>
        <w:top w:val="none" w:sz="0" w:space="0" w:color="auto"/>
        <w:left w:val="none" w:sz="0" w:space="0" w:color="auto"/>
        <w:bottom w:val="none" w:sz="0" w:space="0" w:color="auto"/>
        <w:right w:val="none" w:sz="0" w:space="0" w:color="auto"/>
      </w:divBdr>
    </w:div>
    <w:div w:id="2117745537">
      <w:marLeft w:val="0"/>
      <w:marRight w:val="0"/>
      <w:marTop w:val="0"/>
      <w:marBottom w:val="0"/>
      <w:divBdr>
        <w:top w:val="none" w:sz="0" w:space="0" w:color="auto"/>
        <w:left w:val="none" w:sz="0" w:space="0" w:color="auto"/>
        <w:bottom w:val="none" w:sz="0" w:space="0" w:color="auto"/>
        <w:right w:val="none" w:sz="0" w:space="0" w:color="auto"/>
      </w:divBdr>
    </w:div>
    <w:div w:id="2117745538">
      <w:marLeft w:val="0"/>
      <w:marRight w:val="0"/>
      <w:marTop w:val="0"/>
      <w:marBottom w:val="0"/>
      <w:divBdr>
        <w:top w:val="none" w:sz="0" w:space="0" w:color="auto"/>
        <w:left w:val="none" w:sz="0" w:space="0" w:color="auto"/>
        <w:bottom w:val="none" w:sz="0" w:space="0" w:color="auto"/>
        <w:right w:val="none" w:sz="0" w:space="0" w:color="auto"/>
      </w:divBdr>
    </w:div>
    <w:div w:id="2117745539">
      <w:marLeft w:val="0"/>
      <w:marRight w:val="0"/>
      <w:marTop w:val="0"/>
      <w:marBottom w:val="0"/>
      <w:divBdr>
        <w:top w:val="none" w:sz="0" w:space="0" w:color="auto"/>
        <w:left w:val="none" w:sz="0" w:space="0" w:color="auto"/>
        <w:bottom w:val="none" w:sz="0" w:space="0" w:color="auto"/>
        <w:right w:val="none" w:sz="0" w:space="0" w:color="auto"/>
      </w:divBdr>
    </w:div>
    <w:div w:id="2117745540">
      <w:marLeft w:val="0"/>
      <w:marRight w:val="0"/>
      <w:marTop w:val="0"/>
      <w:marBottom w:val="0"/>
      <w:divBdr>
        <w:top w:val="none" w:sz="0" w:space="0" w:color="auto"/>
        <w:left w:val="none" w:sz="0" w:space="0" w:color="auto"/>
        <w:bottom w:val="none" w:sz="0" w:space="0" w:color="auto"/>
        <w:right w:val="none" w:sz="0" w:space="0" w:color="auto"/>
      </w:divBdr>
    </w:div>
    <w:div w:id="2117745541">
      <w:marLeft w:val="0"/>
      <w:marRight w:val="0"/>
      <w:marTop w:val="0"/>
      <w:marBottom w:val="0"/>
      <w:divBdr>
        <w:top w:val="none" w:sz="0" w:space="0" w:color="auto"/>
        <w:left w:val="none" w:sz="0" w:space="0" w:color="auto"/>
        <w:bottom w:val="none" w:sz="0" w:space="0" w:color="auto"/>
        <w:right w:val="none" w:sz="0" w:space="0" w:color="auto"/>
      </w:divBdr>
    </w:div>
    <w:div w:id="2117745542">
      <w:marLeft w:val="0"/>
      <w:marRight w:val="0"/>
      <w:marTop w:val="0"/>
      <w:marBottom w:val="0"/>
      <w:divBdr>
        <w:top w:val="none" w:sz="0" w:space="0" w:color="auto"/>
        <w:left w:val="none" w:sz="0" w:space="0" w:color="auto"/>
        <w:bottom w:val="none" w:sz="0" w:space="0" w:color="auto"/>
        <w:right w:val="none" w:sz="0" w:space="0" w:color="auto"/>
      </w:divBdr>
    </w:div>
    <w:div w:id="2117745543">
      <w:marLeft w:val="0"/>
      <w:marRight w:val="0"/>
      <w:marTop w:val="0"/>
      <w:marBottom w:val="0"/>
      <w:divBdr>
        <w:top w:val="none" w:sz="0" w:space="0" w:color="auto"/>
        <w:left w:val="none" w:sz="0" w:space="0" w:color="auto"/>
        <w:bottom w:val="none" w:sz="0" w:space="0" w:color="auto"/>
        <w:right w:val="none" w:sz="0" w:space="0" w:color="auto"/>
      </w:divBdr>
    </w:div>
    <w:div w:id="2117745544">
      <w:marLeft w:val="0"/>
      <w:marRight w:val="0"/>
      <w:marTop w:val="0"/>
      <w:marBottom w:val="0"/>
      <w:divBdr>
        <w:top w:val="none" w:sz="0" w:space="0" w:color="auto"/>
        <w:left w:val="none" w:sz="0" w:space="0" w:color="auto"/>
        <w:bottom w:val="none" w:sz="0" w:space="0" w:color="auto"/>
        <w:right w:val="none" w:sz="0" w:space="0" w:color="auto"/>
      </w:divBdr>
    </w:div>
    <w:div w:id="2117745546">
      <w:marLeft w:val="0"/>
      <w:marRight w:val="0"/>
      <w:marTop w:val="0"/>
      <w:marBottom w:val="0"/>
      <w:divBdr>
        <w:top w:val="none" w:sz="0" w:space="0" w:color="auto"/>
        <w:left w:val="none" w:sz="0" w:space="0" w:color="auto"/>
        <w:bottom w:val="none" w:sz="0" w:space="0" w:color="auto"/>
        <w:right w:val="none" w:sz="0" w:space="0" w:color="auto"/>
      </w:divBdr>
    </w:div>
    <w:div w:id="2117745547">
      <w:marLeft w:val="0"/>
      <w:marRight w:val="0"/>
      <w:marTop w:val="0"/>
      <w:marBottom w:val="0"/>
      <w:divBdr>
        <w:top w:val="none" w:sz="0" w:space="0" w:color="auto"/>
        <w:left w:val="none" w:sz="0" w:space="0" w:color="auto"/>
        <w:bottom w:val="none" w:sz="0" w:space="0" w:color="auto"/>
        <w:right w:val="none" w:sz="0" w:space="0" w:color="auto"/>
      </w:divBdr>
    </w:div>
    <w:div w:id="2117745548">
      <w:marLeft w:val="0"/>
      <w:marRight w:val="0"/>
      <w:marTop w:val="0"/>
      <w:marBottom w:val="0"/>
      <w:divBdr>
        <w:top w:val="none" w:sz="0" w:space="0" w:color="auto"/>
        <w:left w:val="none" w:sz="0" w:space="0" w:color="auto"/>
        <w:bottom w:val="none" w:sz="0" w:space="0" w:color="auto"/>
        <w:right w:val="none" w:sz="0" w:space="0" w:color="auto"/>
      </w:divBdr>
    </w:div>
    <w:div w:id="2117745549">
      <w:marLeft w:val="0"/>
      <w:marRight w:val="0"/>
      <w:marTop w:val="0"/>
      <w:marBottom w:val="0"/>
      <w:divBdr>
        <w:top w:val="none" w:sz="0" w:space="0" w:color="auto"/>
        <w:left w:val="none" w:sz="0" w:space="0" w:color="auto"/>
        <w:bottom w:val="none" w:sz="0" w:space="0" w:color="auto"/>
        <w:right w:val="none" w:sz="0" w:space="0" w:color="auto"/>
      </w:divBdr>
    </w:div>
    <w:div w:id="2117745550">
      <w:marLeft w:val="0"/>
      <w:marRight w:val="0"/>
      <w:marTop w:val="0"/>
      <w:marBottom w:val="0"/>
      <w:divBdr>
        <w:top w:val="none" w:sz="0" w:space="0" w:color="auto"/>
        <w:left w:val="none" w:sz="0" w:space="0" w:color="auto"/>
        <w:bottom w:val="none" w:sz="0" w:space="0" w:color="auto"/>
        <w:right w:val="none" w:sz="0" w:space="0" w:color="auto"/>
      </w:divBdr>
    </w:div>
    <w:div w:id="2117745551">
      <w:marLeft w:val="0"/>
      <w:marRight w:val="0"/>
      <w:marTop w:val="0"/>
      <w:marBottom w:val="0"/>
      <w:divBdr>
        <w:top w:val="none" w:sz="0" w:space="0" w:color="auto"/>
        <w:left w:val="none" w:sz="0" w:space="0" w:color="auto"/>
        <w:bottom w:val="none" w:sz="0" w:space="0" w:color="auto"/>
        <w:right w:val="none" w:sz="0" w:space="0" w:color="auto"/>
      </w:divBdr>
    </w:div>
    <w:div w:id="2117745552">
      <w:marLeft w:val="0"/>
      <w:marRight w:val="0"/>
      <w:marTop w:val="0"/>
      <w:marBottom w:val="0"/>
      <w:divBdr>
        <w:top w:val="none" w:sz="0" w:space="0" w:color="auto"/>
        <w:left w:val="none" w:sz="0" w:space="0" w:color="auto"/>
        <w:bottom w:val="none" w:sz="0" w:space="0" w:color="auto"/>
        <w:right w:val="none" w:sz="0" w:space="0" w:color="auto"/>
      </w:divBdr>
    </w:div>
    <w:div w:id="2117745553">
      <w:marLeft w:val="0"/>
      <w:marRight w:val="0"/>
      <w:marTop w:val="0"/>
      <w:marBottom w:val="0"/>
      <w:divBdr>
        <w:top w:val="none" w:sz="0" w:space="0" w:color="auto"/>
        <w:left w:val="none" w:sz="0" w:space="0" w:color="auto"/>
        <w:bottom w:val="none" w:sz="0" w:space="0" w:color="auto"/>
        <w:right w:val="none" w:sz="0" w:space="0" w:color="auto"/>
      </w:divBdr>
    </w:div>
    <w:div w:id="2117745554">
      <w:marLeft w:val="0"/>
      <w:marRight w:val="0"/>
      <w:marTop w:val="0"/>
      <w:marBottom w:val="0"/>
      <w:divBdr>
        <w:top w:val="none" w:sz="0" w:space="0" w:color="auto"/>
        <w:left w:val="none" w:sz="0" w:space="0" w:color="auto"/>
        <w:bottom w:val="none" w:sz="0" w:space="0" w:color="auto"/>
        <w:right w:val="none" w:sz="0" w:space="0" w:color="auto"/>
      </w:divBdr>
    </w:div>
    <w:div w:id="2117745555">
      <w:marLeft w:val="0"/>
      <w:marRight w:val="0"/>
      <w:marTop w:val="0"/>
      <w:marBottom w:val="0"/>
      <w:divBdr>
        <w:top w:val="none" w:sz="0" w:space="0" w:color="auto"/>
        <w:left w:val="none" w:sz="0" w:space="0" w:color="auto"/>
        <w:bottom w:val="none" w:sz="0" w:space="0" w:color="auto"/>
        <w:right w:val="none" w:sz="0" w:space="0" w:color="auto"/>
      </w:divBdr>
      <w:divsChild>
        <w:div w:id="2117745532">
          <w:marLeft w:val="547"/>
          <w:marRight w:val="0"/>
          <w:marTop w:val="0"/>
          <w:marBottom w:val="0"/>
          <w:divBdr>
            <w:top w:val="none" w:sz="0" w:space="0" w:color="auto"/>
            <w:left w:val="none" w:sz="0" w:space="0" w:color="auto"/>
            <w:bottom w:val="none" w:sz="0" w:space="0" w:color="auto"/>
            <w:right w:val="none" w:sz="0" w:space="0" w:color="auto"/>
          </w:divBdr>
        </w:div>
      </w:divsChild>
    </w:div>
    <w:div w:id="2117745556">
      <w:marLeft w:val="0"/>
      <w:marRight w:val="0"/>
      <w:marTop w:val="0"/>
      <w:marBottom w:val="0"/>
      <w:divBdr>
        <w:top w:val="none" w:sz="0" w:space="0" w:color="auto"/>
        <w:left w:val="none" w:sz="0" w:space="0" w:color="auto"/>
        <w:bottom w:val="none" w:sz="0" w:space="0" w:color="auto"/>
        <w:right w:val="none" w:sz="0" w:space="0" w:color="auto"/>
      </w:divBdr>
      <w:divsChild>
        <w:div w:id="2117745520">
          <w:marLeft w:val="547"/>
          <w:marRight w:val="0"/>
          <w:marTop w:val="77"/>
          <w:marBottom w:val="0"/>
          <w:divBdr>
            <w:top w:val="none" w:sz="0" w:space="0" w:color="auto"/>
            <w:left w:val="none" w:sz="0" w:space="0" w:color="auto"/>
            <w:bottom w:val="none" w:sz="0" w:space="0" w:color="auto"/>
            <w:right w:val="none" w:sz="0" w:space="0" w:color="auto"/>
          </w:divBdr>
        </w:div>
        <w:div w:id="2117745561">
          <w:marLeft w:val="547"/>
          <w:marRight w:val="0"/>
          <w:marTop w:val="77"/>
          <w:marBottom w:val="0"/>
          <w:divBdr>
            <w:top w:val="none" w:sz="0" w:space="0" w:color="auto"/>
            <w:left w:val="none" w:sz="0" w:space="0" w:color="auto"/>
            <w:bottom w:val="none" w:sz="0" w:space="0" w:color="auto"/>
            <w:right w:val="none" w:sz="0" w:space="0" w:color="auto"/>
          </w:divBdr>
        </w:div>
      </w:divsChild>
    </w:div>
    <w:div w:id="2117745557">
      <w:marLeft w:val="0"/>
      <w:marRight w:val="0"/>
      <w:marTop w:val="0"/>
      <w:marBottom w:val="0"/>
      <w:divBdr>
        <w:top w:val="none" w:sz="0" w:space="0" w:color="auto"/>
        <w:left w:val="none" w:sz="0" w:space="0" w:color="auto"/>
        <w:bottom w:val="none" w:sz="0" w:space="0" w:color="auto"/>
        <w:right w:val="none" w:sz="0" w:space="0" w:color="auto"/>
      </w:divBdr>
      <w:divsChild>
        <w:div w:id="2117745507">
          <w:marLeft w:val="547"/>
          <w:marRight w:val="0"/>
          <w:marTop w:val="96"/>
          <w:marBottom w:val="0"/>
          <w:divBdr>
            <w:top w:val="none" w:sz="0" w:space="0" w:color="auto"/>
            <w:left w:val="none" w:sz="0" w:space="0" w:color="auto"/>
            <w:bottom w:val="none" w:sz="0" w:space="0" w:color="auto"/>
            <w:right w:val="none" w:sz="0" w:space="0" w:color="auto"/>
          </w:divBdr>
        </w:div>
        <w:div w:id="2117745530">
          <w:marLeft w:val="547"/>
          <w:marRight w:val="0"/>
          <w:marTop w:val="96"/>
          <w:marBottom w:val="0"/>
          <w:divBdr>
            <w:top w:val="none" w:sz="0" w:space="0" w:color="auto"/>
            <w:left w:val="none" w:sz="0" w:space="0" w:color="auto"/>
            <w:bottom w:val="none" w:sz="0" w:space="0" w:color="auto"/>
            <w:right w:val="none" w:sz="0" w:space="0" w:color="auto"/>
          </w:divBdr>
        </w:div>
        <w:div w:id="2117745562">
          <w:marLeft w:val="547"/>
          <w:marRight w:val="0"/>
          <w:marTop w:val="96"/>
          <w:marBottom w:val="0"/>
          <w:divBdr>
            <w:top w:val="none" w:sz="0" w:space="0" w:color="auto"/>
            <w:left w:val="none" w:sz="0" w:space="0" w:color="auto"/>
            <w:bottom w:val="none" w:sz="0" w:space="0" w:color="auto"/>
            <w:right w:val="none" w:sz="0" w:space="0" w:color="auto"/>
          </w:divBdr>
        </w:div>
      </w:divsChild>
    </w:div>
    <w:div w:id="2117745558">
      <w:marLeft w:val="0"/>
      <w:marRight w:val="0"/>
      <w:marTop w:val="0"/>
      <w:marBottom w:val="0"/>
      <w:divBdr>
        <w:top w:val="none" w:sz="0" w:space="0" w:color="auto"/>
        <w:left w:val="none" w:sz="0" w:space="0" w:color="auto"/>
        <w:bottom w:val="none" w:sz="0" w:space="0" w:color="auto"/>
        <w:right w:val="none" w:sz="0" w:space="0" w:color="auto"/>
      </w:divBdr>
    </w:div>
    <w:div w:id="2117745559">
      <w:marLeft w:val="0"/>
      <w:marRight w:val="0"/>
      <w:marTop w:val="0"/>
      <w:marBottom w:val="0"/>
      <w:divBdr>
        <w:top w:val="none" w:sz="0" w:space="0" w:color="auto"/>
        <w:left w:val="none" w:sz="0" w:space="0" w:color="auto"/>
        <w:bottom w:val="none" w:sz="0" w:space="0" w:color="auto"/>
        <w:right w:val="none" w:sz="0" w:space="0" w:color="auto"/>
      </w:divBdr>
      <w:divsChild>
        <w:div w:id="2117745545">
          <w:marLeft w:val="547"/>
          <w:marRight w:val="0"/>
          <w:marTop w:val="0"/>
          <w:marBottom w:val="0"/>
          <w:divBdr>
            <w:top w:val="none" w:sz="0" w:space="0" w:color="auto"/>
            <w:left w:val="none" w:sz="0" w:space="0" w:color="auto"/>
            <w:bottom w:val="none" w:sz="0" w:space="0" w:color="auto"/>
            <w:right w:val="none" w:sz="0" w:space="0" w:color="auto"/>
          </w:divBdr>
        </w:div>
      </w:divsChild>
    </w:div>
    <w:div w:id="2117745560">
      <w:marLeft w:val="0"/>
      <w:marRight w:val="0"/>
      <w:marTop w:val="0"/>
      <w:marBottom w:val="0"/>
      <w:divBdr>
        <w:top w:val="none" w:sz="0" w:space="0" w:color="auto"/>
        <w:left w:val="none" w:sz="0" w:space="0" w:color="auto"/>
        <w:bottom w:val="none" w:sz="0" w:space="0" w:color="auto"/>
        <w:right w:val="none" w:sz="0" w:space="0" w:color="auto"/>
      </w:divBdr>
    </w:div>
    <w:div w:id="2126536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emf"/><Relationship Id="rId18" Type="http://schemas.openxmlformats.org/officeDocument/2006/relationships/hyperlink" Target="http://www.municipalidadgorbea.cl" TargetMode="External"/><Relationship Id="rId26" Type="http://schemas.openxmlformats.org/officeDocument/2006/relationships/image" Target="media/image11.jpeg"/><Relationship Id="rId39" Type="http://schemas.openxmlformats.org/officeDocument/2006/relationships/image" Target="media/image24.jpeg"/><Relationship Id="rId3" Type="http://schemas.openxmlformats.org/officeDocument/2006/relationships/customXml" Target="../customXml/item3.xml"/><Relationship Id="rId21" Type="http://schemas.openxmlformats.org/officeDocument/2006/relationships/image" Target="media/image6.jpeg"/><Relationship Id="rId34" Type="http://schemas.openxmlformats.org/officeDocument/2006/relationships/image" Target="media/image19.jpeg"/><Relationship Id="rId42" Type="http://schemas.openxmlformats.org/officeDocument/2006/relationships/theme" Target="theme/theme1.xml"/><Relationship Id="rId7" Type="http://schemas.openxmlformats.org/officeDocument/2006/relationships/styles" Target="styles.xml"/><Relationship Id="rId12" Type="http://schemas.openxmlformats.org/officeDocument/2006/relationships/image" Target="media/image1.emf"/><Relationship Id="rId17" Type="http://schemas.openxmlformats.org/officeDocument/2006/relationships/hyperlink" Target="http://www.municipalidadgorbea.cl" TargetMode="External"/><Relationship Id="rId25" Type="http://schemas.openxmlformats.org/officeDocument/2006/relationships/image" Target="media/image10.jpeg"/><Relationship Id="rId33" Type="http://schemas.openxmlformats.org/officeDocument/2006/relationships/image" Target="media/image18.jpeg"/><Relationship Id="rId38" Type="http://schemas.openxmlformats.org/officeDocument/2006/relationships/image" Target="media/image23.jpeg"/><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image" Target="media/image5.emf"/><Relationship Id="rId29" Type="http://schemas.openxmlformats.org/officeDocument/2006/relationships/image" Target="media/image14.jpeg"/><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9.jpeg"/><Relationship Id="rId32" Type="http://schemas.openxmlformats.org/officeDocument/2006/relationships/image" Target="media/image17.jpeg"/><Relationship Id="rId37" Type="http://schemas.openxmlformats.org/officeDocument/2006/relationships/image" Target="media/image22.jpeg"/><Relationship Id="rId40" Type="http://schemas.openxmlformats.org/officeDocument/2006/relationships/image" Target="media/image25.jpeg"/><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image" Target="media/image8.jpeg"/><Relationship Id="rId28" Type="http://schemas.openxmlformats.org/officeDocument/2006/relationships/image" Target="media/image13.jpeg"/><Relationship Id="rId36" Type="http://schemas.openxmlformats.org/officeDocument/2006/relationships/image" Target="media/image21.jpeg"/><Relationship Id="rId10" Type="http://schemas.openxmlformats.org/officeDocument/2006/relationships/footnotes" Target="footnotes.xml"/><Relationship Id="rId19" Type="http://schemas.openxmlformats.org/officeDocument/2006/relationships/image" Target="media/image4.jpeg"/><Relationship Id="rId31" Type="http://schemas.openxmlformats.org/officeDocument/2006/relationships/image" Target="media/image16.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 Id="rId22" Type="http://schemas.openxmlformats.org/officeDocument/2006/relationships/image" Target="media/image7.jpeg"/><Relationship Id="rId27" Type="http://schemas.openxmlformats.org/officeDocument/2006/relationships/image" Target="media/image12.jpeg"/><Relationship Id="rId30" Type="http://schemas.openxmlformats.org/officeDocument/2006/relationships/image" Target="media/image15.jpeg"/><Relationship Id="rId35" Type="http://schemas.openxmlformats.org/officeDocument/2006/relationships/image" Target="media/image20.jpeg"/></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YIABueIWbMNx5x8RzOZX2hX69A62acqUAam7WlxpFDU=</DigestValue>
    </Reference>
    <Reference Type="http://www.w3.org/2000/09/xmldsig#Object" URI="#idOfficeObject">
      <DigestMethod Algorithm="http://www.w3.org/2001/04/xmlenc#sha256"/>
      <DigestValue>yubdvBDQ6D2/hTTeiNTVqBcUnZy4kMfwj1IaF5cXo6I=</DigestValue>
    </Reference>
    <Reference Type="http://uri.etsi.org/01903#SignedProperties" URI="#idSignedProperties">
      <Transforms>
        <Transform Algorithm="http://www.w3.org/TR/2001/REC-xml-c14n-20010315"/>
      </Transforms>
      <DigestMethod Algorithm="http://www.w3.org/2001/04/xmlenc#sha256"/>
      <DigestValue>nA1YJMKMSYA6v6dVmxKpB7OTcYoctj7Lu6glPbcegag=</DigestValue>
    </Reference>
    <Reference Type="http://www.w3.org/2000/09/xmldsig#Object" URI="#idValidSigLnImg">
      <DigestMethod Algorithm="http://www.w3.org/2001/04/xmlenc#sha256"/>
      <DigestValue>6E+iaMYqfPr9k7Ub8PV2Lzqu2OQLOj04f/iVBTTOw1A=</DigestValue>
    </Reference>
    <Reference Type="http://www.w3.org/2000/09/xmldsig#Object" URI="#idInvalidSigLnImg">
      <DigestMethod Algorithm="http://www.w3.org/2001/04/xmlenc#sha256"/>
      <DigestValue>DCz7VOx48vtPqmfoWfB/gMQBaoej9bAFUCwdhZoneiU=</DigestValue>
    </Reference>
  </SignedInfo>
  <SignatureValue>WOXJLftRjuJC1XuOFaXcr63UCXbAFWUkSiwBilmCaCQyXV8LroC+oAk+WDC19y3si2tHZA680z37
T7DdJhsnY8yxFCKlOYeoXhzUtCDgyVbayWEWqQsbQ8bmmNusjzUmNR7uAtWxU4rLC3tN/hQhOCVH
wD/X/VyaiXBuGbxGVsEDxYiURiDTNrlSaY6n38TVxaSmWSkZrwHL+AJtX7hIqmKYysMMVxamTbNA
Snumx5A8i20BeTmsXAgJrjXZUnv4heh+IEptHZRfJgyH7rKs2+rMLVfMqb+Bd5B8AAC3JsNpqGex
Qw7y7wn5vVrKXNaQP7rEsMF3jPOjOw0QvQxWJQ==</SignatureValue>
  <KeyInfo>
    <X509Data>
      <X509Certificate>MIIHOTCCBiGgAwIBAgIQItBYeUnS6Xd5ySc0w0bheT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</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Transform>
          <Transform Algorithm="http://www.w3.org/TR/2001/REC-xml-c14n-20010315"/>
        </Transforms>
        <DigestMethod Algorithm="http://www.w3.org/2001/04/xmlenc#sha256"/>
        <DigestValue>RpBdMnmnUMUGvHcSCpMgRsQpScXEfhiajl2RmGdA36A=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cDGCtLu5t76nC5gFHUSorr8ldP0XkGsVT4oz4ApPwCc=</DigestValue>
      </Reference>
      <Reference URI="/word/endnotes.xml?ContentType=application/vnd.openxmlformats-officedocument.wordprocessingml.endnotes+xml">
        <DigestMethod Algorithm="http://www.w3.org/2001/04/xmlenc#sha256"/>
        <DigestValue>OngTcNaBoYDjWHzflvAm/vAs13kwDOpAD0GIomVAmoQ=</DigestValue>
      </Reference>
      <Reference URI="/word/fontTable.xml?ContentType=application/vnd.openxmlformats-officedocument.wordprocessingml.fontTable+xml">
        <DigestMethod Algorithm="http://www.w3.org/2001/04/xmlenc#sha256"/>
        <DigestValue>IEzOn6VBB5x+qEfyz32J/IaTHVQtcqngEI0uq5YhT+U=</DigestValue>
      </Reference>
      <Reference URI="/word/footer1.xml?ContentType=application/vnd.openxmlformats-officedocument.wordprocessingml.footer+xml">
        <DigestMethod Algorithm="http://www.w3.org/2001/04/xmlenc#sha256"/>
        <DigestValue>187l977rlKnk2ud38LQ2FBk3mIclNl1eFd3ePDzRtq0=</DigestValue>
      </Reference>
      <Reference URI="/word/footer2.xml?ContentType=application/vnd.openxmlformats-officedocument.wordprocessingml.footer+xml">
        <DigestMethod Algorithm="http://www.w3.org/2001/04/xmlenc#sha256"/>
        <DigestValue>foKCiPAVCRiPUP5xTL5Of5uWhpD5CnD0kWYQ/nipQ2Q=</DigestValue>
      </Reference>
      <Reference URI="/word/footnotes.xml?ContentType=application/vnd.openxmlformats-officedocument.wordprocessingml.footnotes+xml">
        <DigestMethod Algorithm="http://www.w3.org/2001/04/xmlenc#sha256"/>
        <DigestValue>f2cQ28KBpIPvQ2QVkUjqKk/N+syHe9mmUbQH6kW0U/o=</DigestValue>
      </Reference>
      <Reference URI="/word/header1.xml?ContentType=application/vnd.openxmlformats-officedocument.wordprocessingml.header+xml">
        <DigestMethod Algorithm="http://www.w3.org/2001/04/xmlenc#sha256"/>
        <DigestValue>IP4SMPnMSMnA3SqAFnI8weFZJwEo8snqGPpUQ86Yggs=</DigestValue>
      </Reference>
      <Reference URI="/word/media/image1.emf?ContentType=image/x-emf">
        <DigestMethod Algorithm="http://www.w3.org/2001/04/xmlenc#sha256"/>
        <DigestValue>iJDkBKI1qkItAKQ8I/aCBRoxfxLxTl4ww0iM6R/6aDo=</DigestValue>
      </Reference>
      <Reference URI="/word/media/image10.jpeg?ContentType=image/jpeg">
        <DigestMethod Algorithm="http://www.w3.org/2001/04/xmlenc#sha256"/>
        <DigestValue>TsrgFMEtmrLhVnfnD+S6yo/XbYTI/F0JCMlBf+6HO4E=</DigestValue>
      </Reference>
      <Reference URI="/word/media/image11.jpeg?ContentType=image/jpeg">
        <DigestMethod Algorithm="http://www.w3.org/2001/04/xmlenc#sha256"/>
        <DigestValue>wpkl1yGedM7GE1vYARg2N6EjowCVAKEkh3lG8rn6mzc=</DigestValue>
      </Reference>
      <Reference URI="/word/media/image12.jpeg?ContentType=image/jpeg">
        <DigestMethod Algorithm="http://www.w3.org/2001/04/xmlenc#sha256"/>
        <DigestValue>Dm8790lZggjOQlFtJhUvzORXUo+prdp4HLGT+ifinZ0=</DigestValue>
      </Reference>
      <Reference URI="/word/media/image13.jpeg?ContentType=image/jpeg">
        <DigestMethod Algorithm="http://www.w3.org/2001/04/xmlenc#sha256"/>
        <DigestValue>JCw5GCWxxAdAmKi0XDAB/apG0qTxBz1pNSMwfl5mHr0=</DigestValue>
      </Reference>
      <Reference URI="/word/media/image14.jpeg?ContentType=image/jpeg">
        <DigestMethod Algorithm="http://www.w3.org/2001/04/xmlenc#sha256"/>
        <DigestValue>StoJI+NuccNjDilNWGfOQ+Bi1/DPkQpGOs2sVrC/l+0=</DigestValue>
      </Reference>
      <Reference URI="/word/media/image15.jpeg?ContentType=image/jpeg">
        <DigestMethod Algorithm="http://www.w3.org/2001/04/xmlenc#sha256"/>
        <DigestValue>5wBv7GSWlm+U+IBDg0G+VfC5bAk51mujYw+XzUuv9o8=</DigestValue>
      </Reference>
      <Reference URI="/word/media/image16.jpeg?ContentType=image/jpeg">
        <DigestMethod Algorithm="http://www.w3.org/2001/04/xmlenc#sha256"/>
        <DigestValue>nkUNBDAvI+P6G1HimsnXgHPEQb4EpQsMPZXChSQ2xCY=</DigestValue>
      </Reference>
      <Reference URI="/word/media/image17.jpeg?ContentType=image/jpeg">
        <DigestMethod Algorithm="http://www.w3.org/2001/04/xmlenc#sha256"/>
        <DigestValue>sAKtA6xCaPq2AzjGwQavfBeCQ/IchS0LoRMRdKC/1CI=</DigestValue>
      </Reference>
      <Reference URI="/word/media/image18.jpeg?ContentType=image/jpeg">
        <DigestMethod Algorithm="http://www.w3.org/2001/04/xmlenc#sha256"/>
        <DigestValue>ai0Og8aum8KMh1Vg1ypg3UdZif+fdiy1A28MqlSs/rs=</DigestValue>
      </Reference>
      <Reference URI="/word/media/image19.jpeg?ContentType=image/jpeg">
        <DigestMethod Algorithm="http://www.w3.org/2001/04/xmlenc#sha256"/>
        <DigestValue>YMfKK857P1vbyWlMvuoofO5ggFCwJc9H8p9QlY4ReNQ=</DigestValue>
      </Reference>
      <Reference URI="/word/media/image2.emf?ContentType=image/x-emf">
        <DigestMethod Algorithm="http://www.w3.org/2001/04/xmlenc#sha256"/>
        <DigestValue>sAWc/FXoLODHARpK0nGGdMIAW4oG98Lp9oB5B+LoYmM=</DigestValue>
      </Reference>
      <Reference URI="/word/media/image20.jpeg?ContentType=image/jpeg">
        <DigestMethod Algorithm="http://www.w3.org/2001/04/xmlenc#sha256"/>
        <DigestValue>KODKlBC+DqNiRqPhgkMpKqj+3qGX8ZEcMzbet6yDCQY=</DigestValue>
      </Reference>
      <Reference URI="/word/media/image21.jpeg?ContentType=image/jpeg">
        <DigestMethod Algorithm="http://www.w3.org/2001/04/xmlenc#sha256"/>
        <DigestValue>LAE/u1LrGEG4ACOi8oNuCIthXjYfunNgeVOXHBnrg1E=</DigestValue>
      </Reference>
      <Reference URI="/word/media/image22.jpeg?ContentType=image/jpeg">
        <DigestMethod Algorithm="http://www.w3.org/2001/04/xmlenc#sha256"/>
        <DigestValue>ZQJ4WcKjqGf4X0/hUYVOxAmoQbP5/Vm5+BPUhVH150E=</DigestValue>
      </Reference>
      <Reference URI="/word/media/image23.jpeg?ContentType=image/jpeg">
        <DigestMethod Algorithm="http://www.w3.org/2001/04/xmlenc#sha256"/>
        <DigestValue>+n2XcZI8gMnIfHxVNmM76eUT/k4Y0NuoJ4d1r+xbcmg=</DigestValue>
      </Reference>
      <Reference URI="/word/media/image24.jpeg?ContentType=image/jpeg">
        <DigestMethod Algorithm="http://www.w3.org/2001/04/xmlenc#sha256"/>
        <DigestValue>nIUOkKFlhzVdqx22S31PTOR4HqXqWkGkKT3aomrU6gI=</DigestValue>
      </Reference>
      <Reference URI="/word/media/image25.jpeg?ContentType=image/jpeg">
        <DigestMethod Algorithm="http://www.w3.org/2001/04/xmlenc#sha256"/>
        <DigestValue>KAjzphhtKkXPbX2OTtCwB/cQgZSVjlKgVQnZcb9KTmg=</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sf70A6Nv6R0/S+MPlWZcYrR9zZjTJMc+ddgCx3tEI7o=</DigestValue>
      </Reference>
      <Reference URI="/word/media/image5.emf?ContentType=image/x-emf">
        <DigestMethod Algorithm="http://www.w3.org/2001/04/xmlenc#sha256"/>
        <DigestValue>oKsmixXgu4ZN4TCPphhIIv+kn+v33Xchdsx3xNEqls0=</DigestValue>
      </Reference>
      <Reference URI="/word/media/image6.jpeg?ContentType=image/jpeg">
        <DigestMethod Algorithm="http://www.w3.org/2001/04/xmlenc#sha256"/>
        <DigestValue>MqxeIMrL0WdgS2RiSlWkA1KF0o7zl4xFtKAXmeOWzLs=</DigestValue>
      </Reference>
      <Reference URI="/word/media/image7.jpeg?ContentType=image/jpeg">
        <DigestMethod Algorithm="http://www.w3.org/2001/04/xmlenc#sha256"/>
        <DigestValue>pdyC1AVFfaXPqu6qKiV2oGKdXVH9NMoQBZAvfvwcCAE=</DigestValue>
      </Reference>
      <Reference URI="/word/media/image8.jpeg?ContentType=image/jpeg">
        <DigestMethod Algorithm="http://www.w3.org/2001/04/xmlenc#sha256"/>
        <DigestValue>meMfc5tuQFOVVIn4OYaLMMco9Wt7/kRZwICDFYETmo0=</DigestValue>
      </Reference>
      <Reference URI="/word/media/image9.jpeg?ContentType=image/jpeg">
        <DigestMethod Algorithm="http://www.w3.org/2001/04/xmlenc#sha256"/>
        <DigestValue>dymIDv++o1qSjXCvHyw9n6GIpEQz5PxAItkje7aKB6g=</DigestValue>
      </Reference>
      <Reference URI="/word/numbering.xml?ContentType=application/vnd.openxmlformats-officedocument.wordprocessingml.numbering+xml">
        <DigestMethod Algorithm="http://www.w3.org/2001/04/xmlenc#sha256"/>
        <DigestValue>b/JcbSWsc8lZO4jnypHntoGqHb57dyqQebDjjWUT2cU=</DigestValue>
      </Reference>
      <Reference URI="/word/settings.xml?ContentType=application/vnd.openxmlformats-officedocument.wordprocessingml.settings+xml">
        <DigestMethod Algorithm="http://www.w3.org/2001/04/xmlenc#sha256"/>
        <DigestValue>0SO1k2Nja5ljekxSz2eVc3MQx8X+hoGcA6hCYwX5lEw=</DigestValue>
      </Reference>
      <Reference URI="/word/styles.xml?ContentType=application/vnd.openxmlformats-officedocument.wordprocessingml.styles+xml">
        <DigestMethod Algorithm="http://www.w3.org/2001/04/xmlenc#sha256"/>
        <DigestValue>Zn6vGCWu0IxsCBAa1xvDaf5E36VavYIr98xt7Nx79gc=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54/GNPMxKruJOjV20kKqvhO8knM/Q4EVhh8Z1vbG0aY=</DigestValue>
      </Reference>
    </Manifest>
    <SignatureProperties>
      <SignatureProperty Id="idSignatureTime" Target="#idPackageSignature">
        <mdssi:SignatureTime xmlns:mdssi="http://schemas.openxmlformats.org/package/2006/digital-signature">
          <mdssi:Format>YYYY-MM-DDThh:mm:ssTZD</mdssi:Format>
          <mdssi:Value>2016-06-30T22:22:18Z</mdssi:Value>
        </mdssi:SignatureTime>
      </SignatureProperty>
    </SignatureProperties>
  </Object>
  <Object Id="idOfficeObject">
    <SignatureProperties>
      <SignatureProperty Id="idOfficeV1Details" Target="#idPackageSignature">
        <SignatureInfoV1 xmlns="http://schemas.microsoft.com/office/2006/digsig">
          <SetupID>{82F190E8-144F-4B0E-BA38-E399E91EFE11}</SetupID>
          <SignatureText/>
          <SignatureImage>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n/+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9//3//f/9//3//f/9//3//e/9//3//f/9//3//f/9//n//f/5//3/+f/9//3//f/9//3//f/9//3//f/9//3//f/9//3//f/9//3//f/9//3//f/9//3//f/9//3//f/9//3//f/9//3//f/9//3//f/9//3//f/9//3//f/9//3//f/9//3//f/9//3//f/9//3//f/9//3//f/9//3//f/9//3//f/9//3//f/9//3//f/9//3//f/9//3//f/9//3//f/9//3//f/9//3//f/9//3//f/9//3//f/9//3//f/9//3//f/9//3//f/9//3//f/9//3//f/9//3//f/9//3//f/9//3//f/9//3//f/9//3//f/9//3//f/9//3//f/9//3//f/9//3//f/9//3//f/9//3//f/9//3//f/9//3//f/9//3//f/9//3//f/9//3//f/9//3//f/9//3//f/9//3//f/9//3//f/9//3//f/9//3//f/9//3//f/9//3//f/9//3//f/9//3//f/9//3//f/9//3//f/9//3//f/9//3//f/9//3//f/9//3//f/9//3//f/9//3//f/9//3//f/9//3//f/9//3//f/9//3//f/9//3//f/9//3//f/9//3//f/9//3//f/9//3//f/9//3//f/9//3//f/9//3//f/9//3//f/9//3//f/9//n//f/5//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e/9//3v/f/97/3//e/9//3v/f/9//3//f/9//3//f/9//3//f/9//3//f/9//3//f/9//3//f/9//3//f/9//3//f/9//3//f/9//3//f/9//3//f/9//3//f/9//3//f/9//3//f/9//3//f/9//3//f/9//3//f/9//3//f/9//3//f/9//3//f/9//3//f/9//3//f/9//3//f/9//3//f/9//3//f/9//3//f/9//3//f/9//3//f/9//3//f/9//3//f/9//3//f/9//3//f/9//3//f/9//3//f/9//3//f/9//3//f/9//3//f/9//3//f/9//3//f/9//3//f/9//3//f/9//3//f/9//3//f/9//3//f/9//3//f/9//3//f/9//3//f/9//3//f/9//3//f/9//3//f/9//3//f/9//3//f/9//3//f/9//3//f/9//3//f/9//3//f/9//3//f/9//3//f/9//3//f/9//3//f/9//3//f/9//3//f/9//3//f/9//3//f/9//3//f/9//3//f/9//3//f/9//3//f/9//3//f/9//3//f/9//3//f/9//3//f/9//3//f/9//3//f/9//3//f/9//3//f/9//3//f/9//3//f/9//3//f/9//3//f/9//3//f/9//3//f/9//3v/f/97/3v/e/9//3v/f/9//3//f/9//3//f/9//3//f/9//3//f/9//3//f/9//3//f/9//3//f/9//3//f/9//3//f/9//3//f/9//3//f/9//3//f/9//3//f/9//3//f/9//3//f/9//3//f/9//3//f/9//3//f/9//3//f/9//3//f/9//3//f/9//3//f/9//3//f/9//3//f/9//3//f/9//3//f/9//3//f/9//3//f/9//3//f/9//3//f/9//3//f/9//3//f/9//3//f/9//3//f/9//3//f/9//3//f/9//3//f/9//3//f/9//3//f/9//3//f/9//3//f/9//3//f/9//3//f/9//3//f/9//3//f/9//3//f/9//3//f/9//3//f/9//3//f/9//3//f/9//3//f/9//3//f/9//3//f/9//3//f/9//n//f/5//n/+f/9//3//f/9//3/+f/9//3//f957/3//f/9//3//f/9//3//f/9//3//f/9//3//f/9//3//f/9//3//f/9//3//f/9//3//f/9//3//f/9//3//f/9//3//f/9//3//f/9//3//f/9//3//f/9//3//f/93/3v/e/9//3v/f/9//3//e/9//3v/f/97/3//f/9//3//f/9//3//f/9//3//f/97/3//e/9//3v/e/97/3//f/9//3//f/9//3//f/9//3//f/9//3//f/9//3//f/9//3//f/9//3//f/9//3//f/9//3//f/9//3//f/9//3//f/9//3//f/9//3//f/9//3//f/9//3//f/9//3//f/9//3//f/9//3//f/9//3//f/9//3//f/9//3//f/9//3//f/9//3//f/9//3//f/9//3//f/9//3//f/9//3//f/9//3//f/9//3//f/9//3//f/9//3//f/9//3//f/9//3//f/9//3//f/9//3//f/9//3//f/9//3//f/9//3//f/9//3//f/9//3//f/9//3//f/9//3//f/9//3//f/9//3//f/9//3//f/9//3//f/9//3//f/9//3//f/9//3//f/9//3//f/9//3//f/9//3//f/9//3//f/9//n//f/5//3//f/9//3/+f/5//3//f/9//3//f/9//3//f/9//3//f/9//3//f/9//3//f/9//3//f/9//3//f/9//3//f/9//3//f/9//3//f/9//3//f/9//3//f/9//3//f/9//3//f/9//3//f/9//3//f/9//3//f/9//3//f/9//3//f/57/3//e/9//3v/f/97/3//e/9//3//f/9//3//f/9//3//f/97/3//f/9//3//f/9//3//f/9//3//f/9//3//f/9//3//f/9//3//f/9//3//f/9//3//f/9//3//f/9//3//f/9//3//f/9//3//f/9//3//f/9//3//f/9//3//f/9//3//f/9//3//f/9//3//f/9//3//f/9//3//f/9//3//f/9//3//f/9//3//f/9//3//f/9//3//f/9//3//f/9//3//f/9//3//f/9//3//f/9//3//f/9//3//f/9//3//f/9//3//f/9//3//f/9//3//f/9//3//f/9//3//f/9//3//f/9//3//f/9//3//f/9//3//f/9//3//f/9//3//f/9//3//f/9//3//f/9//3//f/9//3//f/9//3//f/9//3//f/9//3//f/9//3//f/9//3//f/9//3//f/9//3//f/9//3//f/9//n//f/5//3/+f/5/3n/ef/9//3//f/9/33v/f997/3//f/9/33v/f/9//3/+e/9//3//f/9//3//f/9//3//f/9//3//f/9//3//f/9//3//f/9//3//f/9//3//f/9//3//f/9//3//f/9//3//f/9//3//f/9//3//f/9//3/9f/5//X/9f/1//n/+f/5//n//f/5//3/+f/9//n/+f/5//3/+f/9//3//f/9//3/+f/9//n/+f91//X/df/5//3//f/9//3//f/9//3//f/9//3//f/9//3//f/9//3//f/9//3//f/9//3//f/9//3//f/9//3//f/9//3//f/9//3//f/9//3//f/9//3//f/9//3//f/9//3//f/9//3//f/9//3//f/9//3//f/9//3//f/9//3//f/9//3//f/9//3//f/9//3//f/9//3//f/9//3//f/9//3//f/9//3//f/9//3//f/9//3//f/9//3//f/9//3//f/9//3//f/9//3//f/9//3//f/9//3//f/9//3//f/9//3//f/9//3//f/9//3//f/9//3//f/9//3//f/9//3//f/9//3//f/9//3//f/9//3//f/9//3//f/9//3//f/9//3//f/9//3//f/9//3//f/9//3//f/9//3//f/9//3//f/5//3//f/9//3//f/9//3//f/9//3//f/9//3//f/9//3v/f/9//3//f/9//3//f/9//3//f/9//3//f/9//3//f/9//3//f/9//3//f/9//3//f/9//3//f/9//3//f/9//3//f/9//3//f/9//3//f/9//3//f/9//3//f/9//n/+f/5//n/+f/9//n/+f/5//3/+f/9//3//f/5//3/+f/9//3//f/9//3//f/9//nv+f/9//3/+f/5//n//f/9//3//f/9//3//f/9//3//f/9//3//f/9//3//f/9//3//f/9//3//f/9//3//f/9//3//f/9//3//f/9//3//f/9//3//f/9//3//f/9//3//f/9//3//f/9//3//f/9//3//f/9//3//f/9//3//f/9//3//f/9//3//f/9//3//f/9//3//f/9//3//f/9//3//f/9//3//f/9//3//f/9//3//f/9//3//f/9//3//f/9//3//f/9//3//f/9//3//f/9//3//f/9//3//f/9//3//f/9//3//f/9//3//f/9//3//f/9//3//f/9//3//f/9//3//f/9//3//f/9//3//f/9//3//f/9//3//f/9//3//f/9//3//f/9//3//f/9//3//f/9//3//f/9//3//f/9//3//f/9//3/+f/9//3v/e/97/3v/d/97/3v/e/97/3ffb79v33f/f/97/3vfd/9//3//f/9//3//f/9//3//f/9//3//f/9//3//f/9//3//f/9//3//f/9//3//f/9//3//f/9//3//f/9//3//f/9//3//f/9//3//f/9//3//f/9/3n/ff95//3//f/9//3//f99//3//f/9//3//f/9//3//e/9//3v/e/93/3f/d/93/3f/e/9333fed/9//n//f/9//3//f/9//3//f/9//3//f/9//3//f/9//3//f/9//3//f/9//3//f/9//3//f/9//3//f/9//3//f/9//3//f/9//3//f/9//3//f/9//3//f/9//3//f/9//3//f/9//3//f/9//3//f/9//3//f/9//3//f/9//3//f/9//3//f/9//3//f/9//3//f/9//3//f/9//3//f/9//3//f/9//3//f/9//3//f/9//3//f/9//3//f/9//3//f/9//3//f/9//3//f/9//3//f/9//3//f/9//3//f/9//3//f/9//3//f/9//3//f/9//3//f/9//3//f/9//3//f/9//3//f/9//3//f/9//3//f/9//3//f/9//3//f/9//3//f/9//3//f/9//3//f/9//3//f/9//3//f/9//3//f/9//3v/e/97/3//e/97/3f/d/9z/3f/d/93/3f/e/9//3//f/97/3//f/9//3//f/9//3//f/9//3//f/9//3//f/9//3//f/9//3//f/9//3//f/9//3//f/9//3//f/9//3//f/9//3//f/9//3//f/9//3//f/9//3//f/9//3//f/9//3v/e/93/3v/d/97/3P/c99v32u/Z39bXldfVz5TPU8cSxxL+0b7Rn5X/2vfa/9z/3v/f/97/3//f/9//3//f/9//3//f/9//3//f/9//3//f/9//3//f/9//3//f/9//3//f/9//3//f/9//3//f/9//3//f/9//3//f/9//3//f/9//3//f/9//3//f/9//3//f/9//3//f/9//3//f/9//3//f/9//3//f/9//3//f/9//3//f/9//3//f/9//3//f/9//3//f/9//3//f/9//3//f/9//3//f/9//3//f/9//3//f/9//3//f/9//3//f/9//3//f/9//3//f/9//3//f/9//3//f/9//3//f/9//3//f/9//3//f/9//3//f/9//3//f/9//3//f/9//3//f/9//3//f/9//3//f/9//3//f/9//3//f/9//3//f/9//3//f/9//3//f/9//3//f/9//3//f/9//3//f/9//3//e/97/3f/e/93/3f/c/9zv2deX9pKdzo1MhUu9Sn0LblOPGO/c/9//3//f/9//3//f/9//n//f/5//3//f/9//3//f/9//3//f/9//3//f/9//3//f/9//3//f/9//3//f/9//3//f/9//3//f/9//3//f/9//3//f/9//3//d/9z/2v/Y99fn1d/Uz1HHUN4LngqVyY3IhYa9RnUEdUR1RXVFbUR1RHVEdURtA3UEZMNkw1QCS8JcBFXMn9X/3f/e/9//3//f/9//3//f/9//3//f/9//3//f/9//3//f/9//3//f/9//3//f/9//3//f/9//3//f/9//3//f/9//3//f/9//3//f/9//3//f/9//3//f/9//3//f/9//3//f/9//3//f/9//3//f/9//3//f/9//3//f/9//3//f/9//3//f/9//3//f/9//3//f/9//3//f/9//3//f/9//3//f/9//3//f/9//3//f/9//3//f/9//3//f/9//3//f/9//3//f/9//3//f/9//3//f/9//3//f/9//3//f/9//3//f/9//3//f/9//3//f/9//3//f/9//3//f/9//3//f/9//3//f/9//3//f/9//3//f/9//3//f/9//3//f/9//3//f/9//3//f/9//3//f/9//3//f/9//3//e/97/3f/c79nPFd3PvIpbx1vHU4ZThUuEU8VLxUvEQ0RyhBuKbhSv3P/f/9//3//f/9//3//f/9//3//f/9//3//f/9//3//f/9//3//f/9//3//f/9//3//f/9//3//f/9//3v/e/93/3v/e/97/3f/e/93/3e/b55rO18aW/lOdzJWJjUmFB4UHvMZ0xWyEfQV0xHTEbMN0xGzDdQNsw3UFdQZ9Rn1GTciOCJZJlkmFyKSEZERshVwEe0E1B0dT/9//3//f/9//3//f/9//3//f/9//3//f/9//3//f/9//3//f/9//3//f/9//3//f/9//3//f/9//3//f/9//3//f/9//3//f/9//3//f/9//3//f/9//3//f/9//3//f/9//3//f/9//3//f/9//3//f/9//3//f/9//3//f/9//n/9f91//n/+f/5//3//f/9//3//f/9//3//f/9//3/+f/9//3//f/9//3//f/9//3//f/9//3//f/9//3//f/9//3//f/9//3//f/9//3//f/9//3//f/9//3//f/9//3//f/9//3/+f/9//3//f/9//3//f/9//n//f/9//3//f/9//3//f/9//3//f/9//3//f/9//3//f/9//3//f/9//3/+f/9/3X/9f/5//n/+e/9//3v/d/9z/3f/d/9vP0uZMpIVUQ1RDZMVcRVRFS8RLxUuEXAZkiG0KXIdDxXtFOwY6xh2Tv9//3/df/5/3X//f/9//3//f/9//3//f/9//3//f/9//3//f/9//3//f/9/33v/e/97/3//f/97/2//X59Xn1dfTxxDmTqZNhUmFSb0IfQh0x30IfMh9CHSHbEdkBWQFW8VsR3SIRMqlzq4QtlGPFN+W79n/2v/c/93/3v/d/93/3P/c/9z/3f/d/93/3c7W1U6DQ0QCVIZ/3f/f/9//3//f/9/3nv/f/9//3//f/9//3//f/9//3//f/9//3//f/9//3//f/9//3//f/9//3//f/9//3//f/9//3//f/9//3//f/9//3//f/9//3//f/9//3//f/9//3//f/9//3//f/9//3//f/9//3//f/9//3//f/9//3/+f/5//3//f/9//3//e/93/3v/e/97/3v/f/97/3//f/9//3//f/9//3//f/9//3//f/9//3//f/9//3v/f/97/3//f/9//3//f/9//3//f/9//3//f/9//3//f/9//3//f/9//3//f/9//3//f/9//3//f/9//3//f/9//3//f/9//3//f/9//3//f/9//3//f/9//3//f/9//3//f/9//3/ef/5//n//f/9//3//f/9//3f/e/9332u7RtUlURGSFZIRkhFRDTENchU4MtxGXle/Z/97/3f/d99z/3v/e7xKzRAuGfM1/3//e/9//3//f/9//3//f/9//3v/f/97/3f/d/93/3f/d/93/3f/d/9vv2u/Z1xbGlOXRlU6FC6ZNjcmFiIVHhYi9R31HfUd9R30GRUeFR4WIhYiNyYWJhxHHE9/X99n/2//c/93/3P/d/93/3f/d/97/3v/f/9//3//f/9//n//f/9//3//f/9//3//f/9/32+ZPlMVMRFdZ957/3//f/9//3//f/9//3//f/9//3//f/9//3//f/9//3//f/9//3//f/9//3//f/9//3//f/9//3//f/9//3//f/9//3//f/9//3//f/9//3//f/9//3//f/9//3//f/9//3//f/9//3//f/9//3//f/9//3//f/9//3//f/97/3v/d/9z32v/a/9n/2e/W79fv1/fY99n32e/Z99rv2e/a79nv2u/a99r32vfb/9v/3P/c/93/3f/d/93/3v/f/9//3//f/9//3//e/9//3//f/9//3//f/9//3//f/9//3//e/9//3v/f/97/3//e/9//3v/e/97/3v/d/97/3//f/9//3//f/9//3//f/9//3//f/9//3//f/9//3//f/9//3v/d/97/3//d/93/3e/Z3g+kSFwFdMhsx1wFQsJjh1VNl1b32//e/93/3v/e/973nf/f/9//3/fe993/3PQBO8EUBXfZ/93/3f/d/93/3v/d/93/3Pfa79n32e/W79XX0seQ7s2mi43JjcmNyY3IvYd9hnVFfUZ9RkWItMdsR2RGdIh8yUUKjUudzY9T39Tn1vfY/9n/2//a/9v/2//c/9z/3f/d/97/3f/d/97/3v/e/9//3v/f/97/3//f/9//3//f/9//3//f/9//3/ff/9//3//dx1PMg0QDdlS3nv/f/9//3//f/9//3//f/9//3//f/9//3//f/9//3//f/9//3//f/9//3//f/9//3//f/9//3//f/9//3//f/9//3//f/9//3//f/9//3//f/9//3//f/9//3//f/9//3//f/9//3//f/9//3//f/9//3//f/9//3//f/9//3v/c39flz7zKbIdshmQFdMd0x30IdMh9CXTIdMl0iFVNjQyNTY0MlU2VTZ2OlY6Vjp2OphCl0K4QrhC2UbZSlxbO1tcX1xfnme/Z79rv2v/b99v/3P/c/93/3P/d/93/3f/d/93/3f/e/97/3v/e/97/3v/e/93/3v/e/97/3v/f/9//3//f/9//3v/f/9//3//e/9//3v/f/9//3//f/97/3f/d/9z/3v/d99v32sWMpIdcRmSGXARDQWyGbk6/2//b/9z/3P/c99z/3f/e/9//3v/f/9//3/fe/97/3f/ZxMFlRG1Gb9bn1tdU/pG+0q5QrlCukKZPjUuNS5WLhYiFh4XHhYeNyI3IjgiOCL2GfYZFh4WHjgmeirdNh1Dn19+X79n/2v/c/9z/3f/d/9z/3P/d/93/3f/d/93/3f/e/97/3v/d/93/3f/e/97/3v/e/9//3v/f/9//3//f/9//3//f/9//3//f/9//3//f/9//3//e/93ejpTEVERG1vee/9//3//f/9//3//f/9//3//f/9//3//f/9//3//f/9//3//f/9//3//f/9//3//f/9//3//f/9//3//f/9//3//f/9//3//f/9//3//f/9//3//f/9//3//f/9//3//f/9//3//f/9//3//f/9//3//f/9//3//f/9//3//e/97329dXxtTXlufX79fPVNeU11TXlMdUxxT+077TrlG2Ua4QrhClz6YPpg+uEJWNnY6dzp2OjUyNTI1Mnc2eTJ5LlgqeS6ZMrs2mTJ5LnkumTKZMrs2uzbcOtw63EL7SvpS+lIbVzxXXVtdW35ffl+fY59jv2e/a99v32vfb/9v/3P/c/9z/3P/c/93/3f/d/93/3f/d/93/3f/d/93/2v/b/9v/3P/bz9T1inwDDIRUhUxEbMduz7/Y/9r/1+/V79Xv1vfX79bn1tfU39X+koaS/pKGkvZQpg+VzZZMrgV8wDxAHQNNyYVIhUqmDp3Nnc2VzZ4NhYq0yHTHRUqsSHSJfMpVTaXPvpGHE9dV59fv2f/a/9v/2//b/9v/3ffb/93/3v/f/97/3//f/9//3v/f/9//3//e/97/3f/e/97/3//f/9//3//f/9//3//f/9//3//f/9//3//f/9//3//f/9//3//f/9//3//f7x7/3//f/97/3PVJVINLw2ea/9//3//f/9//3//f/9//3//f/9//3//f/9//3//f/9//3//f/9//3//f/9//3//f/9//3//f/9//3//f/9//3//f/9//3//f/9//3//f/9//3//f/9//3//f/9//3//f/9//3//f/9//3//f/9//3//f/9//3//f/9//3//f/9//3//f/97/3v/e/97/3f/e/93/3v/e/97/3v/e/93/3v/d/93/3f/d/93/3f/d/9z/3P/c/9v32u/Z79rv2d/Uz9LHkf9Qh1D/D7bOpkymjaZNpo2mTKZMngyeTJXMnc6djp2PlY6djpVOnY6Vjp2PlY6dj52Ppc+dz53PnY6djp2NnY6djqXPpc+uEK4Ppc6lz64Qrg+uEK4PtlC2UI8S9o+uTo3LpMZMRFTFTMRdBmVHTkuuz7bPnYudjK4Nvs6mC5XKjYmWCpYLngydzKYOnYyVS41KlYudy5YLhgmlhGWEfAA9h0WJvQhVjKXOlY2dzraRh1PX1dfV99j/2//d/93/3v/d/97/3f/e/93/3f/d/9//3//f/97/3//f/9//3//f/9//3//f/9//3//f/5//3//f/9//3//f/9//3//f/9//3//f/5//3/ef/9//3//f/9//3/+f/9//n//f/9//3//f/9//3//f/1/3H//f/97/3u/Z1ERUQ2RGf9//3//f/9//3//f/9//3//f/9//3//f/9//3//f/9//3//f/9//3//f/9//3//f/9//3//f/9//3//f/9//3//f/9//3//f/9//3//f/9//3//f/9//3//f/9//3//f/9//3//f/9//3//f/9//3//f/9//3//f/9//3//f/9//n//f/5//3/+f/9//n/+f/5//3/+f/9//3//f/9//3//e/97/3v/e/97/3//e/9//3v/f/97/3//e/9//3v/f/9//3//e/9//3//f/9//3//f/9//3v/e95z3nOdb75vXV9eWzxXPFcbUxtT+k76TpdCl0J2PpdCdj52PlU6NTZ3Onc2VjJ2Mnc2mDp3NnY2NC5WMnYydzZ3Nnc2dzaYNlcu1B20GZMZzQDvCJQZlR33KZs+mz5XNjUumDqXOlQyEypWMlYyVjLzJfMpVjLZRjQytz7YQrg+lzr7Qj5LX1POAPAIURG/Y/9v/3f/d/9z/3f/e/93/3v/d/97/3f/e/97/3//f/9//3//f/9//3//f/9//3//f/5//3/+f/9//3//f/9//n/+f/9//3//f/9//3/+f/5//n/+f95//n//f/9//n/+f/5//3//f/9//3//f/5//3//f/9//3//f/5//3//f/9//3//f/1//X/9f/9/33f/c3o+chVxDRxH/3v/f/9//3//f/9//3//f/9//3//f/9//3//f/9//3//f/9//3//f/9//3//f/9//3//f/9//3//f/9//3//f/9//3//f/9//3//f/9//3//f/9//3//f/9//3//f/9//3//f/9//3//f/9//3//f/9//3//f/9//3//f/9//3//f/1//X/9f/5//X/+f/5//3/+f/9//n//f/5//n/+f/9//3//f/9//3//f/9//3//f/9//3//f/9//3//f/9//3/+f/9//n/+f/1//n/+f/9//n//f/5//3/+f/9//3//f/93/3f/d/97/3f/e/93/3v/d/93/3f/e/93/3f/b/9z/2vfZ79n32vfZ79jfl+fY79j32e/Y59jflt+W15Xf1fVHTANMA1xFXo6n2NfW19bn2O/Z59jn2Pfa/9v32f/c99v32//c/97/3v/d/9z/3v/d/93/3P/d/9z32PbRnIdDxUVNv93/3Pfc/9//3v/f/9//3//e/9//3//f/97/3//f/9//3//f/9//3/+f/5//n/+f/5//3/+f/5/3X//f/9//3/+f/9//3//f/5//3//f/9//3//f/9//3//f/9//n//f/9//3//f/9//3//f/9//3//f/9//3//f/9//3//f/9//3//f/9//n/8f/5//nv/e99vcx1REVAN/2v/e/9//3//f/9//3//f/9//3//f/9//3//f/9//3//f/9//3//f/9//3//f/9//3//f/9//3//f/9//3//f/9//3//f/9//3//f/9//3//f/9//3//f/9//3//f/9//3//f/9//3//f/9//3//f/9//3//f/9//3//f/9//3//f/5//3/+f/9//n//f/9//3//f/9//3//f/9//3//f/9//3//f/9//3/+f/9//3//f/5//3/+f/9//n//f/5//3//f/9//3//f/9//3//f/9//3//f/9//3//f/9//3//f/97/3//e/9//3v/f/97/3//e/9//3v/f/97/3//e/9//3v/f/9//3//e/9//3//f/97/3//e/9//3v/f/97/3uaQlIVMBE4Np9j/3P/c/93/3f/e/93/3v/d/97/3f/e/97/3//f/9//3//f/9//3/de/9/3Xf/f/93/3P/cwwVDRmqEP9333f/f/97/Xv/f/5//3//f/9//n//f/5//3//f/9//3v/f/97/3//f/9//3//f957/3//f/9//n//f/9//3//f/9//3//f/9//3//f/9//3//f/9//3//f/9//3//f/9//3//f/9//3//f/9//3//f/9//3//f/9//3/+f/57/3//f99//3/cf/1//n//d/93NzoPDTARuTr/b/97/3//f/9//3//f/9//3//f/9//3//f/9//3//f/9//3//f/9//3//f/9//3//f/9//3//f/9//3//f/9//3//f/9//3//f/9//3//f/9//3//f/9//3//f/9//3//f/9//3//f/9//3//f/9//3//f/9//3//f/9//3//f/9//3//f/9//3//f/9//3//f/9//3//f/9//3//f/9//3//f/9//3//f/9//3//f/9//3//f/9//3//f/9//3//f/9//3//f/9//3//f/9//3//f/9//3//f/9//3//f/9//3//f/9//3//f/9//3//f/9//3//f/9//3//f/9//3//f/9//3//f/9//3//f/9//3//f/9//3//f/9//3//f/Yx7wyTIf9z/3vfb/97/3v/f/97/3//f/9//3//f/9//3//f/9//3//f99//3//f/9/3n//f75z/3v/e5dGLRnrGPM9/3v/e/9//n/+f/5//n/+f/9//3//f/5//n/+f/9//3//f/9//3//f/9//3//f/9//3//f/9//3//f/9//3//f/9//3//f/9//3//f/9//3//f/9//3//f/9//3//f/9//3//f/9//3//f/9//3//f/9//3//f/9//3//f/9//nv/f99/33//f/5//n//f/9zn2cvFdQlcBn/a/9z/3//f/9//3//f/9//3//f/9//3//f/9//3//f/9//3//f/9//3//f/9//3//f/9//3//f/9//3//f/9//3//f/9//3//f/9//3//f/9//3//f/9//3//f/9//3//f/9//3//f/9//3//f/9//3//f/9//3//f/9//3//f/9//3//f/9//3//f/9//3//f/9//3//f/9//3//f/9//3//f/9//3//f/9//3//f/9//3//f/9//3//f/9//3//f/9//3//f/9//3//f/9//3//f/9//3//f/9//3//f/9//3//f/9//3//f/9//3//f/9//3//f/9//3//f/9//3//f/9//3//f/9//3//f/9//3//f/9//3//f/9//3//f/9/1DFSIT9f/3f/d/9/3Xf9f/1//X/9f/5//3//f/9//3//f/9//3//f/9//3//f/9//3//f99z/3P/b/9vDQ1QGQ0Zn2/fd/9//3v/f/5//n//f/9//3//f/9//3//f/9//3//f/9//3//f/9//n//f91//3/+f/5/3X/+f/1//n//f/9//3v/f/97/3//e/9//3v/f/97/3//e/9//3v/f/9//3//f/9//3//f/9//3//f/9//3//f/9//3//f/9//nv/f/9/33/ff/9//nv/f/97/3PSKS8VTxUdU/9v/3f/f/9//3//f/9//3//f/9//3//f/9//3//f/9//3//f/9//3//f/9//3//f/9//3//f/9//3//f/9//3//f/9//3//f/9//3//f/9//3//f/9//3//f/9//3//f/9//3//f/9//3//f/9//3//f/9//3//f/9//3//f/9//3//f/9//3//f/9//3//f/9//3//f/9//3//f/9//3//f/9//3//f/9//3//f/9//3//f/9//3//f/9//3//f/9//3//f/9//3//f/9//3//f/9//3//f/9//3//f/9//3//f/9//3//f/9//3//f/9//3//f/9//3//f/9//3//f/9//3//f/9//3//f/9//3//f/9//3//f/9//3//f/9//3/fd+0U21b/e/97/nv+f/x//X/8f/1//X//f/9//3//f/9//3v/f/9//3//f/9//3//e/9/33P/d/93u0LuCC8RNj7/f/97/3//e/9//3//f/9//3//f/9//3//f/9//3//f/9//3//f/9//3//f/9//3//f/9//n//f/5//3//f/9//3//f/97/3//f/9//3v/f/9//3//e/9//3//f/9//3//f/9//3//f/9//3//f/9//3//f/9//3//f/9//3//f/9//3/ef/9//3//e99z/3s8Uw0RbxmxJf9332//e/9//3//f/9//3//f/9//3//f/9//3//f/9//3//f/9//3//f/9//3//f/9//3//f/9//3//f/9//3//f/9//3//f/9//3//f/9//3//f/9//3//f/9//3//f/9//3//f/9//3//f/9//3//f/9//3//f/9//3//f/9//3//f/9//3//f/9//3//f/9//3//f/5//3//f/9//3//f/9//3//f/9//3//f/97/3//f/9//3v/f/9//3//e/9//3//f/9//3//f/9//3//f/9//3//f/9//3//f/9//3//f/9//3//f/9//3//f/9//3//f/9//3//f/9//3//f/9//3//f/9//3//f/9//3//f/9//3//f/9//3//f/9//3//f/972lYMHb9z/3//f9x7/n/9f/1//X/+f/5//3//f/9//3//f/9//3//f/9//3//f997/3v/e/93/3NQGS8RUBl/Z/97/3v/f/97/3//f/9//3v/f/97/3//e/9//3//f/9//3//f/9//3//f/9//3//e/9//3//f993/3v/e/9//3v/f/9//3//e/9//3//f/97/3//f/9//3v/f/9//3//f/9//3//f/9//3//f/9//3//f/9//3//f/9//3//f/9//3/+f/9//3//f/97/3efY7IhbxmPHZ9j/3f/e/9//3//f/9//3//f/9//3//f/9//3//f/9//3//f/9//3//f/9//3//f/9//3//f/9//3//f/9//3//f/9//3//f/9//3//f/9//3//f/9//3//f/9//3//f/9//3//f/9//3//f/9//3//f/9//3//f/9//3//f/9//3//f/9//3//f/9//3//f/9//3//f/9//3/+f/9//3//f/9//3//f/9//3//f/9//3//f/9//3//f/9//3//f/9//3//f/9//3//f/9//3//f/9//3//f/9//3//f/9//3//f/9//3//f/9//3//f/9//3//f/9//3//f/9//3//f/9//3//f/9//3//f/9//3//f/9//3//f/9//3//f/9//3//f/9/33P/e31nzzXfe953/3/+f/9//n//f/9//3//f/9//3//f/9//3//f/9//3//f/9//3++d/9//3uYRk8Z7gwWNv9/v3P/f/9//3//f/9//3//f/9//3//f/9//3//f/9//3//f/9//3//f/9//3//f/97/3v/f/97/3//e/9//3v/f/9//3//f/9//3//f/9//3//f/9//3//f/9//3//f/9//3//f/9//3//f/9//3//f/9//3//f/9//3//f/9//3//f/9//n//f993/3v/c1g2UBFOEflG/3f/d/9//3//f/9//3//f/9//3//f/9//3//f/9//3//f/9//3//f/9//3//f/9//3//f/9//3//f/9//3//f/9//3//f/9//3//f/9//3//f/9//3//f/9//3//f/9//3//f/9//3//f/9//3//f/9//3//f/9//3//f/9//3//f/9//3//f/9//3//f/9//3//f/9//3//f/9//3//f/9//3//f/9//3//f/9//3//f/9//3//f/9//3//f/9//3//f/9//3//f/9//3//f/9//3//f/9//3//f/9//3//f/9//3//f/9//3//f/9//3//f/9//3//f/9//3//f/9//3//f/9//3//f/9//3//f/9//3//f/9//3//f/9//3//f/9//3//e/93/3v/dzJC/3//f/9//3//f/9//3//f/9//n//f/5//3//f/9//3//f/9//3//f/9//3f/dwwVsiUODV9f/3//f/9//3/9f/5//n/+f/9//3//f/9//3//f/9//3//f/9//3//f/9//3//f/9//3//f997/3//f9933nf/f/9//3//f/9//3//f/9//3//f/9//3//f/9//3//f/9//3//f/9//3//f/9//3//f/9//3//f/9//3//f/9//3//f/9//X/+f917/3v/d/5OUhGTFbEZ/3O9a/9//n//f/9//3//f/9//3//f/9//3//f/9//3//f/9//3//f/9//3//f/9//3//f/9//3//f/9//3//f/9//3//f/9//3//f/9//3//f/9//3//f/9//3//f/9//3//f/9//3//f/9//3//f/9//3//f/9//3//f/9//3//f/9//3//f/9//3//f/9//3//f/9//3//f/9//3//f/9//3//f/9//3//f/9//3//f/9//3//f/9//3//f/9//3//f/9//3//f/9//3//f/9//3//f/9//3//f/9//3//f/9//3//f/9//3//f/9//3//f/9//3//f/9//3//f/9//3//f/9//3//f/5//3//f/9//3//f/9//3/+f/9//n//f/5//n//f/9//3v/f99z/3//f993/3//f/9//3//f/9//3//f/5//3/+f/9//3//f/9//3//f/9//3v/exxbDRUvFfQt/3e/d/9//3//f/1//n//f/5//3//f/9//3//f/9//3//f/9//3//f/9//3//f/9//3//f957/3//fxlfji1UQv97/3//f/9//3//f/9//3//f/9//3//f/9//3//f/9//3//f/9//3//f/9//3//f/9//3//f/9//3//f/9//3//f/9//3/9f/1//n//e99rcxl0FVENn1v/c/97/n//f/9//3//f/9//3//f/9//3//f/9//3//f/9//3//f/9//3//f/9//3//f/9//3//f/9//3//f/9//3//f/9//3//f/5//n/+f/5//n//f/9//3//f/9//3//f/5//3/+f/9//3//f/9//3/+f/9//n//f/9//3//f/9//3//f/9//3//f/9//3//f/9//3//f/9//3//f/9//3//f/9//3//f/9//3//f/9//3//f/9//3//f/9//3//f/9//3//f/9//3//f/9//3//f/9//3//f/9//3//f/9//3//f/9//3//f/9//3//f/9//3//e/9//3v/f/9//3//f/9//3//f/5//3//f/9//3//f/9//3//f/9//n/+f/1//X/8e/17/3v/e/97/3//e/9//3//f/9//3//f/9//3//f/5//n/9f/5//3//f/5//n/9f/9/33f/e/93cyEQGcwMv2v/d/9//3//f/9//3v/f/9//3//f/9//3//f/9//3//e/9//3//f/9//3//f/9//3//f/9//3v/e/9zjyVvHYkAf2Pfc/973nv/f/5/vHv/f/9//3//f/97/3//f/9//n//f/9//3//f/9//3//f/9//3//f/9//3//f/9//3//f/9//3//f/1/+3+7d/971CW2GREBH0f/b/97/n/+f957/3//f/9//3//f/9//3//f/9//3//f/9//3//f/9//3//f/9//3//f/9//3//f/9//3//f/9//3//f/9//3//f/9//3/+f/9//3//f/9//3//f/9//3//f/9//3//f/9//3//f/9//3//f/9//n//f/9//3//f/9//3//f/9//3//f/9//3//f/9//3//f/9//3//f/9//3//f/9//3//f/9//3//f/9//3//f/9//3//f/9//3//f/9//3//f/9//3//f/9//3//f/9//3//f/9//3//f/9//3//f/9//3//f/9//3//f/9//3//f/9//3v/f/9//3//f/9//3//f/9//3//f/9//3//f/9//3//f/9//3//f/1//n/+f/5//3//f/9//3//f/9//3//f/9//3//f/9//3//f/9//3/+f/5//n//f/9//3/+f/5//n//e/93X1/QEBEZtC3/e/93/3//f/9//3//f/97/3//f/9//3//f/9//3//f/9//3//f/9//3//f/9//3//f/9//3//f95z/3uYQqoELxFxHf97/3v/f917/3/+f/9//3//f/97/3v/e/9//3//f/5//3//f/9//3//f/9//3//f/9//3//f/9//3//f/9//3//f/9/3Hv+f/9/GlOzHVIJWi6fW/97/3/+f/5//3//f/9//3//f/9//3//f/9//3//f/9//3//f/9//3//f/9//3//f/9//3//f/9//3//f/9//3//f/9//3//f/9//3//f/9//3//f/9//3//f/9//3//f/9//3//f/9//3//f/9//3//f/9//3//f/9//3//f/9//3v/f/97/3//e/9//3//f/9//3//f/9//3v/f/9//3//e/9//3v/f/97/3//f/9//3//f/9//3//f/9//3//f/9//3//f/9//3//f/9//3/+f/9//n//f/5//3//f/9//3//f/9//3//f/9//3//f/9//3//f/9//3//f/9//3//f/9//3//f/9//3//f/9//3//f/9//3//f/9//3//f/5//n/9e/57/Xv+f/5//n/9f/5//n//f/5//3//f/9//3//f/9//3//f/9//n//f/9//3//f/9//X//f/93/3v3Nc8QzhA+X/93/3v/f/9//3//f/97/3//f/9//3//f/5//3//f/9//3//f/9//3//f/9//3//f/9//3/+f/9//3v/e/9zeELtDA4RG1P/e/97/3//f/5//n//f/9//3//e/97/3//f/5//3//f/9//3//f/9//3//f/9//3//f/9//3//f/9//3//f/9//3/fe/97/3NvGXERkRWfW/9z/3v/f/9//3//e/9//3//f/9//3//f/9//3//f/9//3//f/9//3//f/9//3//f/9//3//f/9//3//f/9//3//f/9//3//f/9//3//f/9//3//f/9//3//f/9//3//f/9//3//f/9//3//f/9//3//f/9//3//f/9//3//f/9//3//f/9//3//f/9//3//f/9//3//f/9//3//f/9//3//f/9//3//f/97/3//f/9//3//f/9//3//f/9//3//f/9//3//f/9//3//f/9//3//f/9//3//f/9//3//f/9//3//f/9//3//f/9//3//f/9//3//f/9//3//f/9//3//f/9//3//f/9//3//f/9//3//f/9//3//f/9//3//f/9//3//f/9//3//f/9//n/9f/5//X/+f/5//3//f/9//3//f/9//3//e/9//3v/f/9//3//f/9//3/+f/97/3ffb1AdMBkwHf97/3f+e/9//3//f/9//3//f/9//3//f/9//3//f/9//3//f/9//3//f/9//3//f/9//3//f/9//3//f/93/3v/d08dLhlwIf93/3v/f/9/3n//f/9//3//f/9//3//f/9//3//f/9//3//f/9//3//f/9//3//f/9//3//f/9//3//f/9//n//f99z/3dYNrMdLgn6Rv9z/3v/f99//3//f/9//3v/f/9//3//f/9//3//f/9//3//f/9//3//f/9//3//f/9//3//f/9//3//f/9//3//f/9//3//f/9//3//f/9//3//f/9//3//f/9//3//f/9//3//f/9//3//f/57/3//f/9//3//f/9//3//f/9//3//f/9//3//f/9//3//f/9//3//f/9//3//f/9//3//f/9//3//f/9//3//f/9//3//f/9//3/+f/9//3//f/5//3/+f/9//n//f/5//3//e/97/3v/e/97/3v/e/9//3v/f/97/3//e/9//3v/f/9//3//f/9//3//f/9//3//f/9//3//f/9//3//f/9//3//f/9//3//f/9//3//f/9//3//e/9//3v/e/93/3/df/1//H/9f/1//n/+f/9//3//f/9//3//e/97/3v/f/97/3//f/9//3v/f/57/3v/d/pS7BAvGTY+/3/+d/5//n//f/9//3//f/9//3//f/9//3//f/9//3//f/9//3//f/9//3//f/9//3//f/9//3/+f913/3+ea/97HFfsEC0VXl//e99333v/f/9//3//f/9//3//f/9//3//f/9//3//f/9//3//f/9//3//f/9//3//f/9//3//f/9//3/8f/9//3M/TzIJtRnzJf9v/3v/f95//3//f/9//3v/f/9//3//f/9//3//f/9//3//f/9//3//f/9//3//f/9//3//f/9//3//f/9//3//f/9//3//f/9//3//f/9//3//f/9//3//f/9//3//f/9//3//f/9//3//f/97/3//f/9//3//f/9//3//f/9//3//f/9//3//f/9//3//f/9//3//f/9//3//f/9//3//f/9//3//f/9//3//f/9//3//f/9//3//f/9//n//f/9//3/+f/9//n/+f/5//n//f/9//3v/f/97/3//e/9//3v/f/9//3//f/9//3//f/9//3/+f/9//3//f/9//3//f/9//3//f/9//3//f/9//3//f/9//3//f/9//3//f/9//3//e/97/3v/e/93/3v/e/9//3//f/5//3/+f/9//3//f/9//3//f/9//3//f/9//3v/e/9//3v/f/97/3v/d/970SnsEOwUn2v/d/9//Xv/f/9//3//f/9//3//f/9//3//f/9//3//f/9//3//f/9//3//f/9//3//f/9//3//f/5//3//f/9/33f/f9ItDRHTKf97nmv/f/9/3n//f/9//3//f/9//3//f/9//3//f/9//3//f/9//3//f/9//3//f/9//3//f/9//3//f/9//3f/b3QRtxVRCd9j/3f+f/1//3//f/9//3v/e/97/3//f/9//3//f/9//3//f/9//3//f/9//3//f/9//3//f/9//3//f/9//3//f/9//3//f/9//3//f/9//3//f/9//3//f/9//3//f/97/3v/e/97/3f/d/93/3f/d/97/3//f/9//3/+f/5//n//f/9//3//f/9//n/+f/1//n//f/9//3//f/9//3//f/9//3//f/9//3//f/9//3//f/9//3//f/9//3//f/9//3//f/9//3//f/9//3/+f/9//3//f/9//3//f/9//3//f/9//3//f/9//n//f/5//3/9f/5//n//f/9//3//f/9//3//f/9//3//f/9//nv+f/9//3//f/9//3//f/9//3//e/97/3f/e/93/3f/c/93/3P/d/93/3v/d/97/3v/f/97/3//f/9//3//f/5//3//e/97/3v/e/97/3v/d/93v2sNFe0UkCX/e/97/3/+f/97/3//e/9//3//f/97/3//f/9//3//f/9//3//f/9//3//f/9//3//f/9//3//f91//3//f913/3//f993fmMNEQ4Rf2P/d/9//3++f/9//3//f/9//3//f/9//3//f/9//3//f/9//3//f/9//3//f/9//n//f/9//3//f/9//3v/c1gylRF0Cbw6/3P/e/x//X//f/9//3v/f/9//n//f/9//3//f/9//3//f/9//3//f/9//3//f/9//3//f/9//3//f/9//3//f/9//3//f/9//3//f/9//3//f/9//3//f/9//3//f/97/3v/d/9z32/fb99r/2//b/9z/3f/e/97/3v/e/9//3v/f/97/3//f/9//3//f/9//3//f/9//3v/f/97/3//e/9//3v/e/97/3v/e/97/3v/e/97/3v/e/9//3v/f/97/3v/e/97/3v/e/93/3v/e/97/3v/f/9//3//f/9//3//f/9//3//f/9//n//f/5//3/+f/5//nv/f/9//3//f/9//3//f/9//3//f/9//3//f/9//3//f/9//3//f/9//3//f/9//3v/e/93v28cV7lGmELbRvxKf1u/Z/9z/3P/d/9z/3//e/9//3//f/9//3//f/97/3f/e/97/3v/e/97/3cdV+0QLhl3Rv97/3/+e/9//3v/e/97/3v/f/97/3//e/9//3v/e/97/3//f/9//3//f/9//3//f/9//3//f/9//3//f91//3//f/9//3//exUycR3TKf93/3v/f/9/3n//f/9//3//f/9//3//f/9//3//f/9//3//f/9//3//f/9//3//f/9//3//f/9//3v/d79fUQ21FbMV/2f/f/5//n/9f/9//3//e/9//3/+f/9//3//f/9//3//f/9//3//f/9//3//f/9//3//f/9//3//f/9//3//f/9//3//f/9//3//f/9//3//f/9//3//e/97/3//f55ryRALFesQ7BANFQ4VLxUvFVAZUBVRGTERUhVxGZMdkh3UJdQl9inWKVo6Wjo4NnpCWDpXPnc+Vzp4Onc6eDp4Opg6eDqZPng6eDp4Nng6dzZ3Nlc2eDZ5Nps+uz7cQrtC/UYeS19TP0+fV79b/2P/Y/9j/2P/b/93/3v/e/9//3v/e/97/3//e/9//3//f/97/3//f/9//3v/e/97/3vfe/9//3//f/9/vnv/f/9//3//f99z/3//f/9/3n//f/9//Xv/f/9//3u/b59ncCFPGS4V7AxPGVAVLw1QEbMh6whWOtpO/2//d/97/3v/e/9/33v/f11rl0o1PtIt0jH0NTc+/VL/d/YxDhXsED1f/3v/e5xz/3/fc/93/3e/b35nXWM8X/9z/3f/c/93/3f/e/97/3//f/9//3//f/9//3//f/9//3//f/9//n//f/9//3//f/9/n2MuFXAdv2v/d/9/vnf/f/9//3//f/9//3//f/9//3//f/9//3//f/9//3//f/9//3//f/9//3/ee/9//3//e/9vcRHTGbIVPU//d997/n/+f/9//3v/e/93/3/+f/5//3//f/9//3//f/9//3//f/9//3//f/9//3//f/9//3//f/9//3//f/9//3//f/9//3//f/9//3//f/9//3//f/9//3f/f/93nmsLGQwZqggvGQ4VDxXvEO8Q7wwQERANUg0xDVINMQ1RDTENUhEyDVQVMw0SDTIRMREwEVAVUBVxFVARURFQDVARLw1QDS8NUA1PDVARUA1wEVANcRFxEXIRcxGTEXMNcw1yDZMRsxG0FZMNkw1yCZMNkw3UFbMVsh3TKRQu8y13OtpKHFP6Tl5fn2f/c/93/3v/d/97/3f/c/93/3//f/9//3//f/5//3//f/9//3/fc/97/3v/e/9/33//f/9//nv/f/9//3f/d/tScCEvGe0MDhFPGaoEzAQPEQ8RDg1QGXAdDBFOHVU+HFf/e/97/3ccW08lLR0MFS0V7BTsFE8h7hTOEFIdUx2sBC4Z/3e/b/9//3//f/93mT6yKQwVyQwsHW8hDBEuFXc6f1v/c/93/3v/f/9//3//f/9//3//f/9//3//f/9//n//f/5//3//f/9//3//dzY2DRWYRv97/3v/f/9//3//f/9//3//f/9//3//f/9//3//f/9//3//f/9//3//f95//3//f997/3//f/933ULVGXANVTL/d/97/3//f/9//3//e/93/3v/f/9//n//f/9//3//f/9//3//f/9//3//f/9//3//f/9//3//f/9//3//f/9//3//f/9//3//f/9//3//f/9//3//f/9//3//f/97/3//e9hSuE53QrItsylyIXEdURlyHVIZch2SGbEZkRmxGZAZsR2RGZIdkx2zHdUlFi6yIZEdsB3RIbIdsiGSHZIdcRmRGXAVcBUvDU8RLg0uDQ0JDQntBA0FLwkwCTAFUAkwCVENUQlxCTAFUQlyCZMNkw2TDVEFUQVzCTEBlA33HXIJUQmTEZMRkhGSEXERkhX0IZo2HkufX/9z/3v/d99z3nP/e/17/X/9e/9/3XP/e/979DHuFHpK/3/ff/9//3/dd/9//3f/d/tSzAzuEM0IciH9Sn9f/3Pfb99zX2PbUphGTh3LDC0Zbx3LCPQtn2P1Le4M7gzuDA0RywwNFS4dqwjvFDMd8AzwDDEVcB3/d55r/3v/f9931CkwEcwIywzrEC0Z6xAtFVAVDQlPFVc2/2//e/9//n//f/9//3//f/9//3//f/9//3//f/5//3//f/9//3//f/97n2ctGW8h/3P/e/97/3v/f/9//n//f/9//3//f/9//3//f/9//3//f/9//3//f/9//3//f/9//3v/e/97v2dzEdYZTxG+Y/97/n/ef/9//3//f/93/3f/d/9/3X/+f/9//3//f/9//3//f/9//3//f/9//3//f/9//3//f/9//3//f/9//3//f/9//3//f/9//3//f/9//3//f/9//3//f/9//nv/f/9//3v/f/93/3v/e/97/3P/c/9z/3f/c/9z/3P/c/9z/3f/c/93/3P/c/9z/3e/Z/93/3f/d/93/3f/d/93/3f/d/93/3f/d/9z/2//b99r32e/Y59jf18cS9tCmTo2MvQpkRlPEQ4JUBFwEXEVUA1QDVANsxnVHTkiX0MfOxgeWiYYInMNUQUQATAFkhGTFbMZkhFxEVARch20KVhCPFv/d/97/3v9d/97/W//e/93FTYPGc8QzhT/f957/3//f/9//3v/d/93kSWsCFMdvUb/d/9v/3N/X/9//3/fe79z/3v/e/97uUpvIQ0RcR3MBO4IUhXwCNUl3EqfZ/9z/3P/e79vXD4SEdAIMRHzKf9v/3v/e/9/HF8ODe4EUBnTLblKuUpWOng+kh3tBMwATxE8V99v/3//f/9//3//f/9//3//f/9//3//f/9//3//f/9//3//f/9//3v/e1ZCDBX7Uv93/3v/e/9//3//f/5//3//f/9//3//f/9//3//f/9//3//f/9//3//f/9/33f/f99v/3t4PnMRcg37Sv93/Xv9f/5//3//f/9//3v/d/9//n//f/5//3//f/9//3//f/9//3//f/9//3//f/9//3//f/9//3//f/9//3//f/9//3//f/9//3//f/9//3//f/9//3//f/5//n/ce/5//Xv/f/9//3//e/97/3v/e/93/3v/e/97/3v/f/9//3//e/97/3v/e/97v3M2Qk4luVL/f/93/3v/e/9//3v/f/97/3//e/9//3//f/97/3//e/97/3f/e/97/3v/d/97/3v/e/93/3ddXzxb2k52PtItbx0MFQ0RcRUwDdUhP0//Z/9v/2//b99nv2MdU5hC8y2QIU0ZThkvGS8ZLhlNGSsVriHWRv9v/2//b/9z/3fsEA8ZrQiTKf9//3+9d/9//3v/d/93/2+sCFIZ8RD4LbUlWDpeV/9333f/f/9//3+/d99z/3v/d/9zPVsuFasEzQiLAD9T/2//c/9v/3f/d/9z/3dfXxIR0AStBDUy/3f/c/9333vTNS8R7giaQv9z33P/e/93/2//b99jDgmrAG4d/3//f7x7/n//f/9//3//f/9//3//f/9//3//f/9//3//f/9//3/fd/97fmduIZAl/3P/c/97/3v/f/5//n/+f/9//3//f/9//3//f/9//3//f/9//3//f/9//3//d/93/3ddW5EdURGzGf9z/3v+f7x//3//f/9//3//e/9//3//f/5//3//f/9//3//f/9//3//f/9//3//f/9//3//f/9//3//f/9//3//f/9//3//f/9//3//f/9//3//f/9//3//f/9//3/+f/9//n//f/9//3//f/9//3//f/9//3//f/9//3//f/9//3//f/9//3//f/9//3/7XuscJQgTQv9/33v/f/9//3//f/9//3//f/9//3//f/9//3//f/9//3//f/9//3//e/9//3//f/9//3//e/9//3v/f/97/3//c11j2U7TKU8VcB1QGZEh+07/d99v/3P/c/97/3v/e/97/3v/e/tSFDZvIU4ZkCFvGW8ZbxnTJZ9f/3P0LS8V7RBRIXhG/3v/f/57/3//f/97/3v8Us4MrwjxDPEM7wwvFcoIryXfe/9/v3f/f/9//3//e/97/3P/e/9zkCWqCMwMv2f/d99v/3f/e/9z/3d/Yxk28gwzFTARNC7/a/93/3v/fxxb7gzuCLtG/3f/e/97/3f/b/9vv1/UIS8RNDr/f/9//n/+f/5//3//f/9//3//f/9//3//f/9//3//f/9//3//f/9/3nf/fxM2DBGfY/9z/3f/f/9//3/+f/5//n//f/9//3//f/9//3//f/9//3//f/9//3v/f/9732//dxQyTxVOET1T/3f/f/9/3n//f/9//3//f/9//3//f/9//3//f/9//3//f/9//3//f/9//3//f/9//3//f/9//3//f/9//3//f/9//3//f/9//3//f/9//3//f/9//3//f/9//3/ff99//3//f/9//3//f/9//3//f/9//3//f/9//n/+f/5//3/+f/9//3//f/9//3/fe7E1qBDJGNhW/3vfd/9//3//f/9//3//f/9//3//f/9//3//f/9//3//f/9//3//f/9//3//f/9//3//f/9//3//e993/3v/e/9//3v/c/9v/3M1OgwVDBkLFdEx/3v/e/9//3v/f/97/3/fe/93/3P/d/9z32e6QtUlMQ3xCJUZMg34KTARLhGHAH5f/3v/e/9//3//e/97/3s8W7MpzwzyEG4AMxVzGaoAbx0LEeoYPGP/f993/3v/f/9/3nf/f75z/3tcZ8kURQTfd59v/3f/d/9znWdVPnAdEBEzETIR7QSoAIwZel//e55z/3u0Jc0EzAj0NV5j/3//c/93n183LswAywRdX9933n/df/1//n//f/9//3//f/9//3//f/9//3//f/9//3//f/9//3//f/97G1tNGVY6/2//d/93/3//f/5//n//f/5//3//f/9//3//f/9//3//f/9//3//e/93/3vfb15bTxVvGdEl/3eea/9/vnv/f91z/3//e/9//3//f/5//3//e/9//3//f/9//3//f/9//3//f/9//3//f/9//3//f/9//3//f/9//3//f/9//3//f/9//3//f/9//3//f/9//3//f/9//3//f79//3//f/9//3//f/9//3//f/9//3//f/9//3/+f/9//3//f/9//3//e/9/aAzKFCwh/3//e/9/3Xf/f/9//3//f/9//3//f/9//3//f/9//3//f/9//3//f/9//n//f/9//3//f/9//3//f/9//3//f/9//3v/f/97/3//d/9/v2/zNesULSFNIf9//3v/e/97/3//f/9//3//e/97/3f/c/93/3N/X55CEg1UGc4EDxXsDI8h/3v/d/9/3nf/f/97/3vfbzQ6qgjvDI0EdB3/b/9z/29VNqgE6xRvKf93/3v/f95z/3//f/57/n//f997/3+/d/9//3++b7ZGrSVrHW0hDBX1Lb9n/2vSJa8lah3dc/9//3/fe/9zkiENFQ0ZyhQtHZEpLhkvFQ4NTxU2Ov9//3/+f/5//3/+f/9//3//f/9//3//f/9//3//f/9//3//f/9//3//f/9//3//c/MtLBH/c/9z/3v/e/9//n//f/9//3//f/9//3//f/9//3//f/9//3//f/9/33P/d/93siFwGU0RO1f/d/9//3//f997/3//d/9//3//f/9//3//f/9//3v/f/9//3//f/9//3//f/9//3//f/9//3//f/9//3//f/9//3//f/9//3//f/9//3//f/9//3//f/9//3//f/9//3//f/9//3//f/9//3//f/9//3//f/9//3//f/9//3//f/9//3//f/9//3//f/9/f2fNEIkIuE7fd/9//nv/f/9//3//f/9//3//f/9//3//f/9//3//f/9//3//f/9//3//f/9//3//f/9//3//f/97/3v/e/9//3v/f/9//3/+f/x7/3//e/97VkLMEC8dNjr/e/93/3v+d/57/n/+f/5//3//f/9//3v/e/97/3vfc5pKyxDsFIgI8zXfc/9733P/f99z/3v/d/I1LBnKDFc6DRHuDJMh/2//b99n2kbLCOwQ/FL/e/93/3//e/9//n//f/9//n//f/9/fG/XVm0ljiWNJfAxlkaeZ/93/3v/d/97/3v/f/97/3//f/9//3t/YxQ6DR2qDMwQ7RQPGawIsynbTt9z/3//f/9//3//f/9//3//f/9//3//f/9//3//f/9//3//f/9//3//f/5//3//e/97PFNvGZc+/3f/d/97/3//f95//3//f/9//3//f/9//3//f/9//3//f9x7/nv/e79vP1tSGU4R8SX/d/97/3v/f/9//3//f/9//3//f/9//3//f/9//3//f/9//3//f/9//3//f/9//3//f/9//3//f/9//3//f/9//3//f/9//3//f/9//3//f/9//3//f/9//3//f/9//3//f/9//3//f/9//3//f/9//3//f/9//3//f/9//3//f/9//3//f/9//3//f/9//3sfW64QqggbW/97/3//f/9//3//f/9//3//f/9//3//f/9//3//f/9//3//f/9//3//f/9//3//f/9//3//f/9//3//e/9//3//f/9//3//f/x/2nv+f/97/3v/e1AdUB0uFb9r/3f/e/9//n/+f/x//3//f/9//3//f/9//3//f/9/v3Nea4gMZwhGBP97/3v/f55v/3/fc7dKTR2oCNlO/3c9Vy0V6wgNEV9X/2//cy8VzAy6Sv9z/3f/e/9//3//f/9//3/+f/9//3//f75z/3v/d/97/3P/e/97/3//e/9//3//f/9//3//f/9//3//f/97/389Y/Q17RTMEO0Uf2O/b/97/3//f/9//3//f/9//3//f/9//3//f/9//3//f/9//3//f/9//3//f/9//3+9e/97/3vfa9El0SH/b/93/3v/f/9//3//f/9//3//f/9//3//f/9//3//f/9//n/+f/97/3v4MTIVLQ18V/97/3//f/9//3//f/9//3//f/9//3//f/9//3//f/9//3//f/9//3//f/9//3//f/9//3//f/9//3//f/9//3//f/9//3//f/9//3//f/9//3//f/9//3//f/9//3//f/9//3//f/9//3//f/9//3//f/9//3//f/9//3//f/9//3//f/9//3//f/9//n//e3pGzhBoAJ9r/3v/f/5//3//f/9//3//f/9//3//f/9//3//f/9//3//f/9//3//f/9//3//f/9//3//f/9//3//f/9//3//f/9//3/+f/5//X/+f/57/3v/e99v3E7MDIkEv2v/d/97/3v/f/5//n//f/9//3//f/9//3//f/9/33v/f/97sDXqGOoYn2/fd/97/3//e55r6hQLGdlS/3f/d/9zf2NOGQwRqgSxJZEhqgjsENtS/3v/e/9/33v/f/5//3/+f/9//3//f/9//3/fc/97/3v/e/93/3vfd993/3v/f/9//3//f/9//n//f993/3v/e/9//3vfc15jHFvfc/93/3v/f/9//3//f/9//3//f/9//3//f/9//3//f/9//3//f/9//3//f/9//3//f/9//3//d/9z+kpNETxT/3f/e/9//3//f/9//3//f/9//3/+f/9//3//f/9//3/9f/5733ffcxEVcxmQGf9z/3f/f/9//3//f/9//3//f/9//3//f/9//3//f/9//3//f/9//3//f/9//3//f/9//3//f/9//3//f/9//3//f/9//3//f/9//3//f/9//3//f/9//3//f/9//3//f/9//3//f/9//3//f/9//3//f/9//3//f/9//3//f/9//3//f/9//3//f/9//3//f/97Fz7OEEcA/3f/f/9//3//f/9//3//f/9//3//f/9//3//f/9//3//f/9//3//f/9//3//f/9//3//f/9//3//f/9//3//f/9//3/9f/1//X/+f/9//3//e99z/3dXPi4V6xDfb/97/3v/f/9//3//f/9//3//f/9//3//f/9//3//f/9//3//f11rnm//f/9//3//f/97bSVNJRtf/3//e99v/3f/e35jmEZOHQsRygwNFfM133P/e/9//3//f957/3/+f/9//3//f/97/3v/e/97/3v/f/97/3//f/9//3//f/9//3//f/9//3//f/9//3//f/97/3v/f/97/3v/d/93/3f/f/9//3//f/9//3//f/9//3//f/9//3//f/9//3//f/9//3//f/9//3//f/5//3//f/93/3ffZ7Ah8i3/c/97/3//f/9//3//f/9//3//f/9//3//f/9//3//f/5//nv/f1lCMRlSGftK/3P/e/9//3//f/9//3//f/9//3//f/9//3//f/9//3//f/9//3//f/9//3//f/9//3//f/9//3//f/9//3//f/9//3//f/9//3//f/9//3//f/9//3//f/9//3//f/9//3//f/9//3//f/9//3//f/9//3//f/9//3//f/9//3//f/9//3//f/9//3//f/5//3+0Mc8URwD/e/97/3/+f/9//3//f/9//3//f/9//3//f/9//3//f/9//3//f/9//3//e/9//3v/f/9//3//f/9//3//f/9//3/9f/1//H/9f91z/3v/d99z/3efZ08dLhlOHd9v/3v/f/9//3//f/9//3//f/9//3//f/9//3//f/9/33vfe/9//3/fe/9//3//f/9/M0IqHVxn/3//d/97/3v/e79r/3u/b99v2VIbV9pSfmf/e/9/v3f/f/9//3/+f/5//n//f/9//3//f/9//3//f/97/3v/e/9//3//f/9//3//f/9//3//f/9//3+9c997/3v/e953/3f/e/97/3v/f/9//3//f/9//n//f/9//3//f/9//3//f/9//3//f/9//3//f/9//3//f/9//3//f753/3v/d/9vVTpuHX1j/3v/e/9//3//f/9//3//f/9//3//f/9//3//f/9//3//e/93DxkxGTAV/2//b/97/3//f/9//3//f/9//3//f/9//3//f/9//3//f/9//3//f/9//3//f/9//3//f/9//3//f/9//3//f/9//3//f/9//3//f/9//3//f/9//3//f/9//3//f/9//3//f/9//3//f/9//3//f/9//3//f/9//3//f/9//3//f/9//3//f/9//3//f/9//3//e7QtzhCJBP97/3//f/9//3//f/9//3//f/9//3//f/9//3//f/9//3//f/9//3//f/9//3v/f/9//3//f/9//3//f/9//3//f/5//X/9f/1//3v/d/97/3Pfb08ZcCGIBNlO/3v/f/9//3//f/9//3//f/9//3//f/9//3//f/9//3//f/9//3//f/9//3//f/9//3tUSp1v/3+/c/9/33f/f/97/3//e/9//3v/f993/3//e/9//3//f/9//3//f/9//n/+f/5//3//f/9//3//f/9//3//f/9//3//f/9//3//f/9//3//f/9//3//f/9//3//f/9//3//f/973nf/e/57/n/+f/9//3//f/9//3//f/9//3//f/9//3//f/9//3//f/9//3//f/9//3//f/9/33v/f/97/3efY0wZt0r/d/9//3//f997/3//f/9//3//f/9//3//f/9//3//e/93PV8PGXMhsyX/d/9z/3//f/9//3//f/9//3//f/9//3//f/9//3//f/9//3//f/9//3//f/9//3//f/9//3//f/9//3//f/9//3//f/9//3//f/9//3//f/9//3//f/9//3//f/9//3//f/9//3//f/9//3//f/9//3//f/9//3//f/9//3//f/9//3//f/9//3//f/9//3/+f/97USWuEKoM/3v/e/9//n//f/9//3//f/9//3//f/9//3//f/9//3//f/9//3//f/9//3//f/97/3//f/9//3//f/9//3//f/9//n//f/57/3v/d99r/29/Xy4ZDRXrEPIx/3f/e/97/3/ee/9/33//f/9//3//f/9//3//f/9//3/+f/9/3nv/f957/3//f99//398b/9//3+dc/9/33v/f753/3//f/9/nXP/f/9//3//f/97v3f/f/9//3/+f/5//3//f/5//n/ee/9//3v/f/9//3//f/9//3//f9573nv/f/9//3//f/9//3//f/9/3Xv/f/9//3/+e/5//n//f/5//3/+f/9//3//f99/33//f/9//3//f/9//3//f/9//3//f/9//3//f/9//3//f917/3//f/9733P/e/930S2wKb9v/3v/e/9//3v/f/9//3//f/9//3//f/9//3//f/93/3cWOnEhciEdU/9v/3P/f/9//n//f/9//3//f/9//3//f/9//3//f/9//3//f/9//3//f/9//3//f/9//3//f/9//3//f/9//3//f/9//3//f/9//3//f/9//3//f/9//3//f/9//3//f/9//3//f/9//3//f/9//3//f/9//3//f/9//3//f/9//3//f/9//3//f/9//3//f/9//3tRIY0MDRX/d/97/3//f/9//3//f/9//3//f/9//3//f/9//3//f/9//3//f/9//3//f/9//3//f/9//3//f/9//3//f/9//3//f/97/3v/d99r/3d4Pg0VTxnsEBM2/3f/f/93/nf/f/9//3/ff/9//3//f/9//3//f/9//3//f/9/3n//f/5//3/+f/9//3//f/9//3+dc/9//3/fe/9//3//f997/3//f/9//3/ff/9//3//f/9//3//f/9//n/+f/9//3//f/9//3//f/9//3//f/9//3//f/9//3//f/9//3//f/9//3//f/9//3//f/9//n/+f/9//n/+f/17/3/+f/9//n//f/9//3//f/9//3//f/9//3//f/9//3//f/9//3//f/9//3//f/9//3//f/9//3v/f/93/3fYSiwZnmf/e/93/3/fe/9//3v/f/9//3//f/9//3//f/97/3//d5Il7hAwGf9z/3f/d/9//3//f/9//3//f/9//3//f/9//3//f/9//3//f/9//3//f/9//3//f/9//3//f/9//3//f/9//3//f/9//3//f/9//3//f/9//3//f/9//3//f/9//3//f/9//3//f/9//3//f/9//3//f/9//3//f/9//3//f/9//3//f/9//3//f/9//3//f/9//n//f1ElzhCJCP97/3f/f/5//3//f/9//3//f/9//3//f/9//3//f/9//3//f/9//3//f/9//3//f/9//n/+f/5//n/+f/9//3v/e/93/3f/c/93PlfTKS4VDRUNFdpO/3f/e/97/3//f/9//3//f/9//3//f/9//3//f/9//3//f/9//n//f/9//3//f/5/3Xv/f/9//3//f/9//3//f/9//3//f/9//3//f/9//3//f/9//3//f/9//3//f/9//3//f/9//3//f/9//3//f/9//3//f/9//3//f/9//3//f/9//3//f/9//3//f/9//3//f/9//3//f/9//n//f/5//n/+f/9//3//f/9//3//f/9//3//f/9//3//f/9//3//f/9//3//f/9//3//f/9//3//f/9//3//f/97/3v/d/93TR0TNv93/3f/e/97/3//f/5//3//f/9//3//f/5//3v/e39jDxUwFfUt/3P/d/97/3/+f/5//3/+f/9//3//f/9//3//f/9//3//f/9//3//f/9//3//f/9//3//f/9//3//f/9//3//f/9//3//f/9//3//f/9//3//f/9//3//f/9//3//f/9//3//f/9//3//f/9//3//f/9//3//f/9//3//f/9//3//f/9//3//f/9//3//f/9//3//f/97cimtDIkI/3v/e/9//3//f/9//3//f/9//3//f/9//3//f/9//3//f/9//3//f/9//3//f/9//n/+f/1//X/9f/9//3v/e/9z/3f/c59fmT4uFU8dLRWRJV5f/3f/e/93/3//f/9//3//f/9//3//f/9//3//f/9//3//f/9//3//f/9//3+8d/9//3//f/9//3//f/9//3//f/9//3//f/9//3//f/9//3//f/9//3//f/9//3//f/9//3//f/9//3//f/9//3//f/9//3//f/9//3//f/9//3//f/9//3//f/9//3//f/9//3//f/9//3//f/9//3//f/9//3/+f/9//3//f/9//3//f/9//3//f/9//3//f/9//3//f/9//3//f/9//3//f/9//3//f/9//3//f/9//3//e/97/3cTNrApv2v/d/97/3v/f/9//3//f/9//3//f/9//3//e/9zukZyHTEV20r/c/973Xf/f9173nv/f/9//3//f/9//3//f/9//3//f/9//3//f/9//3//f/9//3//f/9//3//f/9//3//f/9//3//f/9//3//f/9//3//f/9//3//f/9//3//f/9//3//f/9//3//f/9//3//f/9//3//f/9//3//f/9//3//f/9//3//f/9//3//f/9//3//f/5//3tyKY0MaAT/e/97/3/+f/9//3//f/9//3//f/9//3//f/9//3//f/9//3//f/9//3/ff/9//3/df9x7/n/+f/5//3v/d/93/3e/Y5pCkx0vES4VyQxWQv97/3f/d/97/3v/f/9//n//f/9//3//f/9//3//f/9//3//f/9//3//f/9//3//f/9//3//f957/3//f/9//3//f/9//3//f/9//3//f/9//3//f/9//3//f/9//3/+f/9//3//f/9//3//f/9//3//f/9//3//f/9//3//f/9//3//f/9//3//f/9//3//f/9//3//f/9//3//f/9//3//f/9//3//f/9//3//f/9//3//f/9//3//f/9//3//f/9//3//f/9//3//f/9//3//f/9//3//f/9//3//f/9//3//f/9//3v/dxtXTh36Uv93/3P/f953/3/+e/9//3//f/9//3/+e/97/3PUKTEVEBGfY/9z/3v/f/97/3v/f/9//3v/e/9//3//f/9//3//f/9//3//f/9//3//f/9//3//f/9//3//f/9//3//f/9//3//f/9//3//f/9//3//f/9//3//f/9//3//f/9//3//f/9//3//f/9//3//f/9//3//f/9//3//f/9//3//f/9//3//f/9//3//f/9//3//f/9//3//e7QtbAhoBP93/3//f/9//3//f/9//3//f/9//3//f/9//3//f/9//3//f/9//3//f/9/33//f/9//3/dd/5z/3v/c/93/3O4RpEhLxVQFS8V0i3/c/97v2//f/9/33f/f/9//3//f/9//3//f/9//3//f/9//3//f/9//3//f/9//3//f/9//3//f95733v/f/9//3//f/9//3//f/9//3//f/9//3//f/9//3//f/9//3//f/9//3//f/9//3//f/9//3//f/9//3//f/9//3//f/9//3//f/9//3//f/9//3//f/9//3//f/9//3//f/9//3//f/9//3//f/9//3//f/9//3//f/9//3//f/9//3//f/9//3//f/9//3//f/9//3//f/9//3//f/9//3//f/9//3//f/9//3//f/93/3NuHTQ2/3f/d/97/3v/f/5//3//f/9//3/+f/5//3f/dzAVEQ0QDf93/3f/f/9//3//e/97/3//f/9//3//f/9//3//f/9//3//f/9//3//f/9//3//f/9//3//f/9//3//f/9//3//f/9//3//f/9//3//f/9//3//f/9//3//f/9//3//f/9//3//f/9//3//f/9//3//f/9//3//f/9//3//f/9//3//f/9//3//f/9//3//f/9//3/+f/9/tC1sCEcA33P/e/97/3//f/9//3//f/9//3//f/9//3//f/9//3//f/9//3//f/9/33//f/9/33f/d/97/3f/d/9vuEJvHU4ZDRUuGRU2f2P/d/97/3f/f/9733vfe/9//3//f/9//3//f/9//3//f/9//3//f/9//3//f/9//3/fe/9/33v/e993/3//f953/3//f/9//3//f/9//3//f/9//3//f/9//3//f/9//3/+f/9//3//f/9//3//f/9//3//f/9//3//f/9//n//f/9//3//f/9//3//f/9//3//f/9//3//f/9//3//f/9//3//f/9//3//f/9//3//f/9//3//f/9//3//f/9//3//f/9//3//f/9//3//f/9//3//f/9//3//f/9//3//f/9//3//f/9//3//f/97/3v/dxQyThnfa/93/3f/f/97/Xv/f/9//3/ff/5//Xv/e99vEA0SDbUl/3P/d913/Xved/93/3v/f993/3v/e/97/3//f/9//3//f/9//3//f/9//3//f/9//3//f/9//3//f/9//3//f/9//3//f/9//3//f/9//3//f/9//3//f/9//3//f/9//3//f/9//3//f/9//3//f/9//3//f/9//3//f/9//3//f/9//3//f/9//3//f/9//3//f/9//3vVNWwIaAS/b/9//3v/f/9//3//f/9//3//f/9//3//f/9//3//f/9//3//f/9//3//f/9//3/fc/93/3ffa7tG0yVPFQ0NLRU1Ol1f/3f/e/9//3//f753/3//f/9/3nv/f/9//3//f/9//3//f/9//3//f/9//3//f/9//3//f/9//3v/f/9//3++c/9//3v/f/9//3//f/9//3//f/9//3//f/9//3//f/9//3//f/9//3//f/9//3//f/9//3//f/9//3//f/9//3//f/9//3//f/9//3//f/9//3//f/9//3//f/9//3//f/9//3//f/9//3//f/9//3//f/9//3//f/9//3//f/9//3//f/9//3//f/9//3//f/9//3//f/9//3//f/9//3//f/9//3//f/9//3//f/9//3//e/97+k4tFftO/3f/d/9//nv+f/57/3//f/9//n/+f/93f18REVQVOTL/d/93/n//f/9//3v/f/97/3v/e/9//3//f/9//3//f/9//3//f/9//3//f/9//3//f/9//3//f/9//3//f/9//3//f/9//3//f/9//3//f/9//3//f/9//3//f/9//3//f/9//3//f/9//3//f/9//3//f/9//3//f/9//3//f/9//3//f/9//3//f/9//3//f/9//n//e9U1jQxHAH5n/3v/e/9//n//f/9//3//f/9//3//f/9//3//f/9//3//f/9//3//f/9//3v/d/9332t5PlEREAnvCFIVNzZfX/9z/3v/f/9//n//f913/3//f/9/nXf/f/9//3/+f/9//3//f/9//3//f/9//3//f/9//3//f/9//3//e/97nW86X3RG/3v/f/9//3//f/9//3//f/9//3//f/9//3//f/9//3//f/9//3//f/9//3//f/9//3//f/9//3//f/9//3//f/5//3//f/9//3//f/9//3//f/9//3//f/9//3//f/9//3//f/5//3//f/9//3//f/9//3//f/9//3//f/5//n/9f/5//3//f/9//3//f/9//3//f/9//3//f/9//3//f/9//3//f/9//n//f/5//3//f/97/3e/Z04Z8y3fa/97/3f/f/17/3//f/9/33/+f/17/3c+V1MVMg1aNv9v/3f9f7x3/3ddX7hO+VJ9Z/97/3v/e/97/3//f/9//3//f/9//3//f/9//3//f/9//3//f/9//3//f/9//3//f/9//3//f/9//3//f/9//3//f/9//3//f/9//3//f/9//3//f/9//3//f/9//3//f/9//3//f/9//3//f/9//3//f/9//3//f/9//3//f/9//3//f/979jmsDGgEXWP/e/97/3/+e/9//3//f/9//3//f/9//3//f/9//3//f/9//3//f/9//3v/d55jFDIuFS8RchkxERgyP1f/d/97/3v/f/9//n/+f/5//3/ee99//3//f99//3//f/9//3//f/9//3//f/9//3//f/9//3//f/9//3//f/97fGcKHQoZry3/f99z/3//f/9//3//f/9//3//f/9//3//f/9//3//f/9//3//f/9//3//f/9//3//f/9//3//f/9//3//f/9//3//f/9//3//f/9//3//f/9//3//f/9//3//f/9//3//f/9//3//f/9//3//f/9//3//f/9//3//f/9//3/+f/5//n//f/9//3//f/9//3//f/9//3//f/9//3//f/9//3//f/9//3//f/5//3//f/9//3v/e/9zsSEtEb9n/3vec/9//n//f/9/33//f/9//n//dz1XURUQDVk2/3Pfb51nUz5tHU0ZTR0LFSwZEzp+Z/97/3//f/9//3//f/9//3//f/9//3//f/9//3//f/9//3//f/9//3//f/9//3//f/9//3//f/9//3//f/9//3//f/9//3//f/9//3//f/9//3//f/9//3//f/9//3//f/9//n//f/9//3//f/9//3//f/9//3//f/9//3//f/97/3v1OasISAD8Vv97/3f/d/9//3v/f/97/3v/e/9//3//f/9//3//e/9//3//f/9//3/aStMlDg1wGU8ZTxk1Or9r/3v/e/97/3//f/9//3//f/9//3//f/9//3//f/9//3//f/9//3//f/9//3//f/9//3//f/9//3//f/9//3//f/97/3tMISsdpwxcY/9733f/f/9//3//f/9//3//f/9//3//f/9//3//f/9//3//f/9//3//f/9//3//f/9//3//f/9//3//f/9//3//f/9//3//f/9//3//f/9//3//f/9//3//f/9//3//f/9//3//f/9//3//f/9//3//f/9//3//f/9//3//f/9//3//f/9//3//f/9//3//f/9//3//f/9//3//f/9//3//f/9//3//f/5//3//e/9//3//f/97/3t2Po8dukb/d/97/n+8d/9//3+/f/9//3/fe/97XWPJDG8dNS6/W9MdkhUvDS0RLBEuFe0MDhXMEPtW/3v/e/9//n/+f/5//3//f/9//3//f/9//3//f/9//3//f/9//3//f/9//3//f/9//3//f/9//3//f/9//3//f/9//3//f/9//3//f/9//3//f/9//3//f/9//3//f/9//3//f/9//3//f/9//3//f/9//3//f/9//3//f/9//3//ezU+yhBnBNpS/3//e/9//3//f/9//3//e/9//3//f/9//3f/d/9//3v/e59rdkZuHXEZcRVQFXEdmEK/a/9//3v/f/9//3//f/9//3//f/9//3//f/9//3//f/9//3//f/9//3//f/9//3//f/9//3//f/9//3//f/9//3//f/9//3//d+gUZQTxNb9v/3//e/9//3//f/9//3//f/9//3//f/9//3//f/9//3//f/9//3//f/9//3//f/9//3//f/9//3//f/9//3//f/9//3//f/9//3//f/9//3//f/9//3//f/9//3//f/9//3//f/9//3//f/9//3//f/9//3//f/9//3//f/9//3//f/9//3//f/9//3//f/9//3//f/9//3//f/9//3//f/9//3//f/9//3//e/9//3//f/9//3//e1xXThU3Nv93/3v+f/9/nXe+e/9//3/ff99733e/b00dDBEMDXERLwVSCXINkBm5QrpCm0YQFQ8Zsi3/e/9//3/+f/1//3//f/9//3//f/9//3//f/9//3//f/9//3//f/9//3//f/9//3//f/9//3//f/9//3//f/9//3//f/9//3//f/9//3//f/9//3//f/9//3//f/9//3//f/9//3//f/9//3//f/9//3//f/9//3//f/97/3//e/970TXJFAMAl1L/f/9/3X/df/5//n/+f/5//n/+f/17/3//d/93/2v7RrMdUhEyDVIRzAAWMn9b/3f/d/9//3v/e/9//3//f/9//3//f/9//3//f/9//3//f/9//3//f/9//3//f/9//3//f/9//3//f/9//3//f/9//3//f/9//3//f51rphCmDH1r/3vfc75v/3//f/9//3//f/9//3//f/9//3//f/9//3//f/9//3//f/9//3//f/9//3//f/9//3//f/9//3//f/9//3//f/9//3//f/9//3//f/9//3//f/9//3//f/9//3//f/9//3//f/9//3//f/9//3//f/9//3//f/9//3//f/9//3//f/9//3//f/9//3//f/9//3//f/9//3//f/9//3//f/9//3/+e/9//3v/f/9//3/+f/97/28uEXEd/3O+c/9/3n//f/9/3nved/9//3v/c/9zcRnNBDERDwlREfUhX0//a/9v/3P/c6wIMB3UNf9//3v/f/1//n/+f/9//3//f/9//3//f/9//3//f/9//3//f/9//3//f/9//3//f/9//3//f/9//3//f/9//3//f/9//3//f/9//3//f/9//3//f/9//3//f/9//3//f/9//3//f/9//3//f/9//3//f/9//3//f/97/3//e/97/3uOKacQQwS3Wv9//3/+f/1//n/df91/3H/+f/5//3//e55nVDaQGbIZkxUQAbYVvTr/b/9v/3f/e/97v3P/f/9//3//f/9//3//f/9//3//f/9//3//f/9//3//f/9//3//f/9//3//f/9//3//f/9//3//f/9//3//f/9//3//f/97/3//e993/3/fc/97/3//f/9//3//f/9//3//f/9//3//f/9//3//f/9//3//f/9//3//f/9//3//f/9//3//f/9//3//f/9//3//f/9//3//f/9//3//f/9//3//f/9//3//f/9//3//f/9//3//f/9//3//f/9//3//f/9//3//f/9//3//f/9//3//f/9//3//f/9//3//f/9//3//f/9//3//f/9//3//f/9//3//f/9//3//f/9//3//f/9//3v/d28VUBWfY/93/3//f/5//n/+f/9//3P/b/9rWDauABENzwSUHV9X/3P/c/9332f/c/93iwhQIVdG/3v/f/9//n/9f/9//3//f/9//3//f/9//3//f/9//3//f/9//3//f/9//3//f/9//3//f/9//3//f/9//3//f/9//3//f/9//3//f/9//3//f/9//3//f/9//3//f/9//3//f/9//3//f/9//3//f/9//3//f/9//3//e/97/3v/f0shpxBDBPhevnv+f9x//n/df/9//3//f/97/3vaUnAhTxlwHQ0NDQn0JZ9b/2v/Z/93/3v/e/9//3//f/9/3X/+f/5//n//f/5//3//f/9//3//f/9//3//f/9//3//f/9//3//f/9//3//f/9//3//f/9//3//f/9//3//f/9//3//f/97/3/fd/9//3/fd/9//3//f/9//3//f/9//3//f/9//3//f/9//3//f/9//3//f/9//3//f/9//3//f/9//3//f/9//3//f/9//3//f/9//3//f/9//3//f/9//3//f/9//3//f/9//3//f/9//3//f/9//3//f/9//3//f/9//3//f/9//3//f/9//3//f/9//3//f/9//3//f/9//3//f/9//3//f/9//3//f/9//n//f/97/3//f/9//nv/e/9z9CVQFdxO/3f/f/5/vHv+f/9/nGf/d99nsh0wDTINMxEyEe8Mv2v/c99v/2//d/93205QIQ4ZHV//f/97/3/+f/5//n//f/9//3//f/9//3//f/9//3//f/9//3//f/9//3//f/9//3//f/9//3//f/9//3//f/9//3//f/9//3//f/9//3//f/9//3//f/9//3//f/9//3//f/9//3//f/9//3//f/9//3//f/9//3//f/9//3v/f/976RQjACQAO2Pfd/9//3//f/93/3ffb/pS0i3sEC4ZkiUuGZEl2k7fb/97/3P/d/97/3f/f/9//3/+f/5//3/+f/9//n//f/9//3//f/9//3//f/9//3//f/9//3//f/9//3//f/9//3//f/9//3//f/9//3//f/9//3//f/9//3//f/9//3//f/97/3//f/9//3//f/9//3//f/9//3//f/9//3//f/9//3//f/9//3//f/9//3//f/9//3//f/9//3//f/9//3//f/9//3//f/9//3//f/9//3//f/9//3//f/9//3//f/9//3//f/9//3//f/9//3//f/9//3//f/9//3//f/9//3//f/9//3//f/9//3//f/9//3//f/9//3//f/9//3//f/9//3//f/9//3//f/9//3//f/9//3//f/93/3NXMnIZWDb/e/97/n//f/57/3v/e7dCDAkvDXIVlBkfT1EVkyVQIX9n33P/e/9vXlsNFQ4Z0zH/f/97/3//f/9//n//f/9//3//f/9//3//f/9//3//f/9//3//f/9//3//f/9//3//f/9//3//f/9//3//f/9//3//f/9//3//f/9//3//f/9//3//f/9//3//f/9//3//f/9//3//f/9//3//f/9//3//f/5//n/9f/5//n//f/97/3vIDCQARgDfb/93/3f/b99rHkv3IQ8JUBGSGbId0iVVOn5jv2//d/9//3//f/5//3//f/9//nv/f/5//n/df/5//n/+f/5//3//f/9//3//f/9//3//f/9//3//f/9//3//f/9//3//f/9//3//f/9//3//f/9//3//f/9//3//f713/3//f/9//3//f7133nv/f/9//3//f/9//3//f/9//3//f/9//3//f/9//3//f/9//3//f/9//3//f/9//3//f/9//3//f/9//3//f/9//3//f/9//3//f/9//3//f/9//3//f/9//3//f/9//3//f/9//3//f/9//3//f/9//3//f/9//3//f/9//3//f/9//3//f/9//3//f/9//3//f/9//3//f/9//3//f/9//3//f/5//3//f/9//3//f/9//3f/c3k6URUWLv93/3f/e913/3vfb/MtTxmSHXAV20L/c/9vXlsNFQ0ZLh2xLRM28jHJDG8h7BS/c/97vnP/f/9//n//f/9//3//f/9//3//f/9//3//f/9//3//f/9//3//f/9//3//f/9//3//f/9//3//f/9//3//f/9//3//f/9//3//f/9//3//f/9//3//f/9//3//f/9//3//f/9//3//f/9//3//f/9//3/+f/5//n//f/9//3//e/ItqggOEf9z32cdTxUuLxFSEXQRcxFyFVcyf1v/d/93/3v/f/9//n/+f/5//3/df/9//3//f/9//3/+f/9//n//f/9//3//f/9//3//f/9//3//f/9//3//f/9//3//f/9//3//f/9//3//f/9//3//f/9//3//f/9//3//f/9//3/+f/9//3//f/9//3//f/9//3//f/9//3//f/9//3//f/9//3//f/9//3//f/9//3//f/9//3//f/9//3//f/9//3//f/9//3//f/9//3//f/9//3//f/9//3//f/9//3//f/9//3//f/9//3//f/9//3//f/9//3//f/9//3//f/9//3//f/9//3//f/9//3//f/9//3//f/9//3//f/9//3//f/9//3//f/9//3//f/9//3//f/9//3//f/9//3/ec/93eToxEfUp/3v/d/93/3dcW/MtUB0NEdQpn1//c/9z32v/d/930jFPIQwZbSEKFW4lbiWfb/9//3v/f/9//3//f/9//3//f/9//3//f/9//3//f/9//3//f/9//3//f/9//3//f/9//3//f/9//3//f/9//3//f/9//3//f/9//3//f/9//3//f/9//n//f/9//3/+f/9//3//f/9//3//f/9//3//f/9//3//f99/3n//f/9//3ffc/97/3NfWzg2kyFRFXEVUBVQFVAZFjYdV/9v/3f/e/97/3v/e/9//3//f/9//3//f/9//3//f/9//3/+f/9//3//f/9//3//f/9//3//f/9//3//f/9//3//f/9//3//f/9//3//f/9//3//f/9//3//f/9//3//f/9//3//f/9//3//f/9//3//f/9//3//f/9//3//f/9//3//f/9//3//f/9//3//f/9//3//f/9//3//f/9//3//f/9//3//f/9//3//f/9//3//f/9//3//f/9//3//f/9//3//f/9//3//f/9//3//f/9//3//f/9//3//f/9//3//f/9//3//f/9//3//f/9//3//f/9//3//f/9//3//f/9//3//f/9//3//f/9//3//f/9//3//f/9//3/+f/9//3//f/9//3//f/97/2v9SlIVch3/c/97/3MbT3AdywgwGZpKv2v/e/93/3f+d/93/3f/e79rXmPZTjtbnmv/d/97/3//f/9//3//f/9//3//f/9//3//f/9//3//f/9//3//f/9//3//f/9//3//f/9//3//f/9//3//f/9//3//f/9//3//f/9//3//f/9//3//f/9//3//f/5//3//f/9//3//f/9//3//f/9//3//f/9//3//e997/3//f/97/3v/e59ndj5PHVAdcR0vFQ8RcRlXNttK/3f/e/9//3v/f/97/3//e/9//3//f/9//3//f/9//3//f/9//3//f/9//3//f/9//3//f/9//3//f/9//3//f/9//3//f/9//3//f/9//3//f/9//3//f/9//3//f/9//3//f/9//3//f/9//3//f/9//3//f/9//3//f/9//3//f/9//3//f/9//3//f/9//3//f/9//3//f/9//3//f/9//3//f/9//3//f/9//3//f/9//3//f/9//3//f/9//3//f/9//3//f/9//3//f/9//3//f/9//3//f/9//3//f/9//3//f/9//3//f/9//3//f/9//3//f/9//3//f/9//3//f/9//3//f/9//3//f/9//3//f/9//3//f/9//3//f/9//3//f/9//3//f/9//3v/d9xGcxnVJf97/2+ZPnEV7QjTKT5b33P/f/9//3/+f/9//nv/e/93/3O/a/9z/3f/e/97/3//e/9//3//f/9//3//f/9//3//f/9//3//f/9//3//f/9//3//f/9//3//f/9//3//f/9//3//f/9//3//f/9//3//f/9//3//f/9//3//f/9//3//f/9//3/ef/9//3//f/9/33u+d/9//3//f/97/3//f/9//3f/d59nuUqQJQwV6xANFQ0V7RAuGRU6Pl//e/93/3//f/9//n//f/9//3//f/9//3//f/9//3//f/9//nv/f/9//3//f/9//3//f/9//3//f/9//3//f/9//3//f/9//3//f/9//3//f/9//3//f/9//3//f/9//3//f/9//3//f/9//3//f/9//3//f/9//3//f/9//3//f/9//3//f/9//3//f/9//3//f/9//3//f/9//3//f/9//3//f/9//3//f/9//3//f/9//3//f/9//3//f/9//3//f/9//3//f/9//3//f/9//3//f/9//3//f/9//3//f/9//3//f/9//3//f/9//3//f/9//3//f/9//3//f/9//3//f/9//3//f/9//3//f/9//3//f/9//3//f/9//3//f/9//3//f/9//n//f/9//3//f/9//n//e99rX1cQDVEZ/3MTNg8NMRH2KV9f/3v/f/9//3/df/9//3//f/93/3f/d/93/3v/f/9//3//e/9//3//f/9//3//f/9//3//f/9//3//f/9//3//f/9//3//f/9//3//f/9//3//f/9//3//f/9//3//f/9//3//f/9//3//f/9//3//f/9//3//f/9/3nv/f/9//3//f997/3//f/9//3//f/9//3//e75vGldXOnIZLxFwGZAdDBFOHdItHFufa/9//3v/f79z/3v/f/5//X/+f/9//3//f/9//3//f/9//3//f/9//3//f/9//3//f/9//3//f/9//3//f/9//3//f/9//3//f/9//3//f/9//3//f/9//3//f/9//3//f/9//3//f/9//3//f/9//3//f/9//3//f/9//3//f/9//3//f/9//3//f/9//3//f/9//3//f/9//3//f/9//3//f/9//3//f/9//3//f/9//3//f/9//3//f/9//3//f/9//3//f/9//3//f/9//3//f/9//3//f/9//3//f/9//3//f/9//3//f/9//3//f/9//3//f/9//3//f/9//3//f/9//3//f/9//3//f/9//3//f/9//3//f/9//3//f/9//3//f/9//3//f/9//3//f/9//3//f/9//3//f/9//3e6QnIVkyGvKSwZkyG9Rv9v/3f/e917/n/+f/9//3//f/9//3//e/97/3v/e/97/3//f/9//3//f/9//3//f/9//3//f/9//3//f/9//3//f/9//3//f/9//3//f/9//3//f/9//3//f/9//3//f/9//3//f/9//3//f/9//3//f/9//3//f/9//3//f/9//3v/e/97/3//e/9333P/d/93fmdVQm4lCxlOHVAZDxHtDLElmEJ+Y/9z/3v/e/9733v/f/9//3//f/9//3//f/9//3//f/5//n/+f/1//n/+f/9//3//f/9//3//f/9//3//f/9//3//f/9//3//f/9//3//f/9//3//f/9//3//f/9//3//f/9//3//f/9//3//f/9//3//f/9//3//f/9//3//f/9//3//f/9//3//f/9//3//f/9//3//f/9//3//f/9//3//f/9//3//f/9//3//f/9//3//f/9//3//f/9//3//f/9//3//f/9//3//f/9//3//f/9//3//f/9//3//f/9//3//f/9//3//f/9//3//f/9//3//f/9//3//f/9//3//f/9//3//f/9//3//f/9//3//f/9//3//f/9//3//f/9//3//f/9//3//f/9//3//f/9//3//f/97/3//e/9//3//f/5//3v/b9tGrACrAI4lbSX9Vv9z/3v/e91z/3/+f91//3//f/9//3//f/9//nv/f/97/3//f/9//3//f/5//3//f/9//3//f/9//3//f/9//3//f/9//3//f/9//3//f/9//3//f/9//3//f/9//3//f/9//3//f/9//3//f/9//3//f/9//3//f/9//3//f/97/3f/d/93/3v/e99zPVu6StMtLRXsEC0ZTRlOHU4ZVz4dV/9z/3v/e/97/3//f/9//3//f/9//3/+f/5//3//e/97/3//f/9//n/+f/1//n/9f/5//n//f/9//3//f/9//3//f/9//3//f/9//3//f/9//3//f/9//3//f/9//3//f/9//3//f/9//3//f/9//3//f/9//3//f/9//3//f/9//3//f/9//3//f/9//3//f/9//3//f/9//3//f/9//3//f/9//3//f/9//3//f/9//3//f/9//3//f/9//3//f/9//3//f/9//3//f/9//3//f/9//3//f/9//3//f/9//3//f/9//3//f/9//3//f/9//3//f/9//3//f/9//3//f/9//3//f/9//3//f/9//3//f/9//3//f/9//3//f/9//3//f/9//3//f/9//3//f/9//3//f/9//3//f/9//3//e/9//3//f/5//X/+e/93FTIvEZEdjSXec/9//3//f/97/3//f/9/3Xv/f99//3//f/9//3//f/5//3//f/9//3//f/5//3//f/9//3//f/9//3//f/9//3//f/9//3//f/9//3//f/9//3//f/9//3//f/9//3//f/9//3//f/9//3//f/9//3//f/9//3//f/9//3//f/97/3v/e/93n2d3QpElDREOFS8VDhEOEZEdNjIdT99n/3ffd/9//3//f/9//3//f/9/3nv/f/9//3//f/9//nv+f/9//3//f/9//3//f/97/3//f/9//3//f/9//3//f/9//3//f/9//3//f/9//3//f/9//3//f/9//3//f/5//3//f/9//3//f/9//3//f/9//3//f/9//3//f/9//3//f/9//3//f/9//3//f/9//3//f/9//3//f/9//3//f/9//3//f/9//3//f/9//3//f/9//3//f/9//3//f/9//3//f/9//3//f/9//3//f/9//3//f/9//3//f/9//3//f/9//3//f/9//3//f/9//3//f/9//3//f/9//3//f/9//3//f/9//3//f/9//3//f/9//3//f/9//3//f/9//3//f/9//3//f/9//3//f/9//3//f/9//3//f/9//3//f/9//3//e/97/3v/f/9//n/9f/9/32+/Y3k+ukbfb/9//n/9f91//3//f/9/33v/f/9//3/ee/9//3//f99//3//f/9//nv+f/5//n/+f/9//3//f/9//3//f/9//3//f/9//3//f/9//3//f/9//3//f/9//3//f/9//3//f/9//3//f/9//3//f/9//3//f/9//3//f/9//3//e/9733fYTtEpDBUMFS0Z6xAMFU8ZNjr8Uv9v/3P/d/9z/3f/d/9//3//f95//3//f/9/3n//f/9//3//f/9//3//f/9//3/+f/5//nv/f/9//3//f/9//3//f/9//3//f/9//3//f/9//3//f/9//3//f/9//3//f/9//3//f/9//3//f/9//3//f/9//3//f/9//3//f/9//3//f/9//3//f/9//3//f/9//3//f/9//3//f/9//3//f/9//3//f/9//3//f/9//3//f/9//3//f/9//3//f/9//3//f/9//3//f/9//3//f/9//3//f/9//3//f/9//3//f/9//3//f/9//3//f/9//3//f/9//3//f/9//3//f/9//3//f/9//3//f/9//3//f/9//3//f/9//3//f/9//3//f/9//3//f/9//3//f/9//3//f/9//3//f/9//3//f/9//3//f/9//3//f/9//3v/f/9//3/+f/1//3/fc/93/3P/c/9/3Hf8f/x//n//f/9//3//f/9//3//f/9//n//f95//3//f/9//3//f/9//3/+f/5//n//f/9//3//f/9//3//f/9//3//f/9//3//f/9//3//f/9//3//f/9//3//f/9//3//f/9//3//f/9//3//f/9//3v/e/97/3vfb9pO0SnrEOsQ6xDqECwZ8jEaV79r/3P/e/97/3v/f/97/3//f/9//3//f/9//3//f/9//3//f/9//3//f/9//3//f/9//3//f/9//3//f/9//3//f/9//3//f/9//3//f/9//3//f/9//3//f/9//3//f/9//3//f/9//3//f/9//3//f/9//3//f/9//3//f/9//3//f/9//3//f/9//3//f/9//3//f/9//3//f/9//3//f/9//3//f/9//3//f/9//3//f/9//3//f/9//3//f/9//3//f/9//3//f/9//3//f/9//3//f/9//3//f/9//3//f/9//3//f/9//3//f/9//3//f/9//3//f/9//3//f/9//3//f/9//3//f/9//3//f/9//3//f/9//3//f/9//3//f/9//3//f/9//3//f/9//3//f/9//3//f/9//3//f/9//3//f/9//3//f/9//3//f/9//3//f/9//3//f/9//3//f/9//3//e/9//3//f/5//3//f/9//3//f/9//3//f/9//3//f/9//3//f/9//3//f/9//3//f/9//3//f/9//3//f/9//3//f/9//3//f/9//3//f/9//3//f/9//3//f/9//3//f/9//3//f/9//3//f/9//3//f/9//3u/c/97328bU28h6wwtEYgAkCXZTv97/3v/e99z/3v/e/9//3//f/9//3//f/9//3//f/9//3//f/9//3//f/9//3//f/9//3//f/9//3//f/9//3//f/9//3//f/9//3//f/9//3//f/9//3//f/9//3//f/9//3//f/9//3//f/9//3//f/9//3//f/9//3//f/9//3//f/9//3//f/9//3//f/9//3//f/9//3//f/9//3//f/9//3//f/9//3//f/9//3//f/9//3//f/9//3//f/9//3//f/9//3//f/9//3//f/9//3//f/9//3//f/9//3//f/9//3//f/9//3//f/9//3//f/9//3//f/9//3//f/9//3//f/9//3//f/9//3//f/9//3//f/9//3//f/9//3//f/9//3//f/9//3//f/9//3//f/9//3//f/9//3//f/9//3//f/9//3//f/9//3//f/9//3//f/9//3//f/9//3//f/9//3//f/9//3//f/9//3//f/9//3//f/9//3//f/9//3//f/9//3//f/9//3//f/9//3//f/9//3//f/9//3//f/9//3//f/9//3//f/9//3//f/9//3//f/9//3//f/9//3//f/9//3//f/9//3//f/9//3//f/9//3//f/9//3v/f/97/3sTOgsV6hAMFRQy/3f/d/97/3v/d/93/3v/e/9//3//f/9//3//f/9//3//f/9//3//f/9//3//f/9//3//f/9//3//f/9//3//f/9//3//f/9//3//f/9//3//f/9//3//f/9//3//f/9//3//f/9//3//f/9//3//f/9//3//f/9//3//f/9//3//f/9//3//f/9//3//f/9//3//f/9//3//f/9//3//f/9//3//f/9//3//f/9//3//f/9//3//f/9//3//f/9//3//f/9//3//f/9//3//f/9//3//f/9//3//f/9//3//f/9//3//f/9//3//f/9//3//f/9//3//f/9//3//f/9//3//f/9//3//f/9//3//f/9//3//f/9//3//f/9//3//f/9//3//f/9//3//f/9//3//f/9//3//f/9//3//f/9//3//f/9//3//f/9//3//f/9//3//f/9//3//f/9//3//f/9//3//f/9//3//f/9//3//f/9//3//f/9//3//f/9//3//f/9//3//f/9//3//f/9//3//f/9//3//f/9//3//f/9//3//f/9//3//f/9//3//f/9//3//f/9//3//f/9//3//f/9//3//f/9//3//f/9//3//f/9//3//f/9//3//f/9//3//f/9//38zPisZqAwLGZ9r32//d/97/3v/f/97/3//f/973nf/f/9//3//f/9//3//f/9//3//f/9//3//f/9//3//f/9//3//f/9//3//f/9//3//f/9//3//f/9//3//f/9//3//f/9//3//f/9//3//f/9//3//f/9//3//f/9//3//f/9//3//f/9//3//f/9//3//f/9//3//f/9//3//f/9//3//f/9//3//f/9//3//f/9//3//f/9//3//f/9//3//f/9//3//f/9//3//f/9//3//f/9//3//f/9//3//f/9//3//f/9//3//f/9//3//f/9//3//f/9//3//f/9//3//f/9//3//f/9//3//f/9//3//f/9//3//f/9//3//f/9//3//f/9//3//f/9//3//f/9//3//f/9//3//f/9//3//f/9//3//f/9//3//f/9//3//f/9//3//f/9//3//f/9//3//f/9//3//f/9//3//f/9//3//f/9//3//f/9//3//f/9//3//f/9//3//f/9//3//f/9//3//f/9//3//f/9//3//f/9//3//f/9//3//f/9//3//f/9//3//f/9//3//f/9//3//f/9//3//f/9//3//f/9//3//f/9//3//f/9//3//f/9//3//f/9//3//f/9//3//e8cQChmGDP97/3v/e/93/3f/f/9//3//e/9//3//f/9//3//f/9//3//f/9//3//f/9//3//f/9//3//f/9//3//f/9//3//f/9//3//f/9//3//f/9//3//f/9//3//f/9//3//f/9//3//f/9//3//f/9//3//f/9//3//f/9//3//f/9//3//f/9//3//f/9//3//f/9//3//f/9//3//f/9//3//f/9//3//f/9//3//f/9//3//f/9//3//f/9//3//f/9//3//f/9//3//f/9//3//f/9//3//f/9//3//f/9//3//f/9//3//f/9//3//f/9//3//f/9//3//f/9//3//f/9//3//f/9//3//f/9//3//f/9//3//f/9//3//f/9//3//f/9//3//f/9//3//f/9//3//f/9//3//f/9//3//f/9//3//f/9//3//f/9//3//f/9//3//f/9//3//f/9//3//f/9//3//f/9//3//f/9//3//f/9//3//f/9//3//f/9//3//f/9//3//f/9//3//f/9//3//f/9//3//f/9//3//f/9//3//f/9//3//f/9//3//f/9//3//f/9//3//f/9//3//f/9//3//f/9//3//f/9//3//f/9//3//f/9//3//f/9//3//f/9//3//f/9/phAiADpj33e/c/9//3//f/97/3//f/9//3//f957/3//f/9//3//f/9//3//f/9//3//f/9//3//f/9//3//f/9//3//f/9//3//f/9//3//f/9//3//f/9//3//f/9//3//f/9//3//f/9//3//f/9//3//f/9//3//f/9//3//f/9//3//f/9//3//f/9//3//f/9//3//f/9//3//f/9//3//f/9//3//f/9//3//f/9//3//f/9//3//f/9//3//f/9//3//f/9//3//f/9//3//f/9//3//f/9//3//f/9//3//f/9//3//f/9//3//f/9//3//f/9//3//f/9//3//f/9//3//f/9//3//f/9//3//f/9//3//f/9//3//f/9//3//f/9//3//f/9//3//f/9//3//f/9//3//f/9//3//f/9//3//f/9//3//f/9//3//f/9//3//f/9//3//f/9//3//f/9//3//f/9//3//f/9//3//f/9//3//f/9//3//f/9//3//f/9//3//f/9//3//f/9//3//f/9//3//f/9//3//f/9//3//f/9//3//f/9//3//f/9//3//f/9//3//f/9//3//f/9//3//f/9//3//f/9//3//f/9//3//f/9//3//f/9//3//f/9//3//f/9/33t8b5RO/3//f/9//3//f/9//3//f/9/3nv/f/9//3//f/9//3//f/9//3//f/9//3//f/9//3//f/9//3//f/9//3//f/9//3//f/9//3//f/9//3//f/9//3//f/9//3//f/9//3//f/9//3//f/9//3//f/9//3//f/9//3//f/9//3//f/9//3//f/9//3//f/9//3//f/9//3//f/9//3//f/9//3//f/9//3//f/9//3//f/9//3//f/9//3//f/9//3//f/9//3//f/9//3//f/9//3//f/9//3//f/9//3//f/9//3//f/9//3//f/9//3//f/9//3//f/9//3//f/9//3//f/9//3//f/9//3//f/9//3//f/9//3//f/9//3//f/9//3//f/9//3//f/9//3//f/9//3//f/9//3//f/9//3//f/9//3//f/9//3//f/9//3//f/9//3//f/9//3//f/9//3//f/9//3//f/9//3//f/9//3//f/9//3//f/9//3//f/9//3//f/9//3//f/9//3//f/9//3//f/9//3//f/9//3//f/9//3//f/9//3//f/9//3//f/9//3//f/9//3//f/9//3//f/9//3//f/9//3//f/9//3//f/9//3//f/9//3//f/9//3//f/9//3//f/9//3//f997/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zFGEEIQQhBCMUYQQhBCEEIxRhBCEEIQQjFGEEIQQhBCEEIQQhBCEEIQQhBCEEIQQhBCEEIQQhBCEEIQQhBCEEIQQhBCEEIQQhBCEEIQQhBCEEIQQhBC7z0QQhBCEELvPR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EEIQQhBC7z0QQhBCEELvPRBCEEIQQhBCEEIQQhBCEEIQQhBCEELvPRBCEEIQQu89EEIQQhBCEEIQQhBCEEIQQhBCEEIQQu89EEIQQhBC7z0QQhBCEEIQQhBCEEIQQu89EEIQQhBCEEIQQhBCEEIQQjFGEEIQQhBCEEIQQhBCEEIQQhBCEEIQQhBCEEIQQhBCEEIQQhBCEEIQQhBCEEIQQhBCEEIQQhBCEEIQQhBCEEIQQhBCEEIQQhBCEEIQQhBCTAAAAGQAAAAAAAAAAAAAAHoAAAA3AAAAAAAAAAAAAAB7AAAAOAAAACkAqgAAAAAAAAAAAAAAgD8AAAAAAAAAAAAAgD8AAAAAAAAAAAAAAAAAAAAAAAAAAAAAAAAAAAAAAAAAACIAAAAMAAAA/////0YAAAAcAAAAEAAAAEVNRisCQAAADAAAAAAAAAAOAAAAFAAAAAAAAAAQAAAAFAAAAA==</SignatureImage>
          <SignatureComments/>
          <WindowsVersion>6.1</WindowsVersion>
          <OfficeVersion>15.0</OfficeVersion>
          <ApplicationVersion>15.0</ApplicationVersion>
          <Monitors>1</Monitors>
          <HorizontalResolution>1366</HorizontalResolution>
          <VerticalResolution>768</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2016-06-30T22:22:18Z</xd:SigningTime>
          <xd:SigningCertificate>
            <xd:Cert>
              <xd:CertDigest>
                <DigestMethod Algorithm="http://www.w3.org/2001/04/xmlenc#sha256"/>
                <DigestValue>hNGGISusp9Z4/JeFE5DisWRwFoiBYhIVXUnUs4OzgB0=</DigestValue>
              </xd:CertDigest>
              <xd:IssuerSerial>
                <X509IssuerName>E=e-sign@e-sign.cl, CN=E-Sign Firma Electronica Avanzada para Estado de Chile CA, OU=Class 2 Managed PKI Individual Subscriber CA, OU=Symantec Trust Network, O=E-Sign S.A., C=CL</X509IssuerName>
                <X509SerialNumber>46275544064762552052851843461785510265</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KIwAApREAACBFTUYAAAEAgAEBAL4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5//3//f/9//3//f/9//3//f/9//3//f/9//3//f/9//3//f/9//3//f/9//3//f/9//3//f/9//3//f/9//3//f/9//3//f/9//3//f/9//3//f/9//3//f/9//3//f/9//3//f/9//3//f/9//3//f/9//3//f/9//3//f/9//3//f/9//3//f/9//3//f/9//3//f/9//3//f/9//38AAP9//3//f/9//3//f/9//3//f/9//3//f/9//3//f/9//3//f/9//3//f/9//3//f/9//3//f/9//3//f/9//3//f/9//3//f/9//3//f/9//3//f/9//3//f/9//3//f/9//3//f/9//3//f/9//3//f/9//3//f/9//3//f/9//3//f/9//3//f/9//3//f/9//3//f/9//3//f/9//3//f/9//3//f/9//3//f/9//3//f/9//3//f/9//3//f/9//3//f/9//3//f/9//3//f/9//3//f/9//3//f/9//3//f/9//3//f/9//3//f/9//3//f/9//3//f/9//3//f/9//3//f/9//3//f/9//3//f/9//3//f/9//3//f/9//3//f/9//3//f/9//3//f/9//3//f/9//3//f/9//3//f/9//3//f/9//3//f/9//3//f/9//n/+f/5//3//f/9//3//f/9//3//f/9//3//f/9//3//f/9//3//f/9//3//f/9//3//f/9//3//f/9//3//f/9//3//f/9//3//f/9//3//f/9//3//f/9//3//f/9//3//f/9//3//f/9//3//f/9//3//f/9//3//f/9//3//f/9//3//f/9//3//f/9//3//f/9//3//f/9//3//f/9//3//fwAA/3//f/9//3//f/9//3//f/9//3//f/9//3//f/9//3//f/9//3//f/9//3//f/9//3//f/9//3//f/9//3//f/9//3//f/9//3//f/9//3//f/9//3//f/9//3//f/9//3//f/9//3//f/9//3//f/9//3//f/9//3//f/9//3//f/9//3//f/9//3//f/9//3//f/9//3//f/9//3//f/9//3//f/9//3//f/9//3//f/9//3//f/9//3//f/9//3//f/9//3//f/9//3//f/9//3//f/9//3//f/9//3//f/9//3//f/9//3//f/9//3//f/9//3//f/9//3//f/9//3//f/9//3//f/9//3//f/9//3//f/9//3//f/9//3//f/9//3//f/9//3//f/9//3//f/9//3//f/9//3//f/9//3//f/9//3//f/9//3//f/9//3//f/5//3//f/9//3//f/9//3//f/9//3//f/9//3//f/9//3//f/9//3//f/9//3//f/9//3//f/9//3//f/9//3//f/9//3//f/5//3//f/9//3//f/9//3//f/9//3//f/9//3//f/9//3//f/9//3//f/9//n//f/5//3//f/9//3//f/9//3//f/9//3//f/9//3//f/9//3//f/9//3//f/9/AAD/f/9//3//f/9//3//f/9//3//f/9//3//f/9//3//f/9//3//f/9//3//f/9//3//f/9//3//f/9//3//f/9//3//f/9//3//f/9//3//f/9//3//f/9//3//f/9//3//f/9//3//f/9//3//f/9//3//f/9//3//f/9//3//f/9//3//f/9//3//f/9//3//f/9//3//f/9//3//f/9//3//f/9//3//f/9//3//f/9//3//f/9//3//f/9//3//f/9//3//f/9//3//f/9//3//f/9//3//f/9//3//f/9//3//f/9//3//f/9//3//f/9//3//f/9//3//f/9//3//f/9//3//f/9//3//f/9//3//f/9//3//f/9//3//f/9//3//f/9//3//f/9//3//f/9//3//f/9//3//f/9//3//f/9//3//f/9//3//f/9//3//f/9//3/+f/9//3//f/9//3//f/9//3//f/9//3//f/9//3//f/9//3//f/9//3//f/9//3//f/9//3//f/9//3//f/9//3//f/9//3/+f/9//n//f/5//3/+f/9//n//f/5//3/+f/9//3//f/9//3/+f/9//n/+f/5//3/+f/9//3//f/9//3//f/9//3//f/9//3//f/9//3//f/9//3//f/9//38AAP9//3//f/9//3//f/9//3//f/9//3//f/9//3//f/9//3//f/9//3//f/9//3//f/9//3//f/9//3//f/9//3//f/9//3//f/9//3//f/9//3//f/9//3//f/9//3//f/9//3//f/9//3//f/9//3//f/9//3//f/9//3//f/9//3//f/9//3//f/9//3//f/9//3//f/9//3//f/9//3//f/9//3//f/9//3//f/9//3//f/9//3//f/9//3//f/9//3//f/9//3//f/9//3//f/9//3//f/9//3//f/9//3//f/9//3//f/9//3//f/9//3//f/9//3//f/9//3//f/9//3//f/9//3//f/9//3//f/9//3//f/9//3//f/9//3//f/9//3//f/9//3//f/9//3//f/9//3//f/9//3//f/9//3//f/9//3//f/9//3//f/9//3//f/9//3//f/9//3//f/9//3//f/9//3//f/9//3//f/9//3//f/9//3//f/9//3//f/9//3//f/9//3//f/9//3//f/9//3//f/9//3//f/9//3//f/9//3//f/9//3//f/9//3//f/9//3//f/9//3//f/5//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v/f/97/3//f/9//3//f/9//3//f/9//3//f/9//3//f/9//3//f/9//38AAP9//3//f/9//3//f/9//3//f/9//3//f/9//3//f/9//3//f/9//3//f/9//3//f/9//3//f/9//3//f/9//3//f/9//3//f/9//3//f/9//3//f/9//3//f/9//3//f/9//3//f/9//3//f/9//3//f/9//3//f/9//3//f/9//3//f/9//3//f/9//3//f/9//3//f/9//3//f/9//3//f/9//3//f/9//3//f/9//3//f/9//3//f/9//3//f/9//3//f/9//3//f/9//3//f/9//3//f/9//3//f/9//3//f/9//3//f/9//3//f/9//3//f/9//3//f/9//3//f/9//3//f/9//3//f/9//3//f/9//3//f/9//3//f/9//3//f/9//3//f/9//3//f/9//3//f/9//3//f/9//3//f/9//3//f/9//3//f/9//3//f/9//3//f/9//3//f/9//3//f/9//3//f/9//3//f/9//3//f/9//3//f/9//3//f/9//3//f/9//3//f/9//3//f/9//3//f/9//3//f/9//3//f/9//3//f/9//3//f/9//3//f/9//3//f/9//3//f/97/3//e/97/3v/e/97/3v/e/9//3v/f/9//3//f/9//3//f/9//3//f/9//3//f/9//3//fwAA/3//f/9//3//f/9//3//f/9//3//f/9//3//f/9//3//f/9//3//f/9//3//f/9//3//f/9//3//f/9//3//f/9//3//f/9//3//f/9//3//f/9//3//f/9//3//f/9//3//f/9//3//f/9//3//f/9//3//f/9//3//f/9//3//f/9//3//f/9//3//f/9//3//f/9//3//f/9//3//f/9//3//f/9//3//f/9//3//f/9//3//f/9//3//f/9//3//f/9//3//f/9//3//f/9//3//f/9//3//f/9//3//f/9//3//f/9//3//f/9//3//f/9//3//f/9//3//f/9//3//f/9//3//f/9//3//f/9//3//f/9//3//f/9//3//f/9//3//f/5//3/+f/9//3//f/9//3//f/9//3//f/9//3//f/9//3//f/9//3//f/9//3//f/9//3//f/9//3//f/9//3//f/9//3//f/9//3//f/9//3//f/9//3//f/9//3//f/9//3//f/9//3//f/9//3//f/9//3//e/97/3//e/9//3//f/9//3//f/9//3v/f/9//3//f/9//3//f/9//3//f/9//3//f/9//3v/f/9//3v/f/9//3//f/9//3//f/9//3//f/9//3//f/9//3//f/9/AAD/f/9//3//f/9//3//f/9//3//f/9//3//f/9//3//f/9//3//f/9//3//f/9//3//f/9//3//f/9//3//f/9//3//f/9//3//f/9//3//f/9//3//f/9//3//f/9//3//f/9//3//f/9//3//f/9//3//f/9//3//f/9//3//f/9//3//f/9//3//f/9//3//f/9//3//f/9//3//f/9//3//f/9//3//f/9//3//f/9//3//f/9//3//f/9//3//f/9//3//f/9//3//f/9//3//f/9//3//f/9//3//f/9//3//f/9//3//f/9//3//f/9//3//f/9//3//f/9//3//f/9//3//f/9//3//f/9//3//f/9//3//f/9//3/+f/5//n//f/5//3//f/9/3Xv+f/9//3//f/9//3//f/9//3//f/9//3//f/9//3//f/9//3//f/9//3//f/9//3//f/9//3//f/9//3//f/9//3//f/9//3//f/9//3//f/9//3//f/9//3//f/9//3//f/9//3//f/9//3//f/9//3//f/9//3v/e/57/3//e/97/3v/f/97/3//e/9//3//f/9//3//f/9//3v/f/57/3//f/9//3//f/9//3//f/9//3//f/9//3//f/9//3//f/9//3//f/9//38AAP9//3//f/9//3//f/9//3//f/9//3//f/9//3//f/9//3//f/9//3//f/9//3//f/9//3//f/9//3//f/9//3//f/9//3//f/9//3//f/9//3//f/9//3//f/9//3//f/9//3//f/9//3//f/9//3//f/9//3//f/9//3//f/9//3//f/9//3//f/9//3//f/9//3//f/9//3//f/9//3//f/9//3//f/9//3//f/9//3//f/9//3//f/9//3//f/9//3//f/9//3//f/9//3//f/9//3//f/9//3//f/9//3//f/9//3//f/9//3//f/9//3//f/9//3//f/9//3//f/9//3//f/9//3//f/9//3//f/9//3//f/9//3//f/9//n//f/5//n/+f/9/3n//f/9//3//f/9/33v/f/9//3//e/9//3//f/9//3//f/9//3//f/9//3//f/9//3//f/9//3//f/9//3//f/9//3//f/9//3//f/9//3//f/9//3//f/9//3//f/9//3//f/9//3//f/9//3//f/9//n/9f/5//X/+f/5//3/+f/9//n//f/5//3/+f/9//n//f/5//3//f/9//3//f/9//3//f/9//n/+f91//n/+f/9//3//f/9//3//f/9//3//f/9//3//f/9//3//fwAA/3//f/9//3//f/9//3//f/9//3//f/9//3//f/9//3//f/9//3//f/9//3//f/9//3//f/9//3//f/9//3//f/9//3//f/9//3//f/9//3//f/9//3//f/9//3//f/9//3//f/9//3//f/9//3//f/9//3//f/9//3//f/9//3//f/9//3//f/9//3//f/9//3//f/9//3//f/9//3//f/9//3//f/9//3//f/9//3//f/9//3//f/9//3//f/9//3//f/9//3//f/9//3//f/9//3//f/9//3//f/9//3//f/9//3//f/9//3//f/9//3//f/9//3//f/9//3//f/9//3//f/9//3//f/9//3//f/9//3//f/9//3//f/9//n/+f/5//3//f/9//3//f/9//3//e/9//3//f/9//3//e/9733v/f/9//3//f/9//3//f/9//3//f/9//3//f/9//3//f/9//3//f/9//3//f/9//3//f/9//3//f/9//3//f/9//3//f/9//3//f/9//3//f/9//3//f/9//3/+f/5//X/+f/5//n/+f/9/3X/+f/5//3//f/9//n/+f95//3/ef/9//3//f/9//3/+f/57/n//f/5//n/df/5//3//f/9//3//f/9//3//f/9//3//f/9//3//f/9/AAD/f/9//3//f/9//3//f/9//3//f/9//3//f/9//3//f/9//3//f/9//3//f/9//3//f/9//3//f/9//3//f/9//3//f/9//3//f/9//3//f/9//3//f/9//3//f/9//3//f/9//3//f/9//3//f/9//3//f/9//3//f/9//3//f/9//3//f/9//3//f/9//3//f/9//3//f/9//3//f/9//3//f/9//3//f/9//3//f/9//3//f/9//3//f/9//3//f/9//3//f/9//3//f/9//3//f/9//3//f/9//3//f/9//3//f/9//3//f/9//3//f/9//3//f/9//3//f/9//3//f/9//3//f/9//3//f/9//3//f/9//3//f/9//3//f/9//3//e/9//3v/e/97/3v/e/97/3v/f/9333Ofa/97/3//f997/3v/f/9//3//f/9//3//f/9//3//f/9//3//f/9//3//f/9//3//f/9//3//f/9//3//f/9//3//f/9//3//f/9//3//f/9//3//f/9//3//f/9//3//f/9/3n//f/9//3//f/9//3//f/9//3//f/9//3//f/9//3//e/9//3v/e/93/3f/d/97/3v/d993/3v/f/9//3//f/9//3//f/9//3//f/9//3//f/9//3//f/9//38AAP9//3//f/9//3//f/9//3//f/9//3//f/9//3//f/9//3//f/9//3//f/9//3//f/9//3//f/9//3//f/9//3//f/9//3//f/9//3//f/9//3//f/9//3//f/9//3//f/9//3//f/9//3//f/9//3//f/9//3//f/9//3//f/9//3//f/9//3//f/9//3//f/9//3//f/9//3//f/9//3//f/9//3//f/9//3//f/9//3//f/9//3//f/9//3//f/9//3//f/9//3//f/9//3//f/9//3//f/9//3//f/9//3//f/9//3//f/9//3//f/9//3//f/9//3//f/9//3//f/9//3//f/9//3//f/9//3//f/9//3//f/9//3//f/9//3//e/97/3v/f/97/3v/d/93/3P/c/9z/3f/d/97/3f/f/9//3/fe/9//3//f/9//3//f/9//3//f/9//3//f/9//3//f/9//3//f/9//3//f/9//3//f/9//3//f/9//3//f/9//3//f/9//3/ee/9//3//f/9//3//f/9//3//f/9//3//e/97/3v/d/93/3v/d/93/2/fb99r32teW39XXldeUx1PHEsbRxtL2kJ+W99n32v/c/97/3v/e/9//3//f/9//3//f/9//3//f/9//3//f/9//3//fwAA/3//f/9//3//f/9//3//f/9//3//f/9//3//f/9//3//f/9//3//f/9//3//f/9//3//f/9//3//f/9//3//f/9//3//f/9//3//f/9//3//f/9//3//f/9//3//f/9//3//f/9//3//f/9//3//f/9//3//f/9//3//f/9//3//f/9//3//f/9//3//f/9//3//f/9//3//f/9//3//f/9//3//f/9//3//f/9//3//f/9//3//f/9//3//f/9//3//f/9//3//f/9//3//f/9//3//f/9//3//f/9//3//f/9//3//f/9//3//f/9//3//f/9//3//f/9//3//f/9//3//f/9//3//f/9//3//f/9//3//f/9//3//f/9//3v/d/97/3v/e/93/3f/c79rXlv6Snc6NjIVLhUu9C3ZUjxj33f/f/9//3//f/9//3//f/9//3//f/9//3//f/9//3//f/9//3//f/9//3//f/9//3//f/9//3//f/9//3//f/9//3//f/9//3//f/9//3//f/9//3//f/9//3f/d/9r/2ffX79bf09eSx1DmS54KngmNx4WHvUV9RXUEdUV1RXWFdUR1RHVEdUR1BGzDZINcQ0vCXAVNi6fW/93/3//f/9//3//f/9//3//f/9//3//f/9//3//f/9/AAD/f/9//3//f/9//3//f/9//3//f/9//3//f/9//3//f/9//3//f/9//3//f/9//3//f/9//3//f/9//3//f/9//3//f/9//3//f/9//3//f/9//3//f/9//3//f/9//3//f/9//3//f/9//3//f/9//3//f/9//3//f/9//3//f/9//3//f/9//3//f/9//3//f/9//3//f/9//3//f/9//3//f/9//3//f/9//3//f/9//3//f/9//3//f/9//3//f/9//3//f/9//3//f/9//3//f/9//3//f/9//3//f/9//3//f/9//3//f/9//3//f/9//3//f/9//3//f/9//3//f/9//3//f/9//3//f/9//3//f/9//3//f/97/3v/d/93/2+/ZzxTlz7SKW8dbxlPGS4RLhEvEU8VDhEOEakMbymYUt93/3//f/5//3//f/9//3//f/9//3//f/9//3//f/9//3//f/9//3//f/9//3//f/9//3//f/9//3//e/97/3f/e/93/3v/d/97/3f/e99z3299Z1tf+Vb5TlYuVyoVIhQe8xn0GdIRshHTEdMRsw3TDbMN0w2zDbMRtBXUGdQZFh4WHlgiWCJZJvYdkhFwDbIZTw0NBbQdHU//e/9//3//f/9//3//f/9//3//f/9//3//f/9//38AAP9//3//f/9//3//f/9//3//f/9//3//f/9//3//f/9//3//f/9//3//f/9//3//f/9//3//f/9//3//f/9//3//f/9//3//f/9//3//f/9//3//f/9//3//f/9//3//f/9//X/9f/1//3/+f/9//3//f/9//3//f/9//3//f/9//3//f/9//3//f/9//3//f/9//3//f/9//3//f/9//3//f/9//3//f/9//3//f/9//3//f/9//3//f/9//3//f/9//3//f/9//3//f/9//3//f/9//3//f/9//3//f/9//3//f/9//3//f/9//3//f/9//3//f/9//3//f/9//3//f/9//3/+f/1//X/+f/5//3//f/9//3f/d/93/3f/a19PeS6zFVANchFzFXIVUBFQFS8RTxVPGbMlsyVyIe4U7hjsGOsYdUr/f/5//n/+f/5//3//f/9//3//f/9//3//f/9//3//f/9//3//f/9//3//e/97/3v/f/9//3//e/9z31+fW59Tf1P8Qro6mDI2KhUmFSb0IfQh9CH0IfQh8yGxHbEZbxWQGbEd8iXzJbg+uEL6RjxPnl+/Z/9v/3P/e/97/3v/d/93/3P/d/93/3v/d/93Olt1Pg0NEQ1SGf97/3//f/9//3//f/9//3//f/9//3//f/9//3//fwAA/3//f/9//3//f/9//3//f/9//3//f/9//3//f/9//3//f/9//3//f/9//3//f/9//3//f/9//3//f/9//3//f/9//3//f/9//3//f/9//3//f/9//3//f/9//3//f/9/3X/+f/9//3//f/9//3v/d/93/3v/e/97/3v/f/9//3//f/9//3//f/97/3//e/9//3v/f/97/3//e/97/3v/f/9//3//f/9//3//f/9//3//f/9//3//f/9//3//f/9//3//f/9//3//f/9//3//f/9//3//f/9//3//f/9//3//f/9//3//f/9//3//f/9//3//f/9//3//f/9//3//f95//n/df/5//n//f/9//3//e/97/3f/d79nu0a0IVERchGSEXINUQ0wCXMZNy7cSj5Xv2v/d/97/3f/c/93/3ucSu4QDRXzNf97/3v/f/9//nv/f/9//3//f/9//3v/e/9z/3f/c/93/3P/d/93/3ffb99rnmNdX/pOt0ZUOjQyeDI3JvUdFiIVHvUd9BkVHtQZ9Bn0GRUeFR4WIhYiNib7RjxTflvfZ/9v/3P/c/93/3P/d/93/3v/e/9//3v/f/9//3//f/9//nv/f/9//3//f/9//3//f79rmUJSETERXGP/f/9//3//f/9//3//f/9//3//f/9//3//f/9/AAD/f/9//3//f/9//3//f/9//3//f/9//3//f/9//3//f/9//3//f/9//3//f/9//3//f/9//3//f/9//3//f/9//3//f/9//3//f/9//3//f/9//3//f/9//3//f/9//3//f/97/3v/c/9v/2v/a/9nv1+/X99j32PfZ99n32vfa99rv2ffa79r32vfa/9v32//c/9z/3f/d/93/3f/e/97/3//f/9//3//f/97/3//f/9//3//f/9//3//f/9//3//f/9//3//f/9//3//f/9//3//f/9//3v/f/97/3v/e/9//3//f/9//3//f/9//3//f/9//3//f/9//3//f/9//3//f/9//3f/f/97/3v/d/97n2eZQpEdcRnTIdQhcBUMDW4ddjpdW/9z/3f/e/97/3vfd/97/3//f/9//3/fd/9zzwAQCVAV/2v/c/97/3f/e/93/3v/d/9332vfZ99j31+/V39PHkPcOnkuWCo3IjgmFyIXIvUZ9Rn1GRYeFiL0IbEdsR3SIRQqFCpWMnc2Xk9eU79b32P/a/9v/2//b/9z/3P/d/93/3v/d/97/3f/e/97/3//f/9//3v/f/9//3//f/9//3//f/9//3//f/9/33//f/9//3sdT1MREA3ZVr13/3//f/9//3//f/9//3//f/9//3//f/9//38AAP9//3//f/9//3//f/9//3//f/9//3//f/9//3//f/9//3//f/9//3//f/9//3//f/9//3//f/9//3//f/9//3//f/9//3//f/9//3//f/9//3//f/9//3//f/9//3//f/93/3N/X5g+0yWyHZEZkRXSGdMd0x30IdMh1CXTIdMlNTI0NhQyNDI0MlU2VTZ2OlU2dj6XPphClz64QrlG+ko7VztbO1t9X35jv2u/Z79r32//b99v/3P/c/93/3P/d/93/3f/d/93/3f/e/93/3v/d/97/3f/e/93/3v/d/97/3v/f/9//3//e/97/3v/f/9//3//e/9//3//f/9//3//d/97/3P/c/93/3ffb99r9S2SIVEVkh1PEQ0JsRm5Ov9r/2//b/9z/3P/c/9z/3v/e/9//3v/f/97/3vfd/9332MzBXQN1RmfW59bPU/6StpGuUKZPrpCeDo2LhQqVy71HRYe9hkWHhceNyI3Ijgi1Rn2GfYZFx44Ipoq3DYdQ39bnmOfY/9v/2//c/9z/3f/b/9z/3P/d/93/3f/c/93/3f/e/93/3f/c/93/3f/e/97/3v/e/9//3//f/9//3//f/9//3//f/9//3//f/9//3//f997/3v/d5o+Ug1RERpb/3//f/9//3//f/9//3//f/9//3//f/9//3//fwAA/3//f/9//3//f/9//3//f/9//3//f/9//3//f/9//3//f/9//3//f/9//3//f/9//3//f/9//3//f/9//3//f/9//3//f/9//3//f/9//3//f/9//3//f/9//3//f/9//3//e/9zXV88V15bv2O/X15XXlNeVz1TPVMcTxxP+0raStlGuUKYPrhClz64Qpg+djp2Opc+djpWNjUyVTZWNpo2eS55Lnkumja6NpoyeS6aMnkymjKaNts63DrcPts+HE/6ThtTG1M8W11bfl9dX59jn2OfZ79n32vfa/9v32v/c/9z/3f/c/93/3P/d/93/3v/d/93/3f/e/93/3f/c/9v/2//c/9v/3M/U/cp8AhSFVIRURGTGdw+/2P/a99b31e/V99b31/fX59Xf1deUxtPGksaS/pK+kaYPng6WTLZGfMAEQFzDVgq9CE1Kpc2mDp3Nng2eDY2LtMh8yEUKtIh0iUULlUyuD7aRjxTPVO/Y79j/2v/b/9z/2//c/9z33P/d/9//3v/f/9//3//e/9//3//f/97/3//e/97/3f/f/9//3//f/9//3//f/9//3//f/9//3//f/9//3//f/9//3//f/9//3//f/9//n/df/9//3//e/931CFSDS8Nv2//f/9//3//f/9//3//f/9//3//f/9//3//f/9/AAD/f/9//3//f/9//3//f/9//3//f/9//3//f/9//3//f/9//3//f/9//3//f/9//3//f/9//3//f/9//3//f/9//3//f/9//3//f/9//3//f/9//3//f/9//3//f/9//3/fe/9//3//e/93/3v/d/97/3f/d/93/3v/d/97/3v/e/93/3f/d/93/3P/d/9z/3f/b/9z/2//b79rv2e/Z79nX1NfSx1DHUP8Qvw+ujqZNpk2mTaZMpkyeDJ4MlgueDJ2OnY+Vjp2OlU6VjpVOlY6Vjp2OlU6dj52Ppc+djp2OnY2djZWNnY6dzqYPpc+uD52Opc+uD64Qpc+uD64PtlCG0faPpk2Ny5yFVIRMhFTEVQVlR0YLrw+ujp2MnUu2DraNpkuNiY3JjcqWC5XLngylzZ2MlQuNSpWKnguVyo4JnUNlxHPAPchFib0JTUulzpVNnc6ukI9Uz5Tf1e/X/9v/3f/e/93/3v/d/93/3f/e99z/3v/e/9//3v/f/97/3//f/9//3//f/9//3//f/9//n//f/9//3//f/9//3//f/5//3//f/9//n//f95//n/+f/9//3//f/5//n/+f/9//n//f/9//3//f/9//n/+f9x7/3/fd/97n2NRFTAJkhn/e/9//3//f/9//3//f/9//3//f/9//3//f/9//38AAP9//3//f/9//3//f/9//3//f/9//3//f/9//3//f/9//3//f/9//3//f/9//3//f/9//3//f/9//3//f/9//3//f/9//3//f/9//3//f/9//3//f/9//3//f/9//3//f/9//n//f/5//3//f/9//n//f/5//3//f/9//3//f/9//3//e/9//3v/f/97/3//f/9//3v/f/9//3//e/9//3//f/9//3//f/9//3//f/9//3//f/9//3ffd75zvnO+a31fXVtdWzxXPFcbUxtT+k64RpdCl0J3PpdCdj52PjQ2mDp3NnY2VjKXOpc2mDp2MjUuVjJ3Nnc2lzZ3Npg6mDZ4MtMd1B2TGe4E7wSVHZQdGC6bPrxCVzJWMpc6tz5ULjQqVS53NjYy9CnzJVY22UZUNrc++Ua4Prg6+0JfT19TzgDvBFIVv2P/c/9z/3v/c/97/3v/e/97/3v/d/97/3v/f/9//3//f/9//3//f/9//3//f/9//3//f/5//3//f/9//3//f/5//3/+f/9//3//f/9//3/+f/9//n//f/5//3//f/9//n//f/9//3//f/9//3//f/9//3//f/9//3//f/9//3//f/9//3/+f/1//n//f/97/3ObQlIRchEcR/9//3//f/9//3//f/9//3//f/9//3//f/9//3//fwAA/3//f/9//3//f/9//3//f/9//3//f/9//3//f/9//3//f/9//3//f/9//3//f/9//3//f/9//3//f/9//3//f/9//3//f/9//3//f/9//3//f/9//3//f/9//3//f/9//n/9f9x//X/9f/5//X/+f/5//n/+f/5//n/+f/5//3//f/9//3//f/9//3//f/9//3//f/9//3//f/9//3//f/5//3/+f/5//n/+f/5//n/+f/5//n/+f/5//3/+f/9//3v/d/93/3f/d/93/3f/d/93/3f/c/93/3f/e/9z/3P/c/9vv2e/Z99n32efY39fn1+/Y79jv2efX35fXVd/W39T1SEPCTANURF6On9ff1s/V59jv2efY59f32vfa99r/2//b99r/3P/d/97/3P/c/93/3v/d/9z/3P/c79f20ZRHQ8V9TH/d99z33P/e/97/3//f/97/3//f/9//3//e/9//3//f/9//3//f/5//n/ef/5/3X/+f/5//3/9f91//n//f/5//3//f/9//3/+f/5//3//f/9//3//f/9//3/+f/9//n//f/5//3/+f/9//3//f/5//3//f/9//3//f/5//3//f/9//3//f/1//X/9f/57/3vfb3IZUREvCf9r/3f/f/9//3//f/9//3//f/9//3//f/9//3//f/9/AAD/f/9//3//f/9//3//f/9//3//f/9//3//f/9//3//f/9//3//f/9//3//f/9//3//f/9//3//f/9//3//f/9//3//f/9//3//f/9//3//f/9//3//f/9//3//f/9//3//f/9//3/+f/9//3//f/9//3//f/9//3//f/9//3//f/9//3//f/9//3//f/9//3//f/9//3//f/9//3//f/9//3//f/9//3//f/9//3//f/9//3//f/9//3//f/9//3//f/97/3//e/9//3v/f/97/3//e/9//3v/f/97/3//e/9//3//f/9//3//f/9//3//f/9//3//f/9//3//f/97u0JSFTERNzK/Z/9z/3P/d/97/3v/e/97/3v/e/97/3v/f/9//3//f/9//3//f/9/3n//f/57/3//d/9z/3MMFS4dqhD/e993/3//e/5//n//f/9//3//f/9//3//f/5//3//f/9//3//f/9//3//f/9//3/+f/5//3//f/9//n//f/9//3//f/9//3//f/9//3//f/9//3//f/9//3//f/9//3//f/9//3//f/9//3//f/9//3//f/9//3//f/9//3/de/9//3//f/9/3X/9f/9//3f/ezc6MBEwEbo+/2//f/9//3//f/9//3//f/9//3//f/9//3//f/9//38AAP9//3//f/9//3//f/9//3//f/9//3//f/9//3//f/9//3//f/9//3//f/9//3//f/9//3//f/9//3//f/9//3//f/9//3//f/9//3//f/9//3//f/9//3//f/9//3//f/9//3//f/9//3//f/9//3//f/9//3//f/9//3//f/9//3//f/9//3//f/9//3//f/9//3//f/9//3//f/9//3//f/9//3//f/9//3//f/9//3//f/9//3//f/9//3//f/9//3//f/9//3//f/9//3//f/9//3//f/9//3//f/9//3//f/9//3//f/9//3//f/9//3//f/9//3//f/9//3/VMe8QciH/c/93/3P/d/9//3v/f/97/3//f/9//3//f/9//3//f/9/33//f99//3/+f/5//3/ed/93/3t3Qi0dyxQTPt97/3v/f/5//X/+f/5//n/+f/9//n/+f/5//3//f/9//3//f/9//3//f/9/3nv/f/9//3/+f/9//3//f/9//3//f/9//3//f/9//3//f/9//3//f/9//3//f/9//3//f/9//3//f/9//3//f/9//3//f/9//3//f/9//3/+e/5//3//f79//3/+f/9//3//d39jLxW0JXAZ/2f/c/97/3//f/9//3//f/9//3//f/9//3//f/9//3//fwAA/3//f/9//3//f/9//3//f/9//3//f/9//3//f/9//3//f/9//3//f/9//3//f/9//3//f/9//3//f/9//3//f/9//3//f/9//3//f/9//3//f/9//3//f/9//3//f/9//3//f/9//3//f/9//3//f/9//3//f/9//3//f/9//3//f/9//3//f/9//3//f/9//3//f/9//3//f/9//3//f/9//3//f/9//3//f/9//3//f/9//3//f/9//3//f/9//3//f/9//3//f/9//3//f/9//3//f/9//3//f/9//3//f/9//3//f/9//3//f/9//3//f/9//3//f/9//3//f9Q1USFfX/93/3v/e/17/X/9f/x//n/+f/9//3//f/9//3//e/9//3//f/9//3//f/9//3//d/9z/3P/bw4RUBkuHZ9v/3v/e/97/3//f/5//3//f/9//3//f/9//3//f/9//3//f/9//3//f/9//n/df/5//3/+f/5/3X/+f/5//3//f/9//3//f/9//3//f/9//3//f/9//3//f/9//3//f/9//3//f/9//3//f/9//3//f/9//3//f/9//3//f/9//3//f99//3//f/9//3//e/9z8y0uFVAZHFP/c/93/3//f/9//3//f/9//3//f/9//3//f/9//3//f/9/AAD/f/9//3//f/9//3//f/9//3//f/9//3//f/9//3//f/9//3//f/9//3//f/9//3//f/9//3//f/9//3//f/9//3//f/9//3//f/9//3//f/9//3//f/9//3//f/9//3//f/9//3//f/9//3//f/9//3//f/9//3//f/9//3//f/9//3//f/9//3//f/9//3//f/9//3//f/9//3//f/9//3//f/9//3//f/9//3//f/9//3//f/9//3//f/9//3//f/9//n//f/9//3/+f/9//3//f/5//3//f/9//n//f/9//3//f/9//3//f/9//3//f/9//3//f/9//3//f/9/33ftFNpS/3/fd/9//X/9f/x//H/8f/5//n//f/9//3//e/9//3v/f/9//3//f/9/33v/f79v/3f/c7tGzQQwFTU6/3/fd/9//3v/f/9//3//f/9//3//f/9//3//f/9//3//f/9//3//f/9//n//f/9//3/+f/9//n//f/5//3//f/9//3v/f/97/3//e/9//3v/f/97/3//e/9//3v/f/9//3//f/9//3//f/9//3//f/9//3//f/9//3//f/9//3//f/9//3//f/9/33f/c/93PVcMDXAdsSX/d79r/3//f/9//3//f/9//3//f/9//3//f/9//3//f/9//38AAP9//3//f/9//3//f/9//3//f/9//3//f/9//3//f/9//3//f/9//3//f/9//3//f/9//3//f/9//3//f/9//3//f/9//3//f/9//3//f/9//3//f/9//3//f/9//3//f/9//3//f/9//3//f/9//n//f/9//3//f/9//3//f/9//3//f/9//3//f/9//3//f/9//3//f/9//3//f/9//3//f/9//3//f/9//3//f/9//3//f/9//3//f/9//3//f/9//3//f/9//3//f/9//3//f/9//3//f/9//3//f/9//3//f/9//3//f/9//3//f/9//3//f/9//3//f/9//3//f9pSLCGeb/9//3/9e/5//n/9f/5//n//f/9//3//f/9//3//f/9//3//f/9//3//f/97/3//c/93TxkwETAVn2v/e/97/3//f/9//3//f/9//3//f/9//3//f/9//3//f/9//3//f/9//3//f/9//3//f/9//3//e/97/3//f/9//3//f/9//3//f/9//3//f/9//3//f/9//3//f/9//3//f/9//3//f/9//3//f/9//3//f/9//3//f/9//3//f/9//3//f/9//3//e/93v2eyIZAZbxm/Z/9z/3//f/9//3//f/9//3//f/9//3//f/9//3//f/9//3//fwAA/3//f/9//3//f/9//3//f/9//3//f/9//3//f/9//3//f/9//3//f/9//3//f/9//3//f/9//3//f/9//3//f/9//3//f/9//3//f/9//3//f/9//3//f/9//3//f/9//3//f/9//3//f/9//n//f/5//3//f/9//3//f/9//3//f/9//3//f/9//3//f/9//3//f/9//3//f/9//3//f/9//3//f/9//3//f/9//3//f/9//3//f/9//3//f/9//3//f/9//3//f/9//3//f/9//3//f/9//3//f/9//3//f/9//3//f/97/3//f/9//3//f/9//3//f/9//3//f79z/39cZ9A13nfed/9//n/+f/9//n//f/5//3//f/9//n//f/9//3//f/9//3//f/9/3nf/f/97l0JPGe0INzb/e793/3v/f/97/3//f/9//3v/f/9//3//e/9//3//f/9//3//f/9//3v/f/9//3/fd/97/3v/e/97/3//e/97/3//f/9//3//f/9//3//f/9//3//f/9//3//f/9//3//f/9//3//f/9//3//f/9//3//f/9//3//f/9//3//f/9//3/+f/9//n//e/93/3c4MlARLg36Sv93/3f/f/9//3//f/9//3//f/9//3//f/9//3//f/9//3//f/9/AAD/f/9//3//f/9//3//f/9//3//f/9//3//f/9//3//f/9//3//f/9//3//f/9//3//f/9//3//f/9//3//f/9//3//f/9//3//f/9//3//f/9//3//f/9//3//f/9//3//f/9//3//f/9//3//f/9//3//f/9//3//f/9//3//f/9//3//f/9//3//f/9//3//f/9//3//f/9//3//f/9//3//f/9//3//f/9//3//f/9//3//f/9//3//f/9//3//f/9//3//f/9//3//f/9//3//f/9//3//f/9//3//f/9//3//f/9//3//f/9//3//f/9//3//f/9//3//f/9//3//c/9//3dTQv9//3//f/9//3//f/9//3//f/9//3//f/9//3//f/9//3//f/9//3//f/97/3csFZIhLxFfX/9//3//f/9//n/+f/9//n//f/9//3//f/9//3//f/9//3//f/9//3//f/9//3//f/9//3//f/9//3/ed/97/3//f/9//3//f/9//3//f/9//3//f/9//3//f/9//3//f/9//3//f/9//3//f/9//3//f/9//3//f/9//3//f/9//3//f/5//n/+e/97/3v+TlIVkxXSHf9z3mv/e/9//3//f/9//3//f/9//3//f/9//3//f/9//3//f/9//38AAP9//3//f/9//3//f/9//3//f/9//3//f/9//3//f/9//3//f/9//3//f/9//3//f/9//3//f/9//3//f/9//3//f/9//3//f/9//3//f/9//3//f/9//3//f/9//3//f/9//3//f/9//3//f/9//3//f/9//3//f/9//3//f/9//3//f/5//3//f/9//n//f/9//3//f/9//3//f/9//3//f/9//3//f/9//3//f/9//3//f/9//3//f/9//3//f/9//3//f/9//3//f/97/3//e/9//3v/f/9//3//f/9//3//f/5//3//f/9//3//f/5//3/+f/5//n/+f/5//3//e/97/3vfc/97/3+/c/9//3//f/9//3//f/9//n/+f/5//n//f/9//3//f/5//3//f/9//3ccWw0VLxnUKf93n3P/f/9//3/de/9//n/+f/9//3//f/9//3//f/9//3//f/9//3//f/9//3//f/9//3/ee/9//38ZW64tMz7/e/9//3//f/9//n//f/5//3//f/9//3//f/9//3/+f/9//3//f/9//3//f/9//3//f/9//3//f/9//3//f/9//3//f/9//X/9f/17/3u/Z5MZcxFyEX9X/3P/e/5//3//f/9//3//f/9//3//f/9//3//f/9//3//f/9//3//fwAA/3//f/9//3//f/9//3//f/9//3//f/9//3//f/9//3//f/5//n/+f/9//3//f/9//3//f/9//3//f/9//3//f/9//3//f/9//3/+f/9//3//f/9//3//f/9//3//f/9//3//f/9//3//f/9//3//f/9//3//f/9//3//f/9//3//f/9//3//f/9//3//f/9//3//f/9//3//f/9//3//f/9//3//f/9//3//f/9//3//f/9//3//f/9//3//f/9//3//f/9//3//f/9//3//e/9//3//f/9//3//f/9//3//f/9//3//f/9//3//f/9//3//f/9//n/+f/1//X/9e/97/3v/f/97/3//f/9//3//f/9//3//f/9//3//f/5//n/+f/9//3//f/5//n/+f/97/3v/e1MhMRmsDL9r/3f/f/9//3//f/9//3//f/9//3//f/9//3//f/9//3//f/9//3//f/9//3//f/9//3//f/97/3/fc7ApTh2qBH9j/3f/e/9//3/+f7x7/3//f/9//3v/e/97/3//f/9//n//f/9//3//f/9//3//f/9//3//f/9//3//f/9//3//f/9//3/+f9t/3Hv/e/QltRkyBR9H/3P/d/5//n/ff/9//3//f/9//3//f/9//3//f/9//3//f/9//3//f/9/AAD/f/9//3//f/9//3//f/9//3//f/9//3//f/9//3//f/5//3/+f/9//3//f/9//3//f/9//3//f/9//3/+f/9//3//f/9//3/+f/5//n//f/9//3//f/9//3//f/9//3//f/9//3//f/9//3//f/9//3//f/9//3//f/9//3//f/9//3//f/9//3//f/9//3//f/9//3//f/9//3//f/9//3//f/9//3//f/9//3//f/9//3//f/9//3//f/9//3//f/9//3//f/9//3//f/9//3v/f/9//3//f/9//3//f/5//3//f/9//3//f/9//3/ff/9//n/+f/1//n/+f/9//3//f/9//3//f/9//3//f/9//3//f/9//3//f/9//3/+f/5//3//f/9//n/9f/9//3f/ez9f8BTwFNQx/3f/e/9//3//f/9//3v/f/97/3//f/9//3//f/9//3//e/9//3//f/9//3//f/9//3//f957/3+9b/97d0KqBA4NcR3/d/9//3/ee/5//3//f/9//3v/e/97/3v/e/9//n//f/9//3//f/9//3//f/9//3//f/9//3//f/9//3//f/9//3//f7x3/n//expTsxlSDTkqn1v/d/9//X/+f997/3//f/9//3//f/9//3//f/9//3//f/9//3//f/9//38AAP9//3//f/9//3//f/9//3//f/9//3//f/9//3//f/9//3//f/9//3//f/9//3//f/9//3//f/9//3//f/9//3//f/9//3//f/9//3//f/9//3//f/9//3//f/97/3//f/9//3//f/9//3//f/9//3//f/9//3//f/9//3v/f/9//3//f/9//3//f/9//3//f/9//3//f/9//3//f/9//3//f/5//3/+f/9//3//f/9//3//f/9//3//f/9//3//f/9//3//f/9//3//f/9//3//f/9//3//f/9//3//f/9//3//f/9//3//f/9//3//f/9//3//f/5//n/9e/57/Xv/f/5//n/+f/5//n//f/9//3//f/9//3//f/9//3//f/9//n//f/9//3/+f/5//3//e/93GDrPEO4UHV//e/97/3//f/9//3//f/9//3//f/9//3//f/9//3//f/9//3//f/9//3//f/9//3//f/9//3//f/97/3v/d3g+DhENERxX/3v/e/9//3/df/9//3//f/9//3//e/9//3//f/9//3//f/9//3//f/9//3//f/9//3//f/9//3//f/9//3//f/9//3//e/93bxmSFXERn1v/c/9//3//f/9//3//f/9//3//f/9//3//f/9//3//f/9//3//f/9//3//fwAA/3//f/9//3//f/9//3//f/9//3//f/9//3//f/9//3//f/9//3//f/9//3//f/9//3//f/9//3//f/9//3//f/9//3//f/9//3//f/9//3//f/9//3//f/9//3//e/9//3//f/9//3//f/9//3v/f/97/3//e/9//3v/f/97/3//f/9//3//f/9//3//f/9//3//f/9//3//f/9//3//f/9//3//f/9//3//f/9//3//f/9//3//f/9//3//f/9//3//f/9//3//f/9//3//f/9//3//f/9//3//f/9//3//f/9//3//f/9//3//f/9//3//f/9//3//f/9//3v/f/1//X/9f/5//n//f/5//3//f/9//3//f/97/3//e/97/3//f/9//3//f/9//n//e/9z33MvGTAdLx3/e95z/n//f/9//3//f/9//3//f/9//3//f/5//3//f/9//3//f/9//3//f/9//3//f/9//3/+f/9//3//d/93/3suGU8Zbx3/e/93/3/ef95//n//f/9//3//e/9//3//f/9//3//f/9//3//f/9//3//f/9//3//f/9//3//f/9//3//f/1//3+/c/93NzLTHQ0F+0b/c/97/3/ff/9//3//e/9//3//f/9//3//f/9//3//f/9//3//f/9//3//f/9/AAD/f/9//3//f/9//3//f/9//3//f/9//3//f/9//3//f/9//3//f/9//3//f/9//3//f/9//3//f/9//n/+f/9//3//f/9//3//f/9//3//f/9//3//f/9//3//f/9//3//f/9//3//f/9//3//f/9//3//f/9//3//f/9//3//f/9//3//f/9//3//f/9//3//f/9//3//f/9//n//f/9//3//e/97/3v/f/97/3//e/9//3v/f/97/3//f/9//3//f/9//3//f/9//3//f/9//3//f/9//3//f/9//3//f/9//3//f/9//3//f/9//3//f/9//3//f/9//3v/e/9//n/8f/1//X/+f/5//3/+f/9//3//f/9//3//e/9//3v/f/9//3//f/9//3//f/97/3v6Uu0QDxlXQv97/nv9e/9//3//f/9//3//f/9//3//f/9//3//f/9//3//f/9//3//f/9//3//f/9//3//f/9//n/ee/9/v2//dx1b6xAuGV5f/3vfd/9//3//f/5//3//f/9//3//f/9//3//f/9//3//f/9//3//f/9//3//f/9//3//f/9//3//f/5//X//f/93H09TDbUVFCb/b/9//3//f99//3//f/97/3v/f/9//3//f/9//3//f/9//3//f/9//3//f/9//38AAP9//3//f/9//3//f/9//3//f/9//3//f/9//3//f/9//3//f/9//3//f/9//3//f/9//3//f/9//3v/e/57/3//f/9//3//f/9//3//f/9//3//f/9//3//f/9//3//f/9//3//f/9//3//f/9//3//f/9//3//f/9//3//f/9//3//f/9//3/+f/9//n//f/5//n/+f/5//n/+f/5//3//e/97/3v/f/97/3v/e/9//3v/f/97/3//e/9//3//f/9//3//f/9//3//f/9//3//f/9//3//f/9//3/+f/9//3//f/9//3//f/9//3//f/9//3//d/97/3f/d/93/3v/f/9//3//f957/n/+f/9//3//f/9//3//e/9//3v/f/97/3v/e/9//3v/e/93/3f/d9Et7BDsFJ9r/3f/f/17/3//f/9//3//f/9//3//f/9//3//f/9//3//f/9//3//f/9//3//f/9//3//f/9//3/+f/9//3//f/93/3vSMewM0yn/d59v/3//f95//3//f/9//3//f/9//3//f/9//3//f/9//3//f/9//3//f/9//3//f/9//n//f/9//3/+f/93/2t0FbYRUgm/X/93/X/9f/9//3//f/9//3v/f/9//3//f/9//3//f/9//3//f/9//3//f/9//3//fwAA/3//f/9//3//f/9//3//f/9//3//f/9//3//f/9//3//f/9//3//f/9//3//f/97/3//e/97/3f/d/93/3v/e/9//3//f/9//3/+f/9//3//f/9//3//f/9//n/+f/1//3//f/9//3//f/9//3//f/9//3//f/9//3//f/9//3//f/9//3//f/9//3//f/9//3//f/9//3//f/9//3//f/9//3//f/9//3//f/9//3//f/9//3//f/9//3//f/5//n/+f/9//3//f/9//3//f/9//3//f/9//3/+f/5//n//f/9//3//f/9//3//f/9//3//d/97/3v/e/93/3f/d/9z/3P/d/97/3v/e/9//3v/f/9//3//f/9//3//f/9//3//d/97/3v/e/97/3v/d79rDBUNFZAl/3//d/9//n//f/97/3//f/9//3//f/9//3//f/9//3//f/9//3//f/9//3//f/9//3//f/9//3/ef/5//3/dd/9//3//e15jLhUNEZ9n/3f/f/9/33//f/9//3//f/9//3//f/9//3//f/9//3//f/9//3//f/9//3//f/9//3//f/9//3//f/9//295MpURdA28Ov93/3v9f/1//3//f/9//3v/f/5//3//f/9//3//f/9//3//f/9//3//f/9//3//f/9/AAD/f/9//3//f/9//3//f/9//3//f/9//3//f/9//3//f/9//3//f/9//3//f/93/3ffb99vv2vfb99r/2//b/93/3f/e/97/3v/e/97/3v/e/97/3//f/9//3//f/9//3//e/9//3v/e/97/3//e/97/3v/e/93/3v/e/97/3f/e/97/3v/e/97/3v/e/97/3v/d/97/3f/e/93/3v/d/97/3//f/9//3//f/9//3//f/9//3/+f/9//n//f/5//n/+f/5//nv/f/9//3//f/9//3//f/9//3//f/9//nv/f/9//3//f/9//3//f/9//3//e/97/3f/d79rHVeZRphCukIcS19X32f/b/9z/3P/d/97/3//f/9//3//f/9//3//e/97/3f/e/97/3v/d/93/FLtEA0VmEb/d/9/3Xv/f/97/3v/e/97/3v/f/97/3v/e/97/3v/e/9//3//f/9//3//f/9//3//f/9//3//f/9//3+8e/9//3//f/9//38VMnEdsin/e993/3//f95//3//f/9//3//f/9//3//f/9//3//f/9//3//f/9//3/+f/9//n//f/9//3//f/9//3e/X1AJ1RmTEf9n/3v+f/1//n//f/9//3f/f/9//n//f/9//3//f/9//3//f/9//3//f/9//3//f/9//38AAP9//3//f/9//3//f/9//3//f/9//3//f/9//3//f/9//3//e/9//3u/b8kQDBnLEA0VDRUuFS4VUBlQGVEZUBVSFVIVchmSHbMh1CXVKdUp9y1aOns+GDabQlc6eD5XOng+eDp4Ong6mT54Opk+mDqYOng6mDp4Nng6dzZ4Nlc2mTqaPtxC20LcQvxGP09fU19Tf1ffX99j/2f/Y/9n/2v/e/97/3v/e/9//3v/e/9//3//f/9//3//f/9//3//f/9//3v/e/97/3//f/9//3//f757/3//f/9//3//c/97/3//f99//3//f917/3//e/9/v2+fa3AhcB0NFQ0RTxVxGS8NcRWyHewMVjb7Tt9v/3f/e/9/33v/f997/39cZ7hKNTrSMdItFTo3Ph5X/3MXNg4VDRE9W/9//3udc/9//3f/d/97v2+fa11jPF/fc/97/3P/d/9z/3//e/9//3//f/9//3//f/9//3//f/9//3/+f/9//n//f/9//3//e79nLhGQIZ9n/3v/f997/3//f/9//3//f/9//3//f/9//3//f/9//3//f/9//3//f/9//3//f/9//3//f/9//3f/c3ER1BmRFV5T/3f/f95//3//f/9//3f/e/9//3/+f/9//3//f/9//3//f/9//3//f/9//3//f/9//3//fwAA/3//f/9//3//f/9//3//f/9//3//f/9//3//f/9//3//f/93/3v/e35nDBnrFKoIDhUPFe4Q7xDvDO8M7wwQDTENMg0xCVENMA0xDTENMg1TETMR8QgyERANMRFQEVAVUBFQEVARUBEvDS8NLwkvDS8NUA1PDVANUA1wEVANcRFRDXMRcw1zEVINcg1yDbQRkxGTDXIJcglyCbMRtBG0FZEZ8ynzKfQtVjr7SvtO+05dW59n/2//d/93/3f/d/9332//d/97/3//f/9//n/+f/5//3//f/9/v2//e/93/3vfe/9//3//f913/3//e/93/3P7Uk8dLxnMCC4RLhWrBKwALxHuDA4RTxVwHewMbx01OhxX/3f/e99zHFtOIS0d7BAuGesQ7BQvHe4UzgxTHVIZrAQOFf93v2v/f/9//3//d5lCkSUtGakMLR1OIQwVLRV3Ol5X/3f/c/9//3v/f/9//3//f/9//3//f/9//3//f/9//n//f/9//3//f/9//3NWOgwRmEb/e/9//3//f/9//3//f/9//3//f/9//3//f/9//3//f/9//3//f/9//3/ef/9//3/ed/9//3v/e7w+1RlPCVUy/3f/e/9//3//f/9//3f/d/93/3/+f/5//3//f/9//3//f/9//3//f/9//3//f/9//3//f/9/AAD/f/9//3//f/9//3//f/9//3//f/9//3//f/9//3//f/9//3v/f/97/3/YTtlSd0LTLbIpkyVxHXIdURlzHXIdsh2RGbEdsRmxHZEZsh2SGbMhkx32KRYu0yGQGdEh0SGyIbIdsyGSHZIdcRmRGXAVTxEuDU8RLg0uDQ0FDgkNBTAJMAlRCVAJUQlRCXINUQlQCVEJkw2TDZMRcglyCVEFlA0RAbUR9x1zDTEFtBGTEZMVkhGSFZIV9SF5Nj9Pn1//d/93/3vfc/93/3v+f/17/X/+f953/3v/e9Qx7xR5Sv9/33//f/9//Xv/f/97/3ccV8wMDxXNCJMh3EqfY/9z33Pfc39j21KZRk4d6xAtGXAhyggVMp9jFjLtDO8M7gwuFcsMLhkuGcsM7hBTIfAMEREQFZEh/3e/b/97/3/fd/UtLxHtDMsMDBUtGQwVDRFwGe0IcBVXNv9z/3v/f/5//3//f/9//3//f/9//3//f/9//3//f/5//3//f/9//3//e59nTh1vIf93/3f/f997/3//f/9//3//f/9//3//f/9//3//f/9//3//f/9//3//f/9//3//f/97/3v/f79nlBXWGXAVvmP/f/5//3//f/9//3//e/93/3v/f/5//n//f/9//3//f/9//3//f/9//3//f/9//3//f/9//38AAP9//3//f/9//3//f/9//3//f/9//3//f/9//3//f/9//n//f/13/3//e/97/3v/e/93/3v/d/9z/3P/c/9z/3f/b/9z/2//c/9z/3f/c/93/3P/d/9zv2v/c/93/3P/d/93/3f/c/93/3f/d/9z/3f/b/9z/2vfa79nv2OfX59f+0bbQng6NzL0JbIdTw0uCU8NcBFwEVARLw1QDZIV9R0ZHl9H/zoZHjkiOSJyCVIFDwFQBXENsxWSFZIVUA1QEVIdtClXPj1b/3P/e/53/Xf+e/1z/3f/e/QxDxnODM4U/3/fe/9//3//f/97/3P/e3ElrAhSGb1G/3P/c/9zf2P/e/9/33e/d993/3v/d7lKTh0tFVAZzAjNBFIV7wTVJdtKv2f/b/9z/3ffb1s6ExWvBDEV0yX/c/97/3//fxxf7QzuCC8V0y2YRrlKNTp4PnEZDgnMAE8VHFPfc/9//3/+f/9//3//f/9//3//f/9//3//f/5//3//f/9//3//f/97/3s1PgwV+k7/d/97/3v/f/9//n//f/9//3//f/9//3//f/9//3//f/9//3//f/9//3//e/93/3vfc/93eD5SDXIN+kb/e9x7/n/ef/9//3//f/93/3f/e/9//n//f/9//3//f/9//3//f/9//3//f/9//3//f/9//3//fwAA/3//f/9//3//f/9//3//f/9//3//f/9//3//f/9//3/+f/5//X/+f/5//3//f/9//3//e/97/3v/e/97/3v/e/9//3//f/9//3//e/9//3v/f59zV0YuIdpW/3//e/93/3//f/9//3//f/9//3//f/9//3//f/97/3//e/97/3f/f/97/3v/e/9//3v/e/93fmM8W/pSdj7zLW8dLRUMDZIZMA31IR9L/2f/b/9z/2v/a79jPVOYPhQykCFuGS0VUB0vGS4ZLRlMGa4h10r/b/9z/2//d/937RAPFc4Mcin/f/9/3Xv/f/9//3f/e99vzAwyGRER2C3WKVg6f1v/d/97/3//f/9/33u/c/9/33P/dz1bTxmqBO4MiwBfV/9r/3ffb/93/3f/d/93f2PyDPAIrQRWNv93/3f/d/9/0zVQFe4Im0L/c/9z/3v/d/9r/3PfYy8NqgCPIf97/3+8d/9//n//f/9//3//f/9//3//f/9//3//f/9//3//f/9//3v/e55nTR2xKf9z/3P/e/9//3//f/5//3//f/9//3//f/9//3//f/9//3//f/9//3//f/9//3f/e/93Xl+QHXIRsxn/d/93/3+8f/9//3//f/9//3//f/9//n//f/9//3//f/9//3//f/9//3//f/9//3//f/9//3//f/9/AAD/f/9//3//f/9//3//f/9//3//f/9//3//f/9//3//f/5//3/+f/9//n//f/9//3//f/9//3//f/9//3//e/9//3//f/9//3//f/9//3//f/9//GLKGEYI8j3/f753/3//f/9//3//f/9//3//f/9//3//f/9//3//f/9//3//f/97/3/+e/9//3//f/97/3v/e/9//3v/f/97/3c8X9lOsiVPGU8ZcB1wHfxO/3ffb/9z/3f/d/97/3f/e/97/3v6UhQ2Th1vHY8djx1vFXAZ0iGfX/9z9S0OEQ4RUB14Rt97/3/dd/9//3v/e/93/FKtCM8I0AzxDM4ILxXJBLAlv3f/f55z/3//f/9/33f/f99z/3v/c5AliQTMDJ9j/3e/a/93/3f/c/9zf2MZMhIREhExERMu/2v/c/9//38cX+0I7wiaQv93/3v/e/9z/2//a99fsx1PERM2/3//f/9//n/+f/9//3//f/9//3//f/9//3//f/9//3//f/9//3//f993/3szNusMn2P/b/97/3v/f/9//n/+f/9//3//f/9//3//f/9//3//f/9//3//f/97/3v/e79r/3fzLW8ZLg09U/93/3/+f/5//n//f/97/3//f/9//n//f/9//3//f/9//3//f/9//3//f/9//3//f/9//3//f/9//38AAP9//3//f/9//3//f/9//3//f/9//3//f/9//3//f/9/33/ff/9//3//f/9//3//f/9//3//f/9//3/+f/9//n//f/5//3//f/9//3//f/9//3+wMakUyRTYVv97/3v/f/9//3//f/9//3//f/9//3//f/9//3//f/9//3//f/9//3//f/9//3//f/9//3//f/9//3v/e/97/3//e/9//3P/c/9vVj4MFS0Z6xTyNf97/3v/e/9//3//f/97/3//d/93/3f/d79n20a1IVIR8QiWGRINGS4wES4VZwCeY/97/3//f/9//3v/f/97XV+zKe8M8hCPABMVcx2KAI8hChELGRtj/3/fd/9//3//f953/3++c/9/XGfpGEUE/3ufa/97/3f/d51ndkJPHREVMxFTFc0AyACLGXpf/3e/c/971SnNBO0M9DFeZ/97/3f/d79fFirtBMsEXV+/d/5/3X/+f/5//3//f/9//3//f/9//3//f/9//3//f/9//3//f/9/3nv/fxtXbhlWNv9z/3f/e/9//3/+f/5//n//f/9//3//f/9//3//f/9//3//f/9//3v/e/97/29eW28ZbxnyKf93nm//f99//3/ed/9//3//f/9//3//f/9//3//f/9//3//f/9//3//f/9//3//f/9//3//f/9//3//fwAA/3//f/9//3//f/9//3//f/9//3//f/9//3//f/9//3//f/9/33/ff/9//3//f/9//3//f/9//3//f/9//n//f/5//3/+f/9//3//f/97/3v/f4gMqRBMIf9//3v/f957/3//f/9//3//f/9//3//f/9//3//f/9//3//f/9//3/+f/9//n//f/9//3//f/9//3v/f/9//3//e/97/3v/f/97/3f/e79v8jULGSwdTSH/e/97/3v/e/9//3//f/9//nf/e/93/3P/c/9zf1ueQvEMdBmtBDAVywiQJf93/3f/f997/3//e/9333MTNqsIzgyOBFQZ/2//c/9vNTKoBOoQkCnfc/97/3vfc/9//3/ed/9//3//f/9/v3v/f/9/nmu2Sowhax1sHQwV1S2/Z99r0yWOIWod3W//f/9//3vfb7Ml7BANGaoQLiFwJS8ZDhEODS8RVjr/e/9/3X/+f/5//3//f/9//3//f/9//3//f/9//3//f/9//3//f/9/3n//f/9//3PyKS0R/2//c/93/3//f/5//n//f/9//3//f/9//3//f/9//3//f/9//n//f79z/3f/c7IlbxVNFRpT/3f/f/9/33//f/97/3f/e/9//n//f/9//3//e/97/3//f/9//3//f/9//3//f/9//3//f/9//3//f/9/AAD/f/9//3//f/9//3//f/9//3//f/9//3//f/9//3//f/9//3//f/9//3//f/9//3//f/9//3//f/9//3//f/9//3//f/9//3//f/9//3//f59rzRCpDLdO/3f/f/9//n//f/9//3//f/9//3//f/9//3//f/9//3//f/9//3//f/9//3//f/9//3//f/9//3//f/97/3//f/9//3//f/9//n/8e/9/33f/f1ZC7BQuGVc+/3v/d/93/3v+e/9//X//f/9//3//f/9//3v/e/9733eaSuwQyxCpDPM133P/d993/3/fd/97/3vyNSwZygx4Pu0QDhGSIf9v/2//a7pC7AzsDBxX/3v/e/9//3//f/9//3//f95//3//f51vt1KOKY4lrinQLbdKnmf/d/93/3v/e/97/3v/f/9//3//f/9/f2MVOg0ZyxDMEA4VDxXMDJMp21K/b/9//3//f/5//3//f/9//3//f/9//3//f/9//3//f/9//3//f/9//3//f/9//3//d11Xbhm4Pv9z/3f/e/9//3/+f/9//3//f/9//3//f/9//3//f/9//3/9f/57/3+/b19fURVvEfEl/3v/e/9//3//f/9//3//f/9//3//f/9//3//f/9//3//f/9//3//f/9//3//f/9//3//f/9//3//f/9//38AAP9//3//f/9//3//f/9//3//f/9//3//f/9//3//f/9//3//f/9//3//f/9//3//f/9//3//f/9//3//f/9//3//f/9//3//f/9//3/+f/9//lrOEIkIG1v/d/9//n//f/9//3//f/9//3//f/9//3//f/9//3//f/9//3//f/9//3//f/9//3//f/9//3//f/97/3//e/9//3//f/9//3/8f/p7/n//e/93/3swHVEdDhW/a/9z/3v/f/5//n/9f/5//3//f/9//3//f/9//3//f79zXWeoDEYERgT/e/9//3u/b/9733eXSk0hhwjZTv9zPVsNEesIDA1/W/9r/3MOEcwMukr/c/93/3/fe/9//n//f/5//n//f/9//3++c/97/3v/d/93/3f/e/97/3//e/9//3//f/9//3//f/9//3v/f/97PmPTMe0UrAzuFF9jv2//e/9//3//f/5//3//f/9//3//f/9//3//f/9//3//f/9//3//f/9//3//f/9/vXv/e/97v2fSJbAd/3P/d/97/3//f95//3//f/9//3//f/9//3//f/9//3//f/1//n//d/97+DFSFS0JfFf/d/9//3//f/9//3//f/9//3//f/9//3//f/9//3//f/9//3//f/9//3//f/9//3//f/9//3//f/9//3//fwAA/3//f/9//3//f/9//3//f/9//3//f/9//3//f/9//3//f/9//3//f/9//3//f/9//3//f/9//3//f/9//3//f/9//3//f/9//3//f/9//3t6Sq4QiQSfa/97/3//f/9//3//f/9//3//f/9//3//f/9//3//f/9//3//f/9//3//f/9//3//f/9//3//f/9//3//f/9//3//f/5//3/+f/5//X//f/97/3u/b/1SzAyqCL9n/3v/e/9//n//f/5//3//f/9//3//f/9//3//f/97/3//f7AxCx3KGL9z33f/e/97/3+eawoZChn6Vv93/3v/c59nThkMEakE0iWRIcsI7BD7Vv97/3//f/9//3//f/9//3/+f/9//3//f/9//3f/e/9//3f/e/93/3vfd/9//3//f/9//3//f/9//3/fd993/3v/e/97v29/YxxX33P/d/9//3//f/9//3//f/9//3//f/9//3//f/9//3//f/9//3//f/9//3//f/9//3/ff/9//3f/c/pKThU7U/93/3v/f/9//3//f/9//3//f/9//3//f/9//3//f/9//n/+e/9733MyGVIZsR3/c/97/3//f/9//3//f/9//3//f/9//3//f/9//3//f/9//3//f/9//3//f/9//3//f/9//3//f/9//3//f/9/AAD/f/9//3//f/9//3//f/9//3//f/9//3//f/9//3//f/9//3//f/9//3//f/9//3//f/9//3//f/9//3//f/9//3//f/9//3//f/9//n//e/Y5zxRHAP97/3v/f/5//3//f/9//3//f/9//3//f/9//3//f/9//3//f/9//3//f/9//3//f/9//3//f/9//3//f/9//3//f/5//n/9f/1//X//f/97/3u/b/93NjouGcoM32//e/97/3v/f/5//3//f/9//3//f/9//3//f/9//3//f/9//388Z55v/3//f/9//3/fd20pTCE7X/97/3u/b/93/3d+Y5dCTh3rEMoM7BD0Nb9v/3//e/9//3/+f/5//3/+f/9//3//f997/3v/e/9//3v/f/97/3//f/9//3//f/9//3//f/9//3//f/9//3//e/97/3v/e/97/3ffc/93/3v/f/9//3/+f/9//3//f/9//3//f/9//3//f/9//3//f/9//3//f/9//3/ef/9//3//d/9z32ePHRIu/3P/e/97/3//f/9//3//f/9//3/+f/9//3//f/9//3/9e/57/3tZQhEVUhn6Rv9z/3v/f/9//3//f/9//3//f/9//3//f/9//3//f/9//3//f/9//3//f/9//3//f/9//3//f/9//3//f/9//38AAP9//3//f/9//3//f/9//3//f/9//3//f/9//3//f/9//3//f/9//3//f/9//3//f/9//3//f/9//3//f/9//3//f/9//3//f/9//3//f/971TXPEEcA/3v/f/9//3//f/9//3//f/9//3//f/9//3//f/9//3//f/9//3//f/9//3//f/9//3//f/9//3//f/9//3//f/9//n/9f/x//X/+d/97/3vfb/97n2dwHS0VbyHfb/97/3//f/9//3/+f/9//3//f/9//3//f/9//3//f793/3//f/9/33f/f/97/3//f1RGCh19a/9//3v/d/9//3u/b/9733Pfb/pW+lb6Vn5n/3//f997/3//f/9//3/+f/9//3//f/9//3//f/9//3//f/97/3//e/9//3//f/9//3//f/9//3//f/9/3nffe/9//3v/d/93/3//e/9//3//f/9//3//f/9//n//f/9//3//f/9//3//f/9//3//f/9//3//f/9//3//f/9//3/fd/97/3v/b3Y6bRmeY/97/3//f/9//3//f/9//3//f/9//3//f/9//3//f/9//3v/dw4ZUh0wFf9v/2//f/9//3//f/9//3//f/9//3//f/9//3//f/9//3//f/9//3//f/9//3//f/9//3//f/9//3//f/9//3//fwAA/3//f/9//3//f/9//3//f/9//3//f/9//3//f/9//3//f/9//3//f/9//3//f/9//3//f/9//3//f/9//3//f/9//3//f/9//3//f/5//3+TKc4QaAT/e/97/3//f/9//3//f/9//3//f/9//3//f/9//3//f/9//3//f/9//3/+e/97/3v/f/9//3//f/9//3//f/9//3/9f/1//H/+f/97/3f/d/93v2tPGW8diAS4Tv97/3v/f/9//3//f/9//3//f/9//3//f/9//3//f/9//3//f/9//3//f/9//3/fe/9/U0adb/9/v3f/f993/3v/e/9//3v/e/97/3vfd/97/3v/e/9//3//f/9//3//f/5//n//f/9//3//f/9//3v/f/9//3//f/9//3//f/9//3//f/9//3//f/9//3//f/9//3//f/9//3/+e/53/nf+e/57/n/+f/9//3//f/9//3//f/9//3//f/9//3//f/9//3//f/9//3//f/9//n//f753/3//d/93fl9NGbdG/3f/e/9//3//f/9//3//f/9//3//f/9//3//f/9//nv/exxbLxlyIbMl/3P/c/97/3//f/9//3//f/9//3//f/9//3//f/9//3//f/9//3//f/9//3//f/9//3//f/9//3//f/9//3//f/9/AAD/f/9//3//f/9//3//f/9//3//f/9//3//f/9//3//f/9//3//f/9//3//f/9//3//f/9//3//f/9//3//f/9//3//f/9//3//f/9//3//e3IprQzLEP97/3v/f/9//3//f/9//3//f/9//3//f/9//3//f/9//3//f/9//3//f/9//3//f/9//3//f/9//3//f/9//3//f/9//n//f/97/3u/a/9zX19PGQ0VDBXyMf97/3v/f/9/33//f/9//3//f/9//3//f/9//3//f/9//3//f/9//3//f/9//3/ff/9/fGv/f/9/vnP/f/9//3/fd/9//3//f753/3//f/9//3/fe997/3//f/9//3/+f/9//3//f/5//3//e/9//3v/f/9//3//f/9//3//f957/3//f/9//3//f/9//3//f957/3//f/9//3/+e/9//n//f/5//3//f/9//3//f99//3//f/9//3//f/9//3//f/9//3//f/9//3//f/9//3/ef/9//3//d/93/3f/e9Et0C2/a/97/3v/f997/3//f/9//3//f/9//3//f/9//3//d/93Nj5RIXIh/VL/c/9z/3//f/9//3//f/9//3//f/9//3//f/9//3//f/9//3//f/9//3//f/9//3//f/9//3//f/9//3//f/9//38AAP9//3//f/9//3//f/9//3//f/9//3//f/9//3//f/9//3//f/9//3//f/9//3//f/9//3//f/9//3//f/9//3//f/9//3//f/9//3/+f/97MB2NDOwU/3f/e/9//3//f/9//3//f/9//3//f/9//3//f/9//3//f/9//3//f/9//3//f/9//3//f/9//3//f/9//3//f/9//3v/e/93/3e/a/93VzoNFS4ZDBHyMf93/3v/e953/3//f/9/33//f/9//3//f/9//3//f/9//3//f/5//3//f/9//3//f/9//3//f/9/nXP/f/9/3nv/f/9//3++e/9//3//f957/3/fe/9//3//f95//3//f/5/3X//f/9//3//f/9//3//f/9//3/+f/9//n//f/9//3//f/9//3//f/9//3//f/9//3//f957/n/+f/9//n/9e/5//n/+f/9/3n//f/9//3//f/9//3//f/9//3//f/9//3//f/9//3//f/9//3//f/9//3//f/97/3v/d/9z2E4rFZ5n/3f/e/97/3v/f/9//3//f/9//3//f/9//3//f/97/3dxIQ8RDxX/d/9z/3v/f/9//n//f/9//3//f/9//3//f/9//3//f/9//3//f/9//3//f/9//3//f/9//3//f/9//3//f/9//3//fwAA/3//f/9//3//f/9//3//f/9//3//f/9//3//f/9//3//f/9//3//f/9//3//f/9//3//f/9//3//f/9//3//f/9//3//f/9//3//f/9//3tyKa4Qqgz/e/97/3//f/9//3//f/9//3//f/9//3//f/9//3//f/9//3//f/9//3//f/9//3/+f/9//n/+f/5//3/+f/9//3v/e/93/3f/c19b0ylPGQ0VLhnaTv97/3f/f/9//3//f/9//3//f/9//3//f/9//3//f/9//3//f/9//3//f/5//3/+f95//3//f/9//3//f/9//3//f/9//3//f/9//3//f/9//3//f/9//3//f/9//3//f/9//3//f/9//3//f/9//3//f/9//3//f/9//3//f/9//3//f/9//3//f/9//3//f/9//3//f/9//3//f/9//n/+f/5//3/+f/9//3//f/9//3//f/9//3//f/9//3//f/9//3//f/9//3//f/9//3//f/9//3//f/9//3//f/97/3f/d24hEzb/d/93/3//d/9//3v/f/9//3//f/9//3//f/97/3t/Yy8VDxUWMv9z/3v/e/9/3n//f/9//3//f/9//3//f/9//3//f/9//3//f/9//3//f/9//3//f/9//3//f/9//3//f/9//3//f/9/AAD/f/9//3//f/9//3//f/9//3//f/9//3//f/9//3//f/9//3//f/9//3//f/9//3//f/9//3//f/9//3//f/9//3//f/9//3//f/9//n//f1ElrQyJBP97/3v/f/5//3//f/9//3//f/9//3//f/9//3//f/9//3//f/9//3//f99//3/ef/5//X/+f/x//X/+f/9//3f/c/9z/3N/X5k+LRVvHQ0VsSU9W/97/3f/e/97/3//f/9//3//f/9//3//f/9//3//f/9//3//f/9//n//f/5/vHf/f/9//3//f/9//3//f/9//3//f/9//3//f/9//3//f/9//3//f/9//3//f/9//3//f/9//3//f/9//3//f/9//3//f/9//3//f/9//3//f/9//3//f/9//3//f/9//3//f/9//3//f/9//3//f/9//3//f/5//3/+f/9//3//f/9//3//f/9//3//f/9//3//f/9//3//f/9//3//f/9//3//f/9//3//f/9//3//f/9//3v/d/93EjawKb9r/3f/e/97/3v/f/57/3//f/9//3//f/5//3vfb7pKUhlRGbtK/3P/d/53/3/ee917/3//f/9//3//f/9//3//f/9//3//f/9//3//f/9//3//f/9//3//f/9//3//f/9//3//f/9//38AAP9//3//f/9//3//f/9//3//f/9//3//f/9//3//f/9//3//f/9//3//f/9//3//f/9//3//f/9//3//f/9//3//f/9//3//f/9//3//f/97kymMCIkI/3v/f/9//3//f/9//3//f/9//3//f/9//3//f/9//3//f/9//3//f/9/33//f/9/vX/9f/5//3/+f/97/3f/e/93v2eaPpQhLxFOGckId0L/e/93/3f/f/97/3//f/9//3//f/9//3//f/9//3//f/9//3//f/9//3//f/9//3//f/9//3//f/9//3//f/9//3//f/9//3//f/9//3//f/9//3//f/9//3//f/9//3//f/9//3//f/9//3//f/9//3//f/9//3//f/9//3//f/9//3//f/9//3//f/9//3//f/9//3//f/9//3//f/9//3//f/9//3//f/9//3//f/9//3//f/9//3//f/9//3//f/9//3//f/9//3//f/9//3//f/9//3//f/9//3//f/9//3//f/97/3cbV00dG1P/d/93/3v/e/9//3//f/9//3//f/9//3//e/931ClSGRARn2f/c/9//3//f/97/3//f/9/33v/f/9//3//f/9//3//f/9//3//f/9//3//f/9//3//f/9//3//f/9//3//f/9//3//fwAA/3//f/9//3//f/9//3//f/9//3//f/9//3//f/9//3//f/9//3//f/9//3//f/9//3//f/9//3//f/9//3//f/9//3//f/9//3//f/5//3uTKYwIRwD/d/97/3/+f/9//3//f/9//3//f/9//3//f/9//3//f/9//3//f/9//3//f99//3//f/9/3Xfdc/97/2//d/9vuUaQHS8VMBUvFbEp/3P/e79v/3v/f793/3//f/9//n//f/9//3//f/9//3//f/9//3//f/9//3//f/9//3//f/9//3vfe953/3//f/9//3//f/9//3//f/9//3//f/9//3//f/9//3//f/9//3/+f/9//3//f/9//3//f/9//3//f/9//3//f/9//3//f/9//3//f/9//3//f/9//3//f/9//3//f/9//3//f/9//3//f/9//3//f/9//3//f/9//3//f/9//3//f/9//3//f/9//3//f/9//3//f/9//3//f/9//3//f/9//3//f/9//3//f/9//3v/e99vbx0UMv93/3P/e/97/3/+e/9//3//f/9//3/9e/97/3cwFfAMEBH/c/93/3//f/9//3v/e/9//3//f/9//3//f/9//3//f/9//3//f/9//3//f/9//3//f/9//3//f/9//3//f/9//3//f/9/AAD/f/9//3//f/9//3//f/9//3//f/9//3//f/9//3//f/9//3//f/9//3//f/9//3//f/9//3//f/9//3//f/9//3//f/9//3//f/9//3//e7QxbAhoAN9z/3//e/9//3//f/9//3//f/9//3//f/9//3//f/9//3//f/9//3//f/9//3//f953/3v/e/97/3P/c7hCjyEtFS4ZLhk2Ol5j/3v/d/97/3//f99733//f/9//3//f/9//3//f/9//3//f/9//3//f/9//3//f/9//3//f/9733v/e/9//3++d/9//3//f/9//3//f/9//3//f/9//3//f/9//3//f/9//3//f/9//3//f/9//3//f/9//3//f/9//3//f/9//3//f/9//3//f/9//3//f/9//3//f/9//3//f/9//3//f/9//3//f/9//3//f/9//3//f/9//3//f/9//3//f/9//3//f/9//3//f/9//3//f/9//3//f/9//3//f/9//3//f/9//3//f/9//3//f/93/3sTMm8d32v/e/93/3/+e/5//n//f/9//3/+f/5//3f/cw8NMhG1If93/3fdd917/3f/d/9//3v/e/97/3//e/9//3//f/9//3//f/9//3//f/9//3//f/9//3//f/9//3//f/9//3//f/9//38AAP9//3//f/9//3//f/9//3//f/9//3//f/9//3//f/9//3//f/9//3//f/9//3//f/9//3//f/9//3//f/9//3//f/9//3//f/9//3/+f/9/tDGMCEcAv2//e/97/3//f/9//3//f/9//3//f/9//3//f/9//3//f/9//3//f/9/3nv/f/9/33P/c/93v2fbRrMhTxXsCC4VFDZdY993/3v/e/9//3ved/9//3/ff99//3//f/9//3//f/9//3//f/9//3//f/9//3//f/9//3//f/9//3//f/97vnP/e/97/3//f/9//3//f/9//3//f/9//3//f/9//3//f/9//3//f/9//3//f/9//3//f/9//3//f/9//3//f/9//n//f/9//3//f/9//3//f/9//3//f/9//3//f/9//3//f/9//3//f/9//3//f/9//3//f/9//3//f/9//3//f/5//3//f/9//3//f/9//3//f/9//3//f/9//3//f/9//3//f/9//3//f/9//n//f/9//3v/d/tOLREbT/9z/3f/f/57/Xv+e/9//3/ff/5//Xv/d19bMREzEVo2/3P/d/5//3//e/97/3v/e/93/3v/f/9//3v/f/9//3//f/9//3//f/9//3//f/9//3//f/9//3//f/9//3//f/9//3//fwAA/3//f/9//3//f/9//3//f/9//3//f/9//3//f/9//3//f/9//3//f/9//3//f/9//3//f/9//3//f/9//3//f/9//3//f/9//3//f/9//3v2NYwIaAR+Z/9//3v/f/5//3//f/9//3//f/9//3//f/9//3//f/9//3//f/9//3//f/93/3f/d/9veTpyFQ8JEAlRFVg2Xl//d/97/3//f/9//n/+e/9//3/ff757/3//f/9//3//f/9//3//f/9//3//f/9//3//f/9//3//f/9//3v/f51rO2N0Rv97/3//f/9//3//f/9//3//f/9//3//f/9//3//f/9//3//f/9//3//f/9//3//f/9//3//f/9//3//f/9//3//f/9//3//f/9//3//f/9//3//f/9//3//f/9//3//f/9//3//f/9//3//f/9//3//f/9//3//f/9//3//f/5//n/+f/9//3//f/9//3//f/9//3//f/9//3//f/9//3//f/9//3//f/9//n//f/9//3//e/97v2dvGfMt32//e/97/3/+f/57/3//f/9//n/+f/93P1dSFTMRWjb/c/93/n+8d/97XF/YUvhSnmf/e/9//3v/f/9//3//f/9//3//f/9//3//f/9//3//f/9//3//f/9//3//f/9//3//f/9/AAD/f/9//3//f/9//3//f/9//3//f/9//3//f/9//3//f/9//3//f/9//3//f/9//3//f/9//3//f/9//3//f/9//3//f/9//3//f/9//3v/e9U1rAxHAH5j/3v/e/9//3//f/9//3//f/9//3//f/9//3//f/9//3//f/9//3//f/93/3t9YxQyLhEwFVEVMREXLj9X/3f/e/97/3//f/5//X//f/9/3n++e/9//3/ff/9//3//f/9//3//f/9//3//f/9//3//f/9//3//f/9//3v/f1tjKh3pFK8t/3vfc/9//3//f/9//3//f/9//3//f/9//3//f/9//3//f/9//3//f/9//3//f/9//3//f/9//3//f/9//3//f/5//3//f/9//3//f/9//3//f/9//3//f/9//3//f/9//3//f/9//3//f/9//3//f/9//3//f/9//3//f/5//n/+f/5//3//f/9//3//f/9//3//f/9//3//f/9//3//f/9//3//f/9//n//f/9//3//f/97/3f/d5AhLRWfY/97vW//f/17/3/ff/9/33//f/57/3ccU1EVEAlZNv9v/298Z1NCTB1NHSwZCxULFRM6XWf/f/97/3//f/9//3//f/9//3//f/9//3//f/9//3//f/9//3//f/9//3//f/9//38AAP9//3//f/9//3//f/9//3//f/9//3//f/9//3//f/9//3//f/9//3//f/9//3//f/9//3//f/9//3//f/9//3//f/9//3//f/9//3//f/97FTqrCGgE+1b/e/93/3v/e/9//3v/f/97/3//f/9//3//f/9//3//f/9//3//f/97+07TIS4RUBlwHU8ZVj6fa/97/3v/f/9//3//f/9//3//f/9//3//f/9//3//f/9//3//f/9//3//f/9//3//f/9//3//f/9//3//f/9//3//f/97bCUrHcgQXF//e99z/3//f/9//3//f/9//3//f/9//3//f/9//3//f/9//3//f/9//3//f/9//3//f/9//3//f/9//3//f/9//3//f/9//3//f/9//3//f/9//3//f/9//3//f/9//3//f/9//3//f/9//3//f/9//3//f/9//3//f/9//3//f/9//3//f/9//3//f/9//3//f/9//3//f/9//3//f/9//3//f/9//3//f/9//3//f/9//3//f/97l0JvGdpG/3f/f/5/3Xv/f/9/v3v/f/9/33//e35nyQyQHTUu31/THZIZLglOFSwRThXsDC8ZzBD8Vv97/3//f/9//n//f/9//3//f/9//3//f/9//3//f/9//3//f/9//3//f/9//3//fwAA/3//f/9//3//f/9//3//f/9//3//f/9//3//f/9//3//f/9//3//f/9//3//f/9//n//f/9//3//f/9//3//f/9//3//f/9//3//f/97/3sUOsoQRgDbVv97/3v/f/9//3v/f/9//3v/e/9//3//f99z/3v/e/97/3ufa3VCbyFwFXEVLxGRHXc+v2v/e/97/3//f/9//3//f/9//3//f/9//3//f/9//3//f/9//3//f/9//3//f/9//3//f/9//3//f/9//3//f/9//3//f/97/3fHEGUE0THfb/97/3//f/9//3//f/9//3//f/9//3//f/9//3//f/9//3//f/9//3//f/9//3//f/9//3//f/9//3//f/9//3//f/9//3//f/9//3//f/9//3//f/9//3//f/9//3//f/9//3//f/9//3//f/9//3//f/9//3//f/9//3//f/9//3//f/9//3//f/9//3//f/9//3//f/9//3//f/9//3//f/9//3//f/57/3//e/9//3//f/57/3s7V04VFjL/d993/3//f517nXv/f/9//3/fd/97n2ttHQsNLQ1QETAFMQVzEW8VuUKZQrtG7xAQGZIp/3v/e/9//X/+f/5//3//f/9//3//f/9//3//f/9//3//f/9//3//f/9//3//f/9/AAD/f/9//3//f/9//3//f/9//3//f/9//3//f/9//3//f/9//3//f/9//3//f/9//3//f/9//3//f/9//3//f/9//3//f/9//3//f/97/3//e/E1qRAkBJdS/3//f95/3X//f/5//n/+f/5//n/+f/97/3v/d/9v20bUIVENUg1SEc0EFS6fX/93/3v/e/9//3v/f/9//3//f/9//3//f/9//3//f/9//3//f/9//3//f/9//3//f/9//3//f/9//3//f/9//3//f/9//3//f/9//398a8cQpgyea/97/3e+b/9//3//f/9//3//f/9//3//f/9//3//f/9//3//f/9//3//f/9//3//f/9//3//f/9//3//f/9//3//f/9//3//f/9//3//f/9//3//f/9//3//f/9//3//f/9//3//f/9//3//f/9//3//f/9//3//f/9//3//f/9//3//f/9//3//f/9//3//f/9//3//f/9//3//f/9//3//f/9//3//f/9//3//f/9//3//f/9//3//e/9vLRGSIf9z33f/f95//3//f95733v/f/9//3P/d1AZ7ggwETANUREWJl9P/2//b/93/3OtDA8Z9TX/e/9//3/+f/5//3//f/9//3//f/9//3//f/9//3//f/9//3//f/9//3//f/9//38AAP9//3//f/9//3//f/9//3//f/9//3//f/9//3//f/9//3//f/9//3//f/9//3//f/9//3//f/9//3//f/9//3//f/9//3v/f/97/3v/e/97bSmnECMEt1r/f/9//X/+f/5/3X+8f91/3X/+f/97/3udY1U2bxmyGXIRMAWVEb06/2v/b/9z/3v/e79333v/f/9//3//f/9//3//f/9//3//f/9//3//f/9//3//f/9//3//f/9//3//f/9//3//f/9//3//f/9//3//f/9//3/fd/9//3vfd/9733P/e/9//3//f/9//3//f/9//3//f/9//3//f/9//3//f/9//3//f/9//3//f/9//3//f/9//3//f/9//3//f/9//3//f/9//3//f/9//3//f/9//3//f/9//3//f/9//3//f/9//3//f/9//3//f/9//3//f/9//3//f/9//3//f/9//3//f/9//3//f/9//3//f/9//3//f/9//3//f/9//3//f/9//3/+f/9//3v/f/9//3/+e/97/3NwGS8Vn2Pfc/9//3//f95//3//e/9z/2//bzgyzgDwCM8EcxlfV/9v/3P/c99n/2//d4sEUCFXQv97/3v/f/1//n/+f/9//3//f/9//3//f/9//3//f/9//3//f/9//3//f/9//3//fwAA/3//f/9//3//f/9//3//f/9//3//f/9//3//f/9//3//f/9//3//f/9//3//f/9//3//f/9//3//f/9//3//f/9//3//f/97/3//e/9//3tsJacQRAj4Xt9//n/df/1//n//f/9//3//f/97+lJvIXAdcB0OEewIFSqfW/9v/2f/e/97/3v/e/9//3//f717/3/+f/9//n//f/9//3//f/9//3//f/9//3//f/9//3//f/9//3//f/9//3//f/9//3//f/9//3//f/9//3//f/9//3v/e/9//3v/f/9/3nP/f/9//3//f/9//3//f/9//3//f/9//3//f/9//3//f/9//3//f/9//3//f/9//3//f/9//3//f/9//3//f/9//3//f/9//3//f/9//3//f/9//3//f/9//3//f/9//3//f/9//3//f/9//3//f/9//3//f/9//3//f/9//3//f/9//3//f/9//3//f/9//3//f/9//3//f/9//3//f/9//3//f/9//3//f/9//3//f/9//3v/c9MlcRXcSv97/3//f7x7/3//f7xr/3f/Z7IZUREyDVMRMhEQEb9r/3ffb/9z/3P/d7tKcSEOGT1f/3v/f/9//n/+f/9//3//f/9//3//f/9//3//f/9//3//f/9//3//f/9//3//f/9/AAD/f/9//3//f/9//3//f/9//3//f/9//3//f/9//3//f/9//3//f/9//3//f/9//3//f/9//3//f/9//3//f/9//3//f/9//3//e/9//3v/f8gUIwAjADtjv3f/f/9//3//d/9332v7UrEp7BANFbIpDhWyKblK/2//d/9z/3P/e99z/3//f/9/3Xv+f/5//3/+f/5//n//f/5//3//f/9//3//f/9//3//f/9//3//f/9//3//f/9//3//f/9//3//f/9//3//f/9//3//f/9//3v/f/97/3/ed/9//3//f/9//3//f/9//3//f/9//3//f/9//3//f/9//3//f/9//3//f/9//3//f/9//3//f/9//3//f/9//3//f/9//3//f/9//3//f/9//3//f/9//3//f/9//3//f/9//3//f/9//3//f/9//3//f/9//3//f/9//3//f/9//3//f/9//3//f/9//3//f/9//3//f/9//3//f/9//3//f/9//3//f/9//n//f/9//3//f/9//n//e/9vWDJSFVg6/3f/e/5//3/dd/97/3e4RusETw1REbUd/0pSFXIhUCFfZ/93/3f/cz1bDRkNFdMx/3v/e/9//3/+f/5//3//f/9//3//f/9//3//f/9//3//f/9//3//f/9//3//f/9//38AAP9//3//f/9//3//f/9//3//f/9//3//f/9//3//f/9//3//f/9//3//f/9//3//f/9//3//f/9//3//f/9//3//f/5//n/+f/9//3//f/97yRAEAGcA32//d/93/3PfZx9L9iEwDVARsh2RHfMpNTqeZ75v/3v/f/9//3//f/9//3//e/9//3//f/5//n/+f/9//n//f/9//3//f/9//3//f/9//3//f/9//3//f/9//3//f/9//3//f/9//3//f/9//3//f/9//3//f/9//3/ee/9//3//f/9//3/ed957/3//f/9//3//f/9//3//f/9//3//f/9//3//f/9//3//f/9//3//f/9//3//f/9//3//f/9//3//f/9//3//f/9//3//f/9//3//f/9//3//f/9//3//f/9//3//f/9//3//f/9//3//f/9//3//f/9//3//f/9//3//f/9//3//f/9//3//f/9//3//f/9//3//f/9//3//f/9//3//f/9//3//f/9//3//f/9//3//f/93/3d5OlIV9i3/e/93/3/dc/9/v28TMk8VsiFQFdxG/2//c15XLRkMFS4hsS0TNvEtygxvIQwZv3P/f75z/3//f/9//n//f/9//3//f/9//3//f/9//3//f/9//3//f/9//3//f/9//3//fwAA/3//f/9//3//f/9//3//f/9//3//f/9//3//f/9//3//f/9//3//f/9//3//f/9//3//f/9//3//f/9//3//f/5//n/+f/5//n//f/97/3vRLcoI7Qz/c79nHU/0KU8RUg10EVIRchU2Ln9b/3P/d/93/3//f/5/3X//f/5//n/+f/9//3//f/5//3/+f/5//n//f/9//3//f/9//3//f/9//3//f/9//3//f/9//3//f/9//3//f/9//3//f/9//3//f/9//3//f/9//3//f/9//3//f/9//3//f/5//3//f/9//3//f/9//3//f/9//3//f/9//3//f/9//3//f/9//3//f/9//3//f/9//3//f/9//3//f/9//3//f/9//3//f/9//3//f/9//3//f/9//3//f/9//3//f/9//3//f/9//3//f/9//3//f/9//3//f/9//3//f/9//3//f/9//3//f/9//3//f/9//3//f/9//3//f/9//3//f/9//3//f/5//3//f/9//3//f/9/33P/c5o6MA32Kf93/3f/c/93O1fzMS8ZDhGzJZ9j/2//c79n/3f/c/I1Lh0MGU0dChVNIW4ln2v/f997/3//f/9//n//f/9//3//f/9//3//f/9//3//f/9//3//f/9//3//f/9//3//f/9/AAD/f/9//3//f/9//3//f/9//3//f/9//3//f/9//3//f/9//3//f/9//3//f/9//3//f/9//3//f/9//3//f/9//3/ff/9//3//f/93/3f/d/93X1tZOpMdchlRFXEVUBVxHRYyPlffb/97/3v/e/97/3//f/9//3//f/9//3//f/9//3//f/9//3//f/9//3//f/9//3//f/9//3//f/9//3//f/9//3//f/9//3//f/9//3//f/9//3//f/9//3//f/9//3//f/9//3//f/9//3//f/9//3//f/9//3//f/9//3//f/9//3//f/9//3//f/9//3//f/9//3//f/9//3//f/9//3//f/9//3//f/9//3//f/9//3//f/9//3//f/9//3//f/9//3//f/9//3//f/9//3//f/9//3//f/9//3//f/9//3//f/9//3//f/9//3//f/9//3//f/9//3//f/9//3//f/9//3//f/9//3//f/9//3//f/9//3//f/9//3//f/9//3//f/9//3//e/9v/UZzFXIZ/3f/d/93G0+RIcsIUB2aRr9v/3v/e/93/3f/d/97/3ffb15f+lI7W59r33f/f/9//3//f/9//3//f/9//3//f/9//3//f/9//3//f/9//3//f/9//3//f/9//3//f/9//38AAP9//3//f/9//3//f/9//3//f/9//3//f/9//3//f/9//3//f/9//3/+f/9//3//f/9//3//f/9//3//f/9//3/fd/9//3//e/97/3t+Y3c+TxlxHVEZMBUODXEdNzL7St9z/3v/e/97/3v/e/97/3//f/9//3//f/9//3//f/9//3//f/9//3//f/9//3//f/9//3//f/9//3//f/9//3//f/9//3//f/9//3//f/9//3//f/9//3//f/9//3//f/9//3//f/9//3//f/9//3//f/9//3//f/9//3//f/9//3//f/9//3//f/9//3//f/9//3//f/9//3//f/9//3//f/9//3//f/9//3//f/9//3//f/9//3//f/9//3//f/9//3//f/9//3//f/9//3//f/9//3//f/9//3//f/9//3//f/9//3//f/9//3//f/9//3//f/9//3//f/9//3//f/9//3//f/9//3//f/9//3//f/9//3//f/9//3//f/9//3/+f/9//3//f/9//3/+f/97/3P8RlIV9Sn/d/9zeDpxFcwI1CkdV99z/3v/f957/n/+e/97/3f/d/9z32/fc/93/3v/f/97/3//f/9//3//f/9//3//f/9//3//f/9//3//f/9//3//f/9//3//f/9//3//f/9//3//fwAA/3//f/9//3//f/9//3//f/9//3//f/9//3//f/9//3//f/9//3//f/9//3//f997vnf/f/9//3//f/9//3//f/97/3e/a7lGsSUMEQwVDRUNFewQLx0VOl9j/3v/e/97/3/+f/9//3//f/9//3//f/9//3//f/9//3//f/9//3//f/9//3//f/9//3//f/9//3//f/9//3//f/9//3//f/9//3//f/9//3//f/9//3//f/9//3//f/9//3//f/9//3//f/9//3//f/9//3//f/9//3//f/9//3//f/9//3//f/9//3//f/9//3//f/9//3//f/9//3//f/9//3//f/9//3//f/9//3//f/9//3//f/9//3//f/9//3//f/9//3//f/9//3//f/9//3//f/9//3//f/9//3//f/9//3//f/9//3//f/9//3//f/9//3//f/9//3//f/9//3//f/9//3//f/9//3//f/9//3//f/9//3//f/9//3//f/9//3//f/9//3//f/9//3//f/5//3f/b19XMA1RFf93EzYQDREN9i1fX/97/3//f/9/3n/+f/9//3//e/93/3v/d/9//3v/f/9//3//f/9//3//f/9//3//f/9//3//f/9//3//f/9//3//f/9//3//f/9//3//f/9//3//f/9/AAD/f/9//3//f/9//3//f/9//3//f/9//3//f/9//3//f713/3//f/9/33v/e/97/3//f/9//3v/f/97/3+ebxtXNzZyHQ4NcB1vHQwVLRnzMfxWn2v/e/9//3u/d993/3/9f/1//X//f/9//3//f/9//3//f/9//3//f/9//n//f/9//3//f/9//3//f/9//3//f/9//3//f/9//3//f/9//3//f/9//3//f/9//3//f/9//3//f/9//3//f/9//3//f/9//3//f/9//3//f/9//3//f/9//3//f/9//3//f/9//3//f/9//3//f/9//3//f/9//3//f/9//3//f/9//3//f/9//3//f/9//3//f/9//3//f/9//3//f/9//3//f/9//3//f/9//3//f/9//3//f/9//3//f/9//3//f/9//3//f/9//3//f/9//3//f/9//3//f/9//3//f/9//3//f/9//3//f/9//3//f/9//3//f/9//3//f/9//3//f/9//3v/f/9//3//f/9//n//f/9z20JRFbMhjyUsGXIdvkbfa/97/3fee91//n/ef/9//3//f/97/3v/d/97/3f/e/97/3//f/9//3//f/9//3//f/9//3//f/9//3//f/9//3//f/9//3//f/9//3//f/9//3//f/9//38AAP9//3//f/9//3//f/9//3//f/9//3//f/9//3//f/9//3//f/9//3v/f/9//3//d/93/3f/e35ndkZuISwZTRlxHQ8RDhGRIbhGfmP/d/97/3//e/9733v/f/9//3//f/9//3//f/9//3/+f/5//n/+f/5//3/+f/9//3//f/9//3//f/9//3//f/9//3//f/9//3//f/9//3//f/9//3//f/9//3//f/9//3//f/9//3//f/9//3//f/9//3//f/9//3//f/9//3//f/9//3//f/9//3//f/9//3//f/9//3//f/9//3//f/9//3//f/9//3//f/9//3//f/9//3//f/9//3//f/9//3//f/9//3//f/9//3//f/9//3//f/9//3//f/9//3//f/9//3//f/9//3//f/9//3//f/9//3//f/9//3//f/9//3//f/9//3//f/9//3//f/9//3//f/9//3//f/9//3//f/9//3//f/9//3//f/9//3//f/9//3//f/97/3//f/9//3//f/97/3PaRs0EqwCOKW0hHlvfc/97/3ved/9//3/df/9//3//f/9//3//f/5//nv/f/9//3//f/9//3//f/5//3//f/9//3//f/9//3//f/9//3//f/9//3//f/9//3//f/9//3//f/9//3//fwAA/3//f/9//3//f/9//3//f/9//3//f/9//3//f/9//3//d/93/3f/d/93/3vfbz1buUrzLQwVDBEtFU4ZTRluHTY6HVffc/97/3f/e/97/3//f/9//3//f99//3/9f/9/33f/e/97/3//e/5//n/+f/1//X/9f/9//3//f/9//3//f/9//3//f/9//3//f/9//3//f/9//3//f/9//3//f/9//3//f/9//3//f/9//3//f/9//3//f/9//3//f/9//3//f/9//3//f/9//3//f/9//3//f/9//3//f/9//3//f/9//3//f/9//3//f/9//3//f/9//3//f/9//3//f/9//3//f/9//3//f/9//3//f/9//3//f/9//3//f/9//3//f/9//3//f/9//3//f/9//3//f/9//3//f/9//3//f/9//3//f/9//3//f/9//3//f/9//3//f/9//3//f/9//3//f/9//3//f/9//3//f/9//3//f/9//3//f/9//3//f/97/3v/e/9//3/+f9x//n//czUyDg2RIW0h33P/e/9//3v/e/9//3//f95//3//f99//3//f/9//n//f/9//3//f/9//n/+f/5//3//f/9//3//f/9//3//f/9//3//f/9//3//f/9//3//f/9//3//f/9//3//f/9/AAD/f/9//3//f/9//3//f/9//3//f/9//3//f/9//3//e/97/3f/e59nmEaQIS4VDhUvGQ4RLxWRHVc2HU/fa/93/3vff/9//3//f/9//3//f997/3//f/9//3/+e/9//n//f/9//3//f/9//3//f/9//3//f/9//3//f/9//3//f/9//3//f/9//3//f/9//3//f/9//3//f/9//3//f/9//3//f/9//3//f/9//3//f/9//3//f/9//3//f/9//3//f/9//3//f/9//3//f/9//3//f/9//3//f/9//3//f/9//3//f/9//3//f/9//3//f/9//3//f/9//3//f/9//3//f/9//3//f/9//3//f/9//3//f/9//3//f/9//3//f/9//3//f/9//3//f/9//3//f/9//3//f/9//3//f/9//3//f/9//3//f/9//3//f/9//3//f/9//3//f/9//3//f/9//3//f/9//3//f/9//3//f/9//3//f/9//3//f/9//3v/e/9//3//f/5//n/+f/9zv2OaPrpG/3P/f/5//X/+f/9//3//f/9//3//f/97/3//f/9//3//f/9//3//f/9//n/+f/5//3/+f/9//3//f/9//3//f/9//3//f/9//3//f/9//3//f/9//3//f/9//3//f/9//38AAP9//3//f/9//3//f/9//3//f/9//3//f/9//3/fd/93uErRKQsRDBUNFQwR7BBPHRU2HFPfa/93/3P/d/9z/3f/f/9//3/+f/5//3/+f/5//3//f/9//3//f/9//3//f/5//n/+e/5//3v/f/9//3//f/9//3//f/9//3//f/9//3//f/9//3//f/9//3//f/9//3//f/9//3//f/5//3//f/9//3//f/9//3//f/9//3//f/9//3//f/9//3//f/9//3//f/9//3//f/9//3//f/9//3//f/9//3//f/9//3//f/9//3//f/9//3//f/9//3//f/9//3//f/9//3//f/9//3//f/9//3//f/9//3//f/9//3//f/9//3//f/9//3//f/9//3//f/9//3//f/9//3//f/9//3//f/9//3//f/9//3//f/9//3//f/9//3//f/9//3//f/9//3//f/9//3//f/9//3//f/9//3//f/9//3//f/9//3//f/9//3//e/97/3//f/9//3/cf/9/3m//d/9v/3P/e913/H/8f/1//3//f/9//3//f/9//3/+f/9//n/ef99//3//f/9//3//f/5//3/+f/5//3//f/9//3//f/9//3//f/9//3//f/9//3//f/9//3//f/9//3//f/9//3//fwAA/3//f/9//3//f/9//3//f/9//3v/e/93/3PaTtIt6xALFesQ6hAsGRM2Gle/b99z/3//e/9//3//f/9//3//f/9//3//f/9//3//f/9//3//f/9//3//f/9//3//f/9//3//f/9//3//f/9//3//f/9//3//f/9//3//f/9//3//f/9//3//f/9//3//f/9//3//f/9//3//f/9//3//f/9//3//f/9//3//f/9//3//f/9//3//f/9//3//f/9//3//f/9//3//f/9//3//f/9//3//f/9//3//f/9//3//f/9//3//f/9//3//f/9//3//f/9//3//f/9//3//f/9//3//f/9//3//f/9//3//f/9//3//f/9//3//f/9//3//f/9//3//f/9//3//f/9//3//f/9//3//f/9//3//f/9//3//f/9//3//f/9//3//f/9//3//f/9//3//f/9//3//f/9//3//f/9//3//f/9//3//f/9//3//f/9//3//f/9//3//f/9//3//f/9//3//f/9//3//f/9//3//f/5//3//f/9//3//f/9//3//f/9//3//f/9//3//f/9//3//f/9//3//f/9//3//f/9//3//f/9//3//f/9//3//f/9//3//f/9//3//f/9//3//f/9//3//f/9/AAD/f/9//3//f/9//3//f/9/v2//e79rHFdvHesMDBGJBI8h2U7/d/97/3ffc/93/3v/f/9//3//f/9//3//f/9//3//f/9//3//f/9//3//f/9//3//f/9//3//f/9//3//f/9//3//f/9//3//f/9//3//f/9//3//f/9//3//f/9//3//f/9//3//f/9//3//f/9//3//f/9//3//f/9//3//f/9//3//f/9//3//f/9//3//f/9//3//f/9//3//f/9//3//f/9//3//f/9//3//f/9//3//f/9//3//f/9//3//f/9//3//f/9//3//f/9//3//f/9//3//f/9//3//f/9//3//f/9//3//f/9//3//f/9//3//f/9//3//f/9//3//f/9//3//f/9//3//f/9//3//f/9//3//f/9//3//f/9//3//f/9//3//f/9//3//f/9//3//f/9//3//f/9//3//f/9//3//f/9//3//f/9//3//f/9//3//f/9//3//f/9//3//f/9//3//f/9//3//f/9//3//f/9//3//f/9//3//f/9//3//f/9//3//f/9//3//f/9//3//f/9//3//f/9//3//f/9//3//f/9//3//f/9//3//f/9//3//f/9//3//f/9//3//f/9//3//f/9//38AAP9//3//f/9//3//f/9//3v/f/97ND4LFesQCxE1Nv9z/3f/e/9//3f/e/97/3//f/9//3//f/9//3//f/9//3//f/9//3//f/9//3//f/9//3//f/9//3//f/9//3//f/9//3//f/9//3//f/9//3//f/9//3//f/9//3//f/9//3//f/9//3//f/9//3//f/9//3//f/9//3//f/9//3//f/9//3//f/9//3//f/9//3//f/9//3//f/9//3//f/9//3//f/9//3//f/9//3//f/9//3//f/9//3//f/9//3//f/9//3//f/9//3//f/9//3//f/9//3//f/9//3//f/9//3//f/9//3//f/9//3//f/9//3//f/9//3//f/9//3//f/9//3//f/9//3//f/9//3//f/9//3//f/9//3//f/9//3//f/9//3//f/9//3//f/9//3//f/9//3//f/9//3//f/9//3//f/9//3//f/9//3//f/9//3//f/9//3//f/9//3//f/9//3//f/9//3//f/9//3//f/9//3//f/9//3//f/9//3//f/9//3//f/9//3//f/9//3//f/9//3//f/9//3//f/9//3//f/9//3//f/9//3//f/9//3//f/9//3//f/9//3//f/9//3//f/9//3//fwAA/3//f/9//3//f/9//3//f/97Mz4KGcgMCxW/a79r/3v/d/9//3v/f/97/3//e953/3//f/9//3//f/9//3//f/9//3//f/9//3//f/9//3//f/9//3//f/9//3//f/9//3//f/9//3//f/9//3//f/9//3//f/9//3//f/9//3//f/9//3//f/9//3//f/9//3//f/9//3//f/9//3//f/9//3//f/9//3//f/9//3//f/9//3//f/9//3//f/9//3//f/9//3//f/9//3//f/9//3//f/9//3//f/9//3//f/9//3//f/9//3//f/9//3//f/9//3//f/9//3//f/9//3//f/9//3//f/9//3//f/9//3//f/9//3//f/9//3//f/9//3//f/9//3//f/9//3//f/9//3//f/9//3//f/9//3//f/9//3//f/9//3//f/9//3//f/9//3//f/9//3//f/9//3//f/9//3//f/9//3//f/9//3//f/9//3//f/9//3//f/9//3//f/9//3//f/9//3//f/9//3//f/9//3//f/9//3//f/9//3//f/9//3//f/9//3//f/9//3//f/9//3//f/9//3//f/9//3//f/9//3//f/9//3//f/9//3//f/9//3//f/9//3//f/9//3//f/9/AAD/f/9//3//f/9//3//f/9//3/HECodhgj/f/97/3vfc/97/3//f/9//3//e/9//3//f/9//3//f/9//3//f/9//3//f/9//3//f/9//3//f/9//3//f/9//3//f/9//3//f/9//3//f/9//3//f/9//3//f/9//3//f/9//3//f/9//3//f/9//3//f/9//3//f/9//3//f/9//3//f/9//3//f/9//3//f/9//3//f/9//3//f/9//3//f/9//3//f/9//3//f/9//3//f/9//3//f/9//3//f/9//3//f/9//3//f/9//3//f/9//3//f/9//3//f/9//3//f/9//3//f/9//3//f/9//3//f/9//3//f/9//3//f/9//3//f/9//3//f/9//3//f/9//3//f/9//3//f/9//3//f/9//3//f/9//3//f/9//3//f/9//3//f/9//3//f/9//3//f/9//3//f/9//3//f/9//3//f/9//3//f/9//3//f/9//3//f/9//3//f/9//3//f/9//3//f/9//3//f/9//3//f/9//3//f/9//3//f/9//3//f/9//3//f/9//3//f/9//3//f/9//3//f/9//3//f/9//3//f/9//3//f/9//3//f/9//3//f/9//3//f/9//3//f/9//38AAP9//3//f/9//3//f/9//3//f6YQAgA6Y79zv3P/f/9//3v/e997/3//f/9//3/ee/9//3//f/9//3//f/9//3//f/9//3//f/9//3//f/9//3//f/9//3//f/9//3//f/9//3//f/9//3//f/9//3//f/9//3//f/9//3//f/9//3//f/9//3//f/9//3//f/9//3//f/9//3//f/9//3//f/9//3//f/9//3//f/9//3//f/9//3//f/9//3//f/9//3//f/9//3//f/9//3//f/9//3//f/9//3//f/9//3//f/9//3//f/9//3//f/9//3//f/9//3//f/9//3//f/9//3//f/9//3//f/9//3//f/9//3//f/9//3//f/9//3//f/9//3//f/9//3//f/9//3//f/9//3//f/9//3//f/9//3//f/9//3//f/9//3//f/9//3//f/9//3//f/9//3//f/9//3//f/9//3//f/9//3//f/9//3//f/9//3//f/9//3//f/9//3//f/9//3//f/9//3//f/9//3//f/9//3//f/9//3//f/9//3//f/9//3//f/9//3//f/9//3//f/9//3//f/9//3//f/9//3//f/9//3//f/9//3//f/9//3//f/9//3//f/9//3//f/9//3//fwAA/3//f/9//3//f/9//3//f/97fG+VUv9//3//f/9//3//f/9//3/ff/9/3nv/f/9//3//f/9//3//f/9//3//f/9//3//f/9//3//f/9//3//f/9//3//f/9//3//f/9//3//f/9//3//f/9//3//f/9//3//f/9//3//f/9//3//f/9//3//f/9//3//f/9//3//f/9//3//f/9//3//f/9//3//f/9//3//f/9//3//f/9//3//f/9//3//f/9//3//f/9//3//f/9//3//f/9//3//f/9//3//f/9//3//f/9//3//f/9//3//f/9//3//f/9//3//f/9//3//f/9//3//f/9//3//f/9//3//f/9//3//f/9//3//f/9//3//f/9//3//f/9//3//f/9//3//f/9//3//f/9//3//f/9//3//f/9//3//f/9//3//f/9//3//f/9//3//f/9//3//f/9//3//f/9//3//f/9//3//f/9//3//f/9//3//f/9//3//f/9//3//f/9//3//f/9//3//f/9//3//f/9//3//f/9//3//f/9//3//f/9//3//f/9//3//f/9//3//f/9//3//f/9//3//f/9//3//f/9//3//f/9//3//f/9//3//f/9//3//f/9//3//f/9//3//f/9/AAD/f/9//3//f/9//3//f/9//3//f/9//3++d/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nv/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AQQhBCEEIQQhBCEEIQQhBCEEIQQhBCEEIQQhBCEEIQQhBCEEIQQhBCEEIQQhBCEEIQQhBC7z0QQhBCEELvPRBC7z0QQu89EELvPRBC7z0QQu89EELvPRBC7z0QQu89EEIQQhBC7z0QQhBCEELvPRBC7z0QQu89EELvPRBC7z0QQhBCEEIQQhBCEEIQQhBCEELvPRBC7z0QQu89EELvPRBCEEIQQu89EEIQQhBC7z0QQhBCEEIQQhBCEEIQQhBCEEIQQhBC7z0QQhBCEELvPRBCEEIQQu89EEIQQhBC7z0QQhBCEEIQQhBCEEIQQhBCEEIQQhBC7z0QQhBCEELvPRBC7z0QQu89EELvPRBC7z0QQu89EELvPRBC7z0QQu89EEIQQhBC7z0QQhBCEELvPRBCEEIQQhBCEEIQQhBCEEIQQu89EELvPRBC7z0QQu89EELvPRBC7z0QQu89EELvPRBC7z0QQu89EELvPRBC7z0QQhBCEEIQQhBCEEIQQhBCEELvPRBC7z0QQu89EELvPRBC7z0QQu89EELvPRBC7z0QQhBCEELvPRBCEEIQQu89EEIQQhBC7z0QQhBCEEIQQhBCEEIQQhBCEEIQQhBCEEIQQu89EELvPRBC7z0QQu89EEIQQhBCEEIQQhBCEEIQQhBC7z0QQu89EELvPRBC7z0AAEYAAAAUAAAACAAAAEdESUMDAAAAIgAAAAwAAAD/////IgAAAAwAAAD/////JQAAAAwAAAANAACAKAAAAAwAAAADAAAAIgAAAAwAAAD/////IgAAAAwAAAD+////JwAAABgAAAADAAAAAAAAAP///wAAAAAAJQAAAAwAAAADAAAATAAAAGQAAAAAAAAAUAAAAP8AAAB8AAAAAAAAAFAAAAAAAQAALQAAACEA8AAAAAAAAAAAAAAAgD8AAAAAAAAAAAAAgD8AAAAAAAAAAAAAAAAAAAAAAAAAAAAAAAAAAAAAAAAAACUAAAAMAAAAAAAAgCgAAAAMAAAAAwAAACcAAAAYAAAAAwAAAAAAAAD///8AAAAAACUAAAAMAAAAAwAAAEwAAABkAAAACQAAAFAAAAD2AAAAXAAAAAkAAABQAAAA7gAAAA0AAAAhAPAAAAAAAAAAAAAAAIA/AAAAAAAAAAAAAIA/AAAAAAAAAAAAAAAAAAAAAAAAAAAAAAAAAAAAAAAAAAAlAAAADAAAAAAAAIAoAAAADAAAAAMAAABSAAAAcAEAAAMAAAD1////AAAAAAAAAAAAAAAAkAEAAAAAAAEAAAAAcwBlAGcAbwBlACAAdQBpAAAAAAAAAAAAAAAAAAAAAAAAAAAAAAAAAAAAAAAAAAAAAAAAAAAAAAAAAAAAAAAAAAAAgnc8WxV2HqZfZxhLX2f//wAAAAD0dH5aAACMlzwADgAAAAAAAACQeUUA4JY8AFDz9XQAAAAAAABDaGFyVXBwZXJXAI5DADiQQwAI1ScPyJdDADiXPACAAZd2DlySduBbknY4lzwAZAEAAChYeHYoWHh2qEBPAAAIAAAAAgAAAAAAAFiXPAC9X3h2AAAAAAAAAACSmDwACQAAAICYPAAJAAAAAAAAAAAAAACAmDwAkJc8AI7gd3YAAAAAAAIAAAAAPAAJAAAAgJg8AAkAAABMAnl2AAAAAAAAAACAmDwACQAAAAAAAAC8lzwAOSR3dgAAAAAAAgAAgJg8AAkAAABkdgAIAAAAACUAAAAMAAAAAwAAABgAAAAMAAAAAAAAAhIAAAAMAAAAAQAAAB4AAAAYAAAACQAAAFAAAAD3AAAAXQAAACUAAAAMAAAAAw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wAAABgAAAAMAAAAAAAAAhIAAAAMAAAAAQAAAB4AAAAYAAAACQAAAGAAAAD3AAAAbQAAACUAAAAMAAAAAw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wAAABgAAAAMAAAAAAAAAhIAAAAMAAAAAQAAABYAAAAMAAAAAAAAAFQAAAAYAQAACgAAAHAAAADMAAAAfAAAAAEAAABbJA1CVSUNQgoAAABwAAAAIgAAAEwAAAAEAAAACQAAAHAAAADOAAAAfQAAAJAAAABGAGkAcgBtAGEAZABvACAAcABvAHIAOgAgAEQAaQBlAGcAbwAgAE0AYQBsAGQAbwBuAGEAZABvACAAQgByAGEAdgBvAAYAAAADAAAABAAAAAkAAAAGAAAABwAAAAcAAAADAAAABwAAAAcAAAAEAAAAAwAAAAMAAAAIAAAAAwAAAAYAAAAHAAAABwAAAAMAAAAKAAAABgAAAAMAAAAHAAAABwAAAAcAAAAGAAAABwAAAAcAAAADAAAABwAAAAQAAAAGAAAABQAAAAcAAAAWAAAADAAAAAAAAAAlAAAADAAAAAIAAAAOAAAAFAAAAAAAAAAQAAAAFAAAAA==</Object>
  <Object Id="idInvalidSigLnImg">AQAAAGwAAAAAAAAAAAAAAP8AAAB/AAAAAAAAAAAAAABKIwAApREAACBFTUYAAAEA2AYBANEAAAAFAAAAAAAAAAAAAAAAAAAAVgUAAAADAADiAQAADwEAAAAAAAAAAAAAAAAAAGZaBwBVIgQ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KMUiHJLAAAAAAAMGxkPiHJLAMQ9PACcKw5mxD08AMQ9PAAtYQlmAAAAAPkrDma0KkNmoCgzZqAoM2agoTdmgACjFAAAAAD/////AAAAAMoWDgAAPjwAgAGXdg5cknbgW5J2AD48AGQBAAAoWHh2KFh4dnggbREACAAAAAIAAAAAAAAgPjwAvV94dgAAAAAAAAAAVD88AAYAAABIPzwABgAAAAAAAAAAAAAASD88AFg+PACO4Hd2AAAAAAACAAAAADwABgAAAEg/PAAGAAAATAJ5dgAAAAAAAAAASD88AAYAAAAAAAAAhD48ADkkd3YAAAAAAAIAAEg/PAAGAAAAZHYACAAAAAAlAAAADAAAAAMAAAAYAAAADAAAAAAAAAISAAAADAAAAAEAAAAWAAAADAAAAAgAAABUAAAAVAAAAAoAAAAnAAAAHgAAAEoAAAABAAAAWyQNQlUl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n//f/9//3//f/9//3//f/9//3//f/9//3//f/9//3//f/9//3//f/9//3//f/9//3//f/9//3//f/9//3//f/9//3//f/9//3//f/9//3//f/9//3//f/9//3//f/9//3//f/9//3//f/9//3//f/9//3//f/9//3//f/9//3//f/9//3//f/9//3//f/9//3//f/9//3//f/9//3//fwAA/3//f/9//3//f/9//3//f/9//3//f/9//3//f/9//3//f/9//3//f/9//3//f/9//3//f/9//3//f/9//3//f/9//3//f/9//3//f/9//3//f/9//3//f/9//3//f/9//3//f/9//3//f/9//3//f/9//3//f/9//3//f/9//3//f/9//3//f/9//3//f/9//3//f/9//3//f/9//3//f/9//3//f/9//3//f/9//3//f/9//3//f/9//3//f/9//3//f/9//3//f/9//3//f/9//3//f/9//3//f/9//3//f/9//3//f/9//3//f/9//3//f/9//3//f/9//3//f/9//3//f/9//3//f/9//3//f/9//3//f/9//3//f/9//3//f/9//3//f/9//3//f/9//3//f/9//3//f/9//3//f/9//3//f/9//3//f/9//3//f/9//3/+f/5//n//f/9//3//f/9//3//f/9//3//f/9//3//f/9//3//f/9//3//f/9//3//f/9//3//f/9//3//f/9//3//f/9//3//f/9//3//f/9//3//f/9//3//f/9//3//f/9//3//f/9//3//f/9//3//f/9//3//f/9//3//f/9//3//f/9//3//f/9//3//f/9//3//f/9//3//f/9//3//f/9/AAD/f/9//3//f/9//3//f/9//3//f/9//3//f/9//3//f/9//3//f/9//3//f/9//3//f/9//3//f/9//3//f/9//3//f/9//3//f/9//3//f/9//3//f/9//3//f/9//3//f/9//3//f/9//3//f/9//3//f/9//3//f/9//3//f/9//3//f/9//3//f/9//3//f/9//3//f/9//3//f/9//3//f/9//3//f/9//3//f/9//3//f/9//3//f/9//3//f/9//3//f/9//3//f/9//3//f/9//3//f/9//3//f/9//3//f/9//3//f/9//3//f/9//3//f/9//3//f/9//3//f/9//3//f/9//3//f/9//3//f/9//3//f/9//3//f/9//3//f/9//3//f/9//3//f/9//3//f/9//3//f/9//3//f/9//3//f/9//3//f/9//3//f/9//n//f/9//3//f/9//3//f/9//3//f/9//3//f/9//3//f/9//3//f/9//3//f/9//3//f/9//3//f/9//3//f/9//3//f/9//n//f/9//3//f/9//3//f/9//3//f/9//3//f/9//3//f/9//3//f/9//3/+f/9//n//f/9//3//f/9//3//f/9//3//f/9//3//f/9//3//f/9//3//f/9//38AAP9//3//f/9//3//f/9//3//f/9//3//f/9//3//f/9//3//f/9//3//f/9//3//f/9//3//f/9//3//f/9//3//f/9//3//f/9//3//f/9//3//f/9//3//f/9//3//f/9//3//f/9//3//f/9//3//f/9//3//f/9//3//f/9//3//f/9//3//f/9//3//f/9//3//f/9//3//f/9//3//f/9//3//f/9//3//f/9//3//f/9//3//f/9//3//f/9//3//f/9//3//f/9//3//f/9//3//f/9//3//f/9//3//f/9//3//f/9//3//f/9//3//f/9//3//f/9//3//f/9//3//f/9//3//f/9//3//f/9//3//f/9//3//f/9//3//f/9//3//f/9//3//f/9//3//f/9//3//f/9//3//f/9//3//f/9//3//f/9//3//f/9//3//f/5//3//f/9//3//f/9//3//f/9//3//f/9//3//f/9//3//f/9//3//f/9//3//f/9//3//f/9//3//f/9//3//f/9//3//f/5//3/+f/9//n//f/5//3/+f/9//n//f/5//3//f/9//3//f/5//3/+f/5//n//f/5//3//f/9//3//f/9//3//f/9//3//f/9//3//f/9//3//f/9//3//fwAA/3//f/9//3//f/9//3//f/9//3//f/9//3//f/9//3//f/9//3//f/9//3//f/9//3//f/9//3//f/9//3//f/9//3//f/9//3//f/9//3//f/9//3//f/9//3//f/9//3//f/9//3//f/9//3//f/9//3//f/9//3//f/9//3//f/9//3//f/9//3//f/9//3//f/9//3//f/9//3//f/9//3//f/9//3//f/9//3//f/9//3//f/9//3//f/9//3//f/9//3//f/9//3//f/9//3//f/9//3//f/9//3//f/9//3//f/9//3//f/9//3//f/9//3//f/9//3//f/9//3//f/9//3//f/9//3//f/9//3//f/9//3//f/9//3//f/9//3//f/9//3//f/9//3//f/9//3//f/9//3//f/9//3//f/9//3//f/9//3//f/9//3//f/9//3//f/9//3//f/9//3//f/9//3//f/9//3//f/9//3//f/9//3//f/9//3//f/9//3//f/9//3//f/9//3//f/9//3//f/9//3//f/9//3//f/9//3//f/9//3//f/9//3//f/9//3//f/9//3//f/9//n//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e/9//3v/f/9//3//f/9//3//f/9//3//f/9//3//f/9//3//f/9//3//fwAA/3//f/9//3//f/9//3//f/9//3//f/9//3//f/9//3//f/9//3//f/9//3//f/9//3//f/9//3//f/9//3//f/9//3//f/9//3//f/9//3//f/9//3//f/9//3//f/9//3//f/9//3//f/9//3//f/9//3//f/9//3//f/9//3//f/9//3//f/9//3//f/9//3//f/9//3//f/9//3//f/9//3//f/9//3//f/9//3//f/9//3//f/9//3//f/9//3//f/9//3//f/9//3//f/9//3//f/9//3//f/9//3//f/9//3//f/9//3//f/9//3//f/9//3//f/9//3//f/9//3//f/9//3//f/9//3//f/9//3//f/9//3//f/9//3//f/9//3//f/9//3//f/9//3//f/9//3//f/9//3//f/9//3//f/9//3//f/9//3//f/9//3//f/9//3//f/9//3//f/9//3//f/9//3//f/9//3//f/9//3//f/9//3//f/9//3//f/9//3//f/9//3//f/9//3//f/9//3//f/9//3//f/9//3//f/9//3//f/9//3//f/9//3//f/9//3//f/9//3v/f/97/3v/e/97/3v/e/97/3//e/9//3//f/9//3//f/9//3//f/9//3//f/9//3//f/9/AAD/f/9//3//f/9//3//f/9//3//f/9//3//f/9//3//f/9//3//f/9//3//f/9//3//f/9//3//f/9//3//f/9//3//f/9//3//f/9//3//f/9//3//f/9//3//f/9//3//f/9//3//f/9//3//f/9//3//f/9//3//f/9//3//f/9//3//f/9//3//f/9//3//f/9//3//f/9//3//f/9//3//f/9//3//f/9//3//f/9//3//f/9//3//f/9//3//f/9//3//f/9//3//f/9//3//f/9//3//f/9//3//f/9//3//f/9//3//f/9//3//f/9//3//f/9//3//f/9//3//f/9//3//f/9//3//f/9//3//f/9//3//f/9//3//f/9//3//f/9//n//f/5//3//f/9//3//f/9//3//f/9//3//f/9//3//f/9//3//f/9//3//f/9//3//f/9//3//f/9//3//f/9//3//f/9//3//f/9//3//f/9//3//f/9//3//f/9//3//f/9//3//f/9//3//f/9//3//f/97/3v/f/97/3//f/9//3//f/9//3//e/9//3//f/9//3//f/9//3//f/9//3//f/9//3//e/9//3//e/9//3//f/9//3//f/9//3//f/9//3//f/9//3//f/9//38AAP9//3//f/9//3//f/9//3//f/9//3//f/9//3//f/9//3//f/9//3//f/9//3//f/9//3//f/9//3//f/9//3//f/9//3//f/9//3//f/9//3//f/9//3//f/9//3//f/9//3//f/9//3//f/9//3//f/9//3//f/9//3//f/9//3//f/9//3//f/9//3//f/9//3//f/9//3//f/9//3//f/9//3//f/9//3//f/9//3//f/9//3//f/9//3//f/9//3//f/9//3//f/9//3//f/9//3//f/9//3//f/9//3//f/9//3//f/9//3//f/9//3//f/9//3//f/9//3//f/9//3//f/9//3//f/9//3//f/9//3//f/9//3//f/5//n/+f/9//n//f/9//3/de/5//3//f/9//3//f/9//3//f/9//3//f/9//3//f/9//3//f/9//3//f/9//3//f/9//3//f/9//3//f/9//3//f/9//3//f/9//3//f/9//3//f/9//3//f/9//3//f/9//3//f/9//3//f/9//3//f/9//3//e/97/nv/f/97/3v/e/9//3v/f/97/3//f/9//3//f/9//3//e/9//nv/f/9//3//f/9//3//f/9//3//f/9//3//f/9//3//f/9//3//f/9//3//fwAA/3//f/9//3//f/9//3//f/9//3//f/9//3//f/9//3//f/9//3//f/9//3//f/9//3//f/9//3//f/9//3//f/9//3//f/9//3//f/9//3//f/9//3//f/9//3//f/9//3//f/9//3//f/9//3//f/9//3//f/9//3//f/9//3//f/9//3//f/9//3//f/9//3//f/9//3//f/9//3//f/9//3//f/9//3//f/9//3//f/9//3//f/9//3//f/9//3//f/9//3//f/9//3//f/9//3//f/9//3//f/9//3//f/9//3//f/9//3//f/9//3//f/9//3//f/9//3//f/9//3//f/9//3//f/9//3//f/9//3//f/9//3//f/9//3/+f/9//n/+f/5//3/ef/9//3//f/9//3/fe/9//3//f/97/3//f/9//3//f/9//3//f/9//3//f/9//3//f/9//3//f/9//3//f/9//3//f/9//3//f/9//3//f/9//3//f/9//3//f/9//3//f/9//3//f/9//3//f/9//3/+f/1//n/9f/5//n//f/5//3/+f/9//n//f/5//3/+f/9//n//f/9//3//f/9//3//f/9//3/+f/5/3X/+f/5//3//f/9//3//f/9//3//f/9//3//f/9//3//f/9/AAD/f/9//3//f/9//3//f/9//3//f/9//3//f/9//3//f/9//3//f/9//3//f/9//3//f/9//3//f/9//3//f/9//3//f/9//3//f/9//3//f/9//3//f/9//3//f/9//3//f/9//3//f/9//3//f/9//3//f/9//3//f/9//3//f/9//3//f/9//3//f/9//3//f/9//3//f/9//3//f/9//3//f/9//3//f/9//3//f/9//3//f/9//3//f/9//3//f/9//3//f/9//3//f/9//3//f/9//3//f/9//3//f/9//3//f/9//3//f/9//3//f/9//3//f/9//3//f/9//3//f/9//3//f/9//3//f/9//3//f/9//3//f/9//3/+f/5//n//f/9//3//f/9//3//f/97/3//f/9//3//f/97/3vfe/9//3//f/9//3//f/9//3//f/9//3//f/9//3//f/9//3//f/9//3//f/9//3//f/9//3//f/9//3//f/9//3//f/9//3//f/9//3//f/9//3//f/9//3//f/5//n/9f/5//n/+f/5//3/df/5//n//f/9//3/+f/5/3n//f95//3//f/9//3//f/5//nv+f/9//n/+f91//n//f/9//3//f/9//3//f/9//3//f/9//3//f/9//38AAP9//3//f/9//3//f/9//3//f/9//3//f/9//3//f/9//3//f/9//3//f/9//3//f/9//3//f/9//3//f/9//3//f/9//3//f/9//3//f/9//3//f/9//3//f/9//3//f/9//3//f/9//3//f/9//3//f/9//3//f/9//3//f/9//3//f/9//3//f/9//3//f/9//3//f/9//3//f/9//3//f/9//3//f/9//3//f/9//3//f/9//3//f/9//3//f/9//3//f/9//3//f/9//3//f/9//3//f/9//3//f/9//3//f/9//3//f/9//3//f/9//3//f/9//3//f/9//3//f/9//3//f/9//3//f/9//3//f/9//3//f/9//3//f/9//3//f/97/3//e/97/3v/e/97/3v/e/9//3ffc59r/3v/f/9/33v/e/9//3//f/9//3//f/9//3//f/9//3//f/9//3//f/9//3//f/9//3//f/9//3//f/9//3//f/9//3//f/9//3//f/9//3//f/9//3//f/9//3//f/9//3/ef/9//3//f/9//3//f/9//3//f/9//3//f/9//3//f/97/3//e/97/3f/d/93/3v/e/9333f/e/9//3//f/9//3//f/9//3//f/9//3//f/9//3//f/9//3//fwAA/3//f/9//3//f/9//3//f/9//3//f/9//3//f/9//3//f/9//3//f/9//3//f/9//3//f/9//3//f/9//3//f/9//3//f/9//3//f/9//3//f/9//3//f/9//3//f/9//3//f/9//3//f/9//3//f/9//3//f/9//3//f/9//3//f/9//3//f/9//3//f/9//3//f/9//3//f/9//3//f/9//3//f/9//3//f/9//3//f/9//3//f/9//3//f/9//3//f/9//3//f/9//3//f/9//3//f/9//3//f/9//3//f/9//3//f/9//3//f/9//3//f/9//3//f/9//3//f/9//3//f/9//3//f/9//3//f/9//3//f/9//3//f/9//3//f/97/3v/e/9//3v/e/93/3f/c/9z/3P/d/93/3v/d/9//3//f997/3//f/9//3//f/9//3//f/9//3//f/9//3//f/9//3//f/9//3//f/9//3//f/9//3//f/9//3//f/9//3//f/9//3//f957/3//f/9//3//f/9//3//f/9//3//f/97/3v/e/93/3f/e/93/3f/b99v32vfa15bf1deV15THU8cSxtHG0vaQn5b32ffa/9z/3v/e/97/3//f/9//3//f/9//3//f/9//3//f/9//3//f/9/AAD/f/9//3//f/9//3//f/9//3//f/9//3//f/9//3//f/9//3//f/9//3//f/9//3//f/9//3//f/9//3//f/9//3//f/9//3//f/9//3//f/9//3//f/9//3//f/9//3//f/9//3//f/9//3//f/9//3//f/9//3//f/9//3//f/9//3//f/9//3//f/9//3//f/9//3//f/9//3//f/9//3//f/9//3//f/9//3//f/9//3//f/9//3//f/9//3//f/9//3//f/9//3//f/9//3//f/9//3//f/9//3//f/9//3//f/9//3//f/9//3//f/9//3//f/9//3//f/9//3//f/9//3//f/9//3//f/9//3//f/9//3//f/9//3//e/93/3v/e/97/3f/d/9zv2teW/pKdzo2MhUuFS70LdlSPGPfd/9//3//f/9//3//f/9//3//f/9//3//f/9//3//f/9//3//f/9//3//f/9//3//f/9//3//f/9//3//f/9//3//f/9//3//f/9//3//f/9//3//f/9//3//d/93/2v/Z99fv1t/T15LHUOZLngqeCY3HhYe9RX1FdQR1RXVFdYV1RHVEdUR1RHUEbMNkg1xDS8JcBU2Lp9b/3f/f/9//3//f/9//3//f/9//3//f/9//3//f/9//38AAP9//3//f/9//3//f/9//3//f/9//3//f/9//3//f/9//3//f/9//3//f/9//3//f/9//3//f/9//3//f/9//3//f/9//3//f/9//3//f/9//3//f/9//3//f/9//3//f/9//3//f/9//3//f/9//3//f/9//3//f/9//3//f/9//3//f/9//3//f/9//3//f/9//3//f/9//3//f/9//3//f/9//3//f/9//3//f/9//3//f/9//3//f/9//3//f/9//3//f/9//3//f/9//3//f/9//3//f/9//3//f/9//3//f/9//3//f/9//3//f/9//3//f/9//3//f/9//3//f/9//3//f/9//3//f/9//3//f/9//3//f/9//3v/e/93/3f/b79nPFOXPtIpbx1vGU8ZLhEuES8RTxUOEQ4RqQxvKZhS33f/f/9//n//f/9//3//f/9//3//f/9//3//f/9//3//f/9//3//f/9//3//f/9//3//f/9//3//f/97/3v/d/97/3f/e/93/3v/d/9733Pfb31nW1/5VvlOVi5XKhUiFB7zGfQZ0hGyEdMR0xGzDdMNsw3TDbMNsxG0FdQZ1BkWHhYeWCJYIlkm9h2SEXANshlPDQ0FtB0dT/97/3//f/9//3//f/9//3//f/9//3//f/9//3//fwAA/3//f/9//3//f/9//3//f/9//3//f/9//3//f/9//3//f/9//3//f/9//3//f/9//3//f/9//3//f/9//3//f/9//3//f/9//3//f/9//3//f/9//3//f/9//3//f/9//3/9f/1//X//f/5//3//f/9//3//f/9//3//f/9//3//f/9//3//f/9//3//f/9//3//f/9//3//f/9//3//f/9//3//f/9//3//f/9//3//f/9//3//f/9//3//f/9//3//f/9//3//f/9//3//f/9//3//f/9//3//f/9//3//f/9//3//f/9//3//f/9//3//f/9//3//f/9//3//f/9//3//f/5//X/9f/5//n//f/9//3//d/93/3f/d/9rX095LrMVUA1yEXMVchVQEVAVLxFPFU8ZsyWzJXIh7hTuGOwY6xh1Sv9//n/+f/5//n//f/9//3//f/9//3//f/9//3//f/9//3//f/9//3//f/97/3v/e/9//3//f/97/3PfX59bn1N/U/xCujqYMjYqFSYVJvQh9CH0IfQh9CHzIbEdsRlvFZAZsR3yJfMluD64QvpGPE+eX79n/2//c/97/3v/e/93/3f/c/93/3f/e/93/3c6W3U+DQ0RDVIZ/3v/f/9//3//f/9//3//f/9//3//f/9//3//f/9/AAD/f/9//3//f/9//3//f/9//3//f/9//3//f/9//3//f/9//3//f/9//3//f/9//3//f/9//3//f/9//3//f/9//3//f/9//3//f/9//3//f/9//3//f/9//3//f/9//3/df/5//3//f/9//3//e/93/3f/e/97/3v/e/9//3//f/9//3//f/9//3v/f/97/3//e/9//3v/f/97/3v/e/9//3//f/9//3//f/9//3//f/9//3//f/9//3//f/9//3//f/9//3//f/9//3//f/9//3//f/9//3//f/9//3//f/9//3//f/9//3//f/9//3//f/9//3//f/9//3//f/9/3n/+f91//n/+f/9//3//f/97/3v/d/93v2e7RrQhURFyEZIRcg1RDTAJcxk3LtxKPle/a/93/3v/d/9z/3f/e5xK7hANFfM1/3v/e/9//3/+e/9//3//f/9//3//e/97/3P/d/9z/3f/c/93/3f/d99v32ueY11f+k63RlQ6NDJ4Mjcm9R0WIhUe9R30GRUe1Bn0GfQZFR4VHhYiFiI2JvtGPFN+W99n/2//c/9z/3f/c/93/3f/e/97/3//e/9//3//f/9//3/+e/9//3//f/9//3//f/9/v2uZQlIRMRFcY/9//3//f/9//3//f/9//3//f/9//3//f/9//38AAP9//3//f/9//3//f/9//3//f/9//3//f/9//3//f/9//3//f/9//3//f/9//3//f/9//3//f/9//3//f/9//3//f/9//3//f/9//3//f/9//3//f/9//3//f/9//3//f/9//3v/e/9z/2//a/9r/2e/X79f32PfY99n32ffa99r32u/Z99rv2vfa99r/2/fb/9z/3P/d/93/3f/d/97/3v/f/9//3//f/9//3v/f/9//3//f/9//3//f/9//3//f/9//3//f/9//3//f/9//3//f/9//3//e/9//3v/e/97/3//f/9//3//f/9//3//f/9//3//f/9//3//f/9//3//f/9//3//d/9//3v/e/93/3ufZ5lCkR1xGdMh1CFwFQwNbh12Ol1b/3P/d/97/3v/e993/3v/f/9//3//f993/3PPABAJUBX/a/9z/3v/d/97/3f/e/93/3ffa99n32PfX79Xf08eQ9w6eS5YKjciOCYXIhci9Rn1GfUZFh4WIvQhsR2xHdIhFCoUKlYydzZeT15Tv1vfY/9r/2//b/9v/3P/c/93/3f/e/93/3v/d/97/3v/f/9//3//e/9//3//f/9//3//f/9//3//f/9//3/ff/9//3//ex1PUxEQDdlWvXf/f/9//3//f/9//3//f/9//3//f/9//3//fwAA/3//f/9//3//f/9//3//f/9//3//f/9//3//f/9//3//f/9//3//f/9//3//f/9//3//f/9//3//f/9//3//f/9//3//f/9//3//f/9//3//f/9//3//f/9//3//f/9//3f/c39fmD7TJbIdkRmRFdIZ0x3THfQh0yHUJdMh0yU1MjQ2FDI0MjQyVTZVNnY6VTZ2Ppc+mEKXPrhCuUb6SjtXO1s7W31ffmO/a79nv2vfb/9v32//c/9z/3f/c/93/3f/d/93/3f/d/97/3f/e/93/3v/d/97/3f/e/93/3v/e/9//3//f/97/3v/e/9//3//f/97/3//f/9//3//f/93/3v/c/9z/3f/d99v32v1LZIhURWSHU8RDQmxGbk6/2v/b/9v/3P/c/9z/3P/e/97/3//e/9//3v/e993/3ffYzMFdA3VGZ9bn1s9T/pK2ka5Qpk+ukJ4OjYuFCpXLvUdFh72GRYeFx43IjciOCLVGfYZ9hkXHjgimircNh1Df1ueY59j/2//b/9z/3P/d/9v/3P/c/93/3f/d/9z/3f/d/97/3f/d/9z/3f/d/97/3v/e/97/3//f/9//3//f/9//3//f/9//3//f/9//3//f/9/33v/e/93mj5SDVERGlv/f/9//3//f/9//3//f/9//3//f/9//3//f/9/AAD/f/9//3//f/9//3//f/9//3//f/9//3//f/9//3//f/9//3//f/9//3//f/9//3//f/9//3//f/9//3//f/9//3//f/9//3//f/9//3//f/9//3//f/9//3//f/9//3//f/97/3NdXzxXXlu/Y79fXldeU15XPVM9UxxPHE/7StpK2Ua5Qpg+uEKXPrhCmD52OnY6lz52OlY2NTJVNlY2mjZ5LnkueS6aNro2mjJ5LpoyeTKaMpo22zrcOtw+2z4cT/pOG1MbUzxbXVt+X11fn2OfY59nv2ffa99r/2/fa/9z/3P/d/9z/3f/c/93/3f/e/93/3f/d/97/3f/d/9z/2//b/9z/2//cz9T9ynwCFIVUhFREZMZ3D7/Y/9r31vfV79X31vfX99fn1d/V15TG08aSxpL+kr6Rpg+eDpZMtkZ8wARAXMNWCr0ITUqlzaYOnc2eDZ4NjYu0yHzIRQq0iHSJRQuVTK4PtpGPFM9U79jv2P/a/9v/3P/b/9z/3Pfc/93/3//e/9//3//f/97/3//f/9//3v/f/97/3v/d/9//3//f/9//3//f/9//3//f/9//3//f/9//3//f/9//3//f/9//3//f/9//3/+f91//3//f/97/3fUIVINLw2/b/9//3//f/9//3//f/9//3//f/9//3//f/9//38AAP9//3//f/9//3//f/9//3//f/9//3//f/9//3//f/9//3//f/9//3//f/9//3//f/9//3//f/9//3//f/9//3//f/9//3//f/9//3//f/9//3//f/9//3//f/9//3//f997/3//f/97/3f/e/93/3v/d/93/3f/e/93/3v/e/97/3f/d/93/3f/c/93/3P/d/9v/3P/b/9vv2u/Z79nv2dfU19LHUMdQ/xC/D66Opk2mTaZNpkymTJ4MngyWC54MnY6dj5WOnY6VTpWOlU6VjpWOnY6VTp2PnY+lz52OnY6djZ2NlY2djp3Opg+lz64PnY6lz64PrhClz64Prg+2UIbR9o+mTY3LnIVUhEyEVMRVBWVHRguvD66OnYydS7YOto2mS42JjcmNypYLlcueDKXNnYyVC41KlYqeC5XKjgmdQ2XEc8A9yEWJvQlNS6XOlU2dzq6Qj1TPlN/V79f/2//d/97/3f/e/93/3f/d/9733P/e/97/3//e/9//3v/f/9//3//f/9//3//f/9//3/+f/9//3//f/9//3//f/9//n//f/9//3/+f/9/3n/+f/5//3//f/9//n/+f/5//3/+f/9//3//f/9//3/+f/5/3Hv/f993/3ufY1EVMAmSGf97/3//f/9//3//f/9//3//f/9//3//f/9//3//fwAA/3//f/9//3//f/9//3//f/9//3//f/9//3//f/9//3//f/9//3//f/9//3//f/9//3//f/9//3//f/9//3//f/9//3//f/9//3//f/9//3//f/9//3//f/9//3//f/9//3/+f/9//n//f/9//3/+f/9//n//f/9//3//f/9//3//f/97/3//e/9//3v/f/9//3//e/9//3//f/97/3//f/9//3//f/9//3//f/9//3//f/9//3//d993vnO+c75rfV9dW11bPFc8VxtTG1P6TrhGl0KXQnc+l0J2PnY+NDaYOnc2djZWMpc6lzaYOnYyNS5WMnc2dzaXNnc2mDqYNngy0x3UHZMZ7gTvBJUdlB0YLps+vEJXMlYylzq3PlQuNCpVLnc2NjL0KfMlVjbZRlQ2tz75Rrg+uDr7Ql9PX1POAO8EUhW/Y/9z/3P/e/9z/3v/e/97/3v/e/93/3v/e/9//3//f/9//3//f/9//3//f/9//3//f/9//n//f/9//3//f/9//n//f/5//3//f/9//3//f/5//3/+f/9//n//f/9//3/+f/9//3//f/9//3//f/9//3//f/9//3//f/9//3//f/9//3//f/5//X/+f/9//3v/c5tCUhFyERxH/3//f/9//3//f/9//3//f/9//3//f/9//3//f/9/AAD/f/9//3//f/9//3//f/9//3//f/9//3//f/9//3//f/9//3//f/9//3//f/9//3//f/9//3//f/9//3//f/9//3//f/9//3//f/9//3//f/9//3//f/9//3//f/9//3/+f/1/3H/9f/1//n/9f/5//n/+f/5//n/+f/5//n//f/9//3//f/9//3//f/9//3//f/9//3//f/9//3//f/9//n//f/5//n/+f/5//n/+f/5//n/+f/5//n//f/5//3//e/93/3f/d/93/3f/d/93/3f/d/9z/3f/d/97/3P/c/9z/2+/Z79n32ffZ59jf1+fX79jv2O/Z59ffl9dV39bf1PVIQ8JMA1REXo6f19/Wz9Xn2O/Z59jn1/fa99r32v/b/9v32v/c/93/3v/c/9z/3f/e/93/3P/c/9zv1/bRlEdDxX1Mf9333Pfc/97/3v/f/9//3v/f/9//3//f/97/3//f/9//3//f/9//n/+f95//n/df/5//n//f/1/3X/+f/9//n//f/9//3//f/5//n//f/9//3//f/9//3//f/5//3/+f/9//n//f/5//3//f/9//n//f/9//3//f/9//n//f/9//3//f/9//X/9f/1//nv/e99vchlRES8J/2v/d/9//3//f/9//3//f/9//3//f/9//3//f/9//38AAP9//3//f/9//3//f/9//3//f/9//3//f/9//3//f/9//3//f/9//3//f/9//3//f/9//3//f/9//3//f/9//3//f/9//3//f/9//3//f/9//3//f/9//3//f/9//3//f/9//3//f/5//3//f/9//3//f/9//3//f/9//3//f/9//3//f/9//3//f/9//3//f/9//3//f/9//3//f/9//3//f/9//3//f/9//3//f/9//3//f/9//3//f/9//3//f/9//3v/f/97/3//e/9//3v/f/97/3//e/9//3v/f/97/3//f/9//3//f/9//3//f/9//3//f/9//3//f/9//3u7QlIVMRE3Mr9n/3P/c/93/3v/e/97/3v/e/97/3v/e/9//3//f/9//3//f/9//3/ef/9//nv/f/93/3P/cwwVLh2qEP9733f/f/97/n/+f/9//3//f/9//3//f/9//n//f/9//3//f/9//3//f/9//3//f/5//n//f/9//3/+f/9//3//f/9//3//f/9//3//f/9//3//f/9//3//f/9//3//f/9//3//f/9//3//f/9//3//f/9//3//f/9//3//f917/3//f/9//3/df/1//3//d/97NzowETARuj7/b/9//3//f/9//3//f/9//3//f/9//3//f/9//3//fwAA/3//f/9//3//f/9//3//f/9//3//f/9//3//f/9//3//f/9//3//f/9//3//f/9//3//f/9//3//f/9//3//f/9//3//f/9//3//f/9//3//f/9//3//f/9//3//f/9//3//f/9//3//f/9//3//f/9//3//f/9//3//f/9//3//f/9//3//f/9//3//f/9//3//f/9//3//f/9//3//f/9//3//f/9//3//f/9//3//f/9//3//f/9//3//f/9//3//f/9//3//f/9//3//f/9//3//f/9//3//f/9//3//f/9//3//f/9//3//f/9//3//f/9//3//f/9//3//f9Ux7xByIf9z/3f/c/93/3//e/9//3v/f/9//3//f/9//3//f/9//3/ff/9/33//f/5//n//f953/3f/e3dCLR3LFBM+33v/e/9//n/9f/5//n/+f/5//3/+f/5//n//f/9//3//f/9//3//f/9//3/ee/9//3//f/5//3//f/9//3//f/9//3//f/9//3//f/9//3//f/9//3//f/9//3//f/9//3//f/9//3//f/9//3//f/9//3//f/9//3//f/57/n//f/9/v3//f/5//3//f/93f2MvFbQlcBn/Z/9z/3v/f/9//3//f/9//3//f/9//3//f/9//3//f/9/AAD/f/9//3//f/9//3//f/9//3//f/9//3//f/9//3//f/9//3//f/9//3//f/9//3//f/9//3//f/9//3//f/9//3//f/9//3//f/9//3//f/9//3//f/9//3//f/9//3//f/9//3//f/9//3//f/9//3//f/9//3//f/9//3//f/9//3//f/9//3//f/9//3//f/9//3//f/9//3//f/9//3//f/9//3//f/9//3//f/9//3//f/9//3//f/9//3//f/9//3//f/9//3//f/9//3//f/9//3//f/9//3//f/9//3//f/9//3//f/9//3//f/9//3//f/9//3//f/9/1DVRIV9f/3f/e/97/Xv9f/1//H/+f/5//3//f/9//3//f/97/3//f/9//3//f/9//3//f/93/3P/c/9vDhFQGS4dn2//e/97/3v/f/9//n//f/9//3//f/9//3//f/9//3//f/9//3//f/9//3/+f91//n//f/5//n/df/5//n//f/9//3//f/9//3//f/9//3//f/9//3//f/9//3//f/9//3//f/9//3//f/9//3//f/9//3//f/9//3//f/9//3//f/9/33//f/9//3//f/97/3PzLS4VUBkcU/9z/3f/f/9//3//f/9//3//f/9//3//f/9//3//f/9//38AAP9//3//f/9//3//f/9//3//f/9//3//f/9//3//f/9//3//f/9//3//f/9//3//f/9//3//f/9//3//f/9//3//f/9//3//f/9//3//f/9//3//f/9//3//f/9//3//f/9//3//f/9//3//f/9//3//f/9//3//f/9//3//f/9//3//f/9//3//f/9//3//f/9//3//f/9//3//f/9//3//f/9//3//f/9//3//f/9//3//f/9//3//f/9//3//f/9//3/+f/9//3//f/5//3//f/9//n//f/9//3/+f/9//3//f/9//3//f/9//3//f/9//3//f/9//3//f/9//3/fd+0U2lL/f993/3/9f/1//H/8f/x//n/+f/9//3//f/97/3//e/9//3//f/9//3/fe/9/v2//d/9zu0bNBDAVNTr/f993/3//e/9//3//f/9//3//f/9//3//f/9//3//f/9//3//f/9//3/+f/9//3//f/5//3/+f/9//n//f/9//3//e/9//3v/f/97/3//e/9//3v/f/97/3//e/9//3//f/9//3//f/9//3//f/9//3//f/9//3//f/9//3//f/9//3//f/9//3/fd/9z/3c9VwwNcB2xJf93v2v/f/9//3//f/9//3//f/9//3//f/9//3//f/9//3//fwAA/3//f/9//3//f/9//3//f/9//3//f/9//3//f/9//3//f/9//3//f/9//3//f/9//3//f/9//3//f/9//3//f/9//3//f/9//3//f/9//3//f/9//3//f/9//3//f/9//3//f/9//3//f/9//3/+f/9//3//f/9//3//f/9//3//f/9//3//f/9//3//f/9//3//f/9//3//f/9//3//f/9//3//f/9//3//f/9//3//f/9//3//f/9//3//f/9//3//f/9//3//f/9//3//f/9//3//f/9//3//f/9//3//f/9//3//f/9//3//f/9//3//f/9//3//f/9//3//f/9/2lIsIZ5v/3//f/17/n/+f/1//n/+f/9//3//f/9//3//f/9//3//f/9//3//f/9//3v/f/9z/3dPGTARMBWfa/97/3v/f/9//3//f/9//3//f/9//3//f/9//3//f/9//3//f/9//3//f/9//3//f/9//3//f/97/3v/f/9//3//f/9//3//f/9//3//f/9//3//f/9//3//f/9//3//f/9//3//f/9//3//f/9//3//f/9//3//f/9//3//f/9//3//f/9//3//f/97/3e/Z7IhkBlvGb9n/3P/f/9//3//f/9//3//f/9//3//f/9//3//f/9//3//f/9/AAD/f/9//3//f/9//3//f/9//3//f/9//3//f/9//3//f/9//3//f/9//3//f/9//3//f/9//3//f/9//3//f/9//3//f/9//3//f/9//3//f/9//3//f/9//3//f/9//3//f/9//3//f/9//3/+f/9//n//f/9//3//f/9//3//f/9//3//f/9//3//f/9//3//f/9//3//f/9//3//f/9//3//f/9//3//f/9//3//f/9//3//f/9//3//f/9//3//f/9//3//f/9//3//f/9//3//f/9//3//f/9//3//f/9//3//f/9//3v/f/9//3//f/9//3//f/9//3//f/9/v3P/f1xn0DXed953/3/+f/5//3/+f/9//n//f/9//3/+f/9//3//f/9//3//f/9//3/ed/9//3uXQk8Z7Qg3Nv97v3f/e/9//3v/f/9//3//e/9//3//f/97/3//f/9//3//f/9//3//e/9//3//f993/3v/e/97/3v/f/97/3v/f/9//3//f/9//3//f/9//3//f/9//3//f/9//3//f/9//3//f/9//3//f/9//3//f/9//3//f/9//3//f/9//3//f/5//3/+f/97/3f/dzgyUBEuDfpK/3f/d/9//3//f/9//3//f/9//3//f/9//3//f/9//3//f/9//38AAP9//3//f/9//3//f/9//3//f/9//3//f/9//3//f/9//3//f/9//3//f/9//3//f/9//3//f/9//3//f/9//3//f/9//3//f/9//3//f/9//3//f/9//3//f/9//3//f/9//3//f/9//3//f/9//3//f/9//3//f/9//3//f/9//3//f/9//3//f/9//3//f/9//3//f/9//3//f/9//3//f/9//3//f/9//3//f/9//3//f/9//3//f/9//3//f/9//3//f/9//3//f/9//3//f/9//3//f/9//3//f/9//3//f/9//3//f/9//3//f/9//3//f/9//3//f/9//3//f/9z/3//d1NC/3//f/9//3//f/9//3//f/9//3//f/9//3//f/9//3//f/9//3//f/9//3v/dywVkiEvEV9f/3//f/9//3/+f/5//3/+f/9//3//f/9//3//f/9//3//f/9//3//f/9//3//f/9//3//f/9//3//f953/3v/f/9//3//f/9//3//f/9//3//f/9//3//f/9//3//f/9//3//f/9//3//f/9//3//f/9//3//f/9//3//f/9//3//f/9//n/+f/57/3v/e/5OUhWTFdId/3Pea/97/3//f/9//3//f/9//3//f/9//3//f/9//3//f/9//3//fwAA/3//f/9//3//f/9//3//f/9//3//f/9//3//f/9//3//f/9//3//f/9//3//f/9//3//f/9//3//f/9//3//f/9//3//f/9//3//f/9//3//f/9//3//f/9//3//f/9//3//f/9//3//f/9//3//f/9//3//f/9//3//f/9//3//f/9//n//f/9//3/+f/9//3//f/9//3//f/9//3//f/9//3//f/9//3//f/9//3//f/9//3//f/9//3//f/9//3//f/9//3//f/9//3v/f/97/3//e/9//3//f/9//3//f/9//n//f/9//3//f/9//n//f/5//n/+f/5//n//f/97/3v/e99z/3v/f79z/3//f/9//3//f/9//3/+f/5//n/+f/9//3//f/9//n//f/9//3//dxxbDRUvGdQp/3efc/9//3//f917/3/+f/5//3//f/9//3//f/9//3//f/9//3//f/9//3//f/9//3//f957/3//fxlbri0zPv97/3//f/9//3/+f/9//n//f/9//3//f/9//3//f/5//3//f/9//3//f/9//3//f/9//3//f/9//3//f/9//3//f/9//3/9f/1//Xv/e79nkxlzEXIRf1f/c/97/n//f/9//3//f/9//3//f/9//3//f/9//3//f/9//3//f/9/AAD/f/9//3//f/9//3//f/9//3//f/9//3//f/9//3//f/9//n/+f/5//3//f/9//3//f/9//3//f/9//3//f/9//3//f/9//3//f/5//3//f/9//3//f/9//3//f/9//3//f/9//3//f/9//3//f/9//3//f/9//3//f/9//3//f/9//3//f/9//3//f/9//3//f/9//3//f/9//3//f/9//3//f/9//3//f/9//3//f/9//3//f/9//3//f/9//3//f/9//3//f/9//3//f/97/3//f/9//3//f/9//3//f/9//3//f/9//3//f/9//3//f/9//3/+f/5//X/9f/17/3v/e/9//3v/f/9//3//f/9//3//f/9//3//f/9//n/+f/5//3//f/9//n/+f/5//3v/e/97UyExGawMv2v/d/9//3//f/9//3//f/9//3//f/9//3//f/9//3//f/9//3//f/9//3//f/9//3//f/9//3v/f99zsClOHaoEf2P/d/97/3//f/5/vHv/f/9//3//e/97/3v/f/9//3/+f/9//3//f/9//3//f/9//3//f/9//3//f/9//3//f/9//3//f/5/23/ce/979CW1GTIFH0f/c/93/n/+f99//3//f/9//3//f/9//3//f/9//3//f/9//3//f/9//38AAP9//3//f/9//3//f/9//3//f/9//3//f/9//3//f/9//n//f/5//3//f/9//3//f/9//3//f/9//3//f/5//3//f/9//3//f/5//n/+f/9//3//f/9//3//f/9//3//f/9//3//f/9//3//f/9//3//f/9//3//f/9//3//f/9//3//f/9//3//f/9//3//f/9//3//f/9//3//f/9//3//f/9//3//f/9//3//f/9//3//f/9//3//f/9//3//f/9//3//f/9//3//f/9//3//e/9//3//f/9//3//f/9//n//f/9//3//f/9//3//f99//3/+f/5//X/+f/5//3//f/9//3//f/9//3//f/9//3//f/9//3//f/9//3//f/5//n//f/9//3/+f/1//3//d/97P1/wFPAU1DH/d/97/3//f/9//3//e/9//3v/f/9//3//f/9//3//f/97/3//f/9//3//f/9//3//f/9/3nv/f71v/3t3QqoEDg1xHf93/3//f957/n//f/9//3//e/97/3v/e/97/3/+f/9//3//f/9//3//f/9//3//f/9//3//f/9//3//f/9//3//f/9/vHf+f/97GlOzGVINOSqfW/93/3/9f/5/33v/f/9//3//f/9//3//f/9//3//f/9//3//f/9//3//fwAA/3//f/9//3//f/9//3//f/9//3//f/9//3//f/9//3//f/9//3//f/9//3//f/9//3//f/9//3//f/9//3//f/9//3//f/9//3//f/9//3//f/9//3//f/9//3v/f/9//3//f/9//3//f/9//3//f/9//3//f/9//3//e/9//3//f/9//3//f/9//3//f/9//3//f/9//3//f/9//3//f/9//n//f/5//3//f/9//3//f/9//3//f/9//3//f/9//3//f/9//3//f/9//3//f/9//3//f/9//3//f/9//3//f/9//3//f/9//3//f/9//3//f/9//n/+f/17/nv9e/9//n/+f/5//n/+f/9//3//f/9//3//f/9//3//f/9//3/+f/9//3//f/5//n//f/97/3cYOs8Q7hQdX/97/3v/f/9//3//f/9//3//f/9//3//f/9//3//f/9//3//f/9//3//f/9//3//f/9//3//f/9//3v/e/93eD4OEQ0RHFf/e/97/3//f91//3//f/9//3//f/97/3//f/9//3//f/9//3//f/9//3//f/9//3//f/9//3//f/9//3//f/9//3//f/97/3dvGZIVcRGfW/9z/3//f/9//3//f/9//3//f/9//3//f/9//3//f/9//3//f/9//3//f/9/AAD/f/9//3//f/9//3//f/9//3//f/9//3//f/9//3//f/9//3//f/9//3//f/9//3//f/9//3//f/9//3//f/9//3//f/9//3//f/9//3//f/9//3//f/9//3//f/97/3//f/9//3//f/9//3//e/9//3v/f/97/3//e/9//3v/f/9//3//f/9//3//f/9//3//f/9//3//f/9//3//f/9//3//f/9//3//f/9//3//f/9//3//f/9//3//f/9//3//f/9//3//f/9//3//f/9//3//f/9//3//f/9//3//f/9//3//f/9//3//f/9//3//f/9//3//f/9//3//e/9//X/9f/1//n/+f/9//n//f/9//3//f/9//3v/f/97/3v/f/9//3//f/9//3/+f/97/3Pfcy8ZMB0vHf973nP+f/9//3//f/9//3//f/9//3//f/9//n//f/9//3//f/9//3//f/9//3//f/9//3//f/5//3//f/93/3f/ey4ZTxlvHf97/3f/f95/3n/+f/9//3//f/97/3//f/9//3//f/9//3//f/9//3//f/9//3//f/9//3//f/9//3//f/9//X//f79z/3c3MtMdDQX7Rv9z/3v/f99//3//f/97/3//f/9//3//f/9//3//f/9//3//f/9//3//f/9//38AAP9//3//f/9//3//f/9//3//f/9//3//f/9//3//f/9//3//f/9//3//f/9//3//f/9//3//f/9//3/+f/5//3//f/9//3//f/9//3//f/9//3//f/9//3//f/9//3//f/9//3//f/9//3//f/9//3//f/9//3//f/9//3//f/9//3//f/9//3//f/9//3//f/9//3//f/9//3/+f/9//3//f/97/3v/e/9//3v/f/97/3//e/9//3v/f/9//3//f/9//3//f/9//3//f/9//3//f/9//3//f/9//3//f/9//3//f/9//3//f/9//3//f/9//3//f/9//3//e/97/3/+f/x//X/9f/5//n//f/5//3//f/9//3//f/97/3//e/9//3//f/9//3//f/9//3v/e/pS7RAPGVdC/3v+e/17/3//f/9//3//f/9//3//f/9//3//f/9//3//f/9//3//f/9//3//f/9//3//f/9//3/+f957/3+/b/93HVvrEC4ZXl//e993/3//f/9//n//f/9//3//f/9//3//f/9//3//f/9//3//f/9//3//f/9//3//f/9//3//f/9//n/9f/9//3cfT1MNtRUUJv9v/3//f/9/33//f/9//3v/e/9//3//f/9//3//f/9//3//f/9//3//f/9//3//fwAA/3//f/9//3//f/9//3//f/9//3//f/9//3//f/9//3//f/9//3//f/9//3//f/9//3//f/9//3//e/97/nv/f/9//3//f/9//3//f/9//3//f/9//3//f/9//3//f/9//3//f/9//3//f/9//3//f/9//3//f/9//3//f/9//3//f/9//3//f/5//3/+f/9//n/+f/5//n/+f/5//n//f/97/3v/e/9//3v/e/97/3//e/9//3v/f/97/3//f/9//3//f/9//3//f/9//3//f/9//3//f/9//3//f/5//3//f/9//3//f/9//3//f/9//3//f/93/3v/d/93/3f/e/9//3//f/9/3nv+f/5//3//f/9//3//f/97/3//e/9//3v/e/97/3//e/97/3f/d/930S3sEOwUn2v/d/9//Xv/f/9//3//f/9//3//f/9//3//f/9//3//f/9//3//f/9//3//f/9//3//f/9//3//f/5//3//f/9//3f/e9Ix7AzTKf93n2//f/9/3n//f/9//3//f/9//3//f/9//3//f/9//3//f/9//3//f/9//3//f/9//3/+f/9//3//f/5//3f/a3QVthFSCb9f/3f9f/1//3//f/9//3//e/9//3//f/9//3//f/9//3//f/9//3//f/9//3//f/9/AAD/f/9//3//f/9//3//f/9//3//f/9//3//f/9//3//f/9//3//f/9//3//f/9//3v/f/97/3v/d/93/3f/e/97/3//f/9//3//f/5//3//f/9//3//f/9//3/+f/5//X//f/9//3//f/9//3//f/9//3//f/9//3//f/9//3//f/9//3//f/9//3//f/9//3//f/9//3//f/9//3//f/9//3//f/9//3//f/9//3//f/9//3//f/9//3//f/9//n/+f/5//3//f/9//3//f/9//3//f/9//3//f/5//n/+f/9//3//f/9//3//f/9//3//f/93/3v/e/97/3f/d/93/3P/c/93/3v/e/97/3//e/9//3//f/9//3//f/9//3//f/93/3v/e/97/3v/e/93v2sMFQ0VkCX/f/93/3/+f/9//3v/f/9//3//f/9//3//f/9//3//f/9//3//f/9//3//f/9//3//f/9//3//f95//n//f913/3//f/97XmMuFQ0Rn2f/d/9//3/ff/9//3//f/9//3//f/9//3//f/9//3//f/9//3//f/9//3//f/9//3//f/9//3//f/9//3//b3kylRF0Dbw6/3f/e/1//X//f/9//3//e/9//n//f/9//3//f/9//3//f/9//3//f/9//3//f/9//38AAP9//3//f/9//3//f/9//3//f/9//3//f/9//3//f/9//3//f/9//3//f/9//3f/d99v32+/a99v32v/b/9v/3f/d/97/3v/e/97/3v/e/97/3v/f/9//3//f/9//3//f/97/3//e/97/3v/f/97/3v/e/97/3f/e/97/3v/d/97/3v/e/97/3v/e/97/3v/e/93/3v/d/97/3f/e/93/3v/f/9//3//f/9//3//f/9//3//f/5//3/+f/9//n/+f/5//n/+e/9//3//f/9//3//f/9//3//f/9//3/+e/9//3//f/9//3//f/9//3//f/97/3v/d/93v2sdV5lGmEK6QhxLX1ffZ/9v/3P/c/93/3v/f/9//3//f/9//3//f/97/3v/d/97/3v/e/93/3f8Uu0QDRWYRv93/3/de/9//3v/e/97/3v/e/9//3v/e/97/3v/e/97/3//f/9//3//f/9//3//f/9//3//f/9//3//f7x7/3//f/9//3//fxUycR2yKf9733f/f/9/3n//f/9//3//f/9//3//f/9//3//f/9//3//f/9//3//f/5//3/+f/9//3//f/9//3//d79fUAnVGZMR/2f/e/5//X/+f/9//3//d/9//3/+f/9//3//f/9//3//f/9//3//f/9//3//f/9//3//fwAA/3//f/9//3//f/9//3//f/9//3//f/9//3//f/9//3//f/97/3//e79vyRAMGcsQDRUNFS4VLhVQGVAZURlQFVIVUhVyGZIdsyHUJdUp1Sn3LVo6ez4YNptCVzp4Plc6eD54Ong6eDqZPng6mT6YOpg6eDqYOng2eDp3Nng2VzaZOpo+3ELbQtxC/EY/T19TX1N/V99f32P/Z/9j/2f/a/97/3v/e/97/3//e/97/3//f/9//3//f/9//3//f/9//3//e/97/3v/f/9//3//f/9/vnv/f/9//3//f/9z/3v/f/9/33//f/9/3Xv/f/97/3+/b59rcCFwHQ0VDRFPFXEZLw1xFbId7AxWNvtO32//d/97/3/fe/9/33v/f1xnuEo1OtIx0i0VOjc+Hlf/cxc2DhUNET1b/3//e51z/3//d/93/3u/b59rXWM8X99z/3v/c/93/3P/f/97/3//f/9//3//f/9//3//f/9//3//f/5//3/+f/9//3//f/97v2cuEZAhn2f/e/9/33v/f/9//3//f/9//3//f/9//3//f/9//3//f/9//3//f/9//3//f/9//3//f/9//3//d/9zcRHUGZEVXlP/d/9/3n//f/9//3//d/97/3//f/5//3//f/9//3//f/9//3//f/9//3//f/9//3//f/9/AAD/f/9//3//f/9//3//f/9//3//f/9//3//f/9//3//f/9//3f/e/97fmcMGesUqggOFQ8V7hDvEO8M7wzvDBANMQ0yDTEJUQ0wDTENMQ0yDVMRMxHxCDIREA0xEVARUBVQEVARUBFQES8NLw0vCS8NLw1QDU8NUA1QDXARUA1xEVENcxFzDXMRUg1yDXINtBGTEZMNcglyCXIJsxG0EbQVkRnzKfMp9C1WOvtK+077Tl1bn2f/b/93/3f/d/93/3ffb/93/3v/f/9//3/+f/5//n//f/9//3+/b/97/3f/e997/3//f/9/3Xf/f/97/3f/c/tSTx0vGcwILhEuFasErAAvEe4MDhFPFXAd7AxvHTU6HFf/d/9733McW04hLR3sEC4Z6xDsFC8d7hTODFMdUhmsBA4V/3e/a/9//3//f/93mUKRJS0ZqQwtHU4hDBUtFXc6Xlf/d/9z/3//e/9//3//f/9//3//f/9//3//f/9//3/+f/9//3//f/9//3//c1Y6DBGYRv97/3//f/9//3//f/9//3//f/9//3//f/9//3//f/9//3//f/9//3//f95//3//f953/3//e/97vD7VGU8JVTL/d/97/3//f/9//3//d/93/3f/f/5//n//f/9//3//f/9//3//f/9//3//f/9//3//f/9//38AAP9//3//f/9//3//f/9//3//f/9//3//f/9//3//f/9//3//e/9//3v/f9hO2VJ3QtMtsimTJXEdch1RGXMdch2yHZEZsR2xGbEdkRmyHZIZsyGTHfYpFi7TIZAZ0SHRIbIhsh2zIZIdkh1xGZEZcBVPES4NTxEuDS4NDQUOCQ0FMAkwCVEJUAlRCVEJcg1RCVAJUQmTDZMNkxFyCXIJUQWUDREBtRH3HXMNMQW0EZMRkxWSEZIVkhX1IXk2P0+fX/93/3f/e99z/3f/e/5//Xv9f/5/3nf/e/971DHvFHlK/3/ff/9//3/9e/9//3v/dxxXzAwPFc0IkyHcSp9j/3Pfc99zf2PbUplGTh3rEC0ZcCHKCBUyn2MWMu0M7wzuDC4VywwuGS4ZywzuEFMh8AwRERAVkSH/d79v/3v/f9939S0vEe0MywwMFS0ZDBUNEXAZ7QhwFVc2/3P/e/9//n//f/9//3//f/9//3//f/9//3//f/9//n//f/9//3//f/97n2dOHW8h/3f/d/9/33v/f/9//3//f/9//3//f/9//3//f/9//3//f/9//3//f/9//3//f/9//3v/e/9/v2eUFdYZcBW+Y/9//n//f/9//3//f/97/3f/e/9//n/+f/9//3//f/9//3//f/9//3//f/9//3//f/9//3//fwAA/3//f/9//3//f/9//3//f/9//3//f/9//3//f/9//3/+f/9//Xf/f/97/3v/e/97/3f/e/93/3P/c/9z/3P/d/9v/3P/b/9z/3P/d/9z/3f/c/93/3O/a/9z/3f/c/93/3f/d/9z/3f/d/93/3P/d/9v/3P/a99rv2e/Y59fn1/7RttCeDo3MvQlsh1PDS4JTw1wEXARUBEvDVANkhX1HRkeX0f/OhkeOSI5InIJUgUPAVAFcQ2zFZIVkhVQDVARUh20KVc+PVv/c/97/nf9d/57/XP/d/979DEPGc4MzhT/f997/3//f/9//3v/c/97cSWsCFIZvUb/c/9z/3N/Y/97/3/fd79333f/e/93uUpOHS0VUBnMCM0EUhXvBNUl20q/Z/9v/3P/d99vWzoTFa8EMRXTJf9z/3v/f/9/HF/tDO4ILxXTLZhGuUo1Ong+cRkOCcwATxUcU99z/3//f/5//3//f/9//3//f/9//3//f/9//n//f/9//3//f/9//3v/ezU+DBX6Tv93/3v/e/9//3/+f/9//3//f/9//3//f/9//3//f/9//3//f/9//3//f/97/3f/e99z/3d4PlINcg36Rv973Hv+f95//3//f/9//3f/d/97/3/+f/9//3//f/9//3//f/9//3//f/9//3//f/9//3//f/9/AAD/f/9//3//f/9//3//f/9//3//f/9//3//f/9//3//f/5//n/9f/5//n//f/9//3//f/97/3v/e/97/3v/e/97/3//f/9//3//f/97/3//e/9/n3NXRi4h2lb/f/97/3f/f/9//3//f/9//3//f/9//3//f/9//3v/f/97/3v/d/9//3v/e/97/3//e/97/3d+Yzxb+lJ2PvMtbx0tFQwNkhkwDfUhH0v/Z/9v/3P/a/9rv2M9U5g+FDKQIW4ZLRVQHS8ZLhktGUwZriHXSv9v/3P/b/93/3ftEA8VzgxyKf9//3/de/9//3//d/9732/MDDIZERHYLdYpWDp/W/93/3v/f/9//3/fe79z/3/fc/93PVtPGaoE7gyLAF9X/2v/d99v/3f/d/93/3d/Y/IM8AitBFY2/3f/d/93/3/TNVAV7gibQv9z/3P/e/93/2v/c99jLw2qAI8h/3v/f7x3/3/+f/9//3//f/9//3//f/9//3//f/9//3//f/9//3//e/97nmdNHbEp/3P/c/97/3//f/9//n//f/9//3//f/9//3//f/9//3//f/9//3//f/9//3//d/97/3deX5AdchGzGf93/3f/f7x//3//f/9//3//f/9//3/+f/9//3//f/9//3//f/9//3//f/9//3//f/9//3//f/9//38AAP9//3//f/9//3//f/9//3//f/9//3//f/9//3//f/9//n//f/5//3/+f/9//3//f/9//3//f/9//3//f/97/3//f/9//3//f/9//3//f/9//3/8YsoYRgjyPf9/vnf/f/9//3//f/9//3//f/9//3//f/9//3//f/9//3//f/9//3v/f/57/3//f/9//3v/e/97/3//e/9//3v/dzxf2U6yJU8ZTxlwHXAd/E7/d99v/3P/d/93/3v/d/97/3v/e/pSFDZOHW8djx2PHW8VcBnSIZ9f/3P1LQ4RDhFQHXhG33v/f913/3//e/97/3f8Uq0IzwjQDPEMzggvFckEsCW/d/9/nnP/f/9//3/fd/9/33P/e/9zkCWJBMwMn2P/d79r/3f/d/9z/3N/YxkyEhESETEREy7/a/9z/3//fxxf7QjvCJpC/3f/e/97/3P/b/9r31+zHU8REzb/f/9//3/+f/5//3//f/9//3//f/9//3//f/9//3//f/9//3//f/9/33f/ezM26wyfY/9v/3v/e/9//3/+f/5//3//f/9//3//f/9//3//f/9//3//f/9//3v/e/97v2v/d/MtbxkuDT1T/3f/f/5//n/+f/9//3v/f/9//3/+f/9//3//f/9//3//f/9//3//f/9//3//f/9//3//f/9//3//fwAA/3//f/9//3//f/9//3//f/9//3//f/9//3//f/9//3/ff99//3//f/9//3//f/9//3//f/9//3//f/5//3/+f/9//n//f/9//3//f/9//3//f7AxqRTJFNhW/3v/e/9//3//f/9//3//f/9//3//f/9//3//f/9//3//f/9//3//f/9//3//f/9//3//f/9//3//e/97/3v/f/97/3//c/9z/29WPgwVLRnrFPI1/3v/e/97/3//f/9//3v/f/93/3f/d/93v2fbRrUhUhHxCJYZEg0ZLjARLhVnAJ5j/3v/f/9//3//e/9//3tdX7Mp7wzyEI8AExVzHYoAjyEKEQsZG2P/f993/3//f/9/3nf/f75z/39cZ+kYRQT/e59r/3v/d/93nWd2Qk8dERUzEVMVzQDIAIsZel//d79z/3vVKc0E7Qz0MV5n/3v/d/93v18WKu0EywRdX793/n/df/5//n//f/9//3//f/9//3//f/9//3//f/9//3//f/9//3/ee/9/G1duGVY2/3P/d/97/3//f/5//n/+f/9//3//f/9//3//f/9//3//f/9//3//e/97/3v/b15bbxlvGfIp/3eeb/9/33//f953/3//f/9//3//f/9//3//f/9//3//f/9//3//f/9//3//f/9//3//f/9//3//f/9/AAD/f/9//3//f/9//3//f/9//3//f/9//3//f/9//3//f/9//3/ff99//3//f/9//3//f/9//3//f/9//3/+f/9//n//f/5//3//f/9//3v/e/9/iAypEEwh/3//e/9/3nv/f/9//3//f/9//3//f/9//3//f/9//3//f/9//3//f/5//3/+f/9//3//f/9//3//e/9//3//f/97/3v/e/9//3v/d/97v2/yNQsZLB1NIf97/3v/e/97/3//f/9//3/+d/97/3f/c/9z/3N/W55C8Qx0Ga0EMBXLCJAl/3f/d/9/33v/f/97/3ffcxM2qwjODI4EVBn/b/9z/281MqgE6hCQKd9z/3v/e99z/3//f953/3//f/9//3+/e/9//3+ea7ZKjCFrHWwdDBXVLb9n32vTJY4hah3db/9//3//e99vsyXsEA0ZqhAuIXAlLxkOEQ4NLxFWOv97/3/df/5//n//f/9//3//f/9//3//f/9//3//f/9//3//f/9//3/ef/9//3//c/IpLRH/b/9z/3f/f/9//n/+f/9//3//f/9//3//f/9//3//f/9//3/+f/9/v3P/d/9zsiVvFU0VGlP/d/9//3/ff/9//3v/d/97/3/+f/9//3//f/97/3v/f/9//3//f/9//3//f/9//3//f/9//3//f/9//38AAP9//3//f/9//3//f/9//3//f/9//3//f/9//3//f/9//3//f/9//3//f/9//3//f/9//3//f/9//3//f/9//3//f/9//3//f/9//3//f/9/n2vNEKkMt07/d/9//3/+f/9//3//f/9//3//f/9//3//f/9//3//f/9//3//f/9//3//f/9//3//f/9//3//f/9//3v/f/9//3//f/9//3/+f/x7/3/fd/9/VkLsFC4ZVz7/e/93/3f/e/57/3/9f/9//3//f/9//3//e/97/3vfd5pK7BDLEKkM8zXfc/9333f/f993/3v/e/I1LBnKDHg+7RAOEZIh/2//b/9rukLsDOwMHFf/e/97/3//f/9//3//f/9/3n//f/9/nW+3Uo4pjiWuKdAtt0qeZ/93/3f/e/97/3v/e/9//3//f/9//39/YxU6DRnLEMwQDhUPFcwMkynbUr9v/3//f/9//n//f/9//3//f/9//3//f/9//3//f/9//3//f/9//3//f/9//3//f/93XVduGbg+/3P/d/97/3//f/5//3//f/9//3//f/9//3//f/9//3//f/1//nv/f79vX19RFW8R8SX/e/97/3//f/9//3//f/9//3//f/9//3//f/9//3//f/9//3//f/9//3//f/9//3//f/9//3//f/9//3//fwAA/3//f/9//3//f/9//3//f/9//3//f/9//3//f/9//3//f/9//3//f/9//3//f/9//3//f/9//3//f/9//3//f/9//3//f/9//3//f/5//3/+Ws4QiQgbW/93/3/+f/9//3//f/9//3//f/9//3//f/9//3//f/9//3//f/9//3//f/9//3//f/9//3//f/9//3v/f/97/3//f/9//3//f/x/+nv+f/97/3f/ezAdUR0OFb9r/3P/e/9//n/+f/1//n//f/9//3//f/9//3//f/9/v3NdZ6gMRgRGBP97/3//e79v/3vfd5dKTSGHCNlO/3M9Ww0R6wgMDX9b/2v/cw4RzAy6Sv9z/3f/f997/3/+f/9//n/+f/9//3//f75z/3v/e/93/3f/d/97/3v/f/97/3//f/9//3//f/9//3//e/9//3s+Y9Mx7RSsDO4UX2O/b/97/3//f/9//n//f/9//3//f/9//3//f/9//3//f/9//3//f/9//3//f/9//3+9e/97/3u/Z9IlsB3/c/93/3v/f/9/3n//f/9//3//f/9//3//f/9//3//f/9//X/+f/93/3v4MVIVLQl8V/93/3//f/9//3//f/9//3//f/9//3//f/9//3//f/9//3//f/9//3//f/9//3//f/9//3//f/9//3//f/9/AAD/f/9//3//f/9//3//f/9//3//f/9//3//f/9//3//f/9//3//f/9//3//f/9//3//f/9//3//f/9//3//f/9//3//f/9//3//f/9//3//e3pKrhCJBJ9r/3v/f/9//3//f/9//3//f/9//3//f/9//3//f/9//3//f/9//3//f/9//3//f/9//3//f/9//3//f/9//3//f/9//n//f/5//n/9f/9//3v/e79v/VLMDKoIv2f/e/97/3/+f/9//n//f/9//3//f/9//3//f/9//3v/f/9/sDELHcoYv3Pfd/97/3v/f55rChkKGfpW/3f/e/9zn2dOGQwRqQTSJZEhywjsEPtW/3v/f/9//3//f/9//3//f/5//3//f/9//3//d/97/3//d/97/3f/e993/3//f/9//3//f/9//3//f99333f/e/97/3u/b39jHFffc/93/3//f/9//3//f/9//3//f/9//3//f/9//3//f/9//3//f/9//3//f/9//3//f99//3//d/9z+kpOFTtT/3f/e/9//3//f/9//3//f/9//3//f/9//3//f/9//3/+f/57/3vfczIZUhmxHf9z/3v/f/9//3//f/9//3//f/9//3//f/9//3//f/9//3//f/9//3//f/9//3//f/9//3//f/9//3//f/9//38AAP9//3//f/9//3//f/9//3//f/9//3//f/9//3//f/9//3//f/9//3//f/9//3//f/9//3//f/9//3//f/9//3//f/9//3//f/9//3/+f/979jnPFEcA/3v/e/9//n//f/9//3//f/9//3//f/9//3//f/9//3//f/9//3//f/9//3//f/9//3//f/9//3//f/9//3//f/9//n/+f/1//X/9f/9//3v/e79v/3c2Oi4Zygzfb/97/3v/e/9//n//f/9//3//f/9//3//f/9//3//f/9//3//fzxnnm//f/9//3//f993bSlMITtf/3v/e79v/3f/d35jl0JOHesQygzsEPQ1v2//f/97/3//f/5//n//f/5//3//f/9/33v/e/97/3//e/9//3v/f/9//3//f/9//3//f/9//3//f/9//3//f/97/3v/e/97/3v/d99z/3f/e/9//3//f/5//3//f/9//3//f/9//3//f/9//3//f/9//3//f/9//3//f95//3//f/93/3PfZ48dEi7/c/97/3v/f/9//3//f/9//3//f/5//3//f/9//3//f/17/nv/e1lCERVSGfpG/3P/e/9//3//f/9//3//f/9//3//f/9//3//f/9//3//f/9//3//f/9//3//f/9//3//f/9//3//f/9//3//fwAA/3//f/9//3//f/9//3//f/9//3//f/9//3//f/9//3//f/9//3//f/9//3//f/9//3//f/9//3//f/9//3//f/9//3//f/9//3//f/9//3vVNc8QRwD/e/9//3//f/9//3//f/9//3//f/9//3//f/9//3//f/9//3//f/9//3//f/9//3//f/9//3//f/9//3//f/9//3/+f/1//H/9f/53/3v/e99v/3ufZ3AdLRVvId9v/3v/f/9//3//f/5//3//f/9//3//f/9//3//f/9/v3f/f/9//3/fd/9//3v/f/9/VEYKHX1r/3//e/93/3//e79v/3vfc99v+lb6VvpWfmf/f/9/33v/f/9//3//f/5//3//f/9//3//f/9//3//f/9//3v/f/97/3//f/9//3//f/9//3//f/9//3/ed997/3//e/93/3f/f/97/3//f/9//3//f/9//3/+f/9//3//f/9//3//f/9//3//f/9//3//f/9//3//f/9//3//f993/3v/e/9vdjptGZ5j/3v/f/9//3//f/9//3//f/9//3//f/9//3//f/9//3//e/93DhlSHTAV/2//b/9//3//f/9//3//f/9//3//f/9//3//f/9//3//f/9//3//f/9//3//f/9//3//f/9//3//f/9//3//f/9/AAD/f/9//3//f/9//3//f/9//3//f/9//3//f/9//3//f/9//3//f/9//3//f/9//3//f/9//3//f/9//3//f/9//3//f/9//3//f/9//n//f5MpzhBoBP97/3v/f/9//3//f/9//3//f/9//3//f/9//3//f/9//3//f/9//3//f/57/3v/e/9//3//f/9//3//f/9//3//f/1//X/8f/5//3v/d/93/3e/a08Zbx2IBLhO/3v/e/9//3//f/9//3//f/9//3//f/9//3//f/9//3//f/9//3//f/9//3//f997/39TRp1v/3+/d/9/33f/e/97/3//e/97/3v/e993/3v/e/97/3//f/9//3//f/9//n/+f/9//3//f/9//3//e/9//3//f/9//3//f/9//3//f/9//3//f/9//3//f/9//3//f/9//3//f/57/nf+d/57/nv+f/5//3//f/9//3//f/9//3//f/9//3//f/9//3//f/9//3//f/9//3/+f/9/vnf/f/93/3d+X00Zt0b/d/97/3//f/9//3//f/9//3//f/9//3//f/9//3/+e/97HFsvGXIhsyX/c/9z/3v/f/9//3//f/9//3//f/9//3//f/9//3//f/9//3//f/9//3//f/9//3//f/9//3//f/9//3//f/9//38AAP9//3//f/9//3//f/9//3//f/9//3//f/9//3//f/9//3//f/9//3//f/9//3//f/9//3//f/9//3//f/9//3//f/9//3//f/9//3//f/97cimtDMsQ/3v/e/9//3//f/9//3//f/9//3//f/9//3//f/9//3//f/9//3//f/9//3//f/9//3//f/9//3//f/9//3//f/9//3/+f/9//3v/e79r/3NfX08ZDRUMFfIx/3v/e/9//3/ff/9//3//f/9//3//f/9//3//f/9//3//f/9//3//f/9//3//f99//398a/9//3++c/9//3//f993/3//f/9/vnf/f/9//3//f99733v/f/9//3//f/5//3//f/9//n//f/97/3//e/9//3//f/9//3//f/9/3nv/f/9//3//f/9//3//f/9/3nv/f/9//3//f/57/3/+f/9//n//f/9//3//f/9/33//f/9//3//f/9//3//f/9//3//f/9//3//f/9//3//f95//3//f/93/3f/d/970S3QLb9r/3v/e/9/33v/f/9//3//f/9//3//f/9//3//f/93/3c2PlEhciH9Uv9z/3P/f/9//3//f/9//3//f/9//3//f/9//3//f/9//3//f/9//3//f/9//3//f/9//3//f/9//3//f/9//3//fwAA/3//f/9//3//f/9//3//f/9//3//f/9//3//f/9//3//f/9//3//f/9//3//f/9//3//f/9//3//f/9//3//f/9//3//f/9//3//f/5//3swHY0M7BT/d/97/3//f/9//3//f/9//3//f/9//3//f/9//3//f/9//3//f/9//3//f/9//3//f/9//3//f/9//3//f/9//3//e/97/3f/d79r/3dXOg0VLhkMEfIx/3f/e/973nf/f/9//3/ff/9//3//f/9//3//f/9//3//f/9//n//f/9//3//f/9//3//f/9//3+dc/9//3/ee/9//3//f757/3//f/9/3nv/f997/3//f/9/3n//f/9//n/df/9//3//f/9//3//f/9//3//f/5//3/+f/9//3//f/9//3//f/9//3//f/9//3//f/9/3nv+f/5//3/+f/17/n/+f/5//3/ef/9//3//f/9//3//f/9//3//f/9//3//f/9//3//f/9//3//f/9//3//f/9//3v/e/93/3PYTisVnmf/d/97/3v/e/9//3//f/9//3//f/9//3//f/9//3v/d3EhDxEPFf93/3P/e/9//3/+f/9//3//f/9//3//f/9//3//f/9//3//f/9//3//f/9//3//f/9//3//f/9//3//f/9//3//f/9/AAD/f/9//3//f/9//3//f/9//3//f/9//3//f/9//3//f/9//3//f/9//3//f/9//3//f/9//3//f/9//3//f/9//3//f/9//3//f/9//3//e3IprhCqDP97/3v/f/9//3//f/9//3//f/9//3//f/9//3//f/9//3//f/9//3//f/9//3//f/5//3/+f/5//n//f/5//3//e/97/3f/d/9zX1vTKU8ZDRUuGdpO/3v/d/9//3//f/9//3//f/9//3//f/9//3//f/9//3//f/9//3//f/9//n//f/5/3n//f/9//3//f/9//3//f/9//3//f/9//3//f/9//3//f/9//3//f/9//3//f/9//3//f/9//3//f/9//3//f/9//3//f/9//3//f/9//3//f/9//3//f/9//3//f/9//3//f/9//3//f/9//3/+f/5//n//f/5//3//f/9//3//f/9//3//f/9//3//f/9//3//f/9//3//f/9//3//f/9//3//f/9//3//f/9//3v/d/93biETNv93/3f/f/93/3//e/9//3//f/9//3//f/9//3v/e39jLxUPFRYy/3P/e/97/3/ef/9//3//f/9//3//f/9//3//f/9//3//f/9//3//f/9//3//f/9//3//f/9//3//f/9//3//f/9//38AAP9//3//f/9//3//f/9//3//f/9//3//f/9//3//f/9//3//f/9//3//f/9//3//f/9//3//f/9//3//f/9//3//f/9//3//f/9//3/+f/9/USWtDIkE/3v/e/9//n//f/9//3//f/9//3//f/9//3//f/9//3//f/9//3//f/9/33//f95//n/9f/5//H/9f/5//3//d/9z/3P/c39fmT4tFW8dDRWxJT1b/3v/d/97/3v/f/9//3//f/9//3//f/9//3//f/9//3//f/9//3/+f/9//n+8d/9//3//f/9//3//f/9//3//f/9//3//f/9//3//f/9//3//f/9//3//f/9//3//f/9//3//f/9//3//f/9//3//f/9//3//f/9//3//f/9//3//f/9//3//f/9//3//f/9//3//f/9//3//f/9//3//f/9//n//f/5//3//f/9//3//f/9//3//f/9//3//f/9//3//f/9//3//f/9//3//f/9//3//f/9//3//f/9//3//e/93/3cSNrApv2v/d/97/3v/e/9//nv/f/9//3//f/9//n//e99vukpSGVEZu0r/c/93/nf/f9573Xv/f/9//3//f/9//3//f/9//3//f/9//3//f/9//3//f/9//3//f/9//3//f/9//3//f/9//3//fwAA/3//f/9//3//f/9//3//f/9//3//f/9//3//f/9//3//f/9//3//f/9//3//f/9//3//f/9//3//f/9//3//f/9//3//f/9//3//f/9//3uTKYwIiQj/e/9//3//f/9//3//f/9//3//f/9//3//f/9//3//f/9//3//f/9//3/ff/9//3+9f/1//n//f/5//3v/d/97/3e/Z5o+lCEvEU4ZyQh3Qv97/3f/d/9//3v/f/9//3//f/9//3//f/9//3//f/9//3//f/9//3//f/9//3//f/9//3//f/9//3//f/9//3//f/9//3//f/9//3//f/9//3//f/9//3//f/9//3//f/9//3//f/9//3//f/9//3//f/9//3//f/9//3//f/9//3//f/9//3//f/9//3//f/9//3//f/9//3//f/9//3//f/9//3//f/9//3//f/9//3//f/9//3//f/9//3//f/9//3//f/9//3//f/9//3//f/9//3//f/9//3//f/9//3//f/9//3v/dxtXTR0bU/93/3f/e/97/3//f/9//3//f/9//3//f/97/3fUKVIZEBGfZ/9z/3//f/9//3v/f/9//3/fe/9//3//f/9//3//f/9//3//f/9//3//f/9//3//f/9//3//f/9//3//f/9//3//f/9/AAD/f/9//3//f/9//3//f/9//3//f/9//3//f/9//3//f/9//3//f/9//3//f/9//3//f/9//3//f/9//3//f/9//3//f/9//3//f/9//n//e5MpjAhHAP93/3v/f/5//3//f/9//3//f/9//3//f/9//3//f/9//3//f/9//3//f/9/33//f/9//3/dd91z/3v/b/93/2+5RpAdLxUwFS8VsSn/c/97v2//e/9/v3f/f/9//3/+f/9//3//f/9//3//f/9//3//f/9//3//f/9//3//f/9//3//e9973nf/f/9//3//f/9//3//f/9//3//f/9//3//f/9//3//f/9//3//f/5//3//f/9//3//f/9//3//f/9//3//f/9//3//f/9//3//f/9//3//f/9//3//f/9//3//f/9//3//f/9//3//f/9//3//f/9//3//f/9//3//f/9//3//f/9//3//f/9//3//f/9//3//f/9//3//f/9//3//f/9//3//f/9//3//f/9//3//e/97329vHRQy/3f/c/97/3v/f/57/3//f/9//3//f/17/3v/dzAV8AwQEf9z/3f/f/9//3//e/97/3//f/9//3//f/9//3//f/9//3//f/9//3//f/9//3//f/9//3//f/9//3//f/9//3//f/9//38AAP9//3//f/9//3//f/9//3//f/9//3//f/9//3//f/9//3//f/9//3//f/9//3//f/9//3//f/9//3//f/9//3//f/9//3//f/9//3//f/97tDFsCGgA33P/f/97/3//f/9//3//f/9//3//f/9//3//f/9//3//f/9//3//f/9//3//f/9/3nf/e/97/3v/c/9zuEKPIS0VLhkuGTY6XmP/e/93/3v/f/9/33vff/9//3//f/9//3//f/9//3//f/9//3//f/9//3//f/9//3//f/9//3vfe/97/3//f753/3//f/9//3//f/9//3//f/9//3//f/9//3//f/9//3//f/9//3//f/9//3//f/9//3//f/9//3//f/9//3//f/9//3//f/9//3//f/9//3//f/9//3//f/9//3//f/9//3//f/9//3//f/9//3//f/9//3//f/9//3//f/9//3//f/9//3//f/9//3//f/9//3//f/9//3//f/9//3//f/9//3//f/9//3//f/9//3f/exMybx3fa/97/3f/f/57/n/+f/9//3//f/5//n//d/9zDw0yEbUh/3f/d9133Xv/d/93/3//e/97/3v/f/97/3//f/9//3//f/9//3//f/9//3//f/9//3//f/9//3//f/9//3//f/9//3//fwAA/3//f/9//3//f/9//3//f/9//3//f/9//3//f/9//3//f/9//3//f/9//3//f/9//3//f/9//3//f/9//3//f/9//3//f/9//3//f/5//3+0MYwIRwC/b/97/3v/f/9//3//f/9//3//f/9//3//f/9//3//f/9//3//f/9//3/ee/9//3/fc/9z/3e/Z9tGsyFPFewILhUUNl1j33f/e/97/3//e953/3//f99/33//f/9//3//f/9//3//f/9//3//f/9//3//f/9//3//f/9//3//f/9//3u+c/97/3v/f/9//3//f/9//3//f/9//3//f/9//3//f/9//3//f/9//3//f/9//3//f/9//3//f/9//3//f/9//3/+f/9//3//f/9//3//f/9//3//f/9//3//f/9//3//f/9//3//f/9//3//f/9//3//f/9//3//f/9//3//f/9//n//f/9//3//f/9//3//f/9//3//f/9//3//f/9//3//f/9//3//f/9//3/+f/9//3//e/93+04tERtP/3P/d/9//nv9e/57/3//f99//n/9e/93X1sxETMRWjb/c/93/n//f/97/3v/e/97/3f/e/9//3//e/9//3//f/9//3//f/9//3//f/9//3//f/9//3//f/9//3//f/9//3//f/9/AAD/f/9//3//f/9//3//f/9//3//f/9//3//f/9//3//f/9//3//f/9//3//f/9//3//f/9//3//f/9//3//f/9//3//f/9//3//f/9//3//e/Y1jAhoBH5n/3//e/9//n//f/9//3//f/9//3//f/9//3//f/9//3//f/9//3//f/9//3f/d/93/295OnIVDwkQCVEVWDZeX/93/3v/f/9//3/+f/57/3//f99/vnv/f/9//3//f/9//3//f/9//3//f/9//3//f/9//3//f/9//3//e/9/nWs7Y3RG/3v/f/9//3//f/9//3//f/9//3//f/9//3//f/9//3//f/9//3//f/9//3//f/9//3//f/9//3//f/9//3//f/9//3//f/9//3//f/9//3//f/9//3//f/9//3//f/9//3//f/9//3//f/9//3//f/9//3//f/9//3//f/9//n/+f/5//3//f/9//3//f/9//3//f/9//3//f/9//3//f/9//3//f/9//3/+f/9//3//f/97/3u/Z28Z8y3fb/97/3v/f/5//nv/f/9//3/+f/5//3c/V1IVMxFaNv9z/3f+f7x3/3tcX9hS+FKeZ/97/3//e/9//3//f/9//3//f/9//3//f/9//3//f/9//3//f/9//3//f/9//3//f/9//38AAP9//3//f/9//3//f/9//3//f/9//3//f/9//3//f/9//3//f/9//3//f/9//3//f/9//3//f/9//3//f/9//3//f/9//3//f/9//3//e/971TWsDEcAfmP/e/97/3//f/9//3//f/9//3//f/9//3//f/9//3//f/9//3//f/9//3f/e31jFDIuETAVURUxERcuP1f/d/97/3v/f/9//n/9f/9//3/ef757/3//f99//3//f/9//3//f/9//3//f/9//3//f/9//3//f/9//3//e/9/W2MqHekUry3/e99z/3//f/9//3//f/9//3//f/9//3//f/9//3//f/9//3//f/9//3//f/9//3//f/9//3//f/9//3//f/9//n//f/9//3//f/9//3//f/9//3//f/9//3//f/9//3//f/9//3//f/9//3//f/9//3//f/9//3//f/9//n/+f/5//n//f/9//3//f/9//3//f/9//3//f/9//3//f/9//3//f/9//3/+f/9//3//f/9//3v/d/93kCEtFZ9j/3u9b/9//Xv/f99//3/ff/9//nv/dxxTURUQCVk2/2//b3xnU0JMHU0dLBkLFQsVEzpdZ/9//3v/f/9//3//f/9//3//f/9//3//f/9//3//f/9//3//f/9//3//f/9//3//fwAA/3//f/9//3//f/9//3//f/9//3//f/9//3//f/9//3//f/9//3//f/9//3//f/9//3//f/9//3//f/9//3//f/9//3//f/9//3//f/9//3sVOqsIaAT7Vv97/3f/e/97/3//e/9//3v/f/9//3//f/9//3//f/9//3//f/9//3v7TtMhLhFQGXAdTxlWPp9r/3v/e/9//3//f/9//3//f/9//3//f/9//3//f/9//3//f/9//3//f/9//3//f/9//3//f/9//3//f/9//3//f/9//3tsJSsdyBBcX/9733P/f/9//3//f/9//3//f/9//3//f/9//3//f/9//3//f/9//3//f/9//3//f/9//3//f/9//3//f/9//3//f/9//3//f/9//3//f/9//3//f/9//3//f/9//3//f/9//3//f/9//3//f/9//3//f/9//3//f/9//3//f/9//3//f/9//3//f/9//3//f/9//3//f/9//3//f/9//3//f/9//3//f/9//3//f/9//3//f/9//3uXQm8Z2kb/d/9//n/de/9//3+/e/9//3/ff/97fmfJDJAdNS7fX9MdkhkuCU4VLBFOFewMLxnMEPxW/3v/f/9//3/+f/9//3//f/9//3//f/9//3//f/9//3//f/9//3//f/9//3//f/9/AAD/f/9//3//f/9//3//f/9//3//f/9//3//f/9//3//f/9//3//f/9//3//f/9//3/+f/9//3//f/9//3//f/9//3//f/9//3//f/9//3v/exQ6yhBGANtW/3v/e/9//3//e/9//3//e/97/3//f/9/33P/e/97/3v/e59rdUJvIXAVcRUvEZEddz6/a/97/3v/f/9//3//f/9//3//f/9//3//f/9//3//f/9//3//f/9//3//f/9//3//f/9//3//f/9//3//f/9//3//f/9//3v/d8cQZQTRMd9v/3v/f/9//3//f/9//3//f/9//3//f/9//3//f/9//3//f/9//3//f/9//3//f/9//3//f/9//3//f/9//3//f/9//3//f/9//3//f/9//3//f/9//3//f/9//3//f/9//3//f/9//3//f/9//3//f/9//3//f/9//3//f/9//3//f/9//3//f/9//3//f/9//3//f/9//3//f/9//3//f/9//3//f/9//nv/f/97/3//f/9//nv/eztXThUWMv9333f/f/9/nXude/9//3//f993/3ufa20dCw0tDVARMAUxBXMRbxW5QplCu0bvEBAZkin/e/97/3/9f/5//n//f/9//3//f/9//3//f/9//3//f/9//3//f/9//3//f/9//38AAP9//3//f/9//3//f/9//3//f/9//3//f/9//3//f/9//3//f/9//3//f/9//3//f/9//3//f/9//3//f/9//3//f/9//3//f/9//3v/f/978TWpECQEl1L/f/9/3n/df/9//n/+f/5//n/+f/5//3v/e/93/2/bRtQhUQ1SDVIRzQQVLp9f/3f/e/97/3//e/9//3//f/9//3//f/9//3//f/9//3//f/9//3//f/9//3//f/9//3//f/9//3//f/9//3//f/9//3//f/9//3//f3xrxxCmDJ5r/3v/d75v/3//f/9//3//f/9//3//f/9//3//f/9//3//f/9//3//f/9//3//f/9//3//f/9//3//f/9//3//f/9//3//f/9//3//f/9//3//f/9//3//f/9//3//f/9//3//f/9//3//f/9//3//f/9//3//f/9//3//f/9//3//f/9//3//f/9//3//f/9//3//f/9//3//f/9//3//f/9//3//f/9//3//f/9//3//f/9//3//f/97/28tEZIh/3Pfd/9/3n//f/9/3nvfe/9//3//c/93UBnuCDARMA1RERYmX0//b/9v/3f/c60MDxn1Nf97/3//f/5//n//f/9//3//f/9//3//f/9//3//f/9//3//f/9//3//f/9//3//fwAA/3//f/9//3//f/9//3//f/9//3//f/9//3//f/9//3//f/9//3//f/9//3//f/9//3//f/9//3//f/9//3//f/9//3//e/9//3v/e/97/3ttKacQIwS3Wv9//3/9f/5//n/df7x/3X/df/5//3v/e51jVTZvGbIZchEwBZURvTr/a/9v/3P/e/97v3ffe/9//3//f/9//3//f/9//3//f/9//3//f/9//3//f/9//3//f/9//3//f/9//3//f/9//3//f/9//3//f/9//3//f993/3//e993/3vfc/97/3//f/9//3//f/9//3//f/9//3//f/9//3//f/9//3//f/9//3//f/9//3//f/9//3//f/9//3//f/9//3//f/9//3//f/9//3//f/9//3//f/9//3//f/9//3//f/9//3//f/9//3//f/9//3//f/9//3//f/9//3//f/9//3//f/9//3//f/9//3//f/9//3//f/9//3//f/9//3//f/9//3//f/5//3//e/9//3//f/57/3v/c3AZLxWfY99z/3//f/9/3n//f/97/3P/b/9vODLOAPAIzwRzGV9X/2//c/9z32f/b/93iwRQIVdC/3v/e/9//X/+f/5//3//f/9//3//f/9//3//f/9//3//f/9//3//f/9//3//f/9/AAD/f/9//3//f/9//3//f/9//3//f/9//3//f/9//3//f/9//3//f/9//3//f/9//3//f/9//3//f/9//3//f/9//3//f/9//3v/f/97/3//e2wlpxBECPhe33/+f91//X/+f/9//3//f/9//3v6Um8hcB1wHQ4R7AgVKp9b/2//Z/97/3v/e/97/3//f/9/vXv/f/5//3/+f/9//3//f/9//3//f/9//3//f/9//3//f/9//3//f/9//3//f/9//3//f/9//3//f/9//3//f/9//3//e/97/3//e/9//3/ec/9//3//f/9//3//f/9//3//f/9//3//f/9//3//f/9//3//f/9//3//f/9//3//f/9//3//f/9//3//f/9//3//f/9//3//f/9//3//f/9//3//f/9//3//f/9//3//f/9//3//f/9//3//f/9//3//f/9//3//f/9//3//f/9//3//f/9//3//f/9//3//f/9//3//f/9//3//f/9//3//f/9//3//f/9//3//f/9//3//e/9z0yVxFdxK/3v/f/9/vHv/f/9/vGv/d/9nshlRETINUxEyERARv2v/d99v/3P/c/93u0pxIQ4ZPV//e/9//3/+f/5//3//f/9//3//f/9//3//f/9//3//f/9//3//f/9//3//f/9//38AAP9//3//f/9//3//f/9//3//f/9//3//f/9//3//f/9//3//f/9//3//f/9//3//f/9//3//f/9//3//f/9//3//f/9//3//f/97/3//e/9/yBQjACMAO2O/d/9//3//f/93/3ffa/tSsSnsEA0VsikOFbIpuUr/b/93/3P/c/9733P/f/9//3/de/5//n//f/5//n/+f/9//n//f/9//3//f/9//3//f/9//3//f/9//3//f/9//3//f/9//3//f/9//3//f/9//3//f/9//3//e/9//3v/f953/3//f/9//3//f/9//3//f/9//3//f/9//3//f/9//3//f/9//3//f/9//3//f/9//3//f/9//3//f/9//3//f/9//3//f/9//3//f/9//3//f/9//3//f/9//3//f/9//3//f/9//3//f/9//3//f/9//3//f/9//3//f/9//3//f/9//3//f/9//3//f/9//3//f/9//3//f/9//3//f/9//3//f/9//3/+f/9//3//f/9//3/+f/97/29YMlIVWDr/d/97/n//f913/3v/d7hG6wRPDVERtR3/SlIVciFQIV9n/3f/d/9zPVsNGQ0V0zH/e/97/3//f/5//n//f/9//3//f/9//3//f/9//3//f/9//3//f/9//3//f/9//3//fwAA/3//f/9//3//f/9//3//f/9//3//f/9//3//f/9//3//f/9//3//f/9//3//f/9//3//f/9//3//f/9//3//f/9//n/+f/5//3//f/9//3vJEAQAZwDfb/93/3f/c99nH0v2ITANUBGyHZEd8yk1Op5nvm//e/9//3//f/9//3//f/97/3//f/9//n/+f/5//3/+f/9//3//f/9//3//f/9//3//f/9//3//f/9//3//f/9//3//f/9//3//f/9//3//f/9//3//f/9//3//f957/3//f/9//3//f9533nv/f/9//3//f/9//3//f/9//3//f/9//3//f/9//3//f/9//3//f/9//3//f/9//3//f/9//3//f/9//3//f/9//3//f/9//3//f/9//3//f/9//3//f/9//3//f/9//3//f/9//3//f/9//3//f/9//3//f/9//3//f/9//3//f/9//3//f/9//3//f/9//3//f/9//3//f/9//3//f/9//3//f/9//3//f/9//3//f/9//3f/d3k6UhX2Lf97/3f/f91z/3+/bxMyTxWyIVAV3Eb/b/9zXlctGQwVLiGxLRM28S3KDG8hDBm/c/9/vnP/f/9//3/+f/9//3//f/9//3//f/9//3//f/9//3//f/9//3//f/9//3//f/9/AAD/f/9//3//f/9//3//f/9//3//f/9//3//f/9//3//f/9//3//f/9//3//f/9//3//f/9//3//f/9//3//f/9//n/+f/5//n/+f/9//3v/e9EtygjtDP9zv2cdT/QpTxFSDXQRUhFyFTYuf1v/c/93/3f/f/9//n/df/9//n/+f/5//3//f/9//n//f/5//n/+f/9//3//f/9//3//f/9//3//f/9//3//f/9//3//f/9//3//f/9//3//f/9//3//f/9//3//f/9//3//f/9//3//f/9//3//f/9//n//f/9//3//f/9//3//f/9//3//f/9//3//f/9//3//f/9//3//f/9//3//f/9//3//f/9//3//f/9//3//f/9//3//f/9//3//f/9//3//f/9//3//f/9//3//f/9//3//f/9//3//f/9//3//f/9//3//f/9//3//f/9//3//f/9//3//f/9//3//f/9//3//f/9//3//f/9//3//f/9//3//f/9//n//f/9//3//f/9//3/fc/9zmjowDfYp/3f/d/9z/3c7V/MxLxkOEbMln2P/b/9zv2f/d/9z8jUuHQwZTR0KFU0hbiWfa/9/33v/f/9//3/+f/9//3//f/9//3//f/9//3//f/9//3//f/9//3//f/9//3//f/9//38AAP9//3//f/9//3//f/9//3//f/9//3//f/9//3//f/9//3//f/9//3//f/9//3//f/9//3//f/9//3//f/9//3//f99//3//f/9//3f/d/93/3dfW1k6kx1yGVEVcRVQFXEdFjI+V99v/3v/e/97/3v/f/9//3//f/9//3//f/9//3//f/9//3//f/9//3//f/9//3//f/9//3//f/9//3//f/9//3//f/9//3//f/9//3//f/9//3//f/9//3//f/9//3//f/9//3//f/9//3//f/9//3//f/9//3//f/9//3//f/9//3//f/9//3//f/9//3//f/9//3//f/9//3//f/9//3//f/9//3//f/9//3//f/9//3//f/9//3//f/9//3//f/9//3//f/9//3//f/9//3//f/9//3//f/9//3//f/9//3//f/9//3//f/9//3//f/9//3//f/9//3//f/9//3//f/9//3//f/9//3//f/9//3//f/9//3//f/9//3//f/9//3//f/9//3//f/97/2/9RnMVchn/d/93/3cbT5EhywhQHZpGv2//e/97/3f/d/93/3v/d99vXl/6Ujtbn2vfd/9//3//f/9//3//f/9//3//f/9//3//f/9//3//f/9//3//f/9//3//f/9//3//f/9//3//fwAA/3//f/9//3//f/9//3//f/9//3//f/9//3//f/9//3//f/9//3//f/5//3//f/9//3//f/9//3//f/9//3//f993/3//f/97/3v/e35jdz5PGXEdURkwFQ4NcR03MvtK33P/e/97/3v/e/97/3v/f/9//3//f/9//3//f/9//3//f/9//3//f/9//3//f/9//3//f/9//3//f/9//3//f/9//3//f/9//3//f/9//3//f/9//3//f/9//3//f/9//3//f/9//3//f/9//3//f/9//3//f/9//3//f/9//3//f/9//3//f/9//3//f/9//3//f/9//3//f/9//3//f/9//3//f/9//3//f/9//3//f/9//3//f/9//3//f/9//3//f/9//3//f/9//3//f/9//3//f/9//3//f/9//3//f/9//3//f/9//3//f/9//3//f/9//3//f/9//3//f/9//3//f/9//3//f/9//3//f/9//3//f/9//3//f/9//3//f/5//3//f/9//3//f/5//3v/c/xGUhX1Kf93/3N4OnEVzAjUKR1X33P/e/9/3nv+f/57/3v/d/93/3Pfb99z/3f/e/9//3v/f/9//3//f/9//3//f/9//3//f/9//3//f/9//3//f/9//3//f/9//3//f/9//3//f/9/AAD/f/9//3//f/9//3//f/9//3//f/9//3//f/9//3//f/9//3//f/9//3//f/9/33u+d/9//3//f/9//3//f/9//3v/d79ruUaxJQwRDBUNFQ0V7BAvHRU6X2P/e/97/3v/f/5//3//f/9//3//f/9//3//f/9//3//f/9//3//f/9//3//f/9//3//f/9//3//f/9//3//f/9//3//f/9//3//f/9//3//f/9//3//f/9//3//f/9//3//f/9//3//f/9//3//f/9//3//f/9//3//f/9//3//f/9//3//f/9//3//f/9//3//f/9//3//f/9//3//f/9//3//f/9//3//f/9//3//f/9//3//f/9//3//f/9//3//f/9//3//f/9//3//f/9//3//f/9//3//f/9//3//f/9//3//f/9//3//f/9//3//f/9//3//f/9//3//f/9//3//f/9//3//f/9//3//f/9//3//f/9//3//f/9//3//f/9//3//f/9//3//f/9//3//f/9//n//d/9vX1cwDVEV/3cTNhANEQ32LV9f/3v/f/9//3/ef/5//3//f/97/3f/e/93/3//e/9//3//f/9//3//f/9//3//f/9//3//f/9//3//f/9//3//f/9//3//f/9//3//f/9//3//f/9//38AAP9//3//f/9//3//f/9//3//f/9//3//f/9//3//f/9/vXf/f/9//3/fe/97/3v/f/9//3//e/9//3v/f55vG1c3NnIdDg1wHW8dDBUtGfMx/Fafa/97/3//e79333f/f/1//X/9f/9//3//f/9//3//f/9//3//f/9//3/+f/9//3//f/9//3//f/9//3//f/9//3//f/9//3//f/9//3//f/9//3//f/9//3//f/9//3//f/9//3//f/9//3//f/9//3//f/9//3//f/9//3//f/9//3//f/9//3//f/9//3//f/9//3//f/9//3//f/9//3//f/9//3//f/9//3//f/9//3//f/9//3//f/9//3//f/9//3//f/9//3//f/9//3//f/9//3//f/9//3//f/9//3//f/9//3//f/9//3//f/9//3//f/9//3//f/9//3//f/9//3//f/9//3//f/9//3//f/9//3//f/9//3//f/9//3//f/9//3//f/9//3//e/9//3//f/9//3/+f/9//3PbQlEVsyGPJSwZch2+Rt9r/3v/d9573X/+f95//3//f/9//3v/e/93/3v/d/97/3v/f/9//3//f/9//3//f/9//3//f/9//3//f/9//3//f/9//3//f/9//3//f/9//3//f/9//3//fwAA/3//f/9//3//f/9//3//f/9//3//f/9//3//f/9//3//f/9//3//e/9//3//f/93/3f/d/97fmd2Rm4hLBlNGXEdDxEOEZEhuEZ+Y/93/3v/f/97/3vfe/9//3//f/9//3//f/9//3//f/5//n/+f/5//n//f/5//3//f/9//3//f/9//3//f/9//3//f/9//3//f/9//3//f/9//3//f/9//3//f/9//3//f/9//3//f/9//3//f/9//3//f/9//3//f/9//3//f/9//3//f/9//3//f/9//3//f/9//3//f/9//3//f/9//3//f/9//3//f/9//3//f/9//3//f/9//3//f/9//3//f/9//3//f/9//3//f/9//3//f/9//3//f/9//3//f/9//3//f/9//3//f/9//3//f/9//3//f/9//3//f/9//3//f/9//3//f/9//3//f/9//3//f/9//3//f/9//3//f/9//3//f/9//3//f/9//3//f/9//3//f/9//3v/f/9//3//f/9//3v/c9pGzQSrAI4pbSEeW99z/3v/e953/3//f91//3//f/9//3//f/9//n/+e/9//3//f/9//3//f/9//n//f/9//3//f/9//3//f/9//3//f/9//3//f/9//3//f/9//3//f/9//3//f/9/AAD/f/9//3//f/9//3//f/9//3//f/9//3//f/9//3//f/93/3f/d/93/3f/e99vPVu5SvMtDBUMES0VThlNGW4dNjodV99z/3v/d/97/3v/f/9//3//f/9/33//f/1//3/fd/97/3v/f/97/n/+f/5//X/9f/1//3//f/9//3//f/9//3//f/9//3//f/9//3//f/9//3//f/9//3//f/9//3//f/9//3//f/9//3//f/9//3//f/9//3//f/9//3//f/9//3//f/9//3//f/9//3//f/9//3//f/9//3//f/9//3//f/9//3//f/9//3//f/9//3//f/9//3//f/9//3//f/9//3//f/9//3//f/9//3//f/9//3//f/9//3//f/9//3//f/9//3//f/9//3//f/9//3//f/9//3//f/9//3//f/9//3//f/9//3//f/9//3//f/9//3//f/9//3//f/9//3//f/9//3//f/9//3//f/9//3//f/9//3//f/9//3v/e/97/3//f/5/3H/+f/9zNTIODZEhbSHfc/97/3//e/97/3//f/9/3n//f/9/33//f/9//3/+f/9//3//f/9//3/+f/5//n//f/9//3//f/9//3//f/9//3//f/9//3//f/9//3//f/9//3//f/9//3//f/9//38AAP9//3//f/9//3//f/9//3//f/9//3//f/9//3//f/97/3v/d/97n2eYRpAhLhUOFS8ZDhEvFZEdVzYdT99r/3f/e99//3//f/9//3//f/9/33v/f/9//3//f/57/3/+f/9//3//f/9//3//f/9//3//f/9//3//f/9//3//f/9//3//f/9//3//f/9//3//f/9//3//f/9//3//f/9//3//f/9//3//f/9//3//f/9//3//f/9//3//f/9//3//f/9//3//f/9//3//f/9//3//f/9//3//f/9//3//f/9//3//f/9//3//f/9//3//f/9//3//f/9//3//f/9//3//f/9//3//f/9//3//f/9//3//f/9//3//f/9//3//f/9//3//f/9//3//f/9//3//f/9//3//f/9//3//f/9//3//f/9//3//f/9//3//f/9//3//f/9//3//f/9//3//f/9//3//f/9//3//f/9//3//f/9//3//f/9//3//f/9//3//e/97/3//f/9//n/+f/5//3O/Y5o+ukb/c/9//n/9f/5//3//f/9//3//f/9//3v/f/9//3//f/9//3//f/9//3/+f/5//n//f/5//3//f/9//3//f/9//3//f/9//3//f/9//3//f/9//3//f/9//3//f/9//3//fwAA/3//f/9//3//f/9//3//f/9//3//f/9//3//f993/3e4StEpCxEMFQ0VDBHsEE8dFTYcU99r/3f/c/93/3P/d/9//3//f/5//n//f/5//n//f/9//3//f/9//3//f/9//n/+f/57/n//e/9//3//f/9//3//f/9//3//f/9//3//f/9//3//f/9//3//f/9//3//f/9//3//f/9//n//f/9//3//f/9//3//f/9//3//f/9//3//f/9//3//f/9//3//f/9//3//f/9//3//f/9//3//f/9//3//f/9//3//f/9//3//f/9//3//f/9//3//f/9//3//f/9//3//f/9//3//f/9//3//f/9//3//f/9//3//f/9//3//f/9//3//f/9//3//f/9//3//f/9//3//f/9//3//f/9//3//f/9//3//f/9//3//f/9//3//f/9//3//f/9//3//f/9//3//f/9//3//f/9//3//f/9//3//f/9//3//f/9//3//f/97/3v/f/9//3//f9x//3/eb/93/2//c/973Xf8f/x//X//f/9//3//f/9//3//f/5//3/+f95/33//f/9//3//f/9//n//f/5//n//f/9//3//f/9//3//f/9//3//f/9//3//f/9//3//f/9//3//f/9//3//f/9/AAD/f/9//3//f/9//3//f/9//3//e/97/3f/c9pO0i3rEAsV6xDqECwZEzYaV79v33P/f/97/3//f/9//3//f/9//3//f/9//3//f/9//3//f/9//3//f/9//3//f/9//3//f/9//3//f/9//3//f/9//3//f/9//3//f/9//3//f/9//3//f/9//3//f/9//3//f/9//3//f/9//3//f/9//3//f/9//3//f/9//3//f/9//3//f/9//3//f/9//3//f/9//3//f/9//3//f/9//3//f/9//3//f/9//3//f/9//3//f/9//3//f/9//3//f/9//3//f/9//3//f/9//3//f/9//3//f/9//3//f/9//3//f/9//3//f/9//3//f/9//3//f/9//3//f/9//3//f/9//3//f/9//3//f/9//3//f/9//3//f/9//3//f/9//3//f/9//3//f/9//3//f/9//3//f/9//3//f/9//3//f/9//3//f/9//3//f/9//3//f/9//3//f/9//3//f/9//3//f/9//3//f/9//n//f/9//3//f/9//3//f/9//3//f/9//3//f/9//3//f/9//3//f/9//3//f/9//3//f/9//3//f/9//3//f/9//3//f/9//3//f/9//3//f/9//3//f/9//38AAP9//3//f/9//3//f/9//3+/b/97v2scV28d6wwMEYkEjyHZTv93/3v/d99z/3f/e/9//3//f/9//3//f/9//3//f/9//3//f/9//3//f/9//3//f/9//3//f/9//3//f/9//3//f/9//3//f/9//3//f/9//3//f/9//3//f/9//3//f/9//3//f/9//3//f/9//3//f/9//3//f/9//3//f/9//3//f/9//3//f/9//3//f/9//3//f/9//3//f/9//3//f/9//3//f/9//3//f/9//3//f/9//3//f/9//3//f/9//3//f/9//3//f/9//3//f/9//3//f/9//3//f/9//3//f/9//3//f/9//3//f/9//3//f/9//3//f/9//3//f/9//3//f/9//3//f/9//3//f/9//3//f/9//3//f/9//3//f/9//3//f/9//3//f/9//3//f/9//3//f/9//3//f/9//3//f/9//3//f/9//3//f/9//3//f/9//3//f/9//3//f/9//3//f/9//3//f/9//3//f/9//3//f/9//3//f/9//3//f/9//3//f/9//3//f/9//3//f/9//3//f/9//3//f/9//3//f/9//3//f/9//3//f/9//3//f/9//3//f/9//3//f/9//3//f/9//3//fwAA/3//f/9//3//f/9//3//e/9//3s0PgsV6xALETU2/3P/d/97/3//d/97/3v/f/9//3//f/9//3//f/9//3//f/9//3//f/9//3//f/9//3//f/9//3//f/9//3//f/9//3//f/9//3//f/9//3//f/9//3//f/9//3//f/9//3//f/9//3//f/9//3//f/9//3//f/9//3//f/9//3//f/9//3//f/9//3//f/9//3//f/9//3//f/9//3//f/9//3//f/9//3//f/9//3//f/9//3//f/9//3//f/9//3//f/9//3//f/9//3//f/9//3//f/9//3//f/9//3//f/9//3//f/9//3//f/9//3//f/9//3//f/9//3//f/9//3//f/9//3//f/9//3//f/9//3//f/9//3//f/9//3//f/9//3//f/9//3//f/9//3//f/9//3//f/9//3//f/9//3//f/9//3//f/9//3//f/9//3//f/9//3//f/9//3//f/9//3//f/9//3//f/9//3//f/9//3//f/9//3//f/9//3//f/9//3//f/9//3//f/9//3//f/9//3//f/9//3//f/9//3//f/9//3//f/9//3//f/9//3//f/9//3//f/9//3//f/9//3//f/9//3//f/9//3//f/9/AAD/f/9//3//f/9//3//f/9//3szPgoZyAwLFb9rv2v/e/93/3//e/9//3v/f/973nf/f/9//3//f/9//3//f/9//3//f/9//3//f/9//3//f/9//3//f/9//3//f/9//3//f/9//3//f/9//3//f/9//3//f/9//3//f/9//3//f/9//3//f/9//3//f/9//3//f/9//3//f/9//3//f/9//3//f/9//3//f/9//3//f/9//3//f/9//3//f/9//3//f/9//3//f/9//3//f/9//3//f/9//3//f/9//3//f/9//3//f/9//3//f/9//3//f/9//3//f/9//3//f/9//3//f/9//3//f/9//3//f/9//3//f/9//3//f/9//3//f/9//3//f/9//3//f/9//3//f/9//3//f/9//3//f/9//3//f/9//3//f/9//3//f/9//3//f/9//3//f/9//3//f/9//3//f/9//3//f/9//3//f/9//3//f/9//3//f/9//3//f/9//3//f/9//3//f/9//3//f/9//3//f/9//3//f/9//3//f/9//3//f/9//3//f/9//3//f/9//3//f/9//3//f/9//3//f/9//3//f/9//3//f/9//3//f/9//3//f/9//3//f/9//3//f/9//3//f/9//38AAP9//3//f/9//3//f/9//3//f8cQKh2GCP9//3v/e99z/3v/f/9//3//f/97/3//f/9//3//f/9//3//f/9//3//f/9//3//f/9//3//f/9//3//f/9//3//f/9//3//f/9//3//f/9//3//f/9//3//f/9//3//f/9//3//f/9//3//f/9//3//f/9//3//f/9//3//f/9//3//f/9//3//f/9//3//f/9//3//f/9//3//f/9//3//f/9//3//f/9//3//f/9//3//f/9//3//f/9//3//f/9//3//f/9//3//f/9//3//f/9//3//f/9//3//f/9//3//f/9//3//f/9//3//f/9//3//f/9//3//f/9//3//f/9//3//f/9//3//f/9//3//f/9//3//f/9//3//f/9//3//f/9//3//f/9//3//f/9//3//f/9//3//f/9//3//f/9//3//f/9//3//f/9//3//f/9//3//f/9//3//f/9//3//f/9//3//f/9//3//f/9//3//f/9//3//f/9//3//f/9//3//f/9//3//f/9//3//f/9//3//f/9//3//f/9//3//f/9//3//f/9//3//f/9//3//f/9//3//f/9//3//f/9//3//f/9//3//f/9//3//f/9//3//f/9//3//fwAA/3//f/9//3//f/9//3//f/9/phACADpjv3O/c/9//3//e/9733v/f/9//3//f957/3//f/9//3//f/9//3//f/9//3//f/9//3//f/9//3//f/9//3//f/9//3//f/9//3//f/9//3//f/9//3//f/9//3//f/9//3//f/9//3//f/9//3//f/9//3//f/9//3//f/9//3//f/9//3//f/9//3//f/9//3//f/9//3//f/9//3//f/9//3//f/9//3//f/9//3//f/9//3//f/9//3//f/9//3//f/9//3//f/9//3//f/9//3//f/9//3//f/9//3//f/9//3//f/9//3//f/9//3//f/9//3//f/9//3//f/9//3//f/9//3//f/9//3//f/9//3//f/9//3//f/9//3//f/9//3//f/9//3//f/9//3//f/9//3//f/9//3//f/9//3//f/9//3//f/9//3//f/9//3//f/9//3//f/9//3//f/9//3//f/9//3//f/9//3//f/9//3//f/9//3//f/9//3//f/9//3//f/9//3//f/9//3//f/9//3//f/9//3//f/9//3//f/9//3//f/9//3//f/9//3//f/9//3//f/9//3//f/9//3//f/9//3//f/9//3//f/9//3//f/9/AAD/f/9//3//f/9//3//f/9//3t8b5VS/3//f/9//3//f/9//3//f99//3/ee/9//3//f/9//3//f/9//3//f/9//3//f/9//3//f/9//3//f/9//3//f/9//3//f/9//3//f/9//3//f/9//3//f/9//3//f/9//3//f/9//3//f/9//3//f/9//3//f/9//3//f/9//3//f/9//3//f/9//3//f/9//3//f/9//3//f/9//3//f/9//3//f/9//3//f/9//3//f/9//3//f/9//3//f/9//3//f/9//3//f/9//3//f/9//3//f/9//3//f/9//3//f/9//3//f/9//3//f/9//3//f/9//3//f/9//3//f/9//3//f/9//3//f/9//3//f/9//3//f/9//3//f/9//3//f/9//3//f/9//3//f/9//3//f/9//3//f/9//3//f/9//3//f/9//3//f/9//3//f/9//3//f/9//3//f/9//3//f/9//3//f/9//3//f/9//3//f/9//3//f/9//3//f/9//3//f/9//3//f/9//3//f/9//3//f/9//3//f/9//3//f/9//3//f/9//3//f/9//3//f/9//3//f/9//3//f/9//3//f/9//3//f/9//3//f/9//3//f/9//3//f/9//38AAP9//3//f/9//3//f/9//3//f/9//3//f753/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ee/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9//3//f/9//3//f/9//3//f/9//3//f/9//3//f/9//3//f/9//3//f/9//3//f/9//3//f/9//3//f/9//3//f/9//3//f/9//3//f/9//3//f/9//3//f/9//3//f/9//3//f/9//3//f/9//3//f/9//3//f/9//3//f/9//3//f/9//3//f/9//3//f/9//38AABBCEEIQQhBCEEIQQhBCEEIQQhBCEEIQQhBCEEIQQhBCEEIQQhBCEEIQQhBCEEIQQhBCEELvPRBCEEIQQu89EELvPRBC7z0QQu89EELvPRBC7z0QQu89EELvPRBC7z0QQhBCEELvPRBCEEIQQu89EELvPRBC7z0QQu89EELvPRBCEEIQQhBCEEIQQhBCEEIQQu89EELvPRBC7z0QQu89EEIQQhBC7z0QQhBCEELvPRBCEEIQQhBCEEIQQhBCEEIQQhBCEELvPRBCEEIQQu89EEIQQhBC7z0QQhBCEELvPRBCEEIQQhBCEEIQQhBCEEIQQhBCEELvPRBCEEIQQu89EELvPRBC7z0QQu89EELvPRBC7z0QQu89EELvPRBC7z0QQhBCEELvPRBCEEIQQu89EEIQQhBCEEIQQhBCEEIQQhBC7z0QQu89EELvPRBC7z0QQu89EELvPRBC7z0QQu89EELvPRBC7z0QQu89EELvPRBCEEIQQhBCEEIQQhBCEEIQQu89EELvPRBC7z0QQu89EELvPRBC7z0QQu89EELvPRBCEEIQQu89EEIQQhBC7z0QQhBCEELvPRBCEEIQQhBCEEIQQhBCEEIQQhBCEEIQQhBC7z0QQu89EELvPRBC7z0QQhBCEEIQQhBCEEIQQhBCEELvPRBC7z0QQu89EELvPQAARgAAABQAAAAIAAAAR0RJQwMAAAAiAAAADAAAAP////8iAAAADAAAAP////8lAAAADAAAAA0AAIAoAAAADAAAAAQAAAAiAAAADAAAAP////8iAAAADAAAAP7///8nAAAAGAAAAAQAAAAAAAAA////AAAAAAAlAAAADAAAAAQAAABMAAAAZAAAAAAAAABQAAAA/wAAAHwAAAAAAAAAUAAAAAABAAAtAAAAIQDwAAAAAAAAAAAAAACAPwAAAAAAAAAAAACAPwAAAAAAAAAAAAAAAAAAAAAAAAAAAAAAAAAAAAAAAAAAJQAAAAwAAAAAAACAKAAAAAwAAAAEAAAAJwAAABgAAAAEAAAAAAAAAP///wAAAAAAJQAAAAwAAAAEAAAATAAAAGQAAAAJAAAAUAAAAPYAAABcAAAACQAAAFAAAADuAAAADQAAACEA8AAAAAAAAAAAAAAAgD8AAAAAAAAAAAAAgD8AAAAAAAAAAAAAAAAAAAAAAAAAAAAAAAAAAAAAAAAAACUAAAAMAAAAAAAAgCgAAAAMAAAABAAAACUAAAAMAAAAAQAAABgAAAAMAAAAAAAAAhIAAAAMAAAAAQAAAB4AAAAYAAAACQAAAFAAAAD3AAAAXQAAACUAAAAMAAAAAQAAAFQAAAC4AAAACgAAAFAAAAB0AAAAXAAAAAEAAABbJA1CVSUNQgoAAABQAAAAEgAAAEwAAAAAAAAAAAAAAAAAAAD//////////3AAAABEAGkAZQBnAG8AIABNAGEAbABkAG8AbgBhAGQAbwAgAEIALgAIAAAAAwAAAAYAAAAHAAAABwAAAAMAAAAKAAAABgAAAAMAAAAHAAAABwAAAAcAAAAGAAAABwAAAAcAAAADAAAABwAAAAMAAABLAAAAQAAAADAAAAAFAAAAIAAAAAEAAAABAAAAEAAAAAAAAAAAAAAAAAEAAIAAAAAAAAAAAAAAAAABAACAAAAAJQAAAAwAAAACAAAAJwAAABgAAAAEAAAAAAAAAP///wAAAAAAJQAAAAwAAAAEAAAATAAAAGQAAAAJAAAAYAAAAPYAAABsAAAACQAAAGAAAADuAAAADQAAACEA8AAAAAAAAAAAAAAAgD8AAAAAAAAAAAAAgD8AAAAAAAAAAAAAAAAAAAAAAAAAAAAAAAAAAAAAAAAAACUAAAAMAAAAAAAAgCgAAAAMAAAABAAAACUAAAAMAAAAAQAAABgAAAAMAAAAAAAAAhIAAAAMAAAAAQAAAB4AAAAYAAAACQAAAGAAAAD3AAAAbQAAACUAAAAMAAAAAQAAAFQAAADEAAAACgAAAGAAAAB2AAAAbAAAAAEAAABbJA1CVSUNQgoAAABgAAAAFAAAAEwAAAAAAAAAAAAAAAAAAAD//////////3QAAABGAGkAcwBjAGEAbABpAHoAYQBkAG8AcgAgAEQARgBaACAAUwBNAEEABgAAAAMAAAAFAAAABQAAAAYAAAADAAAAAwAAAAUAAAAGAAAABwAAAAcAAAAEAAAAAwAAAAgAAAAGAAAABgAAAAMAAAAGAAAACgAAAAcAAABLAAAAQAAAADAAAAAFAAAAIAAAAAEAAAABAAAAEAAAAAAAAAAAAAAAAAEAAIAAAAAAAAAAAAAAAAABAACAAAAAJQAAAAwAAAACAAAAJwAAABgAAAAEAAAAAAAAAP///wAAAAAAJQAAAAwAAAAEAAAATAAAAGQAAAAJAAAAcAAAAM0AAAB8AAAACQAAAHAAAADFAAAADQAAACEA8AAAAAAAAAAAAAAAgD8AAAAAAAAAAAAAgD8AAAAAAAAAAAAAAAAAAAAAAAAAAAAAAAAAAAAAAAAAACUAAAAMAAAAAAAAgCgAAAAMAAAABAAAACUAAAAMAAAAAQAAABgAAAAMAAAAAAAAAhIAAAAMAAAAAQAAABYAAAAMAAAAAAAAAFQAAAAYAQAACgAAAHAAAADMAAAAfAAAAAEAAABbJA1CVSUNQgoAAABwAAAAIgAAAEwAAAAEAAAACQAAAHAAAADOAAAAfQAAAJAAAABGAGkAcgBtAGEAZABvACAAcABvAHIAOgAgAEQAaQBlAGcAbwAgAE0AYQBsAGQAbwBuAGEAZABvACAAQgByAGEAdgBvAAYAAAADAAAABAAAAAkAAAAGAAAABwAAAAcAAAADAAAABwAAAAcAAAAEAAAAAwAAAAMAAAAIAAAAAwAAAAYAAAAHAAAABwAAAAMAAAAKAAAABgAAAAMAAAAHAAAABwAAAAcAAAAGAAAABwAAAAcAAAADAAAABwAAAAQAAAAGAAAABQAAAAcAAAAWAAAADAAAAAAAAAAlAAAADAAAAAIAAAAOAAAAFAAAAAAAAAAQAAAAFAAAAA==</Object>
</Signature>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EDBArHoQz1PZtOnycsQMsDUmLcbSlu/CMszS7o3rf8g=</DigestValue>
    </Reference>
    <Reference Type="http://www.w3.org/2000/09/xmldsig#Object" URI="#idOfficeObject">
      <DigestMethod Algorithm="http://www.w3.org/2001/04/xmlenc#sha256"/>
      <DigestValue>uqC+a+ELCjQwCLieT7n24suVm+59j2vfGuz63PHvK1k=</DigestValue>
    </Reference>
    <Reference Type="http://uri.etsi.org/01903#SignedProperties" URI="#idSignedProperties">
      <Transforms>
        <Transform Algorithm="http://www.w3.org/TR/2001/REC-xml-c14n-20010315"/>
      </Transforms>
      <DigestMethod Algorithm="http://www.w3.org/2001/04/xmlenc#sha256"/>
      <DigestValue>+aob3Iuazbgo/NryoRhgD/tCAPTSEax5HWFc8zI4PyI=</DigestValue>
    </Reference>
    <Reference Type="http://www.w3.org/2000/09/xmldsig#Object" URI="#idValidSigLnImg">
      <DigestMethod Algorithm="http://www.w3.org/2001/04/xmlenc#sha256"/>
      <DigestValue>hbGdMJ6RvO8yvg+BvTMjKMbDDSApThrLVDHPYeqdd8k=</DigestValue>
    </Reference>
    <Reference Type="http://www.w3.org/2000/09/xmldsig#Object" URI="#idInvalidSigLnImg">
      <DigestMethod Algorithm="http://www.w3.org/2001/04/xmlenc#sha256"/>
      <DigestValue>+80Y8jqurgjnDxR/fmPO16obsnHM5IaA60ennJXr/X4=</DigestValue>
    </Reference>
  </SignedInfo>
  <SignatureValue>a1OSIF6k2dP0xq9JivgHdRCCR+m/R5RsjvRorw/TrEWULQ/+J5n8kQjGw67hshM6ComSzbRPHbfA
JZcz+A2nBCA4MQ8wMyqF/cDetMkUt/bUHqj9uOVfUET0aNW48900+EOm28fAlbmoro0CIkgAf1vO
HRbWCRbgcZoB+VdLpELtrdL5ktsYbPd9tkFb00yiV1p0SaFCiYkJmPcUjPRdSV+bvMpvyqi5Qfnt
4Nrn523Ax7wC6OkxZsSZYPdeBlT6RO3IslgLckm0Ygs01oLiQ7zVmpctWGfmYCtr83DPgDDAERE3
/CKXglLHDfuKFHV7NDlhTAtOt3nX2o/9ACb25Q==</SignatureValue>
  <KeyInfo>
    <X509Data>
      <X509Certificate>MIIHODCCBiCgAwIBAgIQEngX8BivDYVK45B2b2FY2j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EIBAQQEAwIHgDARBgpghkgBhvhFAQYJBAMBAf8wHQYDVR0lBBYwFAYIKwYBBQUHAwIGCCsGAQUFBwMEMCMGA1UdEgQcMBqgGAYIKwYBBAHBAQKgDBYKOTk1NTE3NDAtSzANBgkqhkiG9w0BAQsFAAOCAQEACjDYwbwCP7aBsuMu+UDToM/XFvT1iJExHHbUH2wubEWUwegtbpPKq4FFSq14XXe/n4xlZjhOOiakX4kGyKxTxYnrraGH0MmVgAKHE0IkMVBanWjHPCpz0dYDnDlKPNpJ2DfHOxhUx+HtQwFWpuGJsa5sE7+pF4EpledY9VC5qGu5MsYFszQQRZHpVUj+3XDHuZHDTVaJvuDBTasYwuaeL6YIVOd3I3el3hr8GvuyIl9JTOGWbgGNmDwF5ppeeT88aX2RgT9/L8/tPoVUPDAU8DVO/3T5h6vEREyZ5Fxg7b55e01uPznJlU7BI/g49UkUKGMYMz+bCD3GiY/8MdPSk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39"/>
            <mdssi:RelationshipReference xmlns:mdssi="http://schemas.openxmlformats.org/package/2006/digital-signature" SourceId="rId21"/>
            <mdssi:RelationshipReference xmlns:mdssi="http://schemas.openxmlformats.org/package/2006/digital-signature" SourceId="rId34"/>
            <mdssi:RelationshipReference xmlns:mdssi="http://schemas.openxmlformats.org/package/2006/digital-signature" SourceId="rId42"/>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5"/>
            <mdssi:RelationshipReference xmlns:mdssi="http://schemas.openxmlformats.org/package/2006/digital-signature" SourceId="rId33"/>
            <mdssi:RelationshipReference xmlns:mdssi="http://schemas.openxmlformats.org/package/2006/digital-signature" SourceId="rId38"/>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41"/>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37"/>
            <mdssi:RelationshipReference xmlns:mdssi="http://schemas.openxmlformats.org/package/2006/digital-signature" SourceId="rId40"/>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36"/>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35"/>
            <mdssi:RelationshipReference xmlns:mdssi="http://schemas.openxmlformats.org/package/2006/digital-signature" SourceId="rId8"/>
            <mdssi:RelationshipReference xmlns:mdssi="http://schemas.openxmlformats.org/package/2006/digital-signature" SourceId="rId13"/>
          </Transform>
          <Transform Algorithm="http://www.w3.org/TR/2001/REC-xml-c14n-20010315"/>
        </Transforms>
        <DigestMethod Algorithm="http://www.w3.org/2001/04/xmlenc#sha256"/>
        <DigestValue>RpBdMnmnUMUGvHcSCpMgRsQpScXEfhiajl2RmGdA36A=</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head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/tIzXws+dZ+0Bj8E5OzMSdnCdvAcmg8KUnhkLhwRLIU=</DigestValue>
      </Reference>
      <Reference URI="/word/document.xml?ContentType=application/vnd.openxmlformats-officedocument.wordprocessingml.document.main+xml">
        <DigestMethod Algorithm="http://www.w3.org/2001/04/xmlenc#sha256"/>
        <DigestValue>cDGCtLu5t76nC5gFHUSorr8ldP0XkGsVT4oz4ApPwCc=</DigestValue>
      </Reference>
      <Reference URI="/word/endnotes.xml?ContentType=application/vnd.openxmlformats-officedocument.wordprocessingml.endnotes+xml">
        <DigestMethod Algorithm="http://www.w3.org/2001/04/xmlenc#sha256"/>
        <DigestValue>OngTcNaBoYDjWHzflvAm/vAs13kwDOpAD0GIomVAmoQ=</DigestValue>
      </Reference>
      <Reference URI="/word/fontTable.xml?ContentType=application/vnd.openxmlformats-officedocument.wordprocessingml.fontTable+xml">
        <DigestMethod Algorithm="http://www.w3.org/2001/04/xmlenc#sha256"/>
        <DigestValue>IEzOn6VBB5x+qEfyz32J/IaTHVQtcqngEI0uq5YhT+U=</DigestValue>
      </Reference>
      <Reference URI="/word/footer1.xml?ContentType=application/vnd.openxmlformats-officedocument.wordprocessingml.footer+xml">
        <DigestMethod Algorithm="http://www.w3.org/2001/04/xmlenc#sha256"/>
        <DigestValue>187l977rlKnk2ud38LQ2FBk3mIclNl1eFd3ePDzRtq0=</DigestValue>
      </Reference>
      <Reference URI="/word/footer2.xml?ContentType=application/vnd.openxmlformats-officedocument.wordprocessingml.footer+xml">
        <DigestMethod Algorithm="http://www.w3.org/2001/04/xmlenc#sha256"/>
        <DigestValue>foKCiPAVCRiPUP5xTL5Of5uWhpD5CnD0kWYQ/nipQ2Q=</DigestValue>
      </Reference>
      <Reference URI="/word/footnotes.xml?ContentType=application/vnd.openxmlformats-officedocument.wordprocessingml.footnotes+xml">
        <DigestMethod Algorithm="http://www.w3.org/2001/04/xmlenc#sha256"/>
        <DigestValue>f2cQ28KBpIPvQ2QVkUjqKk/N+syHe9mmUbQH6kW0U/o=</DigestValue>
      </Reference>
      <Reference URI="/word/header1.xml?ContentType=application/vnd.openxmlformats-officedocument.wordprocessingml.header+xml">
        <DigestMethod Algorithm="http://www.w3.org/2001/04/xmlenc#sha256"/>
        <DigestValue>IP4SMPnMSMnA3SqAFnI8weFZJwEo8snqGPpUQ86Yggs=</DigestValue>
      </Reference>
      <Reference URI="/word/media/image1.emf?ContentType=image/x-emf">
        <DigestMethod Algorithm="http://www.w3.org/2001/04/xmlenc#sha256"/>
        <DigestValue>iJDkBKI1qkItAKQ8I/aCBRoxfxLxTl4ww0iM6R/6aDo=</DigestValue>
      </Reference>
      <Reference URI="/word/media/image10.jpeg?ContentType=image/jpeg">
        <DigestMethod Algorithm="http://www.w3.org/2001/04/xmlenc#sha256"/>
        <DigestValue>TsrgFMEtmrLhVnfnD+S6yo/XbYTI/F0JCMlBf+6HO4E=</DigestValue>
      </Reference>
      <Reference URI="/word/media/image11.jpeg?ContentType=image/jpeg">
        <DigestMethod Algorithm="http://www.w3.org/2001/04/xmlenc#sha256"/>
        <DigestValue>wpkl1yGedM7GE1vYARg2N6EjowCVAKEkh3lG8rn6mzc=</DigestValue>
      </Reference>
      <Reference URI="/word/media/image12.jpeg?ContentType=image/jpeg">
        <DigestMethod Algorithm="http://www.w3.org/2001/04/xmlenc#sha256"/>
        <DigestValue>Dm8790lZggjOQlFtJhUvzORXUo+prdp4HLGT+ifinZ0=</DigestValue>
      </Reference>
      <Reference URI="/word/media/image13.jpeg?ContentType=image/jpeg">
        <DigestMethod Algorithm="http://www.w3.org/2001/04/xmlenc#sha256"/>
        <DigestValue>JCw5GCWxxAdAmKi0XDAB/apG0qTxBz1pNSMwfl5mHr0=</DigestValue>
      </Reference>
      <Reference URI="/word/media/image14.jpeg?ContentType=image/jpeg">
        <DigestMethod Algorithm="http://www.w3.org/2001/04/xmlenc#sha256"/>
        <DigestValue>StoJI+NuccNjDilNWGfOQ+Bi1/DPkQpGOs2sVrC/l+0=</DigestValue>
      </Reference>
      <Reference URI="/word/media/image15.jpeg?ContentType=image/jpeg">
        <DigestMethod Algorithm="http://www.w3.org/2001/04/xmlenc#sha256"/>
        <DigestValue>5wBv7GSWlm+U+IBDg0G+VfC5bAk51mujYw+XzUuv9o8=</DigestValue>
      </Reference>
      <Reference URI="/word/media/image16.jpeg?ContentType=image/jpeg">
        <DigestMethod Algorithm="http://www.w3.org/2001/04/xmlenc#sha256"/>
        <DigestValue>nkUNBDAvI+P6G1HimsnXgHPEQb4EpQsMPZXChSQ2xCY=</DigestValue>
      </Reference>
      <Reference URI="/word/media/image17.jpeg?ContentType=image/jpeg">
        <DigestMethod Algorithm="http://www.w3.org/2001/04/xmlenc#sha256"/>
        <DigestValue>sAKtA6xCaPq2AzjGwQavfBeCQ/IchS0LoRMRdKC/1CI=</DigestValue>
      </Reference>
      <Reference URI="/word/media/image18.jpeg?ContentType=image/jpeg">
        <DigestMethod Algorithm="http://www.w3.org/2001/04/xmlenc#sha256"/>
        <DigestValue>ai0Og8aum8KMh1Vg1ypg3UdZif+fdiy1A28MqlSs/rs=</DigestValue>
      </Reference>
      <Reference URI="/word/media/image19.jpeg?ContentType=image/jpeg">
        <DigestMethod Algorithm="http://www.w3.org/2001/04/xmlenc#sha256"/>
        <DigestValue>YMfKK857P1vbyWlMvuoofO5ggFCwJc9H8p9QlY4ReNQ=</DigestValue>
      </Reference>
      <Reference URI="/word/media/image2.emf?ContentType=image/x-emf">
        <DigestMethod Algorithm="http://www.w3.org/2001/04/xmlenc#sha256"/>
        <DigestValue>sAWc/FXoLODHARpK0nGGdMIAW4oG98Lp9oB5B+LoYmM=</DigestValue>
      </Reference>
      <Reference URI="/word/media/image20.jpeg?ContentType=image/jpeg">
        <DigestMethod Algorithm="http://www.w3.org/2001/04/xmlenc#sha256"/>
        <DigestValue>KODKlBC+DqNiRqPhgkMpKqj+3qGX8ZEcMzbet6yDCQY=</DigestValue>
      </Reference>
      <Reference URI="/word/media/image21.jpeg?ContentType=image/jpeg">
        <DigestMethod Algorithm="http://www.w3.org/2001/04/xmlenc#sha256"/>
        <DigestValue>LAE/u1LrGEG4ACOi8oNuCIthXjYfunNgeVOXHBnrg1E=</DigestValue>
      </Reference>
      <Reference URI="/word/media/image22.jpeg?ContentType=image/jpeg">
        <DigestMethod Algorithm="http://www.w3.org/2001/04/xmlenc#sha256"/>
        <DigestValue>ZQJ4WcKjqGf4X0/hUYVOxAmoQbP5/Vm5+BPUhVH150E=</DigestValue>
      </Reference>
      <Reference URI="/word/media/image23.jpeg?ContentType=image/jpeg">
        <DigestMethod Algorithm="http://www.w3.org/2001/04/xmlenc#sha256"/>
        <DigestValue>+n2XcZI8gMnIfHxVNmM76eUT/k4Y0NuoJ4d1r+xbcmg=</DigestValue>
      </Reference>
      <Reference URI="/word/media/image24.jpeg?ContentType=image/jpeg">
        <DigestMethod Algorithm="http://www.w3.org/2001/04/xmlenc#sha256"/>
        <DigestValue>nIUOkKFlhzVdqx22S31PTOR4HqXqWkGkKT3aomrU6gI=</DigestValue>
      </Reference>
      <Reference URI="/word/media/image25.jpeg?ContentType=image/jpeg">
        <DigestMethod Algorithm="http://www.w3.org/2001/04/xmlenc#sha256"/>
        <DigestValue>KAjzphhtKkXPbX2OTtCwB/cQgZSVjlKgVQnZcb9KTmg=</DigestValue>
      </Reference>
      <Reference URI="/word/media/image3.png?ContentType=image/png">
        <DigestMethod Algorithm="http://www.w3.org/2001/04/xmlenc#sha256"/>
        <DigestValue>e/7q0ggEqeMtSKtraExKk+v7jr5IitqlR02QFgVU45E=</DigestValue>
      </Reference>
      <Reference URI="/word/media/image4.jpeg?ContentType=image/jpeg">
        <DigestMethod Algorithm="http://www.w3.org/2001/04/xmlenc#sha256"/>
        <DigestValue>sf70A6Nv6R0/S+MPlWZcYrR9zZjTJMc+ddgCx3tEI7o=</DigestValue>
      </Reference>
      <Reference URI="/word/media/image5.emf?ContentType=image/x-emf">
        <DigestMethod Algorithm="http://www.w3.org/2001/04/xmlenc#sha256"/>
        <DigestValue>oKsmixXgu4ZN4TCPphhIIv+kn+v33Xchdsx3xNEqls0=</DigestValue>
      </Reference>
      <Reference URI="/word/media/image6.jpeg?ContentType=image/jpeg">
        <DigestMethod Algorithm="http://www.w3.org/2001/04/xmlenc#sha256"/>
        <DigestValue>MqxeIMrL0WdgS2RiSlWkA1KF0o7zl4xFtKAXmeOWzLs=</DigestValue>
      </Reference>
      <Reference URI="/word/media/image7.jpeg?ContentType=image/jpeg">
        <DigestMethod Algorithm="http://www.w3.org/2001/04/xmlenc#sha256"/>
        <DigestValue>pdyC1AVFfaXPqu6qKiV2oGKdXVH9NMoQBZAvfvwcCAE=</DigestValue>
      </Reference>
      <Reference URI="/word/media/image8.jpeg?ContentType=image/jpeg">
        <DigestMethod Algorithm="http://www.w3.org/2001/04/xmlenc#sha256"/>
        <DigestValue>meMfc5tuQFOVVIn4OYaLMMco9Wt7/kRZwICDFYETmo0=</DigestValue>
      </Reference>
      <Reference URI="/word/media/image9.jpeg?ContentType=image/jpeg">
        <DigestMethod Algorithm="http://www.w3.org/2001/04/xmlenc#sha256"/>
        <DigestValue>dymIDv++o1qSjXCvHyw9n6GIpEQz5PxAItkje7aKB6g=</DigestValue>
      </Reference>
      <Reference URI="/word/numbering.xml?ContentType=application/vnd.openxmlformats-officedocument.wordprocessingml.numbering+xml">
        <DigestMethod Algorithm="http://www.w3.org/2001/04/xmlenc#sha256"/>
        <DigestValue>b/JcbSWsc8lZO4jnypHntoGqHb57dyqQebDjjWUT2cU=</DigestValue>
      </Reference>
      <Reference URI="/word/settings.xml?ContentType=application/vnd.openxmlformats-officedocument.wordprocessingml.settings+xml">
        <DigestMethod Algorithm="http://www.w3.org/2001/04/xmlenc#sha256"/>
        <DigestValue>0SO1k2Nja5ljekxSz2eVc3MQx8X+hoGcA6hCYwX5lEw=</DigestValue>
      </Reference>
      <Reference URI="/word/styles.xml?ContentType=application/vnd.openxmlformats-officedocument.wordprocessingml.styles+xml">
        <DigestMethod Algorithm="http://www.w3.org/2001/04/xmlenc#sha256"/>
        <DigestValue>Zn6vGCWu0IxsCBAa1xvDaf5E36VavYIr98xt7Nx79gc=</DigestValue>
      </Reference>
      <Reference URI="/word/theme/theme1.xml?ContentType=application/vnd.openxmlformats-officedocument.theme+xml">
        <DigestMethod Algorithm="http://www.w3.org/2001/04/xmlenc#sha256"/>
        <DigestValue>v0mS4/p4MuXGj9vE7FGJyOXTR/7wPFuiUirXBL3lB48=</DigestValue>
      </Reference>
      <Reference URI="/word/webSettings.xml?ContentType=application/vnd.openxmlformats-officedocument.wordprocessingml.webSettings+xml">
        <DigestMethod Algorithm="http://www.w3.org/2001/04/xmlenc#sha256"/>
        <DigestValue>54/GNPMxKruJOjV20kKqvhO8knM/Q4EVhh8Z1vbG0aY=</DigestValue>
      </Reference>
    </Manifest>
    <SignatureProperties>
      <SignatureProperty Id="idSignatureTime" Target="#idPackageSignature">
        <mdssi:SignatureTime xmlns:mdssi="http://schemas.openxmlformats.org/package/2006/digital-signature">
          <mdssi:Format>YYYY-MM-DDThh:mm:ssTZD</mdssi:Format>
          <mdssi:Value>2016-07-01T20:36:48Z</mdssi:Value>
        </mdssi:SignatureTime>
      </SignatureProperty>
    </SignatureProperties>
  </Object>
  <Object Id="idOfficeObject">
    <SignatureProperties>
      <SignatureProperty Id="idOfficeV1Details" Target="#idPackageSignature">
        <SignatureInfoV1 xmlns="http://schemas.microsoft.com/office/2006/digsig">
          <SetupID>{4617164B-0E03-45F4-87AA-F1F547CC8B2B}</SetupID>
          <SignatureText/>
          <SignatureImage>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0wAAABkAAAAAAAAAAAAAABOAAAAPAAAAAAAAAAAAAAATwAAAD0AAAApAKoAAAAAAAAAAAAAAIA/AAAAAAAAAAAAAIA/AAAAAAAAAAAAAAAAAAAAAAAAAAAAAAAAAAAAAAAAAAAiAAAADAAAAP////9GAAAAHAAAABAAAABFTUYrAkAAAAwAAAAAAAAADgAAABQAAAAAAAAAEAAAABQAAAA=</SignatureImage>
          <SignatureComments/>
          <WindowsVersion>6.1</WindowsVersion>
          <OfficeVersion>15.0</OfficeVersion>
          <ApplicationVersion>15.0</ApplicationVersion>
          <Monitors>2</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2016-07-01T20:36:48Z</xd:SigningTime>
          <xd:SigningCertificate>
            <xd:Cert>
              <xd:CertDigest>
                <DigestMethod Algorithm="http://www.w3.org/2001/04/xmlenc#sha256"/>
                <DigestValue>kwWDCNOTnx2C4rEnPdVe0eNmMI7BGXxtU5UUD8Ex+ow=</DigestValue>
              </xd:CertDigest>
              <xd:IssuerSerial>
                <X509IssuerName>E=e-sign@e-sign.cl, CN=E-Sign Firma Electronica Avanzada para Estado de Chile CA, OU=Class 2 Managed PKI Individual Subscriber CA, OU=Symantec Trust Network, O=E-Sign S.A., C=CL</X509IssuerName>
                <X509SerialNumber>24549665064971818543275356362475919578</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FOjCCBCKgAwIBAgIQKYByah/ZJl+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oGrlbr+ajGloGUYhNQ/8YjuFmKmT2/nM6gLn0mGcaM5q3R6ypV89uDdUW4k66v4XY2RV0NJhgxxDZnnVpm640g6vbFreE7F2Ejkcfd9RQTYcISUkgWB6TtNpd/vTOnEHsCRROhtawuEEQXhxzwNTLxeoO2xcMhx1lukRV0I83CiNIQjZjBrW73CrWP+DK4koCoieil2lRSeUVb7IXnrqJwZRlX+jRwd/vN8d0IR3eAoFfPhf+WK3OQTbkqScdooBnNIoHJGu6a4nctlqWomMBGUGVV0EXHT61Y4BC7B8JzKrU//4w5tvqtRAgMBAAGjggFjMIIBXzASBgNVHRMBAf8ECDAGAQH/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</xd:EncapsulatedX509Certificate>
            <xd:EncapsulatedX509Certificate>MIIFczCCBFugAwIBAgIQLOiXAL2ZR6+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+0+xeQP1GMk0tmsaXw+SZyy3RAIBaKtk7US1ziL0jDA4mqzuktam58D+i/K3ILx4VhEYUmxgkThD2PkecEUgKdmeT9qTnhx7ksul1KKnpl1/9hNMFj1iDwnguKq+ajm2wRtbN0b9FkNgRtdiEr6Wys54XvGxD6FXLkirj06LPMS62Vi6fIq4HhOQ4J5QazC5Kma14ptYthNUiJ5aHjWaL1f0fd8edjL2966mSd/4b1T/SqEzTOe8XZBbVcn/BMG3FDTtZ/AQ6+EOrb7t67eqUaUhSsDTJG4mWuPyBEnXXgvrcfT2vZpfIiAt0CAwEAAaOCAbIwggGuMA8GA1UdEwEB/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cx5r+HrIND8VlcJ6NN199vmkUUPUvo2clByXMwVCf2BiVX31j+Wsd491r/R7DP95Spe0V2wHXVTi1jJwJ6oTd/K+DPu1r78DzmzJIsGAqYqdxL9+V5g8lBujqUGfoFn1m3zA71P02tz0eA5PYCLWSyzdEtse6ZUMXQIW0873CzEYij7nE3D9edSg2qGha0kFCFNnNEri5/AJEL1qvnFwOEut9vPlNYLVglnz8LRy2GBNTyVZboNplKWsofn+FMFpG1J/kcGNbjT2e7jusoEmoV6DdkeBnEfeaTHEVmKy6pPzj4PW1TuEOPZTcXTkih7AeamuLONaJ7f6xA==</xd:EncapsulatedX509Certificate>
            <xd:EncapsulatedX509Certificate>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</xd:EncapsulatedX509Certificate>
          </xd:CertificateValues>
        </xd:UnsignedSignatureProperties>
      </xd:UnsignedProperties>
    </xd:QualifyingProperties>
  </Object>
  <Object Id="idValidSigLnImg">AQAAAGwAAAAAAAAAAAAAAP8AAAB/AAAAAAAAAAAAAABDIwAApBEAACBFTUYAAAEAtL8AAMs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IFzwLCE1hAAEAAABY+YkLAAAAAODsQQ8DAAAACE1hADD0QQ8AAAAA4OxBD5UeF18DAAAAnB4XXwEAAADYLcMTCIJNX8BaFF/QUTQAgAHydA5c7XTgW+100FE0AGQBAACNYup0jWLqdGBgOwcACAAAAAIAAAAAAADwUTQAImrqdAAAAAAAAAAAJFM0AAYAAAAYUzQABgAAAAAAAAAAAAAAGFM0AChSNADu6ul0AAAAAAACAAAAADQABgAAABhTNAAGAAAATBLrdAAAAAAAAAAAGFM0AAYAAAAAAAAAVFI0AJUu6XQAAAAAAAIAABhTNAAGAAAAZHYACAAAAAAlAAAADAAAAAMAAAAYAAAADAAAAAAAAAISAAAADAAAAAEAAAAWAAAADAAAAAgAAABUAAAAVAAAAAoAAAAnAAAAHgAAAEoAAAABAAAAqwoNQnIc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IAaD4///yAQAAAAAAAPxr6gOA+P//CABYfvv2//8AAAAAAAAAAOBr6gOA+P////8AAAAAAAD1AAAANAyMaUAMjGni4CRfQPCQCMC2Jw+0+kUPYRQhmCIAigFAazQAFGs0APDxQQ8gDQCE2G00ALHhJF8gDQCEAAAAAEDwkAgI4CkExGw0ANCxTV+2+kUPAAAAANCxTV8gDQAAtPpFDwEAAAAAAAAABwAAALT6RQ8AAAAAAAAAAEhrNABkzhZfIAAAAP////8AAAAAAAAAABUAAAAAAAAAcAAAAAEAAAABAAAAJAAAACQAAAAQAAAAAAAAAAAAkAgI4CkEARsBAAAAAAAcEwpbCGw0AAhsNAB6sSRfAAAAAAAAAACof28TAAAAAAEAAAAAAAAAyGs0AC8w7n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38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Object Id="idInvalidSigLnImg">AQAAAGwAAAAAAAAAAAAAAP8AAAB/AAAAAAAAAAAAAABDIwAApBEAACBFTUYAAAEAUMMAANEAAAAFAAAAAAAAAAAAAAAAAAAAgAcAADgEAAClAgAAfQEAAAAAAAAAAAAAAAAAANVVCgBI0AUACgAAABAAAAAAAAAAAAAAAEsAAAAQAAAAAAAAAAUAAAAeAAAAGAAAAAAAAAAAAAAAAAEAAIAAAAAnAAAAGAAAAAEAAAA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gBoPj///IBAAAAAAAA/GvqA4D4//8IAFh++/b//wAAAAAAAAAA4GvqA4D4/////wAAAAA0AD0Q+Gog1JEEJgAAAEwAAADYuDQAsLg0AF8V+GpuFfhqTAAAAAAAAADkuDQAllz4agAAAABM0h8AQNEfAIzjLHeN86VxmLQhAhQ5NgIAADYC/NORBPC4NAAGACMCzUQAAOi6NAAAAAAAjWLqdI1i6nQHAAIAAAgAAAACAAAAAAAANLk0ACJq6nQAAAAAAAAAAGq6NAAHAAAAXLo0AAcAAAAAAAAAAAAAAFy6NABsuTQA7urpdAAAAAAAAgAAAAA0AAcAAABcujQABwAAAEwS63QAAAAAAAAAAFy6NAAHAAAAAAAAAJi5NACVLul0AAAAAAACAABcujQ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CIFzwLCE1hAAEAAABY+YkLAAAAAODsQQ8DAAAACE1hADD0QQ8AAAAA4OxBD5UeF18DAAAAnB4XXwEAAADYLcMTCIJNX8BaFF/QUTQAgAHydA5c7XTgW+100FE0AGQBAACNYup0jWLqdGBgOwcACAAAAAIAAAAAAADwUTQAImrqdAAAAAAAAAAAJFM0AAYAAAAYUzQABgAAAAAAAAAAAAAAGFM0AChSNADu6ul0AAAAAAACAAAAADQABgAAABhTNAAGAAAATBLrdAAAAAAAAAAAGFM0AAYAAAAAAAAAVFI0AJUu6XQAAAAAAAIAABhTNAAGAAAAZHYACAAAAAAlAAAADAAAAAMAAAAYAAAADAAAAAAAAAISAAAADAAAAAEAAAAWAAAADAAAAAgAAABUAAAAVAAAAAoAAAAnAAAAHgAAAEoAAAABAAAAqwoNQnIc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AABGAAAAFAAAAAgAAABHRElDAwAAACIAAAAMAAAA/////yIAAAAMAAAA/////yUAAAAMAAAADQAAgCgAAAAMAAAABAAAACIAAAAMAAAA/////yIAAAAMAAAA/v///ycAAAAYAAAABAAAAAAAAAD///8AAAAAACUAAAAMAAAABAAAAEwAAABkAAAAAAAAAFAAAAD/AAAAfAAAAAAAAABQAAAAAAEAAC0AAAAhAPAAAAAAAAAAAAAAAIA/AAAAAAAAAAAAAIA/AAAAAAAAAAAAAAAAAAAAAAAAAAAAAAAAAAAAAAAAAAAlAAAADAAAAAAAAIAoAAAADAAAAAQAAAAnAAAAGAAAAAQAAAAAAAAA////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cAAABcAAAAAQAAAKsKDUJyHA1CCgAAAFAAAAASAAAATAAAAAAAAAAAAAAAAAAAAP//////////cAAAAEMAbABhAHUAZABpAGEAIABQAGEAcwB0AG8AcgBlACAASAAuAAcAAAADAAAABgAAAAcAAAAHAAAAAwAAAAYAAAADAAAABgAAAAYAAAAFAAAABAAAAAcAAAAEAAAABgAAAAMAAAAIAAAAAwAAAEsAAABAAAAAMAAAAAUAAAAgAAAAAQAAAAEAAAAQAAAAAAAAAAAAAAAAAQAAgAAAAAAAAAAAAAAAAAEAAIAAAAAlAAAADAAAAAIAAAAnAAAAGAAAAAQAAAAAAAAA////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o" ma:contentTypeID="0x010100CDF2AF8199523547A2E7E78CA07AABF2" ma:contentTypeVersion="1" ma:contentTypeDescription="Crear nuevo documento." ma:contentTypeScope="" ma:versionID="9bd04567d39baad820eac9143cab6572">
  <xsd:schema xmlns:xsd="http://www.w3.org/2001/XMLSchema" xmlns:xs="http://www.w3.org/2001/XMLSchema" xmlns:p="http://schemas.microsoft.com/office/2006/metadata/properties" xmlns:ns2="21c3207e-4ad9-41ce-b187-b126d6257ffb" targetNamespace="http://schemas.microsoft.com/office/2006/metadata/properties" ma:root="true" ma:fieldsID="3d4e17a5a4e12e8510ea9ef2fa65cbc1" ns2:_="">
    <xsd:import namespace="21c3207e-4ad9-41ce-b187-b126d6257ffb"/>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1c3207e-4ad9-41ce-b187-b126d6257ffb" elementFormDefault="qualified">
    <xsd:import namespace="http://schemas.microsoft.com/office/2006/documentManagement/types"/>
    <xsd:import namespace="http://schemas.microsoft.com/office/infopath/2007/PartnerControls"/>
    <xsd:element name="_dlc_DocId" ma:index="8" nillable="true" ma:displayName="Valor de Id. de documento" ma:description="El valor del identificador de documento asignado a este elemento." ma:internalName="_dlc_DocId" ma:readOnly="true">
      <xsd:simpleType>
        <xsd:restriction base="dms:Text"/>
      </xsd:simpleType>
    </xsd:element>
    <xsd:element name="_dlc_DocIdUrl" ma:index="9" nillable="true" ma:displayName="Id. de documento" ma:description="Vínculo permanente a este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Identificador persistente" ma:description="Mantener el identificador al agregar."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21c3207e-4ad9-41ce-b187-b126d6257ffb">636UEWMD4YA6-16-67</_dlc_DocId>
    <_dlc_DocIdUrl xmlns="21c3207e-4ad9-41ce-b187-b126d6257ffb">
      <Url>http://sharepoint2/dfz/_layouts/DocIdRedir.aspx?ID=636UEWMD4YA6-16-67</Url>
      <Description>636UEWMD4YA6-16-67</Description>
    </_dlc_DocIdUrl>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EDB1C3F-973D-493E-9F36-817DCB890635}">
  <ds:schemaRefs>
    <ds:schemaRef ds:uri="http://schemas.microsoft.com/sharepoint/v3/contenttype/forms"/>
  </ds:schemaRefs>
</ds:datastoreItem>
</file>

<file path=customXml/itemProps2.xml><?xml version="1.0" encoding="utf-8"?>
<ds:datastoreItem xmlns:ds="http://schemas.openxmlformats.org/officeDocument/2006/customXml" ds:itemID="{162BF588-EF6C-40C4-959C-54C21A2276D0}">
  <ds:schemaRefs>
    <ds:schemaRef ds:uri="http://schemas.microsoft.com/sharepoint/events"/>
  </ds:schemaRefs>
</ds:datastoreItem>
</file>

<file path=customXml/itemProps3.xml><?xml version="1.0" encoding="utf-8"?>
<ds:datastoreItem xmlns:ds="http://schemas.openxmlformats.org/officeDocument/2006/customXml" ds:itemID="{9293A387-8A8F-48D4-B15E-3D753BB722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1c3207e-4ad9-41ce-b187-b126d6257ffb"/>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C02EBAC9-88F3-46E0-BF92-090EE1D4D177}">
  <ds:schemaRefs>
    <ds:schemaRef ds:uri="http://schemas.microsoft.com/office/2006/metadata/properties"/>
    <ds:schemaRef ds:uri="http://schemas.microsoft.com/office/infopath/2007/PartnerControls"/>
    <ds:schemaRef ds:uri="21c3207e-4ad9-41ce-b187-b126d6257ffb"/>
  </ds:schemaRefs>
</ds:datastoreItem>
</file>

<file path=customXml/itemProps5.xml><?xml version="1.0" encoding="utf-8"?>
<ds:datastoreItem xmlns:ds="http://schemas.openxmlformats.org/officeDocument/2006/customXml" ds:itemID="{5BD74DD3-4262-4D1F-8A3B-470AED0735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3329</TotalTime>
  <Pages>1</Pages>
  <Words>10732</Words>
  <Characters>59031</Characters>
  <Application>Microsoft Office Word</Application>
  <DocSecurity>0</DocSecurity>
  <Lines>491</Lines>
  <Paragraphs>139</Paragraphs>
  <ScaleCrop>false</ScaleCrop>
  <HeadingPairs>
    <vt:vector size="2" baseType="variant">
      <vt:variant>
        <vt:lpstr>Título</vt:lpstr>
      </vt:variant>
      <vt:variant>
        <vt:i4>1</vt:i4>
      </vt:variant>
    </vt:vector>
  </HeadingPairs>
  <TitlesOfParts>
    <vt:vector size="1" baseType="lpstr">
      <vt:lpstr>Informe de Fiscalización</vt:lpstr>
    </vt:vector>
  </TitlesOfParts>
  <Company>HP</Company>
  <LinksUpToDate>false</LinksUpToDate>
  <CharactersWithSpaces>69624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de Fiscalización</dc:title>
  <dc:creator>Usuario</dc:creator>
  <cp:lastModifiedBy>Diego Maldonado Bravo</cp:lastModifiedBy>
  <cp:revision>101</cp:revision>
  <cp:lastPrinted>2013-04-08T12:43:00Z</cp:lastPrinted>
  <dcterms:created xsi:type="dcterms:W3CDTF">2016-04-07T00:54:00Z</dcterms:created>
  <dcterms:modified xsi:type="dcterms:W3CDTF">2016-06-30T22:21:00Z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0x010100CDF2AF8199523547A2E7E78CA07AABF2</vt:lpwstr>
  </property>
  <property fmtid="{D5CDD505-2E9C-101B-9397-08002B2CF9AE}" pid="3" name="_dlc_DocIdItemGuid">
    <vt:lpwstr>c7588e19-91e0-4bf0-9e68-6ddf49088c60</vt:lpwstr>
  </property>
</Properties>
</file>