
<file path=[Content_Types].xml><?xml version="1.0" encoding="utf-8"?>
<Types xmlns="http://schemas.openxmlformats.org/package/2006/content-types">
  <Default Extension="tmp"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3.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722177C" w14:textId="77777777" w:rsidR="00C07655" w:rsidRPr="0025129B" w:rsidRDefault="00C07655" w:rsidP="00612EF2">
      <w:pPr>
        <w:spacing w:line="276" w:lineRule="auto"/>
        <w:rPr>
          <w:rFonts w:cstheme="minorHAnsi"/>
        </w:rPr>
      </w:pPr>
    </w:p>
    <w:p w14:paraId="51EBC5FD" w14:textId="77777777" w:rsidR="00C07655" w:rsidRPr="0025129B" w:rsidRDefault="00C07655" w:rsidP="00612EF2">
      <w:pPr>
        <w:spacing w:line="276" w:lineRule="auto"/>
        <w:rPr>
          <w:rFonts w:cstheme="minorHAnsi"/>
        </w:rPr>
      </w:pPr>
    </w:p>
    <w:p w14:paraId="5D1761DC" w14:textId="77777777" w:rsidR="00C07655" w:rsidRPr="0025129B" w:rsidRDefault="00C07655" w:rsidP="00612EF2">
      <w:pPr>
        <w:spacing w:line="276" w:lineRule="auto"/>
        <w:rPr>
          <w:rFonts w:cstheme="minorHAnsi"/>
        </w:rPr>
      </w:pPr>
    </w:p>
    <w:p w14:paraId="651224CA" w14:textId="77777777" w:rsidR="00C07655" w:rsidRPr="0025129B" w:rsidRDefault="00C07655" w:rsidP="00612EF2">
      <w:pPr>
        <w:spacing w:line="276" w:lineRule="auto"/>
        <w:rPr>
          <w:rFonts w:cstheme="minorHAnsi"/>
        </w:rPr>
      </w:pPr>
    </w:p>
    <w:p w14:paraId="041A3A7E" w14:textId="77777777" w:rsidR="00C07655" w:rsidRPr="0025129B" w:rsidRDefault="00C07655" w:rsidP="00612EF2">
      <w:pPr>
        <w:spacing w:line="276" w:lineRule="auto"/>
        <w:rPr>
          <w:rFonts w:cstheme="minorHAnsi"/>
        </w:rPr>
      </w:pPr>
    </w:p>
    <w:p w14:paraId="7D42B6D5" w14:textId="77777777" w:rsidR="00C07655" w:rsidRPr="0025129B" w:rsidRDefault="00C07655" w:rsidP="00612EF2">
      <w:pPr>
        <w:spacing w:line="276" w:lineRule="auto"/>
        <w:rPr>
          <w:rFonts w:cstheme="minorHAnsi"/>
        </w:rPr>
      </w:pPr>
    </w:p>
    <w:p w14:paraId="036CF907" w14:textId="77777777" w:rsidR="000C128D" w:rsidRPr="0025129B" w:rsidRDefault="000C128D" w:rsidP="00A4794E">
      <w:pPr>
        <w:spacing w:line="276" w:lineRule="auto"/>
        <w:rPr>
          <w:rFonts w:cstheme="minorHAnsi"/>
        </w:rPr>
      </w:pPr>
    </w:p>
    <w:p w14:paraId="069A2789" w14:textId="77777777" w:rsidR="00CA0510" w:rsidRPr="0025129B" w:rsidRDefault="00CA0510" w:rsidP="00A4794E">
      <w:pPr>
        <w:spacing w:line="276" w:lineRule="auto"/>
        <w:rPr>
          <w:rFonts w:cstheme="minorHAnsi"/>
        </w:rPr>
      </w:pPr>
    </w:p>
    <w:p w14:paraId="62EB69C4"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7C456A7A" w14:textId="77777777" w:rsidR="00697654" w:rsidRPr="0025129B" w:rsidRDefault="00697654" w:rsidP="006B4FA6">
      <w:pPr>
        <w:spacing w:line="276" w:lineRule="auto"/>
        <w:jc w:val="center"/>
        <w:rPr>
          <w:rFonts w:cstheme="minorHAnsi"/>
          <w:b/>
        </w:rPr>
      </w:pPr>
    </w:p>
    <w:p w14:paraId="0E12C834" w14:textId="77777777" w:rsidR="009604F6" w:rsidRPr="0025129B" w:rsidRDefault="009604F6" w:rsidP="006B4FA6">
      <w:pPr>
        <w:spacing w:line="276" w:lineRule="auto"/>
        <w:jc w:val="center"/>
        <w:rPr>
          <w:rFonts w:cstheme="minorHAnsi"/>
          <w:b/>
        </w:rPr>
      </w:pPr>
    </w:p>
    <w:p w14:paraId="01972C5D"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1F8DAB7A" w14:textId="77777777" w:rsidR="0066261F" w:rsidRPr="0025129B" w:rsidRDefault="0066261F" w:rsidP="006B4FA6">
      <w:pPr>
        <w:spacing w:line="276" w:lineRule="auto"/>
        <w:jc w:val="center"/>
        <w:rPr>
          <w:rFonts w:cstheme="minorHAnsi"/>
          <w:b/>
        </w:rPr>
      </w:pPr>
    </w:p>
    <w:p w14:paraId="18F829EF" w14:textId="77777777" w:rsidR="006B4FA6" w:rsidRPr="0025129B" w:rsidRDefault="006B4FA6" w:rsidP="006B4FA6">
      <w:pPr>
        <w:spacing w:line="276" w:lineRule="auto"/>
        <w:jc w:val="center"/>
        <w:rPr>
          <w:rFonts w:cstheme="minorHAnsi"/>
          <w:b/>
        </w:rPr>
      </w:pPr>
    </w:p>
    <w:p w14:paraId="036D872A" w14:textId="77777777" w:rsidR="006B4FA6" w:rsidRPr="0025129B" w:rsidRDefault="006B4FA6" w:rsidP="006B4FA6">
      <w:pPr>
        <w:spacing w:line="276" w:lineRule="auto"/>
        <w:jc w:val="center"/>
        <w:rPr>
          <w:rFonts w:cstheme="minorHAnsi"/>
          <w:b/>
        </w:rPr>
      </w:pPr>
    </w:p>
    <w:p w14:paraId="1BE6FD1C" w14:textId="77777777" w:rsidR="009604F6" w:rsidRPr="00C06AA8" w:rsidRDefault="00C06AA8" w:rsidP="0066261F">
      <w:pPr>
        <w:jc w:val="center"/>
        <w:rPr>
          <w:b/>
        </w:rPr>
      </w:pPr>
      <w:r w:rsidRPr="00C06AA8">
        <w:rPr>
          <w:b/>
        </w:rPr>
        <w:t>LOMAS BAYAS</w:t>
      </w:r>
    </w:p>
    <w:p w14:paraId="0788E8C4" w14:textId="77777777" w:rsidR="0066261F" w:rsidRPr="0025129B" w:rsidRDefault="0066261F" w:rsidP="006B4FA6">
      <w:pPr>
        <w:spacing w:line="276" w:lineRule="auto"/>
        <w:jc w:val="center"/>
        <w:rPr>
          <w:rFonts w:cstheme="minorHAnsi"/>
          <w:b/>
          <w:sz w:val="32"/>
          <w:szCs w:val="32"/>
        </w:rPr>
      </w:pPr>
    </w:p>
    <w:p w14:paraId="2A564AE8" w14:textId="77777777" w:rsidR="006B4FA6" w:rsidRPr="0025129B" w:rsidRDefault="006B4FA6" w:rsidP="006B4FA6">
      <w:pPr>
        <w:spacing w:line="276" w:lineRule="auto"/>
        <w:jc w:val="center"/>
        <w:rPr>
          <w:rFonts w:cstheme="minorHAnsi"/>
          <w:b/>
          <w:sz w:val="32"/>
          <w:szCs w:val="32"/>
        </w:rPr>
      </w:pPr>
    </w:p>
    <w:p w14:paraId="4B84821B" w14:textId="77777777" w:rsidR="00697654" w:rsidRPr="009F3293" w:rsidRDefault="001A0A7C" w:rsidP="00404CB8">
      <w:pPr>
        <w:jc w:val="center"/>
        <w:rPr>
          <w:b/>
          <w:color w:val="FF0000"/>
          <w:szCs w:val="28"/>
        </w:rPr>
      </w:pPr>
      <w:bookmarkStart w:id="8" w:name="_Toc350847217"/>
      <w:bookmarkStart w:id="9" w:name="_Toc350928661"/>
      <w:bookmarkStart w:id="10" w:name="_Toc350937998"/>
      <w:bookmarkStart w:id="11" w:name="_Toc351623560"/>
      <w:r w:rsidRPr="00C06AA8">
        <w:rPr>
          <w:b/>
        </w:rPr>
        <w:t>DFZ-</w:t>
      </w:r>
      <w:bookmarkEnd w:id="8"/>
      <w:bookmarkEnd w:id="9"/>
      <w:bookmarkEnd w:id="10"/>
      <w:bookmarkEnd w:id="11"/>
      <w:r w:rsidR="00C06AA8" w:rsidRPr="00C06AA8">
        <w:rPr>
          <w:b/>
        </w:rPr>
        <w:t>2016</w:t>
      </w:r>
      <w:r w:rsidR="006B4FA6" w:rsidRPr="00C06AA8">
        <w:rPr>
          <w:b/>
        </w:rPr>
        <w:t>-</w:t>
      </w:r>
      <w:r w:rsidR="00C06AA8" w:rsidRPr="00C06AA8">
        <w:rPr>
          <w:b/>
        </w:rPr>
        <w:t>755</w:t>
      </w:r>
      <w:r w:rsidR="008C436C" w:rsidRPr="00C06AA8">
        <w:rPr>
          <w:b/>
        </w:rPr>
        <w:t>-</w:t>
      </w:r>
      <w:r w:rsidR="00C06AA8" w:rsidRPr="00C06AA8">
        <w:rPr>
          <w:b/>
        </w:rPr>
        <w:t>II</w:t>
      </w:r>
      <w:r w:rsidR="00404CB8" w:rsidRPr="00C06AA8">
        <w:rPr>
          <w:b/>
        </w:rPr>
        <w:t>-</w:t>
      </w:r>
      <w:r w:rsidR="00C06AA8" w:rsidRPr="00C06AA8">
        <w:rPr>
          <w:b/>
        </w:rPr>
        <w:t>RCA</w:t>
      </w:r>
      <w:r w:rsidR="00404CB8" w:rsidRPr="00C06AA8">
        <w:rPr>
          <w:b/>
        </w:rPr>
        <w:t>-I</w:t>
      </w:r>
      <w:r w:rsidR="009A6566" w:rsidRPr="00C06AA8">
        <w:rPr>
          <w:b/>
        </w:rPr>
        <w:t>A</w:t>
      </w:r>
    </w:p>
    <w:p w14:paraId="35802382" w14:textId="77777777"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496B6AFA" w14:textId="77777777" w:rsidTr="00230321">
        <w:trPr>
          <w:trHeight w:val="567"/>
          <w:jc w:val="center"/>
        </w:trPr>
        <w:tc>
          <w:tcPr>
            <w:tcW w:w="1210" w:type="dxa"/>
            <w:shd w:val="clear" w:color="auto" w:fill="D9D9D9" w:themeFill="background1" w:themeFillShade="D9"/>
            <w:vAlign w:val="center"/>
          </w:tcPr>
          <w:p w14:paraId="0FDEFE5B"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78D0B183"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7936E13A"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25CECBE4"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8F3CADE"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7BBA7C83" w14:textId="77777777" w:rsidR="00230321" w:rsidRPr="0025129B" w:rsidRDefault="004D7511" w:rsidP="004931A6">
            <w:pPr>
              <w:spacing w:line="276" w:lineRule="auto"/>
              <w:jc w:val="center"/>
              <w:rPr>
                <w:rFonts w:cstheme="minorHAnsi"/>
                <w:b/>
                <w:sz w:val="18"/>
                <w:szCs w:val="18"/>
                <w:lang w:val="es-ES_tradnl"/>
              </w:rPr>
            </w:pPr>
            <w:r>
              <w:rPr>
                <w:rFonts w:cstheme="minorHAnsi"/>
                <w:b/>
                <w:sz w:val="18"/>
                <w:szCs w:val="18"/>
                <w:lang w:val="es-ES_tradnl"/>
              </w:rPr>
              <w:t>Ricardo Ortiz Arellano</w:t>
            </w:r>
          </w:p>
        </w:tc>
        <w:tc>
          <w:tcPr>
            <w:tcW w:w="2662" w:type="dxa"/>
            <w:tcBorders>
              <w:top w:val="single" w:sz="4" w:space="0" w:color="auto"/>
              <w:left w:val="single" w:sz="4" w:space="0" w:color="auto"/>
              <w:bottom w:val="single" w:sz="4" w:space="0" w:color="auto"/>
              <w:right w:val="single" w:sz="4" w:space="0" w:color="auto"/>
            </w:tcBorders>
            <w:vAlign w:val="center"/>
          </w:tcPr>
          <w:p w14:paraId="3C47B3F0" w14:textId="77777777" w:rsidR="00230321" w:rsidRPr="0025129B" w:rsidRDefault="003A1A34" w:rsidP="00731C0C">
            <w:pPr>
              <w:spacing w:line="276" w:lineRule="auto"/>
              <w:jc w:val="center"/>
              <w:rPr>
                <w:rFonts w:cs="Calibri"/>
                <w:sz w:val="18"/>
                <w:szCs w:val="18"/>
                <w:lang w:val="es-ES_tradnl"/>
              </w:rPr>
            </w:pPr>
            <w:r>
              <w:rPr>
                <w:rFonts w:cs="Calibri"/>
                <w:sz w:val="16"/>
                <w:szCs w:val="16"/>
              </w:rPr>
              <w:pict w14:anchorId="5B1FB6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3pt;height:55.65pt">
                  <v:imagedata r:id="rId19" o:title=""/>
                  <o:lock v:ext="edit" ungrouping="t" rotation="t" aspectratio="f" cropping="t" verticies="t" text="t" grouping="t"/>
                  <o:signatureline v:ext="edit" id="{4617164B-0E03-45F4-87AA-F1F547CC8B2B}" provid="{00000000-0000-0000-0000-000000000000}" o:suggestedsigner="Ricardo Ortiz Arellano" o:suggestedsigner2="Jefe de Oficina Regional Antofagasta" o:suggestedsigneremail="Jefe1@sma.gob.cl" issignatureline="t"/>
                </v:shape>
              </w:pict>
            </w:r>
          </w:p>
        </w:tc>
      </w:tr>
      <w:tr w:rsidR="00230321" w:rsidRPr="0025129B" w14:paraId="31B533A3"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970AB2B"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42635315" w14:textId="77777777" w:rsidR="00230321" w:rsidRPr="0025129B" w:rsidRDefault="004D7511" w:rsidP="00731C0C">
            <w:pPr>
              <w:spacing w:line="276" w:lineRule="auto"/>
              <w:jc w:val="center"/>
              <w:rPr>
                <w:rFonts w:cstheme="minorHAnsi"/>
                <w:b/>
                <w:sz w:val="18"/>
                <w:szCs w:val="18"/>
                <w:lang w:val="es-ES_tradnl"/>
              </w:rPr>
            </w:pPr>
            <w:r w:rsidRPr="00C0351B">
              <w:rPr>
                <w:rFonts w:cstheme="minorHAnsi"/>
                <w:b/>
                <w:sz w:val="18"/>
                <w:szCs w:val="18"/>
                <w:lang w:val="es-ES_tradnl"/>
              </w:rPr>
              <w:t>Pía Aravena Bustos</w:t>
            </w:r>
          </w:p>
        </w:tc>
        <w:tc>
          <w:tcPr>
            <w:tcW w:w="2662" w:type="dxa"/>
            <w:tcBorders>
              <w:top w:val="single" w:sz="4" w:space="0" w:color="auto"/>
              <w:left w:val="single" w:sz="4" w:space="0" w:color="auto"/>
              <w:bottom w:val="single" w:sz="4" w:space="0" w:color="auto"/>
              <w:right w:val="single" w:sz="4" w:space="0" w:color="auto"/>
            </w:tcBorders>
            <w:vAlign w:val="center"/>
          </w:tcPr>
          <w:p w14:paraId="77772AE3" w14:textId="77777777" w:rsidR="00230321" w:rsidRPr="0025129B" w:rsidRDefault="003A1A34" w:rsidP="00404CB8">
            <w:pPr>
              <w:spacing w:line="276" w:lineRule="auto"/>
              <w:jc w:val="center"/>
              <w:rPr>
                <w:rFonts w:cs="Calibri"/>
                <w:noProof/>
                <w:sz w:val="18"/>
                <w:szCs w:val="18"/>
                <w:lang w:eastAsia="es-CL"/>
              </w:rPr>
            </w:pPr>
            <w:r>
              <w:rPr>
                <w:rFonts w:cs="Calibri"/>
                <w:sz w:val="18"/>
                <w:szCs w:val="18"/>
              </w:rPr>
              <w:pict w14:anchorId="6AB49A48">
                <v:shape id="_x0000_i1026" type="#_x0000_t75" alt="Línea de firma de Microsoft Office..." style="width:114.3pt;height:54.95pt" wrapcoords="-84 0 -84 21262 21600 21262 21600 0 -84 0" o:allowoverlap="f">
                  <v:imagedata r:id="rId20" o:title=""/>
                  <o:lock v:ext="edit" ungrouping="t" rotation="t" aspectratio="f" cropping="t" verticies="t" text="t" grouping="t"/>
                  <o:signatureline v:ext="edit" id="{862DC0E4-8F52-4DC3-8C41-706F31F531F5}" provid="{00000000-0000-0000-0000-000000000000}" o:suggestedsigner="Pía Aravena Bustos" o:suggestedsigner2="Fiscalizadora Oficina Regional Antofagasta" o:suggestedsigneremail="Fiscalizador 1 @sma.gob.cl" issignatureline="t"/>
                </v:shape>
              </w:pict>
            </w:r>
          </w:p>
        </w:tc>
      </w:tr>
      <w:tr w:rsidR="00404CB8" w:rsidRPr="0025129B" w14:paraId="47586DC8"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F8AC0B8"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91017C7" w14:textId="77777777" w:rsidR="00404CB8" w:rsidRPr="0025129B" w:rsidRDefault="004D7511" w:rsidP="00731C0C">
            <w:pPr>
              <w:spacing w:line="276" w:lineRule="auto"/>
              <w:jc w:val="center"/>
              <w:rPr>
                <w:rFonts w:cstheme="minorHAnsi"/>
                <w:b/>
                <w:sz w:val="18"/>
                <w:szCs w:val="18"/>
                <w:lang w:val="es-ES_tradnl"/>
              </w:rPr>
            </w:pPr>
            <w:r>
              <w:rPr>
                <w:rFonts w:cstheme="minorHAnsi"/>
                <w:b/>
                <w:sz w:val="18"/>
                <w:szCs w:val="18"/>
                <w:lang w:val="es-ES_tradnl"/>
              </w:rPr>
              <w:t>Carlos Cares Medrano</w:t>
            </w:r>
          </w:p>
        </w:tc>
        <w:tc>
          <w:tcPr>
            <w:tcW w:w="2662" w:type="dxa"/>
            <w:tcBorders>
              <w:top w:val="single" w:sz="4" w:space="0" w:color="auto"/>
              <w:left w:val="single" w:sz="4" w:space="0" w:color="auto"/>
              <w:bottom w:val="single" w:sz="4" w:space="0" w:color="auto"/>
              <w:right w:val="single" w:sz="4" w:space="0" w:color="auto"/>
            </w:tcBorders>
            <w:vAlign w:val="center"/>
          </w:tcPr>
          <w:p w14:paraId="596D0B54" w14:textId="77777777" w:rsidR="00404CB8" w:rsidRDefault="003A1A34" w:rsidP="00404CB8">
            <w:pPr>
              <w:spacing w:line="276" w:lineRule="auto"/>
              <w:jc w:val="center"/>
              <w:rPr>
                <w:rFonts w:cs="Calibri"/>
                <w:sz w:val="18"/>
                <w:szCs w:val="18"/>
              </w:rPr>
            </w:pPr>
            <w:r>
              <w:rPr>
                <w:rFonts w:cs="Calibri"/>
                <w:sz w:val="18"/>
                <w:szCs w:val="18"/>
              </w:rPr>
              <w:pict w14:anchorId="2D8FA4C2">
                <v:shape id="_x0000_i1027" type="#_x0000_t75" alt="Línea de firma de Microsoft Office..." style="width:114.3pt;height:54.95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Carlos Cares Medrano" o:suggestedsigner2="Fiscalizador Oficina Regional Antofagasta" o:suggestedsigneremail="Fiscalizador 1 @sma.gob.cl" issignatureline="t"/>
                </v:shape>
              </w:pict>
            </w:r>
          </w:p>
        </w:tc>
      </w:tr>
    </w:tbl>
    <w:p w14:paraId="26786A73" w14:textId="77777777" w:rsidR="001A4615" w:rsidRPr="0025129B" w:rsidRDefault="000F672C">
      <w:pPr>
        <w:jc w:val="left"/>
      </w:pPr>
      <w:bookmarkStart w:id="12" w:name="_Toc205640089"/>
      <w:r w:rsidRPr="0025129B">
        <w:br w:type="page"/>
      </w:r>
    </w:p>
    <w:p w14:paraId="74987A9E" w14:textId="77777777" w:rsidR="00F55D44" w:rsidRPr="00A8097F" w:rsidRDefault="00A8097F" w:rsidP="00694B31">
      <w:pPr>
        <w:pStyle w:val="Ttulo1"/>
        <w:numPr>
          <w:ilvl w:val="0"/>
          <w:numId w:val="0"/>
        </w:numPr>
        <w:jc w:val="center"/>
      </w:pPr>
      <w:bookmarkStart w:id="13" w:name="_Toc462246946"/>
      <w:bookmarkEnd w:id="12"/>
      <w:r>
        <w:lastRenderedPageBreak/>
        <w:t>TABLA DE CONTENIDOS</w:t>
      </w:r>
      <w:bookmarkEnd w:id="13"/>
    </w:p>
    <w:p w14:paraId="18A4EC1F" w14:textId="59C968FE" w:rsidR="001A52AA" w:rsidRDefault="003753AB" w:rsidP="001A52AA">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p>
    <w:p w14:paraId="0A032A52" w14:textId="77777777" w:rsidR="001A52AA" w:rsidRDefault="003A1A34" w:rsidP="001A52AA">
      <w:pPr>
        <w:pStyle w:val="TDC1"/>
        <w:rPr>
          <w:rFonts w:eastAsiaTheme="minorEastAsia" w:cstheme="minorBidi"/>
          <w:b w:val="0"/>
          <w:bCs w:val="0"/>
          <w:caps w:val="0"/>
          <w:noProof/>
          <w:sz w:val="22"/>
          <w:szCs w:val="22"/>
          <w:lang w:eastAsia="es-CL"/>
        </w:rPr>
      </w:pPr>
      <w:hyperlink w:anchor="_Toc462246947" w:history="1">
        <w:r w:rsidR="001A52AA" w:rsidRPr="00932943">
          <w:rPr>
            <w:rStyle w:val="Hipervnculo"/>
            <w:noProof/>
          </w:rPr>
          <w:t>1.</w:t>
        </w:r>
        <w:r w:rsidR="001A52AA">
          <w:rPr>
            <w:rFonts w:eastAsiaTheme="minorEastAsia" w:cstheme="minorBidi"/>
            <w:b w:val="0"/>
            <w:bCs w:val="0"/>
            <w:caps w:val="0"/>
            <w:noProof/>
            <w:sz w:val="22"/>
            <w:szCs w:val="22"/>
            <w:lang w:eastAsia="es-CL"/>
          </w:rPr>
          <w:tab/>
        </w:r>
        <w:r w:rsidR="001A52AA" w:rsidRPr="00932943">
          <w:rPr>
            <w:rStyle w:val="Hipervnculo"/>
            <w:noProof/>
          </w:rPr>
          <w:t>RESUMEN.</w:t>
        </w:r>
        <w:r w:rsidR="001A52AA">
          <w:rPr>
            <w:noProof/>
            <w:webHidden/>
          </w:rPr>
          <w:tab/>
        </w:r>
        <w:r w:rsidR="001A52AA">
          <w:rPr>
            <w:noProof/>
            <w:webHidden/>
          </w:rPr>
          <w:fldChar w:fldCharType="begin"/>
        </w:r>
        <w:r w:rsidR="001A52AA">
          <w:rPr>
            <w:noProof/>
            <w:webHidden/>
          </w:rPr>
          <w:instrText xml:space="preserve"> PAGEREF _Toc462246947 \h </w:instrText>
        </w:r>
        <w:r w:rsidR="001A52AA">
          <w:rPr>
            <w:noProof/>
            <w:webHidden/>
          </w:rPr>
        </w:r>
        <w:r w:rsidR="001A52AA">
          <w:rPr>
            <w:noProof/>
            <w:webHidden/>
          </w:rPr>
          <w:fldChar w:fldCharType="separate"/>
        </w:r>
        <w:r w:rsidR="00233C15">
          <w:rPr>
            <w:noProof/>
            <w:webHidden/>
          </w:rPr>
          <w:t>3</w:t>
        </w:r>
        <w:r w:rsidR="001A52AA">
          <w:rPr>
            <w:noProof/>
            <w:webHidden/>
          </w:rPr>
          <w:fldChar w:fldCharType="end"/>
        </w:r>
      </w:hyperlink>
    </w:p>
    <w:p w14:paraId="367B4316" w14:textId="77777777" w:rsidR="001A52AA" w:rsidRDefault="003A1A34" w:rsidP="001A52AA">
      <w:pPr>
        <w:pStyle w:val="TDC1"/>
        <w:rPr>
          <w:rFonts w:eastAsiaTheme="minorEastAsia" w:cstheme="minorBidi"/>
          <w:b w:val="0"/>
          <w:bCs w:val="0"/>
          <w:caps w:val="0"/>
          <w:noProof/>
          <w:sz w:val="22"/>
          <w:szCs w:val="22"/>
          <w:lang w:eastAsia="es-CL"/>
        </w:rPr>
      </w:pPr>
      <w:hyperlink w:anchor="_Toc462246948" w:history="1">
        <w:r w:rsidR="001A52AA" w:rsidRPr="00932943">
          <w:rPr>
            <w:rStyle w:val="Hipervnculo"/>
            <w:noProof/>
          </w:rPr>
          <w:t>2.</w:t>
        </w:r>
        <w:r w:rsidR="001A52AA">
          <w:rPr>
            <w:rFonts w:eastAsiaTheme="minorEastAsia" w:cstheme="minorBidi"/>
            <w:b w:val="0"/>
            <w:bCs w:val="0"/>
            <w:caps w:val="0"/>
            <w:noProof/>
            <w:sz w:val="22"/>
            <w:szCs w:val="22"/>
            <w:lang w:eastAsia="es-CL"/>
          </w:rPr>
          <w:tab/>
        </w:r>
        <w:r w:rsidR="001A52AA" w:rsidRPr="00932943">
          <w:rPr>
            <w:rStyle w:val="Hipervnculo"/>
            <w:noProof/>
          </w:rPr>
          <w:t>IDENTIFICACIÓN DEL PROYECTO, INSTALACIÓN, ACTIVIDAD O FUENTE FISCALIZADA</w:t>
        </w:r>
        <w:r w:rsidR="001A52AA">
          <w:rPr>
            <w:noProof/>
            <w:webHidden/>
          </w:rPr>
          <w:tab/>
        </w:r>
        <w:r w:rsidR="001A52AA">
          <w:rPr>
            <w:noProof/>
            <w:webHidden/>
          </w:rPr>
          <w:fldChar w:fldCharType="begin"/>
        </w:r>
        <w:r w:rsidR="001A52AA">
          <w:rPr>
            <w:noProof/>
            <w:webHidden/>
          </w:rPr>
          <w:instrText xml:space="preserve"> PAGEREF _Toc462246948 \h </w:instrText>
        </w:r>
        <w:r w:rsidR="001A52AA">
          <w:rPr>
            <w:noProof/>
            <w:webHidden/>
          </w:rPr>
        </w:r>
        <w:r w:rsidR="001A52AA">
          <w:rPr>
            <w:noProof/>
            <w:webHidden/>
          </w:rPr>
          <w:fldChar w:fldCharType="separate"/>
        </w:r>
        <w:r w:rsidR="00233C15">
          <w:rPr>
            <w:noProof/>
            <w:webHidden/>
          </w:rPr>
          <w:t>4</w:t>
        </w:r>
        <w:r w:rsidR="001A52AA">
          <w:rPr>
            <w:noProof/>
            <w:webHidden/>
          </w:rPr>
          <w:fldChar w:fldCharType="end"/>
        </w:r>
      </w:hyperlink>
    </w:p>
    <w:p w14:paraId="31C97EC8" w14:textId="77777777" w:rsidR="001A52AA" w:rsidRDefault="003A1A34" w:rsidP="001A52AA">
      <w:pPr>
        <w:pStyle w:val="TDC2"/>
        <w:tabs>
          <w:tab w:val="left" w:pos="880"/>
          <w:tab w:val="right" w:leader="dot" w:pos="9395"/>
          <w:tab w:val="right" w:leader="dot" w:pos="9962"/>
        </w:tabs>
        <w:ind w:left="0"/>
        <w:rPr>
          <w:rFonts w:eastAsiaTheme="minorEastAsia" w:cstheme="minorBidi"/>
          <w:smallCaps w:val="0"/>
          <w:noProof/>
          <w:sz w:val="22"/>
          <w:szCs w:val="22"/>
          <w:lang w:eastAsia="es-CL"/>
        </w:rPr>
      </w:pPr>
      <w:hyperlink w:anchor="_Toc462246949" w:history="1">
        <w:r w:rsidR="001A52AA" w:rsidRPr="00932943">
          <w:rPr>
            <w:rStyle w:val="Hipervnculo"/>
            <w:noProof/>
          </w:rPr>
          <w:t>2.1.</w:t>
        </w:r>
        <w:r w:rsidR="001A52AA">
          <w:rPr>
            <w:rFonts w:eastAsiaTheme="minorEastAsia" w:cstheme="minorBidi"/>
            <w:smallCaps w:val="0"/>
            <w:noProof/>
            <w:sz w:val="22"/>
            <w:szCs w:val="22"/>
            <w:lang w:eastAsia="es-CL"/>
          </w:rPr>
          <w:tab/>
        </w:r>
        <w:r w:rsidR="001A52AA" w:rsidRPr="00932943">
          <w:rPr>
            <w:rStyle w:val="Hipervnculo"/>
            <w:noProof/>
          </w:rPr>
          <w:t>Antecedentes Generales.</w:t>
        </w:r>
        <w:r w:rsidR="001A52AA">
          <w:rPr>
            <w:noProof/>
            <w:webHidden/>
          </w:rPr>
          <w:tab/>
        </w:r>
        <w:r w:rsidR="001A52AA">
          <w:rPr>
            <w:noProof/>
            <w:webHidden/>
          </w:rPr>
          <w:fldChar w:fldCharType="begin"/>
        </w:r>
        <w:r w:rsidR="001A52AA">
          <w:rPr>
            <w:noProof/>
            <w:webHidden/>
          </w:rPr>
          <w:instrText xml:space="preserve"> PAGEREF _Toc462246949 \h </w:instrText>
        </w:r>
        <w:r w:rsidR="001A52AA">
          <w:rPr>
            <w:noProof/>
            <w:webHidden/>
          </w:rPr>
        </w:r>
        <w:r w:rsidR="001A52AA">
          <w:rPr>
            <w:noProof/>
            <w:webHidden/>
          </w:rPr>
          <w:fldChar w:fldCharType="separate"/>
        </w:r>
        <w:r w:rsidR="00233C15">
          <w:rPr>
            <w:noProof/>
            <w:webHidden/>
          </w:rPr>
          <w:t>4</w:t>
        </w:r>
        <w:r w:rsidR="001A52AA">
          <w:rPr>
            <w:noProof/>
            <w:webHidden/>
          </w:rPr>
          <w:fldChar w:fldCharType="end"/>
        </w:r>
      </w:hyperlink>
    </w:p>
    <w:p w14:paraId="1A1185B1" w14:textId="77777777" w:rsidR="001A52AA" w:rsidRDefault="003A1A34" w:rsidP="001A52AA">
      <w:pPr>
        <w:pStyle w:val="TDC2"/>
        <w:tabs>
          <w:tab w:val="left" w:pos="880"/>
          <w:tab w:val="right" w:leader="dot" w:pos="9395"/>
          <w:tab w:val="right" w:leader="dot" w:pos="9962"/>
        </w:tabs>
        <w:ind w:left="0"/>
        <w:rPr>
          <w:rFonts w:eastAsiaTheme="minorEastAsia" w:cstheme="minorBidi"/>
          <w:smallCaps w:val="0"/>
          <w:noProof/>
          <w:sz w:val="22"/>
          <w:szCs w:val="22"/>
          <w:lang w:eastAsia="es-CL"/>
        </w:rPr>
      </w:pPr>
      <w:hyperlink w:anchor="_Toc462246950" w:history="1">
        <w:r w:rsidR="001A52AA" w:rsidRPr="00932943">
          <w:rPr>
            <w:rStyle w:val="Hipervnculo"/>
            <w:noProof/>
          </w:rPr>
          <w:t>2.2.</w:t>
        </w:r>
        <w:r w:rsidR="001A52AA">
          <w:rPr>
            <w:rFonts w:eastAsiaTheme="minorEastAsia" w:cstheme="minorBidi"/>
            <w:smallCaps w:val="0"/>
            <w:noProof/>
            <w:sz w:val="22"/>
            <w:szCs w:val="22"/>
            <w:lang w:eastAsia="es-CL"/>
          </w:rPr>
          <w:tab/>
        </w:r>
        <w:r w:rsidR="001A52AA" w:rsidRPr="00932943">
          <w:rPr>
            <w:rStyle w:val="Hipervnculo"/>
            <w:noProof/>
          </w:rPr>
          <w:t>Ubicación y Layout</w:t>
        </w:r>
        <w:r w:rsidR="001A52AA">
          <w:rPr>
            <w:noProof/>
            <w:webHidden/>
          </w:rPr>
          <w:tab/>
        </w:r>
        <w:r w:rsidR="001A52AA">
          <w:rPr>
            <w:noProof/>
            <w:webHidden/>
          </w:rPr>
          <w:fldChar w:fldCharType="begin"/>
        </w:r>
        <w:r w:rsidR="001A52AA">
          <w:rPr>
            <w:noProof/>
            <w:webHidden/>
          </w:rPr>
          <w:instrText xml:space="preserve"> PAGEREF _Toc462246950 \h </w:instrText>
        </w:r>
        <w:r w:rsidR="001A52AA">
          <w:rPr>
            <w:noProof/>
            <w:webHidden/>
          </w:rPr>
        </w:r>
        <w:r w:rsidR="001A52AA">
          <w:rPr>
            <w:noProof/>
            <w:webHidden/>
          </w:rPr>
          <w:fldChar w:fldCharType="separate"/>
        </w:r>
        <w:r w:rsidR="00233C15">
          <w:rPr>
            <w:noProof/>
            <w:webHidden/>
          </w:rPr>
          <w:t>5</w:t>
        </w:r>
        <w:r w:rsidR="001A52AA">
          <w:rPr>
            <w:noProof/>
            <w:webHidden/>
          </w:rPr>
          <w:fldChar w:fldCharType="end"/>
        </w:r>
      </w:hyperlink>
    </w:p>
    <w:p w14:paraId="2D429245" w14:textId="77777777" w:rsidR="001A52AA" w:rsidRDefault="003A1A34" w:rsidP="001A52AA">
      <w:pPr>
        <w:pStyle w:val="TDC1"/>
        <w:rPr>
          <w:rFonts w:eastAsiaTheme="minorEastAsia" w:cstheme="minorBidi"/>
          <w:b w:val="0"/>
          <w:bCs w:val="0"/>
          <w:caps w:val="0"/>
          <w:noProof/>
          <w:sz w:val="22"/>
          <w:szCs w:val="22"/>
          <w:lang w:eastAsia="es-CL"/>
        </w:rPr>
      </w:pPr>
      <w:hyperlink w:anchor="_Toc462246951" w:history="1">
        <w:r w:rsidR="001A52AA" w:rsidRPr="00932943">
          <w:rPr>
            <w:rStyle w:val="Hipervnculo"/>
            <w:noProof/>
          </w:rPr>
          <w:t>3.</w:t>
        </w:r>
        <w:r w:rsidR="001A52AA">
          <w:rPr>
            <w:rFonts w:eastAsiaTheme="minorEastAsia" w:cstheme="minorBidi"/>
            <w:b w:val="0"/>
            <w:bCs w:val="0"/>
            <w:caps w:val="0"/>
            <w:noProof/>
            <w:sz w:val="22"/>
            <w:szCs w:val="22"/>
            <w:lang w:eastAsia="es-CL"/>
          </w:rPr>
          <w:tab/>
        </w:r>
        <w:r w:rsidR="001A52AA" w:rsidRPr="00932943">
          <w:rPr>
            <w:rStyle w:val="Hipervnculo"/>
            <w:noProof/>
          </w:rPr>
          <w:t>INSTRUMENTOS DE GESTIÓN AMBIENTAL QUE REGULAN LA ACTIVIDAD FISCALIZADA.</w:t>
        </w:r>
        <w:r w:rsidR="001A52AA">
          <w:rPr>
            <w:noProof/>
            <w:webHidden/>
          </w:rPr>
          <w:tab/>
        </w:r>
        <w:r w:rsidR="001A52AA">
          <w:rPr>
            <w:noProof/>
            <w:webHidden/>
          </w:rPr>
          <w:fldChar w:fldCharType="begin"/>
        </w:r>
        <w:r w:rsidR="001A52AA">
          <w:rPr>
            <w:noProof/>
            <w:webHidden/>
          </w:rPr>
          <w:instrText xml:space="preserve"> PAGEREF _Toc462246951 \h </w:instrText>
        </w:r>
        <w:r w:rsidR="001A52AA">
          <w:rPr>
            <w:noProof/>
            <w:webHidden/>
          </w:rPr>
        </w:r>
        <w:r w:rsidR="001A52AA">
          <w:rPr>
            <w:noProof/>
            <w:webHidden/>
          </w:rPr>
          <w:fldChar w:fldCharType="separate"/>
        </w:r>
        <w:r w:rsidR="00233C15">
          <w:rPr>
            <w:noProof/>
            <w:webHidden/>
          </w:rPr>
          <w:t>7</w:t>
        </w:r>
        <w:r w:rsidR="001A52AA">
          <w:rPr>
            <w:noProof/>
            <w:webHidden/>
          </w:rPr>
          <w:fldChar w:fldCharType="end"/>
        </w:r>
      </w:hyperlink>
    </w:p>
    <w:p w14:paraId="6DF23908" w14:textId="77777777" w:rsidR="001A52AA" w:rsidRDefault="003A1A34" w:rsidP="001A52AA">
      <w:pPr>
        <w:pStyle w:val="TDC1"/>
        <w:rPr>
          <w:rFonts w:eastAsiaTheme="minorEastAsia" w:cstheme="minorBidi"/>
          <w:b w:val="0"/>
          <w:bCs w:val="0"/>
          <w:caps w:val="0"/>
          <w:noProof/>
          <w:sz w:val="22"/>
          <w:szCs w:val="22"/>
          <w:lang w:eastAsia="es-CL"/>
        </w:rPr>
      </w:pPr>
      <w:hyperlink w:anchor="_Toc462246952" w:history="1">
        <w:r w:rsidR="001A52AA" w:rsidRPr="00932943">
          <w:rPr>
            <w:rStyle w:val="Hipervnculo"/>
            <w:noProof/>
          </w:rPr>
          <w:t>4.</w:t>
        </w:r>
        <w:r w:rsidR="001A52AA">
          <w:rPr>
            <w:rFonts w:eastAsiaTheme="minorEastAsia" w:cstheme="minorBidi"/>
            <w:b w:val="0"/>
            <w:bCs w:val="0"/>
            <w:caps w:val="0"/>
            <w:noProof/>
            <w:sz w:val="22"/>
            <w:szCs w:val="22"/>
            <w:lang w:eastAsia="es-CL"/>
          </w:rPr>
          <w:tab/>
        </w:r>
        <w:r w:rsidR="001A52AA" w:rsidRPr="00932943">
          <w:rPr>
            <w:rStyle w:val="Hipervnculo"/>
            <w:noProof/>
          </w:rPr>
          <w:t>ANTECEDENTES DE LA ACTIVIDAD DE FISCALIZACIÓN.</w:t>
        </w:r>
        <w:r w:rsidR="001A52AA">
          <w:rPr>
            <w:noProof/>
            <w:webHidden/>
          </w:rPr>
          <w:tab/>
        </w:r>
        <w:r w:rsidR="001A52AA">
          <w:rPr>
            <w:noProof/>
            <w:webHidden/>
          </w:rPr>
          <w:fldChar w:fldCharType="begin"/>
        </w:r>
        <w:r w:rsidR="001A52AA">
          <w:rPr>
            <w:noProof/>
            <w:webHidden/>
          </w:rPr>
          <w:instrText xml:space="preserve"> PAGEREF _Toc462246952 \h </w:instrText>
        </w:r>
        <w:r w:rsidR="001A52AA">
          <w:rPr>
            <w:noProof/>
            <w:webHidden/>
          </w:rPr>
        </w:r>
        <w:r w:rsidR="001A52AA">
          <w:rPr>
            <w:noProof/>
            <w:webHidden/>
          </w:rPr>
          <w:fldChar w:fldCharType="separate"/>
        </w:r>
        <w:r w:rsidR="00233C15">
          <w:rPr>
            <w:noProof/>
            <w:webHidden/>
          </w:rPr>
          <w:t>9</w:t>
        </w:r>
        <w:r w:rsidR="001A52AA">
          <w:rPr>
            <w:noProof/>
            <w:webHidden/>
          </w:rPr>
          <w:fldChar w:fldCharType="end"/>
        </w:r>
      </w:hyperlink>
    </w:p>
    <w:p w14:paraId="0082CB31" w14:textId="77777777" w:rsidR="001A52AA" w:rsidRDefault="003A1A34" w:rsidP="001A52AA">
      <w:pPr>
        <w:pStyle w:val="TDC2"/>
        <w:tabs>
          <w:tab w:val="left" w:pos="880"/>
          <w:tab w:val="right" w:leader="dot" w:pos="9395"/>
          <w:tab w:val="right" w:leader="dot" w:pos="9962"/>
        </w:tabs>
        <w:ind w:left="0"/>
        <w:rPr>
          <w:rFonts w:eastAsiaTheme="minorEastAsia" w:cstheme="minorBidi"/>
          <w:smallCaps w:val="0"/>
          <w:noProof/>
          <w:sz w:val="22"/>
          <w:szCs w:val="22"/>
          <w:lang w:eastAsia="es-CL"/>
        </w:rPr>
      </w:pPr>
      <w:hyperlink w:anchor="_Toc462246953" w:history="1">
        <w:r w:rsidR="001A52AA" w:rsidRPr="00932943">
          <w:rPr>
            <w:rStyle w:val="Hipervnculo"/>
            <w:noProof/>
          </w:rPr>
          <w:t>4.1.</w:t>
        </w:r>
        <w:r w:rsidR="001A52AA">
          <w:rPr>
            <w:rFonts w:eastAsiaTheme="minorEastAsia" w:cstheme="minorBidi"/>
            <w:smallCaps w:val="0"/>
            <w:noProof/>
            <w:sz w:val="22"/>
            <w:szCs w:val="22"/>
            <w:lang w:eastAsia="es-CL"/>
          </w:rPr>
          <w:tab/>
        </w:r>
        <w:r w:rsidR="001A52AA" w:rsidRPr="00932943">
          <w:rPr>
            <w:rStyle w:val="Hipervnculo"/>
            <w:noProof/>
          </w:rPr>
          <w:t>Motivo de la Actividad de Fiscalización.</w:t>
        </w:r>
        <w:r w:rsidR="001A52AA">
          <w:rPr>
            <w:noProof/>
            <w:webHidden/>
          </w:rPr>
          <w:tab/>
        </w:r>
        <w:r w:rsidR="001A52AA">
          <w:rPr>
            <w:noProof/>
            <w:webHidden/>
          </w:rPr>
          <w:fldChar w:fldCharType="begin"/>
        </w:r>
        <w:r w:rsidR="001A52AA">
          <w:rPr>
            <w:noProof/>
            <w:webHidden/>
          </w:rPr>
          <w:instrText xml:space="preserve"> PAGEREF _Toc462246953 \h </w:instrText>
        </w:r>
        <w:r w:rsidR="001A52AA">
          <w:rPr>
            <w:noProof/>
            <w:webHidden/>
          </w:rPr>
        </w:r>
        <w:r w:rsidR="001A52AA">
          <w:rPr>
            <w:noProof/>
            <w:webHidden/>
          </w:rPr>
          <w:fldChar w:fldCharType="separate"/>
        </w:r>
        <w:r w:rsidR="00233C15">
          <w:rPr>
            <w:noProof/>
            <w:webHidden/>
          </w:rPr>
          <w:t>9</w:t>
        </w:r>
        <w:r w:rsidR="001A52AA">
          <w:rPr>
            <w:noProof/>
            <w:webHidden/>
          </w:rPr>
          <w:fldChar w:fldCharType="end"/>
        </w:r>
      </w:hyperlink>
    </w:p>
    <w:p w14:paraId="34B9BDD7" w14:textId="77777777" w:rsidR="001A52AA" w:rsidRDefault="003A1A34" w:rsidP="001A52AA">
      <w:pPr>
        <w:pStyle w:val="TDC2"/>
        <w:tabs>
          <w:tab w:val="left" w:pos="880"/>
          <w:tab w:val="right" w:leader="dot" w:pos="9395"/>
          <w:tab w:val="right" w:leader="dot" w:pos="9962"/>
        </w:tabs>
        <w:ind w:left="0"/>
        <w:rPr>
          <w:rFonts w:eastAsiaTheme="minorEastAsia" w:cstheme="minorBidi"/>
          <w:smallCaps w:val="0"/>
          <w:noProof/>
          <w:sz w:val="22"/>
          <w:szCs w:val="22"/>
          <w:lang w:eastAsia="es-CL"/>
        </w:rPr>
      </w:pPr>
      <w:hyperlink w:anchor="_Toc462246954" w:history="1">
        <w:r w:rsidR="001A52AA" w:rsidRPr="00932943">
          <w:rPr>
            <w:rStyle w:val="Hipervnculo"/>
            <w:noProof/>
          </w:rPr>
          <w:t>4.2.</w:t>
        </w:r>
        <w:r w:rsidR="001A52AA">
          <w:rPr>
            <w:rFonts w:eastAsiaTheme="minorEastAsia" w:cstheme="minorBidi"/>
            <w:smallCaps w:val="0"/>
            <w:noProof/>
            <w:sz w:val="22"/>
            <w:szCs w:val="22"/>
            <w:lang w:eastAsia="es-CL"/>
          </w:rPr>
          <w:tab/>
        </w:r>
        <w:r w:rsidR="001A52AA" w:rsidRPr="00932943">
          <w:rPr>
            <w:rStyle w:val="Hipervnculo"/>
            <w:noProof/>
          </w:rPr>
          <w:t>Materia Específica Objeto de la Fiscalización Ambiental.</w:t>
        </w:r>
        <w:r w:rsidR="001A52AA">
          <w:rPr>
            <w:noProof/>
            <w:webHidden/>
          </w:rPr>
          <w:tab/>
        </w:r>
        <w:r w:rsidR="001A52AA">
          <w:rPr>
            <w:noProof/>
            <w:webHidden/>
          </w:rPr>
          <w:fldChar w:fldCharType="begin"/>
        </w:r>
        <w:r w:rsidR="001A52AA">
          <w:rPr>
            <w:noProof/>
            <w:webHidden/>
          </w:rPr>
          <w:instrText xml:space="preserve"> PAGEREF _Toc462246954 \h </w:instrText>
        </w:r>
        <w:r w:rsidR="001A52AA">
          <w:rPr>
            <w:noProof/>
            <w:webHidden/>
          </w:rPr>
        </w:r>
        <w:r w:rsidR="001A52AA">
          <w:rPr>
            <w:noProof/>
            <w:webHidden/>
          </w:rPr>
          <w:fldChar w:fldCharType="separate"/>
        </w:r>
        <w:r w:rsidR="00233C15">
          <w:rPr>
            <w:noProof/>
            <w:webHidden/>
          </w:rPr>
          <w:t>9</w:t>
        </w:r>
        <w:r w:rsidR="001A52AA">
          <w:rPr>
            <w:noProof/>
            <w:webHidden/>
          </w:rPr>
          <w:fldChar w:fldCharType="end"/>
        </w:r>
      </w:hyperlink>
    </w:p>
    <w:p w14:paraId="54B4ACEF" w14:textId="77777777" w:rsidR="001A52AA" w:rsidRDefault="003A1A34" w:rsidP="001A52AA">
      <w:pPr>
        <w:pStyle w:val="TDC2"/>
        <w:tabs>
          <w:tab w:val="left" w:pos="880"/>
          <w:tab w:val="right" w:leader="dot" w:pos="9395"/>
          <w:tab w:val="right" w:leader="dot" w:pos="9962"/>
        </w:tabs>
        <w:ind w:left="0"/>
        <w:rPr>
          <w:rFonts w:eastAsiaTheme="minorEastAsia" w:cstheme="minorBidi"/>
          <w:smallCaps w:val="0"/>
          <w:noProof/>
          <w:sz w:val="22"/>
          <w:szCs w:val="22"/>
          <w:lang w:eastAsia="es-CL"/>
        </w:rPr>
      </w:pPr>
      <w:hyperlink w:anchor="_Toc462246955" w:history="1">
        <w:r w:rsidR="001A52AA" w:rsidRPr="00932943">
          <w:rPr>
            <w:rStyle w:val="Hipervnculo"/>
            <w:noProof/>
          </w:rPr>
          <w:t>4.3.</w:t>
        </w:r>
        <w:r w:rsidR="001A52AA">
          <w:rPr>
            <w:rFonts w:eastAsiaTheme="minorEastAsia" w:cstheme="minorBidi"/>
            <w:smallCaps w:val="0"/>
            <w:noProof/>
            <w:sz w:val="22"/>
            <w:szCs w:val="22"/>
            <w:lang w:eastAsia="es-CL"/>
          </w:rPr>
          <w:tab/>
        </w:r>
        <w:r w:rsidR="001A52AA" w:rsidRPr="00932943">
          <w:rPr>
            <w:rStyle w:val="Hipervnculo"/>
            <w:noProof/>
          </w:rPr>
          <w:t>Aspectos relativos a la ejecución de la Inspección Ambiental.</w:t>
        </w:r>
        <w:r w:rsidR="001A52AA">
          <w:rPr>
            <w:noProof/>
            <w:webHidden/>
          </w:rPr>
          <w:tab/>
        </w:r>
        <w:r w:rsidR="001A52AA">
          <w:rPr>
            <w:noProof/>
            <w:webHidden/>
          </w:rPr>
          <w:fldChar w:fldCharType="begin"/>
        </w:r>
        <w:r w:rsidR="001A52AA">
          <w:rPr>
            <w:noProof/>
            <w:webHidden/>
          </w:rPr>
          <w:instrText xml:space="preserve"> PAGEREF _Toc462246955 \h </w:instrText>
        </w:r>
        <w:r w:rsidR="001A52AA">
          <w:rPr>
            <w:noProof/>
            <w:webHidden/>
          </w:rPr>
        </w:r>
        <w:r w:rsidR="001A52AA">
          <w:rPr>
            <w:noProof/>
            <w:webHidden/>
          </w:rPr>
          <w:fldChar w:fldCharType="separate"/>
        </w:r>
        <w:r w:rsidR="00233C15">
          <w:rPr>
            <w:noProof/>
            <w:webHidden/>
          </w:rPr>
          <w:t>9</w:t>
        </w:r>
        <w:r w:rsidR="001A52AA">
          <w:rPr>
            <w:noProof/>
            <w:webHidden/>
          </w:rPr>
          <w:fldChar w:fldCharType="end"/>
        </w:r>
      </w:hyperlink>
    </w:p>
    <w:p w14:paraId="325B2B46" w14:textId="77777777" w:rsidR="001A52AA" w:rsidRDefault="003A1A34" w:rsidP="001A52AA">
      <w:pPr>
        <w:pStyle w:val="TDC3"/>
        <w:tabs>
          <w:tab w:val="left" w:pos="1320"/>
          <w:tab w:val="right" w:leader="dot" w:pos="9395"/>
          <w:tab w:val="right" w:leader="dot" w:pos="9962"/>
        </w:tabs>
        <w:ind w:left="0"/>
        <w:rPr>
          <w:rFonts w:eastAsiaTheme="minorEastAsia" w:cstheme="minorBidi"/>
          <w:i w:val="0"/>
          <w:iCs w:val="0"/>
          <w:noProof/>
          <w:sz w:val="22"/>
          <w:szCs w:val="22"/>
          <w:lang w:eastAsia="es-CL"/>
        </w:rPr>
      </w:pPr>
      <w:hyperlink w:anchor="_Toc462246956" w:history="1">
        <w:r w:rsidR="001A52AA" w:rsidRPr="00932943">
          <w:rPr>
            <w:rStyle w:val="Hipervnculo"/>
            <w:noProof/>
          </w:rPr>
          <w:t>4.3.1.</w:t>
        </w:r>
        <w:r w:rsidR="001A52AA">
          <w:rPr>
            <w:rFonts w:eastAsiaTheme="minorEastAsia" w:cstheme="minorBidi"/>
            <w:i w:val="0"/>
            <w:iCs w:val="0"/>
            <w:noProof/>
            <w:sz w:val="22"/>
            <w:szCs w:val="22"/>
            <w:lang w:eastAsia="es-CL"/>
          </w:rPr>
          <w:tab/>
        </w:r>
        <w:r w:rsidR="001A52AA" w:rsidRPr="00932943">
          <w:rPr>
            <w:rStyle w:val="Hipervnculo"/>
            <w:noProof/>
          </w:rPr>
          <w:t>Sector Mina.</w:t>
        </w:r>
        <w:r w:rsidR="001A52AA">
          <w:rPr>
            <w:noProof/>
            <w:webHidden/>
          </w:rPr>
          <w:tab/>
        </w:r>
        <w:r w:rsidR="001A52AA">
          <w:rPr>
            <w:noProof/>
            <w:webHidden/>
          </w:rPr>
          <w:fldChar w:fldCharType="begin"/>
        </w:r>
        <w:r w:rsidR="001A52AA">
          <w:rPr>
            <w:noProof/>
            <w:webHidden/>
          </w:rPr>
          <w:instrText xml:space="preserve"> PAGEREF _Toc462246956 \h </w:instrText>
        </w:r>
        <w:r w:rsidR="001A52AA">
          <w:rPr>
            <w:noProof/>
            <w:webHidden/>
          </w:rPr>
        </w:r>
        <w:r w:rsidR="001A52AA">
          <w:rPr>
            <w:noProof/>
            <w:webHidden/>
          </w:rPr>
          <w:fldChar w:fldCharType="separate"/>
        </w:r>
        <w:r w:rsidR="00233C15">
          <w:rPr>
            <w:noProof/>
            <w:webHidden/>
          </w:rPr>
          <w:t>9</w:t>
        </w:r>
        <w:r w:rsidR="001A52AA">
          <w:rPr>
            <w:noProof/>
            <w:webHidden/>
          </w:rPr>
          <w:fldChar w:fldCharType="end"/>
        </w:r>
      </w:hyperlink>
    </w:p>
    <w:p w14:paraId="6E97E183" w14:textId="77777777" w:rsidR="001A52AA" w:rsidRDefault="003A1A34" w:rsidP="001A52AA">
      <w:pPr>
        <w:pStyle w:val="TDC3"/>
        <w:tabs>
          <w:tab w:val="left" w:pos="1320"/>
          <w:tab w:val="right" w:leader="dot" w:pos="9395"/>
          <w:tab w:val="right" w:leader="dot" w:pos="9962"/>
        </w:tabs>
        <w:ind w:left="0"/>
        <w:rPr>
          <w:rFonts w:eastAsiaTheme="minorEastAsia" w:cstheme="minorBidi"/>
          <w:i w:val="0"/>
          <w:iCs w:val="0"/>
          <w:noProof/>
          <w:sz w:val="22"/>
          <w:szCs w:val="22"/>
          <w:lang w:eastAsia="es-CL"/>
        </w:rPr>
      </w:pPr>
      <w:hyperlink w:anchor="_Toc462246957" w:history="1">
        <w:r w:rsidR="001A52AA" w:rsidRPr="00932943">
          <w:rPr>
            <w:rStyle w:val="Hipervnculo"/>
            <w:noProof/>
          </w:rPr>
          <w:t>4.3.2.</w:t>
        </w:r>
        <w:r w:rsidR="001A52AA">
          <w:rPr>
            <w:rFonts w:eastAsiaTheme="minorEastAsia" w:cstheme="minorBidi"/>
            <w:i w:val="0"/>
            <w:iCs w:val="0"/>
            <w:noProof/>
            <w:sz w:val="22"/>
            <w:szCs w:val="22"/>
            <w:lang w:eastAsia="es-CL"/>
          </w:rPr>
          <w:tab/>
        </w:r>
        <w:r w:rsidR="001A52AA" w:rsidRPr="00932943">
          <w:rPr>
            <w:rStyle w:val="Hipervnculo"/>
            <w:noProof/>
          </w:rPr>
          <w:t>Sector Calama.</w:t>
        </w:r>
        <w:r w:rsidR="001A52AA">
          <w:rPr>
            <w:noProof/>
            <w:webHidden/>
          </w:rPr>
          <w:tab/>
        </w:r>
        <w:r w:rsidR="001A52AA">
          <w:rPr>
            <w:noProof/>
            <w:webHidden/>
          </w:rPr>
          <w:fldChar w:fldCharType="begin"/>
        </w:r>
        <w:r w:rsidR="001A52AA">
          <w:rPr>
            <w:noProof/>
            <w:webHidden/>
          </w:rPr>
          <w:instrText xml:space="preserve"> PAGEREF _Toc462246957 \h </w:instrText>
        </w:r>
        <w:r w:rsidR="001A52AA">
          <w:rPr>
            <w:noProof/>
            <w:webHidden/>
          </w:rPr>
        </w:r>
        <w:r w:rsidR="001A52AA">
          <w:rPr>
            <w:noProof/>
            <w:webHidden/>
          </w:rPr>
          <w:fldChar w:fldCharType="separate"/>
        </w:r>
        <w:r w:rsidR="00233C15">
          <w:rPr>
            <w:noProof/>
            <w:webHidden/>
          </w:rPr>
          <w:t>9</w:t>
        </w:r>
        <w:r w:rsidR="001A52AA">
          <w:rPr>
            <w:noProof/>
            <w:webHidden/>
          </w:rPr>
          <w:fldChar w:fldCharType="end"/>
        </w:r>
      </w:hyperlink>
    </w:p>
    <w:p w14:paraId="53B34A90" w14:textId="77777777" w:rsidR="001A52AA" w:rsidRDefault="003A1A34" w:rsidP="001A52AA">
      <w:pPr>
        <w:pStyle w:val="TDC3"/>
        <w:tabs>
          <w:tab w:val="left" w:pos="1320"/>
          <w:tab w:val="right" w:leader="dot" w:pos="9395"/>
          <w:tab w:val="right" w:leader="dot" w:pos="9962"/>
        </w:tabs>
        <w:ind w:left="0"/>
        <w:rPr>
          <w:rFonts w:eastAsiaTheme="minorEastAsia" w:cstheme="minorBidi"/>
          <w:i w:val="0"/>
          <w:iCs w:val="0"/>
          <w:noProof/>
          <w:sz w:val="22"/>
          <w:szCs w:val="22"/>
          <w:lang w:eastAsia="es-CL"/>
        </w:rPr>
      </w:pPr>
      <w:hyperlink w:anchor="_Toc462246958" w:history="1">
        <w:r w:rsidR="001A52AA" w:rsidRPr="00932943">
          <w:rPr>
            <w:rStyle w:val="Hipervnculo"/>
            <w:noProof/>
          </w:rPr>
          <w:t>4.3.3.</w:t>
        </w:r>
        <w:r w:rsidR="001A52AA">
          <w:rPr>
            <w:rFonts w:eastAsiaTheme="minorEastAsia" w:cstheme="minorBidi"/>
            <w:i w:val="0"/>
            <w:iCs w:val="0"/>
            <w:noProof/>
            <w:sz w:val="22"/>
            <w:szCs w:val="22"/>
            <w:lang w:eastAsia="es-CL"/>
          </w:rPr>
          <w:tab/>
        </w:r>
        <w:r w:rsidR="001A52AA" w:rsidRPr="00932943">
          <w:rPr>
            <w:rStyle w:val="Hipervnculo"/>
            <w:noProof/>
          </w:rPr>
          <w:t>Esquema de recorrido.</w:t>
        </w:r>
        <w:r w:rsidR="001A52AA">
          <w:rPr>
            <w:noProof/>
            <w:webHidden/>
          </w:rPr>
          <w:tab/>
        </w:r>
        <w:r w:rsidR="001A52AA">
          <w:rPr>
            <w:noProof/>
            <w:webHidden/>
          </w:rPr>
          <w:fldChar w:fldCharType="begin"/>
        </w:r>
        <w:r w:rsidR="001A52AA">
          <w:rPr>
            <w:noProof/>
            <w:webHidden/>
          </w:rPr>
          <w:instrText xml:space="preserve"> PAGEREF _Toc462246958 \h </w:instrText>
        </w:r>
        <w:r w:rsidR="001A52AA">
          <w:rPr>
            <w:noProof/>
            <w:webHidden/>
          </w:rPr>
        </w:r>
        <w:r w:rsidR="001A52AA">
          <w:rPr>
            <w:noProof/>
            <w:webHidden/>
          </w:rPr>
          <w:fldChar w:fldCharType="separate"/>
        </w:r>
        <w:r w:rsidR="00233C15">
          <w:rPr>
            <w:noProof/>
            <w:webHidden/>
          </w:rPr>
          <w:t>10</w:t>
        </w:r>
        <w:r w:rsidR="001A52AA">
          <w:rPr>
            <w:noProof/>
            <w:webHidden/>
          </w:rPr>
          <w:fldChar w:fldCharType="end"/>
        </w:r>
      </w:hyperlink>
    </w:p>
    <w:p w14:paraId="2040466A" w14:textId="77777777" w:rsidR="001A52AA" w:rsidRDefault="003A1A34" w:rsidP="001A52AA">
      <w:pPr>
        <w:pStyle w:val="TDC3"/>
        <w:tabs>
          <w:tab w:val="left" w:pos="1320"/>
          <w:tab w:val="right" w:leader="dot" w:pos="9395"/>
          <w:tab w:val="right" w:leader="dot" w:pos="9962"/>
        </w:tabs>
        <w:ind w:left="0"/>
        <w:rPr>
          <w:rFonts w:eastAsiaTheme="minorEastAsia" w:cstheme="minorBidi"/>
          <w:i w:val="0"/>
          <w:iCs w:val="0"/>
          <w:noProof/>
          <w:sz w:val="22"/>
          <w:szCs w:val="22"/>
          <w:lang w:eastAsia="es-CL"/>
        </w:rPr>
      </w:pPr>
      <w:hyperlink w:anchor="_Toc462246959" w:history="1">
        <w:r w:rsidR="001A52AA" w:rsidRPr="00932943">
          <w:rPr>
            <w:rStyle w:val="Hipervnculo"/>
            <w:noProof/>
          </w:rPr>
          <w:t>4.3.4.</w:t>
        </w:r>
        <w:r w:rsidR="001A52AA">
          <w:rPr>
            <w:rFonts w:eastAsiaTheme="minorEastAsia" w:cstheme="minorBidi"/>
            <w:i w:val="0"/>
            <w:iCs w:val="0"/>
            <w:noProof/>
            <w:sz w:val="22"/>
            <w:szCs w:val="22"/>
            <w:lang w:eastAsia="es-CL"/>
          </w:rPr>
          <w:tab/>
        </w:r>
        <w:r w:rsidR="001A52AA" w:rsidRPr="00932943">
          <w:rPr>
            <w:rStyle w:val="Hipervnculo"/>
            <w:noProof/>
          </w:rPr>
          <w:t>Detalle del Recorrido de la Inspección.</w:t>
        </w:r>
        <w:r w:rsidR="001A52AA">
          <w:rPr>
            <w:noProof/>
            <w:webHidden/>
          </w:rPr>
          <w:tab/>
        </w:r>
        <w:r w:rsidR="001A52AA">
          <w:rPr>
            <w:noProof/>
            <w:webHidden/>
          </w:rPr>
          <w:fldChar w:fldCharType="begin"/>
        </w:r>
        <w:r w:rsidR="001A52AA">
          <w:rPr>
            <w:noProof/>
            <w:webHidden/>
          </w:rPr>
          <w:instrText xml:space="preserve"> PAGEREF _Toc462246959 \h </w:instrText>
        </w:r>
        <w:r w:rsidR="001A52AA">
          <w:rPr>
            <w:noProof/>
            <w:webHidden/>
          </w:rPr>
        </w:r>
        <w:r w:rsidR="001A52AA">
          <w:rPr>
            <w:noProof/>
            <w:webHidden/>
          </w:rPr>
          <w:fldChar w:fldCharType="separate"/>
        </w:r>
        <w:r w:rsidR="00233C15">
          <w:rPr>
            <w:noProof/>
            <w:webHidden/>
          </w:rPr>
          <w:t>12</w:t>
        </w:r>
        <w:r w:rsidR="001A52AA">
          <w:rPr>
            <w:noProof/>
            <w:webHidden/>
          </w:rPr>
          <w:fldChar w:fldCharType="end"/>
        </w:r>
      </w:hyperlink>
    </w:p>
    <w:p w14:paraId="5CDA0AA7" w14:textId="77777777" w:rsidR="001A52AA" w:rsidRDefault="003A1A34" w:rsidP="001A52AA">
      <w:pPr>
        <w:pStyle w:val="TDC2"/>
        <w:tabs>
          <w:tab w:val="left" w:pos="880"/>
          <w:tab w:val="right" w:leader="dot" w:pos="9395"/>
          <w:tab w:val="right" w:leader="dot" w:pos="9962"/>
        </w:tabs>
        <w:ind w:left="0"/>
        <w:rPr>
          <w:rFonts w:eastAsiaTheme="minorEastAsia" w:cstheme="minorBidi"/>
          <w:smallCaps w:val="0"/>
          <w:noProof/>
          <w:sz w:val="22"/>
          <w:szCs w:val="22"/>
          <w:lang w:eastAsia="es-CL"/>
        </w:rPr>
      </w:pPr>
      <w:hyperlink w:anchor="_Toc462246981" w:history="1">
        <w:r w:rsidR="001A52AA" w:rsidRPr="00932943">
          <w:rPr>
            <w:rStyle w:val="Hipervnculo"/>
            <w:bCs/>
            <w:noProof/>
          </w:rPr>
          <w:t>4.4.</w:t>
        </w:r>
        <w:r w:rsidR="001A52AA">
          <w:rPr>
            <w:rFonts w:eastAsiaTheme="minorEastAsia" w:cstheme="minorBidi"/>
            <w:smallCaps w:val="0"/>
            <w:noProof/>
            <w:sz w:val="22"/>
            <w:szCs w:val="22"/>
            <w:lang w:eastAsia="es-CL"/>
          </w:rPr>
          <w:tab/>
        </w:r>
        <w:r w:rsidR="001A52AA" w:rsidRPr="00932943">
          <w:rPr>
            <w:rStyle w:val="Hipervnculo"/>
            <w:bCs/>
            <w:noProof/>
          </w:rPr>
          <w:t>Aspectos relativos al Seguimiento Ambiental.</w:t>
        </w:r>
        <w:r w:rsidR="001A52AA">
          <w:rPr>
            <w:noProof/>
            <w:webHidden/>
          </w:rPr>
          <w:tab/>
        </w:r>
        <w:r w:rsidR="001A52AA">
          <w:rPr>
            <w:noProof/>
            <w:webHidden/>
          </w:rPr>
          <w:fldChar w:fldCharType="begin"/>
        </w:r>
        <w:r w:rsidR="001A52AA">
          <w:rPr>
            <w:noProof/>
            <w:webHidden/>
          </w:rPr>
          <w:instrText xml:space="preserve"> PAGEREF _Toc462246981 \h </w:instrText>
        </w:r>
        <w:r w:rsidR="001A52AA">
          <w:rPr>
            <w:noProof/>
            <w:webHidden/>
          </w:rPr>
        </w:r>
        <w:r w:rsidR="001A52AA">
          <w:rPr>
            <w:noProof/>
            <w:webHidden/>
          </w:rPr>
          <w:fldChar w:fldCharType="separate"/>
        </w:r>
        <w:r w:rsidR="00233C15">
          <w:rPr>
            <w:noProof/>
            <w:webHidden/>
          </w:rPr>
          <w:t>13</w:t>
        </w:r>
        <w:r w:rsidR="001A52AA">
          <w:rPr>
            <w:noProof/>
            <w:webHidden/>
          </w:rPr>
          <w:fldChar w:fldCharType="end"/>
        </w:r>
      </w:hyperlink>
    </w:p>
    <w:p w14:paraId="33D780B6" w14:textId="77777777" w:rsidR="001A52AA" w:rsidRDefault="003A1A34" w:rsidP="001A52AA">
      <w:pPr>
        <w:pStyle w:val="TDC3"/>
        <w:tabs>
          <w:tab w:val="left" w:pos="1320"/>
          <w:tab w:val="right" w:leader="dot" w:pos="9395"/>
          <w:tab w:val="right" w:leader="dot" w:pos="9962"/>
        </w:tabs>
        <w:ind w:left="0"/>
        <w:rPr>
          <w:rFonts w:eastAsiaTheme="minorEastAsia" w:cstheme="minorBidi"/>
          <w:i w:val="0"/>
          <w:iCs w:val="0"/>
          <w:noProof/>
          <w:sz w:val="22"/>
          <w:szCs w:val="22"/>
          <w:lang w:eastAsia="es-CL"/>
        </w:rPr>
      </w:pPr>
      <w:hyperlink w:anchor="_Toc462246982" w:history="1">
        <w:r w:rsidR="001A52AA" w:rsidRPr="00932943">
          <w:rPr>
            <w:rStyle w:val="Hipervnculo"/>
            <w:bCs/>
            <w:noProof/>
          </w:rPr>
          <w:t>4.4.1.</w:t>
        </w:r>
        <w:r w:rsidR="001A52AA">
          <w:rPr>
            <w:rFonts w:eastAsiaTheme="minorEastAsia" w:cstheme="minorBidi"/>
            <w:i w:val="0"/>
            <w:iCs w:val="0"/>
            <w:noProof/>
            <w:sz w:val="22"/>
            <w:szCs w:val="22"/>
            <w:lang w:eastAsia="es-CL"/>
          </w:rPr>
          <w:tab/>
        </w:r>
        <w:r w:rsidR="001A52AA" w:rsidRPr="00932943">
          <w:rPr>
            <w:rStyle w:val="Hipervnculo"/>
            <w:bCs/>
            <w:noProof/>
          </w:rPr>
          <w:t>Documentos Revisados.</w:t>
        </w:r>
        <w:r w:rsidR="001A52AA">
          <w:rPr>
            <w:noProof/>
            <w:webHidden/>
          </w:rPr>
          <w:tab/>
        </w:r>
        <w:r w:rsidR="001A52AA">
          <w:rPr>
            <w:noProof/>
            <w:webHidden/>
          </w:rPr>
          <w:fldChar w:fldCharType="begin"/>
        </w:r>
        <w:r w:rsidR="001A52AA">
          <w:rPr>
            <w:noProof/>
            <w:webHidden/>
          </w:rPr>
          <w:instrText xml:space="preserve"> PAGEREF _Toc462246982 \h </w:instrText>
        </w:r>
        <w:r w:rsidR="001A52AA">
          <w:rPr>
            <w:noProof/>
            <w:webHidden/>
          </w:rPr>
        </w:r>
        <w:r w:rsidR="001A52AA">
          <w:rPr>
            <w:noProof/>
            <w:webHidden/>
          </w:rPr>
          <w:fldChar w:fldCharType="separate"/>
        </w:r>
        <w:r w:rsidR="00233C15">
          <w:rPr>
            <w:noProof/>
            <w:webHidden/>
          </w:rPr>
          <w:t>13</w:t>
        </w:r>
        <w:r w:rsidR="001A52AA">
          <w:rPr>
            <w:noProof/>
            <w:webHidden/>
          </w:rPr>
          <w:fldChar w:fldCharType="end"/>
        </w:r>
      </w:hyperlink>
    </w:p>
    <w:p w14:paraId="6D718A00" w14:textId="77777777" w:rsidR="001A52AA" w:rsidRDefault="003A1A34" w:rsidP="001A52AA">
      <w:pPr>
        <w:pStyle w:val="TDC1"/>
        <w:rPr>
          <w:rFonts w:eastAsiaTheme="minorEastAsia" w:cstheme="minorBidi"/>
          <w:b w:val="0"/>
          <w:bCs w:val="0"/>
          <w:caps w:val="0"/>
          <w:noProof/>
          <w:sz w:val="22"/>
          <w:szCs w:val="22"/>
          <w:lang w:eastAsia="es-CL"/>
        </w:rPr>
      </w:pPr>
      <w:hyperlink w:anchor="_Toc462246983" w:history="1">
        <w:r w:rsidR="001A52AA" w:rsidRPr="00932943">
          <w:rPr>
            <w:rStyle w:val="Hipervnculo"/>
            <w:noProof/>
          </w:rPr>
          <w:t>5.</w:t>
        </w:r>
        <w:r w:rsidR="001A52AA">
          <w:rPr>
            <w:rFonts w:eastAsiaTheme="minorEastAsia" w:cstheme="minorBidi"/>
            <w:b w:val="0"/>
            <w:bCs w:val="0"/>
            <w:caps w:val="0"/>
            <w:noProof/>
            <w:sz w:val="22"/>
            <w:szCs w:val="22"/>
            <w:lang w:eastAsia="es-CL"/>
          </w:rPr>
          <w:tab/>
        </w:r>
        <w:r w:rsidR="001A52AA" w:rsidRPr="00932943">
          <w:rPr>
            <w:rStyle w:val="Hipervnculo"/>
            <w:noProof/>
          </w:rPr>
          <w:t>HECHOS CONSTATADOS.</w:t>
        </w:r>
        <w:r w:rsidR="001A52AA">
          <w:rPr>
            <w:noProof/>
            <w:webHidden/>
          </w:rPr>
          <w:tab/>
        </w:r>
        <w:r w:rsidR="001A52AA">
          <w:rPr>
            <w:noProof/>
            <w:webHidden/>
          </w:rPr>
          <w:fldChar w:fldCharType="begin"/>
        </w:r>
        <w:r w:rsidR="001A52AA">
          <w:rPr>
            <w:noProof/>
            <w:webHidden/>
          </w:rPr>
          <w:instrText xml:space="preserve"> PAGEREF _Toc462246983 \h </w:instrText>
        </w:r>
        <w:r w:rsidR="001A52AA">
          <w:rPr>
            <w:noProof/>
            <w:webHidden/>
          </w:rPr>
        </w:r>
        <w:r w:rsidR="001A52AA">
          <w:rPr>
            <w:noProof/>
            <w:webHidden/>
          </w:rPr>
          <w:fldChar w:fldCharType="separate"/>
        </w:r>
        <w:r w:rsidR="00233C15">
          <w:rPr>
            <w:noProof/>
            <w:webHidden/>
          </w:rPr>
          <w:t>15</w:t>
        </w:r>
        <w:r w:rsidR="001A52AA">
          <w:rPr>
            <w:noProof/>
            <w:webHidden/>
          </w:rPr>
          <w:fldChar w:fldCharType="end"/>
        </w:r>
      </w:hyperlink>
    </w:p>
    <w:p w14:paraId="37C81192" w14:textId="77777777" w:rsidR="001A52AA" w:rsidRDefault="003A1A34" w:rsidP="001A52AA">
      <w:pPr>
        <w:pStyle w:val="TDC2"/>
        <w:tabs>
          <w:tab w:val="left" w:pos="880"/>
          <w:tab w:val="right" w:leader="dot" w:pos="9395"/>
          <w:tab w:val="right" w:leader="dot" w:pos="9962"/>
        </w:tabs>
        <w:ind w:left="0"/>
        <w:rPr>
          <w:rFonts w:eastAsiaTheme="minorEastAsia" w:cstheme="minorBidi"/>
          <w:smallCaps w:val="0"/>
          <w:noProof/>
          <w:sz w:val="22"/>
          <w:szCs w:val="22"/>
          <w:lang w:eastAsia="es-CL"/>
        </w:rPr>
      </w:pPr>
      <w:hyperlink w:anchor="_Toc462246984" w:history="1">
        <w:r w:rsidR="001A52AA" w:rsidRPr="00932943">
          <w:rPr>
            <w:rStyle w:val="Hipervnculo"/>
            <w:noProof/>
          </w:rPr>
          <w:t>5.1.</w:t>
        </w:r>
        <w:r w:rsidR="001A52AA">
          <w:rPr>
            <w:rFonts w:eastAsiaTheme="minorEastAsia" w:cstheme="minorBidi"/>
            <w:smallCaps w:val="0"/>
            <w:noProof/>
            <w:sz w:val="22"/>
            <w:szCs w:val="22"/>
            <w:lang w:eastAsia="es-CL"/>
          </w:rPr>
          <w:tab/>
        </w:r>
        <w:r w:rsidR="001A52AA" w:rsidRPr="00932943">
          <w:rPr>
            <w:rStyle w:val="Hipervnculo"/>
            <w:noProof/>
          </w:rPr>
          <w:t>Pérdida/alteración de hábitat para fauna.</w:t>
        </w:r>
        <w:r w:rsidR="001A52AA">
          <w:rPr>
            <w:noProof/>
            <w:webHidden/>
          </w:rPr>
          <w:tab/>
        </w:r>
        <w:r w:rsidR="001A52AA">
          <w:rPr>
            <w:noProof/>
            <w:webHidden/>
          </w:rPr>
          <w:fldChar w:fldCharType="begin"/>
        </w:r>
        <w:r w:rsidR="001A52AA">
          <w:rPr>
            <w:noProof/>
            <w:webHidden/>
          </w:rPr>
          <w:instrText xml:space="preserve"> PAGEREF _Toc462246984 \h </w:instrText>
        </w:r>
        <w:r w:rsidR="001A52AA">
          <w:rPr>
            <w:noProof/>
            <w:webHidden/>
          </w:rPr>
        </w:r>
        <w:r w:rsidR="001A52AA">
          <w:rPr>
            <w:noProof/>
            <w:webHidden/>
          </w:rPr>
          <w:fldChar w:fldCharType="separate"/>
        </w:r>
        <w:r w:rsidR="00233C15">
          <w:rPr>
            <w:noProof/>
            <w:webHidden/>
          </w:rPr>
          <w:t>15</w:t>
        </w:r>
        <w:r w:rsidR="001A52AA">
          <w:rPr>
            <w:noProof/>
            <w:webHidden/>
          </w:rPr>
          <w:fldChar w:fldCharType="end"/>
        </w:r>
      </w:hyperlink>
    </w:p>
    <w:p w14:paraId="1156D35A" w14:textId="77777777" w:rsidR="001A52AA" w:rsidRDefault="003A1A34" w:rsidP="001A52AA">
      <w:pPr>
        <w:pStyle w:val="TDC2"/>
        <w:tabs>
          <w:tab w:val="left" w:pos="880"/>
          <w:tab w:val="right" w:leader="dot" w:pos="9395"/>
          <w:tab w:val="right" w:leader="dot" w:pos="9962"/>
        </w:tabs>
        <w:ind w:left="0"/>
        <w:rPr>
          <w:rFonts w:eastAsiaTheme="minorEastAsia" w:cstheme="minorBidi"/>
          <w:smallCaps w:val="0"/>
          <w:noProof/>
          <w:sz w:val="22"/>
          <w:szCs w:val="22"/>
          <w:lang w:eastAsia="es-CL"/>
        </w:rPr>
      </w:pPr>
      <w:hyperlink w:anchor="_Toc462246989" w:history="1">
        <w:r w:rsidR="001A52AA" w:rsidRPr="00932943">
          <w:rPr>
            <w:rStyle w:val="Hipervnculo"/>
            <w:noProof/>
          </w:rPr>
          <w:t>5.2.</w:t>
        </w:r>
        <w:r w:rsidR="001A52AA">
          <w:rPr>
            <w:rFonts w:eastAsiaTheme="minorEastAsia" w:cstheme="minorBidi"/>
            <w:smallCaps w:val="0"/>
            <w:noProof/>
            <w:sz w:val="22"/>
            <w:szCs w:val="22"/>
            <w:lang w:eastAsia="es-CL"/>
          </w:rPr>
          <w:tab/>
        </w:r>
        <w:r w:rsidR="001A52AA" w:rsidRPr="00932943">
          <w:rPr>
            <w:rStyle w:val="Hipervnculo"/>
            <w:noProof/>
          </w:rPr>
          <w:t>Afectación de suelo.</w:t>
        </w:r>
        <w:r w:rsidR="001A52AA">
          <w:rPr>
            <w:noProof/>
            <w:webHidden/>
          </w:rPr>
          <w:tab/>
        </w:r>
        <w:r w:rsidR="001A52AA">
          <w:rPr>
            <w:noProof/>
            <w:webHidden/>
          </w:rPr>
          <w:fldChar w:fldCharType="begin"/>
        </w:r>
        <w:r w:rsidR="001A52AA">
          <w:rPr>
            <w:noProof/>
            <w:webHidden/>
          </w:rPr>
          <w:instrText xml:space="preserve"> PAGEREF _Toc462246989 \h </w:instrText>
        </w:r>
        <w:r w:rsidR="001A52AA">
          <w:rPr>
            <w:noProof/>
            <w:webHidden/>
          </w:rPr>
        </w:r>
        <w:r w:rsidR="001A52AA">
          <w:rPr>
            <w:noProof/>
            <w:webHidden/>
          </w:rPr>
          <w:fldChar w:fldCharType="separate"/>
        </w:r>
        <w:r w:rsidR="00233C15">
          <w:rPr>
            <w:noProof/>
            <w:webHidden/>
          </w:rPr>
          <w:t>19</w:t>
        </w:r>
        <w:r w:rsidR="001A52AA">
          <w:rPr>
            <w:noProof/>
            <w:webHidden/>
          </w:rPr>
          <w:fldChar w:fldCharType="end"/>
        </w:r>
      </w:hyperlink>
    </w:p>
    <w:p w14:paraId="4AF6D7D8" w14:textId="77777777" w:rsidR="001A52AA" w:rsidRDefault="003A1A34" w:rsidP="001A52AA">
      <w:pPr>
        <w:pStyle w:val="TDC2"/>
        <w:tabs>
          <w:tab w:val="left" w:pos="880"/>
          <w:tab w:val="right" w:leader="dot" w:pos="9395"/>
          <w:tab w:val="right" w:leader="dot" w:pos="9962"/>
        </w:tabs>
        <w:ind w:left="0"/>
        <w:rPr>
          <w:rFonts w:eastAsiaTheme="minorEastAsia" w:cstheme="minorBidi"/>
          <w:smallCaps w:val="0"/>
          <w:noProof/>
          <w:sz w:val="22"/>
          <w:szCs w:val="22"/>
          <w:lang w:eastAsia="es-CL"/>
        </w:rPr>
      </w:pPr>
      <w:hyperlink w:anchor="_Toc462246994" w:history="1">
        <w:r w:rsidR="001A52AA" w:rsidRPr="00932943">
          <w:rPr>
            <w:rStyle w:val="Hipervnculo"/>
            <w:noProof/>
          </w:rPr>
          <w:t>5.3.</w:t>
        </w:r>
        <w:r w:rsidR="001A52AA">
          <w:rPr>
            <w:rFonts w:eastAsiaTheme="minorEastAsia" w:cstheme="minorBidi"/>
            <w:smallCaps w:val="0"/>
            <w:noProof/>
            <w:sz w:val="22"/>
            <w:szCs w:val="22"/>
            <w:lang w:eastAsia="es-CL"/>
          </w:rPr>
          <w:tab/>
        </w:r>
        <w:r w:rsidR="001A52AA" w:rsidRPr="00932943">
          <w:rPr>
            <w:rStyle w:val="Hipervnculo"/>
            <w:noProof/>
          </w:rPr>
          <w:t>Afectación de flora y/o vegetación.</w:t>
        </w:r>
        <w:r w:rsidR="001A52AA">
          <w:rPr>
            <w:noProof/>
            <w:webHidden/>
          </w:rPr>
          <w:tab/>
        </w:r>
        <w:r w:rsidR="001A52AA">
          <w:rPr>
            <w:noProof/>
            <w:webHidden/>
          </w:rPr>
          <w:fldChar w:fldCharType="begin"/>
        </w:r>
        <w:r w:rsidR="001A52AA">
          <w:rPr>
            <w:noProof/>
            <w:webHidden/>
          </w:rPr>
          <w:instrText xml:space="preserve"> PAGEREF _Toc462246994 \h </w:instrText>
        </w:r>
        <w:r w:rsidR="001A52AA">
          <w:rPr>
            <w:noProof/>
            <w:webHidden/>
          </w:rPr>
        </w:r>
        <w:r w:rsidR="001A52AA">
          <w:rPr>
            <w:noProof/>
            <w:webHidden/>
          </w:rPr>
          <w:fldChar w:fldCharType="separate"/>
        </w:r>
        <w:r w:rsidR="00233C15">
          <w:rPr>
            <w:noProof/>
            <w:webHidden/>
          </w:rPr>
          <w:t>23</w:t>
        </w:r>
        <w:r w:rsidR="001A52AA">
          <w:rPr>
            <w:noProof/>
            <w:webHidden/>
          </w:rPr>
          <w:fldChar w:fldCharType="end"/>
        </w:r>
      </w:hyperlink>
    </w:p>
    <w:p w14:paraId="7AC3637D" w14:textId="77777777" w:rsidR="001A52AA" w:rsidRDefault="003A1A34" w:rsidP="001A52AA">
      <w:pPr>
        <w:pStyle w:val="TDC2"/>
        <w:tabs>
          <w:tab w:val="left" w:pos="880"/>
          <w:tab w:val="right" w:leader="dot" w:pos="9395"/>
          <w:tab w:val="right" w:leader="dot" w:pos="9962"/>
        </w:tabs>
        <w:ind w:left="0"/>
        <w:rPr>
          <w:rFonts w:eastAsiaTheme="minorEastAsia" w:cstheme="minorBidi"/>
          <w:smallCaps w:val="0"/>
          <w:noProof/>
          <w:sz w:val="22"/>
          <w:szCs w:val="22"/>
          <w:lang w:eastAsia="es-CL"/>
        </w:rPr>
      </w:pPr>
      <w:hyperlink w:anchor="_Toc462247003" w:history="1">
        <w:r w:rsidR="001A52AA" w:rsidRPr="00932943">
          <w:rPr>
            <w:rStyle w:val="Hipervnculo"/>
            <w:noProof/>
          </w:rPr>
          <w:t>5.4.</w:t>
        </w:r>
        <w:r w:rsidR="001A52AA">
          <w:rPr>
            <w:rFonts w:eastAsiaTheme="minorEastAsia" w:cstheme="minorBidi"/>
            <w:smallCaps w:val="0"/>
            <w:noProof/>
            <w:sz w:val="22"/>
            <w:szCs w:val="22"/>
            <w:lang w:eastAsia="es-CL"/>
          </w:rPr>
          <w:tab/>
        </w:r>
        <w:r w:rsidR="001A52AA" w:rsidRPr="00932943">
          <w:rPr>
            <w:rStyle w:val="Hipervnculo"/>
            <w:noProof/>
          </w:rPr>
          <w:t>Intervención/afectación de cursos de agua.</w:t>
        </w:r>
        <w:r w:rsidR="001A52AA">
          <w:rPr>
            <w:noProof/>
            <w:webHidden/>
          </w:rPr>
          <w:tab/>
        </w:r>
        <w:r w:rsidR="001A52AA">
          <w:rPr>
            <w:noProof/>
            <w:webHidden/>
          </w:rPr>
          <w:fldChar w:fldCharType="begin"/>
        </w:r>
        <w:r w:rsidR="001A52AA">
          <w:rPr>
            <w:noProof/>
            <w:webHidden/>
          </w:rPr>
          <w:instrText xml:space="preserve"> PAGEREF _Toc462247003 \h </w:instrText>
        </w:r>
        <w:r w:rsidR="001A52AA">
          <w:rPr>
            <w:noProof/>
            <w:webHidden/>
          </w:rPr>
        </w:r>
        <w:r w:rsidR="001A52AA">
          <w:rPr>
            <w:noProof/>
            <w:webHidden/>
          </w:rPr>
          <w:fldChar w:fldCharType="separate"/>
        </w:r>
        <w:r w:rsidR="00233C15">
          <w:rPr>
            <w:noProof/>
            <w:webHidden/>
          </w:rPr>
          <w:t>30</w:t>
        </w:r>
        <w:r w:rsidR="001A52AA">
          <w:rPr>
            <w:noProof/>
            <w:webHidden/>
          </w:rPr>
          <w:fldChar w:fldCharType="end"/>
        </w:r>
      </w:hyperlink>
    </w:p>
    <w:p w14:paraId="34CCB370" w14:textId="77777777" w:rsidR="001A52AA" w:rsidRDefault="003A1A34" w:rsidP="001A52AA">
      <w:pPr>
        <w:pStyle w:val="TDC1"/>
        <w:rPr>
          <w:rFonts w:eastAsiaTheme="minorEastAsia" w:cstheme="minorBidi"/>
          <w:b w:val="0"/>
          <w:bCs w:val="0"/>
          <w:caps w:val="0"/>
          <w:noProof/>
          <w:sz w:val="22"/>
          <w:szCs w:val="22"/>
          <w:lang w:eastAsia="es-CL"/>
        </w:rPr>
      </w:pPr>
      <w:hyperlink w:anchor="_Toc462247010" w:history="1">
        <w:r w:rsidR="001A52AA" w:rsidRPr="00932943">
          <w:rPr>
            <w:rStyle w:val="Hipervnculo"/>
            <w:noProof/>
          </w:rPr>
          <w:t>6.</w:t>
        </w:r>
        <w:r w:rsidR="001A52AA">
          <w:rPr>
            <w:rFonts w:eastAsiaTheme="minorEastAsia" w:cstheme="minorBidi"/>
            <w:b w:val="0"/>
            <w:bCs w:val="0"/>
            <w:caps w:val="0"/>
            <w:noProof/>
            <w:sz w:val="22"/>
            <w:szCs w:val="22"/>
            <w:lang w:eastAsia="es-CL"/>
          </w:rPr>
          <w:tab/>
        </w:r>
        <w:r w:rsidR="001A52AA" w:rsidRPr="00932943">
          <w:rPr>
            <w:rStyle w:val="Hipervnculo"/>
            <w:noProof/>
          </w:rPr>
          <w:t>CONCLUSIONES.</w:t>
        </w:r>
        <w:r w:rsidR="001A52AA">
          <w:rPr>
            <w:noProof/>
            <w:webHidden/>
          </w:rPr>
          <w:tab/>
        </w:r>
        <w:r w:rsidR="001A52AA">
          <w:rPr>
            <w:noProof/>
            <w:webHidden/>
          </w:rPr>
          <w:fldChar w:fldCharType="begin"/>
        </w:r>
        <w:r w:rsidR="001A52AA">
          <w:rPr>
            <w:noProof/>
            <w:webHidden/>
          </w:rPr>
          <w:instrText xml:space="preserve"> PAGEREF _Toc462247010 \h </w:instrText>
        </w:r>
        <w:r w:rsidR="001A52AA">
          <w:rPr>
            <w:noProof/>
            <w:webHidden/>
          </w:rPr>
        </w:r>
        <w:r w:rsidR="001A52AA">
          <w:rPr>
            <w:noProof/>
            <w:webHidden/>
          </w:rPr>
          <w:fldChar w:fldCharType="separate"/>
        </w:r>
        <w:r w:rsidR="00233C15">
          <w:rPr>
            <w:noProof/>
            <w:webHidden/>
          </w:rPr>
          <w:t>43</w:t>
        </w:r>
        <w:r w:rsidR="001A52AA">
          <w:rPr>
            <w:noProof/>
            <w:webHidden/>
          </w:rPr>
          <w:fldChar w:fldCharType="end"/>
        </w:r>
      </w:hyperlink>
    </w:p>
    <w:p w14:paraId="2C0CA170" w14:textId="77777777" w:rsidR="001A52AA" w:rsidRDefault="003A1A34" w:rsidP="001A52AA">
      <w:pPr>
        <w:pStyle w:val="TDC1"/>
        <w:rPr>
          <w:rFonts w:eastAsiaTheme="minorEastAsia" w:cstheme="minorBidi"/>
          <w:b w:val="0"/>
          <w:bCs w:val="0"/>
          <w:caps w:val="0"/>
          <w:noProof/>
          <w:sz w:val="22"/>
          <w:szCs w:val="22"/>
          <w:lang w:eastAsia="es-CL"/>
        </w:rPr>
      </w:pPr>
      <w:hyperlink w:anchor="_Toc462247011" w:history="1">
        <w:r w:rsidR="001A52AA" w:rsidRPr="00932943">
          <w:rPr>
            <w:rStyle w:val="Hipervnculo"/>
            <w:noProof/>
          </w:rPr>
          <w:t>7.</w:t>
        </w:r>
        <w:r w:rsidR="001A52AA">
          <w:rPr>
            <w:rFonts w:eastAsiaTheme="minorEastAsia" w:cstheme="minorBidi"/>
            <w:b w:val="0"/>
            <w:bCs w:val="0"/>
            <w:caps w:val="0"/>
            <w:noProof/>
            <w:sz w:val="22"/>
            <w:szCs w:val="22"/>
            <w:lang w:eastAsia="es-CL"/>
          </w:rPr>
          <w:tab/>
        </w:r>
        <w:r w:rsidR="001A52AA" w:rsidRPr="00932943">
          <w:rPr>
            <w:rStyle w:val="Hipervnculo"/>
            <w:noProof/>
          </w:rPr>
          <w:t>DOCUMENTACIÓN SOLICITADA Y ENTREGADA.</w:t>
        </w:r>
        <w:r w:rsidR="001A52AA">
          <w:rPr>
            <w:noProof/>
            <w:webHidden/>
          </w:rPr>
          <w:tab/>
        </w:r>
        <w:r w:rsidR="001A52AA">
          <w:rPr>
            <w:noProof/>
            <w:webHidden/>
          </w:rPr>
          <w:fldChar w:fldCharType="begin"/>
        </w:r>
        <w:r w:rsidR="001A52AA">
          <w:rPr>
            <w:noProof/>
            <w:webHidden/>
          </w:rPr>
          <w:instrText xml:space="preserve"> PAGEREF _Toc462247011 \h </w:instrText>
        </w:r>
        <w:r w:rsidR="001A52AA">
          <w:rPr>
            <w:noProof/>
            <w:webHidden/>
          </w:rPr>
        </w:r>
        <w:r w:rsidR="001A52AA">
          <w:rPr>
            <w:noProof/>
            <w:webHidden/>
          </w:rPr>
          <w:fldChar w:fldCharType="separate"/>
        </w:r>
        <w:r w:rsidR="00233C15">
          <w:rPr>
            <w:noProof/>
            <w:webHidden/>
          </w:rPr>
          <w:t>47</w:t>
        </w:r>
        <w:r w:rsidR="001A52AA">
          <w:rPr>
            <w:noProof/>
            <w:webHidden/>
          </w:rPr>
          <w:fldChar w:fldCharType="end"/>
        </w:r>
      </w:hyperlink>
    </w:p>
    <w:p w14:paraId="7B99FFAE" w14:textId="77777777" w:rsidR="001A52AA" w:rsidRDefault="003A1A34" w:rsidP="001A52AA">
      <w:pPr>
        <w:pStyle w:val="TDC1"/>
        <w:rPr>
          <w:rFonts w:eastAsiaTheme="minorEastAsia" w:cstheme="minorBidi"/>
          <w:b w:val="0"/>
          <w:bCs w:val="0"/>
          <w:caps w:val="0"/>
          <w:noProof/>
          <w:sz w:val="22"/>
          <w:szCs w:val="22"/>
          <w:lang w:eastAsia="es-CL"/>
        </w:rPr>
      </w:pPr>
      <w:hyperlink w:anchor="_Toc462247012" w:history="1">
        <w:r w:rsidR="001A52AA" w:rsidRPr="00932943">
          <w:rPr>
            <w:rStyle w:val="Hipervnculo"/>
            <w:noProof/>
          </w:rPr>
          <w:t>8.</w:t>
        </w:r>
        <w:r w:rsidR="001A52AA">
          <w:rPr>
            <w:rFonts w:eastAsiaTheme="minorEastAsia" w:cstheme="minorBidi"/>
            <w:b w:val="0"/>
            <w:bCs w:val="0"/>
            <w:caps w:val="0"/>
            <w:noProof/>
            <w:sz w:val="22"/>
            <w:szCs w:val="22"/>
            <w:lang w:eastAsia="es-CL"/>
          </w:rPr>
          <w:tab/>
        </w:r>
        <w:r w:rsidR="001A52AA" w:rsidRPr="00932943">
          <w:rPr>
            <w:rStyle w:val="Hipervnculo"/>
            <w:noProof/>
          </w:rPr>
          <w:t>ANEXOS.</w:t>
        </w:r>
        <w:r w:rsidR="001A52AA">
          <w:rPr>
            <w:noProof/>
            <w:webHidden/>
          </w:rPr>
          <w:tab/>
        </w:r>
        <w:r w:rsidR="001A52AA">
          <w:rPr>
            <w:noProof/>
            <w:webHidden/>
          </w:rPr>
          <w:fldChar w:fldCharType="begin"/>
        </w:r>
        <w:r w:rsidR="001A52AA">
          <w:rPr>
            <w:noProof/>
            <w:webHidden/>
          </w:rPr>
          <w:instrText xml:space="preserve"> PAGEREF _Toc462247012 \h </w:instrText>
        </w:r>
        <w:r w:rsidR="001A52AA">
          <w:rPr>
            <w:noProof/>
            <w:webHidden/>
          </w:rPr>
        </w:r>
        <w:r w:rsidR="001A52AA">
          <w:rPr>
            <w:noProof/>
            <w:webHidden/>
          </w:rPr>
          <w:fldChar w:fldCharType="separate"/>
        </w:r>
        <w:r w:rsidR="00233C15">
          <w:rPr>
            <w:noProof/>
            <w:webHidden/>
          </w:rPr>
          <w:t>49</w:t>
        </w:r>
        <w:r w:rsidR="001A52AA">
          <w:rPr>
            <w:noProof/>
            <w:webHidden/>
          </w:rPr>
          <w:fldChar w:fldCharType="end"/>
        </w:r>
      </w:hyperlink>
    </w:p>
    <w:p w14:paraId="5DF2A6AD" w14:textId="77777777" w:rsidR="00655D0C" w:rsidRPr="0025129B" w:rsidRDefault="003753AB" w:rsidP="00655D0C">
      <w:r w:rsidRPr="0025129B">
        <w:fldChar w:fldCharType="end"/>
      </w:r>
    </w:p>
    <w:p w14:paraId="40F12D6A" w14:textId="77777777" w:rsidR="002C445A" w:rsidRPr="0025129B" w:rsidRDefault="001A4615" w:rsidP="00A8097F">
      <w:pPr>
        <w:pStyle w:val="Ttulo1"/>
      </w:pPr>
      <w:r w:rsidRPr="0025129B">
        <w:br w:type="page"/>
      </w:r>
      <w:bookmarkStart w:id="14" w:name="_Toc352840376"/>
      <w:bookmarkStart w:id="15" w:name="_Toc352841436"/>
      <w:bookmarkStart w:id="16" w:name="_Toc462246947"/>
      <w:r w:rsidR="00ED4317" w:rsidRPr="0025129B">
        <w:lastRenderedPageBreak/>
        <w:t>RESUMEN</w:t>
      </w:r>
      <w:r w:rsidR="00B1722C" w:rsidRPr="0025129B">
        <w:t>.</w:t>
      </w:r>
      <w:bookmarkEnd w:id="14"/>
      <w:bookmarkEnd w:id="15"/>
      <w:bookmarkEnd w:id="16"/>
    </w:p>
    <w:p w14:paraId="7F680AEE" w14:textId="77777777" w:rsidR="00ED4317" w:rsidRPr="0025129B" w:rsidRDefault="00ED4317" w:rsidP="00ED4317">
      <w:pPr>
        <w:jc w:val="left"/>
        <w:rPr>
          <w:rFonts w:cstheme="minorHAnsi"/>
          <w:b/>
          <w:sz w:val="20"/>
          <w:szCs w:val="20"/>
        </w:rPr>
      </w:pPr>
    </w:p>
    <w:p w14:paraId="55783AFB" w14:textId="21507412"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 xml:space="preserve">esente documento da cuenta de los resultados de la actividad de </w:t>
      </w:r>
      <w:r w:rsidR="009A6566">
        <w:rPr>
          <w:rFonts w:cstheme="minorHAnsi"/>
          <w:sz w:val="20"/>
          <w:szCs w:val="20"/>
        </w:rPr>
        <w:t>fiscaliz</w:t>
      </w:r>
      <w:r w:rsidR="0025129B" w:rsidRPr="0025129B">
        <w:rPr>
          <w:rFonts w:cstheme="minorHAnsi"/>
          <w:sz w:val="20"/>
          <w:szCs w:val="20"/>
        </w:rPr>
        <w:t>ación</w:t>
      </w:r>
      <w:r w:rsidRPr="0025129B">
        <w:rPr>
          <w:rFonts w:cstheme="minorHAnsi"/>
          <w:sz w:val="20"/>
          <w:szCs w:val="20"/>
        </w:rPr>
        <w:t xml:space="preserve"> ambiental realizada por </w:t>
      </w:r>
      <w:r w:rsidR="007B731A">
        <w:rPr>
          <w:rFonts w:cstheme="minorHAnsi"/>
          <w:sz w:val="20"/>
          <w:szCs w:val="20"/>
        </w:rPr>
        <w:t xml:space="preserve">la Superintendencia del Medio Ambiente </w:t>
      </w:r>
      <w:r w:rsidR="007B731A" w:rsidRPr="007B731A">
        <w:rPr>
          <w:rFonts w:cstheme="minorHAnsi"/>
          <w:sz w:val="20"/>
          <w:szCs w:val="20"/>
        </w:rPr>
        <w:t>(SMA)</w:t>
      </w:r>
      <w:r w:rsidR="007B731A">
        <w:rPr>
          <w:rFonts w:cstheme="minorHAnsi"/>
          <w:sz w:val="20"/>
          <w:szCs w:val="20"/>
        </w:rPr>
        <w:t>, junto al Servicio Agrícola y Ganadero</w:t>
      </w:r>
      <w:r w:rsidR="00F36540">
        <w:rPr>
          <w:rFonts w:cstheme="minorHAnsi"/>
          <w:sz w:val="20"/>
          <w:szCs w:val="20"/>
        </w:rPr>
        <w:t xml:space="preserve"> (SAG)</w:t>
      </w:r>
      <w:r w:rsidR="007B731A">
        <w:rPr>
          <w:rFonts w:cstheme="minorHAnsi"/>
          <w:sz w:val="20"/>
          <w:szCs w:val="20"/>
        </w:rPr>
        <w:t>, Corporación Nacional Forestal (CONAF) y la Dirección General de Aguas (DGA)</w:t>
      </w:r>
      <w:r w:rsidR="00F478FD" w:rsidRPr="0025129B">
        <w:rPr>
          <w:rFonts w:cstheme="minorHAnsi"/>
          <w:sz w:val="20"/>
          <w:szCs w:val="20"/>
        </w:rPr>
        <w:t>,</w:t>
      </w:r>
      <w:r w:rsidR="007B7525" w:rsidRPr="0025129B">
        <w:rPr>
          <w:rFonts w:cstheme="minorHAnsi"/>
          <w:sz w:val="20"/>
          <w:szCs w:val="20"/>
        </w:rPr>
        <w:t xml:space="preserve"> al pro</w:t>
      </w:r>
      <w:r w:rsidRPr="0025129B">
        <w:rPr>
          <w:rFonts w:cstheme="minorHAnsi"/>
          <w:sz w:val="20"/>
          <w:szCs w:val="20"/>
        </w:rPr>
        <w:t>yecto “</w:t>
      </w:r>
      <w:r w:rsidR="007B731A">
        <w:rPr>
          <w:rFonts w:cstheme="minorHAnsi"/>
          <w:sz w:val="20"/>
          <w:szCs w:val="20"/>
        </w:rPr>
        <w:t>Lomas Bayas</w:t>
      </w:r>
      <w:r w:rsidRPr="0025129B">
        <w:rPr>
          <w:rFonts w:cstheme="minorHAnsi"/>
          <w:sz w:val="20"/>
          <w:szCs w:val="20"/>
        </w:rPr>
        <w:t>”</w:t>
      </w:r>
      <w:r w:rsidR="004B3AB8">
        <w:rPr>
          <w:rFonts w:cstheme="minorHAnsi"/>
          <w:sz w:val="20"/>
          <w:szCs w:val="20"/>
        </w:rPr>
        <w:t xml:space="preserve"> en el sector Mina y en la ciudad de Calama</w:t>
      </w:r>
      <w:r w:rsidR="00F478FD" w:rsidRPr="0025129B">
        <w:rPr>
          <w:rFonts w:cstheme="minorHAnsi"/>
          <w:sz w:val="20"/>
          <w:szCs w:val="20"/>
        </w:rPr>
        <w:t xml:space="preserve">. </w:t>
      </w:r>
      <w:r w:rsidR="00BE68C0" w:rsidRPr="0025129B">
        <w:rPr>
          <w:rFonts w:cstheme="minorHAnsi"/>
          <w:sz w:val="20"/>
          <w:szCs w:val="20"/>
        </w:rPr>
        <w:t>La a</w:t>
      </w:r>
      <w:r w:rsidR="00F478FD" w:rsidRPr="0025129B">
        <w:rPr>
          <w:rFonts w:cstheme="minorHAnsi"/>
          <w:sz w:val="20"/>
          <w:szCs w:val="20"/>
        </w:rPr>
        <w:t>ctividad</w:t>
      </w:r>
      <w:r w:rsidR="00591882">
        <w:rPr>
          <w:rFonts w:cstheme="minorHAnsi"/>
          <w:sz w:val="20"/>
          <w:szCs w:val="20"/>
        </w:rPr>
        <w:t xml:space="preserve"> de inspecció</w:t>
      </w:r>
      <w:r w:rsidR="0025129B" w:rsidRPr="0025129B">
        <w:rPr>
          <w:rFonts w:cstheme="minorHAnsi"/>
          <w:sz w:val="20"/>
          <w:szCs w:val="20"/>
        </w:rPr>
        <w:t>n</w:t>
      </w:r>
      <w:r w:rsidR="00F478FD" w:rsidRPr="0025129B">
        <w:rPr>
          <w:rFonts w:cstheme="minorHAnsi"/>
          <w:sz w:val="20"/>
          <w:szCs w:val="20"/>
        </w:rPr>
        <w:t xml:space="preserve"> </w:t>
      </w:r>
      <w:r w:rsidR="00BE68C0" w:rsidRPr="0025129B">
        <w:rPr>
          <w:rFonts w:cstheme="minorHAnsi"/>
          <w:sz w:val="20"/>
          <w:szCs w:val="20"/>
        </w:rPr>
        <w:t xml:space="preserve">fue </w:t>
      </w:r>
      <w:r w:rsidR="00F478FD" w:rsidRPr="0025129B">
        <w:rPr>
          <w:rFonts w:cstheme="minorHAnsi"/>
          <w:sz w:val="20"/>
          <w:szCs w:val="20"/>
        </w:rPr>
        <w:t>desarrollada</w:t>
      </w:r>
      <w:r w:rsidRPr="0025129B">
        <w:rPr>
          <w:rFonts w:cstheme="minorHAnsi"/>
          <w:sz w:val="20"/>
          <w:szCs w:val="20"/>
        </w:rPr>
        <w:t xml:space="preserve"> durante </w:t>
      </w:r>
      <w:r w:rsidR="007B731A">
        <w:rPr>
          <w:rFonts w:cstheme="minorHAnsi"/>
          <w:sz w:val="20"/>
          <w:szCs w:val="20"/>
        </w:rPr>
        <w:t xml:space="preserve">el </w:t>
      </w:r>
      <w:r w:rsidRPr="0025129B">
        <w:rPr>
          <w:rFonts w:cstheme="minorHAnsi"/>
          <w:sz w:val="20"/>
          <w:szCs w:val="20"/>
        </w:rPr>
        <w:t xml:space="preserve">día </w:t>
      </w:r>
      <w:r w:rsidR="007B731A">
        <w:rPr>
          <w:rFonts w:cstheme="minorHAnsi"/>
          <w:sz w:val="20"/>
          <w:szCs w:val="20"/>
        </w:rPr>
        <w:t>21 de abril de 2016</w:t>
      </w:r>
      <w:r w:rsidR="00230321" w:rsidRPr="007B731A">
        <w:rPr>
          <w:rFonts w:cstheme="minorHAnsi"/>
          <w:sz w:val="20"/>
          <w:szCs w:val="20"/>
        </w:rPr>
        <w:t>.</w:t>
      </w:r>
    </w:p>
    <w:p w14:paraId="007B8608" w14:textId="77777777" w:rsidR="00ED4317" w:rsidRPr="0025129B" w:rsidRDefault="00ED4317" w:rsidP="00ED4317">
      <w:pPr>
        <w:rPr>
          <w:rFonts w:cstheme="minorHAnsi"/>
          <w:sz w:val="20"/>
          <w:szCs w:val="20"/>
        </w:rPr>
      </w:pPr>
    </w:p>
    <w:p w14:paraId="097604F7" w14:textId="1A2ACE0B" w:rsidR="001644E6" w:rsidRDefault="00ED4317" w:rsidP="00ED4317">
      <w:pPr>
        <w:rPr>
          <w:rFonts w:cstheme="minorHAnsi"/>
          <w:sz w:val="20"/>
          <w:szCs w:val="20"/>
        </w:rPr>
      </w:pPr>
      <w:r w:rsidRPr="0025129B">
        <w:rPr>
          <w:rFonts w:cstheme="minorHAnsi"/>
          <w:sz w:val="20"/>
          <w:szCs w:val="20"/>
        </w:rPr>
        <w:t xml:space="preserve">El proyecto </w:t>
      </w:r>
      <w:r w:rsidR="00536E15">
        <w:rPr>
          <w:rFonts w:cstheme="minorHAnsi"/>
          <w:sz w:val="20"/>
          <w:szCs w:val="20"/>
        </w:rPr>
        <w:t xml:space="preserve">inicial </w:t>
      </w:r>
      <w:r w:rsidR="007275B1">
        <w:rPr>
          <w:rFonts w:cstheme="minorHAnsi"/>
          <w:sz w:val="20"/>
          <w:szCs w:val="20"/>
        </w:rPr>
        <w:t xml:space="preserve">fue implementado en el año </w:t>
      </w:r>
      <w:r w:rsidR="00455E75">
        <w:rPr>
          <w:rFonts w:cstheme="minorHAnsi"/>
          <w:sz w:val="20"/>
          <w:szCs w:val="20"/>
        </w:rPr>
        <w:t>1996</w:t>
      </w:r>
      <w:r w:rsidR="007275B1">
        <w:rPr>
          <w:rFonts w:cstheme="minorHAnsi"/>
          <w:sz w:val="20"/>
          <w:szCs w:val="20"/>
        </w:rPr>
        <w:t xml:space="preserve"> y </w:t>
      </w:r>
      <w:r w:rsidRPr="0025129B">
        <w:rPr>
          <w:rFonts w:cstheme="minorHAnsi"/>
          <w:sz w:val="20"/>
          <w:szCs w:val="20"/>
        </w:rPr>
        <w:t>consiste</w:t>
      </w:r>
      <w:r w:rsidR="00F36540">
        <w:rPr>
          <w:rFonts w:cstheme="minorHAnsi"/>
          <w:sz w:val="20"/>
          <w:szCs w:val="20"/>
        </w:rPr>
        <w:t xml:space="preserve"> en </w:t>
      </w:r>
      <w:r w:rsidR="007275B1">
        <w:rPr>
          <w:rFonts w:cstheme="minorHAnsi"/>
          <w:sz w:val="20"/>
          <w:szCs w:val="20"/>
        </w:rPr>
        <w:t xml:space="preserve">la explotación del yacimiento </w:t>
      </w:r>
      <w:r w:rsidR="00455E75">
        <w:rPr>
          <w:rFonts w:cstheme="minorHAnsi"/>
          <w:sz w:val="20"/>
          <w:szCs w:val="20"/>
        </w:rPr>
        <w:t>Lomas Bayas</w:t>
      </w:r>
      <w:r w:rsidR="007275B1">
        <w:rPr>
          <w:rFonts w:cstheme="minorHAnsi"/>
          <w:sz w:val="20"/>
          <w:szCs w:val="20"/>
        </w:rPr>
        <w:t xml:space="preserve"> a través del método de cielo abierto, con un movimiento de material del orden de 24 millones de toneladas anuales, para finalmente producir</w:t>
      </w:r>
      <w:r w:rsidR="00455E75">
        <w:rPr>
          <w:rFonts w:cstheme="minorHAnsi"/>
          <w:sz w:val="20"/>
          <w:szCs w:val="20"/>
        </w:rPr>
        <w:t xml:space="preserve"> </w:t>
      </w:r>
      <w:r w:rsidR="00654E9F">
        <w:rPr>
          <w:rFonts w:cstheme="minorHAnsi"/>
          <w:sz w:val="20"/>
          <w:szCs w:val="20"/>
        </w:rPr>
        <w:t>45.000</w:t>
      </w:r>
      <w:r w:rsidR="00B40898">
        <w:rPr>
          <w:rFonts w:cstheme="minorHAnsi"/>
          <w:sz w:val="20"/>
          <w:szCs w:val="20"/>
        </w:rPr>
        <w:t xml:space="preserve"> toneladas anuales de cátodos de cobre </w:t>
      </w:r>
      <w:r w:rsidR="007275B1">
        <w:rPr>
          <w:rFonts w:cstheme="minorHAnsi"/>
          <w:sz w:val="20"/>
          <w:szCs w:val="20"/>
        </w:rPr>
        <w:t xml:space="preserve">mediante el sistema de </w:t>
      </w:r>
      <w:r w:rsidR="00B40898">
        <w:rPr>
          <w:rFonts w:cstheme="minorHAnsi"/>
          <w:sz w:val="20"/>
          <w:szCs w:val="20"/>
        </w:rPr>
        <w:t xml:space="preserve">lixiviación en pilas de mineral de alta ley, </w:t>
      </w:r>
      <w:r w:rsidR="007275B1">
        <w:rPr>
          <w:rFonts w:cstheme="minorHAnsi"/>
          <w:sz w:val="20"/>
          <w:szCs w:val="20"/>
        </w:rPr>
        <w:t>extracción por solventes y electro-obtención</w:t>
      </w:r>
      <w:r w:rsidR="00AC5A7E">
        <w:rPr>
          <w:rFonts w:cstheme="minorHAnsi"/>
          <w:sz w:val="20"/>
          <w:szCs w:val="20"/>
        </w:rPr>
        <w:t xml:space="preserve"> durante los primeros años</w:t>
      </w:r>
      <w:r w:rsidR="007275B1">
        <w:rPr>
          <w:rFonts w:cstheme="minorHAnsi"/>
          <w:sz w:val="20"/>
          <w:szCs w:val="20"/>
        </w:rPr>
        <w:t xml:space="preserve">. </w:t>
      </w:r>
      <w:r w:rsidR="00AB5D9E">
        <w:rPr>
          <w:rFonts w:cstheme="minorHAnsi"/>
          <w:sz w:val="20"/>
          <w:szCs w:val="20"/>
        </w:rPr>
        <w:t>Luego se</w:t>
      </w:r>
      <w:r w:rsidR="00536E15">
        <w:rPr>
          <w:rFonts w:cstheme="minorHAnsi"/>
          <w:sz w:val="20"/>
          <w:szCs w:val="20"/>
        </w:rPr>
        <w:t xml:space="preserve"> incluyen </w:t>
      </w:r>
      <w:r w:rsidR="00B40898">
        <w:rPr>
          <w:rFonts w:cstheme="minorHAnsi"/>
          <w:sz w:val="20"/>
          <w:szCs w:val="20"/>
        </w:rPr>
        <w:t xml:space="preserve">los </w:t>
      </w:r>
      <w:r w:rsidR="00536E15">
        <w:rPr>
          <w:rFonts w:cstheme="minorHAnsi"/>
          <w:sz w:val="20"/>
          <w:szCs w:val="20"/>
        </w:rPr>
        <w:t xml:space="preserve">minerales </w:t>
      </w:r>
      <w:r w:rsidR="00B40898">
        <w:rPr>
          <w:rFonts w:cstheme="minorHAnsi"/>
          <w:sz w:val="20"/>
          <w:szCs w:val="20"/>
        </w:rPr>
        <w:t>de baja ley</w:t>
      </w:r>
      <w:r w:rsidR="00536E15">
        <w:rPr>
          <w:rFonts w:cstheme="minorHAnsi"/>
          <w:sz w:val="20"/>
          <w:szCs w:val="20"/>
        </w:rPr>
        <w:t>,</w:t>
      </w:r>
      <w:r w:rsidR="00B40898">
        <w:rPr>
          <w:rFonts w:cstheme="minorHAnsi"/>
          <w:sz w:val="20"/>
          <w:szCs w:val="20"/>
        </w:rPr>
        <w:t xml:space="preserve"> aumentando la producción hasta las 60.000 toneladas de cátodos anuales</w:t>
      </w:r>
      <w:r w:rsidR="00F36540">
        <w:rPr>
          <w:rFonts w:cstheme="minorHAnsi"/>
          <w:sz w:val="20"/>
          <w:szCs w:val="20"/>
        </w:rPr>
        <w:t>.</w:t>
      </w:r>
    </w:p>
    <w:p w14:paraId="65A82BFC" w14:textId="77777777" w:rsidR="0036542D" w:rsidRDefault="0036542D" w:rsidP="00ED4317">
      <w:pPr>
        <w:rPr>
          <w:rFonts w:cstheme="minorHAnsi"/>
          <w:sz w:val="20"/>
          <w:szCs w:val="20"/>
        </w:rPr>
      </w:pPr>
    </w:p>
    <w:p w14:paraId="7FAC4184" w14:textId="005D720C" w:rsidR="007832CB" w:rsidRDefault="0036542D" w:rsidP="00ED4317">
      <w:pPr>
        <w:rPr>
          <w:rFonts w:cstheme="minorHAnsi"/>
          <w:sz w:val="20"/>
          <w:szCs w:val="20"/>
        </w:rPr>
      </w:pPr>
      <w:r>
        <w:rPr>
          <w:rFonts w:cstheme="minorHAnsi"/>
          <w:sz w:val="20"/>
          <w:szCs w:val="20"/>
        </w:rPr>
        <w:t>Posteriormente</w:t>
      </w:r>
      <w:r w:rsidR="00536E15">
        <w:rPr>
          <w:rFonts w:cstheme="minorHAnsi"/>
          <w:sz w:val="20"/>
          <w:szCs w:val="20"/>
        </w:rPr>
        <w:t>,</w:t>
      </w:r>
      <w:r>
        <w:rPr>
          <w:rFonts w:cstheme="minorHAnsi"/>
          <w:sz w:val="20"/>
          <w:szCs w:val="20"/>
        </w:rPr>
        <w:t xml:space="preserve"> se autorizó el aumento del consumo </w:t>
      </w:r>
      <w:r w:rsidR="001666AC">
        <w:rPr>
          <w:rFonts w:cstheme="minorHAnsi"/>
          <w:sz w:val="20"/>
          <w:szCs w:val="20"/>
        </w:rPr>
        <w:t xml:space="preserve">de agua </w:t>
      </w:r>
      <w:r>
        <w:rPr>
          <w:rFonts w:cstheme="minorHAnsi"/>
          <w:sz w:val="20"/>
          <w:szCs w:val="20"/>
        </w:rPr>
        <w:t xml:space="preserve">en la faena minera desde 110 l/s hasta 141 l/s, lo que se </w:t>
      </w:r>
      <w:r w:rsidR="004308C8">
        <w:rPr>
          <w:rFonts w:cstheme="minorHAnsi"/>
          <w:sz w:val="20"/>
          <w:szCs w:val="20"/>
        </w:rPr>
        <w:t>materializaría</w:t>
      </w:r>
      <w:r>
        <w:rPr>
          <w:rFonts w:cstheme="minorHAnsi"/>
          <w:sz w:val="20"/>
          <w:szCs w:val="20"/>
        </w:rPr>
        <w:t xml:space="preserve"> con la construcción de las siguientes obras</w:t>
      </w:r>
      <w:r w:rsidR="007832CB">
        <w:rPr>
          <w:rFonts w:cstheme="minorHAnsi"/>
          <w:sz w:val="20"/>
          <w:szCs w:val="20"/>
        </w:rPr>
        <w:t xml:space="preserve"> y actividades</w:t>
      </w:r>
      <w:r>
        <w:rPr>
          <w:rFonts w:cstheme="minorHAnsi"/>
          <w:sz w:val="20"/>
          <w:szCs w:val="20"/>
        </w:rPr>
        <w:t xml:space="preserve">: </w:t>
      </w:r>
      <w:r w:rsidR="007832CB">
        <w:rPr>
          <w:rFonts w:cstheme="minorHAnsi"/>
          <w:sz w:val="20"/>
          <w:szCs w:val="20"/>
        </w:rPr>
        <w:t xml:space="preserve">captación de agua subterránea desde el pozo CMG-1 </w:t>
      </w:r>
      <w:r w:rsidR="00107B15">
        <w:rPr>
          <w:rFonts w:cstheme="minorHAnsi"/>
          <w:sz w:val="20"/>
          <w:szCs w:val="20"/>
        </w:rPr>
        <w:t xml:space="preserve">en el Sector Progreso Campesino de la Comuna de Calama, </w:t>
      </w:r>
      <w:r w:rsidR="007832CB">
        <w:rPr>
          <w:rFonts w:cstheme="minorHAnsi"/>
          <w:sz w:val="20"/>
          <w:szCs w:val="20"/>
        </w:rPr>
        <w:t>y la conducción de este insumo hasta la piscina de regulación de Lomas Bayas a través de una tubería desde el pozo CMG-1.</w:t>
      </w:r>
    </w:p>
    <w:p w14:paraId="0E5A5ABE" w14:textId="77777777" w:rsidR="007832CB" w:rsidRDefault="007832CB" w:rsidP="00ED4317">
      <w:pPr>
        <w:rPr>
          <w:rFonts w:cstheme="minorHAnsi"/>
          <w:sz w:val="20"/>
          <w:szCs w:val="20"/>
        </w:rPr>
      </w:pPr>
    </w:p>
    <w:p w14:paraId="3B57F32E" w14:textId="72AFD59C" w:rsidR="00071231" w:rsidRDefault="00071231" w:rsidP="00ED4317">
      <w:pPr>
        <w:rPr>
          <w:rFonts w:cstheme="minorHAnsi"/>
          <w:sz w:val="20"/>
          <w:szCs w:val="20"/>
        </w:rPr>
      </w:pPr>
      <w:r>
        <w:rPr>
          <w:rFonts w:cstheme="minorHAnsi"/>
          <w:sz w:val="20"/>
          <w:szCs w:val="20"/>
        </w:rPr>
        <w:t xml:space="preserve">Consecutivamente, el proyecto presentó modificaciones representadas por un aumento en la tasa de extracción </w:t>
      </w:r>
      <w:r w:rsidR="003B2268">
        <w:rPr>
          <w:rFonts w:cstheme="minorHAnsi"/>
          <w:sz w:val="20"/>
          <w:szCs w:val="20"/>
        </w:rPr>
        <w:t xml:space="preserve">y procesamiento de mineral </w:t>
      </w:r>
      <w:r w:rsidR="00FB2958">
        <w:rPr>
          <w:rFonts w:cstheme="minorHAnsi"/>
          <w:sz w:val="20"/>
          <w:szCs w:val="20"/>
        </w:rPr>
        <w:t>(de 52.000 t</w:t>
      </w:r>
      <w:r w:rsidR="004B04FC">
        <w:rPr>
          <w:rFonts w:cstheme="minorHAnsi"/>
          <w:sz w:val="20"/>
          <w:szCs w:val="20"/>
        </w:rPr>
        <w:t xml:space="preserve">oneladas </w:t>
      </w:r>
      <w:r w:rsidR="00FB2958">
        <w:rPr>
          <w:rFonts w:cstheme="minorHAnsi"/>
          <w:sz w:val="20"/>
          <w:szCs w:val="20"/>
        </w:rPr>
        <w:t>p</w:t>
      </w:r>
      <w:r w:rsidR="004B04FC">
        <w:rPr>
          <w:rFonts w:cstheme="minorHAnsi"/>
          <w:sz w:val="20"/>
          <w:szCs w:val="20"/>
        </w:rPr>
        <w:t xml:space="preserve">or </w:t>
      </w:r>
      <w:r w:rsidR="00FB2958">
        <w:rPr>
          <w:rFonts w:cstheme="minorHAnsi"/>
          <w:sz w:val="20"/>
          <w:szCs w:val="20"/>
        </w:rPr>
        <w:t>d</w:t>
      </w:r>
      <w:r w:rsidR="004B04FC">
        <w:rPr>
          <w:rFonts w:cstheme="minorHAnsi"/>
          <w:sz w:val="20"/>
          <w:szCs w:val="20"/>
        </w:rPr>
        <w:t>ía o tpd</w:t>
      </w:r>
      <w:r w:rsidR="00FB2958">
        <w:rPr>
          <w:rFonts w:cstheme="minorHAnsi"/>
          <w:sz w:val="20"/>
          <w:szCs w:val="20"/>
        </w:rPr>
        <w:t xml:space="preserve"> a aproximadamente 80.000 tpd) </w:t>
      </w:r>
      <w:r w:rsidR="0085575C">
        <w:rPr>
          <w:rFonts w:cstheme="minorHAnsi"/>
          <w:sz w:val="20"/>
          <w:szCs w:val="20"/>
        </w:rPr>
        <w:t xml:space="preserve">para mantener la tasa de </w:t>
      </w:r>
      <w:r w:rsidR="00FB2958">
        <w:rPr>
          <w:rFonts w:cstheme="minorHAnsi"/>
          <w:sz w:val="20"/>
          <w:szCs w:val="20"/>
        </w:rPr>
        <w:t>producción</w:t>
      </w:r>
      <w:r w:rsidR="0085575C">
        <w:rPr>
          <w:rFonts w:cstheme="minorHAnsi"/>
          <w:sz w:val="20"/>
          <w:szCs w:val="20"/>
        </w:rPr>
        <w:t xml:space="preserve"> aprobada inicialmente</w:t>
      </w:r>
      <w:r w:rsidR="002E6CA0">
        <w:rPr>
          <w:rFonts w:cstheme="minorHAnsi"/>
          <w:sz w:val="20"/>
          <w:szCs w:val="20"/>
        </w:rPr>
        <w:t>. Además, se consideró</w:t>
      </w:r>
      <w:r w:rsidR="00FB2958">
        <w:rPr>
          <w:rFonts w:cstheme="minorHAnsi"/>
          <w:sz w:val="20"/>
          <w:szCs w:val="20"/>
        </w:rPr>
        <w:t>,</w:t>
      </w:r>
      <w:r w:rsidR="002E6CA0">
        <w:rPr>
          <w:rFonts w:cstheme="minorHAnsi"/>
          <w:sz w:val="20"/>
          <w:szCs w:val="20"/>
        </w:rPr>
        <w:t xml:space="preserve"> la</w:t>
      </w:r>
      <w:r w:rsidR="00FB2958">
        <w:rPr>
          <w:rFonts w:cstheme="minorHAnsi"/>
          <w:sz w:val="20"/>
          <w:szCs w:val="20"/>
        </w:rPr>
        <w:t xml:space="preserve"> </w:t>
      </w:r>
      <w:r>
        <w:rPr>
          <w:rFonts w:cstheme="minorHAnsi"/>
          <w:sz w:val="20"/>
          <w:szCs w:val="20"/>
        </w:rPr>
        <w:t xml:space="preserve">ampliación de las áreas de lixiviación de mineral de alta y baja ley, implementación de nuevas áreas de botadero de estéril y el incremento de la impulsión de </w:t>
      </w:r>
      <w:r w:rsidR="002E6CA0">
        <w:rPr>
          <w:rFonts w:cstheme="minorHAnsi"/>
          <w:sz w:val="20"/>
          <w:szCs w:val="20"/>
        </w:rPr>
        <w:t>a</w:t>
      </w:r>
      <w:r>
        <w:rPr>
          <w:rFonts w:cstheme="minorHAnsi"/>
          <w:sz w:val="20"/>
          <w:szCs w:val="20"/>
        </w:rPr>
        <w:t>gua desde las fuentes ubicadas en el área de captación de</w:t>
      </w:r>
      <w:r w:rsidR="002E6CA0">
        <w:rPr>
          <w:rFonts w:cstheme="minorHAnsi"/>
          <w:sz w:val="20"/>
          <w:szCs w:val="20"/>
        </w:rPr>
        <w:t>sde</w:t>
      </w:r>
      <w:r>
        <w:rPr>
          <w:rFonts w:cstheme="minorHAnsi"/>
          <w:sz w:val="20"/>
          <w:szCs w:val="20"/>
        </w:rPr>
        <w:t xml:space="preserve"> Calama</w:t>
      </w:r>
      <w:r w:rsidR="0085575C">
        <w:rPr>
          <w:rFonts w:cstheme="minorHAnsi"/>
          <w:sz w:val="20"/>
          <w:szCs w:val="20"/>
        </w:rPr>
        <w:t>.</w:t>
      </w:r>
    </w:p>
    <w:p w14:paraId="3819027B" w14:textId="77777777" w:rsidR="003B2268" w:rsidRDefault="003B2268" w:rsidP="00ED4317">
      <w:pPr>
        <w:rPr>
          <w:rFonts w:cstheme="minorHAnsi"/>
          <w:sz w:val="20"/>
          <w:szCs w:val="20"/>
        </w:rPr>
      </w:pPr>
    </w:p>
    <w:p w14:paraId="3280E933" w14:textId="77777777" w:rsidR="004B04FC" w:rsidRDefault="004B04FC" w:rsidP="00ED4317">
      <w:pPr>
        <w:rPr>
          <w:rFonts w:cstheme="minorHAnsi"/>
          <w:sz w:val="20"/>
          <w:szCs w:val="20"/>
        </w:rPr>
      </w:pPr>
      <w:r>
        <w:rPr>
          <w:rFonts w:cstheme="minorHAnsi"/>
          <w:sz w:val="20"/>
          <w:szCs w:val="20"/>
        </w:rPr>
        <w:t>Un nuevo aumento de la tasa promedio de extracción de minerales fue aprobado el año 2006, comprendiendo de un nivel de 80.000 tpd a 124.000 tpd, para producciones de cátodos de cobre del orden de 75.000 toneladas anuales.</w:t>
      </w:r>
    </w:p>
    <w:p w14:paraId="167F0C11" w14:textId="77777777" w:rsidR="004B04FC" w:rsidRDefault="004B04FC" w:rsidP="00ED4317">
      <w:pPr>
        <w:rPr>
          <w:rFonts w:cstheme="minorHAnsi"/>
          <w:sz w:val="20"/>
          <w:szCs w:val="20"/>
        </w:rPr>
      </w:pPr>
    </w:p>
    <w:p w14:paraId="22FEA70B" w14:textId="6061FB7B" w:rsidR="00464A9E" w:rsidRDefault="001536CA" w:rsidP="00ED4317">
      <w:pPr>
        <w:rPr>
          <w:rFonts w:cstheme="minorHAnsi"/>
          <w:sz w:val="20"/>
          <w:szCs w:val="20"/>
        </w:rPr>
      </w:pPr>
      <w:r>
        <w:rPr>
          <w:rFonts w:cstheme="minorHAnsi"/>
          <w:sz w:val="20"/>
          <w:szCs w:val="20"/>
        </w:rPr>
        <w:t xml:space="preserve">En el año 2011 fueron aprobadas </w:t>
      </w:r>
      <w:r w:rsidR="00464A9E">
        <w:rPr>
          <w:rFonts w:cstheme="minorHAnsi"/>
          <w:sz w:val="20"/>
          <w:szCs w:val="20"/>
        </w:rPr>
        <w:t xml:space="preserve">modificaciones </w:t>
      </w:r>
      <w:r>
        <w:rPr>
          <w:rFonts w:cstheme="minorHAnsi"/>
          <w:sz w:val="20"/>
          <w:szCs w:val="20"/>
        </w:rPr>
        <w:t xml:space="preserve"> que </w:t>
      </w:r>
      <w:r w:rsidR="00464A9E">
        <w:rPr>
          <w:rFonts w:cstheme="minorHAnsi"/>
          <w:sz w:val="20"/>
          <w:szCs w:val="20"/>
        </w:rPr>
        <w:t xml:space="preserve">consistieron </w:t>
      </w:r>
      <w:r>
        <w:rPr>
          <w:rFonts w:cstheme="minorHAnsi"/>
          <w:sz w:val="20"/>
          <w:szCs w:val="20"/>
        </w:rPr>
        <w:t>principalmente</w:t>
      </w:r>
      <w:r w:rsidR="00464A9E">
        <w:rPr>
          <w:rFonts w:cstheme="minorHAnsi"/>
          <w:sz w:val="20"/>
          <w:szCs w:val="20"/>
        </w:rPr>
        <w:t xml:space="preserve"> en la habilitación de </w:t>
      </w:r>
      <w:r w:rsidR="00D869C5">
        <w:rPr>
          <w:rFonts w:cstheme="minorHAnsi"/>
          <w:sz w:val="20"/>
          <w:szCs w:val="20"/>
        </w:rPr>
        <w:t>infraestructuras</w:t>
      </w:r>
      <w:r w:rsidR="00464A9E">
        <w:rPr>
          <w:rFonts w:cstheme="minorHAnsi"/>
          <w:sz w:val="20"/>
          <w:szCs w:val="20"/>
        </w:rPr>
        <w:t xml:space="preserve"> para el aseguramiento de la continuidad operacional y funcionamiento del proyecto minero, </w:t>
      </w:r>
      <w:r w:rsidR="00D869C5">
        <w:rPr>
          <w:rFonts w:cstheme="minorHAnsi"/>
          <w:sz w:val="20"/>
          <w:szCs w:val="20"/>
        </w:rPr>
        <w:t>implementando</w:t>
      </w:r>
      <w:r w:rsidR="00464A9E">
        <w:rPr>
          <w:rFonts w:cstheme="minorHAnsi"/>
          <w:sz w:val="20"/>
          <w:szCs w:val="20"/>
        </w:rPr>
        <w:t xml:space="preserve"> para ello un estanque de ácido sulfúrico, 3 piscinas de emergencia, cambio de voltaje y ajuste del trazado de la línea eléctrica y regularización de la piscina de emergencia existente.</w:t>
      </w:r>
      <w:r w:rsidR="00A966D8">
        <w:rPr>
          <w:rFonts w:cstheme="minorHAnsi"/>
          <w:sz w:val="20"/>
          <w:szCs w:val="20"/>
        </w:rPr>
        <w:t xml:space="preserve"> Mientras, para el año 2012, se aprobó la construcción de una estación de servicio integral y habilitación de su</w:t>
      </w:r>
      <w:r w:rsidR="008306C7">
        <w:rPr>
          <w:rFonts w:cstheme="minorHAnsi"/>
          <w:sz w:val="20"/>
          <w:szCs w:val="20"/>
        </w:rPr>
        <w:t>s</w:t>
      </w:r>
      <w:r w:rsidR="00A966D8">
        <w:rPr>
          <w:rFonts w:cstheme="minorHAnsi"/>
          <w:sz w:val="20"/>
          <w:szCs w:val="20"/>
        </w:rPr>
        <w:t xml:space="preserve"> respectivas vías de acceso</w:t>
      </w:r>
      <w:r w:rsidR="008306C7">
        <w:rPr>
          <w:rFonts w:cstheme="minorHAnsi"/>
          <w:sz w:val="20"/>
          <w:szCs w:val="20"/>
        </w:rPr>
        <w:t>, para incrementar en 305 m</w:t>
      </w:r>
      <w:r w:rsidR="008306C7" w:rsidRPr="008306C7">
        <w:rPr>
          <w:rFonts w:cstheme="minorHAnsi"/>
          <w:sz w:val="20"/>
          <w:szCs w:val="20"/>
          <w:vertAlign w:val="superscript"/>
        </w:rPr>
        <w:t>3</w:t>
      </w:r>
      <w:r w:rsidR="008306C7">
        <w:rPr>
          <w:rFonts w:cstheme="minorHAnsi"/>
          <w:sz w:val="20"/>
          <w:szCs w:val="20"/>
        </w:rPr>
        <w:t xml:space="preserve"> la capacidad de almacenamiento de combustibles líquidos al interior de las instalaciones de Mina Lomas Bayas.</w:t>
      </w:r>
    </w:p>
    <w:p w14:paraId="1E5B13AF" w14:textId="77777777" w:rsidR="00ED4317" w:rsidRPr="0025129B" w:rsidRDefault="00ED4317" w:rsidP="00ED4317">
      <w:pPr>
        <w:rPr>
          <w:rFonts w:cstheme="minorHAnsi"/>
          <w:sz w:val="20"/>
          <w:szCs w:val="20"/>
        </w:rPr>
      </w:pPr>
    </w:p>
    <w:p w14:paraId="270EED61" w14:textId="77777777" w:rsidR="008F751D" w:rsidRPr="0025129B" w:rsidRDefault="008F751D" w:rsidP="008F751D">
      <w:pPr>
        <w:rPr>
          <w:rFonts w:cstheme="minorHAnsi"/>
          <w:color w:val="FF0000"/>
          <w:sz w:val="20"/>
          <w:szCs w:val="20"/>
        </w:rPr>
      </w:pPr>
      <w:r w:rsidRPr="0025129B">
        <w:rPr>
          <w:rFonts w:cstheme="minorHAnsi"/>
          <w:sz w:val="20"/>
          <w:szCs w:val="20"/>
        </w:rPr>
        <w:t>Las materias relevantes objeto de la fiscalización incluyeron</w:t>
      </w:r>
      <w:r w:rsidR="008C3F90">
        <w:rPr>
          <w:rFonts w:cstheme="minorHAnsi"/>
          <w:sz w:val="20"/>
          <w:szCs w:val="20"/>
        </w:rPr>
        <w:t>:</w:t>
      </w:r>
      <w:r w:rsidRPr="0025129B">
        <w:rPr>
          <w:rFonts w:cstheme="minorHAnsi"/>
          <w:sz w:val="20"/>
          <w:szCs w:val="20"/>
        </w:rPr>
        <w:t xml:space="preserve"> </w:t>
      </w:r>
      <w:r w:rsidR="008C3F90" w:rsidRPr="006F670D">
        <w:rPr>
          <w:rFonts w:cstheme="minorHAnsi"/>
          <w:sz w:val="20"/>
          <w:szCs w:val="20"/>
        </w:rPr>
        <w:t xml:space="preserve">intervención o afectación de cursos de agua, </w:t>
      </w:r>
      <w:r w:rsidR="00913E02" w:rsidRPr="006F670D">
        <w:rPr>
          <w:rFonts w:cstheme="minorHAnsi"/>
          <w:sz w:val="20"/>
          <w:szCs w:val="20"/>
        </w:rPr>
        <w:t>afectación de suelo, afectación de flora y/o vegetación y pérdida/alteración de hábitat para fauna silvestre</w:t>
      </w:r>
      <w:r w:rsidRPr="006F670D">
        <w:rPr>
          <w:rFonts w:cstheme="minorHAnsi"/>
          <w:sz w:val="20"/>
          <w:szCs w:val="20"/>
        </w:rPr>
        <w:t>.</w:t>
      </w:r>
      <w:r w:rsidRPr="0025129B">
        <w:rPr>
          <w:rFonts w:cstheme="minorHAnsi"/>
          <w:sz w:val="20"/>
          <w:szCs w:val="20"/>
        </w:rPr>
        <w:t xml:space="preserve"> </w:t>
      </w:r>
    </w:p>
    <w:p w14:paraId="02B55CB0" w14:textId="77777777" w:rsidR="00ED4317" w:rsidRPr="0025129B" w:rsidRDefault="00ED4317" w:rsidP="00ED4317">
      <w:pPr>
        <w:rPr>
          <w:rFonts w:cstheme="minorHAnsi"/>
          <w:color w:val="FF0000"/>
          <w:sz w:val="20"/>
          <w:szCs w:val="20"/>
        </w:rPr>
      </w:pPr>
    </w:p>
    <w:p w14:paraId="02B17321" w14:textId="7CD88976" w:rsidR="00ED4317" w:rsidRPr="00583A76" w:rsidRDefault="00ED4317" w:rsidP="00ED4317">
      <w:pPr>
        <w:rPr>
          <w:rFonts w:cstheme="minorHAnsi"/>
          <w:sz w:val="20"/>
          <w:szCs w:val="20"/>
        </w:rPr>
      </w:pPr>
      <w:r w:rsidRPr="00657ACC">
        <w:rPr>
          <w:rFonts w:cstheme="minorHAnsi"/>
          <w:sz w:val="20"/>
          <w:szCs w:val="20"/>
        </w:rPr>
        <w:t>Entre los hechos constatados</w:t>
      </w:r>
      <w:r w:rsidR="00591882" w:rsidRPr="00657ACC">
        <w:rPr>
          <w:rFonts w:cstheme="minorHAnsi"/>
          <w:sz w:val="20"/>
          <w:szCs w:val="20"/>
        </w:rPr>
        <w:t xml:space="preserve"> que representan</w:t>
      </w:r>
      <w:r w:rsidRPr="00657ACC">
        <w:rPr>
          <w:rFonts w:cstheme="minorHAnsi"/>
          <w:sz w:val="20"/>
          <w:szCs w:val="20"/>
        </w:rPr>
        <w:t xml:space="preserve"> </w:t>
      </w:r>
      <w:r w:rsidR="001536CA" w:rsidRPr="00657ACC">
        <w:rPr>
          <w:rFonts w:cstheme="minorHAnsi"/>
          <w:sz w:val="20"/>
          <w:szCs w:val="20"/>
        </w:rPr>
        <w:t>hallazgos</w:t>
      </w:r>
      <w:r w:rsidRPr="00657ACC">
        <w:rPr>
          <w:rFonts w:cstheme="minorHAnsi"/>
          <w:sz w:val="20"/>
          <w:szCs w:val="20"/>
        </w:rPr>
        <w:t xml:space="preserve"> se encuentran:</w:t>
      </w:r>
      <w:r w:rsidR="00620768" w:rsidRPr="00657ACC">
        <w:rPr>
          <w:rFonts w:cstheme="minorHAnsi"/>
          <w:sz w:val="20"/>
          <w:szCs w:val="20"/>
        </w:rPr>
        <w:t xml:space="preserve"> </w:t>
      </w:r>
      <w:r w:rsidR="006F670D" w:rsidRPr="00657ACC">
        <w:rPr>
          <w:rFonts w:cstheme="minorHAnsi"/>
          <w:sz w:val="20"/>
          <w:szCs w:val="20"/>
        </w:rPr>
        <w:t xml:space="preserve">i) impactos por la disminución de cobertura de las especies de flora ripariana </w:t>
      </w:r>
      <w:r w:rsidR="006F670D" w:rsidRPr="00657ACC">
        <w:rPr>
          <w:rFonts w:cstheme="minorHAnsi"/>
          <w:i/>
          <w:sz w:val="20"/>
          <w:szCs w:val="20"/>
        </w:rPr>
        <w:t>Tessaria</w:t>
      </w:r>
      <w:r w:rsidR="006F670D" w:rsidRPr="00657ACC">
        <w:rPr>
          <w:rFonts w:cstheme="minorHAnsi"/>
          <w:sz w:val="20"/>
          <w:szCs w:val="20"/>
        </w:rPr>
        <w:t xml:space="preserve"> </w:t>
      </w:r>
      <w:r w:rsidR="006F670D" w:rsidRPr="00657ACC">
        <w:rPr>
          <w:rFonts w:cstheme="minorHAnsi"/>
          <w:i/>
          <w:sz w:val="20"/>
          <w:szCs w:val="20"/>
        </w:rPr>
        <w:t>absinthioides</w:t>
      </w:r>
      <w:r w:rsidR="006F670D" w:rsidRPr="00657ACC">
        <w:rPr>
          <w:rFonts w:cstheme="minorHAnsi"/>
          <w:sz w:val="20"/>
          <w:szCs w:val="20"/>
        </w:rPr>
        <w:t xml:space="preserve"> y </w:t>
      </w:r>
      <w:r w:rsidR="006F670D" w:rsidRPr="00657ACC">
        <w:rPr>
          <w:rFonts w:cstheme="minorHAnsi"/>
          <w:i/>
          <w:sz w:val="20"/>
          <w:szCs w:val="20"/>
        </w:rPr>
        <w:t>Distichlis</w:t>
      </w:r>
      <w:r w:rsidR="006F670D" w:rsidRPr="00657ACC">
        <w:rPr>
          <w:rFonts w:cstheme="minorHAnsi"/>
          <w:sz w:val="20"/>
          <w:szCs w:val="20"/>
        </w:rPr>
        <w:t xml:space="preserve"> </w:t>
      </w:r>
      <w:r w:rsidR="006F670D" w:rsidRPr="00657ACC">
        <w:rPr>
          <w:rFonts w:cstheme="minorHAnsi"/>
          <w:i/>
          <w:sz w:val="20"/>
          <w:szCs w:val="20"/>
        </w:rPr>
        <w:t>spicata</w:t>
      </w:r>
      <w:r w:rsidR="006F670D" w:rsidRPr="00657ACC">
        <w:rPr>
          <w:rFonts w:cstheme="minorHAnsi"/>
          <w:sz w:val="20"/>
          <w:szCs w:val="20"/>
        </w:rPr>
        <w:t xml:space="preserve">, ii) </w:t>
      </w:r>
      <w:r w:rsidR="00205135" w:rsidRPr="00657ACC">
        <w:rPr>
          <w:rFonts w:cstheme="minorHAnsi"/>
          <w:sz w:val="20"/>
          <w:szCs w:val="20"/>
        </w:rPr>
        <w:t>n</w:t>
      </w:r>
      <w:r w:rsidR="006F670D" w:rsidRPr="00657ACC">
        <w:rPr>
          <w:rFonts w:cstheme="minorHAnsi"/>
          <w:sz w:val="20"/>
          <w:szCs w:val="20"/>
        </w:rPr>
        <w:t>o hay una medición continua de caudal en la estación fluviométrica río Loa antes</w:t>
      </w:r>
      <w:r w:rsidR="002E6CA0" w:rsidRPr="00FC742D">
        <w:rPr>
          <w:rFonts w:cstheme="minorHAnsi"/>
          <w:sz w:val="20"/>
          <w:szCs w:val="20"/>
        </w:rPr>
        <w:t xml:space="preserve"> de la</w:t>
      </w:r>
      <w:r w:rsidR="006F670D" w:rsidRPr="00657ACC">
        <w:rPr>
          <w:rFonts w:cstheme="minorHAnsi"/>
          <w:sz w:val="20"/>
          <w:szCs w:val="20"/>
        </w:rPr>
        <w:t xml:space="preserve"> junta </w:t>
      </w:r>
      <w:r w:rsidR="002E6CA0" w:rsidRPr="00657ACC">
        <w:rPr>
          <w:rFonts w:cstheme="minorHAnsi"/>
          <w:sz w:val="20"/>
          <w:szCs w:val="20"/>
        </w:rPr>
        <w:t xml:space="preserve">del río </w:t>
      </w:r>
      <w:r w:rsidR="006F670D" w:rsidRPr="00657ACC">
        <w:rPr>
          <w:rFonts w:cstheme="minorHAnsi"/>
          <w:sz w:val="20"/>
          <w:szCs w:val="20"/>
        </w:rPr>
        <w:t>San Salvador</w:t>
      </w:r>
      <w:r w:rsidR="00205135" w:rsidRPr="00657ACC">
        <w:rPr>
          <w:rFonts w:cstheme="minorHAnsi"/>
          <w:sz w:val="20"/>
          <w:szCs w:val="20"/>
        </w:rPr>
        <w:t>, iii) diferencias en los valores del nivel  piez</w:t>
      </w:r>
      <w:r w:rsidR="00D7162D">
        <w:rPr>
          <w:rFonts w:cstheme="minorHAnsi"/>
          <w:sz w:val="20"/>
          <w:szCs w:val="20"/>
        </w:rPr>
        <w:t>ométrico</w:t>
      </w:r>
      <w:r w:rsidR="00205135" w:rsidRPr="00657ACC">
        <w:rPr>
          <w:rFonts w:cstheme="minorHAnsi"/>
          <w:sz w:val="20"/>
          <w:szCs w:val="20"/>
        </w:rPr>
        <w:t xml:space="preserve"> del río Loa durante el 2015, iv) superación, el  25 de noviembre de 2015, del caudal de extracción de agua autorizado desde el pozo CMG-1, v) </w:t>
      </w:r>
      <w:r w:rsidR="00B07F6E" w:rsidRPr="00657ACC">
        <w:rPr>
          <w:rFonts w:cstheme="minorHAnsi"/>
          <w:sz w:val="20"/>
          <w:szCs w:val="20"/>
        </w:rPr>
        <w:t xml:space="preserve">el Titular no ha ingresado al Sistema de Seguimientos de RCA de la Superintendencia del Medio Ambiente todos los informes de monitoreo de pozos, </w:t>
      </w:r>
      <w:r w:rsidR="009C7F1C" w:rsidRPr="00D7162D">
        <w:rPr>
          <w:rFonts w:cstheme="minorHAnsi"/>
          <w:sz w:val="20"/>
          <w:szCs w:val="20"/>
        </w:rPr>
        <w:t>vi) no se entrega por parte del Titular lo solicitado en inspección ambiental, específicamente las lecturas diarias de volumen acumulado</w:t>
      </w:r>
      <w:r w:rsidR="00E21B36" w:rsidRPr="00D7162D">
        <w:rPr>
          <w:rFonts w:cstheme="minorHAnsi"/>
          <w:sz w:val="20"/>
          <w:szCs w:val="20"/>
        </w:rPr>
        <w:t>, vii) el proyecto se está abasteciendo de una fuente de agua que no cuenta con autorización ambiental</w:t>
      </w:r>
      <w:r w:rsidR="00657ACC" w:rsidRPr="00D7162D">
        <w:rPr>
          <w:rFonts w:cstheme="minorHAnsi"/>
          <w:sz w:val="20"/>
          <w:szCs w:val="20"/>
        </w:rPr>
        <w:t>, viii) el proyecto experimentó una diferencia en los volúmenes de agua extraída desde todas las fuentes y el mayor volumen de agua enviado a faena, desconociéndose la procedencia de la fuente de extracción de dichos recursos.</w:t>
      </w:r>
    </w:p>
    <w:p w14:paraId="6C9A6C64" w14:textId="77777777" w:rsidR="00ED4317" w:rsidRPr="0025129B" w:rsidRDefault="00ED4317">
      <w:pPr>
        <w:jc w:val="left"/>
        <w:rPr>
          <w:rFonts w:cstheme="minorHAnsi"/>
          <w:b/>
          <w:sz w:val="20"/>
          <w:szCs w:val="20"/>
        </w:rPr>
      </w:pPr>
      <w:r w:rsidRPr="0025129B">
        <w:rPr>
          <w:rFonts w:cstheme="minorHAnsi"/>
          <w:b/>
          <w:sz w:val="20"/>
          <w:szCs w:val="20"/>
        </w:rPr>
        <w:br w:type="page"/>
      </w:r>
    </w:p>
    <w:p w14:paraId="7B3D1A07" w14:textId="77777777" w:rsidR="00ED4317" w:rsidRPr="0025129B" w:rsidRDefault="009847C7" w:rsidP="009847C7">
      <w:pPr>
        <w:pStyle w:val="Ttulo1"/>
      </w:pPr>
      <w:bookmarkStart w:id="17" w:name="_Toc462246948"/>
      <w:r w:rsidRPr="0025129B">
        <w:lastRenderedPageBreak/>
        <w:t>IDENTIFICACIÓN DEL PROYECTO,</w:t>
      </w:r>
      <w:r w:rsidR="00677A75">
        <w:t xml:space="preserve"> INSTALACIÓN, </w:t>
      </w:r>
      <w:r w:rsidRPr="0025129B">
        <w:t>ACTIVIDAD O FUENTE FISCALIZADA</w:t>
      </w:r>
      <w:bookmarkEnd w:id="17"/>
    </w:p>
    <w:p w14:paraId="721C71DB" w14:textId="77777777" w:rsidR="00ED4317" w:rsidRPr="0025129B" w:rsidRDefault="00ED4317" w:rsidP="00ED4317"/>
    <w:p w14:paraId="4848CD61" w14:textId="77777777" w:rsidR="00ED4317" w:rsidRPr="0025129B" w:rsidRDefault="00ED4317" w:rsidP="00C958D0">
      <w:pPr>
        <w:pStyle w:val="Ttulo2"/>
      </w:pPr>
      <w:bookmarkStart w:id="18" w:name="_Toc352840378"/>
      <w:bookmarkStart w:id="19" w:name="_Toc352841438"/>
      <w:bookmarkStart w:id="20" w:name="_Toc353998104"/>
      <w:bookmarkStart w:id="21" w:name="_Toc353998177"/>
      <w:bookmarkStart w:id="22" w:name="_Toc382383532"/>
      <w:bookmarkStart w:id="23" w:name="_Toc382472354"/>
      <w:bookmarkStart w:id="24" w:name="_Toc390184266"/>
      <w:bookmarkStart w:id="25" w:name="_Toc390359997"/>
      <w:bookmarkStart w:id="26" w:name="_Toc390777018"/>
      <w:bookmarkStart w:id="27" w:name="_Toc462246949"/>
      <w:r w:rsidRPr="0025129B">
        <w:t>Antecedentes Generales</w:t>
      </w:r>
      <w:bookmarkEnd w:id="18"/>
      <w:bookmarkEnd w:id="19"/>
      <w:bookmarkEnd w:id="20"/>
      <w:bookmarkEnd w:id="21"/>
      <w:bookmarkEnd w:id="22"/>
      <w:bookmarkEnd w:id="23"/>
      <w:bookmarkEnd w:id="24"/>
      <w:bookmarkEnd w:id="25"/>
      <w:bookmarkEnd w:id="26"/>
      <w:r w:rsidR="009D17F3">
        <w:t>.</w:t>
      </w:r>
      <w:bookmarkEnd w:id="27"/>
    </w:p>
    <w:p w14:paraId="2BFBCE97" w14:textId="77777777" w:rsidR="00ED4317" w:rsidRPr="0025129B" w:rsidRDefault="00ED4317" w:rsidP="004E5529">
      <w:pPr>
        <w:jc w:val="left"/>
        <w:rPr>
          <w:rFonts w:cstheme="minorHAnsi"/>
          <w:b/>
          <w:sz w:val="24"/>
          <w:szCs w:val="20"/>
        </w:rPr>
      </w:pPr>
      <w:bookmarkStart w:id="28" w:name="_Toc353998105"/>
      <w:bookmarkStart w:id="29" w:name="_Toc353998178"/>
      <w:bookmarkEnd w:id="28"/>
      <w:bookmarkEnd w:id="29"/>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21EA787B"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6315437" w14:textId="77777777"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14:paraId="5D78A842" w14:textId="77777777" w:rsidR="00230321" w:rsidRPr="009D17F3" w:rsidRDefault="009D17F3" w:rsidP="00230321">
            <w:pPr>
              <w:rPr>
                <w:rFonts w:cstheme="minorHAnsi"/>
                <w:b/>
                <w:sz w:val="20"/>
                <w:szCs w:val="20"/>
              </w:rPr>
            </w:pPr>
            <w:r w:rsidRPr="009D17F3">
              <w:rPr>
                <w:rFonts w:cstheme="minorHAnsi"/>
                <w:sz w:val="20"/>
                <w:szCs w:val="20"/>
              </w:rPr>
              <w:t>Lomas Bayas.</w:t>
            </w:r>
          </w:p>
          <w:p w14:paraId="78DBC391" w14:textId="77777777" w:rsidR="00230321" w:rsidRPr="0025129B" w:rsidRDefault="00230321" w:rsidP="00230321">
            <w:pPr>
              <w:rPr>
                <w:rFonts w:cstheme="minorHAnsi"/>
                <w:sz w:val="20"/>
                <w:szCs w:val="20"/>
                <w:lang w:eastAsia="es-ES"/>
              </w:rPr>
            </w:pPr>
          </w:p>
        </w:tc>
      </w:tr>
      <w:tr w:rsidR="00230321" w:rsidRPr="0025129B" w14:paraId="6F29A505"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B1CC241"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r w:rsidR="009D17F3">
              <w:rPr>
                <w:rFonts w:cstheme="minorHAnsi"/>
                <w:sz w:val="20"/>
                <w:szCs w:val="20"/>
              </w:rPr>
              <w:t>Antofagasta.</w:t>
            </w:r>
          </w:p>
          <w:p w14:paraId="5954FA99" w14:textId="77777777" w:rsidR="00230321" w:rsidRPr="0025129B" w:rsidRDefault="00230321" w:rsidP="00230321">
            <w:pPr>
              <w:rPr>
                <w:rFonts w:cstheme="minorHAnsi"/>
                <w:b/>
                <w:sz w:val="20"/>
                <w:szCs w:val="20"/>
              </w:rPr>
            </w:pPr>
          </w:p>
        </w:tc>
        <w:tc>
          <w:tcPr>
            <w:tcW w:w="2296" w:type="pct"/>
            <w:vMerge w:val="restart"/>
            <w:tcBorders>
              <w:top w:val="single" w:sz="4" w:space="0" w:color="auto"/>
              <w:left w:val="single" w:sz="4" w:space="0" w:color="auto"/>
              <w:right w:val="single" w:sz="4" w:space="0" w:color="auto"/>
            </w:tcBorders>
            <w:shd w:val="clear" w:color="auto" w:fill="FFFFFF"/>
            <w:hideMark/>
          </w:tcPr>
          <w:p w14:paraId="2C1EA842" w14:textId="1A1E6DC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r w:rsidR="00650773" w:rsidRPr="00650773">
              <w:rPr>
                <w:rFonts w:cstheme="minorHAnsi"/>
                <w:sz w:val="20"/>
                <w:szCs w:val="20"/>
              </w:rPr>
              <w:t>se localiza a unos aproximados 35 km al Este de la localidad de Baquedano y</w:t>
            </w:r>
            <w:r w:rsidR="00650773">
              <w:rPr>
                <w:rFonts w:cstheme="minorHAnsi"/>
                <w:sz w:val="20"/>
                <w:szCs w:val="20"/>
              </w:rPr>
              <w:t xml:space="preserve"> </w:t>
            </w:r>
            <w:r w:rsidR="00650773" w:rsidRPr="00650773">
              <w:rPr>
                <w:rFonts w:cstheme="minorHAnsi"/>
                <w:sz w:val="20"/>
                <w:szCs w:val="20"/>
              </w:rPr>
              <w:t>a</w:t>
            </w:r>
            <w:r w:rsidR="00650773">
              <w:rPr>
                <w:rFonts w:cstheme="minorHAnsi"/>
                <w:sz w:val="20"/>
                <w:szCs w:val="20"/>
              </w:rPr>
              <w:t xml:space="preserve"> </w:t>
            </w:r>
            <w:r w:rsidR="00650773" w:rsidRPr="00650773">
              <w:rPr>
                <w:rFonts w:cstheme="minorHAnsi"/>
                <w:sz w:val="20"/>
                <w:szCs w:val="20"/>
              </w:rPr>
              <w:t>110 km al Nor</w:t>
            </w:r>
            <w:r w:rsidR="00A52EC1">
              <w:rPr>
                <w:rFonts w:cstheme="minorHAnsi"/>
                <w:sz w:val="20"/>
                <w:szCs w:val="20"/>
              </w:rPr>
              <w:t>E</w:t>
            </w:r>
            <w:r w:rsidR="00650773" w:rsidRPr="00650773">
              <w:rPr>
                <w:rFonts w:cstheme="minorHAnsi"/>
                <w:sz w:val="20"/>
                <w:szCs w:val="20"/>
              </w:rPr>
              <w:t>ste de la ciudad de Antofagasta. Desde la Ruta 5, conectar con la ruta rol B-385.</w:t>
            </w:r>
          </w:p>
          <w:p w14:paraId="2F29BC4D" w14:textId="77777777" w:rsidR="00230321" w:rsidRPr="0025129B" w:rsidRDefault="00230321" w:rsidP="00230321">
            <w:pPr>
              <w:ind w:left="188"/>
              <w:rPr>
                <w:rFonts w:cstheme="minorHAnsi"/>
                <w:sz w:val="20"/>
                <w:szCs w:val="20"/>
              </w:rPr>
            </w:pPr>
          </w:p>
        </w:tc>
      </w:tr>
      <w:tr w:rsidR="00230321" w:rsidRPr="0025129B" w14:paraId="2B2D3628"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BACA2DC"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r w:rsidR="009D17F3">
              <w:rPr>
                <w:rFonts w:cstheme="minorHAnsi"/>
                <w:sz w:val="20"/>
                <w:szCs w:val="20"/>
              </w:rPr>
              <w:t>Antofagasta</w:t>
            </w:r>
            <w:r w:rsidR="00650773">
              <w:rPr>
                <w:rFonts w:cstheme="minorHAnsi"/>
                <w:sz w:val="20"/>
                <w:szCs w:val="20"/>
              </w:rPr>
              <w:t xml:space="preserve"> y El Loa</w:t>
            </w:r>
            <w:r w:rsidR="009D17F3">
              <w:rPr>
                <w:rFonts w:cstheme="minorHAnsi"/>
                <w:sz w:val="20"/>
                <w:szCs w:val="20"/>
              </w:rPr>
              <w:t>.</w:t>
            </w:r>
          </w:p>
          <w:p w14:paraId="18F09715" w14:textId="77777777" w:rsidR="00230321" w:rsidRPr="0025129B" w:rsidRDefault="00230321" w:rsidP="00230321">
            <w:pPr>
              <w:rPr>
                <w:rFonts w:cstheme="minorHAnsi"/>
                <w:sz w:val="20"/>
                <w:szCs w:val="20"/>
              </w:rPr>
            </w:pPr>
          </w:p>
        </w:tc>
        <w:tc>
          <w:tcPr>
            <w:tcW w:w="2296" w:type="pct"/>
            <w:vMerge/>
            <w:tcBorders>
              <w:left w:val="single" w:sz="4" w:space="0" w:color="auto"/>
              <w:right w:val="single" w:sz="4" w:space="0" w:color="auto"/>
            </w:tcBorders>
            <w:shd w:val="clear" w:color="auto" w:fill="FFFFFF"/>
          </w:tcPr>
          <w:p w14:paraId="60E0CD34" w14:textId="77777777" w:rsidR="00230321" w:rsidRPr="0025129B" w:rsidRDefault="00230321" w:rsidP="00230321">
            <w:pPr>
              <w:ind w:left="188"/>
              <w:rPr>
                <w:rFonts w:cstheme="minorHAnsi"/>
                <w:b/>
                <w:sz w:val="20"/>
                <w:szCs w:val="20"/>
              </w:rPr>
            </w:pPr>
          </w:p>
        </w:tc>
      </w:tr>
      <w:tr w:rsidR="00230321" w:rsidRPr="0025129B" w14:paraId="65980A5B"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837673" w14:textId="77777777" w:rsidR="00230321" w:rsidRPr="0025129B"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r w:rsidR="00650773">
              <w:rPr>
                <w:rFonts w:cstheme="minorHAnsi"/>
                <w:sz w:val="20"/>
                <w:szCs w:val="20"/>
              </w:rPr>
              <w:t>Sierra Gorda y Calama.</w:t>
            </w:r>
          </w:p>
        </w:tc>
        <w:tc>
          <w:tcPr>
            <w:tcW w:w="2296" w:type="pct"/>
            <w:vMerge/>
            <w:tcBorders>
              <w:left w:val="single" w:sz="4" w:space="0" w:color="auto"/>
              <w:bottom w:val="single" w:sz="4" w:space="0" w:color="auto"/>
              <w:right w:val="single" w:sz="4" w:space="0" w:color="auto"/>
            </w:tcBorders>
            <w:shd w:val="clear" w:color="auto" w:fill="FFFFFF"/>
          </w:tcPr>
          <w:p w14:paraId="4E63CC0E" w14:textId="77777777" w:rsidR="00230321" w:rsidRPr="0025129B" w:rsidRDefault="00230321" w:rsidP="00230321">
            <w:pPr>
              <w:ind w:left="188"/>
              <w:rPr>
                <w:rFonts w:cstheme="minorHAnsi"/>
                <w:b/>
                <w:sz w:val="20"/>
                <w:szCs w:val="20"/>
              </w:rPr>
            </w:pPr>
          </w:p>
        </w:tc>
      </w:tr>
      <w:tr w:rsidR="00230321" w:rsidRPr="0025129B" w14:paraId="1DF09895"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4D21F20"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r w:rsidR="00650773">
              <w:rPr>
                <w:rFonts w:cstheme="minorHAnsi"/>
                <w:sz w:val="20"/>
                <w:szCs w:val="20"/>
              </w:rPr>
              <w:t>Compañía Minera Lomas Bayas.</w:t>
            </w:r>
          </w:p>
          <w:p w14:paraId="5C00CED6" w14:textId="77777777" w:rsidR="00230321" w:rsidRPr="00D235C7" w:rsidRDefault="00230321" w:rsidP="00230321">
            <w:pPr>
              <w:rPr>
                <w:rFonts w:cstheme="minorHAnsi"/>
                <w:sz w:val="20"/>
                <w:szCs w:val="20"/>
                <w:lang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60BDB22"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r w:rsidR="00650773">
              <w:rPr>
                <w:rFonts w:cstheme="minorHAnsi"/>
                <w:sz w:val="20"/>
                <w:szCs w:val="20"/>
              </w:rPr>
              <w:t>78.512.520-7</w:t>
            </w:r>
          </w:p>
          <w:p w14:paraId="2FE276B4" w14:textId="77777777" w:rsidR="00230321" w:rsidRPr="0025129B" w:rsidRDefault="00230321" w:rsidP="00230321">
            <w:pPr>
              <w:rPr>
                <w:rFonts w:cstheme="minorHAnsi"/>
                <w:sz w:val="20"/>
                <w:szCs w:val="20"/>
                <w:lang w:val="es-ES" w:eastAsia="es-ES"/>
              </w:rPr>
            </w:pPr>
          </w:p>
        </w:tc>
      </w:tr>
      <w:tr w:rsidR="00230321" w:rsidRPr="0025129B" w14:paraId="3D056068"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1A40A8"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r w:rsidR="00650773">
              <w:rPr>
                <w:rFonts w:cstheme="minorHAnsi"/>
                <w:sz w:val="20"/>
                <w:szCs w:val="20"/>
              </w:rPr>
              <w:t>General Borgoño N° 934, piso 2, Oficina 1101, Antofagasta.</w:t>
            </w:r>
          </w:p>
          <w:p w14:paraId="342F2D2C" w14:textId="77777777" w:rsidR="00230321" w:rsidRPr="0025129B" w:rsidRDefault="00230321" w:rsidP="00230321">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0E4B70C" w14:textId="78476301"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hyperlink r:id="rId22" w:history="1">
              <w:r w:rsidR="00583A76" w:rsidRPr="00967F4F">
                <w:rPr>
                  <w:rStyle w:val="Hipervnculo"/>
                  <w:rFonts w:cstheme="minorHAnsi"/>
                  <w:sz w:val="20"/>
                  <w:szCs w:val="20"/>
                </w:rPr>
                <w:t>nelson.tapia@glencore.cl</w:t>
              </w:r>
            </w:hyperlink>
          </w:p>
          <w:p w14:paraId="314EF478" w14:textId="77777777" w:rsidR="00230321" w:rsidRPr="0025129B" w:rsidRDefault="00230321" w:rsidP="00230321">
            <w:pPr>
              <w:rPr>
                <w:rFonts w:cstheme="minorHAnsi"/>
                <w:sz w:val="20"/>
                <w:szCs w:val="20"/>
              </w:rPr>
            </w:pPr>
          </w:p>
        </w:tc>
      </w:tr>
      <w:tr w:rsidR="00230321" w:rsidRPr="0025129B" w14:paraId="4D2F1E13"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2505432"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EBAB08C" w14:textId="17C51A10"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r w:rsidR="00650773">
              <w:rPr>
                <w:rFonts w:cstheme="minorHAnsi"/>
                <w:sz w:val="20"/>
                <w:szCs w:val="20"/>
              </w:rPr>
              <w:t xml:space="preserve">56 </w:t>
            </w:r>
            <w:r w:rsidR="00657ACC">
              <w:rPr>
                <w:rFonts w:cstheme="minorHAnsi"/>
                <w:sz w:val="20"/>
                <w:szCs w:val="20"/>
              </w:rPr>
              <w:t>–</w:t>
            </w:r>
            <w:r w:rsidR="00650773">
              <w:rPr>
                <w:rFonts w:cstheme="minorHAnsi"/>
                <w:sz w:val="20"/>
                <w:szCs w:val="20"/>
              </w:rPr>
              <w:t xml:space="preserve"> 55 </w:t>
            </w:r>
            <w:r w:rsidR="00657ACC">
              <w:rPr>
                <w:rFonts w:cstheme="minorHAnsi"/>
                <w:sz w:val="20"/>
                <w:szCs w:val="20"/>
              </w:rPr>
              <w:t>–</w:t>
            </w:r>
            <w:r w:rsidR="00650773">
              <w:rPr>
                <w:rFonts w:cstheme="minorHAnsi"/>
                <w:sz w:val="20"/>
                <w:szCs w:val="20"/>
              </w:rPr>
              <w:t xml:space="preserve"> 262 8647</w:t>
            </w:r>
          </w:p>
          <w:p w14:paraId="4B13AF0B" w14:textId="77777777" w:rsidR="00230321" w:rsidRPr="0025129B" w:rsidRDefault="00230321" w:rsidP="00230321">
            <w:pPr>
              <w:rPr>
                <w:rFonts w:cstheme="minorHAnsi"/>
                <w:sz w:val="20"/>
                <w:szCs w:val="20"/>
              </w:rPr>
            </w:pPr>
          </w:p>
        </w:tc>
      </w:tr>
      <w:tr w:rsidR="00230321" w:rsidRPr="0025129B" w14:paraId="7324C116"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A19A04"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r w:rsidR="00650773">
              <w:rPr>
                <w:rFonts w:cstheme="minorHAnsi"/>
                <w:sz w:val="20"/>
                <w:szCs w:val="20"/>
              </w:rPr>
              <w:t>Richmond Lee Fenn.</w:t>
            </w:r>
          </w:p>
          <w:p w14:paraId="099E6080" w14:textId="77777777" w:rsidR="00230321" w:rsidRPr="0025129B" w:rsidRDefault="00230321" w:rsidP="00230321">
            <w:pPr>
              <w:rPr>
                <w:rFonts w:cstheme="minorHAnsi"/>
                <w:sz w:val="20"/>
                <w:szCs w:val="20"/>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BE8C833"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r w:rsidR="00650773">
              <w:rPr>
                <w:rFonts w:cstheme="minorHAnsi"/>
                <w:sz w:val="20"/>
                <w:szCs w:val="20"/>
              </w:rPr>
              <w:t>14.716.729-6</w:t>
            </w:r>
          </w:p>
          <w:p w14:paraId="4C54FAC2" w14:textId="77777777" w:rsidR="00230321" w:rsidRPr="0025129B" w:rsidRDefault="00230321" w:rsidP="00230321">
            <w:pPr>
              <w:spacing w:after="100"/>
              <w:jc w:val="left"/>
              <w:rPr>
                <w:rFonts w:cstheme="minorHAnsi"/>
                <w:sz w:val="20"/>
                <w:szCs w:val="20"/>
                <w:lang w:val="es-ES" w:eastAsia="es-ES"/>
              </w:rPr>
            </w:pPr>
          </w:p>
        </w:tc>
      </w:tr>
      <w:tr w:rsidR="00230321" w:rsidRPr="0025129B" w14:paraId="580BD05E"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105650"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r w:rsidR="00650773">
              <w:rPr>
                <w:rFonts w:cstheme="minorHAnsi"/>
                <w:sz w:val="20"/>
                <w:szCs w:val="20"/>
              </w:rPr>
              <w:t>Camino Minsal km 36 s/n, Sierra Gorda, Región de Antofagasta.</w:t>
            </w:r>
          </w:p>
          <w:p w14:paraId="61CC1580" w14:textId="77777777" w:rsidR="00230321" w:rsidRPr="0025129B" w:rsidRDefault="00230321" w:rsidP="00230321">
            <w:pPr>
              <w:rPr>
                <w:rFonts w:cstheme="minorHAnsi"/>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D61B28E" w14:textId="3861C179"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Correo electrónico:</w:t>
            </w:r>
            <w:r w:rsidRPr="0025129B">
              <w:rPr>
                <w:rFonts w:cstheme="minorHAnsi"/>
                <w:sz w:val="20"/>
                <w:szCs w:val="20"/>
              </w:rPr>
              <w:t xml:space="preserve"> </w:t>
            </w:r>
            <w:hyperlink r:id="rId23" w:history="1">
              <w:r w:rsidR="00650773" w:rsidRPr="00F653AD">
                <w:rPr>
                  <w:rStyle w:val="Hipervnculo"/>
                  <w:rFonts w:cstheme="minorHAnsi"/>
                  <w:sz w:val="20"/>
                  <w:szCs w:val="20"/>
                </w:rPr>
                <w:t>paola.manriquez@glencore.cl</w:t>
              </w:r>
            </w:hyperlink>
            <w:r w:rsidR="00650773">
              <w:rPr>
                <w:rFonts w:cstheme="minorHAnsi"/>
                <w:sz w:val="20"/>
                <w:szCs w:val="20"/>
              </w:rPr>
              <w:t xml:space="preserve">; </w:t>
            </w:r>
            <w:hyperlink r:id="rId24" w:history="1">
              <w:r w:rsidR="00583A76" w:rsidRPr="00DF2163">
                <w:rPr>
                  <w:rStyle w:val="Hipervnculo"/>
                  <w:rFonts w:cstheme="minorHAnsi"/>
                  <w:sz w:val="20"/>
                  <w:szCs w:val="20"/>
                </w:rPr>
                <w:t>manuel.novoa@teck.com</w:t>
              </w:r>
            </w:hyperlink>
          </w:p>
        </w:tc>
      </w:tr>
      <w:tr w:rsidR="00230321" w:rsidRPr="0025129B" w14:paraId="541F7400"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8459DCF"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1C3EB1D" w14:textId="77777777"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sidR="00650773">
              <w:rPr>
                <w:rFonts w:cstheme="minorHAnsi"/>
                <w:sz w:val="20"/>
                <w:szCs w:val="20"/>
              </w:rPr>
              <w:t>56 – 55 – 262 8696</w:t>
            </w:r>
          </w:p>
        </w:tc>
      </w:tr>
      <w:tr w:rsidR="004E5529" w:rsidRPr="0025129B" w14:paraId="6D15BB49"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5B2143E" w14:textId="77777777"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r w:rsidR="00650773">
              <w:rPr>
                <w:rFonts w:cstheme="minorHAnsi"/>
                <w:sz w:val="20"/>
                <w:szCs w:val="20"/>
              </w:rPr>
              <w:t>Operación.</w:t>
            </w:r>
          </w:p>
          <w:p w14:paraId="2BBF831D" w14:textId="77777777" w:rsidR="004E5529" w:rsidRPr="0025129B" w:rsidRDefault="004E5529" w:rsidP="00230321">
            <w:pPr>
              <w:rPr>
                <w:rFonts w:cstheme="minorHAnsi"/>
                <w:sz w:val="20"/>
                <w:szCs w:val="20"/>
              </w:rPr>
            </w:pPr>
          </w:p>
        </w:tc>
      </w:tr>
    </w:tbl>
    <w:p w14:paraId="75BED1DB" w14:textId="77777777" w:rsidR="00AF4041" w:rsidRPr="0025129B" w:rsidRDefault="00AF4041" w:rsidP="00C958D0">
      <w:pPr>
        <w:pStyle w:val="Ttulo2"/>
        <w:numPr>
          <w:ilvl w:val="0"/>
          <w:numId w:val="0"/>
        </w:numPr>
        <w:ind w:left="576"/>
        <w:sectPr w:rsidR="00AF4041" w:rsidRPr="0025129B" w:rsidSect="00A0495E">
          <w:footerReference w:type="default" r:id="rId25"/>
          <w:headerReference w:type="first" r:id="rId26"/>
          <w:footerReference w:type="first" r:id="rId27"/>
          <w:type w:val="continuous"/>
          <w:pgSz w:w="12240" w:h="15840" w:code="1"/>
          <w:pgMar w:top="1134" w:right="1134" w:bottom="1134" w:left="1134" w:header="709" w:footer="709" w:gutter="0"/>
          <w:cols w:space="708"/>
          <w:titlePg/>
          <w:docGrid w:linePitch="360"/>
        </w:sectPr>
      </w:pPr>
    </w:p>
    <w:p w14:paraId="3485C5F4" w14:textId="77777777" w:rsidR="00ED4317" w:rsidRPr="0025129B" w:rsidRDefault="00AF4041" w:rsidP="00C958D0">
      <w:pPr>
        <w:pStyle w:val="Ttulo2"/>
      </w:pPr>
      <w:bookmarkStart w:id="30" w:name="_Toc352840379"/>
      <w:bookmarkStart w:id="31" w:name="_Toc352841439"/>
      <w:bookmarkStart w:id="32" w:name="_Toc353998106"/>
      <w:bookmarkStart w:id="33" w:name="_Toc353998179"/>
      <w:bookmarkStart w:id="34" w:name="_Toc382383533"/>
      <w:bookmarkStart w:id="35" w:name="_Toc382472355"/>
      <w:bookmarkStart w:id="36" w:name="_Toc390184267"/>
      <w:bookmarkStart w:id="37" w:name="_Toc390359998"/>
      <w:bookmarkStart w:id="38" w:name="_Toc390777019"/>
      <w:bookmarkStart w:id="39" w:name="_Toc462246950"/>
      <w:r w:rsidRPr="0025129B">
        <w:lastRenderedPageBreak/>
        <w:t>Ubicación</w:t>
      </w:r>
      <w:bookmarkEnd w:id="30"/>
      <w:bookmarkEnd w:id="31"/>
      <w:bookmarkEnd w:id="32"/>
      <w:bookmarkEnd w:id="33"/>
      <w:bookmarkEnd w:id="34"/>
      <w:bookmarkEnd w:id="35"/>
      <w:r w:rsidR="003714C8">
        <w:t xml:space="preserve"> y Layout</w:t>
      </w:r>
      <w:bookmarkEnd w:id="36"/>
      <w:bookmarkEnd w:id="37"/>
      <w:bookmarkEnd w:id="38"/>
      <w:bookmarkEnd w:id="39"/>
    </w:p>
    <w:p w14:paraId="0B08042D"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6384"/>
        <w:gridCol w:w="3436"/>
        <w:gridCol w:w="3868"/>
      </w:tblGrid>
      <w:tr w:rsidR="006270FF" w:rsidRPr="0025129B" w14:paraId="52C29486" w14:textId="77777777" w:rsidTr="004E5529">
        <w:trPr>
          <w:trHeight w:val="7075"/>
          <w:jc w:val="center"/>
        </w:trPr>
        <w:tc>
          <w:tcPr>
            <w:tcW w:w="5000" w:type="pct"/>
            <w:gridSpan w:val="3"/>
            <w:shd w:val="clear" w:color="auto" w:fill="FFFFFF"/>
            <w:tcMar>
              <w:top w:w="58" w:type="dxa"/>
              <w:left w:w="58" w:type="dxa"/>
              <w:bottom w:w="58" w:type="dxa"/>
              <w:right w:w="58" w:type="dxa"/>
            </w:tcMar>
            <w:hideMark/>
          </w:tcPr>
          <w:p w14:paraId="4D94E05A" w14:textId="77777777" w:rsidR="00AF4041" w:rsidRPr="007E2D5C" w:rsidRDefault="007C15CC" w:rsidP="00AF4041">
            <w:pPr>
              <w:rPr>
                <w:color w:val="FF0000"/>
                <w:sz w:val="20"/>
                <w:szCs w:val="20"/>
              </w:rPr>
            </w:pPr>
            <w:bookmarkStart w:id="40" w:name="_Toc352840382"/>
            <w:bookmarkStart w:id="41" w:name="_Toc352841442"/>
            <w:bookmarkStart w:id="42" w:name="_Toc352940732"/>
            <w:bookmarkStart w:id="43" w:name="_Toc353998108"/>
            <w:bookmarkStart w:id="44"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r w:rsidR="006270FF" w:rsidRPr="0025129B">
              <w:rPr>
                <w:b/>
                <w:sz w:val="20"/>
                <w:szCs w:val="20"/>
              </w:rPr>
              <w:t>(</w:t>
            </w:r>
            <w:r w:rsidR="006270FF" w:rsidRPr="007E2D5C">
              <w:rPr>
                <w:sz w:val="20"/>
                <w:szCs w:val="20"/>
              </w:rPr>
              <w:t xml:space="preserve">Fuente: </w:t>
            </w:r>
            <w:r w:rsidR="000754C6">
              <w:rPr>
                <w:sz w:val="20"/>
                <w:szCs w:val="20"/>
              </w:rPr>
              <w:t>Elaboración propia con Software ArcMap 10.2.2.3552</w:t>
            </w:r>
            <w:r w:rsidR="006270FF" w:rsidRPr="007E2D5C">
              <w:rPr>
                <w:sz w:val="20"/>
                <w:szCs w:val="20"/>
              </w:rPr>
              <w:t>)</w:t>
            </w:r>
            <w:bookmarkEnd w:id="40"/>
            <w:bookmarkEnd w:id="41"/>
            <w:r w:rsidR="00285DFE" w:rsidRPr="007E2D5C">
              <w:rPr>
                <w:sz w:val="20"/>
                <w:szCs w:val="20"/>
              </w:rPr>
              <w:t>.</w:t>
            </w:r>
            <w:bookmarkEnd w:id="42"/>
            <w:bookmarkEnd w:id="43"/>
            <w:bookmarkEnd w:id="44"/>
          </w:p>
          <w:p w14:paraId="636FCAC3" w14:textId="77777777" w:rsidR="006270FF" w:rsidRPr="003714C8" w:rsidRDefault="003F7351" w:rsidP="003714C8">
            <w:pPr>
              <w:jc w:val="center"/>
              <w:rPr>
                <w:rFonts w:cstheme="minorHAnsi"/>
                <w:b/>
                <w:noProof/>
                <w:sz w:val="24"/>
                <w:szCs w:val="20"/>
                <w:lang w:eastAsia="es-CL"/>
              </w:rPr>
            </w:pPr>
            <w:r>
              <w:rPr>
                <w:noProof/>
                <w:lang w:eastAsia="es-CL"/>
              </w:rPr>
              <w:drawing>
                <wp:inline distT="0" distB="0" distL="0" distR="0" wp14:anchorId="7AB06FD4" wp14:editId="5DBF118C">
                  <wp:extent cx="5629275" cy="4361241"/>
                  <wp:effectExtent l="0" t="0" r="0" b="1270"/>
                  <wp:docPr id="1" name="Imagen 1" descr="C:\SIG\Unidades Fiscalizables\2016\Lomas Bayas\Lomas Bay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IG\Unidades Fiscalizables\2016\Lomas Bayas\Lomas Bayas.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637024" cy="4367244"/>
                          </a:xfrm>
                          <a:prstGeom prst="rect">
                            <a:avLst/>
                          </a:prstGeom>
                          <a:noFill/>
                          <a:ln>
                            <a:noFill/>
                          </a:ln>
                        </pic:spPr>
                      </pic:pic>
                    </a:graphicData>
                  </a:graphic>
                </wp:inline>
              </w:drawing>
            </w:r>
          </w:p>
        </w:tc>
      </w:tr>
      <w:tr w:rsidR="000754C6" w:rsidRPr="0025129B" w14:paraId="2BCD1E94" w14:textId="77777777" w:rsidTr="000754C6">
        <w:trPr>
          <w:trHeight w:val="229"/>
          <w:jc w:val="center"/>
        </w:trPr>
        <w:tc>
          <w:tcPr>
            <w:tcW w:w="2332" w:type="pct"/>
            <w:shd w:val="clear" w:color="auto" w:fill="FFFFFF"/>
            <w:tcMar>
              <w:top w:w="58" w:type="dxa"/>
              <w:left w:w="58" w:type="dxa"/>
              <w:bottom w:w="58" w:type="dxa"/>
              <w:right w:w="58" w:type="dxa"/>
            </w:tcMar>
            <w:hideMark/>
          </w:tcPr>
          <w:p w14:paraId="0DC8B1EC" w14:textId="77777777" w:rsidR="000754C6" w:rsidRPr="0025129B" w:rsidRDefault="000754C6" w:rsidP="00570BD0">
            <w:pPr>
              <w:rPr>
                <w:rFonts w:cstheme="minorHAnsi"/>
                <w:b/>
                <w:sz w:val="20"/>
                <w:szCs w:val="18"/>
              </w:rPr>
            </w:pPr>
            <w:r>
              <w:rPr>
                <w:rFonts w:cstheme="minorHAnsi"/>
                <w:b/>
                <w:sz w:val="20"/>
                <w:szCs w:val="18"/>
              </w:rPr>
              <w:t>Coordenadas UTM Datum WGS 84 Huso 19</w:t>
            </w:r>
          </w:p>
        </w:tc>
        <w:tc>
          <w:tcPr>
            <w:tcW w:w="1255" w:type="pct"/>
            <w:shd w:val="clear" w:color="auto" w:fill="FFFFFF"/>
          </w:tcPr>
          <w:p w14:paraId="675E6B05" w14:textId="77777777" w:rsidR="000754C6" w:rsidRPr="0025129B" w:rsidRDefault="000754C6" w:rsidP="00570BD0">
            <w:pPr>
              <w:rPr>
                <w:rFonts w:cstheme="minorHAnsi"/>
                <w:b/>
                <w:sz w:val="20"/>
                <w:szCs w:val="18"/>
              </w:rPr>
            </w:pPr>
            <w:r w:rsidRPr="0025129B">
              <w:rPr>
                <w:rFonts w:cstheme="minorHAnsi"/>
                <w:b/>
                <w:sz w:val="20"/>
                <w:szCs w:val="18"/>
              </w:rPr>
              <w:t>UTM N:</w:t>
            </w:r>
            <w:r>
              <w:rPr>
                <w:rFonts w:cstheme="minorHAnsi"/>
                <w:b/>
                <w:sz w:val="20"/>
                <w:szCs w:val="18"/>
              </w:rPr>
              <w:t xml:space="preserve"> </w:t>
            </w:r>
            <w:r w:rsidRPr="000754C6">
              <w:rPr>
                <w:rFonts w:cstheme="minorHAnsi"/>
                <w:sz w:val="20"/>
                <w:szCs w:val="18"/>
              </w:rPr>
              <w:t>7</w:t>
            </w:r>
            <w:r>
              <w:rPr>
                <w:rFonts w:cstheme="minorHAnsi"/>
                <w:sz w:val="20"/>
                <w:szCs w:val="18"/>
              </w:rPr>
              <w:t>.448.000</w:t>
            </w:r>
          </w:p>
        </w:tc>
        <w:tc>
          <w:tcPr>
            <w:tcW w:w="1413" w:type="pct"/>
            <w:shd w:val="clear" w:color="auto" w:fill="FFFFFF"/>
          </w:tcPr>
          <w:p w14:paraId="2C3C992D" w14:textId="77777777" w:rsidR="000754C6" w:rsidRPr="000754C6" w:rsidRDefault="000754C6" w:rsidP="00570BD0">
            <w:pPr>
              <w:rPr>
                <w:rFonts w:cstheme="minorHAnsi"/>
                <w:sz w:val="20"/>
                <w:szCs w:val="16"/>
              </w:rPr>
            </w:pPr>
            <w:r w:rsidRPr="0025129B">
              <w:rPr>
                <w:rFonts w:cstheme="minorHAnsi"/>
                <w:b/>
                <w:sz w:val="20"/>
                <w:szCs w:val="16"/>
              </w:rPr>
              <w:t>UTM E:</w:t>
            </w:r>
            <w:r>
              <w:rPr>
                <w:rFonts w:cstheme="minorHAnsi"/>
                <w:sz w:val="20"/>
                <w:szCs w:val="16"/>
              </w:rPr>
              <w:t xml:space="preserve"> 358.500</w:t>
            </w:r>
          </w:p>
        </w:tc>
      </w:tr>
      <w:tr w:rsidR="006270FF" w:rsidRPr="0025129B" w14:paraId="77EB8625" w14:textId="77777777" w:rsidTr="004E5529">
        <w:trPr>
          <w:trHeight w:val="728"/>
          <w:jc w:val="center"/>
        </w:trPr>
        <w:tc>
          <w:tcPr>
            <w:tcW w:w="5000" w:type="pct"/>
            <w:gridSpan w:val="3"/>
            <w:shd w:val="clear" w:color="auto" w:fill="FFFFFF"/>
            <w:tcMar>
              <w:top w:w="58" w:type="dxa"/>
              <w:left w:w="58" w:type="dxa"/>
              <w:bottom w:w="58" w:type="dxa"/>
              <w:right w:w="58" w:type="dxa"/>
            </w:tcMar>
          </w:tcPr>
          <w:p w14:paraId="771AD553" w14:textId="48579BA3" w:rsidR="006270FF" w:rsidRPr="0025129B" w:rsidRDefault="00F64DF2" w:rsidP="00570BD0">
            <w:pPr>
              <w:rPr>
                <w:rFonts w:cstheme="minorHAnsi"/>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0754C6" w:rsidRPr="000754C6">
              <w:rPr>
                <w:rFonts w:cstheme="minorHAnsi"/>
                <w:sz w:val="20"/>
                <w:szCs w:val="18"/>
              </w:rPr>
              <w:t>La Faena Minera Lomas Bayas se localiza a unos aproximados 35 km al Este de la localidad de Baquedano y a110 km al Nor</w:t>
            </w:r>
            <w:r w:rsidR="00583A76">
              <w:rPr>
                <w:rFonts w:cstheme="minorHAnsi"/>
                <w:sz w:val="20"/>
                <w:szCs w:val="18"/>
              </w:rPr>
              <w:t>E</w:t>
            </w:r>
            <w:r w:rsidR="000754C6" w:rsidRPr="000754C6">
              <w:rPr>
                <w:rFonts w:cstheme="minorHAnsi"/>
                <w:sz w:val="20"/>
                <w:szCs w:val="18"/>
              </w:rPr>
              <w:t>ste de la ciudad de Antofagasta. Desde la Ruta 5, conectar con la ruta rol B-385.</w:t>
            </w:r>
          </w:p>
          <w:p w14:paraId="5B76CEE1" w14:textId="77777777" w:rsidR="006270FF" w:rsidRPr="0025129B" w:rsidRDefault="006270FF" w:rsidP="00570BD0">
            <w:pPr>
              <w:rPr>
                <w:rFonts w:cstheme="minorHAnsi"/>
                <w:b/>
                <w:color w:val="FF0000"/>
                <w:sz w:val="20"/>
                <w:szCs w:val="18"/>
              </w:rPr>
            </w:pPr>
          </w:p>
        </w:tc>
      </w:tr>
    </w:tbl>
    <w:p w14:paraId="218635AD" w14:textId="77777777"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14:paraId="34C5E79E" w14:textId="77777777" w:rsidR="005749E1" w:rsidRPr="0025129B" w:rsidRDefault="005749E1">
      <w:bookmarkStart w:id="45" w:name="_Toc352162448"/>
      <w:bookmarkStart w:id="46" w:name="_Toc352162785"/>
      <w:bookmarkStart w:id="47" w:name="_Toc352840384"/>
      <w:bookmarkStart w:id="48"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14:paraId="2686CB41" w14:textId="77777777" w:rsidTr="00A70F8F">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5373F6" w14:textId="77777777" w:rsidR="005749E1" w:rsidRPr="007E2D5C" w:rsidRDefault="005749E1" w:rsidP="005749E1">
            <w:pPr>
              <w:rPr>
                <w:color w:val="FF0000"/>
              </w:rPr>
            </w:pPr>
            <w:r w:rsidRPr="0025129B">
              <w:rPr>
                <w:b/>
              </w:rPr>
              <w:t xml:space="preserve">Figura </w:t>
            </w:r>
            <w:r w:rsidR="003714C8">
              <w:rPr>
                <w:b/>
              </w:rPr>
              <w:t>2</w:t>
            </w:r>
            <w:r w:rsidR="00F64DF2">
              <w:rPr>
                <w:b/>
              </w:rPr>
              <w:t>. Layout del p</w:t>
            </w:r>
            <w:r w:rsidRPr="0025129B">
              <w:rPr>
                <w:b/>
              </w:rPr>
              <w:t xml:space="preserve">royecto </w:t>
            </w:r>
            <w:r w:rsidRPr="007E2D5C">
              <w:rPr>
                <w:sz w:val="20"/>
                <w:szCs w:val="20"/>
              </w:rPr>
              <w:t xml:space="preserve">(Fuente: </w:t>
            </w:r>
            <w:r w:rsidR="00251781">
              <w:rPr>
                <w:sz w:val="20"/>
                <w:szCs w:val="20"/>
              </w:rPr>
              <w:t>Anexo B de la Declaración de Impacto Ambiental “Proyecto Obras Complementarias – Lomas Bayas”, RCA N° 063/2011</w:t>
            </w:r>
            <w:r w:rsidRPr="007E2D5C">
              <w:rPr>
                <w:sz w:val="20"/>
                <w:szCs w:val="20"/>
              </w:rPr>
              <w:t xml:space="preserve">). </w:t>
            </w:r>
          </w:p>
          <w:p w14:paraId="47947CDB" w14:textId="77777777" w:rsidR="0099175E" w:rsidRPr="0025129B" w:rsidRDefault="00251781" w:rsidP="00251781">
            <w:pPr>
              <w:jc w:val="center"/>
              <w:rPr>
                <w:rFonts w:cstheme="minorHAnsi"/>
                <w:lang w:eastAsia="es-ES"/>
              </w:rPr>
            </w:pPr>
            <w:r>
              <w:rPr>
                <w:noProof/>
                <w:lang w:eastAsia="es-CL"/>
              </w:rPr>
              <w:drawing>
                <wp:inline distT="0" distB="0" distL="0" distR="0" wp14:anchorId="061119AE" wp14:editId="5912D850">
                  <wp:extent cx="7140611" cy="5105400"/>
                  <wp:effectExtent l="0" t="0" r="3175" b="0"/>
                  <wp:docPr id="4" name="3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3 Imagen"/>
                          <pic:cNvPicPr>
                            <a:picLocks noChangeAspect="1"/>
                          </pic:cNvPicPr>
                        </pic:nvPicPr>
                        <pic:blipFill rotWithShape="1">
                          <a:blip r:embed="rId29" cstate="print">
                            <a:extLst>
                              <a:ext uri="{28A0092B-C50C-407E-A947-70E740481C1C}">
                                <a14:useLocalDpi xmlns:a14="http://schemas.microsoft.com/office/drawing/2010/main" val="0"/>
                              </a:ext>
                            </a:extLst>
                          </a:blip>
                          <a:srcRect t="24621" b="24874"/>
                          <a:stretch/>
                        </pic:blipFill>
                        <pic:spPr>
                          <a:xfrm>
                            <a:off x="0" y="0"/>
                            <a:ext cx="7145134" cy="5108634"/>
                          </a:xfrm>
                          <a:prstGeom prst="rect">
                            <a:avLst/>
                          </a:prstGeom>
                        </pic:spPr>
                      </pic:pic>
                    </a:graphicData>
                  </a:graphic>
                </wp:inline>
              </w:drawing>
            </w:r>
          </w:p>
        </w:tc>
      </w:tr>
    </w:tbl>
    <w:p w14:paraId="1C305375" w14:textId="77777777" w:rsidR="00BA0FDE" w:rsidRPr="0025129B" w:rsidRDefault="00BA0FDE" w:rsidP="00BA0FDE">
      <w:pPr>
        <w:rPr>
          <w:sz w:val="20"/>
        </w:rPr>
      </w:pPr>
    </w:p>
    <w:p w14:paraId="04FE76FD"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31278654" w14:textId="77777777" w:rsidR="00B1722C" w:rsidRPr="0025129B" w:rsidRDefault="00B1722C" w:rsidP="00C958D0">
      <w:pPr>
        <w:pStyle w:val="Ttulo1"/>
      </w:pPr>
      <w:bookmarkStart w:id="49" w:name="_Toc462246951"/>
      <w:r w:rsidRPr="0025129B">
        <w:lastRenderedPageBreak/>
        <w:t xml:space="preserve">INSTRUMENTOS DE </w:t>
      </w:r>
      <w:r w:rsidR="005F32AE">
        <w:t xml:space="preserve">GESTIÓN AMBIENTAL QUE REGULAN </w:t>
      </w:r>
      <w:r w:rsidRPr="0025129B">
        <w:t>LA ACTIVIDAD FISCALIZADA.</w:t>
      </w:r>
      <w:bookmarkEnd w:id="45"/>
      <w:bookmarkEnd w:id="46"/>
      <w:bookmarkEnd w:id="47"/>
      <w:bookmarkEnd w:id="48"/>
      <w:bookmarkEnd w:id="49"/>
    </w:p>
    <w:p w14:paraId="545903C1"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4"/>
        <w:gridCol w:w="1276"/>
        <w:gridCol w:w="1135"/>
        <w:gridCol w:w="1133"/>
        <w:gridCol w:w="1276"/>
        <w:gridCol w:w="1842"/>
        <w:gridCol w:w="1844"/>
        <w:gridCol w:w="1252"/>
      </w:tblGrid>
      <w:tr w:rsidR="003714C8" w:rsidRPr="0025129B" w14:paraId="5C76BA23" w14:textId="77777777" w:rsidTr="00006556">
        <w:trPr>
          <w:trHeight w:val="498"/>
          <w:tblHeader/>
        </w:trPr>
        <w:tc>
          <w:tcPr>
            <w:tcW w:w="5000" w:type="pct"/>
            <w:gridSpan w:val="8"/>
            <w:shd w:val="clear" w:color="000000" w:fill="D9D9D9"/>
            <w:noWrap/>
          </w:tcPr>
          <w:p w14:paraId="75F1E8A3" w14:textId="63FA86EB" w:rsidR="003714C8" w:rsidRPr="0025129B" w:rsidRDefault="003714C8" w:rsidP="00583A76">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w:t>
            </w:r>
            <w:r w:rsidR="00006556">
              <w:rPr>
                <w:rFonts w:eastAsia="Times New Roman" w:cs="Calibri"/>
                <w:b/>
                <w:bCs/>
                <w:color w:val="000000"/>
                <w:sz w:val="20"/>
                <w:szCs w:val="20"/>
                <w:lang w:eastAsia="es-CL"/>
              </w:rPr>
              <w:t xml:space="preserve"> proyecto o fuente fiscalizada.</w:t>
            </w:r>
          </w:p>
        </w:tc>
      </w:tr>
      <w:tr w:rsidR="009B4A59" w:rsidRPr="0025129B" w14:paraId="2357ECA3" w14:textId="77777777" w:rsidTr="009B4A59">
        <w:trPr>
          <w:trHeight w:val="498"/>
          <w:tblHeader/>
        </w:trPr>
        <w:tc>
          <w:tcPr>
            <w:tcW w:w="175" w:type="pct"/>
            <w:shd w:val="clear" w:color="auto" w:fill="auto"/>
            <w:vAlign w:val="center"/>
            <w:hideMark/>
          </w:tcPr>
          <w:p w14:paraId="51CFB38B"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1" w:type="pct"/>
            <w:shd w:val="clear" w:color="auto" w:fill="auto"/>
            <w:vAlign w:val="center"/>
            <w:hideMark/>
          </w:tcPr>
          <w:p w14:paraId="2827CBBE"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61" w:type="pct"/>
            <w:shd w:val="clear" w:color="auto" w:fill="auto"/>
            <w:vAlign w:val="center"/>
            <w:hideMark/>
          </w:tcPr>
          <w:p w14:paraId="19BFEF40"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734A18B4"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560" w:type="pct"/>
            <w:vAlign w:val="center"/>
          </w:tcPr>
          <w:p w14:paraId="7CA2A2E7"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631" w:type="pct"/>
            <w:shd w:val="clear" w:color="auto" w:fill="auto"/>
            <w:vAlign w:val="center"/>
            <w:hideMark/>
          </w:tcPr>
          <w:p w14:paraId="06507F51"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11" w:type="pct"/>
            <w:shd w:val="clear" w:color="auto" w:fill="auto"/>
            <w:vAlign w:val="center"/>
            <w:hideMark/>
          </w:tcPr>
          <w:p w14:paraId="59310298"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912" w:type="pct"/>
            <w:shd w:val="clear" w:color="auto" w:fill="auto"/>
            <w:vAlign w:val="center"/>
            <w:hideMark/>
          </w:tcPr>
          <w:p w14:paraId="483D5596" w14:textId="77777777" w:rsidR="00096213" w:rsidRPr="0025129B" w:rsidRDefault="00096213" w:rsidP="001362C5">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Comentarios</w:t>
            </w:r>
          </w:p>
        </w:tc>
        <w:tc>
          <w:tcPr>
            <w:tcW w:w="619" w:type="pct"/>
            <w:shd w:val="clear" w:color="auto" w:fill="auto"/>
            <w:vAlign w:val="center"/>
          </w:tcPr>
          <w:p w14:paraId="7409498F" w14:textId="77777777" w:rsidR="00096213" w:rsidRPr="002D1515" w:rsidRDefault="00F64DF2" w:rsidP="00006556">
            <w:pPr>
              <w:spacing w:line="0" w:lineRule="atLeast"/>
              <w:jc w:val="center"/>
              <w:rPr>
                <w:rFonts w:eastAsia="Times New Roman" w:cs="Calibri"/>
                <w:b/>
                <w:bCs/>
                <w:sz w:val="20"/>
                <w:szCs w:val="20"/>
                <w:lang w:eastAsia="es-CL"/>
              </w:rPr>
            </w:pPr>
            <w:r w:rsidRPr="002D1515">
              <w:rPr>
                <w:rFonts w:eastAsia="Times New Roman" w:cs="Calibri"/>
                <w:b/>
                <w:bCs/>
                <w:sz w:val="20"/>
                <w:szCs w:val="20"/>
                <w:lang w:eastAsia="es-CL"/>
              </w:rPr>
              <w:t>Instrumento f</w:t>
            </w:r>
            <w:r w:rsidR="00006556" w:rsidRPr="002D1515">
              <w:rPr>
                <w:rFonts w:eastAsia="Times New Roman" w:cs="Calibri"/>
                <w:b/>
                <w:bCs/>
                <w:sz w:val="20"/>
                <w:szCs w:val="20"/>
                <w:lang w:eastAsia="es-CL"/>
              </w:rPr>
              <w:t>iscalizado</w:t>
            </w:r>
          </w:p>
        </w:tc>
      </w:tr>
      <w:tr w:rsidR="009B4A59" w:rsidRPr="0025129B" w14:paraId="5B582525" w14:textId="77777777" w:rsidTr="009B4A59">
        <w:trPr>
          <w:trHeight w:val="498"/>
        </w:trPr>
        <w:tc>
          <w:tcPr>
            <w:tcW w:w="175" w:type="pct"/>
            <w:shd w:val="clear" w:color="auto" w:fill="auto"/>
            <w:noWrap/>
            <w:vAlign w:val="center"/>
            <w:hideMark/>
          </w:tcPr>
          <w:p w14:paraId="7F1DDC16" w14:textId="77777777" w:rsidR="00096213" w:rsidRPr="007C60EE" w:rsidRDefault="00BF5167" w:rsidP="00BF5167">
            <w:pPr>
              <w:spacing w:line="0" w:lineRule="atLeast"/>
              <w:jc w:val="center"/>
              <w:rPr>
                <w:color w:val="000000"/>
                <w:sz w:val="20"/>
              </w:rPr>
            </w:pPr>
            <w:r>
              <w:rPr>
                <w:color w:val="000000"/>
                <w:sz w:val="20"/>
              </w:rPr>
              <w:t>1</w:t>
            </w:r>
          </w:p>
        </w:tc>
        <w:tc>
          <w:tcPr>
            <w:tcW w:w="631" w:type="pct"/>
            <w:shd w:val="clear" w:color="auto" w:fill="auto"/>
            <w:noWrap/>
            <w:vAlign w:val="center"/>
          </w:tcPr>
          <w:p w14:paraId="37914502" w14:textId="77777777" w:rsidR="00096213" w:rsidRPr="007C60EE" w:rsidRDefault="00BF5167" w:rsidP="00BF5167">
            <w:pPr>
              <w:spacing w:line="0" w:lineRule="atLeast"/>
              <w:jc w:val="center"/>
              <w:rPr>
                <w:color w:val="000000"/>
                <w:sz w:val="20"/>
              </w:rPr>
            </w:pPr>
            <w:r>
              <w:rPr>
                <w:color w:val="000000"/>
                <w:sz w:val="20"/>
              </w:rPr>
              <w:t>RCA*</w:t>
            </w:r>
          </w:p>
        </w:tc>
        <w:tc>
          <w:tcPr>
            <w:tcW w:w="561" w:type="pct"/>
            <w:shd w:val="clear" w:color="auto" w:fill="auto"/>
            <w:noWrap/>
            <w:vAlign w:val="center"/>
          </w:tcPr>
          <w:p w14:paraId="5B1131DF" w14:textId="77777777" w:rsidR="00096213" w:rsidRPr="007C60EE" w:rsidRDefault="00BF5167" w:rsidP="00BF5167">
            <w:pPr>
              <w:spacing w:line="0" w:lineRule="atLeast"/>
              <w:jc w:val="center"/>
              <w:rPr>
                <w:color w:val="000000"/>
                <w:sz w:val="20"/>
              </w:rPr>
            </w:pPr>
            <w:r>
              <w:rPr>
                <w:color w:val="000000"/>
                <w:sz w:val="20"/>
              </w:rPr>
              <w:t>040</w:t>
            </w:r>
          </w:p>
        </w:tc>
        <w:tc>
          <w:tcPr>
            <w:tcW w:w="560" w:type="pct"/>
            <w:vAlign w:val="center"/>
          </w:tcPr>
          <w:p w14:paraId="3DB3112D" w14:textId="77777777" w:rsidR="00096213" w:rsidRPr="007C60EE" w:rsidRDefault="00BF5167" w:rsidP="00BF5167">
            <w:pPr>
              <w:spacing w:line="0" w:lineRule="atLeast"/>
              <w:jc w:val="center"/>
              <w:rPr>
                <w:color w:val="000000"/>
                <w:sz w:val="20"/>
              </w:rPr>
            </w:pPr>
            <w:r>
              <w:rPr>
                <w:color w:val="000000"/>
                <w:sz w:val="20"/>
              </w:rPr>
              <w:t>02-02-1996</w:t>
            </w:r>
          </w:p>
        </w:tc>
        <w:tc>
          <w:tcPr>
            <w:tcW w:w="631" w:type="pct"/>
            <w:shd w:val="clear" w:color="auto" w:fill="auto"/>
            <w:noWrap/>
            <w:vAlign w:val="center"/>
          </w:tcPr>
          <w:p w14:paraId="19A6CB09" w14:textId="77777777" w:rsidR="00096213" w:rsidRPr="007C60EE" w:rsidRDefault="00BF5167" w:rsidP="00BF5167">
            <w:pPr>
              <w:spacing w:line="0" w:lineRule="atLeast"/>
              <w:jc w:val="center"/>
              <w:rPr>
                <w:color w:val="000000"/>
                <w:sz w:val="20"/>
              </w:rPr>
            </w:pPr>
            <w:r>
              <w:rPr>
                <w:color w:val="000000"/>
                <w:sz w:val="20"/>
              </w:rPr>
              <w:t>COREMA</w:t>
            </w:r>
            <w:r w:rsidR="00DB6C56">
              <w:rPr>
                <w:color w:val="000000"/>
                <w:sz w:val="20"/>
              </w:rPr>
              <w:t>**</w:t>
            </w:r>
            <w:r>
              <w:rPr>
                <w:color w:val="000000"/>
                <w:sz w:val="20"/>
              </w:rPr>
              <w:t>, Región de Antofagasta.</w:t>
            </w:r>
          </w:p>
        </w:tc>
        <w:tc>
          <w:tcPr>
            <w:tcW w:w="911" w:type="pct"/>
            <w:shd w:val="clear" w:color="auto" w:fill="auto"/>
            <w:noWrap/>
            <w:vAlign w:val="center"/>
          </w:tcPr>
          <w:p w14:paraId="2EC7CA06" w14:textId="77777777" w:rsidR="00096213" w:rsidRPr="007C60EE" w:rsidRDefault="00B770ED" w:rsidP="00BF5167">
            <w:pPr>
              <w:spacing w:line="0" w:lineRule="atLeast"/>
              <w:jc w:val="center"/>
              <w:rPr>
                <w:color w:val="000000"/>
                <w:sz w:val="20"/>
              </w:rPr>
            </w:pPr>
            <w:r>
              <w:rPr>
                <w:color w:val="000000"/>
                <w:sz w:val="20"/>
              </w:rPr>
              <w:t>Lomas Bayas</w:t>
            </w:r>
            <w:r w:rsidR="00581770">
              <w:rPr>
                <w:color w:val="000000"/>
                <w:sz w:val="20"/>
              </w:rPr>
              <w:t>.</w:t>
            </w:r>
          </w:p>
        </w:tc>
        <w:tc>
          <w:tcPr>
            <w:tcW w:w="912" w:type="pct"/>
            <w:shd w:val="clear" w:color="auto" w:fill="auto"/>
            <w:noWrap/>
            <w:vAlign w:val="center"/>
          </w:tcPr>
          <w:p w14:paraId="253D6D82" w14:textId="52E9E839" w:rsidR="003733EE" w:rsidRPr="003733EE" w:rsidRDefault="003733EE" w:rsidP="00B770ED">
            <w:pPr>
              <w:spacing w:line="0" w:lineRule="atLeast"/>
              <w:jc w:val="left"/>
              <w:rPr>
                <w:rFonts w:eastAsia="Times New Roman" w:cs="Calibri"/>
                <w:color w:val="000000"/>
                <w:sz w:val="20"/>
                <w:szCs w:val="20"/>
                <w:lang w:eastAsia="es-CL"/>
              </w:rPr>
            </w:pPr>
            <w:r w:rsidRPr="003733EE">
              <w:rPr>
                <w:rFonts w:eastAsia="Times New Roman" w:cs="Calibri"/>
                <w:b/>
                <w:color w:val="000000"/>
                <w:sz w:val="20"/>
                <w:szCs w:val="20"/>
                <w:lang w:eastAsia="es-CL"/>
              </w:rPr>
              <w:t>Fase:</w:t>
            </w:r>
            <w:r>
              <w:rPr>
                <w:rFonts w:eastAsia="Times New Roman" w:cs="Calibri"/>
                <w:color w:val="000000"/>
                <w:sz w:val="20"/>
                <w:szCs w:val="20"/>
                <w:lang w:eastAsia="es-CL"/>
              </w:rPr>
              <w:t xml:space="preserve"> Operación.</w:t>
            </w:r>
          </w:p>
          <w:p w14:paraId="419E1309" w14:textId="77777777" w:rsidR="00096213" w:rsidRPr="0023253B" w:rsidRDefault="00B770ED" w:rsidP="00B770ED">
            <w:pPr>
              <w:spacing w:line="0" w:lineRule="atLeast"/>
              <w:jc w:val="left"/>
              <w:rPr>
                <w:rFonts w:eastAsia="Times New Roman" w:cs="Calibri"/>
                <w:color w:val="000000"/>
                <w:sz w:val="20"/>
                <w:szCs w:val="20"/>
                <w:lang w:eastAsia="es-CL"/>
              </w:rPr>
            </w:pPr>
            <w:r w:rsidRPr="0023253B">
              <w:rPr>
                <w:rFonts w:eastAsia="Times New Roman" w:cs="Calibri"/>
                <w:color w:val="000000"/>
                <w:sz w:val="20"/>
                <w:szCs w:val="20"/>
                <w:lang w:eastAsia="es-CL"/>
              </w:rPr>
              <w:t>- Pertinencia N° 35/2005</w:t>
            </w:r>
            <w:r w:rsidR="00DB6C56" w:rsidRPr="0023253B">
              <w:rPr>
                <w:rFonts w:eastAsia="Times New Roman" w:cs="Calibri"/>
                <w:color w:val="000000"/>
                <w:sz w:val="20"/>
                <w:szCs w:val="20"/>
                <w:lang w:eastAsia="es-CL"/>
              </w:rPr>
              <w:t>, COREMA Antofagasta</w:t>
            </w:r>
            <w:r w:rsidRPr="0023253B">
              <w:rPr>
                <w:rFonts w:eastAsia="Times New Roman" w:cs="Calibri"/>
                <w:color w:val="000000"/>
                <w:sz w:val="20"/>
                <w:szCs w:val="20"/>
                <w:lang w:eastAsia="es-CL"/>
              </w:rPr>
              <w:t>.</w:t>
            </w:r>
          </w:p>
          <w:p w14:paraId="684D055A" w14:textId="77777777" w:rsidR="00B770ED" w:rsidRPr="00B770ED" w:rsidRDefault="00B770ED" w:rsidP="00B770ED">
            <w:pPr>
              <w:spacing w:line="0" w:lineRule="atLeast"/>
              <w:jc w:val="left"/>
              <w:rPr>
                <w:rFonts w:eastAsia="Times New Roman" w:cs="Calibri"/>
                <w:color w:val="000000"/>
                <w:sz w:val="20"/>
                <w:szCs w:val="20"/>
                <w:lang w:eastAsia="es-CL"/>
              </w:rPr>
            </w:pPr>
            <w:r w:rsidRPr="0023253B">
              <w:rPr>
                <w:rFonts w:eastAsia="Times New Roman" w:cs="Calibri"/>
                <w:color w:val="000000"/>
                <w:sz w:val="20"/>
                <w:szCs w:val="20"/>
                <w:lang w:eastAsia="es-CL"/>
              </w:rPr>
              <w:t>- Pertinencia N° 91/2002</w:t>
            </w:r>
            <w:r w:rsidR="00DB6C56" w:rsidRPr="0023253B">
              <w:rPr>
                <w:rFonts w:eastAsia="Times New Roman" w:cs="Calibri"/>
                <w:color w:val="000000"/>
                <w:sz w:val="20"/>
                <w:szCs w:val="20"/>
                <w:lang w:eastAsia="es-CL"/>
              </w:rPr>
              <w:t>, COREMA Antofagasta</w:t>
            </w:r>
            <w:r w:rsidRPr="0023253B">
              <w:rPr>
                <w:rFonts w:eastAsia="Times New Roman" w:cs="Calibri"/>
                <w:color w:val="000000"/>
                <w:sz w:val="20"/>
                <w:szCs w:val="20"/>
                <w:lang w:eastAsia="es-CL"/>
              </w:rPr>
              <w:t>.</w:t>
            </w:r>
          </w:p>
        </w:tc>
        <w:tc>
          <w:tcPr>
            <w:tcW w:w="619" w:type="pct"/>
            <w:vAlign w:val="center"/>
          </w:tcPr>
          <w:p w14:paraId="6DD339AA" w14:textId="77777777" w:rsidR="00096213" w:rsidRPr="0025129B" w:rsidRDefault="0023253B" w:rsidP="00BF5167">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9B4A59" w:rsidRPr="0025129B" w14:paraId="4DA7B084" w14:textId="77777777" w:rsidTr="009B4A59">
        <w:trPr>
          <w:trHeight w:val="498"/>
        </w:trPr>
        <w:tc>
          <w:tcPr>
            <w:tcW w:w="175" w:type="pct"/>
            <w:shd w:val="clear" w:color="auto" w:fill="auto"/>
            <w:noWrap/>
            <w:vAlign w:val="center"/>
            <w:hideMark/>
          </w:tcPr>
          <w:p w14:paraId="5F95D5FB" w14:textId="409ED1F8" w:rsidR="00581770" w:rsidRPr="0025129B" w:rsidRDefault="00581770"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w:t>
            </w:r>
          </w:p>
        </w:tc>
        <w:tc>
          <w:tcPr>
            <w:tcW w:w="631" w:type="pct"/>
            <w:shd w:val="clear" w:color="auto" w:fill="auto"/>
            <w:noWrap/>
            <w:vAlign w:val="center"/>
            <w:hideMark/>
          </w:tcPr>
          <w:p w14:paraId="123EDA59" w14:textId="77777777" w:rsidR="00581770" w:rsidRPr="0025129B" w:rsidRDefault="00581770"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561" w:type="pct"/>
            <w:shd w:val="clear" w:color="auto" w:fill="auto"/>
            <w:noWrap/>
            <w:vAlign w:val="center"/>
          </w:tcPr>
          <w:p w14:paraId="104B4BD8" w14:textId="77777777" w:rsidR="00581770" w:rsidRPr="0025129B" w:rsidRDefault="00581770"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007</w:t>
            </w:r>
          </w:p>
        </w:tc>
        <w:tc>
          <w:tcPr>
            <w:tcW w:w="560" w:type="pct"/>
            <w:noWrap/>
            <w:vAlign w:val="center"/>
          </w:tcPr>
          <w:p w14:paraId="33A96A32" w14:textId="77777777" w:rsidR="00581770" w:rsidRPr="0025129B" w:rsidRDefault="00581770" w:rsidP="00DB6C56">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26-01-1998</w:t>
            </w:r>
          </w:p>
        </w:tc>
        <w:tc>
          <w:tcPr>
            <w:tcW w:w="631" w:type="pct"/>
            <w:shd w:val="clear" w:color="auto" w:fill="auto"/>
            <w:noWrap/>
            <w:vAlign w:val="center"/>
          </w:tcPr>
          <w:p w14:paraId="055BDA02" w14:textId="77777777" w:rsidR="00581770" w:rsidRPr="007C60EE" w:rsidRDefault="00581770" w:rsidP="004921B3">
            <w:pPr>
              <w:spacing w:line="0" w:lineRule="atLeast"/>
              <w:jc w:val="center"/>
              <w:rPr>
                <w:color w:val="000000"/>
                <w:sz w:val="20"/>
              </w:rPr>
            </w:pPr>
            <w:r>
              <w:rPr>
                <w:color w:val="000000"/>
                <w:sz w:val="20"/>
              </w:rPr>
              <w:t>COREMA, Región de Antofagasta.</w:t>
            </w:r>
          </w:p>
        </w:tc>
        <w:tc>
          <w:tcPr>
            <w:tcW w:w="911" w:type="pct"/>
            <w:shd w:val="clear" w:color="auto" w:fill="auto"/>
            <w:noWrap/>
            <w:vAlign w:val="center"/>
          </w:tcPr>
          <w:p w14:paraId="2FC72A09" w14:textId="77777777" w:rsidR="00581770" w:rsidRPr="0025129B" w:rsidRDefault="00581770" w:rsidP="005749E1">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Exploración Fortuna.</w:t>
            </w:r>
          </w:p>
        </w:tc>
        <w:tc>
          <w:tcPr>
            <w:tcW w:w="912" w:type="pct"/>
            <w:shd w:val="clear" w:color="auto" w:fill="auto"/>
            <w:noWrap/>
            <w:vAlign w:val="center"/>
          </w:tcPr>
          <w:p w14:paraId="0C359DFD" w14:textId="046180C6" w:rsidR="003733EE" w:rsidRDefault="003733EE" w:rsidP="009B4A59">
            <w:pPr>
              <w:spacing w:line="0" w:lineRule="atLeast"/>
              <w:jc w:val="left"/>
              <w:rPr>
                <w:rFonts w:eastAsia="Times New Roman" w:cs="Calibri"/>
                <w:color w:val="000000"/>
                <w:sz w:val="20"/>
                <w:szCs w:val="20"/>
                <w:lang w:eastAsia="es-CL"/>
              </w:rPr>
            </w:pPr>
            <w:r w:rsidRPr="003733EE">
              <w:rPr>
                <w:rFonts w:eastAsia="Times New Roman" w:cs="Calibri"/>
                <w:b/>
                <w:color w:val="000000"/>
                <w:sz w:val="20"/>
                <w:szCs w:val="20"/>
                <w:lang w:eastAsia="es-CL"/>
              </w:rPr>
              <w:t>Fase:</w:t>
            </w:r>
            <w:r>
              <w:rPr>
                <w:rFonts w:eastAsia="Times New Roman" w:cs="Calibri"/>
                <w:color w:val="000000"/>
                <w:sz w:val="20"/>
                <w:szCs w:val="20"/>
                <w:lang w:eastAsia="es-CL"/>
              </w:rPr>
              <w:t xml:space="preserve"> Cerrada.</w:t>
            </w:r>
          </w:p>
          <w:p w14:paraId="06A474AA" w14:textId="77777777" w:rsidR="00581770" w:rsidRPr="0025129B" w:rsidRDefault="00664483" w:rsidP="005749E1">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Sin pertinencias reportadas por el Titular.</w:t>
            </w:r>
          </w:p>
        </w:tc>
        <w:tc>
          <w:tcPr>
            <w:tcW w:w="619" w:type="pct"/>
            <w:vAlign w:val="center"/>
          </w:tcPr>
          <w:p w14:paraId="6E1C459E" w14:textId="77777777" w:rsidR="00581770" w:rsidRPr="0025129B" w:rsidRDefault="00664483" w:rsidP="0066448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No</w:t>
            </w:r>
          </w:p>
        </w:tc>
      </w:tr>
      <w:tr w:rsidR="009B4A59" w:rsidRPr="0025129B" w14:paraId="128BB5BB" w14:textId="77777777" w:rsidTr="009B4A59">
        <w:trPr>
          <w:trHeight w:val="498"/>
        </w:trPr>
        <w:tc>
          <w:tcPr>
            <w:tcW w:w="175" w:type="pct"/>
            <w:shd w:val="clear" w:color="auto" w:fill="auto"/>
            <w:noWrap/>
            <w:vAlign w:val="center"/>
          </w:tcPr>
          <w:p w14:paraId="352B8402" w14:textId="77777777" w:rsidR="00DB6C56" w:rsidRDefault="00DB6C56"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w:t>
            </w:r>
          </w:p>
        </w:tc>
        <w:tc>
          <w:tcPr>
            <w:tcW w:w="631" w:type="pct"/>
            <w:shd w:val="clear" w:color="auto" w:fill="auto"/>
            <w:noWrap/>
            <w:vAlign w:val="center"/>
          </w:tcPr>
          <w:p w14:paraId="61740236" w14:textId="77777777" w:rsidR="00DB6C56" w:rsidRDefault="00DB6C56"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561" w:type="pct"/>
            <w:shd w:val="clear" w:color="auto" w:fill="auto"/>
            <w:noWrap/>
            <w:vAlign w:val="center"/>
          </w:tcPr>
          <w:p w14:paraId="3A85C861" w14:textId="77777777" w:rsidR="00DB6C56" w:rsidRDefault="00DB6C56"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298</w:t>
            </w:r>
          </w:p>
        </w:tc>
        <w:tc>
          <w:tcPr>
            <w:tcW w:w="560" w:type="pct"/>
            <w:noWrap/>
            <w:vAlign w:val="center"/>
          </w:tcPr>
          <w:p w14:paraId="39650742" w14:textId="77777777" w:rsidR="00DB6C56" w:rsidRDefault="00CC5A40" w:rsidP="00CC5A40">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31-12-2001</w:t>
            </w:r>
          </w:p>
        </w:tc>
        <w:tc>
          <w:tcPr>
            <w:tcW w:w="631" w:type="pct"/>
            <w:shd w:val="clear" w:color="auto" w:fill="auto"/>
            <w:noWrap/>
            <w:vAlign w:val="center"/>
          </w:tcPr>
          <w:p w14:paraId="73D43688" w14:textId="77777777" w:rsidR="00DB6C56" w:rsidRPr="007C60EE" w:rsidRDefault="00DB6C56" w:rsidP="004921B3">
            <w:pPr>
              <w:spacing w:line="0" w:lineRule="atLeast"/>
              <w:jc w:val="center"/>
              <w:rPr>
                <w:color w:val="000000"/>
                <w:sz w:val="20"/>
              </w:rPr>
            </w:pPr>
            <w:r>
              <w:rPr>
                <w:color w:val="000000"/>
                <w:sz w:val="20"/>
              </w:rPr>
              <w:t>COREMA, Región de Antofagasta.</w:t>
            </w:r>
          </w:p>
        </w:tc>
        <w:tc>
          <w:tcPr>
            <w:tcW w:w="911" w:type="pct"/>
            <w:shd w:val="clear" w:color="auto" w:fill="auto"/>
            <w:noWrap/>
            <w:vAlign w:val="center"/>
          </w:tcPr>
          <w:p w14:paraId="2F3CEB28" w14:textId="77777777" w:rsidR="00DB6C56" w:rsidRDefault="00DB6C56" w:rsidP="005749E1">
            <w:pPr>
              <w:spacing w:line="0" w:lineRule="atLeast"/>
              <w:rPr>
                <w:rFonts w:eastAsia="Times New Roman" w:cs="Calibri"/>
                <w:color w:val="000000"/>
                <w:sz w:val="20"/>
                <w:szCs w:val="20"/>
                <w:lang w:eastAsia="es-CL"/>
              </w:rPr>
            </w:pPr>
            <w:r w:rsidRPr="00DB6C56">
              <w:rPr>
                <w:rFonts w:eastAsia="Times New Roman" w:cs="Calibri"/>
                <w:color w:val="000000"/>
                <w:sz w:val="20"/>
                <w:szCs w:val="20"/>
                <w:lang w:eastAsia="es-CL"/>
              </w:rPr>
              <w:t>Optimización Faena Minera Lomas Bayas, Pozo CMG-1</w:t>
            </w:r>
            <w:r>
              <w:rPr>
                <w:rFonts w:eastAsia="Times New Roman" w:cs="Calibri"/>
                <w:color w:val="000000"/>
                <w:sz w:val="20"/>
                <w:szCs w:val="20"/>
                <w:lang w:eastAsia="es-CL"/>
              </w:rPr>
              <w:t>.</w:t>
            </w:r>
          </w:p>
        </w:tc>
        <w:tc>
          <w:tcPr>
            <w:tcW w:w="912" w:type="pct"/>
            <w:shd w:val="clear" w:color="auto" w:fill="auto"/>
            <w:noWrap/>
            <w:vAlign w:val="center"/>
          </w:tcPr>
          <w:p w14:paraId="75411FA8" w14:textId="2B95D5E4" w:rsidR="003733EE" w:rsidRDefault="003733EE" w:rsidP="009B4A59">
            <w:pPr>
              <w:spacing w:line="0" w:lineRule="atLeast"/>
              <w:jc w:val="left"/>
              <w:rPr>
                <w:rFonts w:eastAsia="Times New Roman" w:cs="Calibri"/>
                <w:color w:val="000000"/>
                <w:sz w:val="20"/>
                <w:szCs w:val="20"/>
                <w:lang w:eastAsia="es-CL"/>
              </w:rPr>
            </w:pPr>
            <w:r w:rsidRPr="003733EE">
              <w:rPr>
                <w:rFonts w:eastAsia="Times New Roman" w:cs="Calibri"/>
                <w:b/>
                <w:color w:val="000000"/>
                <w:sz w:val="20"/>
                <w:szCs w:val="20"/>
                <w:lang w:eastAsia="es-CL"/>
              </w:rPr>
              <w:t>Fase:</w:t>
            </w:r>
            <w:r>
              <w:rPr>
                <w:rFonts w:eastAsia="Times New Roman" w:cs="Calibri"/>
                <w:color w:val="000000"/>
                <w:sz w:val="20"/>
                <w:szCs w:val="20"/>
                <w:lang w:eastAsia="es-CL"/>
              </w:rPr>
              <w:t xml:space="preserve"> Operación.</w:t>
            </w:r>
          </w:p>
          <w:p w14:paraId="4F1618CD" w14:textId="77777777" w:rsidR="00DB6C56" w:rsidRPr="0023253B" w:rsidRDefault="00DB6C56" w:rsidP="00DB6C56">
            <w:pPr>
              <w:spacing w:line="0" w:lineRule="atLeast"/>
              <w:rPr>
                <w:rFonts w:eastAsia="Times New Roman" w:cs="Calibri"/>
                <w:color w:val="000000"/>
                <w:sz w:val="20"/>
                <w:szCs w:val="20"/>
                <w:lang w:eastAsia="es-CL"/>
              </w:rPr>
            </w:pPr>
            <w:r w:rsidRPr="00DB6C56">
              <w:rPr>
                <w:rFonts w:eastAsia="Times New Roman" w:cs="Calibri"/>
                <w:color w:val="000000"/>
                <w:sz w:val="20"/>
                <w:szCs w:val="20"/>
                <w:lang w:eastAsia="es-CL"/>
              </w:rPr>
              <w:t>-</w:t>
            </w:r>
            <w:r>
              <w:rPr>
                <w:rFonts w:eastAsia="Times New Roman" w:cs="Calibri"/>
                <w:color w:val="000000"/>
                <w:sz w:val="20"/>
                <w:szCs w:val="20"/>
                <w:lang w:eastAsia="es-CL"/>
              </w:rPr>
              <w:t xml:space="preserve"> </w:t>
            </w:r>
            <w:r w:rsidRPr="0023253B">
              <w:rPr>
                <w:rFonts w:eastAsia="Times New Roman" w:cs="Calibri"/>
                <w:color w:val="000000"/>
                <w:sz w:val="20"/>
                <w:szCs w:val="20"/>
                <w:lang w:eastAsia="es-CL"/>
              </w:rPr>
              <w:t>Pertinencia N° 71/2004, COREMA Antofagasta.</w:t>
            </w:r>
          </w:p>
          <w:p w14:paraId="1DC23DF3" w14:textId="77777777" w:rsidR="00DB6C56" w:rsidRPr="00DB6C56" w:rsidRDefault="00DB6C56" w:rsidP="00DB6C56">
            <w:pPr>
              <w:spacing w:line="0" w:lineRule="atLeast"/>
              <w:rPr>
                <w:rFonts w:eastAsia="Times New Roman" w:cs="Calibri"/>
                <w:color w:val="000000"/>
                <w:sz w:val="20"/>
                <w:szCs w:val="20"/>
                <w:lang w:eastAsia="es-CL"/>
              </w:rPr>
            </w:pPr>
            <w:r w:rsidRPr="0023253B">
              <w:rPr>
                <w:rFonts w:eastAsia="Times New Roman" w:cs="Calibri"/>
                <w:color w:val="000000"/>
                <w:sz w:val="20"/>
                <w:szCs w:val="20"/>
                <w:lang w:eastAsia="es-CL"/>
              </w:rPr>
              <w:t>- Pertinencia N° 60/2005, COREMA Antofagasta.</w:t>
            </w:r>
          </w:p>
        </w:tc>
        <w:tc>
          <w:tcPr>
            <w:tcW w:w="619" w:type="pct"/>
            <w:vAlign w:val="center"/>
          </w:tcPr>
          <w:p w14:paraId="3FCF6613" w14:textId="77777777" w:rsidR="00DB6C56" w:rsidRDefault="0023253B" w:rsidP="0066448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9B4A59" w:rsidRPr="0025129B" w14:paraId="478C27C4" w14:textId="77777777" w:rsidTr="009B4A59">
        <w:trPr>
          <w:trHeight w:val="498"/>
        </w:trPr>
        <w:tc>
          <w:tcPr>
            <w:tcW w:w="175" w:type="pct"/>
            <w:shd w:val="clear" w:color="auto" w:fill="auto"/>
            <w:noWrap/>
            <w:vAlign w:val="center"/>
          </w:tcPr>
          <w:p w14:paraId="14C77DB6" w14:textId="77777777" w:rsidR="00484214" w:rsidRDefault="00484214"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4</w:t>
            </w:r>
          </w:p>
        </w:tc>
        <w:tc>
          <w:tcPr>
            <w:tcW w:w="631" w:type="pct"/>
            <w:shd w:val="clear" w:color="auto" w:fill="auto"/>
            <w:noWrap/>
            <w:vAlign w:val="center"/>
          </w:tcPr>
          <w:p w14:paraId="442E5A20" w14:textId="77777777" w:rsidR="00484214" w:rsidRDefault="00484214"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561" w:type="pct"/>
            <w:shd w:val="clear" w:color="auto" w:fill="auto"/>
            <w:noWrap/>
            <w:vAlign w:val="center"/>
          </w:tcPr>
          <w:p w14:paraId="41446181" w14:textId="77777777" w:rsidR="00484214" w:rsidRDefault="00484214"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82</w:t>
            </w:r>
          </w:p>
        </w:tc>
        <w:tc>
          <w:tcPr>
            <w:tcW w:w="560" w:type="pct"/>
            <w:noWrap/>
            <w:vAlign w:val="center"/>
          </w:tcPr>
          <w:p w14:paraId="775D7092" w14:textId="77777777" w:rsidR="00484214" w:rsidRDefault="00484214" w:rsidP="001362C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16-04-2002</w:t>
            </w:r>
          </w:p>
        </w:tc>
        <w:tc>
          <w:tcPr>
            <w:tcW w:w="631" w:type="pct"/>
            <w:shd w:val="clear" w:color="auto" w:fill="auto"/>
            <w:noWrap/>
            <w:vAlign w:val="center"/>
          </w:tcPr>
          <w:p w14:paraId="56B481A8" w14:textId="77777777" w:rsidR="00484214" w:rsidRPr="007C60EE" w:rsidRDefault="00484214" w:rsidP="004921B3">
            <w:pPr>
              <w:spacing w:line="0" w:lineRule="atLeast"/>
              <w:jc w:val="center"/>
              <w:rPr>
                <w:color w:val="000000"/>
                <w:sz w:val="20"/>
              </w:rPr>
            </w:pPr>
            <w:r>
              <w:rPr>
                <w:color w:val="000000"/>
                <w:sz w:val="20"/>
              </w:rPr>
              <w:t>COREMA, Región de Antofagasta.</w:t>
            </w:r>
          </w:p>
        </w:tc>
        <w:tc>
          <w:tcPr>
            <w:tcW w:w="911" w:type="pct"/>
            <w:shd w:val="clear" w:color="auto" w:fill="auto"/>
            <w:noWrap/>
            <w:vAlign w:val="center"/>
          </w:tcPr>
          <w:p w14:paraId="65DEE42B" w14:textId="1D16C2E2" w:rsidR="00484214" w:rsidRDefault="00484214" w:rsidP="008C671A">
            <w:pPr>
              <w:spacing w:line="0" w:lineRule="atLeast"/>
              <w:rPr>
                <w:rFonts w:eastAsia="Times New Roman" w:cs="Calibri"/>
                <w:color w:val="000000"/>
                <w:sz w:val="20"/>
                <w:szCs w:val="20"/>
                <w:lang w:eastAsia="es-CL"/>
              </w:rPr>
            </w:pPr>
            <w:r w:rsidRPr="001362C5">
              <w:rPr>
                <w:rFonts w:eastAsia="Times New Roman" w:cs="Calibri"/>
                <w:color w:val="000000"/>
                <w:sz w:val="20"/>
                <w:szCs w:val="20"/>
                <w:lang w:eastAsia="es-CL"/>
              </w:rPr>
              <w:t>Transporte de Ácido Sulfúrico para el Suministro Alternativo de La Faena Minera Lomas Bayas</w:t>
            </w:r>
            <w:r w:rsidR="00583A76">
              <w:rPr>
                <w:rFonts w:eastAsia="Times New Roman" w:cs="Calibri"/>
                <w:color w:val="000000"/>
                <w:sz w:val="20"/>
                <w:szCs w:val="20"/>
                <w:lang w:eastAsia="es-CL"/>
              </w:rPr>
              <w:t>.</w:t>
            </w:r>
          </w:p>
        </w:tc>
        <w:tc>
          <w:tcPr>
            <w:tcW w:w="912" w:type="pct"/>
            <w:shd w:val="clear" w:color="auto" w:fill="auto"/>
            <w:noWrap/>
          </w:tcPr>
          <w:p w14:paraId="2E3B5AE1" w14:textId="77777777" w:rsidR="009B4A59" w:rsidRPr="003733EE" w:rsidRDefault="009B4A59" w:rsidP="009B4A59">
            <w:pPr>
              <w:spacing w:line="0" w:lineRule="atLeast"/>
              <w:rPr>
                <w:rFonts w:eastAsia="Times New Roman" w:cs="Calibri"/>
                <w:color w:val="000000"/>
                <w:sz w:val="20"/>
                <w:szCs w:val="20"/>
                <w:lang w:eastAsia="es-CL"/>
              </w:rPr>
            </w:pPr>
            <w:r w:rsidRPr="003733EE">
              <w:rPr>
                <w:rFonts w:eastAsia="Times New Roman" w:cs="Calibri"/>
                <w:b/>
                <w:color w:val="000000"/>
                <w:sz w:val="20"/>
                <w:szCs w:val="20"/>
                <w:lang w:eastAsia="es-CL"/>
              </w:rPr>
              <w:t>Fase:</w:t>
            </w:r>
            <w:r>
              <w:rPr>
                <w:rFonts w:eastAsia="Times New Roman" w:cs="Calibri"/>
                <w:color w:val="000000"/>
                <w:sz w:val="20"/>
                <w:szCs w:val="20"/>
                <w:lang w:eastAsia="es-CL"/>
              </w:rPr>
              <w:t xml:space="preserve"> Operación.</w:t>
            </w:r>
          </w:p>
          <w:p w14:paraId="32E4332B" w14:textId="77777777" w:rsidR="00484214" w:rsidRPr="0025129B" w:rsidRDefault="00484214" w:rsidP="009B4A59">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Sin pertinencias reportadas por el Titular.</w:t>
            </w:r>
          </w:p>
        </w:tc>
        <w:tc>
          <w:tcPr>
            <w:tcW w:w="619" w:type="pct"/>
            <w:vAlign w:val="center"/>
          </w:tcPr>
          <w:p w14:paraId="778BC186" w14:textId="77777777" w:rsidR="00484214" w:rsidRDefault="002D1515" w:rsidP="0066448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9B4A59" w:rsidRPr="0025129B" w14:paraId="1AC14043" w14:textId="77777777" w:rsidTr="009B4A59">
        <w:trPr>
          <w:trHeight w:val="498"/>
        </w:trPr>
        <w:tc>
          <w:tcPr>
            <w:tcW w:w="175" w:type="pct"/>
            <w:shd w:val="clear" w:color="auto" w:fill="auto"/>
            <w:noWrap/>
            <w:vAlign w:val="center"/>
          </w:tcPr>
          <w:p w14:paraId="66DE6E3B" w14:textId="77777777" w:rsidR="002D11F1" w:rsidRDefault="002D11F1"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5</w:t>
            </w:r>
          </w:p>
        </w:tc>
        <w:tc>
          <w:tcPr>
            <w:tcW w:w="631" w:type="pct"/>
            <w:shd w:val="clear" w:color="auto" w:fill="auto"/>
            <w:noWrap/>
            <w:vAlign w:val="center"/>
          </w:tcPr>
          <w:p w14:paraId="7E37BA13" w14:textId="77777777" w:rsidR="002D11F1" w:rsidRDefault="002D11F1"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561" w:type="pct"/>
            <w:shd w:val="clear" w:color="auto" w:fill="auto"/>
            <w:noWrap/>
            <w:vAlign w:val="center"/>
          </w:tcPr>
          <w:p w14:paraId="3AEA79A4" w14:textId="77777777" w:rsidR="002D11F1" w:rsidRDefault="002D11F1"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310</w:t>
            </w:r>
          </w:p>
        </w:tc>
        <w:tc>
          <w:tcPr>
            <w:tcW w:w="560" w:type="pct"/>
            <w:noWrap/>
            <w:vAlign w:val="center"/>
          </w:tcPr>
          <w:p w14:paraId="50496377" w14:textId="77777777" w:rsidR="002D11F1" w:rsidRDefault="002D11F1" w:rsidP="002D11F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20-12-2002</w:t>
            </w:r>
          </w:p>
        </w:tc>
        <w:tc>
          <w:tcPr>
            <w:tcW w:w="631" w:type="pct"/>
            <w:shd w:val="clear" w:color="auto" w:fill="auto"/>
            <w:noWrap/>
            <w:vAlign w:val="center"/>
          </w:tcPr>
          <w:p w14:paraId="2A79B2BC" w14:textId="77777777" w:rsidR="002D11F1" w:rsidRPr="007C60EE" w:rsidRDefault="002D11F1" w:rsidP="004921B3">
            <w:pPr>
              <w:spacing w:line="0" w:lineRule="atLeast"/>
              <w:jc w:val="center"/>
              <w:rPr>
                <w:color w:val="000000"/>
                <w:sz w:val="20"/>
              </w:rPr>
            </w:pPr>
            <w:r>
              <w:rPr>
                <w:color w:val="000000"/>
                <w:sz w:val="20"/>
              </w:rPr>
              <w:t>COREMA, Región de Antofagasta.</w:t>
            </w:r>
          </w:p>
        </w:tc>
        <w:tc>
          <w:tcPr>
            <w:tcW w:w="911" w:type="pct"/>
            <w:shd w:val="clear" w:color="auto" w:fill="auto"/>
            <w:noWrap/>
            <w:vAlign w:val="center"/>
          </w:tcPr>
          <w:p w14:paraId="19CA9C5C" w14:textId="77777777" w:rsidR="002D11F1" w:rsidRDefault="002D11F1" w:rsidP="005749E1">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Actualización Lomas Bayas.</w:t>
            </w:r>
          </w:p>
        </w:tc>
        <w:tc>
          <w:tcPr>
            <w:tcW w:w="912" w:type="pct"/>
            <w:shd w:val="clear" w:color="auto" w:fill="auto"/>
            <w:noWrap/>
            <w:vAlign w:val="center"/>
          </w:tcPr>
          <w:p w14:paraId="26800EE2" w14:textId="77777777" w:rsidR="009B4A59" w:rsidRPr="003733EE" w:rsidRDefault="009B4A59" w:rsidP="009B4A59">
            <w:pPr>
              <w:spacing w:line="0" w:lineRule="atLeast"/>
              <w:jc w:val="left"/>
              <w:rPr>
                <w:rFonts w:eastAsia="Times New Roman" w:cs="Calibri"/>
                <w:color w:val="000000"/>
                <w:sz w:val="20"/>
                <w:szCs w:val="20"/>
                <w:lang w:eastAsia="es-CL"/>
              </w:rPr>
            </w:pPr>
            <w:r w:rsidRPr="003733EE">
              <w:rPr>
                <w:rFonts w:eastAsia="Times New Roman" w:cs="Calibri"/>
                <w:b/>
                <w:color w:val="000000"/>
                <w:sz w:val="20"/>
                <w:szCs w:val="20"/>
                <w:lang w:eastAsia="es-CL"/>
              </w:rPr>
              <w:t>Fase:</w:t>
            </w:r>
            <w:r>
              <w:rPr>
                <w:rFonts w:eastAsia="Times New Roman" w:cs="Calibri"/>
                <w:color w:val="000000"/>
                <w:sz w:val="20"/>
                <w:szCs w:val="20"/>
                <w:lang w:eastAsia="es-CL"/>
              </w:rPr>
              <w:t xml:space="preserve"> Operación.</w:t>
            </w:r>
          </w:p>
          <w:p w14:paraId="0CDD2288" w14:textId="77777777" w:rsidR="002D11F1" w:rsidRDefault="002D11F1" w:rsidP="002D11F1">
            <w:pPr>
              <w:spacing w:line="0" w:lineRule="atLeast"/>
              <w:rPr>
                <w:rFonts w:eastAsia="Times New Roman" w:cs="Calibri"/>
                <w:color w:val="000000"/>
                <w:sz w:val="20"/>
                <w:szCs w:val="20"/>
                <w:lang w:eastAsia="es-CL"/>
              </w:rPr>
            </w:pPr>
            <w:r w:rsidRPr="00DB6C56">
              <w:rPr>
                <w:rFonts w:eastAsia="Times New Roman" w:cs="Calibri"/>
                <w:color w:val="000000"/>
                <w:sz w:val="20"/>
                <w:szCs w:val="20"/>
                <w:lang w:eastAsia="es-CL"/>
              </w:rPr>
              <w:t>-</w:t>
            </w:r>
            <w:r w:rsidR="00164183">
              <w:rPr>
                <w:rFonts w:eastAsia="Times New Roman" w:cs="Calibri"/>
                <w:color w:val="000000"/>
                <w:sz w:val="20"/>
                <w:szCs w:val="20"/>
                <w:lang w:eastAsia="es-CL"/>
              </w:rPr>
              <w:t>Pertinencia con Resolución</w:t>
            </w:r>
            <w:r>
              <w:rPr>
                <w:rFonts w:eastAsia="Times New Roman" w:cs="Calibri"/>
                <w:color w:val="000000"/>
                <w:sz w:val="20"/>
                <w:szCs w:val="20"/>
                <w:lang w:eastAsia="es-CL"/>
              </w:rPr>
              <w:t xml:space="preserve"> N° 16/2004, </w:t>
            </w:r>
            <w:r w:rsidRPr="00164183">
              <w:rPr>
                <w:rFonts w:eastAsia="Times New Roman" w:cs="Calibri"/>
                <w:color w:val="000000"/>
                <w:sz w:val="20"/>
                <w:szCs w:val="20"/>
                <w:lang w:eastAsia="es-CL"/>
              </w:rPr>
              <w:t>COREMA Antofagasta</w:t>
            </w:r>
            <w:r>
              <w:rPr>
                <w:rFonts w:eastAsia="Times New Roman" w:cs="Calibri"/>
                <w:color w:val="000000"/>
                <w:sz w:val="20"/>
                <w:szCs w:val="20"/>
                <w:lang w:eastAsia="es-CL"/>
              </w:rPr>
              <w:t>.</w:t>
            </w:r>
          </w:p>
          <w:p w14:paraId="1A827C39" w14:textId="77777777" w:rsidR="002D11F1" w:rsidRPr="002D1515" w:rsidRDefault="002D11F1" w:rsidP="002D11F1">
            <w:pPr>
              <w:spacing w:line="0" w:lineRule="atLeast"/>
              <w:rPr>
                <w:rFonts w:eastAsia="Times New Roman" w:cs="Calibri"/>
                <w:color w:val="000000"/>
                <w:sz w:val="20"/>
                <w:szCs w:val="20"/>
                <w:lang w:eastAsia="es-CL"/>
              </w:rPr>
            </w:pPr>
            <w:r w:rsidRPr="00DB6C56">
              <w:rPr>
                <w:rFonts w:eastAsia="Times New Roman" w:cs="Calibri"/>
                <w:color w:val="000000"/>
                <w:sz w:val="20"/>
                <w:szCs w:val="20"/>
                <w:lang w:eastAsia="es-CL"/>
              </w:rPr>
              <w:t>-</w:t>
            </w:r>
            <w:r>
              <w:rPr>
                <w:rFonts w:eastAsia="Times New Roman" w:cs="Calibri"/>
                <w:color w:val="000000"/>
                <w:sz w:val="20"/>
                <w:szCs w:val="20"/>
                <w:lang w:eastAsia="es-CL"/>
              </w:rPr>
              <w:t xml:space="preserve"> Pertinencia N° 130/2005, </w:t>
            </w:r>
            <w:r w:rsidRPr="002D1515">
              <w:rPr>
                <w:rFonts w:eastAsia="Times New Roman" w:cs="Calibri"/>
                <w:color w:val="000000"/>
                <w:sz w:val="20"/>
                <w:szCs w:val="20"/>
                <w:lang w:eastAsia="es-CL"/>
              </w:rPr>
              <w:t>COREMA Antofagasta.</w:t>
            </w:r>
          </w:p>
          <w:p w14:paraId="1AE44EC2" w14:textId="77777777" w:rsidR="002D11F1" w:rsidRPr="002D1515" w:rsidRDefault="002D11F1" w:rsidP="002D11F1">
            <w:pPr>
              <w:spacing w:line="0" w:lineRule="atLeast"/>
              <w:rPr>
                <w:rFonts w:eastAsia="Times New Roman" w:cs="Calibri"/>
                <w:color w:val="000000"/>
                <w:sz w:val="20"/>
                <w:szCs w:val="20"/>
                <w:lang w:eastAsia="es-CL"/>
              </w:rPr>
            </w:pPr>
            <w:r w:rsidRPr="002D1515">
              <w:rPr>
                <w:rFonts w:eastAsia="Times New Roman" w:cs="Calibri"/>
                <w:color w:val="000000"/>
                <w:sz w:val="20"/>
                <w:szCs w:val="20"/>
                <w:lang w:eastAsia="es-CL"/>
              </w:rPr>
              <w:t>- Pertinencia N° 158/2003, COREMA Antofagasta.</w:t>
            </w:r>
          </w:p>
          <w:p w14:paraId="48411994" w14:textId="14B705CA" w:rsidR="002D11F1" w:rsidRDefault="002D11F1" w:rsidP="009B4A59">
            <w:pPr>
              <w:spacing w:line="0" w:lineRule="atLeast"/>
              <w:rPr>
                <w:rFonts w:eastAsia="Times New Roman" w:cs="Calibri"/>
                <w:color w:val="000000"/>
                <w:sz w:val="20"/>
                <w:szCs w:val="20"/>
                <w:lang w:eastAsia="es-CL"/>
              </w:rPr>
            </w:pPr>
            <w:r w:rsidRPr="002D1515">
              <w:rPr>
                <w:rFonts w:eastAsia="Times New Roman" w:cs="Calibri"/>
                <w:color w:val="000000"/>
                <w:sz w:val="20"/>
                <w:szCs w:val="20"/>
                <w:lang w:eastAsia="es-CL"/>
              </w:rPr>
              <w:t>- Carta D.E. N° 131062/2013, Dirección</w:t>
            </w:r>
            <w:r>
              <w:rPr>
                <w:rFonts w:eastAsia="Times New Roman" w:cs="Calibri"/>
                <w:color w:val="000000"/>
                <w:sz w:val="20"/>
                <w:szCs w:val="20"/>
                <w:lang w:eastAsia="es-CL"/>
              </w:rPr>
              <w:t xml:space="preserve"> Ejecutiva SEA</w:t>
            </w:r>
            <w:r w:rsidR="0070176A">
              <w:rPr>
                <w:rFonts w:eastAsia="Times New Roman" w:cs="Calibri"/>
                <w:color w:val="000000"/>
                <w:sz w:val="20"/>
                <w:szCs w:val="20"/>
                <w:lang w:eastAsia="es-CL"/>
              </w:rPr>
              <w:t>. *</w:t>
            </w:r>
            <w:r>
              <w:rPr>
                <w:rFonts w:eastAsia="Times New Roman" w:cs="Calibri"/>
                <w:color w:val="000000"/>
                <w:sz w:val="20"/>
                <w:szCs w:val="20"/>
                <w:lang w:eastAsia="es-CL"/>
              </w:rPr>
              <w:t>**</w:t>
            </w:r>
          </w:p>
        </w:tc>
        <w:tc>
          <w:tcPr>
            <w:tcW w:w="619" w:type="pct"/>
            <w:vAlign w:val="center"/>
          </w:tcPr>
          <w:p w14:paraId="047F17D0" w14:textId="77777777" w:rsidR="002D11F1" w:rsidRDefault="002D1515" w:rsidP="0066448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9B4A59" w:rsidRPr="0025129B" w14:paraId="2B266A93" w14:textId="77777777" w:rsidTr="009B4A59">
        <w:trPr>
          <w:trHeight w:val="498"/>
        </w:trPr>
        <w:tc>
          <w:tcPr>
            <w:tcW w:w="175" w:type="pct"/>
            <w:shd w:val="clear" w:color="auto" w:fill="auto"/>
            <w:noWrap/>
            <w:vAlign w:val="center"/>
          </w:tcPr>
          <w:p w14:paraId="02CAF893" w14:textId="77777777" w:rsidR="00006556" w:rsidRDefault="00857A6B"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6</w:t>
            </w:r>
          </w:p>
        </w:tc>
        <w:tc>
          <w:tcPr>
            <w:tcW w:w="631" w:type="pct"/>
            <w:shd w:val="clear" w:color="auto" w:fill="auto"/>
            <w:noWrap/>
            <w:vAlign w:val="center"/>
          </w:tcPr>
          <w:p w14:paraId="3FAED5A7" w14:textId="77777777" w:rsidR="00006556" w:rsidRDefault="00006556"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561" w:type="pct"/>
            <w:shd w:val="clear" w:color="auto" w:fill="auto"/>
            <w:noWrap/>
            <w:vAlign w:val="center"/>
          </w:tcPr>
          <w:p w14:paraId="31472EA1" w14:textId="77777777" w:rsidR="00006556" w:rsidRDefault="00006556"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286</w:t>
            </w:r>
          </w:p>
        </w:tc>
        <w:tc>
          <w:tcPr>
            <w:tcW w:w="560" w:type="pct"/>
            <w:noWrap/>
            <w:vAlign w:val="center"/>
          </w:tcPr>
          <w:p w14:paraId="12D4A17F" w14:textId="77777777" w:rsidR="00006556" w:rsidRDefault="00006556" w:rsidP="0070176A">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13-12-2006</w:t>
            </w:r>
          </w:p>
        </w:tc>
        <w:tc>
          <w:tcPr>
            <w:tcW w:w="631" w:type="pct"/>
            <w:shd w:val="clear" w:color="auto" w:fill="auto"/>
            <w:noWrap/>
            <w:vAlign w:val="center"/>
          </w:tcPr>
          <w:p w14:paraId="024431CC" w14:textId="77777777" w:rsidR="00006556" w:rsidRPr="007C60EE" w:rsidRDefault="00006556" w:rsidP="004921B3">
            <w:pPr>
              <w:spacing w:line="0" w:lineRule="atLeast"/>
              <w:jc w:val="center"/>
              <w:rPr>
                <w:color w:val="000000"/>
                <w:sz w:val="20"/>
              </w:rPr>
            </w:pPr>
            <w:r>
              <w:rPr>
                <w:color w:val="000000"/>
                <w:sz w:val="20"/>
              </w:rPr>
              <w:t>COREMA, Región de Antofagasta.</w:t>
            </w:r>
          </w:p>
        </w:tc>
        <w:tc>
          <w:tcPr>
            <w:tcW w:w="911" w:type="pct"/>
            <w:shd w:val="clear" w:color="auto" w:fill="auto"/>
            <w:noWrap/>
            <w:vAlign w:val="center"/>
          </w:tcPr>
          <w:p w14:paraId="0D371C7B" w14:textId="77777777" w:rsidR="00006556" w:rsidRDefault="00006556" w:rsidP="005749E1">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Proyecto Extensión Lomas Bayas.</w:t>
            </w:r>
          </w:p>
        </w:tc>
        <w:tc>
          <w:tcPr>
            <w:tcW w:w="912" w:type="pct"/>
            <w:shd w:val="clear" w:color="auto" w:fill="auto"/>
            <w:noWrap/>
            <w:vAlign w:val="center"/>
          </w:tcPr>
          <w:p w14:paraId="78DE0481" w14:textId="77777777" w:rsidR="009B4A59" w:rsidRPr="003733EE" w:rsidRDefault="009B4A59" w:rsidP="009B4A59">
            <w:pPr>
              <w:spacing w:line="0" w:lineRule="atLeast"/>
              <w:jc w:val="left"/>
              <w:rPr>
                <w:rFonts w:eastAsia="Times New Roman" w:cs="Calibri"/>
                <w:color w:val="000000"/>
                <w:sz w:val="20"/>
                <w:szCs w:val="20"/>
                <w:lang w:eastAsia="es-CL"/>
              </w:rPr>
            </w:pPr>
            <w:r w:rsidRPr="003733EE">
              <w:rPr>
                <w:rFonts w:eastAsia="Times New Roman" w:cs="Calibri"/>
                <w:b/>
                <w:color w:val="000000"/>
                <w:sz w:val="20"/>
                <w:szCs w:val="20"/>
                <w:lang w:eastAsia="es-CL"/>
              </w:rPr>
              <w:t>Fase:</w:t>
            </w:r>
            <w:r>
              <w:rPr>
                <w:rFonts w:eastAsia="Times New Roman" w:cs="Calibri"/>
                <w:color w:val="000000"/>
                <w:sz w:val="20"/>
                <w:szCs w:val="20"/>
                <w:lang w:eastAsia="es-CL"/>
              </w:rPr>
              <w:t xml:space="preserve"> Operación.</w:t>
            </w:r>
          </w:p>
          <w:p w14:paraId="164C4519" w14:textId="77777777" w:rsidR="00006556" w:rsidRPr="002D1515" w:rsidRDefault="00006556" w:rsidP="00006556">
            <w:pPr>
              <w:spacing w:line="0" w:lineRule="atLeast"/>
              <w:rPr>
                <w:rFonts w:eastAsia="Times New Roman" w:cs="Calibri"/>
                <w:color w:val="000000"/>
                <w:sz w:val="20"/>
                <w:szCs w:val="20"/>
                <w:lang w:eastAsia="es-CL"/>
              </w:rPr>
            </w:pPr>
            <w:r w:rsidRPr="00DB6C56">
              <w:rPr>
                <w:rFonts w:eastAsia="Times New Roman" w:cs="Calibri"/>
                <w:color w:val="000000"/>
                <w:sz w:val="20"/>
                <w:szCs w:val="20"/>
                <w:lang w:eastAsia="es-CL"/>
              </w:rPr>
              <w:t>-</w:t>
            </w:r>
            <w:r>
              <w:rPr>
                <w:rFonts w:eastAsia="Times New Roman" w:cs="Calibri"/>
                <w:color w:val="000000"/>
                <w:sz w:val="20"/>
                <w:szCs w:val="20"/>
                <w:lang w:eastAsia="es-CL"/>
              </w:rPr>
              <w:t xml:space="preserve"> </w:t>
            </w:r>
            <w:r w:rsidRPr="002D1515">
              <w:rPr>
                <w:rFonts w:eastAsia="Times New Roman" w:cs="Calibri"/>
                <w:color w:val="000000"/>
                <w:sz w:val="20"/>
                <w:szCs w:val="20"/>
                <w:lang w:eastAsia="es-CL"/>
              </w:rPr>
              <w:t>Pertinencia N° 45/2010, COREMA Antofagasta.</w:t>
            </w:r>
          </w:p>
          <w:p w14:paraId="07039336" w14:textId="77777777" w:rsidR="00BB183E" w:rsidRPr="002D1515" w:rsidRDefault="00BB183E" w:rsidP="00006556">
            <w:pPr>
              <w:spacing w:line="0" w:lineRule="atLeast"/>
              <w:rPr>
                <w:rFonts w:eastAsia="Times New Roman" w:cs="Calibri"/>
                <w:color w:val="000000"/>
                <w:sz w:val="20"/>
                <w:szCs w:val="20"/>
                <w:lang w:eastAsia="es-CL"/>
              </w:rPr>
            </w:pPr>
            <w:r w:rsidRPr="002D1515">
              <w:rPr>
                <w:rFonts w:eastAsia="Times New Roman" w:cs="Calibri"/>
                <w:color w:val="000000"/>
                <w:sz w:val="20"/>
                <w:szCs w:val="20"/>
                <w:lang w:eastAsia="es-CL"/>
              </w:rPr>
              <w:t xml:space="preserve">- Pertinencia N° 28/2009, COREMA </w:t>
            </w:r>
            <w:r w:rsidRPr="002D1515">
              <w:rPr>
                <w:rFonts w:eastAsia="Times New Roman" w:cs="Calibri"/>
                <w:color w:val="000000"/>
                <w:sz w:val="20"/>
                <w:szCs w:val="20"/>
                <w:lang w:eastAsia="es-CL"/>
              </w:rPr>
              <w:lastRenderedPageBreak/>
              <w:t>Antofagasta.</w:t>
            </w:r>
          </w:p>
          <w:p w14:paraId="2F333F9E" w14:textId="77777777" w:rsidR="00BB183E" w:rsidRPr="002D1515" w:rsidRDefault="00BB183E" w:rsidP="00006556">
            <w:pPr>
              <w:spacing w:line="0" w:lineRule="atLeast"/>
              <w:rPr>
                <w:rFonts w:eastAsia="Times New Roman" w:cs="Calibri"/>
                <w:color w:val="000000"/>
                <w:sz w:val="20"/>
                <w:szCs w:val="20"/>
                <w:lang w:eastAsia="es-CL"/>
              </w:rPr>
            </w:pPr>
            <w:r w:rsidRPr="002D1515">
              <w:rPr>
                <w:rFonts w:eastAsia="Times New Roman" w:cs="Calibri"/>
                <w:color w:val="000000"/>
                <w:sz w:val="20"/>
                <w:szCs w:val="20"/>
                <w:lang w:eastAsia="es-CL"/>
              </w:rPr>
              <w:t>- Pertinencia N° 66/2009, COREMA Antofagasta.</w:t>
            </w:r>
          </w:p>
          <w:p w14:paraId="5C1C6D0C" w14:textId="77777777" w:rsidR="00BB183E" w:rsidRPr="002D1515" w:rsidRDefault="00BB183E" w:rsidP="00006556">
            <w:pPr>
              <w:spacing w:line="0" w:lineRule="atLeast"/>
              <w:rPr>
                <w:rFonts w:eastAsia="Times New Roman" w:cs="Calibri"/>
                <w:color w:val="000000"/>
                <w:sz w:val="20"/>
                <w:szCs w:val="20"/>
                <w:lang w:eastAsia="es-CL"/>
              </w:rPr>
            </w:pPr>
            <w:r w:rsidRPr="002D1515">
              <w:rPr>
                <w:rFonts w:eastAsia="Times New Roman" w:cs="Calibri"/>
                <w:color w:val="000000"/>
                <w:sz w:val="20"/>
                <w:szCs w:val="20"/>
                <w:lang w:eastAsia="es-CL"/>
              </w:rPr>
              <w:t>- Pertinencia N° 139/2009, COREMA Antofagasta.</w:t>
            </w:r>
          </w:p>
          <w:p w14:paraId="499042FB" w14:textId="77777777" w:rsidR="00BB183E" w:rsidRPr="002D1515" w:rsidRDefault="00BB183E" w:rsidP="00006556">
            <w:pPr>
              <w:spacing w:line="0" w:lineRule="atLeast"/>
              <w:rPr>
                <w:rFonts w:eastAsia="Times New Roman" w:cs="Calibri"/>
                <w:color w:val="000000"/>
                <w:sz w:val="20"/>
                <w:szCs w:val="20"/>
                <w:lang w:eastAsia="es-CL"/>
              </w:rPr>
            </w:pPr>
            <w:r w:rsidRPr="002D1515">
              <w:rPr>
                <w:rFonts w:eastAsia="Times New Roman" w:cs="Calibri"/>
                <w:color w:val="000000"/>
                <w:sz w:val="20"/>
                <w:szCs w:val="20"/>
                <w:lang w:eastAsia="es-CL"/>
              </w:rPr>
              <w:t>- Pertinencia N° 411/2011, COREMA Antofagasta.</w:t>
            </w:r>
          </w:p>
          <w:p w14:paraId="3E6682A2" w14:textId="77777777" w:rsidR="00BB183E" w:rsidRDefault="00BB183E" w:rsidP="00006556">
            <w:pPr>
              <w:spacing w:line="0" w:lineRule="atLeast"/>
              <w:rPr>
                <w:rFonts w:eastAsia="Times New Roman" w:cs="Calibri"/>
                <w:color w:val="000000"/>
                <w:sz w:val="20"/>
                <w:szCs w:val="20"/>
                <w:lang w:eastAsia="es-CL"/>
              </w:rPr>
            </w:pPr>
            <w:r w:rsidRPr="002D1515">
              <w:rPr>
                <w:rFonts w:eastAsia="Times New Roman" w:cs="Calibri"/>
                <w:color w:val="000000"/>
                <w:sz w:val="20"/>
                <w:szCs w:val="20"/>
                <w:lang w:eastAsia="es-CL"/>
              </w:rPr>
              <w:t>- Carta D.E. N° 131062/2013, Dirección</w:t>
            </w:r>
            <w:r>
              <w:rPr>
                <w:rFonts w:eastAsia="Times New Roman" w:cs="Calibri"/>
                <w:color w:val="000000"/>
                <w:sz w:val="20"/>
                <w:szCs w:val="20"/>
                <w:lang w:eastAsia="es-CL"/>
              </w:rPr>
              <w:t xml:space="preserve"> Ejecutiva SEA.</w:t>
            </w:r>
          </w:p>
          <w:p w14:paraId="7DAE4675" w14:textId="77777777" w:rsidR="00BB183E" w:rsidRDefault="00BB183E" w:rsidP="00006556">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Pertinencia R.E. N° 0172/2013, Dirección Regional SEA Antofagasta.</w:t>
            </w:r>
          </w:p>
          <w:p w14:paraId="21D1ECE5" w14:textId="77777777" w:rsidR="00BB183E" w:rsidRDefault="005A01DE" w:rsidP="00006556">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xml:space="preserve">- </w:t>
            </w:r>
            <w:r w:rsidR="004E20EC">
              <w:rPr>
                <w:rFonts w:eastAsia="Times New Roman" w:cs="Calibri"/>
                <w:color w:val="000000"/>
                <w:sz w:val="20"/>
                <w:szCs w:val="20"/>
                <w:lang w:eastAsia="es-CL"/>
              </w:rPr>
              <w:t>Pertinencia R.E. N° 0299/2015, Dirección Regional SEA Antofagasta.</w:t>
            </w:r>
          </w:p>
          <w:p w14:paraId="0D79C05F" w14:textId="77777777" w:rsidR="00006556" w:rsidRDefault="00621424" w:rsidP="00621424">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 Pertinencia R.E. N° 0006/2016, Dirección Regional SEA Antofagasta.</w:t>
            </w:r>
          </w:p>
        </w:tc>
        <w:tc>
          <w:tcPr>
            <w:tcW w:w="619" w:type="pct"/>
            <w:vAlign w:val="center"/>
          </w:tcPr>
          <w:p w14:paraId="12D5B250" w14:textId="77777777" w:rsidR="00006556" w:rsidRDefault="002D1515" w:rsidP="0066448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lastRenderedPageBreak/>
              <w:t>Sí</w:t>
            </w:r>
          </w:p>
        </w:tc>
      </w:tr>
      <w:tr w:rsidR="009B4A59" w:rsidRPr="0025129B" w14:paraId="5253BA86" w14:textId="77777777" w:rsidTr="009B4A59">
        <w:trPr>
          <w:trHeight w:val="498"/>
        </w:trPr>
        <w:tc>
          <w:tcPr>
            <w:tcW w:w="175" w:type="pct"/>
            <w:shd w:val="clear" w:color="auto" w:fill="auto"/>
            <w:noWrap/>
            <w:vAlign w:val="center"/>
          </w:tcPr>
          <w:p w14:paraId="7BD35620" w14:textId="77777777" w:rsidR="00857A6B" w:rsidRDefault="00857A6B"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lastRenderedPageBreak/>
              <w:t>7</w:t>
            </w:r>
          </w:p>
        </w:tc>
        <w:tc>
          <w:tcPr>
            <w:tcW w:w="631" w:type="pct"/>
            <w:shd w:val="clear" w:color="auto" w:fill="auto"/>
            <w:noWrap/>
            <w:vAlign w:val="center"/>
          </w:tcPr>
          <w:p w14:paraId="759C09D3" w14:textId="77777777" w:rsidR="00857A6B" w:rsidRDefault="00857A6B"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561" w:type="pct"/>
            <w:shd w:val="clear" w:color="auto" w:fill="auto"/>
            <w:noWrap/>
            <w:vAlign w:val="center"/>
          </w:tcPr>
          <w:p w14:paraId="7E31DBC2" w14:textId="77777777" w:rsidR="00857A6B" w:rsidRDefault="00857A6B"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63</w:t>
            </w:r>
          </w:p>
        </w:tc>
        <w:tc>
          <w:tcPr>
            <w:tcW w:w="560" w:type="pct"/>
            <w:noWrap/>
            <w:vAlign w:val="center"/>
          </w:tcPr>
          <w:p w14:paraId="59C8A845" w14:textId="77777777" w:rsidR="00857A6B" w:rsidRDefault="00857A6B" w:rsidP="002D1515">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18-03-2011</w:t>
            </w:r>
          </w:p>
        </w:tc>
        <w:tc>
          <w:tcPr>
            <w:tcW w:w="631" w:type="pct"/>
            <w:shd w:val="clear" w:color="auto" w:fill="auto"/>
            <w:noWrap/>
            <w:vAlign w:val="center"/>
          </w:tcPr>
          <w:p w14:paraId="01EC5695" w14:textId="2993D53E" w:rsidR="00857A6B" w:rsidRDefault="00E87AB8" w:rsidP="004921B3">
            <w:pPr>
              <w:spacing w:line="0" w:lineRule="atLeast"/>
              <w:jc w:val="center"/>
              <w:rPr>
                <w:color w:val="000000"/>
                <w:sz w:val="20"/>
              </w:rPr>
            </w:pPr>
            <w:r>
              <w:rPr>
                <w:color w:val="000000"/>
                <w:sz w:val="20"/>
              </w:rPr>
              <w:t>CEA***</w:t>
            </w:r>
            <w:r w:rsidR="009B4A59">
              <w:rPr>
                <w:color w:val="000000"/>
                <w:sz w:val="20"/>
              </w:rPr>
              <w:t>* (Región</w:t>
            </w:r>
            <w:r w:rsidR="00857A6B">
              <w:rPr>
                <w:color w:val="000000"/>
                <w:sz w:val="20"/>
              </w:rPr>
              <w:t xml:space="preserve"> de Antofagasta</w:t>
            </w:r>
            <w:r>
              <w:rPr>
                <w:color w:val="000000"/>
                <w:sz w:val="20"/>
              </w:rPr>
              <w:t>)</w:t>
            </w:r>
            <w:r w:rsidR="00857A6B">
              <w:rPr>
                <w:color w:val="000000"/>
                <w:sz w:val="20"/>
              </w:rPr>
              <w:t>.</w:t>
            </w:r>
          </w:p>
        </w:tc>
        <w:tc>
          <w:tcPr>
            <w:tcW w:w="911" w:type="pct"/>
            <w:shd w:val="clear" w:color="auto" w:fill="auto"/>
            <w:noWrap/>
            <w:vAlign w:val="center"/>
          </w:tcPr>
          <w:p w14:paraId="62C23ABD" w14:textId="77777777" w:rsidR="00857A6B" w:rsidRDefault="00857A6B" w:rsidP="005749E1">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Proyecto Obras Complementarias – Lomas Bayas.</w:t>
            </w:r>
          </w:p>
        </w:tc>
        <w:tc>
          <w:tcPr>
            <w:tcW w:w="912" w:type="pct"/>
            <w:shd w:val="clear" w:color="auto" w:fill="auto"/>
            <w:noWrap/>
            <w:vAlign w:val="center"/>
          </w:tcPr>
          <w:p w14:paraId="50544FBC" w14:textId="421A472A" w:rsidR="00857A6B" w:rsidRPr="0025129B" w:rsidRDefault="009B4A59" w:rsidP="009B4A59">
            <w:pPr>
              <w:spacing w:line="0" w:lineRule="atLeast"/>
              <w:rPr>
                <w:rFonts w:eastAsia="Times New Roman" w:cs="Calibri"/>
                <w:color w:val="000000"/>
                <w:sz w:val="20"/>
                <w:szCs w:val="20"/>
                <w:lang w:eastAsia="es-CL"/>
              </w:rPr>
            </w:pPr>
            <w:r>
              <w:rPr>
                <w:rFonts w:eastAsia="Times New Roman" w:cs="Calibri"/>
                <w:b/>
                <w:color w:val="000000"/>
                <w:sz w:val="20"/>
                <w:szCs w:val="20"/>
                <w:lang w:eastAsia="es-CL"/>
              </w:rPr>
              <w:t xml:space="preserve">Fase: </w:t>
            </w:r>
            <w:r w:rsidRPr="009B4A59">
              <w:rPr>
                <w:rFonts w:eastAsia="Times New Roman" w:cs="Calibri"/>
                <w:color w:val="000000"/>
                <w:sz w:val="20"/>
                <w:szCs w:val="20"/>
                <w:lang w:eastAsia="es-CL"/>
              </w:rPr>
              <w:t>C</w:t>
            </w:r>
            <w:r>
              <w:rPr>
                <w:rFonts w:eastAsia="Times New Roman" w:cs="Calibri"/>
                <w:color w:val="000000"/>
                <w:sz w:val="20"/>
                <w:szCs w:val="20"/>
                <w:lang w:eastAsia="es-CL"/>
              </w:rPr>
              <w:t xml:space="preserve">onstrucción. </w:t>
            </w:r>
            <w:r w:rsidR="00857A6B">
              <w:rPr>
                <w:rFonts w:eastAsia="Times New Roman" w:cs="Calibri"/>
                <w:color w:val="000000"/>
                <w:sz w:val="20"/>
                <w:szCs w:val="20"/>
                <w:lang w:eastAsia="es-CL"/>
              </w:rPr>
              <w:t>Sin pertinencias reportadas por el Titular.</w:t>
            </w:r>
          </w:p>
        </w:tc>
        <w:tc>
          <w:tcPr>
            <w:tcW w:w="619" w:type="pct"/>
            <w:vAlign w:val="center"/>
          </w:tcPr>
          <w:p w14:paraId="4D83BF6E" w14:textId="77777777" w:rsidR="00857A6B" w:rsidRDefault="002D1515" w:rsidP="0066448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r w:rsidR="009B4A59" w:rsidRPr="0025129B" w14:paraId="7F07A7B4" w14:textId="77777777" w:rsidTr="009B4A59">
        <w:trPr>
          <w:trHeight w:val="498"/>
        </w:trPr>
        <w:tc>
          <w:tcPr>
            <w:tcW w:w="175" w:type="pct"/>
            <w:shd w:val="clear" w:color="auto" w:fill="auto"/>
            <w:noWrap/>
            <w:vAlign w:val="center"/>
          </w:tcPr>
          <w:p w14:paraId="71277F2B" w14:textId="77777777" w:rsidR="00857A6B" w:rsidRDefault="00857A6B"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8</w:t>
            </w:r>
          </w:p>
        </w:tc>
        <w:tc>
          <w:tcPr>
            <w:tcW w:w="631" w:type="pct"/>
            <w:shd w:val="clear" w:color="auto" w:fill="auto"/>
            <w:noWrap/>
            <w:vAlign w:val="center"/>
          </w:tcPr>
          <w:p w14:paraId="13468252" w14:textId="77777777" w:rsidR="00857A6B" w:rsidRDefault="00857A6B"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561" w:type="pct"/>
            <w:shd w:val="clear" w:color="auto" w:fill="auto"/>
            <w:noWrap/>
            <w:vAlign w:val="center"/>
          </w:tcPr>
          <w:p w14:paraId="13023445" w14:textId="77777777" w:rsidR="00857A6B" w:rsidRDefault="00857A6B" w:rsidP="005749E1">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84</w:t>
            </w:r>
          </w:p>
        </w:tc>
        <w:tc>
          <w:tcPr>
            <w:tcW w:w="560" w:type="pct"/>
            <w:noWrap/>
            <w:vAlign w:val="center"/>
          </w:tcPr>
          <w:p w14:paraId="569C028C" w14:textId="77777777" w:rsidR="00857A6B" w:rsidRDefault="00857A6B" w:rsidP="00857A6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12-04-2012</w:t>
            </w:r>
          </w:p>
        </w:tc>
        <w:tc>
          <w:tcPr>
            <w:tcW w:w="631" w:type="pct"/>
            <w:shd w:val="clear" w:color="auto" w:fill="auto"/>
            <w:noWrap/>
            <w:vAlign w:val="center"/>
          </w:tcPr>
          <w:p w14:paraId="3A1A99A3" w14:textId="0D3F25F5" w:rsidR="00857A6B" w:rsidRDefault="00857A6B" w:rsidP="00583A76">
            <w:pPr>
              <w:spacing w:line="0" w:lineRule="atLeast"/>
              <w:jc w:val="center"/>
              <w:rPr>
                <w:color w:val="000000"/>
                <w:sz w:val="20"/>
              </w:rPr>
            </w:pPr>
            <w:r>
              <w:rPr>
                <w:color w:val="000000"/>
                <w:sz w:val="20"/>
              </w:rPr>
              <w:t>C</w:t>
            </w:r>
            <w:r w:rsidR="00583A76">
              <w:rPr>
                <w:color w:val="000000"/>
                <w:sz w:val="20"/>
              </w:rPr>
              <w:t>EA</w:t>
            </w:r>
            <w:r>
              <w:rPr>
                <w:color w:val="000000"/>
                <w:sz w:val="20"/>
              </w:rPr>
              <w:t xml:space="preserve"> </w:t>
            </w:r>
            <w:r w:rsidR="00583A76">
              <w:rPr>
                <w:color w:val="000000"/>
                <w:sz w:val="20"/>
              </w:rPr>
              <w:t>(</w:t>
            </w:r>
            <w:r>
              <w:rPr>
                <w:color w:val="000000"/>
                <w:sz w:val="20"/>
              </w:rPr>
              <w:t>Región de Antofagasta</w:t>
            </w:r>
            <w:r w:rsidR="00583A76">
              <w:rPr>
                <w:color w:val="000000"/>
                <w:sz w:val="20"/>
              </w:rPr>
              <w:t>)</w:t>
            </w:r>
            <w:r>
              <w:rPr>
                <w:color w:val="000000"/>
                <w:sz w:val="20"/>
              </w:rPr>
              <w:t>.</w:t>
            </w:r>
          </w:p>
        </w:tc>
        <w:tc>
          <w:tcPr>
            <w:tcW w:w="911" w:type="pct"/>
            <w:shd w:val="clear" w:color="auto" w:fill="auto"/>
            <w:noWrap/>
            <w:vAlign w:val="center"/>
          </w:tcPr>
          <w:p w14:paraId="2984E7D2" w14:textId="77777777" w:rsidR="00857A6B" w:rsidRDefault="00857A6B" w:rsidP="005749E1">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Ampliación Capacidad de Almacenamiento de Combustibles Líquidos Lomas Bayas.</w:t>
            </w:r>
          </w:p>
        </w:tc>
        <w:tc>
          <w:tcPr>
            <w:tcW w:w="912" w:type="pct"/>
            <w:shd w:val="clear" w:color="auto" w:fill="auto"/>
            <w:noWrap/>
          </w:tcPr>
          <w:p w14:paraId="0528FF9C" w14:textId="77777777" w:rsidR="009B4A59" w:rsidRPr="003733EE" w:rsidRDefault="009B4A59" w:rsidP="009B4A59">
            <w:pPr>
              <w:spacing w:line="0" w:lineRule="atLeast"/>
              <w:rPr>
                <w:rFonts w:eastAsia="Times New Roman" w:cs="Calibri"/>
                <w:color w:val="000000"/>
                <w:sz w:val="20"/>
                <w:szCs w:val="20"/>
                <w:lang w:eastAsia="es-CL"/>
              </w:rPr>
            </w:pPr>
            <w:r w:rsidRPr="003733EE">
              <w:rPr>
                <w:rFonts w:eastAsia="Times New Roman" w:cs="Calibri"/>
                <w:b/>
                <w:color w:val="000000"/>
                <w:sz w:val="20"/>
                <w:szCs w:val="20"/>
                <w:lang w:eastAsia="es-CL"/>
              </w:rPr>
              <w:t>Fase:</w:t>
            </w:r>
            <w:r>
              <w:rPr>
                <w:rFonts w:eastAsia="Times New Roman" w:cs="Calibri"/>
                <w:color w:val="000000"/>
                <w:sz w:val="20"/>
                <w:szCs w:val="20"/>
                <w:lang w:eastAsia="es-CL"/>
              </w:rPr>
              <w:t xml:space="preserve"> Operación.</w:t>
            </w:r>
          </w:p>
          <w:p w14:paraId="6ABE2274" w14:textId="77777777" w:rsidR="00857A6B" w:rsidRPr="0025129B" w:rsidRDefault="00857A6B" w:rsidP="009B4A59">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Sin pertinencias reportadas por el Titular.</w:t>
            </w:r>
          </w:p>
        </w:tc>
        <w:tc>
          <w:tcPr>
            <w:tcW w:w="619" w:type="pct"/>
            <w:vAlign w:val="center"/>
          </w:tcPr>
          <w:p w14:paraId="1B3C9AB4" w14:textId="77777777" w:rsidR="00857A6B" w:rsidRDefault="002D1515" w:rsidP="00664483">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bl>
    <w:p w14:paraId="63B9AD0F" w14:textId="77777777" w:rsidR="002D11F1" w:rsidRDefault="002D11F1" w:rsidP="002D11F1">
      <w:pPr>
        <w:jc w:val="left"/>
      </w:pPr>
      <w:r>
        <w:t>* RCA: Resolución de Calificación Ambiental.</w:t>
      </w:r>
    </w:p>
    <w:p w14:paraId="6530FE46" w14:textId="77777777" w:rsidR="002D11F1" w:rsidRDefault="002D11F1" w:rsidP="002D11F1">
      <w:pPr>
        <w:jc w:val="left"/>
      </w:pPr>
      <w:r>
        <w:t>** COREMA: Comisión Regional del Medio Ambiente.</w:t>
      </w:r>
    </w:p>
    <w:p w14:paraId="2397BDDD" w14:textId="74F10C4F" w:rsidR="00E87AB8" w:rsidRDefault="002D11F1" w:rsidP="002D11F1">
      <w:pPr>
        <w:jc w:val="left"/>
      </w:pPr>
      <w:r>
        <w:t>*** SEA: Servicio de Evaluación Ambiental.</w:t>
      </w:r>
    </w:p>
    <w:p w14:paraId="5E721813" w14:textId="551AA99F" w:rsidR="00E87AB8" w:rsidRDefault="00E87AB8" w:rsidP="00E87AB8">
      <w:r>
        <w:t>**** CEA: Comisión de Evaluación Ambiental</w:t>
      </w:r>
    </w:p>
    <w:p w14:paraId="18719396" w14:textId="2B428773" w:rsidR="00E87AB8" w:rsidRDefault="00E87AB8" w:rsidP="00E87AB8"/>
    <w:p w14:paraId="32530A10" w14:textId="77777777" w:rsidR="001D1922" w:rsidRDefault="001D1922" w:rsidP="009B4A59">
      <w:pPr>
        <w:sectPr w:rsidR="001D1922" w:rsidSect="00E349AF">
          <w:pgSz w:w="12240" w:h="15840"/>
          <w:pgMar w:top="1134" w:right="1134" w:bottom="1134" w:left="1134" w:header="709" w:footer="709" w:gutter="0"/>
          <w:cols w:space="708"/>
          <w:docGrid w:linePitch="360"/>
        </w:sectPr>
      </w:pPr>
    </w:p>
    <w:p w14:paraId="0F5B997C" w14:textId="77777777" w:rsidR="00317531" w:rsidRPr="0025129B" w:rsidRDefault="00B1722C" w:rsidP="00C958D0">
      <w:pPr>
        <w:pStyle w:val="Ttulo1"/>
      </w:pPr>
      <w:bookmarkStart w:id="50" w:name="_Toc352840385"/>
      <w:bookmarkStart w:id="51" w:name="_Toc352841445"/>
      <w:bookmarkStart w:id="52" w:name="_Toc462246952"/>
      <w:r w:rsidRPr="0025129B">
        <w:lastRenderedPageBreak/>
        <w:t>ANTECEDENTES DE LA ACTIVIDAD DE FISCALIZACIÓN.</w:t>
      </w:r>
      <w:bookmarkEnd w:id="50"/>
      <w:bookmarkEnd w:id="51"/>
      <w:bookmarkEnd w:id="52"/>
    </w:p>
    <w:p w14:paraId="481BE77D" w14:textId="77777777" w:rsidR="00B1722C" w:rsidRPr="0025129B" w:rsidRDefault="00B1722C" w:rsidP="00B1722C"/>
    <w:p w14:paraId="718C7E26" w14:textId="77777777" w:rsidR="00B1722C" w:rsidRPr="0025129B" w:rsidRDefault="00F67BC0" w:rsidP="00C958D0">
      <w:pPr>
        <w:pStyle w:val="Ttulo2"/>
      </w:pPr>
      <w:bookmarkStart w:id="53" w:name="_Toc352840386"/>
      <w:bookmarkStart w:id="54" w:name="_Toc352841446"/>
      <w:bookmarkStart w:id="55" w:name="_Toc353998112"/>
      <w:bookmarkStart w:id="56" w:name="_Toc353998185"/>
      <w:bookmarkStart w:id="57" w:name="_Toc382383537"/>
      <w:bookmarkStart w:id="58" w:name="_Toc382472359"/>
      <w:bookmarkStart w:id="59" w:name="_Toc390184270"/>
      <w:bookmarkStart w:id="60" w:name="_Toc390360001"/>
      <w:bookmarkStart w:id="61" w:name="_Toc390777022"/>
      <w:bookmarkStart w:id="62" w:name="_Toc462246953"/>
      <w:r>
        <w:t>Motivo de la A</w:t>
      </w:r>
      <w:r w:rsidR="00B1722C" w:rsidRPr="0025129B">
        <w:t>ctividad de Fiscalización</w:t>
      </w:r>
      <w:r w:rsidR="00893A4E" w:rsidRPr="0025129B">
        <w:t>.</w:t>
      </w:r>
      <w:bookmarkEnd w:id="53"/>
      <w:bookmarkEnd w:id="54"/>
      <w:bookmarkEnd w:id="55"/>
      <w:bookmarkEnd w:id="56"/>
      <w:bookmarkEnd w:id="57"/>
      <w:bookmarkEnd w:id="58"/>
      <w:bookmarkEnd w:id="59"/>
      <w:bookmarkEnd w:id="60"/>
      <w:bookmarkEnd w:id="61"/>
      <w:bookmarkEnd w:id="62"/>
    </w:p>
    <w:p w14:paraId="35D06C8B"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14:paraId="22FC38E9" w14:textId="77777777" w:rsidTr="00A70F8F">
        <w:trPr>
          <w:trHeight w:val="551"/>
          <w:jc w:val="center"/>
        </w:trPr>
        <w:tc>
          <w:tcPr>
            <w:tcW w:w="1142" w:type="pct"/>
            <w:shd w:val="clear" w:color="auto" w:fill="auto"/>
            <w:tcMar>
              <w:top w:w="58" w:type="dxa"/>
              <w:left w:w="58" w:type="dxa"/>
              <w:bottom w:w="58" w:type="dxa"/>
              <w:right w:w="58" w:type="dxa"/>
            </w:tcMar>
            <w:hideMark/>
          </w:tcPr>
          <w:p w14:paraId="17E0EA56" w14:textId="77777777"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14:paraId="2A8AB6EA" w14:textId="77777777" w:rsidR="00B1722C" w:rsidRPr="00D560B8" w:rsidRDefault="00D560B8" w:rsidP="00D560B8">
            <w:pPr>
              <w:jc w:val="left"/>
              <w:rPr>
                <w:sz w:val="20"/>
                <w:szCs w:val="20"/>
                <w:u w:val="words"/>
              </w:rPr>
            </w:pPr>
            <w:r>
              <w:rPr>
                <w:rFonts w:cstheme="minorHAnsi"/>
                <w:sz w:val="20"/>
              </w:rPr>
              <w:t>Programada</w:t>
            </w:r>
            <w:r w:rsidR="00004D1D" w:rsidRPr="00D560B8">
              <w:rPr>
                <w:rFonts w:cstheme="minorHAnsi"/>
                <w:sz w:val="20"/>
              </w:rPr>
              <w:t>.</w:t>
            </w:r>
          </w:p>
        </w:tc>
        <w:tc>
          <w:tcPr>
            <w:tcW w:w="3858" w:type="pct"/>
            <w:shd w:val="clear" w:color="auto" w:fill="auto"/>
          </w:tcPr>
          <w:p w14:paraId="26980866" w14:textId="77777777"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14:paraId="3186FF48" w14:textId="77777777" w:rsidR="00B1722C" w:rsidRPr="0025129B" w:rsidRDefault="00D560B8" w:rsidP="00D560B8">
            <w:pPr>
              <w:rPr>
                <w:color w:val="FF0000"/>
                <w:sz w:val="20"/>
                <w:szCs w:val="20"/>
                <w:lang w:val="es-ES"/>
              </w:rPr>
            </w:pPr>
            <w:r w:rsidRPr="00D560B8">
              <w:rPr>
                <w:sz w:val="20"/>
                <w:szCs w:val="20"/>
              </w:rPr>
              <w:t>Según la Resolución Exenta N° 1.223 de la SMA de fecha 28 de diciembre de 2015, que fija el Programa y Subprogramas Sectoriales de Fiscalización Ambiental de Resoluciones de Calificación Ambiental para el año 2016.</w:t>
            </w:r>
          </w:p>
        </w:tc>
      </w:tr>
    </w:tbl>
    <w:p w14:paraId="41200E9F" w14:textId="77777777" w:rsidR="00B1722C" w:rsidRPr="0025129B" w:rsidRDefault="00B1722C" w:rsidP="00B1722C"/>
    <w:p w14:paraId="05DDCAA6" w14:textId="77777777" w:rsidR="00B1722C" w:rsidRPr="0025129B" w:rsidRDefault="00B1722C" w:rsidP="00C958D0">
      <w:pPr>
        <w:pStyle w:val="Ttulo2"/>
      </w:pPr>
      <w:bookmarkStart w:id="63" w:name="_Toc352840387"/>
      <w:bookmarkStart w:id="64" w:name="_Toc352841447"/>
      <w:bookmarkStart w:id="65" w:name="_Toc353998113"/>
      <w:bookmarkStart w:id="66" w:name="_Toc353998186"/>
      <w:bookmarkStart w:id="67" w:name="_Toc382383538"/>
      <w:bookmarkStart w:id="68" w:name="_Toc382472360"/>
      <w:bookmarkStart w:id="69" w:name="_Toc390184271"/>
      <w:bookmarkStart w:id="70" w:name="_Toc390360002"/>
      <w:bookmarkStart w:id="71" w:name="_Toc390777023"/>
      <w:bookmarkStart w:id="72" w:name="_Toc462246954"/>
      <w:r w:rsidRPr="0025129B">
        <w:t xml:space="preserve">Materia </w:t>
      </w:r>
      <w:r w:rsidR="0091285E" w:rsidRPr="0025129B">
        <w:t>Específica Objeto de la Fiscalización</w:t>
      </w:r>
      <w:r w:rsidR="00893A4E" w:rsidRPr="0025129B">
        <w:t xml:space="preserve"> Ambiental.</w:t>
      </w:r>
      <w:bookmarkEnd w:id="63"/>
      <w:bookmarkEnd w:id="64"/>
      <w:bookmarkEnd w:id="65"/>
      <w:bookmarkEnd w:id="66"/>
      <w:bookmarkEnd w:id="67"/>
      <w:bookmarkEnd w:id="68"/>
      <w:bookmarkEnd w:id="69"/>
      <w:bookmarkEnd w:id="70"/>
      <w:bookmarkEnd w:id="71"/>
      <w:bookmarkEnd w:id="72"/>
    </w:p>
    <w:p w14:paraId="28B3F076"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7608D0CD"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1A1CB483" w14:textId="77777777" w:rsidR="00004D1D" w:rsidRDefault="00F719C5" w:rsidP="00A22675">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 xml:space="preserve">Pérdida/alteración de hábitat para fauna. </w:t>
            </w:r>
          </w:p>
          <w:p w14:paraId="5A45D0AB" w14:textId="77777777" w:rsidR="00F80FD5" w:rsidRDefault="00F80FD5" w:rsidP="00A22675">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Afectación de suelo.</w:t>
            </w:r>
          </w:p>
          <w:p w14:paraId="43630A1C" w14:textId="77777777" w:rsidR="00A90EF2" w:rsidRDefault="00A90EF2" w:rsidP="00A22675">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Afectación</w:t>
            </w:r>
            <w:r w:rsidR="00F80FD5">
              <w:rPr>
                <w:rFonts w:eastAsia="Times New Roman" w:cs="Calibri"/>
                <w:sz w:val="20"/>
                <w:szCs w:val="16"/>
                <w:lang w:eastAsia="es-CL"/>
              </w:rPr>
              <w:t xml:space="preserve"> de flora y</w:t>
            </w:r>
            <w:r>
              <w:rPr>
                <w:rFonts w:eastAsia="Times New Roman" w:cs="Calibri"/>
                <w:sz w:val="20"/>
                <w:szCs w:val="16"/>
                <w:lang w:eastAsia="es-CL"/>
              </w:rPr>
              <w:t>/o vegetación.</w:t>
            </w:r>
          </w:p>
          <w:p w14:paraId="4987B3C8" w14:textId="77777777" w:rsidR="00893A4E" w:rsidRPr="00A90EF2" w:rsidRDefault="00F719C5" w:rsidP="00A22675">
            <w:pPr>
              <w:pStyle w:val="Prrafodelista"/>
              <w:numPr>
                <w:ilvl w:val="0"/>
                <w:numId w:val="2"/>
              </w:numPr>
              <w:spacing w:line="276" w:lineRule="auto"/>
              <w:jc w:val="left"/>
              <w:rPr>
                <w:rFonts w:eastAsia="Times New Roman" w:cs="Calibri"/>
                <w:sz w:val="20"/>
                <w:szCs w:val="16"/>
                <w:lang w:eastAsia="es-CL"/>
              </w:rPr>
            </w:pPr>
            <w:r>
              <w:rPr>
                <w:rFonts w:eastAsia="Times New Roman" w:cs="Calibri"/>
                <w:sz w:val="20"/>
                <w:szCs w:val="16"/>
                <w:lang w:eastAsia="es-CL"/>
              </w:rPr>
              <w:t>Intervención / afectación cursos de agua.</w:t>
            </w:r>
          </w:p>
        </w:tc>
      </w:tr>
    </w:tbl>
    <w:p w14:paraId="4B3F3DCF" w14:textId="77777777" w:rsidR="00893A4E" w:rsidRPr="0025129B" w:rsidRDefault="00893A4E" w:rsidP="00893A4E"/>
    <w:p w14:paraId="5433196C" w14:textId="77777777" w:rsidR="00893A4E" w:rsidRPr="0025129B" w:rsidRDefault="00893A4E" w:rsidP="00C958D0">
      <w:pPr>
        <w:pStyle w:val="Ttulo2"/>
      </w:pPr>
      <w:bookmarkStart w:id="73" w:name="_Toc352162452"/>
      <w:bookmarkStart w:id="74" w:name="_Toc352162789"/>
      <w:bookmarkStart w:id="75" w:name="_Toc352840388"/>
      <w:bookmarkStart w:id="76" w:name="_Toc352841448"/>
      <w:bookmarkStart w:id="77" w:name="_Toc353998114"/>
      <w:bookmarkStart w:id="78" w:name="_Toc353998187"/>
      <w:bookmarkStart w:id="79" w:name="_Toc382383539"/>
      <w:bookmarkStart w:id="80" w:name="_Toc382472361"/>
      <w:bookmarkStart w:id="81" w:name="_Toc390184272"/>
      <w:bookmarkStart w:id="82" w:name="_Toc390360003"/>
      <w:bookmarkStart w:id="83" w:name="_Toc390777024"/>
      <w:bookmarkStart w:id="84" w:name="_Toc462246955"/>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3"/>
      <w:bookmarkEnd w:id="74"/>
      <w:r w:rsidRPr="0025129B">
        <w:t>.</w:t>
      </w:r>
      <w:bookmarkEnd w:id="75"/>
      <w:bookmarkEnd w:id="76"/>
      <w:bookmarkEnd w:id="77"/>
      <w:bookmarkEnd w:id="78"/>
      <w:bookmarkEnd w:id="79"/>
      <w:bookmarkEnd w:id="80"/>
      <w:bookmarkEnd w:id="81"/>
      <w:bookmarkEnd w:id="82"/>
      <w:bookmarkEnd w:id="83"/>
      <w:bookmarkEnd w:id="84"/>
    </w:p>
    <w:p w14:paraId="47631B4D" w14:textId="77777777" w:rsidR="00893A4E" w:rsidRPr="0025129B" w:rsidRDefault="00893A4E" w:rsidP="000D703E">
      <w:pPr>
        <w:rPr>
          <w:rFonts w:cstheme="minorHAnsi"/>
          <w:sz w:val="16"/>
          <w:szCs w:val="16"/>
        </w:rPr>
      </w:pPr>
    </w:p>
    <w:p w14:paraId="401B355C" w14:textId="77777777" w:rsidR="00004D1D" w:rsidRPr="0025129B" w:rsidRDefault="004921B3" w:rsidP="00C958D0">
      <w:pPr>
        <w:pStyle w:val="Ttulo3"/>
        <w:rPr>
          <w:sz w:val="24"/>
          <w:szCs w:val="24"/>
        </w:rPr>
      </w:pPr>
      <w:bookmarkStart w:id="85" w:name="_Toc353998115"/>
      <w:bookmarkStart w:id="86" w:name="_Toc353998188"/>
      <w:bookmarkStart w:id="87" w:name="_Toc382383540"/>
      <w:bookmarkStart w:id="88" w:name="_Toc382472362"/>
      <w:bookmarkStart w:id="89" w:name="_Toc390184273"/>
      <w:bookmarkStart w:id="90" w:name="_Toc390360004"/>
      <w:bookmarkStart w:id="91" w:name="_Toc390777025"/>
      <w:bookmarkStart w:id="92" w:name="_Toc462246956"/>
      <w:r>
        <w:t>Sector Mina</w:t>
      </w:r>
      <w:r w:rsidR="00A90EF2">
        <w:t>.</w:t>
      </w:r>
      <w:bookmarkEnd w:id="85"/>
      <w:bookmarkEnd w:id="86"/>
      <w:bookmarkEnd w:id="87"/>
      <w:bookmarkEnd w:id="88"/>
      <w:bookmarkEnd w:id="89"/>
      <w:bookmarkEnd w:id="90"/>
      <w:bookmarkEnd w:id="91"/>
      <w:bookmarkEnd w:id="92"/>
    </w:p>
    <w:p w14:paraId="6EDAE2D6" w14:textId="77777777"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14:paraId="11120146"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E3D1278" w14:textId="77777777"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14:paraId="67FA60A1" w14:textId="77777777" w:rsidR="00882292" w:rsidRPr="0025129B" w:rsidRDefault="00993139" w:rsidP="00893A4E">
            <w:pPr>
              <w:rPr>
                <w:sz w:val="20"/>
                <w:szCs w:val="20"/>
              </w:rPr>
            </w:pPr>
            <w:r>
              <w:rPr>
                <w:sz w:val="20"/>
                <w:szCs w:val="20"/>
              </w:rPr>
              <w:t>21 de abril de 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0B59F4EE" w14:textId="77777777"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14:paraId="15160C48" w14:textId="77777777" w:rsidR="006B4FB2" w:rsidRPr="0025129B" w:rsidRDefault="00993139" w:rsidP="00893A4E">
            <w:pPr>
              <w:rPr>
                <w:sz w:val="20"/>
                <w:szCs w:val="20"/>
              </w:rPr>
            </w:pPr>
            <w:r>
              <w:rPr>
                <w:sz w:val="20"/>
                <w:szCs w:val="20"/>
              </w:rPr>
              <w:t>10:20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9E1D404" w14:textId="77777777"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14:paraId="378F5739" w14:textId="77777777" w:rsidR="006B4FB2" w:rsidRPr="0025129B" w:rsidRDefault="00993139" w:rsidP="00893A4E">
            <w:pPr>
              <w:rPr>
                <w:sz w:val="20"/>
                <w:szCs w:val="20"/>
                <w:lang w:val="es-ES" w:eastAsia="es-ES"/>
              </w:rPr>
            </w:pPr>
            <w:r>
              <w:rPr>
                <w:sz w:val="20"/>
                <w:szCs w:val="20"/>
                <w:lang w:val="es-ES" w:eastAsia="es-ES"/>
              </w:rPr>
              <w:t>15:00</w:t>
            </w:r>
          </w:p>
        </w:tc>
      </w:tr>
      <w:tr w:rsidR="00893A4E" w:rsidRPr="0025129B" w14:paraId="21085C77"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AC78C8E" w14:textId="77777777"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14:paraId="54681148" w14:textId="77777777" w:rsidR="00893A4E" w:rsidRPr="0025129B" w:rsidRDefault="004921B3" w:rsidP="00570BD0">
            <w:pPr>
              <w:rPr>
                <w:sz w:val="20"/>
                <w:szCs w:val="20"/>
              </w:rPr>
            </w:pPr>
            <w:r>
              <w:rPr>
                <w:sz w:val="20"/>
                <w:szCs w:val="20"/>
              </w:rPr>
              <w:t>Carlos Cares Medrano.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376BCE00" w14:textId="77777777" w:rsidR="00893A4E" w:rsidRPr="0025129B" w:rsidRDefault="00893A4E" w:rsidP="00570BD0">
            <w:pPr>
              <w:rPr>
                <w:sz w:val="20"/>
                <w:szCs w:val="20"/>
              </w:rPr>
            </w:pPr>
            <w:r w:rsidRPr="0025129B">
              <w:rPr>
                <w:b/>
                <w:sz w:val="20"/>
                <w:szCs w:val="20"/>
              </w:rPr>
              <w:t>Órgano:</w:t>
            </w:r>
          </w:p>
          <w:p w14:paraId="3DCA9D7B" w14:textId="77777777" w:rsidR="00893A4E" w:rsidRPr="0025129B" w:rsidRDefault="004921B3" w:rsidP="00570BD0">
            <w:pPr>
              <w:rPr>
                <w:rFonts w:eastAsia="Times New Roman"/>
                <w:sz w:val="20"/>
                <w:szCs w:val="20"/>
              </w:rPr>
            </w:pPr>
            <w:r>
              <w:rPr>
                <w:rFonts w:eastAsia="Times New Roman"/>
                <w:sz w:val="20"/>
                <w:szCs w:val="20"/>
              </w:rPr>
              <w:t>SMA</w:t>
            </w:r>
          </w:p>
        </w:tc>
      </w:tr>
      <w:tr w:rsidR="00893A4E" w:rsidRPr="003A1A34" w14:paraId="2E381042" w14:textId="77777777"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D00078" w14:textId="77777777"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14:paraId="3EAEE11F" w14:textId="77777777" w:rsidR="00893A4E" w:rsidRDefault="004921B3" w:rsidP="00570BD0">
            <w:pPr>
              <w:rPr>
                <w:sz w:val="20"/>
                <w:szCs w:val="20"/>
              </w:rPr>
            </w:pPr>
            <w:r>
              <w:rPr>
                <w:sz w:val="20"/>
                <w:szCs w:val="20"/>
              </w:rPr>
              <w:t>Ricardo Ortiz Arellano.</w:t>
            </w:r>
          </w:p>
          <w:p w14:paraId="55FF40D2" w14:textId="77777777" w:rsidR="004921B3" w:rsidRDefault="004921B3" w:rsidP="00570BD0">
            <w:pPr>
              <w:rPr>
                <w:sz w:val="20"/>
                <w:szCs w:val="20"/>
              </w:rPr>
            </w:pPr>
            <w:r>
              <w:rPr>
                <w:sz w:val="20"/>
                <w:szCs w:val="20"/>
              </w:rPr>
              <w:t>Rodrigo Hernández Fernández.</w:t>
            </w:r>
          </w:p>
          <w:p w14:paraId="3C669AF8" w14:textId="77777777" w:rsidR="004921B3" w:rsidRPr="0025129B" w:rsidRDefault="004921B3" w:rsidP="00570BD0">
            <w:pPr>
              <w:rPr>
                <w:sz w:val="20"/>
                <w:szCs w:val="20"/>
              </w:rPr>
            </w:pPr>
            <w:r>
              <w:rPr>
                <w:sz w:val="20"/>
                <w:szCs w:val="20"/>
              </w:rPr>
              <w:t>Belko Caqueo Molina.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4753FE66" w14:textId="77777777" w:rsidR="00893A4E" w:rsidRPr="003E60E5" w:rsidRDefault="00D869C5" w:rsidP="00570BD0">
            <w:pPr>
              <w:rPr>
                <w:sz w:val="20"/>
                <w:szCs w:val="20"/>
                <w:lang w:val="en-US"/>
              </w:rPr>
            </w:pPr>
            <w:r w:rsidRPr="00AD0EC8">
              <w:rPr>
                <w:b/>
                <w:sz w:val="20"/>
                <w:szCs w:val="20"/>
                <w:lang w:val="en-US"/>
              </w:rPr>
              <w:t>Órgano</w:t>
            </w:r>
            <w:r>
              <w:rPr>
                <w:b/>
                <w:sz w:val="20"/>
                <w:szCs w:val="20"/>
                <w:lang w:val="en-US"/>
              </w:rPr>
              <w:t xml:space="preserve"> </w:t>
            </w:r>
            <w:r w:rsidR="00893A4E" w:rsidRPr="003E60E5">
              <w:rPr>
                <w:b/>
                <w:sz w:val="20"/>
                <w:szCs w:val="20"/>
                <w:lang w:val="en-US"/>
              </w:rPr>
              <w:t>(s):</w:t>
            </w:r>
          </w:p>
          <w:p w14:paraId="7C5374E1" w14:textId="77777777" w:rsidR="00893A4E" w:rsidRPr="003E60E5" w:rsidRDefault="004921B3" w:rsidP="00570BD0">
            <w:pPr>
              <w:rPr>
                <w:rFonts w:eastAsia="Times New Roman"/>
                <w:sz w:val="20"/>
                <w:szCs w:val="20"/>
                <w:lang w:val="en-US"/>
              </w:rPr>
            </w:pPr>
            <w:r w:rsidRPr="003E60E5">
              <w:rPr>
                <w:rFonts w:eastAsia="Times New Roman"/>
                <w:sz w:val="20"/>
                <w:szCs w:val="20"/>
                <w:lang w:val="en-US"/>
              </w:rPr>
              <w:t>SMA</w:t>
            </w:r>
          </w:p>
          <w:p w14:paraId="28B7D62C" w14:textId="77777777" w:rsidR="004921B3" w:rsidRPr="003E60E5" w:rsidRDefault="004921B3" w:rsidP="00570BD0">
            <w:pPr>
              <w:rPr>
                <w:rFonts w:eastAsia="Times New Roman"/>
                <w:sz w:val="20"/>
                <w:szCs w:val="20"/>
                <w:lang w:val="en-US"/>
              </w:rPr>
            </w:pPr>
            <w:r w:rsidRPr="003E60E5">
              <w:rPr>
                <w:rFonts w:eastAsia="Times New Roman"/>
                <w:sz w:val="20"/>
                <w:szCs w:val="20"/>
                <w:lang w:val="en-US"/>
              </w:rPr>
              <w:t>SAG</w:t>
            </w:r>
          </w:p>
          <w:p w14:paraId="2FA02855" w14:textId="77777777" w:rsidR="004921B3" w:rsidRPr="003E60E5" w:rsidRDefault="004921B3" w:rsidP="00570BD0">
            <w:pPr>
              <w:rPr>
                <w:rFonts w:eastAsia="Times New Roman"/>
                <w:sz w:val="20"/>
                <w:szCs w:val="20"/>
                <w:lang w:val="en-US"/>
              </w:rPr>
            </w:pPr>
            <w:r w:rsidRPr="003E60E5">
              <w:rPr>
                <w:rFonts w:eastAsia="Times New Roman"/>
                <w:sz w:val="20"/>
                <w:szCs w:val="20"/>
                <w:lang w:val="en-US"/>
              </w:rPr>
              <w:t>SAG</w:t>
            </w:r>
          </w:p>
        </w:tc>
      </w:tr>
      <w:tr w:rsidR="009B139A" w:rsidRPr="0025129B" w14:paraId="0A651E10"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7D4837A" w14:textId="77777777" w:rsidR="009B139A" w:rsidRPr="0025129B" w:rsidRDefault="009B139A" w:rsidP="006F0A55">
            <w:pPr>
              <w:spacing w:line="0" w:lineRule="atLeast"/>
              <w:jc w:val="left"/>
              <w:rPr>
                <w:b/>
                <w:sz w:val="20"/>
                <w:szCs w:val="20"/>
              </w:rPr>
            </w:pPr>
            <w:r w:rsidRPr="0025129B">
              <w:rPr>
                <w:b/>
                <w:sz w:val="20"/>
                <w:szCs w:val="20"/>
              </w:rPr>
              <w:t>Existió oposición al ingreso:</w:t>
            </w:r>
            <w:r w:rsidRPr="007E2D5C">
              <w:rPr>
                <w:sz w:val="20"/>
                <w:szCs w:val="20"/>
              </w:rPr>
              <w:t xml:space="preserve"> </w:t>
            </w:r>
            <w:r w:rsidR="006F0A55" w:rsidRPr="006F0A55">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EC4AE71" w14:textId="77777777" w:rsidR="009B139A" w:rsidRPr="0025129B" w:rsidRDefault="009B139A" w:rsidP="006F0A55">
            <w:pPr>
              <w:spacing w:line="0" w:lineRule="atLeast"/>
              <w:jc w:val="left"/>
              <w:rPr>
                <w:b/>
                <w:sz w:val="20"/>
                <w:szCs w:val="20"/>
              </w:rPr>
            </w:pPr>
            <w:r w:rsidRPr="0025129B">
              <w:rPr>
                <w:b/>
                <w:sz w:val="20"/>
                <w:szCs w:val="20"/>
              </w:rPr>
              <w:t>Existió auxilio de fuerza pública:</w:t>
            </w:r>
            <w:r>
              <w:rPr>
                <w:b/>
                <w:sz w:val="20"/>
                <w:szCs w:val="20"/>
              </w:rPr>
              <w:t xml:space="preserve"> </w:t>
            </w:r>
            <w:r w:rsidR="006F0A55" w:rsidRPr="006F0A55">
              <w:rPr>
                <w:sz w:val="20"/>
                <w:szCs w:val="20"/>
              </w:rPr>
              <w:t>No.</w:t>
            </w:r>
          </w:p>
        </w:tc>
      </w:tr>
      <w:tr w:rsidR="009B139A" w:rsidRPr="0025129B" w14:paraId="017D144D"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43F0CC6" w14:textId="77777777" w:rsidR="009B139A" w:rsidRPr="003671D2" w:rsidRDefault="009B139A" w:rsidP="003671D2">
            <w:pPr>
              <w:spacing w:line="0" w:lineRule="atLeast"/>
              <w:jc w:val="left"/>
              <w:rPr>
                <w:b/>
                <w:sz w:val="20"/>
                <w:szCs w:val="20"/>
              </w:rPr>
            </w:pPr>
            <w:r w:rsidRPr="003671D2">
              <w:rPr>
                <w:b/>
                <w:sz w:val="20"/>
                <w:szCs w:val="20"/>
              </w:rPr>
              <w:t xml:space="preserve">Existió colaboración por parte de los fiscalizados: </w:t>
            </w:r>
            <w:r w:rsidR="003671D2" w:rsidRPr="003671D2">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1D9F446" w14:textId="77777777" w:rsidR="009B139A" w:rsidRPr="003671D2" w:rsidRDefault="009B139A" w:rsidP="003671D2">
            <w:pPr>
              <w:spacing w:line="0" w:lineRule="atLeast"/>
              <w:jc w:val="left"/>
              <w:rPr>
                <w:b/>
                <w:sz w:val="20"/>
                <w:szCs w:val="20"/>
              </w:rPr>
            </w:pPr>
            <w:r w:rsidRPr="003671D2">
              <w:rPr>
                <w:b/>
                <w:sz w:val="20"/>
                <w:szCs w:val="20"/>
              </w:rPr>
              <w:t xml:space="preserve">Existió trato respetuoso y deferente: </w:t>
            </w:r>
            <w:r w:rsidR="003671D2" w:rsidRPr="003671D2">
              <w:rPr>
                <w:sz w:val="20"/>
                <w:szCs w:val="20"/>
              </w:rPr>
              <w:t>Sí.</w:t>
            </w:r>
          </w:p>
        </w:tc>
      </w:tr>
      <w:tr w:rsidR="009B139A" w:rsidRPr="0025129B" w14:paraId="255BBB23"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6806C8B" w14:textId="77777777" w:rsidR="00893A4E" w:rsidRPr="003671D2" w:rsidRDefault="00893A4E" w:rsidP="003671D2">
            <w:pPr>
              <w:spacing w:line="0" w:lineRule="atLeast"/>
              <w:jc w:val="left"/>
              <w:rPr>
                <w:b/>
                <w:sz w:val="20"/>
                <w:szCs w:val="20"/>
              </w:rPr>
            </w:pPr>
            <w:r w:rsidRPr="003671D2">
              <w:rPr>
                <w:b/>
                <w:sz w:val="20"/>
                <w:szCs w:val="20"/>
              </w:rPr>
              <w:t xml:space="preserve">Entrega de </w:t>
            </w:r>
            <w:r w:rsidR="009B139A" w:rsidRPr="003671D2">
              <w:rPr>
                <w:b/>
                <w:sz w:val="20"/>
                <w:szCs w:val="20"/>
              </w:rPr>
              <w:t>antecedentes solicitados</w:t>
            </w:r>
            <w:r w:rsidRPr="003671D2">
              <w:rPr>
                <w:b/>
                <w:sz w:val="20"/>
                <w:szCs w:val="20"/>
              </w:rPr>
              <w:t>:</w:t>
            </w:r>
            <w:r w:rsidR="006B4FB2" w:rsidRPr="003671D2">
              <w:rPr>
                <w:sz w:val="20"/>
                <w:szCs w:val="20"/>
              </w:rPr>
              <w:t xml:space="preserve"> </w:t>
            </w:r>
            <w:r w:rsidR="003671D2" w:rsidRPr="003671D2">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7D0EE87" w14:textId="77777777" w:rsidR="00893A4E" w:rsidRPr="003671D2" w:rsidRDefault="00893A4E" w:rsidP="000D7914">
            <w:pPr>
              <w:spacing w:line="0" w:lineRule="atLeast"/>
              <w:jc w:val="left"/>
              <w:rPr>
                <w:sz w:val="20"/>
                <w:szCs w:val="20"/>
              </w:rPr>
            </w:pPr>
            <w:r w:rsidRPr="003671D2">
              <w:rPr>
                <w:b/>
                <w:sz w:val="20"/>
                <w:szCs w:val="20"/>
              </w:rPr>
              <w:t xml:space="preserve"> </w:t>
            </w:r>
            <w:r w:rsidR="003A141A" w:rsidRPr="003671D2">
              <w:rPr>
                <w:b/>
                <w:sz w:val="20"/>
                <w:szCs w:val="20"/>
              </w:rPr>
              <w:t>Entrega de a</w:t>
            </w:r>
            <w:r w:rsidR="009B139A" w:rsidRPr="003671D2">
              <w:rPr>
                <w:b/>
                <w:sz w:val="20"/>
                <w:szCs w:val="20"/>
              </w:rPr>
              <w:t>cta:</w:t>
            </w:r>
            <w:r w:rsidR="009B139A" w:rsidRPr="003671D2">
              <w:rPr>
                <w:sz w:val="20"/>
                <w:szCs w:val="20"/>
              </w:rPr>
              <w:t xml:space="preserve"> </w:t>
            </w:r>
            <w:r w:rsidR="003671D2" w:rsidRPr="003671D2">
              <w:rPr>
                <w:sz w:val="20"/>
                <w:szCs w:val="20"/>
              </w:rPr>
              <w:t>Sí (</w:t>
            </w:r>
            <w:r w:rsidR="003671D2" w:rsidRPr="00D1440E">
              <w:rPr>
                <w:sz w:val="20"/>
                <w:szCs w:val="20"/>
              </w:rPr>
              <w:t xml:space="preserve">Anexo </w:t>
            </w:r>
            <w:r w:rsidR="000D7914" w:rsidRPr="000D7914">
              <w:rPr>
                <w:sz w:val="20"/>
                <w:szCs w:val="20"/>
              </w:rPr>
              <w:fldChar w:fldCharType="begin"/>
            </w:r>
            <w:r w:rsidR="000D7914" w:rsidRPr="000D7914">
              <w:rPr>
                <w:sz w:val="20"/>
                <w:szCs w:val="20"/>
              </w:rPr>
              <w:instrText xml:space="preserve"> REF _Ref460236455 \h  \* MERGEFORMAT </w:instrText>
            </w:r>
            <w:r w:rsidR="000D7914" w:rsidRPr="000D7914">
              <w:rPr>
                <w:sz w:val="20"/>
                <w:szCs w:val="20"/>
              </w:rPr>
            </w:r>
            <w:r w:rsidR="000D7914" w:rsidRPr="000D7914">
              <w:rPr>
                <w:sz w:val="20"/>
                <w:szCs w:val="20"/>
              </w:rPr>
              <w:fldChar w:fldCharType="separate"/>
            </w:r>
            <w:r w:rsidR="000A5BA5" w:rsidRPr="000A5BA5">
              <w:rPr>
                <w:noProof/>
                <w:sz w:val="20"/>
              </w:rPr>
              <w:t>1</w:t>
            </w:r>
            <w:r w:rsidR="000D7914" w:rsidRPr="000D7914">
              <w:rPr>
                <w:sz w:val="20"/>
                <w:szCs w:val="20"/>
              </w:rPr>
              <w:fldChar w:fldCharType="end"/>
            </w:r>
            <w:r w:rsidR="003671D2" w:rsidRPr="003671D2">
              <w:rPr>
                <w:sz w:val="20"/>
                <w:szCs w:val="20"/>
              </w:rPr>
              <w:t>).</w:t>
            </w:r>
          </w:p>
        </w:tc>
      </w:tr>
      <w:tr w:rsidR="009B139A" w:rsidRPr="0025129B" w14:paraId="3200B3C7"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B26FE90" w14:textId="77777777" w:rsidR="009B139A" w:rsidRPr="003671D2" w:rsidRDefault="009B139A" w:rsidP="000D7914">
            <w:pPr>
              <w:spacing w:line="0" w:lineRule="atLeast"/>
              <w:jc w:val="left"/>
              <w:rPr>
                <w:b/>
                <w:sz w:val="20"/>
                <w:szCs w:val="20"/>
              </w:rPr>
            </w:pPr>
            <w:r w:rsidRPr="003671D2">
              <w:rPr>
                <w:b/>
                <w:sz w:val="20"/>
                <w:szCs w:val="20"/>
              </w:rPr>
              <w:t xml:space="preserve">Observaciones: </w:t>
            </w:r>
            <w:r w:rsidR="000D7914">
              <w:rPr>
                <w:sz w:val="20"/>
                <w:szCs w:val="20"/>
              </w:rPr>
              <w:t>Se realizaron registros fotográficos y se tomaron coordenadas UTM (Datum WGS 84) en los puntos inspeccionados.</w:t>
            </w:r>
          </w:p>
        </w:tc>
      </w:tr>
    </w:tbl>
    <w:p w14:paraId="5FFDAE7C" w14:textId="77777777" w:rsidR="00413EC4" w:rsidRPr="0025129B" w:rsidRDefault="00413EC4">
      <w:pPr>
        <w:jc w:val="left"/>
        <w:rPr>
          <w:rFonts w:cstheme="minorHAnsi"/>
          <w:b/>
          <w:color w:val="FF0000"/>
          <w:sz w:val="14"/>
          <w:szCs w:val="24"/>
        </w:rPr>
      </w:pPr>
    </w:p>
    <w:p w14:paraId="221BB90B" w14:textId="77777777" w:rsidR="00EC7891" w:rsidRPr="0025129B" w:rsidRDefault="00EC7891" w:rsidP="00EC7891">
      <w:pPr>
        <w:pStyle w:val="Ttulo3"/>
        <w:rPr>
          <w:sz w:val="24"/>
          <w:szCs w:val="24"/>
        </w:rPr>
      </w:pPr>
      <w:bookmarkStart w:id="93" w:name="_Toc462246957"/>
      <w:r>
        <w:t>Sector Calama.</w:t>
      </w:r>
      <w:bookmarkEnd w:id="93"/>
    </w:p>
    <w:p w14:paraId="1C96A75A" w14:textId="77777777" w:rsidR="00413EC4" w:rsidRDefault="00413EC4">
      <w:pPr>
        <w:jc w:val="left"/>
        <w:rPr>
          <w:rFonts w:cstheme="minorHAnsi"/>
          <w:b/>
          <w:color w:val="FF0000"/>
          <w:sz w:val="14"/>
          <w:szCs w:val="24"/>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EC7891" w:rsidRPr="0025129B" w14:paraId="1E1576CE" w14:textId="77777777" w:rsidTr="000B36F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A9EDEB1" w14:textId="77777777" w:rsidR="00EC7891" w:rsidRPr="0025129B" w:rsidRDefault="00EC7891" w:rsidP="000B36FF">
            <w:pPr>
              <w:rPr>
                <w:sz w:val="20"/>
                <w:szCs w:val="20"/>
              </w:rPr>
            </w:pPr>
            <w:r w:rsidRPr="0025129B">
              <w:rPr>
                <w:b/>
                <w:sz w:val="20"/>
                <w:szCs w:val="20"/>
              </w:rPr>
              <w:t>F</w:t>
            </w:r>
            <w:r>
              <w:rPr>
                <w:b/>
                <w:sz w:val="20"/>
                <w:szCs w:val="20"/>
              </w:rPr>
              <w:t>echa</w:t>
            </w:r>
            <w:r w:rsidRPr="0025129B">
              <w:rPr>
                <w:b/>
                <w:sz w:val="20"/>
                <w:szCs w:val="20"/>
              </w:rPr>
              <w:t xml:space="preserve"> de realización: </w:t>
            </w:r>
          </w:p>
          <w:p w14:paraId="1BD21295" w14:textId="77777777" w:rsidR="00EC7891" w:rsidRPr="0025129B" w:rsidRDefault="00EC7891" w:rsidP="000B36FF">
            <w:pPr>
              <w:rPr>
                <w:sz w:val="20"/>
                <w:szCs w:val="20"/>
              </w:rPr>
            </w:pPr>
            <w:r>
              <w:rPr>
                <w:sz w:val="20"/>
                <w:szCs w:val="20"/>
              </w:rPr>
              <w:t>21 de abril de 2016.</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651F8F48" w14:textId="77777777" w:rsidR="00EC7891" w:rsidRPr="0025129B" w:rsidRDefault="00EC7891" w:rsidP="000B36FF">
            <w:pPr>
              <w:rPr>
                <w:b/>
                <w:sz w:val="20"/>
                <w:szCs w:val="20"/>
              </w:rPr>
            </w:pPr>
            <w:r>
              <w:rPr>
                <w:b/>
                <w:sz w:val="20"/>
                <w:szCs w:val="20"/>
              </w:rPr>
              <w:t>Hora de i</w:t>
            </w:r>
            <w:r w:rsidRPr="0025129B">
              <w:rPr>
                <w:b/>
                <w:sz w:val="20"/>
                <w:szCs w:val="20"/>
              </w:rPr>
              <w:t>nicio:</w:t>
            </w:r>
          </w:p>
          <w:p w14:paraId="06C89CFE" w14:textId="77777777" w:rsidR="00EC7891" w:rsidRPr="0025129B" w:rsidRDefault="00EC7891" w:rsidP="00EC7891">
            <w:pPr>
              <w:rPr>
                <w:sz w:val="20"/>
                <w:szCs w:val="20"/>
              </w:rPr>
            </w:pPr>
            <w:r>
              <w:rPr>
                <w:sz w:val="20"/>
                <w:szCs w:val="20"/>
              </w:rPr>
              <w:t>09:30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93B7BF6" w14:textId="77777777" w:rsidR="00EC7891" w:rsidRPr="0025129B" w:rsidRDefault="00EC7891" w:rsidP="000B36FF">
            <w:pPr>
              <w:rPr>
                <w:b/>
                <w:sz w:val="20"/>
                <w:szCs w:val="20"/>
              </w:rPr>
            </w:pPr>
            <w:r>
              <w:rPr>
                <w:b/>
                <w:sz w:val="20"/>
                <w:szCs w:val="20"/>
              </w:rPr>
              <w:t>Hora</w:t>
            </w:r>
            <w:r w:rsidRPr="0025129B">
              <w:rPr>
                <w:b/>
                <w:sz w:val="20"/>
                <w:szCs w:val="20"/>
              </w:rPr>
              <w:t xml:space="preserve"> de finalización:</w:t>
            </w:r>
          </w:p>
          <w:p w14:paraId="5A0F7557" w14:textId="77777777" w:rsidR="00EC7891" w:rsidRPr="0025129B" w:rsidRDefault="00EC7891" w:rsidP="00EC7891">
            <w:pPr>
              <w:rPr>
                <w:sz w:val="20"/>
                <w:szCs w:val="20"/>
                <w:lang w:val="es-ES" w:eastAsia="es-ES"/>
              </w:rPr>
            </w:pPr>
            <w:r>
              <w:rPr>
                <w:sz w:val="20"/>
                <w:szCs w:val="20"/>
                <w:lang w:val="es-ES" w:eastAsia="es-ES"/>
              </w:rPr>
              <w:t>12:40</w:t>
            </w:r>
          </w:p>
        </w:tc>
      </w:tr>
      <w:tr w:rsidR="00EC7891" w:rsidRPr="0025129B" w14:paraId="6E4A9291" w14:textId="77777777" w:rsidTr="000B36F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7B7B67" w14:textId="77777777" w:rsidR="00EC7891" w:rsidRPr="0025129B" w:rsidRDefault="00EC7891" w:rsidP="000B36FF">
            <w:pPr>
              <w:rPr>
                <w:sz w:val="20"/>
                <w:szCs w:val="20"/>
              </w:rPr>
            </w:pPr>
            <w:r w:rsidRPr="0025129B">
              <w:rPr>
                <w:b/>
                <w:sz w:val="20"/>
                <w:szCs w:val="20"/>
              </w:rPr>
              <w:t>Fiscalizador encargado de la actividad:</w:t>
            </w:r>
          </w:p>
          <w:p w14:paraId="7439EB97" w14:textId="77777777" w:rsidR="00EC7891" w:rsidRPr="0025129B" w:rsidRDefault="00EC7891" w:rsidP="000B36FF">
            <w:pPr>
              <w:rPr>
                <w:sz w:val="20"/>
                <w:szCs w:val="20"/>
              </w:rPr>
            </w:pPr>
            <w:r>
              <w:rPr>
                <w:sz w:val="20"/>
                <w:szCs w:val="20"/>
              </w:rPr>
              <w:t>Hugo Urrutia Contreras.</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6D100381" w14:textId="77777777" w:rsidR="00EC7891" w:rsidRPr="0025129B" w:rsidRDefault="00EC7891" w:rsidP="000B36FF">
            <w:pPr>
              <w:rPr>
                <w:sz w:val="20"/>
                <w:szCs w:val="20"/>
              </w:rPr>
            </w:pPr>
            <w:r w:rsidRPr="0025129B">
              <w:rPr>
                <w:b/>
                <w:sz w:val="20"/>
                <w:szCs w:val="20"/>
              </w:rPr>
              <w:t>Órgano:</w:t>
            </w:r>
          </w:p>
          <w:p w14:paraId="1A634B40" w14:textId="77777777" w:rsidR="00EC7891" w:rsidRPr="0025129B" w:rsidRDefault="00452DE5" w:rsidP="000B36FF">
            <w:pPr>
              <w:rPr>
                <w:rFonts w:eastAsia="Times New Roman"/>
                <w:sz w:val="20"/>
                <w:szCs w:val="20"/>
              </w:rPr>
            </w:pPr>
            <w:r>
              <w:rPr>
                <w:rFonts w:eastAsia="Times New Roman"/>
                <w:sz w:val="20"/>
                <w:szCs w:val="20"/>
              </w:rPr>
              <w:t>SAG</w:t>
            </w:r>
          </w:p>
        </w:tc>
      </w:tr>
      <w:tr w:rsidR="00EC7891" w:rsidRPr="003A1A34" w14:paraId="36D8A156" w14:textId="77777777" w:rsidTr="000B36F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DE5A6FB" w14:textId="77777777" w:rsidR="00EC7891" w:rsidRPr="0025129B" w:rsidRDefault="00EC7891" w:rsidP="000B36FF">
            <w:pPr>
              <w:rPr>
                <w:sz w:val="20"/>
                <w:szCs w:val="20"/>
              </w:rPr>
            </w:pPr>
            <w:r w:rsidRPr="0025129B">
              <w:rPr>
                <w:b/>
                <w:sz w:val="20"/>
                <w:szCs w:val="20"/>
              </w:rPr>
              <w:t>Fiscalizadores participantes:</w:t>
            </w:r>
          </w:p>
          <w:p w14:paraId="2E43D103" w14:textId="77777777" w:rsidR="00EC7891" w:rsidRDefault="00EC7891" w:rsidP="00EC7891">
            <w:pPr>
              <w:rPr>
                <w:sz w:val="20"/>
                <w:szCs w:val="20"/>
              </w:rPr>
            </w:pPr>
            <w:r>
              <w:rPr>
                <w:sz w:val="20"/>
                <w:szCs w:val="20"/>
              </w:rPr>
              <w:t>María Gloria Gajardo Toro.</w:t>
            </w:r>
          </w:p>
          <w:p w14:paraId="7AB63428" w14:textId="77777777" w:rsidR="00EC7891" w:rsidRDefault="00EC7891" w:rsidP="00EC7891">
            <w:pPr>
              <w:rPr>
                <w:sz w:val="20"/>
                <w:szCs w:val="20"/>
              </w:rPr>
            </w:pPr>
            <w:r>
              <w:rPr>
                <w:sz w:val="20"/>
                <w:szCs w:val="20"/>
              </w:rPr>
              <w:t>Marcelo Pérez Contreras.</w:t>
            </w:r>
          </w:p>
          <w:p w14:paraId="3AFBDB17" w14:textId="77777777" w:rsidR="00EC7891" w:rsidRDefault="00EC7891" w:rsidP="00EC7891">
            <w:pPr>
              <w:rPr>
                <w:sz w:val="20"/>
                <w:szCs w:val="20"/>
              </w:rPr>
            </w:pPr>
            <w:r>
              <w:rPr>
                <w:sz w:val="20"/>
                <w:szCs w:val="20"/>
              </w:rPr>
              <w:t>Lorena Bustos Gana.</w:t>
            </w:r>
          </w:p>
          <w:p w14:paraId="6B10E53C" w14:textId="77777777" w:rsidR="00EC7891" w:rsidRPr="0025129B" w:rsidRDefault="00EC7891" w:rsidP="00EC7891">
            <w:pPr>
              <w:rPr>
                <w:sz w:val="20"/>
                <w:szCs w:val="20"/>
              </w:rPr>
            </w:pPr>
            <w:r>
              <w:rPr>
                <w:sz w:val="20"/>
                <w:szCs w:val="20"/>
              </w:rPr>
              <w:t>Priscila Ramírez Aliaga.</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2370D83" w14:textId="77777777" w:rsidR="00EC7891" w:rsidRPr="00EC7891" w:rsidRDefault="00EC7891" w:rsidP="000B36FF">
            <w:pPr>
              <w:rPr>
                <w:sz w:val="20"/>
                <w:szCs w:val="20"/>
                <w:lang w:val="en-US"/>
              </w:rPr>
            </w:pPr>
            <w:r w:rsidRPr="00AD0EC8">
              <w:rPr>
                <w:b/>
                <w:sz w:val="20"/>
                <w:szCs w:val="20"/>
                <w:lang w:val="en-US"/>
              </w:rPr>
              <w:t>Órgano</w:t>
            </w:r>
            <w:r w:rsidRPr="00EC7891">
              <w:rPr>
                <w:b/>
                <w:sz w:val="20"/>
                <w:szCs w:val="20"/>
                <w:lang w:val="en-US"/>
              </w:rPr>
              <w:t>(s):</w:t>
            </w:r>
          </w:p>
          <w:p w14:paraId="150DFE7C" w14:textId="77777777" w:rsidR="00EC7891" w:rsidRPr="00EC7891" w:rsidRDefault="00452DE5" w:rsidP="000B36FF">
            <w:pPr>
              <w:rPr>
                <w:rFonts w:eastAsia="Times New Roman"/>
                <w:sz w:val="20"/>
                <w:szCs w:val="20"/>
                <w:lang w:val="en-US"/>
              </w:rPr>
            </w:pPr>
            <w:r>
              <w:rPr>
                <w:rFonts w:eastAsia="Times New Roman"/>
                <w:sz w:val="20"/>
                <w:szCs w:val="20"/>
                <w:lang w:val="en-US"/>
              </w:rPr>
              <w:t>DGA</w:t>
            </w:r>
          </w:p>
          <w:p w14:paraId="54E88EC0" w14:textId="77777777" w:rsidR="00EC7891" w:rsidRPr="00EC7891" w:rsidRDefault="00452DE5" w:rsidP="000B36FF">
            <w:pPr>
              <w:rPr>
                <w:rFonts w:eastAsia="Times New Roman"/>
                <w:sz w:val="20"/>
                <w:szCs w:val="20"/>
                <w:lang w:val="en-US"/>
              </w:rPr>
            </w:pPr>
            <w:r>
              <w:rPr>
                <w:rFonts w:eastAsia="Times New Roman"/>
                <w:sz w:val="20"/>
                <w:szCs w:val="20"/>
                <w:lang w:val="en-US"/>
              </w:rPr>
              <w:t>CONAF</w:t>
            </w:r>
          </w:p>
          <w:p w14:paraId="78B932F7" w14:textId="77777777" w:rsidR="00EC7891" w:rsidRDefault="00452DE5" w:rsidP="000B36FF">
            <w:pPr>
              <w:rPr>
                <w:rFonts w:eastAsia="Times New Roman"/>
                <w:sz w:val="20"/>
                <w:szCs w:val="20"/>
                <w:lang w:val="en-US"/>
              </w:rPr>
            </w:pPr>
            <w:r>
              <w:rPr>
                <w:rFonts w:eastAsia="Times New Roman"/>
                <w:sz w:val="20"/>
                <w:szCs w:val="20"/>
                <w:lang w:val="en-US"/>
              </w:rPr>
              <w:t>CONAF</w:t>
            </w:r>
          </w:p>
          <w:p w14:paraId="73E5180D" w14:textId="77777777" w:rsidR="00452DE5" w:rsidRPr="00EC7891" w:rsidRDefault="00452DE5" w:rsidP="000B36FF">
            <w:pPr>
              <w:rPr>
                <w:rFonts w:eastAsia="Times New Roman"/>
                <w:sz w:val="20"/>
                <w:szCs w:val="20"/>
                <w:lang w:val="en-US"/>
              </w:rPr>
            </w:pPr>
            <w:r>
              <w:rPr>
                <w:rFonts w:eastAsia="Times New Roman"/>
                <w:sz w:val="20"/>
                <w:szCs w:val="20"/>
                <w:lang w:val="en-US"/>
              </w:rPr>
              <w:t>CONAF</w:t>
            </w:r>
          </w:p>
        </w:tc>
      </w:tr>
      <w:tr w:rsidR="00EC7891" w:rsidRPr="0025129B" w14:paraId="73670A2A" w14:textId="77777777" w:rsidTr="000B36FF">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FB22866" w14:textId="77777777" w:rsidR="00EC7891" w:rsidRPr="0025129B" w:rsidRDefault="00EC7891" w:rsidP="000B36FF">
            <w:pPr>
              <w:spacing w:line="0" w:lineRule="atLeast"/>
              <w:jc w:val="left"/>
              <w:rPr>
                <w:b/>
                <w:sz w:val="20"/>
                <w:szCs w:val="20"/>
              </w:rPr>
            </w:pPr>
            <w:r w:rsidRPr="0025129B">
              <w:rPr>
                <w:b/>
                <w:sz w:val="20"/>
                <w:szCs w:val="20"/>
              </w:rPr>
              <w:lastRenderedPageBreak/>
              <w:t>Existió oposición al ingreso:</w:t>
            </w:r>
            <w:r w:rsidRPr="007E2D5C">
              <w:rPr>
                <w:sz w:val="20"/>
                <w:szCs w:val="20"/>
              </w:rPr>
              <w:t xml:space="preserve"> </w:t>
            </w:r>
            <w:r w:rsidRPr="006F0A55">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0C4A7D2" w14:textId="77777777" w:rsidR="00EC7891" w:rsidRPr="0025129B" w:rsidRDefault="00EC7891" w:rsidP="000B36FF">
            <w:pPr>
              <w:spacing w:line="0" w:lineRule="atLeast"/>
              <w:jc w:val="left"/>
              <w:rPr>
                <w:b/>
                <w:sz w:val="20"/>
                <w:szCs w:val="20"/>
              </w:rPr>
            </w:pPr>
            <w:r w:rsidRPr="0025129B">
              <w:rPr>
                <w:b/>
                <w:sz w:val="20"/>
                <w:szCs w:val="20"/>
              </w:rPr>
              <w:t>Existió auxilio de fuerza pública:</w:t>
            </w:r>
            <w:r>
              <w:rPr>
                <w:b/>
                <w:sz w:val="20"/>
                <w:szCs w:val="20"/>
              </w:rPr>
              <w:t xml:space="preserve"> </w:t>
            </w:r>
            <w:r w:rsidRPr="006F0A55">
              <w:rPr>
                <w:sz w:val="20"/>
                <w:szCs w:val="20"/>
              </w:rPr>
              <w:t>No.</w:t>
            </w:r>
          </w:p>
        </w:tc>
      </w:tr>
      <w:tr w:rsidR="00EC7891" w:rsidRPr="0025129B" w14:paraId="79037886" w14:textId="77777777" w:rsidTr="000B36FF">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2FDD628" w14:textId="77777777" w:rsidR="00EC7891" w:rsidRPr="003671D2" w:rsidRDefault="00EC7891" w:rsidP="000B36FF">
            <w:pPr>
              <w:spacing w:line="0" w:lineRule="atLeast"/>
              <w:jc w:val="left"/>
              <w:rPr>
                <w:b/>
                <w:sz w:val="20"/>
                <w:szCs w:val="20"/>
              </w:rPr>
            </w:pPr>
            <w:r w:rsidRPr="003671D2">
              <w:rPr>
                <w:b/>
                <w:sz w:val="20"/>
                <w:szCs w:val="20"/>
              </w:rPr>
              <w:t xml:space="preserve">Existió colaboración por parte de los fiscalizados: </w:t>
            </w:r>
            <w:r w:rsidRPr="003671D2">
              <w:rPr>
                <w:sz w:val="20"/>
                <w:szCs w:val="20"/>
              </w:rPr>
              <w:t>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F0DA1C2" w14:textId="77777777" w:rsidR="00EC7891" w:rsidRPr="003671D2" w:rsidRDefault="00EC7891" w:rsidP="000B36FF">
            <w:pPr>
              <w:spacing w:line="0" w:lineRule="atLeast"/>
              <w:jc w:val="left"/>
              <w:rPr>
                <w:b/>
                <w:sz w:val="20"/>
                <w:szCs w:val="20"/>
              </w:rPr>
            </w:pPr>
            <w:r w:rsidRPr="003671D2">
              <w:rPr>
                <w:b/>
                <w:sz w:val="20"/>
                <w:szCs w:val="20"/>
              </w:rPr>
              <w:t xml:space="preserve">Existió trato respetuoso y deferente: </w:t>
            </w:r>
            <w:r w:rsidRPr="003671D2">
              <w:rPr>
                <w:sz w:val="20"/>
                <w:szCs w:val="20"/>
              </w:rPr>
              <w:t>Sí.</w:t>
            </w:r>
          </w:p>
        </w:tc>
      </w:tr>
      <w:tr w:rsidR="00EC7891" w:rsidRPr="0025129B" w14:paraId="715BDEFE" w14:textId="77777777" w:rsidTr="000B36FF">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5339FFF" w14:textId="77777777" w:rsidR="00EC7891" w:rsidRPr="003671D2" w:rsidRDefault="00EC7891" w:rsidP="000B36FF">
            <w:pPr>
              <w:spacing w:line="0" w:lineRule="atLeast"/>
              <w:jc w:val="left"/>
              <w:rPr>
                <w:b/>
                <w:sz w:val="20"/>
                <w:szCs w:val="20"/>
              </w:rPr>
            </w:pPr>
            <w:r w:rsidRPr="003671D2">
              <w:rPr>
                <w:b/>
                <w:sz w:val="20"/>
                <w:szCs w:val="20"/>
              </w:rPr>
              <w:t>Entrega de antecedentes solicitados:</w:t>
            </w:r>
            <w:r w:rsidRPr="003671D2">
              <w:rPr>
                <w:sz w:val="20"/>
                <w:szCs w:val="20"/>
              </w:rPr>
              <w:t xml:space="preserve"> 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788DC217" w14:textId="77777777" w:rsidR="00EC7891" w:rsidRPr="003671D2" w:rsidRDefault="00EC7891" w:rsidP="000B36FF">
            <w:pPr>
              <w:spacing w:line="0" w:lineRule="atLeast"/>
              <w:jc w:val="left"/>
              <w:rPr>
                <w:sz w:val="20"/>
                <w:szCs w:val="20"/>
              </w:rPr>
            </w:pPr>
            <w:r w:rsidRPr="003671D2">
              <w:rPr>
                <w:b/>
                <w:sz w:val="20"/>
                <w:szCs w:val="20"/>
              </w:rPr>
              <w:t xml:space="preserve"> Entrega de acta:</w:t>
            </w:r>
            <w:r w:rsidRPr="003671D2">
              <w:rPr>
                <w:sz w:val="20"/>
                <w:szCs w:val="20"/>
              </w:rPr>
              <w:t xml:space="preserve"> Sí (</w:t>
            </w:r>
            <w:r w:rsidRPr="00D1440E">
              <w:rPr>
                <w:sz w:val="20"/>
                <w:szCs w:val="20"/>
              </w:rPr>
              <w:t xml:space="preserve">Anexo </w:t>
            </w:r>
            <w:r w:rsidRPr="000D7914">
              <w:rPr>
                <w:sz w:val="20"/>
                <w:szCs w:val="20"/>
              </w:rPr>
              <w:fldChar w:fldCharType="begin"/>
            </w:r>
            <w:r w:rsidRPr="000D7914">
              <w:rPr>
                <w:sz w:val="20"/>
                <w:szCs w:val="20"/>
              </w:rPr>
              <w:instrText xml:space="preserve"> REF _Ref460236455 \h  \* MERGEFORMAT </w:instrText>
            </w:r>
            <w:r w:rsidRPr="000D7914">
              <w:rPr>
                <w:sz w:val="20"/>
                <w:szCs w:val="20"/>
              </w:rPr>
            </w:r>
            <w:r w:rsidRPr="000D7914">
              <w:rPr>
                <w:sz w:val="20"/>
                <w:szCs w:val="20"/>
              </w:rPr>
              <w:fldChar w:fldCharType="separate"/>
            </w:r>
            <w:r w:rsidR="000A5BA5" w:rsidRPr="000A5BA5">
              <w:rPr>
                <w:noProof/>
                <w:sz w:val="20"/>
              </w:rPr>
              <w:t>1</w:t>
            </w:r>
            <w:r w:rsidRPr="000D7914">
              <w:rPr>
                <w:sz w:val="20"/>
                <w:szCs w:val="20"/>
              </w:rPr>
              <w:fldChar w:fldCharType="end"/>
            </w:r>
            <w:r w:rsidRPr="003671D2">
              <w:rPr>
                <w:sz w:val="20"/>
                <w:szCs w:val="20"/>
              </w:rPr>
              <w:t>).</w:t>
            </w:r>
          </w:p>
        </w:tc>
      </w:tr>
      <w:tr w:rsidR="00EC7891" w:rsidRPr="0025129B" w14:paraId="0694BDC3" w14:textId="77777777" w:rsidTr="000B36FF">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C86B32D" w14:textId="77777777" w:rsidR="00EC7891" w:rsidRPr="003671D2" w:rsidRDefault="00EC7891" w:rsidP="000B36FF">
            <w:pPr>
              <w:spacing w:line="0" w:lineRule="atLeast"/>
              <w:jc w:val="left"/>
              <w:rPr>
                <w:b/>
                <w:sz w:val="20"/>
                <w:szCs w:val="20"/>
              </w:rPr>
            </w:pPr>
            <w:r w:rsidRPr="003671D2">
              <w:rPr>
                <w:b/>
                <w:sz w:val="20"/>
                <w:szCs w:val="20"/>
              </w:rPr>
              <w:t xml:space="preserve">Observaciones: </w:t>
            </w:r>
            <w:r>
              <w:rPr>
                <w:sz w:val="20"/>
                <w:szCs w:val="20"/>
              </w:rPr>
              <w:t>Se realizaron registros fotográficos y se tomaron coordenadas UTM (Datum WGS 84</w:t>
            </w:r>
            <w:r w:rsidR="00D72CBD">
              <w:rPr>
                <w:sz w:val="20"/>
                <w:szCs w:val="20"/>
              </w:rPr>
              <w:t>, Huso 19 S</w:t>
            </w:r>
            <w:r>
              <w:rPr>
                <w:sz w:val="20"/>
                <w:szCs w:val="20"/>
              </w:rPr>
              <w:t>) en los puntos inspeccionados.</w:t>
            </w:r>
          </w:p>
        </w:tc>
      </w:tr>
    </w:tbl>
    <w:p w14:paraId="1340916C" w14:textId="77777777" w:rsidR="00FE5359" w:rsidRDefault="00FE5359" w:rsidP="00FE5359">
      <w:bookmarkStart w:id="94" w:name="_Toc390184274"/>
      <w:bookmarkStart w:id="95" w:name="_Toc390360005"/>
      <w:bookmarkStart w:id="96" w:name="_Toc390777026"/>
      <w:bookmarkStart w:id="97" w:name="_Toc352840390"/>
      <w:bookmarkStart w:id="98" w:name="_Toc352841450"/>
      <w:bookmarkStart w:id="99" w:name="_Toc353998117"/>
      <w:bookmarkStart w:id="100" w:name="_Toc353998190"/>
      <w:bookmarkStart w:id="101" w:name="_Toc382383541"/>
      <w:bookmarkStart w:id="102" w:name="_Toc382472363"/>
    </w:p>
    <w:p w14:paraId="2F179CD3" w14:textId="77777777" w:rsidR="000D607C" w:rsidRPr="000D607C" w:rsidRDefault="00F67BC0" w:rsidP="00C958D0">
      <w:pPr>
        <w:pStyle w:val="Ttulo3"/>
      </w:pPr>
      <w:bookmarkStart w:id="103" w:name="_Toc462246958"/>
      <w:r>
        <w:t>Esquema de r</w:t>
      </w:r>
      <w:r w:rsidR="000D607C" w:rsidRPr="000D607C">
        <w:t>ecorrido</w:t>
      </w:r>
      <w:r w:rsidR="00FE5359">
        <w:t>.</w:t>
      </w:r>
      <w:bookmarkEnd w:id="103"/>
      <w:r w:rsidR="000D607C">
        <w:t xml:space="preserve"> </w:t>
      </w:r>
      <w:bookmarkEnd w:id="94"/>
      <w:bookmarkEnd w:id="95"/>
      <w:bookmarkEnd w:id="96"/>
    </w:p>
    <w:p w14:paraId="37E81428" w14:textId="77777777" w:rsidR="000D607C" w:rsidRDefault="000D607C" w:rsidP="000D607C"/>
    <w:tbl>
      <w:tblPr>
        <w:tblStyle w:val="Tablaconcuadrcula"/>
        <w:tblW w:w="0" w:type="auto"/>
        <w:tblLook w:val="04A0" w:firstRow="1" w:lastRow="0" w:firstColumn="1" w:lastColumn="0" w:noHBand="0" w:noVBand="1"/>
      </w:tblPr>
      <w:tblGrid>
        <w:gridCol w:w="10112"/>
      </w:tblGrid>
      <w:tr w:rsidR="00F12E61" w14:paraId="3EA14C20" w14:textId="77777777" w:rsidTr="00FE5359">
        <w:trPr>
          <w:trHeight w:val="8211"/>
        </w:trPr>
        <w:tc>
          <w:tcPr>
            <w:tcW w:w="10112" w:type="dxa"/>
          </w:tcPr>
          <w:p w14:paraId="5D5A23A3" w14:textId="77777777" w:rsidR="00F12E61" w:rsidRDefault="00F12E61" w:rsidP="00F12E61">
            <w:pPr>
              <w:jc w:val="center"/>
            </w:pPr>
          </w:p>
          <w:p w14:paraId="66160DA3" w14:textId="77777777" w:rsidR="00F12E61" w:rsidRDefault="00F12E61" w:rsidP="00F12E61">
            <w:pPr>
              <w:jc w:val="center"/>
            </w:pPr>
            <w:r>
              <w:rPr>
                <w:noProof/>
                <w:lang w:eastAsia="es-CL"/>
              </w:rPr>
              <w:drawing>
                <wp:inline distT="0" distB="0" distL="0" distR="0" wp14:anchorId="4301666E" wp14:editId="78A2102F">
                  <wp:extent cx="6217920" cy="4924425"/>
                  <wp:effectExtent l="0" t="0" r="0" b="9525"/>
                  <wp:docPr id="8" name="Imagen 8" descr="C:\SIG\Unidades Fiscalizables\2016\Lomas Bayas\Recorridos\Lomas Bayas-Sector Mina_resiz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IG\Unidades Fiscalizables\2016\Lomas Bayas\Recorridos\Lomas Bayas-Sector Mina_resize.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223860" cy="4929129"/>
                          </a:xfrm>
                          <a:prstGeom prst="rect">
                            <a:avLst/>
                          </a:prstGeom>
                          <a:noFill/>
                          <a:ln>
                            <a:noFill/>
                          </a:ln>
                        </pic:spPr>
                      </pic:pic>
                    </a:graphicData>
                  </a:graphic>
                </wp:inline>
              </w:drawing>
            </w:r>
          </w:p>
          <w:p w14:paraId="771615DB" w14:textId="77777777" w:rsidR="00F12E61" w:rsidRDefault="00F12E61" w:rsidP="00F12E61">
            <w:pPr>
              <w:jc w:val="center"/>
            </w:pPr>
          </w:p>
          <w:p w14:paraId="25516520" w14:textId="77777777" w:rsidR="00F12E61" w:rsidRDefault="00FE5359" w:rsidP="00F12E61">
            <w:pPr>
              <w:jc w:val="center"/>
            </w:pPr>
            <w:r>
              <w:rPr>
                <w:noProof/>
                <w:lang w:eastAsia="es-CL"/>
              </w:rPr>
              <w:lastRenderedPageBreak/>
              <w:drawing>
                <wp:inline distT="0" distB="0" distL="0" distR="0" wp14:anchorId="0CD2ECEB" wp14:editId="3AFF0111">
                  <wp:extent cx="6195060" cy="4924425"/>
                  <wp:effectExtent l="0" t="0" r="0" b="9525"/>
                  <wp:docPr id="9" name="Imagen 9" descr="C:\SIG\Unidades Fiscalizables\2016\Lomas Bayas\Recorridos\Lomas Bayas-Sector Calama_resiz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IG\Unidades Fiscalizables\2016\Lomas Bayas\Recorridos\Lomas Bayas-Sector Calama_resize.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195532" cy="4924800"/>
                          </a:xfrm>
                          <a:prstGeom prst="rect">
                            <a:avLst/>
                          </a:prstGeom>
                          <a:noFill/>
                          <a:ln>
                            <a:noFill/>
                          </a:ln>
                        </pic:spPr>
                      </pic:pic>
                    </a:graphicData>
                  </a:graphic>
                </wp:inline>
              </w:drawing>
            </w:r>
          </w:p>
        </w:tc>
      </w:tr>
    </w:tbl>
    <w:p w14:paraId="4CF236C0" w14:textId="77777777" w:rsidR="00BD4B0C" w:rsidRDefault="00BD4B0C" w:rsidP="000D607C"/>
    <w:p w14:paraId="032B3666" w14:textId="77777777" w:rsidR="00BD4B0C" w:rsidRDefault="00BD4B0C" w:rsidP="000D607C"/>
    <w:p w14:paraId="2BD2A7F2" w14:textId="77777777" w:rsidR="00BD4B0C" w:rsidRDefault="00BD4B0C" w:rsidP="000D607C"/>
    <w:p w14:paraId="4B81ADEE" w14:textId="77777777" w:rsidR="00BD4B0C" w:rsidRDefault="00BD4B0C" w:rsidP="000D607C"/>
    <w:p w14:paraId="48FA6B16" w14:textId="77777777" w:rsidR="00BD4B0C" w:rsidRDefault="00BD4B0C" w:rsidP="000D607C"/>
    <w:p w14:paraId="49EB0CD9" w14:textId="77777777" w:rsidR="00BD4B0C" w:rsidRDefault="00BD4B0C" w:rsidP="000D607C"/>
    <w:p w14:paraId="5958C336" w14:textId="77777777" w:rsidR="00BD4B0C" w:rsidRDefault="00BD4B0C" w:rsidP="000D607C"/>
    <w:p w14:paraId="3D45DB6A" w14:textId="77777777" w:rsidR="00BD4B0C" w:rsidRDefault="00BD4B0C" w:rsidP="000D607C"/>
    <w:p w14:paraId="3BFF4175" w14:textId="77777777" w:rsidR="00BD4B0C" w:rsidRDefault="00BD4B0C" w:rsidP="000D607C"/>
    <w:p w14:paraId="4A7EF813" w14:textId="77777777" w:rsidR="00BD4B0C" w:rsidRDefault="00BD4B0C" w:rsidP="000D607C"/>
    <w:p w14:paraId="03FFD130" w14:textId="77777777" w:rsidR="00BD4B0C" w:rsidRDefault="00BD4B0C" w:rsidP="000D607C"/>
    <w:p w14:paraId="0808E194" w14:textId="77777777" w:rsidR="00BD4B0C" w:rsidRDefault="00BD4B0C" w:rsidP="000D607C"/>
    <w:p w14:paraId="57C294A6" w14:textId="77777777" w:rsidR="00BD4B0C" w:rsidRDefault="00BD4B0C" w:rsidP="000D607C"/>
    <w:p w14:paraId="5ECD92BF" w14:textId="77777777" w:rsidR="00BD4B0C" w:rsidRDefault="00BD4B0C" w:rsidP="000D607C"/>
    <w:p w14:paraId="0F839F8D" w14:textId="77777777" w:rsidR="00BD4B0C" w:rsidRDefault="00BD4B0C" w:rsidP="000D607C"/>
    <w:p w14:paraId="478CA8DB" w14:textId="77777777" w:rsidR="00BD4B0C" w:rsidRDefault="00BD4B0C" w:rsidP="000D607C"/>
    <w:p w14:paraId="7A36C215" w14:textId="77777777" w:rsidR="00BD4B0C" w:rsidRDefault="00BD4B0C" w:rsidP="000D607C"/>
    <w:p w14:paraId="21C08861" w14:textId="77777777" w:rsidR="00BD4B0C" w:rsidRDefault="00BD4B0C" w:rsidP="000D607C"/>
    <w:p w14:paraId="723CC8AD" w14:textId="77777777" w:rsidR="000D607C" w:rsidRPr="000D607C" w:rsidRDefault="00893A4E" w:rsidP="000D607C">
      <w:pPr>
        <w:pStyle w:val="Ttulo3"/>
        <w:rPr>
          <w:color w:val="FF0000"/>
          <w:sz w:val="20"/>
        </w:rPr>
      </w:pPr>
      <w:bookmarkStart w:id="104" w:name="_Toc462246959"/>
      <w:bookmarkStart w:id="105" w:name="_Toc390184275"/>
      <w:bookmarkStart w:id="106" w:name="_Toc390360006"/>
      <w:bookmarkStart w:id="107" w:name="_Toc390777027"/>
      <w:r w:rsidRPr="0025129B">
        <w:lastRenderedPageBreak/>
        <w:t>Detalle del Recorrido de la Inspección.</w:t>
      </w:r>
      <w:bookmarkEnd w:id="97"/>
      <w:bookmarkEnd w:id="98"/>
      <w:bookmarkEnd w:id="104"/>
      <w:r w:rsidR="00413EC4" w:rsidRPr="0025129B">
        <w:t xml:space="preserve"> </w:t>
      </w:r>
      <w:bookmarkEnd w:id="99"/>
      <w:bookmarkEnd w:id="100"/>
      <w:bookmarkEnd w:id="101"/>
      <w:bookmarkEnd w:id="102"/>
      <w:bookmarkEnd w:id="105"/>
      <w:bookmarkEnd w:id="106"/>
      <w:bookmarkEnd w:id="107"/>
    </w:p>
    <w:p w14:paraId="20EB9414" w14:textId="77777777"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98"/>
        <w:gridCol w:w="3325"/>
        <w:gridCol w:w="5489"/>
      </w:tblGrid>
      <w:tr w:rsidR="000D607C" w:rsidRPr="0025129B" w14:paraId="5A2EE9FE" w14:textId="77777777"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089C873B"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77FC8C3E" w14:textId="77777777"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2E9D0E00" w14:textId="77777777"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14:paraId="2C83FF72" w14:textId="77777777"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54D3A6DD" w14:textId="77777777"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56B55436" w14:textId="77777777"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056C72FD" w14:textId="77777777" w:rsidR="000D607C" w:rsidRPr="0025129B" w:rsidRDefault="000D607C" w:rsidP="00570BD0">
            <w:pPr>
              <w:spacing w:before="60" w:after="60"/>
              <w:ind w:left="57" w:right="57"/>
              <w:jc w:val="center"/>
              <w:rPr>
                <w:rFonts w:cstheme="minorHAnsi"/>
                <w:b/>
                <w:sz w:val="20"/>
                <w:szCs w:val="20"/>
              </w:rPr>
            </w:pPr>
          </w:p>
        </w:tc>
      </w:tr>
      <w:tr w:rsidR="000D607C" w:rsidRPr="0025129B" w14:paraId="3E5DFE69" w14:textId="77777777" w:rsidTr="00B12100">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5EEB8058" w14:textId="77777777" w:rsidR="000D607C" w:rsidRPr="000233EE" w:rsidRDefault="00B12100" w:rsidP="00B12100">
            <w:pPr>
              <w:pStyle w:val="Descripcin"/>
              <w:jc w:val="center"/>
              <w:rPr>
                <w:rFonts w:eastAsia="Times New Roman"/>
                <w:sz w:val="20"/>
                <w:lang w:val="es-ES_tradnl" w:eastAsia="es-CL"/>
              </w:rPr>
            </w:pPr>
            <w:r w:rsidRPr="00B12100">
              <w:rPr>
                <w:b w:val="0"/>
                <w:sz w:val="20"/>
              </w:rPr>
              <w:fldChar w:fldCharType="begin"/>
            </w:r>
            <w:r w:rsidRPr="00B12100">
              <w:rPr>
                <w:b w:val="0"/>
                <w:sz w:val="20"/>
              </w:rPr>
              <w:instrText xml:space="preserve"> SEQ Estación \* ARABIC </w:instrText>
            </w:r>
            <w:r w:rsidRPr="00B12100">
              <w:rPr>
                <w:b w:val="0"/>
                <w:sz w:val="20"/>
              </w:rPr>
              <w:fldChar w:fldCharType="separate"/>
            </w:r>
            <w:bookmarkStart w:id="108" w:name="_Toc462246960"/>
            <w:bookmarkStart w:id="109" w:name="_Toc462237970"/>
            <w:bookmarkStart w:id="110" w:name="_Toc462237844"/>
            <w:bookmarkStart w:id="111" w:name="_Ref460404705"/>
            <w:r w:rsidR="000A5BA5">
              <w:rPr>
                <w:b w:val="0"/>
                <w:noProof/>
                <w:sz w:val="20"/>
              </w:rPr>
              <w:t>1</w:t>
            </w:r>
            <w:bookmarkEnd w:id="108"/>
            <w:bookmarkEnd w:id="109"/>
            <w:bookmarkEnd w:id="110"/>
            <w:bookmarkEnd w:id="111"/>
            <w:r w:rsidRPr="00B12100">
              <w:rPr>
                <w:b w:val="0"/>
                <w:sz w:val="20"/>
              </w:rPr>
              <w:fldChar w:fldCharType="end"/>
            </w:r>
          </w:p>
        </w:tc>
        <w:tc>
          <w:tcPr>
            <w:tcW w:w="1644" w:type="pct"/>
            <w:tcBorders>
              <w:top w:val="nil"/>
              <w:left w:val="nil"/>
              <w:bottom w:val="single" w:sz="4" w:space="0" w:color="auto"/>
              <w:right w:val="single" w:sz="4" w:space="0" w:color="auto"/>
            </w:tcBorders>
            <w:vAlign w:val="center"/>
          </w:tcPr>
          <w:p w14:paraId="0BA79833" w14:textId="77777777" w:rsidR="000D607C" w:rsidRPr="000233EE" w:rsidRDefault="00F9305E" w:rsidP="00570BD0">
            <w:pPr>
              <w:rPr>
                <w:rFonts w:eastAsia="Times New Roman" w:cstheme="minorHAnsi"/>
                <w:sz w:val="20"/>
                <w:szCs w:val="20"/>
                <w:lang w:val="es-ES_tradnl" w:eastAsia="es-CL"/>
              </w:rPr>
            </w:pPr>
            <w:r w:rsidRPr="000233EE">
              <w:rPr>
                <w:rFonts w:eastAsia="Times New Roman" w:cstheme="minorHAnsi"/>
                <w:sz w:val="20"/>
                <w:szCs w:val="20"/>
                <w:lang w:val="es-ES_tradnl" w:eastAsia="es-CL"/>
              </w:rPr>
              <w:t>Piscinas de emergencia.</w:t>
            </w:r>
          </w:p>
        </w:tc>
        <w:tc>
          <w:tcPr>
            <w:tcW w:w="2714" w:type="pct"/>
            <w:tcBorders>
              <w:top w:val="nil"/>
              <w:left w:val="nil"/>
              <w:bottom w:val="single" w:sz="4" w:space="0" w:color="auto"/>
              <w:right w:val="single" w:sz="8" w:space="0" w:color="auto"/>
            </w:tcBorders>
            <w:vAlign w:val="center"/>
          </w:tcPr>
          <w:p w14:paraId="3786830B" w14:textId="77777777" w:rsidR="000D607C" w:rsidRPr="0025129B" w:rsidRDefault="003E60E5" w:rsidP="00C842EF">
            <w:pPr>
              <w:rPr>
                <w:rFonts w:eastAsia="Times New Roman" w:cstheme="minorHAnsi"/>
                <w:sz w:val="20"/>
                <w:szCs w:val="20"/>
                <w:lang w:val="es-ES_tradnl" w:eastAsia="es-CL"/>
              </w:rPr>
            </w:pPr>
            <w:r>
              <w:rPr>
                <w:rFonts w:eastAsia="Times New Roman" w:cstheme="minorHAnsi"/>
                <w:sz w:val="20"/>
                <w:szCs w:val="20"/>
                <w:lang w:val="es-ES_tradnl" w:eastAsia="es-CL"/>
              </w:rPr>
              <w:t>Piscinas de emergencias de PLS cercanas a pila ROM.</w:t>
            </w:r>
          </w:p>
        </w:tc>
      </w:tr>
      <w:tr w:rsidR="000D607C" w:rsidRPr="0025129B" w14:paraId="4B42CB1E"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36F5CB93" w14:textId="77777777" w:rsidR="000D607C" w:rsidRPr="00CC3524" w:rsidRDefault="004665B6" w:rsidP="004665B6">
            <w:pPr>
              <w:pStyle w:val="Descripcin"/>
              <w:jc w:val="center"/>
              <w:rPr>
                <w:rFonts w:eastAsia="Times New Roman"/>
                <w:b w:val="0"/>
                <w:sz w:val="20"/>
                <w:lang w:val="es-ES_tradnl" w:eastAsia="es-CL"/>
              </w:rPr>
            </w:pPr>
            <w:r w:rsidRPr="00CC3524">
              <w:rPr>
                <w:rFonts w:eastAsia="Times New Roman"/>
                <w:b w:val="0"/>
                <w:sz w:val="20"/>
                <w:lang w:val="es-ES_tradnl" w:eastAsia="es-CL"/>
              </w:rPr>
              <w:fldChar w:fldCharType="begin"/>
            </w:r>
            <w:r w:rsidRPr="00CC3524">
              <w:rPr>
                <w:rFonts w:eastAsia="Times New Roman"/>
                <w:b w:val="0"/>
                <w:sz w:val="20"/>
                <w:lang w:val="es-ES_tradnl" w:eastAsia="es-CL"/>
              </w:rPr>
              <w:instrText xml:space="preserve"> SEQ Estación \* ARABIC </w:instrText>
            </w:r>
            <w:r w:rsidRPr="00CC3524">
              <w:rPr>
                <w:rFonts w:eastAsia="Times New Roman"/>
                <w:b w:val="0"/>
                <w:sz w:val="20"/>
                <w:lang w:val="es-ES_tradnl" w:eastAsia="es-CL"/>
              </w:rPr>
              <w:fldChar w:fldCharType="separate"/>
            </w:r>
            <w:bookmarkStart w:id="112" w:name="_Toc462246961"/>
            <w:bookmarkStart w:id="113" w:name="_Toc462237971"/>
            <w:bookmarkStart w:id="114" w:name="_Toc462237845"/>
            <w:bookmarkStart w:id="115" w:name="_Ref460404710"/>
            <w:r w:rsidR="000A5BA5">
              <w:rPr>
                <w:rFonts w:eastAsia="Times New Roman"/>
                <w:b w:val="0"/>
                <w:noProof/>
                <w:sz w:val="20"/>
                <w:lang w:val="es-ES_tradnl" w:eastAsia="es-CL"/>
              </w:rPr>
              <w:t>2</w:t>
            </w:r>
            <w:bookmarkEnd w:id="112"/>
            <w:bookmarkEnd w:id="113"/>
            <w:bookmarkEnd w:id="114"/>
            <w:bookmarkEnd w:id="115"/>
            <w:r w:rsidRPr="00CC3524">
              <w:rPr>
                <w:rFonts w:eastAsia="Times New Roman"/>
                <w:b w:val="0"/>
                <w:sz w:val="20"/>
                <w:lang w:val="es-ES_tradnl" w:eastAsia="es-CL"/>
              </w:rPr>
              <w:fldChar w:fldCharType="end"/>
            </w:r>
          </w:p>
        </w:tc>
        <w:tc>
          <w:tcPr>
            <w:tcW w:w="1644" w:type="pct"/>
            <w:tcBorders>
              <w:top w:val="single" w:sz="4" w:space="0" w:color="auto"/>
              <w:left w:val="nil"/>
              <w:bottom w:val="single" w:sz="4" w:space="0" w:color="auto"/>
              <w:right w:val="single" w:sz="4" w:space="0" w:color="auto"/>
            </w:tcBorders>
            <w:vAlign w:val="center"/>
          </w:tcPr>
          <w:p w14:paraId="0E8FA08B" w14:textId="77777777" w:rsidR="000D607C" w:rsidRPr="0025129B" w:rsidRDefault="000233EE" w:rsidP="00570BD0">
            <w:pPr>
              <w:rPr>
                <w:rFonts w:eastAsia="Times New Roman" w:cstheme="minorHAnsi"/>
                <w:sz w:val="20"/>
                <w:szCs w:val="20"/>
                <w:lang w:val="es-ES_tradnl" w:eastAsia="es-CL"/>
              </w:rPr>
            </w:pPr>
            <w:r>
              <w:rPr>
                <w:rFonts w:eastAsia="Times New Roman" w:cstheme="minorHAnsi"/>
                <w:sz w:val="20"/>
                <w:szCs w:val="20"/>
                <w:lang w:val="es-ES_tradnl" w:eastAsia="es-CL"/>
              </w:rPr>
              <w:t>Almacenamiento temporal de residuos domésticos.</w:t>
            </w:r>
          </w:p>
        </w:tc>
        <w:tc>
          <w:tcPr>
            <w:tcW w:w="2714" w:type="pct"/>
            <w:tcBorders>
              <w:top w:val="single" w:sz="4" w:space="0" w:color="auto"/>
              <w:left w:val="nil"/>
              <w:bottom w:val="single" w:sz="4" w:space="0" w:color="auto"/>
              <w:right w:val="single" w:sz="8" w:space="0" w:color="auto"/>
            </w:tcBorders>
            <w:vAlign w:val="center"/>
          </w:tcPr>
          <w:p w14:paraId="370EBBAE" w14:textId="77777777" w:rsidR="000D607C" w:rsidRPr="0025129B" w:rsidRDefault="000233EE" w:rsidP="00C842EF">
            <w:pPr>
              <w:rPr>
                <w:rFonts w:eastAsia="Times New Roman" w:cstheme="minorHAnsi"/>
                <w:sz w:val="20"/>
                <w:szCs w:val="20"/>
                <w:lang w:val="es-ES_tradnl" w:eastAsia="es-CL"/>
              </w:rPr>
            </w:pPr>
            <w:r>
              <w:rPr>
                <w:rFonts w:eastAsia="Times New Roman" w:cstheme="minorHAnsi"/>
                <w:sz w:val="20"/>
                <w:szCs w:val="20"/>
                <w:lang w:val="es-ES_tradnl" w:eastAsia="es-CL"/>
              </w:rPr>
              <w:t>Sector de almacenamiento transitorio de residuos domésticos generados por el proyecto.</w:t>
            </w:r>
          </w:p>
        </w:tc>
      </w:tr>
      <w:tr w:rsidR="000D607C" w:rsidRPr="0025129B" w14:paraId="5E950EEB"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5C770D9F" w14:textId="77777777" w:rsidR="000D607C" w:rsidRPr="008D4C53" w:rsidRDefault="008D4C53" w:rsidP="008D4C53">
            <w:pPr>
              <w:pStyle w:val="Descripcin"/>
              <w:jc w:val="center"/>
              <w:rPr>
                <w:rFonts w:eastAsia="Times New Roman"/>
                <w:b w:val="0"/>
                <w:sz w:val="20"/>
                <w:lang w:val="es-ES_tradnl" w:eastAsia="es-CL"/>
              </w:rPr>
            </w:pPr>
            <w:r w:rsidRPr="008D4C53">
              <w:rPr>
                <w:b w:val="0"/>
                <w:sz w:val="20"/>
              </w:rPr>
              <w:fldChar w:fldCharType="begin"/>
            </w:r>
            <w:r w:rsidRPr="008D4C53">
              <w:rPr>
                <w:b w:val="0"/>
                <w:sz w:val="20"/>
              </w:rPr>
              <w:instrText xml:space="preserve"> SEQ Estación \* ARABIC </w:instrText>
            </w:r>
            <w:r w:rsidRPr="008D4C53">
              <w:rPr>
                <w:b w:val="0"/>
                <w:sz w:val="20"/>
              </w:rPr>
              <w:fldChar w:fldCharType="separate"/>
            </w:r>
            <w:bookmarkStart w:id="116" w:name="_Toc462246962"/>
            <w:bookmarkStart w:id="117" w:name="_Toc462237972"/>
            <w:bookmarkStart w:id="118" w:name="_Toc462237846"/>
            <w:bookmarkStart w:id="119" w:name="_Ref460424936"/>
            <w:r w:rsidR="000A5BA5">
              <w:rPr>
                <w:b w:val="0"/>
                <w:noProof/>
                <w:sz w:val="20"/>
              </w:rPr>
              <w:t>3</w:t>
            </w:r>
            <w:bookmarkEnd w:id="116"/>
            <w:bookmarkEnd w:id="117"/>
            <w:bookmarkEnd w:id="118"/>
            <w:bookmarkEnd w:id="119"/>
            <w:r w:rsidRPr="008D4C53">
              <w:rPr>
                <w:b w:val="0"/>
                <w:sz w:val="20"/>
              </w:rPr>
              <w:fldChar w:fldCharType="end"/>
            </w:r>
          </w:p>
        </w:tc>
        <w:tc>
          <w:tcPr>
            <w:tcW w:w="1644" w:type="pct"/>
            <w:tcBorders>
              <w:top w:val="single" w:sz="4" w:space="0" w:color="auto"/>
              <w:left w:val="nil"/>
              <w:bottom w:val="single" w:sz="4" w:space="0" w:color="auto"/>
              <w:right w:val="single" w:sz="4" w:space="0" w:color="auto"/>
            </w:tcBorders>
            <w:vAlign w:val="center"/>
          </w:tcPr>
          <w:p w14:paraId="5E5270CA" w14:textId="77777777" w:rsidR="000D607C" w:rsidRPr="0025129B" w:rsidRDefault="003404B8" w:rsidP="00570BD0">
            <w:pPr>
              <w:rPr>
                <w:rFonts w:eastAsia="Times New Roman" w:cstheme="minorHAnsi"/>
                <w:sz w:val="20"/>
                <w:szCs w:val="20"/>
                <w:lang w:val="es-ES_tradnl" w:eastAsia="es-CL"/>
              </w:rPr>
            </w:pPr>
            <w:r>
              <w:rPr>
                <w:rFonts w:eastAsia="Times New Roman" w:cstheme="minorHAnsi"/>
                <w:sz w:val="20"/>
                <w:szCs w:val="20"/>
                <w:lang w:val="es-ES_tradnl" w:eastAsia="es-CL"/>
              </w:rPr>
              <w:t>Estanque de ácido sulfúrico.</w:t>
            </w:r>
          </w:p>
        </w:tc>
        <w:tc>
          <w:tcPr>
            <w:tcW w:w="2714" w:type="pct"/>
            <w:tcBorders>
              <w:top w:val="single" w:sz="4" w:space="0" w:color="auto"/>
              <w:left w:val="nil"/>
              <w:bottom w:val="single" w:sz="4" w:space="0" w:color="auto"/>
              <w:right w:val="single" w:sz="8" w:space="0" w:color="auto"/>
            </w:tcBorders>
            <w:vAlign w:val="center"/>
          </w:tcPr>
          <w:p w14:paraId="1BBDE208" w14:textId="77777777" w:rsidR="000D607C" w:rsidRPr="0025129B" w:rsidRDefault="003404B8" w:rsidP="00C842EF">
            <w:pPr>
              <w:rPr>
                <w:rFonts w:eastAsia="Times New Roman" w:cstheme="minorHAnsi"/>
                <w:sz w:val="20"/>
                <w:szCs w:val="20"/>
                <w:lang w:val="es-ES_tradnl" w:eastAsia="es-CL"/>
              </w:rPr>
            </w:pPr>
            <w:r>
              <w:rPr>
                <w:rFonts w:eastAsia="Times New Roman" w:cstheme="minorHAnsi"/>
                <w:sz w:val="20"/>
                <w:szCs w:val="20"/>
                <w:lang w:val="es-ES_tradnl" w:eastAsia="es-CL"/>
              </w:rPr>
              <w:t>Estanque de almacenamiento de ácido sulfúrico para operación continua en cuanto a la irrigación de las pilas de lixiviación de Lomas Bayas 1.</w:t>
            </w:r>
          </w:p>
        </w:tc>
      </w:tr>
      <w:tr w:rsidR="000D607C" w:rsidRPr="0025129B" w14:paraId="3E44424B"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176A2830" w14:textId="77777777" w:rsidR="000D607C" w:rsidRPr="000F4D68" w:rsidRDefault="000F4D68" w:rsidP="000F4D68">
            <w:pPr>
              <w:pStyle w:val="Descripcin"/>
              <w:jc w:val="center"/>
              <w:rPr>
                <w:rFonts w:eastAsia="Times New Roman"/>
                <w:b w:val="0"/>
                <w:sz w:val="20"/>
                <w:lang w:val="es-ES_tradnl" w:eastAsia="es-CL"/>
              </w:rPr>
            </w:pPr>
            <w:r w:rsidRPr="000F4D68">
              <w:rPr>
                <w:b w:val="0"/>
                <w:sz w:val="20"/>
              </w:rPr>
              <w:fldChar w:fldCharType="begin"/>
            </w:r>
            <w:r w:rsidRPr="000F4D68">
              <w:rPr>
                <w:b w:val="0"/>
                <w:sz w:val="20"/>
              </w:rPr>
              <w:instrText xml:space="preserve"> SEQ Estación \* ARABIC </w:instrText>
            </w:r>
            <w:r w:rsidRPr="000F4D68">
              <w:rPr>
                <w:b w:val="0"/>
                <w:sz w:val="20"/>
              </w:rPr>
              <w:fldChar w:fldCharType="separate"/>
            </w:r>
            <w:bookmarkStart w:id="120" w:name="_Toc462246963"/>
            <w:bookmarkStart w:id="121" w:name="_Toc462237973"/>
            <w:bookmarkStart w:id="122" w:name="_Toc462237847"/>
            <w:bookmarkStart w:id="123" w:name="_Ref461197873"/>
            <w:r w:rsidR="000A5BA5">
              <w:rPr>
                <w:b w:val="0"/>
                <w:noProof/>
                <w:sz w:val="20"/>
              </w:rPr>
              <w:t>4</w:t>
            </w:r>
            <w:bookmarkEnd w:id="120"/>
            <w:bookmarkEnd w:id="121"/>
            <w:bookmarkEnd w:id="122"/>
            <w:bookmarkEnd w:id="123"/>
            <w:r w:rsidRPr="000F4D68">
              <w:rPr>
                <w:b w:val="0"/>
                <w:sz w:val="20"/>
              </w:rPr>
              <w:fldChar w:fldCharType="end"/>
            </w:r>
          </w:p>
        </w:tc>
        <w:tc>
          <w:tcPr>
            <w:tcW w:w="1644" w:type="pct"/>
            <w:tcBorders>
              <w:top w:val="single" w:sz="4" w:space="0" w:color="auto"/>
              <w:left w:val="nil"/>
              <w:bottom w:val="single" w:sz="4" w:space="0" w:color="auto"/>
              <w:right w:val="single" w:sz="4" w:space="0" w:color="auto"/>
            </w:tcBorders>
            <w:vAlign w:val="center"/>
          </w:tcPr>
          <w:p w14:paraId="5E94729B" w14:textId="77777777" w:rsidR="000D607C" w:rsidRPr="0025129B" w:rsidRDefault="00BF23F9" w:rsidP="00570BD0">
            <w:pPr>
              <w:rPr>
                <w:rFonts w:eastAsia="Times New Roman" w:cstheme="minorHAnsi"/>
                <w:sz w:val="20"/>
                <w:szCs w:val="20"/>
                <w:lang w:val="es-ES_tradnl" w:eastAsia="es-CL"/>
              </w:rPr>
            </w:pPr>
            <w:r>
              <w:rPr>
                <w:rFonts w:eastAsia="Times New Roman" w:cstheme="minorHAnsi"/>
                <w:sz w:val="20"/>
                <w:szCs w:val="20"/>
                <w:lang w:val="es-ES_tradnl" w:eastAsia="es-CL"/>
              </w:rPr>
              <w:t>Piscina de regulación.</w:t>
            </w:r>
          </w:p>
        </w:tc>
        <w:tc>
          <w:tcPr>
            <w:tcW w:w="2714" w:type="pct"/>
            <w:tcBorders>
              <w:top w:val="single" w:sz="4" w:space="0" w:color="auto"/>
              <w:left w:val="nil"/>
              <w:bottom w:val="single" w:sz="4" w:space="0" w:color="auto"/>
              <w:right w:val="single" w:sz="8" w:space="0" w:color="auto"/>
            </w:tcBorders>
            <w:vAlign w:val="center"/>
          </w:tcPr>
          <w:p w14:paraId="7FFD94D9" w14:textId="77777777" w:rsidR="000D607C" w:rsidRPr="0025129B" w:rsidRDefault="00452CC8" w:rsidP="00570BD0">
            <w:pPr>
              <w:jc w:val="left"/>
              <w:rPr>
                <w:rFonts w:eastAsia="Times New Roman" w:cstheme="minorHAnsi"/>
                <w:sz w:val="20"/>
                <w:szCs w:val="20"/>
                <w:lang w:val="es-ES_tradnl" w:eastAsia="es-CL"/>
              </w:rPr>
            </w:pPr>
            <w:r>
              <w:rPr>
                <w:rFonts w:eastAsia="Times New Roman" w:cstheme="minorHAnsi"/>
                <w:sz w:val="20"/>
                <w:szCs w:val="20"/>
                <w:lang w:val="es-ES_tradnl" w:eastAsia="es-CL"/>
              </w:rPr>
              <w:t>Piscina de almacenamiento de agua proveniente del río Loa en el lado oeste de la ciudad de Calama.</w:t>
            </w:r>
          </w:p>
        </w:tc>
      </w:tr>
      <w:tr w:rsidR="000D607C" w:rsidRPr="0025129B" w14:paraId="1BD7270B"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5BAFFBA7" w14:textId="77777777" w:rsidR="000D607C" w:rsidRPr="000F4D68" w:rsidRDefault="000F4D68" w:rsidP="000F4D68">
            <w:pPr>
              <w:pStyle w:val="Descripcin"/>
              <w:jc w:val="center"/>
              <w:rPr>
                <w:rFonts w:eastAsia="Times New Roman"/>
                <w:b w:val="0"/>
                <w:sz w:val="20"/>
                <w:lang w:val="es-ES_tradnl" w:eastAsia="es-CL"/>
              </w:rPr>
            </w:pPr>
            <w:r w:rsidRPr="000F4D68">
              <w:rPr>
                <w:rFonts w:eastAsia="Times New Roman"/>
                <w:b w:val="0"/>
                <w:sz w:val="20"/>
                <w:lang w:val="es-ES_tradnl" w:eastAsia="es-CL"/>
              </w:rPr>
              <w:fldChar w:fldCharType="begin"/>
            </w:r>
            <w:r w:rsidRPr="000F4D68">
              <w:rPr>
                <w:rFonts w:eastAsia="Times New Roman"/>
                <w:b w:val="0"/>
                <w:sz w:val="20"/>
                <w:lang w:val="es-ES_tradnl" w:eastAsia="es-CL"/>
              </w:rPr>
              <w:instrText xml:space="preserve"> SEQ Estación \* ARABIC </w:instrText>
            </w:r>
            <w:r w:rsidRPr="000F4D68">
              <w:rPr>
                <w:rFonts w:eastAsia="Times New Roman"/>
                <w:b w:val="0"/>
                <w:sz w:val="20"/>
                <w:lang w:val="es-ES_tradnl" w:eastAsia="es-CL"/>
              </w:rPr>
              <w:fldChar w:fldCharType="separate"/>
            </w:r>
            <w:bookmarkStart w:id="124" w:name="_Toc462246964"/>
            <w:bookmarkStart w:id="125" w:name="_Toc462237974"/>
            <w:bookmarkStart w:id="126" w:name="_Toc462237848"/>
            <w:bookmarkStart w:id="127" w:name="_Ref461188840"/>
            <w:r w:rsidR="000A5BA5">
              <w:rPr>
                <w:rFonts w:eastAsia="Times New Roman"/>
                <w:b w:val="0"/>
                <w:noProof/>
                <w:sz w:val="20"/>
                <w:lang w:val="es-ES_tradnl" w:eastAsia="es-CL"/>
              </w:rPr>
              <w:t>5</w:t>
            </w:r>
            <w:bookmarkEnd w:id="124"/>
            <w:bookmarkEnd w:id="125"/>
            <w:bookmarkEnd w:id="126"/>
            <w:bookmarkEnd w:id="127"/>
            <w:r w:rsidRPr="000F4D68">
              <w:rPr>
                <w:rFonts w:eastAsia="Times New Roman"/>
                <w:b w:val="0"/>
                <w:sz w:val="20"/>
                <w:lang w:val="es-ES_tradnl" w:eastAsia="es-CL"/>
              </w:rPr>
              <w:fldChar w:fldCharType="end"/>
            </w:r>
          </w:p>
        </w:tc>
        <w:tc>
          <w:tcPr>
            <w:tcW w:w="1644" w:type="pct"/>
            <w:tcBorders>
              <w:top w:val="single" w:sz="4" w:space="0" w:color="auto"/>
              <w:left w:val="nil"/>
              <w:bottom w:val="single" w:sz="4" w:space="0" w:color="auto"/>
              <w:right w:val="single" w:sz="4" w:space="0" w:color="auto"/>
            </w:tcBorders>
            <w:vAlign w:val="center"/>
          </w:tcPr>
          <w:p w14:paraId="09562FA8" w14:textId="77777777" w:rsidR="000D607C" w:rsidRPr="0025129B" w:rsidRDefault="000B36FF" w:rsidP="00570BD0">
            <w:pPr>
              <w:rPr>
                <w:rFonts w:eastAsia="Times New Roman" w:cstheme="minorHAnsi"/>
                <w:sz w:val="20"/>
                <w:szCs w:val="20"/>
                <w:lang w:val="es-ES_tradnl" w:eastAsia="es-CL"/>
              </w:rPr>
            </w:pPr>
            <w:r>
              <w:rPr>
                <w:rFonts w:eastAsia="Times New Roman" w:cstheme="minorHAnsi"/>
                <w:sz w:val="20"/>
                <w:szCs w:val="20"/>
                <w:lang w:val="es-ES_tradnl" w:eastAsia="es-CL"/>
              </w:rPr>
              <w:t>Pozo CMG-1.</w:t>
            </w:r>
          </w:p>
        </w:tc>
        <w:tc>
          <w:tcPr>
            <w:tcW w:w="2714" w:type="pct"/>
            <w:tcBorders>
              <w:top w:val="single" w:sz="4" w:space="0" w:color="auto"/>
              <w:left w:val="nil"/>
              <w:bottom w:val="single" w:sz="4" w:space="0" w:color="auto"/>
              <w:right w:val="single" w:sz="8" w:space="0" w:color="auto"/>
            </w:tcBorders>
            <w:vAlign w:val="center"/>
          </w:tcPr>
          <w:p w14:paraId="4A6EE86B" w14:textId="77777777" w:rsidR="000D607C" w:rsidRPr="0025129B" w:rsidRDefault="00185092" w:rsidP="00247DBE">
            <w:pPr>
              <w:rPr>
                <w:rFonts w:eastAsia="Times New Roman" w:cstheme="minorHAnsi"/>
                <w:sz w:val="20"/>
                <w:szCs w:val="20"/>
                <w:lang w:val="es-ES_tradnl" w:eastAsia="es-CL"/>
              </w:rPr>
            </w:pPr>
            <w:r>
              <w:rPr>
                <w:rFonts w:eastAsia="Times New Roman" w:cstheme="minorHAnsi"/>
                <w:sz w:val="20"/>
                <w:szCs w:val="20"/>
                <w:lang w:val="es-ES_tradnl" w:eastAsia="es-CL"/>
              </w:rPr>
              <w:t>Pozo de captación de agua subterránea.</w:t>
            </w:r>
          </w:p>
        </w:tc>
      </w:tr>
      <w:tr w:rsidR="000B36FF" w:rsidRPr="0025129B" w14:paraId="6A242E33"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28018021" w14:textId="77777777" w:rsidR="000B36FF" w:rsidRPr="000F4D68" w:rsidRDefault="000F4D68" w:rsidP="000F4D68">
            <w:pPr>
              <w:pStyle w:val="Descripcin"/>
              <w:jc w:val="center"/>
              <w:rPr>
                <w:rFonts w:eastAsia="Times New Roman"/>
                <w:b w:val="0"/>
                <w:sz w:val="20"/>
                <w:lang w:val="es-ES_tradnl" w:eastAsia="es-CL"/>
              </w:rPr>
            </w:pPr>
            <w:r w:rsidRPr="000F4D68">
              <w:rPr>
                <w:rFonts w:eastAsia="Times New Roman"/>
                <w:b w:val="0"/>
                <w:sz w:val="20"/>
                <w:lang w:val="es-ES_tradnl" w:eastAsia="es-CL"/>
              </w:rPr>
              <w:fldChar w:fldCharType="begin"/>
            </w:r>
            <w:r w:rsidRPr="000F4D68">
              <w:rPr>
                <w:rFonts w:eastAsia="Times New Roman"/>
                <w:b w:val="0"/>
                <w:sz w:val="20"/>
                <w:lang w:val="es-ES_tradnl" w:eastAsia="es-CL"/>
              </w:rPr>
              <w:instrText xml:space="preserve"> SEQ Estación \* ARABIC </w:instrText>
            </w:r>
            <w:r w:rsidRPr="000F4D68">
              <w:rPr>
                <w:rFonts w:eastAsia="Times New Roman"/>
                <w:b w:val="0"/>
                <w:sz w:val="20"/>
                <w:lang w:val="es-ES_tradnl" w:eastAsia="es-CL"/>
              </w:rPr>
              <w:fldChar w:fldCharType="separate"/>
            </w:r>
            <w:bookmarkStart w:id="128" w:name="_Toc462246965"/>
            <w:bookmarkStart w:id="129" w:name="_Toc462237975"/>
            <w:bookmarkStart w:id="130" w:name="_Toc462237849"/>
            <w:bookmarkStart w:id="131" w:name="_Ref461188852"/>
            <w:r w:rsidR="000A5BA5">
              <w:rPr>
                <w:rFonts w:eastAsia="Times New Roman"/>
                <w:b w:val="0"/>
                <w:noProof/>
                <w:sz w:val="20"/>
                <w:lang w:val="es-ES_tradnl" w:eastAsia="es-CL"/>
              </w:rPr>
              <w:t>6</w:t>
            </w:r>
            <w:bookmarkEnd w:id="128"/>
            <w:bookmarkEnd w:id="129"/>
            <w:bookmarkEnd w:id="130"/>
            <w:bookmarkEnd w:id="131"/>
            <w:r w:rsidRPr="000F4D68">
              <w:rPr>
                <w:rFonts w:eastAsia="Times New Roman"/>
                <w:b w:val="0"/>
                <w:sz w:val="20"/>
                <w:lang w:val="es-ES_tradnl" w:eastAsia="es-CL"/>
              </w:rPr>
              <w:fldChar w:fldCharType="end"/>
            </w:r>
          </w:p>
        </w:tc>
        <w:tc>
          <w:tcPr>
            <w:tcW w:w="1644" w:type="pct"/>
            <w:tcBorders>
              <w:top w:val="single" w:sz="4" w:space="0" w:color="auto"/>
              <w:left w:val="nil"/>
              <w:bottom w:val="single" w:sz="4" w:space="0" w:color="auto"/>
              <w:right w:val="single" w:sz="4" w:space="0" w:color="auto"/>
            </w:tcBorders>
            <w:vAlign w:val="center"/>
          </w:tcPr>
          <w:p w14:paraId="5C9D2F21" w14:textId="77777777" w:rsidR="000B36FF" w:rsidRPr="0025129B" w:rsidRDefault="00FA6F39" w:rsidP="00570BD0">
            <w:pPr>
              <w:rPr>
                <w:rFonts w:eastAsia="Times New Roman" w:cstheme="minorHAnsi"/>
                <w:sz w:val="20"/>
                <w:szCs w:val="20"/>
                <w:lang w:val="es-ES_tradnl" w:eastAsia="es-CL"/>
              </w:rPr>
            </w:pPr>
            <w:r>
              <w:rPr>
                <w:rFonts w:eastAsia="Times New Roman" w:cstheme="minorHAnsi"/>
                <w:sz w:val="20"/>
                <w:szCs w:val="20"/>
                <w:lang w:val="es-ES_tradnl" w:eastAsia="es-CL"/>
              </w:rPr>
              <w:t>Pozo de monitoreo N° 10.</w:t>
            </w:r>
          </w:p>
        </w:tc>
        <w:tc>
          <w:tcPr>
            <w:tcW w:w="2714" w:type="pct"/>
            <w:tcBorders>
              <w:top w:val="single" w:sz="4" w:space="0" w:color="auto"/>
              <w:left w:val="nil"/>
              <w:bottom w:val="single" w:sz="4" w:space="0" w:color="auto"/>
              <w:right w:val="single" w:sz="8" w:space="0" w:color="auto"/>
            </w:tcBorders>
            <w:vAlign w:val="center"/>
          </w:tcPr>
          <w:p w14:paraId="1525E739" w14:textId="4A9FD0EA" w:rsidR="000B36FF" w:rsidRPr="0025129B" w:rsidRDefault="00BF6BDA" w:rsidP="00247DBE">
            <w:pPr>
              <w:rPr>
                <w:rFonts w:eastAsia="Times New Roman" w:cstheme="minorHAnsi"/>
                <w:sz w:val="20"/>
                <w:szCs w:val="20"/>
                <w:lang w:val="es-ES_tradnl" w:eastAsia="es-CL"/>
              </w:rPr>
            </w:pPr>
            <w:r>
              <w:rPr>
                <w:rFonts w:eastAsia="Times New Roman" w:cstheme="minorHAnsi"/>
                <w:sz w:val="20"/>
                <w:szCs w:val="20"/>
                <w:lang w:val="es-ES_tradnl" w:eastAsia="es-CL"/>
              </w:rPr>
              <w:t>También denominado pozo</w:t>
            </w:r>
            <w:r w:rsidR="00FA6F39">
              <w:rPr>
                <w:rFonts w:eastAsia="Times New Roman" w:cstheme="minorHAnsi"/>
                <w:sz w:val="20"/>
                <w:szCs w:val="20"/>
                <w:lang w:val="es-ES_tradnl" w:eastAsia="es-CL"/>
              </w:rPr>
              <w:t xml:space="preserve"> MGX-1</w:t>
            </w:r>
            <w:r>
              <w:rPr>
                <w:rFonts w:eastAsia="Times New Roman" w:cstheme="minorHAnsi"/>
                <w:sz w:val="20"/>
                <w:szCs w:val="20"/>
                <w:lang w:val="es-ES_tradnl" w:eastAsia="es-CL"/>
              </w:rPr>
              <w:t xml:space="preserve">A, </w:t>
            </w:r>
            <w:r w:rsidR="00247DBE">
              <w:rPr>
                <w:rFonts w:eastAsia="Times New Roman" w:cstheme="minorHAnsi"/>
                <w:sz w:val="20"/>
                <w:szCs w:val="20"/>
                <w:lang w:val="es-ES_tradnl" w:eastAsia="es-CL"/>
              </w:rPr>
              <w:t xml:space="preserve">de </w:t>
            </w:r>
            <w:r>
              <w:rPr>
                <w:rFonts w:eastAsia="Times New Roman" w:cstheme="minorHAnsi"/>
                <w:sz w:val="20"/>
                <w:szCs w:val="20"/>
                <w:lang w:val="es-ES_tradnl" w:eastAsia="es-CL"/>
              </w:rPr>
              <w:t>monitoreo</w:t>
            </w:r>
            <w:r w:rsidR="00247DBE">
              <w:rPr>
                <w:rFonts w:eastAsia="Times New Roman" w:cstheme="minorHAnsi"/>
                <w:sz w:val="20"/>
                <w:szCs w:val="20"/>
                <w:lang w:val="es-ES_tradnl" w:eastAsia="es-CL"/>
              </w:rPr>
              <w:t xml:space="preserve"> del nivel freático</w:t>
            </w:r>
            <w:r>
              <w:rPr>
                <w:rFonts w:eastAsia="Times New Roman" w:cstheme="minorHAnsi"/>
                <w:sz w:val="20"/>
                <w:szCs w:val="20"/>
                <w:lang w:val="es-ES_tradnl" w:eastAsia="es-CL"/>
              </w:rPr>
              <w:t xml:space="preserve"> </w:t>
            </w:r>
            <w:r w:rsidR="00247DBE">
              <w:rPr>
                <w:rFonts w:eastAsia="Times New Roman" w:cstheme="minorHAnsi"/>
                <w:sz w:val="20"/>
                <w:szCs w:val="20"/>
                <w:lang w:val="es-ES_tradnl" w:eastAsia="es-CL"/>
              </w:rPr>
              <w:t xml:space="preserve">en el </w:t>
            </w:r>
            <w:r>
              <w:rPr>
                <w:rFonts w:eastAsia="Times New Roman" w:cstheme="minorHAnsi"/>
                <w:sz w:val="20"/>
                <w:szCs w:val="20"/>
                <w:lang w:val="es-ES_tradnl" w:eastAsia="es-CL"/>
              </w:rPr>
              <w:t>acuífero superior.</w:t>
            </w:r>
          </w:p>
        </w:tc>
      </w:tr>
      <w:tr w:rsidR="000B36FF" w:rsidRPr="0025129B" w14:paraId="35E434CB"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90D5916" w14:textId="77777777" w:rsidR="000B36FF" w:rsidRPr="000F4D68" w:rsidRDefault="000F4D68" w:rsidP="000F4D68">
            <w:pPr>
              <w:pStyle w:val="Descripcin"/>
              <w:jc w:val="center"/>
              <w:rPr>
                <w:rFonts w:eastAsia="Times New Roman"/>
                <w:b w:val="0"/>
                <w:sz w:val="20"/>
                <w:lang w:val="es-ES_tradnl" w:eastAsia="es-CL"/>
              </w:rPr>
            </w:pPr>
            <w:r w:rsidRPr="000F4D68">
              <w:rPr>
                <w:rFonts w:eastAsia="Times New Roman"/>
                <w:b w:val="0"/>
                <w:sz w:val="20"/>
                <w:lang w:val="es-ES_tradnl" w:eastAsia="es-CL"/>
              </w:rPr>
              <w:fldChar w:fldCharType="begin"/>
            </w:r>
            <w:r w:rsidRPr="000F4D68">
              <w:rPr>
                <w:rFonts w:eastAsia="Times New Roman"/>
                <w:b w:val="0"/>
                <w:sz w:val="20"/>
                <w:lang w:val="es-ES_tradnl" w:eastAsia="es-CL"/>
              </w:rPr>
              <w:instrText xml:space="preserve"> SEQ Estación \* ARABIC </w:instrText>
            </w:r>
            <w:r w:rsidRPr="000F4D68">
              <w:rPr>
                <w:rFonts w:eastAsia="Times New Roman"/>
                <w:b w:val="0"/>
                <w:sz w:val="20"/>
                <w:lang w:val="es-ES_tradnl" w:eastAsia="es-CL"/>
              </w:rPr>
              <w:fldChar w:fldCharType="separate"/>
            </w:r>
            <w:bookmarkStart w:id="132" w:name="_Toc462246966"/>
            <w:bookmarkStart w:id="133" w:name="_Toc462237976"/>
            <w:bookmarkStart w:id="134" w:name="_Toc462237850"/>
            <w:r w:rsidR="000A5BA5">
              <w:rPr>
                <w:rFonts w:eastAsia="Times New Roman"/>
                <w:b w:val="0"/>
                <w:noProof/>
                <w:sz w:val="20"/>
                <w:lang w:val="es-ES_tradnl" w:eastAsia="es-CL"/>
              </w:rPr>
              <w:t>7</w:t>
            </w:r>
            <w:bookmarkEnd w:id="132"/>
            <w:bookmarkEnd w:id="133"/>
            <w:bookmarkEnd w:id="134"/>
            <w:r w:rsidRPr="000F4D68">
              <w:rPr>
                <w:rFonts w:eastAsia="Times New Roman"/>
                <w:b w:val="0"/>
                <w:sz w:val="20"/>
                <w:lang w:val="es-ES_tradnl" w:eastAsia="es-CL"/>
              </w:rPr>
              <w:fldChar w:fldCharType="end"/>
            </w:r>
          </w:p>
        </w:tc>
        <w:tc>
          <w:tcPr>
            <w:tcW w:w="1644" w:type="pct"/>
            <w:tcBorders>
              <w:top w:val="single" w:sz="4" w:space="0" w:color="auto"/>
              <w:left w:val="nil"/>
              <w:bottom w:val="single" w:sz="4" w:space="0" w:color="auto"/>
              <w:right w:val="single" w:sz="4" w:space="0" w:color="auto"/>
            </w:tcBorders>
            <w:vAlign w:val="center"/>
          </w:tcPr>
          <w:p w14:paraId="601F4C73" w14:textId="77777777" w:rsidR="000B36FF" w:rsidRPr="0025129B" w:rsidRDefault="00837BC2" w:rsidP="00570BD0">
            <w:pPr>
              <w:rPr>
                <w:rFonts w:eastAsia="Times New Roman" w:cstheme="minorHAnsi"/>
                <w:sz w:val="20"/>
                <w:szCs w:val="20"/>
                <w:lang w:val="es-ES_tradnl" w:eastAsia="es-CL"/>
              </w:rPr>
            </w:pPr>
            <w:r>
              <w:rPr>
                <w:rFonts w:eastAsia="Times New Roman" w:cstheme="minorHAnsi"/>
                <w:sz w:val="20"/>
                <w:szCs w:val="20"/>
                <w:lang w:val="es-ES_tradnl" w:eastAsia="es-CL"/>
              </w:rPr>
              <w:t>Flujómetro canal La Prensa.</w:t>
            </w:r>
          </w:p>
        </w:tc>
        <w:tc>
          <w:tcPr>
            <w:tcW w:w="2714" w:type="pct"/>
            <w:tcBorders>
              <w:top w:val="single" w:sz="4" w:space="0" w:color="auto"/>
              <w:left w:val="nil"/>
              <w:bottom w:val="single" w:sz="4" w:space="0" w:color="auto"/>
              <w:right w:val="single" w:sz="8" w:space="0" w:color="auto"/>
            </w:tcBorders>
            <w:vAlign w:val="center"/>
          </w:tcPr>
          <w:p w14:paraId="2BC4BF1B" w14:textId="77777777" w:rsidR="000B36FF" w:rsidRPr="0025129B" w:rsidRDefault="00FD0ADB" w:rsidP="00FD0ADB">
            <w:pPr>
              <w:rPr>
                <w:rFonts w:eastAsia="Times New Roman" w:cstheme="minorHAnsi"/>
                <w:sz w:val="20"/>
                <w:szCs w:val="20"/>
                <w:lang w:val="es-ES_tradnl" w:eastAsia="es-CL"/>
              </w:rPr>
            </w:pPr>
            <w:r>
              <w:rPr>
                <w:rFonts w:eastAsia="Times New Roman" w:cstheme="minorHAnsi"/>
                <w:sz w:val="20"/>
                <w:szCs w:val="20"/>
                <w:lang w:val="es-ES_tradnl" w:eastAsia="es-CL"/>
              </w:rPr>
              <w:t>Para monitoreo y registro</w:t>
            </w:r>
            <w:r w:rsidR="005D0BE4">
              <w:rPr>
                <w:rFonts w:eastAsia="Times New Roman" w:cstheme="minorHAnsi"/>
                <w:sz w:val="20"/>
                <w:szCs w:val="20"/>
                <w:lang w:val="es-ES_tradnl" w:eastAsia="es-CL"/>
              </w:rPr>
              <w:t>, en canal La Prensa,</w:t>
            </w:r>
            <w:r>
              <w:rPr>
                <w:rFonts w:eastAsia="Times New Roman" w:cstheme="minorHAnsi"/>
                <w:sz w:val="20"/>
                <w:szCs w:val="20"/>
                <w:lang w:val="es-ES_tradnl" w:eastAsia="es-CL"/>
              </w:rPr>
              <w:t xml:space="preserve"> del caudal de agua impulsada al sector mina.</w:t>
            </w:r>
          </w:p>
        </w:tc>
      </w:tr>
      <w:tr w:rsidR="000B36FF" w:rsidRPr="0025129B" w14:paraId="142F7784"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0ECA1C40" w14:textId="77777777" w:rsidR="000B36FF" w:rsidRPr="000F4D68" w:rsidRDefault="000F4D68" w:rsidP="000F4D68">
            <w:pPr>
              <w:pStyle w:val="Descripcin"/>
              <w:jc w:val="center"/>
              <w:rPr>
                <w:rFonts w:eastAsia="Times New Roman"/>
                <w:b w:val="0"/>
                <w:sz w:val="20"/>
                <w:lang w:val="es-ES_tradnl" w:eastAsia="es-CL"/>
              </w:rPr>
            </w:pPr>
            <w:r w:rsidRPr="000F4D68">
              <w:rPr>
                <w:rFonts w:eastAsia="Times New Roman"/>
                <w:b w:val="0"/>
                <w:sz w:val="20"/>
                <w:lang w:val="es-ES_tradnl" w:eastAsia="es-CL"/>
              </w:rPr>
              <w:fldChar w:fldCharType="begin"/>
            </w:r>
            <w:r w:rsidRPr="000F4D68">
              <w:rPr>
                <w:rFonts w:eastAsia="Times New Roman"/>
                <w:b w:val="0"/>
                <w:sz w:val="20"/>
                <w:lang w:val="es-ES_tradnl" w:eastAsia="es-CL"/>
              </w:rPr>
              <w:instrText xml:space="preserve"> SEQ Estación \* ARABIC </w:instrText>
            </w:r>
            <w:r w:rsidRPr="000F4D68">
              <w:rPr>
                <w:rFonts w:eastAsia="Times New Roman"/>
                <w:b w:val="0"/>
                <w:sz w:val="20"/>
                <w:lang w:val="es-ES_tradnl" w:eastAsia="es-CL"/>
              </w:rPr>
              <w:fldChar w:fldCharType="separate"/>
            </w:r>
            <w:bookmarkStart w:id="135" w:name="_Toc462246967"/>
            <w:bookmarkStart w:id="136" w:name="_Toc462237977"/>
            <w:bookmarkStart w:id="137" w:name="_Toc462237851"/>
            <w:r w:rsidR="000A5BA5">
              <w:rPr>
                <w:rFonts w:eastAsia="Times New Roman"/>
                <w:b w:val="0"/>
                <w:noProof/>
                <w:sz w:val="20"/>
                <w:lang w:val="es-ES_tradnl" w:eastAsia="es-CL"/>
              </w:rPr>
              <w:t>8</w:t>
            </w:r>
            <w:bookmarkEnd w:id="135"/>
            <w:bookmarkEnd w:id="136"/>
            <w:bookmarkEnd w:id="137"/>
            <w:r w:rsidRPr="000F4D68">
              <w:rPr>
                <w:rFonts w:eastAsia="Times New Roman"/>
                <w:b w:val="0"/>
                <w:sz w:val="20"/>
                <w:lang w:val="es-ES_tradnl" w:eastAsia="es-CL"/>
              </w:rPr>
              <w:fldChar w:fldCharType="end"/>
            </w:r>
          </w:p>
        </w:tc>
        <w:tc>
          <w:tcPr>
            <w:tcW w:w="1644" w:type="pct"/>
            <w:tcBorders>
              <w:top w:val="single" w:sz="4" w:space="0" w:color="auto"/>
              <w:left w:val="nil"/>
              <w:bottom w:val="single" w:sz="4" w:space="0" w:color="auto"/>
              <w:right w:val="single" w:sz="4" w:space="0" w:color="auto"/>
            </w:tcBorders>
            <w:vAlign w:val="center"/>
          </w:tcPr>
          <w:p w14:paraId="7AAA882E" w14:textId="77777777" w:rsidR="000B36FF" w:rsidRPr="0025129B" w:rsidRDefault="00D869C5" w:rsidP="00570BD0">
            <w:pPr>
              <w:rPr>
                <w:rFonts w:eastAsia="Times New Roman" w:cstheme="minorHAnsi"/>
                <w:sz w:val="20"/>
                <w:szCs w:val="20"/>
                <w:lang w:val="es-ES_tradnl" w:eastAsia="es-CL"/>
              </w:rPr>
            </w:pPr>
            <w:r>
              <w:rPr>
                <w:rFonts w:eastAsia="Times New Roman" w:cstheme="minorHAnsi"/>
                <w:sz w:val="20"/>
                <w:szCs w:val="20"/>
                <w:lang w:val="es-ES_tradnl" w:eastAsia="es-CL"/>
              </w:rPr>
              <w:t>Flujómetro</w:t>
            </w:r>
            <w:r w:rsidR="005D0BE4">
              <w:rPr>
                <w:rFonts w:eastAsia="Times New Roman" w:cstheme="minorHAnsi"/>
                <w:sz w:val="20"/>
                <w:szCs w:val="20"/>
                <w:lang w:val="es-ES_tradnl" w:eastAsia="es-CL"/>
              </w:rPr>
              <w:t xml:space="preserve"> canal Núñez.</w:t>
            </w:r>
          </w:p>
        </w:tc>
        <w:tc>
          <w:tcPr>
            <w:tcW w:w="2714" w:type="pct"/>
            <w:tcBorders>
              <w:top w:val="single" w:sz="4" w:space="0" w:color="auto"/>
              <w:left w:val="nil"/>
              <w:bottom w:val="single" w:sz="4" w:space="0" w:color="auto"/>
              <w:right w:val="single" w:sz="8" w:space="0" w:color="auto"/>
            </w:tcBorders>
            <w:vAlign w:val="center"/>
          </w:tcPr>
          <w:p w14:paraId="7B37511B" w14:textId="77777777" w:rsidR="000B36FF" w:rsidRPr="0025129B" w:rsidRDefault="005D0BE4" w:rsidP="005D0BE4">
            <w:pPr>
              <w:rPr>
                <w:rFonts w:eastAsia="Times New Roman" w:cstheme="minorHAnsi"/>
                <w:sz w:val="20"/>
                <w:szCs w:val="20"/>
                <w:lang w:val="es-ES_tradnl" w:eastAsia="es-CL"/>
              </w:rPr>
            </w:pPr>
            <w:r>
              <w:rPr>
                <w:rFonts w:eastAsia="Times New Roman" w:cstheme="minorHAnsi"/>
                <w:sz w:val="20"/>
                <w:szCs w:val="20"/>
                <w:lang w:val="es-ES_tradnl" w:eastAsia="es-CL"/>
              </w:rPr>
              <w:t>Para monitoreo y registro, en canal Núñez, del caudal de agua impulsada al sector mina.</w:t>
            </w:r>
          </w:p>
        </w:tc>
      </w:tr>
      <w:tr w:rsidR="000B36FF" w:rsidRPr="0025129B" w14:paraId="1D678BCA"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7C08BC6B" w14:textId="77777777" w:rsidR="000B36FF" w:rsidRPr="000F4D68" w:rsidRDefault="000F4D68" w:rsidP="000F4D68">
            <w:pPr>
              <w:pStyle w:val="Descripcin"/>
              <w:jc w:val="center"/>
              <w:rPr>
                <w:rFonts w:eastAsia="Times New Roman"/>
                <w:b w:val="0"/>
                <w:sz w:val="20"/>
                <w:lang w:val="es-ES_tradnl" w:eastAsia="es-CL"/>
              </w:rPr>
            </w:pPr>
            <w:r w:rsidRPr="000F4D68">
              <w:rPr>
                <w:rFonts w:eastAsia="Times New Roman"/>
                <w:b w:val="0"/>
                <w:sz w:val="20"/>
                <w:lang w:val="es-ES_tradnl" w:eastAsia="es-CL"/>
              </w:rPr>
              <w:fldChar w:fldCharType="begin"/>
            </w:r>
            <w:r w:rsidRPr="000F4D68">
              <w:rPr>
                <w:rFonts w:eastAsia="Times New Roman"/>
                <w:b w:val="0"/>
                <w:sz w:val="20"/>
                <w:lang w:val="es-ES_tradnl" w:eastAsia="es-CL"/>
              </w:rPr>
              <w:instrText xml:space="preserve"> SEQ Estación \* ARABIC </w:instrText>
            </w:r>
            <w:r w:rsidRPr="000F4D68">
              <w:rPr>
                <w:rFonts w:eastAsia="Times New Roman"/>
                <w:b w:val="0"/>
                <w:sz w:val="20"/>
                <w:lang w:val="es-ES_tradnl" w:eastAsia="es-CL"/>
              </w:rPr>
              <w:fldChar w:fldCharType="separate"/>
            </w:r>
            <w:bookmarkStart w:id="138" w:name="_Toc462246968"/>
            <w:bookmarkStart w:id="139" w:name="_Toc462237978"/>
            <w:bookmarkStart w:id="140" w:name="_Toc462237852"/>
            <w:r w:rsidR="000A5BA5">
              <w:rPr>
                <w:rFonts w:eastAsia="Times New Roman"/>
                <w:b w:val="0"/>
                <w:noProof/>
                <w:sz w:val="20"/>
                <w:lang w:val="es-ES_tradnl" w:eastAsia="es-CL"/>
              </w:rPr>
              <w:t>9</w:t>
            </w:r>
            <w:bookmarkEnd w:id="138"/>
            <w:bookmarkEnd w:id="139"/>
            <w:bookmarkEnd w:id="140"/>
            <w:r w:rsidRPr="000F4D68">
              <w:rPr>
                <w:rFonts w:eastAsia="Times New Roman"/>
                <w:b w:val="0"/>
                <w:sz w:val="20"/>
                <w:lang w:val="es-ES_tradnl" w:eastAsia="es-CL"/>
              </w:rPr>
              <w:fldChar w:fldCharType="end"/>
            </w:r>
          </w:p>
        </w:tc>
        <w:tc>
          <w:tcPr>
            <w:tcW w:w="1644" w:type="pct"/>
            <w:tcBorders>
              <w:top w:val="single" w:sz="4" w:space="0" w:color="auto"/>
              <w:left w:val="nil"/>
              <w:bottom w:val="single" w:sz="4" w:space="0" w:color="auto"/>
              <w:right w:val="single" w:sz="4" w:space="0" w:color="auto"/>
            </w:tcBorders>
            <w:vAlign w:val="center"/>
          </w:tcPr>
          <w:p w14:paraId="76316149" w14:textId="701E8196" w:rsidR="000B36FF" w:rsidRPr="0025129B" w:rsidRDefault="001F48A1" w:rsidP="00570BD0">
            <w:pPr>
              <w:rPr>
                <w:rFonts w:eastAsia="Times New Roman" w:cstheme="minorHAnsi"/>
                <w:sz w:val="20"/>
                <w:szCs w:val="20"/>
                <w:lang w:val="es-ES_tradnl" w:eastAsia="es-CL"/>
              </w:rPr>
            </w:pPr>
            <w:r>
              <w:rPr>
                <w:rFonts w:eastAsia="Times New Roman" w:cstheme="minorHAnsi"/>
                <w:sz w:val="20"/>
                <w:szCs w:val="20"/>
                <w:lang w:val="es-ES_tradnl" w:eastAsia="es-CL"/>
              </w:rPr>
              <w:t>Pozo 7A.</w:t>
            </w:r>
          </w:p>
        </w:tc>
        <w:tc>
          <w:tcPr>
            <w:tcW w:w="2714" w:type="pct"/>
            <w:tcBorders>
              <w:top w:val="single" w:sz="4" w:space="0" w:color="auto"/>
              <w:left w:val="nil"/>
              <w:bottom w:val="single" w:sz="4" w:space="0" w:color="auto"/>
              <w:right w:val="single" w:sz="8" w:space="0" w:color="auto"/>
            </w:tcBorders>
            <w:vAlign w:val="center"/>
          </w:tcPr>
          <w:p w14:paraId="5F6E16A4" w14:textId="77777777" w:rsidR="000B36FF" w:rsidRPr="0025129B" w:rsidRDefault="007F24C4" w:rsidP="007F24C4">
            <w:pPr>
              <w:rPr>
                <w:rFonts w:eastAsia="Times New Roman" w:cstheme="minorHAnsi"/>
                <w:sz w:val="20"/>
                <w:szCs w:val="20"/>
                <w:lang w:val="es-ES_tradnl" w:eastAsia="es-CL"/>
              </w:rPr>
            </w:pPr>
            <w:r>
              <w:rPr>
                <w:rFonts w:eastAsia="Times New Roman" w:cstheme="minorHAnsi"/>
                <w:sz w:val="20"/>
                <w:szCs w:val="20"/>
                <w:lang w:val="es-ES_tradnl" w:eastAsia="es-CL"/>
              </w:rPr>
              <w:t xml:space="preserve">Pozo </w:t>
            </w:r>
            <w:r w:rsidR="00E92C37">
              <w:rPr>
                <w:rFonts w:eastAsia="Times New Roman" w:cstheme="minorHAnsi"/>
                <w:sz w:val="20"/>
                <w:szCs w:val="20"/>
                <w:lang w:val="es-ES_tradnl" w:eastAsia="es-CL"/>
              </w:rPr>
              <w:t xml:space="preserve">de monitoreo </w:t>
            </w:r>
            <w:r>
              <w:rPr>
                <w:rFonts w:eastAsia="Times New Roman" w:cstheme="minorHAnsi"/>
                <w:sz w:val="20"/>
                <w:szCs w:val="20"/>
                <w:lang w:val="es-ES_tradnl" w:eastAsia="es-CL"/>
              </w:rPr>
              <w:t>del caudal de agua impulsada al sector mina.</w:t>
            </w:r>
          </w:p>
        </w:tc>
      </w:tr>
      <w:tr w:rsidR="009008E5" w:rsidRPr="0025129B" w14:paraId="18467D76"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286A81AD" w14:textId="77777777" w:rsidR="009008E5" w:rsidRPr="000F4D68" w:rsidRDefault="000F4D68" w:rsidP="000F4D68">
            <w:pPr>
              <w:pStyle w:val="Descripcin"/>
              <w:jc w:val="center"/>
              <w:rPr>
                <w:rFonts w:eastAsia="Times New Roman"/>
                <w:b w:val="0"/>
                <w:sz w:val="20"/>
                <w:lang w:val="es-ES_tradnl" w:eastAsia="es-CL"/>
              </w:rPr>
            </w:pPr>
            <w:r w:rsidRPr="000F4D68">
              <w:rPr>
                <w:rFonts w:eastAsia="Times New Roman"/>
                <w:b w:val="0"/>
                <w:sz w:val="20"/>
                <w:lang w:val="es-ES_tradnl" w:eastAsia="es-CL"/>
              </w:rPr>
              <w:fldChar w:fldCharType="begin"/>
            </w:r>
            <w:r w:rsidRPr="000F4D68">
              <w:rPr>
                <w:rFonts w:eastAsia="Times New Roman"/>
                <w:b w:val="0"/>
                <w:sz w:val="20"/>
                <w:lang w:val="es-ES_tradnl" w:eastAsia="es-CL"/>
              </w:rPr>
              <w:instrText xml:space="preserve"> SEQ Estación \* ARABIC </w:instrText>
            </w:r>
            <w:r w:rsidRPr="000F4D68">
              <w:rPr>
                <w:rFonts w:eastAsia="Times New Roman"/>
                <w:b w:val="0"/>
                <w:sz w:val="20"/>
                <w:lang w:val="es-ES_tradnl" w:eastAsia="es-CL"/>
              </w:rPr>
              <w:fldChar w:fldCharType="separate"/>
            </w:r>
            <w:bookmarkStart w:id="141" w:name="_Toc462246969"/>
            <w:bookmarkStart w:id="142" w:name="_Toc462237979"/>
            <w:bookmarkStart w:id="143" w:name="_Toc462237853"/>
            <w:r w:rsidR="000A5BA5">
              <w:rPr>
                <w:rFonts w:eastAsia="Times New Roman"/>
                <w:b w:val="0"/>
                <w:noProof/>
                <w:sz w:val="20"/>
                <w:lang w:val="es-ES_tradnl" w:eastAsia="es-CL"/>
              </w:rPr>
              <w:t>10</w:t>
            </w:r>
            <w:bookmarkEnd w:id="141"/>
            <w:bookmarkEnd w:id="142"/>
            <w:bookmarkEnd w:id="143"/>
            <w:r w:rsidRPr="000F4D68">
              <w:rPr>
                <w:rFonts w:eastAsia="Times New Roman"/>
                <w:b w:val="0"/>
                <w:sz w:val="20"/>
                <w:lang w:val="es-ES_tradnl" w:eastAsia="es-CL"/>
              </w:rPr>
              <w:fldChar w:fldCharType="end"/>
            </w:r>
          </w:p>
        </w:tc>
        <w:tc>
          <w:tcPr>
            <w:tcW w:w="1644" w:type="pct"/>
            <w:tcBorders>
              <w:top w:val="single" w:sz="4" w:space="0" w:color="auto"/>
              <w:left w:val="nil"/>
              <w:bottom w:val="single" w:sz="4" w:space="0" w:color="auto"/>
              <w:right w:val="single" w:sz="4" w:space="0" w:color="auto"/>
            </w:tcBorders>
            <w:vAlign w:val="center"/>
          </w:tcPr>
          <w:p w14:paraId="18FD93A8" w14:textId="77777777" w:rsidR="009008E5" w:rsidRDefault="009008E5" w:rsidP="00570BD0">
            <w:pPr>
              <w:rPr>
                <w:rFonts w:eastAsia="Times New Roman" w:cstheme="minorHAnsi"/>
                <w:sz w:val="20"/>
                <w:szCs w:val="20"/>
                <w:lang w:val="es-ES_tradnl" w:eastAsia="es-CL"/>
              </w:rPr>
            </w:pPr>
            <w:r>
              <w:rPr>
                <w:rFonts w:eastAsia="Times New Roman" w:cstheme="minorHAnsi"/>
                <w:sz w:val="20"/>
                <w:szCs w:val="20"/>
                <w:lang w:val="es-ES_tradnl" w:eastAsia="es-CL"/>
              </w:rPr>
              <w:t>Pozo MGX-1.</w:t>
            </w:r>
          </w:p>
        </w:tc>
        <w:tc>
          <w:tcPr>
            <w:tcW w:w="2714" w:type="pct"/>
            <w:tcBorders>
              <w:top w:val="single" w:sz="4" w:space="0" w:color="auto"/>
              <w:left w:val="nil"/>
              <w:bottom w:val="single" w:sz="4" w:space="0" w:color="auto"/>
              <w:right w:val="single" w:sz="8" w:space="0" w:color="auto"/>
            </w:tcBorders>
            <w:vAlign w:val="center"/>
          </w:tcPr>
          <w:p w14:paraId="53164449" w14:textId="77777777" w:rsidR="009008E5" w:rsidRDefault="009008E5" w:rsidP="00247DBE">
            <w:pPr>
              <w:rPr>
                <w:rFonts w:eastAsia="Times New Roman" w:cstheme="minorHAnsi"/>
                <w:sz w:val="20"/>
                <w:szCs w:val="20"/>
                <w:lang w:val="es-ES_tradnl" w:eastAsia="es-CL"/>
              </w:rPr>
            </w:pPr>
            <w:r>
              <w:rPr>
                <w:rFonts w:eastAsia="Times New Roman" w:cstheme="minorHAnsi"/>
                <w:sz w:val="20"/>
                <w:szCs w:val="20"/>
                <w:lang w:val="es-ES_tradnl" w:eastAsia="es-CL"/>
              </w:rPr>
              <w:t>Pozo de monitoreo del caudal de agua impulsada al sector mina</w:t>
            </w:r>
          </w:p>
        </w:tc>
      </w:tr>
      <w:tr w:rsidR="000B36FF" w:rsidRPr="0025129B" w14:paraId="18AE6362"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6347E2A5" w14:textId="77777777" w:rsidR="000B36FF" w:rsidRPr="000F4D68" w:rsidRDefault="000F4D68" w:rsidP="000F4D68">
            <w:pPr>
              <w:pStyle w:val="Descripcin"/>
              <w:jc w:val="center"/>
              <w:rPr>
                <w:rFonts w:eastAsia="Times New Roman"/>
                <w:b w:val="0"/>
                <w:sz w:val="20"/>
                <w:lang w:val="es-ES_tradnl" w:eastAsia="es-CL"/>
              </w:rPr>
            </w:pPr>
            <w:r w:rsidRPr="000F4D68">
              <w:rPr>
                <w:rFonts w:eastAsia="Times New Roman"/>
                <w:b w:val="0"/>
                <w:sz w:val="20"/>
                <w:lang w:val="es-ES_tradnl" w:eastAsia="es-CL"/>
              </w:rPr>
              <w:fldChar w:fldCharType="begin"/>
            </w:r>
            <w:r w:rsidRPr="000F4D68">
              <w:rPr>
                <w:rFonts w:eastAsia="Times New Roman"/>
                <w:b w:val="0"/>
                <w:sz w:val="20"/>
                <w:lang w:val="es-ES_tradnl" w:eastAsia="es-CL"/>
              </w:rPr>
              <w:instrText xml:space="preserve"> SEQ Estación \* ARABIC </w:instrText>
            </w:r>
            <w:r w:rsidRPr="000F4D68">
              <w:rPr>
                <w:rFonts w:eastAsia="Times New Roman"/>
                <w:b w:val="0"/>
                <w:sz w:val="20"/>
                <w:lang w:val="es-ES_tradnl" w:eastAsia="es-CL"/>
              </w:rPr>
              <w:fldChar w:fldCharType="separate"/>
            </w:r>
            <w:bookmarkStart w:id="144" w:name="_Toc462246970"/>
            <w:bookmarkStart w:id="145" w:name="_Toc462237980"/>
            <w:bookmarkStart w:id="146" w:name="_Toc462237854"/>
            <w:r w:rsidR="000A5BA5">
              <w:rPr>
                <w:rFonts w:eastAsia="Times New Roman"/>
                <w:b w:val="0"/>
                <w:noProof/>
                <w:sz w:val="20"/>
                <w:lang w:val="es-ES_tradnl" w:eastAsia="es-CL"/>
              </w:rPr>
              <w:t>11</w:t>
            </w:r>
            <w:bookmarkEnd w:id="144"/>
            <w:bookmarkEnd w:id="145"/>
            <w:bookmarkEnd w:id="146"/>
            <w:r w:rsidRPr="000F4D68">
              <w:rPr>
                <w:rFonts w:eastAsia="Times New Roman"/>
                <w:b w:val="0"/>
                <w:sz w:val="20"/>
                <w:lang w:val="es-ES_tradnl" w:eastAsia="es-CL"/>
              </w:rPr>
              <w:fldChar w:fldCharType="end"/>
            </w:r>
          </w:p>
        </w:tc>
        <w:tc>
          <w:tcPr>
            <w:tcW w:w="1644" w:type="pct"/>
            <w:tcBorders>
              <w:top w:val="single" w:sz="4" w:space="0" w:color="auto"/>
              <w:left w:val="nil"/>
              <w:bottom w:val="single" w:sz="4" w:space="0" w:color="auto"/>
              <w:right w:val="single" w:sz="4" w:space="0" w:color="auto"/>
            </w:tcBorders>
            <w:vAlign w:val="center"/>
          </w:tcPr>
          <w:p w14:paraId="57CEB86B" w14:textId="77777777" w:rsidR="000B36FF" w:rsidRPr="0025129B" w:rsidRDefault="00E92C37" w:rsidP="00570BD0">
            <w:pPr>
              <w:rPr>
                <w:rFonts w:eastAsia="Times New Roman" w:cstheme="minorHAnsi"/>
                <w:sz w:val="20"/>
                <w:szCs w:val="20"/>
                <w:lang w:val="es-ES_tradnl" w:eastAsia="es-CL"/>
              </w:rPr>
            </w:pPr>
            <w:r>
              <w:rPr>
                <w:rFonts w:eastAsia="Times New Roman" w:cstheme="minorHAnsi"/>
                <w:sz w:val="20"/>
                <w:szCs w:val="20"/>
                <w:lang w:val="es-ES_tradnl" w:eastAsia="es-CL"/>
              </w:rPr>
              <w:t>Pozo 7B.</w:t>
            </w:r>
          </w:p>
        </w:tc>
        <w:tc>
          <w:tcPr>
            <w:tcW w:w="2714" w:type="pct"/>
            <w:tcBorders>
              <w:top w:val="single" w:sz="4" w:space="0" w:color="auto"/>
              <w:left w:val="nil"/>
              <w:bottom w:val="single" w:sz="4" w:space="0" w:color="auto"/>
              <w:right w:val="single" w:sz="8" w:space="0" w:color="auto"/>
            </w:tcBorders>
            <w:vAlign w:val="center"/>
          </w:tcPr>
          <w:p w14:paraId="3085D0F7" w14:textId="77777777" w:rsidR="000B36FF" w:rsidRPr="0025129B" w:rsidRDefault="007F24C4" w:rsidP="00247DBE">
            <w:pPr>
              <w:rPr>
                <w:rFonts w:eastAsia="Times New Roman" w:cstheme="minorHAnsi"/>
                <w:sz w:val="20"/>
                <w:szCs w:val="20"/>
                <w:lang w:val="es-ES_tradnl" w:eastAsia="es-CL"/>
              </w:rPr>
            </w:pPr>
            <w:r>
              <w:rPr>
                <w:rFonts w:eastAsia="Times New Roman" w:cstheme="minorHAnsi"/>
                <w:sz w:val="20"/>
                <w:szCs w:val="20"/>
                <w:lang w:val="es-ES_tradnl" w:eastAsia="es-CL"/>
              </w:rPr>
              <w:t>Pozo de monitoreo del caudal de agua impulsada al sector mina.</w:t>
            </w:r>
          </w:p>
        </w:tc>
      </w:tr>
      <w:tr w:rsidR="007F24C4" w:rsidRPr="0025129B" w14:paraId="1AA1F696"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75275D4C" w14:textId="77777777" w:rsidR="007F24C4" w:rsidRPr="000F4D68" w:rsidRDefault="000F4D68" w:rsidP="000F4D68">
            <w:pPr>
              <w:pStyle w:val="Descripcin"/>
              <w:jc w:val="center"/>
              <w:rPr>
                <w:rFonts w:eastAsia="Times New Roman"/>
                <w:b w:val="0"/>
                <w:sz w:val="20"/>
                <w:lang w:val="es-ES_tradnl" w:eastAsia="es-CL"/>
              </w:rPr>
            </w:pPr>
            <w:r w:rsidRPr="000F4D68">
              <w:rPr>
                <w:rFonts w:eastAsia="Times New Roman"/>
                <w:b w:val="0"/>
                <w:sz w:val="20"/>
                <w:lang w:val="es-ES_tradnl" w:eastAsia="es-CL"/>
              </w:rPr>
              <w:fldChar w:fldCharType="begin"/>
            </w:r>
            <w:r w:rsidRPr="000F4D68">
              <w:rPr>
                <w:rFonts w:eastAsia="Times New Roman"/>
                <w:b w:val="0"/>
                <w:sz w:val="20"/>
                <w:lang w:val="es-ES_tradnl" w:eastAsia="es-CL"/>
              </w:rPr>
              <w:instrText xml:space="preserve"> SEQ Estación \* ARABIC </w:instrText>
            </w:r>
            <w:r w:rsidRPr="000F4D68">
              <w:rPr>
                <w:rFonts w:eastAsia="Times New Roman"/>
                <w:b w:val="0"/>
                <w:sz w:val="20"/>
                <w:lang w:val="es-ES_tradnl" w:eastAsia="es-CL"/>
              </w:rPr>
              <w:fldChar w:fldCharType="separate"/>
            </w:r>
            <w:bookmarkStart w:id="147" w:name="_Toc462246971"/>
            <w:bookmarkStart w:id="148" w:name="_Toc462237981"/>
            <w:bookmarkStart w:id="149" w:name="_Toc462237855"/>
            <w:r w:rsidR="000A5BA5">
              <w:rPr>
                <w:rFonts w:eastAsia="Times New Roman"/>
                <w:b w:val="0"/>
                <w:noProof/>
                <w:sz w:val="20"/>
                <w:lang w:val="es-ES_tradnl" w:eastAsia="es-CL"/>
              </w:rPr>
              <w:t>12</w:t>
            </w:r>
            <w:bookmarkEnd w:id="147"/>
            <w:bookmarkEnd w:id="148"/>
            <w:bookmarkEnd w:id="149"/>
            <w:r w:rsidRPr="000F4D68">
              <w:rPr>
                <w:rFonts w:eastAsia="Times New Roman"/>
                <w:b w:val="0"/>
                <w:sz w:val="20"/>
                <w:lang w:val="es-ES_tradnl" w:eastAsia="es-CL"/>
              </w:rPr>
              <w:fldChar w:fldCharType="end"/>
            </w:r>
          </w:p>
        </w:tc>
        <w:tc>
          <w:tcPr>
            <w:tcW w:w="1644" w:type="pct"/>
            <w:tcBorders>
              <w:top w:val="single" w:sz="4" w:space="0" w:color="auto"/>
              <w:left w:val="nil"/>
              <w:bottom w:val="single" w:sz="4" w:space="0" w:color="auto"/>
              <w:right w:val="single" w:sz="4" w:space="0" w:color="auto"/>
            </w:tcBorders>
            <w:vAlign w:val="center"/>
          </w:tcPr>
          <w:p w14:paraId="02331D61" w14:textId="77777777" w:rsidR="007F24C4" w:rsidRDefault="00B67A60" w:rsidP="00570BD0">
            <w:pPr>
              <w:rPr>
                <w:rFonts w:eastAsia="Times New Roman" w:cstheme="minorHAnsi"/>
                <w:sz w:val="20"/>
                <w:szCs w:val="20"/>
                <w:lang w:val="es-ES_tradnl" w:eastAsia="es-CL"/>
              </w:rPr>
            </w:pPr>
            <w:r>
              <w:rPr>
                <w:rFonts w:eastAsia="Times New Roman" w:cstheme="minorHAnsi"/>
                <w:sz w:val="20"/>
                <w:szCs w:val="20"/>
                <w:lang w:val="es-ES_tradnl" w:eastAsia="es-CL"/>
              </w:rPr>
              <w:t>Pozo N° 6.</w:t>
            </w:r>
          </w:p>
        </w:tc>
        <w:tc>
          <w:tcPr>
            <w:tcW w:w="2714" w:type="pct"/>
            <w:tcBorders>
              <w:top w:val="single" w:sz="4" w:space="0" w:color="auto"/>
              <w:left w:val="nil"/>
              <w:bottom w:val="single" w:sz="4" w:space="0" w:color="auto"/>
              <w:right w:val="single" w:sz="8" w:space="0" w:color="auto"/>
            </w:tcBorders>
            <w:vAlign w:val="center"/>
          </w:tcPr>
          <w:p w14:paraId="7DFAD3F2" w14:textId="77777777" w:rsidR="007F24C4" w:rsidRDefault="00B67A60" w:rsidP="00247DBE">
            <w:pPr>
              <w:rPr>
                <w:rFonts w:eastAsia="Times New Roman" w:cstheme="minorHAnsi"/>
                <w:sz w:val="20"/>
                <w:szCs w:val="20"/>
                <w:lang w:val="es-ES_tradnl" w:eastAsia="es-CL"/>
              </w:rPr>
            </w:pPr>
            <w:r>
              <w:rPr>
                <w:rFonts w:eastAsia="Times New Roman" w:cstheme="minorHAnsi"/>
                <w:sz w:val="20"/>
                <w:szCs w:val="20"/>
                <w:lang w:val="es-ES_tradnl" w:eastAsia="es-CL"/>
              </w:rPr>
              <w:t>Pozo de monitoreo del caudal de agua impulsada al sector mina.</w:t>
            </w:r>
          </w:p>
        </w:tc>
      </w:tr>
      <w:tr w:rsidR="007F24C4" w:rsidRPr="0025129B" w14:paraId="34CF8A19"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527D92DC" w14:textId="77777777" w:rsidR="007F24C4" w:rsidRPr="000F4D68" w:rsidRDefault="000F4D68" w:rsidP="000F4D68">
            <w:pPr>
              <w:pStyle w:val="Descripcin"/>
              <w:jc w:val="center"/>
              <w:rPr>
                <w:rFonts w:eastAsia="Times New Roman"/>
                <w:b w:val="0"/>
                <w:sz w:val="20"/>
                <w:lang w:val="es-ES_tradnl" w:eastAsia="es-CL"/>
              </w:rPr>
            </w:pPr>
            <w:r w:rsidRPr="000F4D68">
              <w:rPr>
                <w:rFonts w:eastAsia="Times New Roman"/>
                <w:b w:val="0"/>
                <w:sz w:val="20"/>
                <w:lang w:val="es-ES_tradnl" w:eastAsia="es-CL"/>
              </w:rPr>
              <w:fldChar w:fldCharType="begin"/>
            </w:r>
            <w:r w:rsidRPr="000F4D68">
              <w:rPr>
                <w:rFonts w:eastAsia="Times New Roman"/>
                <w:b w:val="0"/>
                <w:sz w:val="20"/>
                <w:lang w:val="es-ES_tradnl" w:eastAsia="es-CL"/>
              </w:rPr>
              <w:instrText xml:space="preserve"> SEQ Estación \* ARABIC </w:instrText>
            </w:r>
            <w:r w:rsidRPr="000F4D68">
              <w:rPr>
                <w:rFonts w:eastAsia="Times New Roman"/>
                <w:b w:val="0"/>
                <w:sz w:val="20"/>
                <w:lang w:val="es-ES_tradnl" w:eastAsia="es-CL"/>
              </w:rPr>
              <w:fldChar w:fldCharType="separate"/>
            </w:r>
            <w:bookmarkStart w:id="150" w:name="_Toc462246972"/>
            <w:bookmarkStart w:id="151" w:name="_Toc462237982"/>
            <w:bookmarkStart w:id="152" w:name="_Toc462237856"/>
            <w:r w:rsidR="000A5BA5">
              <w:rPr>
                <w:rFonts w:eastAsia="Times New Roman"/>
                <w:b w:val="0"/>
                <w:noProof/>
                <w:sz w:val="20"/>
                <w:lang w:val="es-ES_tradnl" w:eastAsia="es-CL"/>
              </w:rPr>
              <w:t>13</w:t>
            </w:r>
            <w:bookmarkEnd w:id="150"/>
            <w:bookmarkEnd w:id="151"/>
            <w:bookmarkEnd w:id="152"/>
            <w:r w:rsidRPr="000F4D68">
              <w:rPr>
                <w:rFonts w:eastAsia="Times New Roman"/>
                <w:b w:val="0"/>
                <w:sz w:val="20"/>
                <w:lang w:val="es-ES_tradnl" w:eastAsia="es-CL"/>
              </w:rPr>
              <w:fldChar w:fldCharType="end"/>
            </w:r>
          </w:p>
        </w:tc>
        <w:tc>
          <w:tcPr>
            <w:tcW w:w="1644" w:type="pct"/>
            <w:tcBorders>
              <w:top w:val="single" w:sz="4" w:space="0" w:color="auto"/>
              <w:left w:val="nil"/>
              <w:bottom w:val="single" w:sz="4" w:space="0" w:color="auto"/>
              <w:right w:val="single" w:sz="4" w:space="0" w:color="auto"/>
            </w:tcBorders>
            <w:vAlign w:val="center"/>
          </w:tcPr>
          <w:p w14:paraId="3677EEDE" w14:textId="77777777" w:rsidR="007F24C4" w:rsidRDefault="002F0ECA" w:rsidP="00570BD0">
            <w:pPr>
              <w:rPr>
                <w:rFonts w:eastAsia="Times New Roman" w:cstheme="minorHAnsi"/>
                <w:sz w:val="20"/>
                <w:szCs w:val="20"/>
                <w:lang w:val="es-ES_tradnl" w:eastAsia="es-CL"/>
              </w:rPr>
            </w:pPr>
            <w:r>
              <w:rPr>
                <w:rFonts w:eastAsia="Times New Roman" w:cstheme="minorHAnsi"/>
                <w:sz w:val="20"/>
                <w:szCs w:val="20"/>
                <w:lang w:val="es-ES_tradnl" w:eastAsia="es-CL"/>
              </w:rPr>
              <w:t>Conducción canal La Prensa.</w:t>
            </w:r>
          </w:p>
        </w:tc>
        <w:tc>
          <w:tcPr>
            <w:tcW w:w="2714" w:type="pct"/>
            <w:tcBorders>
              <w:top w:val="single" w:sz="4" w:space="0" w:color="auto"/>
              <w:left w:val="nil"/>
              <w:bottom w:val="single" w:sz="4" w:space="0" w:color="auto"/>
              <w:right w:val="single" w:sz="8" w:space="0" w:color="auto"/>
            </w:tcBorders>
            <w:vAlign w:val="center"/>
          </w:tcPr>
          <w:p w14:paraId="32139889" w14:textId="77777777" w:rsidR="007F24C4" w:rsidRDefault="00504FD8" w:rsidP="00247DBE">
            <w:pPr>
              <w:rPr>
                <w:rFonts w:eastAsia="Times New Roman" w:cstheme="minorHAnsi"/>
                <w:sz w:val="20"/>
                <w:szCs w:val="20"/>
                <w:lang w:val="es-ES_tradnl" w:eastAsia="es-CL"/>
              </w:rPr>
            </w:pPr>
            <w:r>
              <w:rPr>
                <w:rFonts w:eastAsia="Times New Roman" w:cstheme="minorHAnsi"/>
                <w:sz w:val="20"/>
                <w:szCs w:val="20"/>
                <w:lang w:val="es-ES_tradnl" w:eastAsia="es-CL"/>
              </w:rPr>
              <w:t xml:space="preserve">Infraestructura de conducción del agua captada desde canal </w:t>
            </w:r>
            <w:r w:rsidR="0032777D">
              <w:rPr>
                <w:rFonts w:eastAsia="Times New Roman" w:cstheme="minorHAnsi"/>
                <w:sz w:val="20"/>
                <w:szCs w:val="20"/>
                <w:lang w:val="es-ES_tradnl" w:eastAsia="es-CL"/>
              </w:rPr>
              <w:t>La Prensa hacia l</w:t>
            </w:r>
            <w:r>
              <w:rPr>
                <w:rFonts w:eastAsia="Times New Roman" w:cstheme="minorHAnsi"/>
                <w:sz w:val="20"/>
                <w:szCs w:val="20"/>
                <w:lang w:val="es-ES_tradnl" w:eastAsia="es-CL"/>
              </w:rPr>
              <w:t>a piscina de regulación.</w:t>
            </w:r>
          </w:p>
        </w:tc>
      </w:tr>
      <w:tr w:rsidR="007F24C4" w:rsidRPr="0025129B" w14:paraId="0A1055AE"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18F1C21E" w14:textId="77777777" w:rsidR="007F24C4" w:rsidRPr="000F4D68" w:rsidRDefault="000F4D68" w:rsidP="000F4D68">
            <w:pPr>
              <w:pStyle w:val="Descripcin"/>
              <w:jc w:val="center"/>
              <w:rPr>
                <w:rFonts w:eastAsia="Times New Roman"/>
                <w:b w:val="0"/>
                <w:sz w:val="20"/>
                <w:lang w:val="es-ES_tradnl" w:eastAsia="es-CL"/>
              </w:rPr>
            </w:pPr>
            <w:r w:rsidRPr="000F4D68">
              <w:rPr>
                <w:rFonts w:eastAsia="Times New Roman"/>
                <w:b w:val="0"/>
                <w:sz w:val="20"/>
                <w:lang w:val="es-ES_tradnl" w:eastAsia="es-CL"/>
              </w:rPr>
              <w:fldChar w:fldCharType="begin"/>
            </w:r>
            <w:r w:rsidRPr="000F4D68">
              <w:rPr>
                <w:rFonts w:eastAsia="Times New Roman"/>
                <w:b w:val="0"/>
                <w:sz w:val="20"/>
                <w:lang w:val="es-ES_tradnl" w:eastAsia="es-CL"/>
              </w:rPr>
              <w:instrText xml:space="preserve"> SEQ Estación \* ARABIC </w:instrText>
            </w:r>
            <w:r w:rsidRPr="000F4D68">
              <w:rPr>
                <w:rFonts w:eastAsia="Times New Roman"/>
                <w:b w:val="0"/>
                <w:sz w:val="20"/>
                <w:lang w:val="es-ES_tradnl" w:eastAsia="es-CL"/>
              </w:rPr>
              <w:fldChar w:fldCharType="separate"/>
            </w:r>
            <w:bookmarkStart w:id="153" w:name="_Toc462246973"/>
            <w:bookmarkStart w:id="154" w:name="_Toc462237983"/>
            <w:bookmarkStart w:id="155" w:name="_Toc462237857"/>
            <w:r w:rsidR="000A5BA5">
              <w:rPr>
                <w:rFonts w:eastAsia="Times New Roman"/>
                <w:b w:val="0"/>
                <w:noProof/>
                <w:sz w:val="20"/>
                <w:lang w:val="es-ES_tradnl" w:eastAsia="es-CL"/>
              </w:rPr>
              <w:t>14</w:t>
            </w:r>
            <w:bookmarkEnd w:id="153"/>
            <w:bookmarkEnd w:id="154"/>
            <w:bookmarkEnd w:id="155"/>
            <w:r w:rsidRPr="000F4D68">
              <w:rPr>
                <w:rFonts w:eastAsia="Times New Roman"/>
                <w:b w:val="0"/>
                <w:sz w:val="20"/>
                <w:lang w:val="es-ES_tradnl" w:eastAsia="es-CL"/>
              </w:rPr>
              <w:fldChar w:fldCharType="end"/>
            </w:r>
          </w:p>
        </w:tc>
        <w:tc>
          <w:tcPr>
            <w:tcW w:w="1644" w:type="pct"/>
            <w:tcBorders>
              <w:top w:val="single" w:sz="4" w:space="0" w:color="auto"/>
              <w:left w:val="nil"/>
              <w:bottom w:val="single" w:sz="4" w:space="0" w:color="auto"/>
              <w:right w:val="single" w:sz="4" w:space="0" w:color="auto"/>
            </w:tcBorders>
            <w:vAlign w:val="center"/>
          </w:tcPr>
          <w:p w14:paraId="0DB0B4FF" w14:textId="77777777" w:rsidR="007F24C4" w:rsidRDefault="00504FD8" w:rsidP="00570BD0">
            <w:pPr>
              <w:rPr>
                <w:rFonts w:eastAsia="Times New Roman" w:cstheme="minorHAnsi"/>
                <w:sz w:val="20"/>
                <w:szCs w:val="20"/>
                <w:lang w:val="es-ES_tradnl" w:eastAsia="es-CL"/>
              </w:rPr>
            </w:pPr>
            <w:r>
              <w:rPr>
                <w:rFonts w:eastAsia="Times New Roman" w:cstheme="minorHAnsi"/>
                <w:sz w:val="20"/>
                <w:szCs w:val="20"/>
                <w:lang w:val="es-ES_tradnl" w:eastAsia="es-CL"/>
              </w:rPr>
              <w:t>Pozo N° 4.</w:t>
            </w:r>
          </w:p>
        </w:tc>
        <w:tc>
          <w:tcPr>
            <w:tcW w:w="2714" w:type="pct"/>
            <w:tcBorders>
              <w:top w:val="single" w:sz="4" w:space="0" w:color="auto"/>
              <w:left w:val="nil"/>
              <w:bottom w:val="single" w:sz="4" w:space="0" w:color="auto"/>
              <w:right w:val="single" w:sz="8" w:space="0" w:color="auto"/>
            </w:tcBorders>
            <w:vAlign w:val="center"/>
          </w:tcPr>
          <w:p w14:paraId="4F1C41AC" w14:textId="77777777" w:rsidR="007F24C4" w:rsidRDefault="00470616" w:rsidP="00247DBE">
            <w:pPr>
              <w:rPr>
                <w:rFonts w:eastAsia="Times New Roman" w:cstheme="minorHAnsi"/>
                <w:sz w:val="20"/>
                <w:szCs w:val="20"/>
                <w:lang w:val="es-ES_tradnl" w:eastAsia="es-CL"/>
              </w:rPr>
            </w:pPr>
            <w:r>
              <w:rPr>
                <w:rFonts w:eastAsia="Times New Roman" w:cstheme="minorHAnsi"/>
                <w:sz w:val="20"/>
                <w:szCs w:val="20"/>
                <w:lang w:val="es-ES_tradnl" w:eastAsia="es-CL"/>
              </w:rPr>
              <w:t>Pozo de monitoreo del caudal de agua impulsada al sector mina.</w:t>
            </w:r>
          </w:p>
        </w:tc>
      </w:tr>
      <w:tr w:rsidR="007F24C4" w:rsidRPr="0025129B" w14:paraId="66542F62"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2FB3A0CB" w14:textId="77777777" w:rsidR="007F24C4" w:rsidRPr="000F4D68" w:rsidRDefault="000F4D68" w:rsidP="000F4D68">
            <w:pPr>
              <w:pStyle w:val="Descripcin"/>
              <w:jc w:val="center"/>
              <w:rPr>
                <w:rFonts w:eastAsia="Times New Roman"/>
                <w:b w:val="0"/>
                <w:sz w:val="20"/>
                <w:lang w:val="es-ES_tradnl" w:eastAsia="es-CL"/>
              </w:rPr>
            </w:pPr>
            <w:r w:rsidRPr="000F4D68">
              <w:rPr>
                <w:rFonts w:eastAsia="Times New Roman"/>
                <w:b w:val="0"/>
                <w:sz w:val="20"/>
                <w:lang w:val="es-ES_tradnl" w:eastAsia="es-CL"/>
              </w:rPr>
              <w:fldChar w:fldCharType="begin"/>
            </w:r>
            <w:r w:rsidRPr="000F4D68">
              <w:rPr>
                <w:rFonts w:eastAsia="Times New Roman"/>
                <w:b w:val="0"/>
                <w:sz w:val="20"/>
                <w:lang w:val="es-ES_tradnl" w:eastAsia="es-CL"/>
              </w:rPr>
              <w:instrText xml:space="preserve"> SEQ Estación \* ARABIC </w:instrText>
            </w:r>
            <w:r w:rsidRPr="000F4D68">
              <w:rPr>
                <w:rFonts w:eastAsia="Times New Roman"/>
                <w:b w:val="0"/>
                <w:sz w:val="20"/>
                <w:lang w:val="es-ES_tradnl" w:eastAsia="es-CL"/>
              </w:rPr>
              <w:fldChar w:fldCharType="separate"/>
            </w:r>
            <w:bookmarkStart w:id="156" w:name="_Toc462246974"/>
            <w:bookmarkStart w:id="157" w:name="_Toc462237984"/>
            <w:bookmarkStart w:id="158" w:name="_Toc462237858"/>
            <w:r w:rsidR="000A5BA5">
              <w:rPr>
                <w:rFonts w:eastAsia="Times New Roman"/>
                <w:b w:val="0"/>
                <w:noProof/>
                <w:sz w:val="20"/>
                <w:lang w:val="es-ES_tradnl" w:eastAsia="es-CL"/>
              </w:rPr>
              <w:t>15</w:t>
            </w:r>
            <w:bookmarkEnd w:id="156"/>
            <w:bookmarkEnd w:id="157"/>
            <w:bookmarkEnd w:id="158"/>
            <w:r w:rsidRPr="000F4D68">
              <w:rPr>
                <w:rFonts w:eastAsia="Times New Roman"/>
                <w:b w:val="0"/>
                <w:sz w:val="20"/>
                <w:lang w:val="es-ES_tradnl" w:eastAsia="es-CL"/>
              </w:rPr>
              <w:fldChar w:fldCharType="end"/>
            </w:r>
          </w:p>
        </w:tc>
        <w:tc>
          <w:tcPr>
            <w:tcW w:w="1644" w:type="pct"/>
            <w:tcBorders>
              <w:top w:val="single" w:sz="4" w:space="0" w:color="auto"/>
              <w:left w:val="nil"/>
              <w:bottom w:val="single" w:sz="4" w:space="0" w:color="auto"/>
              <w:right w:val="single" w:sz="4" w:space="0" w:color="auto"/>
            </w:tcBorders>
            <w:vAlign w:val="center"/>
          </w:tcPr>
          <w:p w14:paraId="192C6883" w14:textId="77777777" w:rsidR="007F24C4" w:rsidRDefault="00470616" w:rsidP="00570BD0">
            <w:pPr>
              <w:rPr>
                <w:rFonts w:eastAsia="Times New Roman" w:cstheme="minorHAnsi"/>
                <w:sz w:val="20"/>
                <w:szCs w:val="20"/>
                <w:lang w:val="es-ES_tradnl" w:eastAsia="es-CL"/>
              </w:rPr>
            </w:pPr>
            <w:r>
              <w:rPr>
                <w:rFonts w:eastAsia="Times New Roman" w:cstheme="minorHAnsi"/>
                <w:sz w:val="20"/>
                <w:szCs w:val="20"/>
                <w:lang w:val="es-ES_tradnl" w:eastAsia="es-CL"/>
              </w:rPr>
              <w:t>Pozo CMG-2B.</w:t>
            </w:r>
          </w:p>
        </w:tc>
        <w:tc>
          <w:tcPr>
            <w:tcW w:w="2714" w:type="pct"/>
            <w:tcBorders>
              <w:top w:val="single" w:sz="4" w:space="0" w:color="auto"/>
              <w:left w:val="nil"/>
              <w:bottom w:val="single" w:sz="4" w:space="0" w:color="auto"/>
              <w:right w:val="single" w:sz="8" w:space="0" w:color="auto"/>
            </w:tcBorders>
            <w:vAlign w:val="center"/>
          </w:tcPr>
          <w:p w14:paraId="57B2181F" w14:textId="77777777" w:rsidR="007F24C4" w:rsidRDefault="00470616" w:rsidP="00247DBE">
            <w:pPr>
              <w:rPr>
                <w:rFonts w:eastAsia="Times New Roman" w:cstheme="minorHAnsi"/>
                <w:sz w:val="20"/>
                <w:szCs w:val="20"/>
                <w:lang w:val="es-ES_tradnl" w:eastAsia="es-CL"/>
              </w:rPr>
            </w:pPr>
            <w:r>
              <w:rPr>
                <w:rFonts w:eastAsia="Times New Roman" w:cstheme="minorHAnsi"/>
                <w:sz w:val="20"/>
                <w:szCs w:val="20"/>
                <w:lang w:val="es-ES_tradnl" w:eastAsia="es-CL"/>
              </w:rPr>
              <w:t>Pozo de monitoreo del caudal de agua impulsada al sector mina.</w:t>
            </w:r>
          </w:p>
        </w:tc>
      </w:tr>
      <w:tr w:rsidR="00E331AB" w:rsidRPr="0025129B" w14:paraId="42CA19EB"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46AA9F70" w14:textId="77777777" w:rsidR="00E331AB" w:rsidRPr="000F4D68" w:rsidRDefault="000F4D68" w:rsidP="000F4D68">
            <w:pPr>
              <w:pStyle w:val="Descripcin"/>
              <w:jc w:val="center"/>
              <w:rPr>
                <w:rFonts w:eastAsia="Times New Roman"/>
                <w:b w:val="0"/>
                <w:sz w:val="20"/>
                <w:lang w:val="es-ES_tradnl" w:eastAsia="es-CL"/>
              </w:rPr>
            </w:pPr>
            <w:r w:rsidRPr="000F4D68">
              <w:rPr>
                <w:rFonts w:eastAsia="Times New Roman"/>
                <w:b w:val="0"/>
                <w:sz w:val="20"/>
                <w:lang w:val="es-ES_tradnl" w:eastAsia="es-CL"/>
              </w:rPr>
              <w:fldChar w:fldCharType="begin"/>
            </w:r>
            <w:r w:rsidRPr="000F4D68">
              <w:rPr>
                <w:rFonts w:eastAsia="Times New Roman"/>
                <w:b w:val="0"/>
                <w:sz w:val="20"/>
                <w:lang w:val="es-ES_tradnl" w:eastAsia="es-CL"/>
              </w:rPr>
              <w:instrText xml:space="preserve"> SEQ Estación \* ARABIC </w:instrText>
            </w:r>
            <w:r w:rsidRPr="000F4D68">
              <w:rPr>
                <w:rFonts w:eastAsia="Times New Roman"/>
                <w:b w:val="0"/>
                <w:sz w:val="20"/>
                <w:lang w:val="es-ES_tradnl" w:eastAsia="es-CL"/>
              </w:rPr>
              <w:fldChar w:fldCharType="separate"/>
            </w:r>
            <w:bookmarkStart w:id="159" w:name="_Toc462246975"/>
            <w:bookmarkStart w:id="160" w:name="_Toc462237985"/>
            <w:bookmarkStart w:id="161" w:name="_Toc462237859"/>
            <w:r w:rsidR="000A5BA5">
              <w:rPr>
                <w:rFonts w:eastAsia="Times New Roman"/>
                <w:b w:val="0"/>
                <w:noProof/>
                <w:sz w:val="20"/>
                <w:lang w:val="es-ES_tradnl" w:eastAsia="es-CL"/>
              </w:rPr>
              <w:t>16</w:t>
            </w:r>
            <w:bookmarkEnd w:id="159"/>
            <w:bookmarkEnd w:id="160"/>
            <w:bookmarkEnd w:id="161"/>
            <w:r w:rsidRPr="000F4D68">
              <w:rPr>
                <w:rFonts w:eastAsia="Times New Roman"/>
                <w:b w:val="0"/>
                <w:sz w:val="20"/>
                <w:lang w:val="es-ES_tradnl" w:eastAsia="es-CL"/>
              </w:rPr>
              <w:fldChar w:fldCharType="end"/>
            </w:r>
          </w:p>
        </w:tc>
        <w:tc>
          <w:tcPr>
            <w:tcW w:w="1644" w:type="pct"/>
            <w:tcBorders>
              <w:top w:val="single" w:sz="4" w:space="0" w:color="auto"/>
              <w:left w:val="nil"/>
              <w:bottom w:val="single" w:sz="4" w:space="0" w:color="auto"/>
              <w:right w:val="single" w:sz="4" w:space="0" w:color="auto"/>
            </w:tcBorders>
            <w:vAlign w:val="center"/>
          </w:tcPr>
          <w:p w14:paraId="1AB3678D" w14:textId="77777777" w:rsidR="00E331AB" w:rsidRDefault="00E331AB" w:rsidP="00570BD0">
            <w:pPr>
              <w:rPr>
                <w:rFonts w:eastAsia="Times New Roman" w:cstheme="minorHAnsi"/>
                <w:sz w:val="20"/>
                <w:szCs w:val="20"/>
                <w:lang w:val="es-ES_tradnl" w:eastAsia="es-CL"/>
              </w:rPr>
            </w:pPr>
            <w:r>
              <w:rPr>
                <w:rFonts w:eastAsia="Times New Roman" w:cstheme="minorHAnsi"/>
                <w:sz w:val="20"/>
                <w:szCs w:val="20"/>
                <w:lang w:val="es-ES_tradnl" w:eastAsia="es-CL"/>
              </w:rPr>
              <w:t>Pozo N° 7.</w:t>
            </w:r>
          </w:p>
        </w:tc>
        <w:tc>
          <w:tcPr>
            <w:tcW w:w="2714" w:type="pct"/>
            <w:tcBorders>
              <w:top w:val="single" w:sz="4" w:space="0" w:color="auto"/>
              <w:left w:val="nil"/>
              <w:bottom w:val="single" w:sz="4" w:space="0" w:color="auto"/>
              <w:right w:val="single" w:sz="8" w:space="0" w:color="auto"/>
            </w:tcBorders>
            <w:vAlign w:val="center"/>
          </w:tcPr>
          <w:p w14:paraId="6F985A38" w14:textId="77777777" w:rsidR="00E331AB" w:rsidRDefault="00E331AB" w:rsidP="00A054AA">
            <w:pPr>
              <w:rPr>
                <w:rFonts w:eastAsia="Times New Roman" w:cstheme="minorHAnsi"/>
                <w:sz w:val="20"/>
                <w:szCs w:val="20"/>
                <w:lang w:val="es-ES_tradnl" w:eastAsia="es-CL"/>
              </w:rPr>
            </w:pPr>
            <w:r>
              <w:rPr>
                <w:rFonts w:eastAsia="Times New Roman" w:cstheme="minorHAnsi"/>
                <w:sz w:val="20"/>
                <w:szCs w:val="20"/>
                <w:lang w:val="es-ES_tradnl" w:eastAsia="es-CL"/>
              </w:rPr>
              <w:t>Pozo de monitoreo del caudal de agua impulsada al sector mina.</w:t>
            </w:r>
          </w:p>
        </w:tc>
      </w:tr>
      <w:tr w:rsidR="0032777D" w:rsidRPr="0025129B" w14:paraId="5828E699"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5E5124B6" w14:textId="77777777" w:rsidR="0032777D" w:rsidRPr="000F4D68" w:rsidRDefault="000F4D68" w:rsidP="000F4D68">
            <w:pPr>
              <w:pStyle w:val="Descripcin"/>
              <w:jc w:val="center"/>
              <w:rPr>
                <w:rFonts w:eastAsia="Times New Roman"/>
                <w:b w:val="0"/>
                <w:sz w:val="20"/>
                <w:lang w:val="es-ES_tradnl" w:eastAsia="es-CL"/>
              </w:rPr>
            </w:pPr>
            <w:r w:rsidRPr="000F4D68">
              <w:rPr>
                <w:rFonts w:eastAsia="Times New Roman"/>
                <w:b w:val="0"/>
                <w:sz w:val="20"/>
                <w:lang w:val="es-ES_tradnl" w:eastAsia="es-CL"/>
              </w:rPr>
              <w:fldChar w:fldCharType="begin"/>
            </w:r>
            <w:r w:rsidRPr="000F4D68">
              <w:rPr>
                <w:rFonts w:eastAsia="Times New Roman"/>
                <w:b w:val="0"/>
                <w:sz w:val="20"/>
                <w:lang w:val="es-ES_tradnl" w:eastAsia="es-CL"/>
              </w:rPr>
              <w:instrText xml:space="preserve"> SEQ Estación \* ARABIC </w:instrText>
            </w:r>
            <w:r w:rsidRPr="000F4D68">
              <w:rPr>
                <w:rFonts w:eastAsia="Times New Roman"/>
                <w:b w:val="0"/>
                <w:sz w:val="20"/>
                <w:lang w:val="es-ES_tradnl" w:eastAsia="es-CL"/>
              </w:rPr>
              <w:fldChar w:fldCharType="separate"/>
            </w:r>
            <w:bookmarkStart w:id="162" w:name="_Toc462246976"/>
            <w:bookmarkStart w:id="163" w:name="_Toc462237986"/>
            <w:bookmarkStart w:id="164" w:name="_Toc462237860"/>
            <w:r w:rsidR="000A5BA5">
              <w:rPr>
                <w:rFonts w:eastAsia="Times New Roman"/>
                <w:b w:val="0"/>
                <w:noProof/>
                <w:sz w:val="20"/>
                <w:lang w:val="es-ES_tradnl" w:eastAsia="es-CL"/>
              </w:rPr>
              <w:t>17</w:t>
            </w:r>
            <w:bookmarkEnd w:id="162"/>
            <w:bookmarkEnd w:id="163"/>
            <w:bookmarkEnd w:id="164"/>
            <w:r w:rsidRPr="000F4D68">
              <w:rPr>
                <w:rFonts w:eastAsia="Times New Roman"/>
                <w:b w:val="0"/>
                <w:sz w:val="20"/>
                <w:lang w:val="es-ES_tradnl" w:eastAsia="es-CL"/>
              </w:rPr>
              <w:fldChar w:fldCharType="end"/>
            </w:r>
          </w:p>
        </w:tc>
        <w:tc>
          <w:tcPr>
            <w:tcW w:w="1644" w:type="pct"/>
            <w:tcBorders>
              <w:top w:val="single" w:sz="4" w:space="0" w:color="auto"/>
              <w:left w:val="nil"/>
              <w:bottom w:val="single" w:sz="4" w:space="0" w:color="auto"/>
              <w:right w:val="single" w:sz="4" w:space="0" w:color="auto"/>
            </w:tcBorders>
            <w:vAlign w:val="center"/>
          </w:tcPr>
          <w:p w14:paraId="69FA39E0" w14:textId="77777777" w:rsidR="0032777D" w:rsidRDefault="0032777D" w:rsidP="0032777D">
            <w:pPr>
              <w:rPr>
                <w:rFonts w:eastAsia="Times New Roman" w:cstheme="minorHAnsi"/>
                <w:sz w:val="20"/>
                <w:szCs w:val="20"/>
                <w:lang w:val="es-ES_tradnl" w:eastAsia="es-CL"/>
              </w:rPr>
            </w:pPr>
            <w:r>
              <w:rPr>
                <w:rFonts w:eastAsia="Times New Roman" w:cstheme="minorHAnsi"/>
                <w:sz w:val="20"/>
                <w:szCs w:val="20"/>
                <w:lang w:val="es-ES_tradnl" w:eastAsia="es-CL"/>
              </w:rPr>
              <w:t>Conducción canal Núñez.</w:t>
            </w:r>
          </w:p>
        </w:tc>
        <w:tc>
          <w:tcPr>
            <w:tcW w:w="2714" w:type="pct"/>
            <w:tcBorders>
              <w:top w:val="single" w:sz="4" w:space="0" w:color="auto"/>
              <w:left w:val="nil"/>
              <w:bottom w:val="single" w:sz="4" w:space="0" w:color="auto"/>
              <w:right w:val="single" w:sz="8" w:space="0" w:color="auto"/>
            </w:tcBorders>
            <w:vAlign w:val="center"/>
          </w:tcPr>
          <w:p w14:paraId="3F8B2576" w14:textId="77777777" w:rsidR="0032777D" w:rsidRDefault="0032777D" w:rsidP="0032777D">
            <w:pPr>
              <w:rPr>
                <w:rFonts w:eastAsia="Times New Roman" w:cstheme="minorHAnsi"/>
                <w:sz w:val="20"/>
                <w:szCs w:val="20"/>
                <w:lang w:val="es-ES_tradnl" w:eastAsia="es-CL"/>
              </w:rPr>
            </w:pPr>
            <w:r>
              <w:rPr>
                <w:rFonts w:eastAsia="Times New Roman" w:cstheme="minorHAnsi"/>
                <w:sz w:val="20"/>
                <w:szCs w:val="20"/>
                <w:lang w:val="es-ES_tradnl" w:eastAsia="es-CL"/>
              </w:rPr>
              <w:t>Infraestructura de conducción del agua captada desde canal Núñez hacia la piscina de regulación.</w:t>
            </w:r>
          </w:p>
        </w:tc>
      </w:tr>
      <w:tr w:rsidR="00E331AB" w:rsidRPr="0025129B" w14:paraId="05297761"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34236768" w14:textId="77777777" w:rsidR="00E331AB" w:rsidRPr="000F4D68" w:rsidRDefault="000F4D68" w:rsidP="000F4D68">
            <w:pPr>
              <w:pStyle w:val="Descripcin"/>
              <w:jc w:val="center"/>
              <w:rPr>
                <w:rFonts w:eastAsia="Times New Roman"/>
                <w:b w:val="0"/>
                <w:sz w:val="20"/>
                <w:lang w:val="es-ES_tradnl" w:eastAsia="es-CL"/>
              </w:rPr>
            </w:pPr>
            <w:r w:rsidRPr="000F4D68">
              <w:rPr>
                <w:rFonts w:eastAsia="Times New Roman"/>
                <w:b w:val="0"/>
                <w:sz w:val="20"/>
                <w:lang w:val="es-ES_tradnl" w:eastAsia="es-CL"/>
              </w:rPr>
              <w:fldChar w:fldCharType="begin"/>
            </w:r>
            <w:r w:rsidRPr="000F4D68">
              <w:rPr>
                <w:rFonts w:eastAsia="Times New Roman"/>
                <w:b w:val="0"/>
                <w:sz w:val="20"/>
                <w:lang w:val="es-ES_tradnl" w:eastAsia="es-CL"/>
              </w:rPr>
              <w:instrText xml:space="preserve"> SEQ Estación \* ARABIC </w:instrText>
            </w:r>
            <w:r w:rsidRPr="000F4D68">
              <w:rPr>
                <w:rFonts w:eastAsia="Times New Roman"/>
                <w:b w:val="0"/>
                <w:sz w:val="20"/>
                <w:lang w:val="es-ES_tradnl" w:eastAsia="es-CL"/>
              </w:rPr>
              <w:fldChar w:fldCharType="separate"/>
            </w:r>
            <w:bookmarkStart w:id="165" w:name="_Toc462246977"/>
            <w:bookmarkStart w:id="166" w:name="_Toc462237987"/>
            <w:bookmarkStart w:id="167" w:name="_Toc462237861"/>
            <w:r w:rsidR="000A5BA5">
              <w:rPr>
                <w:rFonts w:eastAsia="Times New Roman"/>
                <w:b w:val="0"/>
                <w:noProof/>
                <w:sz w:val="20"/>
                <w:lang w:val="es-ES_tradnl" w:eastAsia="es-CL"/>
              </w:rPr>
              <w:t>18</w:t>
            </w:r>
            <w:bookmarkEnd w:id="165"/>
            <w:bookmarkEnd w:id="166"/>
            <w:bookmarkEnd w:id="167"/>
            <w:r w:rsidRPr="000F4D68">
              <w:rPr>
                <w:rFonts w:eastAsia="Times New Roman"/>
                <w:b w:val="0"/>
                <w:sz w:val="20"/>
                <w:lang w:val="es-ES_tradnl" w:eastAsia="es-CL"/>
              </w:rPr>
              <w:fldChar w:fldCharType="end"/>
            </w:r>
          </w:p>
        </w:tc>
        <w:tc>
          <w:tcPr>
            <w:tcW w:w="1644" w:type="pct"/>
            <w:tcBorders>
              <w:top w:val="single" w:sz="4" w:space="0" w:color="auto"/>
              <w:left w:val="nil"/>
              <w:bottom w:val="single" w:sz="4" w:space="0" w:color="auto"/>
              <w:right w:val="single" w:sz="4" w:space="0" w:color="auto"/>
            </w:tcBorders>
            <w:vAlign w:val="center"/>
          </w:tcPr>
          <w:p w14:paraId="4D42C2DE" w14:textId="77777777" w:rsidR="00E331AB" w:rsidRDefault="00EE65B1" w:rsidP="00570BD0">
            <w:pPr>
              <w:rPr>
                <w:rFonts w:eastAsia="Times New Roman" w:cstheme="minorHAnsi"/>
                <w:sz w:val="20"/>
                <w:szCs w:val="20"/>
                <w:lang w:val="es-ES_tradnl" w:eastAsia="es-CL"/>
              </w:rPr>
            </w:pPr>
            <w:r>
              <w:rPr>
                <w:rFonts w:eastAsia="Times New Roman" w:cstheme="minorHAnsi"/>
                <w:sz w:val="20"/>
                <w:szCs w:val="20"/>
                <w:lang w:val="es-ES_tradnl" w:eastAsia="es-CL"/>
              </w:rPr>
              <w:t>Conducción canal Chunchuri Bajo.</w:t>
            </w:r>
          </w:p>
        </w:tc>
        <w:tc>
          <w:tcPr>
            <w:tcW w:w="2714" w:type="pct"/>
            <w:tcBorders>
              <w:top w:val="single" w:sz="4" w:space="0" w:color="auto"/>
              <w:left w:val="nil"/>
              <w:bottom w:val="single" w:sz="4" w:space="0" w:color="auto"/>
              <w:right w:val="single" w:sz="8" w:space="0" w:color="auto"/>
            </w:tcBorders>
            <w:vAlign w:val="center"/>
          </w:tcPr>
          <w:p w14:paraId="153AA06F" w14:textId="77777777" w:rsidR="00E331AB" w:rsidRDefault="00EE65B1" w:rsidP="00EE65B1">
            <w:pPr>
              <w:rPr>
                <w:rFonts w:eastAsia="Times New Roman" w:cstheme="minorHAnsi"/>
                <w:sz w:val="20"/>
                <w:szCs w:val="20"/>
                <w:lang w:val="es-ES_tradnl" w:eastAsia="es-CL"/>
              </w:rPr>
            </w:pPr>
            <w:r>
              <w:rPr>
                <w:rFonts w:eastAsia="Times New Roman" w:cstheme="minorHAnsi"/>
                <w:sz w:val="20"/>
                <w:szCs w:val="20"/>
                <w:lang w:val="es-ES_tradnl" w:eastAsia="es-CL"/>
              </w:rPr>
              <w:t>Infraestructura de conducción del agua captada desde canal Chunchuri Bajo hacia la piscina de regulación.</w:t>
            </w:r>
          </w:p>
        </w:tc>
      </w:tr>
      <w:tr w:rsidR="00EE65B1" w:rsidRPr="0025129B" w14:paraId="68E4A0E2"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22D5686E" w14:textId="77777777" w:rsidR="00EE65B1" w:rsidRPr="000F4D68" w:rsidRDefault="000F4D68" w:rsidP="000F4D68">
            <w:pPr>
              <w:pStyle w:val="Descripcin"/>
              <w:jc w:val="center"/>
              <w:rPr>
                <w:rFonts w:eastAsia="Times New Roman"/>
                <w:b w:val="0"/>
                <w:sz w:val="20"/>
                <w:lang w:val="es-ES_tradnl" w:eastAsia="es-CL"/>
              </w:rPr>
            </w:pPr>
            <w:r w:rsidRPr="000F4D68">
              <w:rPr>
                <w:rFonts w:eastAsia="Times New Roman"/>
                <w:b w:val="0"/>
                <w:sz w:val="20"/>
                <w:lang w:val="es-ES_tradnl" w:eastAsia="es-CL"/>
              </w:rPr>
              <w:fldChar w:fldCharType="begin"/>
            </w:r>
            <w:r w:rsidRPr="000F4D68">
              <w:rPr>
                <w:rFonts w:eastAsia="Times New Roman"/>
                <w:b w:val="0"/>
                <w:sz w:val="20"/>
                <w:lang w:val="es-ES_tradnl" w:eastAsia="es-CL"/>
              </w:rPr>
              <w:instrText xml:space="preserve"> SEQ Estación \* ARABIC </w:instrText>
            </w:r>
            <w:r w:rsidRPr="000F4D68">
              <w:rPr>
                <w:rFonts w:eastAsia="Times New Roman"/>
                <w:b w:val="0"/>
                <w:sz w:val="20"/>
                <w:lang w:val="es-ES_tradnl" w:eastAsia="es-CL"/>
              </w:rPr>
              <w:fldChar w:fldCharType="separate"/>
            </w:r>
            <w:bookmarkStart w:id="168" w:name="_Toc462246978"/>
            <w:bookmarkStart w:id="169" w:name="_Toc462237988"/>
            <w:bookmarkStart w:id="170" w:name="_Toc462237862"/>
            <w:r w:rsidR="000A5BA5">
              <w:rPr>
                <w:rFonts w:eastAsia="Times New Roman"/>
                <w:b w:val="0"/>
                <w:noProof/>
                <w:sz w:val="20"/>
                <w:lang w:val="es-ES_tradnl" w:eastAsia="es-CL"/>
              </w:rPr>
              <w:t>19</w:t>
            </w:r>
            <w:bookmarkEnd w:id="168"/>
            <w:bookmarkEnd w:id="169"/>
            <w:bookmarkEnd w:id="170"/>
            <w:r w:rsidRPr="000F4D68">
              <w:rPr>
                <w:rFonts w:eastAsia="Times New Roman"/>
                <w:b w:val="0"/>
                <w:sz w:val="20"/>
                <w:lang w:val="es-ES_tradnl" w:eastAsia="es-CL"/>
              </w:rPr>
              <w:fldChar w:fldCharType="end"/>
            </w:r>
          </w:p>
        </w:tc>
        <w:tc>
          <w:tcPr>
            <w:tcW w:w="1644" w:type="pct"/>
            <w:tcBorders>
              <w:top w:val="single" w:sz="4" w:space="0" w:color="auto"/>
              <w:left w:val="nil"/>
              <w:bottom w:val="single" w:sz="4" w:space="0" w:color="auto"/>
              <w:right w:val="single" w:sz="4" w:space="0" w:color="auto"/>
            </w:tcBorders>
            <w:vAlign w:val="center"/>
          </w:tcPr>
          <w:p w14:paraId="70141388" w14:textId="77777777" w:rsidR="00EE65B1" w:rsidRDefault="00EE65B1" w:rsidP="00EE65B1">
            <w:pPr>
              <w:rPr>
                <w:rFonts w:eastAsia="Times New Roman" w:cstheme="minorHAnsi"/>
                <w:sz w:val="20"/>
                <w:szCs w:val="20"/>
                <w:lang w:val="es-ES_tradnl" w:eastAsia="es-CL"/>
              </w:rPr>
            </w:pPr>
            <w:r>
              <w:rPr>
                <w:rFonts w:eastAsia="Times New Roman" w:cstheme="minorHAnsi"/>
                <w:sz w:val="20"/>
                <w:szCs w:val="20"/>
                <w:lang w:val="es-ES_tradnl" w:eastAsia="es-CL"/>
              </w:rPr>
              <w:t>Conducción canal Dupont.</w:t>
            </w:r>
          </w:p>
        </w:tc>
        <w:tc>
          <w:tcPr>
            <w:tcW w:w="2714" w:type="pct"/>
            <w:tcBorders>
              <w:top w:val="single" w:sz="4" w:space="0" w:color="auto"/>
              <w:left w:val="nil"/>
              <w:bottom w:val="single" w:sz="4" w:space="0" w:color="auto"/>
              <w:right w:val="single" w:sz="8" w:space="0" w:color="auto"/>
            </w:tcBorders>
            <w:vAlign w:val="center"/>
          </w:tcPr>
          <w:p w14:paraId="4D3E44DD" w14:textId="77777777" w:rsidR="00EE65B1" w:rsidRDefault="00EE65B1" w:rsidP="00EE65B1">
            <w:pPr>
              <w:rPr>
                <w:rFonts w:eastAsia="Times New Roman" w:cstheme="minorHAnsi"/>
                <w:sz w:val="20"/>
                <w:szCs w:val="20"/>
                <w:lang w:val="es-ES_tradnl" w:eastAsia="es-CL"/>
              </w:rPr>
            </w:pPr>
            <w:r>
              <w:rPr>
                <w:rFonts w:eastAsia="Times New Roman" w:cstheme="minorHAnsi"/>
                <w:sz w:val="20"/>
                <w:szCs w:val="20"/>
                <w:lang w:val="es-ES_tradnl" w:eastAsia="es-CL"/>
              </w:rPr>
              <w:t>Infraestructura de conducción del agua captada desde canal Dupont hacia la piscina de regulación.</w:t>
            </w:r>
          </w:p>
        </w:tc>
      </w:tr>
      <w:tr w:rsidR="00E331AB" w:rsidRPr="0025129B" w14:paraId="7607839F"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25FCECB3" w14:textId="77777777" w:rsidR="00E331AB" w:rsidRPr="000F4D68" w:rsidRDefault="000F4D68" w:rsidP="000F4D68">
            <w:pPr>
              <w:pStyle w:val="Descripcin"/>
              <w:jc w:val="center"/>
              <w:rPr>
                <w:rFonts w:eastAsia="Times New Roman"/>
                <w:b w:val="0"/>
                <w:sz w:val="20"/>
                <w:lang w:val="es-ES_tradnl" w:eastAsia="es-CL"/>
              </w:rPr>
            </w:pPr>
            <w:r w:rsidRPr="000F4D68">
              <w:rPr>
                <w:rFonts w:eastAsia="Times New Roman"/>
                <w:b w:val="0"/>
                <w:sz w:val="20"/>
                <w:lang w:val="es-ES_tradnl" w:eastAsia="es-CL"/>
              </w:rPr>
              <w:fldChar w:fldCharType="begin"/>
            </w:r>
            <w:r w:rsidRPr="000F4D68">
              <w:rPr>
                <w:rFonts w:eastAsia="Times New Roman"/>
                <w:b w:val="0"/>
                <w:sz w:val="20"/>
                <w:lang w:val="es-ES_tradnl" w:eastAsia="es-CL"/>
              </w:rPr>
              <w:instrText xml:space="preserve"> SEQ Estación \* ARABIC </w:instrText>
            </w:r>
            <w:r w:rsidRPr="000F4D68">
              <w:rPr>
                <w:rFonts w:eastAsia="Times New Roman"/>
                <w:b w:val="0"/>
                <w:sz w:val="20"/>
                <w:lang w:val="es-ES_tradnl" w:eastAsia="es-CL"/>
              </w:rPr>
              <w:fldChar w:fldCharType="separate"/>
            </w:r>
            <w:bookmarkStart w:id="171" w:name="_Toc462246979"/>
            <w:bookmarkStart w:id="172" w:name="_Toc462237989"/>
            <w:bookmarkStart w:id="173" w:name="_Toc462237863"/>
            <w:bookmarkStart w:id="174" w:name="_Ref461188899"/>
            <w:r w:rsidR="000A5BA5">
              <w:rPr>
                <w:rFonts w:eastAsia="Times New Roman"/>
                <w:b w:val="0"/>
                <w:noProof/>
                <w:sz w:val="20"/>
                <w:lang w:val="es-ES_tradnl" w:eastAsia="es-CL"/>
              </w:rPr>
              <w:t>20</w:t>
            </w:r>
            <w:bookmarkEnd w:id="171"/>
            <w:bookmarkEnd w:id="172"/>
            <w:bookmarkEnd w:id="173"/>
            <w:bookmarkEnd w:id="174"/>
            <w:r w:rsidRPr="000F4D68">
              <w:rPr>
                <w:rFonts w:eastAsia="Times New Roman"/>
                <w:b w:val="0"/>
                <w:sz w:val="20"/>
                <w:lang w:val="es-ES_tradnl" w:eastAsia="es-CL"/>
              </w:rPr>
              <w:fldChar w:fldCharType="end"/>
            </w:r>
          </w:p>
        </w:tc>
        <w:tc>
          <w:tcPr>
            <w:tcW w:w="1644" w:type="pct"/>
            <w:tcBorders>
              <w:top w:val="single" w:sz="4" w:space="0" w:color="auto"/>
              <w:left w:val="nil"/>
              <w:bottom w:val="single" w:sz="4" w:space="0" w:color="auto"/>
              <w:right w:val="single" w:sz="4" w:space="0" w:color="auto"/>
            </w:tcBorders>
            <w:vAlign w:val="center"/>
          </w:tcPr>
          <w:p w14:paraId="73114666" w14:textId="5D5E5CDD" w:rsidR="00E331AB" w:rsidRDefault="003D736C" w:rsidP="003D736C">
            <w:pPr>
              <w:rPr>
                <w:rFonts w:eastAsia="Times New Roman" w:cstheme="minorHAnsi"/>
                <w:sz w:val="20"/>
                <w:szCs w:val="20"/>
                <w:lang w:val="es-ES_tradnl" w:eastAsia="es-CL"/>
              </w:rPr>
            </w:pPr>
            <w:r>
              <w:rPr>
                <w:rFonts w:eastAsia="Times New Roman" w:cstheme="minorHAnsi"/>
                <w:sz w:val="20"/>
                <w:szCs w:val="20"/>
                <w:lang w:val="es-ES_tradnl" w:eastAsia="es-CL"/>
              </w:rPr>
              <w:t>Pozo CMX-4A.</w:t>
            </w:r>
          </w:p>
        </w:tc>
        <w:tc>
          <w:tcPr>
            <w:tcW w:w="2714" w:type="pct"/>
            <w:tcBorders>
              <w:top w:val="single" w:sz="4" w:space="0" w:color="auto"/>
              <w:left w:val="nil"/>
              <w:bottom w:val="single" w:sz="4" w:space="0" w:color="auto"/>
              <w:right w:val="single" w:sz="8" w:space="0" w:color="auto"/>
            </w:tcBorders>
            <w:vAlign w:val="center"/>
          </w:tcPr>
          <w:p w14:paraId="78C699CF" w14:textId="77777777" w:rsidR="00E331AB" w:rsidRDefault="003D736C" w:rsidP="00247DBE">
            <w:pPr>
              <w:rPr>
                <w:rFonts w:eastAsia="Times New Roman" w:cstheme="minorHAnsi"/>
                <w:sz w:val="20"/>
                <w:szCs w:val="20"/>
                <w:lang w:val="es-ES_tradnl" w:eastAsia="es-CL"/>
              </w:rPr>
            </w:pPr>
            <w:r>
              <w:rPr>
                <w:rFonts w:eastAsia="Times New Roman" w:cstheme="minorHAnsi"/>
                <w:sz w:val="20"/>
                <w:szCs w:val="20"/>
                <w:lang w:val="es-ES_tradnl" w:eastAsia="es-CL"/>
              </w:rPr>
              <w:t>Pozo de monitoreo del caudal de agua impulsada al sector mina.</w:t>
            </w:r>
          </w:p>
        </w:tc>
      </w:tr>
      <w:tr w:rsidR="00E331AB" w:rsidRPr="0025129B" w14:paraId="469BC7B5"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19515A7C" w14:textId="77777777" w:rsidR="00E331AB" w:rsidRPr="000F4D68" w:rsidRDefault="000F4D68" w:rsidP="000F4D68">
            <w:pPr>
              <w:pStyle w:val="Descripcin"/>
              <w:jc w:val="center"/>
              <w:rPr>
                <w:rFonts w:eastAsia="Times New Roman"/>
                <w:b w:val="0"/>
                <w:sz w:val="20"/>
                <w:lang w:val="es-ES_tradnl" w:eastAsia="es-CL"/>
              </w:rPr>
            </w:pPr>
            <w:r w:rsidRPr="000F4D68">
              <w:rPr>
                <w:b w:val="0"/>
                <w:sz w:val="20"/>
              </w:rPr>
              <w:fldChar w:fldCharType="begin"/>
            </w:r>
            <w:r w:rsidRPr="000F4D68">
              <w:rPr>
                <w:b w:val="0"/>
                <w:sz w:val="20"/>
              </w:rPr>
              <w:instrText xml:space="preserve"> SEQ Estación \* ARABIC </w:instrText>
            </w:r>
            <w:r w:rsidRPr="000F4D68">
              <w:rPr>
                <w:b w:val="0"/>
                <w:sz w:val="20"/>
              </w:rPr>
              <w:fldChar w:fldCharType="separate"/>
            </w:r>
            <w:bookmarkStart w:id="175" w:name="_Toc462246980"/>
            <w:bookmarkStart w:id="176" w:name="_Toc462237990"/>
            <w:bookmarkStart w:id="177" w:name="_Toc462237864"/>
            <w:bookmarkStart w:id="178" w:name="_Ref460930562"/>
            <w:r w:rsidR="000A5BA5">
              <w:rPr>
                <w:b w:val="0"/>
                <w:noProof/>
                <w:sz w:val="20"/>
              </w:rPr>
              <w:t>21</w:t>
            </w:r>
            <w:bookmarkEnd w:id="175"/>
            <w:bookmarkEnd w:id="176"/>
            <w:bookmarkEnd w:id="177"/>
            <w:bookmarkEnd w:id="178"/>
            <w:r w:rsidRPr="000F4D68">
              <w:rPr>
                <w:b w:val="0"/>
                <w:sz w:val="20"/>
              </w:rPr>
              <w:fldChar w:fldCharType="end"/>
            </w:r>
          </w:p>
        </w:tc>
        <w:tc>
          <w:tcPr>
            <w:tcW w:w="1644" w:type="pct"/>
            <w:tcBorders>
              <w:top w:val="single" w:sz="4" w:space="0" w:color="auto"/>
              <w:left w:val="nil"/>
              <w:bottom w:val="single" w:sz="4" w:space="0" w:color="auto"/>
              <w:right w:val="single" w:sz="4" w:space="0" w:color="auto"/>
            </w:tcBorders>
            <w:vAlign w:val="center"/>
          </w:tcPr>
          <w:p w14:paraId="6108F3ED" w14:textId="77777777" w:rsidR="00E331AB" w:rsidRDefault="0056396C" w:rsidP="00570BD0">
            <w:pPr>
              <w:rPr>
                <w:rFonts w:eastAsia="Times New Roman" w:cstheme="minorHAnsi"/>
                <w:sz w:val="20"/>
                <w:szCs w:val="20"/>
                <w:lang w:val="es-ES_tradnl" w:eastAsia="es-CL"/>
              </w:rPr>
            </w:pPr>
            <w:r>
              <w:rPr>
                <w:rFonts w:eastAsia="Times New Roman" w:cstheme="minorHAnsi"/>
                <w:sz w:val="20"/>
                <w:szCs w:val="20"/>
                <w:lang w:val="es-ES_tradnl" w:eastAsia="es-CL"/>
              </w:rPr>
              <w:t>Parque Puri Yalí.</w:t>
            </w:r>
          </w:p>
        </w:tc>
        <w:tc>
          <w:tcPr>
            <w:tcW w:w="2714" w:type="pct"/>
            <w:tcBorders>
              <w:top w:val="single" w:sz="4" w:space="0" w:color="auto"/>
              <w:left w:val="nil"/>
              <w:bottom w:val="single" w:sz="4" w:space="0" w:color="auto"/>
              <w:right w:val="single" w:sz="8" w:space="0" w:color="auto"/>
            </w:tcBorders>
            <w:vAlign w:val="center"/>
          </w:tcPr>
          <w:p w14:paraId="2F82C3BC" w14:textId="77777777" w:rsidR="00E331AB" w:rsidRDefault="0056396C" w:rsidP="00247DBE">
            <w:pPr>
              <w:rPr>
                <w:rFonts w:eastAsia="Times New Roman" w:cstheme="minorHAnsi"/>
                <w:sz w:val="20"/>
                <w:szCs w:val="20"/>
                <w:lang w:val="es-ES_tradnl" w:eastAsia="es-CL"/>
              </w:rPr>
            </w:pPr>
            <w:r>
              <w:rPr>
                <w:rFonts w:eastAsia="Times New Roman" w:cstheme="minorHAnsi"/>
                <w:sz w:val="20"/>
                <w:szCs w:val="20"/>
                <w:lang w:val="es-ES_tradnl" w:eastAsia="es-CL"/>
              </w:rPr>
              <w:t xml:space="preserve">Sector de forestación con ejemplares del género </w:t>
            </w:r>
            <w:r w:rsidRPr="0056396C">
              <w:rPr>
                <w:rFonts w:eastAsia="Times New Roman" w:cstheme="minorHAnsi"/>
                <w:i/>
                <w:sz w:val="20"/>
                <w:szCs w:val="20"/>
                <w:lang w:val="es-ES_tradnl" w:eastAsia="es-CL"/>
              </w:rPr>
              <w:t>Prosopis</w:t>
            </w:r>
            <w:r>
              <w:rPr>
                <w:rFonts w:eastAsia="Times New Roman" w:cstheme="minorHAnsi"/>
                <w:sz w:val="20"/>
                <w:szCs w:val="20"/>
                <w:lang w:val="es-ES_tradnl" w:eastAsia="es-CL"/>
              </w:rPr>
              <w:t>.</w:t>
            </w:r>
          </w:p>
        </w:tc>
      </w:tr>
    </w:tbl>
    <w:p w14:paraId="61493E5F"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79" w:name="_Toc352840391"/>
      <w:bookmarkStart w:id="180" w:name="_Toc352841451"/>
    </w:p>
    <w:p w14:paraId="51EAB7A0" w14:textId="77777777" w:rsidR="00F265C2" w:rsidRPr="0025129B" w:rsidRDefault="00F265C2" w:rsidP="00F265C2">
      <w:pPr>
        <w:pStyle w:val="Ttulo2"/>
        <w:rPr>
          <w:bCs/>
        </w:rPr>
      </w:pPr>
      <w:bookmarkStart w:id="181" w:name="_Toc382383544"/>
      <w:bookmarkStart w:id="182" w:name="_Toc382472366"/>
      <w:bookmarkStart w:id="183" w:name="_Toc390184276"/>
      <w:bookmarkStart w:id="184" w:name="_Toc390360007"/>
      <w:bookmarkStart w:id="185" w:name="_Toc390777028"/>
      <w:bookmarkStart w:id="186" w:name="_Toc462246981"/>
      <w:bookmarkStart w:id="187" w:name="_Toc352840392"/>
      <w:bookmarkStart w:id="188" w:name="_Toc352841452"/>
      <w:bookmarkEnd w:id="179"/>
      <w:bookmarkEnd w:id="180"/>
      <w:r w:rsidRPr="0025129B">
        <w:rPr>
          <w:bCs/>
        </w:rPr>
        <w:lastRenderedPageBreak/>
        <w:t xml:space="preserve">Aspectos </w:t>
      </w:r>
      <w:r w:rsidR="00430772" w:rsidRPr="0025129B">
        <w:rPr>
          <w:bCs/>
        </w:rPr>
        <w:t xml:space="preserve">relativos </w:t>
      </w:r>
      <w:r w:rsidRPr="0025129B">
        <w:rPr>
          <w:bCs/>
        </w:rPr>
        <w:t>al Seguimiento Ambiental</w:t>
      </w:r>
      <w:bookmarkEnd w:id="181"/>
      <w:bookmarkEnd w:id="182"/>
      <w:bookmarkEnd w:id="183"/>
      <w:bookmarkEnd w:id="184"/>
      <w:bookmarkEnd w:id="185"/>
      <w:r w:rsidR="00A054AA">
        <w:rPr>
          <w:bCs/>
        </w:rPr>
        <w:t>.</w:t>
      </w:r>
      <w:bookmarkEnd w:id="186"/>
    </w:p>
    <w:p w14:paraId="34934B4B" w14:textId="77777777" w:rsidR="00F265C2" w:rsidRPr="0025129B" w:rsidRDefault="00F265C2" w:rsidP="00F265C2">
      <w:pPr>
        <w:rPr>
          <w:b/>
          <w:bCs/>
        </w:rPr>
      </w:pPr>
    </w:p>
    <w:p w14:paraId="11BC51BE" w14:textId="77777777" w:rsidR="00F265C2" w:rsidRPr="0025129B" w:rsidRDefault="00F265C2" w:rsidP="00F265C2">
      <w:pPr>
        <w:pStyle w:val="Ttulo3"/>
        <w:rPr>
          <w:bCs/>
        </w:rPr>
      </w:pPr>
      <w:bookmarkStart w:id="189" w:name="_Toc382383545"/>
      <w:bookmarkStart w:id="190" w:name="_Toc382472367"/>
      <w:bookmarkStart w:id="191" w:name="_Toc390184277"/>
      <w:bookmarkStart w:id="192" w:name="_Toc390360008"/>
      <w:bookmarkStart w:id="193" w:name="_Toc390777029"/>
      <w:bookmarkStart w:id="194" w:name="_Toc462246982"/>
      <w:r w:rsidRPr="0025129B">
        <w:rPr>
          <w:bCs/>
        </w:rPr>
        <w:t>Documentos Revisados</w:t>
      </w:r>
      <w:bookmarkEnd w:id="189"/>
      <w:bookmarkEnd w:id="190"/>
      <w:bookmarkEnd w:id="191"/>
      <w:bookmarkEnd w:id="192"/>
      <w:bookmarkEnd w:id="193"/>
      <w:r w:rsidR="00A054AA">
        <w:rPr>
          <w:bCs/>
        </w:rPr>
        <w:t>.</w:t>
      </w:r>
      <w:bookmarkEnd w:id="194"/>
    </w:p>
    <w:p w14:paraId="0098A32B" w14:textId="77777777" w:rsidR="00F265C2" w:rsidRPr="0025129B" w:rsidRDefault="00F265C2" w:rsidP="00F265C2">
      <w:pPr>
        <w:rPr>
          <w:color w:val="1F497D"/>
        </w:rPr>
      </w:pPr>
    </w:p>
    <w:tbl>
      <w:tblPr>
        <w:tblW w:w="4931"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2297"/>
        <w:gridCol w:w="1723"/>
        <w:gridCol w:w="819"/>
        <w:gridCol w:w="1206"/>
        <w:gridCol w:w="1039"/>
        <w:gridCol w:w="1083"/>
        <w:gridCol w:w="1228"/>
        <w:gridCol w:w="988"/>
        <w:gridCol w:w="1737"/>
        <w:gridCol w:w="1344"/>
      </w:tblGrid>
      <w:tr w:rsidR="005C2554" w:rsidRPr="0025129B" w14:paraId="1E5FDA15" w14:textId="77777777" w:rsidTr="00B92E79">
        <w:trPr>
          <w:trHeight w:val="395"/>
          <w:tblHeader/>
        </w:trPr>
        <w:tc>
          <w:tcPr>
            <w:tcW w:w="853" w:type="pct"/>
            <w:vMerge w:val="restart"/>
            <w:shd w:val="clear" w:color="auto" w:fill="D9D9D9"/>
            <w:tcMar>
              <w:top w:w="0" w:type="dxa"/>
              <w:left w:w="108" w:type="dxa"/>
              <w:bottom w:w="0" w:type="dxa"/>
              <w:right w:w="108" w:type="dxa"/>
            </w:tcMar>
            <w:vAlign w:val="center"/>
          </w:tcPr>
          <w:p w14:paraId="7AB8647C" w14:textId="77777777" w:rsidR="001C249A" w:rsidRPr="0025129B" w:rsidRDefault="001C249A" w:rsidP="008E34C9">
            <w:pPr>
              <w:jc w:val="center"/>
              <w:rPr>
                <w:b/>
                <w:bCs/>
                <w:sz w:val="20"/>
                <w:szCs w:val="20"/>
                <w:lang w:val="es-ES" w:eastAsia="es-ES"/>
              </w:rPr>
            </w:pPr>
            <w:r w:rsidRPr="0025129B">
              <w:rPr>
                <w:b/>
                <w:bCs/>
                <w:sz w:val="20"/>
                <w:szCs w:val="20"/>
                <w:lang w:val="es-ES" w:eastAsia="es-ES"/>
              </w:rPr>
              <w:t>Nombre del informe(es) revisado (s)</w:t>
            </w:r>
          </w:p>
        </w:tc>
        <w:tc>
          <w:tcPr>
            <w:tcW w:w="640" w:type="pct"/>
            <w:vMerge w:val="restart"/>
            <w:shd w:val="clear" w:color="auto" w:fill="D9D9D9"/>
            <w:vAlign w:val="center"/>
          </w:tcPr>
          <w:p w14:paraId="0EF3EE46" w14:textId="77777777" w:rsidR="001C249A" w:rsidRPr="0025129B" w:rsidDel="00430772" w:rsidRDefault="00F64DF2" w:rsidP="008E34C9">
            <w:pPr>
              <w:jc w:val="center"/>
              <w:rPr>
                <w:b/>
                <w:bCs/>
                <w:sz w:val="20"/>
                <w:szCs w:val="20"/>
                <w:lang w:val="es-ES" w:eastAsia="es-ES"/>
              </w:rPr>
            </w:pPr>
            <w:r>
              <w:rPr>
                <w:b/>
                <w:bCs/>
                <w:sz w:val="20"/>
                <w:szCs w:val="20"/>
                <w:lang w:val="es-ES" w:eastAsia="es-ES"/>
              </w:rPr>
              <w:t>Aspecto ambiental r</w:t>
            </w:r>
            <w:r w:rsidR="001C249A" w:rsidRPr="0025129B">
              <w:rPr>
                <w:b/>
                <w:bCs/>
                <w:sz w:val="20"/>
                <w:szCs w:val="20"/>
                <w:lang w:val="es-ES" w:eastAsia="es-ES"/>
              </w:rPr>
              <w:t>elevante</w:t>
            </w:r>
          </w:p>
        </w:tc>
        <w:tc>
          <w:tcPr>
            <w:tcW w:w="304" w:type="pct"/>
            <w:vMerge w:val="restart"/>
            <w:shd w:val="clear" w:color="auto" w:fill="D9D9D9"/>
            <w:vAlign w:val="center"/>
          </w:tcPr>
          <w:p w14:paraId="3F08B0CC" w14:textId="77777777" w:rsidR="001C249A" w:rsidRPr="0025129B" w:rsidRDefault="001C249A" w:rsidP="008E34C9">
            <w:pPr>
              <w:jc w:val="center"/>
              <w:rPr>
                <w:rFonts w:eastAsiaTheme="minorHAnsi"/>
                <w:b/>
                <w:bCs/>
                <w:sz w:val="20"/>
                <w:szCs w:val="20"/>
                <w:lang w:val="es-ES"/>
              </w:rPr>
            </w:pPr>
            <w:r w:rsidRPr="0025129B">
              <w:rPr>
                <w:b/>
                <w:bCs/>
                <w:sz w:val="20"/>
                <w:szCs w:val="20"/>
                <w:lang w:val="es-ES" w:eastAsia="es-ES"/>
              </w:rPr>
              <w:t>Código</w:t>
            </w:r>
          </w:p>
          <w:p w14:paraId="4B7352E2" w14:textId="77777777" w:rsidR="001C249A" w:rsidRPr="0025129B" w:rsidRDefault="001C249A" w:rsidP="008E34C9">
            <w:pPr>
              <w:jc w:val="center"/>
              <w:rPr>
                <w:b/>
                <w:bCs/>
                <w:sz w:val="20"/>
                <w:szCs w:val="20"/>
                <w:lang w:val="es-ES" w:eastAsia="es-ES"/>
              </w:rPr>
            </w:pPr>
            <w:r w:rsidRPr="0025129B">
              <w:rPr>
                <w:b/>
                <w:bCs/>
                <w:sz w:val="20"/>
                <w:szCs w:val="20"/>
                <w:lang w:val="es-ES" w:eastAsia="es-ES"/>
              </w:rPr>
              <w:t>SSA</w:t>
            </w:r>
          </w:p>
        </w:tc>
        <w:tc>
          <w:tcPr>
            <w:tcW w:w="448" w:type="pct"/>
            <w:vMerge w:val="restart"/>
            <w:shd w:val="clear" w:color="auto" w:fill="D9D9D9"/>
            <w:tcMar>
              <w:top w:w="0" w:type="dxa"/>
              <w:left w:w="108" w:type="dxa"/>
              <w:bottom w:w="0" w:type="dxa"/>
              <w:right w:w="108" w:type="dxa"/>
            </w:tcMar>
            <w:vAlign w:val="center"/>
          </w:tcPr>
          <w:p w14:paraId="223F7A9A" w14:textId="77777777" w:rsidR="001C249A" w:rsidRPr="0025129B" w:rsidRDefault="004269FF" w:rsidP="004269FF">
            <w:pPr>
              <w:jc w:val="center"/>
              <w:rPr>
                <w:b/>
                <w:bCs/>
                <w:sz w:val="20"/>
                <w:szCs w:val="20"/>
                <w:lang w:val="es-ES" w:eastAsia="es-ES"/>
              </w:rPr>
            </w:pPr>
            <w:r>
              <w:rPr>
                <w:b/>
                <w:bCs/>
                <w:sz w:val="20"/>
                <w:szCs w:val="20"/>
                <w:lang w:val="es-ES" w:eastAsia="es-ES"/>
              </w:rPr>
              <w:t>Fecha de recepción documento</w:t>
            </w:r>
          </w:p>
        </w:tc>
        <w:tc>
          <w:tcPr>
            <w:tcW w:w="788" w:type="pct"/>
            <w:gridSpan w:val="2"/>
            <w:shd w:val="clear" w:color="auto" w:fill="D9D9D9"/>
            <w:vAlign w:val="center"/>
          </w:tcPr>
          <w:p w14:paraId="784F18E5" w14:textId="77777777" w:rsidR="001C249A" w:rsidRPr="0025129B" w:rsidRDefault="001C249A" w:rsidP="008E34C9">
            <w:pPr>
              <w:jc w:val="center"/>
              <w:rPr>
                <w:b/>
                <w:bCs/>
                <w:sz w:val="20"/>
                <w:szCs w:val="20"/>
                <w:lang w:val="es-ES" w:eastAsia="es-ES"/>
              </w:rPr>
            </w:pPr>
            <w:r w:rsidRPr="0025129B">
              <w:rPr>
                <w:b/>
                <w:bCs/>
                <w:sz w:val="20"/>
                <w:szCs w:val="20"/>
                <w:lang w:val="es-ES" w:eastAsia="es-ES"/>
              </w:rPr>
              <w:t>Periodo que reporta</w:t>
            </w:r>
          </w:p>
        </w:tc>
        <w:tc>
          <w:tcPr>
            <w:tcW w:w="456" w:type="pct"/>
            <w:vMerge w:val="restart"/>
            <w:shd w:val="clear" w:color="auto" w:fill="D9D9D9"/>
            <w:vAlign w:val="center"/>
          </w:tcPr>
          <w:p w14:paraId="0D7AF6D1" w14:textId="77777777" w:rsidR="001C249A" w:rsidRPr="0025129B" w:rsidRDefault="00F64DF2" w:rsidP="008E34C9">
            <w:pPr>
              <w:jc w:val="center"/>
              <w:rPr>
                <w:b/>
                <w:bCs/>
                <w:sz w:val="20"/>
                <w:szCs w:val="20"/>
                <w:lang w:val="es-ES" w:eastAsia="es-ES"/>
              </w:rPr>
            </w:pPr>
            <w:r>
              <w:rPr>
                <w:b/>
                <w:bCs/>
                <w:sz w:val="20"/>
                <w:szCs w:val="20"/>
                <w:lang w:val="es-ES" w:eastAsia="es-ES"/>
              </w:rPr>
              <w:t>Organismo e</w:t>
            </w:r>
            <w:r w:rsidR="001C249A">
              <w:rPr>
                <w:b/>
                <w:bCs/>
                <w:sz w:val="20"/>
                <w:szCs w:val="20"/>
                <w:lang w:val="es-ES" w:eastAsia="es-ES"/>
              </w:rPr>
              <w:t>ncomendado</w:t>
            </w:r>
          </w:p>
        </w:tc>
        <w:tc>
          <w:tcPr>
            <w:tcW w:w="367" w:type="pct"/>
            <w:vMerge w:val="restart"/>
            <w:shd w:val="clear" w:color="auto" w:fill="D9D9D9"/>
            <w:vAlign w:val="center"/>
          </w:tcPr>
          <w:p w14:paraId="415B5983" w14:textId="77777777" w:rsidR="001C249A" w:rsidRPr="0025129B" w:rsidRDefault="00F64DF2" w:rsidP="008E34C9">
            <w:pPr>
              <w:jc w:val="center"/>
              <w:rPr>
                <w:b/>
                <w:bCs/>
                <w:sz w:val="20"/>
                <w:szCs w:val="20"/>
                <w:lang w:val="es-ES" w:eastAsia="es-ES"/>
              </w:rPr>
            </w:pPr>
            <w:r>
              <w:rPr>
                <w:b/>
                <w:bCs/>
                <w:sz w:val="20"/>
                <w:szCs w:val="20"/>
                <w:lang w:val="es-ES" w:eastAsia="es-ES"/>
              </w:rPr>
              <w:t>Organismo r</w:t>
            </w:r>
            <w:r w:rsidR="001C249A" w:rsidRPr="0025129B">
              <w:rPr>
                <w:b/>
                <w:bCs/>
                <w:sz w:val="20"/>
                <w:szCs w:val="20"/>
                <w:lang w:val="es-ES" w:eastAsia="es-ES"/>
              </w:rPr>
              <w:t>eviso</w:t>
            </w:r>
            <w:r w:rsidR="001C249A">
              <w:rPr>
                <w:b/>
                <w:bCs/>
                <w:sz w:val="20"/>
                <w:szCs w:val="20"/>
                <w:lang w:val="es-ES" w:eastAsia="es-ES"/>
              </w:rPr>
              <w:t>r</w:t>
            </w:r>
          </w:p>
        </w:tc>
        <w:tc>
          <w:tcPr>
            <w:tcW w:w="645" w:type="pct"/>
            <w:vMerge w:val="restart"/>
            <w:shd w:val="clear" w:color="auto" w:fill="D9D9D9"/>
            <w:vAlign w:val="center"/>
          </w:tcPr>
          <w:p w14:paraId="6885C929" w14:textId="77777777" w:rsidR="001C249A" w:rsidRPr="0025129B" w:rsidRDefault="001C249A" w:rsidP="00155F04">
            <w:pPr>
              <w:jc w:val="center"/>
              <w:rPr>
                <w:b/>
                <w:bCs/>
                <w:sz w:val="20"/>
                <w:szCs w:val="20"/>
                <w:lang w:val="es-ES" w:eastAsia="es-ES"/>
              </w:rPr>
            </w:pPr>
            <w:r w:rsidRPr="0025129B">
              <w:rPr>
                <w:b/>
                <w:bCs/>
                <w:sz w:val="20"/>
                <w:szCs w:val="20"/>
                <w:lang w:val="es-ES" w:eastAsia="es-ES"/>
              </w:rPr>
              <w:t>Estado de conformidad</w:t>
            </w:r>
          </w:p>
        </w:tc>
        <w:tc>
          <w:tcPr>
            <w:tcW w:w="499" w:type="pct"/>
            <w:vMerge w:val="restart"/>
            <w:shd w:val="clear" w:color="auto" w:fill="D9D9D9"/>
            <w:vAlign w:val="center"/>
          </w:tcPr>
          <w:p w14:paraId="6F830A2D" w14:textId="77777777" w:rsidR="001C249A" w:rsidRDefault="001C249A" w:rsidP="008E34C9">
            <w:pPr>
              <w:jc w:val="center"/>
              <w:rPr>
                <w:b/>
                <w:bCs/>
                <w:sz w:val="20"/>
                <w:szCs w:val="20"/>
                <w:lang w:val="es-ES" w:eastAsia="es-ES"/>
              </w:rPr>
            </w:pPr>
          </w:p>
          <w:p w14:paraId="112A49DA" w14:textId="77777777" w:rsidR="001C249A" w:rsidRPr="0025129B" w:rsidRDefault="004708C1" w:rsidP="004708C1">
            <w:pPr>
              <w:jc w:val="center"/>
              <w:rPr>
                <w:b/>
                <w:bCs/>
                <w:sz w:val="20"/>
                <w:szCs w:val="20"/>
                <w:lang w:val="es-ES" w:eastAsia="es-ES"/>
              </w:rPr>
            </w:pPr>
            <w:r>
              <w:rPr>
                <w:b/>
                <w:bCs/>
                <w:sz w:val="20"/>
                <w:szCs w:val="20"/>
                <w:lang w:val="es-ES" w:eastAsia="es-ES"/>
              </w:rPr>
              <w:t>N° de hecho constatado</w:t>
            </w:r>
          </w:p>
        </w:tc>
      </w:tr>
      <w:tr w:rsidR="00DB298E" w:rsidRPr="0025129B" w14:paraId="69D11699" w14:textId="77777777" w:rsidTr="00B92E79">
        <w:trPr>
          <w:trHeight w:val="395"/>
          <w:tblHeader/>
        </w:trPr>
        <w:tc>
          <w:tcPr>
            <w:tcW w:w="853" w:type="pct"/>
            <w:vMerge/>
            <w:shd w:val="clear" w:color="auto" w:fill="D9D9D9"/>
            <w:tcMar>
              <w:top w:w="0" w:type="dxa"/>
              <w:left w:w="108" w:type="dxa"/>
              <w:bottom w:w="0" w:type="dxa"/>
              <w:right w:w="108" w:type="dxa"/>
            </w:tcMar>
            <w:vAlign w:val="center"/>
            <w:hideMark/>
          </w:tcPr>
          <w:p w14:paraId="5E3E1FB5" w14:textId="77777777" w:rsidR="001C249A" w:rsidRPr="0025129B" w:rsidRDefault="001C249A" w:rsidP="00430772">
            <w:pPr>
              <w:jc w:val="center"/>
              <w:rPr>
                <w:rFonts w:eastAsiaTheme="minorHAnsi"/>
                <w:b/>
                <w:bCs/>
                <w:sz w:val="20"/>
                <w:szCs w:val="20"/>
                <w:lang w:val="es-ES"/>
              </w:rPr>
            </w:pPr>
          </w:p>
        </w:tc>
        <w:tc>
          <w:tcPr>
            <w:tcW w:w="640" w:type="pct"/>
            <w:vMerge/>
            <w:shd w:val="clear" w:color="auto" w:fill="D9D9D9"/>
            <w:vAlign w:val="center"/>
            <w:hideMark/>
          </w:tcPr>
          <w:p w14:paraId="105358EB" w14:textId="77777777" w:rsidR="001C249A" w:rsidRPr="0025129B" w:rsidRDefault="001C249A" w:rsidP="00430772">
            <w:pPr>
              <w:jc w:val="center"/>
              <w:rPr>
                <w:rFonts w:eastAsiaTheme="minorHAnsi"/>
                <w:b/>
                <w:bCs/>
                <w:sz w:val="20"/>
                <w:szCs w:val="20"/>
                <w:lang w:val="es-ES" w:eastAsia="es-ES"/>
              </w:rPr>
            </w:pPr>
          </w:p>
        </w:tc>
        <w:tc>
          <w:tcPr>
            <w:tcW w:w="304" w:type="pct"/>
            <w:vMerge/>
            <w:shd w:val="clear" w:color="auto" w:fill="D9D9D9"/>
            <w:vAlign w:val="center"/>
            <w:hideMark/>
          </w:tcPr>
          <w:p w14:paraId="6886F401" w14:textId="77777777" w:rsidR="001C249A" w:rsidRPr="0025129B" w:rsidRDefault="001C249A" w:rsidP="00430772">
            <w:pPr>
              <w:jc w:val="center"/>
              <w:rPr>
                <w:rFonts w:eastAsiaTheme="minorHAnsi"/>
                <w:b/>
                <w:bCs/>
                <w:sz w:val="20"/>
                <w:szCs w:val="20"/>
                <w:lang w:val="es-ES"/>
              </w:rPr>
            </w:pPr>
          </w:p>
        </w:tc>
        <w:tc>
          <w:tcPr>
            <w:tcW w:w="448" w:type="pct"/>
            <w:vMerge/>
            <w:shd w:val="clear" w:color="auto" w:fill="D9D9D9"/>
            <w:tcMar>
              <w:top w:w="0" w:type="dxa"/>
              <w:left w:w="108" w:type="dxa"/>
              <w:bottom w:w="0" w:type="dxa"/>
              <w:right w:w="108" w:type="dxa"/>
            </w:tcMar>
            <w:vAlign w:val="center"/>
            <w:hideMark/>
          </w:tcPr>
          <w:p w14:paraId="1C4BB2E4" w14:textId="77777777" w:rsidR="001C249A" w:rsidRPr="0025129B" w:rsidRDefault="001C249A" w:rsidP="00430772">
            <w:pPr>
              <w:jc w:val="center"/>
              <w:rPr>
                <w:rFonts w:eastAsiaTheme="minorHAnsi"/>
                <w:b/>
                <w:bCs/>
                <w:sz w:val="20"/>
                <w:szCs w:val="20"/>
                <w:lang w:val="es-ES"/>
              </w:rPr>
            </w:pPr>
          </w:p>
        </w:tc>
        <w:tc>
          <w:tcPr>
            <w:tcW w:w="386" w:type="pct"/>
            <w:shd w:val="clear" w:color="auto" w:fill="D9D9D9"/>
            <w:vAlign w:val="center"/>
            <w:hideMark/>
          </w:tcPr>
          <w:p w14:paraId="1F1A9738" w14:textId="77777777" w:rsidR="001C249A" w:rsidRPr="007E2D5C" w:rsidRDefault="004269FF" w:rsidP="004269FF">
            <w:pPr>
              <w:jc w:val="center"/>
              <w:rPr>
                <w:rFonts w:eastAsiaTheme="minorHAnsi"/>
                <w:bCs/>
                <w:sz w:val="20"/>
                <w:szCs w:val="20"/>
                <w:lang w:val="es-ES"/>
              </w:rPr>
            </w:pPr>
            <w:r>
              <w:rPr>
                <w:b/>
                <w:bCs/>
                <w:sz w:val="20"/>
                <w:szCs w:val="20"/>
                <w:lang w:val="es-ES" w:eastAsia="es-ES"/>
              </w:rPr>
              <w:t>Desde</w:t>
            </w:r>
          </w:p>
        </w:tc>
        <w:tc>
          <w:tcPr>
            <w:tcW w:w="402" w:type="pct"/>
            <w:shd w:val="clear" w:color="auto" w:fill="D9D9D9"/>
            <w:vAlign w:val="center"/>
          </w:tcPr>
          <w:p w14:paraId="5A27F045" w14:textId="77777777" w:rsidR="001C249A" w:rsidRPr="007E2D5C" w:rsidRDefault="004269FF" w:rsidP="004269FF">
            <w:pPr>
              <w:jc w:val="center"/>
              <w:rPr>
                <w:bCs/>
                <w:sz w:val="20"/>
                <w:szCs w:val="20"/>
                <w:lang w:val="es-ES" w:eastAsia="es-ES"/>
              </w:rPr>
            </w:pPr>
            <w:r>
              <w:rPr>
                <w:b/>
                <w:bCs/>
                <w:sz w:val="20"/>
                <w:szCs w:val="20"/>
                <w:lang w:val="es-ES" w:eastAsia="es-ES"/>
              </w:rPr>
              <w:t>Hasta</w:t>
            </w:r>
          </w:p>
        </w:tc>
        <w:tc>
          <w:tcPr>
            <w:tcW w:w="456" w:type="pct"/>
            <w:vMerge/>
            <w:shd w:val="clear" w:color="auto" w:fill="D9D9D9"/>
            <w:vAlign w:val="center"/>
            <w:hideMark/>
          </w:tcPr>
          <w:p w14:paraId="4939785C" w14:textId="77777777" w:rsidR="001C249A" w:rsidRPr="0025129B" w:rsidRDefault="001C249A" w:rsidP="00430772">
            <w:pPr>
              <w:jc w:val="center"/>
              <w:rPr>
                <w:rFonts w:eastAsiaTheme="minorHAnsi"/>
                <w:b/>
                <w:bCs/>
                <w:sz w:val="20"/>
                <w:szCs w:val="20"/>
                <w:lang w:val="es-ES" w:eastAsia="es-ES"/>
              </w:rPr>
            </w:pPr>
          </w:p>
        </w:tc>
        <w:tc>
          <w:tcPr>
            <w:tcW w:w="367" w:type="pct"/>
            <w:vMerge/>
            <w:shd w:val="clear" w:color="auto" w:fill="D9D9D9"/>
          </w:tcPr>
          <w:p w14:paraId="3CCB2D7A" w14:textId="77777777" w:rsidR="001C249A" w:rsidRPr="0025129B" w:rsidRDefault="001C249A" w:rsidP="00430772">
            <w:pPr>
              <w:jc w:val="center"/>
              <w:rPr>
                <w:b/>
                <w:bCs/>
                <w:sz w:val="20"/>
                <w:szCs w:val="20"/>
                <w:lang w:val="es-ES" w:eastAsia="es-ES"/>
              </w:rPr>
            </w:pPr>
          </w:p>
        </w:tc>
        <w:tc>
          <w:tcPr>
            <w:tcW w:w="645" w:type="pct"/>
            <w:vMerge/>
            <w:shd w:val="clear" w:color="auto" w:fill="D9D9D9"/>
            <w:vAlign w:val="center"/>
          </w:tcPr>
          <w:p w14:paraId="599C62CE" w14:textId="77777777" w:rsidR="001C249A" w:rsidRPr="0025129B" w:rsidRDefault="001C249A" w:rsidP="00430772">
            <w:pPr>
              <w:jc w:val="center"/>
              <w:rPr>
                <w:b/>
                <w:bCs/>
                <w:sz w:val="20"/>
                <w:szCs w:val="20"/>
                <w:lang w:val="es-ES" w:eastAsia="es-ES"/>
              </w:rPr>
            </w:pPr>
          </w:p>
        </w:tc>
        <w:tc>
          <w:tcPr>
            <w:tcW w:w="499" w:type="pct"/>
            <w:vMerge/>
            <w:shd w:val="clear" w:color="auto" w:fill="D9D9D9"/>
          </w:tcPr>
          <w:p w14:paraId="5F876F98" w14:textId="77777777" w:rsidR="001C249A" w:rsidRPr="0025129B" w:rsidRDefault="001C249A" w:rsidP="00430772">
            <w:pPr>
              <w:jc w:val="center"/>
              <w:rPr>
                <w:b/>
                <w:bCs/>
                <w:sz w:val="20"/>
                <w:szCs w:val="20"/>
                <w:lang w:val="es-ES" w:eastAsia="es-ES"/>
              </w:rPr>
            </w:pPr>
          </w:p>
        </w:tc>
      </w:tr>
      <w:tr w:rsidR="00DC0BD7" w:rsidRPr="0025129B" w14:paraId="6D5D38AF" w14:textId="77777777" w:rsidTr="004708C1">
        <w:trPr>
          <w:trHeight w:val="409"/>
        </w:trPr>
        <w:tc>
          <w:tcPr>
            <w:tcW w:w="853" w:type="pct"/>
            <w:tcMar>
              <w:top w:w="0" w:type="dxa"/>
              <w:left w:w="108" w:type="dxa"/>
              <w:bottom w:w="0" w:type="dxa"/>
              <w:right w:w="108" w:type="dxa"/>
            </w:tcMar>
            <w:vAlign w:val="center"/>
          </w:tcPr>
          <w:p w14:paraId="155CD981" w14:textId="77777777" w:rsidR="00DC0BD7" w:rsidRPr="0025129B" w:rsidRDefault="00DC0BD7" w:rsidP="0037294C">
            <w:pPr>
              <w:rPr>
                <w:rFonts w:eastAsiaTheme="minorHAnsi"/>
                <w:sz w:val="20"/>
                <w:szCs w:val="20"/>
                <w:lang w:val="es-ES"/>
              </w:rPr>
            </w:pPr>
            <w:r>
              <w:rPr>
                <w:rFonts w:eastAsiaTheme="minorHAnsi"/>
                <w:sz w:val="20"/>
                <w:szCs w:val="20"/>
                <w:lang w:val="es-ES"/>
              </w:rPr>
              <w:t>Monitoreo acuífero profundo.</w:t>
            </w:r>
          </w:p>
        </w:tc>
        <w:tc>
          <w:tcPr>
            <w:tcW w:w="640" w:type="pct"/>
            <w:vAlign w:val="center"/>
          </w:tcPr>
          <w:p w14:paraId="2610EF40" w14:textId="77777777" w:rsidR="00DC0BD7" w:rsidRPr="0025129B" w:rsidRDefault="00DC0BD7" w:rsidP="00CE6369">
            <w:pPr>
              <w:jc w:val="center"/>
              <w:rPr>
                <w:rFonts w:eastAsiaTheme="minorHAnsi"/>
                <w:sz w:val="20"/>
                <w:szCs w:val="20"/>
                <w:lang w:val="es-ES" w:eastAsia="es-ES"/>
              </w:rPr>
            </w:pPr>
            <w:r>
              <w:rPr>
                <w:rFonts w:eastAsiaTheme="minorHAnsi"/>
                <w:sz w:val="20"/>
                <w:szCs w:val="20"/>
                <w:lang w:val="es-ES" w:eastAsia="es-ES"/>
              </w:rPr>
              <w:t>Aguas subterráneas.</w:t>
            </w:r>
          </w:p>
        </w:tc>
        <w:tc>
          <w:tcPr>
            <w:tcW w:w="304" w:type="pct"/>
            <w:vAlign w:val="center"/>
          </w:tcPr>
          <w:p w14:paraId="72B7255E"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21828</w:t>
            </w:r>
          </w:p>
        </w:tc>
        <w:tc>
          <w:tcPr>
            <w:tcW w:w="448" w:type="pct"/>
            <w:tcMar>
              <w:top w:w="0" w:type="dxa"/>
              <w:left w:w="108" w:type="dxa"/>
              <w:bottom w:w="0" w:type="dxa"/>
              <w:right w:w="108" w:type="dxa"/>
            </w:tcMar>
            <w:vAlign w:val="center"/>
          </w:tcPr>
          <w:p w14:paraId="77216D0C"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22-05-2014</w:t>
            </w:r>
          </w:p>
        </w:tc>
        <w:tc>
          <w:tcPr>
            <w:tcW w:w="386" w:type="pct"/>
            <w:vAlign w:val="center"/>
          </w:tcPr>
          <w:p w14:paraId="586166C2" w14:textId="77777777" w:rsidR="00DC0BD7" w:rsidRPr="0025129B" w:rsidRDefault="00DC0BD7" w:rsidP="00430772">
            <w:pPr>
              <w:jc w:val="center"/>
              <w:rPr>
                <w:rFonts w:eastAsiaTheme="minorHAnsi"/>
                <w:sz w:val="20"/>
                <w:szCs w:val="20"/>
                <w:lang w:val="es-ES"/>
              </w:rPr>
            </w:pPr>
            <w:r>
              <w:rPr>
                <w:rFonts w:eastAsiaTheme="minorHAnsi"/>
                <w:sz w:val="20"/>
                <w:szCs w:val="20"/>
                <w:lang w:val="es-ES"/>
              </w:rPr>
              <w:t>01-01-2014</w:t>
            </w:r>
          </w:p>
        </w:tc>
        <w:tc>
          <w:tcPr>
            <w:tcW w:w="402" w:type="pct"/>
            <w:vAlign w:val="center"/>
          </w:tcPr>
          <w:p w14:paraId="2BB014FE" w14:textId="77777777" w:rsidR="00DC0BD7" w:rsidRPr="0025129B" w:rsidRDefault="00DC0BD7" w:rsidP="00430772">
            <w:pPr>
              <w:jc w:val="center"/>
              <w:rPr>
                <w:rFonts w:eastAsiaTheme="minorHAnsi"/>
                <w:sz w:val="20"/>
                <w:szCs w:val="20"/>
                <w:lang w:val="es-ES" w:eastAsia="es-ES"/>
              </w:rPr>
            </w:pPr>
            <w:r>
              <w:rPr>
                <w:rFonts w:eastAsiaTheme="minorHAnsi"/>
                <w:sz w:val="20"/>
                <w:szCs w:val="20"/>
                <w:lang w:val="es-ES" w:eastAsia="es-ES"/>
              </w:rPr>
              <w:t>31-01-2014</w:t>
            </w:r>
          </w:p>
        </w:tc>
        <w:tc>
          <w:tcPr>
            <w:tcW w:w="456" w:type="pct"/>
            <w:vMerge w:val="restart"/>
            <w:vAlign w:val="center"/>
          </w:tcPr>
          <w:p w14:paraId="1D22190F" w14:textId="135AE18E" w:rsidR="00DC0BD7" w:rsidRPr="0025129B" w:rsidRDefault="00DC0BD7" w:rsidP="00DC0BD7">
            <w:pPr>
              <w:jc w:val="center"/>
              <w:rPr>
                <w:rFonts w:eastAsiaTheme="minorHAnsi"/>
                <w:sz w:val="20"/>
                <w:szCs w:val="20"/>
                <w:lang w:val="es-ES" w:eastAsia="es-ES"/>
              </w:rPr>
            </w:pPr>
            <w:r>
              <w:rPr>
                <w:rFonts w:eastAsiaTheme="minorHAnsi"/>
                <w:sz w:val="20"/>
                <w:szCs w:val="20"/>
                <w:lang w:val="es-ES" w:eastAsia="es-ES"/>
              </w:rPr>
              <w:t>DGA</w:t>
            </w:r>
          </w:p>
        </w:tc>
        <w:tc>
          <w:tcPr>
            <w:tcW w:w="367" w:type="pct"/>
            <w:vMerge w:val="restart"/>
            <w:vAlign w:val="center"/>
          </w:tcPr>
          <w:p w14:paraId="4028248C" w14:textId="3D44DF6D" w:rsidR="00DC0BD7" w:rsidRPr="0025129B" w:rsidRDefault="00DC0BD7" w:rsidP="00DC0BD7">
            <w:pPr>
              <w:jc w:val="center"/>
              <w:rPr>
                <w:rFonts w:eastAsiaTheme="minorHAnsi"/>
                <w:sz w:val="20"/>
                <w:szCs w:val="20"/>
                <w:lang w:val="es-ES" w:eastAsia="es-ES"/>
              </w:rPr>
            </w:pPr>
            <w:r>
              <w:rPr>
                <w:rFonts w:eastAsiaTheme="minorHAnsi"/>
                <w:sz w:val="20"/>
                <w:szCs w:val="20"/>
                <w:lang w:val="es-ES" w:eastAsia="es-ES"/>
              </w:rPr>
              <w:t>DGA</w:t>
            </w:r>
          </w:p>
        </w:tc>
        <w:tc>
          <w:tcPr>
            <w:tcW w:w="645" w:type="pct"/>
            <w:vMerge w:val="restart"/>
            <w:vAlign w:val="center"/>
          </w:tcPr>
          <w:p w14:paraId="5F0EEF5E" w14:textId="30D6F7A9" w:rsidR="00DC0BD7" w:rsidRPr="0025129B" w:rsidRDefault="00DC0BD7" w:rsidP="00DC0BD7">
            <w:pPr>
              <w:jc w:val="center"/>
              <w:rPr>
                <w:rFonts w:eastAsiaTheme="minorHAnsi"/>
                <w:sz w:val="20"/>
                <w:szCs w:val="20"/>
                <w:lang w:val="es-ES" w:eastAsia="es-ES"/>
              </w:rPr>
            </w:pPr>
            <w:r>
              <w:rPr>
                <w:rFonts w:eastAsiaTheme="minorHAnsi"/>
                <w:sz w:val="20"/>
                <w:szCs w:val="20"/>
                <w:lang w:val="es-ES" w:eastAsia="es-ES"/>
              </w:rPr>
              <w:t>No conforme.</w:t>
            </w:r>
          </w:p>
        </w:tc>
        <w:tc>
          <w:tcPr>
            <w:tcW w:w="499" w:type="pct"/>
            <w:vMerge w:val="restart"/>
            <w:vAlign w:val="center"/>
          </w:tcPr>
          <w:p w14:paraId="5B01C130" w14:textId="106F9AA8" w:rsidR="00DC0BD7" w:rsidRPr="0025129B" w:rsidRDefault="00DC0BD7" w:rsidP="00DC0BD7">
            <w:pPr>
              <w:ind w:left="149"/>
              <w:jc w:val="center"/>
              <w:rPr>
                <w:rFonts w:eastAsiaTheme="minorHAnsi"/>
                <w:sz w:val="20"/>
                <w:szCs w:val="20"/>
                <w:lang w:val="es-ES" w:eastAsia="es-ES"/>
              </w:rPr>
            </w:pPr>
            <w:r>
              <w:rPr>
                <w:rFonts w:eastAsiaTheme="minorHAnsi"/>
                <w:sz w:val="20"/>
                <w:szCs w:val="20"/>
                <w:lang w:val="es-ES" w:eastAsia="es-ES"/>
              </w:rPr>
              <w:t>4</w:t>
            </w:r>
          </w:p>
        </w:tc>
      </w:tr>
      <w:tr w:rsidR="00DC0BD7" w:rsidRPr="0025129B" w14:paraId="462F9792" w14:textId="77777777" w:rsidTr="004708C1">
        <w:trPr>
          <w:trHeight w:val="361"/>
        </w:trPr>
        <w:tc>
          <w:tcPr>
            <w:tcW w:w="853" w:type="pct"/>
            <w:tcMar>
              <w:top w:w="0" w:type="dxa"/>
              <w:left w:w="108" w:type="dxa"/>
              <w:bottom w:w="0" w:type="dxa"/>
              <w:right w:w="108" w:type="dxa"/>
            </w:tcMar>
            <w:vAlign w:val="center"/>
          </w:tcPr>
          <w:p w14:paraId="2C548125" w14:textId="77777777" w:rsidR="00DC0BD7" w:rsidRPr="0025129B" w:rsidRDefault="00DC0BD7" w:rsidP="002F4AFC">
            <w:pPr>
              <w:rPr>
                <w:rFonts w:eastAsiaTheme="minorHAnsi"/>
                <w:sz w:val="20"/>
                <w:szCs w:val="20"/>
                <w:lang w:val="es-ES"/>
              </w:rPr>
            </w:pPr>
            <w:r>
              <w:rPr>
                <w:rFonts w:eastAsiaTheme="minorHAnsi"/>
                <w:sz w:val="20"/>
                <w:szCs w:val="20"/>
                <w:lang w:val="es-ES"/>
              </w:rPr>
              <w:t>Monitoreo acuífero profundo.</w:t>
            </w:r>
          </w:p>
        </w:tc>
        <w:tc>
          <w:tcPr>
            <w:tcW w:w="640" w:type="pct"/>
            <w:vAlign w:val="center"/>
          </w:tcPr>
          <w:p w14:paraId="40EB2DC0" w14:textId="77777777" w:rsidR="00DC0BD7" w:rsidRPr="0025129B" w:rsidRDefault="00DC0BD7" w:rsidP="002F4AFC">
            <w:pPr>
              <w:jc w:val="center"/>
              <w:rPr>
                <w:rFonts w:eastAsiaTheme="minorHAnsi"/>
                <w:sz w:val="20"/>
                <w:szCs w:val="20"/>
                <w:lang w:val="es-ES" w:eastAsia="es-ES"/>
              </w:rPr>
            </w:pPr>
            <w:r>
              <w:rPr>
                <w:rFonts w:eastAsiaTheme="minorHAnsi"/>
                <w:sz w:val="20"/>
                <w:szCs w:val="20"/>
                <w:lang w:val="es-ES" w:eastAsia="es-ES"/>
              </w:rPr>
              <w:t>Aguas subterráneas.</w:t>
            </w:r>
          </w:p>
        </w:tc>
        <w:tc>
          <w:tcPr>
            <w:tcW w:w="304" w:type="pct"/>
            <w:vAlign w:val="center"/>
          </w:tcPr>
          <w:p w14:paraId="1946F944"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21829</w:t>
            </w:r>
          </w:p>
        </w:tc>
        <w:tc>
          <w:tcPr>
            <w:tcW w:w="448" w:type="pct"/>
            <w:tcMar>
              <w:top w:w="0" w:type="dxa"/>
              <w:left w:w="108" w:type="dxa"/>
              <w:bottom w:w="0" w:type="dxa"/>
              <w:right w:w="108" w:type="dxa"/>
            </w:tcMar>
            <w:vAlign w:val="center"/>
          </w:tcPr>
          <w:p w14:paraId="52D5695D" w14:textId="77777777" w:rsidR="00DC0BD7" w:rsidRPr="0025129B" w:rsidRDefault="00DC0BD7" w:rsidP="00CE6369">
            <w:pPr>
              <w:jc w:val="center"/>
              <w:rPr>
                <w:rFonts w:eastAsiaTheme="minorHAnsi"/>
                <w:sz w:val="20"/>
                <w:szCs w:val="20"/>
                <w:highlight w:val="yellow"/>
                <w:lang w:val="es-ES"/>
              </w:rPr>
            </w:pPr>
            <w:r>
              <w:rPr>
                <w:rFonts w:eastAsiaTheme="minorHAnsi"/>
                <w:sz w:val="20"/>
                <w:szCs w:val="20"/>
                <w:lang w:val="es-ES"/>
              </w:rPr>
              <w:t>22-05-2014</w:t>
            </w:r>
          </w:p>
        </w:tc>
        <w:tc>
          <w:tcPr>
            <w:tcW w:w="386" w:type="pct"/>
            <w:vAlign w:val="center"/>
          </w:tcPr>
          <w:p w14:paraId="6037EF72" w14:textId="77777777" w:rsidR="00DC0BD7" w:rsidRPr="0025129B" w:rsidRDefault="00DC0BD7" w:rsidP="00430772">
            <w:pPr>
              <w:jc w:val="center"/>
              <w:rPr>
                <w:rFonts w:eastAsiaTheme="minorHAnsi"/>
                <w:sz w:val="20"/>
                <w:szCs w:val="20"/>
                <w:lang w:val="es-ES"/>
              </w:rPr>
            </w:pPr>
            <w:r>
              <w:rPr>
                <w:rFonts w:eastAsiaTheme="minorHAnsi"/>
                <w:sz w:val="20"/>
                <w:szCs w:val="20"/>
                <w:lang w:val="es-ES"/>
              </w:rPr>
              <w:t>01-02-2014</w:t>
            </w:r>
          </w:p>
        </w:tc>
        <w:tc>
          <w:tcPr>
            <w:tcW w:w="402" w:type="pct"/>
            <w:vAlign w:val="center"/>
          </w:tcPr>
          <w:p w14:paraId="5CE9E05F" w14:textId="77777777" w:rsidR="00DC0BD7" w:rsidRPr="0025129B" w:rsidRDefault="00DC0BD7" w:rsidP="00430772">
            <w:pPr>
              <w:jc w:val="center"/>
              <w:rPr>
                <w:rFonts w:eastAsiaTheme="minorHAnsi"/>
                <w:sz w:val="20"/>
                <w:szCs w:val="20"/>
                <w:lang w:val="es-ES" w:eastAsia="es-ES"/>
              </w:rPr>
            </w:pPr>
            <w:r>
              <w:rPr>
                <w:rFonts w:eastAsiaTheme="minorHAnsi"/>
                <w:sz w:val="20"/>
                <w:szCs w:val="20"/>
                <w:lang w:val="es-ES" w:eastAsia="es-ES"/>
              </w:rPr>
              <w:t>28-02-2014</w:t>
            </w:r>
          </w:p>
        </w:tc>
        <w:tc>
          <w:tcPr>
            <w:tcW w:w="456" w:type="pct"/>
            <w:vMerge/>
            <w:vAlign w:val="center"/>
          </w:tcPr>
          <w:p w14:paraId="1351954D" w14:textId="46F17CCB" w:rsidR="00DC0BD7" w:rsidRPr="0025129B" w:rsidRDefault="00DC0BD7" w:rsidP="002F4AFC">
            <w:pPr>
              <w:jc w:val="center"/>
              <w:rPr>
                <w:rFonts w:eastAsiaTheme="minorHAnsi"/>
                <w:sz w:val="20"/>
                <w:szCs w:val="20"/>
                <w:lang w:val="es-ES" w:eastAsia="es-ES"/>
              </w:rPr>
            </w:pPr>
          </w:p>
        </w:tc>
        <w:tc>
          <w:tcPr>
            <w:tcW w:w="367" w:type="pct"/>
            <w:vMerge/>
            <w:vAlign w:val="center"/>
          </w:tcPr>
          <w:p w14:paraId="3BD956F5" w14:textId="4EABAFCA" w:rsidR="00DC0BD7" w:rsidRPr="0025129B" w:rsidRDefault="00DC0BD7" w:rsidP="002F4AFC">
            <w:pPr>
              <w:jc w:val="center"/>
              <w:rPr>
                <w:rFonts w:eastAsiaTheme="minorHAnsi"/>
                <w:sz w:val="20"/>
                <w:szCs w:val="20"/>
                <w:lang w:val="es-ES" w:eastAsia="es-ES"/>
              </w:rPr>
            </w:pPr>
          </w:p>
        </w:tc>
        <w:tc>
          <w:tcPr>
            <w:tcW w:w="645" w:type="pct"/>
            <w:vMerge/>
            <w:vAlign w:val="center"/>
          </w:tcPr>
          <w:p w14:paraId="1BE9C062" w14:textId="41A273CB" w:rsidR="00DC0BD7" w:rsidRPr="0025129B" w:rsidRDefault="00DC0BD7" w:rsidP="004708C1">
            <w:pPr>
              <w:ind w:left="149"/>
              <w:jc w:val="center"/>
              <w:rPr>
                <w:rFonts w:eastAsiaTheme="minorHAnsi"/>
                <w:sz w:val="20"/>
                <w:szCs w:val="20"/>
                <w:lang w:val="es-ES" w:eastAsia="es-ES"/>
              </w:rPr>
            </w:pPr>
          </w:p>
        </w:tc>
        <w:tc>
          <w:tcPr>
            <w:tcW w:w="499" w:type="pct"/>
            <w:vMerge/>
            <w:vAlign w:val="center"/>
          </w:tcPr>
          <w:p w14:paraId="71863F19" w14:textId="0F0195DC" w:rsidR="00DC0BD7" w:rsidRPr="0025129B" w:rsidRDefault="00DC0BD7" w:rsidP="004708C1">
            <w:pPr>
              <w:ind w:left="149"/>
              <w:jc w:val="center"/>
              <w:rPr>
                <w:rFonts w:eastAsiaTheme="minorHAnsi"/>
                <w:sz w:val="20"/>
                <w:szCs w:val="20"/>
                <w:lang w:val="es-ES" w:eastAsia="es-ES"/>
              </w:rPr>
            </w:pPr>
          </w:p>
        </w:tc>
      </w:tr>
      <w:tr w:rsidR="00DC0BD7" w:rsidRPr="0025129B" w14:paraId="438E46BC" w14:textId="77777777" w:rsidTr="004708C1">
        <w:trPr>
          <w:trHeight w:val="379"/>
        </w:trPr>
        <w:tc>
          <w:tcPr>
            <w:tcW w:w="853" w:type="pct"/>
            <w:tcMar>
              <w:top w:w="0" w:type="dxa"/>
              <w:left w:w="70" w:type="dxa"/>
              <w:bottom w:w="0" w:type="dxa"/>
              <w:right w:w="70" w:type="dxa"/>
            </w:tcMar>
            <w:vAlign w:val="center"/>
          </w:tcPr>
          <w:p w14:paraId="2AD68EB0" w14:textId="77777777" w:rsidR="00DC0BD7" w:rsidRPr="0025129B" w:rsidRDefault="00DC0BD7" w:rsidP="0037294C">
            <w:pPr>
              <w:rPr>
                <w:rFonts w:eastAsiaTheme="minorHAnsi"/>
                <w:sz w:val="20"/>
                <w:szCs w:val="20"/>
                <w:lang w:val="es-ES"/>
              </w:rPr>
            </w:pPr>
            <w:r>
              <w:rPr>
                <w:rFonts w:eastAsiaTheme="minorHAnsi"/>
                <w:sz w:val="20"/>
                <w:szCs w:val="20"/>
                <w:lang w:val="es-ES"/>
              </w:rPr>
              <w:t>Monitoreo de pozos.</w:t>
            </w:r>
          </w:p>
        </w:tc>
        <w:tc>
          <w:tcPr>
            <w:tcW w:w="640" w:type="pct"/>
            <w:vAlign w:val="center"/>
          </w:tcPr>
          <w:p w14:paraId="042CB6D4" w14:textId="77777777" w:rsidR="00DC0BD7" w:rsidRPr="0025129B" w:rsidRDefault="00DC0BD7" w:rsidP="002F4AFC">
            <w:pPr>
              <w:jc w:val="center"/>
              <w:rPr>
                <w:rFonts w:eastAsiaTheme="minorHAnsi"/>
                <w:sz w:val="20"/>
                <w:szCs w:val="20"/>
                <w:lang w:val="es-ES" w:eastAsia="es-ES"/>
              </w:rPr>
            </w:pPr>
            <w:r>
              <w:rPr>
                <w:rFonts w:eastAsiaTheme="minorHAnsi"/>
                <w:sz w:val="20"/>
                <w:szCs w:val="20"/>
                <w:lang w:val="es-ES" w:eastAsia="es-ES"/>
              </w:rPr>
              <w:t>Aguas subterráneas.</w:t>
            </w:r>
          </w:p>
        </w:tc>
        <w:tc>
          <w:tcPr>
            <w:tcW w:w="304" w:type="pct"/>
            <w:vAlign w:val="center"/>
          </w:tcPr>
          <w:p w14:paraId="426EA208"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28257</w:t>
            </w:r>
          </w:p>
        </w:tc>
        <w:tc>
          <w:tcPr>
            <w:tcW w:w="448" w:type="pct"/>
            <w:tcMar>
              <w:top w:w="0" w:type="dxa"/>
              <w:left w:w="70" w:type="dxa"/>
              <w:bottom w:w="0" w:type="dxa"/>
              <w:right w:w="70" w:type="dxa"/>
            </w:tcMar>
            <w:vAlign w:val="center"/>
          </w:tcPr>
          <w:p w14:paraId="294ADD88"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11-12-2014</w:t>
            </w:r>
          </w:p>
        </w:tc>
        <w:tc>
          <w:tcPr>
            <w:tcW w:w="386" w:type="pct"/>
            <w:vAlign w:val="center"/>
          </w:tcPr>
          <w:p w14:paraId="38216EF7" w14:textId="77777777" w:rsidR="00DC0BD7" w:rsidRPr="0025129B" w:rsidRDefault="00DC0BD7" w:rsidP="00ED03A8">
            <w:pPr>
              <w:jc w:val="center"/>
              <w:rPr>
                <w:rFonts w:eastAsiaTheme="minorHAnsi"/>
                <w:sz w:val="20"/>
                <w:szCs w:val="20"/>
                <w:lang w:val="es-ES"/>
              </w:rPr>
            </w:pPr>
            <w:r>
              <w:rPr>
                <w:rFonts w:eastAsiaTheme="minorHAnsi"/>
                <w:sz w:val="20"/>
                <w:szCs w:val="20"/>
                <w:lang w:val="es-ES"/>
              </w:rPr>
              <w:t>01-05-2014</w:t>
            </w:r>
          </w:p>
        </w:tc>
        <w:tc>
          <w:tcPr>
            <w:tcW w:w="402" w:type="pct"/>
            <w:vAlign w:val="center"/>
          </w:tcPr>
          <w:p w14:paraId="75AADB49" w14:textId="77777777" w:rsidR="00DC0BD7" w:rsidRPr="0025129B" w:rsidRDefault="00DC0BD7" w:rsidP="00ED03A8">
            <w:pPr>
              <w:jc w:val="center"/>
              <w:rPr>
                <w:rFonts w:eastAsiaTheme="minorHAnsi"/>
                <w:sz w:val="20"/>
                <w:szCs w:val="20"/>
                <w:lang w:val="es-ES" w:eastAsia="es-ES"/>
              </w:rPr>
            </w:pPr>
            <w:r>
              <w:rPr>
                <w:rFonts w:eastAsiaTheme="minorHAnsi"/>
                <w:sz w:val="20"/>
                <w:szCs w:val="20"/>
                <w:lang w:val="es-ES" w:eastAsia="es-ES"/>
              </w:rPr>
              <w:t>31-05-2014</w:t>
            </w:r>
          </w:p>
        </w:tc>
        <w:tc>
          <w:tcPr>
            <w:tcW w:w="456" w:type="pct"/>
            <w:vMerge/>
            <w:vAlign w:val="center"/>
          </w:tcPr>
          <w:p w14:paraId="36AB6C64" w14:textId="0857141A" w:rsidR="00DC0BD7" w:rsidRPr="0025129B" w:rsidRDefault="00DC0BD7" w:rsidP="002F4AFC">
            <w:pPr>
              <w:jc w:val="center"/>
              <w:rPr>
                <w:rFonts w:eastAsiaTheme="minorHAnsi"/>
                <w:sz w:val="20"/>
                <w:szCs w:val="20"/>
                <w:lang w:val="es-ES" w:eastAsia="es-ES"/>
              </w:rPr>
            </w:pPr>
          </w:p>
        </w:tc>
        <w:tc>
          <w:tcPr>
            <w:tcW w:w="367" w:type="pct"/>
            <w:vMerge/>
            <w:vAlign w:val="center"/>
          </w:tcPr>
          <w:p w14:paraId="696A0F51" w14:textId="5E8C7867" w:rsidR="00DC0BD7" w:rsidRPr="0025129B" w:rsidRDefault="00DC0BD7" w:rsidP="002F4AFC">
            <w:pPr>
              <w:jc w:val="center"/>
              <w:rPr>
                <w:rFonts w:eastAsiaTheme="minorHAnsi"/>
                <w:sz w:val="20"/>
                <w:szCs w:val="20"/>
                <w:lang w:val="es-ES" w:eastAsia="es-ES"/>
              </w:rPr>
            </w:pPr>
          </w:p>
        </w:tc>
        <w:tc>
          <w:tcPr>
            <w:tcW w:w="645" w:type="pct"/>
            <w:vMerge/>
            <w:vAlign w:val="center"/>
          </w:tcPr>
          <w:p w14:paraId="24DA9236" w14:textId="4CC685C9" w:rsidR="00DC0BD7" w:rsidRPr="0025129B" w:rsidRDefault="00DC0BD7" w:rsidP="004708C1">
            <w:pPr>
              <w:ind w:left="149"/>
              <w:jc w:val="center"/>
              <w:rPr>
                <w:rFonts w:eastAsiaTheme="minorHAnsi"/>
                <w:sz w:val="20"/>
                <w:szCs w:val="20"/>
                <w:lang w:val="es-ES" w:eastAsia="es-ES"/>
              </w:rPr>
            </w:pPr>
          </w:p>
        </w:tc>
        <w:tc>
          <w:tcPr>
            <w:tcW w:w="499" w:type="pct"/>
            <w:vMerge/>
            <w:vAlign w:val="center"/>
          </w:tcPr>
          <w:p w14:paraId="7027D7CA" w14:textId="382F8C9F" w:rsidR="00DC0BD7" w:rsidRPr="0025129B" w:rsidRDefault="00DC0BD7" w:rsidP="004708C1">
            <w:pPr>
              <w:ind w:left="149"/>
              <w:jc w:val="center"/>
              <w:rPr>
                <w:rFonts w:eastAsiaTheme="minorHAnsi"/>
                <w:sz w:val="20"/>
                <w:szCs w:val="20"/>
                <w:lang w:val="es-ES" w:eastAsia="es-ES"/>
              </w:rPr>
            </w:pPr>
          </w:p>
        </w:tc>
      </w:tr>
      <w:tr w:rsidR="00DC0BD7" w:rsidRPr="0025129B" w14:paraId="024A6697" w14:textId="77777777" w:rsidTr="004708C1">
        <w:trPr>
          <w:trHeight w:val="379"/>
        </w:trPr>
        <w:tc>
          <w:tcPr>
            <w:tcW w:w="853" w:type="pct"/>
            <w:tcMar>
              <w:top w:w="0" w:type="dxa"/>
              <w:left w:w="70" w:type="dxa"/>
              <w:bottom w:w="0" w:type="dxa"/>
              <w:right w:w="70" w:type="dxa"/>
            </w:tcMar>
            <w:vAlign w:val="center"/>
          </w:tcPr>
          <w:p w14:paraId="443C78EE" w14:textId="77777777" w:rsidR="00DC0BD7" w:rsidRPr="0025129B" w:rsidRDefault="00DC0BD7" w:rsidP="002F4AFC">
            <w:pPr>
              <w:rPr>
                <w:rFonts w:eastAsiaTheme="minorHAnsi"/>
                <w:sz w:val="20"/>
                <w:szCs w:val="20"/>
                <w:lang w:val="es-ES"/>
              </w:rPr>
            </w:pPr>
            <w:r>
              <w:rPr>
                <w:rFonts w:eastAsiaTheme="minorHAnsi"/>
                <w:sz w:val="20"/>
                <w:szCs w:val="20"/>
                <w:lang w:val="es-ES"/>
              </w:rPr>
              <w:t>Monitoreo de pozos.</w:t>
            </w:r>
          </w:p>
        </w:tc>
        <w:tc>
          <w:tcPr>
            <w:tcW w:w="640" w:type="pct"/>
            <w:vAlign w:val="center"/>
          </w:tcPr>
          <w:p w14:paraId="5EF82C1C" w14:textId="77777777" w:rsidR="00DC0BD7" w:rsidRPr="0025129B" w:rsidRDefault="00DC0BD7" w:rsidP="002F4AFC">
            <w:pPr>
              <w:jc w:val="center"/>
              <w:rPr>
                <w:rFonts w:eastAsiaTheme="minorHAnsi"/>
                <w:sz w:val="20"/>
                <w:szCs w:val="20"/>
                <w:lang w:val="es-ES" w:eastAsia="es-ES"/>
              </w:rPr>
            </w:pPr>
            <w:r>
              <w:rPr>
                <w:rFonts w:eastAsiaTheme="minorHAnsi"/>
                <w:sz w:val="20"/>
                <w:szCs w:val="20"/>
                <w:lang w:val="es-ES" w:eastAsia="es-ES"/>
              </w:rPr>
              <w:t>Aguas subterráneas.</w:t>
            </w:r>
          </w:p>
        </w:tc>
        <w:tc>
          <w:tcPr>
            <w:tcW w:w="304" w:type="pct"/>
            <w:vAlign w:val="center"/>
          </w:tcPr>
          <w:p w14:paraId="71C10C5B"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28259</w:t>
            </w:r>
          </w:p>
        </w:tc>
        <w:tc>
          <w:tcPr>
            <w:tcW w:w="448" w:type="pct"/>
            <w:tcMar>
              <w:top w:w="0" w:type="dxa"/>
              <w:left w:w="70" w:type="dxa"/>
              <w:bottom w:w="0" w:type="dxa"/>
              <w:right w:w="70" w:type="dxa"/>
            </w:tcMar>
            <w:vAlign w:val="center"/>
          </w:tcPr>
          <w:p w14:paraId="1603E543" w14:textId="77777777" w:rsidR="00DC0BD7" w:rsidRPr="0025129B" w:rsidRDefault="00DC0BD7" w:rsidP="002F4AFC">
            <w:pPr>
              <w:jc w:val="center"/>
              <w:rPr>
                <w:rFonts w:eastAsiaTheme="minorHAnsi"/>
                <w:sz w:val="20"/>
                <w:szCs w:val="20"/>
                <w:lang w:val="es-ES"/>
              </w:rPr>
            </w:pPr>
            <w:r>
              <w:rPr>
                <w:rFonts w:eastAsiaTheme="minorHAnsi"/>
                <w:sz w:val="20"/>
                <w:szCs w:val="20"/>
                <w:lang w:val="es-ES"/>
              </w:rPr>
              <w:t>11-12-2014</w:t>
            </w:r>
          </w:p>
        </w:tc>
        <w:tc>
          <w:tcPr>
            <w:tcW w:w="386" w:type="pct"/>
            <w:vAlign w:val="center"/>
          </w:tcPr>
          <w:p w14:paraId="2E7F0BE4" w14:textId="77777777" w:rsidR="00DC0BD7" w:rsidRPr="0025129B" w:rsidRDefault="00DC0BD7" w:rsidP="00430772">
            <w:pPr>
              <w:jc w:val="center"/>
              <w:rPr>
                <w:rFonts w:eastAsiaTheme="minorHAnsi"/>
                <w:sz w:val="20"/>
                <w:szCs w:val="20"/>
                <w:lang w:val="es-ES"/>
              </w:rPr>
            </w:pPr>
            <w:r>
              <w:rPr>
                <w:rFonts w:eastAsiaTheme="minorHAnsi"/>
                <w:sz w:val="20"/>
                <w:szCs w:val="20"/>
                <w:lang w:val="es-ES"/>
              </w:rPr>
              <w:t>01-06-2014</w:t>
            </w:r>
          </w:p>
        </w:tc>
        <w:tc>
          <w:tcPr>
            <w:tcW w:w="402" w:type="pct"/>
            <w:vAlign w:val="center"/>
          </w:tcPr>
          <w:p w14:paraId="5AF7E76B" w14:textId="77777777" w:rsidR="00DC0BD7" w:rsidRPr="0025129B" w:rsidRDefault="00DC0BD7" w:rsidP="0096700F">
            <w:pPr>
              <w:jc w:val="center"/>
              <w:rPr>
                <w:rFonts w:eastAsiaTheme="minorHAnsi"/>
                <w:sz w:val="20"/>
                <w:szCs w:val="20"/>
                <w:lang w:val="es-ES" w:eastAsia="es-ES"/>
              </w:rPr>
            </w:pPr>
            <w:r>
              <w:rPr>
                <w:rFonts w:eastAsiaTheme="minorHAnsi"/>
                <w:sz w:val="20"/>
                <w:szCs w:val="20"/>
                <w:lang w:val="es-ES" w:eastAsia="es-ES"/>
              </w:rPr>
              <w:t>30-06-2014</w:t>
            </w:r>
          </w:p>
        </w:tc>
        <w:tc>
          <w:tcPr>
            <w:tcW w:w="456" w:type="pct"/>
            <w:vMerge/>
            <w:vAlign w:val="center"/>
          </w:tcPr>
          <w:p w14:paraId="7375D98C" w14:textId="0ED14D88" w:rsidR="00DC0BD7" w:rsidRPr="0025129B" w:rsidRDefault="00DC0BD7" w:rsidP="002F4AFC">
            <w:pPr>
              <w:jc w:val="center"/>
              <w:rPr>
                <w:rFonts w:eastAsiaTheme="minorHAnsi"/>
                <w:sz w:val="20"/>
                <w:szCs w:val="20"/>
                <w:lang w:val="es-ES" w:eastAsia="es-ES"/>
              </w:rPr>
            </w:pPr>
          </w:p>
        </w:tc>
        <w:tc>
          <w:tcPr>
            <w:tcW w:w="367" w:type="pct"/>
            <w:vMerge/>
            <w:vAlign w:val="center"/>
          </w:tcPr>
          <w:p w14:paraId="0B27BC5C" w14:textId="33076537" w:rsidR="00DC0BD7" w:rsidRPr="0025129B" w:rsidRDefault="00DC0BD7" w:rsidP="002F4AFC">
            <w:pPr>
              <w:jc w:val="center"/>
              <w:rPr>
                <w:rFonts w:eastAsiaTheme="minorHAnsi"/>
                <w:sz w:val="20"/>
                <w:szCs w:val="20"/>
                <w:lang w:val="es-ES" w:eastAsia="es-ES"/>
              </w:rPr>
            </w:pPr>
          </w:p>
        </w:tc>
        <w:tc>
          <w:tcPr>
            <w:tcW w:w="645" w:type="pct"/>
            <w:vMerge/>
            <w:vAlign w:val="center"/>
          </w:tcPr>
          <w:p w14:paraId="0E71C980" w14:textId="72886511" w:rsidR="00DC0BD7" w:rsidRPr="0025129B" w:rsidRDefault="00DC0BD7" w:rsidP="004708C1">
            <w:pPr>
              <w:ind w:left="149"/>
              <w:jc w:val="center"/>
              <w:rPr>
                <w:rFonts w:eastAsiaTheme="minorHAnsi"/>
                <w:sz w:val="20"/>
                <w:szCs w:val="20"/>
                <w:lang w:val="es-ES" w:eastAsia="es-ES"/>
              </w:rPr>
            </w:pPr>
          </w:p>
        </w:tc>
        <w:tc>
          <w:tcPr>
            <w:tcW w:w="499" w:type="pct"/>
            <w:vMerge/>
            <w:vAlign w:val="center"/>
          </w:tcPr>
          <w:p w14:paraId="3E4BF031" w14:textId="29C6275E" w:rsidR="00DC0BD7" w:rsidRPr="0025129B" w:rsidRDefault="00DC0BD7" w:rsidP="004708C1">
            <w:pPr>
              <w:ind w:left="149"/>
              <w:jc w:val="center"/>
              <w:rPr>
                <w:rFonts w:eastAsiaTheme="minorHAnsi"/>
                <w:sz w:val="20"/>
                <w:szCs w:val="20"/>
                <w:lang w:val="es-ES" w:eastAsia="es-ES"/>
              </w:rPr>
            </w:pPr>
          </w:p>
        </w:tc>
      </w:tr>
      <w:tr w:rsidR="00DC0BD7" w:rsidRPr="0025129B" w14:paraId="153A3512" w14:textId="77777777" w:rsidTr="004708C1">
        <w:trPr>
          <w:trHeight w:val="379"/>
        </w:trPr>
        <w:tc>
          <w:tcPr>
            <w:tcW w:w="853" w:type="pct"/>
            <w:tcMar>
              <w:top w:w="0" w:type="dxa"/>
              <w:left w:w="70" w:type="dxa"/>
              <w:bottom w:w="0" w:type="dxa"/>
              <w:right w:w="70" w:type="dxa"/>
            </w:tcMar>
            <w:vAlign w:val="center"/>
          </w:tcPr>
          <w:p w14:paraId="7B4E59B6" w14:textId="77777777" w:rsidR="00DC0BD7" w:rsidRPr="0025129B" w:rsidRDefault="00DC0BD7" w:rsidP="002F4AFC">
            <w:pPr>
              <w:rPr>
                <w:rFonts w:eastAsiaTheme="minorHAnsi"/>
                <w:sz w:val="20"/>
                <w:szCs w:val="20"/>
                <w:lang w:val="es-ES"/>
              </w:rPr>
            </w:pPr>
            <w:r>
              <w:rPr>
                <w:rFonts w:eastAsiaTheme="minorHAnsi"/>
                <w:sz w:val="20"/>
                <w:szCs w:val="20"/>
                <w:lang w:val="es-ES"/>
              </w:rPr>
              <w:t>Monitoreo de pozos.</w:t>
            </w:r>
          </w:p>
        </w:tc>
        <w:tc>
          <w:tcPr>
            <w:tcW w:w="640" w:type="pct"/>
            <w:vAlign w:val="center"/>
          </w:tcPr>
          <w:p w14:paraId="07D4976E" w14:textId="77777777" w:rsidR="00DC0BD7" w:rsidRPr="0025129B" w:rsidRDefault="00DC0BD7" w:rsidP="002F4AFC">
            <w:pPr>
              <w:jc w:val="center"/>
              <w:rPr>
                <w:rFonts w:eastAsiaTheme="minorHAnsi"/>
                <w:sz w:val="20"/>
                <w:szCs w:val="20"/>
                <w:lang w:val="es-ES" w:eastAsia="es-ES"/>
              </w:rPr>
            </w:pPr>
            <w:r>
              <w:rPr>
                <w:rFonts w:eastAsiaTheme="minorHAnsi"/>
                <w:sz w:val="20"/>
                <w:szCs w:val="20"/>
                <w:lang w:val="es-ES" w:eastAsia="es-ES"/>
              </w:rPr>
              <w:t>Aguas subterráneas.</w:t>
            </w:r>
          </w:p>
        </w:tc>
        <w:tc>
          <w:tcPr>
            <w:tcW w:w="304" w:type="pct"/>
            <w:vAlign w:val="center"/>
          </w:tcPr>
          <w:p w14:paraId="01C20831"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28260</w:t>
            </w:r>
          </w:p>
        </w:tc>
        <w:tc>
          <w:tcPr>
            <w:tcW w:w="448" w:type="pct"/>
            <w:tcMar>
              <w:top w:w="0" w:type="dxa"/>
              <w:left w:w="70" w:type="dxa"/>
              <w:bottom w:w="0" w:type="dxa"/>
              <w:right w:w="70" w:type="dxa"/>
            </w:tcMar>
            <w:vAlign w:val="center"/>
          </w:tcPr>
          <w:p w14:paraId="0BC1003E" w14:textId="77777777" w:rsidR="00DC0BD7" w:rsidRPr="0025129B" w:rsidRDefault="00DC0BD7" w:rsidP="002F4AFC">
            <w:pPr>
              <w:jc w:val="center"/>
              <w:rPr>
                <w:rFonts w:eastAsiaTheme="minorHAnsi"/>
                <w:sz w:val="20"/>
                <w:szCs w:val="20"/>
                <w:lang w:val="es-ES"/>
              </w:rPr>
            </w:pPr>
            <w:r>
              <w:rPr>
                <w:rFonts w:eastAsiaTheme="minorHAnsi"/>
                <w:sz w:val="20"/>
                <w:szCs w:val="20"/>
                <w:lang w:val="es-ES"/>
              </w:rPr>
              <w:t>11-12-2014</w:t>
            </w:r>
          </w:p>
        </w:tc>
        <w:tc>
          <w:tcPr>
            <w:tcW w:w="386" w:type="pct"/>
            <w:vAlign w:val="center"/>
          </w:tcPr>
          <w:p w14:paraId="06330619" w14:textId="77777777" w:rsidR="00DC0BD7" w:rsidRPr="0025129B" w:rsidRDefault="00DC0BD7" w:rsidP="00430772">
            <w:pPr>
              <w:jc w:val="center"/>
              <w:rPr>
                <w:rFonts w:eastAsiaTheme="minorHAnsi"/>
                <w:sz w:val="20"/>
                <w:szCs w:val="20"/>
                <w:lang w:val="es-ES"/>
              </w:rPr>
            </w:pPr>
            <w:r>
              <w:rPr>
                <w:rFonts w:eastAsiaTheme="minorHAnsi"/>
                <w:sz w:val="20"/>
                <w:szCs w:val="20"/>
                <w:lang w:val="es-ES"/>
              </w:rPr>
              <w:t>01-07-2014</w:t>
            </w:r>
          </w:p>
        </w:tc>
        <w:tc>
          <w:tcPr>
            <w:tcW w:w="402" w:type="pct"/>
            <w:vAlign w:val="center"/>
          </w:tcPr>
          <w:p w14:paraId="6E7DA0B2" w14:textId="77777777" w:rsidR="00DC0BD7" w:rsidRPr="0025129B" w:rsidRDefault="00DC0BD7" w:rsidP="00166016">
            <w:pPr>
              <w:jc w:val="center"/>
              <w:rPr>
                <w:rFonts w:eastAsiaTheme="minorHAnsi"/>
                <w:sz w:val="20"/>
                <w:szCs w:val="20"/>
                <w:lang w:val="es-ES"/>
              </w:rPr>
            </w:pPr>
            <w:r>
              <w:rPr>
                <w:rFonts w:eastAsiaTheme="minorHAnsi"/>
                <w:sz w:val="20"/>
                <w:szCs w:val="20"/>
                <w:lang w:val="es-ES"/>
              </w:rPr>
              <w:t>31-07-2014</w:t>
            </w:r>
          </w:p>
        </w:tc>
        <w:tc>
          <w:tcPr>
            <w:tcW w:w="456" w:type="pct"/>
            <w:vMerge/>
            <w:vAlign w:val="center"/>
          </w:tcPr>
          <w:p w14:paraId="648AC360" w14:textId="4216C429" w:rsidR="00DC0BD7" w:rsidRPr="0025129B" w:rsidRDefault="00DC0BD7" w:rsidP="002F4AFC">
            <w:pPr>
              <w:jc w:val="center"/>
              <w:rPr>
                <w:rFonts w:eastAsiaTheme="minorHAnsi"/>
                <w:sz w:val="20"/>
                <w:szCs w:val="20"/>
                <w:lang w:val="es-ES" w:eastAsia="es-ES"/>
              </w:rPr>
            </w:pPr>
          </w:p>
        </w:tc>
        <w:tc>
          <w:tcPr>
            <w:tcW w:w="367" w:type="pct"/>
            <w:vMerge/>
            <w:vAlign w:val="center"/>
          </w:tcPr>
          <w:p w14:paraId="3A7636C8" w14:textId="47EB8F6D" w:rsidR="00DC0BD7" w:rsidRPr="0025129B" w:rsidRDefault="00DC0BD7" w:rsidP="002F4AFC">
            <w:pPr>
              <w:jc w:val="center"/>
              <w:rPr>
                <w:rFonts w:eastAsiaTheme="minorHAnsi"/>
                <w:sz w:val="20"/>
                <w:szCs w:val="20"/>
                <w:lang w:val="es-ES" w:eastAsia="es-ES"/>
              </w:rPr>
            </w:pPr>
          </w:p>
        </w:tc>
        <w:tc>
          <w:tcPr>
            <w:tcW w:w="645" w:type="pct"/>
            <w:vMerge/>
            <w:vAlign w:val="center"/>
          </w:tcPr>
          <w:p w14:paraId="642068A0" w14:textId="370C99F0" w:rsidR="00DC0BD7" w:rsidRPr="0025129B" w:rsidRDefault="00DC0BD7" w:rsidP="004708C1">
            <w:pPr>
              <w:ind w:left="149"/>
              <w:jc w:val="center"/>
              <w:rPr>
                <w:rFonts w:eastAsiaTheme="minorHAnsi"/>
                <w:sz w:val="20"/>
                <w:szCs w:val="20"/>
                <w:lang w:val="es-ES" w:eastAsia="es-ES"/>
              </w:rPr>
            </w:pPr>
          </w:p>
        </w:tc>
        <w:tc>
          <w:tcPr>
            <w:tcW w:w="499" w:type="pct"/>
            <w:vMerge/>
            <w:vAlign w:val="center"/>
          </w:tcPr>
          <w:p w14:paraId="4A5AB763" w14:textId="54D372A6" w:rsidR="00DC0BD7" w:rsidRPr="0025129B" w:rsidRDefault="00DC0BD7" w:rsidP="004708C1">
            <w:pPr>
              <w:ind w:left="149"/>
              <w:jc w:val="center"/>
              <w:rPr>
                <w:rFonts w:eastAsiaTheme="minorHAnsi"/>
                <w:sz w:val="20"/>
                <w:szCs w:val="20"/>
                <w:lang w:val="es-ES" w:eastAsia="es-ES"/>
              </w:rPr>
            </w:pPr>
          </w:p>
        </w:tc>
      </w:tr>
      <w:tr w:rsidR="00DC0BD7" w:rsidRPr="0025129B" w14:paraId="55C82FEC" w14:textId="77777777" w:rsidTr="004708C1">
        <w:trPr>
          <w:trHeight w:val="379"/>
        </w:trPr>
        <w:tc>
          <w:tcPr>
            <w:tcW w:w="853" w:type="pct"/>
            <w:tcMar>
              <w:top w:w="0" w:type="dxa"/>
              <w:left w:w="70" w:type="dxa"/>
              <w:bottom w:w="0" w:type="dxa"/>
              <w:right w:w="70" w:type="dxa"/>
            </w:tcMar>
            <w:vAlign w:val="center"/>
          </w:tcPr>
          <w:p w14:paraId="7512C0CA" w14:textId="77777777" w:rsidR="00DC0BD7" w:rsidRPr="0025129B" w:rsidRDefault="00DC0BD7" w:rsidP="002F4AFC">
            <w:pPr>
              <w:rPr>
                <w:rFonts w:eastAsiaTheme="minorHAnsi"/>
                <w:sz w:val="20"/>
                <w:szCs w:val="20"/>
                <w:lang w:val="es-ES"/>
              </w:rPr>
            </w:pPr>
            <w:r>
              <w:rPr>
                <w:rFonts w:eastAsiaTheme="minorHAnsi"/>
                <w:sz w:val="20"/>
                <w:szCs w:val="20"/>
                <w:lang w:val="es-ES"/>
              </w:rPr>
              <w:t>Monitoreo de pozos.</w:t>
            </w:r>
          </w:p>
        </w:tc>
        <w:tc>
          <w:tcPr>
            <w:tcW w:w="640" w:type="pct"/>
            <w:vAlign w:val="center"/>
          </w:tcPr>
          <w:p w14:paraId="6B7AE9A2" w14:textId="77777777" w:rsidR="00DC0BD7" w:rsidRPr="0025129B" w:rsidRDefault="00DC0BD7" w:rsidP="002F4AFC">
            <w:pPr>
              <w:jc w:val="center"/>
              <w:rPr>
                <w:rFonts w:eastAsiaTheme="minorHAnsi"/>
                <w:sz w:val="20"/>
                <w:szCs w:val="20"/>
                <w:lang w:val="es-ES" w:eastAsia="es-ES"/>
              </w:rPr>
            </w:pPr>
            <w:r>
              <w:rPr>
                <w:rFonts w:eastAsiaTheme="minorHAnsi"/>
                <w:sz w:val="20"/>
                <w:szCs w:val="20"/>
                <w:lang w:val="es-ES" w:eastAsia="es-ES"/>
              </w:rPr>
              <w:t>Aguas subterráneas.</w:t>
            </w:r>
          </w:p>
        </w:tc>
        <w:tc>
          <w:tcPr>
            <w:tcW w:w="304" w:type="pct"/>
            <w:vAlign w:val="center"/>
          </w:tcPr>
          <w:p w14:paraId="6561ED8D"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28261</w:t>
            </w:r>
          </w:p>
        </w:tc>
        <w:tc>
          <w:tcPr>
            <w:tcW w:w="448" w:type="pct"/>
            <w:tcMar>
              <w:top w:w="0" w:type="dxa"/>
              <w:left w:w="70" w:type="dxa"/>
              <w:bottom w:w="0" w:type="dxa"/>
              <w:right w:w="70" w:type="dxa"/>
            </w:tcMar>
            <w:vAlign w:val="center"/>
          </w:tcPr>
          <w:p w14:paraId="78E3243E" w14:textId="77777777" w:rsidR="00DC0BD7" w:rsidRPr="0025129B" w:rsidRDefault="00DC0BD7" w:rsidP="002F4AFC">
            <w:pPr>
              <w:jc w:val="center"/>
              <w:rPr>
                <w:rFonts w:eastAsiaTheme="minorHAnsi"/>
                <w:sz w:val="20"/>
                <w:szCs w:val="20"/>
                <w:lang w:val="es-ES"/>
              </w:rPr>
            </w:pPr>
            <w:r>
              <w:rPr>
                <w:rFonts w:eastAsiaTheme="minorHAnsi"/>
                <w:sz w:val="20"/>
                <w:szCs w:val="20"/>
                <w:lang w:val="es-ES"/>
              </w:rPr>
              <w:t>11-12-2014</w:t>
            </w:r>
          </w:p>
        </w:tc>
        <w:tc>
          <w:tcPr>
            <w:tcW w:w="386" w:type="pct"/>
            <w:vAlign w:val="center"/>
          </w:tcPr>
          <w:p w14:paraId="3CF25F8D" w14:textId="77777777" w:rsidR="00DC0BD7" w:rsidRPr="0025129B" w:rsidRDefault="00DC0BD7" w:rsidP="00430772">
            <w:pPr>
              <w:jc w:val="center"/>
              <w:rPr>
                <w:rFonts w:eastAsiaTheme="minorHAnsi"/>
                <w:sz w:val="20"/>
                <w:szCs w:val="20"/>
                <w:lang w:val="es-ES"/>
              </w:rPr>
            </w:pPr>
            <w:r>
              <w:rPr>
                <w:rFonts w:eastAsiaTheme="minorHAnsi"/>
                <w:sz w:val="20"/>
                <w:szCs w:val="20"/>
                <w:lang w:val="es-ES"/>
              </w:rPr>
              <w:t>01-08-2014</w:t>
            </w:r>
          </w:p>
        </w:tc>
        <w:tc>
          <w:tcPr>
            <w:tcW w:w="402" w:type="pct"/>
            <w:vAlign w:val="center"/>
          </w:tcPr>
          <w:p w14:paraId="394875F8" w14:textId="77777777" w:rsidR="00DC0BD7" w:rsidRPr="0025129B" w:rsidRDefault="00DC0BD7" w:rsidP="00DB298E">
            <w:pPr>
              <w:jc w:val="center"/>
              <w:rPr>
                <w:rFonts w:eastAsiaTheme="minorHAnsi"/>
                <w:sz w:val="20"/>
                <w:szCs w:val="20"/>
                <w:lang w:val="es-ES"/>
              </w:rPr>
            </w:pPr>
            <w:r>
              <w:rPr>
                <w:rFonts w:eastAsiaTheme="minorHAnsi"/>
                <w:sz w:val="20"/>
                <w:szCs w:val="20"/>
                <w:lang w:val="es-ES"/>
              </w:rPr>
              <w:t>31-08-2014</w:t>
            </w:r>
          </w:p>
        </w:tc>
        <w:tc>
          <w:tcPr>
            <w:tcW w:w="456" w:type="pct"/>
            <w:vMerge/>
            <w:vAlign w:val="center"/>
          </w:tcPr>
          <w:p w14:paraId="2BE28B74" w14:textId="2E3541F7" w:rsidR="00DC0BD7" w:rsidRPr="0025129B" w:rsidRDefault="00DC0BD7" w:rsidP="002F4AFC">
            <w:pPr>
              <w:jc w:val="center"/>
              <w:rPr>
                <w:rFonts w:eastAsiaTheme="minorHAnsi"/>
                <w:sz w:val="20"/>
                <w:szCs w:val="20"/>
                <w:lang w:val="es-ES" w:eastAsia="es-ES"/>
              </w:rPr>
            </w:pPr>
          </w:p>
        </w:tc>
        <w:tc>
          <w:tcPr>
            <w:tcW w:w="367" w:type="pct"/>
            <w:vMerge/>
            <w:vAlign w:val="center"/>
          </w:tcPr>
          <w:p w14:paraId="2D0CAB3F" w14:textId="21CD6C52" w:rsidR="00DC0BD7" w:rsidRPr="0025129B" w:rsidRDefault="00DC0BD7" w:rsidP="002F4AFC">
            <w:pPr>
              <w:jc w:val="center"/>
              <w:rPr>
                <w:rFonts w:eastAsiaTheme="minorHAnsi"/>
                <w:sz w:val="20"/>
                <w:szCs w:val="20"/>
                <w:lang w:val="es-ES" w:eastAsia="es-ES"/>
              </w:rPr>
            </w:pPr>
          </w:p>
        </w:tc>
        <w:tc>
          <w:tcPr>
            <w:tcW w:w="645" w:type="pct"/>
            <w:vMerge/>
            <w:vAlign w:val="center"/>
          </w:tcPr>
          <w:p w14:paraId="5A125C03" w14:textId="7BB2CAC0" w:rsidR="00DC0BD7" w:rsidRPr="0025129B" w:rsidRDefault="00DC0BD7" w:rsidP="004708C1">
            <w:pPr>
              <w:ind w:left="149"/>
              <w:jc w:val="center"/>
              <w:rPr>
                <w:rFonts w:eastAsiaTheme="minorHAnsi"/>
                <w:sz w:val="20"/>
                <w:szCs w:val="20"/>
                <w:lang w:val="es-ES" w:eastAsia="es-ES"/>
              </w:rPr>
            </w:pPr>
          </w:p>
        </w:tc>
        <w:tc>
          <w:tcPr>
            <w:tcW w:w="499" w:type="pct"/>
            <w:vMerge/>
            <w:vAlign w:val="center"/>
          </w:tcPr>
          <w:p w14:paraId="0D60CDEA" w14:textId="58F63CC2" w:rsidR="00DC0BD7" w:rsidRPr="0025129B" w:rsidRDefault="00DC0BD7" w:rsidP="004708C1">
            <w:pPr>
              <w:ind w:left="149"/>
              <w:jc w:val="center"/>
              <w:rPr>
                <w:rFonts w:eastAsiaTheme="minorHAnsi"/>
                <w:sz w:val="20"/>
                <w:szCs w:val="20"/>
                <w:lang w:val="es-ES" w:eastAsia="es-ES"/>
              </w:rPr>
            </w:pPr>
          </w:p>
        </w:tc>
      </w:tr>
      <w:tr w:rsidR="00DC0BD7" w:rsidRPr="0025129B" w14:paraId="41067BDE" w14:textId="77777777" w:rsidTr="004708C1">
        <w:trPr>
          <w:trHeight w:val="379"/>
        </w:trPr>
        <w:tc>
          <w:tcPr>
            <w:tcW w:w="853" w:type="pct"/>
            <w:tcMar>
              <w:top w:w="0" w:type="dxa"/>
              <w:left w:w="70" w:type="dxa"/>
              <w:bottom w:w="0" w:type="dxa"/>
              <w:right w:w="70" w:type="dxa"/>
            </w:tcMar>
            <w:vAlign w:val="center"/>
          </w:tcPr>
          <w:p w14:paraId="7BE34720" w14:textId="77777777" w:rsidR="00DC0BD7" w:rsidRPr="0025129B" w:rsidRDefault="00DC0BD7" w:rsidP="002F4AFC">
            <w:pPr>
              <w:rPr>
                <w:rFonts w:eastAsiaTheme="minorHAnsi"/>
                <w:sz w:val="20"/>
                <w:szCs w:val="20"/>
                <w:lang w:val="es-ES"/>
              </w:rPr>
            </w:pPr>
            <w:r>
              <w:rPr>
                <w:rFonts w:eastAsiaTheme="minorHAnsi"/>
                <w:sz w:val="20"/>
                <w:szCs w:val="20"/>
                <w:lang w:val="es-ES"/>
              </w:rPr>
              <w:t>Monitoreo de pozos.</w:t>
            </w:r>
          </w:p>
        </w:tc>
        <w:tc>
          <w:tcPr>
            <w:tcW w:w="640" w:type="pct"/>
            <w:vAlign w:val="center"/>
          </w:tcPr>
          <w:p w14:paraId="592C8106" w14:textId="77777777" w:rsidR="00DC0BD7" w:rsidRPr="0025129B" w:rsidRDefault="00DC0BD7" w:rsidP="002F4AFC">
            <w:pPr>
              <w:jc w:val="center"/>
              <w:rPr>
                <w:rFonts w:eastAsiaTheme="minorHAnsi"/>
                <w:sz w:val="20"/>
                <w:szCs w:val="20"/>
                <w:lang w:val="es-ES" w:eastAsia="es-ES"/>
              </w:rPr>
            </w:pPr>
            <w:r>
              <w:rPr>
                <w:rFonts w:eastAsiaTheme="minorHAnsi"/>
                <w:sz w:val="20"/>
                <w:szCs w:val="20"/>
                <w:lang w:val="es-ES" w:eastAsia="es-ES"/>
              </w:rPr>
              <w:t>Aguas subterráneas.</w:t>
            </w:r>
          </w:p>
        </w:tc>
        <w:tc>
          <w:tcPr>
            <w:tcW w:w="304" w:type="pct"/>
            <w:vAlign w:val="center"/>
          </w:tcPr>
          <w:p w14:paraId="1B5E9A53"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28262</w:t>
            </w:r>
          </w:p>
        </w:tc>
        <w:tc>
          <w:tcPr>
            <w:tcW w:w="448" w:type="pct"/>
            <w:tcMar>
              <w:top w:w="0" w:type="dxa"/>
              <w:left w:w="70" w:type="dxa"/>
              <w:bottom w:w="0" w:type="dxa"/>
              <w:right w:w="70" w:type="dxa"/>
            </w:tcMar>
            <w:vAlign w:val="center"/>
          </w:tcPr>
          <w:p w14:paraId="17531F26" w14:textId="77777777" w:rsidR="00DC0BD7" w:rsidRPr="0025129B" w:rsidRDefault="00DC0BD7" w:rsidP="002F4AFC">
            <w:pPr>
              <w:jc w:val="center"/>
              <w:rPr>
                <w:rFonts w:eastAsiaTheme="minorHAnsi"/>
                <w:sz w:val="20"/>
                <w:szCs w:val="20"/>
                <w:lang w:val="es-ES"/>
              </w:rPr>
            </w:pPr>
            <w:r>
              <w:rPr>
                <w:rFonts w:eastAsiaTheme="minorHAnsi"/>
                <w:sz w:val="20"/>
                <w:szCs w:val="20"/>
                <w:lang w:val="es-ES"/>
              </w:rPr>
              <w:t>11-12-2014</w:t>
            </w:r>
          </w:p>
        </w:tc>
        <w:tc>
          <w:tcPr>
            <w:tcW w:w="386" w:type="pct"/>
            <w:vAlign w:val="center"/>
          </w:tcPr>
          <w:p w14:paraId="6ADEA2BC" w14:textId="77777777" w:rsidR="00DC0BD7" w:rsidRPr="0025129B" w:rsidRDefault="00DC0BD7" w:rsidP="00430772">
            <w:pPr>
              <w:jc w:val="center"/>
              <w:rPr>
                <w:rFonts w:eastAsiaTheme="minorHAnsi"/>
                <w:sz w:val="20"/>
                <w:szCs w:val="20"/>
                <w:lang w:val="es-ES"/>
              </w:rPr>
            </w:pPr>
            <w:r>
              <w:rPr>
                <w:rFonts w:eastAsiaTheme="minorHAnsi"/>
                <w:sz w:val="20"/>
                <w:szCs w:val="20"/>
                <w:lang w:val="es-ES"/>
              </w:rPr>
              <w:t>01-09-2014</w:t>
            </w:r>
          </w:p>
        </w:tc>
        <w:tc>
          <w:tcPr>
            <w:tcW w:w="402" w:type="pct"/>
            <w:vAlign w:val="center"/>
          </w:tcPr>
          <w:p w14:paraId="7A15ED65" w14:textId="77777777" w:rsidR="00DC0BD7" w:rsidRPr="0025129B" w:rsidRDefault="00DC0BD7" w:rsidP="002808BF">
            <w:pPr>
              <w:jc w:val="center"/>
              <w:rPr>
                <w:rFonts w:eastAsiaTheme="minorHAnsi"/>
                <w:sz w:val="20"/>
                <w:szCs w:val="20"/>
                <w:lang w:val="es-ES"/>
              </w:rPr>
            </w:pPr>
            <w:r>
              <w:rPr>
                <w:rFonts w:eastAsiaTheme="minorHAnsi"/>
                <w:sz w:val="20"/>
                <w:szCs w:val="20"/>
                <w:lang w:val="es-ES"/>
              </w:rPr>
              <w:t>30-09-2014</w:t>
            </w:r>
          </w:p>
        </w:tc>
        <w:tc>
          <w:tcPr>
            <w:tcW w:w="456" w:type="pct"/>
            <w:vMerge/>
            <w:vAlign w:val="center"/>
          </w:tcPr>
          <w:p w14:paraId="3641397F" w14:textId="372BA23C" w:rsidR="00DC0BD7" w:rsidRPr="0025129B" w:rsidRDefault="00DC0BD7" w:rsidP="002F4AFC">
            <w:pPr>
              <w:jc w:val="center"/>
              <w:rPr>
                <w:rFonts w:eastAsiaTheme="minorHAnsi"/>
                <w:sz w:val="20"/>
                <w:szCs w:val="20"/>
                <w:lang w:val="es-ES" w:eastAsia="es-ES"/>
              </w:rPr>
            </w:pPr>
          </w:p>
        </w:tc>
        <w:tc>
          <w:tcPr>
            <w:tcW w:w="367" w:type="pct"/>
            <w:vMerge/>
            <w:vAlign w:val="center"/>
          </w:tcPr>
          <w:p w14:paraId="7F479613" w14:textId="3A69F0AC" w:rsidR="00DC0BD7" w:rsidRPr="0025129B" w:rsidRDefault="00DC0BD7" w:rsidP="002F4AFC">
            <w:pPr>
              <w:jc w:val="center"/>
              <w:rPr>
                <w:rFonts w:eastAsiaTheme="minorHAnsi"/>
                <w:sz w:val="20"/>
                <w:szCs w:val="20"/>
                <w:lang w:val="es-ES" w:eastAsia="es-ES"/>
              </w:rPr>
            </w:pPr>
          </w:p>
        </w:tc>
        <w:tc>
          <w:tcPr>
            <w:tcW w:w="645" w:type="pct"/>
            <w:vMerge/>
            <w:vAlign w:val="center"/>
          </w:tcPr>
          <w:p w14:paraId="7855480A" w14:textId="26532014" w:rsidR="00DC0BD7" w:rsidRPr="0025129B" w:rsidRDefault="00DC0BD7" w:rsidP="004708C1">
            <w:pPr>
              <w:ind w:left="149"/>
              <w:jc w:val="center"/>
              <w:rPr>
                <w:rFonts w:eastAsiaTheme="minorHAnsi"/>
                <w:sz w:val="20"/>
                <w:szCs w:val="20"/>
                <w:lang w:val="es-ES" w:eastAsia="es-ES"/>
              </w:rPr>
            </w:pPr>
          </w:p>
        </w:tc>
        <w:tc>
          <w:tcPr>
            <w:tcW w:w="499" w:type="pct"/>
            <w:vMerge/>
            <w:vAlign w:val="center"/>
          </w:tcPr>
          <w:p w14:paraId="7AB9B29F" w14:textId="46C8C211" w:rsidR="00DC0BD7" w:rsidRPr="0025129B" w:rsidRDefault="00DC0BD7" w:rsidP="004708C1">
            <w:pPr>
              <w:ind w:left="149"/>
              <w:jc w:val="center"/>
              <w:rPr>
                <w:rFonts w:eastAsiaTheme="minorHAnsi"/>
                <w:sz w:val="20"/>
                <w:szCs w:val="20"/>
                <w:lang w:val="es-ES" w:eastAsia="es-ES"/>
              </w:rPr>
            </w:pPr>
          </w:p>
        </w:tc>
      </w:tr>
      <w:tr w:rsidR="00DC0BD7" w:rsidRPr="0025129B" w14:paraId="42AA0E19" w14:textId="77777777" w:rsidTr="004708C1">
        <w:trPr>
          <w:trHeight w:val="379"/>
        </w:trPr>
        <w:tc>
          <w:tcPr>
            <w:tcW w:w="853" w:type="pct"/>
            <w:tcMar>
              <w:top w:w="0" w:type="dxa"/>
              <w:left w:w="70" w:type="dxa"/>
              <w:bottom w:w="0" w:type="dxa"/>
              <w:right w:w="70" w:type="dxa"/>
            </w:tcMar>
            <w:vAlign w:val="center"/>
          </w:tcPr>
          <w:p w14:paraId="30CAC21A" w14:textId="77777777" w:rsidR="00DC0BD7" w:rsidRPr="0025129B" w:rsidRDefault="00DC0BD7" w:rsidP="002F4AFC">
            <w:pPr>
              <w:rPr>
                <w:rFonts w:eastAsiaTheme="minorHAnsi"/>
                <w:sz w:val="20"/>
                <w:szCs w:val="20"/>
                <w:lang w:val="es-ES"/>
              </w:rPr>
            </w:pPr>
            <w:r>
              <w:rPr>
                <w:rFonts w:eastAsiaTheme="minorHAnsi"/>
                <w:sz w:val="20"/>
                <w:szCs w:val="20"/>
                <w:lang w:val="es-ES"/>
              </w:rPr>
              <w:t>Monitoreo de pozos.</w:t>
            </w:r>
          </w:p>
        </w:tc>
        <w:tc>
          <w:tcPr>
            <w:tcW w:w="640" w:type="pct"/>
            <w:vAlign w:val="center"/>
          </w:tcPr>
          <w:p w14:paraId="6D8519BD" w14:textId="77777777" w:rsidR="00DC0BD7" w:rsidRPr="0025129B" w:rsidRDefault="00DC0BD7" w:rsidP="002F4AFC">
            <w:pPr>
              <w:jc w:val="center"/>
              <w:rPr>
                <w:rFonts w:eastAsiaTheme="minorHAnsi"/>
                <w:sz w:val="20"/>
                <w:szCs w:val="20"/>
                <w:lang w:val="es-ES" w:eastAsia="es-ES"/>
              </w:rPr>
            </w:pPr>
            <w:r>
              <w:rPr>
                <w:rFonts w:eastAsiaTheme="minorHAnsi"/>
                <w:sz w:val="20"/>
                <w:szCs w:val="20"/>
                <w:lang w:val="es-ES" w:eastAsia="es-ES"/>
              </w:rPr>
              <w:t>Aguas subterráneas.</w:t>
            </w:r>
          </w:p>
        </w:tc>
        <w:tc>
          <w:tcPr>
            <w:tcW w:w="304" w:type="pct"/>
            <w:vAlign w:val="center"/>
          </w:tcPr>
          <w:p w14:paraId="26394DA4"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28263</w:t>
            </w:r>
          </w:p>
        </w:tc>
        <w:tc>
          <w:tcPr>
            <w:tcW w:w="448" w:type="pct"/>
            <w:tcMar>
              <w:top w:w="0" w:type="dxa"/>
              <w:left w:w="70" w:type="dxa"/>
              <w:bottom w:w="0" w:type="dxa"/>
              <w:right w:w="70" w:type="dxa"/>
            </w:tcMar>
            <w:vAlign w:val="center"/>
          </w:tcPr>
          <w:p w14:paraId="7F64484B" w14:textId="77777777" w:rsidR="00DC0BD7" w:rsidRPr="0025129B" w:rsidRDefault="00DC0BD7" w:rsidP="002F4AFC">
            <w:pPr>
              <w:jc w:val="center"/>
              <w:rPr>
                <w:rFonts w:eastAsiaTheme="minorHAnsi"/>
                <w:sz w:val="20"/>
                <w:szCs w:val="20"/>
                <w:lang w:val="es-ES"/>
              </w:rPr>
            </w:pPr>
            <w:r>
              <w:rPr>
                <w:rFonts w:eastAsiaTheme="minorHAnsi"/>
                <w:sz w:val="20"/>
                <w:szCs w:val="20"/>
                <w:lang w:val="es-ES"/>
              </w:rPr>
              <w:t>11-12-2014</w:t>
            </w:r>
          </w:p>
        </w:tc>
        <w:tc>
          <w:tcPr>
            <w:tcW w:w="386" w:type="pct"/>
            <w:vAlign w:val="center"/>
          </w:tcPr>
          <w:p w14:paraId="45365C88" w14:textId="77777777" w:rsidR="00DC0BD7" w:rsidRPr="0025129B" w:rsidRDefault="00DC0BD7" w:rsidP="00430772">
            <w:pPr>
              <w:jc w:val="center"/>
              <w:rPr>
                <w:rFonts w:eastAsiaTheme="minorHAnsi"/>
                <w:sz w:val="20"/>
                <w:szCs w:val="20"/>
                <w:lang w:val="es-ES"/>
              </w:rPr>
            </w:pPr>
            <w:r>
              <w:rPr>
                <w:rFonts w:eastAsiaTheme="minorHAnsi"/>
                <w:sz w:val="20"/>
                <w:szCs w:val="20"/>
                <w:lang w:val="es-ES"/>
              </w:rPr>
              <w:t>01-10-2014</w:t>
            </w:r>
          </w:p>
        </w:tc>
        <w:tc>
          <w:tcPr>
            <w:tcW w:w="402" w:type="pct"/>
            <w:vAlign w:val="center"/>
          </w:tcPr>
          <w:p w14:paraId="5188ADD7" w14:textId="77777777" w:rsidR="00DC0BD7" w:rsidRPr="0025129B" w:rsidRDefault="00DC0BD7" w:rsidP="002808BF">
            <w:pPr>
              <w:jc w:val="center"/>
              <w:rPr>
                <w:rFonts w:eastAsiaTheme="minorHAnsi"/>
                <w:sz w:val="20"/>
                <w:szCs w:val="20"/>
                <w:lang w:val="es-ES"/>
              </w:rPr>
            </w:pPr>
            <w:r>
              <w:rPr>
                <w:rFonts w:eastAsiaTheme="minorHAnsi"/>
                <w:sz w:val="20"/>
                <w:szCs w:val="20"/>
                <w:lang w:val="es-ES"/>
              </w:rPr>
              <w:t>31-10-2014</w:t>
            </w:r>
          </w:p>
        </w:tc>
        <w:tc>
          <w:tcPr>
            <w:tcW w:w="456" w:type="pct"/>
            <w:vMerge/>
            <w:vAlign w:val="center"/>
          </w:tcPr>
          <w:p w14:paraId="0381E22F" w14:textId="76C87568" w:rsidR="00DC0BD7" w:rsidRPr="0025129B" w:rsidRDefault="00DC0BD7" w:rsidP="002F4AFC">
            <w:pPr>
              <w:jc w:val="center"/>
              <w:rPr>
                <w:rFonts w:eastAsiaTheme="minorHAnsi"/>
                <w:sz w:val="20"/>
                <w:szCs w:val="20"/>
                <w:lang w:val="es-ES" w:eastAsia="es-ES"/>
              </w:rPr>
            </w:pPr>
          </w:p>
        </w:tc>
        <w:tc>
          <w:tcPr>
            <w:tcW w:w="367" w:type="pct"/>
            <w:vMerge/>
            <w:vAlign w:val="center"/>
          </w:tcPr>
          <w:p w14:paraId="28CEC6B8" w14:textId="3604E1B7" w:rsidR="00DC0BD7" w:rsidRPr="0025129B" w:rsidRDefault="00DC0BD7" w:rsidP="002F4AFC">
            <w:pPr>
              <w:jc w:val="center"/>
              <w:rPr>
                <w:rFonts w:eastAsiaTheme="minorHAnsi"/>
                <w:sz w:val="20"/>
                <w:szCs w:val="20"/>
                <w:lang w:val="es-ES" w:eastAsia="es-ES"/>
              </w:rPr>
            </w:pPr>
          </w:p>
        </w:tc>
        <w:tc>
          <w:tcPr>
            <w:tcW w:w="645" w:type="pct"/>
            <w:vMerge/>
            <w:vAlign w:val="center"/>
          </w:tcPr>
          <w:p w14:paraId="1FAA49AD" w14:textId="10121D45" w:rsidR="00DC0BD7" w:rsidRPr="0025129B" w:rsidRDefault="00DC0BD7" w:rsidP="004708C1">
            <w:pPr>
              <w:ind w:left="149"/>
              <w:jc w:val="center"/>
              <w:rPr>
                <w:rFonts w:eastAsiaTheme="minorHAnsi"/>
                <w:sz w:val="20"/>
                <w:szCs w:val="20"/>
                <w:lang w:val="es-ES" w:eastAsia="es-ES"/>
              </w:rPr>
            </w:pPr>
          </w:p>
        </w:tc>
        <w:tc>
          <w:tcPr>
            <w:tcW w:w="499" w:type="pct"/>
            <w:vMerge/>
            <w:vAlign w:val="center"/>
          </w:tcPr>
          <w:p w14:paraId="62D93A9A" w14:textId="2247BAE1" w:rsidR="00DC0BD7" w:rsidRPr="0025129B" w:rsidRDefault="00DC0BD7" w:rsidP="004708C1">
            <w:pPr>
              <w:ind w:left="149"/>
              <w:jc w:val="center"/>
              <w:rPr>
                <w:rFonts w:eastAsiaTheme="minorHAnsi"/>
                <w:sz w:val="20"/>
                <w:szCs w:val="20"/>
                <w:lang w:val="es-ES" w:eastAsia="es-ES"/>
              </w:rPr>
            </w:pPr>
          </w:p>
        </w:tc>
      </w:tr>
      <w:tr w:rsidR="00DC0BD7" w:rsidRPr="0025129B" w14:paraId="591D9200" w14:textId="77777777" w:rsidTr="004708C1">
        <w:trPr>
          <w:trHeight w:val="379"/>
        </w:trPr>
        <w:tc>
          <w:tcPr>
            <w:tcW w:w="853" w:type="pct"/>
            <w:tcMar>
              <w:top w:w="0" w:type="dxa"/>
              <w:left w:w="70" w:type="dxa"/>
              <w:bottom w:w="0" w:type="dxa"/>
              <w:right w:w="70" w:type="dxa"/>
            </w:tcMar>
            <w:vAlign w:val="center"/>
          </w:tcPr>
          <w:p w14:paraId="10EB9AFE" w14:textId="77777777" w:rsidR="00DC0BD7" w:rsidRPr="0025129B" w:rsidRDefault="00DC0BD7" w:rsidP="002F4AFC">
            <w:pPr>
              <w:rPr>
                <w:rFonts w:eastAsiaTheme="minorHAnsi"/>
                <w:sz w:val="20"/>
                <w:szCs w:val="20"/>
                <w:lang w:val="es-ES"/>
              </w:rPr>
            </w:pPr>
            <w:r>
              <w:rPr>
                <w:rFonts w:eastAsiaTheme="minorHAnsi"/>
                <w:sz w:val="20"/>
                <w:szCs w:val="20"/>
                <w:lang w:val="es-ES"/>
              </w:rPr>
              <w:t>Monitoreo de pozos.</w:t>
            </w:r>
          </w:p>
        </w:tc>
        <w:tc>
          <w:tcPr>
            <w:tcW w:w="640" w:type="pct"/>
            <w:vAlign w:val="center"/>
          </w:tcPr>
          <w:p w14:paraId="39A5C7CF" w14:textId="77777777" w:rsidR="00DC0BD7" w:rsidRPr="0025129B" w:rsidRDefault="00DC0BD7" w:rsidP="002F4AFC">
            <w:pPr>
              <w:jc w:val="center"/>
              <w:rPr>
                <w:rFonts w:eastAsiaTheme="minorHAnsi"/>
                <w:sz w:val="20"/>
                <w:szCs w:val="20"/>
                <w:lang w:val="es-ES" w:eastAsia="es-ES"/>
              </w:rPr>
            </w:pPr>
            <w:r>
              <w:rPr>
                <w:rFonts w:eastAsiaTheme="minorHAnsi"/>
                <w:sz w:val="20"/>
                <w:szCs w:val="20"/>
                <w:lang w:val="es-ES" w:eastAsia="es-ES"/>
              </w:rPr>
              <w:t>Aguas subterráneas.</w:t>
            </w:r>
          </w:p>
        </w:tc>
        <w:tc>
          <w:tcPr>
            <w:tcW w:w="304" w:type="pct"/>
            <w:vAlign w:val="center"/>
          </w:tcPr>
          <w:p w14:paraId="27EF1942"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28264</w:t>
            </w:r>
          </w:p>
        </w:tc>
        <w:tc>
          <w:tcPr>
            <w:tcW w:w="448" w:type="pct"/>
            <w:tcMar>
              <w:top w:w="0" w:type="dxa"/>
              <w:left w:w="70" w:type="dxa"/>
              <w:bottom w:w="0" w:type="dxa"/>
              <w:right w:w="70" w:type="dxa"/>
            </w:tcMar>
            <w:vAlign w:val="center"/>
          </w:tcPr>
          <w:p w14:paraId="1AA8B047" w14:textId="77777777" w:rsidR="00DC0BD7" w:rsidRPr="0025129B" w:rsidRDefault="00DC0BD7" w:rsidP="002F4AFC">
            <w:pPr>
              <w:jc w:val="center"/>
              <w:rPr>
                <w:rFonts w:eastAsiaTheme="minorHAnsi"/>
                <w:sz w:val="20"/>
                <w:szCs w:val="20"/>
                <w:lang w:val="es-ES"/>
              </w:rPr>
            </w:pPr>
            <w:r>
              <w:rPr>
                <w:rFonts w:eastAsiaTheme="minorHAnsi"/>
                <w:sz w:val="20"/>
                <w:szCs w:val="20"/>
                <w:lang w:val="es-ES"/>
              </w:rPr>
              <w:t>11-12-2014</w:t>
            </w:r>
          </w:p>
        </w:tc>
        <w:tc>
          <w:tcPr>
            <w:tcW w:w="386" w:type="pct"/>
            <w:vAlign w:val="center"/>
          </w:tcPr>
          <w:p w14:paraId="547F4937" w14:textId="77777777" w:rsidR="00DC0BD7" w:rsidRPr="0025129B" w:rsidRDefault="00DC0BD7" w:rsidP="00430772">
            <w:pPr>
              <w:jc w:val="center"/>
              <w:rPr>
                <w:rFonts w:eastAsiaTheme="minorHAnsi"/>
                <w:sz w:val="20"/>
                <w:szCs w:val="20"/>
                <w:lang w:val="es-ES"/>
              </w:rPr>
            </w:pPr>
            <w:r>
              <w:rPr>
                <w:rFonts w:eastAsiaTheme="minorHAnsi"/>
                <w:sz w:val="20"/>
                <w:szCs w:val="20"/>
                <w:lang w:val="es-ES"/>
              </w:rPr>
              <w:t>01-11-2014</w:t>
            </w:r>
          </w:p>
        </w:tc>
        <w:tc>
          <w:tcPr>
            <w:tcW w:w="402" w:type="pct"/>
            <w:vAlign w:val="center"/>
          </w:tcPr>
          <w:p w14:paraId="3228B060" w14:textId="77777777" w:rsidR="00DC0BD7" w:rsidRPr="0025129B" w:rsidRDefault="00DC0BD7" w:rsidP="002808BF">
            <w:pPr>
              <w:jc w:val="center"/>
              <w:rPr>
                <w:rFonts w:eastAsiaTheme="minorHAnsi"/>
                <w:sz w:val="20"/>
                <w:szCs w:val="20"/>
                <w:lang w:val="es-ES"/>
              </w:rPr>
            </w:pPr>
            <w:r>
              <w:rPr>
                <w:rFonts w:eastAsiaTheme="minorHAnsi"/>
                <w:sz w:val="20"/>
                <w:szCs w:val="20"/>
                <w:lang w:val="es-ES"/>
              </w:rPr>
              <w:t>30-11-2014</w:t>
            </w:r>
          </w:p>
        </w:tc>
        <w:tc>
          <w:tcPr>
            <w:tcW w:w="456" w:type="pct"/>
            <w:vMerge/>
            <w:vAlign w:val="center"/>
          </w:tcPr>
          <w:p w14:paraId="5E033435" w14:textId="10CC19EB" w:rsidR="00DC0BD7" w:rsidRPr="0025129B" w:rsidRDefault="00DC0BD7" w:rsidP="002F4AFC">
            <w:pPr>
              <w:jc w:val="center"/>
              <w:rPr>
                <w:rFonts w:eastAsiaTheme="minorHAnsi"/>
                <w:sz w:val="20"/>
                <w:szCs w:val="20"/>
                <w:lang w:val="es-ES" w:eastAsia="es-ES"/>
              </w:rPr>
            </w:pPr>
          </w:p>
        </w:tc>
        <w:tc>
          <w:tcPr>
            <w:tcW w:w="367" w:type="pct"/>
            <w:vMerge/>
            <w:vAlign w:val="center"/>
          </w:tcPr>
          <w:p w14:paraId="3BF6AD38" w14:textId="52C2B404" w:rsidR="00DC0BD7" w:rsidRPr="0025129B" w:rsidRDefault="00DC0BD7" w:rsidP="002F4AFC">
            <w:pPr>
              <w:jc w:val="center"/>
              <w:rPr>
                <w:rFonts w:eastAsiaTheme="minorHAnsi"/>
                <w:sz w:val="20"/>
                <w:szCs w:val="20"/>
                <w:lang w:val="es-ES" w:eastAsia="es-ES"/>
              </w:rPr>
            </w:pPr>
          </w:p>
        </w:tc>
        <w:tc>
          <w:tcPr>
            <w:tcW w:w="645" w:type="pct"/>
            <w:vMerge/>
            <w:vAlign w:val="center"/>
          </w:tcPr>
          <w:p w14:paraId="016020A1" w14:textId="09594BEC" w:rsidR="00DC0BD7" w:rsidRPr="0025129B" w:rsidRDefault="00DC0BD7" w:rsidP="004708C1">
            <w:pPr>
              <w:ind w:left="149"/>
              <w:jc w:val="center"/>
              <w:rPr>
                <w:rFonts w:eastAsiaTheme="minorHAnsi"/>
                <w:sz w:val="20"/>
                <w:szCs w:val="20"/>
                <w:lang w:val="es-ES" w:eastAsia="es-ES"/>
              </w:rPr>
            </w:pPr>
          </w:p>
        </w:tc>
        <w:tc>
          <w:tcPr>
            <w:tcW w:w="499" w:type="pct"/>
            <w:vMerge/>
            <w:vAlign w:val="center"/>
          </w:tcPr>
          <w:p w14:paraId="5FD06773" w14:textId="2CB8DA8A" w:rsidR="00DC0BD7" w:rsidRPr="0025129B" w:rsidRDefault="00DC0BD7" w:rsidP="004708C1">
            <w:pPr>
              <w:ind w:left="149"/>
              <w:jc w:val="center"/>
              <w:rPr>
                <w:rFonts w:eastAsiaTheme="minorHAnsi"/>
                <w:sz w:val="20"/>
                <w:szCs w:val="20"/>
                <w:lang w:val="es-ES" w:eastAsia="es-ES"/>
              </w:rPr>
            </w:pPr>
          </w:p>
        </w:tc>
      </w:tr>
      <w:tr w:rsidR="00DC0BD7" w:rsidRPr="0025129B" w14:paraId="6844D487" w14:textId="77777777" w:rsidTr="004708C1">
        <w:trPr>
          <w:trHeight w:val="379"/>
        </w:trPr>
        <w:tc>
          <w:tcPr>
            <w:tcW w:w="853" w:type="pct"/>
            <w:tcMar>
              <w:top w:w="0" w:type="dxa"/>
              <w:left w:w="70" w:type="dxa"/>
              <w:bottom w:w="0" w:type="dxa"/>
              <w:right w:w="70" w:type="dxa"/>
            </w:tcMar>
            <w:vAlign w:val="center"/>
          </w:tcPr>
          <w:p w14:paraId="5E76EC87" w14:textId="77777777" w:rsidR="00DC0BD7" w:rsidRPr="0025129B" w:rsidRDefault="00DC0BD7" w:rsidP="002F4AFC">
            <w:pPr>
              <w:rPr>
                <w:rFonts w:eastAsiaTheme="minorHAnsi"/>
                <w:sz w:val="20"/>
                <w:szCs w:val="20"/>
                <w:lang w:val="es-ES"/>
              </w:rPr>
            </w:pPr>
            <w:r>
              <w:rPr>
                <w:rFonts w:eastAsiaTheme="minorHAnsi"/>
                <w:sz w:val="20"/>
                <w:szCs w:val="20"/>
                <w:lang w:val="es-ES"/>
              </w:rPr>
              <w:t>Monitoreo de pozos.</w:t>
            </w:r>
          </w:p>
        </w:tc>
        <w:tc>
          <w:tcPr>
            <w:tcW w:w="640" w:type="pct"/>
            <w:vAlign w:val="center"/>
          </w:tcPr>
          <w:p w14:paraId="135CF1C7" w14:textId="77777777" w:rsidR="00DC0BD7" w:rsidRPr="0025129B" w:rsidRDefault="00DC0BD7" w:rsidP="002F4AFC">
            <w:pPr>
              <w:jc w:val="center"/>
              <w:rPr>
                <w:rFonts w:eastAsiaTheme="minorHAnsi"/>
                <w:sz w:val="20"/>
                <w:szCs w:val="20"/>
                <w:lang w:val="es-ES" w:eastAsia="es-ES"/>
              </w:rPr>
            </w:pPr>
            <w:r>
              <w:rPr>
                <w:rFonts w:eastAsiaTheme="minorHAnsi"/>
                <w:sz w:val="20"/>
                <w:szCs w:val="20"/>
                <w:lang w:val="es-ES" w:eastAsia="es-ES"/>
              </w:rPr>
              <w:t>Aguas subterráneas.</w:t>
            </w:r>
          </w:p>
        </w:tc>
        <w:tc>
          <w:tcPr>
            <w:tcW w:w="304" w:type="pct"/>
            <w:vAlign w:val="center"/>
          </w:tcPr>
          <w:p w14:paraId="6FB426FF"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33755</w:t>
            </w:r>
          </w:p>
        </w:tc>
        <w:tc>
          <w:tcPr>
            <w:tcW w:w="448" w:type="pct"/>
            <w:tcMar>
              <w:top w:w="0" w:type="dxa"/>
              <w:left w:w="70" w:type="dxa"/>
              <w:bottom w:w="0" w:type="dxa"/>
              <w:right w:w="70" w:type="dxa"/>
            </w:tcMar>
            <w:vAlign w:val="center"/>
          </w:tcPr>
          <w:p w14:paraId="6D48FE51"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25-06-2015</w:t>
            </w:r>
          </w:p>
        </w:tc>
        <w:tc>
          <w:tcPr>
            <w:tcW w:w="386" w:type="pct"/>
            <w:vAlign w:val="center"/>
          </w:tcPr>
          <w:p w14:paraId="24516908" w14:textId="77777777" w:rsidR="00DC0BD7" w:rsidRPr="0025129B" w:rsidRDefault="00DC0BD7" w:rsidP="00430772">
            <w:pPr>
              <w:jc w:val="center"/>
              <w:rPr>
                <w:rFonts w:eastAsiaTheme="minorHAnsi"/>
                <w:sz w:val="20"/>
                <w:szCs w:val="20"/>
                <w:lang w:val="es-ES"/>
              </w:rPr>
            </w:pPr>
            <w:r>
              <w:rPr>
                <w:rFonts w:eastAsiaTheme="minorHAnsi"/>
                <w:sz w:val="20"/>
                <w:szCs w:val="20"/>
                <w:lang w:val="es-ES"/>
              </w:rPr>
              <w:t>01-12-2014</w:t>
            </w:r>
          </w:p>
        </w:tc>
        <w:tc>
          <w:tcPr>
            <w:tcW w:w="402" w:type="pct"/>
            <w:vAlign w:val="center"/>
          </w:tcPr>
          <w:p w14:paraId="62371845" w14:textId="77777777" w:rsidR="00DC0BD7" w:rsidRPr="0025129B" w:rsidRDefault="00DC0BD7" w:rsidP="00D2302B">
            <w:pPr>
              <w:jc w:val="center"/>
              <w:rPr>
                <w:rFonts w:eastAsiaTheme="minorHAnsi"/>
                <w:sz w:val="20"/>
                <w:szCs w:val="20"/>
                <w:lang w:val="es-ES"/>
              </w:rPr>
            </w:pPr>
            <w:r>
              <w:rPr>
                <w:rFonts w:eastAsiaTheme="minorHAnsi"/>
                <w:sz w:val="20"/>
                <w:szCs w:val="20"/>
                <w:lang w:val="es-ES"/>
              </w:rPr>
              <w:t>31-12-2014</w:t>
            </w:r>
          </w:p>
        </w:tc>
        <w:tc>
          <w:tcPr>
            <w:tcW w:w="456" w:type="pct"/>
            <w:vMerge/>
            <w:vAlign w:val="center"/>
          </w:tcPr>
          <w:p w14:paraId="76AAEA07" w14:textId="1B99A1A0" w:rsidR="00DC0BD7" w:rsidRPr="0025129B" w:rsidRDefault="00DC0BD7" w:rsidP="002F4AFC">
            <w:pPr>
              <w:jc w:val="center"/>
              <w:rPr>
                <w:rFonts w:eastAsiaTheme="minorHAnsi"/>
                <w:sz w:val="20"/>
                <w:szCs w:val="20"/>
                <w:lang w:val="es-ES" w:eastAsia="es-ES"/>
              </w:rPr>
            </w:pPr>
          </w:p>
        </w:tc>
        <w:tc>
          <w:tcPr>
            <w:tcW w:w="367" w:type="pct"/>
            <w:vMerge/>
            <w:vAlign w:val="center"/>
          </w:tcPr>
          <w:p w14:paraId="15E0FC04" w14:textId="3B9FF551" w:rsidR="00DC0BD7" w:rsidRPr="0025129B" w:rsidRDefault="00DC0BD7" w:rsidP="002F4AFC">
            <w:pPr>
              <w:jc w:val="center"/>
              <w:rPr>
                <w:rFonts w:eastAsiaTheme="minorHAnsi"/>
                <w:sz w:val="20"/>
                <w:szCs w:val="20"/>
                <w:lang w:val="es-ES" w:eastAsia="es-ES"/>
              </w:rPr>
            </w:pPr>
          </w:p>
        </w:tc>
        <w:tc>
          <w:tcPr>
            <w:tcW w:w="645" w:type="pct"/>
            <w:vMerge/>
            <w:vAlign w:val="center"/>
          </w:tcPr>
          <w:p w14:paraId="7330E776" w14:textId="6F2A7D6E" w:rsidR="00DC0BD7" w:rsidRPr="0025129B" w:rsidRDefault="00DC0BD7" w:rsidP="004708C1">
            <w:pPr>
              <w:ind w:left="149"/>
              <w:jc w:val="center"/>
              <w:rPr>
                <w:rFonts w:eastAsiaTheme="minorHAnsi"/>
                <w:sz w:val="20"/>
                <w:szCs w:val="20"/>
                <w:lang w:val="es-ES" w:eastAsia="es-ES"/>
              </w:rPr>
            </w:pPr>
          </w:p>
        </w:tc>
        <w:tc>
          <w:tcPr>
            <w:tcW w:w="499" w:type="pct"/>
            <w:vMerge/>
            <w:vAlign w:val="center"/>
          </w:tcPr>
          <w:p w14:paraId="362C9B0B" w14:textId="5BC91BED" w:rsidR="00DC0BD7" w:rsidRPr="0025129B" w:rsidRDefault="00DC0BD7" w:rsidP="004708C1">
            <w:pPr>
              <w:ind w:left="149"/>
              <w:jc w:val="center"/>
              <w:rPr>
                <w:rFonts w:eastAsiaTheme="minorHAnsi"/>
                <w:sz w:val="20"/>
                <w:szCs w:val="20"/>
                <w:lang w:val="es-ES" w:eastAsia="es-ES"/>
              </w:rPr>
            </w:pPr>
          </w:p>
        </w:tc>
      </w:tr>
      <w:tr w:rsidR="00DC0BD7" w:rsidRPr="0025129B" w14:paraId="066C5E66" w14:textId="77777777" w:rsidTr="004708C1">
        <w:trPr>
          <w:trHeight w:val="379"/>
        </w:trPr>
        <w:tc>
          <w:tcPr>
            <w:tcW w:w="853" w:type="pct"/>
            <w:tcMar>
              <w:top w:w="0" w:type="dxa"/>
              <w:left w:w="70" w:type="dxa"/>
              <w:bottom w:w="0" w:type="dxa"/>
              <w:right w:w="70" w:type="dxa"/>
            </w:tcMar>
            <w:vAlign w:val="center"/>
          </w:tcPr>
          <w:p w14:paraId="339A2F96" w14:textId="77777777" w:rsidR="00DC0BD7" w:rsidRPr="0025129B" w:rsidRDefault="00DC0BD7" w:rsidP="002F4AFC">
            <w:pPr>
              <w:rPr>
                <w:rFonts w:eastAsiaTheme="minorHAnsi"/>
                <w:sz w:val="20"/>
                <w:szCs w:val="20"/>
                <w:lang w:val="es-ES"/>
              </w:rPr>
            </w:pPr>
            <w:r>
              <w:rPr>
                <w:rFonts w:eastAsiaTheme="minorHAnsi"/>
                <w:sz w:val="20"/>
                <w:szCs w:val="20"/>
                <w:lang w:val="es-ES"/>
              </w:rPr>
              <w:t>Monitoreo de pozos.</w:t>
            </w:r>
          </w:p>
        </w:tc>
        <w:tc>
          <w:tcPr>
            <w:tcW w:w="640" w:type="pct"/>
            <w:vAlign w:val="center"/>
          </w:tcPr>
          <w:p w14:paraId="3D206097" w14:textId="77777777" w:rsidR="00DC0BD7" w:rsidRPr="0025129B" w:rsidRDefault="00DC0BD7" w:rsidP="002F4AFC">
            <w:pPr>
              <w:jc w:val="center"/>
              <w:rPr>
                <w:rFonts w:eastAsiaTheme="minorHAnsi"/>
                <w:sz w:val="20"/>
                <w:szCs w:val="20"/>
                <w:lang w:val="es-ES" w:eastAsia="es-ES"/>
              </w:rPr>
            </w:pPr>
            <w:r>
              <w:rPr>
                <w:rFonts w:eastAsiaTheme="minorHAnsi"/>
                <w:sz w:val="20"/>
                <w:szCs w:val="20"/>
                <w:lang w:val="es-ES" w:eastAsia="es-ES"/>
              </w:rPr>
              <w:t>Aguas subterráneas.</w:t>
            </w:r>
          </w:p>
        </w:tc>
        <w:tc>
          <w:tcPr>
            <w:tcW w:w="304" w:type="pct"/>
            <w:vAlign w:val="center"/>
          </w:tcPr>
          <w:p w14:paraId="1E264531"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33756</w:t>
            </w:r>
          </w:p>
        </w:tc>
        <w:tc>
          <w:tcPr>
            <w:tcW w:w="448" w:type="pct"/>
            <w:tcMar>
              <w:top w:w="0" w:type="dxa"/>
              <w:left w:w="70" w:type="dxa"/>
              <w:bottom w:w="0" w:type="dxa"/>
              <w:right w:w="70" w:type="dxa"/>
            </w:tcMar>
            <w:vAlign w:val="center"/>
          </w:tcPr>
          <w:p w14:paraId="3D393574" w14:textId="77777777" w:rsidR="00DC0BD7" w:rsidRPr="0025129B" w:rsidRDefault="00DC0BD7" w:rsidP="002F4AFC">
            <w:pPr>
              <w:jc w:val="center"/>
              <w:rPr>
                <w:rFonts w:eastAsiaTheme="minorHAnsi"/>
                <w:sz w:val="20"/>
                <w:szCs w:val="20"/>
                <w:lang w:val="es-ES"/>
              </w:rPr>
            </w:pPr>
            <w:r>
              <w:rPr>
                <w:rFonts w:eastAsiaTheme="minorHAnsi"/>
                <w:sz w:val="20"/>
                <w:szCs w:val="20"/>
                <w:lang w:val="es-ES"/>
              </w:rPr>
              <w:t>25-06-2015</w:t>
            </w:r>
          </w:p>
        </w:tc>
        <w:tc>
          <w:tcPr>
            <w:tcW w:w="386" w:type="pct"/>
            <w:vAlign w:val="center"/>
          </w:tcPr>
          <w:p w14:paraId="56C47603" w14:textId="77777777" w:rsidR="00DC0BD7" w:rsidRPr="0025129B" w:rsidRDefault="00DC0BD7" w:rsidP="00430772">
            <w:pPr>
              <w:jc w:val="center"/>
              <w:rPr>
                <w:rFonts w:eastAsiaTheme="minorHAnsi"/>
                <w:sz w:val="20"/>
                <w:szCs w:val="20"/>
                <w:lang w:val="es-ES"/>
              </w:rPr>
            </w:pPr>
            <w:r>
              <w:rPr>
                <w:rFonts w:eastAsiaTheme="minorHAnsi"/>
                <w:sz w:val="20"/>
                <w:szCs w:val="20"/>
                <w:lang w:val="es-ES"/>
              </w:rPr>
              <w:t>01-01-2015</w:t>
            </w:r>
          </w:p>
        </w:tc>
        <w:tc>
          <w:tcPr>
            <w:tcW w:w="402" w:type="pct"/>
            <w:vAlign w:val="center"/>
          </w:tcPr>
          <w:p w14:paraId="49F026E2" w14:textId="77777777" w:rsidR="00DC0BD7" w:rsidRPr="0025129B" w:rsidRDefault="00DC0BD7" w:rsidP="00D2302B">
            <w:pPr>
              <w:jc w:val="center"/>
              <w:rPr>
                <w:rFonts w:eastAsiaTheme="minorHAnsi"/>
                <w:sz w:val="20"/>
                <w:szCs w:val="20"/>
                <w:lang w:val="es-ES"/>
              </w:rPr>
            </w:pPr>
            <w:r>
              <w:rPr>
                <w:rFonts w:eastAsiaTheme="minorHAnsi"/>
                <w:sz w:val="20"/>
                <w:szCs w:val="20"/>
                <w:lang w:val="es-ES"/>
              </w:rPr>
              <w:t>31-01-2015</w:t>
            </w:r>
          </w:p>
        </w:tc>
        <w:tc>
          <w:tcPr>
            <w:tcW w:w="456" w:type="pct"/>
            <w:vMerge/>
            <w:vAlign w:val="center"/>
          </w:tcPr>
          <w:p w14:paraId="1D10851E" w14:textId="5DB7E411" w:rsidR="00DC0BD7" w:rsidRPr="0025129B" w:rsidRDefault="00DC0BD7" w:rsidP="002F4AFC">
            <w:pPr>
              <w:jc w:val="center"/>
              <w:rPr>
                <w:rFonts w:eastAsiaTheme="minorHAnsi"/>
                <w:sz w:val="20"/>
                <w:szCs w:val="20"/>
                <w:lang w:val="es-ES" w:eastAsia="es-ES"/>
              </w:rPr>
            </w:pPr>
          </w:p>
        </w:tc>
        <w:tc>
          <w:tcPr>
            <w:tcW w:w="367" w:type="pct"/>
            <w:vMerge/>
            <w:vAlign w:val="center"/>
          </w:tcPr>
          <w:p w14:paraId="1DCFA1A6" w14:textId="7AD29088" w:rsidR="00DC0BD7" w:rsidRPr="0025129B" w:rsidRDefault="00DC0BD7" w:rsidP="002F4AFC">
            <w:pPr>
              <w:jc w:val="center"/>
              <w:rPr>
                <w:rFonts w:eastAsiaTheme="minorHAnsi"/>
                <w:sz w:val="20"/>
                <w:szCs w:val="20"/>
                <w:lang w:val="es-ES" w:eastAsia="es-ES"/>
              </w:rPr>
            </w:pPr>
          </w:p>
        </w:tc>
        <w:tc>
          <w:tcPr>
            <w:tcW w:w="645" w:type="pct"/>
            <w:vMerge/>
            <w:vAlign w:val="center"/>
          </w:tcPr>
          <w:p w14:paraId="4179174D" w14:textId="3E65FF29" w:rsidR="00DC0BD7" w:rsidRPr="0025129B" w:rsidRDefault="00DC0BD7" w:rsidP="004708C1">
            <w:pPr>
              <w:ind w:left="149"/>
              <w:jc w:val="center"/>
              <w:rPr>
                <w:rFonts w:eastAsiaTheme="minorHAnsi"/>
                <w:sz w:val="20"/>
                <w:szCs w:val="20"/>
                <w:lang w:val="es-ES" w:eastAsia="es-ES"/>
              </w:rPr>
            </w:pPr>
          </w:p>
        </w:tc>
        <w:tc>
          <w:tcPr>
            <w:tcW w:w="499" w:type="pct"/>
            <w:vMerge/>
            <w:vAlign w:val="center"/>
          </w:tcPr>
          <w:p w14:paraId="5D7FAF13" w14:textId="006D2AAE" w:rsidR="00DC0BD7" w:rsidRPr="0025129B" w:rsidRDefault="00DC0BD7" w:rsidP="004708C1">
            <w:pPr>
              <w:ind w:left="149"/>
              <w:jc w:val="center"/>
              <w:rPr>
                <w:rFonts w:eastAsiaTheme="minorHAnsi"/>
                <w:sz w:val="20"/>
                <w:szCs w:val="20"/>
                <w:lang w:val="es-ES" w:eastAsia="es-ES"/>
              </w:rPr>
            </w:pPr>
          </w:p>
        </w:tc>
      </w:tr>
      <w:tr w:rsidR="00DC0BD7" w:rsidRPr="0025129B" w14:paraId="3CCDE332" w14:textId="77777777" w:rsidTr="004708C1">
        <w:trPr>
          <w:trHeight w:val="379"/>
        </w:trPr>
        <w:tc>
          <w:tcPr>
            <w:tcW w:w="853" w:type="pct"/>
            <w:tcMar>
              <w:top w:w="0" w:type="dxa"/>
              <w:left w:w="70" w:type="dxa"/>
              <w:bottom w:w="0" w:type="dxa"/>
              <w:right w:w="70" w:type="dxa"/>
            </w:tcMar>
            <w:vAlign w:val="center"/>
          </w:tcPr>
          <w:p w14:paraId="066E1127" w14:textId="77777777" w:rsidR="00DC0BD7" w:rsidRPr="0025129B" w:rsidRDefault="00DC0BD7" w:rsidP="002F4AFC">
            <w:pPr>
              <w:rPr>
                <w:rFonts w:eastAsiaTheme="minorHAnsi"/>
                <w:sz w:val="20"/>
                <w:szCs w:val="20"/>
                <w:lang w:val="es-ES"/>
              </w:rPr>
            </w:pPr>
            <w:r>
              <w:rPr>
                <w:rFonts w:eastAsiaTheme="minorHAnsi"/>
                <w:sz w:val="20"/>
                <w:szCs w:val="20"/>
                <w:lang w:val="es-ES"/>
              </w:rPr>
              <w:t>Monitoreo de pozos.</w:t>
            </w:r>
          </w:p>
        </w:tc>
        <w:tc>
          <w:tcPr>
            <w:tcW w:w="640" w:type="pct"/>
            <w:vAlign w:val="center"/>
          </w:tcPr>
          <w:p w14:paraId="4794AB15" w14:textId="77777777" w:rsidR="00DC0BD7" w:rsidRPr="0025129B" w:rsidRDefault="00DC0BD7" w:rsidP="002F4AFC">
            <w:pPr>
              <w:jc w:val="center"/>
              <w:rPr>
                <w:rFonts w:eastAsiaTheme="minorHAnsi"/>
                <w:sz w:val="20"/>
                <w:szCs w:val="20"/>
                <w:lang w:val="es-ES" w:eastAsia="es-ES"/>
              </w:rPr>
            </w:pPr>
            <w:r>
              <w:rPr>
                <w:rFonts w:eastAsiaTheme="minorHAnsi"/>
                <w:sz w:val="20"/>
                <w:szCs w:val="20"/>
                <w:lang w:val="es-ES" w:eastAsia="es-ES"/>
              </w:rPr>
              <w:t>Aguas subterráneas.</w:t>
            </w:r>
          </w:p>
        </w:tc>
        <w:tc>
          <w:tcPr>
            <w:tcW w:w="304" w:type="pct"/>
            <w:vAlign w:val="center"/>
          </w:tcPr>
          <w:p w14:paraId="2D741B06"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33757</w:t>
            </w:r>
          </w:p>
        </w:tc>
        <w:tc>
          <w:tcPr>
            <w:tcW w:w="448" w:type="pct"/>
            <w:tcMar>
              <w:top w:w="0" w:type="dxa"/>
              <w:left w:w="70" w:type="dxa"/>
              <w:bottom w:w="0" w:type="dxa"/>
              <w:right w:w="70" w:type="dxa"/>
            </w:tcMar>
            <w:vAlign w:val="center"/>
          </w:tcPr>
          <w:p w14:paraId="5A3D7937" w14:textId="77777777" w:rsidR="00DC0BD7" w:rsidRPr="0025129B" w:rsidRDefault="00DC0BD7" w:rsidP="002F4AFC">
            <w:pPr>
              <w:jc w:val="center"/>
              <w:rPr>
                <w:rFonts w:eastAsiaTheme="minorHAnsi"/>
                <w:sz w:val="20"/>
                <w:szCs w:val="20"/>
                <w:lang w:val="es-ES"/>
              </w:rPr>
            </w:pPr>
            <w:r>
              <w:rPr>
                <w:rFonts w:eastAsiaTheme="minorHAnsi"/>
                <w:sz w:val="20"/>
                <w:szCs w:val="20"/>
                <w:lang w:val="es-ES"/>
              </w:rPr>
              <w:t>25-06-2015</w:t>
            </w:r>
          </w:p>
        </w:tc>
        <w:tc>
          <w:tcPr>
            <w:tcW w:w="386" w:type="pct"/>
            <w:vAlign w:val="center"/>
          </w:tcPr>
          <w:p w14:paraId="03600A20" w14:textId="77777777" w:rsidR="00DC0BD7" w:rsidRPr="0025129B" w:rsidRDefault="00DC0BD7" w:rsidP="00430772">
            <w:pPr>
              <w:jc w:val="center"/>
              <w:rPr>
                <w:rFonts w:eastAsiaTheme="minorHAnsi"/>
                <w:sz w:val="20"/>
                <w:szCs w:val="20"/>
                <w:lang w:val="es-ES"/>
              </w:rPr>
            </w:pPr>
            <w:r>
              <w:rPr>
                <w:rFonts w:eastAsiaTheme="minorHAnsi"/>
                <w:sz w:val="20"/>
                <w:szCs w:val="20"/>
                <w:lang w:val="es-ES"/>
              </w:rPr>
              <w:t>01-02-2015</w:t>
            </w:r>
          </w:p>
        </w:tc>
        <w:tc>
          <w:tcPr>
            <w:tcW w:w="402" w:type="pct"/>
            <w:vAlign w:val="center"/>
          </w:tcPr>
          <w:p w14:paraId="16712A9F" w14:textId="77777777" w:rsidR="00DC0BD7" w:rsidRPr="0025129B" w:rsidRDefault="00DC0BD7" w:rsidP="00D2302B">
            <w:pPr>
              <w:jc w:val="center"/>
              <w:rPr>
                <w:rFonts w:eastAsiaTheme="minorHAnsi"/>
                <w:sz w:val="20"/>
                <w:szCs w:val="20"/>
                <w:lang w:val="es-ES"/>
              </w:rPr>
            </w:pPr>
            <w:r>
              <w:rPr>
                <w:rFonts w:eastAsiaTheme="minorHAnsi"/>
                <w:sz w:val="20"/>
                <w:szCs w:val="20"/>
                <w:lang w:val="es-ES"/>
              </w:rPr>
              <w:t>28-02-2015</w:t>
            </w:r>
          </w:p>
        </w:tc>
        <w:tc>
          <w:tcPr>
            <w:tcW w:w="456" w:type="pct"/>
            <w:vMerge/>
            <w:vAlign w:val="center"/>
          </w:tcPr>
          <w:p w14:paraId="0E7CC3B2" w14:textId="23957D45" w:rsidR="00DC0BD7" w:rsidRPr="0025129B" w:rsidRDefault="00DC0BD7" w:rsidP="002F4AFC">
            <w:pPr>
              <w:jc w:val="center"/>
              <w:rPr>
                <w:rFonts w:eastAsiaTheme="minorHAnsi"/>
                <w:sz w:val="20"/>
                <w:szCs w:val="20"/>
                <w:lang w:val="es-ES" w:eastAsia="es-ES"/>
              </w:rPr>
            </w:pPr>
          </w:p>
        </w:tc>
        <w:tc>
          <w:tcPr>
            <w:tcW w:w="367" w:type="pct"/>
            <w:vMerge/>
            <w:vAlign w:val="center"/>
          </w:tcPr>
          <w:p w14:paraId="636C4466" w14:textId="49333F74" w:rsidR="00DC0BD7" w:rsidRPr="0025129B" w:rsidRDefault="00DC0BD7" w:rsidP="002F4AFC">
            <w:pPr>
              <w:jc w:val="center"/>
              <w:rPr>
                <w:rFonts w:eastAsiaTheme="minorHAnsi"/>
                <w:sz w:val="20"/>
                <w:szCs w:val="20"/>
                <w:lang w:val="es-ES" w:eastAsia="es-ES"/>
              </w:rPr>
            </w:pPr>
          </w:p>
        </w:tc>
        <w:tc>
          <w:tcPr>
            <w:tcW w:w="645" w:type="pct"/>
            <w:vMerge/>
            <w:vAlign w:val="center"/>
          </w:tcPr>
          <w:p w14:paraId="4B88FADC" w14:textId="2D8F6890" w:rsidR="00DC0BD7" w:rsidRPr="0025129B" w:rsidRDefault="00DC0BD7" w:rsidP="004708C1">
            <w:pPr>
              <w:ind w:left="149"/>
              <w:jc w:val="center"/>
              <w:rPr>
                <w:rFonts w:eastAsiaTheme="minorHAnsi"/>
                <w:sz w:val="20"/>
                <w:szCs w:val="20"/>
                <w:lang w:val="es-ES" w:eastAsia="es-ES"/>
              </w:rPr>
            </w:pPr>
          </w:p>
        </w:tc>
        <w:tc>
          <w:tcPr>
            <w:tcW w:w="499" w:type="pct"/>
            <w:vMerge/>
            <w:vAlign w:val="center"/>
          </w:tcPr>
          <w:p w14:paraId="610CA2C9" w14:textId="38065E83" w:rsidR="00DC0BD7" w:rsidRPr="0025129B" w:rsidRDefault="00DC0BD7" w:rsidP="004708C1">
            <w:pPr>
              <w:ind w:left="149"/>
              <w:jc w:val="center"/>
              <w:rPr>
                <w:rFonts w:eastAsiaTheme="minorHAnsi"/>
                <w:sz w:val="20"/>
                <w:szCs w:val="20"/>
                <w:lang w:val="es-ES" w:eastAsia="es-ES"/>
              </w:rPr>
            </w:pPr>
          </w:p>
        </w:tc>
      </w:tr>
      <w:tr w:rsidR="00DC0BD7" w:rsidRPr="0025129B" w14:paraId="4AC99CBF" w14:textId="77777777" w:rsidTr="004708C1">
        <w:trPr>
          <w:trHeight w:val="379"/>
        </w:trPr>
        <w:tc>
          <w:tcPr>
            <w:tcW w:w="853" w:type="pct"/>
            <w:tcMar>
              <w:top w:w="0" w:type="dxa"/>
              <w:left w:w="70" w:type="dxa"/>
              <w:bottom w:w="0" w:type="dxa"/>
              <w:right w:w="70" w:type="dxa"/>
            </w:tcMar>
            <w:vAlign w:val="center"/>
          </w:tcPr>
          <w:p w14:paraId="4191B767" w14:textId="77777777" w:rsidR="00DC0BD7" w:rsidRPr="0025129B" w:rsidRDefault="00DC0BD7" w:rsidP="002F4AFC">
            <w:pPr>
              <w:rPr>
                <w:rFonts w:eastAsiaTheme="minorHAnsi"/>
                <w:sz w:val="20"/>
                <w:szCs w:val="20"/>
                <w:lang w:val="es-ES"/>
              </w:rPr>
            </w:pPr>
            <w:r>
              <w:rPr>
                <w:rFonts w:eastAsiaTheme="minorHAnsi"/>
                <w:sz w:val="20"/>
                <w:szCs w:val="20"/>
                <w:lang w:val="es-ES"/>
              </w:rPr>
              <w:t>Monitoreo de pozos.</w:t>
            </w:r>
          </w:p>
        </w:tc>
        <w:tc>
          <w:tcPr>
            <w:tcW w:w="640" w:type="pct"/>
            <w:vAlign w:val="center"/>
          </w:tcPr>
          <w:p w14:paraId="0E35B3C7" w14:textId="77777777" w:rsidR="00DC0BD7" w:rsidRPr="0025129B" w:rsidRDefault="00DC0BD7" w:rsidP="002F4AFC">
            <w:pPr>
              <w:jc w:val="center"/>
              <w:rPr>
                <w:rFonts w:eastAsiaTheme="minorHAnsi"/>
                <w:sz w:val="20"/>
                <w:szCs w:val="20"/>
                <w:lang w:val="es-ES" w:eastAsia="es-ES"/>
              </w:rPr>
            </w:pPr>
            <w:r>
              <w:rPr>
                <w:rFonts w:eastAsiaTheme="minorHAnsi"/>
                <w:sz w:val="20"/>
                <w:szCs w:val="20"/>
                <w:lang w:val="es-ES" w:eastAsia="es-ES"/>
              </w:rPr>
              <w:t>Aguas subterráneas.</w:t>
            </w:r>
          </w:p>
        </w:tc>
        <w:tc>
          <w:tcPr>
            <w:tcW w:w="304" w:type="pct"/>
            <w:vAlign w:val="center"/>
          </w:tcPr>
          <w:p w14:paraId="3D3E861A"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33758</w:t>
            </w:r>
          </w:p>
        </w:tc>
        <w:tc>
          <w:tcPr>
            <w:tcW w:w="448" w:type="pct"/>
            <w:tcMar>
              <w:top w:w="0" w:type="dxa"/>
              <w:left w:w="70" w:type="dxa"/>
              <w:bottom w:w="0" w:type="dxa"/>
              <w:right w:w="70" w:type="dxa"/>
            </w:tcMar>
            <w:vAlign w:val="center"/>
          </w:tcPr>
          <w:p w14:paraId="22AB5EC0" w14:textId="77777777" w:rsidR="00DC0BD7" w:rsidRPr="0025129B" w:rsidRDefault="00DC0BD7" w:rsidP="002F4AFC">
            <w:pPr>
              <w:jc w:val="center"/>
              <w:rPr>
                <w:rFonts w:eastAsiaTheme="minorHAnsi"/>
                <w:sz w:val="20"/>
                <w:szCs w:val="20"/>
                <w:lang w:val="es-ES"/>
              </w:rPr>
            </w:pPr>
            <w:r>
              <w:rPr>
                <w:rFonts w:eastAsiaTheme="minorHAnsi"/>
                <w:sz w:val="20"/>
                <w:szCs w:val="20"/>
                <w:lang w:val="es-ES"/>
              </w:rPr>
              <w:t>25-06-2015</w:t>
            </w:r>
          </w:p>
        </w:tc>
        <w:tc>
          <w:tcPr>
            <w:tcW w:w="386" w:type="pct"/>
            <w:vAlign w:val="center"/>
          </w:tcPr>
          <w:p w14:paraId="235EB448" w14:textId="77777777" w:rsidR="00DC0BD7" w:rsidRPr="0025129B" w:rsidRDefault="00DC0BD7" w:rsidP="00430772">
            <w:pPr>
              <w:jc w:val="center"/>
              <w:rPr>
                <w:rFonts w:eastAsiaTheme="minorHAnsi"/>
                <w:sz w:val="20"/>
                <w:szCs w:val="20"/>
                <w:lang w:val="es-ES"/>
              </w:rPr>
            </w:pPr>
            <w:r>
              <w:rPr>
                <w:rFonts w:eastAsiaTheme="minorHAnsi"/>
                <w:sz w:val="20"/>
                <w:szCs w:val="20"/>
                <w:lang w:val="es-ES"/>
              </w:rPr>
              <w:t>01-03-2015</w:t>
            </w:r>
          </w:p>
        </w:tc>
        <w:tc>
          <w:tcPr>
            <w:tcW w:w="402" w:type="pct"/>
            <w:vAlign w:val="center"/>
          </w:tcPr>
          <w:p w14:paraId="03370168" w14:textId="77777777" w:rsidR="00DC0BD7" w:rsidRPr="0025129B" w:rsidRDefault="00DC0BD7" w:rsidP="00D2302B">
            <w:pPr>
              <w:jc w:val="center"/>
              <w:rPr>
                <w:rFonts w:eastAsiaTheme="minorHAnsi"/>
                <w:sz w:val="20"/>
                <w:szCs w:val="20"/>
                <w:lang w:val="es-ES"/>
              </w:rPr>
            </w:pPr>
            <w:r>
              <w:rPr>
                <w:rFonts w:eastAsiaTheme="minorHAnsi"/>
                <w:sz w:val="20"/>
                <w:szCs w:val="20"/>
                <w:lang w:val="es-ES"/>
              </w:rPr>
              <w:t>31-03-2015</w:t>
            </w:r>
          </w:p>
        </w:tc>
        <w:tc>
          <w:tcPr>
            <w:tcW w:w="456" w:type="pct"/>
            <w:vMerge/>
            <w:vAlign w:val="center"/>
          </w:tcPr>
          <w:p w14:paraId="703D9EB0" w14:textId="1C66EF56" w:rsidR="00DC0BD7" w:rsidRPr="0025129B" w:rsidRDefault="00DC0BD7" w:rsidP="002F4AFC">
            <w:pPr>
              <w:jc w:val="center"/>
              <w:rPr>
                <w:rFonts w:eastAsiaTheme="minorHAnsi"/>
                <w:sz w:val="20"/>
                <w:szCs w:val="20"/>
                <w:lang w:val="es-ES" w:eastAsia="es-ES"/>
              </w:rPr>
            </w:pPr>
          </w:p>
        </w:tc>
        <w:tc>
          <w:tcPr>
            <w:tcW w:w="367" w:type="pct"/>
            <w:vMerge/>
            <w:vAlign w:val="center"/>
          </w:tcPr>
          <w:p w14:paraId="06FDB0B7" w14:textId="254731C2" w:rsidR="00DC0BD7" w:rsidRPr="0025129B" w:rsidRDefault="00DC0BD7" w:rsidP="002F4AFC">
            <w:pPr>
              <w:jc w:val="center"/>
              <w:rPr>
                <w:rFonts w:eastAsiaTheme="minorHAnsi"/>
                <w:sz w:val="20"/>
                <w:szCs w:val="20"/>
                <w:lang w:val="es-ES" w:eastAsia="es-ES"/>
              </w:rPr>
            </w:pPr>
          </w:p>
        </w:tc>
        <w:tc>
          <w:tcPr>
            <w:tcW w:w="645" w:type="pct"/>
            <w:vMerge/>
            <w:vAlign w:val="center"/>
          </w:tcPr>
          <w:p w14:paraId="4D7120BD" w14:textId="658DFE28" w:rsidR="00DC0BD7" w:rsidRPr="0025129B" w:rsidRDefault="00DC0BD7" w:rsidP="004708C1">
            <w:pPr>
              <w:ind w:left="149"/>
              <w:jc w:val="center"/>
              <w:rPr>
                <w:rFonts w:eastAsiaTheme="minorHAnsi"/>
                <w:sz w:val="20"/>
                <w:szCs w:val="20"/>
                <w:lang w:val="es-ES" w:eastAsia="es-ES"/>
              </w:rPr>
            </w:pPr>
          </w:p>
        </w:tc>
        <w:tc>
          <w:tcPr>
            <w:tcW w:w="499" w:type="pct"/>
            <w:vMerge/>
            <w:vAlign w:val="center"/>
          </w:tcPr>
          <w:p w14:paraId="0801DEB6" w14:textId="64BF2DDC" w:rsidR="00DC0BD7" w:rsidRPr="0025129B" w:rsidRDefault="00DC0BD7" w:rsidP="004708C1">
            <w:pPr>
              <w:ind w:left="149"/>
              <w:jc w:val="center"/>
              <w:rPr>
                <w:rFonts w:eastAsiaTheme="minorHAnsi"/>
                <w:sz w:val="20"/>
                <w:szCs w:val="20"/>
                <w:lang w:val="es-ES" w:eastAsia="es-ES"/>
              </w:rPr>
            </w:pPr>
          </w:p>
        </w:tc>
      </w:tr>
      <w:tr w:rsidR="00DC0BD7" w:rsidRPr="0025129B" w14:paraId="655EDA6B" w14:textId="77777777" w:rsidTr="004708C1">
        <w:trPr>
          <w:trHeight w:val="379"/>
        </w:trPr>
        <w:tc>
          <w:tcPr>
            <w:tcW w:w="853" w:type="pct"/>
            <w:tcMar>
              <w:top w:w="0" w:type="dxa"/>
              <w:left w:w="70" w:type="dxa"/>
              <w:bottom w:w="0" w:type="dxa"/>
              <w:right w:w="70" w:type="dxa"/>
            </w:tcMar>
            <w:vAlign w:val="center"/>
          </w:tcPr>
          <w:p w14:paraId="338F20CE" w14:textId="77777777" w:rsidR="00DC0BD7" w:rsidRPr="0025129B" w:rsidRDefault="00DC0BD7" w:rsidP="002F4AFC">
            <w:pPr>
              <w:rPr>
                <w:rFonts w:eastAsiaTheme="minorHAnsi"/>
                <w:sz w:val="20"/>
                <w:szCs w:val="20"/>
                <w:lang w:val="es-ES"/>
              </w:rPr>
            </w:pPr>
            <w:r>
              <w:rPr>
                <w:rFonts w:eastAsiaTheme="minorHAnsi"/>
                <w:sz w:val="20"/>
                <w:szCs w:val="20"/>
                <w:lang w:val="es-ES"/>
              </w:rPr>
              <w:t>Monitoreo de pozos.</w:t>
            </w:r>
          </w:p>
        </w:tc>
        <w:tc>
          <w:tcPr>
            <w:tcW w:w="640" w:type="pct"/>
            <w:vAlign w:val="center"/>
          </w:tcPr>
          <w:p w14:paraId="14EA5B60" w14:textId="77777777" w:rsidR="00DC0BD7" w:rsidRPr="0025129B" w:rsidRDefault="00DC0BD7" w:rsidP="002F4AFC">
            <w:pPr>
              <w:jc w:val="center"/>
              <w:rPr>
                <w:rFonts w:eastAsiaTheme="minorHAnsi"/>
                <w:sz w:val="20"/>
                <w:szCs w:val="20"/>
                <w:lang w:val="es-ES" w:eastAsia="es-ES"/>
              </w:rPr>
            </w:pPr>
            <w:r>
              <w:rPr>
                <w:rFonts w:eastAsiaTheme="minorHAnsi"/>
                <w:sz w:val="20"/>
                <w:szCs w:val="20"/>
                <w:lang w:val="es-ES" w:eastAsia="es-ES"/>
              </w:rPr>
              <w:t>Aguas subterráneas.</w:t>
            </w:r>
          </w:p>
        </w:tc>
        <w:tc>
          <w:tcPr>
            <w:tcW w:w="304" w:type="pct"/>
            <w:vAlign w:val="center"/>
          </w:tcPr>
          <w:p w14:paraId="7DC031DC"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33759</w:t>
            </w:r>
          </w:p>
        </w:tc>
        <w:tc>
          <w:tcPr>
            <w:tcW w:w="448" w:type="pct"/>
            <w:tcMar>
              <w:top w:w="0" w:type="dxa"/>
              <w:left w:w="70" w:type="dxa"/>
              <w:bottom w:w="0" w:type="dxa"/>
              <w:right w:w="70" w:type="dxa"/>
            </w:tcMar>
            <w:vAlign w:val="center"/>
          </w:tcPr>
          <w:p w14:paraId="5145C9C5" w14:textId="77777777" w:rsidR="00DC0BD7" w:rsidRPr="0025129B" w:rsidRDefault="00DC0BD7" w:rsidP="002F4AFC">
            <w:pPr>
              <w:jc w:val="center"/>
              <w:rPr>
                <w:rFonts w:eastAsiaTheme="minorHAnsi"/>
                <w:sz w:val="20"/>
                <w:szCs w:val="20"/>
                <w:lang w:val="es-ES"/>
              </w:rPr>
            </w:pPr>
            <w:r>
              <w:rPr>
                <w:rFonts w:eastAsiaTheme="minorHAnsi"/>
                <w:sz w:val="20"/>
                <w:szCs w:val="20"/>
                <w:lang w:val="es-ES"/>
              </w:rPr>
              <w:t>25-06-2015</w:t>
            </w:r>
          </w:p>
        </w:tc>
        <w:tc>
          <w:tcPr>
            <w:tcW w:w="386" w:type="pct"/>
            <w:vAlign w:val="center"/>
          </w:tcPr>
          <w:p w14:paraId="7D5A665A" w14:textId="77777777" w:rsidR="00DC0BD7" w:rsidRPr="0025129B" w:rsidRDefault="00DC0BD7" w:rsidP="00430772">
            <w:pPr>
              <w:jc w:val="center"/>
              <w:rPr>
                <w:rFonts w:eastAsiaTheme="minorHAnsi"/>
                <w:sz w:val="20"/>
                <w:szCs w:val="20"/>
                <w:lang w:val="es-ES"/>
              </w:rPr>
            </w:pPr>
            <w:r>
              <w:rPr>
                <w:rFonts w:eastAsiaTheme="minorHAnsi"/>
                <w:sz w:val="20"/>
                <w:szCs w:val="20"/>
                <w:lang w:val="es-ES"/>
              </w:rPr>
              <w:t>01-04-2015</w:t>
            </w:r>
          </w:p>
        </w:tc>
        <w:tc>
          <w:tcPr>
            <w:tcW w:w="402" w:type="pct"/>
            <w:vAlign w:val="center"/>
          </w:tcPr>
          <w:p w14:paraId="10157818" w14:textId="77777777" w:rsidR="00DC0BD7" w:rsidRPr="0025129B" w:rsidRDefault="00DC0BD7" w:rsidP="00D2302B">
            <w:pPr>
              <w:jc w:val="center"/>
              <w:rPr>
                <w:rFonts w:eastAsiaTheme="minorHAnsi"/>
                <w:sz w:val="20"/>
                <w:szCs w:val="20"/>
                <w:lang w:val="es-ES"/>
              </w:rPr>
            </w:pPr>
            <w:r>
              <w:rPr>
                <w:rFonts w:eastAsiaTheme="minorHAnsi"/>
                <w:sz w:val="20"/>
                <w:szCs w:val="20"/>
                <w:lang w:val="es-ES"/>
              </w:rPr>
              <w:t>30-04-2015</w:t>
            </w:r>
          </w:p>
        </w:tc>
        <w:tc>
          <w:tcPr>
            <w:tcW w:w="456" w:type="pct"/>
            <w:vMerge/>
            <w:vAlign w:val="center"/>
          </w:tcPr>
          <w:p w14:paraId="22ACEBB0" w14:textId="6DAA47C7" w:rsidR="00DC0BD7" w:rsidRPr="0025129B" w:rsidRDefault="00DC0BD7" w:rsidP="002F4AFC">
            <w:pPr>
              <w:jc w:val="center"/>
              <w:rPr>
                <w:rFonts w:eastAsiaTheme="minorHAnsi"/>
                <w:sz w:val="20"/>
                <w:szCs w:val="20"/>
                <w:lang w:val="es-ES" w:eastAsia="es-ES"/>
              </w:rPr>
            </w:pPr>
          </w:p>
        </w:tc>
        <w:tc>
          <w:tcPr>
            <w:tcW w:w="367" w:type="pct"/>
            <w:vMerge/>
            <w:vAlign w:val="center"/>
          </w:tcPr>
          <w:p w14:paraId="5EDA96E7" w14:textId="04FF4427" w:rsidR="00DC0BD7" w:rsidRPr="0025129B" w:rsidRDefault="00DC0BD7" w:rsidP="002F4AFC">
            <w:pPr>
              <w:jc w:val="center"/>
              <w:rPr>
                <w:rFonts w:eastAsiaTheme="minorHAnsi"/>
                <w:sz w:val="20"/>
                <w:szCs w:val="20"/>
                <w:lang w:val="es-ES" w:eastAsia="es-ES"/>
              </w:rPr>
            </w:pPr>
          </w:p>
        </w:tc>
        <w:tc>
          <w:tcPr>
            <w:tcW w:w="645" w:type="pct"/>
            <w:vMerge/>
            <w:vAlign w:val="center"/>
          </w:tcPr>
          <w:p w14:paraId="02DBFF34" w14:textId="44BBF9CE" w:rsidR="00DC0BD7" w:rsidRPr="0025129B" w:rsidRDefault="00DC0BD7" w:rsidP="004708C1">
            <w:pPr>
              <w:ind w:left="149"/>
              <w:jc w:val="center"/>
              <w:rPr>
                <w:rFonts w:eastAsiaTheme="minorHAnsi"/>
                <w:sz w:val="20"/>
                <w:szCs w:val="20"/>
                <w:lang w:val="es-ES" w:eastAsia="es-ES"/>
              </w:rPr>
            </w:pPr>
          </w:p>
        </w:tc>
        <w:tc>
          <w:tcPr>
            <w:tcW w:w="499" w:type="pct"/>
            <w:vMerge/>
            <w:vAlign w:val="center"/>
          </w:tcPr>
          <w:p w14:paraId="4CDA14DA" w14:textId="444037DE" w:rsidR="00DC0BD7" w:rsidRPr="0025129B" w:rsidRDefault="00DC0BD7" w:rsidP="004708C1">
            <w:pPr>
              <w:ind w:left="149"/>
              <w:jc w:val="center"/>
              <w:rPr>
                <w:rFonts w:eastAsiaTheme="minorHAnsi"/>
                <w:sz w:val="20"/>
                <w:szCs w:val="20"/>
                <w:lang w:val="es-ES" w:eastAsia="es-ES"/>
              </w:rPr>
            </w:pPr>
          </w:p>
        </w:tc>
      </w:tr>
      <w:tr w:rsidR="00DC0BD7" w:rsidRPr="0025129B" w14:paraId="56B376C1" w14:textId="77777777" w:rsidTr="004708C1">
        <w:trPr>
          <w:trHeight w:val="379"/>
        </w:trPr>
        <w:tc>
          <w:tcPr>
            <w:tcW w:w="853" w:type="pct"/>
            <w:tcMar>
              <w:top w:w="0" w:type="dxa"/>
              <w:left w:w="70" w:type="dxa"/>
              <w:bottom w:w="0" w:type="dxa"/>
              <w:right w:w="70" w:type="dxa"/>
            </w:tcMar>
            <w:vAlign w:val="center"/>
          </w:tcPr>
          <w:p w14:paraId="02EE28F2" w14:textId="77777777" w:rsidR="00DC0BD7" w:rsidRPr="0025129B" w:rsidRDefault="00DC0BD7" w:rsidP="002F4AFC">
            <w:pPr>
              <w:rPr>
                <w:rFonts w:eastAsiaTheme="minorHAnsi"/>
                <w:sz w:val="20"/>
                <w:szCs w:val="20"/>
                <w:lang w:val="es-ES"/>
              </w:rPr>
            </w:pPr>
            <w:r>
              <w:rPr>
                <w:rFonts w:eastAsiaTheme="minorHAnsi"/>
                <w:sz w:val="20"/>
                <w:szCs w:val="20"/>
                <w:lang w:val="es-ES"/>
              </w:rPr>
              <w:t>Monitoreo de pozos.</w:t>
            </w:r>
          </w:p>
        </w:tc>
        <w:tc>
          <w:tcPr>
            <w:tcW w:w="640" w:type="pct"/>
            <w:vAlign w:val="center"/>
          </w:tcPr>
          <w:p w14:paraId="05A578E0" w14:textId="77777777" w:rsidR="00DC0BD7" w:rsidRPr="0025129B" w:rsidRDefault="00DC0BD7" w:rsidP="002F4AFC">
            <w:pPr>
              <w:jc w:val="center"/>
              <w:rPr>
                <w:rFonts w:eastAsiaTheme="minorHAnsi"/>
                <w:sz w:val="20"/>
                <w:szCs w:val="20"/>
                <w:lang w:val="es-ES" w:eastAsia="es-ES"/>
              </w:rPr>
            </w:pPr>
            <w:r>
              <w:rPr>
                <w:rFonts w:eastAsiaTheme="minorHAnsi"/>
                <w:sz w:val="20"/>
                <w:szCs w:val="20"/>
                <w:lang w:val="es-ES" w:eastAsia="es-ES"/>
              </w:rPr>
              <w:t>Aguas subterráneas.</w:t>
            </w:r>
          </w:p>
        </w:tc>
        <w:tc>
          <w:tcPr>
            <w:tcW w:w="304" w:type="pct"/>
            <w:vAlign w:val="center"/>
          </w:tcPr>
          <w:p w14:paraId="381ADC41"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33761</w:t>
            </w:r>
          </w:p>
        </w:tc>
        <w:tc>
          <w:tcPr>
            <w:tcW w:w="448" w:type="pct"/>
            <w:tcMar>
              <w:top w:w="0" w:type="dxa"/>
              <w:left w:w="70" w:type="dxa"/>
              <w:bottom w:w="0" w:type="dxa"/>
              <w:right w:w="70" w:type="dxa"/>
            </w:tcMar>
            <w:vAlign w:val="center"/>
          </w:tcPr>
          <w:p w14:paraId="798080E4" w14:textId="77777777" w:rsidR="00DC0BD7" w:rsidRPr="0025129B" w:rsidRDefault="00DC0BD7" w:rsidP="002F4AFC">
            <w:pPr>
              <w:jc w:val="center"/>
              <w:rPr>
                <w:rFonts w:eastAsiaTheme="minorHAnsi"/>
                <w:sz w:val="20"/>
                <w:szCs w:val="20"/>
                <w:lang w:val="es-ES"/>
              </w:rPr>
            </w:pPr>
            <w:r>
              <w:rPr>
                <w:rFonts w:eastAsiaTheme="minorHAnsi"/>
                <w:sz w:val="20"/>
                <w:szCs w:val="20"/>
                <w:lang w:val="es-ES"/>
              </w:rPr>
              <w:t>25-06-2015</w:t>
            </w:r>
          </w:p>
        </w:tc>
        <w:tc>
          <w:tcPr>
            <w:tcW w:w="386" w:type="pct"/>
            <w:vAlign w:val="center"/>
          </w:tcPr>
          <w:p w14:paraId="51DDB332" w14:textId="77777777" w:rsidR="00DC0BD7" w:rsidRPr="0025129B" w:rsidRDefault="00DC0BD7" w:rsidP="00430772">
            <w:pPr>
              <w:jc w:val="center"/>
              <w:rPr>
                <w:rFonts w:eastAsiaTheme="minorHAnsi"/>
                <w:sz w:val="20"/>
                <w:szCs w:val="20"/>
                <w:lang w:val="es-ES"/>
              </w:rPr>
            </w:pPr>
            <w:r>
              <w:rPr>
                <w:rFonts w:eastAsiaTheme="minorHAnsi"/>
                <w:sz w:val="20"/>
                <w:szCs w:val="20"/>
                <w:lang w:val="es-ES"/>
              </w:rPr>
              <w:t>01-05-2015</w:t>
            </w:r>
          </w:p>
        </w:tc>
        <w:tc>
          <w:tcPr>
            <w:tcW w:w="402" w:type="pct"/>
            <w:vAlign w:val="center"/>
          </w:tcPr>
          <w:p w14:paraId="4130757B" w14:textId="77777777" w:rsidR="00DC0BD7" w:rsidRPr="0025129B" w:rsidRDefault="00DC0BD7" w:rsidP="00D2302B">
            <w:pPr>
              <w:jc w:val="center"/>
              <w:rPr>
                <w:rFonts w:eastAsiaTheme="minorHAnsi"/>
                <w:sz w:val="20"/>
                <w:szCs w:val="20"/>
                <w:lang w:val="es-ES"/>
              </w:rPr>
            </w:pPr>
            <w:r>
              <w:rPr>
                <w:rFonts w:eastAsiaTheme="minorHAnsi"/>
                <w:sz w:val="20"/>
                <w:szCs w:val="20"/>
                <w:lang w:val="es-ES"/>
              </w:rPr>
              <w:t>31-05-2015</w:t>
            </w:r>
          </w:p>
        </w:tc>
        <w:tc>
          <w:tcPr>
            <w:tcW w:w="456" w:type="pct"/>
            <w:vMerge/>
            <w:vAlign w:val="center"/>
          </w:tcPr>
          <w:p w14:paraId="7B17D43C" w14:textId="148BF71D" w:rsidR="00DC0BD7" w:rsidRPr="0025129B" w:rsidRDefault="00DC0BD7" w:rsidP="002F4AFC">
            <w:pPr>
              <w:jc w:val="center"/>
              <w:rPr>
                <w:rFonts w:eastAsiaTheme="minorHAnsi"/>
                <w:sz w:val="20"/>
                <w:szCs w:val="20"/>
                <w:lang w:val="es-ES" w:eastAsia="es-ES"/>
              </w:rPr>
            </w:pPr>
          </w:p>
        </w:tc>
        <w:tc>
          <w:tcPr>
            <w:tcW w:w="367" w:type="pct"/>
            <w:vMerge/>
            <w:vAlign w:val="center"/>
          </w:tcPr>
          <w:p w14:paraId="5C35F8DB" w14:textId="79A19BAD" w:rsidR="00DC0BD7" w:rsidRPr="0025129B" w:rsidRDefault="00DC0BD7" w:rsidP="002F4AFC">
            <w:pPr>
              <w:jc w:val="center"/>
              <w:rPr>
                <w:rFonts w:eastAsiaTheme="minorHAnsi"/>
                <w:sz w:val="20"/>
                <w:szCs w:val="20"/>
                <w:lang w:val="es-ES" w:eastAsia="es-ES"/>
              </w:rPr>
            </w:pPr>
          </w:p>
        </w:tc>
        <w:tc>
          <w:tcPr>
            <w:tcW w:w="645" w:type="pct"/>
            <w:vMerge/>
            <w:vAlign w:val="center"/>
          </w:tcPr>
          <w:p w14:paraId="1D98DB87" w14:textId="470DE45E" w:rsidR="00DC0BD7" w:rsidRPr="0025129B" w:rsidRDefault="00DC0BD7" w:rsidP="004708C1">
            <w:pPr>
              <w:ind w:left="149"/>
              <w:jc w:val="center"/>
              <w:rPr>
                <w:rFonts w:eastAsiaTheme="minorHAnsi"/>
                <w:sz w:val="20"/>
                <w:szCs w:val="20"/>
                <w:lang w:val="es-ES" w:eastAsia="es-ES"/>
              </w:rPr>
            </w:pPr>
          </w:p>
        </w:tc>
        <w:tc>
          <w:tcPr>
            <w:tcW w:w="499" w:type="pct"/>
            <w:vMerge/>
            <w:vAlign w:val="center"/>
          </w:tcPr>
          <w:p w14:paraId="0C2A8816" w14:textId="037B5DDB" w:rsidR="00DC0BD7" w:rsidRPr="0025129B" w:rsidRDefault="00DC0BD7" w:rsidP="004708C1">
            <w:pPr>
              <w:ind w:left="149"/>
              <w:jc w:val="center"/>
              <w:rPr>
                <w:rFonts w:eastAsiaTheme="minorHAnsi"/>
                <w:sz w:val="20"/>
                <w:szCs w:val="20"/>
                <w:lang w:val="es-ES" w:eastAsia="es-ES"/>
              </w:rPr>
            </w:pPr>
          </w:p>
        </w:tc>
      </w:tr>
      <w:tr w:rsidR="00DC0BD7" w:rsidRPr="0025129B" w14:paraId="639EFC6A" w14:textId="77777777" w:rsidTr="004708C1">
        <w:trPr>
          <w:trHeight w:val="379"/>
        </w:trPr>
        <w:tc>
          <w:tcPr>
            <w:tcW w:w="853" w:type="pct"/>
            <w:tcMar>
              <w:top w:w="0" w:type="dxa"/>
              <w:left w:w="70" w:type="dxa"/>
              <w:bottom w:w="0" w:type="dxa"/>
              <w:right w:w="70" w:type="dxa"/>
            </w:tcMar>
            <w:vAlign w:val="center"/>
          </w:tcPr>
          <w:p w14:paraId="3DDF9DE2" w14:textId="77777777" w:rsidR="00DC0BD7" w:rsidRPr="0025129B" w:rsidRDefault="00DC0BD7" w:rsidP="002F4AFC">
            <w:pPr>
              <w:rPr>
                <w:rFonts w:eastAsiaTheme="minorHAnsi"/>
                <w:sz w:val="20"/>
                <w:szCs w:val="20"/>
                <w:lang w:val="es-ES"/>
              </w:rPr>
            </w:pPr>
            <w:r>
              <w:rPr>
                <w:rFonts w:eastAsiaTheme="minorHAnsi"/>
                <w:sz w:val="20"/>
                <w:szCs w:val="20"/>
                <w:lang w:val="es-ES"/>
              </w:rPr>
              <w:t>Monitoreo de pozos.</w:t>
            </w:r>
          </w:p>
        </w:tc>
        <w:tc>
          <w:tcPr>
            <w:tcW w:w="640" w:type="pct"/>
            <w:vAlign w:val="center"/>
          </w:tcPr>
          <w:p w14:paraId="46B8C3CA" w14:textId="77777777" w:rsidR="00DC0BD7" w:rsidRPr="0025129B" w:rsidRDefault="00DC0BD7" w:rsidP="002F4AFC">
            <w:pPr>
              <w:jc w:val="center"/>
              <w:rPr>
                <w:rFonts w:eastAsiaTheme="minorHAnsi"/>
                <w:sz w:val="20"/>
                <w:szCs w:val="20"/>
                <w:lang w:val="es-ES" w:eastAsia="es-ES"/>
              </w:rPr>
            </w:pPr>
            <w:r>
              <w:rPr>
                <w:rFonts w:eastAsiaTheme="minorHAnsi"/>
                <w:sz w:val="20"/>
                <w:szCs w:val="20"/>
                <w:lang w:val="es-ES" w:eastAsia="es-ES"/>
              </w:rPr>
              <w:t>Aguas subterráneas.</w:t>
            </w:r>
          </w:p>
        </w:tc>
        <w:tc>
          <w:tcPr>
            <w:tcW w:w="304" w:type="pct"/>
            <w:vAlign w:val="center"/>
          </w:tcPr>
          <w:p w14:paraId="393BEA4F"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34493</w:t>
            </w:r>
          </w:p>
        </w:tc>
        <w:tc>
          <w:tcPr>
            <w:tcW w:w="448" w:type="pct"/>
            <w:tcMar>
              <w:top w:w="0" w:type="dxa"/>
              <w:left w:w="70" w:type="dxa"/>
              <w:bottom w:w="0" w:type="dxa"/>
              <w:right w:w="70" w:type="dxa"/>
            </w:tcMar>
            <w:vAlign w:val="center"/>
          </w:tcPr>
          <w:p w14:paraId="4A98AEF1"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27-07-2015</w:t>
            </w:r>
          </w:p>
        </w:tc>
        <w:tc>
          <w:tcPr>
            <w:tcW w:w="386" w:type="pct"/>
            <w:vAlign w:val="center"/>
          </w:tcPr>
          <w:p w14:paraId="5E7C3003" w14:textId="77777777" w:rsidR="00DC0BD7" w:rsidRPr="0025129B" w:rsidRDefault="00DC0BD7" w:rsidP="00430772">
            <w:pPr>
              <w:jc w:val="center"/>
              <w:rPr>
                <w:rFonts w:eastAsiaTheme="minorHAnsi"/>
                <w:sz w:val="20"/>
                <w:szCs w:val="20"/>
                <w:lang w:val="es-ES"/>
              </w:rPr>
            </w:pPr>
            <w:r>
              <w:rPr>
                <w:rFonts w:eastAsiaTheme="minorHAnsi"/>
                <w:sz w:val="20"/>
                <w:szCs w:val="20"/>
                <w:lang w:val="es-ES"/>
              </w:rPr>
              <w:t>01-06-2015</w:t>
            </w:r>
          </w:p>
        </w:tc>
        <w:tc>
          <w:tcPr>
            <w:tcW w:w="402" w:type="pct"/>
            <w:vAlign w:val="center"/>
          </w:tcPr>
          <w:p w14:paraId="5D4AC279" w14:textId="77777777" w:rsidR="00DC0BD7" w:rsidRPr="0025129B" w:rsidRDefault="00DC0BD7" w:rsidP="00B92E79">
            <w:pPr>
              <w:jc w:val="center"/>
              <w:rPr>
                <w:rFonts w:eastAsiaTheme="minorHAnsi"/>
                <w:sz w:val="20"/>
                <w:szCs w:val="20"/>
                <w:lang w:val="es-ES"/>
              </w:rPr>
            </w:pPr>
            <w:r>
              <w:rPr>
                <w:rFonts w:eastAsiaTheme="minorHAnsi"/>
                <w:sz w:val="20"/>
                <w:szCs w:val="20"/>
                <w:lang w:val="es-ES"/>
              </w:rPr>
              <w:t>30-06-2015</w:t>
            </w:r>
          </w:p>
        </w:tc>
        <w:tc>
          <w:tcPr>
            <w:tcW w:w="456" w:type="pct"/>
            <w:vMerge/>
            <w:vAlign w:val="center"/>
          </w:tcPr>
          <w:p w14:paraId="18137E91" w14:textId="178171F2" w:rsidR="00DC0BD7" w:rsidRPr="0025129B" w:rsidRDefault="00DC0BD7" w:rsidP="002F4AFC">
            <w:pPr>
              <w:jc w:val="center"/>
              <w:rPr>
                <w:rFonts w:eastAsiaTheme="minorHAnsi"/>
                <w:sz w:val="20"/>
                <w:szCs w:val="20"/>
                <w:lang w:val="es-ES" w:eastAsia="es-ES"/>
              </w:rPr>
            </w:pPr>
          </w:p>
        </w:tc>
        <w:tc>
          <w:tcPr>
            <w:tcW w:w="367" w:type="pct"/>
            <w:vMerge/>
            <w:vAlign w:val="center"/>
          </w:tcPr>
          <w:p w14:paraId="3EEB35A7" w14:textId="531E7572" w:rsidR="00DC0BD7" w:rsidRPr="0025129B" w:rsidRDefault="00DC0BD7" w:rsidP="002F4AFC">
            <w:pPr>
              <w:jc w:val="center"/>
              <w:rPr>
                <w:rFonts w:eastAsiaTheme="minorHAnsi"/>
                <w:sz w:val="20"/>
                <w:szCs w:val="20"/>
                <w:lang w:val="es-ES" w:eastAsia="es-ES"/>
              </w:rPr>
            </w:pPr>
          </w:p>
        </w:tc>
        <w:tc>
          <w:tcPr>
            <w:tcW w:w="645" w:type="pct"/>
            <w:vMerge/>
            <w:vAlign w:val="center"/>
          </w:tcPr>
          <w:p w14:paraId="60760B40" w14:textId="3A5EDCAB" w:rsidR="00DC0BD7" w:rsidRPr="0025129B" w:rsidRDefault="00DC0BD7" w:rsidP="004708C1">
            <w:pPr>
              <w:ind w:left="149"/>
              <w:jc w:val="center"/>
              <w:rPr>
                <w:rFonts w:eastAsiaTheme="minorHAnsi"/>
                <w:sz w:val="20"/>
                <w:szCs w:val="20"/>
                <w:lang w:val="es-ES" w:eastAsia="es-ES"/>
              </w:rPr>
            </w:pPr>
          </w:p>
        </w:tc>
        <w:tc>
          <w:tcPr>
            <w:tcW w:w="499" w:type="pct"/>
            <w:vMerge/>
            <w:vAlign w:val="center"/>
          </w:tcPr>
          <w:p w14:paraId="2B9A904F" w14:textId="556EECBA" w:rsidR="00DC0BD7" w:rsidRPr="0025129B" w:rsidRDefault="00DC0BD7" w:rsidP="004708C1">
            <w:pPr>
              <w:ind w:left="149"/>
              <w:jc w:val="center"/>
              <w:rPr>
                <w:rFonts w:eastAsiaTheme="minorHAnsi"/>
                <w:sz w:val="20"/>
                <w:szCs w:val="20"/>
                <w:lang w:val="es-ES" w:eastAsia="es-ES"/>
              </w:rPr>
            </w:pPr>
          </w:p>
        </w:tc>
      </w:tr>
      <w:tr w:rsidR="00DC0BD7" w:rsidRPr="0025129B" w14:paraId="2AD14CD9" w14:textId="77777777" w:rsidTr="004708C1">
        <w:trPr>
          <w:trHeight w:val="379"/>
        </w:trPr>
        <w:tc>
          <w:tcPr>
            <w:tcW w:w="853" w:type="pct"/>
            <w:tcMar>
              <w:top w:w="0" w:type="dxa"/>
              <w:left w:w="70" w:type="dxa"/>
              <w:bottom w:w="0" w:type="dxa"/>
              <w:right w:w="70" w:type="dxa"/>
            </w:tcMar>
            <w:vAlign w:val="center"/>
          </w:tcPr>
          <w:p w14:paraId="654666EA" w14:textId="77777777" w:rsidR="00DC0BD7" w:rsidRPr="0025129B" w:rsidRDefault="00DC0BD7" w:rsidP="002F4AFC">
            <w:pPr>
              <w:rPr>
                <w:rFonts w:eastAsiaTheme="minorHAnsi"/>
                <w:sz w:val="20"/>
                <w:szCs w:val="20"/>
                <w:lang w:val="es-ES"/>
              </w:rPr>
            </w:pPr>
            <w:r>
              <w:rPr>
                <w:rFonts w:eastAsiaTheme="minorHAnsi"/>
                <w:sz w:val="20"/>
                <w:szCs w:val="20"/>
                <w:lang w:val="es-ES"/>
              </w:rPr>
              <w:t>Monitoreo de pozos.</w:t>
            </w:r>
          </w:p>
        </w:tc>
        <w:tc>
          <w:tcPr>
            <w:tcW w:w="640" w:type="pct"/>
            <w:vAlign w:val="center"/>
          </w:tcPr>
          <w:p w14:paraId="58E71B3D" w14:textId="77777777" w:rsidR="00DC0BD7" w:rsidRPr="0025129B" w:rsidRDefault="00DC0BD7" w:rsidP="002F4AFC">
            <w:pPr>
              <w:jc w:val="center"/>
              <w:rPr>
                <w:rFonts w:eastAsiaTheme="minorHAnsi"/>
                <w:sz w:val="20"/>
                <w:szCs w:val="20"/>
                <w:lang w:val="es-ES" w:eastAsia="es-ES"/>
              </w:rPr>
            </w:pPr>
            <w:r>
              <w:rPr>
                <w:rFonts w:eastAsiaTheme="minorHAnsi"/>
                <w:sz w:val="20"/>
                <w:szCs w:val="20"/>
                <w:lang w:val="es-ES" w:eastAsia="es-ES"/>
              </w:rPr>
              <w:t>Aguas subterráneas.</w:t>
            </w:r>
          </w:p>
        </w:tc>
        <w:tc>
          <w:tcPr>
            <w:tcW w:w="304" w:type="pct"/>
            <w:vAlign w:val="center"/>
          </w:tcPr>
          <w:p w14:paraId="350CD325"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37967</w:t>
            </w:r>
          </w:p>
        </w:tc>
        <w:tc>
          <w:tcPr>
            <w:tcW w:w="448" w:type="pct"/>
            <w:tcMar>
              <w:top w:w="0" w:type="dxa"/>
              <w:left w:w="70" w:type="dxa"/>
              <w:bottom w:w="0" w:type="dxa"/>
              <w:right w:w="70" w:type="dxa"/>
            </w:tcMar>
            <w:vAlign w:val="center"/>
          </w:tcPr>
          <w:p w14:paraId="480D0011"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13-08-2015</w:t>
            </w:r>
          </w:p>
        </w:tc>
        <w:tc>
          <w:tcPr>
            <w:tcW w:w="386" w:type="pct"/>
            <w:vAlign w:val="center"/>
          </w:tcPr>
          <w:p w14:paraId="35C86CE9" w14:textId="77777777" w:rsidR="00DC0BD7" w:rsidRPr="0025129B" w:rsidRDefault="00DC0BD7" w:rsidP="00430772">
            <w:pPr>
              <w:jc w:val="center"/>
              <w:rPr>
                <w:rFonts w:eastAsiaTheme="minorHAnsi"/>
                <w:sz w:val="20"/>
                <w:szCs w:val="20"/>
                <w:lang w:val="es-ES"/>
              </w:rPr>
            </w:pPr>
            <w:r>
              <w:rPr>
                <w:rFonts w:eastAsiaTheme="minorHAnsi"/>
                <w:sz w:val="20"/>
                <w:szCs w:val="20"/>
                <w:lang w:val="es-ES"/>
              </w:rPr>
              <w:t>01-07-2015</w:t>
            </w:r>
          </w:p>
        </w:tc>
        <w:tc>
          <w:tcPr>
            <w:tcW w:w="402" w:type="pct"/>
            <w:vAlign w:val="center"/>
          </w:tcPr>
          <w:p w14:paraId="6506ED3A" w14:textId="77777777" w:rsidR="00DC0BD7" w:rsidRPr="0025129B" w:rsidRDefault="00DC0BD7" w:rsidP="00B92E79">
            <w:pPr>
              <w:jc w:val="center"/>
              <w:rPr>
                <w:rFonts w:eastAsiaTheme="minorHAnsi"/>
                <w:sz w:val="20"/>
                <w:szCs w:val="20"/>
                <w:lang w:val="es-ES"/>
              </w:rPr>
            </w:pPr>
            <w:r>
              <w:rPr>
                <w:rFonts w:eastAsiaTheme="minorHAnsi"/>
                <w:sz w:val="20"/>
                <w:szCs w:val="20"/>
                <w:lang w:val="es-ES"/>
              </w:rPr>
              <w:t>31-07-2015</w:t>
            </w:r>
          </w:p>
        </w:tc>
        <w:tc>
          <w:tcPr>
            <w:tcW w:w="456" w:type="pct"/>
            <w:vMerge/>
            <w:vAlign w:val="center"/>
          </w:tcPr>
          <w:p w14:paraId="55C7A7F4" w14:textId="11F8036D" w:rsidR="00DC0BD7" w:rsidRPr="0025129B" w:rsidRDefault="00DC0BD7" w:rsidP="002F4AFC">
            <w:pPr>
              <w:jc w:val="center"/>
              <w:rPr>
                <w:rFonts w:eastAsiaTheme="minorHAnsi"/>
                <w:sz w:val="20"/>
                <w:szCs w:val="20"/>
                <w:lang w:val="es-ES" w:eastAsia="es-ES"/>
              </w:rPr>
            </w:pPr>
          </w:p>
        </w:tc>
        <w:tc>
          <w:tcPr>
            <w:tcW w:w="367" w:type="pct"/>
            <w:vMerge/>
            <w:vAlign w:val="center"/>
          </w:tcPr>
          <w:p w14:paraId="67832C55" w14:textId="512C8295" w:rsidR="00DC0BD7" w:rsidRPr="0025129B" w:rsidRDefault="00DC0BD7" w:rsidP="002F4AFC">
            <w:pPr>
              <w:jc w:val="center"/>
              <w:rPr>
                <w:rFonts w:eastAsiaTheme="minorHAnsi"/>
                <w:sz w:val="20"/>
                <w:szCs w:val="20"/>
                <w:lang w:val="es-ES" w:eastAsia="es-ES"/>
              </w:rPr>
            </w:pPr>
          </w:p>
        </w:tc>
        <w:tc>
          <w:tcPr>
            <w:tcW w:w="645" w:type="pct"/>
            <w:vMerge/>
            <w:vAlign w:val="center"/>
          </w:tcPr>
          <w:p w14:paraId="2E4899EA" w14:textId="6D885AD8" w:rsidR="00DC0BD7" w:rsidRPr="0025129B" w:rsidRDefault="00DC0BD7" w:rsidP="004708C1">
            <w:pPr>
              <w:ind w:left="149"/>
              <w:jc w:val="center"/>
              <w:rPr>
                <w:rFonts w:eastAsiaTheme="minorHAnsi"/>
                <w:sz w:val="20"/>
                <w:szCs w:val="20"/>
                <w:lang w:val="es-ES" w:eastAsia="es-ES"/>
              </w:rPr>
            </w:pPr>
          </w:p>
        </w:tc>
        <w:tc>
          <w:tcPr>
            <w:tcW w:w="499" w:type="pct"/>
            <w:vMerge/>
            <w:vAlign w:val="center"/>
          </w:tcPr>
          <w:p w14:paraId="3245621A" w14:textId="28C082FB" w:rsidR="00DC0BD7" w:rsidRPr="0025129B" w:rsidRDefault="00DC0BD7" w:rsidP="004708C1">
            <w:pPr>
              <w:ind w:left="149"/>
              <w:jc w:val="center"/>
              <w:rPr>
                <w:rFonts w:eastAsiaTheme="minorHAnsi"/>
                <w:sz w:val="20"/>
                <w:szCs w:val="20"/>
                <w:lang w:val="es-ES" w:eastAsia="es-ES"/>
              </w:rPr>
            </w:pPr>
          </w:p>
        </w:tc>
      </w:tr>
      <w:tr w:rsidR="00DC0BD7" w:rsidRPr="0025129B" w14:paraId="16DE5B3D" w14:textId="77777777" w:rsidTr="004708C1">
        <w:trPr>
          <w:trHeight w:val="379"/>
        </w:trPr>
        <w:tc>
          <w:tcPr>
            <w:tcW w:w="853" w:type="pct"/>
            <w:tcMar>
              <w:top w:w="0" w:type="dxa"/>
              <w:left w:w="70" w:type="dxa"/>
              <w:bottom w:w="0" w:type="dxa"/>
              <w:right w:w="70" w:type="dxa"/>
            </w:tcMar>
            <w:vAlign w:val="center"/>
          </w:tcPr>
          <w:p w14:paraId="3A7DECA9" w14:textId="77777777" w:rsidR="00DC0BD7" w:rsidRPr="0025129B" w:rsidRDefault="00DC0BD7" w:rsidP="002F4AFC">
            <w:pPr>
              <w:rPr>
                <w:rFonts w:eastAsiaTheme="minorHAnsi"/>
                <w:sz w:val="20"/>
                <w:szCs w:val="20"/>
                <w:lang w:val="es-ES"/>
              </w:rPr>
            </w:pPr>
            <w:r>
              <w:rPr>
                <w:rFonts w:eastAsiaTheme="minorHAnsi"/>
                <w:sz w:val="20"/>
                <w:szCs w:val="20"/>
                <w:lang w:val="es-ES"/>
              </w:rPr>
              <w:t>Monitoreo de pozos.</w:t>
            </w:r>
          </w:p>
        </w:tc>
        <w:tc>
          <w:tcPr>
            <w:tcW w:w="640" w:type="pct"/>
            <w:vAlign w:val="center"/>
          </w:tcPr>
          <w:p w14:paraId="0BECE258" w14:textId="77777777" w:rsidR="00DC0BD7" w:rsidRPr="0025129B" w:rsidRDefault="00DC0BD7" w:rsidP="002F4AFC">
            <w:pPr>
              <w:jc w:val="center"/>
              <w:rPr>
                <w:rFonts w:eastAsiaTheme="minorHAnsi"/>
                <w:sz w:val="20"/>
                <w:szCs w:val="20"/>
                <w:lang w:val="es-ES" w:eastAsia="es-ES"/>
              </w:rPr>
            </w:pPr>
            <w:r>
              <w:rPr>
                <w:rFonts w:eastAsiaTheme="minorHAnsi"/>
                <w:sz w:val="20"/>
                <w:szCs w:val="20"/>
                <w:lang w:val="es-ES" w:eastAsia="es-ES"/>
              </w:rPr>
              <w:t>Aguas subterráneas.</w:t>
            </w:r>
          </w:p>
        </w:tc>
        <w:tc>
          <w:tcPr>
            <w:tcW w:w="304" w:type="pct"/>
            <w:vAlign w:val="center"/>
          </w:tcPr>
          <w:p w14:paraId="19B4005F"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38697</w:t>
            </w:r>
          </w:p>
        </w:tc>
        <w:tc>
          <w:tcPr>
            <w:tcW w:w="448" w:type="pct"/>
            <w:tcMar>
              <w:top w:w="0" w:type="dxa"/>
              <w:left w:w="70" w:type="dxa"/>
              <w:bottom w:w="0" w:type="dxa"/>
              <w:right w:w="70" w:type="dxa"/>
            </w:tcMar>
            <w:vAlign w:val="center"/>
          </w:tcPr>
          <w:p w14:paraId="297EEB0B"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10-09-2015</w:t>
            </w:r>
          </w:p>
        </w:tc>
        <w:tc>
          <w:tcPr>
            <w:tcW w:w="386" w:type="pct"/>
            <w:vAlign w:val="center"/>
          </w:tcPr>
          <w:p w14:paraId="050BD71F" w14:textId="77777777" w:rsidR="00DC0BD7" w:rsidRPr="0025129B" w:rsidRDefault="00DC0BD7" w:rsidP="00430772">
            <w:pPr>
              <w:jc w:val="center"/>
              <w:rPr>
                <w:rFonts w:eastAsiaTheme="minorHAnsi"/>
                <w:sz w:val="20"/>
                <w:szCs w:val="20"/>
                <w:lang w:val="es-ES"/>
              </w:rPr>
            </w:pPr>
            <w:r>
              <w:rPr>
                <w:rFonts w:eastAsiaTheme="minorHAnsi"/>
                <w:sz w:val="20"/>
                <w:szCs w:val="20"/>
                <w:lang w:val="es-ES"/>
              </w:rPr>
              <w:t>01-08-2015</w:t>
            </w:r>
          </w:p>
        </w:tc>
        <w:tc>
          <w:tcPr>
            <w:tcW w:w="402" w:type="pct"/>
            <w:vAlign w:val="center"/>
          </w:tcPr>
          <w:p w14:paraId="324876BC" w14:textId="77777777" w:rsidR="00DC0BD7" w:rsidRPr="0025129B" w:rsidRDefault="00DC0BD7" w:rsidP="00A22CE9">
            <w:pPr>
              <w:jc w:val="center"/>
              <w:rPr>
                <w:rFonts w:eastAsiaTheme="minorHAnsi"/>
                <w:sz w:val="20"/>
                <w:szCs w:val="20"/>
                <w:lang w:val="es-ES" w:eastAsia="es-ES"/>
              </w:rPr>
            </w:pPr>
            <w:r>
              <w:rPr>
                <w:rFonts w:eastAsiaTheme="minorHAnsi"/>
                <w:sz w:val="20"/>
                <w:szCs w:val="20"/>
                <w:lang w:val="es-ES" w:eastAsia="es-ES"/>
              </w:rPr>
              <w:t>31-08-2015</w:t>
            </w:r>
          </w:p>
        </w:tc>
        <w:tc>
          <w:tcPr>
            <w:tcW w:w="456" w:type="pct"/>
            <w:vMerge/>
            <w:vAlign w:val="center"/>
          </w:tcPr>
          <w:p w14:paraId="20FFE629" w14:textId="31AF0DC8" w:rsidR="00DC0BD7" w:rsidRPr="0025129B" w:rsidRDefault="00DC0BD7" w:rsidP="002F4AFC">
            <w:pPr>
              <w:jc w:val="center"/>
              <w:rPr>
                <w:rFonts w:eastAsiaTheme="minorHAnsi"/>
                <w:sz w:val="20"/>
                <w:szCs w:val="20"/>
                <w:lang w:val="es-ES" w:eastAsia="es-ES"/>
              </w:rPr>
            </w:pPr>
          </w:p>
        </w:tc>
        <w:tc>
          <w:tcPr>
            <w:tcW w:w="367" w:type="pct"/>
            <w:vMerge/>
            <w:vAlign w:val="center"/>
          </w:tcPr>
          <w:p w14:paraId="142D80E6" w14:textId="52C10C89" w:rsidR="00DC0BD7" w:rsidRPr="0025129B" w:rsidRDefault="00DC0BD7" w:rsidP="002F4AFC">
            <w:pPr>
              <w:jc w:val="center"/>
              <w:rPr>
                <w:rFonts w:eastAsiaTheme="minorHAnsi"/>
                <w:sz w:val="20"/>
                <w:szCs w:val="20"/>
                <w:lang w:val="es-ES" w:eastAsia="es-ES"/>
              </w:rPr>
            </w:pPr>
          </w:p>
        </w:tc>
        <w:tc>
          <w:tcPr>
            <w:tcW w:w="645" w:type="pct"/>
            <w:vMerge/>
            <w:vAlign w:val="center"/>
          </w:tcPr>
          <w:p w14:paraId="30B6AE67" w14:textId="47060291" w:rsidR="00DC0BD7" w:rsidRPr="0025129B" w:rsidRDefault="00DC0BD7" w:rsidP="004708C1">
            <w:pPr>
              <w:ind w:left="149"/>
              <w:jc w:val="center"/>
              <w:rPr>
                <w:rFonts w:eastAsiaTheme="minorHAnsi"/>
                <w:sz w:val="20"/>
                <w:szCs w:val="20"/>
                <w:lang w:val="es-ES" w:eastAsia="es-ES"/>
              </w:rPr>
            </w:pPr>
          </w:p>
        </w:tc>
        <w:tc>
          <w:tcPr>
            <w:tcW w:w="499" w:type="pct"/>
            <w:vMerge/>
            <w:vAlign w:val="center"/>
          </w:tcPr>
          <w:p w14:paraId="6B4D7DC2" w14:textId="51BB5FD1" w:rsidR="00DC0BD7" w:rsidRPr="0025129B" w:rsidRDefault="00DC0BD7" w:rsidP="004708C1">
            <w:pPr>
              <w:ind w:left="149"/>
              <w:jc w:val="center"/>
              <w:rPr>
                <w:rFonts w:eastAsiaTheme="minorHAnsi"/>
                <w:sz w:val="20"/>
                <w:szCs w:val="20"/>
                <w:lang w:val="es-ES" w:eastAsia="es-ES"/>
              </w:rPr>
            </w:pPr>
          </w:p>
        </w:tc>
      </w:tr>
      <w:tr w:rsidR="00DC0BD7" w:rsidRPr="0025129B" w14:paraId="2557B98A" w14:textId="77777777" w:rsidTr="004708C1">
        <w:trPr>
          <w:trHeight w:val="379"/>
        </w:trPr>
        <w:tc>
          <w:tcPr>
            <w:tcW w:w="853" w:type="pct"/>
            <w:tcMar>
              <w:top w:w="0" w:type="dxa"/>
              <w:left w:w="70" w:type="dxa"/>
              <w:bottom w:w="0" w:type="dxa"/>
              <w:right w:w="70" w:type="dxa"/>
            </w:tcMar>
            <w:vAlign w:val="center"/>
          </w:tcPr>
          <w:p w14:paraId="6B5EEC07" w14:textId="77777777" w:rsidR="00DC0BD7" w:rsidRPr="0025129B" w:rsidRDefault="00DC0BD7" w:rsidP="002F4AFC">
            <w:pPr>
              <w:rPr>
                <w:rFonts w:eastAsiaTheme="minorHAnsi"/>
                <w:sz w:val="20"/>
                <w:szCs w:val="20"/>
                <w:lang w:val="es-ES"/>
              </w:rPr>
            </w:pPr>
            <w:r>
              <w:rPr>
                <w:rFonts w:eastAsiaTheme="minorHAnsi"/>
                <w:sz w:val="20"/>
                <w:szCs w:val="20"/>
                <w:lang w:val="es-ES"/>
              </w:rPr>
              <w:lastRenderedPageBreak/>
              <w:t>Monitoreo de pozos.</w:t>
            </w:r>
          </w:p>
        </w:tc>
        <w:tc>
          <w:tcPr>
            <w:tcW w:w="640" w:type="pct"/>
            <w:vAlign w:val="center"/>
          </w:tcPr>
          <w:p w14:paraId="3391C394" w14:textId="77777777" w:rsidR="00DC0BD7" w:rsidRPr="0025129B" w:rsidRDefault="00DC0BD7" w:rsidP="002F4AFC">
            <w:pPr>
              <w:jc w:val="center"/>
              <w:rPr>
                <w:rFonts w:eastAsiaTheme="minorHAnsi"/>
                <w:sz w:val="20"/>
                <w:szCs w:val="20"/>
                <w:lang w:val="es-ES" w:eastAsia="es-ES"/>
              </w:rPr>
            </w:pPr>
            <w:r>
              <w:rPr>
                <w:rFonts w:eastAsiaTheme="minorHAnsi"/>
                <w:sz w:val="20"/>
                <w:szCs w:val="20"/>
                <w:lang w:val="es-ES" w:eastAsia="es-ES"/>
              </w:rPr>
              <w:t>Aguas subterráneas.</w:t>
            </w:r>
          </w:p>
        </w:tc>
        <w:tc>
          <w:tcPr>
            <w:tcW w:w="304" w:type="pct"/>
            <w:vAlign w:val="center"/>
          </w:tcPr>
          <w:p w14:paraId="7A08C221"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39408</w:t>
            </w:r>
          </w:p>
        </w:tc>
        <w:tc>
          <w:tcPr>
            <w:tcW w:w="448" w:type="pct"/>
            <w:tcMar>
              <w:top w:w="0" w:type="dxa"/>
              <w:left w:w="70" w:type="dxa"/>
              <w:bottom w:w="0" w:type="dxa"/>
              <w:right w:w="70" w:type="dxa"/>
            </w:tcMar>
            <w:vAlign w:val="center"/>
          </w:tcPr>
          <w:p w14:paraId="3D0C6320"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07-10-2015</w:t>
            </w:r>
          </w:p>
        </w:tc>
        <w:tc>
          <w:tcPr>
            <w:tcW w:w="386" w:type="pct"/>
            <w:vAlign w:val="center"/>
          </w:tcPr>
          <w:p w14:paraId="1F439546" w14:textId="77777777" w:rsidR="00DC0BD7" w:rsidRPr="0025129B" w:rsidRDefault="00DC0BD7" w:rsidP="00430772">
            <w:pPr>
              <w:jc w:val="center"/>
              <w:rPr>
                <w:rFonts w:eastAsiaTheme="minorHAnsi"/>
                <w:sz w:val="20"/>
                <w:szCs w:val="20"/>
                <w:lang w:val="es-ES"/>
              </w:rPr>
            </w:pPr>
            <w:r>
              <w:rPr>
                <w:rFonts w:eastAsiaTheme="minorHAnsi"/>
                <w:sz w:val="20"/>
                <w:szCs w:val="20"/>
                <w:lang w:val="es-ES"/>
              </w:rPr>
              <w:t>01-09-2015</w:t>
            </w:r>
          </w:p>
        </w:tc>
        <w:tc>
          <w:tcPr>
            <w:tcW w:w="402" w:type="pct"/>
            <w:vAlign w:val="center"/>
          </w:tcPr>
          <w:p w14:paraId="7EC25F50" w14:textId="77777777" w:rsidR="00DC0BD7" w:rsidRPr="0025129B" w:rsidRDefault="00DC0BD7" w:rsidP="00A22CE9">
            <w:pPr>
              <w:jc w:val="center"/>
              <w:rPr>
                <w:rFonts w:eastAsiaTheme="minorHAnsi"/>
                <w:sz w:val="20"/>
                <w:szCs w:val="20"/>
                <w:lang w:val="es-ES" w:eastAsia="es-ES"/>
              </w:rPr>
            </w:pPr>
            <w:r>
              <w:rPr>
                <w:rFonts w:eastAsiaTheme="minorHAnsi"/>
                <w:sz w:val="20"/>
                <w:szCs w:val="20"/>
                <w:lang w:val="es-ES" w:eastAsia="es-ES"/>
              </w:rPr>
              <w:t>30-09-2015</w:t>
            </w:r>
          </w:p>
        </w:tc>
        <w:tc>
          <w:tcPr>
            <w:tcW w:w="456" w:type="pct"/>
            <w:vMerge w:val="restart"/>
            <w:vAlign w:val="center"/>
          </w:tcPr>
          <w:p w14:paraId="01CF8BCF" w14:textId="13F92AAB" w:rsidR="00DC0BD7" w:rsidRPr="0025129B" w:rsidRDefault="00DC0BD7" w:rsidP="002F4AFC">
            <w:pPr>
              <w:jc w:val="center"/>
              <w:rPr>
                <w:rFonts w:eastAsiaTheme="minorHAnsi"/>
                <w:sz w:val="20"/>
                <w:szCs w:val="20"/>
                <w:lang w:val="es-ES" w:eastAsia="es-ES"/>
              </w:rPr>
            </w:pPr>
            <w:r>
              <w:rPr>
                <w:rFonts w:eastAsiaTheme="minorHAnsi"/>
                <w:sz w:val="20"/>
                <w:szCs w:val="20"/>
                <w:lang w:val="es-ES" w:eastAsia="es-ES"/>
              </w:rPr>
              <w:t>DGA</w:t>
            </w:r>
          </w:p>
        </w:tc>
        <w:tc>
          <w:tcPr>
            <w:tcW w:w="367" w:type="pct"/>
            <w:vMerge w:val="restart"/>
            <w:vAlign w:val="center"/>
          </w:tcPr>
          <w:p w14:paraId="12332E89" w14:textId="7BB5500C" w:rsidR="00DC0BD7" w:rsidRPr="0025129B" w:rsidRDefault="00DC0BD7" w:rsidP="00DC0BD7">
            <w:pPr>
              <w:jc w:val="center"/>
              <w:rPr>
                <w:rFonts w:eastAsiaTheme="minorHAnsi"/>
                <w:sz w:val="20"/>
                <w:szCs w:val="20"/>
                <w:lang w:val="es-ES" w:eastAsia="es-ES"/>
              </w:rPr>
            </w:pPr>
            <w:r>
              <w:rPr>
                <w:rFonts w:eastAsiaTheme="minorHAnsi"/>
                <w:sz w:val="20"/>
                <w:szCs w:val="20"/>
                <w:lang w:val="es-ES" w:eastAsia="es-ES"/>
              </w:rPr>
              <w:t>DGA</w:t>
            </w:r>
          </w:p>
        </w:tc>
        <w:tc>
          <w:tcPr>
            <w:tcW w:w="645" w:type="pct"/>
            <w:vMerge w:val="restart"/>
            <w:vAlign w:val="center"/>
          </w:tcPr>
          <w:p w14:paraId="508D094D" w14:textId="6A31F0E5" w:rsidR="00DC0BD7" w:rsidRPr="0025129B" w:rsidRDefault="00DC0BD7" w:rsidP="00DC0BD7">
            <w:pPr>
              <w:ind w:left="149"/>
              <w:jc w:val="center"/>
              <w:rPr>
                <w:rFonts w:eastAsiaTheme="minorHAnsi"/>
                <w:sz w:val="20"/>
                <w:szCs w:val="20"/>
                <w:lang w:val="es-ES" w:eastAsia="es-ES"/>
              </w:rPr>
            </w:pPr>
            <w:r w:rsidRPr="00155F04">
              <w:rPr>
                <w:sz w:val="20"/>
              </w:rPr>
              <w:t>No conforme.</w:t>
            </w:r>
          </w:p>
        </w:tc>
        <w:tc>
          <w:tcPr>
            <w:tcW w:w="499" w:type="pct"/>
            <w:vMerge w:val="restart"/>
            <w:vAlign w:val="center"/>
          </w:tcPr>
          <w:p w14:paraId="4DAA9D0C" w14:textId="1A82DC79" w:rsidR="00DC0BD7" w:rsidRPr="0025129B" w:rsidRDefault="00DC0BD7" w:rsidP="00DC0BD7">
            <w:pPr>
              <w:ind w:left="149"/>
              <w:jc w:val="center"/>
              <w:rPr>
                <w:rFonts w:eastAsiaTheme="minorHAnsi"/>
                <w:sz w:val="20"/>
                <w:szCs w:val="20"/>
                <w:lang w:val="es-ES" w:eastAsia="es-ES"/>
              </w:rPr>
            </w:pPr>
            <w:r>
              <w:rPr>
                <w:rFonts w:eastAsiaTheme="minorHAnsi"/>
                <w:sz w:val="20"/>
                <w:szCs w:val="20"/>
                <w:lang w:val="es-ES" w:eastAsia="es-ES"/>
              </w:rPr>
              <w:t>4</w:t>
            </w:r>
          </w:p>
        </w:tc>
      </w:tr>
      <w:tr w:rsidR="00DC0BD7" w:rsidRPr="0025129B" w14:paraId="1F1B1482" w14:textId="77777777" w:rsidTr="004708C1">
        <w:trPr>
          <w:trHeight w:val="379"/>
        </w:trPr>
        <w:tc>
          <w:tcPr>
            <w:tcW w:w="853" w:type="pct"/>
            <w:tcMar>
              <w:top w:w="0" w:type="dxa"/>
              <w:left w:w="70" w:type="dxa"/>
              <w:bottom w:w="0" w:type="dxa"/>
              <w:right w:w="70" w:type="dxa"/>
            </w:tcMar>
            <w:vAlign w:val="center"/>
          </w:tcPr>
          <w:p w14:paraId="3175B75A" w14:textId="77777777" w:rsidR="00DC0BD7" w:rsidRPr="0025129B" w:rsidRDefault="00DC0BD7" w:rsidP="002F4AFC">
            <w:pPr>
              <w:rPr>
                <w:rFonts w:eastAsiaTheme="minorHAnsi"/>
                <w:sz w:val="20"/>
                <w:szCs w:val="20"/>
                <w:lang w:val="es-ES"/>
              </w:rPr>
            </w:pPr>
            <w:r>
              <w:rPr>
                <w:rFonts w:eastAsiaTheme="minorHAnsi"/>
                <w:sz w:val="20"/>
                <w:szCs w:val="20"/>
                <w:lang w:val="es-ES"/>
              </w:rPr>
              <w:t>Monitoreo de pozos.</w:t>
            </w:r>
          </w:p>
        </w:tc>
        <w:tc>
          <w:tcPr>
            <w:tcW w:w="640" w:type="pct"/>
            <w:vAlign w:val="center"/>
          </w:tcPr>
          <w:p w14:paraId="0C07D7D5" w14:textId="77777777" w:rsidR="00DC0BD7" w:rsidRPr="0025129B" w:rsidRDefault="00DC0BD7" w:rsidP="002F4AFC">
            <w:pPr>
              <w:jc w:val="center"/>
              <w:rPr>
                <w:rFonts w:eastAsiaTheme="minorHAnsi"/>
                <w:sz w:val="20"/>
                <w:szCs w:val="20"/>
                <w:lang w:val="es-ES" w:eastAsia="es-ES"/>
              </w:rPr>
            </w:pPr>
            <w:r>
              <w:rPr>
                <w:rFonts w:eastAsiaTheme="minorHAnsi"/>
                <w:sz w:val="20"/>
                <w:szCs w:val="20"/>
                <w:lang w:val="es-ES" w:eastAsia="es-ES"/>
              </w:rPr>
              <w:t>Aguas subterráneas.</w:t>
            </w:r>
          </w:p>
        </w:tc>
        <w:tc>
          <w:tcPr>
            <w:tcW w:w="304" w:type="pct"/>
            <w:vAlign w:val="center"/>
          </w:tcPr>
          <w:p w14:paraId="23EFBB94"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40552</w:t>
            </w:r>
          </w:p>
        </w:tc>
        <w:tc>
          <w:tcPr>
            <w:tcW w:w="448" w:type="pct"/>
            <w:tcMar>
              <w:top w:w="0" w:type="dxa"/>
              <w:left w:w="70" w:type="dxa"/>
              <w:bottom w:w="0" w:type="dxa"/>
              <w:right w:w="70" w:type="dxa"/>
            </w:tcMar>
            <w:vAlign w:val="center"/>
          </w:tcPr>
          <w:p w14:paraId="3EFBF542"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19-11-2015</w:t>
            </w:r>
          </w:p>
        </w:tc>
        <w:tc>
          <w:tcPr>
            <w:tcW w:w="386" w:type="pct"/>
            <w:vAlign w:val="center"/>
          </w:tcPr>
          <w:p w14:paraId="62FCAC4E" w14:textId="77777777" w:rsidR="00DC0BD7" w:rsidRPr="0025129B" w:rsidRDefault="00DC0BD7" w:rsidP="00430772">
            <w:pPr>
              <w:jc w:val="center"/>
              <w:rPr>
                <w:rFonts w:eastAsiaTheme="minorHAnsi"/>
                <w:sz w:val="20"/>
                <w:szCs w:val="20"/>
                <w:lang w:val="es-ES"/>
              </w:rPr>
            </w:pPr>
            <w:r>
              <w:rPr>
                <w:rFonts w:eastAsiaTheme="minorHAnsi"/>
                <w:sz w:val="20"/>
                <w:szCs w:val="20"/>
                <w:lang w:val="es-ES"/>
              </w:rPr>
              <w:t>01-10-2015</w:t>
            </w:r>
          </w:p>
        </w:tc>
        <w:tc>
          <w:tcPr>
            <w:tcW w:w="402" w:type="pct"/>
            <w:vAlign w:val="center"/>
          </w:tcPr>
          <w:p w14:paraId="126B298B" w14:textId="77777777" w:rsidR="00DC0BD7" w:rsidRPr="0025129B" w:rsidRDefault="00DC0BD7" w:rsidP="00B371F7">
            <w:pPr>
              <w:jc w:val="center"/>
              <w:rPr>
                <w:rFonts w:eastAsiaTheme="minorHAnsi"/>
                <w:sz w:val="20"/>
                <w:szCs w:val="20"/>
                <w:lang w:val="es-ES" w:eastAsia="es-ES"/>
              </w:rPr>
            </w:pPr>
            <w:r>
              <w:rPr>
                <w:rFonts w:eastAsiaTheme="minorHAnsi"/>
                <w:sz w:val="20"/>
                <w:szCs w:val="20"/>
                <w:lang w:val="es-ES" w:eastAsia="es-ES"/>
              </w:rPr>
              <w:t>31-10-2015</w:t>
            </w:r>
          </w:p>
        </w:tc>
        <w:tc>
          <w:tcPr>
            <w:tcW w:w="456" w:type="pct"/>
            <w:vMerge/>
            <w:vAlign w:val="center"/>
          </w:tcPr>
          <w:p w14:paraId="342580FB" w14:textId="754B58D3" w:rsidR="00DC0BD7" w:rsidRPr="0025129B" w:rsidRDefault="00DC0BD7" w:rsidP="002F4AFC">
            <w:pPr>
              <w:jc w:val="center"/>
              <w:rPr>
                <w:rFonts w:eastAsiaTheme="minorHAnsi"/>
                <w:sz w:val="20"/>
                <w:szCs w:val="20"/>
                <w:lang w:val="es-ES" w:eastAsia="es-ES"/>
              </w:rPr>
            </w:pPr>
          </w:p>
        </w:tc>
        <w:tc>
          <w:tcPr>
            <w:tcW w:w="367" w:type="pct"/>
            <w:vMerge/>
            <w:vAlign w:val="center"/>
          </w:tcPr>
          <w:p w14:paraId="1DD1DB9A" w14:textId="73D96B9D" w:rsidR="00DC0BD7" w:rsidRPr="0025129B" w:rsidRDefault="00DC0BD7" w:rsidP="002F4AFC">
            <w:pPr>
              <w:jc w:val="center"/>
              <w:rPr>
                <w:rFonts w:eastAsiaTheme="minorHAnsi"/>
                <w:sz w:val="20"/>
                <w:szCs w:val="20"/>
                <w:lang w:val="es-ES" w:eastAsia="es-ES"/>
              </w:rPr>
            </w:pPr>
          </w:p>
        </w:tc>
        <w:tc>
          <w:tcPr>
            <w:tcW w:w="645" w:type="pct"/>
            <w:vMerge/>
            <w:vAlign w:val="center"/>
          </w:tcPr>
          <w:p w14:paraId="16E26230" w14:textId="7DFB24D4" w:rsidR="00DC0BD7" w:rsidRPr="0025129B" w:rsidRDefault="00DC0BD7" w:rsidP="00155F04">
            <w:pPr>
              <w:jc w:val="center"/>
              <w:rPr>
                <w:rFonts w:eastAsiaTheme="minorHAnsi"/>
                <w:sz w:val="20"/>
                <w:szCs w:val="20"/>
                <w:lang w:val="es-ES" w:eastAsia="es-ES"/>
              </w:rPr>
            </w:pPr>
          </w:p>
        </w:tc>
        <w:tc>
          <w:tcPr>
            <w:tcW w:w="499" w:type="pct"/>
            <w:vMerge/>
            <w:vAlign w:val="center"/>
          </w:tcPr>
          <w:p w14:paraId="05DD8A9B" w14:textId="2AB926D5" w:rsidR="00DC0BD7" w:rsidRPr="0025129B" w:rsidRDefault="00DC0BD7" w:rsidP="004708C1">
            <w:pPr>
              <w:ind w:left="149"/>
              <w:jc w:val="center"/>
              <w:rPr>
                <w:rFonts w:eastAsiaTheme="minorHAnsi"/>
                <w:sz w:val="20"/>
                <w:szCs w:val="20"/>
                <w:lang w:val="es-ES" w:eastAsia="es-ES"/>
              </w:rPr>
            </w:pPr>
          </w:p>
        </w:tc>
      </w:tr>
      <w:tr w:rsidR="00DC0BD7" w:rsidRPr="0025129B" w14:paraId="39DC3964" w14:textId="77777777" w:rsidTr="004708C1">
        <w:trPr>
          <w:trHeight w:val="379"/>
        </w:trPr>
        <w:tc>
          <w:tcPr>
            <w:tcW w:w="853" w:type="pct"/>
            <w:tcMar>
              <w:top w:w="0" w:type="dxa"/>
              <w:left w:w="70" w:type="dxa"/>
              <w:bottom w:w="0" w:type="dxa"/>
              <w:right w:w="70" w:type="dxa"/>
            </w:tcMar>
            <w:vAlign w:val="center"/>
          </w:tcPr>
          <w:p w14:paraId="6CEE7B8B" w14:textId="77777777" w:rsidR="00DC0BD7" w:rsidRPr="0025129B" w:rsidRDefault="00DC0BD7" w:rsidP="002F4AFC">
            <w:pPr>
              <w:rPr>
                <w:rFonts w:eastAsiaTheme="minorHAnsi"/>
                <w:sz w:val="20"/>
                <w:szCs w:val="20"/>
                <w:lang w:val="es-ES"/>
              </w:rPr>
            </w:pPr>
            <w:r>
              <w:rPr>
                <w:rFonts w:eastAsiaTheme="minorHAnsi"/>
                <w:sz w:val="20"/>
                <w:szCs w:val="20"/>
                <w:lang w:val="es-ES"/>
              </w:rPr>
              <w:t>Monitoreo de pozos.</w:t>
            </w:r>
          </w:p>
        </w:tc>
        <w:tc>
          <w:tcPr>
            <w:tcW w:w="640" w:type="pct"/>
            <w:vAlign w:val="center"/>
          </w:tcPr>
          <w:p w14:paraId="140665CE" w14:textId="77777777" w:rsidR="00DC0BD7" w:rsidRPr="0025129B" w:rsidRDefault="00DC0BD7" w:rsidP="002F4AFC">
            <w:pPr>
              <w:jc w:val="center"/>
              <w:rPr>
                <w:rFonts w:eastAsiaTheme="minorHAnsi"/>
                <w:sz w:val="20"/>
                <w:szCs w:val="20"/>
                <w:lang w:val="es-ES" w:eastAsia="es-ES"/>
              </w:rPr>
            </w:pPr>
            <w:r>
              <w:rPr>
                <w:rFonts w:eastAsiaTheme="minorHAnsi"/>
                <w:sz w:val="20"/>
                <w:szCs w:val="20"/>
                <w:lang w:val="es-ES" w:eastAsia="es-ES"/>
              </w:rPr>
              <w:t>Aguas subterráneas.</w:t>
            </w:r>
          </w:p>
        </w:tc>
        <w:tc>
          <w:tcPr>
            <w:tcW w:w="304" w:type="pct"/>
            <w:vAlign w:val="center"/>
          </w:tcPr>
          <w:p w14:paraId="547C4F4D"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42627</w:t>
            </w:r>
          </w:p>
        </w:tc>
        <w:tc>
          <w:tcPr>
            <w:tcW w:w="448" w:type="pct"/>
            <w:tcMar>
              <w:top w:w="0" w:type="dxa"/>
              <w:left w:w="70" w:type="dxa"/>
              <w:bottom w:w="0" w:type="dxa"/>
              <w:right w:w="70" w:type="dxa"/>
            </w:tcMar>
            <w:vAlign w:val="center"/>
          </w:tcPr>
          <w:p w14:paraId="3FFB110B"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28-01-2016</w:t>
            </w:r>
          </w:p>
        </w:tc>
        <w:tc>
          <w:tcPr>
            <w:tcW w:w="386" w:type="pct"/>
            <w:vAlign w:val="center"/>
          </w:tcPr>
          <w:p w14:paraId="1DC9A532" w14:textId="77777777" w:rsidR="00DC0BD7" w:rsidRPr="0025129B" w:rsidRDefault="00DC0BD7" w:rsidP="00430772">
            <w:pPr>
              <w:jc w:val="center"/>
              <w:rPr>
                <w:rFonts w:eastAsiaTheme="minorHAnsi"/>
                <w:sz w:val="20"/>
                <w:szCs w:val="20"/>
                <w:lang w:val="es-ES"/>
              </w:rPr>
            </w:pPr>
            <w:r>
              <w:rPr>
                <w:rFonts w:eastAsiaTheme="minorHAnsi"/>
                <w:sz w:val="20"/>
                <w:szCs w:val="20"/>
                <w:lang w:val="es-ES"/>
              </w:rPr>
              <w:t>01-11-2015</w:t>
            </w:r>
          </w:p>
        </w:tc>
        <w:tc>
          <w:tcPr>
            <w:tcW w:w="402" w:type="pct"/>
            <w:vAlign w:val="center"/>
          </w:tcPr>
          <w:p w14:paraId="5BD32C9B" w14:textId="77777777" w:rsidR="00DC0BD7" w:rsidRPr="0025129B" w:rsidRDefault="00DC0BD7" w:rsidP="00B371F7">
            <w:pPr>
              <w:jc w:val="center"/>
              <w:rPr>
                <w:rFonts w:eastAsiaTheme="minorHAnsi"/>
                <w:sz w:val="20"/>
                <w:szCs w:val="20"/>
                <w:lang w:val="es-ES" w:eastAsia="es-ES"/>
              </w:rPr>
            </w:pPr>
            <w:r>
              <w:rPr>
                <w:rFonts w:eastAsiaTheme="minorHAnsi"/>
                <w:sz w:val="20"/>
                <w:szCs w:val="20"/>
                <w:lang w:val="es-ES" w:eastAsia="es-ES"/>
              </w:rPr>
              <w:t>30-11-2015</w:t>
            </w:r>
          </w:p>
        </w:tc>
        <w:tc>
          <w:tcPr>
            <w:tcW w:w="456" w:type="pct"/>
            <w:vMerge/>
            <w:vAlign w:val="center"/>
          </w:tcPr>
          <w:p w14:paraId="4F630E0D" w14:textId="3F4FE2CE" w:rsidR="00DC0BD7" w:rsidRPr="0025129B" w:rsidRDefault="00DC0BD7" w:rsidP="002F4AFC">
            <w:pPr>
              <w:jc w:val="center"/>
              <w:rPr>
                <w:rFonts w:eastAsiaTheme="minorHAnsi"/>
                <w:sz w:val="20"/>
                <w:szCs w:val="20"/>
                <w:lang w:val="es-ES" w:eastAsia="es-ES"/>
              </w:rPr>
            </w:pPr>
          </w:p>
        </w:tc>
        <w:tc>
          <w:tcPr>
            <w:tcW w:w="367" w:type="pct"/>
            <w:vMerge/>
            <w:vAlign w:val="center"/>
          </w:tcPr>
          <w:p w14:paraId="261ED719" w14:textId="1B281650" w:rsidR="00DC0BD7" w:rsidRPr="0025129B" w:rsidRDefault="00DC0BD7" w:rsidP="002F4AFC">
            <w:pPr>
              <w:jc w:val="center"/>
              <w:rPr>
                <w:rFonts w:eastAsiaTheme="minorHAnsi"/>
                <w:sz w:val="20"/>
                <w:szCs w:val="20"/>
                <w:lang w:val="es-ES" w:eastAsia="es-ES"/>
              </w:rPr>
            </w:pPr>
          </w:p>
        </w:tc>
        <w:tc>
          <w:tcPr>
            <w:tcW w:w="645" w:type="pct"/>
            <w:vMerge/>
            <w:vAlign w:val="center"/>
          </w:tcPr>
          <w:p w14:paraId="082EB3C6" w14:textId="605E1A41" w:rsidR="00DC0BD7" w:rsidRPr="0025129B" w:rsidRDefault="00DC0BD7" w:rsidP="00155F04">
            <w:pPr>
              <w:jc w:val="center"/>
              <w:rPr>
                <w:rFonts w:eastAsiaTheme="minorHAnsi"/>
                <w:sz w:val="20"/>
                <w:szCs w:val="20"/>
                <w:lang w:val="es-ES" w:eastAsia="es-ES"/>
              </w:rPr>
            </w:pPr>
          </w:p>
        </w:tc>
        <w:tc>
          <w:tcPr>
            <w:tcW w:w="499" w:type="pct"/>
            <w:vMerge/>
            <w:vAlign w:val="center"/>
          </w:tcPr>
          <w:p w14:paraId="02B376AB" w14:textId="126B642B" w:rsidR="00DC0BD7" w:rsidRPr="0025129B" w:rsidRDefault="00DC0BD7" w:rsidP="004708C1">
            <w:pPr>
              <w:ind w:left="149"/>
              <w:jc w:val="center"/>
              <w:rPr>
                <w:rFonts w:eastAsiaTheme="minorHAnsi"/>
                <w:sz w:val="20"/>
                <w:szCs w:val="20"/>
                <w:lang w:val="es-ES" w:eastAsia="es-ES"/>
              </w:rPr>
            </w:pPr>
          </w:p>
        </w:tc>
      </w:tr>
      <w:tr w:rsidR="00DC0BD7" w:rsidRPr="0025129B" w14:paraId="1DDE086A" w14:textId="77777777" w:rsidTr="004708C1">
        <w:trPr>
          <w:trHeight w:val="379"/>
        </w:trPr>
        <w:tc>
          <w:tcPr>
            <w:tcW w:w="853" w:type="pct"/>
            <w:tcMar>
              <w:top w:w="0" w:type="dxa"/>
              <w:left w:w="70" w:type="dxa"/>
              <w:bottom w:w="0" w:type="dxa"/>
              <w:right w:w="70" w:type="dxa"/>
            </w:tcMar>
            <w:vAlign w:val="center"/>
          </w:tcPr>
          <w:p w14:paraId="50927ECE" w14:textId="77777777" w:rsidR="00DC0BD7" w:rsidRPr="0025129B" w:rsidRDefault="00DC0BD7" w:rsidP="002F4AFC">
            <w:pPr>
              <w:rPr>
                <w:rFonts w:eastAsiaTheme="minorHAnsi"/>
                <w:sz w:val="20"/>
                <w:szCs w:val="20"/>
                <w:lang w:val="es-ES"/>
              </w:rPr>
            </w:pPr>
            <w:r>
              <w:rPr>
                <w:rFonts w:eastAsiaTheme="minorHAnsi"/>
                <w:sz w:val="20"/>
                <w:szCs w:val="20"/>
                <w:lang w:val="es-ES"/>
              </w:rPr>
              <w:t>Monitoreo de pozos.</w:t>
            </w:r>
          </w:p>
        </w:tc>
        <w:tc>
          <w:tcPr>
            <w:tcW w:w="640" w:type="pct"/>
            <w:vAlign w:val="center"/>
          </w:tcPr>
          <w:p w14:paraId="1F178EA3" w14:textId="77777777" w:rsidR="00DC0BD7" w:rsidRPr="0025129B" w:rsidRDefault="00DC0BD7" w:rsidP="002F4AFC">
            <w:pPr>
              <w:jc w:val="center"/>
              <w:rPr>
                <w:rFonts w:eastAsiaTheme="minorHAnsi"/>
                <w:sz w:val="20"/>
                <w:szCs w:val="20"/>
                <w:lang w:val="es-ES" w:eastAsia="es-ES"/>
              </w:rPr>
            </w:pPr>
            <w:r>
              <w:rPr>
                <w:rFonts w:eastAsiaTheme="minorHAnsi"/>
                <w:sz w:val="20"/>
                <w:szCs w:val="20"/>
                <w:lang w:val="es-ES" w:eastAsia="es-ES"/>
              </w:rPr>
              <w:t>Aguas subterráneas.</w:t>
            </w:r>
          </w:p>
        </w:tc>
        <w:tc>
          <w:tcPr>
            <w:tcW w:w="304" w:type="pct"/>
            <w:vAlign w:val="center"/>
          </w:tcPr>
          <w:p w14:paraId="65C7C8F9" w14:textId="77777777" w:rsidR="00DC0BD7" w:rsidRPr="0025129B" w:rsidRDefault="00DC0BD7" w:rsidP="00CE6369">
            <w:pPr>
              <w:jc w:val="center"/>
              <w:rPr>
                <w:rFonts w:eastAsiaTheme="minorHAnsi"/>
                <w:sz w:val="20"/>
                <w:szCs w:val="20"/>
                <w:lang w:val="es-ES"/>
              </w:rPr>
            </w:pPr>
            <w:r w:rsidRPr="00252DF8">
              <w:rPr>
                <w:rFonts w:eastAsiaTheme="minorHAnsi"/>
                <w:sz w:val="20"/>
                <w:szCs w:val="20"/>
                <w:lang w:val="es-ES"/>
              </w:rPr>
              <w:t>42628</w:t>
            </w:r>
          </w:p>
        </w:tc>
        <w:tc>
          <w:tcPr>
            <w:tcW w:w="448" w:type="pct"/>
            <w:tcMar>
              <w:top w:w="0" w:type="dxa"/>
              <w:left w:w="70" w:type="dxa"/>
              <w:bottom w:w="0" w:type="dxa"/>
              <w:right w:w="70" w:type="dxa"/>
            </w:tcMar>
            <w:vAlign w:val="center"/>
          </w:tcPr>
          <w:p w14:paraId="3C75D66B"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28-01-2016</w:t>
            </w:r>
          </w:p>
        </w:tc>
        <w:tc>
          <w:tcPr>
            <w:tcW w:w="386" w:type="pct"/>
            <w:vAlign w:val="center"/>
          </w:tcPr>
          <w:p w14:paraId="0FAF982C" w14:textId="77777777" w:rsidR="00DC0BD7" w:rsidRPr="0025129B" w:rsidRDefault="00DC0BD7" w:rsidP="00430772">
            <w:pPr>
              <w:jc w:val="center"/>
              <w:rPr>
                <w:rFonts w:eastAsiaTheme="minorHAnsi"/>
                <w:sz w:val="20"/>
                <w:szCs w:val="20"/>
                <w:lang w:val="es-ES"/>
              </w:rPr>
            </w:pPr>
            <w:r>
              <w:rPr>
                <w:rFonts w:eastAsiaTheme="minorHAnsi"/>
                <w:sz w:val="20"/>
                <w:szCs w:val="20"/>
                <w:lang w:val="es-ES"/>
              </w:rPr>
              <w:t>01-12-2015</w:t>
            </w:r>
          </w:p>
        </w:tc>
        <w:tc>
          <w:tcPr>
            <w:tcW w:w="402" w:type="pct"/>
            <w:vAlign w:val="center"/>
          </w:tcPr>
          <w:p w14:paraId="5E6D8688" w14:textId="77777777" w:rsidR="00DC0BD7" w:rsidRPr="0025129B" w:rsidRDefault="00DC0BD7" w:rsidP="00B371F7">
            <w:pPr>
              <w:jc w:val="center"/>
              <w:rPr>
                <w:rFonts w:eastAsiaTheme="minorHAnsi"/>
                <w:sz w:val="20"/>
                <w:szCs w:val="20"/>
                <w:lang w:val="es-ES" w:eastAsia="es-ES"/>
              </w:rPr>
            </w:pPr>
            <w:r>
              <w:rPr>
                <w:rFonts w:eastAsiaTheme="minorHAnsi"/>
                <w:sz w:val="20"/>
                <w:szCs w:val="20"/>
                <w:lang w:val="es-ES" w:eastAsia="es-ES"/>
              </w:rPr>
              <w:t>31-12-2015</w:t>
            </w:r>
          </w:p>
        </w:tc>
        <w:tc>
          <w:tcPr>
            <w:tcW w:w="456" w:type="pct"/>
            <w:vMerge/>
            <w:vAlign w:val="center"/>
          </w:tcPr>
          <w:p w14:paraId="2ACEF23D" w14:textId="6A8DC841" w:rsidR="00DC0BD7" w:rsidRPr="0025129B" w:rsidRDefault="00DC0BD7" w:rsidP="002F4AFC">
            <w:pPr>
              <w:jc w:val="center"/>
              <w:rPr>
                <w:rFonts w:eastAsiaTheme="minorHAnsi"/>
                <w:sz w:val="20"/>
                <w:szCs w:val="20"/>
                <w:lang w:val="es-ES" w:eastAsia="es-ES"/>
              </w:rPr>
            </w:pPr>
          </w:p>
        </w:tc>
        <w:tc>
          <w:tcPr>
            <w:tcW w:w="367" w:type="pct"/>
            <w:vMerge/>
            <w:vAlign w:val="center"/>
          </w:tcPr>
          <w:p w14:paraId="602FD80A" w14:textId="190C2842" w:rsidR="00DC0BD7" w:rsidRPr="0025129B" w:rsidRDefault="00DC0BD7" w:rsidP="002F4AFC">
            <w:pPr>
              <w:jc w:val="center"/>
              <w:rPr>
                <w:rFonts w:eastAsiaTheme="minorHAnsi"/>
                <w:sz w:val="20"/>
                <w:szCs w:val="20"/>
                <w:lang w:val="es-ES" w:eastAsia="es-ES"/>
              </w:rPr>
            </w:pPr>
          </w:p>
        </w:tc>
        <w:tc>
          <w:tcPr>
            <w:tcW w:w="645" w:type="pct"/>
            <w:vMerge/>
            <w:vAlign w:val="center"/>
          </w:tcPr>
          <w:p w14:paraId="267FD538" w14:textId="393C21FD" w:rsidR="00DC0BD7" w:rsidRPr="0025129B" w:rsidRDefault="00DC0BD7" w:rsidP="00155F04">
            <w:pPr>
              <w:jc w:val="center"/>
              <w:rPr>
                <w:rFonts w:eastAsiaTheme="minorHAnsi"/>
                <w:sz w:val="20"/>
                <w:szCs w:val="20"/>
                <w:lang w:val="es-ES" w:eastAsia="es-ES"/>
              </w:rPr>
            </w:pPr>
          </w:p>
        </w:tc>
        <w:tc>
          <w:tcPr>
            <w:tcW w:w="499" w:type="pct"/>
            <w:vMerge/>
            <w:vAlign w:val="center"/>
          </w:tcPr>
          <w:p w14:paraId="11239A2A" w14:textId="251C52EC" w:rsidR="00DC0BD7" w:rsidRPr="0025129B" w:rsidRDefault="00DC0BD7" w:rsidP="004708C1">
            <w:pPr>
              <w:ind w:left="149"/>
              <w:jc w:val="center"/>
              <w:rPr>
                <w:rFonts w:eastAsiaTheme="minorHAnsi"/>
                <w:sz w:val="20"/>
                <w:szCs w:val="20"/>
                <w:lang w:val="es-ES" w:eastAsia="es-ES"/>
              </w:rPr>
            </w:pPr>
          </w:p>
        </w:tc>
      </w:tr>
      <w:tr w:rsidR="00DC0BD7" w:rsidRPr="0025129B" w14:paraId="44DEB3AC" w14:textId="77777777" w:rsidTr="004708C1">
        <w:trPr>
          <w:trHeight w:val="379"/>
        </w:trPr>
        <w:tc>
          <w:tcPr>
            <w:tcW w:w="853" w:type="pct"/>
            <w:tcMar>
              <w:top w:w="0" w:type="dxa"/>
              <w:left w:w="70" w:type="dxa"/>
              <w:bottom w:w="0" w:type="dxa"/>
              <w:right w:w="70" w:type="dxa"/>
            </w:tcMar>
            <w:vAlign w:val="center"/>
          </w:tcPr>
          <w:p w14:paraId="69F58519" w14:textId="77777777" w:rsidR="00DC0BD7" w:rsidRPr="0025129B" w:rsidRDefault="00DC0BD7" w:rsidP="0037294C">
            <w:pPr>
              <w:rPr>
                <w:rFonts w:eastAsiaTheme="minorHAnsi"/>
                <w:sz w:val="20"/>
                <w:szCs w:val="20"/>
                <w:lang w:val="es-ES"/>
              </w:rPr>
            </w:pPr>
            <w:r>
              <w:rPr>
                <w:rFonts w:eastAsiaTheme="minorHAnsi"/>
                <w:sz w:val="20"/>
                <w:szCs w:val="20"/>
                <w:lang w:val="es-ES"/>
              </w:rPr>
              <w:t>Informe semestral agua.</w:t>
            </w:r>
          </w:p>
        </w:tc>
        <w:tc>
          <w:tcPr>
            <w:tcW w:w="640" w:type="pct"/>
            <w:vAlign w:val="center"/>
          </w:tcPr>
          <w:p w14:paraId="0B0011F0" w14:textId="77777777" w:rsidR="00DC0BD7" w:rsidRPr="0025129B" w:rsidRDefault="00DC0BD7" w:rsidP="00E3389F">
            <w:pPr>
              <w:rPr>
                <w:rFonts w:eastAsiaTheme="minorHAnsi"/>
                <w:sz w:val="20"/>
                <w:szCs w:val="20"/>
                <w:lang w:val="es-ES" w:eastAsia="es-ES"/>
              </w:rPr>
            </w:pPr>
            <w:r>
              <w:rPr>
                <w:rFonts w:eastAsiaTheme="minorHAnsi"/>
                <w:sz w:val="20"/>
                <w:szCs w:val="20"/>
                <w:lang w:val="es-ES" w:eastAsia="es-ES"/>
              </w:rPr>
              <w:t>Agua superficial y subterránea.</w:t>
            </w:r>
          </w:p>
        </w:tc>
        <w:tc>
          <w:tcPr>
            <w:tcW w:w="304" w:type="pct"/>
            <w:vAlign w:val="center"/>
          </w:tcPr>
          <w:p w14:paraId="1CBCCF59"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23543</w:t>
            </w:r>
          </w:p>
        </w:tc>
        <w:tc>
          <w:tcPr>
            <w:tcW w:w="448" w:type="pct"/>
            <w:tcMar>
              <w:top w:w="0" w:type="dxa"/>
              <w:left w:w="70" w:type="dxa"/>
              <w:bottom w:w="0" w:type="dxa"/>
              <w:right w:w="70" w:type="dxa"/>
            </w:tcMar>
            <w:vAlign w:val="center"/>
          </w:tcPr>
          <w:p w14:paraId="126B54CA"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19-07-2014</w:t>
            </w:r>
          </w:p>
        </w:tc>
        <w:tc>
          <w:tcPr>
            <w:tcW w:w="386" w:type="pct"/>
            <w:vAlign w:val="center"/>
          </w:tcPr>
          <w:p w14:paraId="3AA0797D" w14:textId="77777777" w:rsidR="00DC0BD7" w:rsidRPr="0025129B" w:rsidRDefault="00DC0BD7" w:rsidP="00430772">
            <w:pPr>
              <w:jc w:val="center"/>
              <w:rPr>
                <w:rFonts w:eastAsiaTheme="minorHAnsi"/>
                <w:sz w:val="20"/>
                <w:szCs w:val="20"/>
                <w:lang w:val="es-ES"/>
              </w:rPr>
            </w:pPr>
            <w:r>
              <w:rPr>
                <w:rFonts w:eastAsiaTheme="minorHAnsi"/>
                <w:sz w:val="20"/>
                <w:szCs w:val="20"/>
                <w:lang w:val="es-ES"/>
              </w:rPr>
              <w:t>01-01-2014</w:t>
            </w:r>
          </w:p>
        </w:tc>
        <w:tc>
          <w:tcPr>
            <w:tcW w:w="402" w:type="pct"/>
            <w:vAlign w:val="center"/>
          </w:tcPr>
          <w:p w14:paraId="39617B6A" w14:textId="77777777" w:rsidR="00DC0BD7" w:rsidRPr="0025129B" w:rsidRDefault="00DC0BD7" w:rsidP="00304034">
            <w:pPr>
              <w:jc w:val="center"/>
              <w:rPr>
                <w:rFonts w:eastAsiaTheme="minorHAnsi"/>
                <w:sz w:val="20"/>
                <w:szCs w:val="20"/>
                <w:lang w:val="es-ES" w:eastAsia="es-ES"/>
              </w:rPr>
            </w:pPr>
            <w:r>
              <w:rPr>
                <w:rFonts w:eastAsiaTheme="minorHAnsi"/>
                <w:sz w:val="20"/>
                <w:szCs w:val="20"/>
                <w:lang w:val="es-ES" w:eastAsia="es-ES"/>
              </w:rPr>
              <w:t>30-06-2014</w:t>
            </w:r>
          </w:p>
        </w:tc>
        <w:tc>
          <w:tcPr>
            <w:tcW w:w="456" w:type="pct"/>
            <w:vMerge/>
            <w:vAlign w:val="center"/>
          </w:tcPr>
          <w:p w14:paraId="6BC86487" w14:textId="7FA26A11" w:rsidR="00DC0BD7" w:rsidRPr="0025129B" w:rsidRDefault="00DC0BD7" w:rsidP="002F4AFC">
            <w:pPr>
              <w:jc w:val="center"/>
              <w:rPr>
                <w:rFonts w:eastAsiaTheme="minorHAnsi"/>
                <w:sz w:val="20"/>
                <w:szCs w:val="20"/>
                <w:lang w:val="es-ES" w:eastAsia="es-ES"/>
              </w:rPr>
            </w:pPr>
          </w:p>
        </w:tc>
        <w:tc>
          <w:tcPr>
            <w:tcW w:w="367" w:type="pct"/>
            <w:vMerge/>
            <w:vAlign w:val="center"/>
          </w:tcPr>
          <w:p w14:paraId="01C572C7" w14:textId="272BD6C7" w:rsidR="00DC0BD7" w:rsidRPr="0025129B" w:rsidRDefault="00DC0BD7" w:rsidP="002F4AFC">
            <w:pPr>
              <w:jc w:val="center"/>
              <w:rPr>
                <w:rFonts w:eastAsiaTheme="minorHAnsi"/>
                <w:sz w:val="20"/>
                <w:szCs w:val="20"/>
                <w:lang w:val="es-ES" w:eastAsia="es-ES"/>
              </w:rPr>
            </w:pPr>
          </w:p>
        </w:tc>
        <w:tc>
          <w:tcPr>
            <w:tcW w:w="645" w:type="pct"/>
            <w:vMerge/>
            <w:vAlign w:val="center"/>
          </w:tcPr>
          <w:p w14:paraId="0ED0E6C8" w14:textId="0A924289" w:rsidR="00DC0BD7" w:rsidRPr="0025129B" w:rsidRDefault="00DC0BD7" w:rsidP="00155F04">
            <w:pPr>
              <w:jc w:val="center"/>
              <w:rPr>
                <w:rFonts w:eastAsiaTheme="minorHAnsi"/>
                <w:sz w:val="20"/>
                <w:szCs w:val="20"/>
                <w:lang w:val="es-ES" w:eastAsia="es-ES"/>
              </w:rPr>
            </w:pPr>
          </w:p>
        </w:tc>
        <w:tc>
          <w:tcPr>
            <w:tcW w:w="499" w:type="pct"/>
            <w:vMerge/>
            <w:vAlign w:val="center"/>
          </w:tcPr>
          <w:p w14:paraId="7F3239C2" w14:textId="425A9B84" w:rsidR="00DC0BD7" w:rsidRPr="0025129B" w:rsidRDefault="00DC0BD7" w:rsidP="004708C1">
            <w:pPr>
              <w:ind w:left="149"/>
              <w:jc w:val="center"/>
              <w:rPr>
                <w:rFonts w:eastAsiaTheme="minorHAnsi"/>
                <w:sz w:val="20"/>
                <w:szCs w:val="20"/>
                <w:lang w:val="es-ES" w:eastAsia="es-ES"/>
              </w:rPr>
            </w:pPr>
          </w:p>
        </w:tc>
      </w:tr>
      <w:tr w:rsidR="00DC0BD7" w:rsidRPr="0025129B" w14:paraId="633679FD" w14:textId="77777777" w:rsidTr="004708C1">
        <w:trPr>
          <w:trHeight w:val="379"/>
        </w:trPr>
        <w:tc>
          <w:tcPr>
            <w:tcW w:w="853" w:type="pct"/>
            <w:tcMar>
              <w:top w:w="0" w:type="dxa"/>
              <w:left w:w="70" w:type="dxa"/>
              <w:bottom w:w="0" w:type="dxa"/>
              <w:right w:w="70" w:type="dxa"/>
            </w:tcMar>
            <w:vAlign w:val="center"/>
          </w:tcPr>
          <w:p w14:paraId="2E9FB26A" w14:textId="77777777" w:rsidR="00DC0BD7" w:rsidRPr="0025129B" w:rsidRDefault="00DC0BD7" w:rsidP="002F4AFC">
            <w:pPr>
              <w:rPr>
                <w:rFonts w:eastAsiaTheme="minorHAnsi"/>
                <w:sz w:val="20"/>
                <w:szCs w:val="20"/>
                <w:lang w:val="es-ES"/>
              </w:rPr>
            </w:pPr>
            <w:r>
              <w:rPr>
                <w:rFonts w:eastAsiaTheme="minorHAnsi"/>
                <w:sz w:val="20"/>
                <w:szCs w:val="20"/>
                <w:lang w:val="es-ES"/>
              </w:rPr>
              <w:t>Informe semestral agua.</w:t>
            </w:r>
          </w:p>
        </w:tc>
        <w:tc>
          <w:tcPr>
            <w:tcW w:w="640" w:type="pct"/>
            <w:vAlign w:val="center"/>
          </w:tcPr>
          <w:p w14:paraId="3F8C59AF" w14:textId="77777777" w:rsidR="00DC0BD7" w:rsidRPr="0025129B" w:rsidRDefault="00DC0BD7" w:rsidP="002F4AFC">
            <w:pPr>
              <w:rPr>
                <w:rFonts w:eastAsiaTheme="minorHAnsi"/>
                <w:sz w:val="20"/>
                <w:szCs w:val="20"/>
                <w:lang w:val="es-ES" w:eastAsia="es-ES"/>
              </w:rPr>
            </w:pPr>
            <w:r>
              <w:rPr>
                <w:rFonts w:eastAsiaTheme="minorHAnsi"/>
                <w:sz w:val="20"/>
                <w:szCs w:val="20"/>
                <w:lang w:val="es-ES" w:eastAsia="es-ES"/>
              </w:rPr>
              <w:t>Agua superficial y subterránea.</w:t>
            </w:r>
          </w:p>
        </w:tc>
        <w:tc>
          <w:tcPr>
            <w:tcW w:w="304" w:type="pct"/>
            <w:vAlign w:val="center"/>
          </w:tcPr>
          <w:p w14:paraId="06596BDD"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29186</w:t>
            </w:r>
          </w:p>
        </w:tc>
        <w:tc>
          <w:tcPr>
            <w:tcW w:w="448" w:type="pct"/>
            <w:tcMar>
              <w:top w:w="0" w:type="dxa"/>
              <w:left w:w="70" w:type="dxa"/>
              <w:bottom w:w="0" w:type="dxa"/>
              <w:right w:w="70" w:type="dxa"/>
            </w:tcMar>
            <w:vAlign w:val="center"/>
          </w:tcPr>
          <w:p w14:paraId="2F8BB63B"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15-01-2015</w:t>
            </w:r>
          </w:p>
        </w:tc>
        <w:tc>
          <w:tcPr>
            <w:tcW w:w="386" w:type="pct"/>
            <w:vAlign w:val="center"/>
          </w:tcPr>
          <w:p w14:paraId="1DDAD113" w14:textId="77777777" w:rsidR="00DC0BD7" w:rsidRPr="0025129B" w:rsidRDefault="00DC0BD7" w:rsidP="00430772">
            <w:pPr>
              <w:jc w:val="center"/>
              <w:rPr>
                <w:rFonts w:eastAsiaTheme="minorHAnsi"/>
                <w:sz w:val="20"/>
                <w:szCs w:val="20"/>
                <w:lang w:val="es-ES"/>
              </w:rPr>
            </w:pPr>
            <w:r>
              <w:rPr>
                <w:rFonts w:eastAsiaTheme="minorHAnsi"/>
                <w:sz w:val="20"/>
                <w:szCs w:val="20"/>
                <w:lang w:val="es-ES"/>
              </w:rPr>
              <w:t>01-07-2014</w:t>
            </w:r>
          </w:p>
        </w:tc>
        <w:tc>
          <w:tcPr>
            <w:tcW w:w="402" w:type="pct"/>
            <w:vAlign w:val="center"/>
          </w:tcPr>
          <w:p w14:paraId="6E937EFF" w14:textId="77777777" w:rsidR="00DC0BD7" w:rsidRPr="0025129B" w:rsidRDefault="00DC0BD7" w:rsidP="00E3389F">
            <w:pPr>
              <w:jc w:val="center"/>
              <w:rPr>
                <w:rFonts w:eastAsiaTheme="minorHAnsi"/>
                <w:sz w:val="20"/>
                <w:szCs w:val="20"/>
                <w:lang w:val="es-ES" w:eastAsia="es-ES"/>
              </w:rPr>
            </w:pPr>
            <w:r>
              <w:rPr>
                <w:rFonts w:eastAsiaTheme="minorHAnsi"/>
                <w:sz w:val="20"/>
                <w:szCs w:val="20"/>
                <w:lang w:val="es-ES" w:eastAsia="es-ES"/>
              </w:rPr>
              <w:t>31-12-2014</w:t>
            </w:r>
          </w:p>
        </w:tc>
        <w:tc>
          <w:tcPr>
            <w:tcW w:w="456" w:type="pct"/>
            <w:vMerge/>
            <w:vAlign w:val="center"/>
          </w:tcPr>
          <w:p w14:paraId="2B7BE636" w14:textId="24F0CB38" w:rsidR="00DC0BD7" w:rsidRPr="0025129B" w:rsidRDefault="00DC0BD7" w:rsidP="002F4AFC">
            <w:pPr>
              <w:jc w:val="center"/>
              <w:rPr>
                <w:rFonts w:eastAsiaTheme="minorHAnsi"/>
                <w:sz w:val="20"/>
                <w:szCs w:val="20"/>
                <w:lang w:val="es-ES" w:eastAsia="es-ES"/>
              </w:rPr>
            </w:pPr>
          </w:p>
        </w:tc>
        <w:tc>
          <w:tcPr>
            <w:tcW w:w="367" w:type="pct"/>
            <w:vMerge/>
            <w:vAlign w:val="center"/>
          </w:tcPr>
          <w:p w14:paraId="4B3B7CE9" w14:textId="0DB032E8" w:rsidR="00DC0BD7" w:rsidRPr="0025129B" w:rsidRDefault="00DC0BD7" w:rsidP="002F4AFC">
            <w:pPr>
              <w:jc w:val="center"/>
              <w:rPr>
                <w:rFonts w:eastAsiaTheme="minorHAnsi"/>
                <w:sz w:val="20"/>
                <w:szCs w:val="20"/>
                <w:lang w:val="es-ES" w:eastAsia="es-ES"/>
              </w:rPr>
            </w:pPr>
          </w:p>
        </w:tc>
        <w:tc>
          <w:tcPr>
            <w:tcW w:w="645" w:type="pct"/>
            <w:vMerge/>
            <w:vAlign w:val="center"/>
          </w:tcPr>
          <w:p w14:paraId="4433C193" w14:textId="46A5A353" w:rsidR="00DC0BD7" w:rsidRPr="0025129B" w:rsidRDefault="00DC0BD7" w:rsidP="00155F04">
            <w:pPr>
              <w:jc w:val="center"/>
              <w:rPr>
                <w:rFonts w:eastAsiaTheme="minorHAnsi"/>
                <w:sz w:val="20"/>
                <w:szCs w:val="20"/>
                <w:lang w:val="es-ES" w:eastAsia="es-ES"/>
              </w:rPr>
            </w:pPr>
          </w:p>
        </w:tc>
        <w:tc>
          <w:tcPr>
            <w:tcW w:w="499" w:type="pct"/>
            <w:vMerge/>
            <w:vAlign w:val="center"/>
          </w:tcPr>
          <w:p w14:paraId="1095F075" w14:textId="46B44F22" w:rsidR="00DC0BD7" w:rsidRPr="0025129B" w:rsidRDefault="00DC0BD7" w:rsidP="004708C1">
            <w:pPr>
              <w:ind w:left="149"/>
              <w:jc w:val="center"/>
              <w:rPr>
                <w:rFonts w:eastAsiaTheme="minorHAnsi"/>
                <w:sz w:val="20"/>
                <w:szCs w:val="20"/>
                <w:lang w:val="es-ES" w:eastAsia="es-ES"/>
              </w:rPr>
            </w:pPr>
          </w:p>
        </w:tc>
      </w:tr>
      <w:tr w:rsidR="00DC0BD7" w:rsidRPr="0025129B" w14:paraId="2C1FF330" w14:textId="77777777" w:rsidTr="004708C1">
        <w:trPr>
          <w:trHeight w:val="379"/>
        </w:trPr>
        <w:tc>
          <w:tcPr>
            <w:tcW w:w="853" w:type="pct"/>
            <w:tcMar>
              <w:top w:w="0" w:type="dxa"/>
              <w:left w:w="70" w:type="dxa"/>
              <w:bottom w:w="0" w:type="dxa"/>
              <w:right w:w="70" w:type="dxa"/>
            </w:tcMar>
            <w:vAlign w:val="center"/>
          </w:tcPr>
          <w:p w14:paraId="3BF2D5AC" w14:textId="77777777" w:rsidR="00DC0BD7" w:rsidRPr="0025129B" w:rsidRDefault="00DC0BD7" w:rsidP="002F4AFC">
            <w:pPr>
              <w:rPr>
                <w:rFonts w:eastAsiaTheme="minorHAnsi"/>
                <w:sz w:val="20"/>
                <w:szCs w:val="20"/>
                <w:lang w:val="es-ES"/>
              </w:rPr>
            </w:pPr>
            <w:r>
              <w:rPr>
                <w:rFonts w:eastAsiaTheme="minorHAnsi"/>
                <w:sz w:val="20"/>
                <w:szCs w:val="20"/>
                <w:lang w:val="es-ES"/>
              </w:rPr>
              <w:t>Informe semestral agua.</w:t>
            </w:r>
          </w:p>
        </w:tc>
        <w:tc>
          <w:tcPr>
            <w:tcW w:w="640" w:type="pct"/>
            <w:vAlign w:val="center"/>
          </w:tcPr>
          <w:p w14:paraId="6DFBFD80" w14:textId="77777777" w:rsidR="00DC0BD7" w:rsidRPr="0025129B" w:rsidRDefault="00DC0BD7" w:rsidP="002F4AFC">
            <w:pPr>
              <w:rPr>
                <w:rFonts w:eastAsiaTheme="minorHAnsi"/>
                <w:sz w:val="20"/>
                <w:szCs w:val="20"/>
                <w:lang w:val="es-ES" w:eastAsia="es-ES"/>
              </w:rPr>
            </w:pPr>
            <w:r>
              <w:rPr>
                <w:rFonts w:eastAsiaTheme="minorHAnsi"/>
                <w:sz w:val="20"/>
                <w:szCs w:val="20"/>
                <w:lang w:val="es-ES" w:eastAsia="es-ES"/>
              </w:rPr>
              <w:t>Agua superficial y subterránea.</w:t>
            </w:r>
          </w:p>
        </w:tc>
        <w:tc>
          <w:tcPr>
            <w:tcW w:w="304" w:type="pct"/>
            <w:vAlign w:val="center"/>
          </w:tcPr>
          <w:p w14:paraId="7739056B"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34258</w:t>
            </w:r>
          </w:p>
        </w:tc>
        <w:tc>
          <w:tcPr>
            <w:tcW w:w="448" w:type="pct"/>
            <w:tcMar>
              <w:top w:w="0" w:type="dxa"/>
              <w:left w:w="70" w:type="dxa"/>
              <w:bottom w:w="0" w:type="dxa"/>
              <w:right w:w="70" w:type="dxa"/>
            </w:tcMar>
            <w:vAlign w:val="center"/>
          </w:tcPr>
          <w:p w14:paraId="6191C5B1"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15-07-2015</w:t>
            </w:r>
          </w:p>
        </w:tc>
        <w:tc>
          <w:tcPr>
            <w:tcW w:w="386" w:type="pct"/>
            <w:vAlign w:val="center"/>
          </w:tcPr>
          <w:p w14:paraId="3059FFD4" w14:textId="77777777" w:rsidR="00DC0BD7" w:rsidRPr="0025129B" w:rsidRDefault="00DC0BD7" w:rsidP="00430772">
            <w:pPr>
              <w:jc w:val="center"/>
              <w:rPr>
                <w:rFonts w:eastAsiaTheme="minorHAnsi"/>
                <w:sz w:val="20"/>
                <w:szCs w:val="20"/>
                <w:lang w:val="es-ES"/>
              </w:rPr>
            </w:pPr>
            <w:r>
              <w:rPr>
                <w:rFonts w:eastAsiaTheme="minorHAnsi"/>
                <w:sz w:val="20"/>
                <w:szCs w:val="20"/>
                <w:lang w:val="es-ES"/>
              </w:rPr>
              <w:t>01-01-2015</w:t>
            </w:r>
          </w:p>
        </w:tc>
        <w:tc>
          <w:tcPr>
            <w:tcW w:w="402" w:type="pct"/>
            <w:vAlign w:val="center"/>
          </w:tcPr>
          <w:p w14:paraId="07B82A68" w14:textId="77777777" w:rsidR="00DC0BD7" w:rsidRPr="0025129B" w:rsidRDefault="00DC0BD7" w:rsidP="00E3389F">
            <w:pPr>
              <w:jc w:val="center"/>
              <w:rPr>
                <w:rFonts w:eastAsiaTheme="minorHAnsi"/>
                <w:sz w:val="20"/>
                <w:szCs w:val="20"/>
                <w:lang w:val="es-ES" w:eastAsia="es-ES"/>
              </w:rPr>
            </w:pPr>
            <w:r>
              <w:rPr>
                <w:rFonts w:eastAsiaTheme="minorHAnsi"/>
                <w:sz w:val="20"/>
                <w:szCs w:val="20"/>
                <w:lang w:val="es-ES" w:eastAsia="es-ES"/>
              </w:rPr>
              <w:t>30-06-2015</w:t>
            </w:r>
          </w:p>
        </w:tc>
        <w:tc>
          <w:tcPr>
            <w:tcW w:w="456" w:type="pct"/>
            <w:vMerge/>
            <w:vAlign w:val="center"/>
          </w:tcPr>
          <w:p w14:paraId="3F3F88B6" w14:textId="359F4D53" w:rsidR="00DC0BD7" w:rsidRPr="0025129B" w:rsidRDefault="00DC0BD7" w:rsidP="002F4AFC">
            <w:pPr>
              <w:jc w:val="center"/>
              <w:rPr>
                <w:rFonts w:eastAsiaTheme="minorHAnsi"/>
                <w:sz w:val="20"/>
                <w:szCs w:val="20"/>
                <w:lang w:val="es-ES" w:eastAsia="es-ES"/>
              </w:rPr>
            </w:pPr>
          </w:p>
        </w:tc>
        <w:tc>
          <w:tcPr>
            <w:tcW w:w="367" w:type="pct"/>
            <w:vMerge/>
            <w:vAlign w:val="center"/>
          </w:tcPr>
          <w:p w14:paraId="036C790D" w14:textId="336B19AC" w:rsidR="00DC0BD7" w:rsidRPr="0025129B" w:rsidRDefault="00DC0BD7" w:rsidP="002F4AFC">
            <w:pPr>
              <w:jc w:val="center"/>
              <w:rPr>
                <w:rFonts w:eastAsiaTheme="minorHAnsi"/>
                <w:sz w:val="20"/>
                <w:szCs w:val="20"/>
                <w:lang w:val="es-ES" w:eastAsia="es-ES"/>
              </w:rPr>
            </w:pPr>
          </w:p>
        </w:tc>
        <w:tc>
          <w:tcPr>
            <w:tcW w:w="645" w:type="pct"/>
            <w:vMerge/>
            <w:vAlign w:val="center"/>
          </w:tcPr>
          <w:p w14:paraId="736C8D69" w14:textId="58CF55B8" w:rsidR="00DC0BD7" w:rsidRPr="0025129B" w:rsidRDefault="00DC0BD7" w:rsidP="00155F04">
            <w:pPr>
              <w:jc w:val="center"/>
              <w:rPr>
                <w:rFonts w:eastAsiaTheme="minorHAnsi"/>
                <w:sz w:val="20"/>
                <w:szCs w:val="20"/>
                <w:lang w:val="es-ES" w:eastAsia="es-ES"/>
              </w:rPr>
            </w:pPr>
          </w:p>
        </w:tc>
        <w:tc>
          <w:tcPr>
            <w:tcW w:w="499" w:type="pct"/>
            <w:vMerge/>
            <w:vAlign w:val="center"/>
          </w:tcPr>
          <w:p w14:paraId="2679DCFF" w14:textId="6D8C325D" w:rsidR="00DC0BD7" w:rsidRPr="0025129B" w:rsidRDefault="00DC0BD7" w:rsidP="004708C1">
            <w:pPr>
              <w:ind w:left="149"/>
              <w:jc w:val="center"/>
              <w:rPr>
                <w:rFonts w:eastAsiaTheme="minorHAnsi"/>
                <w:sz w:val="20"/>
                <w:szCs w:val="20"/>
                <w:lang w:val="es-ES" w:eastAsia="es-ES"/>
              </w:rPr>
            </w:pPr>
          </w:p>
        </w:tc>
      </w:tr>
      <w:tr w:rsidR="00DC0BD7" w:rsidRPr="0025129B" w14:paraId="6D915BA4" w14:textId="77777777" w:rsidTr="004708C1">
        <w:trPr>
          <w:trHeight w:val="379"/>
        </w:trPr>
        <w:tc>
          <w:tcPr>
            <w:tcW w:w="853" w:type="pct"/>
            <w:tcMar>
              <w:top w:w="0" w:type="dxa"/>
              <w:left w:w="70" w:type="dxa"/>
              <w:bottom w:w="0" w:type="dxa"/>
              <w:right w:w="70" w:type="dxa"/>
            </w:tcMar>
            <w:vAlign w:val="center"/>
          </w:tcPr>
          <w:p w14:paraId="60C13607" w14:textId="77777777" w:rsidR="00DC0BD7" w:rsidRPr="0025129B" w:rsidRDefault="00DC0BD7" w:rsidP="002F4AFC">
            <w:pPr>
              <w:rPr>
                <w:rFonts w:eastAsiaTheme="minorHAnsi"/>
                <w:sz w:val="20"/>
                <w:szCs w:val="20"/>
                <w:lang w:val="es-ES"/>
              </w:rPr>
            </w:pPr>
            <w:r>
              <w:rPr>
                <w:rFonts w:eastAsiaTheme="minorHAnsi"/>
                <w:sz w:val="20"/>
                <w:szCs w:val="20"/>
                <w:lang w:val="es-ES"/>
              </w:rPr>
              <w:t>Informe semestral agua.</w:t>
            </w:r>
          </w:p>
        </w:tc>
        <w:tc>
          <w:tcPr>
            <w:tcW w:w="640" w:type="pct"/>
            <w:vAlign w:val="center"/>
          </w:tcPr>
          <w:p w14:paraId="6F429038" w14:textId="77777777" w:rsidR="00DC0BD7" w:rsidRPr="0025129B" w:rsidRDefault="00DC0BD7" w:rsidP="002F4AFC">
            <w:pPr>
              <w:rPr>
                <w:rFonts w:eastAsiaTheme="minorHAnsi"/>
                <w:sz w:val="20"/>
                <w:szCs w:val="20"/>
                <w:lang w:val="es-ES" w:eastAsia="es-ES"/>
              </w:rPr>
            </w:pPr>
            <w:r>
              <w:rPr>
                <w:rFonts w:eastAsiaTheme="minorHAnsi"/>
                <w:sz w:val="20"/>
                <w:szCs w:val="20"/>
                <w:lang w:val="es-ES" w:eastAsia="es-ES"/>
              </w:rPr>
              <w:t>Agua superficial y subterránea.</w:t>
            </w:r>
          </w:p>
        </w:tc>
        <w:tc>
          <w:tcPr>
            <w:tcW w:w="304" w:type="pct"/>
            <w:vAlign w:val="center"/>
          </w:tcPr>
          <w:p w14:paraId="67A3A0D6"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42942</w:t>
            </w:r>
          </w:p>
        </w:tc>
        <w:tc>
          <w:tcPr>
            <w:tcW w:w="448" w:type="pct"/>
            <w:tcMar>
              <w:top w:w="0" w:type="dxa"/>
              <w:left w:w="70" w:type="dxa"/>
              <w:bottom w:w="0" w:type="dxa"/>
              <w:right w:w="70" w:type="dxa"/>
            </w:tcMar>
            <w:vAlign w:val="center"/>
          </w:tcPr>
          <w:p w14:paraId="0B5E328C"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08-02-2016</w:t>
            </w:r>
          </w:p>
        </w:tc>
        <w:tc>
          <w:tcPr>
            <w:tcW w:w="386" w:type="pct"/>
            <w:vAlign w:val="center"/>
          </w:tcPr>
          <w:p w14:paraId="37C5E18D" w14:textId="77777777" w:rsidR="00DC0BD7" w:rsidRPr="0025129B" w:rsidRDefault="00DC0BD7" w:rsidP="00430772">
            <w:pPr>
              <w:jc w:val="center"/>
              <w:rPr>
                <w:rFonts w:eastAsiaTheme="minorHAnsi"/>
                <w:sz w:val="20"/>
                <w:szCs w:val="20"/>
                <w:lang w:val="es-ES"/>
              </w:rPr>
            </w:pPr>
            <w:r>
              <w:rPr>
                <w:rFonts w:eastAsiaTheme="minorHAnsi"/>
                <w:sz w:val="20"/>
                <w:szCs w:val="20"/>
                <w:lang w:val="es-ES"/>
              </w:rPr>
              <w:t>01-07-2015</w:t>
            </w:r>
          </w:p>
        </w:tc>
        <w:tc>
          <w:tcPr>
            <w:tcW w:w="402" w:type="pct"/>
            <w:vAlign w:val="center"/>
          </w:tcPr>
          <w:p w14:paraId="3D6ABD02" w14:textId="77777777" w:rsidR="00DC0BD7" w:rsidRPr="0025129B" w:rsidRDefault="00DC0BD7" w:rsidP="00E3389F">
            <w:pPr>
              <w:jc w:val="center"/>
              <w:rPr>
                <w:rFonts w:eastAsiaTheme="minorHAnsi"/>
                <w:sz w:val="20"/>
                <w:szCs w:val="20"/>
                <w:lang w:val="es-ES" w:eastAsia="es-ES"/>
              </w:rPr>
            </w:pPr>
            <w:r>
              <w:rPr>
                <w:rFonts w:eastAsiaTheme="minorHAnsi"/>
                <w:sz w:val="20"/>
                <w:szCs w:val="20"/>
                <w:lang w:val="es-ES" w:eastAsia="es-ES"/>
              </w:rPr>
              <w:t>31-12-2015</w:t>
            </w:r>
          </w:p>
        </w:tc>
        <w:tc>
          <w:tcPr>
            <w:tcW w:w="456" w:type="pct"/>
            <w:vMerge/>
            <w:vAlign w:val="center"/>
          </w:tcPr>
          <w:p w14:paraId="42E1C6F3" w14:textId="007D9057" w:rsidR="00DC0BD7" w:rsidRPr="0025129B" w:rsidRDefault="00DC0BD7" w:rsidP="002F4AFC">
            <w:pPr>
              <w:jc w:val="center"/>
              <w:rPr>
                <w:rFonts w:eastAsiaTheme="minorHAnsi"/>
                <w:sz w:val="20"/>
                <w:szCs w:val="20"/>
                <w:lang w:val="es-ES" w:eastAsia="es-ES"/>
              </w:rPr>
            </w:pPr>
          </w:p>
        </w:tc>
        <w:tc>
          <w:tcPr>
            <w:tcW w:w="367" w:type="pct"/>
            <w:vMerge/>
            <w:vAlign w:val="center"/>
          </w:tcPr>
          <w:p w14:paraId="6A9A2E38" w14:textId="70428FEA" w:rsidR="00DC0BD7" w:rsidRPr="0025129B" w:rsidRDefault="00DC0BD7" w:rsidP="002F4AFC">
            <w:pPr>
              <w:jc w:val="center"/>
              <w:rPr>
                <w:rFonts w:eastAsiaTheme="minorHAnsi"/>
                <w:sz w:val="20"/>
                <w:szCs w:val="20"/>
                <w:lang w:val="es-ES" w:eastAsia="es-ES"/>
              </w:rPr>
            </w:pPr>
          </w:p>
        </w:tc>
        <w:tc>
          <w:tcPr>
            <w:tcW w:w="645" w:type="pct"/>
            <w:vMerge/>
            <w:vAlign w:val="center"/>
          </w:tcPr>
          <w:p w14:paraId="37EC014C" w14:textId="2D1C9425" w:rsidR="00DC0BD7" w:rsidRPr="0025129B" w:rsidRDefault="00DC0BD7" w:rsidP="00155F04">
            <w:pPr>
              <w:jc w:val="center"/>
              <w:rPr>
                <w:rFonts w:eastAsiaTheme="minorHAnsi"/>
                <w:sz w:val="20"/>
                <w:szCs w:val="20"/>
                <w:lang w:val="es-ES" w:eastAsia="es-ES"/>
              </w:rPr>
            </w:pPr>
          </w:p>
        </w:tc>
        <w:tc>
          <w:tcPr>
            <w:tcW w:w="499" w:type="pct"/>
            <w:vMerge/>
            <w:vAlign w:val="center"/>
          </w:tcPr>
          <w:p w14:paraId="73FA8A1C" w14:textId="36A5B6A5" w:rsidR="00DC0BD7" w:rsidRPr="0025129B" w:rsidRDefault="00DC0BD7" w:rsidP="004708C1">
            <w:pPr>
              <w:ind w:left="149"/>
              <w:jc w:val="center"/>
              <w:rPr>
                <w:rFonts w:eastAsiaTheme="minorHAnsi"/>
                <w:sz w:val="20"/>
                <w:szCs w:val="20"/>
                <w:lang w:val="es-ES" w:eastAsia="es-ES"/>
              </w:rPr>
            </w:pPr>
          </w:p>
        </w:tc>
      </w:tr>
      <w:tr w:rsidR="00DC0BD7" w:rsidRPr="0025129B" w14:paraId="51F8A15E" w14:textId="77777777" w:rsidTr="004708C1">
        <w:trPr>
          <w:trHeight w:val="379"/>
        </w:trPr>
        <w:tc>
          <w:tcPr>
            <w:tcW w:w="853" w:type="pct"/>
            <w:tcMar>
              <w:top w:w="0" w:type="dxa"/>
              <w:left w:w="70" w:type="dxa"/>
              <w:bottom w:w="0" w:type="dxa"/>
              <w:right w:w="70" w:type="dxa"/>
            </w:tcMar>
            <w:vAlign w:val="center"/>
          </w:tcPr>
          <w:p w14:paraId="7C758C00" w14:textId="77777777" w:rsidR="00DC0BD7" w:rsidRPr="0025129B" w:rsidRDefault="00DC0BD7" w:rsidP="0037294C">
            <w:pPr>
              <w:rPr>
                <w:rFonts w:eastAsiaTheme="minorHAnsi"/>
                <w:sz w:val="20"/>
                <w:szCs w:val="20"/>
                <w:lang w:val="es-ES"/>
              </w:rPr>
            </w:pPr>
            <w:r>
              <w:rPr>
                <w:rFonts w:eastAsiaTheme="minorHAnsi"/>
                <w:sz w:val="20"/>
                <w:szCs w:val="20"/>
                <w:lang w:val="es-ES"/>
              </w:rPr>
              <w:t>Informe semestral Coya.</w:t>
            </w:r>
          </w:p>
        </w:tc>
        <w:tc>
          <w:tcPr>
            <w:tcW w:w="640" w:type="pct"/>
            <w:vAlign w:val="center"/>
          </w:tcPr>
          <w:p w14:paraId="4488CBB8" w14:textId="77777777" w:rsidR="00DC0BD7" w:rsidRPr="0025129B" w:rsidRDefault="00DC0BD7" w:rsidP="009364A0">
            <w:pPr>
              <w:jc w:val="left"/>
              <w:rPr>
                <w:rFonts w:eastAsiaTheme="minorHAnsi"/>
                <w:sz w:val="20"/>
                <w:szCs w:val="20"/>
                <w:lang w:val="es-ES" w:eastAsia="es-ES"/>
              </w:rPr>
            </w:pPr>
            <w:r>
              <w:rPr>
                <w:rFonts w:eastAsiaTheme="minorHAnsi"/>
                <w:sz w:val="20"/>
                <w:szCs w:val="20"/>
                <w:lang w:val="es-ES" w:eastAsia="es-ES"/>
              </w:rPr>
              <w:t>Agua superficial.</w:t>
            </w:r>
          </w:p>
        </w:tc>
        <w:tc>
          <w:tcPr>
            <w:tcW w:w="304" w:type="pct"/>
            <w:vAlign w:val="center"/>
          </w:tcPr>
          <w:p w14:paraId="4EFC2517"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23544</w:t>
            </w:r>
          </w:p>
        </w:tc>
        <w:tc>
          <w:tcPr>
            <w:tcW w:w="448" w:type="pct"/>
            <w:tcMar>
              <w:top w:w="0" w:type="dxa"/>
              <w:left w:w="70" w:type="dxa"/>
              <w:bottom w:w="0" w:type="dxa"/>
              <w:right w:w="70" w:type="dxa"/>
            </w:tcMar>
            <w:vAlign w:val="center"/>
          </w:tcPr>
          <w:p w14:paraId="3A27B5A1"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19-07-2014</w:t>
            </w:r>
          </w:p>
        </w:tc>
        <w:tc>
          <w:tcPr>
            <w:tcW w:w="386" w:type="pct"/>
            <w:vAlign w:val="center"/>
          </w:tcPr>
          <w:p w14:paraId="206FA5E6" w14:textId="77777777" w:rsidR="00DC0BD7" w:rsidRPr="0025129B" w:rsidRDefault="00DC0BD7" w:rsidP="00430772">
            <w:pPr>
              <w:jc w:val="center"/>
              <w:rPr>
                <w:rFonts w:eastAsiaTheme="minorHAnsi"/>
                <w:sz w:val="20"/>
                <w:szCs w:val="20"/>
                <w:lang w:val="es-ES"/>
              </w:rPr>
            </w:pPr>
            <w:r>
              <w:rPr>
                <w:rFonts w:eastAsiaTheme="minorHAnsi"/>
                <w:sz w:val="20"/>
                <w:szCs w:val="20"/>
                <w:lang w:val="es-ES"/>
              </w:rPr>
              <w:t>01-01-2014</w:t>
            </w:r>
          </w:p>
        </w:tc>
        <w:tc>
          <w:tcPr>
            <w:tcW w:w="402" w:type="pct"/>
            <w:vAlign w:val="center"/>
          </w:tcPr>
          <w:p w14:paraId="763C3C2C" w14:textId="77777777" w:rsidR="00DC0BD7" w:rsidRPr="0025129B" w:rsidRDefault="00DC0BD7" w:rsidP="009364A0">
            <w:pPr>
              <w:jc w:val="center"/>
              <w:rPr>
                <w:rFonts w:eastAsiaTheme="minorHAnsi"/>
                <w:sz w:val="20"/>
                <w:szCs w:val="20"/>
                <w:lang w:val="es-ES" w:eastAsia="es-ES"/>
              </w:rPr>
            </w:pPr>
            <w:r>
              <w:rPr>
                <w:rFonts w:eastAsiaTheme="minorHAnsi"/>
                <w:sz w:val="20"/>
                <w:szCs w:val="20"/>
                <w:lang w:val="es-ES" w:eastAsia="es-ES"/>
              </w:rPr>
              <w:t>30-06-2014</w:t>
            </w:r>
          </w:p>
        </w:tc>
        <w:tc>
          <w:tcPr>
            <w:tcW w:w="456" w:type="pct"/>
            <w:vMerge/>
            <w:vAlign w:val="center"/>
          </w:tcPr>
          <w:p w14:paraId="7FDD5918" w14:textId="586C0D7A" w:rsidR="00DC0BD7" w:rsidRPr="0025129B" w:rsidRDefault="00DC0BD7" w:rsidP="002F4AFC">
            <w:pPr>
              <w:jc w:val="center"/>
              <w:rPr>
                <w:rFonts w:eastAsiaTheme="minorHAnsi"/>
                <w:sz w:val="20"/>
                <w:szCs w:val="20"/>
                <w:lang w:val="es-ES" w:eastAsia="es-ES"/>
              </w:rPr>
            </w:pPr>
          </w:p>
        </w:tc>
        <w:tc>
          <w:tcPr>
            <w:tcW w:w="367" w:type="pct"/>
            <w:vMerge/>
            <w:vAlign w:val="center"/>
          </w:tcPr>
          <w:p w14:paraId="69AFEA53" w14:textId="22146591" w:rsidR="00DC0BD7" w:rsidRPr="0025129B" w:rsidRDefault="00DC0BD7" w:rsidP="002F4AFC">
            <w:pPr>
              <w:jc w:val="center"/>
              <w:rPr>
                <w:rFonts w:eastAsiaTheme="minorHAnsi"/>
                <w:sz w:val="20"/>
                <w:szCs w:val="20"/>
                <w:lang w:val="es-ES" w:eastAsia="es-ES"/>
              </w:rPr>
            </w:pPr>
          </w:p>
        </w:tc>
        <w:tc>
          <w:tcPr>
            <w:tcW w:w="645" w:type="pct"/>
            <w:vMerge/>
            <w:vAlign w:val="center"/>
          </w:tcPr>
          <w:p w14:paraId="1CBD4EB1" w14:textId="388C9F86" w:rsidR="00DC0BD7" w:rsidRPr="0025129B" w:rsidRDefault="00DC0BD7" w:rsidP="00155F04">
            <w:pPr>
              <w:jc w:val="center"/>
              <w:rPr>
                <w:rFonts w:eastAsiaTheme="minorHAnsi"/>
                <w:sz w:val="20"/>
                <w:szCs w:val="20"/>
                <w:lang w:val="es-ES" w:eastAsia="es-ES"/>
              </w:rPr>
            </w:pPr>
          </w:p>
        </w:tc>
        <w:tc>
          <w:tcPr>
            <w:tcW w:w="499" w:type="pct"/>
            <w:vMerge/>
            <w:vAlign w:val="center"/>
          </w:tcPr>
          <w:p w14:paraId="25809C4B" w14:textId="48D04C25" w:rsidR="00DC0BD7" w:rsidRPr="0025129B" w:rsidRDefault="00DC0BD7" w:rsidP="004708C1">
            <w:pPr>
              <w:ind w:left="149"/>
              <w:jc w:val="center"/>
              <w:rPr>
                <w:rFonts w:eastAsiaTheme="minorHAnsi"/>
                <w:sz w:val="20"/>
                <w:szCs w:val="20"/>
                <w:lang w:val="es-ES" w:eastAsia="es-ES"/>
              </w:rPr>
            </w:pPr>
          </w:p>
        </w:tc>
      </w:tr>
      <w:tr w:rsidR="00DC0BD7" w:rsidRPr="0025129B" w14:paraId="03C0002F" w14:textId="77777777" w:rsidTr="00155F04">
        <w:trPr>
          <w:trHeight w:val="379"/>
        </w:trPr>
        <w:tc>
          <w:tcPr>
            <w:tcW w:w="853" w:type="pct"/>
            <w:tcMar>
              <w:top w:w="0" w:type="dxa"/>
              <w:left w:w="70" w:type="dxa"/>
              <w:bottom w:w="0" w:type="dxa"/>
              <w:right w:w="70" w:type="dxa"/>
            </w:tcMar>
            <w:vAlign w:val="center"/>
          </w:tcPr>
          <w:p w14:paraId="4A536EDC" w14:textId="77777777" w:rsidR="00DC0BD7" w:rsidRDefault="00DC0BD7" w:rsidP="009364A0">
            <w:pPr>
              <w:jc w:val="left"/>
            </w:pPr>
            <w:r w:rsidRPr="001B56D2">
              <w:rPr>
                <w:rFonts w:eastAsiaTheme="minorHAnsi"/>
                <w:sz w:val="20"/>
                <w:szCs w:val="20"/>
                <w:lang w:val="es-ES"/>
              </w:rPr>
              <w:t>Informe semestral Coya.</w:t>
            </w:r>
          </w:p>
        </w:tc>
        <w:tc>
          <w:tcPr>
            <w:tcW w:w="640" w:type="pct"/>
          </w:tcPr>
          <w:p w14:paraId="7DD0D458" w14:textId="77777777" w:rsidR="00DC0BD7" w:rsidRDefault="00DC0BD7">
            <w:r w:rsidRPr="00FF2769">
              <w:rPr>
                <w:rFonts w:eastAsiaTheme="minorHAnsi"/>
                <w:sz w:val="20"/>
                <w:szCs w:val="20"/>
                <w:lang w:val="es-ES" w:eastAsia="es-ES"/>
              </w:rPr>
              <w:t>Agua superficial.</w:t>
            </w:r>
          </w:p>
        </w:tc>
        <w:tc>
          <w:tcPr>
            <w:tcW w:w="304" w:type="pct"/>
            <w:vAlign w:val="center"/>
          </w:tcPr>
          <w:p w14:paraId="4F6F3FC9"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29211</w:t>
            </w:r>
          </w:p>
        </w:tc>
        <w:tc>
          <w:tcPr>
            <w:tcW w:w="448" w:type="pct"/>
            <w:tcMar>
              <w:top w:w="0" w:type="dxa"/>
              <w:left w:w="70" w:type="dxa"/>
              <w:bottom w:w="0" w:type="dxa"/>
              <w:right w:w="70" w:type="dxa"/>
            </w:tcMar>
            <w:vAlign w:val="center"/>
          </w:tcPr>
          <w:p w14:paraId="79EED9C2"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15-01-2015</w:t>
            </w:r>
          </w:p>
        </w:tc>
        <w:tc>
          <w:tcPr>
            <w:tcW w:w="386" w:type="pct"/>
            <w:vAlign w:val="center"/>
          </w:tcPr>
          <w:p w14:paraId="5B24DC37" w14:textId="77777777" w:rsidR="00DC0BD7" w:rsidRPr="0025129B" w:rsidRDefault="00DC0BD7" w:rsidP="00430772">
            <w:pPr>
              <w:jc w:val="center"/>
              <w:rPr>
                <w:rFonts w:eastAsiaTheme="minorHAnsi"/>
                <w:sz w:val="20"/>
                <w:szCs w:val="20"/>
                <w:lang w:val="es-ES"/>
              </w:rPr>
            </w:pPr>
            <w:r>
              <w:rPr>
                <w:rFonts w:eastAsiaTheme="minorHAnsi"/>
                <w:sz w:val="20"/>
                <w:szCs w:val="20"/>
                <w:lang w:val="es-ES"/>
              </w:rPr>
              <w:t>01-07-2014</w:t>
            </w:r>
          </w:p>
        </w:tc>
        <w:tc>
          <w:tcPr>
            <w:tcW w:w="402" w:type="pct"/>
            <w:vAlign w:val="center"/>
          </w:tcPr>
          <w:p w14:paraId="302103D2" w14:textId="77777777" w:rsidR="00DC0BD7" w:rsidRPr="0025129B" w:rsidRDefault="00DC0BD7" w:rsidP="009364A0">
            <w:pPr>
              <w:jc w:val="center"/>
              <w:rPr>
                <w:rFonts w:eastAsiaTheme="minorHAnsi"/>
                <w:sz w:val="20"/>
                <w:szCs w:val="20"/>
                <w:lang w:val="es-ES" w:eastAsia="es-ES"/>
              </w:rPr>
            </w:pPr>
            <w:r>
              <w:rPr>
                <w:rFonts w:eastAsiaTheme="minorHAnsi"/>
                <w:sz w:val="20"/>
                <w:szCs w:val="20"/>
                <w:lang w:val="es-ES" w:eastAsia="es-ES"/>
              </w:rPr>
              <w:t>31-12-2014</w:t>
            </w:r>
          </w:p>
        </w:tc>
        <w:tc>
          <w:tcPr>
            <w:tcW w:w="456" w:type="pct"/>
            <w:vMerge/>
            <w:vAlign w:val="center"/>
          </w:tcPr>
          <w:p w14:paraId="7D9C60F5" w14:textId="6CB5B842" w:rsidR="00DC0BD7" w:rsidRPr="0025129B" w:rsidRDefault="00DC0BD7" w:rsidP="002F4AFC">
            <w:pPr>
              <w:jc w:val="center"/>
              <w:rPr>
                <w:rFonts w:eastAsiaTheme="minorHAnsi"/>
                <w:sz w:val="20"/>
                <w:szCs w:val="20"/>
                <w:lang w:val="es-ES" w:eastAsia="es-ES"/>
              </w:rPr>
            </w:pPr>
          </w:p>
        </w:tc>
        <w:tc>
          <w:tcPr>
            <w:tcW w:w="367" w:type="pct"/>
            <w:vMerge/>
            <w:vAlign w:val="center"/>
          </w:tcPr>
          <w:p w14:paraId="734096C1" w14:textId="76A1221F" w:rsidR="00DC0BD7" w:rsidRPr="0025129B" w:rsidRDefault="00DC0BD7" w:rsidP="002F4AFC">
            <w:pPr>
              <w:jc w:val="center"/>
              <w:rPr>
                <w:rFonts w:eastAsiaTheme="minorHAnsi"/>
                <w:sz w:val="20"/>
                <w:szCs w:val="20"/>
                <w:lang w:val="es-ES" w:eastAsia="es-ES"/>
              </w:rPr>
            </w:pPr>
          </w:p>
        </w:tc>
        <w:tc>
          <w:tcPr>
            <w:tcW w:w="645" w:type="pct"/>
            <w:vMerge/>
            <w:vAlign w:val="center"/>
          </w:tcPr>
          <w:p w14:paraId="0FE45EC8" w14:textId="3BF5BEA4" w:rsidR="00DC0BD7" w:rsidRPr="00155F04" w:rsidRDefault="00DC0BD7" w:rsidP="00155F04">
            <w:pPr>
              <w:jc w:val="center"/>
              <w:rPr>
                <w:sz w:val="20"/>
              </w:rPr>
            </w:pPr>
          </w:p>
        </w:tc>
        <w:tc>
          <w:tcPr>
            <w:tcW w:w="499" w:type="pct"/>
            <w:vMerge/>
            <w:vAlign w:val="center"/>
          </w:tcPr>
          <w:p w14:paraId="4714CB17" w14:textId="680F94F9" w:rsidR="00DC0BD7" w:rsidRPr="0025129B" w:rsidRDefault="00DC0BD7" w:rsidP="004708C1">
            <w:pPr>
              <w:ind w:left="149"/>
              <w:jc w:val="center"/>
              <w:rPr>
                <w:rFonts w:eastAsiaTheme="minorHAnsi"/>
                <w:sz w:val="20"/>
                <w:szCs w:val="20"/>
                <w:lang w:val="es-ES" w:eastAsia="es-ES"/>
              </w:rPr>
            </w:pPr>
          </w:p>
        </w:tc>
      </w:tr>
      <w:tr w:rsidR="00DC0BD7" w:rsidRPr="0025129B" w14:paraId="392E3577" w14:textId="77777777" w:rsidTr="00155F04">
        <w:trPr>
          <w:trHeight w:val="379"/>
        </w:trPr>
        <w:tc>
          <w:tcPr>
            <w:tcW w:w="853" w:type="pct"/>
            <w:tcMar>
              <w:top w:w="0" w:type="dxa"/>
              <w:left w:w="70" w:type="dxa"/>
              <w:bottom w:w="0" w:type="dxa"/>
              <w:right w:w="70" w:type="dxa"/>
            </w:tcMar>
            <w:vAlign w:val="center"/>
          </w:tcPr>
          <w:p w14:paraId="77D3C1D8" w14:textId="77777777" w:rsidR="00DC0BD7" w:rsidRDefault="00DC0BD7" w:rsidP="009364A0">
            <w:pPr>
              <w:jc w:val="left"/>
            </w:pPr>
            <w:r w:rsidRPr="001B56D2">
              <w:rPr>
                <w:rFonts w:eastAsiaTheme="minorHAnsi"/>
                <w:sz w:val="20"/>
                <w:szCs w:val="20"/>
                <w:lang w:val="es-ES"/>
              </w:rPr>
              <w:t>Informe semestral Coya.</w:t>
            </w:r>
          </w:p>
        </w:tc>
        <w:tc>
          <w:tcPr>
            <w:tcW w:w="640" w:type="pct"/>
          </w:tcPr>
          <w:p w14:paraId="11C07335" w14:textId="77777777" w:rsidR="00DC0BD7" w:rsidRDefault="00DC0BD7">
            <w:r w:rsidRPr="00FF2769">
              <w:rPr>
                <w:rFonts w:eastAsiaTheme="minorHAnsi"/>
                <w:sz w:val="20"/>
                <w:szCs w:val="20"/>
                <w:lang w:val="es-ES" w:eastAsia="es-ES"/>
              </w:rPr>
              <w:t>Agua superficial.</w:t>
            </w:r>
          </w:p>
        </w:tc>
        <w:tc>
          <w:tcPr>
            <w:tcW w:w="304" w:type="pct"/>
            <w:vAlign w:val="center"/>
          </w:tcPr>
          <w:p w14:paraId="1F1075EC"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34260</w:t>
            </w:r>
          </w:p>
        </w:tc>
        <w:tc>
          <w:tcPr>
            <w:tcW w:w="448" w:type="pct"/>
            <w:tcMar>
              <w:top w:w="0" w:type="dxa"/>
              <w:left w:w="70" w:type="dxa"/>
              <w:bottom w:w="0" w:type="dxa"/>
              <w:right w:w="70" w:type="dxa"/>
            </w:tcMar>
            <w:vAlign w:val="center"/>
          </w:tcPr>
          <w:p w14:paraId="5588A504"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15-07-2015</w:t>
            </w:r>
          </w:p>
        </w:tc>
        <w:tc>
          <w:tcPr>
            <w:tcW w:w="386" w:type="pct"/>
            <w:vAlign w:val="center"/>
          </w:tcPr>
          <w:p w14:paraId="762F72D3" w14:textId="77777777" w:rsidR="00DC0BD7" w:rsidRPr="0025129B" w:rsidRDefault="00DC0BD7" w:rsidP="00430772">
            <w:pPr>
              <w:jc w:val="center"/>
              <w:rPr>
                <w:rFonts w:eastAsiaTheme="minorHAnsi"/>
                <w:sz w:val="20"/>
                <w:szCs w:val="20"/>
                <w:lang w:val="es-ES"/>
              </w:rPr>
            </w:pPr>
            <w:r>
              <w:rPr>
                <w:rFonts w:eastAsiaTheme="minorHAnsi"/>
                <w:sz w:val="20"/>
                <w:szCs w:val="20"/>
                <w:lang w:val="es-ES"/>
              </w:rPr>
              <w:t>01-01-2015</w:t>
            </w:r>
          </w:p>
        </w:tc>
        <w:tc>
          <w:tcPr>
            <w:tcW w:w="402" w:type="pct"/>
            <w:vAlign w:val="center"/>
          </w:tcPr>
          <w:p w14:paraId="155509D5" w14:textId="77777777" w:rsidR="00DC0BD7" w:rsidRPr="0025129B" w:rsidRDefault="00DC0BD7" w:rsidP="009364A0">
            <w:pPr>
              <w:jc w:val="center"/>
              <w:rPr>
                <w:rFonts w:eastAsiaTheme="minorHAnsi"/>
                <w:sz w:val="20"/>
                <w:szCs w:val="20"/>
                <w:lang w:val="es-ES" w:eastAsia="es-ES"/>
              </w:rPr>
            </w:pPr>
            <w:r>
              <w:rPr>
                <w:rFonts w:eastAsiaTheme="minorHAnsi"/>
                <w:sz w:val="20"/>
                <w:szCs w:val="20"/>
                <w:lang w:val="es-ES" w:eastAsia="es-ES"/>
              </w:rPr>
              <w:t>30-06-2015</w:t>
            </w:r>
          </w:p>
        </w:tc>
        <w:tc>
          <w:tcPr>
            <w:tcW w:w="456" w:type="pct"/>
            <w:vMerge/>
            <w:vAlign w:val="center"/>
          </w:tcPr>
          <w:p w14:paraId="7A66E98C" w14:textId="78C0E346" w:rsidR="00DC0BD7" w:rsidRPr="0025129B" w:rsidRDefault="00DC0BD7" w:rsidP="002F4AFC">
            <w:pPr>
              <w:jc w:val="center"/>
              <w:rPr>
                <w:rFonts w:eastAsiaTheme="minorHAnsi"/>
                <w:sz w:val="20"/>
                <w:szCs w:val="20"/>
                <w:lang w:val="es-ES" w:eastAsia="es-ES"/>
              </w:rPr>
            </w:pPr>
          </w:p>
        </w:tc>
        <w:tc>
          <w:tcPr>
            <w:tcW w:w="367" w:type="pct"/>
            <w:vMerge/>
            <w:vAlign w:val="center"/>
          </w:tcPr>
          <w:p w14:paraId="591A9067" w14:textId="3E0369D3" w:rsidR="00DC0BD7" w:rsidRPr="0025129B" w:rsidRDefault="00DC0BD7" w:rsidP="002F4AFC">
            <w:pPr>
              <w:jc w:val="center"/>
              <w:rPr>
                <w:rFonts w:eastAsiaTheme="minorHAnsi"/>
                <w:sz w:val="20"/>
                <w:szCs w:val="20"/>
                <w:lang w:val="es-ES" w:eastAsia="es-ES"/>
              </w:rPr>
            </w:pPr>
          </w:p>
        </w:tc>
        <w:tc>
          <w:tcPr>
            <w:tcW w:w="645" w:type="pct"/>
            <w:vMerge/>
            <w:vAlign w:val="center"/>
          </w:tcPr>
          <w:p w14:paraId="6B2292A9" w14:textId="265AD92E" w:rsidR="00DC0BD7" w:rsidRPr="00155F04" w:rsidRDefault="00DC0BD7" w:rsidP="00155F04">
            <w:pPr>
              <w:jc w:val="center"/>
              <w:rPr>
                <w:sz w:val="20"/>
              </w:rPr>
            </w:pPr>
          </w:p>
        </w:tc>
        <w:tc>
          <w:tcPr>
            <w:tcW w:w="499" w:type="pct"/>
            <w:vMerge/>
            <w:vAlign w:val="center"/>
          </w:tcPr>
          <w:p w14:paraId="28615608" w14:textId="4911CD23" w:rsidR="00DC0BD7" w:rsidRPr="0025129B" w:rsidRDefault="00DC0BD7" w:rsidP="004708C1">
            <w:pPr>
              <w:ind w:left="149"/>
              <w:jc w:val="center"/>
              <w:rPr>
                <w:rFonts w:eastAsiaTheme="minorHAnsi"/>
                <w:sz w:val="20"/>
                <w:szCs w:val="20"/>
                <w:lang w:val="es-ES" w:eastAsia="es-ES"/>
              </w:rPr>
            </w:pPr>
          </w:p>
        </w:tc>
      </w:tr>
      <w:tr w:rsidR="00DC0BD7" w:rsidRPr="0025129B" w14:paraId="5B0CA7DA" w14:textId="77777777" w:rsidTr="00155F04">
        <w:trPr>
          <w:trHeight w:val="379"/>
        </w:trPr>
        <w:tc>
          <w:tcPr>
            <w:tcW w:w="853" w:type="pct"/>
            <w:tcMar>
              <w:top w:w="0" w:type="dxa"/>
              <w:left w:w="70" w:type="dxa"/>
              <w:bottom w:w="0" w:type="dxa"/>
              <w:right w:w="70" w:type="dxa"/>
            </w:tcMar>
            <w:vAlign w:val="center"/>
          </w:tcPr>
          <w:p w14:paraId="3CC5F7CA" w14:textId="77777777" w:rsidR="00DC0BD7" w:rsidRDefault="00DC0BD7" w:rsidP="009364A0">
            <w:pPr>
              <w:jc w:val="left"/>
            </w:pPr>
            <w:r w:rsidRPr="001B56D2">
              <w:rPr>
                <w:rFonts w:eastAsiaTheme="minorHAnsi"/>
                <w:sz w:val="20"/>
                <w:szCs w:val="20"/>
                <w:lang w:val="es-ES"/>
              </w:rPr>
              <w:t>Informe semestral Coya.</w:t>
            </w:r>
          </w:p>
        </w:tc>
        <w:tc>
          <w:tcPr>
            <w:tcW w:w="640" w:type="pct"/>
          </w:tcPr>
          <w:p w14:paraId="11BFC6E5" w14:textId="77777777" w:rsidR="00DC0BD7" w:rsidRDefault="00DC0BD7">
            <w:r w:rsidRPr="00FF2769">
              <w:rPr>
                <w:rFonts w:eastAsiaTheme="minorHAnsi"/>
                <w:sz w:val="20"/>
                <w:szCs w:val="20"/>
                <w:lang w:val="es-ES" w:eastAsia="es-ES"/>
              </w:rPr>
              <w:t>Agua superficial.</w:t>
            </w:r>
          </w:p>
        </w:tc>
        <w:tc>
          <w:tcPr>
            <w:tcW w:w="304" w:type="pct"/>
            <w:vAlign w:val="center"/>
          </w:tcPr>
          <w:p w14:paraId="053DEFC0"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42977</w:t>
            </w:r>
          </w:p>
        </w:tc>
        <w:tc>
          <w:tcPr>
            <w:tcW w:w="448" w:type="pct"/>
            <w:tcMar>
              <w:top w:w="0" w:type="dxa"/>
              <w:left w:w="70" w:type="dxa"/>
              <w:bottom w:w="0" w:type="dxa"/>
              <w:right w:w="70" w:type="dxa"/>
            </w:tcMar>
            <w:vAlign w:val="center"/>
          </w:tcPr>
          <w:p w14:paraId="342340D6" w14:textId="77777777" w:rsidR="00DC0BD7" w:rsidRPr="0025129B" w:rsidRDefault="00DC0BD7" w:rsidP="00CE6369">
            <w:pPr>
              <w:jc w:val="center"/>
              <w:rPr>
                <w:rFonts w:eastAsiaTheme="minorHAnsi"/>
                <w:sz w:val="20"/>
                <w:szCs w:val="20"/>
                <w:lang w:val="es-ES"/>
              </w:rPr>
            </w:pPr>
            <w:r>
              <w:rPr>
                <w:rFonts w:eastAsiaTheme="minorHAnsi"/>
                <w:sz w:val="20"/>
                <w:szCs w:val="20"/>
                <w:lang w:val="es-ES"/>
              </w:rPr>
              <w:t>09-02-2016</w:t>
            </w:r>
          </w:p>
        </w:tc>
        <w:tc>
          <w:tcPr>
            <w:tcW w:w="386" w:type="pct"/>
            <w:vAlign w:val="center"/>
          </w:tcPr>
          <w:p w14:paraId="477B3266" w14:textId="77777777" w:rsidR="00DC0BD7" w:rsidRPr="0025129B" w:rsidRDefault="00DC0BD7" w:rsidP="00430772">
            <w:pPr>
              <w:jc w:val="center"/>
              <w:rPr>
                <w:rFonts w:eastAsiaTheme="minorHAnsi"/>
                <w:sz w:val="20"/>
                <w:szCs w:val="20"/>
                <w:lang w:val="es-ES"/>
              </w:rPr>
            </w:pPr>
            <w:r>
              <w:rPr>
                <w:rFonts w:eastAsiaTheme="minorHAnsi"/>
                <w:sz w:val="20"/>
                <w:szCs w:val="20"/>
                <w:lang w:val="es-ES"/>
              </w:rPr>
              <w:t>01-07-2015</w:t>
            </w:r>
          </w:p>
        </w:tc>
        <w:tc>
          <w:tcPr>
            <w:tcW w:w="402" w:type="pct"/>
            <w:vAlign w:val="center"/>
          </w:tcPr>
          <w:p w14:paraId="5C495908" w14:textId="77777777" w:rsidR="00DC0BD7" w:rsidRPr="0025129B" w:rsidRDefault="00DC0BD7" w:rsidP="009364A0">
            <w:pPr>
              <w:jc w:val="center"/>
              <w:rPr>
                <w:rFonts w:eastAsiaTheme="minorHAnsi"/>
                <w:sz w:val="20"/>
                <w:szCs w:val="20"/>
                <w:lang w:val="es-ES" w:eastAsia="es-ES"/>
              </w:rPr>
            </w:pPr>
            <w:r>
              <w:rPr>
                <w:rFonts w:eastAsiaTheme="minorHAnsi"/>
                <w:sz w:val="20"/>
                <w:szCs w:val="20"/>
                <w:lang w:val="es-ES" w:eastAsia="es-ES"/>
              </w:rPr>
              <w:t>31-12-2015</w:t>
            </w:r>
          </w:p>
        </w:tc>
        <w:tc>
          <w:tcPr>
            <w:tcW w:w="456" w:type="pct"/>
            <w:vMerge/>
            <w:vAlign w:val="center"/>
          </w:tcPr>
          <w:p w14:paraId="04E969EB" w14:textId="3C15F29B" w:rsidR="00DC0BD7" w:rsidRPr="0025129B" w:rsidRDefault="00DC0BD7" w:rsidP="002F4AFC">
            <w:pPr>
              <w:jc w:val="center"/>
              <w:rPr>
                <w:rFonts w:eastAsiaTheme="minorHAnsi"/>
                <w:sz w:val="20"/>
                <w:szCs w:val="20"/>
                <w:lang w:val="es-ES" w:eastAsia="es-ES"/>
              </w:rPr>
            </w:pPr>
          </w:p>
        </w:tc>
        <w:tc>
          <w:tcPr>
            <w:tcW w:w="367" w:type="pct"/>
            <w:vMerge/>
            <w:vAlign w:val="center"/>
          </w:tcPr>
          <w:p w14:paraId="0990FFF7" w14:textId="288427DC" w:rsidR="00DC0BD7" w:rsidRPr="0025129B" w:rsidRDefault="00DC0BD7" w:rsidP="002F4AFC">
            <w:pPr>
              <w:jc w:val="center"/>
              <w:rPr>
                <w:rFonts w:eastAsiaTheme="minorHAnsi"/>
                <w:sz w:val="20"/>
                <w:szCs w:val="20"/>
                <w:lang w:val="es-ES" w:eastAsia="es-ES"/>
              </w:rPr>
            </w:pPr>
          </w:p>
        </w:tc>
        <w:tc>
          <w:tcPr>
            <w:tcW w:w="645" w:type="pct"/>
            <w:vMerge/>
            <w:vAlign w:val="center"/>
          </w:tcPr>
          <w:p w14:paraId="1AB864EC" w14:textId="5C51A853" w:rsidR="00DC0BD7" w:rsidRPr="00155F04" w:rsidRDefault="00DC0BD7" w:rsidP="00155F04">
            <w:pPr>
              <w:jc w:val="center"/>
              <w:rPr>
                <w:sz w:val="20"/>
              </w:rPr>
            </w:pPr>
          </w:p>
        </w:tc>
        <w:tc>
          <w:tcPr>
            <w:tcW w:w="499" w:type="pct"/>
            <w:vMerge/>
            <w:vAlign w:val="center"/>
          </w:tcPr>
          <w:p w14:paraId="2F04826F" w14:textId="74276089" w:rsidR="00DC0BD7" w:rsidRPr="0025129B" w:rsidRDefault="00DC0BD7" w:rsidP="004708C1">
            <w:pPr>
              <w:ind w:left="149"/>
              <w:jc w:val="center"/>
              <w:rPr>
                <w:rFonts w:eastAsiaTheme="minorHAnsi"/>
                <w:sz w:val="20"/>
                <w:szCs w:val="20"/>
                <w:lang w:val="es-ES" w:eastAsia="es-ES"/>
              </w:rPr>
            </w:pPr>
          </w:p>
        </w:tc>
      </w:tr>
    </w:tbl>
    <w:p w14:paraId="0F9033A2" w14:textId="77777777" w:rsidR="001F286B" w:rsidRDefault="001F286B" w:rsidP="00BD3FD5">
      <w:pPr>
        <w:sectPr w:rsidR="001F286B" w:rsidSect="00A70F8F">
          <w:pgSz w:w="15840" w:h="12240" w:orient="landscape"/>
          <w:pgMar w:top="1134" w:right="1134" w:bottom="1134" w:left="1134" w:header="709" w:footer="709" w:gutter="0"/>
          <w:cols w:space="708"/>
          <w:docGrid w:linePitch="360"/>
        </w:sectPr>
      </w:pPr>
      <w:bookmarkStart w:id="195" w:name="_Toc352840394"/>
      <w:bookmarkStart w:id="196" w:name="_Toc352841454"/>
      <w:bookmarkEnd w:id="187"/>
      <w:bookmarkEnd w:id="188"/>
    </w:p>
    <w:p w14:paraId="2A1994BC" w14:textId="77777777" w:rsidR="004E583C" w:rsidRPr="0025129B" w:rsidRDefault="004E583C" w:rsidP="00C958D0">
      <w:pPr>
        <w:pStyle w:val="Ttulo1"/>
      </w:pPr>
      <w:bookmarkStart w:id="197" w:name="_Toc462246983"/>
      <w:r w:rsidRPr="0025129B">
        <w:lastRenderedPageBreak/>
        <w:t>H</w:t>
      </w:r>
      <w:r w:rsidR="0024720C" w:rsidRPr="0025129B">
        <w:t>ECHOS CONSTATADOS</w:t>
      </w:r>
      <w:r w:rsidRPr="0025129B">
        <w:t>.</w:t>
      </w:r>
      <w:bookmarkEnd w:id="195"/>
      <w:bookmarkEnd w:id="196"/>
      <w:bookmarkEnd w:id="197"/>
    </w:p>
    <w:p w14:paraId="326BC3B1" w14:textId="77777777" w:rsidR="00D17CB6" w:rsidRPr="0025129B" w:rsidRDefault="00D17CB6" w:rsidP="00D17CB6"/>
    <w:p w14:paraId="6B3F3D82" w14:textId="77777777" w:rsidR="004E583C" w:rsidRPr="0025129B" w:rsidRDefault="00BA6E45" w:rsidP="00C958D0">
      <w:pPr>
        <w:pStyle w:val="Ttulo2"/>
      </w:pPr>
      <w:bookmarkStart w:id="198" w:name="_Ref352922216"/>
      <w:bookmarkStart w:id="199" w:name="_Toc353998120"/>
      <w:bookmarkStart w:id="200" w:name="_Toc353998193"/>
      <w:bookmarkStart w:id="201" w:name="_Toc382383547"/>
      <w:bookmarkStart w:id="202" w:name="_Toc382472369"/>
      <w:bookmarkStart w:id="203" w:name="_Toc390184279"/>
      <w:bookmarkStart w:id="204" w:name="_Toc390360010"/>
      <w:bookmarkStart w:id="205" w:name="_Toc390777031"/>
      <w:bookmarkStart w:id="206" w:name="_Toc462246984"/>
      <w:r>
        <w:t>Pérdida/alteración de hábitat para fauna</w:t>
      </w:r>
      <w:r w:rsidR="00D17CB6" w:rsidRPr="0025129B">
        <w:t>.</w:t>
      </w:r>
      <w:bookmarkEnd w:id="198"/>
      <w:bookmarkEnd w:id="199"/>
      <w:bookmarkEnd w:id="200"/>
      <w:bookmarkEnd w:id="201"/>
      <w:bookmarkEnd w:id="202"/>
      <w:bookmarkEnd w:id="203"/>
      <w:bookmarkEnd w:id="204"/>
      <w:bookmarkEnd w:id="205"/>
      <w:bookmarkEnd w:id="206"/>
    </w:p>
    <w:p w14:paraId="742786C1" w14:textId="77777777" w:rsidR="00A74310" w:rsidRPr="0025129B" w:rsidRDefault="00A74310" w:rsidP="004E583C"/>
    <w:tbl>
      <w:tblPr>
        <w:tblStyle w:val="Tablaconcuadrcula"/>
        <w:tblW w:w="5000" w:type="pct"/>
        <w:tblLook w:val="04A0" w:firstRow="1" w:lastRow="0" w:firstColumn="1" w:lastColumn="0" w:noHBand="0" w:noVBand="1"/>
      </w:tblPr>
      <w:tblGrid>
        <w:gridCol w:w="6913"/>
        <w:gridCol w:w="6875"/>
      </w:tblGrid>
      <w:tr w:rsidR="00A74310" w:rsidRPr="0025129B" w14:paraId="16509B38" w14:textId="77777777" w:rsidTr="00F21FE7">
        <w:trPr>
          <w:trHeight w:val="142"/>
        </w:trPr>
        <w:tc>
          <w:tcPr>
            <w:tcW w:w="2507" w:type="pct"/>
          </w:tcPr>
          <w:p w14:paraId="2B6994EC" w14:textId="77777777"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2493" w:type="pct"/>
          </w:tcPr>
          <w:p w14:paraId="0C82F07D" w14:textId="77777777" w:rsidR="00A74310" w:rsidRPr="0025129B" w:rsidRDefault="00A74310" w:rsidP="00CC3524">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BA6E45">
              <w:rPr>
                <w:rFonts w:eastAsia="Times New Roman"/>
                <w:color w:val="000000"/>
                <w:lang w:eastAsia="es-CL"/>
              </w:rPr>
              <w:t xml:space="preserve"> </w:t>
            </w:r>
            <w:r w:rsidR="00CC3524">
              <w:rPr>
                <w:rFonts w:eastAsia="Times New Roman"/>
                <w:b/>
                <w:color w:val="000000"/>
                <w:lang w:eastAsia="es-CL"/>
              </w:rPr>
              <w:fldChar w:fldCharType="begin"/>
            </w:r>
            <w:r w:rsidR="00CC3524">
              <w:rPr>
                <w:rFonts w:eastAsia="Times New Roman"/>
                <w:color w:val="000000"/>
                <w:lang w:eastAsia="es-CL"/>
              </w:rPr>
              <w:instrText xml:space="preserve"> REF _Ref460404705 \h </w:instrText>
            </w:r>
            <w:r w:rsidR="00CC3524">
              <w:rPr>
                <w:rFonts w:eastAsia="Times New Roman"/>
                <w:b/>
                <w:color w:val="000000"/>
                <w:lang w:eastAsia="es-CL"/>
              </w:rPr>
            </w:r>
            <w:r w:rsidR="00CC3524">
              <w:rPr>
                <w:rFonts w:eastAsia="Times New Roman"/>
                <w:b/>
                <w:color w:val="000000"/>
                <w:lang w:eastAsia="es-CL"/>
              </w:rPr>
              <w:fldChar w:fldCharType="separate"/>
            </w:r>
            <w:r w:rsidR="000A5BA5">
              <w:rPr>
                <w:b/>
                <w:noProof/>
              </w:rPr>
              <w:t>1</w:t>
            </w:r>
            <w:r w:rsidR="00CC3524">
              <w:rPr>
                <w:rFonts w:eastAsia="Times New Roman"/>
                <w:b/>
                <w:color w:val="000000"/>
                <w:lang w:eastAsia="es-CL"/>
              </w:rPr>
              <w:fldChar w:fldCharType="end"/>
            </w:r>
            <w:r w:rsidR="00BA6E45" w:rsidRPr="00716F56">
              <w:rPr>
                <w:rFonts w:eastAsia="Times New Roman"/>
                <w:b/>
                <w:color w:val="000000"/>
                <w:lang w:eastAsia="es-CL"/>
              </w:rPr>
              <w:t xml:space="preserve"> y </w:t>
            </w:r>
            <w:r w:rsidR="00CC3524">
              <w:rPr>
                <w:rFonts w:eastAsia="Times New Roman"/>
                <w:b/>
                <w:color w:val="000000"/>
                <w:lang w:eastAsia="es-CL"/>
              </w:rPr>
              <w:fldChar w:fldCharType="begin"/>
            </w:r>
            <w:r w:rsidR="00CC3524">
              <w:rPr>
                <w:rFonts w:eastAsia="Times New Roman"/>
                <w:b/>
                <w:color w:val="000000"/>
                <w:lang w:eastAsia="es-CL"/>
              </w:rPr>
              <w:instrText xml:space="preserve"> REF _Ref460404710 \h </w:instrText>
            </w:r>
            <w:r w:rsidR="00CC3524">
              <w:rPr>
                <w:rFonts w:eastAsia="Times New Roman"/>
                <w:b/>
                <w:color w:val="000000"/>
                <w:lang w:eastAsia="es-CL"/>
              </w:rPr>
            </w:r>
            <w:r w:rsidR="00CC3524">
              <w:rPr>
                <w:rFonts w:eastAsia="Times New Roman"/>
                <w:b/>
                <w:color w:val="000000"/>
                <w:lang w:eastAsia="es-CL"/>
              </w:rPr>
              <w:fldChar w:fldCharType="separate"/>
            </w:r>
            <w:r w:rsidR="000A5BA5">
              <w:rPr>
                <w:rFonts w:eastAsia="Times New Roman"/>
                <w:b/>
                <w:noProof/>
                <w:lang w:val="es-ES_tradnl" w:eastAsia="es-CL"/>
              </w:rPr>
              <w:t>2</w:t>
            </w:r>
            <w:r w:rsidR="00CC3524">
              <w:rPr>
                <w:rFonts w:eastAsia="Times New Roman"/>
                <w:b/>
                <w:color w:val="000000"/>
                <w:lang w:eastAsia="es-CL"/>
              </w:rPr>
              <w:fldChar w:fldCharType="end"/>
            </w:r>
          </w:p>
        </w:tc>
      </w:tr>
      <w:tr w:rsidR="000D607C" w:rsidRPr="0025129B" w14:paraId="0064F2BF" w14:textId="77777777" w:rsidTr="000D607C">
        <w:trPr>
          <w:trHeight w:val="142"/>
        </w:trPr>
        <w:tc>
          <w:tcPr>
            <w:tcW w:w="5000" w:type="pct"/>
            <w:gridSpan w:val="2"/>
          </w:tcPr>
          <w:p w14:paraId="2D5F627A" w14:textId="77777777" w:rsidR="000D607C" w:rsidRDefault="00BA6E45" w:rsidP="00FA7A17">
            <w:pPr>
              <w:rPr>
                <w:rFonts w:eastAsia="Times New Roman"/>
                <w:bCs/>
                <w:color w:val="FF0000"/>
                <w:lang w:eastAsia="es-CL"/>
              </w:rPr>
            </w:pPr>
            <w:r>
              <w:rPr>
                <w:rFonts w:eastAsia="Times New Roman"/>
                <w:b/>
                <w:bCs/>
                <w:color w:val="000000"/>
                <w:lang w:eastAsia="es-CL"/>
              </w:rPr>
              <w:t>Documentación</w:t>
            </w:r>
            <w:r w:rsidR="00F64DF2">
              <w:rPr>
                <w:rFonts w:eastAsia="Times New Roman"/>
                <w:b/>
                <w:bCs/>
                <w:color w:val="000000"/>
                <w:lang w:eastAsia="es-CL"/>
              </w:rPr>
              <w:t xml:space="preserve"> solicitada y e</w:t>
            </w:r>
            <w:r w:rsidR="00F15F8C">
              <w:rPr>
                <w:rFonts w:eastAsia="Times New Roman"/>
                <w:b/>
                <w:bCs/>
                <w:color w:val="000000"/>
                <w:lang w:eastAsia="es-CL"/>
              </w:rPr>
              <w:t>ntregada</w:t>
            </w:r>
            <w:r w:rsidR="008E34C9">
              <w:rPr>
                <w:rFonts w:eastAsia="Times New Roman"/>
                <w:b/>
                <w:bCs/>
                <w:color w:val="000000"/>
                <w:lang w:eastAsia="es-CL"/>
              </w:rPr>
              <w:t>:</w:t>
            </w:r>
            <w:r w:rsidR="000D607C">
              <w:rPr>
                <w:rFonts w:eastAsia="Times New Roman"/>
                <w:b/>
                <w:bCs/>
                <w:color w:val="000000"/>
                <w:lang w:eastAsia="es-CL"/>
              </w:rPr>
              <w:t xml:space="preserve"> </w:t>
            </w:r>
          </w:p>
          <w:p w14:paraId="3F519F76" w14:textId="77777777" w:rsidR="00716F56" w:rsidRDefault="00716F56" w:rsidP="001E1F02">
            <w:pPr>
              <w:pStyle w:val="Prrafodelista"/>
              <w:numPr>
                <w:ilvl w:val="0"/>
                <w:numId w:val="4"/>
              </w:numPr>
              <w:ind w:left="714" w:hanging="357"/>
              <w:contextualSpacing w:val="0"/>
              <w:rPr>
                <w:rFonts w:eastAsia="Times New Roman"/>
                <w:bCs/>
                <w:color w:val="000000"/>
                <w:lang w:eastAsia="es-CL"/>
              </w:rPr>
            </w:pPr>
            <w:r>
              <w:rPr>
                <w:rFonts w:eastAsia="Times New Roman"/>
                <w:bCs/>
                <w:color w:val="000000"/>
                <w:lang w:eastAsia="es-CL"/>
              </w:rPr>
              <w:t>Documentación que respalde y justifique la no implementación de un relleno sanitario adyacente a la planta.</w:t>
            </w:r>
          </w:p>
          <w:p w14:paraId="395F5419" w14:textId="77777777" w:rsidR="00716F56" w:rsidRDefault="00716F56" w:rsidP="001E1F02">
            <w:pPr>
              <w:pStyle w:val="Prrafodelista"/>
              <w:numPr>
                <w:ilvl w:val="0"/>
                <w:numId w:val="4"/>
              </w:numPr>
              <w:ind w:left="714" w:hanging="357"/>
              <w:contextualSpacing w:val="0"/>
              <w:rPr>
                <w:rFonts w:eastAsia="Times New Roman"/>
                <w:bCs/>
                <w:color w:val="000000"/>
                <w:lang w:eastAsia="es-CL"/>
              </w:rPr>
            </w:pPr>
            <w:r>
              <w:rPr>
                <w:rFonts w:eastAsia="Times New Roman"/>
                <w:bCs/>
                <w:color w:val="000000"/>
                <w:lang w:eastAsia="es-CL"/>
              </w:rPr>
              <w:t>Documentación que justifique el actual uso de una de las dos piscinas de emergencia con solución PLS. Además, informar la fecha en que la piscina que se encontraba vacía fue utilizada por última vez.</w:t>
            </w:r>
          </w:p>
          <w:p w14:paraId="192A21F2" w14:textId="77777777" w:rsidR="00716F56" w:rsidRPr="00716F56" w:rsidRDefault="00716F56" w:rsidP="001E1F02">
            <w:pPr>
              <w:pStyle w:val="Prrafodelista"/>
              <w:numPr>
                <w:ilvl w:val="0"/>
                <w:numId w:val="4"/>
              </w:numPr>
              <w:ind w:left="714" w:hanging="357"/>
              <w:contextualSpacing w:val="0"/>
              <w:rPr>
                <w:rFonts w:eastAsia="Times New Roman"/>
                <w:bCs/>
                <w:color w:val="000000"/>
                <w:lang w:eastAsia="es-CL"/>
              </w:rPr>
            </w:pPr>
            <w:r>
              <w:rPr>
                <w:rFonts w:eastAsia="Times New Roman"/>
                <w:bCs/>
                <w:color w:val="000000"/>
                <w:lang w:eastAsia="es-CL"/>
              </w:rPr>
              <w:t>Informes de monitoreo de fauna desde el año 2013 a la fecha de la inspección ambiental.</w:t>
            </w:r>
          </w:p>
        </w:tc>
      </w:tr>
      <w:tr w:rsidR="00A74310" w:rsidRPr="0025129B" w14:paraId="16C13779" w14:textId="77777777" w:rsidTr="00962061">
        <w:trPr>
          <w:trHeight w:val="4809"/>
        </w:trPr>
        <w:tc>
          <w:tcPr>
            <w:tcW w:w="5000" w:type="pct"/>
            <w:gridSpan w:val="2"/>
            <w:tcBorders>
              <w:bottom w:val="single" w:sz="4" w:space="0" w:color="auto"/>
            </w:tcBorders>
          </w:tcPr>
          <w:p w14:paraId="3BC134D9" w14:textId="3AA89DD7" w:rsidR="000D607C" w:rsidRDefault="00F15F8C" w:rsidP="008F751D">
            <w:pPr>
              <w:rPr>
                <w:b/>
              </w:rPr>
            </w:pPr>
            <w:r>
              <w:rPr>
                <w:b/>
              </w:rPr>
              <w:t>Exigencias</w:t>
            </w:r>
            <w:r w:rsidR="00A74310" w:rsidRPr="0025129B">
              <w:rPr>
                <w:b/>
              </w:rPr>
              <w:t>:</w:t>
            </w:r>
          </w:p>
          <w:p w14:paraId="7E1529CB" w14:textId="77777777" w:rsidR="006665D1" w:rsidRDefault="006665D1" w:rsidP="008F751D">
            <w:pPr>
              <w:rPr>
                <w:color w:val="FF0000"/>
              </w:rPr>
            </w:pPr>
          </w:p>
          <w:p w14:paraId="0CF14B7B" w14:textId="374659CF" w:rsidR="006665D1" w:rsidRPr="008702FD" w:rsidRDefault="00BA023E" w:rsidP="001E1F02">
            <w:pPr>
              <w:pStyle w:val="Prrafodelista"/>
              <w:numPr>
                <w:ilvl w:val="0"/>
                <w:numId w:val="5"/>
              </w:numPr>
              <w:spacing w:before="120" w:after="120"/>
              <w:ind w:left="325" w:hangingChars="162" w:hanging="325"/>
              <w:contextualSpacing w:val="0"/>
              <w:rPr>
                <w:b/>
                <w:u w:val="single"/>
              </w:rPr>
            </w:pPr>
            <w:r>
              <w:rPr>
                <w:b/>
                <w:u w:val="single"/>
              </w:rPr>
              <w:t xml:space="preserve">Proyecto </w:t>
            </w:r>
            <w:r w:rsidRPr="008702FD">
              <w:rPr>
                <w:b/>
                <w:u w:val="single"/>
              </w:rPr>
              <w:t>“</w:t>
            </w:r>
            <w:r w:rsidR="006665D1">
              <w:rPr>
                <w:b/>
                <w:u w:val="single"/>
              </w:rPr>
              <w:t xml:space="preserve">Actualización </w:t>
            </w:r>
            <w:r w:rsidR="001E1F02">
              <w:rPr>
                <w:b/>
                <w:u w:val="single"/>
              </w:rPr>
              <w:t>Lomas Bayas”, R</w:t>
            </w:r>
            <w:r w:rsidR="006665D1" w:rsidRPr="008702FD">
              <w:rPr>
                <w:b/>
                <w:u w:val="single"/>
              </w:rPr>
              <w:t>CA N° 0</w:t>
            </w:r>
            <w:r w:rsidR="006665D1">
              <w:rPr>
                <w:b/>
                <w:u w:val="single"/>
              </w:rPr>
              <w:t>0310</w:t>
            </w:r>
            <w:r w:rsidR="006665D1" w:rsidRPr="008702FD">
              <w:rPr>
                <w:b/>
                <w:u w:val="single"/>
              </w:rPr>
              <w:t>/200</w:t>
            </w:r>
            <w:r w:rsidR="006665D1">
              <w:rPr>
                <w:b/>
                <w:u w:val="single"/>
              </w:rPr>
              <w:t>2</w:t>
            </w:r>
            <w:r w:rsidR="006665D1" w:rsidRPr="008702FD">
              <w:rPr>
                <w:b/>
                <w:u w:val="single"/>
              </w:rPr>
              <w:t>.</w:t>
            </w:r>
          </w:p>
          <w:p w14:paraId="7D4F7C35" w14:textId="77777777" w:rsidR="007C025C" w:rsidRPr="007C025C" w:rsidRDefault="007C025C" w:rsidP="007C025C">
            <w:pPr>
              <w:spacing w:before="120" w:after="120"/>
              <w:ind w:left="284"/>
              <w:rPr>
                <w:b/>
              </w:rPr>
            </w:pPr>
            <w:r>
              <w:rPr>
                <w:b/>
              </w:rPr>
              <w:t>Resolución de Calificación Ambiental</w:t>
            </w:r>
          </w:p>
          <w:p w14:paraId="1FE9758B" w14:textId="77777777" w:rsidR="006665D1" w:rsidRPr="00C22999" w:rsidRDefault="006665D1" w:rsidP="001E1F02">
            <w:pPr>
              <w:pStyle w:val="Prrafodelista"/>
              <w:numPr>
                <w:ilvl w:val="1"/>
                <w:numId w:val="5"/>
              </w:numPr>
              <w:spacing w:before="120" w:after="120"/>
              <w:ind w:leftChars="239" w:left="851" w:hangingChars="162" w:hanging="325"/>
              <w:contextualSpacing w:val="0"/>
              <w:rPr>
                <w:b/>
              </w:rPr>
            </w:pPr>
            <w:r>
              <w:rPr>
                <w:b/>
              </w:rPr>
              <w:t>Considerando 13.1., f) Monitoreo de Flora, Vegetación, Fauna y Calidad del Agua.</w:t>
            </w:r>
          </w:p>
          <w:p w14:paraId="5A4F1063" w14:textId="77777777" w:rsidR="006665D1" w:rsidRDefault="006665D1" w:rsidP="006665D1">
            <w:pPr>
              <w:spacing w:before="120" w:after="120"/>
              <w:ind w:left="851"/>
            </w:pPr>
            <w:r>
              <w:t>Dicho monitoreo considera una frecuencia semestral […] y cuatro estaciones de monitoreo, incluyendo tentativamente la zona de Quillagua y el sector de la junta del río Loa con el río San Salvador. […]</w:t>
            </w:r>
          </w:p>
          <w:p w14:paraId="26349D54" w14:textId="77777777" w:rsidR="006665D1" w:rsidRDefault="006665D1" w:rsidP="006665D1">
            <w:pPr>
              <w:spacing w:before="120" w:after="120"/>
              <w:ind w:left="851"/>
            </w:pPr>
            <w:r>
              <w:t>[…] El programa incluye los siguientes objetivos:</w:t>
            </w:r>
          </w:p>
          <w:p w14:paraId="4B84608E" w14:textId="77777777" w:rsidR="006665D1" w:rsidRDefault="006665D1" w:rsidP="006665D1">
            <w:pPr>
              <w:spacing w:before="120" w:after="120"/>
              <w:ind w:left="851"/>
            </w:pPr>
            <w:r>
              <w:t>[…]</w:t>
            </w:r>
            <w:r w:rsidRPr="005C35A0">
              <w:t>Fauna</w:t>
            </w:r>
            <w:r>
              <w:t>: identificar la riqueza faunística (terrestre y acuática) del ambiente ripariano del área de estudio; determinar la abundancia relativa y distribución de las especies (terrestres y acuáticas) asociadas a ambientes riparianos del área de estudio. […]</w:t>
            </w:r>
          </w:p>
          <w:p w14:paraId="3078F48A" w14:textId="77777777" w:rsidR="00962061" w:rsidRPr="005C35A0" w:rsidRDefault="00962061" w:rsidP="006665D1">
            <w:pPr>
              <w:spacing w:before="120" w:after="120"/>
              <w:ind w:left="851"/>
            </w:pPr>
          </w:p>
          <w:p w14:paraId="2B4A1A84" w14:textId="4FECC9E8" w:rsidR="00962061" w:rsidRDefault="00962061" w:rsidP="001E1F02">
            <w:pPr>
              <w:pStyle w:val="Prrafodelista"/>
              <w:numPr>
                <w:ilvl w:val="0"/>
                <w:numId w:val="5"/>
              </w:numPr>
              <w:spacing w:before="120" w:after="120"/>
              <w:ind w:left="325" w:hangingChars="162" w:hanging="325"/>
              <w:contextualSpacing w:val="0"/>
              <w:rPr>
                <w:b/>
                <w:u w:val="single"/>
              </w:rPr>
            </w:pPr>
            <w:r w:rsidRPr="008702FD">
              <w:rPr>
                <w:b/>
                <w:u w:val="single"/>
              </w:rPr>
              <w:t xml:space="preserve"> “Proyecto Extensión Lomas Bayas”, RCA N° 0286/2006.</w:t>
            </w:r>
          </w:p>
          <w:p w14:paraId="54E7FF43" w14:textId="081D706B" w:rsidR="00962061" w:rsidRPr="00C22999" w:rsidRDefault="007C025C" w:rsidP="001E1F02">
            <w:pPr>
              <w:pStyle w:val="Prrafodelista"/>
              <w:numPr>
                <w:ilvl w:val="1"/>
                <w:numId w:val="5"/>
              </w:numPr>
              <w:spacing w:before="120" w:after="120"/>
              <w:ind w:leftChars="239" w:left="851" w:hangingChars="162" w:hanging="325"/>
              <w:contextualSpacing w:val="0"/>
              <w:rPr>
                <w:b/>
              </w:rPr>
            </w:pPr>
            <w:r w:rsidRPr="00BA023E">
              <w:rPr>
                <w:b/>
              </w:rPr>
              <w:t xml:space="preserve">Resolución de Calificación Ambiental </w:t>
            </w:r>
            <w:r w:rsidR="00962061">
              <w:rPr>
                <w:b/>
              </w:rPr>
              <w:t>Considerando 3.1.8.</w:t>
            </w:r>
          </w:p>
          <w:p w14:paraId="633887DA" w14:textId="77777777" w:rsidR="00962061" w:rsidRDefault="00962061" w:rsidP="00962061">
            <w:pPr>
              <w:ind w:left="851"/>
            </w:pPr>
            <w:r>
              <w:t>[…]Los residuos domésticos, por su parte, son enviados al vertedero municipal de Antofagasta. […]</w:t>
            </w:r>
          </w:p>
          <w:p w14:paraId="0AC0A039" w14:textId="77777777" w:rsidR="00311183" w:rsidRDefault="00311183" w:rsidP="008F751D">
            <w:pPr>
              <w:rPr>
                <w:color w:val="FF0000"/>
              </w:rPr>
            </w:pPr>
          </w:p>
          <w:p w14:paraId="4735C567" w14:textId="1417293C" w:rsidR="007C025C" w:rsidRDefault="002F4AFC" w:rsidP="00CA231E">
            <w:pPr>
              <w:pStyle w:val="Prrafodelista"/>
              <w:numPr>
                <w:ilvl w:val="0"/>
                <w:numId w:val="5"/>
              </w:numPr>
              <w:spacing w:before="120" w:after="120"/>
              <w:ind w:left="325" w:hangingChars="162" w:hanging="325"/>
              <w:contextualSpacing w:val="0"/>
              <w:rPr>
                <w:b/>
                <w:u w:val="single"/>
              </w:rPr>
            </w:pPr>
            <w:r w:rsidRPr="008702FD">
              <w:rPr>
                <w:b/>
                <w:u w:val="single"/>
              </w:rPr>
              <w:t xml:space="preserve"> “Proyecto Obras Complementarias – Lomas Bayas”, RCA N° 063/2011.</w:t>
            </w:r>
          </w:p>
          <w:p w14:paraId="17776F88" w14:textId="74E2DFA6" w:rsidR="007C025C" w:rsidRPr="00BA023E" w:rsidRDefault="007C025C" w:rsidP="00BA023E">
            <w:pPr>
              <w:spacing w:before="120" w:after="120"/>
              <w:ind w:left="324" w:hanging="324"/>
              <w:rPr>
                <w:b/>
                <w:u w:val="single"/>
              </w:rPr>
            </w:pPr>
            <w:r w:rsidRPr="00BA023E">
              <w:rPr>
                <w:b/>
              </w:rPr>
              <w:t>Resolución de Calificación Ambiental</w:t>
            </w:r>
          </w:p>
          <w:p w14:paraId="207CA153" w14:textId="77777777" w:rsidR="002F4AFC" w:rsidRPr="00C22999" w:rsidRDefault="002F4AFC" w:rsidP="001E1F02">
            <w:pPr>
              <w:pStyle w:val="Prrafodelista"/>
              <w:numPr>
                <w:ilvl w:val="1"/>
                <w:numId w:val="5"/>
              </w:numPr>
              <w:spacing w:before="120" w:after="120"/>
              <w:ind w:leftChars="239" w:left="851" w:hangingChars="162" w:hanging="325"/>
              <w:contextualSpacing w:val="0"/>
              <w:rPr>
                <w:b/>
              </w:rPr>
            </w:pPr>
            <w:r>
              <w:rPr>
                <w:b/>
              </w:rPr>
              <w:t>Considerando 3.1.4.1.3.</w:t>
            </w:r>
          </w:p>
          <w:p w14:paraId="6845BF92" w14:textId="77777777" w:rsidR="002F4AFC" w:rsidRPr="00C22999" w:rsidRDefault="002F4AFC" w:rsidP="005C35A0">
            <w:pPr>
              <w:spacing w:before="120" w:after="120"/>
              <w:ind w:left="851"/>
            </w:pPr>
            <w:r w:rsidRPr="00C22999">
              <w:t>Se contemplará la construcción, por etapas, de tres piscinas de emergencia de 49.500 m</w:t>
            </w:r>
            <w:r w:rsidRPr="00C22999">
              <w:rPr>
                <w:vertAlign w:val="superscript"/>
              </w:rPr>
              <w:t>3</w:t>
            </w:r>
            <w:r w:rsidRPr="00C22999">
              <w:t xml:space="preserve"> de capacidad, las cuales se ubicarán próximas a la pila</w:t>
            </w:r>
            <w:r>
              <w:t xml:space="preserve"> </w:t>
            </w:r>
            <w:r w:rsidRPr="00C22999">
              <w:t>ROM de Lomas Bayas 2 y conectadas al sistema de conducción de PLS por medio de un by-pass y a la piscina de operación PLS por un sistema de</w:t>
            </w:r>
            <w:r>
              <w:t xml:space="preserve"> </w:t>
            </w:r>
            <w:r w:rsidRPr="00C22999">
              <w:t>rebose.</w:t>
            </w:r>
          </w:p>
          <w:p w14:paraId="56D33CBF" w14:textId="77777777" w:rsidR="002F4AFC" w:rsidRPr="00C22999" w:rsidRDefault="002F4AFC" w:rsidP="005C35A0">
            <w:pPr>
              <w:spacing w:before="120" w:after="120"/>
              <w:ind w:left="851"/>
            </w:pPr>
            <w:r w:rsidRPr="00C22999">
              <w:lastRenderedPageBreak/>
              <w:t>Las piscinas se excavarán en terreno natural y estarán revestidas por un sistema de impermeabilización simple en base a un geotextil y una</w:t>
            </w:r>
            <w:r>
              <w:t xml:space="preserve"> </w:t>
            </w:r>
            <w:r w:rsidRPr="00C22999">
              <w:t>geomembrana de LLDPE de 1,5 mm de espesor y un sistema de detección de fugas tradicional (arreglo de tuberías) con detector de malla eléctrica.</w:t>
            </w:r>
            <w:r>
              <w:t xml:space="preserve"> </w:t>
            </w:r>
            <w:r w:rsidRPr="00C22999">
              <w:t>Contarán con una berma perimetral de 5 m de ancho en el coronamiento y cercos de protección.</w:t>
            </w:r>
          </w:p>
          <w:p w14:paraId="00CE5D22" w14:textId="77777777" w:rsidR="002F4AFC" w:rsidRDefault="002F4AFC" w:rsidP="005C35A0">
            <w:pPr>
              <w:spacing w:before="120" w:after="120"/>
              <w:ind w:left="851"/>
            </w:pPr>
            <w:r w:rsidRPr="00C22999">
              <w:t>Cabe destacar que las piscinas de emergencia estarán regularmente vacías, salvo eventualidades de mantenimiento o emergencias.</w:t>
            </w:r>
          </w:p>
          <w:p w14:paraId="07D78A7E" w14:textId="77777777" w:rsidR="00C22999" w:rsidRDefault="00C22999" w:rsidP="00C22999">
            <w:pPr>
              <w:ind w:left="851"/>
            </w:pPr>
          </w:p>
          <w:p w14:paraId="72E8AC88" w14:textId="62ADAFBD" w:rsidR="00C22999" w:rsidRDefault="007C025C" w:rsidP="00BA023E">
            <w:pPr>
              <w:pStyle w:val="Prrafodelista"/>
              <w:numPr>
                <w:ilvl w:val="0"/>
                <w:numId w:val="5"/>
              </w:numPr>
              <w:spacing w:before="120" w:after="120"/>
              <w:ind w:leftChars="-18" w:left="285" w:hangingChars="162" w:hanging="325"/>
              <w:contextualSpacing w:val="0"/>
              <w:rPr>
                <w:b/>
                <w:u w:val="single"/>
              </w:rPr>
            </w:pPr>
            <w:r>
              <w:rPr>
                <w:b/>
                <w:u w:val="single"/>
              </w:rPr>
              <w:t xml:space="preserve">Proyecto </w:t>
            </w:r>
            <w:r w:rsidR="00C22999" w:rsidRPr="00E87A97">
              <w:rPr>
                <w:b/>
                <w:u w:val="single"/>
              </w:rPr>
              <w:t>“Ampliación Capacidad de Almacenamiento de Combustibles Líquidos Lomas Bayas”, RCA N° 084/2012.</w:t>
            </w:r>
          </w:p>
          <w:p w14:paraId="7595C163" w14:textId="18C16F3D" w:rsidR="007C025C" w:rsidRPr="007C025C" w:rsidRDefault="007C025C" w:rsidP="00BA023E">
            <w:pPr>
              <w:spacing w:before="120" w:after="120"/>
              <w:rPr>
                <w:b/>
                <w:u w:val="single"/>
              </w:rPr>
            </w:pPr>
            <w:r>
              <w:rPr>
                <w:b/>
              </w:rPr>
              <w:t>Resolución de Calificación Ambiental</w:t>
            </w:r>
          </w:p>
          <w:p w14:paraId="632FE1EA" w14:textId="77777777" w:rsidR="00C22999" w:rsidRPr="00C22999" w:rsidRDefault="00C22999" w:rsidP="001E1F02">
            <w:pPr>
              <w:pStyle w:val="Prrafodelista"/>
              <w:numPr>
                <w:ilvl w:val="1"/>
                <w:numId w:val="5"/>
              </w:numPr>
              <w:spacing w:before="120" w:after="120"/>
              <w:ind w:leftChars="239" w:left="851" w:hangingChars="162" w:hanging="325"/>
              <w:contextualSpacing w:val="0"/>
              <w:rPr>
                <w:b/>
              </w:rPr>
            </w:pPr>
            <w:r>
              <w:rPr>
                <w:b/>
              </w:rPr>
              <w:t>Considerando 3.2.3, tabla N° 3.</w:t>
            </w:r>
          </w:p>
          <w:p w14:paraId="3EFAC405" w14:textId="77777777" w:rsidR="00C22999" w:rsidRPr="00C22999" w:rsidRDefault="00C22999" w:rsidP="00C22999">
            <w:pPr>
              <w:ind w:left="851"/>
            </w:pPr>
          </w:p>
          <w:tbl>
            <w:tblPr>
              <w:tblStyle w:val="Tablaconcuadrcula"/>
              <w:tblW w:w="0" w:type="auto"/>
              <w:tblInd w:w="851" w:type="dxa"/>
              <w:tblLook w:val="04A0" w:firstRow="1" w:lastRow="0" w:firstColumn="1" w:lastColumn="0" w:noHBand="0" w:noVBand="1"/>
            </w:tblPr>
            <w:tblGrid>
              <w:gridCol w:w="1412"/>
              <w:gridCol w:w="1276"/>
              <w:gridCol w:w="1173"/>
              <w:gridCol w:w="971"/>
              <w:gridCol w:w="5511"/>
              <w:gridCol w:w="2368"/>
            </w:tblGrid>
            <w:tr w:rsidR="00A113CC" w:rsidRPr="00A113CC" w14:paraId="4AD1E44B" w14:textId="77777777" w:rsidTr="005736D2">
              <w:trPr>
                <w:tblHeader/>
              </w:trPr>
              <w:tc>
                <w:tcPr>
                  <w:tcW w:w="1412" w:type="dxa"/>
                </w:tcPr>
                <w:p w14:paraId="353ED0E1" w14:textId="77777777" w:rsidR="00C22999" w:rsidRPr="00A113CC" w:rsidRDefault="00C22999" w:rsidP="00C22999">
                  <w:pPr>
                    <w:jc w:val="left"/>
                    <w:rPr>
                      <w:b/>
                      <w:sz w:val="18"/>
                    </w:rPr>
                  </w:pPr>
                  <w:r w:rsidRPr="00A113CC">
                    <w:rPr>
                      <w:b/>
                      <w:sz w:val="18"/>
                    </w:rPr>
                    <w:t>Clasificación del Residuo</w:t>
                  </w:r>
                </w:p>
              </w:tc>
              <w:tc>
                <w:tcPr>
                  <w:tcW w:w="1276" w:type="dxa"/>
                </w:tcPr>
                <w:p w14:paraId="45E01224" w14:textId="77777777" w:rsidR="00C22999" w:rsidRPr="00A113CC" w:rsidRDefault="00C22999" w:rsidP="00C22999">
                  <w:pPr>
                    <w:jc w:val="left"/>
                    <w:rPr>
                      <w:b/>
                      <w:sz w:val="18"/>
                    </w:rPr>
                  </w:pPr>
                  <w:r w:rsidRPr="00A113CC">
                    <w:rPr>
                      <w:b/>
                      <w:sz w:val="18"/>
                    </w:rPr>
                    <w:t>Tipo de Residuo</w:t>
                  </w:r>
                </w:p>
              </w:tc>
              <w:tc>
                <w:tcPr>
                  <w:tcW w:w="1173" w:type="dxa"/>
                </w:tcPr>
                <w:p w14:paraId="4024D714" w14:textId="77777777" w:rsidR="00C22999" w:rsidRPr="00A113CC" w:rsidRDefault="00C22999" w:rsidP="00C22999">
                  <w:pPr>
                    <w:jc w:val="left"/>
                    <w:rPr>
                      <w:b/>
                      <w:sz w:val="18"/>
                    </w:rPr>
                  </w:pPr>
                  <w:r w:rsidRPr="00A113CC">
                    <w:rPr>
                      <w:b/>
                      <w:sz w:val="18"/>
                    </w:rPr>
                    <w:t>Etapa</w:t>
                  </w:r>
                </w:p>
              </w:tc>
              <w:tc>
                <w:tcPr>
                  <w:tcW w:w="971" w:type="dxa"/>
                </w:tcPr>
                <w:p w14:paraId="605BF899" w14:textId="77777777" w:rsidR="00C22999" w:rsidRPr="00A113CC" w:rsidRDefault="00C22999" w:rsidP="00C22999">
                  <w:pPr>
                    <w:jc w:val="left"/>
                    <w:rPr>
                      <w:b/>
                      <w:sz w:val="18"/>
                    </w:rPr>
                  </w:pPr>
                  <w:r w:rsidRPr="00A113CC">
                    <w:rPr>
                      <w:b/>
                      <w:sz w:val="18"/>
                    </w:rPr>
                    <w:t>Cantidad (ton/mes)</w:t>
                  </w:r>
                </w:p>
              </w:tc>
              <w:tc>
                <w:tcPr>
                  <w:tcW w:w="5511" w:type="dxa"/>
                </w:tcPr>
                <w:p w14:paraId="435CF9B9" w14:textId="77777777" w:rsidR="00C22999" w:rsidRPr="00A113CC" w:rsidRDefault="00C22999" w:rsidP="00C22999">
                  <w:pPr>
                    <w:jc w:val="left"/>
                    <w:rPr>
                      <w:b/>
                      <w:sz w:val="18"/>
                    </w:rPr>
                  </w:pPr>
                  <w:r w:rsidRPr="00A113CC">
                    <w:rPr>
                      <w:b/>
                      <w:sz w:val="18"/>
                    </w:rPr>
                    <w:t>Almacenamiento Transitorio y Manejo</w:t>
                  </w:r>
                </w:p>
              </w:tc>
              <w:tc>
                <w:tcPr>
                  <w:tcW w:w="2368" w:type="dxa"/>
                </w:tcPr>
                <w:p w14:paraId="60E4F683" w14:textId="77777777" w:rsidR="00C22999" w:rsidRPr="00A113CC" w:rsidRDefault="00C22999" w:rsidP="00C22999">
                  <w:pPr>
                    <w:jc w:val="left"/>
                    <w:rPr>
                      <w:b/>
                      <w:sz w:val="18"/>
                    </w:rPr>
                  </w:pPr>
                  <w:r w:rsidRPr="00A113CC">
                    <w:rPr>
                      <w:b/>
                      <w:sz w:val="18"/>
                    </w:rPr>
                    <w:t>Disposición Final</w:t>
                  </w:r>
                </w:p>
              </w:tc>
            </w:tr>
            <w:tr w:rsidR="00A113CC" w:rsidRPr="00A113CC" w14:paraId="58BAA182" w14:textId="77777777" w:rsidTr="005736D2">
              <w:trPr>
                <w:trHeight w:val="556"/>
              </w:trPr>
              <w:tc>
                <w:tcPr>
                  <w:tcW w:w="1412" w:type="dxa"/>
                  <w:vMerge w:val="restart"/>
                  <w:vAlign w:val="center"/>
                </w:tcPr>
                <w:p w14:paraId="712FEFE1" w14:textId="77777777" w:rsidR="00A113CC" w:rsidRPr="00A113CC" w:rsidRDefault="00A113CC" w:rsidP="00A113CC">
                  <w:pPr>
                    <w:jc w:val="left"/>
                    <w:rPr>
                      <w:sz w:val="18"/>
                    </w:rPr>
                  </w:pPr>
                  <w:r>
                    <w:rPr>
                      <w:sz w:val="18"/>
                    </w:rPr>
                    <w:t>Domésticos</w:t>
                  </w:r>
                </w:p>
              </w:tc>
              <w:tc>
                <w:tcPr>
                  <w:tcW w:w="1276" w:type="dxa"/>
                  <w:vMerge w:val="restart"/>
                  <w:vAlign w:val="center"/>
                </w:tcPr>
                <w:p w14:paraId="57127463" w14:textId="77777777" w:rsidR="00A113CC" w:rsidRPr="00A113CC" w:rsidRDefault="00A113CC" w:rsidP="00A113CC">
                  <w:pPr>
                    <w:rPr>
                      <w:sz w:val="18"/>
                    </w:rPr>
                  </w:pPr>
                  <w:r>
                    <w:rPr>
                      <w:sz w:val="18"/>
                    </w:rPr>
                    <w:t>Restos de alimentos, botellas, latas, conservas y bebidas, envoltorios plásticos, papeles y cartones.</w:t>
                  </w:r>
                </w:p>
              </w:tc>
              <w:tc>
                <w:tcPr>
                  <w:tcW w:w="1173" w:type="dxa"/>
                  <w:vAlign w:val="center"/>
                </w:tcPr>
                <w:p w14:paraId="7A07D84C" w14:textId="77777777" w:rsidR="00A113CC" w:rsidRPr="00A113CC" w:rsidRDefault="00A113CC" w:rsidP="00A113CC">
                  <w:pPr>
                    <w:jc w:val="left"/>
                    <w:rPr>
                      <w:sz w:val="18"/>
                    </w:rPr>
                  </w:pPr>
                  <w:r>
                    <w:rPr>
                      <w:sz w:val="18"/>
                    </w:rPr>
                    <w:t>Construcción</w:t>
                  </w:r>
                </w:p>
              </w:tc>
              <w:tc>
                <w:tcPr>
                  <w:tcW w:w="971" w:type="dxa"/>
                  <w:vMerge w:val="restart"/>
                  <w:vAlign w:val="center"/>
                </w:tcPr>
                <w:p w14:paraId="1A01CFC0" w14:textId="77777777" w:rsidR="00A113CC" w:rsidRPr="00A113CC" w:rsidRDefault="00A113CC" w:rsidP="00A113CC">
                  <w:pPr>
                    <w:jc w:val="left"/>
                    <w:rPr>
                      <w:sz w:val="18"/>
                    </w:rPr>
                  </w:pPr>
                  <w:r>
                    <w:rPr>
                      <w:sz w:val="18"/>
                    </w:rPr>
                    <w:t>0,36</w:t>
                  </w:r>
                </w:p>
              </w:tc>
              <w:tc>
                <w:tcPr>
                  <w:tcW w:w="5511" w:type="dxa"/>
                  <w:vMerge w:val="restart"/>
                  <w:vAlign w:val="center"/>
                </w:tcPr>
                <w:p w14:paraId="528BC134" w14:textId="77777777" w:rsidR="00A113CC" w:rsidRDefault="00A113CC" w:rsidP="00A113CC">
                  <w:pPr>
                    <w:rPr>
                      <w:sz w:val="18"/>
                    </w:rPr>
                  </w:pPr>
                  <w:r w:rsidRPr="00A113CC">
                    <w:rPr>
                      <w:sz w:val="18"/>
                    </w:rPr>
                    <w:t xml:space="preserve">Los </w:t>
                  </w:r>
                  <w:r>
                    <w:rPr>
                      <w:sz w:val="18"/>
                    </w:rPr>
                    <w:t>residuos domésticos generados por el proyecto serán almacenados transitoriamente en sectores existentes de compactación de residuos, con capacidad total de 6 toneladas, a través de dos tolvas de 3 ton de capacidad cada una, con sistema ampliroll.</w:t>
                  </w:r>
                </w:p>
                <w:p w14:paraId="567FDA88" w14:textId="77777777" w:rsidR="00A113CC" w:rsidRPr="00A113CC" w:rsidRDefault="00A113CC" w:rsidP="00A113CC">
                  <w:pPr>
                    <w:rPr>
                      <w:sz w:val="18"/>
                    </w:rPr>
                  </w:pPr>
                  <w:r>
                    <w:rPr>
                      <w:sz w:val="18"/>
                    </w:rPr>
                    <w:t>El retiro de la faena de estos sistemas compactadores que contienen los residuos domésticos es de dos veces por semana, por lo tanto, el proyecto se ajustará a dicho mecanismo de manejo y retiro.</w:t>
                  </w:r>
                </w:p>
              </w:tc>
              <w:tc>
                <w:tcPr>
                  <w:tcW w:w="2368" w:type="dxa"/>
                  <w:vMerge w:val="restart"/>
                  <w:vAlign w:val="center"/>
                </w:tcPr>
                <w:p w14:paraId="01EF69CD" w14:textId="77777777" w:rsidR="00A113CC" w:rsidRPr="00A113CC" w:rsidRDefault="00A113CC" w:rsidP="00A113CC">
                  <w:pPr>
                    <w:rPr>
                      <w:sz w:val="18"/>
                    </w:rPr>
                  </w:pPr>
                  <w:r w:rsidRPr="00A113CC">
                    <w:rPr>
                      <w:sz w:val="18"/>
                    </w:rPr>
                    <w:t xml:space="preserve">Los residuos domésticos generados por el proyecto, serán dispuestos en un sitio debidamente autorizado </w:t>
                  </w:r>
                </w:p>
              </w:tc>
            </w:tr>
            <w:tr w:rsidR="00A113CC" w:rsidRPr="00A113CC" w14:paraId="37A9525D" w14:textId="77777777" w:rsidTr="005736D2">
              <w:trPr>
                <w:trHeight w:val="1186"/>
              </w:trPr>
              <w:tc>
                <w:tcPr>
                  <w:tcW w:w="1412" w:type="dxa"/>
                  <w:vMerge/>
                  <w:vAlign w:val="center"/>
                </w:tcPr>
                <w:p w14:paraId="0AD2CF60" w14:textId="77777777" w:rsidR="00A113CC" w:rsidRDefault="00A113CC" w:rsidP="00A113CC">
                  <w:pPr>
                    <w:jc w:val="left"/>
                    <w:rPr>
                      <w:sz w:val="18"/>
                    </w:rPr>
                  </w:pPr>
                </w:p>
              </w:tc>
              <w:tc>
                <w:tcPr>
                  <w:tcW w:w="1276" w:type="dxa"/>
                  <w:vMerge/>
                  <w:vAlign w:val="center"/>
                </w:tcPr>
                <w:p w14:paraId="546A4381" w14:textId="77777777" w:rsidR="00A113CC" w:rsidRDefault="00A113CC" w:rsidP="00A113CC">
                  <w:pPr>
                    <w:rPr>
                      <w:sz w:val="18"/>
                    </w:rPr>
                  </w:pPr>
                </w:p>
              </w:tc>
              <w:tc>
                <w:tcPr>
                  <w:tcW w:w="1173" w:type="dxa"/>
                  <w:vAlign w:val="center"/>
                </w:tcPr>
                <w:p w14:paraId="0BAC9D75" w14:textId="77777777" w:rsidR="00A113CC" w:rsidRPr="00A113CC" w:rsidRDefault="00A113CC" w:rsidP="00A113CC">
                  <w:pPr>
                    <w:jc w:val="left"/>
                    <w:rPr>
                      <w:sz w:val="18"/>
                    </w:rPr>
                  </w:pPr>
                  <w:r>
                    <w:rPr>
                      <w:sz w:val="18"/>
                    </w:rPr>
                    <w:t>Operación</w:t>
                  </w:r>
                </w:p>
              </w:tc>
              <w:tc>
                <w:tcPr>
                  <w:tcW w:w="971" w:type="dxa"/>
                  <w:vMerge/>
                  <w:vAlign w:val="center"/>
                </w:tcPr>
                <w:p w14:paraId="78215310" w14:textId="77777777" w:rsidR="00A113CC" w:rsidRDefault="00A113CC" w:rsidP="00A113CC">
                  <w:pPr>
                    <w:jc w:val="left"/>
                    <w:rPr>
                      <w:sz w:val="18"/>
                    </w:rPr>
                  </w:pPr>
                </w:p>
              </w:tc>
              <w:tc>
                <w:tcPr>
                  <w:tcW w:w="5511" w:type="dxa"/>
                  <w:vMerge/>
                  <w:vAlign w:val="center"/>
                </w:tcPr>
                <w:p w14:paraId="317C8A8B" w14:textId="77777777" w:rsidR="00A113CC" w:rsidRPr="00A113CC" w:rsidRDefault="00A113CC" w:rsidP="00A113CC">
                  <w:pPr>
                    <w:rPr>
                      <w:sz w:val="18"/>
                    </w:rPr>
                  </w:pPr>
                </w:p>
              </w:tc>
              <w:tc>
                <w:tcPr>
                  <w:tcW w:w="2368" w:type="dxa"/>
                  <w:vMerge/>
                  <w:vAlign w:val="center"/>
                </w:tcPr>
                <w:p w14:paraId="11DBC88C" w14:textId="77777777" w:rsidR="00A113CC" w:rsidRPr="00A113CC" w:rsidRDefault="00A113CC" w:rsidP="00A113CC">
                  <w:pPr>
                    <w:rPr>
                      <w:sz w:val="18"/>
                    </w:rPr>
                  </w:pPr>
                </w:p>
              </w:tc>
            </w:tr>
            <w:tr w:rsidR="00A113CC" w:rsidRPr="00A113CC" w14:paraId="1339FF8A" w14:textId="77777777" w:rsidTr="005736D2">
              <w:trPr>
                <w:trHeight w:val="73"/>
              </w:trPr>
              <w:tc>
                <w:tcPr>
                  <w:tcW w:w="1412" w:type="dxa"/>
                  <w:vMerge/>
                  <w:vAlign w:val="center"/>
                </w:tcPr>
                <w:p w14:paraId="75C999C4" w14:textId="77777777" w:rsidR="00A113CC" w:rsidRDefault="00A113CC" w:rsidP="00A113CC">
                  <w:pPr>
                    <w:jc w:val="left"/>
                    <w:rPr>
                      <w:sz w:val="18"/>
                    </w:rPr>
                  </w:pPr>
                </w:p>
              </w:tc>
              <w:tc>
                <w:tcPr>
                  <w:tcW w:w="1276" w:type="dxa"/>
                  <w:vMerge/>
                  <w:vAlign w:val="center"/>
                </w:tcPr>
                <w:p w14:paraId="521CE831" w14:textId="77777777" w:rsidR="00A113CC" w:rsidRDefault="00A113CC" w:rsidP="00A113CC">
                  <w:pPr>
                    <w:rPr>
                      <w:sz w:val="18"/>
                    </w:rPr>
                  </w:pPr>
                </w:p>
              </w:tc>
              <w:tc>
                <w:tcPr>
                  <w:tcW w:w="1173" w:type="dxa"/>
                  <w:vAlign w:val="center"/>
                </w:tcPr>
                <w:p w14:paraId="3A048089" w14:textId="77777777" w:rsidR="00A113CC" w:rsidRPr="00A113CC" w:rsidRDefault="00A113CC" w:rsidP="00A113CC">
                  <w:pPr>
                    <w:jc w:val="left"/>
                    <w:rPr>
                      <w:sz w:val="18"/>
                    </w:rPr>
                  </w:pPr>
                  <w:r>
                    <w:rPr>
                      <w:sz w:val="18"/>
                    </w:rPr>
                    <w:t>Cierre</w:t>
                  </w:r>
                </w:p>
              </w:tc>
              <w:tc>
                <w:tcPr>
                  <w:tcW w:w="971" w:type="dxa"/>
                  <w:vMerge/>
                  <w:vAlign w:val="center"/>
                </w:tcPr>
                <w:p w14:paraId="59C3CE5A" w14:textId="77777777" w:rsidR="00A113CC" w:rsidRDefault="00A113CC" w:rsidP="00A113CC">
                  <w:pPr>
                    <w:jc w:val="left"/>
                    <w:rPr>
                      <w:sz w:val="18"/>
                    </w:rPr>
                  </w:pPr>
                </w:p>
              </w:tc>
              <w:tc>
                <w:tcPr>
                  <w:tcW w:w="5511" w:type="dxa"/>
                  <w:vMerge/>
                  <w:vAlign w:val="center"/>
                </w:tcPr>
                <w:p w14:paraId="47D03095" w14:textId="77777777" w:rsidR="00A113CC" w:rsidRPr="00A113CC" w:rsidRDefault="00A113CC" w:rsidP="00A113CC">
                  <w:pPr>
                    <w:rPr>
                      <w:sz w:val="18"/>
                    </w:rPr>
                  </w:pPr>
                </w:p>
              </w:tc>
              <w:tc>
                <w:tcPr>
                  <w:tcW w:w="2368" w:type="dxa"/>
                  <w:vMerge/>
                  <w:vAlign w:val="center"/>
                </w:tcPr>
                <w:p w14:paraId="18E48E76" w14:textId="77777777" w:rsidR="00A113CC" w:rsidRPr="00A113CC" w:rsidRDefault="00A113CC" w:rsidP="00A113CC">
                  <w:pPr>
                    <w:rPr>
                      <w:sz w:val="18"/>
                    </w:rPr>
                  </w:pPr>
                </w:p>
              </w:tc>
            </w:tr>
          </w:tbl>
          <w:p w14:paraId="330D0D3A" w14:textId="77777777" w:rsidR="00C22999" w:rsidRPr="00C22999" w:rsidRDefault="00C22999" w:rsidP="004C0FF1">
            <w:pPr>
              <w:rPr>
                <w:b/>
              </w:rPr>
            </w:pPr>
          </w:p>
        </w:tc>
      </w:tr>
      <w:tr w:rsidR="00A74310" w:rsidRPr="0025129B" w14:paraId="2234DC0B" w14:textId="77777777" w:rsidTr="005D728A">
        <w:trPr>
          <w:trHeight w:val="627"/>
        </w:trPr>
        <w:tc>
          <w:tcPr>
            <w:tcW w:w="5000" w:type="pct"/>
            <w:gridSpan w:val="2"/>
          </w:tcPr>
          <w:p w14:paraId="0D79E8CA" w14:textId="3E2C34CC" w:rsidR="00A74310" w:rsidRDefault="00F15F8C" w:rsidP="003151B8">
            <w:pPr>
              <w:jc w:val="left"/>
              <w:rPr>
                <w:color w:val="FF0000"/>
              </w:rPr>
            </w:pPr>
            <w:r w:rsidRPr="00F15F8C">
              <w:rPr>
                <w:b/>
              </w:rPr>
              <w:lastRenderedPageBreak/>
              <w:t>Hechos:</w:t>
            </w:r>
          </w:p>
          <w:p w14:paraId="18E439F8" w14:textId="77777777" w:rsidR="00311183" w:rsidRDefault="00311183" w:rsidP="003151B8">
            <w:pPr>
              <w:jc w:val="left"/>
              <w:rPr>
                <w:color w:val="FF0000"/>
              </w:rPr>
            </w:pPr>
          </w:p>
          <w:p w14:paraId="0690957F" w14:textId="59DDA8C9" w:rsidR="00311183" w:rsidRPr="009E4AA0" w:rsidRDefault="003F1F00" w:rsidP="00A22675">
            <w:pPr>
              <w:pStyle w:val="Prrafodelista"/>
              <w:numPr>
                <w:ilvl w:val="0"/>
                <w:numId w:val="3"/>
              </w:numPr>
              <w:ind w:left="284" w:hanging="284"/>
              <w:rPr>
                <w:b/>
                <w:color w:val="FF0000"/>
              </w:rPr>
            </w:pPr>
            <w:r>
              <w:rPr>
                <w:rFonts w:ascii="Calibri" w:eastAsia="Times New Roman" w:hAnsi="Calibri"/>
                <w:color w:val="000000"/>
                <w:lang w:eastAsia="es-CL"/>
              </w:rPr>
              <w:t>Durante la actividad</w:t>
            </w:r>
            <w:r w:rsidR="005F32AE" w:rsidRPr="005F32AE">
              <w:rPr>
                <w:rFonts w:ascii="Calibri" w:eastAsia="Times New Roman" w:hAnsi="Calibri"/>
                <w:color w:val="000000"/>
                <w:lang w:eastAsia="es-CL"/>
              </w:rPr>
              <w:t xml:space="preserve"> de inspección, se</w:t>
            </w:r>
            <w:r w:rsidR="005F32AE">
              <w:rPr>
                <w:rFonts w:ascii="Calibri" w:eastAsia="Times New Roman" w:hAnsi="Calibri"/>
                <w:color w:val="000000"/>
                <w:lang w:eastAsia="es-CL"/>
              </w:rPr>
              <w:t xml:space="preserve"> constató</w:t>
            </w:r>
            <w:r w:rsidR="002A16F0">
              <w:rPr>
                <w:rFonts w:ascii="Calibri" w:eastAsia="Times New Roman" w:hAnsi="Calibri"/>
                <w:color w:val="000000"/>
                <w:lang w:eastAsia="es-CL"/>
              </w:rPr>
              <w:t xml:space="preserve"> la existencia de dos piscinas de emergencia. Una de ellas, localizada en las coordenadas 7.404.181 Norte y 444.796 Este, se encontraba vacía</w:t>
            </w:r>
            <w:r w:rsidR="0051388C">
              <w:rPr>
                <w:rFonts w:ascii="Calibri" w:eastAsia="Times New Roman" w:hAnsi="Calibri"/>
                <w:color w:val="000000"/>
                <w:lang w:eastAsia="es-CL"/>
              </w:rPr>
              <w:t xml:space="preserve"> (</w:t>
            </w:r>
            <w:r w:rsidR="0051388C" w:rsidRPr="00D1440E">
              <w:rPr>
                <w:rFonts w:ascii="Calibri" w:eastAsia="Times New Roman" w:hAnsi="Calibri"/>
                <w:color w:val="000000"/>
                <w:lang w:eastAsia="es-CL"/>
              </w:rPr>
              <w:t xml:space="preserve">Fotografía </w:t>
            </w:r>
            <w:r w:rsidR="004F0F30">
              <w:rPr>
                <w:rFonts w:ascii="Calibri" w:eastAsia="Times New Roman" w:hAnsi="Calibri"/>
                <w:color w:val="000000"/>
                <w:lang w:eastAsia="es-CL"/>
              </w:rPr>
              <w:fldChar w:fldCharType="begin"/>
            </w:r>
            <w:r w:rsidR="004F0F30">
              <w:rPr>
                <w:rFonts w:ascii="Calibri" w:eastAsia="Times New Roman" w:hAnsi="Calibri"/>
                <w:color w:val="000000"/>
                <w:lang w:eastAsia="es-CL"/>
              </w:rPr>
              <w:instrText xml:space="preserve"> REF _Ref460423986 \h </w:instrText>
            </w:r>
            <w:r w:rsidR="004F0F30">
              <w:rPr>
                <w:rFonts w:ascii="Calibri" w:eastAsia="Times New Roman" w:hAnsi="Calibri"/>
                <w:color w:val="000000"/>
                <w:lang w:eastAsia="es-CL"/>
              </w:rPr>
            </w:r>
            <w:r w:rsidR="004F0F30">
              <w:rPr>
                <w:rFonts w:ascii="Calibri" w:eastAsia="Times New Roman" w:hAnsi="Calibri"/>
                <w:color w:val="000000"/>
                <w:lang w:eastAsia="es-CL"/>
              </w:rPr>
              <w:fldChar w:fldCharType="separate"/>
            </w:r>
            <w:r w:rsidR="000A5BA5">
              <w:rPr>
                <w:noProof/>
              </w:rPr>
              <w:t>1</w:t>
            </w:r>
            <w:r w:rsidR="004F0F30">
              <w:rPr>
                <w:rFonts w:ascii="Calibri" w:eastAsia="Times New Roman" w:hAnsi="Calibri"/>
                <w:color w:val="000000"/>
                <w:lang w:eastAsia="es-CL"/>
              </w:rPr>
              <w:fldChar w:fldCharType="end"/>
            </w:r>
            <w:r w:rsidR="0051388C">
              <w:rPr>
                <w:rFonts w:ascii="Calibri" w:eastAsia="Times New Roman" w:hAnsi="Calibri"/>
                <w:color w:val="000000"/>
                <w:lang w:eastAsia="es-CL"/>
              </w:rPr>
              <w:t>)</w:t>
            </w:r>
            <w:r w:rsidR="002A16F0">
              <w:rPr>
                <w:rFonts w:ascii="Calibri" w:eastAsia="Times New Roman" w:hAnsi="Calibri"/>
                <w:color w:val="000000"/>
                <w:lang w:eastAsia="es-CL"/>
              </w:rPr>
              <w:t>, mientras que la segunda estaba ocupada con solución PLS (en coordenadas 7.404.237 Norte y 444.829 Este</w:t>
            </w:r>
            <w:r w:rsidR="00443444">
              <w:rPr>
                <w:rFonts w:ascii="Calibri" w:eastAsia="Times New Roman" w:hAnsi="Calibri"/>
                <w:color w:val="000000"/>
                <w:lang w:eastAsia="es-CL"/>
              </w:rPr>
              <w:t xml:space="preserve">, </w:t>
            </w:r>
            <w:r w:rsidR="00443444" w:rsidRPr="00D1440E">
              <w:rPr>
                <w:rFonts w:ascii="Calibri" w:eastAsia="Times New Roman" w:hAnsi="Calibri"/>
                <w:color w:val="000000"/>
                <w:lang w:eastAsia="es-CL"/>
              </w:rPr>
              <w:t xml:space="preserve">Fotografía </w:t>
            </w:r>
            <w:r w:rsidR="004F0F30">
              <w:rPr>
                <w:rFonts w:ascii="Calibri" w:eastAsia="Times New Roman" w:hAnsi="Calibri"/>
                <w:color w:val="000000"/>
                <w:lang w:eastAsia="es-CL"/>
              </w:rPr>
              <w:fldChar w:fldCharType="begin"/>
            </w:r>
            <w:r w:rsidR="004F0F30">
              <w:rPr>
                <w:rFonts w:ascii="Calibri" w:eastAsia="Times New Roman" w:hAnsi="Calibri"/>
                <w:color w:val="000000"/>
                <w:lang w:eastAsia="es-CL"/>
              </w:rPr>
              <w:instrText xml:space="preserve"> REF _Ref460423996 \h </w:instrText>
            </w:r>
            <w:r w:rsidR="004F0F30">
              <w:rPr>
                <w:rFonts w:ascii="Calibri" w:eastAsia="Times New Roman" w:hAnsi="Calibri"/>
                <w:color w:val="000000"/>
                <w:lang w:eastAsia="es-CL"/>
              </w:rPr>
            </w:r>
            <w:r w:rsidR="004F0F30">
              <w:rPr>
                <w:rFonts w:ascii="Calibri" w:eastAsia="Times New Roman" w:hAnsi="Calibri"/>
                <w:color w:val="000000"/>
                <w:lang w:eastAsia="es-CL"/>
              </w:rPr>
              <w:fldChar w:fldCharType="separate"/>
            </w:r>
            <w:r w:rsidR="000A5BA5">
              <w:rPr>
                <w:noProof/>
              </w:rPr>
              <w:t>2</w:t>
            </w:r>
            <w:r w:rsidR="004F0F30">
              <w:rPr>
                <w:rFonts w:ascii="Calibri" w:eastAsia="Times New Roman" w:hAnsi="Calibri"/>
                <w:color w:val="000000"/>
                <w:lang w:eastAsia="es-CL"/>
              </w:rPr>
              <w:fldChar w:fldCharType="end"/>
            </w:r>
            <w:r w:rsidR="002A16F0">
              <w:rPr>
                <w:rFonts w:ascii="Calibri" w:eastAsia="Times New Roman" w:hAnsi="Calibri"/>
                <w:color w:val="000000"/>
                <w:lang w:eastAsia="es-CL"/>
              </w:rPr>
              <w:t>). Se observó que ambas piscinas cuenta</w:t>
            </w:r>
            <w:r w:rsidR="00DC0ED5">
              <w:rPr>
                <w:rFonts w:ascii="Calibri" w:eastAsia="Times New Roman" w:hAnsi="Calibri"/>
                <w:color w:val="000000"/>
                <w:lang w:eastAsia="es-CL"/>
              </w:rPr>
              <w:t>n</w:t>
            </w:r>
            <w:r w:rsidR="002A16F0">
              <w:rPr>
                <w:rFonts w:ascii="Calibri" w:eastAsia="Times New Roman" w:hAnsi="Calibri"/>
                <w:color w:val="000000"/>
                <w:lang w:eastAsia="es-CL"/>
              </w:rPr>
              <w:t xml:space="preserve"> con cierre</w:t>
            </w:r>
            <w:r w:rsidR="00DC0ED5">
              <w:rPr>
                <w:rFonts w:ascii="Calibri" w:eastAsia="Times New Roman" w:hAnsi="Calibri"/>
                <w:color w:val="000000"/>
                <w:lang w:eastAsia="es-CL"/>
              </w:rPr>
              <w:t>s</w:t>
            </w:r>
            <w:r w:rsidR="002A16F0">
              <w:rPr>
                <w:rFonts w:ascii="Calibri" w:eastAsia="Times New Roman" w:hAnsi="Calibri"/>
                <w:color w:val="000000"/>
                <w:lang w:eastAsia="es-CL"/>
              </w:rPr>
              <w:t xml:space="preserve"> perimetral</w:t>
            </w:r>
            <w:r w:rsidR="00DC0ED5">
              <w:rPr>
                <w:rFonts w:ascii="Calibri" w:eastAsia="Times New Roman" w:hAnsi="Calibri"/>
                <w:color w:val="000000"/>
                <w:lang w:eastAsia="es-CL"/>
              </w:rPr>
              <w:t>es</w:t>
            </w:r>
            <w:r w:rsidR="002A16F0">
              <w:rPr>
                <w:rFonts w:ascii="Calibri" w:eastAsia="Times New Roman" w:hAnsi="Calibri"/>
                <w:color w:val="000000"/>
                <w:lang w:eastAsia="es-CL"/>
              </w:rPr>
              <w:t xml:space="preserve"> </w:t>
            </w:r>
            <w:r w:rsidR="00443444">
              <w:rPr>
                <w:rFonts w:ascii="Calibri" w:eastAsia="Times New Roman" w:hAnsi="Calibri"/>
                <w:color w:val="000000"/>
                <w:lang w:eastAsia="es-CL"/>
              </w:rPr>
              <w:t>(</w:t>
            </w:r>
            <w:r w:rsidR="00443444" w:rsidRPr="00D1440E">
              <w:rPr>
                <w:rFonts w:ascii="Calibri" w:eastAsia="Times New Roman" w:hAnsi="Calibri"/>
                <w:color w:val="000000"/>
                <w:lang w:eastAsia="es-CL"/>
              </w:rPr>
              <w:t xml:space="preserve">Fotografías </w:t>
            </w:r>
            <w:r w:rsidR="004F0F30">
              <w:rPr>
                <w:rFonts w:ascii="Calibri" w:eastAsia="Times New Roman" w:hAnsi="Calibri"/>
                <w:color w:val="000000"/>
                <w:lang w:eastAsia="es-CL"/>
              </w:rPr>
              <w:fldChar w:fldCharType="begin"/>
            </w:r>
            <w:r w:rsidR="004F0F30">
              <w:rPr>
                <w:rFonts w:ascii="Calibri" w:eastAsia="Times New Roman" w:hAnsi="Calibri"/>
                <w:color w:val="000000"/>
                <w:lang w:eastAsia="es-CL"/>
              </w:rPr>
              <w:instrText xml:space="preserve"> REF _Ref460424007 \h </w:instrText>
            </w:r>
            <w:r w:rsidR="004F0F30">
              <w:rPr>
                <w:rFonts w:ascii="Calibri" w:eastAsia="Times New Roman" w:hAnsi="Calibri"/>
                <w:color w:val="000000"/>
                <w:lang w:eastAsia="es-CL"/>
              </w:rPr>
            </w:r>
            <w:r w:rsidR="004F0F30">
              <w:rPr>
                <w:rFonts w:ascii="Calibri" w:eastAsia="Times New Roman" w:hAnsi="Calibri"/>
                <w:color w:val="000000"/>
                <w:lang w:eastAsia="es-CL"/>
              </w:rPr>
              <w:fldChar w:fldCharType="separate"/>
            </w:r>
            <w:r w:rsidR="000A5BA5">
              <w:rPr>
                <w:noProof/>
              </w:rPr>
              <w:t>3</w:t>
            </w:r>
            <w:r w:rsidR="004F0F30">
              <w:rPr>
                <w:rFonts w:ascii="Calibri" w:eastAsia="Times New Roman" w:hAnsi="Calibri"/>
                <w:color w:val="000000"/>
                <w:lang w:eastAsia="es-CL"/>
              </w:rPr>
              <w:fldChar w:fldCharType="end"/>
            </w:r>
            <w:r w:rsidR="004F0F30">
              <w:rPr>
                <w:rFonts w:ascii="Calibri" w:eastAsia="Times New Roman" w:hAnsi="Calibri"/>
                <w:color w:val="000000"/>
                <w:lang w:eastAsia="es-CL"/>
              </w:rPr>
              <w:t xml:space="preserve"> </w:t>
            </w:r>
            <w:r w:rsidR="00443444">
              <w:rPr>
                <w:rFonts w:ascii="Calibri" w:eastAsia="Times New Roman" w:hAnsi="Calibri"/>
                <w:color w:val="000000"/>
                <w:lang w:eastAsia="es-CL"/>
              </w:rPr>
              <w:t xml:space="preserve">y </w:t>
            </w:r>
            <w:r w:rsidR="004F0F30">
              <w:rPr>
                <w:rFonts w:ascii="Calibri" w:eastAsia="Times New Roman" w:hAnsi="Calibri"/>
                <w:color w:val="000000"/>
                <w:lang w:eastAsia="es-CL"/>
              </w:rPr>
              <w:fldChar w:fldCharType="begin"/>
            </w:r>
            <w:r w:rsidR="004F0F30">
              <w:rPr>
                <w:rFonts w:ascii="Calibri" w:eastAsia="Times New Roman" w:hAnsi="Calibri"/>
                <w:color w:val="000000"/>
                <w:lang w:eastAsia="es-CL"/>
              </w:rPr>
              <w:instrText xml:space="preserve"> REF _Ref460424012 \h </w:instrText>
            </w:r>
            <w:r w:rsidR="004F0F30">
              <w:rPr>
                <w:rFonts w:ascii="Calibri" w:eastAsia="Times New Roman" w:hAnsi="Calibri"/>
                <w:color w:val="000000"/>
                <w:lang w:eastAsia="es-CL"/>
              </w:rPr>
            </w:r>
            <w:r w:rsidR="004F0F30">
              <w:rPr>
                <w:rFonts w:ascii="Calibri" w:eastAsia="Times New Roman" w:hAnsi="Calibri"/>
                <w:color w:val="000000"/>
                <w:lang w:eastAsia="es-CL"/>
              </w:rPr>
              <w:fldChar w:fldCharType="separate"/>
            </w:r>
            <w:r w:rsidR="000A5BA5">
              <w:rPr>
                <w:noProof/>
              </w:rPr>
              <w:t>4</w:t>
            </w:r>
            <w:r w:rsidR="004F0F30">
              <w:rPr>
                <w:rFonts w:ascii="Calibri" w:eastAsia="Times New Roman" w:hAnsi="Calibri"/>
                <w:color w:val="000000"/>
                <w:lang w:eastAsia="es-CL"/>
              </w:rPr>
              <w:fldChar w:fldCharType="end"/>
            </w:r>
            <w:r w:rsidR="00443444">
              <w:rPr>
                <w:rFonts w:ascii="Calibri" w:eastAsia="Times New Roman" w:hAnsi="Calibri"/>
                <w:color w:val="000000"/>
                <w:lang w:eastAsia="es-CL"/>
              </w:rPr>
              <w:t xml:space="preserve">) </w:t>
            </w:r>
            <w:r w:rsidR="002A16F0">
              <w:rPr>
                <w:rFonts w:ascii="Calibri" w:eastAsia="Times New Roman" w:hAnsi="Calibri"/>
                <w:color w:val="000000"/>
                <w:lang w:eastAsia="es-CL"/>
              </w:rPr>
              <w:t>conformado</w:t>
            </w:r>
            <w:r w:rsidR="00DC0ED5">
              <w:rPr>
                <w:rFonts w:ascii="Calibri" w:eastAsia="Times New Roman" w:hAnsi="Calibri"/>
                <w:color w:val="000000"/>
                <w:lang w:eastAsia="es-CL"/>
              </w:rPr>
              <w:t>s</w:t>
            </w:r>
            <w:r w:rsidR="002A16F0">
              <w:rPr>
                <w:rFonts w:ascii="Calibri" w:eastAsia="Times New Roman" w:hAnsi="Calibri"/>
                <w:color w:val="000000"/>
                <w:lang w:eastAsia="es-CL"/>
              </w:rPr>
              <w:t xml:space="preserve"> por malla metálica. </w:t>
            </w:r>
            <w:r w:rsidR="00DC0ED5">
              <w:rPr>
                <w:rFonts w:ascii="Calibri" w:eastAsia="Times New Roman" w:hAnsi="Calibri"/>
                <w:color w:val="000000"/>
                <w:lang w:eastAsia="es-CL"/>
              </w:rPr>
              <w:t>En este sector</w:t>
            </w:r>
            <w:r w:rsidR="002A16F0">
              <w:rPr>
                <w:rFonts w:ascii="Calibri" w:eastAsia="Times New Roman" w:hAnsi="Calibri"/>
                <w:color w:val="000000"/>
                <w:lang w:eastAsia="es-CL"/>
              </w:rPr>
              <w:t xml:space="preserve">, el Sr. Guillermo Narváez, Supervisor de Medio Ambiente, </w:t>
            </w:r>
            <w:r w:rsidR="004B0DB9">
              <w:rPr>
                <w:rFonts w:ascii="Calibri" w:eastAsia="Times New Roman" w:hAnsi="Calibri"/>
                <w:color w:val="000000"/>
                <w:lang w:eastAsia="es-CL"/>
              </w:rPr>
              <w:t>indicó que las piscinas tienen una capacidad de 49.500 m</w:t>
            </w:r>
            <w:r w:rsidR="004B0DB9" w:rsidRPr="0073697A">
              <w:rPr>
                <w:rFonts w:ascii="Calibri" w:eastAsia="Times New Roman" w:hAnsi="Calibri"/>
                <w:color w:val="000000"/>
                <w:vertAlign w:val="superscript"/>
                <w:lang w:eastAsia="es-CL"/>
              </w:rPr>
              <w:t>3</w:t>
            </w:r>
            <w:r w:rsidR="0073697A">
              <w:rPr>
                <w:rFonts w:ascii="Calibri" w:eastAsia="Times New Roman" w:hAnsi="Calibri"/>
                <w:color w:val="000000"/>
                <w:lang w:eastAsia="es-CL"/>
              </w:rPr>
              <w:t xml:space="preserve"> y que cuentan con un sistema de impermeabilización de HDPE.</w:t>
            </w:r>
            <w:r w:rsidR="00FB1768">
              <w:rPr>
                <w:rFonts w:ascii="Calibri" w:eastAsia="Times New Roman" w:hAnsi="Calibri"/>
                <w:color w:val="000000"/>
                <w:lang w:eastAsia="es-CL"/>
              </w:rPr>
              <w:t xml:space="preserve"> Por otra parte, el Sr. Cristhian Castillo, Supervisor de Medio Ambiente, agregó que la segunda piscina se </w:t>
            </w:r>
            <w:r w:rsidR="001413E7">
              <w:rPr>
                <w:rFonts w:ascii="Calibri" w:eastAsia="Times New Roman" w:hAnsi="Calibri"/>
                <w:color w:val="000000"/>
                <w:lang w:eastAsia="es-CL"/>
              </w:rPr>
              <w:t>encontraba</w:t>
            </w:r>
            <w:r w:rsidR="00FB1768">
              <w:rPr>
                <w:rFonts w:ascii="Calibri" w:eastAsia="Times New Roman" w:hAnsi="Calibri"/>
                <w:color w:val="000000"/>
                <w:lang w:eastAsia="es-CL"/>
              </w:rPr>
              <w:t xml:space="preserve"> con solución PLS debido a que la bomba de la piscina de operación </w:t>
            </w:r>
            <w:r w:rsidR="00B30190">
              <w:rPr>
                <w:rFonts w:ascii="Calibri" w:eastAsia="Times New Roman" w:hAnsi="Calibri"/>
                <w:color w:val="000000"/>
                <w:lang w:eastAsia="es-CL"/>
              </w:rPr>
              <w:t>estaba</w:t>
            </w:r>
            <w:r w:rsidR="00FB1768">
              <w:rPr>
                <w:rFonts w:ascii="Calibri" w:eastAsia="Times New Roman" w:hAnsi="Calibri"/>
                <w:color w:val="000000"/>
                <w:lang w:eastAsia="es-CL"/>
              </w:rPr>
              <w:t xml:space="preserve"> detenida, y que una tercera piscina aún no ha sido construida.</w:t>
            </w:r>
          </w:p>
          <w:p w14:paraId="73C3D7AA" w14:textId="77777777" w:rsidR="009E4AA0" w:rsidRPr="009E4AA0" w:rsidRDefault="009E4AA0" w:rsidP="009E4AA0">
            <w:pPr>
              <w:pStyle w:val="Prrafodelista"/>
              <w:ind w:left="284"/>
              <w:rPr>
                <w:b/>
                <w:color w:val="FF0000"/>
              </w:rPr>
            </w:pPr>
          </w:p>
          <w:p w14:paraId="3B358D3E" w14:textId="77777777" w:rsidR="009E4AA0" w:rsidRPr="005F32AE" w:rsidRDefault="009E4AA0" w:rsidP="00A22675">
            <w:pPr>
              <w:pStyle w:val="Prrafodelista"/>
              <w:numPr>
                <w:ilvl w:val="0"/>
                <w:numId w:val="3"/>
              </w:numPr>
              <w:ind w:left="284" w:hanging="284"/>
              <w:rPr>
                <w:b/>
                <w:color w:val="FF0000"/>
              </w:rPr>
            </w:pPr>
            <w:r>
              <w:rPr>
                <w:rFonts w:ascii="Calibri" w:eastAsia="Times New Roman" w:hAnsi="Calibri"/>
                <w:color w:val="000000"/>
                <w:lang w:eastAsia="es-CL"/>
              </w:rPr>
              <w:t>Se visitó el sector de almacenamiento temporal de residuos domésticos, en donde se constató la existencia de una tolva compactadora de este tipo de residuos. El Sr. Guillermo Narváez, indicó que ésta cuenta con un sistema ampliroll y tiene una capacidad máxima de 9m</w:t>
            </w:r>
            <w:r w:rsidRPr="009E4AA0">
              <w:rPr>
                <w:rFonts w:ascii="Calibri" w:eastAsia="Times New Roman" w:hAnsi="Calibri"/>
                <w:color w:val="000000"/>
                <w:vertAlign w:val="superscript"/>
                <w:lang w:eastAsia="es-CL"/>
              </w:rPr>
              <w:t>3</w:t>
            </w:r>
            <w:r>
              <w:rPr>
                <w:rFonts w:ascii="Calibri" w:eastAsia="Times New Roman" w:hAnsi="Calibri"/>
                <w:color w:val="000000"/>
                <w:lang w:eastAsia="es-CL"/>
              </w:rPr>
              <w:t xml:space="preserve"> equivalente a 7.000 kg aproximadamente. El Sr. Cristhian Castillo agregó que se realizan retiros de residuos domésticos una vez a la semana, instancias en que el contenedor es reemplazado por otro de similares características.</w:t>
            </w:r>
          </w:p>
          <w:p w14:paraId="195DABDA" w14:textId="77777777" w:rsidR="00657ACC" w:rsidRDefault="00657ACC" w:rsidP="001413E7">
            <w:pPr>
              <w:pStyle w:val="Prrafodelista"/>
              <w:rPr>
                <w:b/>
                <w:color w:val="FF0000"/>
                <w:sz w:val="22"/>
                <w:szCs w:val="22"/>
              </w:rPr>
            </w:pPr>
          </w:p>
          <w:p w14:paraId="1078605D" w14:textId="77777777" w:rsidR="005F32AE" w:rsidRPr="005F32AE" w:rsidRDefault="005F32AE" w:rsidP="005F32AE">
            <w:pPr>
              <w:pStyle w:val="Prrafodelista"/>
              <w:ind w:left="284"/>
              <w:jc w:val="left"/>
              <w:rPr>
                <w:b/>
                <w:color w:val="FF0000"/>
              </w:rPr>
            </w:pPr>
          </w:p>
          <w:p w14:paraId="75158548" w14:textId="59338432" w:rsidR="00311183" w:rsidRPr="008E34C9" w:rsidRDefault="00311183" w:rsidP="00311183">
            <w:pPr>
              <w:jc w:val="left"/>
              <w:rPr>
                <w:b/>
              </w:rPr>
            </w:pPr>
            <w:r w:rsidRPr="008E34C9">
              <w:rPr>
                <w:b/>
              </w:rPr>
              <w:t>Resultado</w:t>
            </w:r>
            <w:r w:rsidR="00225945">
              <w:rPr>
                <w:b/>
              </w:rPr>
              <w:t>s del</w:t>
            </w:r>
            <w:r w:rsidR="005B38F1">
              <w:rPr>
                <w:b/>
              </w:rPr>
              <w:t xml:space="preserve"> </w:t>
            </w:r>
            <w:r w:rsidRPr="008E34C9">
              <w:rPr>
                <w:b/>
              </w:rPr>
              <w:t xml:space="preserve">examen de Información: </w:t>
            </w:r>
          </w:p>
          <w:p w14:paraId="55A70F85" w14:textId="77777777" w:rsidR="008E34C9" w:rsidRPr="00311183" w:rsidRDefault="008E34C9" w:rsidP="00311183">
            <w:pPr>
              <w:jc w:val="left"/>
              <w:rPr>
                <w:b/>
                <w:color w:val="FF0000"/>
              </w:rPr>
            </w:pPr>
          </w:p>
          <w:p w14:paraId="050B3E9B" w14:textId="5F9D2EDD" w:rsidR="005D728A" w:rsidRDefault="008E34C9" w:rsidP="00E73B91">
            <w:r w:rsidRPr="00E73B91">
              <w:t>Del examen de información de</w:t>
            </w:r>
            <w:r w:rsidR="00311183" w:rsidRPr="00E73B91">
              <w:t xml:space="preserve"> la documentación </w:t>
            </w:r>
            <w:r w:rsidR="001F3608">
              <w:t>solicitada durante la actividad de inspección ambiental</w:t>
            </w:r>
            <w:r w:rsidR="00426252" w:rsidRPr="00E73B91">
              <w:t xml:space="preserve">, </w:t>
            </w:r>
            <w:r w:rsidR="00EF5011" w:rsidRPr="00E73B91">
              <w:t>es posible indicar que</w:t>
            </w:r>
            <w:r w:rsidR="005420B5">
              <w:t>,</w:t>
            </w:r>
            <w:r w:rsidR="00344E5B" w:rsidRPr="00E73B91">
              <w:t xml:space="preserve"> de acuerdo a lo informado </w:t>
            </w:r>
            <w:r w:rsidR="00E73B91" w:rsidRPr="00E73B91">
              <w:t>por el Titular, a través de carta s/n de fecha 02 de mayo de 2016 (</w:t>
            </w:r>
            <w:r w:rsidR="00E73B91" w:rsidRPr="00D1440E">
              <w:t xml:space="preserve">Anexo </w:t>
            </w:r>
            <w:r w:rsidR="005534AD" w:rsidRPr="005534AD">
              <w:fldChar w:fldCharType="begin"/>
            </w:r>
            <w:r w:rsidR="005534AD" w:rsidRPr="005534AD">
              <w:instrText xml:space="preserve"> REF _Ref460407291 \h  \* MERGEFORMAT </w:instrText>
            </w:r>
            <w:r w:rsidR="005534AD" w:rsidRPr="005534AD">
              <w:fldChar w:fldCharType="separate"/>
            </w:r>
            <w:r w:rsidR="000A5BA5" w:rsidRPr="000A5BA5">
              <w:rPr>
                <w:noProof/>
              </w:rPr>
              <w:t>2</w:t>
            </w:r>
            <w:r w:rsidR="005534AD" w:rsidRPr="005534AD">
              <w:fldChar w:fldCharType="end"/>
            </w:r>
            <w:r w:rsidR="00E73B91" w:rsidRPr="00E73B91">
              <w:t>)</w:t>
            </w:r>
            <w:r w:rsidR="00624911">
              <w:t>, se indica lo siguiente:</w:t>
            </w:r>
            <w:r w:rsidR="00E73B91" w:rsidRPr="00E73B91">
              <w:t xml:space="preserve"> </w:t>
            </w:r>
          </w:p>
          <w:p w14:paraId="1B6D7942" w14:textId="77777777" w:rsidR="00E73B91" w:rsidRDefault="00E73B91" w:rsidP="00E73B91"/>
          <w:p w14:paraId="51D18E40" w14:textId="77777777" w:rsidR="00E73B91" w:rsidRDefault="003446A4" w:rsidP="00A22675">
            <w:pPr>
              <w:pStyle w:val="Prrafodelista"/>
              <w:numPr>
                <w:ilvl w:val="0"/>
                <w:numId w:val="3"/>
              </w:numPr>
              <w:ind w:left="284"/>
            </w:pPr>
            <w:r>
              <w:t>En lo referido a la documentación que justifique la no implementación de un relleno sanitario adyacente a la planta</w:t>
            </w:r>
            <w:r w:rsidR="002F4AFC">
              <w:t>,</w:t>
            </w:r>
            <w:r>
              <w:t xml:space="preserve"> el Titular informa que éste se implementó de acuerdo a lo contemplado en la RCA N° 40/1996 según se da cuenta a través la</w:t>
            </w:r>
            <w:r w:rsidR="00E354DE">
              <w:t>s</w:t>
            </w:r>
            <w:r>
              <w:t xml:space="preserve"> R.E. N° 555/1997 </w:t>
            </w:r>
            <w:r w:rsidR="00E354DE">
              <w:t xml:space="preserve">y R.E. N° 2946/1997, ambas </w:t>
            </w:r>
            <w:r>
              <w:t>del Servicio de Salud de Antofagasta</w:t>
            </w:r>
            <w:r w:rsidR="00E354DE">
              <w:t>,</w:t>
            </w:r>
            <w:r>
              <w:t xml:space="preserve"> incluida</w:t>
            </w:r>
            <w:r w:rsidR="00E354DE">
              <w:t>s</w:t>
            </w:r>
            <w:r>
              <w:t xml:space="preserve"> en anexo 12 de la carta citada anteriormente </w:t>
            </w:r>
            <w:r w:rsidRPr="00E73B91">
              <w:t>(</w:t>
            </w:r>
            <w:r w:rsidRPr="00D1440E">
              <w:t xml:space="preserve">Anexo </w:t>
            </w:r>
            <w:r w:rsidRPr="005534AD">
              <w:fldChar w:fldCharType="begin"/>
            </w:r>
            <w:r w:rsidRPr="005534AD">
              <w:instrText xml:space="preserve"> REF _Ref460407291 \h  \* MERGEFORMAT </w:instrText>
            </w:r>
            <w:r w:rsidRPr="005534AD">
              <w:fldChar w:fldCharType="separate"/>
            </w:r>
            <w:r w:rsidR="000A5BA5" w:rsidRPr="000A5BA5">
              <w:rPr>
                <w:noProof/>
              </w:rPr>
              <w:t>2</w:t>
            </w:r>
            <w:r w:rsidRPr="005534AD">
              <w:fldChar w:fldCharType="end"/>
            </w:r>
            <w:r>
              <w:t xml:space="preserve"> del presente informe</w:t>
            </w:r>
            <w:r w:rsidRPr="00E73B91">
              <w:t>)</w:t>
            </w:r>
            <w:r>
              <w:t>.</w:t>
            </w:r>
            <w:r w:rsidR="00A553A4">
              <w:t xml:space="preserve"> Agrega que en RCA N° 286/2006</w:t>
            </w:r>
            <w:r w:rsidR="007776D7">
              <w:t>, que califica ambientalmente favorable el “Proyecto Extensión Lomas Bayas”, se modifica el manejo de residuos domésticos, siendo enviados al vertedero Municipal de Antofagasta como sitio de disposición final.</w:t>
            </w:r>
          </w:p>
          <w:p w14:paraId="6F4B0CB5" w14:textId="77777777" w:rsidR="008702FD" w:rsidRDefault="008702FD" w:rsidP="008702FD">
            <w:pPr>
              <w:pStyle w:val="Prrafodelista"/>
              <w:ind w:left="284"/>
            </w:pPr>
          </w:p>
          <w:p w14:paraId="2D336554" w14:textId="27A11E15" w:rsidR="008702FD" w:rsidRDefault="0013645A" w:rsidP="00A22675">
            <w:pPr>
              <w:pStyle w:val="Prrafodelista"/>
              <w:numPr>
                <w:ilvl w:val="0"/>
                <w:numId w:val="3"/>
              </w:numPr>
              <w:ind w:left="284"/>
            </w:pPr>
            <w:r>
              <w:t xml:space="preserve">El Titular indica que el funcionamiento de las piscinas de emergencia </w:t>
            </w:r>
            <w:r w:rsidR="00B50989">
              <w:t xml:space="preserve">comprende que </w:t>
            </w:r>
            <w:r>
              <w:t xml:space="preserve">ante la </w:t>
            </w:r>
            <w:r w:rsidR="00B50989">
              <w:t>detención</w:t>
            </w:r>
            <w:r>
              <w:t xml:space="preserve"> del sistema de impulsión de las soluciones PLS, se produce un rebose</w:t>
            </w:r>
            <w:r w:rsidR="00B50989">
              <w:t xml:space="preserve"> de esta sustancia a la piscina de emergencia 1. Si esta situación se extiende por más de 12 horas se produce un nuevo rebose de PLS hacia desde la piscina de emergencia 1 a la piscina de emergencia 2. Agrega que el 13 de abril de 2016 ocurrió una falla eléctrica en planta SX, lo que hizo detener la totalidad de la impulsión de PLS hacia la planta SX, produciéndose el rebose de esta solución hacia la piscina 1 por 1,5 horas. En el anexo 13 de la carta del Titular s/n de fecha 02 de mayo de 2016 (</w:t>
            </w:r>
            <w:r w:rsidR="00B50989" w:rsidRPr="00D1440E">
              <w:t xml:space="preserve">Anexo </w:t>
            </w:r>
            <w:r w:rsidR="00B50989" w:rsidRPr="005534AD">
              <w:fldChar w:fldCharType="begin"/>
            </w:r>
            <w:r w:rsidR="00B50989" w:rsidRPr="005534AD">
              <w:instrText xml:space="preserve"> REF _Ref460407291 \h  \* MERGEFORMAT </w:instrText>
            </w:r>
            <w:r w:rsidR="00B50989" w:rsidRPr="005534AD">
              <w:fldChar w:fldCharType="separate"/>
            </w:r>
            <w:r w:rsidR="000A5BA5" w:rsidRPr="000A5BA5">
              <w:rPr>
                <w:noProof/>
              </w:rPr>
              <w:t>2</w:t>
            </w:r>
            <w:r w:rsidR="00B50989" w:rsidRPr="005534AD">
              <w:fldChar w:fldCharType="end"/>
            </w:r>
            <w:r w:rsidR="00B50989">
              <w:t>) adjunta el documento “Memorando M-001” de fecha 26 de abril de 2016 en el que detalla dos episodios de uso de las piscinas de emergencias.</w:t>
            </w:r>
          </w:p>
          <w:p w14:paraId="39968683" w14:textId="77777777" w:rsidR="00657ACC" w:rsidRDefault="00657ACC" w:rsidP="00657ACC">
            <w:pPr>
              <w:pStyle w:val="Prrafodelista"/>
            </w:pPr>
          </w:p>
          <w:p w14:paraId="27C31ECF" w14:textId="77777777" w:rsidR="006D1AA0" w:rsidRPr="006D1AA0" w:rsidRDefault="006D1AA0" w:rsidP="006D1AA0">
            <w:pPr>
              <w:pStyle w:val="Prrafodelista"/>
            </w:pPr>
          </w:p>
          <w:p w14:paraId="0381B622" w14:textId="70944F0C" w:rsidR="006D1AA0" w:rsidRPr="00E73B91" w:rsidRDefault="00416328" w:rsidP="001413E7">
            <w:pPr>
              <w:pStyle w:val="Prrafodelista"/>
              <w:numPr>
                <w:ilvl w:val="0"/>
                <w:numId w:val="3"/>
              </w:numPr>
              <w:ind w:left="284"/>
              <w:rPr>
                <w:sz w:val="22"/>
                <w:szCs w:val="22"/>
              </w:rPr>
            </w:pPr>
            <w:r>
              <w:t>En cuanto al monitoreo de fauna</w:t>
            </w:r>
            <w:r w:rsidR="00FF4A5A">
              <w:t>,</w:t>
            </w:r>
            <w:r w:rsidR="006D1AA0">
              <w:t xml:space="preserve"> </w:t>
            </w:r>
            <w:r w:rsidR="006D1AA0" w:rsidRPr="006D1AA0">
              <w:t>el Servicio Agrícola y Ganadero (SAG) de la Región de Antofagasta, mediante Ord. N° 305 de fecha 17 de junio de 2016 (</w:t>
            </w:r>
            <w:r w:rsidR="006D1AA0" w:rsidRPr="00D1440E">
              <w:t xml:space="preserve">Anexo </w:t>
            </w:r>
            <w:r w:rsidR="006D1AA0" w:rsidRPr="006D1AA0">
              <w:fldChar w:fldCharType="begin"/>
            </w:r>
            <w:r w:rsidR="006D1AA0" w:rsidRPr="006D1AA0">
              <w:instrText xml:space="preserve"> REF _Ref460407296 \h  \* MERGEFORMAT </w:instrText>
            </w:r>
            <w:r w:rsidR="006D1AA0" w:rsidRPr="006D1AA0">
              <w:fldChar w:fldCharType="separate"/>
            </w:r>
            <w:r w:rsidR="000A5BA5" w:rsidRPr="000A5BA5">
              <w:rPr>
                <w:noProof/>
              </w:rPr>
              <w:t>3</w:t>
            </w:r>
            <w:r w:rsidR="006D1AA0" w:rsidRPr="006D1AA0">
              <w:fldChar w:fldCharType="end"/>
            </w:r>
            <w:r w:rsidR="006D1AA0" w:rsidRPr="006D1AA0">
              <w:t>)</w:t>
            </w:r>
            <w:r w:rsidR="006D1AA0">
              <w:t>,</w:t>
            </w:r>
            <w:r w:rsidR="006D1AA0" w:rsidRPr="006D1AA0">
              <w:t xml:space="preserve"> </w:t>
            </w:r>
            <w:r>
              <w:t xml:space="preserve">indicó que </w:t>
            </w:r>
            <w:r w:rsidR="006D1AA0" w:rsidRPr="006D1AA0">
              <w:t>en el marco de lo solicitado durante inspección ambiental</w:t>
            </w:r>
            <w:r w:rsidR="00624911">
              <w:t>,</w:t>
            </w:r>
            <w:r w:rsidR="006D1AA0">
              <w:t xml:space="preserve"> </w:t>
            </w:r>
            <w:r>
              <w:t>el Titular presentó los informes de monitoreos realizados desde el año 2013 al año 2015, determinando que fueron ejecutados en los plazos y frecuencias definidas en la RCA N° 310/2002, en los sitios de Yalquincha, La Finca, Coya y Quillagua. De los resultados de estos</w:t>
            </w:r>
            <w:r w:rsidR="00624911">
              <w:t>,</w:t>
            </w:r>
            <w:r>
              <w:t xml:space="preserve"> el SAG informa que </w:t>
            </w:r>
            <w:r w:rsidR="006D1AA0">
              <w:t>no se observan variaciones significativas para este componente.</w:t>
            </w:r>
          </w:p>
        </w:tc>
      </w:tr>
    </w:tbl>
    <w:p w14:paraId="60EA537B" w14:textId="77777777"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2812"/>
        <w:gridCol w:w="2139"/>
        <w:gridCol w:w="1906"/>
        <w:gridCol w:w="2811"/>
        <w:gridCol w:w="2138"/>
        <w:gridCol w:w="1906"/>
      </w:tblGrid>
      <w:tr w:rsidR="00F551C3" w:rsidRPr="0025129B" w14:paraId="22C5C76F" w14:textId="77777777" w:rsidTr="007A7FA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918C73" w14:textId="77777777" w:rsidR="00F551C3" w:rsidRPr="0025129B" w:rsidRDefault="002E49EE" w:rsidP="0044781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F551C3" w:rsidRPr="0025129B" w14:paraId="75340187" w14:textId="77777777" w:rsidTr="007A7FAC">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1880B4E2" w14:textId="77777777" w:rsidR="00F551C3" w:rsidRPr="0025129B" w:rsidRDefault="00E33D6D" w:rsidP="00F551C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4CCD426" wp14:editId="70F3B57B">
                  <wp:extent cx="2829600" cy="2124000"/>
                  <wp:effectExtent l="0" t="0" r="0" b="0"/>
                  <wp:docPr id="2" name="Imagen 2" descr="C:\Users\carlos.cares\Documents\DFZ\2016\Informes\6 - Lomas Bayas\2 - Inspección\Imágenes\SMA\Piscinas de emergencia\DSC07574_resiz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carlos.cares\Documents\DFZ\2016\Informes\6 - Lomas Bayas\2 - Inspección\Imágenes\SMA\Piscinas de emergencia\DSC07574_resize.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829600" cy="2124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1CA8077D" w14:textId="77777777" w:rsidR="00F551C3" w:rsidRPr="0025129B" w:rsidRDefault="00585AFC" w:rsidP="00F551C3">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0861D4E" wp14:editId="441F0949">
                  <wp:extent cx="2831140" cy="2124000"/>
                  <wp:effectExtent l="0" t="0" r="7620" b="0"/>
                  <wp:docPr id="3" name="Imagen 3" descr="C:\Users\carlos.cares\Documents\DFZ\2016\Informes\6 - Lomas Bayas\2 - Inspección\Imágenes\SMA\Piscinas de emergencia\DSC07580_resiz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carlos.cares\Documents\DFZ\2016\Informes\6 - Lomas Bayas\2 - Inspección\Imágenes\SMA\Piscinas de emergencia\DSC07580_resize.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831140" cy="2124000"/>
                          </a:xfrm>
                          <a:prstGeom prst="rect">
                            <a:avLst/>
                          </a:prstGeom>
                          <a:noFill/>
                          <a:ln>
                            <a:noFill/>
                          </a:ln>
                        </pic:spPr>
                      </pic:pic>
                    </a:graphicData>
                  </a:graphic>
                </wp:inline>
              </w:drawing>
            </w:r>
          </w:p>
        </w:tc>
      </w:tr>
      <w:tr w:rsidR="00585AFC" w:rsidRPr="0025129B" w14:paraId="5E05A89D" w14:textId="77777777" w:rsidTr="00807337">
        <w:trPr>
          <w:trHeight w:val="300"/>
          <w:jc w:val="center"/>
        </w:trPr>
        <w:tc>
          <w:tcPr>
            <w:tcW w:w="1025" w:type="pct"/>
            <w:tcBorders>
              <w:top w:val="single" w:sz="4" w:space="0" w:color="auto"/>
              <w:left w:val="single" w:sz="4" w:space="0" w:color="auto"/>
              <w:bottom w:val="single" w:sz="4" w:space="0" w:color="auto"/>
              <w:right w:val="nil"/>
            </w:tcBorders>
            <w:shd w:val="clear" w:color="auto" w:fill="auto"/>
            <w:noWrap/>
            <w:vAlign w:val="center"/>
            <w:hideMark/>
          </w:tcPr>
          <w:p w14:paraId="672B7DF2" w14:textId="77777777" w:rsidR="00386140" w:rsidRPr="0025129B" w:rsidRDefault="00386140" w:rsidP="004F0F30">
            <w:pPr>
              <w:pStyle w:val="Descripcin"/>
              <w:rPr>
                <w:rFonts w:eastAsia="Times New Roman"/>
                <w:color w:val="000000"/>
                <w:lang w:eastAsia="es-CL"/>
              </w:rPr>
            </w:pPr>
            <w:bookmarkStart w:id="207" w:name="_Toc353998127"/>
            <w:bookmarkStart w:id="208" w:name="_Toc353998200"/>
            <w:bookmarkStart w:id="209" w:name="_Toc382383551"/>
            <w:bookmarkStart w:id="210" w:name="_Toc382472373"/>
            <w:bookmarkStart w:id="211" w:name="_Toc390184283"/>
            <w:bookmarkStart w:id="212" w:name="_Toc390360014"/>
            <w:bookmarkStart w:id="213" w:name="_Toc390777035"/>
            <w:bookmarkStart w:id="214" w:name="_Toc462237869"/>
            <w:bookmarkStart w:id="215" w:name="_Toc462237995"/>
            <w:bookmarkStart w:id="216" w:name="_Toc462246985"/>
            <w:r w:rsidRPr="0025129B">
              <w:t>Fotografía</w:t>
            </w:r>
            <w:r w:rsidR="00E33D6D">
              <w:t xml:space="preserve"> </w:t>
            </w:r>
            <w:r w:rsidR="004F0F30">
              <w:fldChar w:fldCharType="begin"/>
            </w:r>
            <w:r w:rsidR="004F0F30">
              <w:instrText xml:space="preserve"> SEQ Fotografía \* ARABIC </w:instrText>
            </w:r>
            <w:r w:rsidR="004F0F30">
              <w:fldChar w:fldCharType="separate"/>
            </w:r>
            <w:bookmarkStart w:id="217" w:name="_Ref460423986"/>
            <w:r w:rsidR="000A5BA5">
              <w:rPr>
                <w:noProof/>
              </w:rPr>
              <w:t>1</w:t>
            </w:r>
            <w:bookmarkEnd w:id="217"/>
            <w:r w:rsidR="004F0F30">
              <w:fldChar w:fldCharType="end"/>
            </w:r>
            <w:r w:rsidRPr="0025129B">
              <w:t>.</w:t>
            </w:r>
            <w:bookmarkEnd w:id="207"/>
            <w:bookmarkEnd w:id="208"/>
            <w:bookmarkEnd w:id="209"/>
            <w:bookmarkEnd w:id="210"/>
            <w:bookmarkEnd w:id="211"/>
            <w:bookmarkEnd w:id="212"/>
            <w:bookmarkEnd w:id="213"/>
            <w:bookmarkEnd w:id="214"/>
            <w:bookmarkEnd w:id="215"/>
            <w:bookmarkEnd w:id="216"/>
          </w:p>
        </w:tc>
        <w:tc>
          <w:tcPr>
            <w:tcW w:w="147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8B87F5" w14:textId="77777777" w:rsidR="00386140" w:rsidRPr="00E33D6D" w:rsidRDefault="007A7FAC" w:rsidP="00E33D6D">
            <w:pPr>
              <w:jc w:val="left"/>
              <w:rPr>
                <w:rFonts w:eastAsia="Times New Roman"/>
                <w:color w:val="000000"/>
                <w:sz w:val="18"/>
                <w:szCs w:val="18"/>
                <w:lang w:eastAsia="es-CL"/>
              </w:rPr>
            </w:pPr>
            <w:r w:rsidRPr="0025129B">
              <w:rPr>
                <w:rFonts w:eastAsia="Times New Roman"/>
                <w:b/>
                <w:color w:val="000000"/>
                <w:sz w:val="18"/>
                <w:szCs w:val="18"/>
                <w:lang w:eastAsia="es-CL"/>
              </w:rPr>
              <w:t>Fecha:</w:t>
            </w:r>
            <w:r w:rsidR="00E33D6D">
              <w:rPr>
                <w:rFonts w:eastAsia="Times New Roman"/>
                <w:color w:val="000000"/>
                <w:sz w:val="18"/>
                <w:szCs w:val="18"/>
                <w:lang w:eastAsia="es-CL"/>
              </w:rPr>
              <w:t xml:space="preserve"> 21-04-2016.</w:t>
            </w:r>
          </w:p>
        </w:tc>
        <w:tc>
          <w:tcPr>
            <w:tcW w:w="1025" w:type="pct"/>
            <w:tcBorders>
              <w:top w:val="single" w:sz="4" w:space="0" w:color="auto"/>
              <w:left w:val="nil"/>
              <w:bottom w:val="single" w:sz="4" w:space="0" w:color="auto"/>
              <w:right w:val="nil"/>
            </w:tcBorders>
            <w:shd w:val="clear" w:color="auto" w:fill="auto"/>
            <w:noWrap/>
            <w:vAlign w:val="center"/>
            <w:hideMark/>
          </w:tcPr>
          <w:p w14:paraId="25EB69B8" w14:textId="77777777" w:rsidR="00386140" w:rsidRPr="0025129B" w:rsidRDefault="00386140" w:rsidP="004F0F30">
            <w:pPr>
              <w:pStyle w:val="Descripcin"/>
            </w:pPr>
            <w:bookmarkStart w:id="218" w:name="_Toc353998128"/>
            <w:bookmarkStart w:id="219" w:name="_Toc353998201"/>
            <w:bookmarkStart w:id="220" w:name="_Toc382383552"/>
            <w:bookmarkStart w:id="221" w:name="_Toc382472374"/>
            <w:bookmarkStart w:id="222" w:name="_Toc390184284"/>
            <w:bookmarkStart w:id="223" w:name="_Toc390360015"/>
            <w:bookmarkStart w:id="224" w:name="_Toc390777036"/>
            <w:bookmarkStart w:id="225" w:name="_Toc462237870"/>
            <w:bookmarkStart w:id="226" w:name="_Toc462237996"/>
            <w:bookmarkStart w:id="227" w:name="_Toc462246986"/>
            <w:r w:rsidRPr="0025129B">
              <w:t xml:space="preserve">Fotografía </w:t>
            </w:r>
            <w:bookmarkEnd w:id="218"/>
            <w:bookmarkEnd w:id="219"/>
            <w:bookmarkEnd w:id="220"/>
            <w:bookmarkEnd w:id="221"/>
            <w:bookmarkEnd w:id="222"/>
            <w:bookmarkEnd w:id="223"/>
            <w:bookmarkEnd w:id="224"/>
            <w:r w:rsidR="004F0F30">
              <w:fldChar w:fldCharType="begin"/>
            </w:r>
            <w:r w:rsidR="004F0F30">
              <w:instrText xml:space="preserve"> SEQ Fotografía \* ARABIC </w:instrText>
            </w:r>
            <w:r w:rsidR="004F0F30">
              <w:fldChar w:fldCharType="separate"/>
            </w:r>
            <w:bookmarkStart w:id="228" w:name="_Ref460423996"/>
            <w:r w:rsidR="000A5BA5">
              <w:rPr>
                <w:noProof/>
              </w:rPr>
              <w:t>2</w:t>
            </w:r>
            <w:bookmarkEnd w:id="228"/>
            <w:r w:rsidR="004F0F30">
              <w:fldChar w:fldCharType="end"/>
            </w:r>
            <w:r w:rsidR="00E33D6D">
              <w:t>.</w:t>
            </w:r>
            <w:bookmarkEnd w:id="225"/>
            <w:bookmarkEnd w:id="226"/>
            <w:bookmarkEnd w:id="227"/>
          </w:p>
        </w:tc>
        <w:tc>
          <w:tcPr>
            <w:tcW w:w="147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4375A9" w14:textId="77777777" w:rsidR="00386140" w:rsidRPr="0025129B" w:rsidRDefault="00E33D6D" w:rsidP="00A51E0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21-04-2016.</w:t>
            </w:r>
          </w:p>
        </w:tc>
      </w:tr>
      <w:tr w:rsidR="00132E4F" w:rsidRPr="0025129B" w14:paraId="0D945319" w14:textId="77777777" w:rsidTr="00807337">
        <w:trPr>
          <w:trHeight w:val="300"/>
          <w:jc w:val="center"/>
        </w:trPr>
        <w:tc>
          <w:tcPr>
            <w:tcW w:w="102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226F2C" w14:textId="77777777" w:rsidR="007A7FAC" w:rsidRPr="0025129B" w:rsidRDefault="007A7FAC" w:rsidP="00E33D6D">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00E33D6D" w:rsidRPr="00E33D6D">
              <w:rPr>
                <w:rFonts w:eastAsia="Times New Roman"/>
                <w:b/>
                <w:sz w:val="18"/>
                <w:szCs w:val="18"/>
                <w:lang w:eastAsia="es-CL"/>
              </w:rPr>
              <w:t>19.</w:t>
            </w:r>
          </w:p>
        </w:tc>
        <w:tc>
          <w:tcPr>
            <w:tcW w:w="780" w:type="pct"/>
            <w:tcBorders>
              <w:top w:val="single" w:sz="4" w:space="0" w:color="auto"/>
              <w:left w:val="nil"/>
              <w:bottom w:val="single" w:sz="4" w:space="0" w:color="auto"/>
              <w:right w:val="single" w:sz="4" w:space="0" w:color="000000"/>
            </w:tcBorders>
            <w:shd w:val="clear" w:color="auto" w:fill="auto"/>
            <w:noWrap/>
            <w:vAlign w:val="center"/>
            <w:hideMark/>
          </w:tcPr>
          <w:p w14:paraId="360FA02F" w14:textId="77777777"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E33D6D">
              <w:rPr>
                <w:rFonts w:eastAsia="Times New Roman"/>
                <w:color w:val="000000"/>
                <w:sz w:val="18"/>
                <w:szCs w:val="18"/>
                <w:lang w:eastAsia="es-CL"/>
              </w:rPr>
              <w:t>7.404.181</w:t>
            </w:r>
          </w:p>
        </w:tc>
        <w:tc>
          <w:tcPr>
            <w:tcW w:w="695" w:type="pct"/>
            <w:tcBorders>
              <w:top w:val="single" w:sz="4" w:space="0" w:color="auto"/>
              <w:left w:val="nil"/>
              <w:bottom w:val="single" w:sz="4" w:space="0" w:color="auto"/>
              <w:right w:val="single" w:sz="4" w:space="0" w:color="000000"/>
            </w:tcBorders>
            <w:shd w:val="clear" w:color="auto" w:fill="auto"/>
            <w:noWrap/>
            <w:vAlign w:val="center"/>
            <w:hideMark/>
          </w:tcPr>
          <w:p w14:paraId="10810391" w14:textId="77777777"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00E33D6D">
              <w:rPr>
                <w:rFonts w:eastAsia="Times New Roman"/>
                <w:color w:val="000000"/>
                <w:sz w:val="18"/>
                <w:szCs w:val="18"/>
                <w:lang w:eastAsia="es-CL"/>
              </w:rPr>
              <w:t xml:space="preserve"> 444.796</w:t>
            </w:r>
            <w:r w:rsidRPr="0025129B">
              <w:rPr>
                <w:rFonts w:eastAsia="Times New Roman"/>
                <w:color w:val="000000"/>
                <w:sz w:val="18"/>
                <w:szCs w:val="18"/>
                <w:lang w:eastAsia="es-CL"/>
              </w:rPr>
              <w:t xml:space="preserve"> </w:t>
            </w:r>
          </w:p>
        </w:tc>
        <w:tc>
          <w:tcPr>
            <w:tcW w:w="1025" w:type="pct"/>
            <w:tcBorders>
              <w:top w:val="single" w:sz="4" w:space="0" w:color="auto"/>
              <w:left w:val="nil"/>
              <w:bottom w:val="single" w:sz="4" w:space="0" w:color="auto"/>
              <w:right w:val="single" w:sz="4" w:space="0" w:color="000000"/>
            </w:tcBorders>
            <w:shd w:val="clear" w:color="auto" w:fill="auto"/>
            <w:noWrap/>
            <w:vAlign w:val="center"/>
            <w:hideMark/>
          </w:tcPr>
          <w:p w14:paraId="40729902" w14:textId="77777777" w:rsidR="007A7FAC" w:rsidRPr="0025129B" w:rsidRDefault="00E33D6D" w:rsidP="00A51E0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E33D6D">
              <w:rPr>
                <w:rFonts w:eastAsia="Times New Roman"/>
                <w:b/>
                <w:sz w:val="18"/>
                <w:szCs w:val="18"/>
                <w:lang w:eastAsia="es-CL"/>
              </w:rPr>
              <w:t>19.</w:t>
            </w:r>
          </w:p>
        </w:tc>
        <w:tc>
          <w:tcPr>
            <w:tcW w:w="780" w:type="pct"/>
            <w:tcBorders>
              <w:top w:val="single" w:sz="4" w:space="0" w:color="auto"/>
              <w:left w:val="nil"/>
              <w:bottom w:val="single" w:sz="4" w:space="0" w:color="auto"/>
              <w:right w:val="single" w:sz="4" w:space="0" w:color="000000"/>
            </w:tcBorders>
            <w:shd w:val="clear" w:color="auto" w:fill="auto"/>
            <w:noWrap/>
            <w:vAlign w:val="center"/>
            <w:hideMark/>
          </w:tcPr>
          <w:p w14:paraId="0764B892" w14:textId="77777777"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585AFC">
              <w:rPr>
                <w:rFonts w:eastAsia="Times New Roman"/>
                <w:color w:val="000000"/>
                <w:sz w:val="18"/>
                <w:szCs w:val="18"/>
                <w:lang w:eastAsia="es-CL"/>
              </w:rPr>
              <w:t>7.404.237</w:t>
            </w:r>
          </w:p>
        </w:tc>
        <w:tc>
          <w:tcPr>
            <w:tcW w:w="695" w:type="pct"/>
            <w:tcBorders>
              <w:top w:val="single" w:sz="4" w:space="0" w:color="auto"/>
              <w:left w:val="nil"/>
              <w:bottom w:val="single" w:sz="4" w:space="0" w:color="auto"/>
              <w:right w:val="single" w:sz="4" w:space="0" w:color="000000"/>
            </w:tcBorders>
            <w:shd w:val="clear" w:color="auto" w:fill="auto"/>
            <w:noWrap/>
            <w:vAlign w:val="center"/>
            <w:hideMark/>
          </w:tcPr>
          <w:p w14:paraId="3E098085" w14:textId="77777777"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585AFC">
              <w:rPr>
                <w:rFonts w:eastAsia="Times New Roman"/>
                <w:color w:val="000000"/>
                <w:sz w:val="18"/>
                <w:szCs w:val="18"/>
                <w:lang w:eastAsia="es-CL"/>
              </w:rPr>
              <w:t>444.829</w:t>
            </w:r>
          </w:p>
        </w:tc>
      </w:tr>
      <w:tr w:rsidR="00F551C3" w:rsidRPr="0025129B" w14:paraId="2CEFA1FD" w14:textId="77777777" w:rsidTr="00807337">
        <w:trPr>
          <w:trHeight w:val="30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E44A553" w14:textId="77777777" w:rsidR="00501997" w:rsidRPr="0025129B" w:rsidRDefault="00F64DF2" w:rsidP="00727921">
            <w:pPr>
              <w:rPr>
                <w:rFonts w:eastAsia="Times New Roman"/>
                <w:b/>
                <w:color w:val="000000"/>
                <w:sz w:val="18"/>
                <w:szCs w:val="18"/>
                <w:lang w:eastAsia="es-CL"/>
              </w:rPr>
            </w:pPr>
            <w:r>
              <w:rPr>
                <w:rFonts w:eastAsia="Times New Roman"/>
                <w:b/>
                <w:color w:val="000000"/>
                <w:sz w:val="18"/>
                <w:szCs w:val="18"/>
                <w:lang w:eastAsia="es-CL"/>
              </w:rPr>
              <w:t>Descripción m</w:t>
            </w:r>
            <w:r w:rsidR="00F551C3"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00F551C3" w:rsidRPr="0025129B">
              <w:rPr>
                <w:rFonts w:eastAsia="Times New Roman"/>
                <w:b/>
                <w:color w:val="000000"/>
                <w:sz w:val="18"/>
                <w:szCs w:val="18"/>
                <w:lang w:eastAsia="es-CL"/>
              </w:rPr>
              <w:t>rueba</w:t>
            </w:r>
            <w:r w:rsidR="002E49EE" w:rsidRPr="0025129B">
              <w:rPr>
                <w:rFonts w:eastAsia="Times New Roman"/>
                <w:b/>
                <w:color w:val="000000"/>
                <w:sz w:val="18"/>
                <w:szCs w:val="18"/>
                <w:lang w:eastAsia="es-CL"/>
              </w:rPr>
              <w:t>:</w:t>
            </w:r>
            <w:r w:rsidR="002E49EE" w:rsidRPr="0025129B">
              <w:rPr>
                <w:rFonts w:eastAsia="Times New Roman"/>
                <w:color w:val="000000"/>
                <w:sz w:val="18"/>
                <w:szCs w:val="18"/>
                <w:lang w:eastAsia="es-CL"/>
              </w:rPr>
              <w:t xml:space="preserve"> </w:t>
            </w:r>
            <w:r w:rsidR="00E33D6D">
              <w:rPr>
                <w:rFonts w:eastAsia="Times New Roman"/>
                <w:color w:val="000000"/>
                <w:sz w:val="18"/>
                <w:szCs w:val="18"/>
                <w:lang w:eastAsia="es-CL"/>
              </w:rPr>
              <w:t>Piscina de emergencia vacía.</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A872050" w14:textId="77777777" w:rsidR="009867CF" w:rsidRPr="0025129B" w:rsidRDefault="00F64DF2" w:rsidP="00727921">
            <w:pPr>
              <w:rPr>
                <w:rFonts w:eastAsia="Times New Roman"/>
                <w:b/>
                <w:color w:val="000000"/>
                <w:sz w:val="18"/>
                <w:szCs w:val="18"/>
                <w:lang w:eastAsia="es-CL"/>
              </w:rPr>
            </w:pPr>
            <w:r>
              <w:rPr>
                <w:rFonts w:eastAsia="Times New Roman"/>
                <w:b/>
                <w:color w:val="000000"/>
                <w:sz w:val="18"/>
                <w:szCs w:val="18"/>
                <w:lang w:eastAsia="es-CL"/>
              </w:rPr>
              <w:t>Descripción m</w:t>
            </w:r>
            <w:r w:rsidR="00F551C3"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00F551C3" w:rsidRPr="0025129B">
              <w:rPr>
                <w:rFonts w:eastAsia="Times New Roman"/>
                <w:b/>
                <w:color w:val="000000"/>
                <w:sz w:val="18"/>
                <w:szCs w:val="18"/>
                <w:lang w:eastAsia="es-CL"/>
              </w:rPr>
              <w:t>rueba</w:t>
            </w:r>
            <w:r w:rsidR="00CB5BC0" w:rsidRPr="0025129B">
              <w:rPr>
                <w:rFonts w:eastAsia="Times New Roman"/>
                <w:b/>
                <w:color w:val="000000"/>
                <w:sz w:val="18"/>
                <w:szCs w:val="18"/>
                <w:lang w:eastAsia="es-CL"/>
              </w:rPr>
              <w:t>:</w:t>
            </w:r>
            <w:r w:rsidR="00A92AA4" w:rsidRPr="0025129B">
              <w:rPr>
                <w:rFonts w:eastAsia="Times New Roman"/>
                <w:color w:val="000000"/>
                <w:sz w:val="18"/>
                <w:szCs w:val="18"/>
                <w:lang w:eastAsia="es-CL"/>
              </w:rPr>
              <w:t xml:space="preserve"> </w:t>
            </w:r>
            <w:r w:rsidR="00585AFC">
              <w:rPr>
                <w:rFonts w:eastAsia="Times New Roman"/>
                <w:color w:val="000000"/>
                <w:sz w:val="18"/>
                <w:szCs w:val="18"/>
                <w:lang w:eastAsia="es-CL"/>
              </w:rPr>
              <w:t>Piscina de emergencia con PLS.</w:t>
            </w:r>
          </w:p>
        </w:tc>
      </w:tr>
      <w:tr w:rsidR="002E49EE" w:rsidRPr="0025129B" w14:paraId="6518FE7C" w14:textId="77777777" w:rsidTr="007A7FAC">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00262362" w14:textId="77777777" w:rsidR="002E49EE" w:rsidRPr="0025129B" w:rsidRDefault="00132E4F" w:rsidP="0059096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5B40816" wp14:editId="16A73AA4">
                  <wp:extent cx="2829600" cy="2124000"/>
                  <wp:effectExtent l="0" t="0" r="0" b="0"/>
                  <wp:docPr id="11" name="Imagen 11" descr="C:\Users\carlos.cares\Documents\DFZ\2016\Informes\6 - Lomas Bayas\2 - Inspección\Imágenes\SAG\Estación 1 - Piscina de emergencia vacía, cierre perimetral._resiz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carlos.cares\Documents\DFZ\2016\Informes\6 - Lomas Bayas\2 - Inspección\Imágenes\SAG\Estación 1 - Piscina de emergencia vacía, cierre perimetral._resize.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829600" cy="2124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52280A1E" w14:textId="77777777" w:rsidR="002E49EE" w:rsidRPr="0025129B" w:rsidRDefault="009C558C" w:rsidP="00590961">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88168CA" wp14:editId="079DE49A">
                  <wp:extent cx="2829600" cy="2124000"/>
                  <wp:effectExtent l="0" t="0" r="0" b="0"/>
                  <wp:docPr id="12" name="Imagen 12" descr="C:\Users\carlos.cares\Documents\DFZ\2016\Informes\6 - Lomas Bayas\2 - Inspección\Imágenes\SAG\Estación 1 - Piscina de emergencia con PLS_resiz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carlos.cares\Documents\DFZ\2016\Informes\6 - Lomas Bayas\2 - Inspección\Imágenes\SAG\Estación 1 - Piscina de emergencia con PLS_resize.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829600" cy="2124000"/>
                          </a:xfrm>
                          <a:prstGeom prst="rect">
                            <a:avLst/>
                          </a:prstGeom>
                          <a:noFill/>
                          <a:ln>
                            <a:noFill/>
                          </a:ln>
                        </pic:spPr>
                      </pic:pic>
                    </a:graphicData>
                  </a:graphic>
                </wp:inline>
              </w:drawing>
            </w:r>
          </w:p>
        </w:tc>
      </w:tr>
      <w:tr w:rsidR="00585AFC" w:rsidRPr="0025129B" w14:paraId="53B539E3" w14:textId="77777777" w:rsidTr="00807337">
        <w:trPr>
          <w:trHeight w:val="300"/>
          <w:jc w:val="center"/>
        </w:trPr>
        <w:tc>
          <w:tcPr>
            <w:tcW w:w="1025" w:type="pct"/>
            <w:tcBorders>
              <w:top w:val="single" w:sz="4" w:space="0" w:color="auto"/>
              <w:left w:val="single" w:sz="4" w:space="0" w:color="auto"/>
              <w:bottom w:val="single" w:sz="4" w:space="0" w:color="auto"/>
              <w:right w:val="nil"/>
            </w:tcBorders>
            <w:shd w:val="clear" w:color="auto" w:fill="auto"/>
            <w:noWrap/>
            <w:vAlign w:val="center"/>
            <w:hideMark/>
          </w:tcPr>
          <w:p w14:paraId="0AE7BE41" w14:textId="77777777" w:rsidR="00386140" w:rsidRPr="0025129B" w:rsidRDefault="00386140" w:rsidP="004F0F30">
            <w:pPr>
              <w:pStyle w:val="Descripcin"/>
              <w:rPr>
                <w:rFonts w:eastAsia="Times New Roman"/>
                <w:color w:val="000000"/>
                <w:lang w:eastAsia="es-CL"/>
              </w:rPr>
            </w:pPr>
            <w:bookmarkStart w:id="229" w:name="_Toc353998129"/>
            <w:bookmarkStart w:id="230" w:name="_Toc353998202"/>
            <w:bookmarkStart w:id="231" w:name="_Toc382383553"/>
            <w:bookmarkStart w:id="232" w:name="_Toc382472375"/>
            <w:bookmarkStart w:id="233" w:name="_Toc390184285"/>
            <w:bookmarkStart w:id="234" w:name="_Toc390360016"/>
            <w:bookmarkStart w:id="235" w:name="_Toc390777037"/>
            <w:bookmarkStart w:id="236" w:name="_Toc462237871"/>
            <w:bookmarkStart w:id="237" w:name="_Toc462237997"/>
            <w:bookmarkStart w:id="238" w:name="_Toc462246987"/>
            <w:r w:rsidRPr="0025129B">
              <w:t xml:space="preserve">Fotografía </w:t>
            </w:r>
            <w:r w:rsidR="004F0F30">
              <w:fldChar w:fldCharType="begin"/>
            </w:r>
            <w:r w:rsidR="004F0F30">
              <w:instrText xml:space="preserve"> SEQ Fotografía \* ARABIC </w:instrText>
            </w:r>
            <w:r w:rsidR="004F0F30">
              <w:fldChar w:fldCharType="separate"/>
            </w:r>
            <w:bookmarkStart w:id="239" w:name="_Ref460424007"/>
            <w:r w:rsidR="000A5BA5">
              <w:rPr>
                <w:noProof/>
              </w:rPr>
              <w:t>3</w:t>
            </w:r>
            <w:bookmarkEnd w:id="239"/>
            <w:r w:rsidR="004F0F30">
              <w:fldChar w:fldCharType="end"/>
            </w:r>
            <w:r w:rsidRPr="0025129B">
              <w:t>.</w:t>
            </w:r>
            <w:bookmarkEnd w:id="229"/>
            <w:bookmarkEnd w:id="230"/>
            <w:bookmarkEnd w:id="231"/>
            <w:bookmarkEnd w:id="232"/>
            <w:bookmarkEnd w:id="233"/>
            <w:bookmarkEnd w:id="234"/>
            <w:bookmarkEnd w:id="235"/>
            <w:bookmarkEnd w:id="236"/>
            <w:bookmarkEnd w:id="237"/>
            <w:bookmarkEnd w:id="238"/>
          </w:p>
        </w:tc>
        <w:tc>
          <w:tcPr>
            <w:tcW w:w="147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77A89F8" w14:textId="77777777" w:rsidR="00386140" w:rsidRPr="0025129B" w:rsidRDefault="00585AFC" w:rsidP="00A51E0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21-04-2016.</w:t>
            </w:r>
          </w:p>
        </w:tc>
        <w:tc>
          <w:tcPr>
            <w:tcW w:w="1025" w:type="pct"/>
            <w:tcBorders>
              <w:top w:val="single" w:sz="4" w:space="0" w:color="auto"/>
              <w:left w:val="nil"/>
              <w:bottom w:val="single" w:sz="4" w:space="0" w:color="auto"/>
              <w:right w:val="nil"/>
            </w:tcBorders>
            <w:shd w:val="clear" w:color="auto" w:fill="auto"/>
            <w:noWrap/>
            <w:vAlign w:val="center"/>
            <w:hideMark/>
          </w:tcPr>
          <w:p w14:paraId="330BDE70" w14:textId="77777777" w:rsidR="00386140" w:rsidRPr="0025129B" w:rsidRDefault="00386140" w:rsidP="004F0F30">
            <w:pPr>
              <w:pStyle w:val="Descripcin"/>
            </w:pPr>
            <w:bookmarkStart w:id="240" w:name="_Toc353998130"/>
            <w:bookmarkStart w:id="241" w:name="_Toc353998203"/>
            <w:bookmarkStart w:id="242" w:name="_Toc382383554"/>
            <w:bookmarkStart w:id="243" w:name="_Toc382472376"/>
            <w:bookmarkStart w:id="244" w:name="_Toc390184286"/>
            <w:bookmarkStart w:id="245" w:name="_Toc390360017"/>
            <w:bookmarkStart w:id="246" w:name="_Toc390777038"/>
            <w:bookmarkStart w:id="247" w:name="_Ref460427420"/>
            <w:bookmarkStart w:id="248" w:name="_Toc462237872"/>
            <w:bookmarkStart w:id="249" w:name="_Toc462237998"/>
            <w:bookmarkStart w:id="250" w:name="_Toc462246988"/>
            <w:r w:rsidRPr="0025129B">
              <w:t xml:space="preserve">Fotografía </w:t>
            </w:r>
            <w:r w:rsidR="004F0F30">
              <w:fldChar w:fldCharType="begin"/>
            </w:r>
            <w:r w:rsidR="004F0F30">
              <w:instrText xml:space="preserve"> SEQ Fotografía \* ARABIC </w:instrText>
            </w:r>
            <w:r w:rsidR="004F0F30">
              <w:fldChar w:fldCharType="separate"/>
            </w:r>
            <w:bookmarkStart w:id="251" w:name="_Ref460424012"/>
            <w:r w:rsidR="000A5BA5">
              <w:rPr>
                <w:noProof/>
              </w:rPr>
              <w:t>4</w:t>
            </w:r>
            <w:bookmarkEnd w:id="251"/>
            <w:r w:rsidR="004F0F30">
              <w:fldChar w:fldCharType="end"/>
            </w:r>
            <w:r w:rsidR="00557733" w:rsidRPr="0025129B">
              <w:t>.</w:t>
            </w:r>
            <w:bookmarkEnd w:id="240"/>
            <w:bookmarkEnd w:id="241"/>
            <w:bookmarkEnd w:id="242"/>
            <w:bookmarkEnd w:id="243"/>
            <w:bookmarkEnd w:id="244"/>
            <w:bookmarkEnd w:id="245"/>
            <w:bookmarkEnd w:id="246"/>
            <w:bookmarkEnd w:id="247"/>
            <w:bookmarkEnd w:id="248"/>
            <w:bookmarkEnd w:id="249"/>
            <w:bookmarkEnd w:id="250"/>
          </w:p>
        </w:tc>
        <w:tc>
          <w:tcPr>
            <w:tcW w:w="147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614587" w14:textId="77777777" w:rsidR="00386140" w:rsidRPr="0025129B" w:rsidRDefault="00585AFC" w:rsidP="00A51E07">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21-04-2016.</w:t>
            </w:r>
          </w:p>
        </w:tc>
      </w:tr>
      <w:tr w:rsidR="00807337" w:rsidRPr="0025129B" w14:paraId="0E22B19F" w14:textId="77777777" w:rsidTr="00807337">
        <w:trPr>
          <w:trHeight w:val="300"/>
          <w:jc w:val="center"/>
        </w:trPr>
        <w:tc>
          <w:tcPr>
            <w:tcW w:w="102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A7A9E3E" w14:textId="77777777" w:rsidR="00807337" w:rsidRPr="0025129B" w:rsidRDefault="00807337" w:rsidP="00A51E0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E33D6D">
              <w:rPr>
                <w:rFonts w:eastAsia="Times New Roman"/>
                <w:b/>
                <w:sz w:val="18"/>
                <w:szCs w:val="18"/>
                <w:lang w:eastAsia="es-CL"/>
              </w:rPr>
              <w:t>19.</w:t>
            </w:r>
          </w:p>
        </w:tc>
        <w:tc>
          <w:tcPr>
            <w:tcW w:w="780" w:type="pct"/>
            <w:tcBorders>
              <w:top w:val="single" w:sz="4" w:space="0" w:color="auto"/>
              <w:left w:val="nil"/>
              <w:bottom w:val="single" w:sz="4" w:space="0" w:color="auto"/>
              <w:right w:val="single" w:sz="4" w:space="0" w:color="000000"/>
            </w:tcBorders>
            <w:shd w:val="clear" w:color="auto" w:fill="auto"/>
            <w:noWrap/>
            <w:vAlign w:val="center"/>
            <w:hideMark/>
          </w:tcPr>
          <w:p w14:paraId="7D15961F" w14:textId="77777777" w:rsidR="00807337" w:rsidRPr="0025129B" w:rsidRDefault="00807337" w:rsidP="006625C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7.404.181</w:t>
            </w:r>
          </w:p>
        </w:tc>
        <w:tc>
          <w:tcPr>
            <w:tcW w:w="695" w:type="pct"/>
            <w:tcBorders>
              <w:top w:val="single" w:sz="4" w:space="0" w:color="auto"/>
              <w:left w:val="nil"/>
              <w:bottom w:val="single" w:sz="4" w:space="0" w:color="auto"/>
              <w:right w:val="single" w:sz="4" w:space="0" w:color="000000"/>
            </w:tcBorders>
            <w:shd w:val="clear" w:color="auto" w:fill="auto"/>
            <w:noWrap/>
            <w:vAlign w:val="center"/>
            <w:hideMark/>
          </w:tcPr>
          <w:p w14:paraId="402D2F27" w14:textId="77777777" w:rsidR="00807337" w:rsidRPr="0025129B" w:rsidRDefault="00807337" w:rsidP="006625CA">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Pr>
                <w:rFonts w:eastAsia="Times New Roman"/>
                <w:color w:val="000000"/>
                <w:sz w:val="18"/>
                <w:szCs w:val="18"/>
                <w:lang w:eastAsia="es-CL"/>
              </w:rPr>
              <w:t xml:space="preserve"> 444.796</w:t>
            </w:r>
            <w:r w:rsidRPr="0025129B">
              <w:rPr>
                <w:rFonts w:eastAsia="Times New Roman"/>
                <w:color w:val="000000"/>
                <w:sz w:val="18"/>
                <w:szCs w:val="18"/>
                <w:lang w:eastAsia="es-CL"/>
              </w:rPr>
              <w:t xml:space="preserve"> </w:t>
            </w:r>
          </w:p>
        </w:tc>
        <w:tc>
          <w:tcPr>
            <w:tcW w:w="1025" w:type="pct"/>
            <w:tcBorders>
              <w:top w:val="single" w:sz="4" w:space="0" w:color="auto"/>
              <w:left w:val="nil"/>
              <w:bottom w:val="single" w:sz="4" w:space="0" w:color="auto"/>
              <w:right w:val="single" w:sz="4" w:space="0" w:color="000000"/>
            </w:tcBorders>
            <w:shd w:val="clear" w:color="auto" w:fill="auto"/>
            <w:noWrap/>
            <w:vAlign w:val="center"/>
            <w:hideMark/>
          </w:tcPr>
          <w:p w14:paraId="2076C9CE" w14:textId="77777777" w:rsidR="00807337" w:rsidRPr="0025129B" w:rsidRDefault="00807337" w:rsidP="00A51E0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E33D6D">
              <w:rPr>
                <w:rFonts w:eastAsia="Times New Roman"/>
                <w:b/>
                <w:sz w:val="18"/>
                <w:szCs w:val="18"/>
                <w:lang w:eastAsia="es-CL"/>
              </w:rPr>
              <w:t>19.</w:t>
            </w:r>
          </w:p>
        </w:tc>
        <w:tc>
          <w:tcPr>
            <w:tcW w:w="780" w:type="pct"/>
            <w:tcBorders>
              <w:top w:val="single" w:sz="4" w:space="0" w:color="auto"/>
              <w:left w:val="nil"/>
              <w:bottom w:val="single" w:sz="4" w:space="0" w:color="auto"/>
              <w:right w:val="single" w:sz="4" w:space="0" w:color="000000"/>
            </w:tcBorders>
            <w:shd w:val="clear" w:color="auto" w:fill="auto"/>
            <w:noWrap/>
            <w:vAlign w:val="center"/>
            <w:hideMark/>
          </w:tcPr>
          <w:p w14:paraId="0828A720" w14:textId="77777777" w:rsidR="00807337" w:rsidRPr="0025129B" w:rsidRDefault="00807337" w:rsidP="006625C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7.404.237</w:t>
            </w:r>
          </w:p>
        </w:tc>
        <w:tc>
          <w:tcPr>
            <w:tcW w:w="695" w:type="pct"/>
            <w:tcBorders>
              <w:top w:val="single" w:sz="4" w:space="0" w:color="auto"/>
              <w:left w:val="nil"/>
              <w:bottom w:val="single" w:sz="4" w:space="0" w:color="auto"/>
              <w:right w:val="single" w:sz="4" w:space="0" w:color="000000"/>
            </w:tcBorders>
            <w:shd w:val="clear" w:color="auto" w:fill="auto"/>
            <w:noWrap/>
            <w:vAlign w:val="center"/>
            <w:hideMark/>
          </w:tcPr>
          <w:p w14:paraId="1AA02E73" w14:textId="77777777" w:rsidR="00807337" w:rsidRPr="0025129B" w:rsidRDefault="00807337" w:rsidP="006625CA">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444.829</w:t>
            </w:r>
          </w:p>
        </w:tc>
      </w:tr>
      <w:tr w:rsidR="002E49EE" w:rsidRPr="0025129B" w14:paraId="0EB7EF54" w14:textId="77777777" w:rsidTr="00807337">
        <w:trPr>
          <w:trHeight w:val="30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404CAF2" w14:textId="77777777" w:rsidR="00501997" w:rsidRPr="0025129B" w:rsidRDefault="00F64DF2" w:rsidP="00727921">
            <w:pPr>
              <w:rPr>
                <w:rFonts w:eastAsia="Times New Roman"/>
                <w:color w:val="000000"/>
                <w:sz w:val="18"/>
                <w:szCs w:val="18"/>
                <w:lang w:eastAsia="es-CL"/>
              </w:rPr>
            </w:pPr>
            <w:r>
              <w:rPr>
                <w:rFonts w:eastAsia="Times New Roman"/>
                <w:b/>
                <w:color w:val="000000"/>
                <w:sz w:val="18"/>
                <w:szCs w:val="18"/>
                <w:lang w:eastAsia="es-CL"/>
              </w:rPr>
              <w:t>Descripción medio de p</w:t>
            </w:r>
            <w:r w:rsidR="002E49EE" w:rsidRPr="0025129B">
              <w:rPr>
                <w:rFonts w:eastAsia="Times New Roman"/>
                <w:b/>
                <w:color w:val="000000"/>
                <w:sz w:val="18"/>
                <w:szCs w:val="18"/>
                <w:lang w:eastAsia="es-CL"/>
              </w:rPr>
              <w:t>rueba:</w:t>
            </w:r>
            <w:r w:rsidR="002E49EE" w:rsidRPr="0025129B">
              <w:rPr>
                <w:rFonts w:eastAsia="Times New Roman"/>
                <w:color w:val="000000"/>
                <w:sz w:val="18"/>
                <w:szCs w:val="18"/>
                <w:lang w:eastAsia="es-CL"/>
              </w:rPr>
              <w:t xml:space="preserve"> </w:t>
            </w:r>
            <w:r w:rsidR="00132E4F">
              <w:rPr>
                <w:rFonts w:eastAsia="Times New Roman"/>
                <w:color w:val="000000"/>
                <w:sz w:val="18"/>
                <w:szCs w:val="18"/>
                <w:lang w:eastAsia="es-CL"/>
              </w:rPr>
              <w:t>Cierre perimetral en piscina de emergencia vacía.</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6EA89DF" w14:textId="77777777" w:rsidR="009867CF" w:rsidRPr="0025129B" w:rsidRDefault="00F64DF2" w:rsidP="00727921">
            <w:pPr>
              <w:rPr>
                <w:rFonts w:eastAsia="Times New Roman"/>
                <w:color w:val="000000"/>
                <w:sz w:val="18"/>
                <w:szCs w:val="18"/>
                <w:lang w:eastAsia="es-CL"/>
              </w:rPr>
            </w:pPr>
            <w:r>
              <w:rPr>
                <w:rFonts w:eastAsia="Times New Roman"/>
                <w:b/>
                <w:color w:val="000000"/>
                <w:sz w:val="18"/>
                <w:szCs w:val="18"/>
                <w:lang w:eastAsia="es-CL"/>
              </w:rPr>
              <w:t>Descripción medio de p</w:t>
            </w:r>
            <w:r w:rsidR="002E49EE" w:rsidRPr="0025129B">
              <w:rPr>
                <w:rFonts w:eastAsia="Times New Roman"/>
                <w:b/>
                <w:color w:val="000000"/>
                <w:sz w:val="18"/>
                <w:szCs w:val="18"/>
                <w:lang w:eastAsia="es-CL"/>
              </w:rPr>
              <w:t>rueba:</w:t>
            </w:r>
            <w:r w:rsidR="00557733" w:rsidRPr="0025129B">
              <w:rPr>
                <w:rFonts w:eastAsia="Times New Roman"/>
                <w:color w:val="000000"/>
                <w:sz w:val="18"/>
                <w:szCs w:val="18"/>
                <w:lang w:eastAsia="es-CL"/>
              </w:rPr>
              <w:t xml:space="preserve"> </w:t>
            </w:r>
            <w:r w:rsidR="00807337">
              <w:rPr>
                <w:rFonts w:eastAsia="Times New Roman"/>
                <w:color w:val="000000"/>
                <w:sz w:val="18"/>
                <w:szCs w:val="18"/>
                <w:lang w:eastAsia="es-CL"/>
              </w:rPr>
              <w:t>Cierre perimetral en piscina de emergencia con PLS</w:t>
            </w:r>
            <w:r w:rsidR="00371006">
              <w:rPr>
                <w:rFonts w:eastAsia="Times New Roman"/>
                <w:color w:val="000000"/>
                <w:sz w:val="18"/>
                <w:szCs w:val="18"/>
                <w:lang w:eastAsia="es-CL"/>
              </w:rPr>
              <w:t xml:space="preserve"> e impermeabilización con carpeta HDPE</w:t>
            </w:r>
            <w:r w:rsidR="00807337">
              <w:rPr>
                <w:rFonts w:eastAsia="Times New Roman"/>
                <w:color w:val="000000"/>
                <w:sz w:val="18"/>
                <w:szCs w:val="18"/>
                <w:lang w:eastAsia="es-CL"/>
              </w:rPr>
              <w:t>.</w:t>
            </w:r>
          </w:p>
        </w:tc>
      </w:tr>
    </w:tbl>
    <w:p w14:paraId="41652FA6" w14:textId="77777777" w:rsidR="00A70F8F" w:rsidRPr="0025129B" w:rsidRDefault="00A70F8F">
      <w:pPr>
        <w:jc w:val="left"/>
        <w:sectPr w:rsidR="00A70F8F" w:rsidRPr="0025129B" w:rsidSect="00A70F8F">
          <w:pgSz w:w="15840" w:h="12240" w:orient="landscape"/>
          <w:pgMar w:top="1134" w:right="1134" w:bottom="1134" w:left="1134" w:header="709" w:footer="709" w:gutter="0"/>
          <w:cols w:space="708"/>
          <w:docGrid w:linePitch="360"/>
        </w:sectPr>
      </w:pPr>
    </w:p>
    <w:p w14:paraId="61E1CDBE" w14:textId="77777777" w:rsidR="00F719C5" w:rsidRDefault="00F719C5" w:rsidP="00F719C5">
      <w:pPr>
        <w:pStyle w:val="Ttulo2"/>
      </w:pPr>
      <w:bookmarkStart w:id="252" w:name="_Toc462246989"/>
      <w:r>
        <w:lastRenderedPageBreak/>
        <w:t>Afectación de suelo</w:t>
      </w:r>
      <w:r w:rsidRPr="0025129B">
        <w:t>.</w:t>
      </w:r>
      <w:bookmarkEnd w:id="252"/>
    </w:p>
    <w:p w14:paraId="2E9ED514" w14:textId="77777777" w:rsidR="00F719C5" w:rsidRPr="00F719C5" w:rsidRDefault="00F719C5" w:rsidP="00F719C5"/>
    <w:tbl>
      <w:tblPr>
        <w:tblStyle w:val="Tablaconcuadrcula"/>
        <w:tblW w:w="5000" w:type="pct"/>
        <w:tblLook w:val="04A0" w:firstRow="1" w:lastRow="0" w:firstColumn="1" w:lastColumn="0" w:noHBand="0" w:noVBand="1"/>
      </w:tblPr>
      <w:tblGrid>
        <w:gridCol w:w="6913"/>
        <w:gridCol w:w="6875"/>
      </w:tblGrid>
      <w:tr w:rsidR="00F719C5" w:rsidRPr="0025129B" w14:paraId="475D67DB" w14:textId="77777777" w:rsidTr="00F21FE7">
        <w:trPr>
          <w:trHeight w:val="142"/>
        </w:trPr>
        <w:tc>
          <w:tcPr>
            <w:tcW w:w="2507" w:type="pct"/>
          </w:tcPr>
          <w:p w14:paraId="1E613F0D" w14:textId="77777777" w:rsidR="00F719C5" w:rsidRPr="0025129B" w:rsidRDefault="00F719C5" w:rsidP="00697E92">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697E92">
              <w:rPr>
                <w:b/>
              </w:rPr>
              <w:t>2</w:t>
            </w:r>
          </w:p>
        </w:tc>
        <w:tc>
          <w:tcPr>
            <w:tcW w:w="2493" w:type="pct"/>
          </w:tcPr>
          <w:p w14:paraId="13BCA6F3" w14:textId="77777777" w:rsidR="00F719C5" w:rsidRPr="0025129B" w:rsidRDefault="00F719C5" w:rsidP="00123074">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Pr>
                <w:rFonts w:eastAsia="Times New Roman"/>
                <w:color w:val="000000"/>
                <w:lang w:eastAsia="es-CL"/>
              </w:rPr>
              <w:t xml:space="preserve"> </w:t>
            </w:r>
            <w:r w:rsidR="008D4C53">
              <w:rPr>
                <w:rFonts w:eastAsia="Times New Roman"/>
                <w:b/>
                <w:color w:val="000000"/>
                <w:lang w:eastAsia="es-CL"/>
              </w:rPr>
              <w:fldChar w:fldCharType="begin"/>
            </w:r>
            <w:r w:rsidR="008D4C53">
              <w:rPr>
                <w:rFonts w:eastAsia="Times New Roman"/>
                <w:color w:val="000000"/>
                <w:lang w:eastAsia="es-CL"/>
              </w:rPr>
              <w:instrText xml:space="preserve"> REF _Ref460404705 \h </w:instrText>
            </w:r>
            <w:r w:rsidR="008D4C53">
              <w:rPr>
                <w:rFonts w:eastAsia="Times New Roman"/>
                <w:b/>
                <w:color w:val="000000"/>
                <w:lang w:eastAsia="es-CL"/>
              </w:rPr>
            </w:r>
            <w:r w:rsidR="008D4C53">
              <w:rPr>
                <w:rFonts w:eastAsia="Times New Roman"/>
                <w:b/>
                <w:color w:val="000000"/>
                <w:lang w:eastAsia="es-CL"/>
              </w:rPr>
              <w:fldChar w:fldCharType="separate"/>
            </w:r>
            <w:r w:rsidR="000A5BA5">
              <w:rPr>
                <w:b/>
                <w:noProof/>
              </w:rPr>
              <w:t>1</w:t>
            </w:r>
            <w:r w:rsidR="008D4C53">
              <w:rPr>
                <w:rFonts w:eastAsia="Times New Roman"/>
                <w:b/>
                <w:color w:val="000000"/>
                <w:lang w:eastAsia="es-CL"/>
              </w:rPr>
              <w:fldChar w:fldCharType="end"/>
            </w:r>
            <w:r w:rsidR="00123074">
              <w:rPr>
                <w:rFonts w:eastAsia="Times New Roman"/>
                <w:b/>
                <w:color w:val="000000"/>
                <w:lang w:eastAsia="es-CL"/>
              </w:rPr>
              <w:t xml:space="preserve">, </w:t>
            </w:r>
            <w:r w:rsidR="008D4C53">
              <w:rPr>
                <w:rFonts w:eastAsia="Times New Roman"/>
                <w:b/>
                <w:color w:val="000000"/>
                <w:lang w:eastAsia="es-CL"/>
              </w:rPr>
              <w:fldChar w:fldCharType="begin"/>
            </w:r>
            <w:r w:rsidR="008D4C53">
              <w:rPr>
                <w:rFonts w:eastAsia="Times New Roman"/>
                <w:b/>
                <w:color w:val="000000"/>
                <w:lang w:eastAsia="es-CL"/>
              </w:rPr>
              <w:instrText xml:space="preserve"> REF _Ref460424936 \h </w:instrText>
            </w:r>
            <w:r w:rsidR="008D4C53">
              <w:rPr>
                <w:rFonts w:eastAsia="Times New Roman"/>
                <w:b/>
                <w:color w:val="000000"/>
                <w:lang w:eastAsia="es-CL"/>
              </w:rPr>
            </w:r>
            <w:r w:rsidR="008D4C53">
              <w:rPr>
                <w:rFonts w:eastAsia="Times New Roman"/>
                <w:b/>
                <w:color w:val="000000"/>
                <w:lang w:eastAsia="es-CL"/>
              </w:rPr>
              <w:fldChar w:fldCharType="separate"/>
            </w:r>
            <w:r w:rsidR="000A5BA5">
              <w:rPr>
                <w:b/>
                <w:noProof/>
              </w:rPr>
              <w:t>3</w:t>
            </w:r>
            <w:r w:rsidR="008D4C53">
              <w:rPr>
                <w:rFonts w:eastAsia="Times New Roman"/>
                <w:b/>
                <w:color w:val="000000"/>
                <w:lang w:eastAsia="es-CL"/>
              </w:rPr>
              <w:fldChar w:fldCharType="end"/>
            </w:r>
            <w:r w:rsidR="00123074">
              <w:rPr>
                <w:rFonts w:eastAsia="Times New Roman"/>
                <w:b/>
                <w:color w:val="000000"/>
                <w:lang w:eastAsia="es-CL"/>
              </w:rPr>
              <w:t xml:space="preserve"> y 4</w:t>
            </w:r>
          </w:p>
        </w:tc>
      </w:tr>
      <w:tr w:rsidR="00F719C5" w:rsidRPr="0025129B" w14:paraId="1362DB8C" w14:textId="77777777" w:rsidTr="006625CA">
        <w:trPr>
          <w:trHeight w:val="142"/>
        </w:trPr>
        <w:tc>
          <w:tcPr>
            <w:tcW w:w="5000" w:type="pct"/>
            <w:gridSpan w:val="2"/>
          </w:tcPr>
          <w:p w14:paraId="65662382" w14:textId="77777777" w:rsidR="00F719C5" w:rsidRDefault="00F719C5" w:rsidP="006625CA">
            <w:pPr>
              <w:rPr>
                <w:rFonts w:eastAsia="Times New Roman"/>
                <w:bCs/>
                <w:color w:val="FF0000"/>
                <w:lang w:eastAsia="es-CL"/>
              </w:rPr>
            </w:pPr>
            <w:r>
              <w:rPr>
                <w:rFonts w:eastAsia="Times New Roman"/>
                <w:b/>
                <w:bCs/>
                <w:color w:val="000000"/>
                <w:lang w:eastAsia="es-CL"/>
              </w:rPr>
              <w:t xml:space="preserve">Documentación </w:t>
            </w:r>
            <w:r w:rsidRPr="00834E74">
              <w:rPr>
                <w:rFonts w:eastAsia="Times New Roman"/>
                <w:b/>
                <w:bCs/>
                <w:color w:val="000000"/>
                <w:lang w:eastAsia="es-CL"/>
              </w:rPr>
              <w:t>solicitada y entregada:</w:t>
            </w:r>
            <w:r>
              <w:rPr>
                <w:rFonts w:eastAsia="Times New Roman"/>
                <w:b/>
                <w:bCs/>
                <w:color w:val="000000"/>
                <w:lang w:eastAsia="es-CL"/>
              </w:rPr>
              <w:t xml:space="preserve"> </w:t>
            </w:r>
          </w:p>
          <w:p w14:paraId="1A6D2219" w14:textId="77777777" w:rsidR="00765B2B" w:rsidRPr="00716F56" w:rsidRDefault="00F719C5" w:rsidP="00A22675">
            <w:pPr>
              <w:pStyle w:val="Prrafodelista"/>
              <w:numPr>
                <w:ilvl w:val="0"/>
                <w:numId w:val="6"/>
              </w:numPr>
              <w:rPr>
                <w:rFonts w:eastAsia="Times New Roman"/>
                <w:bCs/>
                <w:color w:val="000000"/>
                <w:lang w:eastAsia="es-CL"/>
              </w:rPr>
            </w:pPr>
            <w:r>
              <w:rPr>
                <w:rFonts w:eastAsia="Times New Roman"/>
                <w:bCs/>
                <w:color w:val="000000"/>
                <w:lang w:eastAsia="es-CL"/>
              </w:rPr>
              <w:t xml:space="preserve">Documentación </w:t>
            </w:r>
            <w:r w:rsidR="00765B2B">
              <w:rPr>
                <w:rFonts w:eastAsia="Times New Roman"/>
                <w:bCs/>
                <w:color w:val="000000"/>
                <w:lang w:eastAsia="es-CL"/>
              </w:rPr>
              <w:t>técnica que indique las características de la capa impermeabilizante localizadas en el estanque de ácido sulfúrico. Además, señalar a qué RCA corresponde el estanque de 1.000 m</w:t>
            </w:r>
            <w:r w:rsidR="00765B2B" w:rsidRPr="00765B2B">
              <w:rPr>
                <w:rFonts w:eastAsia="Times New Roman"/>
                <w:bCs/>
                <w:color w:val="000000"/>
                <w:vertAlign w:val="superscript"/>
                <w:lang w:eastAsia="es-CL"/>
              </w:rPr>
              <w:t>3</w:t>
            </w:r>
            <w:r w:rsidR="00765B2B">
              <w:rPr>
                <w:rFonts w:eastAsia="Times New Roman"/>
                <w:bCs/>
                <w:color w:val="000000"/>
                <w:lang w:eastAsia="es-CL"/>
              </w:rPr>
              <w:t xml:space="preserve"> localizado a un costado del estanque de 1.600 m</w:t>
            </w:r>
            <w:r w:rsidR="00765B2B" w:rsidRPr="00765B2B">
              <w:rPr>
                <w:rFonts w:eastAsia="Times New Roman"/>
                <w:bCs/>
                <w:color w:val="000000"/>
                <w:vertAlign w:val="superscript"/>
                <w:lang w:eastAsia="es-CL"/>
              </w:rPr>
              <w:t>3</w:t>
            </w:r>
            <w:r w:rsidR="00765B2B">
              <w:rPr>
                <w:rFonts w:eastAsia="Times New Roman"/>
                <w:bCs/>
                <w:color w:val="000000"/>
                <w:lang w:eastAsia="es-CL"/>
              </w:rPr>
              <w:t>.</w:t>
            </w:r>
          </w:p>
          <w:p w14:paraId="67C1D3D3" w14:textId="77777777" w:rsidR="00F719C5" w:rsidRDefault="004545AF" w:rsidP="00A22675">
            <w:pPr>
              <w:pStyle w:val="Prrafodelista"/>
              <w:numPr>
                <w:ilvl w:val="0"/>
                <w:numId w:val="6"/>
              </w:numPr>
              <w:rPr>
                <w:rFonts w:eastAsia="Times New Roman"/>
                <w:bCs/>
                <w:color w:val="000000"/>
                <w:lang w:eastAsia="es-CL"/>
              </w:rPr>
            </w:pPr>
            <w:r>
              <w:rPr>
                <w:rFonts w:eastAsia="Times New Roman"/>
                <w:bCs/>
                <w:color w:val="000000"/>
                <w:lang w:eastAsia="es-CL"/>
              </w:rPr>
              <w:t>Respaldo documental que señale la implementación y características de un sistema de detección de fugas en las piscinas de emergencia.</w:t>
            </w:r>
          </w:p>
          <w:p w14:paraId="11E82F14" w14:textId="77777777" w:rsidR="004545AF" w:rsidRPr="00716F56" w:rsidRDefault="004545AF" w:rsidP="00A22675">
            <w:pPr>
              <w:pStyle w:val="Prrafodelista"/>
              <w:numPr>
                <w:ilvl w:val="0"/>
                <w:numId w:val="6"/>
              </w:numPr>
              <w:rPr>
                <w:rFonts w:eastAsia="Times New Roman"/>
                <w:bCs/>
                <w:color w:val="000000"/>
                <w:lang w:eastAsia="es-CL"/>
              </w:rPr>
            </w:pPr>
            <w:r>
              <w:rPr>
                <w:rFonts w:eastAsia="Times New Roman"/>
                <w:bCs/>
                <w:color w:val="000000"/>
                <w:lang w:eastAsia="es-CL"/>
              </w:rPr>
              <w:t>Registros de eventos de derrame de ácido sulfúrico desde el año 2002 a la fecha de la inspección ambiental, tanto en suelos como en cursos de agua, y procedimiento aplicado ante dicha contingencia.</w:t>
            </w:r>
          </w:p>
        </w:tc>
      </w:tr>
      <w:tr w:rsidR="00F719C5" w:rsidRPr="0025129B" w14:paraId="67D6BF89" w14:textId="77777777" w:rsidTr="00334974">
        <w:trPr>
          <w:trHeight w:val="558"/>
        </w:trPr>
        <w:tc>
          <w:tcPr>
            <w:tcW w:w="5000" w:type="pct"/>
            <w:gridSpan w:val="2"/>
            <w:tcBorders>
              <w:bottom w:val="single" w:sz="4" w:space="0" w:color="auto"/>
            </w:tcBorders>
          </w:tcPr>
          <w:p w14:paraId="528D5610" w14:textId="0878EA65" w:rsidR="00F719C5" w:rsidRDefault="00F719C5" w:rsidP="006625CA">
            <w:pPr>
              <w:rPr>
                <w:b/>
              </w:rPr>
            </w:pPr>
            <w:r>
              <w:rPr>
                <w:b/>
              </w:rPr>
              <w:t>Exigencias</w:t>
            </w:r>
            <w:r w:rsidRPr="0025129B">
              <w:rPr>
                <w:b/>
              </w:rPr>
              <w:t>:</w:t>
            </w:r>
          </w:p>
          <w:p w14:paraId="132B733D" w14:textId="77777777" w:rsidR="00767AE6" w:rsidRDefault="00767AE6" w:rsidP="006625CA">
            <w:pPr>
              <w:rPr>
                <w:color w:val="FF0000"/>
              </w:rPr>
            </w:pPr>
          </w:p>
          <w:p w14:paraId="04F0B352" w14:textId="1981E143" w:rsidR="00767AE6" w:rsidRDefault="00767AE6" w:rsidP="001E1F02">
            <w:pPr>
              <w:pStyle w:val="Prrafodelista"/>
              <w:numPr>
                <w:ilvl w:val="0"/>
                <w:numId w:val="5"/>
              </w:numPr>
              <w:spacing w:before="120" w:after="120"/>
              <w:ind w:left="325" w:hangingChars="162" w:hanging="325"/>
              <w:contextualSpacing w:val="0"/>
              <w:rPr>
                <w:b/>
                <w:u w:val="single"/>
              </w:rPr>
            </w:pPr>
            <w:r>
              <w:rPr>
                <w:b/>
                <w:u w:val="single"/>
              </w:rPr>
              <w:t xml:space="preserve"> “Proyecto Lomas Bayas”, RCA N° 040/1996.</w:t>
            </w:r>
          </w:p>
          <w:p w14:paraId="656F016E" w14:textId="4BA32236" w:rsidR="00D36264" w:rsidRPr="00D36264" w:rsidRDefault="00D36264" w:rsidP="00334974">
            <w:pPr>
              <w:spacing w:before="120" w:after="120"/>
              <w:ind w:left="851" w:hanging="325"/>
              <w:rPr>
                <w:b/>
              </w:rPr>
            </w:pPr>
            <w:r w:rsidRPr="00334974">
              <w:rPr>
                <w:b/>
              </w:rPr>
              <w:t>Estudio de Impacto Ambiental</w:t>
            </w:r>
          </w:p>
          <w:p w14:paraId="211C0132" w14:textId="77777777" w:rsidR="00767AE6" w:rsidRDefault="00767AE6" w:rsidP="00D36264">
            <w:pPr>
              <w:pStyle w:val="Prrafodelista"/>
              <w:numPr>
                <w:ilvl w:val="1"/>
                <w:numId w:val="5"/>
              </w:numPr>
              <w:spacing w:before="120" w:after="120"/>
              <w:ind w:leftChars="239" w:left="851" w:hangingChars="162" w:hanging="325"/>
              <w:contextualSpacing w:val="0"/>
            </w:pPr>
            <w:r w:rsidRPr="005C35A0">
              <w:rPr>
                <w:b/>
              </w:rPr>
              <w:t>Capítulo 2 del EIA, Descripción del Proyecto. Numeral 2.11.6</w:t>
            </w:r>
          </w:p>
          <w:p w14:paraId="4A669BAD" w14:textId="77777777" w:rsidR="00767AE6" w:rsidRDefault="00767AE6" w:rsidP="00767AE6">
            <w:pPr>
              <w:spacing w:before="120" w:after="120"/>
              <w:ind w:left="851"/>
            </w:pPr>
            <w:r>
              <w:t>En el caso que se consiga el ácido de Mejillones, se construirá un estanque de almacenamiento de 3.200 m</w:t>
            </w:r>
            <w:r w:rsidRPr="004703BB">
              <w:rPr>
                <w:vertAlign w:val="superscript"/>
              </w:rPr>
              <w:t>3</w:t>
            </w:r>
            <w:r>
              <w:t xml:space="preserve"> cerca de Baquedano y otro de 700 m3 en el sector del proyecto. Si el ácido está conseguido de Refimet, se construirá un estanque de almacenamiento de 2.000 m</w:t>
            </w:r>
            <w:r w:rsidRPr="004703BB">
              <w:rPr>
                <w:vertAlign w:val="superscript"/>
              </w:rPr>
              <w:t>3</w:t>
            </w:r>
            <w:r>
              <w:t xml:space="preserve"> en el sector del proyecto. […]</w:t>
            </w:r>
          </w:p>
          <w:p w14:paraId="5D6F24BF" w14:textId="04A98017" w:rsidR="00767AE6" w:rsidRDefault="00D36264" w:rsidP="00A22675">
            <w:pPr>
              <w:pStyle w:val="Prrafodelista"/>
              <w:numPr>
                <w:ilvl w:val="1"/>
                <w:numId w:val="5"/>
              </w:numPr>
              <w:spacing w:before="120" w:after="120"/>
              <w:ind w:left="851"/>
              <w:rPr>
                <w:b/>
              </w:rPr>
            </w:pPr>
            <w:r>
              <w:rPr>
                <w:b/>
              </w:rPr>
              <w:t xml:space="preserve">Resolución de Calificación Ambiental </w:t>
            </w:r>
            <w:r w:rsidR="00767AE6">
              <w:rPr>
                <w:b/>
              </w:rPr>
              <w:t>Resuelvo 3.</w:t>
            </w:r>
          </w:p>
          <w:p w14:paraId="0BE1989E" w14:textId="77777777" w:rsidR="00767AE6" w:rsidRDefault="00767AE6" w:rsidP="00767AE6">
            <w:pPr>
              <w:spacing w:before="120" w:after="120"/>
              <w:ind w:left="851"/>
            </w:pPr>
            <w:r>
              <w:t>En los terrenos agrícolas de propiedad de C.M.G. (Parcela 11), sólo se autorizará el cambio de uso de suelo para instalar la piscina de regulación de 500 m</w:t>
            </w:r>
            <w:r w:rsidRPr="00D9679E">
              <w:rPr>
                <w:vertAlign w:val="superscript"/>
              </w:rPr>
              <w:t>3</w:t>
            </w:r>
            <w:r>
              <w:t xml:space="preserve"> y las necesarias obras menores que se requieran para su operación.</w:t>
            </w:r>
          </w:p>
          <w:p w14:paraId="68A8A815" w14:textId="77777777" w:rsidR="00767AE6" w:rsidRDefault="00767AE6" w:rsidP="00767AE6">
            <w:pPr>
              <w:spacing w:before="120" w:after="120"/>
              <w:ind w:left="851"/>
            </w:pPr>
          </w:p>
          <w:p w14:paraId="294520CC" w14:textId="3F193B8E" w:rsidR="00767AE6" w:rsidRPr="004C51F1" w:rsidRDefault="00D36264" w:rsidP="001E1F02">
            <w:pPr>
              <w:pStyle w:val="Prrafodelista"/>
              <w:numPr>
                <w:ilvl w:val="0"/>
                <w:numId w:val="5"/>
              </w:numPr>
              <w:spacing w:before="120" w:after="120"/>
              <w:ind w:left="325" w:hangingChars="162" w:hanging="325"/>
              <w:contextualSpacing w:val="0"/>
              <w:rPr>
                <w:b/>
                <w:u w:val="single"/>
              </w:rPr>
            </w:pPr>
            <w:r>
              <w:rPr>
                <w:b/>
                <w:u w:val="single"/>
              </w:rPr>
              <w:t>Proyecto</w:t>
            </w:r>
            <w:r w:rsidRPr="008702FD">
              <w:rPr>
                <w:b/>
                <w:u w:val="single"/>
              </w:rPr>
              <w:t xml:space="preserve"> </w:t>
            </w:r>
            <w:r w:rsidR="00767AE6" w:rsidRPr="008702FD">
              <w:rPr>
                <w:b/>
                <w:u w:val="single"/>
              </w:rPr>
              <w:t>“</w:t>
            </w:r>
            <w:r w:rsidR="00767AE6">
              <w:rPr>
                <w:b/>
                <w:u w:val="single"/>
              </w:rPr>
              <w:t>Transporte de Ácido Sulfúrico para el Suministro Alternativo de la Faena Minera Lomas Bayas</w:t>
            </w:r>
            <w:r w:rsidR="00767AE6" w:rsidRPr="008702FD">
              <w:rPr>
                <w:b/>
                <w:u w:val="single"/>
              </w:rPr>
              <w:t>”, RCA N° 0</w:t>
            </w:r>
            <w:r w:rsidR="00767AE6">
              <w:rPr>
                <w:b/>
                <w:u w:val="single"/>
              </w:rPr>
              <w:t>82</w:t>
            </w:r>
            <w:r w:rsidR="00767AE6" w:rsidRPr="008702FD">
              <w:rPr>
                <w:b/>
                <w:u w:val="single"/>
              </w:rPr>
              <w:t>/20</w:t>
            </w:r>
            <w:r w:rsidR="00767AE6">
              <w:rPr>
                <w:b/>
                <w:u w:val="single"/>
              </w:rPr>
              <w:t>02</w:t>
            </w:r>
            <w:r w:rsidR="00767AE6" w:rsidRPr="008702FD">
              <w:rPr>
                <w:b/>
                <w:u w:val="single"/>
              </w:rPr>
              <w:t>.</w:t>
            </w:r>
          </w:p>
          <w:p w14:paraId="446D809B" w14:textId="29C69ECB" w:rsidR="00D36264" w:rsidRPr="00BA023E" w:rsidRDefault="00BA023E" w:rsidP="00BA023E">
            <w:pPr>
              <w:spacing w:before="120" w:after="120"/>
              <w:ind w:left="284" w:hanging="358"/>
              <w:rPr>
                <w:b/>
              </w:rPr>
            </w:pPr>
            <w:r>
              <w:rPr>
                <w:b/>
              </w:rPr>
              <w:t xml:space="preserve">             </w:t>
            </w:r>
            <w:r w:rsidR="00D36264">
              <w:rPr>
                <w:b/>
              </w:rPr>
              <w:t>Resolución de Calificación Ambiental</w:t>
            </w:r>
          </w:p>
          <w:p w14:paraId="5C07EC8D" w14:textId="77777777" w:rsidR="00767AE6" w:rsidRPr="005617A2" w:rsidRDefault="00767AE6" w:rsidP="001E1F02">
            <w:pPr>
              <w:pStyle w:val="Prrafodelista"/>
              <w:numPr>
                <w:ilvl w:val="1"/>
                <w:numId w:val="5"/>
              </w:numPr>
              <w:spacing w:before="120" w:after="120"/>
              <w:ind w:leftChars="239" w:left="851" w:hangingChars="162" w:hanging="325"/>
              <w:contextualSpacing w:val="0"/>
              <w:rPr>
                <w:b/>
              </w:rPr>
            </w:pPr>
            <w:r>
              <w:rPr>
                <w:b/>
              </w:rPr>
              <w:t>Considerando 7.3.</w:t>
            </w:r>
          </w:p>
          <w:p w14:paraId="370AD123" w14:textId="77777777" w:rsidR="00767AE6" w:rsidRPr="00086489" w:rsidRDefault="00767AE6" w:rsidP="00767AE6">
            <w:pPr>
              <w:spacing w:before="120" w:after="120"/>
              <w:ind w:left="851"/>
            </w:pPr>
            <w:r w:rsidRPr="00086489">
              <w:rPr>
                <w:b/>
              </w:rPr>
              <w:t>Plan de Prevención y Emergencia</w:t>
            </w:r>
            <w:r w:rsidRPr="00086489">
              <w:t xml:space="preserve">. </w:t>
            </w:r>
            <w:r>
              <w:t>[…]</w:t>
            </w:r>
            <w:r w:rsidRPr="00086489">
              <w:t xml:space="preserve"> CMFLB cuenta con Planes de Emergencia </w:t>
            </w:r>
            <w:r>
              <w:t>[…]</w:t>
            </w:r>
            <w:r w:rsidRPr="00086489">
              <w:t xml:space="preserve">. La implementación de dicho Plan será exigida contractualmente y CMFLB inspeccionará a la(s) empresa(s) transportista(s) para verificar la implementación de dicho Plan. En Addendum Nº1, se incorporan las siguientes aclaraciones y modificaciones al Plan de Contingencias: </w:t>
            </w:r>
          </w:p>
          <w:p w14:paraId="3506057B" w14:textId="77777777" w:rsidR="00767AE6" w:rsidRPr="00086489" w:rsidRDefault="00767AE6" w:rsidP="00767AE6">
            <w:pPr>
              <w:spacing w:before="120" w:after="120"/>
              <w:ind w:left="851"/>
            </w:pPr>
            <w:r>
              <w:t>[…]</w:t>
            </w:r>
          </w:p>
          <w:p w14:paraId="430D0A63" w14:textId="77777777" w:rsidR="00767AE6" w:rsidRPr="00086489" w:rsidRDefault="00767AE6" w:rsidP="00767AE6">
            <w:pPr>
              <w:spacing w:before="120" w:after="120"/>
              <w:ind w:left="851"/>
            </w:pPr>
            <w:r w:rsidRPr="00086489">
              <w:t>b)</w:t>
            </w:r>
            <w:r w:rsidRPr="00086489">
              <w:tab/>
              <w:t>Respecto a la restauración de suelos. Ante eventos de derrames mayores que requieran la restauración del suelo, se procederá a remover el suelo contaminado, se rellenará el volumen excavado con suelo no contaminado de similares características, restableciendo en la medida de lo posible las condiciones originales. El suelo contaminado neutralizado será dispuesto en un lugar autorizado.</w:t>
            </w:r>
          </w:p>
          <w:p w14:paraId="66545579" w14:textId="77777777" w:rsidR="00767AE6" w:rsidRPr="00086489" w:rsidRDefault="00767AE6" w:rsidP="00767AE6">
            <w:pPr>
              <w:spacing w:before="120" w:after="120"/>
              <w:ind w:left="851"/>
            </w:pPr>
            <w:r w:rsidRPr="00086489">
              <w:t>c)</w:t>
            </w:r>
            <w:r w:rsidRPr="00086489">
              <w:tab/>
              <w:t xml:space="preserve">En caso de derrame de ácido en cursos de agua. Compañía Minera Falconbridge Lomas Bayas mantendrá un listado actualizado del personal de las </w:t>
            </w:r>
            <w:r w:rsidRPr="00086489">
              <w:lastRenderedPageBreak/>
              <w:t>Asociaciones de Canalistas, y coordinará las acciones de cierre/apertura de compuertas ante situaciones de emergencias relacionadas con cursos de agua. La apertura de las compuertas será determinada a partir de los resultados de los monitoreos.</w:t>
            </w:r>
          </w:p>
          <w:p w14:paraId="4C5FF72C" w14:textId="77777777" w:rsidR="00767AE6" w:rsidRDefault="00767AE6" w:rsidP="00767AE6">
            <w:pPr>
              <w:spacing w:before="120" w:after="120"/>
              <w:ind w:left="851"/>
            </w:pPr>
            <w:r>
              <w:t>[…]</w:t>
            </w:r>
            <w:r w:rsidRPr="00086489">
              <w:t xml:space="preserve"> el Plan de emergencia entregado en la DIA contempla acciones tendientes a minimizar los riesgos asociados a un eventual derrame de ácido en cursos de agua. En caso de un eventual derrame, en el cual se vean afectados especies de flora o fauna o actividades silvoagropecuarias, CMFLB realizará un seguimiento de éstas mediante monitoreo para verificar que estos no hayan sido afectados. CMFLB adoptará las medidas necesarias para su rehabilitación, así como se hará cargo de los costos que ello involucre</w:t>
            </w:r>
            <w:r>
              <w:t>. […]</w:t>
            </w:r>
          </w:p>
          <w:p w14:paraId="189A2243" w14:textId="77777777" w:rsidR="00767AE6" w:rsidRDefault="00767AE6" w:rsidP="00767AE6">
            <w:pPr>
              <w:spacing w:before="120" w:after="120"/>
              <w:ind w:left="851"/>
            </w:pPr>
          </w:p>
          <w:p w14:paraId="6C211E8F" w14:textId="42A95630" w:rsidR="00767AE6" w:rsidRPr="004C51F1" w:rsidRDefault="00767AE6" w:rsidP="00B8152B">
            <w:pPr>
              <w:pStyle w:val="Prrafodelista"/>
              <w:numPr>
                <w:ilvl w:val="0"/>
                <w:numId w:val="5"/>
              </w:numPr>
              <w:spacing w:before="120" w:after="120"/>
              <w:ind w:left="325" w:hangingChars="162" w:hanging="325"/>
              <w:contextualSpacing w:val="0"/>
              <w:rPr>
                <w:b/>
                <w:u w:val="single"/>
              </w:rPr>
            </w:pPr>
            <w:r w:rsidRPr="008702FD">
              <w:rPr>
                <w:b/>
                <w:u w:val="single"/>
              </w:rPr>
              <w:t xml:space="preserve"> “Proyecto Extensión Lomas Bayas”, RCA N° 0286/2006</w:t>
            </w:r>
            <w:r>
              <w:rPr>
                <w:b/>
                <w:u w:val="single"/>
              </w:rPr>
              <w:t>.</w:t>
            </w:r>
          </w:p>
          <w:p w14:paraId="6CE497B9" w14:textId="75A3A813" w:rsidR="00D36264" w:rsidRPr="00BA023E" w:rsidRDefault="00D36264" w:rsidP="001413E7">
            <w:pPr>
              <w:spacing w:before="120" w:after="120"/>
              <w:ind w:left="325"/>
              <w:rPr>
                <w:b/>
                <w:sz w:val="18"/>
                <w:szCs w:val="18"/>
              </w:rPr>
            </w:pPr>
            <w:r>
              <w:rPr>
                <w:b/>
              </w:rPr>
              <w:t>Resolución de Calificación Ambiental</w:t>
            </w:r>
          </w:p>
          <w:p w14:paraId="4D9E32F5" w14:textId="77777777" w:rsidR="00767AE6" w:rsidRPr="005C35A0" w:rsidRDefault="00767AE6" w:rsidP="00B8152B">
            <w:pPr>
              <w:pStyle w:val="Prrafodelista"/>
              <w:numPr>
                <w:ilvl w:val="1"/>
                <w:numId w:val="5"/>
              </w:numPr>
              <w:spacing w:before="120" w:after="120"/>
              <w:ind w:leftChars="239" w:left="851" w:hangingChars="162" w:hanging="325"/>
              <w:contextualSpacing w:val="0"/>
              <w:rPr>
                <w:b/>
              </w:rPr>
            </w:pPr>
            <w:r w:rsidRPr="005C35A0">
              <w:rPr>
                <w:b/>
              </w:rPr>
              <w:t>Considerando 3.1.7.</w:t>
            </w:r>
          </w:p>
          <w:p w14:paraId="4915C722" w14:textId="77777777" w:rsidR="00767AE6" w:rsidRDefault="00767AE6" w:rsidP="00767AE6">
            <w:pPr>
              <w:spacing w:before="120" w:after="120"/>
              <w:ind w:left="851"/>
            </w:pPr>
            <w:r>
              <w:t>Los insumos de operación comprenden el consumo aproximado de:</w:t>
            </w:r>
          </w:p>
          <w:p w14:paraId="63852CEE" w14:textId="2273EA2C" w:rsidR="00767AE6" w:rsidRPr="00657ACC" w:rsidRDefault="00767AE6" w:rsidP="001413E7">
            <w:pPr>
              <w:pStyle w:val="Prrafodelista"/>
              <w:numPr>
                <w:ilvl w:val="0"/>
                <w:numId w:val="19"/>
              </w:numPr>
              <w:spacing w:before="120" w:after="120"/>
              <w:rPr>
                <w:sz w:val="18"/>
                <w:szCs w:val="18"/>
              </w:rPr>
            </w:pPr>
            <w:r w:rsidRPr="00657ACC">
              <w:t>1.620 ton/día de ácido sulfúrico, almacenados en un estanque con capacidad para 1000 m³. […]</w:t>
            </w:r>
          </w:p>
          <w:p w14:paraId="07198E8A" w14:textId="77777777" w:rsidR="00F719C5" w:rsidRDefault="00F719C5" w:rsidP="006625CA">
            <w:pPr>
              <w:rPr>
                <w:color w:val="FF0000"/>
              </w:rPr>
            </w:pPr>
          </w:p>
          <w:p w14:paraId="7A7E0312" w14:textId="36A0A13C" w:rsidR="00F719C5" w:rsidRPr="00F46A71" w:rsidRDefault="00F719C5" w:rsidP="00B8152B">
            <w:pPr>
              <w:pStyle w:val="Prrafodelista"/>
              <w:numPr>
                <w:ilvl w:val="0"/>
                <w:numId w:val="5"/>
              </w:numPr>
              <w:spacing w:before="120" w:after="120"/>
              <w:ind w:left="325" w:hangingChars="162" w:hanging="325"/>
              <w:contextualSpacing w:val="0"/>
              <w:rPr>
                <w:b/>
                <w:u w:val="single"/>
              </w:rPr>
            </w:pPr>
            <w:r w:rsidRPr="00F46A71">
              <w:rPr>
                <w:b/>
                <w:u w:val="single"/>
              </w:rPr>
              <w:t xml:space="preserve"> “Proyecto Obras Complementarias – Lomas Bayas”, RCA N° 063/2011.</w:t>
            </w:r>
          </w:p>
          <w:p w14:paraId="15A536C5" w14:textId="77777777" w:rsidR="00D36264" w:rsidRPr="007D00E2" w:rsidRDefault="00D36264" w:rsidP="00BA023E">
            <w:pPr>
              <w:spacing w:before="120" w:after="120"/>
              <w:ind w:left="709" w:hanging="358"/>
              <w:rPr>
                <w:b/>
              </w:rPr>
            </w:pPr>
            <w:r>
              <w:rPr>
                <w:b/>
              </w:rPr>
              <w:t>Resolución de Calificación Ambiental</w:t>
            </w:r>
          </w:p>
          <w:p w14:paraId="4F48B98E" w14:textId="77777777" w:rsidR="00767AE6" w:rsidRDefault="00767AE6" w:rsidP="00B8152B">
            <w:pPr>
              <w:pStyle w:val="Prrafodelista"/>
              <w:numPr>
                <w:ilvl w:val="1"/>
                <w:numId w:val="5"/>
              </w:numPr>
              <w:spacing w:before="120" w:after="120"/>
              <w:ind w:leftChars="239" w:left="851" w:hangingChars="162" w:hanging="325"/>
              <w:contextualSpacing w:val="0"/>
              <w:rPr>
                <w:b/>
              </w:rPr>
            </w:pPr>
            <w:r>
              <w:rPr>
                <w:b/>
              </w:rPr>
              <w:t>Considerando 3.1.4.1.</w:t>
            </w:r>
          </w:p>
          <w:p w14:paraId="34036BB5" w14:textId="77777777" w:rsidR="00767AE6" w:rsidRDefault="00767AE6" w:rsidP="00767AE6">
            <w:pPr>
              <w:spacing w:before="120" w:after="120"/>
              <w:ind w:left="851"/>
            </w:pPr>
            <w:r>
              <w:t>La etapa de construcción contemplará la instalación de las siguientes obras.</w:t>
            </w:r>
          </w:p>
          <w:p w14:paraId="0247C08C" w14:textId="77777777" w:rsidR="00767AE6" w:rsidRPr="004C51F1" w:rsidRDefault="00767AE6" w:rsidP="00A22675">
            <w:pPr>
              <w:pStyle w:val="Prrafodelista"/>
              <w:numPr>
                <w:ilvl w:val="1"/>
                <w:numId w:val="5"/>
              </w:numPr>
              <w:ind w:left="851"/>
              <w:rPr>
                <w:b/>
              </w:rPr>
            </w:pPr>
            <w:r w:rsidRPr="004C51F1">
              <w:rPr>
                <w:b/>
              </w:rPr>
              <w:t>Considerando 3.1.4.1.1.</w:t>
            </w:r>
          </w:p>
          <w:p w14:paraId="15B25A68" w14:textId="77777777" w:rsidR="00767AE6" w:rsidRDefault="00767AE6" w:rsidP="00767AE6">
            <w:pPr>
              <w:spacing w:before="120" w:after="120"/>
              <w:ind w:left="851"/>
            </w:pPr>
            <w:r w:rsidRPr="00C82D84">
              <w:t>La instalación de un nuevo estanque de ácido sulfúrico, el</w:t>
            </w:r>
            <w:r>
              <w:t xml:space="preserve"> cual tendrá una capacidad de 2.000 m</w:t>
            </w:r>
            <w:r w:rsidRPr="004C51F1">
              <w:rPr>
                <w:vertAlign w:val="superscript"/>
              </w:rPr>
              <w:t>3</w:t>
            </w:r>
            <w:r>
              <w:t>, y se construirá en un terreno adyacente al estanque en operaciones, en el sector de Lomas Bayas 1, y estará constituido por:</w:t>
            </w:r>
          </w:p>
          <w:p w14:paraId="76430D50" w14:textId="77777777" w:rsidR="00767AE6" w:rsidRDefault="00767AE6" w:rsidP="00767AE6">
            <w:pPr>
              <w:spacing w:before="120" w:after="120"/>
              <w:ind w:left="851"/>
            </w:pPr>
            <w:r w:rsidRPr="004C51F1">
              <w:t>[…]</w:t>
            </w:r>
            <w:r>
              <w:t xml:space="preserve"> b) </w:t>
            </w:r>
            <w:r w:rsidRPr="004C51F1">
              <w:rPr>
                <w:b/>
              </w:rPr>
              <w:t>Pretil de contención</w:t>
            </w:r>
            <w:r>
              <w:t xml:space="preserve">: se instalará un pretil de contención con capacidad del 110% del volumen del estanque, con 2 capas impermeabilizantes (HDPE y LLDPE) que aseguren la eventual fuga del contenido. </w:t>
            </w:r>
            <w:r w:rsidRPr="004C51F1">
              <w:t>[…]</w:t>
            </w:r>
          </w:p>
          <w:p w14:paraId="0562BC7D" w14:textId="77777777" w:rsidR="00F719C5" w:rsidRPr="00F46A71" w:rsidRDefault="00F719C5" w:rsidP="00A22675">
            <w:pPr>
              <w:pStyle w:val="Prrafodelista"/>
              <w:numPr>
                <w:ilvl w:val="1"/>
                <w:numId w:val="5"/>
              </w:numPr>
              <w:spacing w:before="120" w:after="120"/>
              <w:ind w:left="851"/>
              <w:rPr>
                <w:b/>
              </w:rPr>
            </w:pPr>
            <w:r w:rsidRPr="00F46A71">
              <w:rPr>
                <w:b/>
              </w:rPr>
              <w:t>Considerando 3.1.4.1.3.</w:t>
            </w:r>
          </w:p>
          <w:p w14:paraId="37E5B5CB" w14:textId="77777777" w:rsidR="00F719C5" w:rsidRPr="00F46A71" w:rsidRDefault="00F719C5" w:rsidP="005C35A0">
            <w:pPr>
              <w:spacing w:before="120" w:after="120"/>
              <w:ind w:left="851"/>
            </w:pPr>
            <w:r w:rsidRPr="00F46A71">
              <w:t>Se contemplará la construcción, por etapas, de tres piscinas de emergencia de 49.500 m</w:t>
            </w:r>
            <w:r w:rsidRPr="00F46A71">
              <w:rPr>
                <w:vertAlign w:val="superscript"/>
              </w:rPr>
              <w:t>3</w:t>
            </w:r>
            <w:r w:rsidRPr="00F46A71">
              <w:t xml:space="preserve"> de capacidad, las cuales se ubicarán próximas a la pila ROM de Lomas Bayas 2 y conectadas al sistema de conducción de PLS por medio de un by-pass y a la piscina de operación PLS por un sistema de rebose.</w:t>
            </w:r>
          </w:p>
          <w:p w14:paraId="027BF0EF" w14:textId="77777777" w:rsidR="00D9679E" w:rsidRPr="00086489" w:rsidRDefault="00F719C5" w:rsidP="00767AE6">
            <w:pPr>
              <w:spacing w:before="120" w:after="120"/>
              <w:ind w:left="851"/>
            </w:pPr>
            <w:r w:rsidRPr="00F46A71">
              <w:t xml:space="preserve">Las piscinas se excavarán en terreno natural y estarán revestidas por un sistema de impermeabilización simple en base a un geotextil y una geomembrana de LLDPE de 1,5 mm de espesor y un sistema de detección de fugas tradicional (arreglo de tuberías) con detector de malla eléctrica. </w:t>
            </w:r>
            <w:r w:rsidR="00F46A71" w:rsidRPr="00F46A71">
              <w:t>[…]</w:t>
            </w:r>
            <w:r w:rsidR="00F46A71">
              <w:rPr>
                <w:highlight w:val="yellow"/>
              </w:rPr>
              <w:t xml:space="preserve"> </w:t>
            </w:r>
          </w:p>
        </w:tc>
      </w:tr>
      <w:tr w:rsidR="00F719C5" w:rsidRPr="0025129B" w14:paraId="327A2389" w14:textId="77777777" w:rsidTr="006625CA">
        <w:trPr>
          <w:trHeight w:val="627"/>
        </w:trPr>
        <w:tc>
          <w:tcPr>
            <w:tcW w:w="5000" w:type="pct"/>
            <w:gridSpan w:val="2"/>
          </w:tcPr>
          <w:p w14:paraId="347EEC40" w14:textId="5E544A89" w:rsidR="00F719C5" w:rsidRDefault="00F719C5" w:rsidP="006625CA">
            <w:pPr>
              <w:jc w:val="left"/>
              <w:rPr>
                <w:color w:val="FF0000"/>
              </w:rPr>
            </w:pPr>
            <w:r w:rsidRPr="00F15F8C">
              <w:rPr>
                <w:b/>
              </w:rPr>
              <w:lastRenderedPageBreak/>
              <w:t>Hechos:</w:t>
            </w:r>
          </w:p>
          <w:p w14:paraId="043A18F0" w14:textId="77777777" w:rsidR="00F719C5" w:rsidRDefault="00F719C5" w:rsidP="006625CA">
            <w:pPr>
              <w:jc w:val="left"/>
              <w:rPr>
                <w:color w:val="FF0000"/>
              </w:rPr>
            </w:pPr>
          </w:p>
          <w:p w14:paraId="43DB5FD1" w14:textId="03DD32B5" w:rsidR="00C14167" w:rsidRPr="00A107E7" w:rsidRDefault="00C14167" w:rsidP="00A22675">
            <w:pPr>
              <w:pStyle w:val="Prrafodelista"/>
              <w:numPr>
                <w:ilvl w:val="0"/>
                <w:numId w:val="7"/>
              </w:numPr>
              <w:ind w:left="284"/>
              <w:rPr>
                <w:b/>
                <w:color w:val="FF0000"/>
              </w:rPr>
            </w:pPr>
            <w:r>
              <w:rPr>
                <w:rFonts w:ascii="Calibri" w:eastAsia="Times New Roman" w:hAnsi="Calibri"/>
                <w:color w:val="000000"/>
                <w:lang w:eastAsia="es-CL"/>
              </w:rPr>
              <w:t>Se observó que</w:t>
            </w:r>
            <w:r w:rsidR="00FF4A5A">
              <w:rPr>
                <w:rFonts w:ascii="Calibri" w:eastAsia="Times New Roman" w:hAnsi="Calibri"/>
                <w:color w:val="000000"/>
                <w:lang w:eastAsia="es-CL"/>
              </w:rPr>
              <w:t>,</w:t>
            </w:r>
            <w:r>
              <w:rPr>
                <w:rFonts w:ascii="Calibri" w:eastAsia="Times New Roman" w:hAnsi="Calibri"/>
                <w:color w:val="000000"/>
                <w:lang w:eastAsia="es-CL"/>
              </w:rPr>
              <w:t xml:space="preserve"> en las piscinas de emergencia constatadas d</w:t>
            </w:r>
            <w:r w:rsidR="00DC0ED5">
              <w:rPr>
                <w:rFonts w:ascii="Calibri" w:eastAsia="Times New Roman" w:hAnsi="Calibri"/>
                <w:color w:val="000000"/>
                <w:lang w:eastAsia="es-CL"/>
              </w:rPr>
              <w:t>urante la</w:t>
            </w:r>
            <w:r w:rsidR="00DC0ED5" w:rsidRPr="005F32AE">
              <w:rPr>
                <w:rFonts w:ascii="Calibri" w:eastAsia="Times New Roman" w:hAnsi="Calibri"/>
                <w:color w:val="000000"/>
                <w:lang w:eastAsia="es-CL"/>
              </w:rPr>
              <w:t xml:space="preserve"> actividad</w:t>
            </w:r>
            <w:r w:rsidR="00F719C5" w:rsidRPr="005F32AE">
              <w:rPr>
                <w:rFonts w:ascii="Calibri" w:eastAsia="Times New Roman" w:hAnsi="Calibri"/>
                <w:color w:val="000000"/>
                <w:lang w:eastAsia="es-CL"/>
              </w:rPr>
              <w:t xml:space="preserve"> de inspección</w:t>
            </w:r>
            <w:r w:rsidR="00D36264">
              <w:rPr>
                <w:rFonts w:ascii="Calibri" w:eastAsia="Times New Roman" w:hAnsi="Calibri"/>
                <w:color w:val="000000"/>
                <w:lang w:eastAsia="es-CL"/>
              </w:rPr>
              <w:t>,</w:t>
            </w:r>
            <w:r w:rsidR="00F719C5" w:rsidRPr="005F32AE">
              <w:rPr>
                <w:rFonts w:ascii="Calibri" w:eastAsia="Times New Roman" w:hAnsi="Calibri"/>
                <w:color w:val="000000"/>
                <w:lang w:eastAsia="es-CL"/>
              </w:rPr>
              <w:t xml:space="preserve"> </w:t>
            </w:r>
            <w:r w:rsidR="00F719C5">
              <w:rPr>
                <w:rFonts w:ascii="Calibri" w:eastAsia="Times New Roman" w:hAnsi="Calibri"/>
                <w:color w:val="000000"/>
                <w:lang w:eastAsia="es-CL"/>
              </w:rPr>
              <w:t>cuenta</w:t>
            </w:r>
            <w:r w:rsidR="00DC0ED5">
              <w:rPr>
                <w:rFonts w:ascii="Calibri" w:eastAsia="Times New Roman" w:hAnsi="Calibri"/>
                <w:color w:val="000000"/>
                <w:lang w:eastAsia="es-CL"/>
              </w:rPr>
              <w:t>n</w:t>
            </w:r>
            <w:r w:rsidR="00F719C5">
              <w:rPr>
                <w:rFonts w:ascii="Calibri" w:eastAsia="Times New Roman" w:hAnsi="Calibri"/>
                <w:color w:val="000000"/>
                <w:lang w:eastAsia="es-CL"/>
              </w:rPr>
              <w:t xml:space="preserve"> con </w:t>
            </w:r>
            <w:r>
              <w:rPr>
                <w:rFonts w:ascii="Calibri" w:eastAsia="Times New Roman" w:hAnsi="Calibri"/>
                <w:color w:val="000000"/>
                <w:lang w:eastAsia="es-CL"/>
              </w:rPr>
              <w:t>un sistema de impermeabilización de HDPE (</w:t>
            </w:r>
            <w:r w:rsidR="00371006">
              <w:rPr>
                <w:rFonts w:ascii="Calibri" w:eastAsia="Times New Roman" w:hAnsi="Calibri"/>
                <w:color w:val="000000"/>
                <w:lang w:eastAsia="es-CL"/>
              </w:rPr>
              <w:fldChar w:fldCharType="begin"/>
            </w:r>
            <w:r w:rsidR="00371006">
              <w:rPr>
                <w:rFonts w:ascii="Calibri" w:eastAsia="Times New Roman" w:hAnsi="Calibri"/>
                <w:color w:val="000000"/>
                <w:lang w:eastAsia="es-CL"/>
              </w:rPr>
              <w:instrText xml:space="preserve"> REF _Ref460427420 \h  \* MERGEFORMAT </w:instrText>
            </w:r>
            <w:r w:rsidR="00371006">
              <w:rPr>
                <w:rFonts w:ascii="Calibri" w:eastAsia="Times New Roman" w:hAnsi="Calibri"/>
                <w:color w:val="000000"/>
                <w:lang w:eastAsia="es-CL"/>
              </w:rPr>
            </w:r>
            <w:r w:rsidR="00371006">
              <w:rPr>
                <w:rFonts w:ascii="Calibri" w:eastAsia="Times New Roman" w:hAnsi="Calibri"/>
                <w:color w:val="000000"/>
                <w:lang w:eastAsia="es-CL"/>
              </w:rPr>
              <w:fldChar w:fldCharType="separate"/>
            </w:r>
            <w:r w:rsidR="000A5BA5" w:rsidRPr="001413E7">
              <w:t>Fotografía</w:t>
            </w:r>
            <w:r w:rsidR="000A5BA5" w:rsidRPr="0025129B">
              <w:t xml:space="preserve"> </w:t>
            </w:r>
            <w:r w:rsidR="000A5BA5">
              <w:rPr>
                <w:noProof/>
              </w:rPr>
              <w:t>4</w:t>
            </w:r>
            <w:r w:rsidR="00371006">
              <w:rPr>
                <w:rFonts w:ascii="Calibri" w:eastAsia="Times New Roman" w:hAnsi="Calibri"/>
                <w:color w:val="000000"/>
                <w:lang w:eastAsia="es-CL"/>
              </w:rPr>
              <w:fldChar w:fldCharType="end"/>
            </w:r>
            <w:r>
              <w:rPr>
                <w:rFonts w:ascii="Calibri" w:eastAsia="Times New Roman" w:hAnsi="Calibri"/>
                <w:color w:val="000000"/>
                <w:lang w:eastAsia="es-CL"/>
              </w:rPr>
              <w:t xml:space="preserve">), lo que además coincide con lo afirmado por </w:t>
            </w:r>
            <w:r w:rsidR="00F719C5">
              <w:rPr>
                <w:rFonts w:ascii="Calibri" w:eastAsia="Times New Roman" w:hAnsi="Calibri"/>
                <w:color w:val="000000"/>
                <w:lang w:eastAsia="es-CL"/>
              </w:rPr>
              <w:t>el Sr. Guillermo Narváez, Supervisor de Medio Ambiente</w:t>
            </w:r>
            <w:r>
              <w:rPr>
                <w:rFonts w:ascii="Calibri" w:eastAsia="Times New Roman" w:hAnsi="Calibri"/>
                <w:color w:val="000000"/>
                <w:lang w:eastAsia="es-CL"/>
              </w:rPr>
              <w:t>.</w:t>
            </w:r>
          </w:p>
          <w:p w14:paraId="51F7AA58" w14:textId="77777777" w:rsidR="00A107E7" w:rsidRPr="00A107E7" w:rsidRDefault="00A107E7" w:rsidP="00A107E7">
            <w:pPr>
              <w:pStyle w:val="Prrafodelista"/>
              <w:ind w:left="284"/>
              <w:rPr>
                <w:b/>
                <w:color w:val="FF0000"/>
              </w:rPr>
            </w:pPr>
          </w:p>
          <w:p w14:paraId="254ECE82" w14:textId="70DD49DF" w:rsidR="00A107E7" w:rsidRPr="001413E7" w:rsidRDefault="00A107E7" w:rsidP="00A22675">
            <w:pPr>
              <w:pStyle w:val="Prrafodelista"/>
              <w:numPr>
                <w:ilvl w:val="0"/>
                <w:numId w:val="7"/>
              </w:numPr>
              <w:ind w:left="284"/>
              <w:rPr>
                <w:b/>
                <w:color w:val="FF0000"/>
                <w:sz w:val="22"/>
                <w:szCs w:val="22"/>
              </w:rPr>
            </w:pPr>
            <w:r w:rsidRPr="001413E7">
              <w:t>Se constató la presencia de dos estanques de almacenamiento de ácido sulfúrico (H</w:t>
            </w:r>
            <w:r w:rsidRPr="001413E7">
              <w:rPr>
                <w:vertAlign w:val="subscript"/>
              </w:rPr>
              <w:t>2</w:t>
            </w:r>
            <w:r w:rsidRPr="001413E7">
              <w:t>SO</w:t>
            </w:r>
            <w:r w:rsidRPr="001413E7">
              <w:rPr>
                <w:vertAlign w:val="subscript"/>
              </w:rPr>
              <w:t>4</w:t>
            </w:r>
            <w:r w:rsidRPr="001413E7">
              <w:t>), uno de ellos con una capacidad de 1.000 m</w:t>
            </w:r>
            <w:r w:rsidRPr="001413E7">
              <w:rPr>
                <w:vertAlign w:val="superscript"/>
              </w:rPr>
              <w:t>3</w:t>
            </w:r>
            <w:r w:rsidRPr="001413E7">
              <w:t xml:space="preserve"> (</w:t>
            </w:r>
            <w:r w:rsidR="001413E7">
              <w:fldChar w:fldCharType="begin"/>
            </w:r>
            <w:r w:rsidR="001413E7">
              <w:instrText xml:space="preserve"> REF _Ref462658310 \h </w:instrText>
            </w:r>
            <w:r w:rsidR="001413E7">
              <w:fldChar w:fldCharType="separate"/>
            </w:r>
            <w:r w:rsidR="001413E7">
              <w:rPr>
                <w:lang w:val="es-ES"/>
              </w:rPr>
              <w:t xml:space="preserve">Fotografía </w:t>
            </w:r>
            <w:r w:rsidR="001413E7">
              <w:rPr>
                <w:noProof/>
              </w:rPr>
              <w:t>5</w:t>
            </w:r>
            <w:r w:rsidR="001413E7">
              <w:fldChar w:fldCharType="end"/>
            </w:r>
            <w:r w:rsidRPr="001413E7">
              <w:t>) mientras que el otro de 1.600 m</w:t>
            </w:r>
            <w:r w:rsidRPr="001413E7">
              <w:rPr>
                <w:vertAlign w:val="superscript"/>
              </w:rPr>
              <w:t>3</w:t>
            </w:r>
            <w:r w:rsidRPr="001413E7">
              <w:t xml:space="preserve"> (</w:t>
            </w:r>
            <w:r w:rsidR="001413E7">
              <w:fldChar w:fldCharType="begin"/>
            </w:r>
            <w:r w:rsidR="001413E7">
              <w:instrText xml:space="preserve"> REF _Ref462658342 \h </w:instrText>
            </w:r>
            <w:r w:rsidR="001413E7">
              <w:fldChar w:fldCharType="separate"/>
            </w:r>
            <w:r w:rsidR="001413E7">
              <w:rPr>
                <w:lang w:val="es-ES"/>
              </w:rPr>
              <w:t xml:space="preserve">Fotografía </w:t>
            </w:r>
            <w:r w:rsidR="001413E7">
              <w:rPr>
                <w:noProof/>
              </w:rPr>
              <w:t>6</w:t>
            </w:r>
            <w:r w:rsidR="001413E7">
              <w:fldChar w:fldCharType="end"/>
            </w:r>
            <w:r w:rsidRPr="001413E7">
              <w:t>). Ambos cuentan con pretil de contención en caso de derrame de esta sustancia</w:t>
            </w:r>
            <w:r w:rsidR="00F1089D" w:rsidRPr="001413E7">
              <w:t xml:space="preserve"> (</w:t>
            </w:r>
            <w:r w:rsidR="0083113E">
              <w:fldChar w:fldCharType="begin"/>
            </w:r>
            <w:r w:rsidR="0083113E">
              <w:instrText xml:space="preserve"> REF _Ref462658474 \h </w:instrText>
            </w:r>
            <w:r w:rsidR="0083113E">
              <w:fldChar w:fldCharType="separate"/>
            </w:r>
            <w:r w:rsidR="0083113E" w:rsidRPr="00C7494A">
              <w:rPr>
                <w:lang w:val="es-ES"/>
              </w:rPr>
              <w:t>Fotografía</w:t>
            </w:r>
            <w:r w:rsidR="0083113E">
              <w:rPr>
                <w:lang w:val="es-ES"/>
              </w:rPr>
              <w:t xml:space="preserve"> </w:t>
            </w:r>
            <w:r w:rsidR="0083113E">
              <w:rPr>
                <w:noProof/>
              </w:rPr>
              <w:t>7</w:t>
            </w:r>
            <w:r w:rsidR="0083113E">
              <w:fldChar w:fldCharType="end"/>
            </w:r>
            <w:r w:rsidR="00F1089D" w:rsidRPr="001413E7">
              <w:t>)</w:t>
            </w:r>
            <w:r w:rsidRPr="001413E7">
              <w:t>, a lo que el Sr. Cristhian Castillo añadió que estos, conformados por una capa de HDPE, tienen una capacidad contención del 110% de la capacidad de almacenamiento de los respectivos estanques.</w:t>
            </w:r>
          </w:p>
          <w:p w14:paraId="21419EB6" w14:textId="77777777" w:rsidR="00657ACC" w:rsidRDefault="00657ACC" w:rsidP="00657ACC">
            <w:pPr>
              <w:pStyle w:val="Prrafodelista"/>
              <w:rPr>
                <w:b/>
                <w:color w:val="FF0000"/>
              </w:rPr>
            </w:pPr>
          </w:p>
          <w:p w14:paraId="69824976" w14:textId="77777777" w:rsidR="009B1C0D" w:rsidRPr="00C14167" w:rsidRDefault="009B1C0D" w:rsidP="00A22675">
            <w:pPr>
              <w:pStyle w:val="Prrafodelista"/>
              <w:numPr>
                <w:ilvl w:val="0"/>
                <w:numId w:val="7"/>
              </w:numPr>
              <w:ind w:left="284"/>
              <w:rPr>
                <w:b/>
                <w:color w:val="FF0000"/>
              </w:rPr>
            </w:pPr>
            <w:r>
              <w:t xml:space="preserve">En el sector de Calama, se constató la presencia de una piscina de acumulación </w:t>
            </w:r>
            <w:r w:rsidR="00800E11">
              <w:t xml:space="preserve">(regulación) </w:t>
            </w:r>
            <w:r>
              <w:t>de aguas</w:t>
            </w:r>
            <w:r w:rsidR="00AC735C">
              <w:t xml:space="preserve"> (</w:t>
            </w:r>
            <w:r w:rsidR="00AC735C" w:rsidRPr="001413E7">
              <w:t>Fotografía</w:t>
            </w:r>
            <w:r w:rsidR="00AC735C">
              <w:t xml:space="preserve"> </w:t>
            </w:r>
            <w:r w:rsidR="00AC735C">
              <w:fldChar w:fldCharType="begin"/>
            </w:r>
            <w:r w:rsidR="00AC735C">
              <w:instrText xml:space="preserve"> REF _Ref460841651 \h </w:instrText>
            </w:r>
            <w:r w:rsidR="00AC735C">
              <w:fldChar w:fldCharType="separate"/>
            </w:r>
            <w:r w:rsidR="000A5BA5">
              <w:rPr>
                <w:noProof/>
              </w:rPr>
              <w:t>8</w:t>
            </w:r>
            <w:r w:rsidR="00AC735C">
              <w:fldChar w:fldCharType="end"/>
            </w:r>
            <w:r w:rsidR="00AC735C">
              <w:t>)</w:t>
            </w:r>
            <w:r>
              <w:t>. En este lugar, el Sr. Marcelo Osorio, Supervisor de Terreno, indicó que ésta mantenía un volumen de 500 m</w:t>
            </w:r>
            <w:r w:rsidRPr="009B1C0D">
              <w:rPr>
                <w:vertAlign w:val="superscript"/>
              </w:rPr>
              <w:t>3</w:t>
            </w:r>
            <w:r>
              <w:t>.</w:t>
            </w:r>
          </w:p>
          <w:p w14:paraId="6D72667C" w14:textId="77777777" w:rsidR="00657ACC" w:rsidRDefault="00657ACC" w:rsidP="0083113E">
            <w:pPr>
              <w:pStyle w:val="Prrafodelista"/>
              <w:rPr>
                <w:b/>
                <w:color w:val="FF0000"/>
                <w:sz w:val="22"/>
                <w:szCs w:val="22"/>
              </w:rPr>
            </w:pPr>
          </w:p>
          <w:p w14:paraId="464935F1" w14:textId="1EE2BED8" w:rsidR="00F719C5" w:rsidRPr="005F32AE" w:rsidRDefault="00F719C5" w:rsidP="00C14167">
            <w:pPr>
              <w:pStyle w:val="Prrafodelista"/>
              <w:ind w:left="284"/>
              <w:rPr>
                <w:b/>
                <w:color w:val="FF0000"/>
              </w:rPr>
            </w:pPr>
          </w:p>
          <w:p w14:paraId="01A744FB" w14:textId="136846AF" w:rsidR="00F719C5" w:rsidRPr="008E34C9" w:rsidRDefault="00F719C5" w:rsidP="006625CA">
            <w:pPr>
              <w:jc w:val="left"/>
              <w:rPr>
                <w:b/>
              </w:rPr>
            </w:pPr>
            <w:r w:rsidRPr="008E34C9">
              <w:rPr>
                <w:b/>
              </w:rPr>
              <w:t>Resultado</w:t>
            </w:r>
            <w:r w:rsidR="00225945">
              <w:rPr>
                <w:b/>
              </w:rPr>
              <w:t>s del</w:t>
            </w:r>
            <w:r>
              <w:rPr>
                <w:b/>
              </w:rPr>
              <w:t xml:space="preserve"> </w:t>
            </w:r>
            <w:r w:rsidRPr="008E34C9">
              <w:rPr>
                <w:b/>
              </w:rPr>
              <w:t xml:space="preserve">examen de Información: </w:t>
            </w:r>
          </w:p>
          <w:p w14:paraId="090E1047" w14:textId="77777777" w:rsidR="00F719C5" w:rsidRPr="00311183" w:rsidRDefault="00F719C5" w:rsidP="006625CA">
            <w:pPr>
              <w:jc w:val="left"/>
              <w:rPr>
                <w:b/>
                <w:color w:val="FF0000"/>
              </w:rPr>
            </w:pPr>
          </w:p>
          <w:p w14:paraId="7B932505" w14:textId="6E51BFE0" w:rsidR="00F719C5" w:rsidRPr="0083113E" w:rsidRDefault="00F719C5" w:rsidP="006625CA">
            <w:r w:rsidRPr="006625CA">
              <w:t xml:space="preserve">Del examen de información de la documentación </w:t>
            </w:r>
            <w:r w:rsidR="001F3608">
              <w:t>solicitada en inspección ambiental</w:t>
            </w:r>
            <w:r w:rsidRPr="006625CA">
              <w:t xml:space="preserve">, </w:t>
            </w:r>
            <w:r w:rsidR="00B54236">
              <w:t xml:space="preserve">remitida </w:t>
            </w:r>
            <w:r w:rsidR="00DF3AD8">
              <w:t xml:space="preserve">por el Titular </w:t>
            </w:r>
            <w:r w:rsidR="00B54236">
              <w:t>mediante</w:t>
            </w:r>
            <w:r w:rsidRPr="006625CA">
              <w:t xml:space="preserve"> carta s/n de fecha 02 de mayo de 2016 (</w:t>
            </w:r>
            <w:r w:rsidRPr="0083113E">
              <w:t>Anexo</w:t>
            </w:r>
            <w:r w:rsidRPr="006625CA">
              <w:t xml:space="preserve"> </w:t>
            </w:r>
            <w:r w:rsidRPr="006625CA">
              <w:fldChar w:fldCharType="begin"/>
            </w:r>
            <w:r w:rsidRPr="006625CA">
              <w:instrText xml:space="preserve"> REF _Ref460407291 \h  \* MERGEFORMAT </w:instrText>
            </w:r>
            <w:r w:rsidRPr="006625CA">
              <w:fldChar w:fldCharType="separate"/>
            </w:r>
            <w:r w:rsidR="000A5BA5" w:rsidRPr="000A5BA5">
              <w:rPr>
                <w:noProof/>
              </w:rPr>
              <w:t>2</w:t>
            </w:r>
            <w:r w:rsidRPr="006625CA">
              <w:fldChar w:fldCharType="end"/>
            </w:r>
            <w:r w:rsidRPr="006625CA">
              <w:t>)</w:t>
            </w:r>
            <w:r w:rsidR="006625CA" w:rsidRPr="006625CA">
              <w:t xml:space="preserve">, el SAG indicó </w:t>
            </w:r>
            <w:r w:rsidR="006625CA" w:rsidRPr="0083113E">
              <w:t xml:space="preserve">en el Ord. N° 305 de fecha 17 de junio de 2016 (Anexo </w:t>
            </w:r>
            <w:r w:rsidR="006625CA" w:rsidRPr="0083113E">
              <w:fldChar w:fldCharType="begin"/>
            </w:r>
            <w:r w:rsidR="006625CA" w:rsidRPr="0083113E">
              <w:instrText xml:space="preserve"> REF _Ref460407296 \h  \* MERGEFORMAT </w:instrText>
            </w:r>
            <w:r w:rsidR="006625CA" w:rsidRPr="0083113E">
              <w:fldChar w:fldCharType="separate"/>
            </w:r>
            <w:r w:rsidR="000A5BA5" w:rsidRPr="0083113E">
              <w:rPr>
                <w:noProof/>
              </w:rPr>
              <w:t>3</w:t>
            </w:r>
            <w:r w:rsidR="006625CA" w:rsidRPr="0083113E">
              <w:fldChar w:fldCharType="end"/>
            </w:r>
            <w:r w:rsidR="006625CA" w:rsidRPr="0083113E">
              <w:t>) lo siguiente:</w:t>
            </w:r>
          </w:p>
          <w:p w14:paraId="5700231E" w14:textId="77777777" w:rsidR="00F719C5" w:rsidRPr="0083113E" w:rsidRDefault="00F719C5" w:rsidP="006625CA"/>
          <w:p w14:paraId="3B502684" w14:textId="7BC03709" w:rsidR="00F719C5" w:rsidRPr="0083113E" w:rsidRDefault="006625CA" w:rsidP="00A22675">
            <w:pPr>
              <w:pStyle w:val="Prrafodelista"/>
              <w:numPr>
                <w:ilvl w:val="0"/>
                <w:numId w:val="7"/>
              </w:numPr>
              <w:ind w:left="284"/>
            </w:pPr>
            <w:r w:rsidRPr="0083113E">
              <w:t>Según consta en la documentación, el terreno sobre el cual se emplaza el estanque de ácido sulfúrico cuenta con las capas de impermeabilización de HDPE y LLDPE.</w:t>
            </w:r>
            <w:r w:rsidR="007C46AF" w:rsidRPr="0083113E">
              <w:t xml:space="preserve"> En anexo 11 de carta s/n de fecha 02 de mayo de 2016 (Anexo </w:t>
            </w:r>
            <w:r w:rsidR="007C46AF" w:rsidRPr="0083113E">
              <w:fldChar w:fldCharType="begin"/>
            </w:r>
            <w:r w:rsidR="007C46AF" w:rsidRPr="0083113E">
              <w:instrText xml:space="preserve"> REF _Ref460407291 \h  \* MERGEFORMAT </w:instrText>
            </w:r>
            <w:r w:rsidR="007C46AF" w:rsidRPr="0083113E">
              <w:fldChar w:fldCharType="separate"/>
            </w:r>
            <w:r w:rsidR="000A5BA5" w:rsidRPr="0083113E">
              <w:rPr>
                <w:noProof/>
              </w:rPr>
              <w:t>2</w:t>
            </w:r>
            <w:r w:rsidR="007C46AF" w:rsidRPr="0083113E">
              <w:fldChar w:fldCharType="end"/>
            </w:r>
            <w:r w:rsidR="007C46AF" w:rsidRPr="0083113E">
              <w:t xml:space="preserve"> del presente informe) </w:t>
            </w:r>
            <w:r w:rsidR="00827724" w:rsidRPr="0083113E">
              <w:t xml:space="preserve">el Titular </w:t>
            </w:r>
            <w:r w:rsidR="007C46AF" w:rsidRPr="0083113E">
              <w:t xml:space="preserve">adjunta </w:t>
            </w:r>
            <w:r w:rsidR="00827724" w:rsidRPr="0083113E">
              <w:t xml:space="preserve">los </w:t>
            </w:r>
            <w:r w:rsidR="007C46AF" w:rsidRPr="0083113E">
              <w:t>plano</w:t>
            </w:r>
            <w:r w:rsidR="00827724" w:rsidRPr="0083113E">
              <w:t>s</w:t>
            </w:r>
            <w:r w:rsidR="007C46AF" w:rsidRPr="0083113E">
              <w:t xml:space="preserve"> LB-07000000-500-15-5003 </w:t>
            </w:r>
            <w:r w:rsidR="00827724" w:rsidRPr="0083113E">
              <w:t xml:space="preserve"> y ALP 2903A-410-5003</w:t>
            </w:r>
            <w:r w:rsidR="000D27EE" w:rsidRPr="0083113E">
              <w:t>,</w:t>
            </w:r>
            <w:r w:rsidR="00827724" w:rsidRPr="0083113E">
              <w:t xml:space="preserve"> </w:t>
            </w:r>
            <w:r w:rsidR="007C46AF" w:rsidRPr="0083113E">
              <w:t>con el</w:t>
            </w:r>
            <w:r w:rsidR="00827724" w:rsidRPr="0083113E">
              <w:t xml:space="preserve"> que detalla el</w:t>
            </w:r>
            <w:r w:rsidR="007C46AF" w:rsidRPr="0083113E">
              <w:t xml:space="preserve"> diseño del pretil de contención</w:t>
            </w:r>
            <w:r w:rsidR="00C044BD" w:rsidRPr="0083113E">
              <w:t xml:space="preserve"> y capacidades de los estanques de almacenamiento de ácido sulfúrico.</w:t>
            </w:r>
          </w:p>
          <w:p w14:paraId="0CE27005" w14:textId="77777777" w:rsidR="00B43339" w:rsidRPr="0083113E" w:rsidRDefault="00B43339" w:rsidP="00B43339">
            <w:pPr>
              <w:pStyle w:val="Prrafodelista"/>
              <w:ind w:left="284"/>
            </w:pPr>
          </w:p>
          <w:p w14:paraId="65F03007" w14:textId="614F1863" w:rsidR="00B43339" w:rsidRPr="0083113E" w:rsidRDefault="00AB59C1" w:rsidP="00A22675">
            <w:pPr>
              <w:pStyle w:val="Prrafodelista"/>
              <w:numPr>
                <w:ilvl w:val="0"/>
                <w:numId w:val="7"/>
              </w:numPr>
              <w:ind w:left="284"/>
            </w:pPr>
            <w:r w:rsidRPr="0083113E">
              <w:t>El</w:t>
            </w:r>
            <w:r w:rsidR="00B43339" w:rsidRPr="0083113E">
              <w:t xml:space="preserve"> Titular </w:t>
            </w:r>
            <w:r w:rsidR="00D36264" w:rsidRPr="0083113E">
              <w:t xml:space="preserve">señaló </w:t>
            </w:r>
            <w:r w:rsidR="00B43339" w:rsidRPr="0083113E">
              <w:t>que las piscinas de emergencia cuentan con el sistema eléctrico de detección de fugas</w:t>
            </w:r>
            <w:r w:rsidR="00D82A6A" w:rsidRPr="0083113E">
              <w:t xml:space="preserve">. En anexo 14 de carta s/n de fecha 02 de mayo de 2016 (Anexo </w:t>
            </w:r>
            <w:r w:rsidR="00D82A6A" w:rsidRPr="0083113E">
              <w:fldChar w:fldCharType="begin"/>
            </w:r>
            <w:r w:rsidR="00D82A6A" w:rsidRPr="0083113E">
              <w:instrText xml:space="preserve"> REF _Ref460407291 \h  \* MERGEFORMAT </w:instrText>
            </w:r>
            <w:r w:rsidR="00D82A6A" w:rsidRPr="0083113E">
              <w:fldChar w:fldCharType="separate"/>
            </w:r>
            <w:r w:rsidR="000A5BA5" w:rsidRPr="0083113E">
              <w:rPr>
                <w:noProof/>
              </w:rPr>
              <w:t>2</w:t>
            </w:r>
            <w:r w:rsidR="00D82A6A" w:rsidRPr="0083113E">
              <w:fldChar w:fldCharType="end"/>
            </w:r>
            <w:r w:rsidR="00D82A6A" w:rsidRPr="0083113E">
              <w:t xml:space="preserve"> del presente informe)</w:t>
            </w:r>
            <w:r w:rsidR="000D27EE" w:rsidRPr="0083113E">
              <w:t>,</w:t>
            </w:r>
            <w:r w:rsidR="00D82A6A" w:rsidRPr="0083113E">
              <w:t xml:space="preserve"> el Titular adjunta el plano A4MK-R-320-10-DWG-101 de las </w:t>
            </w:r>
            <w:r w:rsidR="00FE7F21" w:rsidRPr="0083113E">
              <w:t>piscinas</w:t>
            </w:r>
            <w:r w:rsidR="00D82A6A" w:rsidRPr="0083113E">
              <w:t xml:space="preserve"> PLS ROM Movimientos de tierra – Plataforma – Secciones, con el detalle del sistema eléctrico de detección de fugas desde las piscinas de emergencia</w:t>
            </w:r>
            <w:r w:rsidR="00B43339" w:rsidRPr="0083113E">
              <w:t>.</w:t>
            </w:r>
          </w:p>
          <w:p w14:paraId="3C84BB85" w14:textId="77777777" w:rsidR="00657ACC" w:rsidRPr="0083113E" w:rsidRDefault="00657ACC" w:rsidP="0083113E">
            <w:pPr>
              <w:pStyle w:val="Prrafodelista"/>
              <w:rPr>
                <w:sz w:val="22"/>
                <w:szCs w:val="22"/>
              </w:rPr>
            </w:pPr>
          </w:p>
          <w:p w14:paraId="4A6F6FEF" w14:textId="77777777" w:rsidR="006625CA" w:rsidRPr="0083113E" w:rsidRDefault="006625CA" w:rsidP="006625CA">
            <w:pPr>
              <w:pStyle w:val="Prrafodelista"/>
              <w:ind w:left="284"/>
            </w:pPr>
          </w:p>
          <w:p w14:paraId="3025F32D" w14:textId="77777777" w:rsidR="006625CA" w:rsidRPr="0083113E" w:rsidRDefault="006625CA" w:rsidP="00A22675">
            <w:pPr>
              <w:pStyle w:val="Prrafodelista"/>
              <w:numPr>
                <w:ilvl w:val="0"/>
                <w:numId w:val="7"/>
              </w:numPr>
              <w:ind w:left="284"/>
            </w:pPr>
            <w:r w:rsidRPr="0083113E">
              <w:t>Respecto al registro de eventos de derrames de ácido sulfúrico, el Titular informa que en diciembre de 2010 se reportó uno, sin embargo éste no afectó cursos de agua, flora, fauna ni suelos en los que se desarrollen actividades silvoagropecuarias.</w:t>
            </w:r>
          </w:p>
          <w:p w14:paraId="4B1AC099" w14:textId="77777777" w:rsidR="00657ACC" w:rsidRPr="0083113E" w:rsidRDefault="00657ACC" w:rsidP="00657ACC">
            <w:pPr>
              <w:pStyle w:val="Prrafodelista"/>
            </w:pPr>
          </w:p>
          <w:p w14:paraId="3AEEC689" w14:textId="77777777" w:rsidR="006359AF" w:rsidRPr="0083113E" w:rsidRDefault="006359AF" w:rsidP="006359AF">
            <w:pPr>
              <w:pStyle w:val="Prrafodelista"/>
            </w:pPr>
          </w:p>
          <w:p w14:paraId="754350A8" w14:textId="4290ED6F" w:rsidR="006359AF" w:rsidRPr="00834E74" w:rsidRDefault="006359AF" w:rsidP="00A22675">
            <w:pPr>
              <w:pStyle w:val="Prrafodelista"/>
              <w:numPr>
                <w:ilvl w:val="0"/>
                <w:numId w:val="7"/>
              </w:numPr>
              <w:ind w:left="284"/>
            </w:pPr>
            <w:r w:rsidRPr="0083113E">
              <w:t xml:space="preserve">En adición a lo antes expuesto, esta Superintendencia analizó la información proporcionada por el Titular en anexo 15 de la carta s/n de fecha 02 de mayo de 2016 (Anexo </w:t>
            </w:r>
            <w:r w:rsidRPr="0083113E">
              <w:fldChar w:fldCharType="begin"/>
            </w:r>
            <w:r w:rsidRPr="0083113E">
              <w:instrText xml:space="preserve"> REF _Ref460407291 \h  \* MERGEFORMAT </w:instrText>
            </w:r>
            <w:r w:rsidRPr="0083113E">
              <w:fldChar w:fldCharType="separate"/>
            </w:r>
            <w:r w:rsidR="000A5BA5" w:rsidRPr="0083113E">
              <w:rPr>
                <w:noProof/>
              </w:rPr>
              <w:t>2</w:t>
            </w:r>
            <w:r w:rsidRPr="0083113E">
              <w:fldChar w:fldCharType="end"/>
            </w:r>
            <w:r w:rsidRPr="0083113E">
              <w:t xml:space="preserve"> del presente informe), </w:t>
            </w:r>
            <w:r w:rsidR="007D2C55" w:rsidRPr="0083113E">
              <w:t xml:space="preserve">en </w:t>
            </w:r>
            <w:r w:rsidRPr="0083113E">
              <w:t xml:space="preserve">la </w:t>
            </w:r>
            <w:r w:rsidR="007D2C55" w:rsidRPr="0083113E">
              <w:t>cual reporta,</w:t>
            </w:r>
            <w:r w:rsidRPr="0083113E">
              <w:t xml:space="preserve"> con fecha 29 de diciembre de 2010</w:t>
            </w:r>
            <w:r w:rsidR="00884643" w:rsidRPr="0083113E">
              <w:t xml:space="preserve"> </w:t>
            </w:r>
            <w:r w:rsidRPr="0083113E">
              <w:t>a la COREMA II Región</w:t>
            </w:r>
            <w:r w:rsidR="007D2C55" w:rsidRPr="0083113E">
              <w:t>,</w:t>
            </w:r>
            <w:r w:rsidRPr="0083113E">
              <w:t xml:space="preserve"> un evento de derrame de ácido sulfúrico sobre asfalto durante</w:t>
            </w:r>
            <w:r>
              <w:t xml:space="preserve"> el transporte de esta sustancia, dentro de la ciudad de Antofagasta. </w:t>
            </w:r>
            <w:r w:rsidR="00A25AD0">
              <w:t>Agrega que</w:t>
            </w:r>
            <w:r>
              <w:t xml:space="preserve"> por tal motivo </w:t>
            </w:r>
            <w:r w:rsidR="00A25AD0">
              <w:t xml:space="preserve">se activó </w:t>
            </w:r>
            <w:r>
              <w:t xml:space="preserve">el plan de </w:t>
            </w:r>
            <w:r w:rsidR="00A25AD0">
              <w:t>emergencia y procedimiento de contingencia en el sector</w:t>
            </w:r>
            <w:r>
              <w:t>.</w:t>
            </w:r>
          </w:p>
        </w:tc>
      </w:tr>
    </w:tbl>
    <w:p w14:paraId="12B204D5" w14:textId="77777777" w:rsidR="00F1089D" w:rsidRDefault="00F1089D">
      <w:pPr>
        <w:jc w:val="left"/>
        <w:rPr>
          <w:color w:val="FF0000"/>
        </w:rPr>
        <w:sectPr w:rsidR="00F1089D"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2812"/>
        <w:gridCol w:w="2139"/>
        <w:gridCol w:w="1906"/>
        <w:gridCol w:w="2811"/>
        <w:gridCol w:w="2138"/>
        <w:gridCol w:w="1906"/>
      </w:tblGrid>
      <w:tr w:rsidR="009617C2" w:rsidRPr="0025129B" w14:paraId="2F9BD839" w14:textId="77777777" w:rsidTr="009617C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700C7C" w14:textId="77777777" w:rsidR="009617C2" w:rsidRPr="009617C2" w:rsidRDefault="009617C2" w:rsidP="00974965">
            <w:pPr>
              <w:jc w:val="center"/>
              <w:rPr>
                <w:rFonts w:eastAsia="Times New Roman"/>
                <w:b/>
                <w:bCs/>
                <w:color w:val="000000"/>
                <w:sz w:val="20"/>
                <w:szCs w:val="20"/>
                <w:lang w:val="es-ES" w:eastAsia="es-CL"/>
              </w:rPr>
            </w:pPr>
            <w:r w:rsidRPr="009617C2">
              <w:rPr>
                <w:rFonts w:eastAsia="Times New Roman"/>
                <w:b/>
                <w:bCs/>
                <w:color w:val="000000"/>
                <w:sz w:val="20"/>
                <w:szCs w:val="20"/>
                <w:lang w:val="es-ES" w:eastAsia="es-CL"/>
              </w:rPr>
              <w:lastRenderedPageBreak/>
              <w:t>Registros</w:t>
            </w:r>
          </w:p>
        </w:tc>
      </w:tr>
      <w:tr w:rsidR="009617C2" w:rsidRPr="0025129B" w14:paraId="22E24E21" w14:textId="77777777" w:rsidTr="00974965">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08C2E11F" w14:textId="77777777" w:rsidR="009617C2" w:rsidRDefault="009617C2" w:rsidP="009617C2">
            <w:pPr>
              <w:jc w:val="left"/>
              <w:rPr>
                <w:rFonts w:ascii="Calibri" w:hAnsi="Calibri"/>
                <w:lang w:val="es-ES" w:eastAsia="es-ES"/>
              </w:rPr>
            </w:pPr>
            <w:r>
              <w:rPr>
                <w:rFonts w:eastAsia="Times New Roman"/>
                <w:noProof/>
                <w:color w:val="000000"/>
                <w:sz w:val="20"/>
                <w:szCs w:val="20"/>
                <w:lang w:eastAsia="es-CL"/>
              </w:rPr>
              <mc:AlternateContent>
                <mc:Choice Requires="wps">
                  <w:drawing>
                    <wp:anchor distT="0" distB="0" distL="114300" distR="114300" simplePos="0" relativeHeight="251666432" behindDoc="0" locked="0" layoutInCell="1" allowOverlap="1" wp14:anchorId="4F57ABE8" wp14:editId="716AB374">
                      <wp:simplePos x="0" y="0"/>
                      <wp:positionH relativeFrom="column">
                        <wp:posOffset>2674620</wp:posOffset>
                      </wp:positionH>
                      <wp:positionV relativeFrom="paragraph">
                        <wp:posOffset>862330</wp:posOffset>
                      </wp:positionV>
                      <wp:extent cx="1537335" cy="1205230"/>
                      <wp:effectExtent l="1085850" t="0" r="24765" b="13970"/>
                      <wp:wrapNone/>
                      <wp:docPr id="15" name="15 Llamada con línea 2"/>
                      <wp:cNvGraphicFramePr/>
                      <a:graphic xmlns:a="http://schemas.openxmlformats.org/drawingml/2006/main">
                        <a:graphicData uri="http://schemas.microsoft.com/office/word/2010/wordprocessingShape">
                          <wps:wsp>
                            <wps:cNvSpPr/>
                            <wps:spPr>
                              <a:xfrm>
                                <a:off x="3396343" y="1778558"/>
                                <a:ext cx="1537335" cy="1205230"/>
                              </a:xfrm>
                              <a:prstGeom prst="borderCallout2">
                                <a:avLst>
                                  <a:gd name="adj1" fmla="val 80446"/>
                                  <a:gd name="adj2" fmla="val -6372"/>
                                  <a:gd name="adj3" fmla="val 79612"/>
                                  <a:gd name="adj4" fmla="val -52618"/>
                                  <a:gd name="adj5" fmla="val 27460"/>
                                  <a:gd name="adj6" fmla="val -66930"/>
                                </a:avLst>
                              </a:prstGeom>
                              <a:blipFill dpi="0" rotWithShape="1">
                                <a:blip r:embed="rId36">
                                  <a:extLst>
                                    <a:ext uri="{28A0092B-C50C-407E-A947-70E740481C1C}">
                                      <a14:useLocalDpi xmlns:a14="http://schemas.microsoft.com/office/drawing/2010/main" val="0"/>
                                    </a:ext>
                                  </a:extLst>
                                </a:blip>
                                <a:srcRect/>
                                <a:stretch>
                                  <a:fillRect/>
                                </a:stretch>
                              </a:blipFill>
                              <a:ln>
                                <a:solidFill>
                                  <a:srgbClr val="FF0000"/>
                                </a:solidFill>
                                <a:tailEnd type="triangle" w="lg" len="lg"/>
                              </a:ln>
                            </wps:spPr>
                            <wps:style>
                              <a:lnRef idx="2">
                                <a:schemeClr val="accent1">
                                  <a:shade val="50000"/>
                                </a:schemeClr>
                              </a:lnRef>
                              <a:fillRef idx="1">
                                <a:schemeClr val="accent1"/>
                              </a:fillRef>
                              <a:effectRef idx="0">
                                <a:schemeClr val="accent1"/>
                              </a:effectRef>
                              <a:fontRef idx="minor">
                                <a:schemeClr val="lt1"/>
                              </a:fontRef>
                            </wps:style>
                            <wps:txbx>
                              <w:txbxContent>
                                <w:p w14:paraId="1250ACB3" w14:textId="77777777" w:rsidR="001413E7" w:rsidRDefault="001413E7" w:rsidP="008C0E83">
                                  <w:pPr>
                                    <w:jc w:val="center"/>
                                  </w:pPr>
                                </w:p>
                                <w:p w14:paraId="3BFDF9AA" w14:textId="77777777" w:rsidR="001413E7" w:rsidRDefault="001413E7" w:rsidP="008C0E83">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F57ABE8"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15 Llamada con línea 2" o:spid="_x0000_s1026" type="#_x0000_t48" style="position:absolute;margin-left:210.6pt;margin-top:67.9pt;width:121.05pt;height:94.9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" adj="-14457,5931,-11365,17196,-1376,17376" strokecolor="red" strokeweight="2pt">
                      <v:fill r:id="rId37" o:title="" recolor="t" rotate="t" type="frame"/>
                      <v:stroke startarrow="block" startarrowwidth="wide" startarrowlength="long"/>
                      <v:textbox>
                        <w:txbxContent>
                          <w:p w14:paraId="1250ACB3" w14:textId="77777777" w:rsidR="001413E7" w:rsidRDefault="001413E7" w:rsidP="008C0E83">
                            <w:pPr>
                              <w:jc w:val="center"/>
                            </w:pPr>
                          </w:p>
                          <w:p w14:paraId="3BFDF9AA" w14:textId="77777777" w:rsidR="001413E7" w:rsidRDefault="001413E7" w:rsidP="008C0E83">
                            <w:pPr>
                              <w:jc w:val="center"/>
                            </w:pPr>
                          </w:p>
                        </w:txbxContent>
                      </v:textbox>
                    </v:shape>
                  </w:pict>
                </mc:Fallback>
              </mc:AlternateContent>
            </w:r>
            <w:r>
              <w:rPr>
                <w:rFonts w:ascii="Calibri" w:hAnsi="Calibri"/>
                <w:noProof/>
                <w:lang w:eastAsia="es-CL"/>
              </w:rPr>
              <w:drawing>
                <wp:inline distT="0" distB="0" distL="0" distR="0" wp14:anchorId="2573509E" wp14:editId="53E89164">
                  <wp:extent cx="2829796" cy="2124000"/>
                  <wp:effectExtent l="0" t="0" r="8890" b="0"/>
                  <wp:docPr id="17" name="Imagen 17" descr="C:\Users\carlos.cares\Documents\DFZ\2016\Informes\6 - Lomas Bayas\2 - Inspección\Imágenes\SAG\Estación 3 - Estanque de ácido sulfúrico de 1000 m3_resiz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carlos.cares\Documents\DFZ\2016\Informes\6 - Lomas Bayas\2 - Inspección\Imágenes\SAG\Estación 3 - Estanque de ácido sulfúrico de 1000 m3_resize.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829796" cy="2124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374310A5" w14:textId="77777777" w:rsidR="009617C2" w:rsidRDefault="009617C2" w:rsidP="009617C2">
            <w:pPr>
              <w:jc w:val="left"/>
              <w:rPr>
                <w:rFonts w:eastAsia="Times New Roman"/>
                <w:color w:val="000000"/>
                <w:sz w:val="20"/>
                <w:szCs w:val="20"/>
                <w:lang w:val="es-ES" w:eastAsia="es-CL"/>
              </w:rPr>
            </w:pPr>
            <w:r>
              <w:rPr>
                <w:rFonts w:eastAsia="Times New Roman"/>
                <w:noProof/>
                <w:color w:val="000000"/>
                <w:sz w:val="20"/>
                <w:szCs w:val="20"/>
                <w:lang w:eastAsia="es-CL"/>
              </w:rPr>
              <mc:AlternateContent>
                <mc:Choice Requires="wps">
                  <w:drawing>
                    <wp:anchor distT="0" distB="0" distL="114300" distR="114300" simplePos="0" relativeHeight="251665408" behindDoc="0" locked="0" layoutInCell="1" allowOverlap="1" wp14:anchorId="1C1E9AEC" wp14:editId="5D2A114C">
                      <wp:simplePos x="0" y="0"/>
                      <wp:positionH relativeFrom="column">
                        <wp:posOffset>2734945</wp:posOffset>
                      </wp:positionH>
                      <wp:positionV relativeFrom="paragraph">
                        <wp:posOffset>581025</wp:posOffset>
                      </wp:positionV>
                      <wp:extent cx="1537335" cy="1205230"/>
                      <wp:effectExtent l="1524000" t="0" r="24765" b="13970"/>
                      <wp:wrapNone/>
                      <wp:docPr id="16" name="16 Llamada con línea 2"/>
                      <wp:cNvGraphicFramePr/>
                      <a:graphic xmlns:a="http://schemas.openxmlformats.org/drawingml/2006/main">
                        <a:graphicData uri="http://schemas.microsoft.com/office/word/2010/wordprocessingShape">
                          <wps:wsp>
                            <wps:cNvSpPr/>
                            <wps:spPr>
                              <a:xfrm>
                                <a:off x="7807569" y="1497204"/>
                                <a:ext cx="1537335" cy="1205230"/>
                              </a:xfrm>
                              <a:prstGeom prst="borderCallout2">
                                <a:avLst>
                                  <a:gd name="adj1" fmla="val 86282"/>
                                  <a:gd name="adj2" fmla="val -3759"/>
                                  <a:gd name="adj3" fmla="val 85449"/>
                                  <a:gd name="adj4" fmla="val -60461"/>
                                  <a:gd name="adj5" fmla="val 50803"/>
                                  <a:gd name="adj6" fmla="val -96996"/>
                                </a:avLst>
                              </a:prstGeom>
                              <a:blipFill dpi="0" rotWithShape="1">
                                <a:blip r:embed="rId39">
                                  <a:extLst>
                                    <a:ext uri="{28A0092B-C50C-407E-A947-70E740481C1C}">
                                      <a14:useLocalDpi xmlns:a14="http://schemas.microsoft.com/office/drawing/2010/main" val="0"/>
                                    </a:ext>
                                  </a:extLst>
                                </a:blip>
                                <a:srcRect/>
                                <a:stretch>
                                  <a:fillRect/>
                                </a:stretch>
                              </a:blipFill>
                              <a:ln>
                                <a:solidFill>
                                  <a:srgbClr val="FF0000"/>
                                </a:solidFill>
                                <a:tailEnd type="triangle" w="lg" len="lg"/>
                              </a:ln>
                            </wps:spPr>
                            <wps:style>
                              <a:lnRef idx="2">
                                <a:schemeClr val="accent1">
                                  <a:shade val="50000"/>
                                </a:schemeClr>
                              </a:lnRef>
                              <a:fillRef idx="1">
                                <a:schemeClr val="accent1"/>
                              </a:fillRef>
                              <a:effectRef idx="0">
                                <a:schemeClr val="accent1"/>
                              </a:effectRef>
                              <a:fontRef idx="minor">
                                <a:schemeClr val="lt1"/>
                              </a:fontRef>
                            </wps:style>
                            <wps:txbx>
                              <w:txbxContent>
                                <w:p w14:paraId="06E7F211" w14:textId="77777777" w:rsidR="001413E7" w:rsidRDefault="001413E7" w:rsidP="008C0E83">
                                  <w:pPr>
                                    <w:jc w:val="center"/>
                                  </w:pPr>
                                </w:p>
                                <w:p w14:paraId="0B3E1832" w14:textId="77777777" w:rsidR="001413E7" w:rsidRDefault="001413E7" w:rsidP="008C7D7D">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1E9AEC" id="16 Llamada con línea 2" o:spid="_x0000_s1027" type="#_x0000_t48" style="position:absolute;margin-left:215.35pt;margin-top:45.75pt;width:121.05pt;height:94.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" adj="-20951,10973,-13060,18457,-812,18637" strokecolor="red" strokeweight="2pt">
                      <v:fill r:id="rId40" o:title="" recolor="t" rotate="t" type="frame"/>
                      <v:stroke startarrow="block" startarrowwidth="wide" startarrowlength="long"/>
                      <v:textbox>
                        <w:txbxContent>
                          <w:p w14:paraId="06E7F211" w14:textId="77777777" w:rsidR="001413E7" w:rsidRDefault="001413E7" w:rsidP="008C0E83">
                            <w:pPr>
                              <w:jc w:val="center"/>
                            </w:pPr>
                          </w:p>
                          <w:p w14:paraId="0B3E1832" w14:textId="77777777" w:rsidR="001413E7" w:rsidRDefault="001413E7" w:rsidP="008C7D7D">
                            <w:pPr>
                              <w:jc w:val="center"/>
                            </w:pPr>
                          </w:p>
                        </w:txbxContent>
                      </v:textbox>
                    </v:shape>
                  </w:pict>
                </mc:Fallback>
              </mc:AlternateContent>
            </w:r>
            <w:r>
              <w:rPr>
                <w:rFonts w:eastAsia="Times New Roman"/>
                <w:noProof/>
                <w:color w:val="000000"/>
                <w:sz w:val="20"/>
                <w:szCs w:val="20"/>
                <w:lang w:eastAsia="es-CL"/>
              </w:rPr>
              <w:drawing>
                <wp:inline distT="0" distB="0" distL="0" distR="0" wp14:anchorId="31E667FA" wp14:editId="6F2FB3B7">
                  <wp:extent cx="2829600" cy="2124000"/>
                  <wp:effectExtent l="0" t="0" r="0" b="0"/>
                  <wp:docPr id="18" name="Imagen 18" descr="C:\Users\carlos.cares\Documents\DFZ\2016\Informes\6 - Lomas Bayas\2 - Inspección\Imágenes\SMA\Estanque de Ácido Sulfurico\DSC07597_resiz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carlos.cares\Documents\DFZ\2016\Informes\6 - Lomas Bayas\2 - Inspección\Imágenes\SMA\Estanque de Ácido Sulfurico\DSC07597_resize.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829600" cy="2124000"/>
                          </a:xfrm>
                          <a:prstGeom prst="rect">
                            <a:avLst/>
                          </a:prstGeom>
                          <a:noFill/>
                          <a:ln>
                            <a:noFill/>
                          </a:ln>
                        </pic:spPr>
                      </pic:pic>
                    </a:graphicData>
                  </a:graphic>
                </wp:inline>
              </w:drawing>
            </w:r>
          </w:p>
        </w:tc>
      </w:tr>
      <w:tr w:rsidR="009617C2" w:rsidRPr="0025129B" w14:paraId="48B7AD33" w14:textId="77777777" w:rsidTr="00656A2E">
        <w:trPr>
          <w:trHeight w:val="300"/>
          <w:jc w:val="center"/>
        </w:trPr>
        <w:tc>
          <w:tcPr>
            <w:tcW w:w="1025" w:type="pct"/>
            <w:tcBorders>
              <w:top w:val="single" w:sz="4" w:space="0" w:color="auto"/>
              <w:left w:val="single" w:sz="4" w:space="0" w:color="auto"/>
              <w:bottom w:val="single" w:sz="4" w:space="0" w:color="auto"/>
              <w:right w:val="nil"/>
            </w:tcBorders>
            <w:shd w:val="clear" w:color="auto" w:fill="auto"/>
            <w:noWrap/>
            <w:vAlign w:val="center"/>
            <w:hideMark/>
          </w:tcPr>
          <w:p w14:paraId="5EDC06B4" w14:textId="77777777" w:rsidR="009617C2" w:rsidRPr="0025129B" w:rsidRDefault="009617C2" w:rsidP="00974965">
            <w:pPr>
              <w:pStyle w:val="Descripcin"/>
              <w:rPr>
                <w:rFonts w:eastAsia="Times New Roman"/>
                <w:color w:val="000000"/>
                <w:lang w:eastAsia="es-CL"/>
              </w:rPr>
            </w:pPr>
            <w:bookmarkStart w:id="253" w:name="_Toc462237874"/>
            <w:bookmarkStart w:id="254" w:name="_Toc462238000"/>
            <w:bookmarkStart w:id="255" w:name="_Toc462246990"/>
            <w:bookmarkStart w:id="256" w:name="_Ref462658310"/>
            <w:r>
              <w:rPr>
                <w:lang w:val="es-ES"/>
              </w:rPr>
              <w:t xml:space="preserve">Fotografía </w:t>
            </w:r>
            <w:r>
              <w:fldChar w:fldCharType="begin"/>
            </w:r>
            <w:r>
              <w:instrText xml:space="preserve"> SEQ Fotografía \* ARABIC </w:instrText>
            </w:r>
            <w:r>
              <w:fldChar w:fldCharType="separate"/>
            </w:r>
            <w:r w:rsidR="000A5BA5">
              <w:rPr>
                <w:noProof/>
              </w:rPr>
              <w:t>5</w:t>
            </w:r>
            <w:r>
              <w:fldChar w:fldCharType="end"/>
            </w:r>
            <w:r>
              <w:rPr>
                <w:lang w:val="es-ES"/>
              </w:rPr>
              <w:t>.</w:t>
            </w:r>
            <w:bookmarkEnd w:id="253"/>
            <w:bookmarkEnd w:id="254"/>
            <w:bookmarkEnd w:id="255"/>
            <w:bookmarkEnd w:id="256"/>
          </w:p>
        </w:tc>
        <w:tc>
          <w:tcPr>
            <w:tcW w:w="147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FA0281" w14:textId="77777777" w:rsidR="009617C2" w:rsidRPr="00E33D6D" w:rsidRDefault="009617C2" w:rsidP="00974965">
            <w:pPr>
              <w:jc w:val="left"/>
              <w:rPr>
                <w:rFonts w:eastAsia="Times New Roman"/>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21-04-2016.</w:t>
            </w:r>
          </w:p>
        </w:tc>
        <w:tc>
          <w:tcPr>
            <w:tcW w:w="1025" w:type="pct"/>
            <w:tcBorders>
              <w:top w:val="single" w:sz="4" w:space="0" w:color="auto"/>
              <w:left w:val="nil"/>
              <w:bottom w:val="single" w:sz="4" w:space="0" w:color="auto"/>
              <w:right w:val="nil"/>
            </w:tcBorders>
            <w:shd w:val="clear" w:color="auto" w:fill="auto"/>
            <w:noWrap/>
            <w:vAlign w:val="center"/>
            <w:hideMark/>
          </w:tcPr>
          <w:p w14:paraId="473EE3E8" w14:textId="77777777" w:rsidR="009617C2" w:rsidRPr="0025129B" w:rsidRDefault="009617C2" w:rsidP="00974965">
            <w:pPr>
              <w:pStyle w:val="Descripcin"/>
            </w:pPr>
            <w:bookmarkStart w:id="257" w:name="_Toc462237875"/>
            <w:bookmarkStart w:id="258" w:name="_Toc462238001"/>
            <w:bookmarkStart w:id="259" w:name="_Toc462246991"/>
            <w:bookmarkStart w:id="260" w:name="_Ref462658342"/>
            <w:r>
              <w:rPr>
                <w:lang w:val="es-ES"/>
              </w:rPr>
              <w:t xml:space="preserve">Fotografía </w:t>
            </w:r>
            <w:r>
              <w:fldChar w:fldCharType="begin"/>
            </w:r>
            <w:r>
              <w:instrText xml:space="preserve"> SEQ Fotografía \* ARABIC </w:instrText>
            </w:r>
            <w:r>
              <w:fldChar w:fldCharType="separate"/>
            </w:r>
            <w:r w:rsidR="000A5BA5">
              <w:rPr>
                <w:noProof/>
              </w:rPr>
              <w:t>6</w:t>
            </w:r>
            <w:r>
              <w:fldChar w:fldCharType="end"/>
            </w:r>
            <w:r>
              <w:rPr>
                <w:szCs w:val="18"/>
                <w:lang w:val="es-ES"/>
              </w:rPr>
              <w:t>.</w:t>
            </w:r>
            <w:bookmarkEnd w:id="257"/>
            <w:bookmarkEnd w:id="258"/>
            <w:bookmarkEnd w:id="259"/>
            <w:bookmarkEnd w:id="260"/>
          </w:p>
        </w:tc>
        <w:tc>
          <w:tcPr>
            <w:tcW w:w="147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BA1B57" w14:textId="77777777" w:rsidR="009617C2" w:rsidRPr="0025129B" w:rsidRDefault="009617C2" w:rsidP="0097496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21-04-2016.</w:t>
            </w:r>
          </w:p>
        </w:tc>
      </w:tr>
      <w:tr w:rsidR="00656A2E" w:rsidRPr="0025129B" w14:paraId="75C9B623" w14:textId="77777777" w:rsidTr="00656A2E">
        <w:trPr>
          <w:trHeight w:val="300"/>
          <w:jc w:val="center"/>
        </w:trPr>
        <w:tc>
          <w:tcPr>
            <w:tcW w:w="102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7C5A23" w14:textId="77777777" w:rsidR="009617C2" w:rsidRPr="0025129B" w:rsidRDefault="009617C2" w:rsidP="0097496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E33D6D">
              <w:rPr>
                <w:rFonts w:eastAsia="Times New Roman"/>
                <w:b/>
                <w:sz w:val="18"/>
                <w:szCs w:val="18"/>
                <w:lang w:eastAsia="es-CL"/>
              </w:rPr>
              <w:t>19.</w:t>
            </w:r>
          </w:p>
        </w:tc>
        <w:tc>
          <w:tcPr>
            <w:tcW w:w="780" w:type="pct"/>
            <w:tcBorders>
              <w:top w:val="single" w:sz="4" w:space="0" w:color="auto"/>
              <w:left w:val="nil"/>
              <w:bottom w:val="single" w:sz="4" w:space="0" w:color="auto"/>
              <w:right w:val="single" w:sz="4" w:space="0" w:color="000000"/>
            </w:tcBorders>
            <w:shd w:val="clear" w:color="auto" w:fill="auto"/>
            <w:noWrap/>
            <w:vAlign w:val="center"/>
            <w:hideMark/>
          </w:tcPr>
          <w:p w14:paraId="429ADE09" w14:textId="77777777" w:rsidR="009617C2" w:rsidRDefault="009617C2" w:rsidP="00974965">
            <w:pPr>
              <w:jc w:val="left"/>
              <w:rPr>
                <w:rFonts w:eastAsia="Times New Roman"/>
                <w:b/>
                <w:color w:val="000000"/>
                <w:sz w:val="18"/>
                <w:szCs w:val="18"/>
                <w:lang w:val="es-ES" w:eastAsia="es-CL"/>
              </w:rPr>
            </w:pPr>
            <w:r>
              <w:rPr>
                <w:rFonts w:eastAsia="Times New Roman"/>
                <w:b/>
                <w:color w:val="000000"/>
                <w:sz w:val="18"/>
                <w:szCs w:val="18"/>
                <w:lang w:val="es-ES" w:eastAsia="es-CL"/>
              </w:rPr>
              <w:t>Coordenada Norte:</w:t>
            </w:r>
            <w:r>
              <w:rPr>
                <w:rFonts w:eastAsia="Times New Roman"/>
                <w:color w:val="000000"/>
                <w:sz w:val="18"/>
                <w:szCs w:val="18"/>
                <w:lang w:val="es-ES" w:eastAsia="es-CL"/>
              </w:rPr>
              <w:t xml:space="preserve"> 7.408.468</w:t>
            </w:r>
          </w:p>
        </w:tc>
        <w:tc>
          <w:tcPr>
            <w:tcW w:w="695" w:type="pct"/>
            <w:tcBorders>
              <w:top w:val="single" w:sz="4" w:space="0" w:color="auto"/>
              <w:left w:val="nil"/>
              <w:bottom w:val="single" w:sz="4" w:space="0" w:color="auto"/>
              <w:right w:val="single" w:sz="4" w:space="0" w:color="000000"/>
            </w:tcBorders>
            <w:shd w:val="clear" w:color="auto" w:fill="auto"/>
            <w:noWrap/>
            <w:vAlign w:val="center"/>
            <w:hideMark/>
          </w:tcPr>
          <w:p w14:paraId="4A44D9A2" w14:textId="77777777" w:rsidR="009617C2" w:rsidRDefault="009617C2" w:rsidP="00974965">
            <w:pPr>
              <w:jc w:val="left"/>
              <w:rPr>
                <w:rFonts w:eastAsia="Times New Roman"/>
                <w:b/>
                <w:color w:val="000000"/>
                <w:sz w:val="18"/>
                <w:szCs w:val="18"/>
                <w:lang w:val="es-ES" w:eastAsia="es-CL"/>
              </w:rPr>
            </w:pPr>
            <w:r>
              <w:rPr>
                <w:rFonts w:eastAsia="Times New Roman"/>
                <w:b/>
                <w:color w:val="000000"/>
                <w:sz w:val="18"/>
                <w:szCs w:val="18"/>
                <w:lang w:val="es-ES" w:eastAsia="es-CL"/>
              </w:rPr>
              <w:t>Coordenada Este:</w:t>
            </w:r>
            <w:r>
              <w:rPr>
                <w:rFonts w:eastAsia="Times New Roman"/>
                <w:color w:val="000000"/>
                <w:sz w:val="18"/>
                <w:szCs w:val="18"/>
                <w:lang w:val="es-ES" w:eastAsia="es-CL"/>
              </w:rPr>
              <w:t xml:space="preserve"> 448.419</w:t>
            </w:r>
          </w:p>
        </w:tc>
        <w:tc>
          <w:tcPr>
            <w:tcW w:w="1025" w:type="pct"/>
            <w:tcBorders>
              <w:top w:val="single" w:sz="4" w:space="0" w:color="auto"/>
              <w:left w:val="nil"/>
              <w:bottom w:val="single" w:sz="4" w:space="0" w:color="auto"/>
              <w:right w:val="single" w:sz="4" w:space="0" w:color="000000"/>
            </w:tcBorders>
            <w:shd w:val="clear" w:color="auto" w:fill="auto"/>
            <w:noWrap/>
            <w:vAlign w:val="center"/>
            <w:hideMark/>
          </w:tcPr>
          <w:p w14:paraId="4E5DF7F0" w14:textId="77777777" w:rsidR="009617C2" w:rsidRPr="0025129B" w:rsidRDefault="009617C2" w:rsidP="0097496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E33D6D">
              <w:rPr>
                <w:rFonts w:eastAsia="Times New Roman"/>
                <w:b/>
                <w:sz w:val="18"/>
                <w:szCs w:val="18"/>
                <w:lang w:eastAsia="es-CL"/>
              </w:rPr>
              <w:t>19.</w:t>
            </w:r>
          </w:p>
        </w:tc>
        <w:tc>
          <w:tcPr>
            <w:tcW w:w="780" w:type="pct"/>
            <w:tcBorders>
              <w:top w:val="single" w:sz="4" w:space="0" w:color="auto"/>
              <w:left w:val="nil"/>
              <w:bottom w:val="single" w:sz="4" w:space="0" w:color="auto"/>
              <w:right w:val="single" w:sz="4" w:space="0" w:color="000000"/>
            </w:tcBorders>
            <w:shd w:val="clear" w:color="auto" w:fill="auto"/>
            <w:noWrap/>
            <w:vAlign w:val="center"/>
            <w:hideMark/>
          </w:tcPr>
          <w:p w14:paraId="05FD9519" w14:textId="77777777" w:rsidR="009617C2" w:rsidRDefault="009617C2" w:rsidP="00974965">
            <w:pPr>
              <w:jc w:val="left"/>
              <w:rPr>
                <w:rFonts w:eastAsia="Times New Roman"/>
                <w:b/>
                <w:color w:val="000000"/>
                <w:sz w:val="18"/>
                <w:szCs w:val="18"/>
                <w:lang w:val="es-ES" w:eastAsia="es-CL"/>
              </w:rPr>
            </w:pPr>
            <w:r>
              <w:rPr>
                <w:rFonts w:eastAsia="Times New Roman"/>
                <w:b/>
                <w:color w:val="000000"/>
                <w:sz w:val="18"/>
                <w:szCs w:val="18"/>
                <w:lang w:val="es-ES" w:eastAsia="es-CL"/>
              </w:rPr>
              <w:t>Coordenada Norte:</w:t>
            </w:r>
            <w:r>
              <w:rPr>
                <w:rFonts w:eastAsia="Times New Roman"/>
                <w:color w:val="000000"/>
                <w:sz w:val="18"/>
                <w:szCs w:val="18"/>
                <w:lang w:val="es-ES" w:eastAsia="es-CL"/>
              </w:rPr>
              <w:t xml:space="preserve"> 7.408.468</w:t>
            </w:r>
          </w:p>
        </w:tc>
        <w:tc>
          <w:tcPr>
            <w:tcW w:w="695" w:type="pct"/>
            <w:tcBorders>
              <w:top w:val="single" w:sz="4" w:space="0" w:color="auto"/>
              <w:left w:val="nil"/>
              <w:bottom w:val="single" w:sz="4" w:space="0" w:color="auto"/>
              <w:right w:val="single" w:sz="4" w:space="0" w:color="000000"/>
            </w:tcBorders>
            <w:shd w:val="clear" w:color="auto" w:fill="auto"/>
            <w:noWrap/>
            <w:vAlign w:val="center"/>
            <w:hideMark/>
          </w:tcPr>
          <w:p w14:paraId="6C4D8A90" w14:textId="77777777" w:rsidR="009617C2" w:rsidRDefault="009617C2" w:rsidP="00974965">
            <w:pPr>
              <w:jc w:val="left"/>
              <w:rPr>
                <w:rFonts w:eastAsia="Times New Roman"/>
                <w:b/>
                <w:color w:val="000000"/>
                <w:sz w:val="18"/>
                <w:szCs w:val="18"/>
                <w:lang w:val="es-ES" w:eastAsia="es-CL"/>
              </w:rPr>
            </w:pPr>
            <w:r>
              <w:rPr>
                <w:rFonts w:eastAsia="Times New Roman"/>
                <w:b/>
                <w:color w:val="000000"/>
                <w:sz w:val="18"/>
                <w:szCs w:val="18"/>
                <w:lang w:val="es-ES" w:eastAsia="es-CL"/>
              </w:rPr>
              <w:t>Coordenada Este:</w:t>
            </w:r>
            <w:r>
              <w:rPr>
                <w:rFonts w:eastAsia="Times New Roman"/>
                <w:color w:val="000000"/>
                <w:sz w:val="18"/>
                <w:szCs w:val="18"/>
                <w:lang w:val="es-ES" w:eastAsia="es-CL"/>
              </w:rPr>
              <w:t xml:space="preserve"> 448.419</w:t>
            </w:r>
          </w:p>
        </w:tc>
      </w:tr>
      <w:tr w:rsidR="009617C2" w:rsidRPr="0025129B" w14:paraId="24930ED2" w14:textId="77777777" w:rsidTr="00974965">
        <w:trPr>
          <w:trHeight w:val="30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65D586C" w14:textId="77777777" w:rsidR="009617C2" w:rsidRPr="0025129B" w:rsidRDefault="009617C2" w:rsidP="00727921">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val="es-ES" w:eastAsia="es-CL"/>
              </w:rPr>
              <w:t>Estanque de almacenamiento de ácido sulfúrico de 1.000 m</w:t>
            </w:r>
            <w:r w:rsidRPr="008B64E0">
              <w:rPr>
                <w:rFonts w:eastAsia="Times New Roman"/>
                <w:color w:val="000000"/>
                <w:sz w:val="18"/>
                <w:szCs w:val="18"/>
                <w:vertAlign w:val="superscript"/>
                <w:lang w:val="es-ES" w:eastAsia="es-CL"/>
              </w:rPr>
              <w:t>3</w:t>
            </w:r>
            <w:r>
              <w:rPr>
                <w:rFonts w:eastAsia="Times New Roman"/>
                <w:color w:val="000000"/>
                <w:sz w:val="18"/>
                <w:szCs w:val="18"/>
                <w:lang w:val="es-ES" w:eastAsia="es-CL"/>
              </w:rPr>
              <w:t xml:space="preserve"> de capacidad con pretil de contención.</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615FCE0" w14:textId="77777777" w:rsidR="009617C2" w:rsidRPr="0025129B" w:rsidRDefault="009617C2" w:rsidP="00727921">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val="es-ES" w:eastAsia="es-CL"/>
              </w:rPr>
              <w:t>Estanque de almacenamiento de ácido sulfúrico de 1.600 m</w:t>
            </w:r>
            <w:r w:rsidRPr="008B64E0">
              <w:rPr>
                <w:rFonts w:eastAsia="Times New Roman"/>
                <w:color w:val="000000"/>
                <w:sz w:val="18"/>
                <w:szCs w:val="18"/>
                <w:vertAlign w:val="superscript"/>
                <w:lang w:val="es-ES" w:eastAsia="es-CL"/>
              </w:rPr>
              <w:t>3</w:t>
            </w:r>
            <w:r>
              <w:rPr>
                <w:rFonts w:eastAsia="Times New Roman"/>
                <w:color w:val="000000"/>
                <w:sz w:val="18"/>
                <w:szCs w:val="18"/>
                <w:lang w:val="es-ES" w:eastAsia="es-CL"/>
              </w:rPr>
              <w:t xml:space="preserve"> de capacidad con pretil de contención.</w:t>
            </w:r>
          </w:p>
        </w:tc>
      </w:tr>
      <w:tr w:rsidR="009617C2" w:rsidRPr="0025129B" w14:paraId="436AB78C" w14:textId="77777777" w:rsidTr="00974965">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38AC41EA" w14:textId="77777777" w:rsidR="009617C2" w:rsidRPr="0025129B" w:rsidRDefault="00091A33" w:rsidP="00974965">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70528" behindDoc="0" locked="0" layoutInCell="1" allowOverlap="1" wp14:anchorId="140E61C7" wp14:editId="06C9D129">
                      <wp:simplePos x="0" y="0"/>
                      <wp:positionH relativeFrom="column">
                        <wp:posOffset>935990</wp:posOffset>
                      </wp:positionH>
                      <wp:positionV relativeFrom="paragraph">
                        <wp:posOffset>742315</wp:posOffset>
                      </wp:positionV>
                      <wp:extent cx="0" cy="1094740"/>
                      <wp:effectExtent l="38100" t="0" r="57150" b="48260"/>
                      <wp:wrapNone/>
                      <wp:docPr id="21" name="21 Conector recto"/>
                      <wp:cNvGraphicFramePr/>
                      <a:graphic xmlns:a="http://schemas.openxmlformats.org/drawingml/2006/main">
                        <a:graphicData uri="http://schemas.microsoft.com/office/word/2010/wordprocessingShape">
                          <wps:wsp>
                            <wps:cNvCnPr/>
                            <wps:spPr>
                              <a:xfrm>
                                <a:off x="0" y="0"/>
                                <a:ext cx="0" cy="1094740"/>
                              </a:xfrm>
                              <a:prstGeom prst="line">
                                <a:avLst/>
                              </a:prstGeom>
                              <a:solidFill>
                                <a:schemeClr val="lt1">
                                  <a:alpha val="60000"/>
                                </a:schemeClr>
                              </a:solidFill>
                              <a:ln>
                                <a:solidFill>
                                  <a:srgbClr val="FF0000"/>
                                </a:solidFill>
                                <a:tailEnd type="oval"/>
                              </a:ln>
                            </wps:spPr>
                            <wps:style>
                              <a:lnRef idx="2">
                                <a:schemeClr val="dk1"/>
                              </a:lnRef>
                              <a:fillRef idx="1">
                                <a:schemeClr val="lt1"/>
                              </a:fillRef>
                              <a:effectRef idx="0">
                                <a:schemeClr val="dk1"/>
                              </a:effectRef>
                              <a:fontRef idx="minor">
                                <a:schemeClr val="dk1"/>
                              </a:fontRef>
                            </wps:style>
                            <wps:bodyPr/>
                          </wps:wsp>
                        </a:graphicData>
                      </a:graphic>
                      <wp14:sizeRelH relativeFrom="margin">
                        <wp14:pctWidth>0</wp14:pctWidth>
                      </wp14:sizeRelH>
                      <wp14:sizeRelV relativeFrom="margin">
                        <wp14:pctHeight>0</wp14:pctHeight>
                      </wp14:sizeRelV>
                    </wp:anchor>
                  </w:drawing>
                </mc:Choice>
                <mc:Fallback>
                  <w:pict>
                    <v:line w14:anchorId="74AF3A5C" id="21 Conector recto"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3.7pt,58.45pt" to="73.7pt,14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" filled="t" fillcolor="white [3201]" strokecolor="red" strokeweight="2pt">
                      <v:fill opacity="39321f"/>
                      <v:stroke endarrow="oval"/>
                    </v:lin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68480" behindDoc="0" locked="0" layoutInCell="1" allowOverlap="1" wp14:anchorId="0769B869" wp14:editId="7DD4558E">
                      <wp:simplePos x="0" y="0"/>
                      <wp:positionH relativeFrom="column">
                        <wp:posOffset>775335</wp:posOffset>
                      </wp:positionH>
                      <wp:positionV relativeFrom="paragraph">
                        <wp:posOffset>159385</wp:posOffset>
                      </wp:positionV>
                      <wp:extent cx="883920" cy="511810"/>
                      <wp:effectExtent l="0" t="0" r="11430" b="916940"/>
                      <wp:wrapNone/>
                      <wp:docPr id="20" name="20 Llamada con línea 1"/>
                      <wp:cNvGraphicFramePr/>
                      <a:graphic xmlns:a="http://schemas.openxmlformats.org/drawingml/2006/main">
                        <a:graphicData uri="http://schemas.microsoft.com/office/word/2010/wordprocessingShape">
                          <wps:wsp>
                            <wps:cNvSpPr/>
                            <wps:spPr>
                              <a:xfrm>
                                <a:off x="1497204" y="3979147"/>
                                <a:ext cx="883920" cy="511810"/>
                              </a:xfrm>
                              <a:prstGeom prst="borderCallout1">
                                <a:avLst>
                                  <a:gd name="adj1" fmla="val 111831"/>
                                  <a:gd name="adj2" fmla="val 5531"/>
                                  <a:gd name="adj3" fmla="val 265208"/>
                                  <a:gd name="adj4" fmla="val 4099"/>
                                </a:avLst>
                              </a:prstGeom>
                              <a:solidFill>
                                <a:schemeClr val="lt1">
                                  <a:alpha val="60000"/>
                                </a:schemeClr>
                              </a:solidFill>
                              <a:ln>
                                <a:solidFill>
                                  <a:srgbClr val="FF0000"/>
                                </a:solidFill>
                                <a:tailEnd type="oval"/>
                              </a:ln>
                            </wps:spPr>
                            <wps:style>
                              <a:lnRef idx="2">
                                <a:schemeClr val="dk1"/>
                              </a:lnRef>
                              <a:fillRef idx="1">
                                <a:schemeClr val="lt1"/>
                              </a:fillRef>
                              <a:effectRef idx="0">
                                <a:schemeClr val="dk1"/>
                              </a:effectRef>
                              <a:fontRef idx="minor">
                                <a:schemeClr val="dk1"/>
                              </a:fontRef>
                            </wps:style>
                            <wps:txbx>
                              <w:txbxContent>
                                <w:p w14:paraId="06E62B79" w14:textId="77777777" w:rsidR="001413E7" w:rsidRPr="00091A33" w:rsidRDefault="001413E7" w:rsidP="00091A33">
                                  <w:pPr>
                                    <w:rPr>
                                      <w:b/>
                                      <w:sz w:val="20"/>
                                      <w:szCs w:val="28"/>
                                    </w:rPr>
                                  </w:pPr>
                                  <w:r w:rsidRPr="00091A33">
                                    <w:rPr>
                                      <w:b/>
                                      <w:sz w:val="20"/>
                                      <w:szCs w:val="28"/>
                                    </w:rPr>
                                    <w:t>Pretil de contención.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769B869" id="_x0000_t47" coordsize="21600,21600" o:spt="47" adj="-8280,24300,-1800,4050" path="m@0@1l@2@3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v:shapetype>
                    <v:shape id="20 Llamada con línea 1" o:spid="_x0000_s1028" type="#_x0000_t47" style="position:absolute;left:0;text-align:left;margin-left:61.05pt;margin-top:12.55pt;width:69.6pt;height:40.3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" adj="885,57285,1195,24155" fillcolor="white [3201]" strokecolor="red" strokeweight="2pt">
                      <v:fill opacity="39321f"/>
                      <v:stroke startarrow="oval"/>
                      <v:textbox>
                        <w:txbxContent>
                          <w:p w14:paraId="06E62B79" w14:textId="77777777" w:rsidR="001413E7" w:rsidRPr="00091A33" w:rsidRDefault="001413E7" w:rsidP="00091A33">
                            <w:pPr>
                              <w:rPr>
                                <w:b/>
                                <w:sz w:val="20"/>
                                <w:szCs w:val="28"/>
                              </w:rPr>
                            </w:pPr>
                            <w:r w:rsidRPr="00091A33">
                              <w:rPr>
                                <w:b/>
                                <w:sz w:val="20"/>
                                <w:szCs w:val="28"/>
                              </w:rPr>
                              <w:t>Pretil de contención.</w:t>
                            </w:r>
                          </w:p>
                        </w:txbxContent>
                      </v:textbox>
                      <o:callout v:ext="edit" minusy="t"/>
                    </v:shape>
                  </w:pict>
                </mc:Fallback>
              </mc:AlternateContent>
            </w:r>
            <w:r w:rsidR="00656A2E">
              <w:rPr>
                <w:rFonts w:eastAsia="Times New Roman"/>
                <w:noProof/>
                <w:color w:val="000000"/>
                <w:sz w:val="20"/>
                <w:szCs w:val="20"/>
                <w:lang w:eastAsia="es-CL"/>
              </w:rPr>
              <w:drawing>
                <wp:inline distT="0" distB="0" distL="0" distR="0" wp14:anchorId="55E31861" wp14:editId="042B1B62">
                  <wp:extent cx="2977200" cy="2124000"/>
                  <wp:effectExtent l="0" t="0" r="0" b="0"/>
                  <wp:docPr id="19" name="Imagen 19" descr="C:\Users\carlos.cares\Documents\DFZ\2016\Informes\6 - Lomas Bayas\2 - Inspección\Imágenes\SAG\Estación 3 - Estanques de ácido sulfúrico y pretil de contención_resiz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carlos.cares\Documents\DFZ\2016\Informes\6 - Lomas Bayas\2 - Inspección\Imágenes\SAG\Estación 3 - Estanques de ácido sulfúrico y pretil de contención_resize.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977200" cy="2124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43698D9E" w14:textId="77777777" w:rsidR="009617C2" w:rsidRPr="0025129B" w:rsidRDefault="00AC735C" w:rsidP="0097496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4C61F6D" wp14:editId="3FB03B24">
                  <wp:extent cx="3776400" cy="2124000"/>
                  <wp:effectExtent l="0" t="0" r="0" b="0"/>
                  <wp:docPr id="22" name="Imagen 22" descr="C:\Users\carlos.cares\Documents\DFZ\2016\Informes\6 - Lomas Bayas\2 - Inspección\SAG - Sector Calama\Piscina acumulación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carlos.cares\Documents\DFZ\2016\Informes\6 - Lomas Bayas\2 - Inspección\SAG - Sector Calama\Piscina acumulación 3.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776400" cy="2124000"/>
                          </a:xfrm>
                          <a:prstGeom prst="rect">
                            <a:avLst/>
                          </a:prstGeom>
                          <a:noFill/>
                          <a:ln>
                            <a:noFill/>
                          </a:ln>
                        </pic:spPr>
                      </pic:pic>
                    </a:graphicData>
                  </a:graphic>
                </wp:inline>
              </w:drawing>
            </w:r>
          </w:p>
        </w:tc>
      </w:tr>
      <w:tr w:rsidR="009617C2" w:rsidRPr="0025129B" w14:paraId="72C2D238" w14:textId="77777777" w:rsidTr="00656A2E">
        <w:trPr>
          <w:trHeight w:val="300"/>
          <w:jc w:val="center"/>
        </w:trPr>
        <w:tc>
          <w:tcPr>
            <w:tcW w:w="1025" w:type="pct"/>
            <w:tcBorders>
              <w:top w:val="single" w:sz="4" w:space="0" w:color="auto"/>
              <w:left w:val="single" w:sz="4" w:space="0" w:color="auto"/>
              <w:bottom w:val="single" w:sz="4" w:space="0" w:color="auto"/>
              <w:right w:val="nil"/>
            </w:tcBorders>
            <w:shd w:val="clear" w:color="auto" w:fill="auto"/>
            <w:noWrap/>
            <w:vAlign w:val="center"/>
            <w:hideMark/>
          </w:tcPr>
          <w:p w14:paraId="701044D5" w14:textId="77777777" w:rsidR="009617C2" w:rsidRPr="0025129B" w:rsidRDefault="00091A33" w:rsidP="00974965">
            <w:pPr>
              <w:pStyle w:val="Descripcin"/>
              <w:rPr>
                <w:rFonts w:eastAsia="Times New Roman"/>
                <w:color w:val="000000"/>
                <w:lang w:eastAsia="es-CL"/>
              </w:rPr>
            </w:pPr>
            <w:bookmarkStart w:id="261" w:name="_Toc462237876"/>
            <w:bookmarkStart w:id="262" w:name="_Toc462238002"/>
            <w:bookmarkStart w:id="263" w:name="_Toc462246992"/>
            <w:bookmarkStart w:id="264" w:name="_Ref462658474"/>
            <w:r w:rsidRPr="00C7494A">
              <w:rPr>
                <w:lang w:val="es-ES"/>
              </w:rPr>
              <w:t>Fotografía</w:t>
            </w:r>
            <w:r>
              <w:rPr>
                <w:lang w:val="es-ES"/>
              </w:rPr>
              <w:t xml:space="preserve"> </w:t>
            </w:r>
            <w:r>
              <w:fldChar w:fldCharType="begin"/>
            </w:r>
            <w:r>
              <w:instrText xml:space="preserve"> SEQ Fotografía \* ARABIC </w:instrText>
            </w:r>
            <w:r>
              <w:fldChar w:fldCharType="separate"/>
            </w:r>
            <w:r w:rsidR="000A5BA5">
              <w:rPr>
                <w:noProof/>
              </w:rPr>
              <w:t>7</w:t>
            </w:r>
            <w:r>
              <w:fldChar w:fldCharType="end"/>
            </w:r>
            <w:r>
              <w:rPr>
                <w:lang w:val="es-ES"/>
              </w:rPr>
              <w:t>.</w:t>
            </w:r>
            <w:bookmarkEnd w:id="261"/>
            <w:bookmarkEnd w:id="262"/>
            <w:bookmarkEnd w:id="263"/>
            <w:bookmarkEnd w:id="264"/>
          </w:p>
        </w:tc>
        <w:tc>
          <w:tcPr>
            <w:tcW w:w="147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2D8A74" w14:textId="77777777" w:rsidR="009617C2" w:rsidRPr="0025129B" w:rsidRDefault="009617C2" w:rsidP="0097496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21-04-2016.</w:t>
            </w:r>
          </w:p>
        </w:tc>
        <w:tc>
          <w:tcPr>
            <w:tcW w:w="1025" w:type="pct"/>
            <w:tcBorders>
              <w:top w:val="single" w:sz="4" w:space="0" w:color="auto"/>
              <w:left w:val="nil"/>
              <w:bottom w:val="single" w:sz="4" w:space="0" w:color="auto"/>
              <w:right w:val="nil"/>
            </w:tcBorders>
            <w:shd w:val="clear" w:color="auto" w:fill="auto"/>
            <w:noWrap/>
            <w:vAlign w:val="center"/>
            <w:hideMark/>
          </w:tcPr>
          <w:p w14:paraId="5D254D58" w14:textId="77777777" w:rsidR="009617C2" w:rsidRPr="0025129B" w:rsidRDefault="009617C2" w:rsidP="00AC735C">
            <w:pPr>
              <w:pStyle w:val="Descripcin"/>
            </w:pPr>
            <w:bookmarkStart w:id="265" w:name="_Toc462237877"/>
            <w:bookmarkStart w:id="266" w:name="_Toc462238003"/>
            <w:bookmarkStart w:id="267" w:name="_Toc462246993"/>
            <w:r w:rsidRPr="0025129B">
              <w:t xml:space="preserve">Fotografía </w:t>
            </w:r>
            <w:r w:rsidR="00AC735C">
              <w:fldChar w:fldCharType="begin"/>
            </w:r>
            <w:r w:rsidR="00AC735C">
              <w:instrText xml:space="preserve"> SEQ Fotografía \* ARABIC </w:instrText>
            </w:r>
            <w:r w:rsidR="00AC735C">
              <w:fldChar w:fldCharType="separate"/>
            </w:r>
            <w:bookmarkStart w:id="268" w:name="_Ref460841651"/>
            <w:r w:rsidR="000A5BA5">
              <w:rPr>
                <w:noProof/>
              </w:rPr>
              <w:t>8</w:t>
            </w:r>
            <w:bookmarkEnd w:id="268"/>
            <w:r w:rsidR="00AC735C">
              <w:fldChar w:fldCharType="end"/>
            </w:r>
            <w:r w:rsidRPr="0025129B">
              <w:t>.</w:t>
            </w:r>
            <w:bookmarkEnd w:id="265"/>
            <w:bookmarkEnd w:id="266"/>
            <w:bookmarkEnd w:id="267"/>
          </w:p>
        </w:tc>
        <w:tc>
          <w:tcPr>
            <w:tcW w:w="147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151490" w14:textId="77777777" w:rsidR="009617C2" w:rsidRPr="0025129B" w:rsidRDefault="009617C2" w:rsidP="00974965">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21-04-2016.</w:t>
            </w:r>
          </w:p>
        </w:tc>
      </w:tr>
      <w:tr w:rsidR="00091A33" w:rsidRPr="0025129B" w14:paraId="6D12F1C0" w14:textId="77777777" w:rsidTr="00656A2E">
        <w:trPr>
          <w:trHeight w:val="300"/>
          <w:jc w:val="center"/>
        </w:trPr>
        <w:tc>
          <w:tcPr>
            <w:tcW w:w="102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079C90" w14:textId="77777777" w:rsidR="00091A33" w:rsidRPr="0025129B" w:rsidRDefault="00091A33" w:rsidP="0097496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E33D6D">
              <w:rPr>
                <w:rFonts w:eastAsia="Times New Roman"/>
                <w:b/>
                <w:sz w:val="18"/>
                <w:szCs w:val="18"/>
                <w:lang w:eastAsia="es-CL"/>
              </w:rPr>
              <w:t>19.</w:t>
            </w:r>
          </w:p>
        </w:tc>
        <w:tc>
          <w:tcPr>
            <w:tcW w:w="780" w:type="pct"/>
            <w:tcBorders>
              <w:top w:val="single" w:sz="4" w:space="0" w:color="auto"/>
              <w:left w:val="nil"/>
              <w:bottom w:val="single" w:sz="4" w:space="0" w:color="auto"/>
              <w:right w:val="single" w:sz="4" w:space="0" w:color="000000"/>
            </w:tcBorders>
            <w:shd w:val="clear" w:color="auto" w:fill="auto"/>
            <w:noWrap/>
            <w:vAlign w:val="center"/>
            <w:hideMark/>
          </w:tcPr>
          <w:p w14:paraId="3A0E21A5" w14:textId="77777777" w:rsidR="00091A33" w:rsidRDefault="00091A33" w:rsidP="00974965">
            <w:pPr>
              <w:jc w:val="left"/>
              <w:rPr>
                <w:rFonts w:eastAsia="Times New Roman"/>
                <w:b/>
                <w:color w:val="000000"/>
                <w:sz w:val="18"/>
                <w:szCs w:val="18"/>
                <w:lang w:val="es-ES" w:eastAsia="es-CL"/>
              </w:rPr>
            </w:pPr>
            <w:r>
              <w:rPr>
                <w:rFonts w:eastAsia="Times New Roman"/>
                <w:b/>
                <w:color w:val="000000"/>
                <w:sz w:val="18"/>
                <w:szCs w:val="18"/>
                <w:lang w:val="es-ES" w:eastAsia="es-CL"/>
              </w:rPr>
              <w:t>Coordenada Norte:</w:t>
            </w:r>
            <w:r>
              <w:rPr>
                <w:rFonts w:eastAsia="Times New Roman"/>
                <w:color w:val="000000"/>
                <w:sz w:val="18"/>
                <w:szCs w:val="18"/>
                <w:lang w:val="es-ES" w:eastAsia="es-CL"/>
              </w:rPr>
              <w:t xml:space="preserve"> 7.408.468</w:t>
            </w:r>
          </w:p>
        </w:tc>
        <w:tc>
          <w:tcPr>
            <w:tcW w:w="695" w:type="pct"/>
            <w:tcBorders>
              <w:top w:val="single" w:sz="4" w:space="0" w:color="auto"/>
              <w:left w:val="nil"/>
              <w:bottom w:val="single" w:sz="4" w:space="0" w:color="auto"/>
              <w:right w:val="single" w:sz="4" w:space="0" w:color="000000"/>
            </w:tcBorders>
            <w:shd w:val="clear" w:color="auto" w:fill="auto"/>
            <w:noWrap/>
            <w:vAlign w:val="center"/>
            <w:hideMark/>
          </w:tcPr>
          <w:p w14:paraId="4B2D8EE8" w14:textId="77777777" w:rsidR="00091A33" w:rsidRDefault="00091A33" w:rsidP="00974965">
            <w:pPr>
              <w:jc w:val="left"/>
              <w:rPr>
                <w:rFonts w:eastAsia="Times New Roman"/>
                <w:b/>
                <w:color w:val="000000"/>
                <w:sz w:val="18"/>
                <w:szCs w:val="18"/>
                <w:lang w:val="es-ES" w:eastAsia="es-CL"/>
              </w:rPr>
            </w:pPr>
            <w:r>
              <w:rPr>
                <w:rFonts w:eastAsia="Times New Roman"/>
                <w:b/>
                <w:color w:val="000000"/>
                <w:sz w:val="18"/>
                <w:szCs w:val="18"/>
                <w:lang w:val="es-ES" w:eastAsia="es-CL"/>
              </w:rPr>
              <w:t>Coordenada Este:</w:t>
            </w:r>
            <w:r>
              <w:rPr>
                <w:rFonts w:eastAsia="Times New Roman"/>
                <w:color w:val="000000"/>
                <w:sz w:val="18"/>
                <w:szCs w:val="18"/>
                <w:lang w:val="es-ES" w:eastAsia="es-CL"/>
              </w:rPr>
              <w:t xml:space="preserve"> 448.419</w:t>
            </w:r>
          </w:p>
        </w:tc>
        <w:tc>
          <w:tcPr>
            <w:tcW w:w="1025" w:type="pct"/>
            <w:tcBorders>
              <w:top w:val="single" w:sz="4" w:space="0" w:color="auto"/>
              <w:left w:val="nil"/>
              <w:bottom w:val="single" w:sz="4" w:space="0" w:color="auto"/>
              <w:right w:val="single" w:sz="4" w:space="0" w:color="000000"/>
            </w:tcBorders>
            <w:shd w:val="clear" w:color="auto" w:fill="auto"/>
            <w:noWrap/>
            <w:vAlign w:val="center"/>
            <w:hideMark/>
          </w:tcPr>
          <w:p w14:paraId="2DD03D90" w14:textId="77777777" w:rsidR="00091A33" w:rsidRPr="0025129B" w:rsidRDefault="00091A33" w:rsidP="00974965">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E33D6D">
              <w:rPr>
                <w:rFonts w:eastAsia="Times New Roman"/>
                <w:b/>
                <w:sz w:val="18"/>
                <w:szCs w:val="18"/>
                <w:lang w:eastAsia="es-CL"/>
              </w:rPr>
              <w:t>19.</w:t>
            </w:r>
          </w:p>
        </w:tc>
        <w:tc>
          <w:tcPr>
            <w:tcW w:w="780" w:type="pct"/>
            <w:tcBorders>
              <w:top w:val="single" w:sz="4" w:space="0" w:color="auto"/>
              <w:left w:val="nil"/>
              <w:bottom w:val="single" w:sz="4" w:space="0" w:color="auto"/>
              <w:right w:val="single" w:sz="4" w:space="0" w:color="000000"/>
            </w:tcBorders>
            <w:shd w:val="clear" w:color="auto" w:fill="auto"/>
            <w:noWrap/>
            <w:vAlign w:val="center"/>
            <w:hideMark/>
          </w:tcPr>
          <w:p w14:paraId="28D68AA4" w14:textId="77777777" w:rsidR="00091A33" w:rsidRPr="0025129B" w:rsidRDefault="00091A33" w:rsidP="00AC735C">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7.</w:t>
            </w:r>
            <w:r w:rsidR="00AC735C">
              <w:rPr>
                <w:rFonts w:eastAsia="Times New Roman"/>
                <w:color w:val="000000"/>
                <w:sz w:val="18"/>
                <w:szCs w:val="18"/>
                <w:lang w:eastAsia="es-CL"/>
              </w:rPr>
              <w:t>511.762</w:t>
            </w:r>
          </w:p>
        </w:tc>
        <w:tc>
          <w:tcPr>
            <w:tcW w:w="695" w:type="pct"/>
            <w:tcBorders>
              <w:top w:val="single" w:sz="4" w:space="0" w:color="auto"/>
              <w:left w:val="nil"/>
              <w:bottom w:val="single" w:sz="4" w:space="0" w:color="auto"/>
              <w:right w:val="single" w:sz="4" w:space="0" w:color="000000"/>
            </w:tcBorders>
            <w:shd w:val="clear" w:color="auto" w:fill="auto"/>
            <w:noWrap/>
            <w:vAlign w:val="center"/>
            <w:hideMark/>
          </w:tcPr>
          <w:p w14:paraId="49917A70" w14:textId="77777777" w:rsidR="00091A33" w:rsidRPr="0025129B" w:rsidRDefault="00091A33" w:rsidP="00AC735C">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AC735C">
              <w:rPr>
                <w:rFonts w:eastAsia="Times New Roman"/>
                <w:color w:val="000000"/>
                <w:sz w:val="18"/>
                <w:szCs w:val="18"/>
                <w:lang w:eastAsia="es-CL"/>
              </w:rPr>
              <w:t>504.496</w:t>
            </w:r>
          </w:p>
        </w:tc>
      </w:tr>
      <w:tr w:rsidR="009617C2" w:rsidRPr="0025129B" w14:paraId="2BD5C29B" w14:textId="77777777" w:rsidTr="00974965">
        <w:trPr>
          <w:trHeight w:val="30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AD15581" w14:textId="77777777" w:rsidR="009617C2" w:rsidRPr="0025129B" w:rsidRDefault="009617C2" w:rsidP="00727921">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091A33">
              <w:rPr>
                <w:rFonts w:eastAsia="Times New Roman"/>
                <w:color w:val="000000"/>
                <w:sz w:val="18"/>
                <w:szCs w:val="18"/>
                <w:lang w:val="es-ES" w:eastAsia="es-CL"/>
              </w:rPr>
              <w:t>Pretil de contención de HDPE en estanques de almacenamiento de ácido sulfúrico.</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BC9E7FE" w14:textId="77777777" w:rsidR="009617C2" w:rsidRPr="0025129B" w:rsidRDefault="009617C2" w:rsidP="00727921">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AC735C">
              <w:rPr>
                <w:rFonts w:eastAsia="Times New Roman"/>
                <w:color w:val="000000"/>
                <w:sz w:val="18"/>
                <w:szCs w:val="18"/>
                <w:lang w:eastAsia="es-CL"/>
              </w:rPr>
              <w:t>Piscina de regulación localizada al poniente de la ciudad de Calama.</w:t>
            </w:r>
          </w:p>
        </w:tc>
      </w:tr>
    </w:tbl>
    <w:p w14:paraId="42978B27" w14:textId="77777777" w:rsidR="00CB1E1C" w:rsidRDefault="00CB1E1C">
      <w:pPr>
        <w:jc w:val="left"/>
        <w:rPr>
          <w:color w:val="FF0000"/>
        </w:rPr>
        <w:sectPr w:rsidR="00CB1E1C" w:rsidSect="00A70F8F">
          <w:pgSz w:w="15840" w:h="12240" w:orient="landscape"/>
          <w:pgMar w:top="1134" w:right="1134" w:bottom="1134" w:left="1134" w:header="709" w:footer="709" w:gutter="0"/>
          <w:cols w:space="708"/>
          <w:docGrid w:linePitch="360"/>
        </w:sectPr>
      </w:pPr>
    </w:p>
    <w:p w14:paraId="4AC21EA6" w14:textId="77777777" w:rsidR="00D30005" w:rsidRDefault="00363FB5" w:rsidP="00203CDE">
      <w:pPr>
        <w:pStyle w:val="Ttulo2"/>
      </w:pPr>
      <w:bookmarkStart w:id="269" w:name="_Toc462246994"/>
      <w:r>
        <w:lastRenderedPageBreak/>
        <w:t>Afectación de f</w:t>
      </w:r>
      <w:r w:rsidR="00203CDE" w:rsidRPr="00203CDE">
        <w:t xml:space="preserve">lora y/o </w:t>
      </w:r>
      <w:r>
        <w:t>v</w:t>
      </w:r>
      <w:r w:rsidR="00203CDE" w:rsidRPr="00203CDE">
        <w:t>egetación</w:t>
      </w:r>
      <w:r w:rsidR="00D30005" w:rsidRPr="0025129B">
        <w:t>.</w:t>
      </w:r>
      <w:bookmarkEnd w:id="269"/>
    </w:p>
    <w:p w14:paraId="141EAB16" w14:textId="77777777" w:rsidR="00D30005" w:rsidRPr="00D30005" w:rsidRDefault="00D30005" w:rsidP="00D30005"/>
    <w:tbl>
      <w:tblPr>
        <w:tblStyle w:val="Tablaconcuadrcula"/>
        <w:tblW w:w="5000" w:type="pct"/>
        <w:tblLook w:val="04A0" w:firstRow="1" w:lastRow="0" w:firstColumn="1" w:lastColumn="0" w:noHBand="0" w:noVBand="1"/>
      </w:tblPr>
      <w:tblGrid>
        <w:gridCol w:w="6894"/>
        <w:gridCol w:w="6894"/>
      </w:tblGrid>
      <w:tr w:rsidR="000F4D68" w:rsidRPr="0025129B" w14:paraId="43E80200" w14:textId="77777777" w:rsidTr="000F4D68">
        <w:trPr>
          <w:trHeight w:val="142"/>
        </w:trPr>
        <w:tc>
          <w:tcPr>
            <w:tcW w:w="2500" w:type="pct"/>
          </w:tcPr>
          <w:p w14:paraId="77962A3B" w14:textId="77777777" w:rsidR="000F4D68" w:rsidRPr="0025129B" w:rsidRDefault="000F4D68" w:rsidP="00EF55AA">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3</w:t>
            </w:r>
          </w:p>
        </w:tc>
        <w:tc>
          <w:tcPr>
            <w:tcW w:w="2500" w:type="pct"/>
          </w:tcPr>
          <w:p w14:paraId="56DEFEF6" w14:textId="77777777" w:rsidR="000F4D68" w:rsidRPr="0025129B" w:rsidRDefault="000F4D68" w:rsidP="00EF55AA">
            <w:r w:rsidRPr="0025129B">
              <w:rPr>
                <w:rFonts w:eastAsia="Times New Roman"/>
                <w:b/>
                <w:bCs/>
                <w:color w:val="000000"/>
                <w:lang w:eastAsia="es-CL"/>
              </w:rPr>
              <w:t>Estación</w:t>
            </w:r>
            <w:r>
              <w:rPr>
                <w:rFonts w:eastAsia="Times New Roman"/>
                <w:b/>
                <w:bCs/>
                <w:color w:val="000000"/>
                <w:lang w:eastAsia="es-CL"/>
              </w:rPr>
              <w:t xml:space="preserve"> </w:t>
            </w:r>
            <w:r w:rsidRPr="000973A1">
              <w:rPr>
                <w:rFonts w:eastAsia="Times New Roman"/>
                <w:b/>
                <w:bCs/>
                <w:color w:val="000000"/>
                <w:lang w:eastAsia="es-CL"/>
              </w:rPr>
              <w:t>N°</w:t>
            </w:r>
            <w:r w:rsidRPr="000973A1">
              <w:rPr>
                <w:rFonts w:eastAsia="Times New Roman"/>
                <w:b/>
                <w:color w:val="000000"/>
                <w:lang w:eastAsia="es-CL"/>
              </w:rPr>
              <w:t>:</w:t>
            </w:r>
            <w:r w:rsidR="00F335F5">
              <w:rPr>
                <w:rFonts w:eastAsia="Times New Roman"/>
                <w:color w:val="000000"/>
                <w:lang w:eastAsia="es-CL"/>
              </w:rPr>
              <w:t xml:space="preserve"> </w:t>
            </w:r>
            <w:r w:rsidR="00F335F5" w:rsidRPr="00F335F5">
              <w:rPr>
                <w:rFonts w:eastAsia="Times New Roman"/>
                <w:b/>
                <w:color w:val="000000"/>
                <w:lang w:eastAsia="es-CL"/>
              </w:rPr>
              <w:fldChar w:fldCharType="begin"/>
            </w:r>
            <w:r w:rsidR="00F335F5" w:rsidRPr="00F335F5">
              <w:rPr>
                <w:rFonts w:eastAsia="Times New Roman"/>
                <w:b/>
                <w:color w:val="000000"/>
                <w:lang w:eastAsia="es-CL"/>
              </w:rPr>
              <w:instrText xml:space="preserve"> REF _Ref460930562 \h </w:instrText>
            </w:r>
            <w:r w:rsidR="00F335F5">
              <w:rPr>
                <w:rFonts w:eastAsia="Times New Roman"/>
                <w:b/>
                <w:color w:val="000000"/>
                <w:lang w:eastAsia="es-CL"/>
              </w:rPr>
              <w:instrText xml:space="preserve"> \* MERGEFORMAT </w:instrText>
            </w:r>
            <w:r w:rsidR="00F335F5" w:rsidRPr="00F335F5">
              <w:rPr>
                <w:rFonts w:eastAsia="Times New Roman"/>
                <w:b/>
                <w:color w:val="000000"/>
                <w:lang w:eastAsia="es-CL"/>
              </w:rPr>
            </w:r>
            <w:r w:rsidR="00F335F5" w:rsidRPr="00F335F5">
              <w:rPr>
                <w:rFonts w:eastAsia="Times New Roman"/>
                <w:b/>
                <w:color w:val="000000"/>
                <w:lang w:eastAsia="es-CL"/>
              </w:rPr>
              <w:fldChar w:fldCharType="separate"/>
            </w:r>
            <w:r w:rsidR="000A5BA5">
              <w:rPr>
                <w:b/>
                <w:noProof/>
              </w:rPr>
              <w:t>21</w:t>
            </w:r>
            <w:r w:rsidR="00F335F5" w:rsidRPr="00F335F5">
              <w:rPr>
                <w:rFonts w:eastAsia="Times New Roman"/>
                <w:b/>
                <w:color w:val="000000"/>
                <w:lang w:eastAsia="es-CL"/>
              </w:rPr>
              <w:fldChar w:fldCharType="end"/>
            </w:r>
          </w:p>
        </w:tc>
      </w:tr>
      <w:tr w:rsidR="00D30005" w:rsidRPr="0025129B" w14:paraId="5E8688D5" w14:textId="77777777" w:rsidTr="00974965">
        <w:trPr>
          <w:trHeight w:val="142"/>
        </w:trPr>
        <w:tc>
          <w:tcPr>
            <w:tcW w:w="5000" w:type="pct"/>
            <w:gridSpan w:val="2"/>
          </w:tcPr>
          <w:p w14:paraId="36A1A3A6" w14:textId="77777777" w:rsidR="00D30005" w:rsidRDefault="00D30005" w:rsidP="00974965">
            <w:pPr>
              <w:rPr>
                <w:rFonts w:eastAsia="Times New Roman"/>
                <w:bCs/>
                <w:color w:val="FF0000"/>
                <w:lang w:eastAsia="es-CL"/>
              </w:rPr>
            </w:pPr>
            <w:r>
              <w:rPr>
                <w:rFonts w:eastAsia="Times New Roman"/>
                <w:b/>
                <w:bCs/>
                <w:color w:val="000000"/>
                <w:lang w:eastAsia="es-CL"/>
              </w:rPr>
              <w:t xml:space="preserve">Documentación </w:t>
            </w:r>
            <w:r w:rsidRPr="00834E74">
              <w:rPr>
                <w:rFonts w:eastAsia="Times New Roman"/>
                <w:b/>
                <w:bCs/>
                <w:color w:val="000000"/>
                <w:lang w:eastAsia="es-CL"/>
              </w:rPr>
              <w:t>solicitada y entregada:</w:t>
            </w:r>
            <w:r>
              <w:rPr>
                <w:rFonts w:eastAsia="Times New Roman"/>
                <w:b/>
                <w:bCs/>
                <w:color w:val="000000"/>
                <w:lang w:eastAsia="es-CL"/>
              </w:rPr>
              <w:t xml:space="preserve"> </w:t>
            </w:r>
          </w:p>
          <w:p w14:paraId="720FF57D" w14:textId="77777777" w:rsidR="00D30005" w:rsidRDefault="009A4FCC" w:rsidP="00A22675">
            <w:pPr>
              <w:pStyle w:val="Prrafodelista"/>
              <w:numPr>
                <w:ilvl w:val="0"/>
                <w:numId w:val="8"/>
              </w:numPr>
              <w:rPr>
                <w:rFonts w:eastAsia="Times New Roman"/>
                <w:bCs/>
                <w:color w:val="000000"/>
                <w:lang w:eastAsia="es-CL"/>
              </w:rPr>
            </w:pPr>
            <w:r>
              <w:rPr>
                <w:rFonts w:eastAsia="Times New Roman"/>
                <w:bCs/>
                <w:color w:val="000000"/>
                <w:lang w:eastAsia="es-CL"/>
              </w:rPr>
              <w:t>Informes de monitoreo anuales y semestrales desde el año 2013 a la fecha de la inspección ambiental, de la evolución de la vegetación a través de imágenes satelitales.</w:t>
            </w:r>
          </w:p>
          <w:p w14:paraId="6949A29C" w14:textId="77777777" w:rsidR="009A4FCC" w:rsidRDefault="009A4FCC" w:rsidP="00A22675">
            <w:pPr>
              <w:pStyle w:val="Prrafodelista"/>
              <w:numPr>
                <w:ilvl w:val="0"/>
                <w:numId w:val="8"/>
              </w:numPr>
              <w:rPr>
                <w:rFonts w:eastAsia="Times New Roman"/>
                <w:bCs/>
                <w:color w:val="000000"/>
                <w:lang w:eastAsia="es-CL"/>
              </w:rPr>
            </w:pPr>
            <w:r>
              <w:rPr>
                <w:rFonts w:eastAsia="Times New Roman"/>
                <w:bCs/>
                <w:color w:val="000000"/>
                <w:lang w:eastAsia="es-CL"/>
              </w:rPr>
              <w:t>Informes de monitoreo de flora desde el año 2013 a la fecha de la inspección ambiental.</w:t>
            </w:r>
          </w:p>
          <w:p w14:paraId="48F03195" w14:textId="77777777" w:rsidR="00BF6403" w:rsidRPr="00363FB5" w:rsidRDefault="00BF6403" w:rsidP="00A22675">
            <w:pPr>
              <w:pStyle w:val="Prrafodelista"/>
              <w:numPr>
                <w:ilvl w:val="0"/>
                <w:numId w:val="8"/>
              </w:numPr>
              <w:rPr>
                <w:rFonts w:eastAsia="Times New Roman"/>
                <w:bCs/>
                <w:color w:val="000000"/>
                <w:lang w:eastAsia="es-CL"/>
              </w:rPr>
            </w:pPr>
            <w:r w:rsidRPr="00363FB5">
              <w:rPr>
                <w:rFonts w:eastAsia="Times New Roman"/>
                <w:bCs/>
                <w:color w:val="000000"/>
                <w:lang w:eastAsia="es-CL"/>
              </w:rPr>
              <w:t>Plano georreferenciado de la forestación en parque Puri Yali.</w:t>
            </w:r>
          </w:p>
          <w:p w14:paraId="41AB0515" w14:textId="77777777" w:rsidR="00BF6403" w:rsidRPr="00363FB5" w:rsidRDefault="00BF6403" w:rsidP="00A22675">
            <w:pPr>
              <w:pStyle w:val="Prrafodelista"/>
              <w:numPr>
                <w:ilvl w:val="0"/>
                <w:numId w:val="8"/>
              </w:numPr>
              <w:rPr>
                <w:rFonts w:eastAsia="Times New Roman"/>
                <w:bCs/>
                <w:color w:val="000000"/>
                <w:lang w:eastAsia="es-CL"/>
              </w:rPr>
            </w:pPr>
            <w:r w:rsidRPr="00363FB5">
              <w:rPr>
                <w:rFonts w:eastAsia="Times New Roman"/>
                <w:bCs/>
                <w:color w:val="000000"/>
                <w:lang w:eastAsia="es-CL"/>
              </w:rPr>
              <w:t>Archivos cartografía digital (formato shape o kmz), parque Puri Yali.</w:t>
            </w:r>
          </w:p>
          <w:p w14:paraId="58EEDC4E" w14:textId="77777777" w:rsidR="00BF6403" w:rsidRPr="00716F56" w:rsidRDefault="00BF6403" w:rsidP="00A22675">
            <w:pPr>
              <w:pStyle w:val="Prrafodelista"/>
              <w:numPr>
                <w:ilvl w:val="0"/>
                <w:numId w:val="8"/>
              </w:numPr>
              <w:rPr>
                <w:rFonts w:eastAsia="Times New Roman"/>
                <w:bCs/>
                <w:color w:val="000000"/>
                <w:lang w:eastAsia="es-CL"/>
              </w:rPr>
            </w:pPr>
            <w:r w:rsidRPr="00363FB5">
              <w:rPr>
                <w:rFonts w:eastAsia="Times New Roman"/>
                <w:bCs/>
                <w:color w:val="000000"/>
                <w:lang w:eastAsia="es-CL"/>
              </w:rPr>
              <w:t>Documento oficial de traspaso de la plantación a la Ilustre Municipalidad de Calama, de forestación de Puri Yali.</w:t>
            </w:r>
          </w:p>
        </w:tc>
      </w:tr>
      <w:tr w:rsidR="00D30005" w:rsidRPr="0025129B" w14:paraId="40AEA398" w14:textId="77777777" w:rsidTr="002F5122">
        <w:trPr>
          <w:trHeight w:val="5377"/>
        </w:trPr>
        <w:tc>
          <w:tcPr>
            <w:tcW w:w="5000" w:type="pct"/>
            <w:gridSpan w:val="2"/>
            <w:tcBorders>
              <w:bottom w:val="single" w:sz="4" w:space="0" w:color="auto"/>
            </w:tcBorders>
          </w:tcPr>
          <w:p w14:paraId="6A3C2DD1" w14:textId="77777777" w:rsidR="00D30005" w:rsidRDefault="00D30005" w:rsidP="00974965">
            <w:pPr>
              <w:rPr>
                <w:color w:val="FF0000"/>
              </w:rPr>
            </w:pPr>
            <w:r w:rsidRPr="00DD1F15">
              <w:rPr>
                <w:b/>
              </w:rPr>
              <w:t>Exigencia (s):</w:t>
            </w:r>
          </w:p>
          <w:p w14:paraId="21B68DFC" w14:textId="77777777" w:rsidR="00D30005" w:rsidRDefault="00D30005" w:rsidP="00974965">
            <w:pPr>
              <w:rPr>
                <w:color w:val="FF0000"/>
              </w:rPr>
            </w:pPr>
          </w:p>
          <w:p w14:paraId="7371B4F7" w14:textId="788B8764" w:rsidR="00D30005" w:rsidRPr="002E5DF2" w:rsidRDefault="00D36264" w:rsidP="00B8152B">
            <w:pPr>
              <w:pStyle w:val="Prrafodelista"/>
              <w:numPr>
                <w:ilvl w:val="0"/>
                <w:numId w:val="5"/>
              </w:numPr>
              <w:spacing w:before="120" w:after="120"/>
              <w:ind w:left="325" w:hangingChars="162" w:hanging="325"/>
              <w:contextualSpacing w:val="0"/>
              <w:rPr>
                <w:b/>
                <w:u w:val="single"/>
              </w:rPr>
            </w:pPr>
            <w:r>
              <w:rPr>
                <w:b/>
                <w:u w:val="single"/>
              </w:rPr>
              <w:t>Proyecto</w:t>
            </w:r>
            <w:r w:rsidRPr="002E5DF2">
              <w:rPr>
                <w:b/>
                <w:u w:val="single"/>
              </w:rPr>
              <w:t xml:space="preserve"> </w:t>
            </w:r>
            <w:r w:rsidR="00D30005" w:rsidRPr="002E5DF2">
              <w:rPr>
                <w:b/>
                <w:u w:val="single"/>
              </w:rPr>
              <w:t>“</w:t>
            </w:r>
            <w:r w:rsidR="002E5DF2" w:rsidRPr="002E5DF2">
              <w:rPr>
                <w:b/>
                <w:u w:val="single"/>
              </w:rPr>
              <w:t>Optimización Faena Minera Lomas Bayas, Pozo CMG-1</w:t>
            </w:r>
            <w:r w:rsidR="00D30005" w:rsidRPr="002E5DF2">
              <w:rPr>
                <w:b/>
                <w:u w:val="single"/>
              </w:rPr>
              <w:t xml:space="preserve">”, RCA N° </w:t>
            </w:r>
            <w:r w:rsidR="002E5DF2" w:rsidRPr="002E5DF2">
              <w:rPr>
                <w:b/>
                <w:u w:val="single"/>
              </w:rPr>
              <w:t>298</w:t>
            </w:r>
            <w:r w:rsidR="00D30005" w:rsidRPr="002E5DF2">
              <w:rPr>
                <w:b/>
                <w:u w:val="single"/>
              </w:rPr>
              <w:t>/20</w:t>
            </w:r>
            <w:r w:rsidR="002E5DF2" w:rsidRPr="002E5DF2">
              <w:rPr>
                <w:b/>
                <w:u w:val="single"/>
              </w:rPr>
              <w:t>0</w:t>
            </w:r>
            <w:r w:rsidR="00D30005" w:rsidRPr="002E5DF2">
              <w:rPr>
                <w:b/>
                <w:u w:val="single"/>
              </w:rPr>
              <w:t>1.</w:t>
            </w:r>
          </w:p>
          <w:p w14:paraId="5BCBAADC" w14:textId="77777777" w:rsidR="00D36264" w:rsidRPr="007D00E2" w:rsidRDefault="00D36264" w:rsidP="00BA023E">
            <w:pPr>
              <w:spacing w:before="120" w:after="120"/>
              <w:ind w:left="709" w:hanging="358"/>
              <w:rPr>
                <w:b/>
              </w:rPr>
            </w:pPr>
            <w:r>
              <w:rPr>
                <w:b/>
              </w:rPr>
              <w:t>Resolución de Calificación Ambiental</w:t>
            </w:r>
          </w:p>
          <w:p w14:paraId="6C385F50" w14:textId="77777777" w:rsidR="00D30005" w:rsidRPr="002E5DF2" w:rsidRDefault="00D30005" w:rsidP="00B8152B">
            <w:pPr>
              <w:pStyle w:val="Prrafodelista"/>
              <w:numPr>
                <w:ilvl w:val="1"/>
                <w:numId w:val="5"/>
              </w:numPr>
              <w:spacing w:before="120" w:after="120"/>
              <w:ind w:leftChars="239" w:left="851" w:hangingChars="162" w:hanging="325"/>
              <w:contextualSpacing w:val="0"/>
              <w:rPr>
                <w:b/>
              </w:rPr>
            </w:pPr>
            <w:r w:rsidRPr="002E5DF2">
              <w:rPr>
                <w:b/>
              </w:rPr>
              <w:t xml:space="preserve">Considerando </w:t>
            </w:r>
            <w:r w:rsidR="002E5DF2" w:rsidRPr="002E5DF2">
              <w:rPr>
                <w:b/>
              </w:rPr>
              <w:t>10</w:t>
            </w:r>
            <w:r w:rsidRPr="002E5DF2">
              <w:rPr>
                <w:b/>
              </w:rPr>
              <w:t>.3.</w:t>
            </w:r>
          </w:p>
          <w:p w14:paraId="49AD7C5E" w14:textId="7467DC21" w:rsidR="00B05A6A" w:rsidRDefault="00980B0F" w:rsidP="00980B0F">
            <w:pPr>
              <w:pStyle w:val="Prrafodelista"/>
              <w:spacing w:before="120" w:after="120"/>
              <w:ind w:left="851"/>
              <w:contextualSpacing w:val="0"/>
            </w:pPr>
            <w:r w:rsidRPr="00980B0F">
              <w:rPr>
                <w:b/>
              </w:rPr>
              <w:t>Monitoreo de la evolución de la vegetación asociada al acuífero superior</w:t>
            </w:r>
            <w:r w:rsidRPr="00980B0F">
              <w:t>. En el marco del procedimiento de monitoreo y control del acuífero superior y como parte del seguimiento de la vegetación asociada al mismo acuífero, se obtendrán imágenes satelitales del área de captación de agua, con una frecuencia anual, en el mismo período del año cada vez y durante el tiempo en que el pozo CMG-1 se encuentre en operación. Se contempla enviar a COREMA II Región la información en formato digital (CD), georreferenciando el área de acuerdo al Datum “La Canoa” (SAD 56). Las imágenes satelitales estarán en formato LAN del software ERDAS, incluyendo siete bandas.</w:t>
            </w:r>
          </w:p>
          <w:p w14:paraId="1F89092D" w14:textId="77777777" w:rsidR="00045191" w:rsidRPr="00B05A6A" w:rsidRDefault="00045191" w:rsidP="00980B0F">
            <w:pPr>
              <w:pStyle w:val="Prrafodelista"/>
              <w:spacing w:before="120" w:after="120"/>
              <w:ind w:left="851"/>
              <w:contextualSpacing w:val="0"/>
              <w:rPr>
                <w:b/>
                <w:highlight w:val="yellow"/>
                <w:u w:val="single"/>
              </w:rPr>
            </w:pPr>
          </w:p>
          <w:p w14:paraId="6731D3D2" w14:textId="586D7135" w:rsidR="00D30005" w:rsidRPr="00C360EF" w:rsidRDefault="00D36264" w:rsidP="00B8152B">
            <w:pPr>
              <w:pStyle w:val="Prrafodelista"/>
              <w:numPr>
                <w:ilvl w:val="0"/>
                <w:numId w:val="5"/>
              </w:numPr>
              <w:spacing w:before="120" w:after="120"/>
              <w:ind w:left="325" w:hangingChars="162" w:hanging="325"/>
              <w:contextualSpacing w:val="0"/>
              <w:rPr>
                <w:b/>
                <w:u w:val="single"/>
              </w:rPr>
            </w:pPr>
            <w:r>
              <w:rPr>
                <w:b/>
                <w:u w:val="single"/>
              </w:rPr>
              <w:t>Proyecto</w:t>
            </w:r>
            <w:r w:rsidRPr="00C360EF">
              <w:rPr>
                <w:b/>
                <w:u w:val="single"/>
              </w:rPr>
              <w:t xml:space="preserve"> </w:t>
            </w:r>
            <w:r w:rsidR="00D30005" w:rsidRPr="00C360EF">
              <w:rPr>
                <w:b/>
                <w:u w:val="single"/>
              </w:rPr>
              <w:t>“</w:t>
            </w:r>
            <w:r w:rsidR="00980B0F" w:rsidRPr="00C360EF">
              <w:rPr>
                <w:b/>
                <w:u w:val="single"/>
              </w:rPr>
              <w:t>Actualización Lomas Bayas</w:t>
            </w:r>
            <w:r w:rsidR="00D30005" w:rsidRPr="00C360EF">
              <w:rPr>
                <w:b/>
                <w:u w:val="single"/>
              </w:rPr>
              <w:t>”, RCA N° 0</w:t>
            </w:r>
            <w:r w:rsidR="00980B0F" w:rsidRPr="00C360EF">
              <w:rPr>
                <w:b/>
                <w:u w:val="single"/>
              </w:rPr>
              <w:t>0310</w:t>
            </w:r>
            <w:r w:rsidR="00D30005" w:rsidRPr="00C360EF">
              <w:rPr>
                <w:b/>
                <w:u w:val="single"/>
              </w:rPr>
              <w:t>/2002.</w:t>
            </w:r>
          </w:p>
          <w:p w14:paraId="64E7233F" w14:textId="77777777" w:rsidR="00D36264" w:rsidRPr="007D00E2" w:rsidRDefault="00D36264" w:rsidP="00D36264">
            <w:pPr>
              <w:spacing w:before="120" w:after="120"/>
              <w:ind w:left="709" w:hanging="358"/>
              <w:rPr>
                <w:b/>
              </w:rPr>
            </w:pPr>
            <w:r>
              <w:rPr>
                <w:b/>
              </w:rPr>
              <w:t>Resolución de Calificación Ambiental</w:t>
            </w:r>
          </w:p>
          <w:p w14:paraId="7D97FC46" w14:textId="77777777" w:rsidR="00DD1F15" w:rsidRDefault="00DD1F15" w:rsidP="00B8152B">
            <w:pPr>
              <w:pStyle w:val="Prrafodelista"/>
              <w:numPr>
                <w:ilvl w:val="1"/>
                <w:numId w:val="5"/>
              </w:numPr>
              <w:spacing w:before="120" w:after="120"/>
              <w:ind w:leftChars="239" w:left="851" w:hangingChars="162" w:hanging="325"/>
              <w:contextualSpacing w:val="0"/>
              <w:rPr>
                <w:b/>
              </w:rPr>
            </w:pPr>
            <w:r w:rsidRPr="00C360EF">
              <w:rPr>
                <w:b/>
              </w:rPr>
              <w:t>Considerando</w:t>
            </w:r>
            <w:r>
              <w:rPr>
                <w:b/>
              </w:rPr>
              <w:t xml:space="preserve"> 11.</w:t>
            </w:r>
          </w:p>
          <w:p w14:paraId="4AB5F33A" w14:textId="77777777" w:rsidR="00DD1F15" w:rsidRDefault="00DD1F15" w:rsidP="00DD1F15">
            <w:pPr>
              <w:spacing w:before="120" w:after="120"/>
              <w:ind w:left="851"/>
            </w:pPr>
            <w:r>
              <w:t>Que, respecto a las medidas de mitigación, compensación y reparación; plan de riesgos y contingencias, el titular señala que según los resultados de la evaluación de impactos ambientales presentado en el Capítulo 6 del EIA, el siguiente potencial efecto adverso requiere una medida de manejo ambiental:</w:t>
            </w:r>
          </w:p>
          <w:p w14:paraId="4140E431" w14:textId="77777777" w:rsidR="00DD1F15" w:rsidRDefault="00DD1F15" w:rsidP="00A22675">
            <w:pPr>
              <w:pStyle w:val="Prrafodelista"/>
              <w:numPr>
                <w:ilvl w:val="1"/>
                <w:numId w:val="5"/>
              </w:numPr>
              <w:spacing w:before="120" w:after="120"/>
              <w:ind w:left="851"/>
              <w:rPr>
                <w:b/>
              </w:rPr>
            </w:pPr>
            <w:r w:rsidRPr="00C360EF">
              <w:rPr>
                <w:b/>
              </w:rPr>
              <w:t>Considerando</w:t>
            </w:r>
            <w:r>
              <w:rPr>
                <w:b/>
              </w:rPr>
              <w:t xml:space="preserve"> </w:t>
            </w:r>
            <w:r w:rsidR="00260D23">
              <w:rPr>
                <w:b/>
              </w:rPr>
              <w:t>12.16</w:t>
            </w:r>
            <w:r>
              <w:rPr>
                <w:b/>
              </w:rPr>
              <w:t>.</w:t>
            </w:r>
          </w:p>
          <w:p w14:paraId="717F09C2" w14:textId="77777777" w:rsidR="00DD1F15" w:rsidRDefault="00C0680B" w:rsidP="00DD1F15">
            <w:pPr>
              <w:spacing w:before="120" w:after="120"/>
              <w:ind w:left="851"/>
            </w:pPr>
            <w:r w:rsidRPr="00C0680B">
              <w:t>[</w:t>
            </w:r>
            <w:r>
              <w:t>…</w:t>
            </w:r>
            <w:r w:rsidRPr="00C0680B">
              <w:t>]</w:t>
            </w:r>
            <w:r>
              <w:t xml:space="preserve"> reemplaza su compromiso, señalado en el numeral 11.2 precedente, […] en los siguientes términos:</w:t>
            </w:r>
          </w:p>
          <w:p w14:paraId="31A64F23" w14:textId="77777777" w:rsidR="00C0680B" w:rsidRDefault="00C0680B" w:rsidP="00A22675">
            <w:pPr>
              <w:pStyle w:val="Prrafodelista"/>
              <w:numPr>
                <w:ilvl w:val="0"/>
                <w:numId w:val="11"/>
              </w:numPr>
              <w:spacing w:before="120" w:after="120"/>
            </w:pPr>
            <w:r>
              <w:t>Asume el compromiso de plantas 2.000 Algarrobos o árboles similares, en reemplazo de las 20 hectáreas, indicadas en Addendum N° 2.</w:t>
            </w:r>
          </w:p>
          <w:p w14:paraId="5436CEB3" w14:textId="77777777" w:rsidR="00C0680B" w:rsidRDefault="00C0680B" w:rsidP="00A22675">
            <w:pPr>
              <w:pStyle w:val="Prrafodelista"/>
              <w:numPr>
                <w:ilvl w:val="0"/>
                <w:numId w:val="11"/>
              </w:numPr>
              <w:spacing w:before="120" w:after="120"/>
            </w:pPr>
            <w:r>
              <w:t>Se compromete a materializar dicha plantación forestal en la zona de Calama, en un sector cercano a la actual plantación forestal de Lomas Bayas […]</w:t>
            </w:r>
          </w:p>
          <w:p w14:paraId="55A492D3" w14:textId="77777777" w:rsidR="00C0680B" w:rsidRPr="00C0680B" w:rsidRDefault="00C0680B" w:rsidP="000B61B3">
            <w:pPr>
              <w:pStyle w:val="Prrafodelista"/>
              <w:numPr>
                <w:ilvl w:val="0"/>
                <w:numId w:val="11"/>
              </w:numPr>
              <w:spacing w:before="120" w:after="120"/>
              <w:contextualSpacing w:val="0"/>
            </w:pPr>
            <w:r>
              <w:t xml:space="preserve">Se compromete a realizar actividades de mantención en la plantación forestal, […] hasta que los ejemplares alcancen una estabilidad biológica, lo </w:t>
            </w:r>
            <w:r>
              <w:lastRenderedPageBreak/>
              <w:t>cual implica un tiempo estimado de dos años desde la fecha de plantación. […]</w:t>
            </w:r>
          </w:p>
          <w:p w14:paraId="25A194C7" w14:textId="77777777" w:rsidR="00D30005" w:rsidRPr="00C360EF" w:rsidRDefault="00D30005" w:rsidP="000B61B3">
            <w:pPr>
              <w:pStyle w:val="Prrafodelista"/>
              <w:numPr>
                <w:ilvl w:val="1"/>
                <w:numId w:val="5"/>
              </w:numPr>
              <w:spacing w:before="120" w:after="120"/>
              <w:ind w:left="850" w:hanging="357"/>
              <w:contextualSpacing w:val="0"/>
              <w:rPr>
                <w:b/>
              </w:rPr>
            </w:pPr>
            <w:r w:rsidRPr="00C360EF">
              <w:rPr>
                <w:b/>
              </w:rPr>
              <w:t xml:space="preserve">Considerando </w:t>
            </w:r>
            <w:r w:rsidR="00980B0F" w:rsidRPr="00C360EF">
              <w:rPr>
                <w:b/>
              </w:rPr>
              <w:t>13</w:t>
            </w:r>
            <w:r w:rsidRPr="00C360EF">
              <w:rPr>
                <w:b/>
              </w:rPr>
              <w:t>.</w:t>
            </w:r>
          </w:p>
          <w:p w14:paraId="42D54DE4" w14:textId="77777777" w:rsidR="00980B0F" w:rsidRPr="00C360EF" w:rsidRDefault="00980B0F" w:rsidP="00980B0F">
            <w:pPr>
              <w:spacing w:before="120" w:after="120"/>
              <w:ind w:left="851"/>
            </w:pPr>
            <w:r w:rsidRPr="00C360EF">
              <w:t>Que el plan de Seguimiento Ambiental, se especifica en el Capítulo 8 del EIA y Addenda, a continuación se presenta un resumen:</w:t>
            </w:r>
          </w:p>
          <w:p w14:paraId="0C19F521" w14:textId="77777777" w:rsidR="00C360EF" w:rsidRPr="00C360EF" w:rsidRDefault="00C360EF" w:rsidP="00A22675">
            <w:pPr>
              <w:pStyle w:val="Prrafodelista"/>
              <w:numPr>
                <w:ilvl w:val="1"/>
                <w:numId w:val="5"/>
              </w:numPr>
              <w:spacing w:before="120" w:after="120"/>
              <w:ind w:left="851"/>
              <w:rPr>
                <w:b/>
              </w:rPr>
            </w:pPr>
            <w:r w:rsidRPr="00C360EF">
              <w:rPr>
                <w:b/>
              </w:rPr>
              <w:t>Considerando 13.1, e).</w:t>
            </w:r>
          </w:p>
          <w:p w14:paraId="5ADDA989" w14:textId="77777777" w:rsidR="00D30005" w:rsidRPr="00C360EF" w:rsidRDefault="00C360EF" w:rsidP="00C360EF">
            <w:pPr>
              <w:spacing w:before="120" w:after="120"/>
              <w:ind w:left="851"/>
            </w:pPr>
            <w:r w:rsidRPr="00C360EF">
              <w:rPr>
                <w:b/>
              </w:rPr>
              <w:t>Seguimiento de la cobertura vegetal</w:t>
            </w:r>
            <w:r w:rsidRPr="00C360EF">
              <w:t>. El monitoreo satelital será modificado. De esta manera, dicho monitoreo se efectuará semestralmente en el período de mayor caudal (febrero-marzo) y en el período de menor caudal (noviembre), de manera de considerar las variaciones estacionales que se presentan en la zona. Adicionalmente, se mejorará la resolución de la imagen (</w:t>
            </w:r>
            <w:r w:rsidR="00F53E9D" w:rsidRPr="00C360EF">
              <w:t>1:</w:t>
            </w:r>
            <w:r w:rsidRPr="00C360EF">
              <w:t>3.000) con el objetivo de obtener una mejor visualización del área.</w:t>
            </w:r>
          </w:p>
          <w:p w14:paraId="04BDCF9B" w14:textId="77777777" w:rsidR="00C360EF" w:rsidRPr="00C360EF" w:rsidRDefault="00C360EF" w:rsidP="00A22675">
            <w:pPr>
              <w:pStyle w:val="Prrafodelista"/>
              <w:numPr>
                <w:ilvl w:val="1"/>
                <w:numId w:val="5"/>
              </w:numPr>
              <w:spacing w:before="120" w:after="120"/>
              <w:ind w:left="851"/>
              <w:rPr>
                <w:b/>
              </w:rPr>
            </w:pPr>
            <w:r w:rsidRPr="00C360EF">
              <w:rPr>
                <w:b/>
              </w:rPr>
              <w:t>Considerando 13.1, f).</w:t>
            </w:r>
          </w:p>
          <w:p w14:paraId="00D210D4" w14:textId="77777777" w:rsidR="00C360EF" w:rsidRPr="00C360EF" w:rsidRDefault="00C360EF" w:rsidP="00C360EF">
            <w:pPr>
              <w:spacing w:before="120" w:after="120"/>
              <w:ind w:left="851"/>
            </w:pPr>
            <w:r w:rsidRPr="00C360EF">
              <w:rPr>
                <w:b/>
              </w:rPr>
              <w:t>Monitoreo de Flora, Vegetación, Fauna y Calidad del Agua</w:t>
            </w:r>
            <w:r w:rsidRPr="00C360EF">
              <w:t>. Dicho monitoreo considera una frecuencia semestral (coincidente con la</w:t>
            </w:r>
            <w:r>
              <w:t xml:space="preserve"> </w:t>
            </w:r>
            <w:r w:rsidRPr="00C360EF">
              <w:t>toma de imágenes satelitales que se informan al SAG) y cuatro estaciones de monitoreo,</w:t>
            </w:r>
            <w:r>
              <w:t xml:space="preserve"> </w:t>
            </w:r>
            <w:r w:rsidRPr="00C360EF">
              <w:t>incluyendo tentativamente la zona de Quillagua y el sector de la junta del río Loa con</w:t>
            </w:r>
            <w:r>
              <w:t xml:space="preserve"> </w:t>
            </w:r>
            <w:r w:rsidRPr="00C360EF">
              <w:t>el río San</w:t>
            </w:r>
            <w:r>
              <w:t xml:space="preserve"> </w:t>
            </w:r>
            <w:r w:rsidRPr="00C360EF">
              <w:t>Salvador. Respecto de ese programa de monitoreo, CMFLB desea destacar dos aspectos:</w:t>
            </w:r>
          </w:p>
          <w:p w14:paraId="151CB342" w14:textId="68B761A6" w:rsidR="00CD792A" w:rsidRDefault="00891350" w:rsidP="00A22675">
            <w:pPr>
              <w:pStyle w:val="Prrafodelista"/>
              <w:numPr>
                <w:ilvl w:val="2"/>
                <w:numId w:val="5"/>
              </w:numPr>
              <w:spacing w:before="120" w:after="120"/>
              <w:ind w:left="850" w:hanging="357"/>
              <w:contextualSpacing w:val="0"/>
            </w:pPr>
            <w:r>
              <w:t xml:space="preserve">[…] </w:t>
            </w:r>
            <w:r w:rsidR="00CD792A">
              <w:t>La primera campaña se realizará antes de dar inicio al Proyecto de Actualización</w:t>
            </w:r>
            <w:r w:rsidR="00267175">
              <w:t>, con el propósito que con la metodología propuesta […] y validada por la autoridad, se disponga del primer escenario para comparación posterior (con proyecto).</w:t>
            </w:r>
          </w:p>
          <w:p w14:paraId="3F6594FB" w14:textId="7C82BB40" w:rsidR="0081515F" w:rsidRDefault="004B2867" w:rsidP="00A22675">
            <w:pPr>
              <w:pStyle w:val="Prrafodelista"/>
              <w:numPr>
                <w:ilvl w:val="2"/>
                <w:numId w:val="5"/>
              </w:numPr>
              <w:spacing w:before="120" w:after="120"/>
              <w:ind w:left="851" w:hanging="357"/>
              <w:contextualSpacing w:val="0"/>
            </w:pPr>
            <w:r>
              <w:t>El programa propuesto incluye los siguientes objetivos:</w:t>
            </w:r>
          </w:p>
          <w:p w14:paraId="371137D7" w14:textId="77777777" w:rsidR="004B2867" w:rsidRDefault="004B2867" w:rsidP="00A22675">
            <w:pPr>
              <w:pStyle w:val="Prrafodelista"/>
              <w:numPr>
                <w:ilvl w:val="3"/>
                <w:numId w:val="5"/>
              </w:numPr>
              <w:spacing w:before="120" w:after="120"/>
              <w:ind w:leftChars="497" w:left="1417" w:hangingChars="162" w:hanging="324"/>
              <w:contextualSpacing w:val="0"/>
            </w:pPr>
            <w:r w:rsidRPr="004B2867">
              <w:rPr>
                <w:u w:val="single"/>
              </w:rPr>
              <w:t>Flora y vegetación</w:t>
            </w:r>
            <w:r>
              <w:t>: Determinar la riqueza florística (terrestre y acuática) del área del proyecto (diversidad biológica). Y Determinar la evolución estacional (invierno-verano) de la cobertura vegetacional del área de estudio (imagen satelital), y corroborar dicha información con parcelas establecidas en el área de estudio. […]</w:t>
            </w:r>
          </w:p>
          <w:p w14:paraId="5B2F26D9" w14:textId="151787F9" w:rsidR="00D36264" w:rsidRPr="007D00E2" w:rsidRDefault="00D36264" w:rsidP="00D36264">
            <w:pPr>
              <w:spacing w:before="120" w:after="120"/>
              <w:ind w:left="709" w:hanging="358"/>
              <w:rPr>
                <w:b/>
              </w:rPr>
            </w:pPr>
            <w:r>
              <w:rPr>
                <w:b/>
              </w:rPr>
              <w:t>Estudio de Impacto Ambiental</w:t>
            </w:r>
          </w:p>
          <w:p w14:paraId="3889F70C" w14:textId="77777777" w:rsidR="004F0FF2" w:rsidRPr="004F0FF2" w:rsidRDefault="004F0FF2" w:rsidP="00B8152B">
            <w:pPr>
              <w:pStyle w:val="Prrafodelista"/>
              <w:numPr>
                <w:ilvl w:val="1"/>
                <w:numId w:val="5"/>
              </w:numPr>
              <w:spacing w:before="120" w:after="120"/>
              <w:ind w:leftChars="239" w:left="851" w:hangingChars="162" w:hanging="325"/>
              <w:contextualSpacing w:val="0"/>
              <w:rPr>
                <w:b/>
              </w:rPr>
            </w:pPr>
            <w:r>
              <w:rPr>
                <w:b/>
              </w:rPr>
              <w:t>Capítulo 6, numeral 6.3.2</w:t>
            </w:r>
            <w:r w:rsidRPr="00C360EF">
              <w:rPr>
                <w:b/>
              </w:rPr>
              <w:t>.</w:t>
            </w:r>
          </w:p>
          <w:p w14:paraId="1FD74F85" w14:textId="77777777" w:rsidR="004F0FF2" w:rsidRDefault="004F0FF2" w:rsidP="00B8152B">
            <w:pPr>
              <w:spacing w:before="120" w:after="120"/>
              <w:ind w:left="851"/>
            </w:pPr>
            <w:r>
              <w:rPr>
                <w:b/>
              </w:rPr>
              <w:t>Efectos sobre la vegetación y flora ripariana</w:t>
            </w:r>
            <w:r>
              <w:t>: […] Se estima que el posible descenso del nivel de la napa (hasta 6,4 cm como promedio) no modificará significativamente la altura de la zona de capilaridad que es utilizada por las plantas para captar agua.</w:t>
            </w:r>
          </w:p>
          <w:p w14:paraId="221251B9" w14:textId="77777777" w:rsidR="004F0FF2" w:rsidRDefault="00045191" w:rsidP="00B8152B">
            <w:pPr>
              <w:spacing w:before="120" w:after="120"/>
              <w:ind w:left="851"/>
            </w:pPr>
            <w:r>
              <w:t xml:space="preserve">[…] </w:t>
            </w:r>
            <w:r w:rsidR="004F0FF2" w:rsidRPr="004F0FF2">
              <w:t>se estima que no habrá efecto significativo en los</w:t>
            </w:r>
            <w:r w:rsidR="004F0FF2">
              <w:t xml:space="preserve"> </w:t>
            </w:r>
            <w:r w:rsidR="004F0FF2" w:rsidRPr="004F0FF2">
              <w:t>estratos arbóreos, arbustivos y herbáceo</w:t>
            </w:r>
            <w:r w:rsidR="004F0FF2">
              <w:t>,</w:t>
            </w:r>
            <w:r w:rsidR="004F0FF2" w:rsidRPr="004F0FF2">
              <w:t xml:space="preserve"> ya que los ejemplares de estos estratos están</w:t>
            </w:r>
            <w:r w:rsidR="004F0FF2">
              <w:t xml:space="preserve"> </w:t>
            </w:r>
            <w:r w:rsidR="004F0FF2" w:rsidRPr="004F0FF2">
              <w:t>adaptados a este sistema ripariano y toleran variaciones bastante más amplias de la napa</w:t>
            </w:r>
            <w:r w:rsidR="004F0FF2">
              <w:t xml:space="preserve"> </w:t>
            </w:r>
            <w:r w:rsidR="004F0FF2" w:rsidRPr="004F0FF2">
              <w:t>(aproximadamente 112 cm es la variación observada en pozos de monitoreo).</w:t>
            </w:r>
          </w:p>
          <w:p w14:paraId="33D5E6B9" w14:textId="12A0F369" w:rsidR="004F0FF2" w:rsidRPr="004F0FF2" w:rsidRDefault="004F0FF2" w:rsidP="00B8152B">
            <w:pPr>
              <w:spacing w:before="120" w:after="120"/>
              <w:ind w:left="851"/>
            </w:pPr>
            <w:r>
              <w:t xml:space="preserve">La baja magnitud del efecto indirecto por el potencial descenso del nivel de la napa, no hace necesario incorporar medidas de mitigación, reparación y/o compensación. No </w:t>
            </w:r>
            <w:r w:rsidR="00357B28">
              <w:t>obstante,</w:t>
            </w:r>
            <w:r>
              <w:t xml:space="preserve"> se considera pertinente monitorear la vegetación ripariana, para verificar que no se produzcan efectos asociados al proyecto mayores que los previstos.</w:t>
            </w:r>
            <w:r w:rsidR="007B73EF">
              <w:t xml:space="preserve"> […]</w:t>
            </w:r>
          </w:p>
          <w:p w14:paraId="300109BF" w14:textId="77777777" w:rsidR="005D360A" w:rsidRPr="004F0FF2" w:rsidRDefault="005D360A" w:rsidP="00B8152B">
            <w:pPr>
              <w:pStyle w:val="Prrafodelista"/>
              <w:numPr>
                <w:ilvl w:val="1"/>
                <w:numId w:val="5"/>
              </w:numPr>
              <w:spacing w:before="120" w:after="120"/>
              <w:ind w:left="851"/>
              <w:rPr>
                <w:b/>
              </w:rPr>
            </w:pPr>
            <w:r>
              <w:rPr>
                <w:b/>
              </w:rPr>
              <w:t>Capítulo 8, numeral 8.2.4</w:t>
            </w:r>
            <w:r w:rsidRPr="00C360EF">
              <w:rPr>
                <w:b/>
              </w:rPr>
              <w:t>.</w:t>
            </w:r>
          </w:p>
          <w:p w14:paraId="32DFA341" w14:textId="77777777" w:rsidR="005D360A" w:rsidRDefault="005D360A" w:rsidP="00B8152B">
            <w:pPr>
              <w:spacing w:before="120" w:after="120"/>
              <w:ind w:left="851"/>
              <w:rPr>
                <w:b/>
              </w:rPr>
            </w:pPr>
            <w:r>
              <w:rPr>
                <w:b/>
              </w:rPr>
              <w:t>Monitoreo del Acuífero Superior.</w:t>
            </w:r>
          </w:p>
          <w:p w14:paraId="4886B74D" w14:textId="77777777" w:rsidR="005D360A" w:rsidRDefault="005D360A" w:rsidP="00B8152B">
            <w:pPr>
              <w:spacing w:before="120" w:after="120"/>
              <w:ind w:left="851"/>
            </w:pPr>
            <w:r w:rsidRPr="005D360A">
              <w:rPr>
                <w:b/>
              </w:rPr>
              <w:t>Objetivos</w:t>
            </w:r>
            <w:r>
              <w:t xml:space="preserve">: En la evaluación de impactos […] se ha establecido que la disminución del monto de infiltración de aguas de riego en el sector de captaciones generará un descenso marginal o insignificante en los niveles de la napa, respecto de las variaciones históricas registradas en pozos de observación </w:t>
            </w:r>
            <w:r>
              <w:lastRenderedPageBreak/>
              <w:t>existentes en la zona. Por lo tanto no se provocaría un efecto indirecto en la flora, particularmente aquella que obtiene el recurso hídrico asociado al acuífero. El objetivo de este monitoreo es verificar en el terreno que el Proyecto de Actualización efectivamente no genera variaciones significativas en la napa.</w:t>
            </w:r>
          </w:p>
          <w:p w14:paraId="7332D1C5" w14:textId="77777777" w:rsidR="005D360A" w:rsidRPr="004F0FF2" w:rsidRDefault="005D360A" w:rsidP="00B8152B">
            <w:pPr>
              <w:pStyle w:val="Prrafodelista"/>
              <w:numPr>
                <w:ilvl w:val="1"/>
                <w:numId w:val="5"/>
              </w:numPr>
              <w:spacing w:before="120" w:after="120"/>
              <w:ind w:left="851"/>
              <w:rPr>
                <w:b/>
              </w:rPr>
            </w:pPr>
            <w:r>
              <w:rPr>
                <w:b/>
              </w:rPr>
              <w:t>Capítulo 8, numeral 8.3</w:t>
            </w:r>
            <w:r w:rsidRPr="00C360EF">
              <w:rPr>
                <w:b/>
              </w:rPr>
              <w:t>.</w:t>
            </w:r>
            <w:r>
              <w:rPr>
                <w:b/>
              </w:rPr>
              <w:t>1</w:t>
            </w:r>
          </w:p>
          <w:p w14:paraId="7FA679BC" w14:textId="77777777" w:rsidR="005D360A" w:rsidRDefault="005D360A" w:rsidP="00B8152B">
            <w:pPr>
              <w:spacing w:before="120" w:after="120"/>
              <w:ind w:left="851"/>
              <w:rPr>
                <w:b/>
              </w:rPr>
            </w:pPr>
            <w:r>
              <w:rPr>
                <w:b/>
              </w:rPr>
              <w:t>Monitoreos que Continúan en la Operación Actualizada.</w:t>
            </w:r>
          </w:p>
          <w:p w14:paraId="30991536" w14:textId="4F74E263" w:rsidR="005D360A" w:rsidRDefault="005D360A" w:rsidP="00B8152B">
            <w:pPr>
              <w:spacing w:before="120" w:after="120"/>
              <w:ind w:left="851"/>
            </w:pPr>
            <w:r w:rsidRPr="005D360A">
              <w:t>[…] se agrega</w:t>
            </w:r>
            <w:r>
              <w:t xml:space="preserve"> el seguimiento del acuífero superior de la formación El Loa, surgido de la Declaración de Impacto Ambiental de la Optimización Faena Minera Lomas Bayas </w:t>
            </w:r>
            <w:r w:rsidR="00657ACC">
              <w:t>–</w:t>
            </w:r>
            <w:r>
              <w:t xml:space="preserve"> Pozo CMG-1, aprobado en diciembre de 2001. […] De la misma manera, se agrega el monitoreo comprometido en la misma DIA y que corresponde al seguimiento de la cobertura vegetal con Imagen Satelital del Área Captación de Agua.</w:t>
            </w:r>
          </w:p>
          <w:p w14:paraId="7BCF9274" w14:textId="77777777" w:rsidR="00974965" w:rsidRPr="004F0FF2" w:rsidRDefault="00974965" w:rsidP="00B8152B">
            <w:pPr>
              <w:pStyle w:val="Prrafodelista"/>
              <w:numPr>
                <w:ilvl w:val="1"/>
                <w:numId w:val="5"/>
              </w:numPr>
              <w:spacing w:before="120" w:after="120"/>
              <w:ind w:left="851"/>
              <w:rPr>
                <w:b/>
              </w:rPr>
            </w:pPr>
            <w:r>
              <w:rPr>
                <w:b/>
              </w:rPr>
              <w:t>Capítulo 8, Tabla 8.1</w:t>
            </w:r>
          </w:p>
          <w:p w14:paraId="6532642C" w14:textId="77777777" w:rsidR="00974965" w:rsidRDefault="00974965" w:rsidP="00B8152B">
            <w:pPr>
              <w:spacing w:before="120" w:after="120"/>
              <w:ind w:left="851"/>
              <w:rPr>
                <w:b/>
              </w:rPr>
            </w:pPr>
            <w:r>
              <w:rPr>
                <w:b/>
              </w:rPr>
              <w:t>Programa de Monitoreo Ambiental.</w:t>
            </w:r>
          </w:p>
          <w:p w14:paraId="5939EBE3" w14:textId="77777777" w:rsidR="00974965" w:rsidRDefault="00974965" w:rsidP="00B8152B">
            <w:pPr>
              <w:spacing w:before="120" w:after="120"/>
              <w:ind w:left="851"/>
              <w:rPr>
                <w:b/>
              </w:rPr>
            </w:pPr>
            <w:r>
              <w:rPr>
                <w:b/>
              </w:rPr>
              <w:t>Área Captación de Agua.</w:t>
            </w:r>
          </w:p>
          <w:tbl>
            <w:tblPr>
              <w:tblStyle w:val="Tablaconcuadrcula"/>
              <w:tblW w:w="0" w:type="auto"/>
              <w:tblInd w:w="491" w:type="dxa"/>
              <w:tblLook w:val="04A0" w:firstRow="1" w:lastRow="0" w:firstColumn="1" w:lastColumn="0" w:noHBand="0" w:noVBand="1"/>
            </w:tblPr>
            <w:tblGrid>
              <w:gridCol w:w="1347"/>
              <w:gridCol w:w="1559"/>
              <w:gridCol w:w="1843"/>
              <w:gridCol w:w="3119"/>
              <w:gridCol w:w="1559"/>
              <w:gridCol w:w="3644"/>
            </w:tblGrid>
            <w:tr w:rsidR="00974965" w14:paraId="2754A9A7" w14:textId="77777777" w:rsidTr="00881F81">
              <w:trPr>
                <w:trHeight w:val="330"/>
                <w:tblHeader/>
              </w:trPr>
              <w:tc>
                <w:tcPr>
                  <w:tcW w:w="1347" w:type="dxa"/>
                </w:tcPr>
                <w:p w14:paraId="1E1B3FA1" w14:textId="77777777" w:rsidR="00974965" w:rsidRPr="00974965" w:rsidRDefault="00974965" w:rsidP="00974965">
                  <w:pPr>
                    <w:spacing w:before="120" w:after="120"/>
                    <w:jc w:val="center"/>
                    <w:rPr>
                      <w:b/>
                    </w:rPr>
                  </w:pPr>
                  <w:r w:rsidRPr="00974965">
                    <w:rPr>
                      <w:b/>
                    </w:rPr>
                    <w:t>Componente</w:t>
                  </w:r>
                </w:p>
              </w:tc>
              <w:tc>
                <w:tcPr>
                  <w:tcW w:w="1559" w:type="dxa"/>
                </w:tcPr>
                <w:p w14:paraId="1664C700" w14:textId="77777777" w:rsidR="00974965" w:rsidRPr="00974965" w:rsidRDefault="00974965" w:rsidP="00974965">
                  <w:pPr>
                    <w:spacing w:before="120" w:after="120"/>
                    <w:jc w:val="center"/>
                    <w:rPr>
                      <w:b/>
                    </w:rPr>
                  </w:pPr>
                  <w:r w:rsidRPr="00974965">
                    <w:rPr>
                      <w:b/>
                    </w:rPr>
                    <w:t>Parámetro</w:t>
                  </w:r>
                </w:p>
              </w:tc>
              <w:tc>
                <w:tcPr>
                  <w:tcW w:w="1843" w:type="dxa"/>
                </w:tcPr>
                <w:p w14:paraId="333317BA" w14:textId="77777777" w:rsidR="00974965" w:rsidRPr="00974965" w:rsidRDefault="00974965" w:rsidP="00974965">
                  <w:pPr>
                    <w:spacing w:before="120" w:after="120"/>
                    <w:jc w:val="center"/>
                    <w:rPr>
                      <w:b/>
                    </w:rPr>
                  </w:pPr>
                  <w:r w:rsidRPr="00974965">
                    <w:rPr>
                      <w:b/>
                    </w:rPr>
                    <w:t>Sitios</w:t>
                  </w:r>
                </w:p>
              </w:tc>
              <w:tc>
                <w:tcPr>
                  <w:tcW w:w="3119" w:type="dxa"/>
                </w:tcPr>
                <w:p w14:paraId="4A221469" w14:textId="77777777" w:rsidR="00974965" w:rsidRPr="00974965" w:rsidRDefault="00974965" w:rsidP="00974965">
                  <w:pPr>
                    <w:spacing w:before="120" w:after="120"/>
                    <w:jc w:val="center"/>
                    <w:rPr>
                      <w:b/>
                    </w:rPr>
                  </w:pPr>
                  <w:r w:rsidRPr="00974965">
                    <w:rPr>
                      <w:b/>
                    </w:rPr>
                    <w:t>Objetivos</w:t>
                  </w:r>
                </w:p>
              </w:tc>
              <w:tc>
                <w:tcPr>
                  <w:tcW w:w="1559" w:type="dxa"/>
                </w:tcPr>
                <w:p w14:paraId="1875D1D2" w14:textId="77777777" w:rsidR="00974965" w:rsidRPr="00974965" w:rsidRDefault="00974965" w:rsidP="00974965">
                  <w:pPr>
                    <w:spacing w:before="120" w:after="120"/>
                    <w:jc w:val="center"/>
                    <w:rPr>
                      <w:b/>
                    </w:rPr>
                  </w:pPr>
                  <w:r w:rsidRPr="00974965">
                    <w:rPr>
                      <w:b/>
                    </w:rPr>
                    <w:t>Frecuencia</w:t>
                  </w:r>
                </w:p>
              </w:tc>
              <w:tc>
                <w:tcPr>
                  <w:tcW w:w="3644" w:type="dxa"/>
                </w:tcPr>
                <w:p w14:paraId="7AFF1850" w14:textId="77777777" w:rsidR="00974965" w:rsidRPr="00974965" w:rsidRDefault="00974965" w:rsidP="00974965">
                  <w:pPr>
                    <w:spacing w:before="120" w:after="120"/>
                    <w:jc w:val="center"/>
                    <w:rPr>
                      <w:b/>
                    </w:rPr>
                  </w:pPr>
                  <w:r w:rsidRPr="00974965">
                    <w:rPr>
                      <w:b/>
                    </w:rPr>
                    <w:t>Observaciones</w:t>
                  </w:r>
                </w:p>
              </w:tc>
            </w:tr>
            <w:tr w:rsidR="00974965" w14:paraId="5899E396" w14:textId="77777777" w:rsidTr="00045191">
              <w:tc>
                <w:tcPr>
                  <w:tcW w:w="1347" w:type="dxa"/>
                </w:tcPr>
                <w:p w14:paraId="75FD376B" w14:textId="77777777" w:rsidR="00974965" w:rsidRDefault="00881F81" w:rsidP="00974965">
                  <w:pPr>
                    <w:spacing w:before="120" w:after="120"/>
                  </w:pPr>
                  <w:r>
                    <w:t xml:space="preserve">[…] </w:t>
                  </w:r>
                  <w:r w:rsidR="00045191">
                    <w:t>FLORA</w:t>
                  </w:r>
                </w:p>
              </w:tc>
              <w:tc>
                <w:tcPr>
                  <w:tcW w:w="1559" w:type="dxa"/>
                </w:tcPr>
                <w:p w14:paraId="0E43F637" w14:textId="77777777" w:rsidR="00974965" w:rsidRDefault="00045191" w:rsidP="00974965">
                  <w:pPr>
                    <w:spacing w:before="120" w:after="120"/>
                  </w:pPr>
                  <w:r>
                    <w:t>Cobertura vegetal (3)</w:t>
                  </w:r>
                </w:p>
              </w:tc>
              <w:tc>
                <w:tcPr>
                  <w:tcW w:w="1843" w:type="dxa"/>
                </w:tcPr>
                <w:p w14:paraId="604956A6" w14:textId="77777777" w:rsidR="00974965" w:rsidRDefault="00045191" w:rsidP="00974965">
                  <w:pPr>
                    <w:spacing w:before="120" w:after="120"/>
                  </w:pPr>
                  <w:r>
                    <w:t>Área Captación de Agua</w:t>
                  </w:r>
                </w:p>
              </w:tc>
              <w:tc>
                <w:tcPr>
                  <w:tcW w:w="3119" w:type="dxa"/>
                </w:tcPr>
                <w:p w14:paraId="788E00C2" w14:textId="77777777" w:rsidR="00974965" w:rsidRDefault="00045191" w:rsidP="00974965">
                  <w:pPr>
                    <w:spacing w:before="120" w:after="120"/>
                  </w:pPr>
                  <w:r>
                    <w:t>Tener una visualización de la evolución de la vegetación asociada al acuífero superior.</w:t>
                  </w:r>
                </w:p>
              </w:tc>
              <w:tc>
                <w:tcPr>
                  <w:tcW w:w="1559" w:type="dxa"/>
                </w:tcPr>
                <w:p w14:paraId="7AC0063D" w14:textId="77777777" w:rsidR="00974965" w:rsidRDefault="00045191" w:rsidP="00974965">
                  <w:pPr>
                    <w:spacing w:before="120" w:after="120"/>
                  </w:pPr>
                  <w:r>
                    <w:t>Operación. Anual.</w:t>
                  </w:r>
                </w:p>
              </w:tc>
              <w:tc>
                <w:tcPr>
                  <w:tcW w:w="3644" w:type="dxa"/>
                </w:tcPr>
                <w:p w14:paraId="33BC446D" w14:textId="77777777" w:rsidR="00974965" w:rsidRDefault="00045191" w:rsidP="00974965">
                  <w:pPr>
                    <w:spacing w:before="120" w:after="120"/>
                  </w:pPr>
                  <w:r>
                    <w:t>Se contempla enviar la información en formato digital (CD), georeferenciando el área de acuerdo al Datum “La Canoa” (SAD 56). Las imágenes satelitales estarán en formato LAN del software ERDAS, incluyendo siete bandas.</w:t>
                  </w:r>
                </w:p>
              </w:tc>
            </w:tr>
          </w:tbl>
          <w:p w14:paraId="22BCD11A" w14:textId="77777777" w:rsidR="004F0FF2" w:rsidRPr="004F0FF2" w:rsidRDefault="004F0FF2" w:rsidP="00974965">
            <w:pPr>
              <w:spacing w:before="120" w:after="120"/>
              <w:ind w:left="491"/>
            </w:pPr>
          </w:p>
        </w:tc>
      </w:tr>
      <w:tr w:rsidR="001E30E6" w:rsidRPr="0025129B" w14:paraId="595D5371" w14:textId="77777777" w:rsidTr="00491113">
        <w:trPr>
          <w:trHeight w:val="2825"/>
        </w:trPr>
        <w:tc>
          <w:tcPr>
            <w:tcW w:w="5000" w:type="pct"/>
            <w:gridSpan w:val="2"/>
          </w:tcPr>
          <w:p w14:paraId="06C6CD32" w14:textId="361D3DF7" w:rsidR="001E30E6" w:rsidRDefault="001E30E6" w:rsidP="000973A1">
            <w:pPr>
              <w:jc w:val="left"/>
              <w:rPr>
                <w:b/>
              </w:rPr>
            </w:pPr>
            <w:r w:rsidRPr="00F15F8C">
              <w:rPr>
                <w:b/>
              </w:rPr>
              <w:lastRenderedPageBreak/>
              <w:t>Hechos:</w:t>
            </w:r>
          </w:p>
          <w:p w14:paraId="13BABBE0" w14:textId="77777777" w:rsidR="001E30E6" w:rsidRDefault="001E30E6" w:rsidP="000973A1">
            <w:pPr>
              <w:jc w:val="left"/>
              <w:rPr>
                <w:color w:val="FF0000"/>
              </w:rPr>
            </w:pPr>
          </w:p>
          <w:p w14:paraId="7DC64980" w14:textId="77777777" w:rsidR="001E30E6" w:rsidRPr="00036B8F" w:rsidRDefault="001E30E6" w:rsidP="00A22675">
            <w:pPr>
              <w:pStyle w:val="Prrafodelista"/>
              <w:numPr>
                <w:ilvl w:val="0"/>
                <w:numId w:val="10"/>
              </w:numPr>
              <w:spacing w:before="120" w:after="120"/>
              <w:ind w:left="284" w:hanging="284"/>
              <w:contextualSpacing w:val="0"/>
              <w:rPr>
                <w:b/>
                <w:color w:val="FF0000"/>
              </w:rPr>
            </w:pPr>
            <w:r>
              <w:rPr>
                <w:rFonts w:ascii="Calibri" w:eastAsia="Times New Roman" w:hAnsi="Calibri"/>
                <w:color w:val="000000"/>
                <w:lang w:eastAsia="es-CL"/>
              </w:rPr>
              <w:t>Durante las actividades de inspección, se visitó el Parque Puri Yalí en el sector Las Vegas de Calama, en donde se constató la plantación de ejemplares de Algarrobos (</w:t>
            </w:r>
            <w:r w:rsidRPr="00811B29">
              <w:rPr>
                <w:rFonts w:ascii="Calibri" w:eastAsia="Times New Roman" w:hAnsi="Calibri"/>
                <w:i/>
                <w:color w:val="000000"/>
                <w:lang w:eastAsia="es-CL"/>
              </w:rPr>
              <w:t>Prosopis chilensis</w:t>
            </w:r>
            <w:r>
              <w:rPr>
                <w:rFonts w:ascii="Calibri" w:eastAsia="Times New Roman" w:hAnsi="Calibri"/>
                <w:color w:val="000000"/>
                <w:lang w:eastAsia="es-CL"/>
              </w:rPr>
              <w:t xml:space="preserve">, </w:t>
            </w:r>
            <w:r w:rsidRPr="00D1440E">
              <w:rPr>
                <w:rFonts w:ascii="Calibri" w:eastAsia="Times New Roman" w:hAnsi="Calibri"/>
                <w:color w:val="000000"/>
                <w:lang w:eastAsia="es-CL"/>
              </w:rPr>
              <w:t xml:space="preserve">Fotografía </w:t>
            </w:r>
            <w:r>
              <w:rPr>
                <w:rFonts w:ascii="Calibri" w:eastAsia="Times New Roman" w:hAnsi="Calibri"/>
                <w:color w:val="000000"/>
                <w:lang w:eastAsia="es-CL"/>
              </w:rPr>
              <w:fldChar w:fldCharType="begin"/>
            </w:r>
            <w:r>
              <w:rPr>
                <w:rFonts w:ascii="Calibri" w:eastAsia="Times New Roman" w:hAnsi="Calibri"/>
                <w:color w:val="000000"/>
                <w:lang w:eastAsia="es-CL"/>
              </w:rPr>
              <w:instrText xml:space="preserve"> REF _Ref461034760 \h </w:instrText>
            </w:r>
            <w:r>
              <w:rPr>
                <w:rFonts w:ascii="Calibri" w:eastAsia="Times New Roman" w:hAnsi="Calibri"/>
                <w:color w:val="000000"/>
                <w:lang w:eastAsia="es-CL"/>
              </w:rPr>
            </w:r>
            <w:r>
              <w:rPr>
                <w:rFonts w:ascii="Calibri" w:eastAsia="Times New Roman" w:hAnsi="Calibri"/>
                <w:color w:val="000000"/>
                <w:lang w:eastAsia="es-CL"/>
              </w:rPr>
              <w:fldChar w:fldCharType="separate"/>
            </w:r>
            <w:r w:rsidR="000A5BA5">
              <w:rPr>
                <w:noProof/>
              </w:rPr>
              <w:t>9</w:t>
            </w:r>
            <w:r>
              <w:rPr>
                <w:rFonts w:ascii="Calibri" w:eastAsia="Times New Roman" w:hAnsi="Calibri"/>
                <w:color w:val="000000"/>
                <w:lang w:eastAsia="es-CL"/>
              </w:rPr>
              <w:fldChar w:fldCharType="end"/>
            </w:r>
            <w:r>
              <w:rPr>
                <w:rFonts w:ascii="Calibri" w:eastAsia="Times New Roman" w:hAnsi="Calibri"/>
                <w:color w:val="000000"/>
                <w:lang w:eastAsia="es-CL"/>
              </w:rPr>
              <w:t>). En este lugar el Sr. Felipe Claros, Supervisor de Comunidades de Lomas Bayas, indicó que el terreno de plantación tiene una superficie de 12,3 ha correspondiendo a una propiedad municipal.</w:t>
            </w:r>
          </w:p>
          <w:p w14:paraId="3AFEBE7E" w14:textId="77777777" w:rsidR="001E30E6" w:rsidRPr="00036B8F" w:rsidRDefault="001E30E6" w:rsidP="00A22675">
            <w:pPr>
              <w:pStyle w:val="Prrafodelista"/>
              <w:numPr>
                <w:ilvl w:val="0"/>
                <w:numId w:val="10"/>
              </w:numPr>
              <w:spacing w:before="120" w:after="120"/>
              <w:ind w:left="284" w:hanging="284"/>
              <w:contextualSpacing w:val="0"/>
              <w:rPr>
                <w:b/>
                <w:color w:val="FF0000"/>
              </w:rPr>
            </w:pPr>
            <w:r>
              <w:rPr>
                <w:rFonts w:ascii="Calibri" w:eastAsia="Times New Roman" w:hAnsi="Calibri"/>
                <w:color w:val="000000"/>
                <w:lang w:eastAsia="es-CL"/>
              </w:rPr>
              <w:t>Se constató la presencia de un cierre perimetral metálico en todo el contorno de la plantación (</w:t>
            </w:r>
            <w:r w:rsidRPr="00D1440E">
              <w:rPr>
                <w:rFonts w:ascii="Calibri" w:eastAsia="Times New Roman" w:hAnsi="Calibri"/>
                <w:color w:val="000000"/>
                <w:lang w:eastAsia="es-CL"/>
              </w:rPr>
              <w:t xml:space="preserve">Fotografía </w:t>
            </w:r>
            <w:r>
              <w:rPr>
                <w:rFonts w:ascii="Calibri" w:eastAsia="Times New Roman" w:hAnsi="Calibri"/>
                <w:color w:val="000000"/>
                <w:lang w:eastAsia="es-CL"/>
              </w:rPr>
              <w:fldChar w:fldCharType="begin"/>
            </w:r>
            <w:r>
              <w:rPr>
                <w:rFonts w:ascii="Calibri" w:eastAsia="Times New Roman" w:hAnsi="Calibri"/>
                <w:color w:val="000000"/>
                <w:lang w:eastAsia="es-CL"/>
              </w:rPr>
              <w:instrText xml:space="preserve"> REF _Ref461035699 \h </w:instrText>
            </w:r>
            <w:r>
              <w:rPr>
                <w:rFonts w:ascii="Calibri" w:eastAsia="Times New Roman" w:hAnsi="Calibri"/>
                <w:color w:val="000000"/>
                <w:lang w:eastAsia="es-CL"/>
              </w:rPr>
            </w:r>
            <w:r>
              <w:rPr>
                <w:rFonts w:ascii="Calibri" w:eastAsia="Times New Roman" w:hAnsi="Calibri"/>
                <w:color w:val="000000"/>
                <w:lang w:eastAsia="es-CL"/>
              </w:rPr>
              <w:fldChar w:fldCharType="separate"/>
            </w:r>
            <w:r w:rsidR="000A5BA5">
              <w:rPr>
                <w:noProof/>
              </w:rPr>
              <w:t>10</w:t>
            </w:r>
            <w:r>
              <w:rPr>
                <w:rFonts w:ascii="Calibri" w:eastAsia="Times New Roman" w:hAnsi="Calibri"/>
                <w:color w:val="000000"/>
                <w:lang w:eastAsia="es-CL"/>
              </w:rPr>
              <w:fldChar w:fldCharType="end"/>
            </w:r>
            <w:r>
              <w:rPr>
                <w:rFonts w:ascii="Calibri" w:eastAsia="Times New Roman" w:hAnsi="Calibri"/>
                <w:color w:val="000000"/>
                <w:lang w:eastAsia="es-CL"/>
              </w:rPr>
              <w:t>).</w:t>
            </w:r>
          </w:p>
          <w:p w14:paraId="59DEBF83" w14:textId="77777777" w:rsidR="001E30E6" w:rsidRPr="008C5B45" w:rsidRDefault="001E30E6" w:rsidP="00A22675">
            <w:pPr>
              <w:pStyle w:val="Prrafodelista"/>
              <w:numPr>
                <w:ilvl w:val="0"/>
                <w:numId w:val="10"/>
              </w:numPr>
              <w:spacing w:before="120" w:after="120"/>
              <w:ind w:left="284" w:hanging="284"/>
              <w:contextualSpacing w:val="0"/>
              <w:rPr>
                <w:rFonts w:ascii="Calibri" w:eastAsia="Times New Roman" w:hAnsi="Calibri"/>
                <w:color w:val="000000"/>
                <w:lang w:eastAsia="es-CL"/>
              </w:rPr>
            </w:pPr>
            <w:r w:rsidRPr="008C5B45">
              <w:rPr>
                <w:rFonts w:ascii="Calibri" w:eastAsia="Times New Roman" w:hAnsi="Calibri"/>
                <w:color w:val="000000"/>
                <w:lang w:eastAsia="es-CL"/>
              </w:rPr>
              <w:t xml:space="preserve">La Sra. Astrid Salazar, </w:t>
            </w:r>
            <w:r>
              <w:rPr>
                <w:rFonts w:ascii="Calibri" w:eastAsia="Times New Roman" w:hAnsi="Calibri"/>
                <w:color w:val="000000"/>
                <w:lang w:eastAsia="es-CL"/>
              </w:rPr>
              <w:t>Supervisora de Comunidades de Lomas Bayas, señaló que los trabajos de plantación se realizaron el año 2008 a través de un convenio CET Ojo de Opache (Gendarmería de Chile).</w:t>
            </w:r>
          </w:p>
          <w:p w14:paraId="5165F954" w14:textId="77777777" w:rsidR="001E30E6" w:rsidRDefault="001E30E6" w:rsidP="00A22675">
            <w:pPr>
              <w:pStyle w:val="Prrafodelista"/>
              <w:numPr>
                <w:ilvl w:val="0"/>
                <w:numId w:val="10"/>
              </w:numPr>
              <w:spacing w:before="120" w:after="120"/>
              <w:ind w:left="284" w:hanging="284"/>
              <w:contextualSpacing w:val="0"/>
              <w:rPr>
                <w:rFonts w:ascii="Calibri" w:eastAsia="Times New Roman" w:hAnsi="Calibri"/>
                <w:color w:val="000000"/>
                <w:lang w:eastAsia="es-CL"/>
              </w:rPr>
            </w:pPr>
            <w:r w:rsidRPr="008C5B45">
              <w:rPr>
                <w:rFonts w:ascii="Calibri" w:eastAsia="Times New Roman" w:hAnsi="Calibri"/>
                <w:color w:val="000000"/>
                <w:lang w:eastAsia="es-CL"/>
              </w:rPr>
              <w:t>Se constató que el riego es artificial, con agua trasladada al lugar de la plantación en camiones aljibes, almacenada en estanque y finalmente conducida a los individuos (árboles), a través de ma</w:t>
            </w:r>
            <w:r>
              <w:rPr>
                <w:rFonts w:ascii="Calibri" w:eastAsia="Times New Roman" w:hAnsi="Calibri"/>
                <w:color w:val="000000"/>
                <w:lang w:eastAsia="es-CL"/>
              </w:rPr>
              <w:t>n</w:t>
            </w:r>
            <w:r w:rsidRPr="008C5B45">
              <w:rPr>
                <w:rFonts w:ascii="Calibri" w:eastAsia="Times New Roman" w:hAnsi="Calibri"/>
                <w:color w:val="000000"/>
                <w:lang w:eastAsia="es-CL"/>
              </w:rPr>
              <w:t>gueras.</w:t>
            </w:r>
          </w:p>
          <w:p w14:paraId="501AE534" w14:textId="77777777" w:rsidR="001E30E6" w:rsidRDefault="001E30E6" w:rsidP="00A22675">
            <w:pPr>
              <w:pStyle w:val="Prrafodelista"/>
              <w:numPr>
                <w:ilvl w:val="0"/>
                <w:numId w:val="10"/>
              </w:numPr>
              <w:spacing w:before="120" w:after="120"/>
              <w:ind w:left="284" w:hanging="284"/>
              <w:contextualSpacing w:val="0"/>
              <w:rPr>
                <w:rFonts w:ascii="Calibri" w:eastAsia="Times New Roman" w:hAnsi="Calibri"/>
                <w:color w:val="000000"/>
                <w:lang w:eastAsia="es-CL"/>
              </w:rPr>
            </w:pPr>
            <w:r w:rsidRPr="00D1209B">
              <w:rPr>
                <w:rFonts w:ascii="Calibri" w:eastAsia="Times New Roman" w:hAnsi="Calibri"/>
                <w:color w:val="000000"/>
                <w:lang w:eastAsia="es-CL"/>
              </w:rPr>
              <w:t>Se realizó un muestreo aleatorio simple (azar) en la plantación de algarrobos (</w:t>
            </w:r>
            <w:r w:rsidRPr="00D1209B">
              <w:rPr>
                <w:rFonts w:ascii="Calibri" w:eastAsia="Times New Roman" w:hAnsi="Calibri"/>
                <w:i/>
                <w:color w:val="000000"/>
                <w:lang w:eastAsia="es-CL"/>
              </w:rPr>
              <w:t>Prosopis chilensis</w:t>
            </w:r>
            <w:r w:rsidRPr="00D1209B">
              <w:rPr>
                <w:rFonts w:ascii="Calibri" w:eastAsia="Times New Roman" w:hAnsi="Calibri"/>
                <w:color w:val="000000"/>
                <w:lang w:eastAsia="es-CL"/>
              </w:rPr>
              <w:t>). Para ello se implementaron tres parcelas de 500 m</w:t>
            </w:r>
            <w:r w:rsidRPr="00D1209B">
              <w:rPr>
                <w:rFonts w:ascii="Calibri" w:eastAsia="Times New Roman" w:hAnsi="Calibri"/>
                <w:color w:val="000000"/>
                <w:vertAlign w:val="superscript"/>
                <w:lang w:eastAsia="es-CL"/>
              </w:rPr>
              <w:t>2</w:t>
            </w:r>
            <w:r w:rsidRPr="00D1209B">
              <w:rPr>
                <w:rFonts w:ascii="Calibri" w:eastAsia="Times New Roman" w:hAnsi="Calibri"/>
                <w:color w:val="000000"/>
                <w:lang w:eastAsia="es-CL"/>
              </w:rPr>
              <w:t>, obteniendo</w:t>
            </w:r>
            <w:r>
              <w:rPr>
                <w:rFonts w:ascii="Calibri" w:eastAsia="Times New Roman" w:hAnsi="Calibri"/>
                <w:color w:val="000000"/>
                <w:highlight w:val="magenta"/>
                <w:lang w:eastAsia="es-CL"/>
              </w:rPr>
              <w:t xml:space="preserve"> </w:t>
            </w:r>
            <w:r>
              <w:rPr>
                <w:rFonts w:ascii="Calibri" w:eastAsia="Times New Roman" w:hAnsi="Calibri"/>
                <w:color w:val="000000"/>
                <w:lang w:eastAsia="es-CL"/>
              </w:rPr>
              <w:t>lo siguiente:</w:t>
            </w:r>
          </w:p>
          <w:p w14:paraId="1F9EFC8B" w14:textId="77777777" w:rsidR="002F5122" w:rsidRDefault="002F5122" w:rsidP="00CA6001">
            <w:pPr>
              <w:spacing w:before="120" w:after="120"/>
              <w:rPr>
                <w:rFonts w:ascii="Calibri" w:eastAsia="Times New Roman" w:hAnsi="Calibri"/>
                <w:color w:val="000000"/>
                <w:lang w:eastAsia="es-CL"/>
              </w:rPr>
            </w:pPr>
          </w:p>
          <w:tbl>
            <w:tblPr>
              <w:tblStyle w:val="Tablaconcuadrcula"/>
              <w:tblW w:w="0" w:type="auto"/>
              <w:jc w:val="center"/>
              <w:tblLook w:val="04A0" w:firstRow="1" w:lastRow="0" w:firstColumn="1" w:lastColumn="0" w:noHBand="0" w:noVBand="1"/>
            </w:tblPr>
            <w:tblGrid>
              <w:gridCol w:w="516"/>
              <w:gridCol w:w="975"/>
              <w:gridCol w:w="1843"/>
              <w:gridCol w:w="1070"/>
              <w:gridCol w:w="1695"/>
              <w:gridCol w:w="1634"/>
              <w:gridCol w:w="1695"/>
              <w:gridCol w:w="1695"/>
            </w:tblGrid>
            <w:tr w:rsidR="001E30E6" w14:paraId="2C020C26" w14:textId="77777777" w:rsidTr="005A62CF">
              <w:trPr>
                <w:jc w:val="center"/>
              </w:trPr>
              <w:tc>
                <w:tcPr>
                  <w:tcW w:w="516" w:type="dxa"/>
                  <w:vMerge w:val="restart"/>
                  <w:vAlign w:val="center"/>
                </w:tcPr>
                <w:p w14:paraId="314B2DF9" w14:textId="77777777" w:rsidR="001E30E6" w:rsidRDefault="001E30E6" w:rsidP="00D1209B">
                  <w:pPr>
                    <w:jc w:val="center"/>
                    <w:rPr>
                      <w:b/>
                    </w:rPr>
                  </w:pPr>
                  <w:r>
                    <w:rPr>
                      <w:b/>
                    </w:rPr>
                    <w:t>N°</w:t>
                  </w:r>
                </w:p>
              </w:tc>
              <w:tc>
                <w:tcPr>
                  <w:tcW w:w="2818" w:type="dxa"/>
                  <w:gridSpan w:val="2"/>
                  <w:vAlign w:val="center"/>
                </w:tcPr>
                <w:p w14:paraId="2C2F7C41" w14:textId="77777777" w:rsidR="001E30E6" w:rsidRDefault="001E30E6" w:rsidP="00D1209B">
                  <w:pPr>
                    <w:jc w:val="center"/>
                    <w:rPr>
                      <w:b/>
                    </w:rPr>
                  </w:pPr>
                  <w:r>
                    <w:rPr>
                      <w:b/>
                    </w:rPr>
                    <w:t>Coordenadas WGS 84 Huso 19</w:t>
                  </w:r>
                </w:p>
              </w:tc>
              <w:tc>
                <w:tcPr>
                  <w:tcW w:w="1070" w:type="dxa"/>
                  <w:vMerge w:val="restart"/>
                  <w:vAlign w:val="center"/>
                </w:tcPr>
                <w:p w14:paraId="34BE9870" w14:textId="77777777" w:rsidR="001E30E6" w:rsidRDefault="001E30E6" w:rsidP="00D1209B">
                  <w:pPr>
                    <w:jc w:val="center"/>
                    <w:rPr>
                      <w:b/>
                    </w:rPr>
                  </w:pPr>
                  <w:r>
                    <w:rPr>
                      <w:b/>
                    </w:rPr>
                    <w:t>Vértice</w:t>
                  </w:r>
                </w:p>
              </w:tc>
              <w:tc>
                <w:tcPr>
                  <w:tcW w:w="1695" w:type="dxa"/>
                  <w:vMerge w:val="restart"/>
                  <w:vAlign w:val="center"/>
                </w:tcPr>
                <w:p w14:paraId="0EEADDD4" w14:textId="77777777" w:rsidR="001E30E6" w:rsidRDefault="001E30E6" w:rsidP="00D1209B">
                  <w:pPr>
                    <w:jc w:val="center"/>
                    <w:rPr>
                      <w:b/>
                    </w:rPr>
                  </w:pPr>
                  <w:r>
                    <w:rPr>
                      <w:b/>
                    </w:rPr>
                    <w:t>Sector de la plantación</w:t>
                  </w:r>
                </w:p>
              </w:tc>
              <w:tc>
                <w:tcPr>
                  <w:tcW w:w="1634" w:type="dxa"/>
                  <w:vMerge w:val="restart"/>
                  <w:vAlign w:val="center"/>
                </w:tcPr>
                <w:p w14:paraId="634CB906" w14:textId="77777777" w:rsidR="001E30E6" w:rsidRDefault="001E30E6" w:rsidP="00D1209B">
                  <w:pPr>
                    <w:jc w:val="center"/>
                    <w:rPr>
                      <w:b/>
                    </w:rPr>
                  </w:pPr>
                  <w:r>
                    <w:rPr>
                      <w:b/>
                    </w:rPr>
                    <w:t>N° plantas vivas</w:t>
                  </w:r>
                </w:p>
              </w:tc>
              <w:tc>
                <w:tcPr>
                  <w:tcW w:w="1695" w:type="dxa"/>
                  <w:vMerge w:val="restart"/>
                  <w:vAlign w:val="center"/>
                </w:tcPr>
                <w:p w14:paraId="1162FF10" w14:textId="77777777" w:rsidR="001E30E6" w:rsidRDefault="001E30E6" w:rsidP="00D1209B">
                  <w:pPr>
                    <w:jc w:val="center"/>
                    <w:rPr>
                      <w:b/>
                    </w:rPr>
                  </w:pPr>
                  <w:r>
                    <w:rPr>
                      <w:b/>
                    </w:rPr>
                    <w:t>N° plantas muertas</w:t>
                  </w:r>
                </w:p>
              </w:tc>
              <w:tc>
                <w:tcPr>
                  <w:tcW w:w="1695" w:type="dxa"/>
                  <w:vMerge w:val="restart"/>
                  <w:vAlign w:val="center"/>
                </w:tcPr>
                <w:p w14:paraId="1DDFC129" w14:textId="77777777" w:rsidR="001E30E6" w:rsidRDefault="001E30E6" w:rsidP="00D1209B">
                  <w:pPr>
                    <w:jc w:val="center"/>
                    <w:rPr>
                      <w:b/>
                    </w:rPr>
                  </w:pPr>
                  <w:r>
                    <w:rPr>
                      <w:b/>
                    </w:rPr>
                    <w:t>Presencia de tutores*</w:t>
                  </w:r>
                </w:p>
              </w:tc>
            </w:tr>
            <w:tr w:rsidR="001E30E6" w14:paraId="29B3FCFF" w14:textId="77777777" w:rsidTr="005A62CF">
              <w:trPr>
                <w:jc w:val="center"/>
              </w:trPr>
              <w:tc>
                <w:tcPr>
                  <w:tcW w:w="516" w:type="dxa"/>
                  <w:vMerge/>
                  <w:vAlign w:val="center"/>
                </w:tcPr>
                <w:p w14:paraId="6598E7DE" w14:textId="77777777" w:rsidR="001E30E6" w:rsidRDefault="001E30E6" w:rsidP="00D1209B">
                  <w:pPr>
                    <w:jc w:val="center"/>
                    <w:rPr>
                      <w:b/>
                    </w:rPr>
                  </w:pPr>
                </w:p>
              </w:tc>
              <w:tc>
                <w:tcPr>
                  <w:tcW w:w="975" w:type="dxa"/>
                  <w:vAlign w:val="center"/>
                </w:tcPr>
                <w:p w14:paraId="3604163A" w14:textId="77777777" w:rsidR="001E30E6" w:rsidRDefault="001E30E6" w:rsidP="00D1209B">
                  <w:pPr>
                    <w:jc w:val="center"/>
                    <w:rPr>
                      <w:b/>
                    </w:rPr>
                  </w:pPr>
                  <w:r>
                    <w:rPr>
                      <w:b/>
                    </w:rPr>
                    <w:t>Norte</w:t>
                  </w:r>
                </w:p>
              </w:tc>
              <w:tc>
                <w:tcPr>
                  <w:tcW w:w="1843" w:type="dxa"/>
                  <w:vAlign w:val="center"/>
                </w:tcPr>
                <w:p w14:paraId="55D57C18" w14:textId="77777777" w:rsidR="001E30E6" w:rsidRDefault="001E30E6" w:rsidP="00D1209B">
                  <w:pPr>
                    <w:jc w:val="center"/>
                    <w:rPr>
                      <w:b/>
                    </w:rPr>
                  </w:pPr>
                  <w:r>
                    <w:rPr>
                      <w:b/>
                    </w:rPr>
                    <w:t>Este</w:t>
                  </w:r>
                </w:p>
              </w:tc>
              <w:tc>
                <w:tcPr>
                  <w:tcW w:w="1070" w:type="dxa"/>
                  <w:vMerge/>
                  <w:vAlign w:val="center"/>
                </w:tcPr>
                <w:p w14:paraId="7A069A6E" w14:textId="77777777" w:rsidR="001E30E6" w:rsidRDefault="001E30E6" w:rsidP="00D1209B">
                  <w:pPr>
                    <w:jc w:val="center"/>
                    <w:rPr>
                      <w:b/>
                    </w:rPr>
                  </w:pPr>
                </w:p>
              </w:tc>
              <w:tc>
                <w:tcPr>
                  <w:tcW w:w="1695" w:type="dxa"/>
                  <w:vMerge/>
                  <w:vAlign w:val="center"/>
                </w:tcPr>
                <w:p w14:paraId="6A5F5582" w14:textId="77777777" w:rsidR="001E30E6" w:rsidRDefault="001E30E6" w:rsidP="00D1209B">
                  <w:pPr>
                    <w:jc w:val="center"/>
                    <w:rPr>
                      <w:b/>
                    </w:rPr>
                  </w:pPr>
                </w:p>
              </w:tc>
              <w:tc>
                <w:tcPr>
                  <w:tcW w:w="1634" w:type="dxa"/>
                  <w:vMerge/>
                  <w:vAlign w:val="center"/>
                </w:tcPr>
                <w:p w14:paraId="66605DA0" w14:textId="77777777" w:rsidR="001E30E6" w:rsidRDefault="001E30E6" w:rsidP="00D1209B">
                  <w:pPr>
                    <w:jc w:val="center"/>
                    <w:rPr>
                      <w:b/>
                    </w:rPr>
                  </w:pPr>
                </w:p>
              </w:tc>
              <w:tc>
                <w:tcPr>
                  <w:tcW w:w="1695" w:type="dxa"/>
                  <w:vMerge/>
                  <w:vAlign w:val="center"/>
                </w:tcPr>
                <w:p w14:paraId="19F4B791" w14:textId="77777777" w:rsidR="001E30E6" w:rsidRDefault="001E30E6" w:rsidP="00D1209B">
                  <w:pPr>
                    <w:jc w:val="center"/>
                    <w:rPr>
                      <w:b/>
                    </w:rPr>
                  </w:pPr>
                </w:p>
              </w:tc>
              <w:tc>
                <w:tcPr>
                  <w:tcW w:w="1695" w:type="dxa"/>
                  <w:vMerge/>
                  <w:vAlign w:val="center"/>
                </w:tcPr>
                <w:p w14:paraId="5C32F37D" w14:textId="77777777" w:rsidR="001E30E6" w:rsidRDefault="001E30E6" w:rsidP="00D1209B">
                  <w:pPr>
                    <w:jc w:val="center"/>
                    <w:rPr>
                      <w:b/>
                    </w:rPr>
                  </w:pPr>
                </w:p>
              </w:tc>
            </w:tr>
            <w:tr w:rsidR="001E30E6" w14:paraId="158EB230" w14:textId="77777777" w:rsidTr="005A62CF">
              <w:trPr>
                <w:jc w:val="center"/>
              </w:trPr>
              <w:tc>
                <w:tcPr>
                  <w:tcW w:w="516" w:type="dxa"/>
                  <w:vAlign w:val="center"/>
                </w:tcPr>
                <w:p w14:paraId="78FD7C67" w14:textId="77777777" w:rsidR="001E30E6" w:rsidRPr="00D1209B" w:rsidRDefault="001E30E6" w:rsidP="00D1209B">
                  <w:pPr>
                    <w:jc w:val="center"/>
                  </w:pPr>
                  <w:r w:rsidRPr="00D1209B">
                    <w:t>1</w:t>
                  </w:r>
                </w:p>
              </w:tc>
              <w:tc>
                <w:tcPr>
                  <w:tcW w:w="975" w:type="dxa"/>
                  <w:vAlign w:val="center"/>
                </w:tcPr>
                <w:p w14:paraId="2F9A7D58" w14:textId="77777777" w:rsidR="001E30E6" w:rsidRPr="00D1209B" w:rsidRDefault="001E30E6" w:rsidP="00D1209B">
                  <w:pPr>
                    <w:jc w:val="center"/>
                  </w:pPr>
                  <w:r>
                    <w:t>506.170</w:t>
                  </w:r>
                </w:p>
              </w:tc>
              <w:tc>
                <w:tcPr>
                  <w:tcW w:w="1843" w:type="dxa"/>
                  <w:vAlign w:val="center"/>
                </w:tcPr>
                <w:p w14:paraId="54C7719C" w14:textId="77777777" w:rsidR="001E30E6" w:rsidRPr="00D1209B" w:rsidRDefault="001E30E6" w:rsidP="00D1209B">
                  <w:pPr>
                    <w:jc w:val="center"/>
                  </w:pPr>
                  <w:r>
                    <w:t>506.170</w:t>
                  </w:r>
                </w:p>
              </w:tc>
              <w:tc>
                <w:tcPr>
                  <w:tcW w:w="1070" w:type="dxa"/>
                  <w:vAlign w:val="center"/>
                </w:tcPr>
                <w:p w14:paraId="025E42F2" w14:textId="77777777" w:rsidR="001E30E6" w:rsidRPr="00D1209B" w:rsidRDefault="001E30E6" w:rsidP="00D1209B">
                  <w:pPr>
                    <w:jc w:val="center"/>
                  </w:pPr>
                  <w:r>
                    <w:t>Noroeste</w:t>
                  </w:r>
                </w:p>
              </w:tc>
              <w:tc>
                <w:tcPr>
                  <w:tcW w:w="1695" w:type="dxa"/>
                  <w:vAlign w:val="center"/>
                </w:tcPr>
                <w:p w14:paraId="753AE626" w14:textId="77777777" w:rsidR="001E30E6" w:rsidRPr="00D1209B" w:rsidRDefault="001E30E6" w:rsidP="00D1209B">
                  <w:pPr>
                    <w:jc w:val="center"/>
                  </w:pPr>
                  <w:r>
                    <w:t>2</w:t>
                  </w:r>
                </w:p>
              </w:tc>
              <w:tc>
                <w:tcPr>
                  <w:tcW w:w="1634" w:type="dxa"/>
                  <w:vAlign w:val="center"/>
                </w:tcPr>
                <w:p w14:paraId="6F9C2E66" w14:textId="77777777" w:rsidR="001E30E6" w:rsidRPr="00D1209B" w:rsidRDefault="001E30E6" w:rsidP="00D1209B">
                  <w:pPr>
                    <w:jc w:val="center"/>
                  </w:pPr>
                  <w:r>
                    <w:t>9</w:t>
                  </w:r>
                </w:p>
              </w:tc>
              <w:tc>
                <w:tcPr>
                  <w:tcW w:w="1695" w:type="dxa"/>
                  <w:vAlign w:val="center"/>
                </w:tcPr>
                <w:p w14:paraId="55ACF3DE" w14:textId="77777777" w:rsidR="001E30E6" w:rsidRPr="00D1209B" w:rsidRDefault="001E30E6" w:rsidP="00D1209B">
                  <w:pPr>
                    <w:jc w:val="center"/>
                  </w:pPr>
                  <w:r>
                    <w:t>0</w:t>
                  </w:r>
                </w:p>
              </w:tc>
              <w:tc>
                <w:tcPr>
                  <w:tcW w:w="1695" w:type="dxa"/>
                  <w:vAlign w:val="center"/>
                </w:tcPr>
                <w:p w14:paraId="67146C61" w14:textId="77777777" w:rsidR="001E30E6" w:rsidRPr="00D1209B" w:rsidRDefault="001E30E6" w:rsidP="00D1209B">
                  <w:pPr>
                    <w:jc w:val="center"/>
                  </w:pPr>
                  <w:r>
                    <w:t>Sí</w:t>
                  </w:r>
                </w:p>
              </w:tc>
            </w:tr>
            <w:tr w:rsidR="001E30E6" w14:paraId="3AD9CE03" w14:textId="77777777" w:rsidTr="005A62CF">
              <w:trPr>
                <w:jc w:val="center"/>
              </w:trPr>
              <w:tc>
                <w:tcPr>
                  <w:tcW w:w="516" w:type="dxa"/>
                  <w:vAlign w:val="center"/>
                </w:tcPr>
                <w:p w14:paraId="1E5692F6" w14:textId="77777777" w:rsidR="001E30E6" w:rsidRPr="00D1209B" w:rsidRDefault="001E30E6" w:rsidP="00D1209B">
                  <w:pPr>
                    <w:jc w:val="center"/>
                  </w:pPr>
                  <w:r w:rsidRPr="00D1209B">
                    <w:t>2</w:t>
                  </w:r>
                </w:p>
              </w:tc>
              <w:tc>
                <w:tcPr>
                  <w:tcW w:w="975" w:type="dxa"/>
                  <w:vAlign w:val="center"/>
                </w:tcPr>
                <w:p w14:paraId="7A50B1B1" w14:textId="77777777" w:rsidR="001E30E6" w:rsidRPr="00D1209B" w:rsidRDefault="001E30E6" w:rsidP="00D1209B">
                  <w:pPr>
                    <w:jc w:val="center"/>
                  </w:pPr>
                  <w:r>
                    <w:t>506.152</w:t>
                  </w:r>
                </w:p>
              </w:tc>
              <w:tc>
                <w:tcPr>
                  <w:tcW w:w="1843" w:type="dxa"/>
                  <w:vAlign w:val="center"/>
                </w:tcPr>
                <w:p w14:paraId="04BDDAB3" w14:textId="77777777" w:rsidR="001E30E6" w:rsidRPr="00D1209B" w:rsidRDefault="001E30E6" w:rsidP="00D1209B">
                  <w:pPr>
                    <w:jc w:val="center"/>
                  </w:pPr>
                  <w:r>
                    <w:t>506.152</w:t>
                  </w:r>
                </w:p>
              </w:tc>
              <w:tc>
                <w:tcPr>
                  <w:tcW w:w="1070" w:type="dxa"/>
                  <w:vAlign w:val="center"/>
                </w:tcPr>
                <w:p w14:paraId="027BC133" w14:textId="77777777" w:rsidR="001E30E6" w:rsidRPr="00D1209B" w:rsidRDefault="001E30E6" w:rsidP="00D1209B">
                  <w:pPr>
                    <w:jc w:val="center"/>
                  </w:pPr>
                  <w:r>
                    <w:t>Sureste</w:t>
                  </w:r>
                </w:p>
              </w:tc>
              <w:tc>
                <w:tcPr>
                  <w:tcW w:w="1695" w:type="dxa"/>
                  <w:vAlign w:val="center"/>
                </w:tcPr>
                <w:p w14:paraId="60AF6F88" w14:textId="77777777" w:rsidR="001E30E6" w:rsidRPr="00D1209B" w:rsidRDefault="001E30E6" w:rsidP="00D1209B">
                  <w:pPr>
                    <w:jc w:val="center"/>
                  </w:pPr>
                  <w:r>
                    <w:t>5</w:t>
                  </w:r>
                </w:p>
              </w:tc>
              <w:tc>
                <w:tcPr>
                  <w:tcW w:w="1634" w:type="dxa"/>
                  <w:vAlign w:val="center"/>
                </w:tcPr>
                <w:p w14:paraId="4556A27A" w14:textId="77777777" w:rsidR="001E30E6" w:rsidRPr="00D1209B" w:rsidRDefault="001E30E6" w:rsidP="00D1209B">
                  <w:pPr>
                    <w:jc w:val="center"/>
                  </w:pPr>
                  <w:r>
                    <w:t>8</w:t>
                  </w:r>
                </w:p>
              </w:tc>
              <w:tc>
                <w:tcPr>
                  <w:tcW w:w="1695" w:type="dxa"/>
                  <w:vAlign w:val="center"/>
                </w:tcPr>
                <w:p w14:paraId="27A40CA5" w14:textId="77777777" w:rsidR="001E30E6" w:rsidRPr="00D1209B" w:rsidRDefault="001E30E6" w:rsidP="00D1209B">
                  <w:pPr>
                    <w:jc w:val="center"/>
                  </w:pPr>
                  <w:r>
                    <w:t>1</w:t>
                  </w:r>
                </w:p>
              </w:tc>
              <w:tc>
                <w:tcPr>
                  <w:tcW w:w="1695" w:type="dxa"/>
                  <w:vAlign w:val="center"/>
                </w:tcPr>
                <w:p w14:paraId="5B85E61D" w14:textId="77777777" w:rsidR="001E30E6" w:rsidRPr="00D1209B" w:rsidRDefault="001E30E6" w:rsidP="00D1209B">
                  <w:pPr>
                    <w:jc w:val="center"/>
                  </w:pPr>
                  <w:r>
                    <w:t>Sí</w:t>
                  </w:r>
                </w:p>
              </w:tc>
            </w:tr>
            <w:tr w:rsidR="001E30E6" w14:paraId="1391D054" w14:textId="77777777" w:rsidTr="005A62CF">
              <w:trPr>
                <w:jc w:val="center"/>
              </w:trPr>
              <w:tc>
                <w:tcPr>
                  <w:tcW w:w="516" w:type="dxa"/>
                  <w:vAlign w:val="center"/>
                </w:tcPr>
                <w:p w14:paraId="50C11D02" w14:textId="77777777" w:rsidR="001E30E6" w:rsidRPr="00D1209B" w:rsidRDefault="001E30E6" w:rsidP="00D1209B">
                  <w:pPr>
                    <w:jc w:val="center"/>
                  </w:pPr>
                  <w:r w:rsidRPr="00D1209B">
                    <w:t>3</w:t>
                  </w:r>
                </w:p>
              </w:tc>
              <w:tc>
                <w:tcPr>
                  <w:tcW w:w="975" w:type="dxa"/>
                  <w:vAlign w:val="center"/>
                </w:tcPr>
                <w:p w14:paraId="1B82C05A" w14:textId="77777777" w:rsidR="001E30E6" w:rsidRPr="00D1209B" w:rsidRDefault="001E30E6" w:rsidP="00D1209B">
                  <w:pPr>
                    <w:jc w:val="center"/>
                  </w:pPr>
                  <w:r>
                    <w:t>506.315</w:t>
                  </w:r>
                </w:p>
              </w:tc>
              <w:tc>
                <w:tcPr>
                  <w:tcW w:w="1843" w:type="dxa"/>
                  <w:vAlign w:val="center"/>
                </w:tcPr>
                <w:p w14:paraId="021A0262" w14:textId="77777777" w:rsidR="001E30E6" w:rsidRPr="00D1209B" w:rsidRDefault="001E30E6" w:rsidP="00D1209B">
                  <w:pPr>
                    <w:jc w:val="center"/>
                  </w:pPr>
                  <w:r>
                    <w:t>506.315</w:t>
                  </w:r>
                </w:p>
              </w:tc>
              <w:tc>
                <w:tcPr>
                  <w:tcW w:w="1070" w:type="dxa"/>
                  <w:vAlign w:val="center"/>
                </w:tcPr>
                <w:p w14:paraId="3ADA1A3B" w14:textId="77777777" w:rsidR="001E30E6" w:rsidRPr="00D1209B" w:rsidRDefault="001E30E6" w:rsidP="00D1209B">
                  <w:pPr>
                    <w:jc w:val="center"/>
                  </w:pPr>
                  <w:r>
                    <w:t>Sureste</w:t>
                  </w:r>
                </w:p>
              </w:tc>
              <w:tc>
                <w:tcPr>
                  <w:tcW w:w="1695" w:type="dxa"/>
                  <w:vAlign w:val="center"/>
                </w:tcPr>
                <w:p w14:paraId="5C2D1EDA" w14:textId="77777777" w:rsidR="001E30E6" w:rsidRPr="00D1209B" w:rsidRDefault="001E30E6" w:rsidP="00D1209B">
                  <w:pPr>
                    <w:jc w:val="center"/>
                  </w:pPr>
                  <w:r>
                    <w:t>3</w:t>
                  </w:r>
                </w:p>
              </w:tc>
              <w:tc>
                <w:tcPr>
                  <w:tcW w:w="1634" w:type="dxa"/>
                  <w:vAlign w:val="center"/>
                </w:tcPr>
                <w:p w14:paraId="4A0584BC" w14:textId="77777777" w:rsidR="001E30E6" w:rsidRPr="00D1209B" w:rsidRDefault="001E30E6" w:rsidP="00D1209B">
                  <w:pPr>
                    <w:jc w:val="center"/>
                  </w:pPr>
                  <w:r>
                    <w:t>9</w:t>
                  </w:r>
                </w:p>
              </w:tc>
              <w:tc>
                <w:tcPr>
                  <w:tcW w:w="1695" w:type="dxa"/>
                  <w:vAlign w:val="center"/>
                </w:tcPr>
                <w:p w14:paraId="50C1FD95" w14:textId="77777777" w:rsidR="001E30E6" w:rsidRPr="00D1209B" w:rsidRDefault="001E30E6" w:rsidP="00D1209B">
                  <w:pPr>
                    <w:jc w:val="center"/>
                  </w:pPr>
                  <w:r>
                    <w:t>0</w:t>
                  </w:r>
                </w:p>
              </w:tc>
              <w:tc>
                <w:tcPr>
                  <w:tcW w:w="1695" w:type="dxa"/>
                  <w:vAlign w:val="center"/>
                </w:tcPr>
                <w:p w14:paraId="3D2A1C70" w14:textId="77777777" w:rsidR="001E30E6" w:rsidRPr="00D1209B" w:rsidRDefault="001E30E6" w:rsidP="00D1209B">
                  <w:pPr>
                    <w:jc w:val="center"/>
                  </w:pPr>
                  <w:r>
                    <w:t>Sí</w:t>
                  </w:r>
                </w:p>
              </w:tc>
            </w:tr>
          </w:tbl>
          <w:p w14:paraId="5BF1DF9C" w14:textId="77777777" w:rsidR="001E30E6" w:rsidRPr="00ED479C" w:rsidRDefault="001E30E6" w:rsidP="00036B8F">
            <w:r w:rsidRPr="00ED479C">
              <w:t xml:space="preserve">* </w:t>
            </w:r>
            <w:r w:rsidRPr="00A072AA">
              <w:rPr>
                <w:rFonts w:ascii="Calibri" w:eastAsia="Times New Roman" w:hAnsi="Calibri"/>
                <w:color w:val="000000"/>
                <w:lang w:eastAsia="es-CL"/>
              </w:rPr>
              <w:t xml:space="preserve">Fotografía </w:t>
            </w:r>
            <w:r>
              <w:rPr>
                <w:rFonts w:ascii="Calibri" w:eastAsia="Times New Roman" w:hAnsi="Calibri"/>
                <w:color w:val="000000"/>
                <w:lang w:eastAsia="es-CL"/>
              </w:rPr>
              <w:fldChar w:fldCharType="begin"/>
            </w:r>
            <w:r>
              <w:rPr>
                <w:rFonts w:ascii="Calibri" w:eastAsia="Times New Roman" w:hAnsi="Calibri"/>
                <w:color w:val="000000"/>
                <w:lang w:eastAsia="es-CL"/>
              </w:rPr>
              <w:instrText xml:space="preserve"> REF _Ref461035868 \h </w:instrText>
            </w:r>
            <w:r>
              <w:rPr>
                <w:rFonts w:ascii="Calibri" w:eastAsia="Times New Roman" w:hAnsi="Calibri"/>
                <w:color w:val="000000"/>
                <w:lang w:eastAsia="es-CL"/>
              </w:rPr>
            </w:r>
            <w:r>
              <w:rPr>
                <w:rFonts w:ascii="Calibri" w:eastAsia="Times New Roman" w:hAnsi="Calibri"/>
                <w:color w:val="000000"/>
                <w:lang w:eastAsia="es-CL"/>
              </w:rPr>
              <w:fldChar w:fldCharType="separate"/>
            </w:r>
            <w:r w:rsidR="000A5BA5">
              <w:rPr>
                <w:noProof/>
              </w:rPr>
              <w:t>11</w:t>
            </w:r>
            <w:r>
              <w:rPr>
                <w:rFonts w:ascii="Calibri" w:eastAsia="Times New Roman" w:hAnsi="Calibri"/>
                <w:color w:val="000000"/>
                <w:lang w:eastAsia="es-CL"/>
              </w:rPr>
              <w:fldChar w:fldCharType="end"/>
            </w:r>
            <w:r w:rsidRPr="00ED479C">
              <w:t>.</w:t>
            </w:r>
          </w:p>
          <w:p w14:paraId="691C4D3E" w14:textId="77777777" w:rsidR="001E30E6" w:rsidRDefault="001E30E6" w:rsidP="00A22675">
            <w:pPr>
              <w:pStyle w:val="Prrafodelista"/>
              <w:numPr>
                <w:ilvl w:val="0"/>
                <w:numId w:val="10"/>
              </w:numPr>
              <w:spacing w:before="120" w:after="120"/>
              <w:ind w:left="284" w:hanging="284"/>
              <w:contextualSpacing w:val="0"/>
              <w:rPr>
                <w:rFonts w:ascii="Calibri" w:eastAsia="Times New Roman" w:hAnsi="Calibri"/>
                <w:color w:val="000000"/>
                <w:lang w:eastAsia="es-CL"/>
              </w:rPr>
            </w:pPr>
            <w:r>
              <w:rPr>
                <w:rFonts w:ascii="Calibri" w:eastAsia="Times New Roman" w:hAnsi="Calibri"/>
                <w:color w:val="000000"/>
                <w:lang w:eastAsia="es-CL"/>
              </w:rPr>
              <w:t xml:space="preserve">De acuerdo a los datos capturados </w:t>
            </w:r>
            <w:r w:rsidRPr="00467A2C">
              <w:rPr>
                <w:rFonts w:ascii="Calibri" w:eastAsia="Times New Roman" w:hAnsi="Calibri"/>
                <w:i/>
                <w:color w:val="000000"/>
                <w:lang w:eastAsia="es-CL"/>
              </w:rPr>
              <w:t>in situ</w:t>
            </w:r>
            <w:r>
              <w:rPr>
                <w:rFonts w:ascii="Calibri" w:eastAsia="Times New Roman" w:hAnsi="Calibri"/>
                <w:color w:val="000000"/>
                <w:lang w:eastAsia="es-CL"/>
              </w:rPr>
              <w:t xml:space="preserve"> se estima que la densidad de plantación es de 173,33 árboles/ha. Extrapolando esta información con la superficie de 12,3 ha, se obtiene una densidad total de árboles plantados de 2.132.</w:t>
            </w:r>
          </w:p>
          <w:p w14:paraId="7DCC411A" w14:textId="77777777" w:rsidR="001E30E6" w:rsidRPr="00D906A2" w:rsidRDefault="001E30E6" w:rsidP="00A22675">
            <w:pPr>
              <w:pStyle w:val="Prrafodelista"/>
              <w:numPr>
                <w:ilvl w:val="0"/>
                <w:numId w:val="10"/>
              </w:numPr>
              <w:spacing w:before="120" w:after="120"/>
              <w:ind w:left="284" w:hanging="284"/>
              <w:contextualSpacing w:val="0"/>
              <w:rPr>
                <w:rFonts w:ascii="Calibri" w:eastAsia="Times New Roman" w:hAnsi="Calibri"/>
                <w:color w:val="000000"/>
                <w:lang w:eastAsia="es-CL"/>
              </w:rPr>
            </w:pPr>
            <w:r>
              <w:rPr>
                <w:rFonts w:ascii="Calibri" w:eastAsia="Times New Roman" w:hAnsi="Calibri"/>
                <w:color w:val="000000"/>
                <w:lang w:eastAsia="es-CL"/>
              </w:rPr>
              <w:t>Se midió, con cinta métrica (</w:t>
            </w:r>
            <w:r w:rsidRPr="00A072AA">
              <w:rPr>
                <w:rFonts w:ascii="Calibri" w:eastAsia="Times New Roman" w:hAnsi="Calibri"/>
                <w:color w:val="000000"/>
                <w:lang w:eastAsia="es-CL"/>
              </w:rPr>
              <w:t xml:space="preserve">Fotografía </w:t>
            </w:r>
            <w:r>
              <w:rPr>
                <w:rFonts w:ascii="Calibri" w:eastAsia="Times New Roman" w:hAnsi="Calibri"/>
                <w:color w:val="000000"/>
                <w:lang w:eastAsia="es-CL"/>
              </w:rPr>
              <w:fldChar w:fldCharType="begin"/>
            </w:r>
            <w:r>
              <w:rPr>
                <w:rFonts w:ascii="Calibri" w:eastAsia="Times New Roman" w:hAnsi="Calibri"/>
                <w:color w:val="000000"/>
                <w:lang w:eastAsia="es-CL"/>
              </w:rPr>
              <w:instrText xml:space="preserve"> REF _Ref461036740 \h </w:instrText>
            </w:r>
            <w:r>
              <w:rPr>
                <w:rFonts w:ascii="Calibri" w:eastAsia="Times New Roman" w:hAnsi="Calibri"/>
                <w:color w:val="000000"/>
                <w:lang w:eastAsia="es-CL"/>
              </w:rPr>
            </w:r>
            <w:r>
              <w:rPr>
                <w:rFonts w:ascii="Calibri" w:eastAsia="Times New Roman" w:hAnsi="Calibri"/>
                <w:color w:val="000000"/>
                <w:lang w:eastAsia="es-CL"/>
              </w:rPr>
              <w:fldChar w:fldCharType="separate"/>
            </w:r>
            <w:r w:rsidR="000A5BA5">
              <w:rPr>
                <w:noProof/>
              </w:rPr>
              <w:t>12</w:t>
            </w:r>
            <w:r>
              <w:rPr>
                <w:rFonts w:ascii="Calibri" w:eastAsia="Times New Roman" w:hAnsi="Calibri"/>
                <w:color w:val="000000"/>
                <w:lang w:eastAsia="es-CL"/>
              </w:rPr>
              <w:fldChar w:fldCharType="end"/>
            </w:r>
            <w:r>
              <w:rPr>
                <w:rFonts w:ascii="Calibri" w:eastAsia="Times New Roman" w:hAnsi="Calibri"/>
                <w:color w:val="000000"/>
                <w:lang w:eastAsia="es-CL"/>
              </w:rPr>
              <w:t>), un distanciamiento de plantación de 8,5 por 8,5 metros. Además, se evidenciaron trabajos de poda y desmalezado en el recorrido al interior de la plantación, como también la confección de calicatas y un rizotrón. De acuerdo a lo informado por el Sr. Felipe Claros, la plantación está en proceso de entrega a la Ilustre Municipalidad de Calama.</w:t>
            </w:r>
          </w:p>
          <w:p w14:paraId="1FEA6CC5" w14:textId="523FC46A" w:rsidR="001E30E6" w:rsidRPr="008E34C9" w:rsidRDefault="001E30E6" w:rsidP="00974965">
            <w:pPr>
              <w:jc w:val="left"/>
              <w:rPr>
                <w:b/>
              </w:rPr>
            </w:pPr>
            <w:r w:rsidRPr="008E34C9">
              <w:rPr>
                <w:b/>
              </w:rPr>
              <w:t>Resultado</w:t>
            </w:r>
            <w:r>
              <w:rPr>
                <w:b/>
              </w:rPr>
              <w:t>s</w:t>
            </w:r>
            <w:r w:rsidR="00B237DE">
              <w:rPr>
                <w:b/>
              </w:rPr>
              <w:t xml:space="preserve"> del</w:t>
            </w:r>
            <w:r w:rsidRPr="008E34C9">
              <w:rPr>
                <w:b/>
              </w:rPr>
              <w:t xml:space="preserve"> examen de Información: </w:t>
            </w:r>
          </w:p>
          <w:p w14:paraId="7F5B91D0" w14:textId="77777777" w:rsidR="001E30E6" w:rsidRPr="00311183" w:rsidRDefault="001E30E6" w:rsidP="00974965">
            <w:pPr>
              <w:jc w:val="left"/>
              <w:rPr>
                <w:b/>
                <w:color w:val="FF0000"/>
              </w:rPr>
            </w:pPr>
          </w:p>
          <w:p w14:paraId="76F5C701" w14:textId="6ECFCE28" w:rsidR="001E30E6" w:rsidRPr="001F3608" w:rsidRDefault="001E30E6" w:rsidP="00974965">
            <w:r w:rsidRPr="001F3608">
              <w:t xml:space="preserve">Del examen de información de la documentación solicitada durante la actividad de inspección ambiental, </w:t>
            </w:r>
            <w:r w:rsidR="00B237DE">
              <w:t>remitida por el Titular</w:t>
            </w:r>
            <w:r w:rsidRPr="001F3608">
              <w:t xml:space="preserve"> a través de carta s/n de fecha 02 de mayo de 2016 (</w:t>
            </w:r>
            <w:r w:rsidRPr="00A072AA">
              <w:t xml:space="preserve">Anexo </w:t>
            </w:r>
            <w:r w:rsidRPr="001F3608">
              <w:fldChar w:fldCharType="begin"/>
            </w:r>
            <w:r w:rsidRPr="001F3608">
              <w:instrText xml:space="preserve"> REF _Ref460407291 \h  \* MERGEFORMAT </w:instrText>
            </w:r>
            <w:r w:rsidRPr="001F3608">
              <w:fldChar w:fldCharType="separate"/>
            </w:r>
            <w:r w:rsidR="000A5BA5" w:rsidRPr="000A5BA5">
              <w:rPr>
                <w:noProof/>
              </w:rPr>
              <w:t>2</w:t>
            </w:r>
            <w:r w:rsidRPr="001F3608">
              <w:fldChar w:fldCharType="end"/>
            </w:r>
            <w:r w:rsidRPr="001F3608">
              <w:t>), el SAG indicó en el Ord. N° 305 de fecha 17 de junio de 2016 (</w:t>
            </w:r>
            <w:r w:rsidRPr="00A072AA">
              <w:t xml:space="preserve">Anexo </w:t>
            </w:r>
            <w:r w:rsidRPr="001F3608">
              <w:fldChar w:fldCharType="begin"/>
            </w:r>
            <w:r w:rsidRPr="001F3608">
              <w:instrText xml:space="preserve"> REF _Ref460407296 \h  \* MERGEFORMAT </w:instrText>
            </w:r>
            <w:r w:rsidRPr="001F3608">
              <w:fldChar w:fldCharType="separate"/>
            </w:r>
            <w:r w:rsidR="000A5BA5" w:rsidRPr="000A5BA5">
              <w:rPr>
                <w:noProof/>
              </w:rPr>
              <w:t>3</w:t>
            </w:r>
            <w:r w:rsidRPr="001F3608">
              <w:fldChar w:fldCharType="end"/>
            </w:r>
            <w:r w:rsidRPr="001F3608">
              <w:t>) lo siguiente:</w:t>
            </w:r>
          </w:p>
          <w:p w14:paraId="4DE067AD" w14:textId="77777777" w:rsidR="001E30E6" w:rsidRPr="00B05A6A" w:rsidRDefault="001E30E6" w:rsidP="00974965">
            <w:pPr>
              <w:rPr>
                <w:highlight w:val="yellow"/>
              </w:rPr>
            </w:pPr>
          </w:p>
          <w:p w14:paraId="34F62A7F" w14:textId="7D8291B4" w:rsidR="001E30E6" w:rsidRDefault="001E30E6" w:rsidP="00A22675">
            <w:pPr>
              <w:pStyle w:val="Prrafodelista"/>
              <w:numPr>
                <w:ilvl w:val="0"/>
                <w:numId w:val="9"/>
              </w:numPr>
              <w:spacing w:before="120" w:after="120"/>
              <w:ind w:left="283" w:hanging="357"/>
              <w:contextualSpacing w:val="0"/>
            </w:pPr>
            <w:r>
              <w:t>Respecto al plan de seguimiento ambiental citado en las exigencias, el Titular presentó los informes de monitoreo de flora, vegetación y fauna realizados desde el 2013 al 2015, siendo ejecutados en los plazos y frecuencias definidas en la RCA N° 00310/2002 en los sitios de Yalquincha, La Finca, Coya y Quillag</w:t>
            </w:r>
            <w:r w:rsidR="00CD792A">
              <w:t>ü</w:t>
            </w:r>
            <w:r>
              <w:t>a.</w:t>
            </w:r>
          </w:p>
          <w:p w14:paraId="62C90B06" w14:textId="640A79E2" w:rsidR="001E30E6" w:rsidRDefault="001E30E6" w:rsidP="00A22675">
            <w:pPr>
              <w:pStyle w:val="Prrafodelista"/>
              <w:numPr>
                <w:ilvl w:val="0"/>
                <w:numId w:val="9"/>
              </w:numPr>
              <w:spacing w:before="120" w:after="120"/>
              <w:ind w:left="284" w:hanging="357"/>
              <w:contextualSpacing w:val="0"/>
            </w:pPr>
            <w:r>
              <w:t xml:space="preserve">De los resultados de los monitoreos de flora y vegetación el SAG </w:t>
            </w:r>
            <w:r w:rsidR="00B237DE">
              <w:t xml:space="preserve">constató </w:t>
            </w:r>
            <w:r>
              <w:t>que l</w:t>
            </w:r>
            <w:r w:rsidRPr="00974A23">
              <w:t xml:space="preserve">as especies con mayor presencia son </w:t>
            </w:r>
            <w:r w:rsidRPr="00974A23">
              <w:rPr>
                <w:i/>
              </w:rPr>
              <w:t>Distichlis spicata</w:t>
            </w:r>
            <w:r w:rsidRPr="00974A23">
              <w:t xml:space="preserve">, </w:t>
            </w:r>
            <w:r w:rsidRPr="00974A23">
              <w:rPr>
                <w:i/>
              </w:rPr>
              <w:t>Tessaria absinthioides</w:t>
            </w:r>
            <w:r w:rsidRPr="00974A23">
              <w:t xml:space="preserve">, </w:t>
            </w:r>
            <w:r w:rsidRPr="00974A23">
              <w:rPr>
                <w:i/>
              </w:rPr>
              <w:t>Baccharis petiolata</w:t>
            </w:r>
            <w:r w:rsidRPr="00974A23">
              <w:t xml:space="preserve"> y </w:t>
            </w:r>
            <w:r w:rsidRPr="00974A23">
              <w:rPr>
                <w:i/>
              </w:rPr>
              <w:t>Atriplex atacamensis</w:t>
            </w:r>
            <w:r w:rsidRPr="00974A23">
              <w:t xml:space="preserve">. </w:t>
            </w:r>
            <w:r>
              <w:t>No obstante, s</w:t>
            </w:r>
            <w:r w:rsidRPr="00974A23">
              <w:t xml:space="preserve">e observó una disminución de la cobertura de las especies </w:t>
            </w:r>
            <w:r w:rsidRPr="00974A23">
              <w:rPr>
                <w:i/>
              </w:rPr>
              <w:t>T. absinthioides</w:t>
            </w:r>
            <w:r w:rsidRPr="00974A23">
              <w:t xml:space="preserve"> </w:t>
            </w:r>
            <w:r>
              <w:t>(</w:t>
            </w:r>
            <w:r w:rsidRPr="00A072AA">
              <w:t xml:space="preserve">Figuras </w:t>
            </w:r>
            <w:r>
              <w:rPr>
                <w:highlight w:val="green"/>
              </w:rPr>
              <w:fldChar w:fldCharType="begin"/>
            </w:r>
            <w:r>
              <w:rPr>
                <w:highlight w:val="green"/>
              </w:rPr>
              <w:instrText xml:space="preserve"> REF _Ref460857964 \h </w:instrText>
            </w:r>
            <w:r>
              <w:rPr>
                <w:highlight w:val="green"/>
              </w:rPr>
            </w:r>
            <w:r>
              <w:rPr>
                <w:highlight w:val="green"/>
              </w:rPr>
              <w:fldChar w:fldCharType="separate"/>
            </w:r>
            <w:r w:rsidR="000A5BA5">
              <w:rPr>
                <w:noProof/>
              </w:rPr>
              <w:t>1</w:t>
            </w:r>
            <w:r>
              <w:rPr>
                <w:highlight w:val="green"/>
              </w:rPr>
              <w:fldChar w:fldCharType="end"/>
            </w:r>
            <w:r>
              <w:t xml:space="preserve"> y </w:t>
            </w:r>
            <w:r>
              <w:rPr>
                <w:highlight w:val="green"/>
              </w:rPr>
              <w:fldChar w:fldCharType="begin"/>
            </w:r>
            <w:r>
              <w:instrText xml:space="preserve"> REF _Ref460857974 \h </w:instrText>
            </w:r>
            <w:r>
              <w:rPr>
                <w:highlight w:val="green"/>
              </w:rPr>
            </w:r>
            <w:r>
              <w:rPr>
                <w:highlight w:val="green"/>
              </w:rPr>
              <w:fldChar w:fldCharType="separate"/>
            </w:r>
            <w:r w:rsidR="000A5BA5">
              <w:rPr>
                <w:noProof/>
              </w:rPr>
              <w:t>2</w:t>
            </w:r>
            <w:r>
              <w:rPr>
                <w:highlight w:val="green"/>
              </w:rPr>
              <w:fldChar w:fldCharType="end"/>
            </w:r>
            <w:r>
              <w:t xml:space="preserve">) </w:t>
            </w:r>
            <w:r w:rsidRPr="00974A23">
              <w:t>y</w:t>
            </w:r>
            <w:r w:rsidRPr="00974A23">
              <w:rPr>
                <w:i/>
              </w:rPr>
              <w:t xml:space="preserve"> D. spicata</w:t>
            </w:r>
            <w:r w:rsidRPr="000E5C64">
              <w:t xml:space="preserve"> </w:t>
            </w:r>
            <w:r>
              <w:t>(</w:t>
            </w:r>
            <w:r w:rsidRPr="00A072AA">
              <w:t xml:space="preserve">Figuras </w:t>
            </w:r>
            <w:r>
              <w:rPr>
                <w:highlight w:val="green"/>
              </w:rPr>
              <w:fldChar w:fldCharType="begin"/>
            </w:r>
            <w:r>
              <w:rPr>
                <w:highlight w:val="green"/>
              </w:rPr>
              <w:instrText xml:space="preserve"> REF _Ref460857981 \h </w:instrText>
            </w:r>
            <w:r>
              <w:rPr>
                <w:highlight w:val="green"/>
              </w:rPr>
            </w:r>
            <w:r>
              <w:rPr>
                <w:highlight w:val="green"/>
              </w:rPr>
              <w:fldChar w:fldCharType="separate"/>
            </w:r>
            <w:r w:rsidR="000A5BA5">
              <w:rPr>
                <w:noProof/>
              </w:rPr>
              <w:t>3</w:t>
            </w:r>
            <w:r>
              <w:rPr>
                <w:highlight w:val="green"/>
              </w:rPr>
              <w:fldChar w:fldCharType="end"/>
            </w:r>
            <w:r>
              <w:t xml:space="preserve"> y </w:t>
            </w:r>
            <w:r>
              <w:rPr>
                <w:highlight w:val="green"/>
              </w:rPr>
              <w:fldChar w:fldCharType="begin"/>
            </w:r>
            <w:r>
              <w:instrText xml:space="preserve"> REF _Ref460857986 \h </w:instrText>
            </w:r>
            <w:r>
              <w:rPr>
                <w:highlight w:val="green"/>
              </w:rPr>
            </w:r>
            <w:r>
              <w:rPr>
                <w:highlight w:val="green"/>
              </w:rPr>
              <w:fldChar w:fldCharType="separate"/>
            </w:r>
            <w:r w:rsidR="000A5BA5">
              <w:rPr>
                <w:noProof/>
              </w:rPr>
              <w:t>4</w:t>
            </w:r>
            <w:r>
              <w:rPr>
                <w:highlight w:val="green"/>
              </w:rPr>
              <w:fldChar w:fldCharType="end"/>
            </w:r>
            <w:r w:rsidRPr="000E5C64">
              <w:t>)</w:t>
            </w:r>
            <w:r>
              <w:t xml:space="preserve"> </w:t>
            </w:r>
            <w:r w:rsidRPr="00974A23">
              <w:t>en los sitios de Yalquincha, La Finca y Coya Loa</w:t>
            </w:r>
            <w:r w:rsidR="008C671A">
              <w:t>,</w:t>
            </w:r>
            <w:r>
              <w:t xml:space="preserve"> desde lo registrado en junio del 2003 a junio del año 2014</w:t>
            </w:r>
            <w:r w:rsidRPr="00974A23">
              <w:t>.</w:t>
            </w:r>
          </w:p>
          <w:p w14:paraId="55B8CA8F" w14:textId="77777777" w:rsidR="000A0502" w:rsidRDefault="000A0502" w:rsidP="00A22675">
            <w:pPr>
              <w:pStyle w:val="Prrafodelista"/>
              <w:numPr>
                <w:ilvl w:val="0"/>
                <w:numId w:val="9"/>
              </w:numPr>
              <w:spacing w:before="120" w:after="120"/>
              <w:ind w:left="284" w:hanging="357"/>
              <w:contextualSpacing w:val="0"/>
            </w:pPr>
            <w:r>
              <w:t>Del análisis realizado por el SAG se desprende por parte de esta Superintendencia que:</w:t>
            </w:r>
          </w:p>
          <w:p w14:paraId="2D3FA093" w14:textId="7AFB42C1" w:rsidR="000A0502" w:rsidRPr="00371711" w:rsidRDefault="000A0502" w:rsidP="000A0502">
            <w:pPr>
              <w:pStyle w:val="Prrafodelista"/>
              <w:numPr>
                <w:ilvl w:val="1"/>
                <w:numId w:val="9"/>
              </w:numPr>
              <w:spacing w:before="120" w:after="120"/>
              <w:ind w:left="1418"/>
              <w:contextualSpacing w:val="0"/>
            </w:pPr>
            <w:r w:rsidRPr="00371711">
              <w:t xml:space="preserve">Para el caso de la especie </w:t>
            </w:r>
            <w:r w:rsidRPr="00371711">
              <w:rPr>
                <w:i/>
              </w:rPr>
              <w:t>Tessaria absinthioides</w:t>
            </w:r>
            <w:r w:rsidRPr="00371711">
              <w:t xml:space="preserve"> en el sector Yalquincha se observ</w:t>
            </w:r>
            <w:r w:rsidR="00941B09" w:rsidRPr="00371711">
              <w:t>ó</w:t>
            </w:r>
            <w:r w:rsidRPr="00371711">
              <w:t xml:space="preserve"> una disminución de su cobertura, decayendo de un 35% registrado en junio de 20</w:t>
            </w:r>
            <w:r w:rsidR="00040995" w:rsidRPr="00371711">
              <w:t>0</w:t>
            </w:r>
            <w:r w:rsidRPr="00371711">
              <w:t>3 a un aproximado 3% en junio de 2014</w:t>
            </w:r>
            <w:r w:rsidR="00941B09" w:rsidRPr="00371711">
              <w:t xml:space="preserve"> (Figura </w:t>
            </w:r>
            <w:r w:rsidR="00941B09" w:rsidRPr="00371711">
              <w:fldChar w:fldCharType="begin"/>
            </w:r>
            <w:r w:rsidR="00941B09" w:rsidRPr="00371711">
              <w:instrText xml:space="preserve"> REF _Ref460857964 \h </w:instrText>
            </w:r>
            <w:r w:rsidR="00DD7B81" w:rsidRPr="00371711">
              <w:instrText xml:space="preserve"> \* MERGEFORMAT </w:instrText>
            </w:r>
            <w:r w:rsidR="00941B09" w:rsidRPr="00371711">
              <w:fldChar w:fldCharType="separate"/>
            </w:r>
            <w:r w:rsidR="000A5BA5" w:rsidRPr="00371711">
              <w:rPr>
                <w:noProof/>
              </w:rPr>
              <w:t>1</w:t>
            </w:r>
            <w:r w:rsidR="00941B09" w:rsidRPr="00371711">
              <w:fldChar w:fldCharType="end"/>
            </w:r>
            <w:r w:rsidR="00941B09" w:rsidRPr="00371711">
              <w:t>)</w:t>
            </w:r>
            <w:r w:rsidRPr="00371711">
              <w:t>.</w:t>
            </w:r>
          </w:p>
          <w:p w14:paraId="7CFFEBF5" w14:textId="143CE0EC" w:rsidR="000A0502" w:rsidRPr="00371711" w:rsidRDefault="000A0502" w:rsidP="000A0502">
            <w:pPr>
              <w:pStyle w:val="Prrafodelista"/>
              <w:numPr>
                <w:ilvl w:val="1"/>
                <w:numId w:val="9"/>
              </w:numPr>
              <w:spacing w:before="120" w:after="120"/>
              <w:ind w:left="1418"/>
              <w:contextualSpacing w:val="0"/>
            </w:pPr>
            <w:r w:rsidRPr="00371711">
              <w:t xml:space="preserve">En este mismo sector, para el caso de la especie </w:t>
            </w:r>
            <w:r w:rsidRPr="00371711">
              <w:rPr>
                <w:i/>
              </w:rPr>
              <w:t>Distichlis spicata</w:t>
            </w:r>
            <w:r w:rsidRPr="00371711">
              <w:t xml:space="preserve"> se observ</w:t>
            </w:r>
            <w:r w:rsidR="00941B09" w:rsidRPr="00371711">
              <w:t>ó</w:t>
            </w:r>
            <w:r w:rsidRPr="00371711">
              <w:t xml:space="preserve"> una disminución de su cobertura, en donde de un </w:t>
            </w:r>
            <w:r w:rsidR="00040995" w:rsidRPr="00371711">
              <w:t>aproximado 47</w:t>
            </w:r>
            <w:r w:rsidRPr="00371711">
              <w:t>% registrado en junio de 20</w:t>
            </w:r>
            <w:r w:rsidR="00040995" w:rsidRPr="00371711">
              <w:t>0</w:t>
            </w:r>
            <w:r w:rsidRPr="00371711">
              <w:t xml:space="preserve">3 </w:t>
            </w:r>
            <w:r w:rsidR="00040995" w:rsidRPr="00371711">
              <w:t xml:space="preserve">decae </w:t>
            </w:r>
            <w:r w:rsidRPr="00371711">
              <w:t xml:space="preserve">a un aproximado </w:t>
            </w:r>
            <w:r w:rsidR="00040995" w:rsidRPr="00371711">
              <w:t>9</w:t>
            </w:r>
            <w:r w:rsidRPr="00371711">
              <w:t>% en junio de 2014</w:t>
            </w:r>
            <w:r w:rsidR="00941B09" w:rsidRPr="00371711">
              <w:t xml:space="preserve"> (Figura </w:t>
            </w:r>
            <w:r w:rsidR="00941B09" w:rsidRPr="00371711">
              <w:fldChar w:fldCharType="begin"/>
            </w:r>
            <w:r w:rsidR="00941B09" w:rsidRPr="00371711">
              <w:instrText xml:space="preserve"> REF _Ref460857981 \h </w:instrText>
            </w:r>
            <w:r w:rsidR="00DD7B81" w:rsidRPr="00371711">
              <w:instrText xml:space="preserve"> \* MERGEFORMAT </w:instrText>
            </w:r>
            <w:r w:rsidR="00941B09" w:rsidRPr="00371711">
              <w:fldChar w:fldCharType="separate"/>
            </w:r>
            <w:r w:rsidR="000A5BA5" w:rsidRPr="00371711">
              <w:rPr>
                <w:noProof/>
              </w:rPr>
              <w:t>3</w:t>
            </w:r>
            <w:r w:rsidR="00941B09" w:rsidRPr="00371711">
              <w:fldChar w:fldCharType="end"/>
            </w:r>
            <w:r w:rsidR="00941B09" w:rsidRPr="00371711">
              <w:t>)</w:t>
            </w:r>
            <w:r w:rsidRPr="00371711">
              <w:t>.</w:t>
            </w:r>
          </w:p>
          <w:p w14:paraId="010C1DEE" w14:textId="7E8D8C7B" w:rsidR="00941B09" w:rsidRPr="00371711" w:rsidRDefault="00941B09" w:rsidP="00941B09">
            <w:pPr>
              <w:pStyle w:val="Prrafodelista"/>
              <w:numPr>
                <w:ilvl w:val="1"/>
                <w:numId w:val="9"/>
              </w:numPr>
              <w:spacing w:before="120" w:after="120"/>
              <w:ind w:left="1418"/>
              <w:contextualSpacing w:val="0"/>
            </w:pPr>
            <w:r w:rsidRPr="00371711">
              <w:t xml:space="preserve">Para el caso de </w:t>
            </w:r>
            <w:r w:rsidRPr="00371711">
              <w:rPr>
                <w:i/>
              </w:rPr>
              <w:t>T</w:t>
            </w:r>
            <w:r w:rsidRPr="00371711">
              <w:t>.</w:t>
            </w:r>
            <w:r w:rsidRPr="00371711">
              <w:rPr>
                <w:i/>
              </w:rPr>
              <w:t xml:space="preserve"> absinthioides</w:t>
            </w:r>
            <w:r w:rsidRPr="00371711">
              <w:t xml:space="preserve"> en el sector La Finca se observó una disminución de su cobertura, decayendo de un aproximado 52% registrado en junio de 2003 a un aproximado 15% en junio de 2014 (Figura </w:t>
            </w:r>
            <w:r w:rsidRPr="00371711">
              <w:fldChar w:fldCharType="begin"/>
            </w:r>
            <w:r w:rsidRPr="00371711">
              <w:instrText xml:space="preserve"> REF _Ref460857974 \h </w:instrText>
            </w:r>
            <w:r w:rsidR="00DD7B81" w:rsidRPr="00371711">
              <w:instrText xml:space="preserve"> \* MERGEFORMAT </w:instrText>
            </w:r>
            <w:r w:rsidRPr="00371711">
              <w:fldChar w:fldCharType="separate"/>
            </w:r>
            <w:r w:rsidR="000A5BA5" w:rsidRPr="00371711">
              <w:rPr>
                <w:noProof/>
              </w:rPr>
              <w:t>2</w:t>
            </w:r>
            <w:r w:rsidRPr="00371711">
              <w:fldChar w:fldCharType="end"/>
            </w:r>
            <w:r w:rsidRPr="00371711">
              <w:t>).</w:t>
            </w:r>
          </w:p>
          <w:p w14:paraId="48E4D3C1" w14:textId="17534738" w:rsidR="000A0502" w:rsidRPr="00371711" w:rsidRDefault="00941B09" w:rsidP="00941B09">
            <w:pPr>
              <w:pStyle w:val="Prrafodelista"/>
              <w:numPr>
                <w:ilvl w:val="1"/>
                <w:numId w:val="9"/>
              </w:numPr>
              <w:spacing w:before="120" w:after="120"/>
              <w:ind w:left="1418"/>
              <w:contextualSpacing w:val="0"/>
            </w:pPr>
            <w:r w:rsidRPr="00371711">
              <w:t xml:space="preserve">Para el caso de </w:t>
            </w:r>
            <w:r w:rsidRPr="00371711">
              <w:rPr>
                <w:i/>
              </w:rPr>
              <w:t>D. spicata</w:t>
            </w:r>
            <w:r w:rsidRPr="00371711">
              <w:t xml:space="preserve"> en el sector Coya Loa se observó una disminución de su cobertura, en donde de un aproximado 44% registrado en junio de 2003 decae a un aproximado 17% en junio de 2014 (Figura </w:t>
            </w:r>
            <w:r w:rsidRPr="00371711">
              <w:fldChar w:fldCharType="begin"/>
            </w:r>
            <w:r w:rsidRPr="00371711">
              <w:instrText xml:space="preserve"> REF _Ref460857986 \h </w:instrText>
            </w:r>
            <w:r w:rsidR="00DD7B81" w:rsidRPr="00371711">
              <w:instrText xml:space="preserve"> \* MERGEFORMAT </w:instrText>
            </w:r>
            <w:r w:rsidRPr="00371711">
              <w:fldChar w:fldCharType="separate"/>
            </w:r>
            <w:r w:rsidR="000A5BA5" w:rsidRPr="00371711">
              <w:rPr>
                <w:noProof/>
              </w:rPr>
              <w:t>4</w:t>
            </w:r>
            <w:r w:rsidRPr="00371711">
              <w:fldChar w:fldCharType="end"/>
            </w:r>
            <w:r w:rsidRPr="00371711">
              <w:t>).</w:t>
            </w:r>
          </w:p>
          <w:p w14:paraId="691CDDCF" w14:textId="763D902A" w:rsidR="00803AEA" w:rsidRPr="00803AEA" w:rsidRDefault="00371711" w:rsidP="00803AEA">
            <w:pPr>
              <w:spacing w:before="120" w:after="120"/>
              <w:ind w:left="-73"/>
            </w:pPr>
            <w:r>
              <w:t xml:space="preserve">En estos puntos se realizó la comparación desde el año 2003 al 2014, estableciendo la primera campaña  como el primer escenario para comparaciones posteriores </w:t>
            </w:r>
            <w:r>
              <w:lastRenderedPageBreak/>
              <w:t xml:space="preserve">(situación con proyecto), de acuerdo a lo </w:t>
            </w:r>
            <w:r w:rsidR="00803AEA">
              <w:t>comprometido en la RCA N° 00310/2002</w:t>
            </w:r>
            <w:r>
              <w:t>, considerando 13.1, f)</w:t>
            </w:r>
            <w:r w:rsidR="00803AEA">
              <w:t>.</w:t>
            </w:r>
          </w:p>
          <w:p w14:paraId="0D9C77F9" w14:textId="54AC9952" w:rsidR="001E30E6" w:rsidRDefault="001E30E6" w:rsidP="00A22675">
            <w:pPr>
              <w:pStyle w:val="Prrafodelista"/>
              <w:numPr>
                <w:ilvl w:val="0"/>
                <w:numId w:val="9"/>
              </w:numPr>
              <w:spacing w:before="120" w:after="120"/>
              <w:ind w:left="284" w:hanging="357"/>
              <w:contextualSpacing w:val="0"/>
            </w:pPr>
            <w:r>
              <w:t xml:space="preserve">En análisis realizado por esta Superintendencia se observó que el Titular concluye, en el documento “Plan de Monitoreo Ecológico, Campaña de Monitoreo N° 25, </w:t>
            </w:r>
            <w:r w:rsidR="000A7AB3">
              <w:t>d</w:t>
            </w:r>
            <w:r>
              <w:t>iciembre 2015” de los anexos 16 y 17 de la carta s/n del 02 de mayo de 206 (</w:t>
            </w:r>
            <w:r w:rsidRPr="00A072AA">
              <w:t xml:space="preserve">Anexo </w:t>
            </w:r>
            <w:r w:rsidRPr="001F3608">
              <w:fldChar w:fldCharType="begin"/>
            </w:r>
            <w:r w:rsidRPr="001F3608">
              <w:instrText xml:space="preserve"> REF _Ref460407291 \h  \* MERGEFORMAT </w:instrText>
            </w:r>
            <w:r w:rsidRPr="001F3608">
              <w:fldChar w:fldCharType="separate"/>
            </w:r>
            <w:r w:rsidR="000A5BA5" w:rsidRPr="000A5BA5">
              <w:rPr>
                <w:noProof/>
              </w:rPr>
              <w:t>2</w:t>
            </w:r>
            <w:r w:rsidRPr="001F3608">
              <w:fldChar w:fldCharType="end"/>
            </w:r>
            <w:r w:rsidR="00891350">
              <w:t xml:space="preserve"> </w:t>
            </w:r>
            <w:r>
              <w:t>del presente informe), que:</w:t>
            </w:r>
          </w:p>
          <w:p w14:paraId="46B336C4" w14:textId="77777777" w:rsidR="001E30E6" w:rsidRPr="00780963" w:rsidRDefault="001E30E6" w:rsidP="00823F72">
            <w:pPr>
              <w:pStyle w:val="Prrafodelista"/>
              <w:numPr>
                <w:ilvl w:val="1"/>
                <w:numId w:val="9"/>
              </w:numPr>
              <w:spacing w:before="120" w:after="120"/>
              <w:ind w:left="324" w:hangingChars="162" w:hanging="324"/>
              <w:contextualSpacing w:val="0"/>
            </w:pPr>
            <w:r>
              <w:t>“</w:t>
            </w:r>
            <w:r w:rsidRPr="00BB040B">
              <w:rPr>
                <w:i/>
              </w:rPr>
              <w:t xml:space="preserve">Los datos de la serie de tiempo acumulada </w:t>
            </w:r>
            <w:r w:rsidRPr="00BB040B">
              <w:t>[…]</w:t>
            </w:r>
            <w:r w:rsidRPr="00BB040B">
              <w:rPr>
                <w:i/>
              </w:rPr>
              <w:t xml:space="preserve">, muestran que distintas especies han sufrido fuertes impactos, observándose los resultados en la disminución de su cobertura al interior de las parcelas, sin embargo igualmente se ha registrado la capacidad de recuperación post-evento, en distintas extensiones de tiempo. Se ha observado que eventos climáticos producen efectos temporales sobre la abundancia (medida como cobertura), no obstante estos cambios son más evidentes cuando han ocurrido rebajas de cobertura por alimentación de ganado (pastoreo), incendios o quemas intencionales y evidentes modificaciones de los sustratos por </w:t>
            </w:r>
            <w:r w:rsidRPr="00780963">
              <w:rPr>
                <w:i/>
              </w:rPr>
              <w:t>movimientos de tierra, construcción de pretiles o infraestructura</w:t>
            </w:r>
            <w:r w:rsidRPr="00780963">
              <w:t>. […]”</w:t>
            </w:r>
          </w:p>
          <w:p w14:paraId="514B2C71" w14:textId="28B308D1" w:rsidR="00823F72" w:rsidRPr="00780963" w:rsidRDefault="00823F72" w:rsidP="00823F72">
            <w:pPr>
              <w:pStyle w:val="Prrafodelista"/>
              <w:numPr>
                <w:ilvl w:val="0"/>
                <w:numId w:val="9"/>
              </w:numPr>
              <w:spacing w:before="120" w:after="120"/>
              <w:ind w:left="284"/>
              <w:contextualSpacing w:val="0"/>
            </w:pPr>
            <w:r w:rsidRPr="00780963">
              <w:t>Cabe mencionar que esta Superintendencia al momento de realizar la encomendación del seguimiento ambiental, del plan de monitoreo ecológico del Titular, al SAG con fecha 08 de marzo de 2016, observó que tales reportes no se encontraban cargados en el Sistema de RCA de la SMA, por lo que dichos monitoreos fueron solicitados a raíz de esto</w:t>
            </w:r>
            <w:r w:rsidR="00780963" w:rsidRPr="00780963">
              <w:t>,</w:t>
            </w:r>
            <w:r w:rsidRPr="00780963">
              <w:t xml:space="preserve"> en el acta de inspección ambiental (Anexo </w:t>
            </w:r>
            <w:r w:rsidRPr="00780963">
              <w:fldChar w:fldCharType="begin"/>
            </w:r>
            <w:r w:rsidRPr="00780963">
              <w:instrText xml:space="preserve"> REF _Ref462672634 \h </w:instrText>
            </w:r>
            <w:r w:rsidR="00780963">
              <w:instrText xml:space="preserve"> \* MERGEFORMAT </w:instrText>
            </w:r>
            <w:r w:rsidRPr="00780963">
              <w:fldChar w:fldCharType="separate"/>
            </w:r>
            <w:r w:rsidRPr="00780963">
              <w:rPr>
                <w:noProof/>
              </w:rPr>
              <w:t>1</w:t>
            </w:r>
            <w:r w:rsidRPr="00780963">
              <w:fldChar w:fldCharType="end"/>
            </w:r>
            <w:r w:rsidRPr="00780963">
              <w:t>).</w:t>
            </w:r>
          </w:p>
          <w:p w14:paraId="6448D697" w14:textId="5360A950" w:rsidR="001E30E6" w:rsidRPr="00467A2C" w:rsidRDefault="001E30E6" w:rsidP="00823F72">
            <w:pPr>
              <w:pStyle w:val="Prrafodelista"/>
              <w:numPr>
                <w:ilvl w:val="0"/>
                <w:numId w:val="9"/>
              </w:numPr>
              <w:spacing w:before="120" w:after="120"/>
              <w:ind w:left="324" w:hangingChars="162" w:hanging="324"/>
              <w:contextualSpacing w:val="0"/>
              <w:rPr>
                <w:rFonts w:ascii="Calibri" w:eastAsia="Times New Roman" w:hAnsi="Calibri"/>
                <w:color w:val="000000"/>
                <w:lang w:eastAsia="es-CL"/>
              </w:rPr>
            </w:pPr>
            <w:r w:rsidRPr="000A7AB3">
              <w:t>En cuanto al plano de forestación en parque Puri Yali, cartografía digital de éste, informes de criterio de éxito y seguimiento del parque y sobre el traspaso de la plantación a la Ilustre Municipalidad de Calama, la Dirección Regional de Antofagasta de la Corporación Nacional Forestal, a través de Ord. N° 193 de fecha 02 de septiembre de 2016 (</w:t>
            </w:r>
            <w:r w:rsidRPr="00A072AA">
              <w:t xml:space="preserve">Anexo </w:t>
            </w:r>
            <w:r w:rsidRPr="00467A2C">
              <w:fldChar w:fldCharType="begin"/>
            </w:r>
            <w:r w:rsidRPr="000A7AB3">
              <w:instrText xml:space="preserve"> REF _Ref461033574 \h  \* MERGEFORMAT </w:instrText>
            </w:r>
            <w:r w:rsidRPr="00467A2C">
              <w:fldChar w:fldCharType="separate"/>
            </w:r>
            <w:r w:rsidR="000A5BA5" w:rsidRPr="000A5BA5">
              <w:rPr>
                <w:noProof/>
              </w:rPr>
              <w:t>4</w:t>
            </w:r>
            <w:r w:rsidRPr="00467A2C">
              <w:fldChar w:fldCharType="end"/>
            </w:r>
            <w:r w:rsidRPr="000A7AB3">
              <w:t>)</w:t>
            </w:r>
            <w:r w:rsidR="00D42F4F">
              <w:t>,</w:t>
            </w:r>
            <w:r w:rsidRPr="000A7AB3">
              <w:t xml:space="preserve"> manifiesta conformidad con lo informado por el Titular en carta s/n de fecha 02 de mayo de 2016 (</w:t>
            </w:r>
            <w:r w:rsidRPr="00A072AA">
              <w:t xml:space="preserve">Anexo </w:t>
            </w:r>
            <w:r w:rsidRPr="00467A2C">
              <w:fldChar w:fldCharType="begin"/>
            </w:r>
            <w:r w:rsidRPr="000A7AB3">
              <w:instrText xml:space="preserve"> REF _Ref460407291 \h  \* MERGEFORMAT </w:instrText>
            </w:r>
            <w:r w:rsidRPr="00467A2C">
              <w:fldChar w:fldCharType="separate"/>
            </w:r>
            <w:r w:rsidR="000A5BA5" w:rsidRPr="000A5BA5">
              <w:rPr>
                <w:noProof/>
              </w:rPr>
              <w:t>2</w:t>
            </w:r>
            <w:r w:rsidRPr="00467A2C">
              <w:fldChar w:fldCharType="end"/>
            </w:r>
            <w:r w:rsidRPr="000A7AB3">
              <w:t>).</w:t>
            </w:r>
          </w:p>
        </w:tc>
      </w:tr>
    </w:tbl>
    <w:p w14:paraId="6C57082A" w14:textId="77777777" w:rsidR="009C5C51" w:rsidRDefault="009C5C51">
      <w:pPr>
        <w:jc w:val="left"/>
        <w:rPr>
          <w:color w:val="FF0000"/>
        </w:rPr>
        <w:sectPr w:rsidR="009C5C51" w:rsidSect="00A70F8F">
          <w:pgSz w:w="15840" w:h="12240" w:orient="landscape"/>
          <w:pgMar w:top="1134" w:right="1134" w:bottom="1134" w:left="1134" w:header="709" w:footer="709" w:gutter="0"/>
          <w:cols w:space="708"/>
          <w:docGrid w:linePitch="360"/>
        </w:sectPr>
      </w:pPr>
    </w:p>
    <w:tbl>
      <w:tblPr>
        <w:tblW w:w="13712" w:type="dxa"/>
        <w:jc w:val="center"/>
        <w:tblCellMar>
          <w:left w:w="70" w:type="dxa"/>
          <w:right w:w="70" w:type="dxa"/>
        </w:tblCellMar>
        <w:tblLook w:val="04A0" w:firstRow="1" w:lastRow="0" w:firstColumn="1" w:lastColumn="0" w:noHBand="0" w:noVBand="1"/>
      </w:tblPr>
      <w:tblGrid>
        <w:gridCol w:w="2812"/>
        <w:gridCol w:w="2139"/>
        <w:gridCol w:w="1906"/>
        <w:gridCol w:w="2811"/>
        <w:gridCol w:w="2138"/>
        <w:gridCol w:w="1906"/>
      </w:tblGrid>
      <w:tr w:rsidR="009C5C51" w:rsidRPr="0025129B" w14:paraId="156C3F9E" w14:textId="77777777" w:rsidTr="00974965">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E12599" w14:textId="77777777" w:rsidR="009C5C51" w:rsidRPr="009617C2" w:rsidRDefault="009C5C51" w:rsidP="00974965">
            <w:pPr>
              <w:jc w:val="center"/>
              <w:rPr>
                <w:rFonts w:eastAsia="Times New Roman"/>
                <w:b/>
                <w:bCs/>
                <w:color w:val="000000"/>
                <w:sz w:val="20"/>
                <w:szCs w:val="20"/>
                <w:lang w:val="es-ES" w:eastAsia="es-CL"/>
              </w:rPr>
            </w:pPr>
            <w:r w:rsidRPr="009617C2">
              <w:rPr>
                <w:rFonts w:eastAsia="Times New Roman"/>
                <w:b/>
                <w:bCs/>
                <w:color w:val="000000"/>
                <w:sz w:val="20"/>
                <w:szCs w:val="20"/>
                <w:lang w:val="es-ES" w:eastAsia="es-CL"/>
              </w:rPr>
              <w:lastRenderedPageBreak/>
              <w:t>Registros</w:t>
            </w:r>
          </w:p>
        </w:tc>
      </w:tr>
      <w:tr w:rsidR="009C5C51" w:rsidRPr="0025129B" w14:paraId="1B00C941" w14:textId="77777777" w:rsidTr="00974965">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74D14C7D" w14:textId="77777777" w:rsidR="009C5C51" w:rsidRDefault="009C5C51" w:rsidP="009C5C51">
            <w:pPr>
              <w:jc w:val="center"/>
              <w:rPr>
                <w:rFonts w:ascii="Calibri" w:hAnsi="Calibri"/>
                <w:lang w:val="es-ES" w:eastAsia="es-ES"/>
              </w:rPr>
            </w:pPr>
            <w:r>
              <w:rPr>
                <w:rFonts w:ascii="Calibri" w:hAnsi="Calibri"/>
                <w:noProof/>
                <w:lang w:eastAsia="es-CL"/>
              </w:rPr>
              <w:drawing>
                <wp:inline distT="0" distB="0" distL="0" distR="0" wp14:anchorId="66D9A3CD" wp14:editId="466DD380">
                  <wp:extent cx="3970805" cy="2376000"/>
                  <wp:effectExtent l="0" t="0" r="0" b="5715"/>
                  <wp:docPr id="117" name="Imagen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970805" cy="2376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1C704B2D" w14:textId="77777777" w:rsidR="009C5C51" w:rsidRDefault="009C5C51" w:rsidP="009C5C51">
            <w:pPr>
              <w:jc w:val="center"/>
              <w:rPr>
                <w:rFonts w:eastAsia="Times New Roman"/>
                <w:color w:val="000000"/>
                <w:sz w:val="20"/>
                <w:szCs w:val="20"/>
                <w:lang w:val="es-ES" w:eastAsia="es-CL"/>
              </w:rPr>
            </w:pPr>
            <w:r>
              <w:rPr>
                <w:rFonts w:eastAsia="Times New Roman"/>
                <w:noProof/>
                <w:color w:val="000000"/>
                <w:sz w:val="20"/>
                <w:szCs w:val="20"/>
                <w:lang w:eastAsia="es-CL"/>
              </w:rPr>
              <w:drawing>
                <wp:inline distT="0" distB="0" distL="0" distR="0" wp14:anchorId="7E57C224" wp14:editId="07BFEDD2">
                  <wp:extent cx="3960136" cy="2376000"/>
                  <wp:effectExtent l="0" t="0" r="2540" b="5715"/>
                  <wp:docPr id="118" name="Imagen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960136" cy="2376000"/>
                          </a:xfrm>
                          <a:prstGeom prst="rect">
                            <a:avLst/>
                          </a:prstGeom>
                          <a:noFill/>
                          <a:ln>
                            <a:noFill/>
                          </a:ln>
                        </pic:spPr>
                      </pic:pic>
                    </a:graphicData>
                  </a:graphic>
                </wp:inline>
              </w:drawing>
            </w:r>
          </w:p>
        </w:tc>
      </w:tr>
      <w:tr w:rsidR="009C5C51" w:rsidRPr="0025129B" w14:paraId="3C6CA9D3" w14:textId="77777777" w:rsidTr="009C5C51">
        <w:trPr>
          <w:trHeight w:val="30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835762B" w14:textId="77777777" w:rsidR="009C5C51" w:rsidRPr="00E33D6D" w:rsidRDefault="009C5C51" w:rsidP="000E5C64">
            <w:pPr>
              <w:pStyle w:val="Descripcin"/>
              <w:keepNext/>
              <w:rPr>
                <w:rFonts w:eastAsia="Times New Roman"/>
                <w:color w:val="000000"/>
                <w:szCs w:val="18"/>
                <w:lang w:eastAsia="es-CL"/>
              </w:rPr>
            </w:pPr>
            <w:bookmarkStart w:id="270" w:name="_Toc462237879"/>
            <w:bookmarkStart w:id="271" w:name="_Toc462238005"/>
            <w:bookmarkStart w:id="272" w:name="_Toc462246995"/>
            <w:r>
              <w:rPr>
                <w:lang w:val="es-ES"/>
              </w:rPr>
              <w:t xml:space="preserve">Figura </w:t>
            </w:r>
            <w:r w:rsidR="000E5C64">
              <w:fldChar w:fldCharType="begin"/>
            </w:r>
            <w:r w:rsidR="000E5C64">
              <w:instrText xml:space="preserve"> SEQ Figura \* ARABIC </w:instrText>
            </w:r>
            <w:r w:rsidR="000E5C64">
              <w:fldChar w:fldCharType="separate"/>
            </w:r>
            <w:bookmarkStart w:id="273" w:name="_Ref460857964"/>
            <w:r w:rsidR="000A5BA5">
              <w:rPr>
                <w:noProof/>
              </w:rPr>
              <w:t>1</w:t>
            </w:r>
            <w:bookmarkEnd w:id="273"/>
            <w:r w:rsidR="000E5C64">
              <w:fldChar w:fldCharType="end"/>
            </w:r>
            <w:r>
              <w:rPr>
                <w:lang w:val="es-ES"/>
              </w:rPr>
              <w:t>.</w:t>
            </w:r>
            <w:bookmarkEnd w:id="270"/>
            <w:bookmarkEnd w:id="271"/>
            <w:bookmarkEnd w:id="272"/>
          </w:p>
        </w:tc>
        <w:tc>
          <w:tcPr>
            <w:tcW w:w="2500" w:type="pct"/>
            <w:gridSpan w:val="3"/>
            <w:tcBorders>
              <w:top w:val="single" w:sz="4" w:space="0" w:color="auto"/>
              <w:left w:val="nil"/>
              <w:bottom w:val="single" w:sz="4" w:space="0" w:color="auto"/>
              <w:right w:val="single" w:sz="4" w:space="0" w:color="000000"/>
            </w:tcBorders>
            <w:shd w:val="clear" w:color="auto" w:fill="auto"/>
            <w:noWrap/>
            <w:vAlign w:val="center"/>
            <w:hideMark/>
          </w:tcPr>
          <w:p w14:paraId="060301E7" w14:textId="77777777" w:rsidR="009C5C51" w:rsidRPr="0025129B" w:rsidRDefault="009C5C51" w:rsidP="000E5C64">
            <w:pPr>
              <w:pStyle w:val="Descripcin"/>
              <w:keepNext/>
              <w:rPr>
                <w:rFonts w:eastAsia="Times New Roman"/>
                <w:b w:val="0"/>
                <w:color w:val="000000"/>
                <w:szCs w:val="18"/>
                <w:lang w:eastAsia="es-CL"/>
              </w:rPr>
            </w:pPr>
            <w:bookmarkStart w:id="274" w:name="_Toc462237880"/>
            <w:bookmarkStart w:id="275" w:name="_Toc462238006"/>
            <w:bookmarkStart w:id="276" w:name="_Toc462246996"/>
            <w:r>
              <w:rPr>
                <w:lang w:val="es-ES"/>
              </w:rPr>
              <w:t xml:space="preserve">Figura </w:t>
            </w:r>
            <w:r w:rsidR="000E5C64">
              <w:fldChar w:fldCharType="begin"/>
            </w:r>
            <w:r w:rsidR="000E5C64">
              <w:instrText xml:space="preserve"> SEQ Figura \* ARABIC </w:instrText>
            </w:r>
            <w:r w:rsidR="000E5C64">
              <w:fldChar w:fldCharType="separate"/>
            </w:r>
            <w:bookmarkStart w:id="277" w:name="_Ref460857974"/>
            <w:r w:rsidR="000A5BA5">
              <w:rPr>
                <w:noProof/>
              </w:rPr>
              <w:t>2</w:t>
            </w:r>
            <w:bookmarkEnd w:id="277"/>
            <w:r w:rsidR="000E5C64">
              <w:fldChar w:fldCharType="end"/>
            </w:r>
            <w:r w:rsidRPr="009C5C51">
              <w:rPr>
                <w:lang w:val="es-ES"/>
              </w:rPr>
              <w:t>.</w:t>
            </w:r>
            <w:bookmarkEnd w:id="274"/>
            <w:bookmarkEnd w:id="275"/>
            <w:bookmarkEnd w:id="276"/>
          </w:p>
        </w:tc>
      </w:tr>
      <w:tr w:rsidR="009C5C51" w:rsidRPr="0025129B" w14:paraId="1C9B6F35" w14:textId="77777777" w:rsidTr="00974965">
        <w:trPr>
          <w:trHeight w:val="30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FBBD241" w14:textId="77777777" w:rsidR="009C5C51" w:rsidRPr="0025129B" w:rsidRDefault="009C5C51" w:rsidP="00727921">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val="es-ES" w:eastAsia="es-CL"/>
              </w:rPr>
              <w:t xml:space="preserve">Porcentaje de cobertura de la especie </w:t>
            </w:r>
            <w:r w:rsidRPr="009C5C51">
              <w:rPr>
                <w:rFonts w:eastAsia="Times New Roman"/>
                <w:i/>
                <w:color w:val="000000"/>
                <w:sz w:val="18"/>
                <w:szCs w:val="18"/>
                <w:lang w:val="es-ES" w:eastAsia="es-CL"/>
              </w:rPr>
              <w:t>Tessaria absinthioides</w:t>
            </w:r>
            <w:r>
              <w:rPr>
                <w:rFonts w:eastAsia="Times New Roman"/>
                <w:color w:val="000000"/>
                <w:sz w:val="18"/>
                <w:szCs w:val="18"/>
                <w:lang w:val="es-ES" w:eastAsia="es-CL"/>
              </w:rPr>
              <w:t xml:space="preserve"> en </w:t>
            </w:r>
            <w:r w:rsidR="000E5C64">
              <w:rPr>
                <w:rFonts w:eastAsia="Times New Roman"/>
                <w:color w:val="000000"/>
                <w:sz w:val="18"/>
                <w:szCs w:val="18"/>
                <w:lang w:val="es-ES" w:eastAsia="es-CL"/>
              </w:rPr>
              <w:t>el sitio</w:t>
            </w:r>
            <w:r>
              <w:rPr>
                <w:rFonts w:eastAsia="Times New Roman"/>
                <w:color w:val="000000"/>
                <w:sz w:val="18"/>
                <w:szCs w:val="18"/>
                <w:lang w:val="es-ES" w:eastAsia="es-CL"/>
              </w:rPr>
              <w:t xml:space="preserve"> Yalquincha.</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37DCFD8" w14:textId="77777777" w:rsidR="009C5C51" w:rsidRPr="0025129B" w:rsidRDefault="009C5C51" w:rsidP="00727921">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val="es-ES" w:eastAsia="es-CL"/>
              </w:rPr>
              <w:t xml:space="preserve">Porcentaje de cobertura de la especie </w:t>
            </w:r>
            <w:r w:rsidRPr="009C5C51">
              <w:rPr>
                <w:rFonts w:eastAsia="Times New Roman"/>
                <w:i/>
                <w:color w:val="000000"/>
                <w:sz w:val="18"/>
                <w:szCs w:val="18"/>
                <w:lang w:val="es-ES" w:eastAsia="es-CL"/>
              </w:rPr>
              <w:t>Tessaria absinthioides</w:t>
            </w:r>
            <w:r>
              <w:rPr>
                <w:rFonts w:eastAsia="Times New Roman"/>
                <w:color w:val="000000"/>
                <w:sz w:val="18"/>
                <w:szCs w:val="18"/>
                <w:lang w:val="es-ES" w:eastAsia="es-CL"/>
              </w:rPr>
              <w:t xml:space="preserve"> en </w:t>
            </w:r>
            <w:r w:rsidR="000E5C64">
              <w:rPr>
                <w:rFonts w:eastAsia="Times New Roman"/>
                <w:color w:val="000000"/>
                <w:sz w:val="18"/>
                <w:szCs w:val="18"/>
                <w:lang w:val="es-ES" w:eastAsia="es-CL"/>
              </w:rPr>
              <w:t xml:space="preserve">el sitio </w:t>
            </w:r>
            <w:r>
              <w:rPr>
                <w:rFonts w:eastAsia="Times New Roman"/>
                <w:color w:val="000000"/>
                <w:sz w:val="18"/>
                <w:szCs w:val="18"/>
                <w:lang w:val="es-ES" w:eastAsia="es-CL"/>
              </w:rPr>
              <w:t>La Finca.</w:t>
            </w:r>
          </w:p>
        </w:tc>
      </w:tr>
      <w:tr w:rsidR="009C5C51" w:rsidRPr="0025129B" w14:paraId="22A956B0" w14:textId="77777777" w:rsidTr="00974965">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120600A6" w14:textId="77777777" w:rsidR="009C5C51" w:rsidRPr="0025129B" w:rsidRDefault="00322627" w:rsidP="0097496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91345D0" wp14:editId="236A2311">
                  <wp:extent cx="3970741" cy="2376000"/>
                  <wp:effectExtent l="0" t="0" r="0" b="5715"/>
                  <wp:docPr id="119" name="Imagen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970741" cy="2376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0B53A338" w14:textId="77777777" w:rsidR="009C5C51" w:rsidRPr="0025129B" w:rsidRDefault="00322627" w:rsidP="00974965">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9D0093C" wp14:editId="7CFF1643">
                  <wp:extent cx="3978794" cy="2376000"/>
                  <wp:effectExtent l="0" t="0" r="3175" b="5715"/>
                  <wp:docPr id="120" name="Imagen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978794" cy="2376000"/>
                          </a:xfrm>
                          <a:prstGeom prst="rect">
                            <a:avLst/>
                          </a:prstGeom>
                          <a:noFill/>
                          <a:ln>
                            <a:noFill/>
                          </a:ln>
                        </pic:spPr>
                      </pic:pic>
                    </a:graphicData>
                  </a:graphic>
                </wp:inline>
              </w:drawing>
            </w:r>
          </w:p>
        </w:tc>
      </w:tr>
      <w:tr w:rsidR="009C5C51" w:rsidRPr="0025129B" w14:paraId="7272BAFD" w14:textId="77777777" w:rsidTr="009C5C51">
        <w:trPr>
          <w:trHeight w:val="300"/>
          <w:jc w:val="center"/>
        </w:trPr>
        <w:tc>
          <w:tcPr>
            <w:tcW w:w="25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6F7261" w14:textId="77777777" w:rsidR="009C5C51" w:rsidRPr="0025129B" w:rsidRDefault="009C5C51" w:rsidP="000E5C64">
            <w:pPr>
              <w:pStyle w:val="Descripcin"/>
              <w:keepNext/>
              <w:rPr>
                <w:rFonts w:eastAsia="Times New Roman"/>
                <w:b w:val="0"/>
                <w:color w:val="000000"/>
                <w:szCs w:val="18"/>
                <w:lang w:eastAsia="es-CL"/>
              </w:rPr>
            </w:pPr>
            <w:bookmarkStart w:id="278" w:name="_Toc462237881"/>
            <w:bookmarkStart w:id="279" w:name="_Toc462238007"/>
            <w:bookmarkStart w:id="280" w:name="_Toc462246997"/>
            <w:r>
              <w:rPr>
                <w:lang w:val="es-ES"/>
              </w:rPr>
              <w:t xml:space="preserve">Figura </w:t>
            </w:r>
            <w:r w:rsidR="000E5C64">
              <w:fldChar w:fldCharType="begin"/>
            </w:r>
            <w:r w:rsidR="000E5C64">
              <w:instrText xml:space="preserve"> SEQ Figura \* ARABIC </w:instrText>
            </w:r>
            <w:r w:rsidR="000E5C64">
              <w:fldChar w:fldCharType="separate"/>
            </w:r>
            <w:bookmarkStart w:id="281" w:name="_Ref460857981"/>
            <w:r w:rsidR="000A5BA5">
              <w:rPr>
                <w:noProof/>
              </w:rPr>
              <w:t>3</w:t>
            </w:r>
            <w:bookmarkEnd w:id="281"/>
            <w:r w:rsidR="000E5C64">
              <w:fldChar w:fldCharType="end"/>
            </w:r>
            <w:r>
              <w:rPr>
                <w:lang w:val="es-ES"/>
              </w:rPr>
              <w:t>.</w:t>
            </w:r>
            <w:bookmarkEnd w:id="278"/>
            <w:bookmarkEnd w:id="279"/>
            <w:bookmarkEnd w:id="280"/>
          </w:p>
        </w:tc>
        <w:tc>
          <w:tcPr>
            <w:tcW w:w="2500" w:type="pct"/>
            <w:gridSpan w:val="3"/>
            <w:tcBorders>
              <w:top w:val="single" w:sz="4" w:space="0" w:color="auto"/>
              <w:left w:val="nil"/>
              <w:bottom w:val="single" w:sz="4" w:space="0" w:color="auto"/>
              <w:right w:val="single" w:sz="4" w:space="0" w:color="000000"/>
            </w:tcBorders>
            <w:shd w:val="clear" w:color="auto" w:fill="auto"/>
            <w:noWrap/>
            <w:vAlign w:val="center"/>
          </w:tcPr>
          <w:p w14:paraId="2F83E847" w14:textId="77777777" w:rsidR="009C5C51" w:rsidRPr="0025129B" w:rsidRDefault="009C5C51" w:rsidP="000E5C64">
            <w:pPr>
              <w:pStyle w:val="Descripcin"/>
              <w:keepNext/>
              <w:rPr>
                <w:rFonts w:eastAsia="Times New Roman"/>
                <w:b w:val="0"/>
                <w:color w:val="000000"/>
                <w:szCs w:val="18"/>
                <w:lang w:eastAsia="es-CL"/>
              </w:rPr>
            </w:pPr>
            <w:bookmarkStart w:id="282" w:name="_Toc462237882"/>
            <w:bookmarkStart w:id="283" w:name="_Toc462238008"/>
            <w:bookmarkStart w:id="284" w:name="_Toc462246998"/>
            <w:r>
              <w:rPr>
                <w:lang w:val="es-ES"/>
              </w:rPr>
              <w:t xml:space="preserve">Figura </w:t>
            </w:r>
            <w:r w:rsidR="000E5C64">
              <w:fldChar w:fldCharType="begin"/>
            </w:r>
            <w:r w:rsidR="000E5C64">
              <w:instrText xml:space="preserve"> SEQ Figura \* ARABIC </w:instrText>
            </w:r>
            <w:r w:rsidR="000E5C64">
              <w:fldChar w:fldCharType="separate"/>
            </w:r>
            <w:bookmarkStart w:id="285" w:name="_Ref460857986"/>
            <w:r w:rsidR="000A5BA5">
              <w:rPr>
                <w:noProof/>
              </w:rPr>
              <w:t>4</w:t>
            </w:r>
            <w:bookmarkEnd w:id="285"/>
            <w:r w:rsidR="000E5C64">
              <w:fldChar w:fldCharType="end"/>
            </w:r>
            <w:r>
              <w:rPr>
                <w:lang w:val="es-ES"/>
              </w:rPr>
              <w:t>.</w:t>
            </w:r>
            <w:bookmarkEnd w:id="282"/>
            <w:bookmarkEnd w:id="283"/>
            <w:bookmarkEnd w:id="284"/>
          </w:p>
        </w:tc>
      </w:tr>
      <w:tr w:rsidR="00322627" w:rsidRPr="0025129B" w14:paraId="65032AF8" w14:textId="77777777" w:rsidTr="00974965">
        <w:trPr>
          <w:trHeight w:val="30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67C7BE3" w14:textId="77777777" w:rsidR="00322627" w:rsidRPr="0025129B" w:rsidRDefault="00322627" w:rsidP="00322627">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val="es-ES" w:eastAsia="es-CL"/>
              </w:rPr>
              <w:t xml:space="preserve">Porcentaje de cobertura de la especie </w:t>
            </w:r>
            <w:r>
              <w:rPr>
                <w:rFonts w:eastAsia="Times New Roman"/>
                <w:i/>
                <w:color w:val="000000"/>
                <w:sz w:val="18"/>
                <w:szCs w:val="18"/>
                <w:lang w:val="es-ES" w:eastAsia="es-CL"/>
              </w:rPr>
              <w:t>Distichlis spicata</w:t>
            </w:r>
            <w:r>
              <w:rPr>
                <w:rFonts w:eastAsia="Times New Roman"/>
                <w:color w:val="000000"/>
                <w:sz w:val="18"/>
                <w:szCs w:val="18"/>
                <w:lang w:val="es-ES" w:eastAsia="es-CL"/>
              </w:rPr>
              <w:t xml:space="preserve"> en </w:t>
            </w:r>
            <w:r w:rsidR="000E5C64">
              <w:rPr>
                <w:rFonts w:eastAsia="Times New Roman"/>
                <w:color w:val="000000"/>
                <w:sz w:val="18"/>
                <w:szCs w:val="18"/>
                <w:lang w:val="es-ES" w:eastAsia="es-CL"/>
              </w:rPr>
              <w:t xml:space="preserve">el sitio </w:t>
            </w:r>
            <w:r>
              <w:rPr>
                <w:rFonts w:eastAsia="Times New Roman"/>
                <w:color w:val="000000"/>
                <w:sz w:val="18"/>
                <w:szCs w:val="18"/>
                <w:lang w:val="es-ES" w:eastAsia="es-CL"/>
              </w:rPr>
              <w:t>Yalquincha.</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0A99698" w14:textId="77777777" w:rsidR="00322627" w:rsidRPr="0025129B" w:rsidRDefault="00322627" w:rsidP="00322627">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val="es-ES" w:eastAsia="es-CL"/>
              </w:rPr>
              <w:t xml:space="preserve">Porcentaje de cobertura de la especie </w:t>
            </w:r>
            <w:r>
              <w:rPr>
                <w:rFonts w:eastAsia="Times New Roman"/>
                <w:i/>
                <w:color w:val="000000"/>
                <w:sz w:val="18"/>
                <w:szCs w:val="18"/>
                <w:lang w:val="es-ES" w:eastAsia="es-CL"/>
              </w:rPr>
              <w:t>Distichlis spicata</w:t>
            </w:r>
            <w:r>
              <w:rPr>
                <w:rFonts w:eastAsia="Times New Roman"/>
                <w:color w:val="000000"/>
                <w:sz w:val="18"/>
                <w:szCs w:val="18"/>
                <w:lang w:val="es-ES" w:eastAsia="es-CL"/>
              </w:rPr>
              <w:t xml:space="preserve"> en </w:t>
            </w:r>
            <w:r w:rsidR="000E5C64">
              <w:rPr>
                <w:rFonts w:eastAsia="Times New Roman"/>
                <w:color w:val="000000"/>
                <w:sz w:val="18"/>
                <w:szCs w:val="18"/>
                <w:lang w:val="es-ES" w:eastAsia="es-CL"/>
              </w:rPr>
              <w:t xml:space="preserve">el sitio </w:t>
            </w:r>
            <w:r>
              <w:rPr>
                <w:rFonts w:eastAsia="Times New Roman"/>
                <w:color w:val="000000"/>
                <w:sz w:val="18"/>
                <w:szCs w:val="18"/>
                <w:lang w:val="es-ES" w:eastAsia="es-CL"/>
              </w:rPr>
              <w:t>Coya Loa.</w:t>
            </w:r>
          </w:p>
        </w:tc>
      </w:tr>
      <w:tr w:rsidR="001D7EB6" w:rsidRPr="0025129B" w14:paraId="6822C744" w14:textId="77777777" w:rsidTr="001E30E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945F8F" w14:textId="77777777" w:rsidR="001D7EB6" w:rsidRPr="009617C2" w:rsidRDefault="001D7EB6" w:rsidP="001E30E6">
            <w:pPr>
              <w:jc w:val="center"/>
              <w:rPr>
                <w:rFonts w:eastAsia="Times New Roman"/>
                <w:b/>
                <w:bCs/>
                <w:color w:val="000000"/>
                <w:sz w:val="20"/>
                <w:szCs w:val="20"/>
                <w:lang w:val="es-ES" w:eastAsia="es-CL"/>
              </w:rPr>
            </w:pPr>
            <w:r w:rsidRPr="009617C2">
              <w:rPr>
                <w:rFonts w:eastAsia="Times New Roman"/>
                <w:b/>
                <w:bCs/>
                <w:color w:val="000000"/>
                <w:sz w:val="20"/>
                <w:szCs w:val="20"/>
                <w:lang w:val="es-ES" w:eastAsia="es-CL"/>
              </w:rPr>
              <w:lastRenderedPageBreak/>
              <w:t>Registros</w:t>
            </w:r>
          </w:p>
        </w:tc>
      </w:tr>
      <w:tr w:rsidR="001D7EB6" w:rsidRPr="0025129B" w14:paraId="0EC44805" w14:textId="77777777" w:rsidTr="001E30E6">
        <w:trPr>
          <w:trHeight w:val="2805"/>
          <w:jc w:val="center"/>
        </w:trPr>
        <w:tc>
          <w:tcPr>
            <w:tcW w:w="2500" w:type="pct"/>
            <w:gridSpan w:val="3"/>
            <w:tcBorders>
              <w:top w:val="nil"/>
              <w:left w:val="single" w:sz="4" w:space="0" w:color="auto"/>
              <w:right w:val="single" w:sz="4" w:space="0" w:color="auto"/>
            </w:tcBorders>
            <w:shd w:val="clear" w:color="auto" w:fill="auto"/>
            <w:noWrap/>
            <w:vAlign w:val="center"/>
            <w:hideMark/>
          </w:tcPr>
          <w:p w14:paraId="19435F23" w14:textId="77777777" w:rsidR="001D7EB6" w:rsidRDefault="004709F1" w:rsidP="00B70F27">
            <w:pPr>
              <w:jc w:val="center"/>
              <w:rPr>
                <w:rFonts w:ascii="Calibri" w:hAnsi="Calibri"/>
                <w:lang w:val="es-ES" w:eastAsia="es-ES"/>
              </w:rPr>
            </w:pPr>
            <w:r>
              <w:rPr>
                <w:rFonts w:ascii="Arial" w:hAnsi="Arial" w:cs="Arial"/>
                <w:noProof/>
                <w:lang w:eastAsia="es-CL"/>
              </w:rPr>
              <w:drawing>
                <wp:inline distT="0" distB="0" distL="0" distR="0" wp14:anchorId="610615E1" wp14:editId="41823739">
                  <wp:extent cx="2822400" cy="2124000"/>
                  <wp:effectExtent l="0" t="0" r="0" b="0"/>
                  <wp:docPr id="97" name="Imagen 97" descr="IMG_16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MG_167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2822400" cy="2124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48A5769D" w14:textId="77777777" w:rsidR="001D7EB6" w:rsidRDefault="003123E0" w:rsidP="003123E0">
            <w:pPr>
              <w:jc w:val="center"/>
              <w:rPr>
                <w:rFonts w:eastAsia="Times New Roman"/>
                <w:color w:val="000000"/>
                <w:sz w:val="20"/>
                <w:szCs w:val="20"/>
                <w:lang w:val="es-ES" w:eastAsia="es-CL"/>
              </w:rPr>
            </w:pPr>
            <w:r>
              <w:rPr>
                <w:rFonts w:eastAsia="Times New Roman"/>
                <w:noProof/>
                <w:color w:val="000000"/>
                <w:sz w:val="20"/>
                <w:szCs w:val="20"/>
                <w:lang w:eastAsia="es-CL"/>
              </w:rPr>
              <mc:AlternateContent>
                <mc:Choice Requires="wps">
                  <w:drawing>
                    <wp:anchor distT="0" distB="0" distL="114300" distR="114300" simplePos="0" relativeHeight="251673600" behindDoc="0" locked="0" layoutInCell="1" allowOverlap="1" wp14:anchorId="3B8D616B" wp14:editId="39DF2C4C">
                      <wp:simplePos x="0" y="0"/>
                      <wp:positionH relativeFrom="column">
                        <wp:posOffset>-17145</wp:posOffset>
                      </wp:positionH>
                      <wp:positionV relativeFrom="paragraph">
                        <wp:posOffset>83185</wp:posOffset>
                      </wp:positionV>
                      <wp:extent cx="1732915" cy="343535"/>
                      <wp:effectExtent l="0" t="0" r="762635" b="589915"/>
                      <wp:wrapNone/>
                      <wp:docPr id="96" name="96 Llamada con línea 2"/>
                      <wp:cNvGraphicFramePr/>
                      <a:graphic xmlns:a="http://schemas.openxmlformats.org/drawingml/2006/main">
                        <a:graphicData uri="http://schemas.microsoft.com/office/word/2010/wordprocessingShape">
                          <wps:wsp>
                            <wps:cNvSpPr/>
                            <wps:spPr>
                              <a:xfrm>
                                <a:off x="680484" y="1010093"/>
                                <a:ext cx="1732915" cy="343535"/>
                              </a:xfrm>
                              <a:prstGeom prst="borderCallout2">
                                <a:avLst>
                                  <a:gd name="adj1" fmla="val 52591"/>
                                  <a:gd name="adj2" fmla="val 106671"/>
                                  <a:gd name="adj3" fmla="val 51757"/>
                                  <a:gd name="adj4" fmla="val 126999"/>
                                  <a:gd name="adj5" fmla="val 253398"/>
                                  <a:gd name="adj6" fmla="val 141022"/>
                                </a:avLst>
                              </a:prstGeom>
                              <a:solidFill>
                                <a:schemeClr val="lt1">
                                  <a:alpha val="80000"/>
                                </a:schemeClr>
                              </a:solidFill>
                              <a:ln>
                                <a:solidFill>
                                  <a:srgbClr val="FF0000"/>
                                </a:solidFill>
                                <a:tailEnd type="triangle" w="lg" len="lg"/>
                              </a:ln>
                            </wps:spPr>
                            <wps:style>
                              <a:lnRef idx="2">
                                <a:schemeClr val="dk1"/>
                              </a:lnRef>
                              <a:fillRef idx="1">
                                <a:schemeClr val="lt1"/>
                              </a:fillRef>
                              <a:effectRef idx="0">
                                <a:schemeClr val="dk1"/>
                              </a:effectRef>
                              <a:fontRef idx="minor">
                                <a:schemeClr val="dk1"/>
                              </a:fontRef>
                            </wps:style>
                            <wps:txbx>
                              <w:txbxContent>
                                <w:p w14:paraId="78D27C0F" w14:textId="77777777" w:rsidR="001413E7" w:rsidRPr="00FA1C5B" w:rsidRDefault="001413E7" w:rsidP="003123E0">
                                  <w:pPr>
                                    <w:jc w:val="center"/>
                                    <w:rPr>
                                      <w:sz w:val="20"/>
                                    </w:rPr>
                                  </w:pPr>
                                  <w:r>
                                    <w:t>Cerco perimetral metálico.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B8D616B" id="96 Llamada con línea 2" o:spid="_x0000_s1029" type="#_x0000_t48" style="position:absolute;left:0;text-align:left;margin-left:-1.35pt;margin-top:6.55pt;width:136.45pt;height:27.0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" adj="30461,54734,27432,11180,23041,11360" fillcolor="white [3201]" strokecolor="red" strokeweight="2pt">
                      <v:fill opacity="52428f"/>
                      <v:stroke startarrow="block" startarrowwidth="wide" startarrowlength="long"/>
                      <v:textbox>
                        <w:txbxContent>
                          <w:p w14:paraId="78D27C0F" w14:textId="77777777" w:rsidR="001413E7" w:rsidRPr="00FA1C5B" w:rsidRDefault="001413E7" w:rsidP="003123E0">
                            <w:pPr>
                              <w:jc w:val="center"/>
                              <w:rPr>
                                <w:sz w:val="20"/>
                              </w:rPr>
                            </w:pPr>
                            <w:r>
                              <w:t>Cerco perimetral metálico.</w:t>
                            </w:r>
                          </w:p>
                        </w:txbxContent>
                      </v:textbox>
                      <o:callout v:ext="edit" minusx="t" minusy="t"/>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72576" behindDoc="0" locked="0" layoutInCell="1" allowOverlap="1" wp14:anchorId="41B34510" wp14:editId="156D4E68">
                      <wp:simplePos x="0" y="0"/>
                      <wp:positionH relativeFrom="column">
                        <wp:posOffset>2683510</wp:posOffset>
                      </wp:positionH>
                      <wp:positionV relativeFrom="paragraph">
                        <wp:posOffset>1741805</wp:posOffset>
                      </wp:positionV>
                      <wp:extent cx="1551940" cy="343535"/>
                      <wp:effectExtent l="1447800" t="400050" r="10160" b="18415"/>
                      <wp:wrapNone/>
                      <wp:docPr id="31" name="31 Llamada con línea 2"/>
                      <wp:cNvGraphicFramePr/>
                      <a:graphic xmlns:a="http://schemas.openxmlformats.org/drawingml/2006/main">
                        <a:graphicData uri="http://schemas.microsoft.com/office/word/2010/wordprocessingShape">
                          <wps:wsp>
                            <wps:cNvSpPr/>
                            <wps:spPr>
                              <a:xfrm>
                                <a:off x="3381153" y="2668772"/>
                                <a:ext cx="1551940" cy="343535"/>
                              </a:xfrm>
                              <a:prstGeom prst="borderCallout2">
                                <a:avLst>
                                  <a:gd name="adj1" fmla="val 61876"/>
                                  <a:gd name="adj2" fmla="val -3632"/>
                                  <a:gd name="adj3" fmla="val 61042"/>
                                  <a:gd name="adj4" fmla="val -65752"/>
                                  <a:gd name="adj5" fmla="val -108722"/>
                                  <a:gd name="adj6" fmla="val -91169"/>
                                </a:avLst>
                              </a:prstGeom>
                              <a:solidFill>
                                <a:schemeClr val="lt1">
                                  <a:alpha val="80000"/>
                                </a:schemeClr>
                              </a:solidFill>
                              <a:ln>
                                <a:solidFill>
                                  <a:srgbClr val="FF0000"/>
                                </a:solidFill>
                                <a:tailEnd type="triangle" w="lg" len="lg"/>
                              </a:ln>
                            </wps:spPr>
                            <wps:style>
                              <a:lnRef idx="2">
                                <a:schemeClr val="dk1"/>
                              </a:lnRef>
                              <a:fillRef idx="1">
                                <a:schemeClr val="lt1"/>
                              </a:fillRef>
                              <a:effectRef idx="0">
                                <a:schemeClr val="dk1"/>
                              </a:effectRef>
                              <a:fontRef idx="minor">
                                <a:schemeClr val="dk1"/>
                              </a:fontRef>
                            </wps:style>
                            <wps:txbx>
                              <w:txbxContent>
                                <w:p w14:paraId="789CE5A3" w14:textId="77777777" w:rsidR="001413E7" w:rsidRPr="00FA1C5B" w:rsidRDefault="001413E7" w:rsidP="003123E0">
                                  <w:pPr>
                                    <w:jc w:val="center"/>
                                    <w:rPr>
                                      <w:sz w:val="20"/>
                                    </w:rPr>
                                  </w:pPr>
                                  <w:r>
                                    <w:t>Ejemplar de Algarrobo.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B34510" id="31 Llamada con línea 2" o:spid="_x0000_s1030" type="#_x0000_t48" style="position:absolute;left:0;text-align:left;margin-left:211.3pt;margin-top:137.15pt;width:122.2pt;height:27.0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" adj="-19693,-23484,-14202,13185,-785,13365" fillcolor="white [3201]" strokecolor="red" strokeweight="2pt">
                      <v:fill opacity="52428f"/>
                      <v:stroke startarrow="block" startarrowwidth="wide" startarrowlength="long"/>
                      <v:textbox>
                        <w:txbxContent>
                          <w:p w14:paraId="789CE5A3" w14:textId="77777777" w:rsidR="001413E7" w:rsidRPr="00FA1C5B" w:rsidRDefault="001413E7" w:rsidP="003123E0">
                            <w:pPr>
                              <w:jc w:val="center"/>
                              <w:rPr>
                                <w:sz w:val="20"/>
                              </w:rPr>
                            </w:pPr>
                            <w:r>
                              <w:t>Ejemplar de Algarrobo.</w:t>
                            </w:r>
                          </w:p>
                        </w:txbxContent>
                      </v:textbox>
                    </v:shape>
                  </w:pict>
                </mc:Fallback>
              </mc:AlternateContent>
            </w:r>
            <w:r>
              <w:rPr>
                <w:rFonts w:ascii="Arial" w:hAnsi="Arial" w:cs="Arial"/>
                <w:noProof/>
                <w:lang w:eastAsia="es-CL"/>
              </w:rPr>
              <w:drawing>
                <wp:inline distT="0" distB="0" distL="0" distR="0" wp14:anchorId="1D65AC39" wp14:editId="608CC246">
                  <wp:extent cx="2829600" cy="2124000"/>
                  <wp:effectExtent l="0" t="0" r="0" b="0"/>
                  <wp:docPr id="30" name="Imagen 30" descr="IMG_1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G_1649"/>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829600" cy="2124000"/>
                          </a:xfrm>
                          <a:prstGeom prst="rect">
                            <a:avLst/>
                          </a:prstGeom>
                          <a:noFill/>
                          <a:ln>
                            <a:noFill/>
                          </a:ln>
                        </pic:spPr>
                      </pic:pic>
                    </a:graphicData>
                  </a:graphic>
                </wp:inline>
              </w:drawing>
            </w:r>
            <w:r>
              <w:rPr>
                <w:rFonts w:eastAsia="Times New Roman"/>
                <w:noProof/>
                <w:color w:val="000000"/>
                <w:sz w:val="20"/>
                <w:szCs w:val="20"/>
                <w:lang w:eastAsia="es-CL"/>
              </w:rPr>
              <w:t xml:space="preserve"> </w:t>
            </w:r>
          </w:p>
        </w:tc>
      </w:tr>
      <w:tr w:rsidR="001D7EB6" w:rsidRPr="0025129B" w14:paraId="44328CF7" w14:textId="77777777" w:rsidTr="001E30E6">
        <w:trPr>
          <w:trHeight w:val="300"/>
          <w:jc w:val="center"/>
        </w:trPr>
        <w:tc>
          <w:tcPr>
            <w:tcW w:w="1025" w:type="pct"/>
            <w:tcBorders>
              <w:top w:val="single" w:sz="4" w:space="0" w:color="auto"/>
              <w:left w:val="single" w:sz="4" w:space="0" w:color="auto"/>
              <w:bottom w:val="single" w:sz="4" w:space="0" w:color="auto"/>
              <w:right w:val="nil"/>
            </w:tcBorders>
            <w:shd w:val="clear" w:color="auto" w:fill="auto"/>
            <w:noWrap/>
            <w:vAlign w:val="center"/>
            <w:hideMark/>
          </w:tcPr>
          <w:p w14:paraId="1B0B9946" w14:textId="77777777" w:rsidR="001D7EB6" w:rsidRPr="0025129B" w:rsidRDefault="001D7EB6" w:rsidP="00B70F27">
            <w:pPr>
              <w:pStyle w:val="Descripcin"/>
              <w:rPr>
                <w:rFonts w:eastAsia="Times New Roman"/>
                <w:color w:val="000000"/>
                <w:lang w:eastAsia="es-CL"/>
              </w:rPr>
            </w:pPr>
            <w:bookmarkStart w:id="286" w:name="_Toc462237883"/>
            <w:bookmarkStart w:id="287" w:name="_Toc462238009"/>
            <w:bookmarkStart w:id="288" w:name="_Toc462246999"/>
            <w:r>
              <w:rPr>
                <w:lang w:val="es-ES"/>
              </w:rPr>
              <w:t xml:space="preserve">Fotografía </w:t>
            </w:r>
            <w:r w:rsidR="00B70F27">
              <w:fldChar w:fldCharType="begin"/>
            </w:r>
            <w:r w:rsidR="00B70F27">
              <w:instrText xml:space="preserve"> SEQ Fotografía \* ARABIC </w:instrText>
            </w:r>
            <w:r w:rsidR="00B70F27">
              <w:fldChar w:fldCharType="separate"/>
            </w:r>
            <w:bookmarkStart w:id="289" w:name="_Ref461034760"/>
            <w:r w:rsidR="000A5BA5">
              <w:rPr>
                <w:noProof/>
              </w:rPr>
              <w:t>9</w:t>
            </w:r>
            <w:bookmarkEnd w:id="289"/>
            <w:r w:rsidR="00B70F27">
              <w:fldChar w:fldCharType="end"/>
            </w:r>
            <w:r>
              <w:rPr>
                <w:lang w:val="es-ES"/>
              </w:rPr>
              <w:t>.</w:t>
            </w:r>
            <w:bookmarkEnd w:id="286"/>
            <w:bookmarkEnd w:id="287"/>
            <w:bookmarkEnd w:id="288"/>
          </w:p>
        </w:tc>
        <w:tc>
          <w:tcPr>
            <w:tcW w:w="147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703C169" w14:textId="77777777" w:rsidR="001D7EB6" w:rsidRPr="00E33D6D" w:rsidRDefault="001D7EB6" w:rsidP="001E30E6">
            <w:pPr>
              <w:jc w:val="left"/>
              <w:rPr>
                <w:rFonts w:eastAsia="Times New Roman"/>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21-04-2016.</w:t>
            </w:r>
          </w:p>
        </w:tc>
        <w:tc>
          <w:tcPr>
            <w:tcW w:w="1025" w:type="pct"/>
            <w:tcBorders>
              <w:top w:val="single" w:sz="4" w:space="0" w:color="auto"/>
              <w:left w:val="nil"/>
              <w:bottom w:val="single" w:sz="4" w:space="0" w:color="auto"/>
              <w:right w:val="nil"/>
            </w:tcBorders>
            <w:shd w:val="clear" w:color="auto" w:fill="auto"/>
            <w:noWrap/>
            <w:vAlign w:val="center"/>
            <w:hideMark/>
          </w:tcPr>
          <w:p w14:paraId="561FAEB6" w14:textId="77777777" w:rsidR="001D7EB6" w:rsidRPr="0025129B" w:rsidRDefault="001D7EB6" w:rsidP="003123E0">
            <w:pPr>
              <w:pStyle w:val="Descripcin"/>
            </w:pPr>
            <w:bookmarkStart w:id="290" w:name="_Toc462237884"/>
            <w:bookmarkStart w:id="291" w:name="_Toc462238010"/>
            <w:bookmarkStart w:id="292" w:name="_Toc462247000"/>
            <w:r>
              <w:rPr>
                <w:lang w:val="es-ES"/>
              </w:rPr>
              <w:t xml:space="preserve">Fotografía </w:t>
            </w:r>
            <w:r w:rsidR="00B70F27">
              <w:fldChar w:fldCharType="begin"/>
            </w:r>
            <w:r w:rsidR="00B70F27">
              <w:instrText xml:space="preserve"> SEQ Fotografía \* ARABIC </w:instrText>
            </w:r>
            <w:r w:rsidR="00B70F27">
              <w:fldChar w:fldCharType="separate"/>
            </w:r>
            <w:bookmarkStart w:id="293" w:name="_Ref461035699"/>
            <w:r w:rsidR="000A5BA5">
              <w:rPr>
                <w:noProof/>
              </w:rPr>
              <w:t>10</w:t>
            </w:r>
            <w:bookmarkEnd w:id="293"/>
            <w:r w:rsidR="00B70F27">
              <w:fldChar w:fldCharType="end"/>
            </w:r>
            <w:r>
              <w:rPr>
                <w:szCs w:val="18"/>
                <w:lang w:val="es-ES"/>
              </w:rPr>
              <w:t>.</w:t>
            </w:r>
            <w:bookmarkEnd w:id="290"/>
            <w:bookmarkEnd w:id="291"/>
            <w:bookmarkEnd w:id="292"/>
          </w:p>
        </w:tc>
        <w:tc>
          <w:tcPr>
            <w:tcW w:w="147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87E6698" w14:textId="77777777" w:rsidR="001D7EB6" w:rsidRPr="0025129B" w:rsidRDefault="001D7EB6" w:rsidP="001E30E6">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21-04-2016.</w:t>
            </w:r>
          </w:p>
        </w:tc>
      </w:tr>
      <w:tr w:rsidR="00675D0C" w:rsidRPr="0025129B" w14:paraId="1BC1D2A0" w14:textId="77777777" w:rsidTr="001E30E6">
        <w:trPr>
          <w:trHeight w:val="300"/>
          <w:jc w:val="center"/>
        </w:trPr>
        <w:tc>
          <w:tcPr>
            <w:tcW w:w="102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256BEF6" w14:textId="77777777" w:rsidR="00675D0C" w:rsidRPr="0025129B" w:rsidRDefault="00675D0C" w:rsidP="001E30E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E33D6D">
              <w:rPr>
                <w:rFonts w:eastAsia="Times New Roman"/>
                <w:b/>
                <w:sz w:val="18"/>
                <w:szCs w:val="18"/>
                <w:lang w:eastAsia="es-CL"/>
              </w:rPr>
              <w:t>19.</w:t>
            </w:r>
          </w:p>
        </w:tc>
        <w:tc>
          <w:tcPr>
            <w:tcW w:w="780" w:type="pct"/>
            <w:tcBorders>
              <w:top w:val="single" w:sz="4" w:space="0" w:color="auto"/>
              <w:left w:val="nil"/>
              <w:bottom w:val="single" w:sz="4" w:space="0" w:color="auto"/>
              <w:right w:val="single" w:sz="4" w:space="0" w:color="000000"/>
            </w:tcBorders>
            <w:shd w:val="clear" w:color="auto" w:fill="auto"/>
            <w:noWrap/>
            <w:vAlign w:val="center"/>
            <w:hideMark/>
          </w:tcPr>
          <w:p w14:paraId="34E8DE67" w14:textId="77777777" w:rsidR="00675D0C" w:rsidRDefault="00675D0C" w:rsidP="00675D0C">
            <w:pPr>
              <w:jc w:val="left"/>
              <w:rPr>
                <w:rFonts w:eastAsia="Times New Roman"/>
                <w:b/>
                <w:color w:val="000000"/>
                <w:sz w:val="18"/>
                <w:szCs w:val="18"/>
                <w:lang w:val="es-ES" w:eastAsia="es-CL"/>
              </w:rPr>
            </w:pPr>
            <w:r>
              <w:rPr>
                <w:rFonts w:eastAsia="Times New Roman"/>
                <w:b/>
                <w:color w:val="000000"/>
                <w:sz w:val="18"/>
                <w:szCs w:val="18"/>
                <w:lang w:val="es-ES" w:eastAsia="es-CL"/>
              </w:rPr>
              <w:t>Coordenada Norte:</w:t>
            </w:r>
            <w:r>
              <w:rPr>
                <w:rFonts w:eastAsia="Times New Roman"/>
                <w:color w:val="000000"/>
                <w:sz w:val="18"/>
                <w:szCs w:val="18"/>
                <w:lang w:val="es-ES" w:eastAsia="es-CL"/>
              </w:rPr>
              <w:t xml:space="preserve"> 7.514.431</w:t>
            </w:r>
          </w:p>
        </w:tc>
        <w:tc>
          <w:tcPr>
            <w:tcW w:w="695" w:type="pct"/>
            <w:tcBorders>
              <w:top w:val="single" w:sz="4" w:space="0" w:color="auto"/>
              <w:left w:val="nil"/>
              <w:bottom w:val="single" w:sz="4" w:space="0" w:color="auto"/>
              <w:right w:val="single" w:sz="4" w:space="0" w:color="000000"/>
            </w:tcBorders>
            <w:shd w:val="clear" w:color="auto" w:fill="auto"/>
            <w:noWrap/>
            <w:vAlign w:val="center"/>
            <w:hideMark/>
          </w:tcPr>
          <w:p w14:paraId="64A8D2A2" w14:textId="77777777" w:rsidR="00675D0C" w:rsidRDefault="00675D0C" w:rsidP="00675D0C">
            <w:pPr>
              <w:jc w:val="left"/>
              <w:rPr>
                <w:rFonts w:eastAsia="Times New Roman"/>
                <w:b/>
                <w:color w:val="000000"/>
                <w:sz w:val="18"/>
                <w:szCs w:val="18"/>
                <w:lang w:val="es-ES" w:eastAsia="es-CL"/>
              </w:rPr>
            </w:pPr>
            <w:r>
              <w:rPr>
                <w:rFonts w:eastAsia="Times New Roman"/>
                <w:b/>
                <w:color w:val="000000"/>
                <w:sz w:val="18"/>
                <w:szCs w:val="18"/>
                <w:lang w:val="es-ES" w:eastAsia="es-CL"/>
              </w:rPr>
              <w:t>Coordenada Este:</w:t>
            </w:r>
            <w:r>
              <w:rPr>
                <w:rFonts w:eastAsia="Times New Roman"/>
                <w:color w:val="000000"/>
                <w:sz w:val="18"/>
                <w:szCs w:val="18"/>
                <w:lang w:val="es-ES" w:eastAsia="es-CL"/>
              </w:rPr>
              <w:t xml:space="preserve"> 506.170</w:t>
            </w:r>
          </w:p>
        </w:tc>
        <w:tc>
          <w:tcPr>
            <w:tcW w:w="1025" w:type="pct"/>
            <w:tcBorders>
              <w:top w:val="single" w:sz="4" w:space="0" w:color="auto"/>
              <w:left w:val="nil"/>
              <w:bottom w:val="single" w:sz="4" w:space="0" w:color="auto"/>
              <w:right w:val="single" w:sz="4" w:space="0" w:color="000000"/>
            </w:tcBorders>
            <w:shd w:val="clear" w:color="auto" w:fill="auto"/>
            <w:noWrap/>
            <w:vAlign w:val="center"/>
            <w:hideMark/>
          </w:tcPr>
          <w:p w14:paraId="3BA57A0D" w14:textId="77777777" w:rsidR="00675D0C" w:rsidRPr="0025129B" w:rsidRDefault="00675D0C" w:rsidP="001E30E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E33D6D">
              <w:rPr>
                <w:rFonts w:eastAsia="Times New Roman"/>
                <w:b/>
                <w:sz w:val="18"/>
                <w:szCs w:val="18"/>
                <w:lang w:eastAsia="es-CL"/>
              </w:rPr>
              <w:t>19.</w:t>
            </w:r>
          </w:p>
        </w:tc>
        <w:tc>
          <w:tcPr>
            <w:tcW w:w="780" w:type="pct"/>
            <w:tcBorders>
              <w:top w:val="single" w:sz="4" w:space="0" w:color="auto"/>
              <w:left w:val="nil"/>
              <w:bottom w:val="single" w:sz="4" w:space="0" w:color="auto"/>
              <w:right w:val="single" w:sz="4" w:space="0" w:color="000000"/>
            </w:tcBorders>
            <w:shd w:val="clear" w:color="auto" w:fill="auto"/>
            <w:noWrap/>
            <w:vAlign w:val="center"/>
            <w:hideMark/>
          </w:tcPr>
          <w:p w14:paraId="56481F76" w14:textId="77777777" w:rsidR="00675D0C" w:rsidRDefault="00675D0C" w:rsidP="001E30E6">
            <w:pPr>
              <w:jc w:val="left"/>
              <w:rPr>
                <w:rFonts w:eastAsia="Times New Roman"/>
                <w:b/>
                <w:color w:val="000000"/>
                <w:sz w:val="18"/>
                <w:szCs w:val="18"/>
                <w:lang w:val="es-ES" w:eastAsia="es-CL"/>
              </w:rPr>
            </w:pPr>
            <w:r>
              <w:rPr>
                <w:rFonts w:eastAsia="Times New Roman"/>
                <w:b/>
                <w:color w:val="000000"/>
                <w:sz w:val="18"/>
                <w:szCs w:val="18"/>
                <w:lang w:val="es-ES" w:eastAsia="es-CL"/>
              </w:rPr>
              <w:t>Coordenada Norte:</w:t>
            </w:r>
            <w:r>
              <w:rPr>
                <w:rFonts w:eastAsia="Times New Roman"/>
                <w:color w:val="000000"/>
                <w:sz w:val="18"/>
                <w:szCs w:val="18"/>
                <w:lang w:val="es-ES" w:eastAsia="es-CL"/>
              </w:rPr>
              <w:t xml:space="preserve"> 7.514.431</w:t>
            </w:r>
          </w:p>
        </w:tc>
        <w:tc>
          <w:tcPr>
            <w:tcW w:w="695" w:type="pct"/>
            <w:tcBorders>
              <w:top w:val="single" w:sz="4" w:space="0" w:color="auto"/>
              <w:left w:val="nil"/>
              <w:bottom w:val="single" w:sz="4" w:space="0" w:color="auto"/>
              <w:right w:val="single" w:sz="4" w:space="0" w:color="000000"/>
            </w:tcBorders>
            <w:shd w:val="clear" w:color="auto" w:fill="auto"/>
            <w:noWrap/>
            <w:vAlign w:val="center"/>
            <w:hideMark/>
          </w:tcPr>
          <w:p w14:paraId="27EBCA6F" w14:textId="77777777" w:rsidR="00675D0C" w:rsidRDefault="00675D0C" w:rsidP="001E30E6">
            <w:pPr>
              <w:jc w:val="left"/>
              <w:rPr>
                <w:rFonts w:eastAsia="Times New Roman"/>
                <w:b/>
                <w:color w:val="000000"/>
                <w:sz w:val="18"/>
                <w:szCs w:val="18"/>
                <w:lang w:val="es-ES" w:eastAsia="es-CL"/>
              </w:rPr>
            </w:pPr>
            <w:r>
              <w:rPr>
                <w:rFonts w:eastAsia="Times New Roman"/>
                <w:b/>
                <w:color w:val="000000"/>
                <w:sz w:val="18"/>
                <w:szCs w:val="18"/>
                <w:lang w:val="es-ES" w:eastAsia="es-CL"/>
              </w:rPr>
              <w:t>Coordenada Este:</w:t>
            </w:r>
            <w:r>
              <w:rPr>
                <w:rFonts w:eastAsia="Times New Roman"/>
                <w:color w:val="000000"/>
                <w:sz w:val="18"/>
                <w:szCs w:val="18"/>
                <w:lang w:val="es-ES" w:eastAsia="es-CL"/>
              </w:rPr>
              <w:t xml:space="preserve"> 506.170</w:t>
            </w:r>
          </w:p>
        </w:tc>
      </w:tr>
      <w:tr w:rsidR="001D7EB6" w:rsidRPr="0025129B" w14:paraId="6F3D2344" w14:textId="77777777" w:rsidTr="001E30E6">
        <w:trPr>
          <w:trHeight w:val="30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5BA16D8" w14:textId="77777777" w:rsidR="001D7EB6" w:rsidRPr="0025129B" w:rsidRDefault="001D7EB6" w:rsidP="00B3349A">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4709F1">
              <w:rPr>
                <w:rFonts w:eastAsia="Times New Roman"/>
                <w:color w:val="000000"/>
                <w:sz w:val="18"/>
                <w:szCs w:val="18"/>
                <w:lang w:val="es-ES" w:eastAsia="es-CL"/>
              </w:rPr>
              <w:t>Plantación de Algarrobos en parque Puri Yali, sector Las Vegas de Calama</w:t>
            </w:r>
            <w:r w:rsidR="009943EA">
              <w:rPr>
                <w:rFonts w:eastAsia="Times New Roman"/>
                <w:color w:val="000000"/>
                <w:sz w:val="18"/>
                <w:szCs w:val="18"/>
                <w:lang w:val="es-ES"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F0B4AAF" w14:textId="77777777" w:rsidR="001D7EB6" w:rsidRPr="0025129B" w:rsidRDefault="001D7EB6" w:rsidP="00B3349A">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3123E0">
              <w:rPr>
                <w:rFonts w:eastAsia="Times New Roman"/>
                <w:color w:val="000000"/>
                <w:sz w:val="18"/>
                <w:szCs w:val="18"/>
                <w:lang w:val="es-ES" w:eastAsia="es-CL"/>
              </w:rPr>
              <w:t xml:space="preserve">Cerco metálico en todo el perímetro de la plantación de Algarrobos en </w:t>
            </w:r>
            <w:r w:rsidR="004709F1">
              <w:rPr>
                <w:rFonts w:eastAsia="Times New Roman"/>
                <w:color w:val="000000"/>
                <w:sz w:val="18"/>
                <w:szCs w:val="18"/>
                <w:lang w:val="es-ES" w:eastAsia="es-CL"/>
              </w:rPr>
              <w:t>p</w:t>
            </w:r>
            <w:r w:rsidR="003123E0">
              <w:rPr>
                <w:rFonts w:eastAsia="Times New Roman"/>
                <w:color w:val="000000"/>
                <w:sz w:val="18"/>
                <w:szCs w:val="18"/>
                <w:lang w:val="es-ES" w:eastAsia="es-CL"/>
              </w:rPr>
              <w:t>arque Puri Yali.</w:t>
            </w:r>
          </w:p>
        </w:tc>
      </w:tr>
      <w:tr w:rsidR="001D7EB6" w:rsidRPr="0025129B" w14:paraId="312FDC87" w14:textId="77777777" w:rsidTr="001E30E6">
        <w:trPr>
          <w:trHeight w:val="2793"/>
          <w:jc w:val="center"/>
        </w:trPr>
        <w:tc>
          <w:tcPr>
            <w:tcW w:w="2500" w:type="pct"/>
            <w:gridSpan w:val="3"/>
            <w:tcBorders>
              <w:top w:val="nil"/>
              <w:left w:val="single" w:sz="4" w:space="0" w:color="auto"/>
              <w:right w:val="single" w:sz="4" w:space="0" w:color="auto"/>
            </w:tcBorders>
            <w:shd w:val="clear" w:color="auto" w:fill="auto"/>
            <w:noWrap/>
            <w:vAlign w:val="center"/>
            <w:hideMark/>
          </w:tcPr>
          <w:p w14:paraId="177EE61C" w14:textId="77777777" w:rsidR="001D7EB6" w:rsidRPr="0025129B" w:rsidRDefault="00B04D25" w:rsidP="00B04D25">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75648" behindDoc="0" locked="0" layoutInCell="1" allowOverlap="1" wp14:anchorId="1305E0C8" wp14:editId="638D1AF7">
                      <wp:simplePos x="0" y="0"/>
                      <wp:positionH relativeFrom="column">
                        <wp:posOffset>14605</wp:posOffset>
                      </wp:positionH>
                      <wp:positionV relativeFrom="paragraph">
                        <wp:posOffset>1773555</wp:posOffset>
                      </wp:positionV>
                      <wp:extent cx="711835" cy="343535"/>
                      <wp:effectExtent l="0" t="438150" r="2564765" b="18415"/>
                      <wp:wrapNone/>
                      <wp:docPr id="100" name="100 Llamada con línea 2"/>
                      <wp:cNvGraphicFramePr/>
                      <a:graphic xmlns:a="http://schemas.openxmlformats.org/drawingml/2006/main">
                        <a:graphicData uri="http://schemas.microsoft.com/office/word/2010/wordprocessingShape">
                          <wps:wsp>
                            <wps:cNvSpPr/>
                            <wps:spPr>
                              <a:xfrm>
                                <a:off x="733647" y="5592726"/>
                                <a:ext cx="711835" cy="343535"/>
                              </a:xfrm>
                              <a:prstGeom prst="borderCallout2">
                                <a:avLst>
                                  <a:gd name="adj1" fmla="val 52591"/>
                                  <a:gd name="adj2" fmla="val 106671"/>
                                  <a:gd name="adj3" fmla="val 70327"/>
                                  <a:gd name="adj4" fmla="val 354129"/>
                                  <a:gd name="adj5" fmla="val -118007"/>
                                  <a:gd name="adj6" fmla="val 458175"/>
                                </a:avLst>
                              </a:prstGeom>
                              <a:solidFill>
                                <a:schemeClr val="lt1"/>
                              </a:solidFill>
                              <a:ln>
                                <a:solidFill>
                                  <a:srgbClr val="FF0000"/>
                                </a:solidFill>
                                <a:tailEnd type="triangle" w="lg" len="lg"/>
                              </a:ln>
                            </wps:spPr>
                            <wps:style>
                              <a:lnRef idx="2">
                                <a:schemeClr val="dk1"/>
                              </a:lnRef>
                              <a:fillRef idx="1">
                                <a:schemeClr val="lt1"/>
                              </a:fillRef>
                              <a:effectRef idx="0">
                                <a:schemeClr val="dk1"/>
                              </a:effectRef>
                              <a:fontRef idx="minor">
                                <a:schemeClr val="dk1"/>
                              </a:fontRef>
                            </wps:style>
                            <wps:txbx>
                              <w:txbxContent>
                                <w:p w14:paraId="69102172" w14:textId="77777777" w:rsidR="001413E7" w:rsidRPr="00FA1C5B" w:rsidRDefault="001413E7" w:rsidP="00B04D25">
                                  <w:pPr>
                                    <w:jc w:val="center"/>
                                    <w:rPr>
                                      <w:sz w:val="20"/>
                                    </w:rPr>
                                  </w:pPr>
                                  <w:r>
                                    <w:t>Tutor.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05E0C8" id="100 Llamada con línea 2" o:spid="_x0000_s1031" type="#_x0000_t48" style="position:absolute;left:0;text-align:left;margin-left:1.15pt;margin-top:139.65pt;width:56.05pt;height:27.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" adj="98966,-25490,76492,15191,23041,11360" fillcolor="white [3201]" strokecolor="red" strokeweight="2pt">
                      <v:stroke startarrow="block" startarrowwidth="wide" startarrowlength="long"/>
                      <v:textbox>
                        <w:txbxContent>
                          <w:p w14:paraId="69102172" w14:textId="77777777" w:rsidR="001413E7" w:rsidRPr="00FA1C5B" w:rsidRDefault="001413E7" w:rsidP="00B04D25">
                            <w:pPr>
                              <w:jc w:val="center"/>
                              <w:rPr>
                                <w:sz w:val="20"/>
                              </w:rPr>
                            </w:pPr>
                            <w:r>
                              <w:t>Tutor.</w:t>
                            </w:r>
                          </w:p>
                        </w:txbxContent>
                      </v:textbox>
                      <o:callout v:ext="edit" minusx="t"/>
                    </v:shape>
                  </w:pict>
                </mc:Fallback>
              </mc:AlternateContent>
            </w:r>
            <w:r w:rsidR="0005275C">
              <w:rPr>
                <w:noProof/>
                <w:lang w:eastAsia="es-CL"/>
              </w:rPr>
              <w:drawing>
                <wp:inline distT="0" distB="0" distL="0" distR="0" wp14:anchorId="37506C6B" wp14:editId="235C13EC">
                  <wp:extent cx="2833200" cy="2124000"/>
                  <wp:effectExtent l="0" t="0" r="5715" b="0"/>
                  <wp:docPr id="99" name="Imagen 99" descr="Imágenes integrada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mágenes integradas 3"/>
                          <pic:cNvPicPr>
                            <a:picLocks noChangeAspect="1" noChangeArrowheads="1"/>
                          </pic:cNvPicPr>
                        </pic:nvPicPr>
                        <pic:blipFill>
                          <a:blip r:embed="rId50" r:link="rId51">
                            <a:extLst>
                              <a:ext uri="{28A0092B-C50C-407E-A947-70E740481C1C}">
                                <a14:useLocalDpi xmlns:a14="http://schemas.microsoft.com/office/drawing/2010/main" val="0"/>
                              </a:ext>
                            </a:extLst>
                          </a:blip>
                          <a:srcRect/>
                          <a:stretch>
                            <a:fillRect/>
                          </a:stretch>
                        </pic:blipFill>
                        <pic:spPr bwMode="auto">
                          <a:xfrm>
                            <a:off x="0" y="0"/>
                            <a:ext cx="2833200" cy="2124000"/>
                          </a:xfrm>
                          <a:prstGeom prst="rect">
                            <a:avLst/>
                          </a:prstGeom>
                          <a:noFill/>
                          <a:ln>
                            <a:noFill/>
                          </a:ln>
                        </pic:spPr>
                      </pic:pic>
                    </a:graphicData>
                  </a:graphic>
                </wp:inline>
              </w:drawing>
            </w:r>
          </w:p>
        </w:tc>
        <w:tc>
          <w:tcPr>
            <w:tcW w:w="2500" w:type="pct"/>
            <w:gridSpan w:val="3"/>
            <w:tcBorders>
              <w:top w:val="nil"/>
              <w:left w:val="single" w:sz="4" w:space="0" w:color="auto"/>
              <w:right w:val="single" w:sz="4" w:space="0" w:color="auto"/>
            </w:tcBorders>
            <w:shd w:val="clear" w:color="auto" w:fill="auto"/>
            <w:noWrap/>
            <w:vAlign w:val="center"/>
            <w:hideMark/>
          </w:tcPr>
          <w:p w14:paraId="7A4E8421" w14:textId="77777777" w:rsidR="001D7EB6" w:rsidRPr="0025129B" w:rsidRDefault="00ED479C" w:rsidP="001E30E6">
            <w:pPr>
              <w:jc w:val="center"/>
              <w:rPr>
                <w:rFonts w:eastAsia="Times New Roman"/>
                <w:color w:val="000000"/>
                <w:sz w:val="20"/>
                <w:szCs w:val="20"/>
                <w:lang w:eastAsia="es-CL"/>
              </w:rPr>
            </w:pPr>
            <w:r>
              <w:rPr>
                <w:noProof/>
                <w:lang w:eastAsia="es-CL"/>
              </w:rPr>
              <w:drawing>
                <wp:inline distT="0" distB="0" distL="0" distR="0" wp14:anchorId="1E75106A" wp14:editId="0C037785">
                  <wp:extent cx="2854800" cy="2124000"/>
                  <wp:effectExtent l="0" t="0" r="3175" b="0"/>
                  <wp:docPr id="98" name="Imagen 98" descr="IMG_16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G_1666"/>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2854800" cy="2124000"/>
                          </a:xfrm>
                          <a:prstGeom prst="rect">
                            <a:avLst/>
                          </a:prstGeom>
                          <a:noFill/>
                          <a:ln>
                            <a:noFill/>
                          </a:ln>
                        </pic:spPr>
                      </pic:pic>
                    </a:graphicData>
                  </a:graphic>
                </wp:inline>
              </w:drawing>
            </w:r>
          </w:p>
        </w:tc>
      </w:tr>
      <w:tr w:rsidR="001D7EB6" w:rsidRPr="0025129B" w14:paraId="0BCAE420" w14:textId="77777777" w:rsidTr="001E30E6">
        <w:trPr>
          <w:trHeight w:val="300"/>
          <w:jc w:val="center"/>
        </w:trPr>
        <w:tc>
          <w:tcPr>
            <w:tcW w:w="1025" w:type="pct"/>
            <w:tcBorders>
              <w:top w:val="single" w:sz="4" w:space="0" w:color="auto"/>
              <w:left w:val="single" w:sz="4" w:space="0" w:color="auto"/>
              <w:bottom w:val="single" w:sz="4" w:space="0" w:color="auto"/>
              <w:right w:val="nil"/>
            </w:tcBorders>
            <w:shd w:val="clear" w:color="auto" w:fill="auto"/>
            <w:noWrap/>
            <w:vAlign w:val="center"/>
            <w:hideMark/>
          </w:tcPr>
          <w:p w14:paraId="142BE84F" w14:textId="77777777" w:rsidR="001D7EB6" w:rsidRPr="0025129B" w:rsidRDefault="001D7EB6" w:rsidP="00B3349A">
            <w:pPr>
              <w:pStyle w:val="Descripcin"/>
              <w:rPr>
                <w:rFonts w:eastAsia="Times New Roman"/>
                <w:color w:val="000000"/>
                <w:lang w:eastAsia="es-CL"/>
              </w:rPr>
            </w:pPr>
            <w:bookmarkStart w:id="294" w:name="_Toc462237885"/>
            <w:bookmarkStart w:id="295" w:name="_Toc462238011"/>
            <w:bookmarkStart w:id="296" w:name="_Toc462247001"/>
            <w:r w:rsidRPr="00C7494A">
              <w:rPr>
                <w:lang w:val="es-ES"/>
              </w:rPr>
              <w:t>Fotografía</w:t>
            </w:r>
            <w:r>
              <w:rPr>
                <w:lang w:val="es-ES"/>
              </w:rPr>
              <w:t xml:space="preserve"> </w:t>
            </w:r>
            <w:r w:rsidR="00B70F27">
              <w:fldChar w:fldCharType="begin"/>
            </w:r>
            <w:r w:rsidR="00B70F27">
              <w:instrText xml:space="preserve"> SEQ Fotografía \* ARABIC </w:instrText>
            </w:r>
            <w:r w:rsidR="00B70F27">
              <w:fldChar w:fldCharType="separate"/>
            </w:r>
            <w:bookmarkStart w:id="297" w:name="_Ref461035868"/>
            <w:r w:rsidR="000A5BA5">
              <w:rPr>
                <w:noProof/>
              </w:rPr>
              <w:t>11</w:t>
            </w:r>
            <w:bookmarkEnd w:id="297"/>
            <w:r w:rsidR="00B70F27">
              <w:fldChar w:fldCharType="end"/>
            </w:r>
            <w:r>
              <w:rPr>
                <w:lang w:val="es-ES"/>
              </w:rPr>
              <w:t>.</w:t>
            </w:r>
            <w:bookmarkEnd w:id="294"/>
            <w:bookmarkEnd w:id="295"/>
            <w:bookmarkEnd w:id="296"/>
          </w:p>
        </w:tc>
        <w:tc>
          <w:tcPr>
            <w:tcW w:w="147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7BDA31" w14:textId="77777777" w:rsidR="001D7EB6" w:rsidRPr="0025129B" w:rsidRDefault="001D7EB6" w:rsidP="001E30E6">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21-04-2016.</w:t>
            </w:r>
          </w:p>
        </w:tc>
        <w:tc>
          <w:tcPr>
            <w:tcW w:w="1025" w:type="pct"/>
            <w:tcBorders>
              <w:top w:val="single" w:sz="4" w:space="0" w:color="auto"/>
              <w:left w:val="nil"/>
              <w:bottom w:val="single" w:sz="4" w:space="0" w:color="auto"/>
              <w:right w:val="nil"/>
            </w:tcBorders>
            <w:shd w:val="clear" w:color="auto" w:fill="auto"/>
            <w:noWrap/>
            <w:vAlign w:val="center"/>
            <w:hideMark/>
          </w:tcPr>
          <w:p w14:paraId="716E6C2E" w14:textId="77777777" w:rsidR="001D7EB6" w:rsidRPr="0025129B" w:rsidRDefault="001D7EB6" w:rsidP="0005275C">
            <w:pPr>
              <w:pStyle w:val="Descripcin"/>
            </w:pPr>
            <w:bookmarkStart w:id="298" w:name="_Toc462237886"/>
            <w:bookmarkStart w:id="299" w:name="_Toc462238012"/>
            <w:bookmarkStart w:id="300" w:name="_Toc462247002"/>
            <w:r w:rsidRPr="0025129B">
              <w:t xml:space="preserve">Fotografía </w:t>
            </w:r>
            <w:r w:rsidR="00B70F27">
              <w:fldChar w:fldCharType="begin"/>
            </w:r>
            <w:r w:rsidR="00B70F27">
              <w:instrText xml:space="preserve"> SEQ Fotografía \* ARABIC </w:instrText>
            </w:r>
            <w:r w:rsidR="00B70F27">
              <w:fldChar w:fldCharType="separate"/>
            </w:r>
            <w:bookmarkStart w:id="301" w:name="_Ref461036740"/>
            <w:r w:rsidR="000A5BA5">
              <w:rPr>
                <w:noProof/>
              </w:rPr>
              <w:t>12</w:t>
            </w:r>
            <w:bookmarkEnd w:id="301"/>
            <w:r w:rsidR="00B70F27">
              <w:fldChar w:fldCharType="end"/>
            </w:r>
            <w:r w:rsidRPr="0025129B">
              <w:t>.</w:t>
            </w:r>
            <w:bookmarkEnd w:id="298"/>
            <w:bookmarkEnd w:id="299"/>
            <w:bookmarkEnd w:id="300"/>
          </w:p>
        </w:tc>
        <w:tc>
          <w:tcPr>
            <w:tcW w:w="147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390D95" w14:textId="77777777" w:rsidR="001D7EB6" w:rsidRPr="0025129B" w:rsidRDefault="001D7EB6" w:rsidP="001E30E6">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color w:val="000000"/>
                <w:sz w:val="18"/>
                <w:szCs w:val="18"/>
                <w:lang w:eastAsia="es-CL"/>
              </w:rPr>
              <w:t xml:space="preserve"> 21-04-2016.</w:t>
            </w:r>
          </w:p>
        </w:tc>
      </w:tr>
      <w:tr w:rsidR="00675D0C" w:rsidRPr="0025129B" w14:paraId="38CA2ACB" w14:textId="77777777" w:rsidTr="001E30E6">
        <w:trPr>
          <w:trHeight w:val="300"/>
          <w:jc w:val="center"/>
        </w:trPr>
        <w:tc>
          <w:tcPr>
            <w:tcW w:w="102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19E4EAF" w14:textId="77777777" w:rsidR="00675D0C" w:rsidRPr="0025129B" w:rsidRDefault="00675D0C" w:rsidP="001E30E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E33D6D">
              <w:rPr>
                <w:rFonts w:eastAsia="Times New Roman"/>
                <w:b/>
                <w:sz w:val="18"/>
                <w:szCs w:val="18"/>
                <w:lang w:eastAsia="es-CL"/>
              </w:rPr>
              <w:t>19.</w:t>
            </w:r>
          </w:p>
        </w:tc>
        <w:tc>
          <w:tcPr>
            <w:tcW w:w="780" w:type="pct"/>
            <w:tcBorders>
              <w:top w:val="single" w:sz="4" w:space="0" w:color="auto"/>
              <w:left w:val="nil"/>
              <w:bottom w:val="single" w:sz="4" w:space="0" w:color="auto"/>
              <w:right w:val="single" w:sz="4" w:space="0" w:color="000000"/>
            </w:tcBorders>
            <w:shd w:val="clear" w:color="auto" w:fill="auto"/>
            <w:noWrap/>
            <w:vAlign w:val="center"/>
            <w:hideMark/>
          </w:tcPr>
          <w:p w14:paraId="313D45C0" w14:textId="77777777" w:rsidR="00675D0C" w:rsidRDefault="00675D0C" w:rsidP="001E30E6">
            <w:pPr>
              <w:jc w:val="left"/>
              <w:rPr>
                <w:rFonts w:eastAsia="Times New Roman"/>
                <w:b/>
                <w:color w:val="000000"/>
                <w:sz w:val="18"/>
                <w:szCs w:val="18"/>
                <w:lang w:val="es-ES" w:eastAsia="es-CL"/>
              </w:rPr>
            </w:pPr>
            <w:r>
              <w:rPr>
                <w:rFonts w:eastAsia="Times New Roman"/>
                <w:b/>
                <w:color w:val="000000"/>
                <w:sz w:val="18"/>
                <w:szCs w:val="18"/>
                <w:lang w:val="es-ES" w:eastAsia="es-CL"/>
              </w:rPr>
              <w:t>Coordenada Norte:</w:t>
            </w:r>
            <w:r>
              <w:rPr>
                <w:rFonts w:eastAsia="Times New Roman"/>
                <w:color w:val="000000"/>
                <w:sz w:val="18"/>
                <w:szCs w:val="18"/>
                <w:lang w:val="es-ES" w:eastAsia="es-CL"/>
              </w:rPr>
              <w:t xml:space="preserve"> 7.514.431</w:t>
            </w:r>
          </w:p>
        </w:tc>
        <w:tc>
          <w:tcPr>
            <w:tcW w:w="695" w:type="pct"/>
            <w:tcBorders>
              <w:top w:val="single" w:sz="4" w:space="0" w:color="auto"/>
              <w:left w:val="nil"/>
              <w:bottom w:val="single" w:sz="4" w:space="0" w:color="auto"/>
              <w:right w:val="single" w:sz="4" w:space="0" w:color="000000"/>
            </w:tcBorders>
            <w:shd w:val="clear" w:color="auto" w:fill="auto"/>
            <w:noWrap/>
            <w:vAlign w:val="center"/>
            <w:hideMark/>
          </w:tcPr>
          <w:p w14:paraId="16A996BE" w14:textId="77777777" w:rsidR="00675D0C" w:rsidRDefault="00675D0C" w:rsidP="001E30E6">
            <w:pPr>
              <w:jc w:val="left"/>
              <w:rPr>
                <w:rFonts w:eastAsia="Times New Roman"/>
                <w:b/>
                <w:color w:val="000000"/>
                <w:sz w:val="18"/>
                <w:szCs w:val="18"/>
                <w:lang w:val="es-ES" w:eastAsia="es-CL"/>
              </w:rPr>
            </w:pPr>
            <w:r>
              <w:rPr>
                <w:rFonts w:eastAsia="Times New Roman"/>
                <w:b/>
                <w:color w:val="000000"/>
                <w:sz w:val="18"/>
                <w:szCs w:val="18"/>
                <w:lang w:val="es-ES" w:eastAsia="es-CL"/>
              </w:rPr>
              <w:t>Coordenada Este:</w:t>
            </w:r>
            <w:r>
              <w:rPr>
                <w:rFonts w:eastAsia="Times New Roman"/>
                <w:color w:val="000000"/>
                <w:sz w:val="18"/>
                <w:szCs w:val="18"/>
                <w:lang w:val="es-ES" w:eastAsia="es-CL"/>
              </w:rPr>
              <w:t xml:space="preserve"> 506.170</w:t>
            </w:r>
          </w:p>
        </w:tc>
        <w:tc>
          <w:tcPr>
            <w:tcW w:w="1025" w:type="pct"/>
            <w:tcBorders>
              <w:top w:val="single" w:sz="4" w:space="0" w:color="auto"/>
              <w:left w:val="nil"/>
              <w:bottom w:val="single" w:sz="4" w:space="0" w:color="auto"/>
              <w:right w:val="single" w:sz="4" w:space="0" w:color="000000"/>
            </w:tcBorders>
            <w:shd w:val="clear" w:color="auto" w:fill="auto"/>
            <w:noWrap/>
            <w:vAlign w:val="center"/>
            <w:hideMark/>
          </w:tcPr>
          <w:p w14:paraId="0308BAA6" w14:textId="77777777" w:rsidR="00675D0C" w:rsidRPr="0025129B" w:rsidRDefault="00675D0C" w:rsidP="001E30E6">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E33D6D">
              <w:rPr>
                <w:rFonts w:eastAsia="Times New Roman"/>
                <w:b/>
                <w:sz w:val="18"/>
                <w:szCs w:val="18"/>
                <w:lang w:eastAsia="es-CL"/>
              </w:rPr>
              <w:t>19.</w:t>
            </w:r>
          </w:p>
        </w:tc>
        <w:tc>
          <w:tcPr>
            <w:tcW w:w="780" w:type="pct"/>
            <w:tcBorders>
              <w:top w:val="single" w:sz="4" w:space="0" w:color="auto"/>
              <w:left w:val="nil"/>
              <w:bottom w:val="single" w:sz="4" w:space="0" w:color="auto"/>
              <w:right w:val="single" w:sz="4" w:space="0" w:color="000000"/>
            </w:tcBorders>
            <w:shd w:val="clear" w:color="auto" w:fill="auto"/>
            <w:noWrap/>
            <w:vAlign w:val="center"/>
            <w:hideMark/>
          </w:tcPr>
          <w:p w14:paraId="00ED364E" w14:textId="77777777" w:rsidR="00675D0C" w:rsidRDefault="00675D0C" w:rsidP="001E30E6">
            <w:pPr>
              <w:jc w:val="left"/>
              <w:rPr>
                <w:rFonts w:eastAsia="Times New Roman"/>
                <w:b/>
                <w:color w:val="000000"/>
                <w:sz w:val="18"/>
                <w:szCs w:val="18"/>
                <w:lang w:val="es-ES" w:eastAsia="es-CL"/>
              </w:rPr>
            </w:pPr>
            <w:r>
              <w:rPr>
                <w:rFonts w:eastAsia="Times New Roman"/>
                <w:b/>
                <w:color w:val="000000"/>
                <w:sz w:val="18"/>
                <w:szCs w:val="18"/>
                <w:lang w:val="es-ES" w:eastAsia="es-CL"/>
              </w:rPr>
              <w:t>Coordenada Norte:</w:t>
            </w:r>
            <w:r>
              <w:rPr>
                <w:rFonts w:eastAsia="Times New Roman"/>
                <w:color w:val="000000"/>
                <w:sz w:val="18"/>
                <w:szCs w:val="18"/>
                <w:lang w:val="es-ES" w:eastAsia="es-CL"/>
              </w:rPr>
              <w:t xml:space="preserve"> 7.514.431</w:t>
            </w:r>
          </w:p>
        </w:tc>
        <w:tc>
          <w:tcPr>
            <w:tcW w:w="695" w:type="pct"/>
            <w:tcBorders>
              <w:top w:val="single" w:sz="4" w:space="0" w:color="auto"/>
              <w:left w:val="nil"/>
              <w:bottom w:val="single" w:sz="4" w:space="0" w:color="auto"/>
              <w:right w:val="single" w:sz="4" w:space="0" w:color="000000"/>
            </w:tcBorders>
            <w:shd w:val="clear" w:color="auto" w:fill="auto"/>
            <w:noWrap/>
            <w:vAlign w:val="center"/>
            <w:hideMark/>
          </w:tcPr>
          <w:p w14:paraId="27490ED1" w14:textId="77777777" w:rsidR="00675D0C" w:rsidRDefault="00675D0C" w:rsidP="001E30E6">
            <w:pPr>
              <w:jc w:val="left"/>
              <w:rPr>
                <w:rFonts w:eastAsia="Times New Roman"/>
                <w:b/>
                <w:color w:val="000000"/>
                <w:sz w:val="18"/>
                <w:szCs w:val="18"/>
                <w:lang w:val="es-ES" w:eastAsia="es-CL"/>
              </w:rPr>
            </w:pPr>
            <w:r>
              <w:rPr>
                <w:rFonts w:eastAsia="Times New Roman"/>
                <w:b/>
                <w:color w:val="000000"/>
                <w:sz w:val="18"/>
                <w:szCs w:val="18"/>
                <w:lang w:val="es-ES" w:eastAsia="es-CL"/>
              </w:rPr>
              <w:t>Coordenada Este:</w:t>
            </w:r>
            <w:r>
              <w:rPr>
                <w:rFonts w:eastAsia="Times New Roman"/>
                <w:color w:val="000000"/>
                <w:sz w:val="18"/>
                <w:szCs w:val="18"/>
                <w:lang w:val="es-ES" w:eastAsia="es-CL"/>
              </w:rPr>
              <w:t xml:space="preserve"> 506.170</w:t>
            </w:r>
          </w:p>
        </w:tc>
      </w:tr>
      <w:tr w:rsidR="001D7EB6" w:rsidRPr="0025129B" w14:paraId="0B152733" w14:textId="77777777" w:rsidTr="001E30E6">
        <w:trPr>
          <w:trHeight w:val="30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ED88C02" w14:textId="77777777" w:rsidR="001D7EB6" w:rsidRPr="0025129B" w:rsidRDefault="001D7EB6" w:rsidP="00B04D25">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C903EC">
              <w:rPr>
                <w:rFonts w:eastAsia="Times New Roman"/>
                <w:color w:val="000000"/>
                <w:sz w:val="18"/>
                <w:szCs w:val="18"/>
                <w:lang w:val="es-ES" w:eastAsia="es-CL"/>
              </w:rPr>
              <w:t>Presencia de tutor en ejemplar de Algarrobo</w:t>
            </w:r>
            <w:r w:rsidR="00B04D25">
              <w:rPr>
                <w:rFonts w:eastAsia="Times New Roman"/>
                <w:color w:val="000000"/>
                <w:sz w:val="18"/>
                <w:szCs w:val="18"/>
                <w:lang w:val="es-ES" w:eastAsia="es-CL"/>
              </w:rPr>
              <w:t xml:space="preserve"> para evitar caídas y asegurar el crecimiento vertical</w:t>
            </w:r>
            <w:r w:rsidR="00C903EC">
              <w:rPr>
                <w:rFonts w:eastAsia="Times New Roman"/>
                <w:color w:val="000000"/>
                <w:sz w:val="18"/>
                <w:szCs w:val="18"/>
                <w:lang w:val="es-ES" w:eastAsia="es-CL"/>
              </w:rPr>
              <w:t>.</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47FEF89" w14:textId="77777777" w:rsidR="001D7EB6" w:rsidRPr="0025129B" w:rsidRDefault="001D7EB6" w:rsidP="00B3349A">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05275C">
              <w:rPr>
                <w:rFonts w:eastAsia="Times New Roman"/>
                <w:color w:val="000000"/>
                <w:sz w:val="18"/>
                <w:szCs w:val="18"/>
                <w:lang w:val="es-ES" w:eastAsia="es-CL"/>
              </w:rPr>
              <w:t>Medición del distanciamiento entre árboles de Algarrobos en plantación de Puri Yali.</w:t>
            </w:r>
          </w:p>
        </w:tc>
      </w:tr>
    </w:tbl>
    <w:p w14:paraId="458D8D7E" w14:textId="77777777" w:rsidR="00363FB5" w:rsidRPr="00D67A5D" w:rsidRDefault="00363FB5" w:rsidP="00363FB5">
      <w:pPr>
        <w:pStyle w:val="Ttulo2"/>
      </w:pPr>
      <w:bookmarkStart w:id="302" w:name="_Toc462247003"/>
      <w:r w:rsidRPr="00D67A5D">
        <w:lastRenderedPageBreak/>
        <w:t>Intervención/afectación de cursos de agua.</w:t>
      </w:r>
      <w:bookmarkEnd w:id="302"/>
    </w:p>
    <w:p w14:paraId="6279FCED" w14:textId="77777777" w:rsidR="009C5C51" w:rsidRDefault="009C5C51">
      <w:pPr>
        <w:jc w:val="left"/>
        <w:rPr>
          <w:color w:val="FF0000"/>
        </w:rPr>
      </w:pPr>
    </w:p>
    <w:tbl>
      <w:tblPr>
        <w:tblStyle w:val="Tablaconcuadrcula"/>
        <w:tblW w:w="5000" w:type="pct"/>
        <w:tblLook w:val="04A0" w:firstRow="1" w:lastRow="0" w:firstColumn="1" w:lastColumn="0" w:noHBand="0" w:noVBand="1"/>
      </w:tblPr>
      <w:tblGrid>
        <w:gridCol w:w="6894"/>
        <w:gridCol w:w="6894"/>
      </w:tblGrid>
      <w:tr w:rsidR="001E30E6" w:rsidRPr="0025129B" w14:paraId="7127712C" w14:textId="77777777" w:rsidTr="001E30E6">
        <w:trPr>
          <w:trHeight w:val="142"/>
        </w:trPr>
        <w:tc>
          <w:tcPr>
            <w:tcW w:w="2500" w:type="pct"/>
          </w:tcPr>
          <w:p w14:paraId="7CE90E59" w14:textId="77777777" w:rsidR="001E30E6" w:rsidRPr="0025129B" w:rsidRDefault="001E30E6" w:rsidP="001E30E6">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Pr>
                <w:b/>
              </w:rPr>
              <w:t>4</w:t>
            </w:r>
          </w:p>
        </w:tc>
        <w:tc>
          <w:tcPr>
            <w:tcW w:w="2500" w:type="pct"/>
          </w:tcPr>
          <w:p w14:paraId="13D86F03" w14:textId="6721B8F5" w:rsidR="001E30E6" w:rsidRPr="0025129B" w:rsidRDefault="001E30E6" w:rsidP="00467A2C">
            <w:r w:rsidRPr="00D67A5D">
              <w:rPr>
                <w:rFonts w:eastAsia="Times New Roman"/>
                <w:b/>
                <w:bCs/>
                <w:color w:val="000000"/>
                <w:lang w:eastAsia="es-CL"/>
              </w:rPr>
              <w:t>Estaci</w:t>
            </w:r>
            <w:r w:rsidR="00EA4E85" w:rsidRPr="00D67A5D">
              <w:rPr>
                <w:rFonts w:eastAsia="Times New Roman"/>
                <w:b/>
                <w:bCs/>
                <w:color w:val="000000"/>
                <w:lang w:eastAsia="es-CL"/>
              </w:rPr>
              <w:t>ones</w:t>
            </w:r>
            <w:r>
              <w:rPr>
                <w:rFonts w:eastAsia="Times New Roman"/>
                <w:b/>
                <w:bCs/>
                <w:color w:val="000000"/>
                <w:lang w:eastAsia="es-CL"/>
              </w:rPr>
              <w:t xml:space="preserve"> </w:t>
            </w:r>
            <w:r w:rsidRPr="00EA4E85">
              <w:rPr>
                <w:rFonts w:eastAsia="Times New Roman"/>
                <w:b/>
                <w:bCs/>
                <w:color w:val="000000"/>
                <w:lang w:eastAsia="es-CL"/>
              </w:rPr>
              <w:t>N°</w:t>
            </w:r>
            <w:r w:rsidRPr="00EA4E85">
              <w:rPr>
                <w:rFonts w:eastAsia="Times New Roman"/>
                <w:b/>
                <w:color w:val="000000"/>
                <w:lang w:eastAsia="es-CL"/>
              </w:rPr>
              <w:t xml:space="preserve">: </w:t>
            </w:r>
            <w:r w:rsidR="007A4205">
              <w:rPr>
                <w:rFonts w:eastAsia="Times New Roman"/>
                <w:b/>
                <w:color w:val="000000"/>
                <w:lang w:eastAsia="es-CL"/>
              </w:rPr>
              <w:fldChar w:fldCharType="begin"/>
            </w:r>
            <w:r w:rsidR="007A4205">
              <w:rPr>
                <w:rFonts w:eastAsia="Times New Roman"/>
                <w:b/>
                <w:color w:val="000000"/>
                <w:lang w:eastAsia="es-CL"/>
              </w:rPr>
              <w:instrText xml:space="preserve"> REF _Ref461197873 \h </w:instrText>
            </w:r>
            <w:r w:rsidR="007A4205">
              <w:rPr>
                <w:rFonts w:eastAsia="Times New Roman"/>
                <w:b/>
                <w:color w:val="000000"/>
                <w:lang w:eastAsia="es-CL"/>
              </w:rPr>
            </w:r>
            <w:r w:rsidR="007A4205">
              <w:rPr>
                <w:rFonts w:eastAsia="Times New Roman"/>
                <w:b/>
                <w:color w:val="000000"/>
                <w:lang w:eastAsia="es-CL"/>
              </w:rPr>
              <w:fldChar w:fldCharType="separate"/>
            </w:r>
            <w:r w:rsidR="000A5BA5">
              <w:rPr>
                <w:b/>
                <w:noProof/>
              </w:rPr>
              <w:t>4</w:t>
            </w:r>
            <w:r w:rsidR="007A4205">
              <w:rPr>
                <w:rFonts w:eastAsia="Times New Roman"/>
                <w:b/>
                <w:color w:val="000000"/>
                <w:lang w:eastAsia="es-CL"/>
              </w:rPr>
              <w:fldChar w:fldCharType="end"/>
            </w:r>
            <w:r w:rsidR="007A4205">
              <w:rPr>
                <w:rFonts w:eastAsia="Times New Roman"/>
                <w:b/>
                <w:color w:val="000000"/>
                <w:lang w:eastAsia="es-CL"/>
              </w:rPr>
              <w:t xml:space="preserve"> </w:t>
            </w:r>
            <w:r w:rsidR="00EA4E85" w:rsidRPr="00EA4E85">
              <w:rPr>
                <w:rFonts w:eastAsia="Times New Roman"/>
                <w:b/>
                <w:color w:val="000000"/>
                <w:lang w:eastAsia="es-CL"/>
              </w:rPr>
              <w:t xml:space="preserve">a la </w:t>
            </w:r>
            <w:r w:rsidR="00EA4E85" w:rsidRPr="00EA4E85">
              <w:rPr>
                <w:rFonts w:eastAsia="Times New Roman"/>
                <w:b/>
                <w:color w:val="000000"/>
                <w:lang w:eastAsia="es-CL"/>
              </w:rPr>
              <w:fldChar w:fldCharType="begin"/>
            </w:r>
            <w:r w:rsidR="00EA4E85" w:rsidRPr="00EA4E85">
              <w:rPr>
                <w:rFonts w:eastAsia="Times New Roman"/>
                <w:b/>
                <w:color w:val="000000"/>
                <w:lang w:eastAsia="es-CL"/>
              </w:rPr>
              <w:instrText xml:space="preserve"> REF _Ref461188899 \h  \* MERGEFORMAT </w:instrText>
            </w:r>
            <w:r w:rsidR="00EA4E85" w:rsidRPr="00EA4E85">
              <w:rPr>
                <w:rFonts w:eastAsia="Times New Roman"/>
                <w:b/>
                <w:color w:val="000000"/>
                <w:lang w:eastAsia="es-CL"/>
              </w:rPr>
            </w:r>
            <w:r w:rsidR="00EA4E85" w:rsidRPr="00EA4E85">
              <w:rPr>
                <w:rFonts w:eastAsia="Times New Roman"/>
                <w:b/>
                <w:color w:val="000000"/>
                <w:lang w:eastAsia="es-CL"/>
              </w:rPr>
              <w:fldChar w:fldCharType="separate"/>
            </w:r>
            <w:r w:rsidR="000A5BA5">
              <w:rPr>
                <w:rFonts w:eastAsia="Times New Roman"/>
                <w:b/>
                <w:noProof/>
                <w:lang w:val="es-ES_tradnl" w:eastAsia="es-CL"/>
              </w:rPr>
              <w:t>20</w:t>
            </w:r>
            <w:r w:rsidR="00EA4E85" w:rsidRPr="00EA4E85">
              <w:rPr>
                <w:rFonts w:eastAsia="Times New Roman"/>
                <w:b/>
                <w:color w:val="000000"/>
                <w:lang w:eastAsia="es-CL"/>
              </w:rPr>
              <w:fldChar w:fldCharType="end"/>
            </w:r>
            <w:r w:rsidR="00EA4E85" w:rsidRPr="00EA4E85">
              <w:rPr>
                <w:rFonts w:eastAsia="Times New Roman"/>
                <w:b/>
                <w:color w:val="000000"/>
                <w:lang w:eastAsia="es-CL"/>
              </w:rPr>
              <w:t>.</w:t>
            </w:r>
            <w:r w:rsidR="00467A2C" w:rsidDel="00467A2C">
              <w:rPr>
                <w:rFonts w:eastAsia="Times New Roman"/>
                <w:color w:val="000000"/>
                <w:lang w:eastAsia="es-CL"/>
              </w:rPr>
              <w:t xml:space="preserve"> </w:t>
            </w:r>
          </w:p>
        </w:tc>
      </w:tr>
      <w:tr w:rsidR="001E30E6" w:rsidRPr="0025129B" w14:paraId="77F141A8" w14:textId="77777777" w:rsidTr="001E30E6">
        <w:trPr>
          <w:trHeight w:val="142"/>
        </w:trPr>
        <w:tc>
          <w:tcPr>
            <w:tcW w:w="5000" w:type="pct"/>
            <w:gridSpan w:val="2"/>
          </w:tcPr>
          <w:p w14:paraId="112D8FD6" w14:textId="77777777" w:rsidR="001E30E6" w:rsidRPr="00D67A5D" w:rsidRDefault="001E30E6" w:rsidP="001E30E6">
            <w:pPr>
              <w:rPr>
                <w:rFonts w:eastAsia="Times New Roman"/>
                <w:bCs/>
                <w:color w:val="FF0000"/>
                <w:lang w:eastAsia="es-CL"/>
              </w:rPr>
            </w:pPr>
            <w:r w:rsidRPr="00D67A5D">
              <w:rPr>
                <w:rFonts w:eastAsia="Times New Roman"/>
                <w:b/>
                <w:bCs/>
                <w:color w:val="000000"/>
                <w:lang w:eastAsia="es-CL"/>
              </w:rPr>
              <w:t xml:space="preserve">Documentación solicitada y entregada: </w:t>
            </w:r>
          </w:p>
          <w:p w14:paraId="1BF3B91F" w14:textId="21748E02" w:rsidR="001E30E6" w:rsidRPr="00D67A5D" w:rsidRDefault="00F73C94" w:rsidP="00A22675">
            <w:pPr>
              <w:pStyle w:val="Prrafodelista"/>
              <w:numPr>
                <w:ilvl w:val="0"/>
                <w:numId w:val="12"/>
              </w:numPr>
              <w:rPr>
                <w:rFonts w:eastAsia="Times New Roman"/>
                <w:bCs/>
                <w:color w:val="000000"/>
                <w:lang w:eastAsia="es-CL"/>
              </w:rPr>
            </w:pPr>
            <w:r w:rsidRPr="00D67A5D">
              <w:rPr>
                <w:rFonts w:eastAsia="Times New Roman"/>
                <w:bCs/>
                <w:color w:val="000000"/>
                <w:lang w:eastAsia="es-CL"/>
              </w:rPr>
              <w:t xml:space="preserve">Lecturas diarias volumen acumulado 2015 – 2016: Canal Núñez, Canal La Prensa, Canal Chunchuri Bajo, Canal Dupont, Pozo CMG-1 y </w:t>
            </w:r>
            <w:r w:rsidR="00D42F4F">
              <w:rPr>
                <w:rFonts w:eastAsia="Times New Roman"/>
                <w:bCs/>
                <w:color w:val="000000"/>
                <w:lang w:eastAsia="es-CL"/>
              </w:rPr>
              <w:t>del Flujómetro que da cuenta del</w:t>
            </w:r>
            <w:r w:rsidRPr="00D67A5D">
              <w:rPr>
                <w:rFonts w:eastAsia="Times New Roman"/>
                <w:bCs/>
                <w:color w:val="000000"/>
                <w:lang w:eastAsia="es-CL"/>
              </w:rPr>
              <w:t xml:space="preserve"> envío de agua desde piscina de regulación a faena.</w:t>
            </w:r>
          </w:p>
          <w:p w14:paraId="70118C76" w14:textId="77777777" w:rsidR="001E30E6" w:rsidRDefault="00047242" w:rsidP="00A22675">
            <w:pPr>
              <w:pStyle w:val="Prrafodelista"/>
              <w:numPr>
                <w:ilvl w:val="0"/>
                <w:numId w:val="12"/>
              </w:numPr>
              <w:rPr>
                <w:rFonts w:eastAsia="Times New Roman"/>
                <w:bCs/>
                <w:color w:val="000000"/>
                <w:lang w:eastAsia="es-CL"/>
              </w:rPr>
            </w:pPr>
            <w:r>
              <w:rPr>
                <w:rFonts w:eastAsia="Times New Roman"/>
                <w:bCs/>
                <w:color w:val="000000"/>
                <w:lang w:eastAsia="es-CL"/>
              </w:rPr>
              <w:t>Registro mensual nivel, temperatura, pH, conductividad para todos los pozos de monitoreo 2015-2016.</w:t>
            </w:r>
          </w:p>
          <w:p w14:paraId="6C467F87" w14:textId="77777777" w:rsidR="00047242" w:rsidRDefault="00DF51CE" w:rsidP="00A22675">
            <w:pPr>
              <w:pStyle w:val="Prrafodelista"/>
              <w:numPr>
                <w:ilvl w:val="0"/>
                <w:numId w:val="12"/>
              </w:numPr>
              <w:rPr>
                <w:rFonts w:eastAsia="Times New Roman"/>
                <w:bCs/>
                <w:color w:val="000000"/>
                <w:lang w:eastAsia="es-CL"/>
              </w:rPr>
            </w:pPr>
            <w:r w:rsidRPr="00DF51CE">
              <w:rPr>
                <w:rFonts w:eastAsia="Times New Roman"/>
                <w:bCs/>
                <w:color w:val="000000"/>
                <w:lang w:eastAsia="es-CL"/>
              </w:rPr>
              <w:t>Documento de respaldo para la definición</w:t>
            </w:r>
            <w:r>
              <w:rPr>
                <w:rFonts w:eastAsia="Times New Roman"/>
                <w:bCs/>
                <w:color w:val="000000"/>
                <w:lang w:eastAsia="es-CL"/>
              </w:rPr>
              <w:t xml:space="preserve"> </w:t>
            </w:r>
            <w:r w:rsidRPr="00DF51CE">
              <w:rPr>
                <w:rFonts w:eastAsia="Times New Roman"/>
                <w:bCs/>
                <w:color w:val="000000"/>
                <w:lang w:eastAsia="es-CL"/>
              </w:rPr>
              <w:t>de común acuerdo del punto de conexión de los canales Chunchuri Bajo y</w:t>
            </w:r>
            <w:r>
              <w:rPr>
                <w:rFonts w:eastAsia="Times New Roman"/>
                <w:bCs/>
                <w:color w:val="000000"/>
                <w:lang w:eastAsia="es-CL"/>
              </w:rPr>
              <w:t xml:space="preserve"> </w:t>
            </w:r>
            <w:r w:rsidRPr="00DF51CE">
              <w:rPr>
                <w:rFonts w:eastAsia="Times New Roman"/>
                <w:bCs/>
                <w:color w:val="000000"/>
                <w:lang w:eastAsia="es-CL"/>
              </w:rPr>
              <w:t>Dupont con comunidades de agua.</w:t>
            </w:r>
          </w:p>
          <w:p w14:paraId="67975733" w14:textId="77777777" w:rsidR="00DF51CE" w:rsidRDefault="000224F2" w:rsidP="00A22675">
            <w:pPr>
              <w:pStyle w:val="Prrafodelista"/>
              <w:numPr>
                <w:ilvl w:val="0"/>
                <w:numId w:val="12"/>
              </w:numPr>
              <w:rPr>
                <w:rFonts w:eastAsia="Times New Roman"/>
                <w:bCs/>
                <w:color w:val="000000"/>
                <w:lang w:eastAsia="es-CL"/>
              </w:rPr>
            </w:pPr>
            <w:r>
              <w:rPr>
                <w:rFonts w:eastAsia="Times New Roman"/>
                <w:bCs/>
                <w:color w:val="000000"/>
                <w:lang w:eastAsia="es-CL"/>
              </w:rPr>
              <w:t>Registro de mantención de compuertas</w:t>
            </w:r>
            <w:r w:rsidR="00D41BB9">
              <w:rPr>
                <w:rFonts w:eastAsia="Times New Roman"/>
                <w:bCs/>
                <w:color w:val="000000"/>
                <w:lang w:eastAsia="es-CL"/>
              </w:rPr>
              <w:t>, período 2015 – 2016.</w:t>
            </w:r>
          </w:p>
          <w:p w14:paraId="33F934CB" w14:textId="77777777" w:rsidR="000224F2" w:rsidRDefault="00FB5031" w:rsidP="00A22675">
            <w:pPr>
              <w:pStyle w:val="Prrafodelista"/>
              <w:numPr>
                <w:ilvl w:val="0"/>
                <w:numId w:val="12"/>
              </w:numPr>
              <w:rPr>
                <w:rFonts w:eastAsia="Times New Roman"/>
                <w:bCs/>
                <w:color w:val="000000"/>
                <w:lang w:eastAsia="es-CL"/>
              </w:rPr>
            </w:pPr>
            <w:r>
              <w:rPr>
                <w:rFonts w:eastAsia="Times New Roman"/>
                <w:bCs/>
                <w:color w:val="000000"/>
                <w:lang w:eastAsia="es-CL"/>
              </w:rPr>
              <w:t>Antecedentes que avalen la implementación de los revestimientos de canales.</w:t>
            </w:r>
          </w:p>
          <w:p w14:paraId="7A6B0D7C" w14:textId="77777777" w:rsidR="00FB5031" w:rsidRPr="00716F56" w:rsidRDefault="00FB5031" w:rsidP="00A22675">
            <w:pPr>
              <w:pStyle w:val="Prrafodelista"/>
              <w:numPr>
                <w:ilvl w:val="0"/>
                <w:numId w:val="12"/>
              </w:numPr>
              <w:rPr>
                <w:rFonts w:eastAsia="Times New Roman"/>
                <w:bCs/>
                <w:color w:val="000000"/>
                <w:lang w:eastAsia="es-CL"/>
              </w:rPr>
            </w:pPr>
            <w:r>
              <w:rPr>
                <w:rFonts w:eastAsia="Times New Roman"/>
                <w:bCs/>
                <w:color w:val="000000"/>
                <w:lang w:eastAsia="es-CL"/>
              </w:rPr>
              <w:t>Registro de caudales río Loa</w:t>
            </w:r>
            <w:r w:rsidR="00D41BB9">
              <w:rPr>
                <w:rFonts w:eastAsia="Times New Roman"/>
                <w:bCs/>
                <w:color w:val="000000"/>
                <w:lang w:eastAsia="es-CL"/>
              </w:rPr>
              <w:t>, período 2015 – 2016</w:t>
            </w:r>
            <w:r>
              <w:rPr>
                <w:rFonts w:eastAsia="Times New Roman"/>
                <w:bCs/>
                <w:color w:val="000000"/>
                <w:lang w:eastAsia="es-CL"/>
              </w:rPr>
              <w:t>.</w:t>
            </w:r>
          </w:p>
        </w:tc>
      </w:tr>
      <w:tr w:rsidR="001E30E6" w:rsidRPr="0025129B" w14:paraId="5B0B91EE" w14:textId="77777777" w:rsidTr="001E30E6">
        <w:trPr>
          <w:trHeight w:val="3270"/>
        </w:trPr>
        <w:tc>
          <w:tcPr>
            <w:tcW w:w="5000" w:type="pct"/>
            <w:gridSpan w:val="2"/>
            <w:tcBorders>
              <w:bottom w:val="single" w:sz="4" w:space="0" w:color="auto"/>
            </w:tcBorders>
          </w:tcPr>
          <w:p w14:paraId="7D70D4B8" w14:textId="6C20355C" w:rsidR="001E30E6" w:rsidRDefault="001E30E6" w:rsidP="001E30E6">
            <w:pPr>
              <w:rPr>
                <w:color w:val="FF0000"/>
              </w:rPr>
            </w:pPr>
            <w:r w:rsidRPr="00A6689D">
              <w:rPr>
                <w:b/>
              </w:rPr>
              <w:t>Exigencias:</w:t>
            </w:r>
          </w:p>
          <w:p w14:paraId="6C9D9F70" w14:textId="77777777" w:rsidR="001E30E6" w:rsidRDefault="001E30E6" w:rsidP="001E30E6">
            <w:pPr>
              <w:rPr>
                <w:color w:val="FF0000"/>
              </w:rPr>
            </w:pPr>
          </w:p>
          <w:p w14:paraId="75FA6A9E" w14:textId="15FEC5F2" w:rsidR="00811473" w:rsidRDefault="00811473" w:rsidP="00A22675">
            <w:pPr>
              <w:pStyle w:val="Prrafodelista"/>
              <w:numPr>
                <w:ilvl w:val="0"/>
                <w:numId w:val="5"/>
              </w:numPr>
              <w:ind w:left="426"/>
              <w:rPr>
                <w:b/>
                <w:u w:val="single"/>
              </w:rPr>
            </w:pPr>
            <w:r>
              <w:rPr>
                <w:b/>
                <w:u w:val="single"/>
              </w:rPr>
              <w:t>“Proyecto Lomas Bayas”, RCA N° 040/1996.</w:t>
            </w:r>
          </w:p>
          <w:p w14:paraId="23E442AE" w14:textId="465202D0" w:rsidR="00467A2C" w:rsidRPr="00357B28" w:rsidRDefault="00467A2C" w:rsidP="00357B28">
            <w:pPr>
              <w:spacing w:before="120" w:after="120"/>
              <w:ind w:left="709" w:hanging="358"/>
              <w:rPr>
                <w:b/>
              </w:rPr>
            </w:pPr>
            <w:r w:rsidRPr="00357B28">
              <w:rPr>
                <w:b/>
              </w:rPr>
              <w:t>Resolución de Calificación Ambiental</w:t>
            </w:r>
          </w:p>
          <w:p w14:paraId="22D934FF" w14:textId="77777777" w:rsidR="00811473" w:rsidRPr="00FE57FD" w:rsidRDefault="00811473" w:rsidP="00A22675">
            <w:pPr>
              <w:pStyle w:val="Prrafodelista"/>
              <w:numPr>
                <w:ilvl w:val="1"/>
                <w:numId w:val="5"/>
              </w:numPr>
              <w:spacing w:before="120" w:after="120"/>
              <w:ind w:leftChars="239" w:left="851" w:hangingChars="162" w:hanging="325"/>
              <w:contextualSpacing w:val="0"/>
              <w:rPr>
                <w:b/>
              </w:rPr>
            </w:pPr>
            <w:r>
              <w:rPr>
                <w:b/>
              </w:rPr>
              <w:t>Resuelvo 1.</w:t>
            </w:r>
          </w:p>
          <w:p w14:paraId="01D2EF62" w14:textId="77777777" w:rsidR="00811473" w:rsidRDefault="00811473" w:rsidP="00811473">
            <w:pPr>
              <w:spacing w:before="120" w:after="120"/>
              <w:ind w:left="851"/>
            </w:pPr>
            <w:r>
              <w:t xml:space="preserve">Aunque el área de captaciones está bien delimitada, el punto específico de captación debe cumplir con la normativa vigente en relación a la forma de extracción y registro de flujos del recurso. </w:t>
            </w:r>
            <w:r w:rsidR="00D869C5">
              <w:t>En especial para el control del caudal a extraer, por lo mismo debe instalarse medidores con almacenamiento de información y estar a la disposición de la Dirección General de Aguas de la II Región, e informar semestralmente, a la Dirección Regional de la Comisión Nacional del Medio Ambiente.</w:t>
            </w:r>
          </w:p>
          <w:p w14:paraId="143646CA" w14:textId="77777777" w:rsidR="00BF79A4" w:rsidRDefault="00BF79A4" w:rsidP="00811473">
            <w:pPr>
              <w:spacing w:before="120" w:after="120"/>
              <w:ind w:left="851"/>
            </w:pPr>
          </w:p>
          <w:p w14:paraId="0146721B" w14:textId="79324C93" w:rsidR="00D311A0" w:rsidRDefault="00467A2C" w:rsidP="00A22675">
            <w:pPr>
              <w:pStyle w:val="Prrafodelista"/>
              <w:numPr>
                <w:ilvl w:val="0"/>
                <w:numId w:val="5"/>
              </w:numPr>
              <w:spacing w:before="120" w:after="120"/>
              <w:ind w:left="325" w:hangingChars="162" w:hanging="325"/>
              <w:contextualSpacing w:val="0"/>
              <w:rPr>
                <w:b/>
                <w:u w:val="single"/>
              </w:rPr>
            </w:pPr>
            <w:r>
              <w:rPr>
                <w:b/>
                <w:u w:val="single"/>
              </w:rPr>
              <w:t xml:space="preserve">Proyecto </w:t>
            </w:r>
            <w:r w:rsidR="00D311A0">
              <w:rPr>
                <w:b/>
                <w:u w:val="single"/>
              </w:rPr>
              <w:t>“</w:t>
            </w:r>
            <w:r w:rsidR="00D311A0" w:rsidRPr="00D311A0">
              <w:rPr>
                <w:b/>
                <w:u w:val="single"/>
              </w:rPr>
              <w:t>Optimización Faena Minera Lomas Bayas, Pozo CMG-1</w:t>
            </w:r>
            <w:r w:rsidR="00D311A0">
              <w:rPr>
                <w:b/>
                <w:u w:val="single"/>
              </w:rPr>
              <w:t>”, RCA N° 0298/2001.</w:t>
            </w:r>
          </w:p>
          <w:p w14:paraId="300FAD0A" w14:textId="77777777" w:rsidR="00467A2C" w:rsidRPr="007D00E2" w:rsidRDefault="00467A2C" w:rsidP="00357B28">
            <w:pPr>
              <w:spacing w:before="120" w:after="120"/>
              <w:ind w:left="709" w:hanging="358"/>
              <w:rPr>
                <w:b/>
              </w:rPr>
            </w:pPr>
            <w:r w:rsidRPr="007D00E2">
              <w:rPr>
                <w:b/>
              </w:rPr>
              <w:t>Resolución de Calificación Ambiental</w:t>
            </w:r>
          </w:p>
          <w:p w14:paraId="06941B34" w14:textId="77777777" w:rsidR="00D311A0" w:rsidRPr="00DA1800" w:rsidRDefault="00D311A0" w:rsidP="00A22675">
            <w:pPr>
              <w:pStyle w:val="Prrafodelista"/>
              <w:numPr>
                <w:ilvl w:val="1"/>
                <w:numId w:val="5"/>
              </w:numPr>
              <w:spacing w:before="120" w:after="120"/>
              <w:ind w:leftChars="239" w:left="851" w:hangingChars="162" w:hanging="325"/>
              <w:contextualSpacing w:val="0"/>
            </w:pPr>
            <w:r>
              <w:rPr>
                <w:b/>
              </w:rPr>
              <w:t>Considerando 10.</w:t>
            </w:r>
            <w:r w:rsidR="00DA1800">
              <w:rPr>
                <w:b/>
              </w:rPr>
              <w:t>1</w:t>
            </w:r>
            <w:r w:rsidRPr="00DA1800">
              <w:rPr>
                <w:b/>
              </w:rPr>
              <w:t>.</w:t>
            </w:r>
          </w:p>
          <w:p w14:paraId="7AE43F81" w14:textId="77777777" w:rsidR="00DA1800" w:rsidRDefault="00DA1800" w:rsidP="00DA1800">
            <w:pPr>
              <w:spacing w:before="120" w:after="120"/>
              <w:ind w:left="851"/>
            </w:pPr>
            <w:r w:rsidRPr="00DA1800">
              <w:rPr>
                <w:b/>
              </w:rPr>
              <w:t>a) Caudal Extraído</w:t>
            </w:r>
            <w:r w:rsidRPr="00DA1800">
              <w:t xml:space="preserve">. CMFLB se compromete a instalar y operar un flujómetro en el sistema de bombeo del pozo CMG-1 para registrar los caudales extraídos y asegurar que no se exceden los 35 L/s otorgados en derecho. </w:t>
            </w:r>
            <w:r>
              <w:t>[…]</w:t>
            </w:r>
            <w:r w:rsidRPr="00DA1800">
              <w:t xml:space="preserve"> Se llevará un registro diario del caudal extraído, el cual será informado a la autoridad en forma semestral. </w:t>
            </w:r>
            <w:r>
              <w:t>[…]</w:t>
            </w:r>
          </w:p>
          <w:p w14:paraId="2165243F" w14:textId="77777777" w:rsidR="007D4DD1" w:rsidRPr="00DA1800" w:rsidRDefault="007D4DD1" w:rsidP="00DA1800">
            <w:pPr>
              <w:spacing w:before="120" w:after="120"/>
              <w:ind w:left="851"/>
            </w:pPr>
            <w:r w:rsidRPr="007D4DD1">
              <w:rPr>
                <w:b/>
              </w:rPr>
              <w:t>b) Niveles</w:t>
            </w:r>
            <w:r w:rsidRPr="007D4DD1">
              <w:t>. En Addendum N</w:t>
            </w:r>
            <w:r>
              <w:t>°</w:t>
            </w:r>
            <w:r w:rsidRPr="007D4DD1">
              <w:t>1, el titular complementa el compromiso adquirido en la DIA respecto a la implementación de un plan de monitoreo y control de los acuíferos del sector sur de Calama, donde se ubica el pozo de producción CMG-1.</w:t>
            </w:r>
            <w:r>
              <w:t xml:space="preserve"> […]</w:t>
            </w:r>
          </w:p>
          <w:p w14:paraId="402C3A29" w14:textId="77777777" w:rsidR="00DA1800" w:rsidRDefault="00DA1800" w:rsidP="00A22675">
            <w:pPr>
              <w:pStyle w:val="Prrafodelista"/>
              <w:numPr>
                <w:ilvl w:val="1"/>
                <w:numId w:val="5"/>
              </w:numPr>
              <w:spacing w:before="120" w:after="120"/>
              <w:ind w:left="851"/>
            </w:pPr>
            <w:r>
              <w:rPr>
                <w:b/>
              </w:rPr>
              <w:t>Considerando 10.2.</w:t>
            </w:r>
          </w:p>
          <w:p w14:paraId="7BC0165A" w14:textId="77777777" w:rsidR="00D311A0" w:rsidRDefault="00D311A0" w:rsidP="00D311A0">
            <w:pPr>
              <w:spacing w:before="120" w:after="120"/>
              <w:ind w:left="851"/>
            </w:pPr>
            <w:r w:rsidRPr="002731B0">
              <w:rPr>
                <w:b/>
              </w:rPr>
              <w:t>Monitoreo de Impulsión de Agua a Lomas Bayas</w:t>
            </w:r>
            <w:r w:rsidRPr="00D311A0">
              <w:t xml:space="preserve">. CMFLB se compromete a continuar con el registro del caudal de agua impulsado a la faena minera desde la piscina de regulación ubicada en la Parcela Nº 11 de Calama. Esta medición (mediante un totalizador de volumen) permitirá verificar que el caudal no </w:t>
            </w:r>
            <w:r w:rsidRPr="00D311A0">
              <w:lastRenderedPageBreak/>
              <w:t>exceda los valores autorizados (hasta 110 L/s de los canales Núñez y La Prensa y hasta 35 L/s desde el pozo CMG-1, lo que suma un máximo de 141 L/s).</w:t>
            </w:r>
          </w:p>
          <w:p w14:paraId="13266446" w14:textId="77777777" w:rsidR="00BF79A4" w:rsidRPr="00D311A0" w:rsidRDefault="00BF79A4" w:rsidP="00D311A0">
            <w:pPr>
              <w:spacing w:before="120" w:after="120"/>
              <w:ind w:left="851"/>
            </w:pPr>
          </w:p>
          <w:p w14:paraId="42E1825C" w14:textId="23EA22CE" w:rsidR="00441B9C" w:rsidRDefault="00467A2C" w:rsidP="00A22675">
            <w:pPr>
              <w:pStyle w:val="Prrafodelista"/>
              <w:numPr>
                <w:ilvl w:val="0"/>
                <w:numId w:val="5"/>
              </w:numPr>
              <w:spacing w:before="120" w:after="120"/>
              <w:ind w:left="426"/>
              <w:contextualSpacing w:val="0"/>
              <w:rPr>
                <w:b/>
                <w:u w:val="single"/>
              </w:rPr>
            </w:pPr>
            <w:r>
              <w:rPr>
                <w:b/>
                <w:u w:val="single"/>
              </w:rPr>
              <w:t xml:space="preserve">Proyecto </w:t>
            </w:r>
            <w:r w:rsidR="00441B9C">
              <w:rPr>
                <w:b/>
                <w:u w:val="single"/>
              </w:rPr>
              <w:t>“Actualización Lomas Bayas”, RCA N° 00310/2002.</w:t>
            </w:r>
          </w:p>
          <w:p w14:paraId="1B7D5412" w14:textId="77777777" w:rsidR="00467A2C" w:rsidRPr="007D00E2" w:rsidRDefault="00467A2C" w:rsidP="00357B28">
            <w:pPr>
              <w:spacing w:before="120" w:after="120"/>
              <w:ind w:left="709" w:hanging="358"/>
              <w:rPr>
                <w:b/>
              </w:rPr>
            </w:pPr>
            <w:r w:rsidRPr="007D00E2">
              <w:rPr>
                <w:b/>
              </w:rPr>
              <w:t>Resolución de Calificación Ambiental</w:t>
            </w:r>
          </w:p>
          <w:p w14:paraId="6052CE59" w14:textId="77777777" w:rsidR="00ED5EAA" w:rsidRPr="00ED5EAA" w:rsidRDefault="00ED5EAA" w:rsidP="00A22675">
            <w:pPr>
              <w:pStyle w:val="Prrafodelista"/>
              <w:numPr>
                <w:ilvl w:val="1"/>
                <w:numId w:val="5"/>
              </w:numPr>
              <w:spacing w:before="120" w:after="120"/>
              <w:ind w:left="851"/>
              <w:contextualSpacing w:val="0"/>
              <w:rPr>
                <w:b/>
              </w:rPr>
            </w:pPr>
            <w:r w:rsidRPr="00ED5EAA">
              <w:rPr>
                <w:b/>
              </w:rPr>
              <w:t>Considerando 8.7.1.</w:t>
            </w:r>
          </w:p>
          <w:p w14:paraId="63C31EBF" w14:textId="77777777" w:rsidR="00ED5EAA" w:rsidRDefault="00ED5EAA" w:rsidP="00FE57FD">
            <w:pPr>
              <w:pStyle w:val="Prrafodelista"/>
              <w:spacing w:before="120" w:after="120"/>
              <w:ind w:left="851"/>
              <w:contextualSpacing w:val="0"/>
            </w:pPr>
            <w:r>
              <w:rPr>
                <w:b/>
              </w:rPr>
              <w:t>Agua Fresca</w:t>
            </w:r>
            <w:r>
              <w:t>. La operación actualizada de Lomas Bayas tendrá un consumo total de agua fresca estimado en aproximadamente 5.794.000 millones de m</w:t>
            </w:r>
            <w:r w:rsidRPr="00ED5EAA">
              <w:rPr>
                <w:vertAlign w:val="superscript"/>
              </w:rPr>
              <w:t>3</w:t>
            </w:r>
            <w:r>
              <w:t xml:space="preserve"> por año. Esta demanda de agua incluye los consumos de agua resumidos en la Figura 2.9 del EIA y considera un 15% de contingencia para enfrentar posibles aumentos de consumo debido a condiciones climáticas y/o de operación que puedan presentarse durante la vida útil del proyecto. </w:t>
            </w:r>
            <w:r w:rsidR="00DA5FC9">
              <w:t>[…]</w:t>
            </w:r>
          </w:p>
          <w:p w14:paraId="4F7F6D3D" w14:textId="77777777" w:rsidR="00DA5FC9" w:rsidRDefault="00DA5FC9" w:rsidP="00FE57FD">
            <w:pPr>
              <w:pStyle w:val="Prrafodelista"/>
              <w:spacing w:before="120" w:after="120"/>
              <w:ind w:left="851"/>
              <w:contextualSpacing w:val="0"/>
            </w:pPr>
            <w:r>
              <w:t>[…]Para lograr el abastecimiento de agua fresca de aproximadamente 5,8 millones de m</w:t>
            </w:r>
            <w:r w:rsidRPr="00DA5FC9">
              <w:rPr>
                <w:vertAlign w:val="superscript"/>
              </w:rPr>
              <w:t>3</w:t>
            </w:r>
            <w:r>
              <w:t xml:space="preserve"> por año se dispone de las siguientes fuentes alternativas de agua: Derechos de agua superficial en el canal Núñez (3.016.717 m</w:t>
            </w:r>
            <w:r w:rsidRPr="00DA5FC9">
              <w:rPr>
                <w:vertAlign w:val="superscript"/>
              </w:rPr>
              <w:t>3</w:t>
            </w:r>
            <w:r>
              <w:t>/año); Derechos de agua superficial en el canal La Prensa (997.664 m</w:t>
            </w:r>
            <w:r w:rsidRPr="00DA5FC9">
              <w:rPr>
                <w:vertAlign w:val="superscript"/>
              </w:rPr>
              <w:t>3</w:t>
            </w:r>
            <w:r>
              <w:t>/año), Derechos de agua superficial en el canal Chunchuri Bajo (1.442.834 m</w:t>
            </w:r>
            <w:r w:rsidRPr="00DA5FC9">
              <w:rPr>
                <w:vertAlign w:val="superscript"/>
              </w:rPr>
              <w:t>3</w:t>
            </w:r>
            <w:r>
              <w:t>/año), Derechos de agua superficial en el canal Dupont (309.800 m</w:t>
            </w:r>
            <w:r w:rsidRPr="00DA5FC9">
              <w:rPr>
                <w:vertAlign w:val="superscript"/>
              </w:rPr>
              <w:t>3</w:t>
            </w:r>
            <w:r>
              <w:t>/año) y Derechos de agua subterránea en el pozo CMG-1 (35 L/s, equivalentes a 1.103.760 m</w:t>
            </w:r>
            <w:r w:rsidRPr="00DA5FC9">
              <w:rPr>
                <w:vertAlign w:val="superscript"/>
              </w:rPr>
              <w:t>3</w:t>
            </w:r>
            <w:r>
              <w:t>/año). En total CMFLB dispone de 6.870.775 m</w:t>
            </w:r>
            <w:r w:rsidRPr="00DA5FC9">
              <w:rPr>
                <w:vertAlign w:val="superscript"/>
              </w:rPr>
              <w:t>3</w:t>
            </w:r>
            <w:r>
              <w:t>/año de derechos de agua, de los cuales 5.767.015 m</w:t>
            </w:r>
            <w:r w:rsidRPr="00DA5FC9">
              <w:rPr>
                <w:vertAlign w:val="superscript"/>
              </w:rPr>
              <w:t>3</w:t>
            </w:r>
            <w:r>
              <w:t>/año corresponden a derechos superficiales en canales. […]</w:t>
            </w:r>
          </w:p>
          <w:p w14:paraId="668E8D8E" w14:textId="77777777" w:rsidR="00667EEA" w:rsidRDefault="00667EEA" w:rsidP="00FE57FD">
            <w:pPr>
              <w:pStyle w:val="Prrafodelista"/>
              <w:spacing w:before="120" w:after="120"/>
              <w:ind w:left="851"/>
              <w:contextualSpacing w:val="0"/>
            </w:pPr>
            <w:r>
              <w:t>[…] Para incorporar los derechos de agua que posee CMFLB en los canales Chunchuri Bajo y Dupont […], será necesario instalar tuberías de conexión entre estos canales y la piscina de regulación ubicada en la Parcela N°11 de Calama, desde donde se impulsan las aguas a la faena. Los puntos donde se conectarán las nuevas tuberías en estos canales deberán definirse de común acuerdo con la comunidad, […], de tal forma que se asegure el suministro de agua para ambas partes.</w:t>
            </w:r>
          </w:p>
          <w:p w14:paraId="05D97CF9" w14:textId="77777777" w:rsidR="008A4CCC" w:rsidRDefault="008A4CCC" w:rsidP="00A20991">
            <w:pPr>
              <w:pStyle w:val="Prrafodelista"/>
              <w:numPr>
                <w:ilvl w:val="1"/>
                <w:numId w:val="5"/>
              </w:numPr>
              <w:spacing w:before="120" w:after="120"/>
              <w:ind w:left="851"/>
              <w:contextualSpacing w:val="0"/>
            </w:pPr>
            <w:r>
              <w:rPr>
                <w:b/>
              </w:rPr>
              <w:t>Considerando 11.1.</w:t>
            </w:r>
          </w:p>
          <w:p w14:paraId="039BFDA7" w14:textId="77777777" w:rsidR="008A4CCC" w:rsidRDefault="008A4CCC" w:rsidP="00A20991">
            <w:pPr>
              <w:pStyle w:val="Prrafodelista"/>
              <w:spacing w:before="120" w:after="120"/>
              <w:ind w:left="851"/>
              <w:contextualSpacing w:val="0"/>
            </w:pPr>
            <w:r w:rsidRPr="008A4CCC">
              <w:rPr>
                <w:b/>
              </w:rPr>
              <w:t>Compatibilización el uso de los canales con la comunidad de regantes</w:t>
            </w:r>
            <w:r>
              <w:t>.</w:t>
            </w:r>
          </w:p>
          <w:p w14:paraId="125EB50E" w14:textId="77777777" w:rsidR="008A4CCC" w:rsidRPr="008A4CCC" w:rsidRDefault="008A4CCC" w:rsidP="00A20991">
            <w:pPr>
              <w:pStyle w:val="Prrafodelista"/>
              <w:spacing w:before="120" w:after="120"/>
              <w:ind w:left="851"/>
              <w:contextualSpacing w:val="0"/>
            </w:pPr>
            <w:r>
              <w:t xml:space="preserve">[…] </w:t>
            </w:r>
            <w:r w:rsidRPr="008A4CCC">
              <w:rPr>
                <w:b/>
              </w:rPr>
              <w:t>b) Descripción de la medida</w:t>
            </w:r>
            <w:r>
              <w:t>. […] CMFLB se acogerá a un sistema de turnos para el uso de los canales, de cierta cantidad específica de tiempo en cada caso, que será acordado con los regantes respectivos. CMFLB propondrá a la comunidad que los turnos acordados sean incluidos en los Estatutos respectivos para que exista una obligación legal de respetarlos, para lo cual solicitará una modificación de los Estatutos […]</w:t>
            </w:r>
          </w:p>
          <w:p w14:paraId="56549534" w14:textId="77777777" w:rsidR="00441B9C" w:rsidRDefault="00441B9C" w:rsidP="00A20991">
            <w:pPr>
              <w:pStyle w:val="Prrafodelista"/>
              <w:numPr>
                <w:ilvl w:val="1"/>
                <w:numId w:val="5"/>
              </w:numPr>
              <w:spacing w:before="120" w:after="120"/>
              <w:ind w:left="851"/>
              <w:contextualSpacing w:val="0"/>
            </w:pPr>
            <w:r>
              <w:rPr>
                <w:b/>
              </w:rPr>
              <w:t>Considerando 12.9.</w:t>
            </w:r>
          </w:p>
          <w:p w14:paraId="05ECD1CC" w14:textId="77777777" w:rsidR="00441B9C" w:rsidRDefault="00441B9C" w:rsidP="00441B9C">
            <w:pPr>
              <w:spacing w:before="120" w:after="120"/>
              <w:ind w:left="851"/>
            </w:pPr>
            <w:r>
              <w:t>Instalará los dispositivos de medición continua de caudal en la estación fluviométrica rio Loa antes junta San Salvador, según las condiciones y plazos establecido a continuación, la Dirección General de Aguas II Región, deberá tener acceso directo a la información que se registre.</w:t>
            </w:r>
          </w:p>
          <w:p w14:paraId="693933C8" w14:textId="77777777" w:rsidR="00441B9C" w:rsidRDefault="00441B9C" w:rsidP="00441B9C">
            <w:pPr>
              <w:spacing w:before="120" w:after="120"/>
              <w:ind w:left="851"/>
            </w:pPr>
            <w:r>
              <w:t>Los dispositivos a emplear y el procedimiento de acceso a la información, deberán ser consensuados con la autoridad en un plazo de 60 días, e implementados en un plazo de 8 meses, contados a partir de la fecha de la RCA.</w:t>
            </w:r>
          </w:p>
          <w:p w14:paraId="52847418" w14:textId="77777777" w:rsidR="000514D2" w:rsidRPr="000514D2" w:rsidRDefault="000514D2" w:rsidP="00A22675">
            <w:pPr>
              <w:pStyle w:val="Prrafodelista"/>
              <w:numPr>
                <w:ilvl w:val="1"/>
                <w:numId w:val="5"/>
              </w:numPr>
              <w:spacing w:before="120" w:after="120"/>
              <w:ind w:left="851"/>
            </w:pPr>
            <w:r>
              <w:rPr>
                <w:b/>
              </w:rPr>
              <w:t>Considerando 13.1. Monitoreo Propuesto.</w:t>
            </w:r>
          </w:p>
          <w:p w14:paraId="3E66A0E6" w14:textId="77777777" w:rsidR="000514D2" w:rsidRPr="000514D2" w:rsidRDefault="000514D2" w:rsidP="000514D2">
            <w:pPr>
              <w:spacing w:before="120" w:after="120"/>
              <w:ind w:left="851"/>
            </w:pPr>
            <w:r w:rsidRPr="000514D2">
              <w:rPr>
                <w:b/>
              </w:rPr>
              <w:t>b) Caudal del Río Loa</w:t>
            </w:r>
            <w:r>
              <w:t xml:space="preserve">. </w:t>
            </w:r>
          </w:p>
          <w:p w14:paraId="02376BC7" w14:textId="77777777" w:rsidR="000514D2" w:rsidRPr="000514D2" w:rsidRDefault="000514D2" w:rsidP="00A22675">
            <w:pPr>
              <w:pStyle w:val="Prrafodelista"/>
              <w:numPr>
                <w:ilvl w:val="0"/>
                <w:numId w:val="14"/>
              </w:numPr>
              <w:spacing w:before="120" w:after="120"/>
              <w:ind w:left="1570" w:hanging="357"/>
              <w:contextualSpacing w:val="0"/>
            </w:pPr>
            <w:r w:rsidRPr="000514D2">
              <w:rPr>
                <w:b/>
              </w:rPr>
              <w:t>Objetivo</w:t>
            </w:r>
            <w:r w:rsidRPr="00A072AA">
              <w:t>.</w:t>
            </w:r>
            <w:r w:rsidRPr="000514D2">
              <w:t xml:space="preserve"> Verificar que el caudal del río no varíe significativamente y se mantenga sobre los criterios establecidos.</w:t>
            </w:r>
          </w:p>
          <w:p w14:paraId="232E6B11" w14:textId="77777777" w:rsidR="000514D2" w:rsidRPr="000514D2" w:rsidRDefault="000514D2" w:rsidP="00A22675">
            <w:pPr>
              <w:pStyle w:val="Prrafodelista"/>
              <w:numPr>
                <w:ilvl w:val="0"/>
                <w:numId w:val="14"/>
              </w:numPr>
              <w:spacing w:before="120" w:after="120"/>
              <w:ind w:left="1570" w:hanging="357"/>
              <w:contextualSpacing w:val="0"/>
            </w:pPr>
            <w:r w:rsidRPr="000514D2">
              <w:rPr>
                <w:b/>
              </w:rPr>
              <w:lastRenderedPageBreak/>
              <w:t>Parámetro monitoreado</w:t>
            </w:r>
            <w:r w:rsidRPr="000514D2">
              <w:t>.</w:t>
            </w:r>
            <w:r w:rsidRPr="000514D2">
              <w:rPr>
                <w:b/>
              </w:rPr>
              <w:t xml:space="preserve"> </w:t>
            </w:r>
            <w:r w:rsidRPr="000514D2">
              <w:t>Caudal del río, es decir, el volumen de agua que pasa por una determinada sección del río en un período de tiempo.</w:t>
            </w:r>
          </w:p>
          <w:p w14:paraId="46CE2061" w14:textId="77777777" w:rsidR="000514D2" w:rsidRDefault="000514D2" w:rsidP="00A22675">
            <w:pPr>
              <w:pStyle w:val="Prrafodelista"/>
              <w:numPr>
                <w:ilvl w:val="0"/>
                <w:numId w:val="14"/>
              </w:numPr>
              <w:spacing w:before="120" w:after="120"/>
              <w:ind w:left="1570" w:hanging="357"/>
              <w:contextualSpacing w:val="0"/>
            </w:pPr>
            <w:r w:rsidRPr="000514D2">
              <w:rPr>
                <w:b/>
              </w:rPr>
              <w:t>Sitios de monitoreo</w:t>
            </w:r>
            <w:r w:rsidRPr="000514D2">
              <w:t>. Se considera utilizar las siguientes estaciones: La Finca (estación operada por la DGA y utilizada actualmente por CMFLB); esta estación es representativa del tramo del río ubicado aguas abajo del sector de captaciones, Yalquincha […]; esta estación se ubica aguas arriba de las captaciones del proyecto […]. Se considera una estación ubicada en el río San Salvador, inmediatamente antes de la junta con el río Loa.</w:t>
            </w:r>
          </w:p>
          <w:p w14:paraId="6CBCF25E" w14:textId="77777777" w:rsidR="000514D2" w:rsidRDefault="000514D2" w:rsidP="00A22675">
            <w:pPr>
              <w:pStyle w:val="Prrafodelista"/>
              <w:numPr>
                <w:ilvl w:val="0"/>
                <w:numId w:val="14"/>
              </w:numPr>
              <w:spacing w:before="120" w:after="120"/>
              <w:ind w:left="1570" w:hanging="357"/>
              <w:contextualSpacing w:val="0"/>
            </w:pPr>
            <w:r>
              <w:rPr>
                <w:b/>
              </w:rPr>
              <w:t>Frecuencia</w:t>
            </w:r>
            <w:r w:rsidRPr="00A072AA">
              <w:rPr>
                <w:b/>
              </w:rPr>
              <w:t>.</w:t>
            </w:r>
            <w:r>
              <w:rPr>
                <w:b/>
              </w:rPr>
              <w:t xml:space="preserve"> </w:t>
            </w:r>
            <w:r w:rsidRPr="000514D2">
              <w:t>El monito</w:t>
            </w:r>
            <w:r>
              <w:t>reo de caudales se efectuará mensualmente, durante toda la vida del proyecto.</w:t>
            </w:r>
          </w:p>
          <w:p w14:paraId="27AAE4C7" w14:textId="77777777" w:rsidR="000514D2" w:rsidRDefault="000514D2" w:rsidP="00A22675">
            <w:pPr>
              <w:pStyle w:val="Prrafodelista"/>
              <w:numPr>
                <w:ilvl w:val="0"/>
                <w:numId w:val="14"/>
              </w:numPr>
              <w:spacing w:before="120" w:after="120"/>
              <w:ind w:left="1570" w:hanging="357"/>
              <w:contextualSpacing w:val="0"/>
            </w:pPr>
            <w:r w:rsidRPr="000514D2">
              <w:rPr>
                <w:b/>
              </w:rPr>
              <w:t>Metodología</w:t>
            </w:r>
            <w:r w:rsidRPr="000514D2">
              <w:t>.</w:t>
            </w:r>
            <w:r>
              <w:t xml:space="preserve"> Se procederá a la lectura del nivel o altura de agua en cada sección de aforo, y luego a su transformación a caudal mediante la curva de descarga correspondiente.</w:t>
            </w:r>
          </w:p>
          <w:p w14:paraId="557BC812" w14:textId="68867889" w:rsidR="00350DF0" w:rsidRPr="007D00E2" w:rsidRDefault="00350DF0" w:rsidP="00357B28">
            <w:pPr>
              <w:spacing w:before="120" w:after="120"/>
              <w:ind w:left="709" w:hanging="358"/>
              <w:rPr>
                <w:b/>
              </w:rPr>
            </w:pPr>
            <w:r>
              <w:rPr>
                <w:b/>
              </w:rPr>
              <w:t>Estudio de Impacto Ambiental</w:t>
            </w:r>
          </w:p>
          <w:p w14:paraId="62177E08" w14:textId="17BFA34E" w:rsidR="00FC7C70" w:rsidRPr="00FC7C70" w:rsidRDefault="00FC7C70" w:rsidP="00A22675">
            <w:pPr>
              <w:pStyle w:val="Prrafodelista"/>
              <w:numPr>
                <w:ilvl w:val="1"/>
                <w:numId w:val="5"/>
              </w:numPr>
              <w:spacing w:before="120" w:after="120"/>
              <w:ind w:left="851"/>
              <w:rPr>
                <w:b/>
              </w:rPr>
            </w:pPr>
            <w:r w:rsidRPr="00FC7C70">
              <w:rPr>
                <w:b/>
              </w:rPr>
              <w:t>Capítulo N° 8, numeral 8.2.3.</w:t>
            </w:r>
          </w:p>
          <w:p w14:paraId="3A4AEDA5" w14:textId="77777777" w:rsidR="001E30E6" w:rsidRDefault="00FC7C70" w:rsidP="00E46210">
            <w:pPr>
              <w:spacing w:before="120" w:after="120"/>
              <w:ind w:left="851"/>
            </w:pPr>
            <w:r w:rsidRPr="00FC7C70">
              <w:rPr>
                <w:b/>
              </w:rPr>
              <w:t>Objetivo</w:t>
            </w:r>
            <w:r>
              <w:t xml:space="preserve">: </w:t>
            </w:r>
            <w:r w:rsidR="00F537DA">
              <w:t>[…]</w:t>
            </w:r>
            <w:r>
              <w:t xml:space="preserve"> el caudal del río Loa no variará significativamente a causa de este proyecto, y no disminuirá hasta los niveles de caudal ecológico definidos como criterio. El objetivo de este monitoreo es verificar que el caudal del río no varíe significativamente y se mantenga sobre los criterios establecidos. Así mismo, el objetivo de este monitoreo es conocer en el tiempo las variaciones del río, tanto dentro como fuera del área de influencia del proyecto, para determinar posibles descensos en el caudal por causas naturales (sequía) o ajenas a CMFLB. […]</w:t>
            </w:r>
          </w:p>
          <w:p w14:paraId="678BACA1" w14:textId="77777777" w:rsidR="00EA71D1" w:rsidRDefault="00EA71D1" w:rsidP="00EA71D1">
            <w:pPr>
              <w:pStyle w:val="Prrafodelista"/>
              <w:spacing w:before="120" w:after="120"/>
              <w:ind w:left="325"/>
              <w:contextualSpacing w:val="0"/>
              <w:rPr>
                <w:b/>
                <w:u w:val="single"/>
              </w:rPr>
            </w:pPr>
          </w:p>
          <w:p w14:paraId="746A8695" w14:textId="1857F56C" w:rsidR="00EA71D1" w:rsidRDefault="00EA71D1" w:rsidP="00A22675">
            <w:pPr>
              <w:pStyle w:val="Prrafodelista"/>
              <w:numPr>
                <w:ilvl w:val="0"/>
                <w:numId w:val="5"/>
              </w:numPr>
              <w:spacing w:before="120" w:after="120"/>
              <w:ind w:left="325" w:hangingChars="162" w:hanging="325"/>
              <w:contextualSpacing w:val="0"/>
              <w:rPr>
                <w:b/>
                <w:u w:val="single"/>
              </w:rPr>
            </w:pPr>
            <w:r>
              <w:rPr>
                <w:b/>
                <w:u w:val="single"/>
              </w:rPr>
              <w:t xml:space="preserve"> “Proyecto Extensión Lomas Bayas”, RCA N° 0286/2006.</w:t>
            </w:r>
          </w:p>
          <w:p w14:paraId="34062545" w14:textId="77777777" w:rsidR="00350DF0" w:rsidRPr="007D00E2" w:rsidRDefault="00350DF0" w:rsidP="00357B28">
            <w:pPr>
              <w:spacing w:before="120" w:after="120"/>
              <w:ind w:left="709" w:hanging="358"/>
              <w:rPr>
                <w:b/>
              </w:rPr>
            </w:pPr>
            <w:r w:rsidRPr="007D00E2">
              <w:rPr>
                <w:b/>
              </w:rPr>
              <w:t>Resolución de Calificación Ambiental</w:t>
            </w:r>
          </w:p>
          <w:p w14:paraId="35BA0A20" w14:textId="77777777" w:rsidR="00EA71D1" w:rsidRPr="00EA71D1" w:rsidRDefault="00EA71D1" w:rsidP="00A22675">
            <w:pPr>
              <w:pStyle w:val="Prrafodelista"/>
              <w:numPr>
                <w:ilvl w:val="1"/>
                <w:numId w:val="5"/>
              </w:numPr>
              <w:spacing w:before="120" w:after="120"/>
              <w:ind w:leftChars="239" w:left="851" w:hangingChars="162" w:hanging="325"/>
              <w:contextualSpacing w:val="0"/>
            </w:pPr>
            <w:r>
              <w:rPr>
                <w:b/>
              </w:rPr>
              <w:t>Considerando 3.2.1.2.2</w:t>
            </w:r>
            <w:r w:rsidRPr="00DA1800">
              <w:rPr>
                <w:b/>
              </w:rPr>
              <w:t>.</w:t>
            </w:r>
          </w:p>
          <w:p w14:paraId="3D233B2D" w14:textId="77777777" w:rsidR="00EA71D1" w:rsidRPr="00EA71D1" w:rsidRDefault="00EA71D1" w:rsidP="00EA71D1">
            <w:pPr>
              <w:spacing w:before="120" w:after="120"/>
              <w:ind w:left="851"/>
              <w:rPr>
                <w:b/>
              </w:rPr>
            </w:pPr>
            <w:r w:rsidRPr="00EA71D1">
              <w:rPr>
                <w:b/>
              </w:rPr>
              <w:t>Abastecimiento de insumos y servicios básicos.</w:t>
            </w:r>
          </w:p>
          <w:p w14:paraId="0BA2071E" w14:textId="2CFEEED9" w:rsidR="00EA71D1" w:rsidRPr="00657ACC" w:rsidRDefault="00EA71D1" w:rsidP="00A072AA">
            <w:pPr>
              <w:spacing w:before="120" w:after="120"/>
              <w:ind w:left="851"/>
              <w:rPr>
                <w:sz w:val="22"/>
                <w:szCs w:val="22"/>
              </w:rPr>
            </w:pPr>
            <w:r w:rsidRPr="00A072AA">
              <w:rPr>
                <w:b/>
              </w:rPr>
              <w:t>a) Agua</w:t>
            </w:r>
            <w:r w:rsidRPr="00A072AA">
              <w:t>. […]Eventuales requerimientos de suministro adicional de agua en situaciones específicas, serían satisfechas por la vía de adquisición de agua a terceros, sin descartarse otras opciones que serían evaluadas si se diera el caso, todo ello en el marco de la normativa ambiental y sectorial aplicable. […]</w:t>
            </w:r>
          </w:p>
          <w:p w14:paraId="61F7AE3D" w14:textId="77777777" w:rsidR="00BF79A4" w:rsidRDefault="00BF79A4" w:rsidP="00E46210">
            <w:pPr>
              <w:spacing w:before="120" w:after="120"/>
              <w:ind w:left="851"/>
            </w:pPr>
          </w:p>
          <w:p w14:paraId="75E437AB" w14:textId="77777777" w:rsidR="00B8152B" w:rsidRDefault="00B8152B" w:rsidP="00A22675">
            <w:pPr>
              <w:pStyle w:val="Prrafodelista"/>
              <w:numPr>
                <w:ilvl w:val="0"/>
                <w:numId w:val="5"/>
              </w:numPr>
              <w:spacing w:before="120" w:after="120"/>
              <w:ind w:left="325" w:hangingChars="162" w:hanging="325"/>
              <w:contextualSpacing w:val="0"/>
              <w:rPr>
                <w:b/>
                <w:u w:val="single"/>
              </w:rPr>
            </w:pPr>
            <w:r>
              <w:rPr>
                <w:b/>
                <w:u w:val="single"/>
              </w:rPr>
              <w:t>Ley N° 20.417/2010, Crea el Ministerio, El Servicio de Evaluación Ambiental y la Superintendencia del Medio Ambiente.</w:t>
            </w:r>
          </w:p>
          <w:p w14:paraId="4F388F56" w14:textId="77777777" w:rsidR="00B8152B" w:rsidRDefault="00B8152B" w:rsidP="00B8152B">
            <w:pPr>
              <w:pStyle w:val="Prrafodelista"/>
              <w:numPr>
                <w:ilvl w:val="1"/>
                <w:numId w:val="5"/>
              </w:numPr>
              <w:spacing w:before="120" w:after="120"/>
              <w:ind w:left="851"/>
              <w:contextualSpacing w:val="0"/>
              <w:rPr>
                <w:b/>
              </w:rPr>
            </w:pPr>
            <w:r w:rsidRPr="00B8152B">
              <w:rPr>
                <w:b/>
              </w:rPr>
              <w:t>Título I</w:t>
            </w:r>
          </w:p>
          <w:p w14:paraId="47DFA597" w14:textId="77777777" w:rsidR="00B8152B" w:rsidRDefault="00B8152B" w:rsidP="00B8152B">
            <w:pPr>
              <w:spacing w:before="120" w:after="120"/>
              <w:ind w:left="851"/>
              <w:rPr>
                <w:b/>
              </w:rPr>
            </w:pPr>
            <w:r>
              <w:rPr>
                <w:b/>
              </w:rPr>
              <w:t>De la Superintendencia del Medio Ambiente</w:t>
            </w:r>
          </w:p>
          <w:p w14:paraId="69E07967" w14:textId="77777777" w:rsidR="00B8152B" w:rsidRDefault="00B8152B" w:rsidP="00B8152B">
            <w:pPr>
              <w:spacing w:before="120" w:after="120"/>
              <w:ind w:left="851"/>
              <w:rPr>
                <w:b/>
              </w:rPr>
            </w:pPr>
            <w:r>
              <w:rPr>
                <w:b/>
              </w:rPr>
              <w:t>Párrafo 1°</w:t>
            </w:r>
          </w:p>
          <w:p w14:paraId="639E65AB" w14:textId="77777777" w:rsidR="00B8152B" w:rsidRDefault="00B8152B" w:rsidP="00B8152B">
            <w:pPr>
              <w:spacing w:before="120" w:after="120"/>
              <w:ind w:left="851"/>
              <w:rPr>
                <w:b/>
              </w:rPr>
            </w:pPr>
            <w:r>
              <w:rPr>
                <w:b/>
              </w:rPr>
              <w:t>De la Naturaleza y Funciones</w:t>
            </w:r>
          </w:p>
          <w:p w14:paraId="4EAF379F" w14:textId="77777777" w:rsidR="00B8152B" w:rsidRDefault="00B8152B" w:rsidP="00B8152B">
            <w:pPr>
              <w:spacing w:before="120" w:after="120"/>
              <w:ind w:left="851"/>
            </w:pPr>
            <w:r>
              <w:rPr>
                <w:b/>
              </w:rPr>
              <w:t xml:space="preserve">Artículo 3°.- </w:t>
            </w:r>
            <w:r>
              <w:t>La Superintendencia tendrá las siguientes funciones y atribuciones:</w:t>
            </w:r>
          </w:p>
          <w:p w14:paraId="32F5BB2F" w14:textId="77777777" w:rsidR="00B8152B" w:rsidRDefault="00EB32B0" w:rsidP="00B8152B">
            <w:pPr>
              <w:spacing w:before="120" w:after="120"/>
              <w:ind w:left="851"/>
            </w:pPr>
            <w:r>
              <w:t xml:space="preserve">[…] e) </w:t>
            </w:r>
            <w:r w:rsidR="00B8152B">
              <w:t>Requerir de los sujetos sometidos a su</w:t>
            </w:r>
            <w:r>
              <w:t xml:space="preserve"> </w:t>
            </w:r>
            <w:r w:rsidR="00B8152B">
              <w:t xml:space="preserve">fiscalización </w:t>
            </w:r>
            <w:r>
              <w:t>[…]</w:t>
            </w:r>
            <w:r w:rsidR="00B8152B">
              <w:t>, las informaciones</w:t>
            </w:r>
            <w:r>
              <w:t xml:space="preserve"> </w:t>
            </w:r>
            <w:r w:rsidR="00B8152B">
              <w:t>y</w:t>
            </w:r>
            <w:r>
              <w:t xml:space="preserve"> </w:t>
            </w:r>
            <w:r w:rsidR="00B8152B">
              <w:t>datos que sean necesarios para el debido cumplimiento de sus</w:t>
            </w:r>
            <w:r>
              <w:t xml:space="preserve"> </w:t>
            </w:r>
            <w:r w:rsidR="00B8152B">
              <w:t xml:space="preserve">funciones, </w:t>
            </w:r>
            <w:r w:rsidR="00B8152B">
              <w:lastRenderedPageBreak/>
              <w:t>de conformidad a lo señalado en la presente ley.</w:t>
            </w:r>
          </w:p>
          <w:p w14:paraId="181ACD8C" w14:textId="77777777" w:rsidR="00B8152B" w:rsidRPr="00B8152B" w:rsidRDefault="00B8152B" w:rsidP="00B8152B">
            <w:pPr>
              <w:spacing w:before="120" w:after="120"/>
              <w:ind w:left="851"/>
            </w:pPr>
          </w:p>
          <w:p w14:paraId="574C34AC" w14:textId="77777777" w:rsidR="00BF79A4" w:rsidRDefault="00BF79A4" w:rsidP="00EB32B0">
            <w:pPr>
              <w:pStyle w:val="Prrafodelista"/>
              <w:numPr>
                <w:ilvl w:val="0"/>
                <w:numId w:val="5"/>
              </w:numPr>
              <w:spacing w:before="120" w:after="120"/>
              <w:ind w:left="325" w:hangingChars="162" w:hanging="325"/>
              <w:contextualSpacing w:val="0"/>
              <w:rPr>
                <w:b/>
                <w:u w:val="single"/>
              </w:rPr>
            </w:pPr>
            <w:r>
              <w:rPr>
                <w:b/>
                <w:u w:val="single"/>
              </w:rPr>
              <w:t>Resolución Exenta N° 223 del 26 de marzo de 2015, de la Superintendencia del Medio Ambiente</w:t>
            </w:r>
            <w:r w:rsidR="00EB32B0">
              <w:rPr>
                <w:b/>
                <w:u w:val="single"/>
              </w:rPr>
              <w:t>.</w:t>
            </w:r>
            <w:r>
              <w:rPr>
                <w:b/>
                <w:u w:val="single"/>
              </w:rPr>
              <w:t xml:space="preserve"> Dicta Instrucciones Generales Sobre la Elaboración del Plan de Seguimiento de Variables Ambientales, los Informes de Seguimiento Ambiental y la Remisión de Información al Sistema Electrónico de Seguimiento Ambiental.</w:t>
            </w:r>
          </w:p>
          <w:p w14:paraId="218D88E5" w14:textId="77777777" w:rsidR="008630B4" w:rsidRDefault="008630B4" w:rsidP="00A22675">
            <w:pPr>
              <w:pStyle w:val="Prrafodelista"/>
              <w:numPr>
                <w:ilvl w:val="1"/>
                <w:numId w:val="5"/>
              </w:numPr>
              <w:spacing w:before="120" w:after="120"/>
              <w:ind w:leftChars="239" w:left="851" w:hangingChars="162" w:hanging="325"/>
              <w:contextualSpacing w:val="0"/>
              <w:rPr>
                <w:b/>
              </w:rPr>
            </w:pPr>
            <w:r w:rsidRPr="008630B4">
              <w:rPr>
                <w:b/>
              </w:rPr>
              <w:t>Párrafo 4° Del Sistema Electrónico de Seguimiento Ambiental</w:t>
            </w:r>
            <w:r>
              <w:rPr>
                <w:b/>
              </w:rPr>
              <w:t>.</w:t>
            </w:r>
          </w:p>
          <w:p w14:paraId="4DC98DEF" w14:textId="77777777" w:rsidR="00BF79A4" w:rsidRPr="00BF79A4" w:rsidRDefault="00BF79A4" w:rsidP="00A22675">
            <w:pPr>
              <w:pStyle w:val="Prrafodelista"/>
              <w:numPr>
                <w:ilvl w:val="1"/>
                <w:numId w:val="5"/>
              </w:numPr>
              <w:spacing w:before="120" w:after="120"/>
              <w:ind w:leftChars="239" w:left="851" w:hangingChars="162" w:hanging="325"/>
              <w:contextualSpacing w:val="0"/>
              <w:rPr>
                <w:b/>
              </w:rPr>
            </w:pPr>
            <w:r w:rsidRPr="00BF79A4">
              <w:rPr>
                <w:b/>
              </w:rPr>
              <w:t>Artículo vigésimo séptimo.</w:t>
            </w:r>
          </w:p>
          <w:p w14:paraId="4856F45F" w14:textId="77777777" w:rsidR="00BF79A4" w:rsidRDefault="00BF79A4" w:rsidP="00BF79A4">
            <w:pPr>
              <w:spacing w:before="120" w:after="120"/>
              <w:ind w:left="851"/>
            </w:pPr>
            <w:r w:rsidRPr="00BF79A4">
              <w:rPr>
                <w:b/>
              </w:rPr>
              <w:t>Sistema electrónico de seguimiento ambiental</w:t>
            </w:r>
            <w:r>
              <w:t>. […] los titulares de proyectos o actividades que hayan ingresado al Sistema de Evaluación de Impacto Ambiental y que hayan obtenido la resolución de calificación ambiental respectiva, deberán ingresar los informes de seguimiento ambiental y, en general, cualquier otra información destinada al seguimiento del proyecto o actividad, según las obligaciones establecidas en dicha resolución.</w:t>
            </w:r>
          </w:p>
          <w:p w14:paraId="4AE9C597" w14:textId="77777777" w:rsidR="00BF79A4" w:rsidRDefault="00BF79A4" w:rsidP="00A22675">
            <w:pPr>
              <w:pStyle w:val="Prrafodelista"/>
              <w:numPr>
                <w:ilvl w:val="1"/>
                <w:numId w:val="5"/>
              </w:numPr>
              <w:spacing w:before="120" w:after="120"/>
              <w:ind w:left="851"/>
            </w:pPr>
            <w:r>
              <w:rPr>
                <w:b/>
              </w:rPr>
              <w:t>Artículo vigésimo octavo</w:t>
            </w:r>
            <w:r w:rsidRPr="00A072AA">
              <w:t>.</w:t>
            </w:r>
          </w:p>
          <w:p w14:paraId="054E0CF9" w14:textId="77777777" w:rsidR="00BF79A4" w:rsidRDefault="00BF79A4" w:rsidP="00BF79A4">
            <w:pPr>
              <w:spacing w:before="120" w:after="120"/>
              <w:ind w:left="851"/>
            </w:pPr>
            <w:r>
              <w:t>Remisión de información. La información deberá ser remitida a la Superintendencia del Medio Ambiente, del siguiente modo:</w:t>
            </w:r>
          </w:p>
          <w:p w14:paraId="1E545B24" w14:textId="439684E7" w:rsidR="00EA71D1" w:rsidRPr="00657ACC" w:rsidRDefault="00BF79A4" w:rsidP="00A072AA">
            <w:pPr>
              <w:spacing w:before="120" w:after="120"/>
              <w:ind w:left="851"/>
              <w:rPr>
                <w:sz w:val="22"/>
                <w:szCs w:val="22"/>
              </w:rPr>
            </w:pPr>
            <w:r w:rsidRPr="00A072AA">
              <w:t>a) La información deberá ser ingresada en el Sistema Electrónico de Seguimiento Ambiental, al cual se accede a través del sitio web http://www.sma.gob.cl […]</w:t>
            </w:r>
          </w:p>
          <w:p w14:paraId="25392DC6" w14:textId="77777777" w:rsidR="00EB32B0" w:rsidRDefault="00EB32B0" w:rsidP="00EB32B0">
            <w:pPr>
              <w:pStyle w:val="Prrafodelista"/>
              <w:spacing w:before="120" w:after="120"/>
              <w:ind w:left="325"/>
              <w:contextualSpacing w:val="0"/>
              <w:rPr>
                <w:b/>
                <w:u w:val="single"/>
              </w:rPr>
            </w:pPr>
          </w:p>
          <w:p w14:paraId="1D9DD987" w14:textId="77777777" w:rsidR="00EB32B0" w:rsidRDefault="00EB32B0" w:rsidP="00EB32B0">
            <w:pPr>
              <w:pStyle w:val="Prrafodelista"/>
              <w:numPr>
                <w:ilvl w:val="0"/>
                <w:numId w:val="5"/>
              </w:numPr>
              <w:spacing w:before="120" w:after="120"/>
              <w:ind w:left="325" w:hangingChars="162" w:hanging="325"/>
              <w:contextualSpacing w:val="0"/>
              <w:rPr>
                <w:b/>
                <w:u w:val="single"/>
              </w:rPr>
            </w:pPr>
            <w:r>
              <w:rPr>
                <w:b/>
                <w:u w:val="single"/>
              </w:rPr>
              <w:t>Resolución Exenta N° 1184 del 14 de diciembre de 2015, de la Superintendencia del Medio Ambiente. Dicta e Instruye Normas de Carácter General Sobre la Fiscalización Ambiental y Deja Sin Efecto las Resoluciones que Indica.</w:t>
            </w:r>
          </w:p>
          <w:p w14:paraId="4BAEC64A" w14:textId="77777777" w:rsidR="00EB32B0" w:rsidRPr="004A3A6E" w:rsidRDefault="00EB32B0" w:rsidP="00EB32B0">
            <w:pPr>
              <w:pStyle w:val="Prrafodelista"/>
              <w:numPr>
                <w:ilvl w:val="1"/>
                <w:numId w:val="5"/>
              </w:numPr>
              <w:spacing w:before="120" w:after="120"/>
              <w:ind w:leftChars="239" w:left="851" w:hangingChars="162" w:hanging="325"/>
              <w:contextualSpacing w:val="0"/>
              <w:rPr>
                <w:b/>
              </w:rPr>
            </w:pPr>
            <w:r>
              <w:rPr>
                <w:b/>
              </w:rPr>
              <w:t>Artículo Décimo.</w:t>
            </w:r>
          </w:p>
          <w:p w14:paraId="0AF9F235" w14:textId="77777777" w:rsidR="004A3A6E" w:rsidRDefault="004A3A6E" w:rsidP="004A3A6E">
            <w:pPr>
              <w:spacing w:before="120" w:after="120"/>
              <w:ind w:left="851"/>
            </w:pPr>
            <w:r>
              <w:rPr>
                <w:b/>
              </w:rPr>
              <w:t>Visita en terreno.</w:t>
            </w:r>
            <w:r>
              <w:t xml:space="preserve"> En el caso que los fiscalizadores requieran ingresar</w:t>
            </w:r>
            <w:r w:rsidRPr="004A3A6E">
              <w:t xml:space="preserve"> a una unidad fiscalizable, deberán sujetarse a las siguientes directrices:</w:t>
            </w:r>
          </w:p>
          <w:p w14:paraId="31CD8F41" w14:textId="77777777" w:rsidR="004A3A6E" w:rsidRDefault="004A3A6E" w:rsidP="004A3A6E">
            <w:pPr>
              <w:spacing w:before="120" w:after="120"/>
              <w:ind w:left="851"/>
            </w:pPr>
            <w:r w:rsidRPr="004A3A6E">
              <w:t xml:space="preserve">[…]d) </w:t>
            </w:r>
            <w:r w:rsidRPr="004A3A6E">
              <w:rPr>
                <w:u w:val="single"/>
              </w:rPr>
              <w:t>Solicitud de información al encargado o responsable</w:t>
            </w:r>
            <w:r>
              <w:t>. El encargado de la inspección ambiental podrá solicitar al encargado o responsable de la unidad fiscalizable los antecedentes que estime necesarios para llevar a cabo, del modo más eficaz posible, la visita en terreno, […]</w:t>
            </w:r>
          </w:p>
          <w:p w14:paraId="35FD8CB3" w14:textId="77777777" w:rsidR="00EB32B0" w:rsidRPr="004F0FF2" w:rsidRDefault="004A3A6E" w:rsidP="001A089A">
            <w:pPr>
              <w:spacing w:before="120" w:after="120"/>
              <w:ind w:left="851"/>
            </w:pPr>
            <w:r>
              <w:t>Asimismo, el encargado de la inspección ambiental podrá solicitar al encargado o responsable de la unidad fiscalizable, los documentos o información asociados a la materia específica objeto de la inspección ambiental, los cuales deberán ser entregados durante la visita en terreno, en el soporte que le sea más cómodo. En caso que ello no sea posible, el encargado de la inspección ambiental fijará un plazo para que la información sea remitida posteriormente, dejando constancia de todo ello en el acta.</w:t>
            </w:r>
          </w:p>
        </w:tc>
      </w:tr>
      <w:tr w:rsidR="00DF5246" w:rsidRPr="0025129B" w14:paraId="7459230D" w14:textId="77777777" w:rsidTr="00756754">
        <w:trPr>
          <w:trHeight w:val="2824"/>
        </w:trPr>
        <w:tc>
          <w:tcPr>
            <w:tcW w:w="5000" w:type="pct"/>
            <w:gridSpan w:val="2"/>
          </w:tcPr>
          <w:p w14:paraId="65EA4EAB" w14:textId="361EB6B7" w:rsidR="00DF5246" w:rsidRDefault="00DF5246" w:rsidP="001E30E6">
            <w:pPr>
              <w:jc w:val="left"/>
              <w:rPr>
                <w:b/>
              </w:rPr>
            </w:pPr>
            <w:r w:rsidRPr="00F15F8C">
              <w:rPr>
                <w:b/>
              </w:rPr>
              <w:lastRenderedPageBreak/>
              <w:t>Hechos:</w:t>
            </w:r>
          </w:p>
          <w:p w14:paraId="68D8F5F2" w14:textId="77777777" w:rsidR="00DF5246" w:rsidRDefault="00DF5246" w:rsidP="001E30E6">
            <w:pPr>
              <w:jc w:val="left"/>
              <w:rPr>
                <w:color w:val="FF0000"/>
              </w:rPr>
            </w:pPr>
          </w:p>
          <w:p w14:paraId="66604078" w14:textId="77777777" w:rsidR="00DF5246" w:rsidRPr="00364860" w:rsidRDefault="00DF5246" w:rsidP="00A22675">
            <w:pPr>
              <w:pStyle w:val="Prrafodelista"/>
              <w:numPr>
                <w:ilvl w:val="0"/>
                <w:numId w:val="13"/>
              </w:numPr>
              <w:spacing w:before="120" w:after="120"/>
              <w:ind w:left="284"/>
              <w:contextualSpacing w:val="0"/>
              <w:rPr>
                <w:b/>
                <w:color w:val="FF0000"/>
              </w:rPr>
            </w:pPr>
            <w:r>
              <w:rPr>
                <w:rFonts w:ascii="Calibri" w:eastAsia="Times New Roman" w:hAnsi="Calibri"/>
                <w:color w:val="000000"/>
                <w:lang w:eastAsia="es-CL"/>
              </w:rPr>
              <w:t xml:space="preserve">En piscina de regulación se constataron 6 entradas de agua, la que corresponden a Canal Núñez, Canal La Prensa, Pozo CMG-1, </w:t>
            </w:r>
            <w:r w:rsidRPr="00364860">
              <w:rPr>
                <w:rFonts w:ascii="Calibri" w:eastAsia="Times New Roman" w:hAnsi="Calibri"/>
                <w:color w:val="000000"/>
                <w:lang w:eastAsia="es-CL"/>
              </w:rPr>
              <w:t>Canal Dupont, Canal Chunchuri Bajo y Aducción FCAB.</w:t>
            </w:r>
            <w:r>
              <w:rPr>
                <w:rFonts w:ascii="Calibri" w:eastAsia="Times New Roman" w:hAnsi="Calibri"/>
                <w:color w:val="000000"/>
                <w:lang w:eastAsia="es-CL"/>
              </w:rPr>
              <w:t xml:space="preserve"> Al momento de la inspección ambiental, la piscina de regulación recibía agua desde los canales Núñez, La Prensa y el pozo CMG-1.</w:t>
            </w:r>
          </w:p>
          <w:p w14:paraId="15962997" w14:textId="77777777" w:rsidR="00DF5246" w:rsidRPr="00AB31D1" w:rsidRDefault="00DF5246" w:rsidP="00A22675">
            <w:pPr>
              <w:pStyle w:val="Prrafodelista"/>
              <w:numPr>
                <w:ilvl w:val="0"/>
                <w:numId w:val="13"/>
              </w:numPr>
              <w:spacing w:before="120" w:after="120"/>
              <w:ind w:left="284"/>
              <w:contextualSpacing w:val="0"/>
              <w:rPr>
                <w:b/>
              </w:rPr>
            </w:pPr>
            <w:r w:rsidRPr="00AB31D1">
              <w:t>En la piscina de regulación de agua se observaron los siguientes flujómetros:</w:t>
            </w:r>
          </w:p>
          <w:p w14:paraId="3CC65235" w14:textId="77777777" w:rsidR="00DF5246" w:rsidRPr="00AB31D1" w:rsidRDefault="00DF5246" w:rsidP="00A22675">
            <w:pPr>
              <w:pStyle w:val="Prrafodelista"/>
              <w:numPr>
                <w:ilvl w:val="1"/>
                <w:numId w:val="13"/>
              </w:numPr>
              <w:spacing w:before="120" w:after="120"/>
              <w:ind w:left="1134"/>
            </w:pPr>
            <w:r w:rsidRPr="00AB31D1">
              <w:rPr>
                <w:b/>
              </w:rPr>
              <w:t>Flujómetro Impulsión de Aguas desde Piscina de Regulación hacia Faena</w:t>
            </w:r>
            <w:r w:rsidRPr="00AB31D1">
              <w:t>. Se registró el caudal instantáneo y totalizador de volumen acumulado, obteniendo</w:t>
            </w:r>
            <w:r>
              <w:t>:</w:t>
            </w:r>
          </w:p>
          <w:p w14:paraId="1F4C989E" w14:textId="77777777" w:rsidR="00DF5246" w:rsidRPr="00AB31D1" w:rsidRDefault="00DF5246" w:rsidP="00A22675">
            <w:pPr>
              <w:pStyle w:val="Prrafodelista"/>
              <w:numPr>
                <w:ilvl w:val="2"/>
                <w:numId w:val="13"/>
              </w:numPr>
              <w:spacing w:before="120" w:after="120"/>
            </w:pPr>
            <w:r w:rsidRPr="00AB31D1">
              <w:t>Caudal Instantáneo</w:t>
            </w:r>
            <w:r>
              <w:t xml:space="preserve">: </w:t>
            </w:r>
            <w:r w:rsidRPr="00AB31D1">
              <w:t>709,6 m</w:t>
            </w:r>
            <w:r w:rsidRPr="00AB31D1">
              <w:rPr>
                <w:vertAlign w:val="superscript"/>
              </w:rPr>
              <w:t>3</w:t>
            </w:r>
            <w:r w:rsidRPr="00AB31D1">
              <w:t>/h</w:t>
            </w:r>
            <w:r>
              <w:t>.</w:t>
            </w:r>
          </w:p>
          <w:p w14:paraId="5887A550" w14:textId="77777777" w:rsidR="00DF5246" w:rsidRDefault="00DF5246" w:rsidP="00A22675">
            <w:pPr>
              <w:pStyle w:val="Prrafodelista"/>
              <w:numPr>
                <w:ilvl w:val="2"/>
                <w:numId w:val="13"/>
              </w:numPr>
              <w:spacing w:before="120" w:after="120"/>
              <w:contextualSpacing w:val="0"/>
            </w:pPr>
            <w:r w:rsidRPr="00AB31D1">
              <w:t>Totalizador Volumen Acumulado</w:t>
            </w:r>
            <w:r>
              <w:t xml:space="preserve">: </w:t>
            </w:r>
            <w:r w:rsidRPr="00AB31D1">
              <w:t>6.192.897 m</w:t>
            </w:r>
            <w:r w:rsidRPr="00AB31D1">
              <w:rPr>
                <w:vertAlign w:val="superscript"/>
              </w:rPr>
              <w:t>3</w:t>
            </w:r>
            <w:r>
              <w:t>.</w:t>
            </w:r>
          </w:p>
          <w:p w14:paraId="66DDC594" w14:textId="77777777" w:rsidR="00DF5246" w:rsidRDefault="00DF5246" w:rsidP="00A22675">
            <w:pPr>
              <w:pStyle w:val="Prrafodelista"/>
              <w:numPr>
                <w:ilvl w:val="1"/>
                <w:numId w:val="13"/>
              </w:numPr>
              <w:spacing w:before="120" w:after="120"/>
              <w:ind w:left="1134"/>
              <w:contextualSpacing w:val="0"/>
            </w:pPr>
            <w:r w:rsidRPr="00AB31D1">
              <w:rPr>
                <w:b/>
              </w:rPr>
              <w:t>Flujómetro Canal Chunchuri Bajo</w:t>
            </w:r>
            <w:r>
              <w:t>. Se registró el caudal instantáneo y totalizador de volumen acumulado, obteniendo:</w:t>
            </w:r>
          </w:p>
          <w:p w14:paraId="64F19E99" w14:textId="77777777" w:rsidR="00DF5246" w:rsidRPr="00AB31D1" w:rsidRDefault="00DF5246" w:rsidP="00A22675">
            <w:pPr>
              <w:pStyle w:val="Prrafodelista"/>
              <w:numPr>
                <w:ilvl w:val="2"/>
                <w:numId w:val="13"/>
              </w:numPr>
              <w:spacing w:before="120" w:after="120"/>
            </w:pPr>
            <w:r w:rsidRPr="00AB31D1">
              <w:t>Caudal Instantáneo</w:t>
            </w:r>
            <w:r>
              <w:t xml:space="preserve">: 0 </w:t>
            </w:r>
            <w:r w:rsidRPr="00AB31D1">
              <w:t>m</w:t>
            </w:r>
            <w:r w:rsidRPr="00AB31D1">
              <w:rPr>
                <w:vertAlign w:val="superscript"/>
              </w:rPr>
              <w:t>3</w:t>
            </w:r>
            <w:r w:rsidRPr="00AB31D1">
              <w:t>/h</w:t>
            </w:r>
            <w:r>
              <w:t>.</w:t>
            </w:r>
          </w:p>
          <w:p w14:paraId="245E39A3" w14:textId="77777777" w:rsidR="00DF5246" w:rsidRPr="00AB31D1" w:rsidRDefault="00DF5246" w:rsidP="00A22675">
            <w:pPr>
              <w:pStyle w:val="Prrafodelista"/>
              <w:numPr>
                <w:ilvl w:val="2"/>
                <w:numId w:val="13"/>
              </w:numPr>
              <w:spacing w:before="120" w:after="120"/>
              <w:contextualSpacing w:val="0"/>
            </w:pPr>
            <w:r w:rsidRPr="00AB31D1">
              <w:t>Totalizador Volumen Acumulado</w:t>
            </w:r>
            <w:r>
              <w:t>: 6.651.454</w:t>
            </w:r>
            <w:r w:rsidRPr="00AB31D1">
              <w:t xml:space="preserve"> m</w:t>
            </w:r>
            <w:r w:rsidRPr="00AB31D1">
              <w:rPr>
                <w:vertAlign w:val="superscript"/>
              </w:rPr>
              <w:t>3</w:t>
            </w:r>
            <w:r>
              <w:t>.</w:t>
            </w:r>
          </w:p>
          <w:p w14:paraId="4DD5E4D3" w14:textId="77777777" w:rsidR="00DF5246" w:rsidRDefault="00DF5246" w:rsidP="00A22675">
            <w:pPr>
              <w:pStyle w:val="Prrafodelista"/>
              <w:numPr>
                <w:ilvl w:val="1"/>
                <w:numId w:val="13"/>
              </w:numPr>
              <w:spacing w:before="120" w:after="120"/>
              <w:ind w:left="1134"/>
              <w:contextualSpacing w:val="0"/>
            </w:pPr>
            <w:r w:rsidRPr="00AB31D1">
              <w:rPr>
                <w:rFonts w:ascii="Calibri" w:eastAsia="Times New Roman" w:hAnsi="Calibri"/>
                <w:b/>
                <w:color w:val="000000"/>
                <w:lang w:eastAsia="es-CL"/>
              </w:rPr>
              <w:t>Flujómetro Canal Dupont</w:t>
            </w:r>
            <w:r>
              <w:rPr>
                <w:rFonts w:ascii="Calibri" w:eastAsia="Times New Roman" w:hAnsi="Calibri"/>
                <w:color w:val="000000"/>
                <w:lang w:eastAsia="es-CL"/>
              </w:rPr>
              <w:t xml:space="preserve">. </w:t>
            </w:r>
            <w:r>
              <w:t>Se registró el caudal instantáneo y totalizador de volumen acumulado, obteniendo:</w:t>
            </w:r>
          </w:p>
          <w:p w14:paraId="21B85EDA" w14:textId="77777777" w:rsidR="00DF5246" w:rsidRPr="00AB31D1" w:rsidRDefault="00DF5246" w:rsidP="00A22675">
            <w:pPr>
              <w:pStyle w:val="Prrafodelista"/>
              <w:numPr>
                <w:ilvl w:val="2"/>
                <w:numId w:val="13"/>
              </w:numPr>
              <w:spacing w:before="120" w:after="120"/>
            </w:pPr>
            <w:r w:rsidRPr="00AB31D1">
              <w:t>Caudal Instantáneo</w:t>
            </w:r>
            <w:r>
              <w:t xml:space="preserve">: 0 </w:t>
            </w:r>
            <w:r w:rsidRPr="00AB31D1">
              <w:t>m</w:t>
            </w:r>
            <w:r w:rsidRPr="00AB31D1">
              <w:rPr>
                <w:vertAlign w:val="superscript"/>
              </w:rPr>
              <w:t>3</w:t>
            </w:r>
            <w:r w:rsidRPr="00AB31D1">
              <w:t>/h</w:t>
            </w:r>
            <w:r>
              <w:t>.</w:t>
            </w:r>
          </w:p>
          <w:p w14:paraId="391B8FC3" w14:textId="77777777" w:rsidR="00DF5246" w:rsidRPr="00AB31D1" w:rsidRDefault="00DF5246" w:rsidP="00A22675">
            <w:pPr>
              <w:pStyle w:val="Prrafodelista"/>
              <w:numPr>
                <w:ilvl w:val="2"/>
                <w:numId w:val="13"/>
              </w:numPr>
              <w:spacing w:before="120" w:after="120"/>
              <w:contextualSpacing w:val="0"/>
            </w:pPr>
            <w:r w:rsidRPr="00AB31D1">
              <w:t>Totalizador Volumen Acumulado</w:t>
            </w:r>
            <w:r>
              <w:t>: 2.654.021</w:t>
            </w:r>
            <w:r w:rsidRPr="00AB31D1">
              <w:t xml:space="preserve"> m</w:t>
            </w:r>
            <w:r w:rsidRPr="00AB31D1">
              <w:rPr>
                <w:vertAlign w:val="superscript"/>
              </w:rPr>
              <w:t>3</w:t>
            </w:r>
            <w:r>
              <w:t>.</w:t>
            </w:r>
          </w:p>
          <w:p w14:paraId="7166F903" w14:textId="77777777" w:rsidR="00DF5246" w:rsidRDefault="00DF5246" w:rsidP="00A22675">
            <w:pPr>
              <w:pStyle w:val="Prrafodelista"/>
              <w:numPr>
                <w:ilvl w:val="1"/>
                <w:numId w:val="13"/>
              </w:numPr>
              <w:spacing w:before="120" w:after="120"/>
              <w:ind w:left="1134"/>
              <w:contextualSpacing w:val="0"/>
            </w:pPr>
            <w:r w:rsidRPr="00AB31D1">
              <w:rPr>
                <w:rFonts w:ascii="Calibri" w:eastAsia="Times New Roman" w:hAnsi="Calibri"/>
                <w:b/>
                <w:color w:val="000000"/>
                <w:lang w:eastAsia="es-CL"/>
              </w:rPr>
              <w:t xml:space="preserve">Flujómetro </w:t>
            </w:r>
            <w:r>
              <w:rPr>
                <w:rFonts w:ascii="Calibri" w:eastAsia="Times New Roman" w:hAnsi="Calibri"/>
                <w:b/>
                <w:color w:val="000000"/>
                <w:lang w:eastAsia="es-CL"/>
              </w:rPr>
              <w:t>Agua desde Aducción FCAB</w:t>
            </w:r>
            <w:r>
              <w:rPr>
                <w:rFonts w:ascii="Calibri" w:eastAsia="Times New Roman" w:hAnsi="Calibri"/>
                <w:color w:val="000000"/>
                <w:lang w:eastAsia="es-CL"/>
              </w:rPr>
              <w:t xml:space="preserve">. </w:t>
            </w:r>
            <w:r>
              <w:t>Se registró el caudal instantáneo y totalizador de volumen acumulado, obteniendo:</w:t>
            </w:r>
          </w:p>
          <w:p w14:paraId="166BEBBE" w14:textId="77777777" w:rsidR="00DF5246" w:rsidRPr="00AB31D1" w:rsidRDefault="00DF5246" w:rsidP="00A22675">
            <w:pPr>
              <w:pStyle w:val="Prrafodelista"/>
              <w:numPr>
                <w:ilvl w:val="2"/>
                <w:numId w:val="13"/>
              </w:numPr>
              <w:spacing w:before="120" w:after="120"/>
            </w:pPr>
            <w:r w:rsidRPr="00AB31D1">
              <w:t>Caudal Instantáneo</w:t>
            </w:r>
            <w:r>
              <w:t xml:space="preserve">: 0 </w:t>
            </w:r>
            <w:r w:rsidRPr="00AB31D1">
              <w:t>m</w:t>
            </w:r>
            <w:r w:rsidRPr="00AB31D1">
              <w:rPr>
                <w:vertAlign w:val="superscript"/>
              </w:rPr>
              <w:t>3</w:t>
            </w:r>
            <w:r w:rsidRPr="00AB31D1">
              <w:t>/h</w:t>
            </w:r>
            <w:r>
              <w:t>.</w:t>
            </w:r>
          </w:p>
          <w:p w14:paraId="453F910B" w14:textId="77777777" w:rsidR="00DF5246" w:rsidRPr="008A5047" w:rsidRDefault="00DF5246" w:rsidP="00A22675">
            <w:pPr>
              <w:pStyle w:val="Prrafodelista"/>
              <w:numPr>
                <w:ilvl w:val="2"/>
                <w:numId w:val="13"/>
              </w:numPr>
              <w:spacing w:before="120" w:after="120"/>
              <w:contextualSpacing w:val="0"/>
              <w:rPr>
                <w:rFonts w:ascii="Calibri" w:eastAsia="Times New Roman" w:hAnsi="Calibri"/>
                <w:color w:val="000000"/>
                <w:lang w:eastAsia="es-CL"/>
              </w:rPr>
            </w:pPr>
            <w:r w:rsidRPr="00AB31D1">
              <w:t>Totalizador Volumen Acumulado</w:t>
            </w:r>
            <w:r>
              <w:t>: 247.067</w:t>
            </w:r>
            <w:r w:rsidRPr="00AB31D1">
              <w:t xml:space="preserve"> m</w:t>
            </w:r>
            <w:r w:rsidRPr="008A5047">
              <w:rPr>
                <w:vertAlign w:val="superscript"/>
              </w:rPr>
              <w:t>3</w:t>
            </w:r>
            <w:r>
              <w:t>.</w:t>
            </w:r>
          </w:p>
          <w:p w14:paraId="32AC359A" w14:textId="77777777" w:rsidR="00DF5246" w:rsidRPr="008A5047" w:rsidRDefault="00DF5246" w:rsidP="00A22675">
            <w:pPr>
              <w:pStyle w:val="Prrafodelista"/>
              <w:numPr>
                <w:ilvl w:val="0"/>
                <w:numId w:val="13"/>
              </w:numPr>
              <w:spacing w:before="120" w:after="120"/>
              <w:ind w:left="284"/>
              <w:contextualSpacing w:val="0"/>
              <w:rPr>
                <w:rFonts w:ascii="Calibri" w:eastAsia="Times New Roman" w:hAnsi="Calibri"/>
                <w:color w:val="000000"/>
                <w:lang w:eastAsia="es-CL"/>
              </w:rPr>
            </w:pPr>
            <w:r>
              <w:rPr>
                <w:rFonts w:ascii="Calibri" w:eastAsia="Times New Roman" w:hAnsi="Calibri"/>
                <w:color w:val="000000"/>
                <w:lang w:eastAsia="es-CL"/>
              </w:rPr>
              <w:t xml:space="preserve">En el pozo CMG-1 se registró el nivel medido por el sensor instalado por el Titular, el cual indicó una profundidad de 18,5 m. Además, </w:t>
            </w:r>
            <w:r>
              <w:t>se registró el caudal instantáneo y totalizador de volumen acumulado, obteniendo:</w:t>
            </w:r>
          </w:p>
          <w:p w14:paraId="13913049" w14:textId="77777777" w:rsidR="00DF5246" w:rsidRPr="00AB31D1" w:rsidRDefault="00DF5246" w:rsidP="00A22675">
            <w:pPr>
              <w:pStyle w:val="Prrafodelista"/>
              <w:numPr>
                <w:ilvl w:val="1"/>
                <w:numId w:val="13"/>
              </w:numPr>
              <w:spacing w:before="120" w:after="120"/>
              <w:ind w:left="1134"/>
            </w:pPr>
            <w:r w:rsidRPr="00AB31D1">
              <w:t>Caudal Instantáneo</w:t>
            </w:r>
            <w:r>
              <w:t xml:space="preserve">: 121,73 </w:t>
            </w:r>
            <w:r w:rsidRPr="00AB31D1">
              <w:t>m</w:t>
            </w:r>
            <w:r w:rsidRPr="00AB31D1">
              <w:rPr>
                <w:vertAlign w:val="superscript"/>
              </w:rPr>
              <w:t>3</w:t>
            </w:r>
            <w:r w:rsidRPr="00AB31D1">
              <w:t>/h</w:t>
            </w:r>
            <w:r>
              <w:t>.</w:t>
            </w:r>
          </w:p>
          <w:p w14:paraId="43F6241B" w14:textId="77777777" w:rsidR="00DF5246" w:rsidRPr="008A5047" w:rsidRDefault="00DF5246" w:rsidP="00A22675">
            <w:pPr>
              <w:pStyle w:val="Prrafodelista"/>
              <w:numPr>
                <w:ilvl w:val="1"/>
                <w:numId w:val="13"/>
              </w:numPr>
              <w:spacing w:before="120" w:after="120"/>
              <w:ind w:left="1134"/>
              <w:contextualSpacing w:val="0"/>
              <w:rPr>
                <w:rFonts w:ascii="Calibri" w:eastAsia="Times New Roman" w:hAnsi="Calibri"/>
                <w:color w:val="000000"/>
                <w:lang w:eastAsia="es-CL"/>
              </w:rPr>
            </w:pPr>
            <w:r w:rsidRPr="00AB31D1">
              <w:t>Totalizador Volumen Acumulado</w:t>
            </w:r>
            <w:r>
              <w:t>: 9.461.282</w:t>
            </w:r>
            <w:r w:rsidRPr="00AB31D1">
              <w:t xml:space="preserve"> m</w:t>
            </w:r>
            <w:r w:rsidRPr="008A5047">
              <w:rPr>
                <w:vertAlign w:val="superscript"/>
              </w:rPr>
              <w:t>3</w:t>
            </w:r>
            <w:r>
              <w:t>.</w:t>
            </w:r>
          </w:p>
          <w:p w14:paraId="54D3F381" w14:textId="62044706" w:rsidR="00DF5246" w:rsidRDefault="00DF5246" w:rsidP="00A22675">
            <w:pPr>
              <w:pStyle w:val="Prrafodelista"/>
              <w:numPr>
                <w:ilvl w:val="0"/>
                <w:numId w:val="13"/>
              </w:numPr>
              <w:spacing w:before="120" w:after="120"/>
              <w:ind w:left="284"/>
              <w:contextualSpacing w:val="0"/>
              <w:rPr>
                <w:rFonts w:ascii="Calibri" w:eastAsia="Times New Roman" w:hAnsi="Calibri"/>
                <w:color w:val="000000"/>
                <w:lang w:eastAsia="es-CL"/>
              </w:rPr>
            </w:pPr>
            <w:r>
              <w:rPr>
                <w:rFonts w:ascii="Calibri" w:eastAsia="Times New Roman" w:hAnsi="Calibri"/>
                <w:color w:val="000000"/>
                <w:lang w:eastAsia="es-CL"/>
              </w:rPr>
              <w:t>En el pozo de monitoreo N° 10 (MGX-1A), localizado en las coordenadas Norte 7.511.938 y Este 504.605, se registró un nivel de 5,2 m, con una altura de referencia de 50 cm.</w:t>
            </w:r>
          </w:p>
          <w:p w14:paraId="62317194" w14:textId="77777777" w:rsidR="00DF5246" w:rsidRPr="00D040D9" w:rsidRDefault="00DF5246" w:rsidP="00A22675">
            <w:pPr>
              <w:pStyle w:val="Prrafodelista"/>
              <w:numPr>
                <w:ilvl w:val="0"/>
                <w:numId w:val="13"/>
              </w:numPr>
              <w:spacing w:before="120" w:after="120"/>
              <w:ind w:left="284"/>
              <w:contextualSpacing w:val="0"/>
              <w:rPr>
                <w:rFonts w:ascii="Calibri" w:eastAsia="Times New Roman" w:hAnsi="Calibri"/>
                <w:color w:val="000000"/>
                <w:lang w:eastAsia="es-CL"/>
              </w:rPr>
            </w:pPr>
            <w:r>
              <w:rPr>
                <w:rFonts w:ascii="Calibri" w:eastAsia="Times New Roman" w:hAnsi="Calibri"/>
                <w:color w:val="000000"/>
                <w:lang w:eastAsia="es-CL"/>
              </w:rPr>
              <w:t xml:space="preserve">En el flujómetro canal La Prensa, localizado en las coordenadas Norte 7.511.899 y Este 504.785, se </w:t>
            </w:r>
            <w:r>
              <w:t>registró el caudal instantáneo y totalizador de volumen acumulado, obteniendo:</w:t>
            </w:r>
          </w:p>
          <w:p w14:paraId="1DDF332E" w14:textId="77777777" w:rsidR="00DF5246" w:rsidRPr="00AB31D1" w:rsidRDefault="00DF5246" w:rsidP="00A22675">
            <w:pPr>
              <w:pStyle w:val="Prrafodelista"/>
              <w:numPr>
                <w:ilvl w:val="1"/>
                <w:numId w:val="13"/>
              </w:numPr>
              <w:spacing w:before="120" w:after="120"/>
              <w:ind w:left="1134"/>
            </w:pPr>
            <w:r w:rsidRPr="00AB31D1">
              <w:t>Caudal Instantáneo</w:t>
            </w:r>
            <w:r>
              <w:t xml:space="preserve">: 253,6 </w:t>
            </w:r>
            <w:r w:rsidRPr="00AB31D1">
              <w:t>m</w:t>
            </w:r>
            <w:r w:rsidRPr="00AB31D1">
              <w:rPr>
                <w:vertAlign w:val="superscript"/>
              </w:rPr>
              <w:t>3</w:t>
            </w:r>
            <w:r w:rsidRPr="00AB31D1">
              <w:t>/h</w:t>
            </w:r>
            <w:r>
              <w:t>.</w:t>
            </w:r>
          </w:p>
          <w:p w14:paraId="16BB1B38" w14:textId="77777777" w:rsidR="00DF5246" w:rsidRPr="008A5047" w:rsidRDefault="00DF5246" w:rsidP="00A22675">
            <w:pPr>
              <w:pStyle w:val="Prrafodelista"/>
              <w:numPr>
                <w:ilvl w:val="1"/>
                <w:numId w:val="13"/>
              </w:numPr>
              <w:spacing w:before="120" w:after="120"/>
              <w:ind w:left="1134"/>
              <w:contextualSpacing w:val="0"/>
              <w:rPr>
                <w:rFonts w:ascii="Calibri" w:eastAsia="Times New Roman" w:hAnsi="Calibri"/>
                <w:color w:val="000000"/>
                <w:lang w:eastAsia="es-CL"/>
              </w:rPr>
            </w:pPr>
            <w:r w:rsidRPr="00AB31D1">
              <w:t>Totalizador Volumen Acumulado</w:t>
            </w:r>
            <w:r>
              <w:t>: 2.393.130</w:t>
            </w:r>
            <w:r w:rsidRPr="00AB31D1">
              <w:t xml:space="preserve"> m</w:t>
            </w:r>
            <w:r w:rsidRPr="008A5047">
              <w:rPr>
                <w:vertAlign w:val="superscript"/>
              </w:rPr>
              <w:t>3</w:t>
            </w:r>
            <w:r>
              <w:t>.</w:t>
            </w:r>
          </w:p>
          <w:p w14:paraId="230FECF7" w14:textId="77777777" w:rsidR="00DF5246" w:rsidRPr="00D040D9" w:rsidRDefault="00DF5246" w:rsidP="00A22675">
            <w:pPr>
              <w:pStyle w:val="Prrafodelista"/>
              <w:numPr>
                <w:ilvl w:val="0"/>
                <w:numId w:val="13"/>
              </w:numPr>
              <w:spacing w:before="120" w:after="120"/>
              <w:ind w:left="284"/>
              <w:contextualSpacing w:val="0"/>
              <w:rPr>
                <w:rFonts w:ascii="Calibri" w:eastAsia="Times New Roman" w:hAnsi="Calibri"/>
                <w:color w:val="000000"/>
                <w:lang w:eastAsia="es-CL"/>
              </w:rPr>
            </w:pPr>
            <w:r>
              <w:rPr>
                <w:rFonts w:ascii="Calibri" w:eastAsia="Times New Roman" w:hAnsi="Calibri"/>
                <w:color w:val="000000"/>
                <w:lang w:eastAsia="es-CL"/>
              </w:rPr>
              <w:t xml:space="preserve">En el flujómetro canal Núñez, localizado en las coordenadas Norte 7.511.892 y Este 504.789, se </w:t>
            </w:r>
            <w:r>
              <w:t>registró el caudal instantáneo y totalizador de volumen acumulado, obteniendo:</w:t>
            </w:r>
          </w:p>
          <w:p w14:paraId="35028D5B" w14:textId="77777777" w:rsidR="00DF5246" w:rsidRPr="00AB31D1" w:rsidRDefault="00DF5246" w:rsidP="00A22675">
            <w:pPr>
              <w:pStyle w:val="Prrafodelista"/>
              <w:numPr>
                <w:ilvl w:val="1"/>
                <w:numId w:val="13"/>
              </w:numPr>
              <w:spacing w:before="120" w:after="120"/>
              <w:ind w:left="1134"/>
            </w:pPr>
            <w:r w:rsidRPr="00AB31D1">
              <w:lastRenderedPageBreak/>
              <w:t>Caudal Instantáneo</w:t>
            </w:r>
            <w:r>
              <w:t xml:space="preserve">: 208,85 </w:t>
            </w:r>
            <w:r w:rsidRPr="00AB31D1">
              <w:t>m</w:t>
            </w:r>
            <w:r w:rsidRPr="00AB31D1">
              <w:rPr>
                <w:vertAlign w:val="superscript"/>
              </w:rPr>
              <w:t>3</w:t>
            </w:r>
            <w:r w:rsidRPr="00AB31D1">
              <w:t>/h</w:t>
            </w:r>
            <w:r>
              <w:t>.</w:t>
            </w:r>
          </w:p>
          <w:p w14:paraId="3DF5BCCB" w14:textId="77777777" w:rsidR="00DF5246" w:rsidRPr="008A5047" w:rsidRDefault="00DF5246" w:rsidP="00A22675">
            <w:pPr>
              <w:pStyle w:val="Prrafodelista"/>
              <w:numPr>
                <w:ilvl w:val="1"/>
                <w:numId w:val="13"/>
              </w:numPr>
              <w:spacing w:before="120" w:after="120"/>
              <w:ind w:left="1134"/>
              <w:contextualSpacing w:val="0"/>
              <w:rPr>
                <w:rFonts w:ascii="Calibri" w:eastAsia="Times New Roman" w:hAnsi="Calibri"/>
                <w:color w:val="000000"/>
                <w:lang w:eastAsia="es-CL"/>
              </w:rPr>
            </w:pPr>
            <w:r w:rsidRPr="00AB31D1">
              <w:t>Totalizador Volumen Acumulado</w:t>
            </w:r>
            <w:r>
              <w:t>: 1.523.168,29</w:t>
            </w:r>
            <w:r w:rsidRPr="00AB31D1">
              <w:t xml:space="preserve"> m</w:t>
            </w:r>
            <w:r w:rsidRPr="008A5047">
              <w:rPr>
                <w:vertAlign w:val="superscript"/>
              </w:rPr>
              <w:t>3</w:t>
            </w:r>
            <w:r>
              <w:t>.</w:t>
            </w:r>
          </w:p>
          <w:p w14:paraId="17587E55" w14:textId="5925AAB6" w:rsidR="00DF5246" w:rsidRDefault="00DF5246" w:rsidP="00A22675">
            <w:pPr>
              <w:pStyle w:val="Prrafodelista"/>
              <w:numPr>
                <w:ilvl w:val="0"/>
                <w:numId w:val="13"/>
              </w:numPr>
              <w:spacing w:before="120" w:after="120"/>
              <w:ind w:left="284"/>
              <w:contextualSpacing w:val="0"/>
              <w:rPr>
                <w:rFonts w:ascii="Calibri" w:eastAsia="Times New Roman" w:hAnsi="Calibri"/>
                <w:color w:val="000000"/>
                <w:lang w:eastAsia="es-CL"/>
              </w:rPr>
            </w:pPr>
            <w:r>
              <w:rPr>
                <w:rFonts w:ascii="Calibri" w:eastAsia="Times New Roman" w:hAnsi="Calibri"/>
                <w:color w:val="000000"/>
                <w:lang w:eastAsia="es-CL"/>
              </w:rPr>
              <w:t>En el pozo 7A se registró, a través de un pozómetro, un nivel freático de 5,825 m, con el punto de referencia a nivel de suelo. Éste se localiza en las coordenadas Norte 7.511.889 y Este 504.753.</w:t>
            </w:r>
          </w:p>
          <w:p w14:paraId="38F33A67" w14:textId="77777777" w:rsidR="00DF5246" w:rsidRDefault="00DF5246" w:rsidP="00A22675">
            <w:pPr>
              <w:pStyle w:val="Prrafodelista"/>
              <w:numPr>
                <w:ilvl w:val="0"/>
                <w:numId w:val="13"/>
              </w:numPr>
              <w:spacing w:before="120" w:after="120"/>
              <w:ind w:left="284"/>
              <w:contextualSpacing w:val="0"/>
              <w:rPr>
                <w:rFonts w:ascii="Calibri" w:eastAsia="Times New Roman" w:hAnsi="Calibri"/>
                <w:color w:val="000000"/>
                <w:lang w:eastAsia="es-CL"/>
              </w:rPr>
            </w:pPr>
            <w:r>
              <w:rPr>
                <w:rFonts w:ascii="Calibri" w:eastAsia="Times New Roman" w:hAnsi="Calibri"/>
                <w:color w:val="000000"/>
                <w:lang w:eastAsia="es-CL"/>
              </w:rPr>
              <w:t>Se constató el sellado del pozo MGX-1 en las coordenadas Norte 7.511.895 y Este 504.709.</w:t>
            </w:r>
          </w:p>
          <w:p w14:paraId="66144BBF" w14:textId="77777777" w:rsidR="00DF5246" w:rsidRDefault="00DF5246" w:rsidP="00A22675">
            <w:pPr>
              <w:pStyle w:val="Prrafodelista"/>
              <w:numPr>
                <w:ilvl w:val="0"/>
                <w:numId w:val="13"/>
              </w:numPr>
              <w:spacing w:before="120" w:after="120"/>
              <w:ind w:left="284"/>
              <w:contextualSpacing w:val="0"/>
              <w:rPr>
                <w:rFonts w:ascii="Calibri" w:eastAsia="Times New Roman" w:hAnsi="Calibri"/>
                <w:color w:val="000000"/>
                <w:lang w:eastAsia="es-CL"/>
              </w:rPr>
            </w:pPr>
            <w:r>
              <w:rPr>
                <w:rFonts w:ascii="Calibri" w:eastAsia="Times New Roman" w:hAnsi="Calibri"/>
                <w:color w:val="000000"/>
                <w:lang w:eastAsia="es-CL"/>
              </w:rPr>
              <w:t>En el pozo 7B se registró, a través de un pozómetro, un nivel freático de 6,11 m, con el punto de referencia a nivel de suelo. Éste se localiza en las coordenadas Norte 7.511.876 y Este 504.667.</w:t>
            </w:r>
          </w:p>
          <w:p w14:paraId="33AABF6C" w14:textId="1512F9C9" w:rsidR="00DF5246" w:rsidRDefault="00DF5246" w:rsidP="00A22675">
            <w:pPr>
              <w:pStyle w:val="Prrafodelista"/>
              <w:numPr>
                <w:ilvl w:val="0"/>
                <w:numId w:val="13"/>
              </w:numPr>
              <w:spacing w:before="120" w:after="120"/>
              <w:ind w:left="284"/>
              <w:contextualSpacing w:val="0"/>
              <w:rPr>
                <w:rFonts w:ascii="Calibri" w:eastAsia="Times New Roman" w:hAnsi="Calibri"/>
                <w:color w:val="000000"/>
                <w:lang w:eastAsia="es-CL"/>
              </w:rPr>
            </w:pPr>
            <w:r>
              <w:rPr>
                <w:rFonts w:ascii="Calibri" w:eastAsia="Times New Roman" w:hAnsi="Calibri"/>
                <w:color w:val="000000"/>
                <w:lang w:eastAsia="es-CL"/>
              </w:rPr>
              <w:t>En el pozo N° 6 (correspondiente al pozo CMX-3A) se registró, a través de un pozómetro, un nivel freático de 5,95 m, con una altura del punto de referencia de 42 cm. Éste se localiza en las coordenadas Norte 7.512.547 y Este 505.754</w:t>
            </w:r>
          </w:p>
          <w:p w14:paraId="387E4E54" w14:textId="77777777" w:rsidR="00DF5246" w:rsidRDefault="00DF5246" w:rsidP="00A22675">
            <w:pPr>
              <w:pStyle w:val="Prrafodelista"/>
              <w:numPr>
                <w:ilvl w:val="0"/>
                <w:numId w:val="13"/>
              </w:numPr>
              <w:spacing w:before="120" w:after="120"/>
              <w:ind w:left="284"/>
              <w:contextualSpacing w:val="0"/>
              <w:rPr>
                <w:rFonts w:ascii="Calibri" w:eastAsia="Times New Roman" w:hAnsi="Calibri"/>
                <w:color w:val="000000"/>
                <w:lang w:eastAsia="es-CL"/>
              </w:rPr>
            </w:pPr>
            <w:r>
              <w:rPr>
                <w:rFonts w:ascii="Calibri" w:eastAsia="Times New Roman" w:hAnsi="Calibri"/>
                <w:color w:val="000000"/>
                <w:lang w:eastAsia="es-CL"/>
              </w:rPr>
              <w:t>Se constató el sistema de conducción del canal La Prensa, observando que es entubado. Éste se localiza en las coordenadas Norte 7.512.747 y Este 505.832.</w:t>
            </w:r>
          </w:p>
          <w:p w14:paraId="608FB9EA" w14:textId="77777777" w:rsidR="00DF5246" w:rsidRDefault="00DF5246" w:rsidP="00A22675">
            <w:pPr>
              <w:pStyle w:val="Prrafodelista"/>
              <w:numPr>
                <w:ilvl w:val="0"/>
                <w:numId w:val="13"/>
              </w:numPr>
              <w:spacing w:before="120" w:after="120"/>
              <w:ind w:left="284"/>
              <w:contextualSpacing w:val="0"/>
              <w:rPr>
                <w:rFonts w:ascii="Calibri" w:eastAsia="Times New Roman" w:hAnsi="Calibri"/>
                <w:color w:val="000000"/>
                <w:lang w:eastAsia="es-CL"/>
              </w:rPr>
            </w:pPr>
            <w:r>
              <w:rPr>
                <w:rFonts w:ascii="Calibri" w:eastAsia="Times New Roman" w:hAnsi="Calibri"/>
                <w:color w:val="000000"/>
                <w:lang w:eastAsia="es-CL"/>
              </w:rPr>
              <w:t>En el pozo N° 11 (correspondiente al pozo CLB-1) se registró, a través de un pozómetro, un nivel freático de 62,735 m, con una altura del punto de referencia de 42 cm. Éste se localiza en las coordenadas Norte 7.512.435 y Este 505.964.</w:t>
            </w:r>
          </w:p>
          <w:p w14:paraId="04DC3834" w14:textId="77777777" w:rsidR="00DF5246" w:rsidRDefault="00DF5246" w:rsidP="00A22675">
            <w:pPr>
              <w:pStyle w:val="Prrafodelista"/>
              <w:numPr>
                <w:ilvl w:val="0"/>
                <w:numId w:val="13"/>
              </w:numPr>
              <w:spacing w:before="120" w:after="120"/>
              <w:ind w:left="284"/>
              <w:contextualSpacing w:val="0"/>
              <w:rPr>
                <w:rFonts w:ascii="Calibri" w:eastAsia="Times New Roman" w:hAnsi="Calibri"/>
                <w:color w:val="000000"/>
                <w:lang w:eastAsia="es-CL"/>
              </w:rPr>
            </w:pPr>
            <w:r>
              <w:rPr>
                <w:rFonts w:ascii="Calibri" w:eastAsia="Times New Roman" w:hAnsi="Calibri"/>
                <w:color w:val="000000"/>
                <w:lang w:eastAsia="es-CL"/>
              </w:rPr>
              <w:t>En el pozo CMG-2B se registró, a través de un pozómetro, un nivel freático de 72,26 m, con una altura del punto de referencia de 65 cm. Éste se localiza en las coordenadas Norte 7.513.131 y Este 507.282</w:t>
            </w:r>
          </w:p>
          <w:p w14:paraId="0F64CF7A" w14:textId="77777777" w:rsidR="00DF5246" w:rsidRDefault="00DF5246" w:rsidP="00A22675">
            <w:pPr>
              <w:pStyle w:val="Prrafodelista"/>
              <w:numPr>
                <w:ilvl w:val="0"/>
                <w:numId w:val="13"/>
              </w:numPr>
              <w:spacing w:before="120" w:after="120"/>
              <w:ind w:left="284"/>
              <w:contextualSpacing w:val="0"/>
              <w:rPr>
                <w:rFonts w:ascii="Calibri" w:eastAsia="Times New Roman" w:hAnsi="Calibri"/>
                <w:color w:val="000000"/>
                <w:lang w:eastAsia="es-CL"/>
              </w:rPr>
            </w:pPr>
            <w:r>
              <w:rPr>
                <w:rFonts w:ascii="Calibri" w:eastAsia="Times New Roman" w:hAnsi="Calibri"/>
                <w:color w:val="000000"/>
                <w:lang w:eastAsia="es-CL"/>
              </w:rPr>
              <w:t>Se constató la presencia del pozo somero N° 7, en donde se registró un nivel freático, medido a través de pozómetro, de 7,15 m (no se midió punto de referencia). Éste se localiza en las coordenadas Norte 7.513.177 y Este 507.260.</w:t>
            </w:r>
          </w:p>
          <w:p w14:paraId="297831B8" w14:textId="77777777" w:rsidR="00DF5246" w:rsidRDefault="00DF5246" w:rsidP="00A22675">
            <w:pPr>
              <w:pStyle w:val="Prrafodelista"/>
              <w:numPr>
                <w:ilvl w:val="0"/>
                <w:numId w:val="13"/>
              </w:numPr>
              <w:spacing w:before="120" w:after="120"/>
              <w:ind w:left="284"/>
              <w:contextualSpacing w:val="0"/>
              <w:rPr>
                <w:rFonts w:ascii="Calibri" w:eastAsia="Times New Roman" w:hAnsi="Calibri"/>
                <w:color w:val="000000"/>
                <w:lang w:eastAsia="es-CL"/>
              </w:rPr>
            </w:pPr>
            <w:r>
              <w:rPr>
                <w:rFonts w:ascii="Calibri" w:eastAsia="Times New Roman" w:hAnsi="Calibri"/>
                <w:color w:val="000000"/>
                <w:lang w:eastAsia="es-CL"/>
              </w:rPr>
              <w:t>Se constató el sistema de conducción del canal Núñez, observando que es entubado. Éste se localiza en las coordenadas Norte 7.513.967 y Este 507.522.</w:t>
            </w:r>
          </w:p>
          <w:p w14:paraId="031834BE" w14:textId="77777777" w:rsidR="00DF5246" w:rsidRDefault="00DF5246" w:rsidP="00A22675">
            <w:pPr>
              <w:pStyle w:val="Prrafodelista"/>
              <w:numPr>
                <w:ilvl w:val="0"/>
                <w:numId w:val="13"/>
              </w:numPr>
              <w:spacing w:before="120" w:after="120"/>
              <w:ind w:left="284"/>
              <w:contextualSpacing w:val="0"/>
              <w:rPr>
                <w:rFonts w:ascii="Calibri" w:eastAsia="Times New Roman" w:hAnsi="Calibri"/>
                <w:color w:val="000000"/>
                <w:lang w:eastAsia="es-CL"/>
              </w:rPr>
            </w:pPr>
            <w:r>
              <w:rPr>
                <w:rFonts w:ascii="Calibri" w:eastAsia="Times New Roman" w:hAnsi="Calibri"/>
                <w:color w:val="000000"/>
                <w:lang w:eastAsia="es-CL"/>
              </w:rPr>
              <w:t>Se constató el sistema de conducción del canal Chunchuri Bajo, observando que es entubado. Éste se localiza en las coordenadas Norte 7.511.865 y Este 504.390.</w:t>
            </w:r>
          </w:p>
          <w:p w14:paraId="52AC08C8" w14:textId="77777777" w:rsidR="00DF5246" w:rsidRDefault="00DF5246" w:rsidP="00A22675">
            <w:pPr>
              <w:pStyle w:val="Prrafodelista"/>
              <w:numPr>
                <w:ilvl w:val="0"/>
                <w:numId w:val="13"/>
              </w:numPr>
              <w:spacing w:before="120" w:after="120"/>
              <w:ind w:left="284"/>
              <w:contextualSpacing w:val="0"/>
              <w:rPr>
                <w:rFonts w:ascii="Calibri" w:eastAsia="Times New Roman" w:hAnsi="Calibri"/>
                <w:color w:val="000000"/>
                <w:lang w:eastAsia="es-CL"/>
              </w:rPr>
            </w:pPr>
            <w:r>
              <w:rPr>
                <w:rFonts w:ascii="Calibri" w:eastAsia="Times New Roman" w:hAnsi="Calibri"/>
                <w:color w:val="000000"/>
                <w:lang w:eastAsia="es-CL"/>
              </w:rPr>
              <w:t>Se constató el sistema de conducción del canal Dupont, observando que es entubado. Además, se observó la presencia de dos bombas. Éste se localiza en las coordenadas Norte 7.511.825 y Este 504.345.</w:t>
            </w:r>
          </w:p>
          <w:p w14:paraId="2CD9BD7F" w14:textId="14055C8E" w:rsidR="00DF5246" w:rsidRPr="001F5262" w:rsidRDefault="00DF5246" w:rsidP="00A22675">
            <w:pPr>
              <w:pStyle w:val="Prrafodelista"/>
              <w:numPr>
                <w:ilvl w:val="0"/>
                <w:numId w:val="13"/>
              </w:numPr>
              <w:spacing w:before="120" w:after="120"/>
              <w:ind w:left="284"/>
              <w:contextualSpacing w:val="0"/>
              <w:rPr>
                <w:rFonts w:ascii="Calibri" w:eastAsia="Times New Roman" w:hAnsi="Calibri"/>
                <w:color w:val="000000"/>
                <w:lang w:eastAsia="es-CL"/>
              </w:rPr>
            </w:pPr>
            <w:r w:rsidRPr="001F5262">
              <w:rPr>
                <w:rFonts w:ascii="Calibri" w:eastAsia="Times New Roman" w:hAnsi="Calibri"/>
                <w:color w:val="000000"/>
                <w:lang w:eastAsia="es-CL"/>
              </w:rPr>
              <w:t>En el pozo CMX-4A se registró, a través de un pozómetro, un nivel freático de 3,905 m, con una altura del punto de referencia de 46 cm. Éste se localiza en las coordenadas Norte 7.511.907 y Este 504.227</w:t>
            </w:r>
            <w:r w:rsidR="00835C5A" w:rsidRPr="001F5262">
              <w:rPr>
                <w:rFonts w:ascii="Calibri" w:eastAsia="Times New Roman" w:hAnsi="Calibri"/>
                <w:color w:val="000000"/>
                <w:lang w:eastAsia="es-CL"/>
              </w:rPr>
              <w:t>.</w:t>
            </w:r>
          </w:p>
          <w:p w14:paraId="38477DA4" w14:textId="77777777" w:rsidR="00DF5246" w:rsidRDefault="00DF5246" w:rsidP="001E30E6">
            <w:pPr>
              <w:jc w:val="left"/>
              <w:rPr>
                <w:b/>
              </w:rPr>
            </w:pPr>
          </w:p>
          <w:p w14:paraId="29ABC184" w14:textId="183BEA98" w:rsidR="00DF5246" w:rsidRPr="008E34C9" w:rsidRDefault="00DF5246" w:rsidP="001E30E6">
            <w:pPr>
              <w:jc w:val="left"/>
              <w:rPr>
                <w:b/>
              </w:rPr>
            </w:pPr>
            <w:r w:rsidRPr="001F788F">
              <w:rPr>
                <w:b/>
              </w:rPr>
              <w:t>Resultados</w:t>
            </w:r>
            <w:r w:rsidR="00260AD8">
              <w:rPr>
                <w:b/>
              </w:rPr>
              <w:t xml:space="preserve"> del</w:t>
            </w:r>
            <w:r w:rsidRPr="001F788F">
              <w:rPr>
                <w:b/>
              </w:rPr>
              <w:t xml:space="preserve"> examen de Información</w:t>
            </w:r>
            <w:r w:rsidRPr="008E34C9">
              <w:rPr>
                <w:b/>
              </w:rPr>
              <w:t xml:space="preserve">: </w:t>
            </w:r>
          </w:p>
          <w:p w14:paraId="3D2B9CA0" w14:textId="77777777" w:rsidR="00DF5246" w:rsidRPr="00311183" w:rsidRDefault="00DF5246" w:rsidP="001E30E6">
            <w:pPr>
              <w:jc w:val="left"/>
              <w:rPr>
                <w:b/>
                <w:color w:val="FF0000"/>
              </w:rPr>
            </w:pPr>
          </w:p>
          <w:p w14:paraId="4D247E64" w14:textId="484851FF" w:rsidR="00DF5246" w:rsidRPr="00B05A6A" w:rsidRDefault="00D45530" w:rsidP="001E30E6">
            <w:pPr>
              <w:rPr>
                <w:highlight w:val="yellow"/>
              </w:rPr>
            </w:pPr>
            <w:r>
              <w:t xml:space="preserve">En el examen de información realizado por la Dirección Regional de Aguas (DGA) </w:t>
            </w:r>
            <w:r w:rsidR="0009298B">
              <w:t xml:space="preserve">de la </w:t>
            </w:r>
            <w:r>
              <w:t xml:space="preserve">Región de Antofagasta, </w:t>
            </w:r>
            <w:r w:rsidR="009B6140">
              <w:t>en el documento Reporte Técnico N° 01/2016 (</w:t>
            </w:r>
            <w:r w:rsidR="009B6140" w:rsidRPr="003529BE">
              <w:t>Anexo</w:t>
            </w:r>
            <w:r w:rsidR="009B6140">
              <w:t xml:space="preserve"> </w:t>
            </w:r>
            <w:r w:rsidR="004952F7">
              <w:fldChar w:fldCharType="begin"/>
            </w:r>
            <w:r w:rsidR="004952F7">
              <w:instrText xml:space="preserve"> REF _Ref461436257 \h </w:instrText>
            </w:r>
            <w:r w:rsidR="004952F7">
              <w:fldChar w:fldCharType="separate"/>
            </w:r>
            <w:r w:rsidR="000A5BA5">
              <w:rPr>
                <w:b/>
                <w:noProof/>
              </w:rPr>
              <w:t>5</w:t>
            </w:r>
            <w:r w:rsidR="004952F7">
              <w:fldChar w:fldCharType="end"/>
            </w:r>
            <w:r w:rsidR="009B6140">
              <w:t xml:space="preserve">) </w:t>
            </w:r>
            <w:r w:rsidR="00FE446A">
              <w:t xml:space="preserve">sobre </w:t>
            </w:r>
            <w:r>
              <w:t>los rep</w:t>
            </w:r>
            <w:r w:rsidRPr="00FE446A">
              <w:t xml:space="preserve">ortes de seguimiento ambiental remitidos por el Titular, </w:t>
            </w:r>
            <w:r w:rsidR="0009298B">
              <w:t xml:space="preserve">y que dicen relación con la </w:t>
            </w:r>
            <w:r w:rsidR="00FE446A" w:rsidRPr="00FE446A">
              <w:t xml:space="preserve">medición continua de caudal en estación fluviométrica río Loa antes junta </w:t>
            </w:r>
            <w:r w:rsidR="00547528">
              <w:t xml:space="preserve">con el río </w:t>
            </w:r>
            <w:r w:rsidR="00FE446A" w:rsidRPr="00FE446A">
              <w:t xml:space="preserve">San Salvador, se señala: </w:t>
            </w:r>
          </w:p>
          <w:p w14:paraId="0C119B1F" w14:textId="0B9504D4" w:rsidR="00560CBC" w:rsidRPr="00560CBC" w:rsidRDefault="0009298B" w:rsidP="00756754">
            <w:pPr>
              <w:pStyle w:val="Prrafodelista"/>
              <w:numPr>
                <w:ilvl w:val="0"/>
                <w:numId w:val="13"/>
              </w:numPr>
              <w:spacing w:before="120" w:after="120"/>
              <w:ind w:left="284"/>
              <w:contextualSpacing w:val="0"/>
            </w:pPr>
            <w:r>
              <w:t xml:space="preserve">Se observa en los documentos analizados que no hay una medición continua </w:t>
            </w:r>
            <w:r w:rsidR="00560CBC">
              <w:t xml:space="preserve">de caudal en la estación fluviométrica río Loa antes junta </w:t>
            </w:r>
            <w:r w:rsidR="00547528">
              <w:t xml:space="preserve">con el río </w:t>
            </w:r>
            <w:r w:rsidR="00560CBC">
              <w:t>San Salvador</w:t>
            </w:r>
            <w:r w:rsidR="00DF5246">
              <w:t>.</w:t>
            </w:r>
            <w:r w:rsidR="00560CBC">
              <w:t xml:space="preserve"> Sólo se registra el nivel de agua </w:t>
            </w:r>
            <w:r w:rsidR="00560CBC" w:rsidRPr="00560CBC">
              <w:t>mediante un sensor de cuerda vibrante, pero no existe en el punto una</w:t>
            </w:r>
            <w:r w:rsidR="00560CBC">
              <w:t xml:space="preserve"> </w:t>
            </w:r>
            <w:r w:rsidR="00560CBC" w:rsidRPr="00560CBC">
              <w:t>sección de aforo que permita construir la curva de descarga que relacione caudal y altura de agua, con lo cual no se tiene</w:t>
            </w:r>
            <w:r w:rsidR="00560CBC">
              <w:t xml:space="preserve"> </w:t>
            </w:r>
            <w:r w:rsidR="00560CBC" w:rsidRPr="00560CBC">
              <w:t>un registro continuo de caudal.</w:t>
            </w:r>
          </w:p>
          <w:p w14:paraId="1A78B11B" w14:textId="77777777" w:rsidR="00560CBC" w:rsidRPr="00B11C65" w:rsidRDefault="00560CBC" w:rsidP="00152F86">
            <w:pPr>
              <w:spacing w:before="120" w:after="120"/>
              <w:ind w:left="284"/>
              <w:rPr>
                <w:highlight w:val="magenta"/>
              </w:rPr>
            </w:pPr>
            <w:r w:rsidRPr="00560CBC">
              <w:lastRenderedPageBreak/>
              <w:t xml:space="preserve">Cabe señalar que mediante </w:t>
            </w:r>
            <w:r>
              <w:t>R</w:t>
            </w:r>
            <w:r w:rsidRPr="00560CBC">
              <w:t xml:space="preserve">esolución </w:t>
            </w:r>
            <w:r>
              <w:t>N°</w:t>
            </w:r>
            <w:r w:rsidRPr="00560CBC">
              <w:t xml:space="preserve"> 16 de fecha 20 de enero de 2004 de la COREMA </w:t>
            </w:r>
            <w:r>
              <w:t>II</w:t>
            </w:r>
            <w:r w:rsidRPr="00560CBC">
              <w:t xml:space="preserve"> Región, se establece el cambio</w:t>
            </w:r>
            <w:r>
              <w:t xml:space="preserve"> </w:t>
            </w:r>
            <w:r w:rsidRPr="00560CBC">
              <w:t xml:space="preserve">de ubicación de este punto de </w:t>
            </w:r>
            <w:r w:rsidRPr="008614AF">
              <w:t>medición, hacia aguas arriba del balneario Coya Sur.</w:t>
            </w:r>
          </w:p>
          <w:p w14:paraId="232F1F2B" w14:textId="77777777" w:rsidR="00560CBC" w:rsidRPr="00361221" w:rsidRDefault="00560CBC" w:rsidP="00756754">
            <w:pPr>
              <w:pStyle w:val="Prrafodelista"/>
              <w:numPr>
                <w:ilvl w:val="0"/>
                <w:numId w:val="13"/>
              </w:numPr>
              <w:spacing w:before="120" w:after="120"/>
              <w:ind w:left="284"/>
              <w:contextualSpacing w:val="0"/>
            </w:pPr>
            <w:r w:rsidRPr="00361221">
              <w:t>Por lo tanto y en relación a</w:t>
            </w:r>
            <w:r w:rsidR="001A089A">
              <w:t xml:space="preserve"> </w:t>
            </w:r>
            <w:r w:rsidRPr="00361221">
              <w:t>l</w:t>
            </w:r>
            <w:r w:rsidR="001A089A">
              <w:t>os</w:t>
            </w:r>
            <w:r w:rsidRPr="00361221">
              <w:t xml:space="preserve"> punto</w:t>
            </w:r>
            <w:r w:rsidR="001A089A">
              <w:t>s</w:t>
            </w:r>
            <w:r w:rsidRPr="00361221">
              <w:t xml:space="preserve"> anterior</w:t>
            </w:r>
            <w:r w:rsidR="001A089A">
              <w:t>es</w:t>
            </w:r>
            <w:r w:rsidRPr="00361221">
              <w:t>, se observó que no existen registros de nivel para el período comprendido entre el 1 de enero de 2014 al 21 de agosto del mismo año, y tampoco desde el 07 al 15 de enero de 2015.</w:t>
            </w:r>
          </w:p>
          <w:p w14:paraId="61CB7D99" w14:textId="2CBC6078" w:rsidR="00560CBC" w:rsidRPr="00657ACC" w:rsidRDefault="00097060" w:rsidP="00756754">
            <w:pPr>
              <w:pStyle w:val="Prrafodelista"/>
              <w:numPr>
                <w:ilvl w:val="0"/>
                <w:numId w:val="13"/>
              </w:numPr>
              <w:spacing w:before="120" w:after="120"/>
              <w:ind w:left="284"/>
              <w:contextualSpacing w:val="0"/>
            </w:pPr>
            <w:r w:rsidRPr="00657ACC">
              <w:t>La DGA agregó</w:t>
            </w:r>
            <w:r w:rsidR="004939DC" w:rsidRPr="00657ACC">
              <w:t>,</w:t>
            </w:r>
            <w:r w:rsidRPr="00657ACC">
              <w:t xml:space="preserve"> en el Oficio antes señalado</w:t>
            </w:r>
            <w:r w:rsidR="004939DC" w:rsidRPr="00657ACC">
              <w:t>,</w:t>
            </w:r>
            <w:r w:rsidRPr="00657ACC">
              <w:t xml:space="preserve"> que observó</w:t>
            </w:r>
            <w:r w:rsidR="001D7CD5" w:rsidRPr="00657ACC">
              <w:t xml:space="preserve"> discrepancias</w:t>
            </w:r>
            <w:r w:rsidRPr="00657ACC">
              <w:t xml:space="preserve"> de los valores del nivel </w:t>
            </w:r>
            <w:r w:rsidR="004939DC" w:rsidRPr="00657ACC">
              <w:t xml:space="preserve">del piezómetro </w:t>
            </w:r>
            <w:r w:rsidRPr="00657ACC">
              <w:t>del río Loa registrados entre el primer y segundo semestre del año 2015</w:t>
            </w:r>
            <w:r w:rsidR="005C7853" w:rsidRPr="00657ACC">
              <w:t>, informando</w:t>
            </w:r>
            <w:r w:rsidRPr="00657ACC">
              <w:t xml:space="preserve"> que la diferencia se detectó entre el último valor del reporte del primer semestre del 2015 y el primer valor del reporte correspondiente al segundo semestre del 2015 (</w:t>
            </w:r>
            <w:r w:rsidRPr="00A072AA">
              <w:t>Tablas</w:t>
            </w:r>
            <w:r w:rsidRPr="00657ACC">
              <w:t xml:space="preserve"> </w:t>
            </w:r>
            <w:r w:rsidR="00922E5C" w:rsidRPr="00657ACC">
              <w:fldChar w:fldCharType="begin"/>
            </w:r>
            <w:r w:rsidR="00922E5C" w:rsidRPr="00657ACC">
              <w:instrText xml:space="preserve"> REF _Ref461725779 \h  \* MERGEFORMAT </w:instrText>
            </w:r>
            <w:r w:rsidR="00922E5C" w:rsidRPr="00657ACC">
              <w:fldChar w:fldCharType="separate"/>
            </w:r>
            <w:r w:rsidR="000A5BA5" w:rsidRPr="00657ACC">
              <w:rPr>
                <w:noProof/>
                <w:sz w:val="18"/>
              </w:rPr>
              <w:t>1</w:t>
            </w:r>
            <w:r w:rsidR="00922E5C" w:rsidRPr="00657ACC">
              <w:fldChar w:fldCharType="end"/>
            </w:r>
            <w:r w:rsidRPr="00657ACC">
              <w:t xml:space="preserve"> y </w:t>
            </w:r>
            <w:r w:rsidR="00922E5C" w:rsidRPr="00657ACC">
              <w:fldChar w:fldCharType="begin"/>
            </w:r>
            <w:r w:rsidR="00922E5C" w:rsidRPr="00657ACC">
              <w:instrText xml:space="preserve"> REF _Ref461725785 \h  \* MERGEFORMAT </w:instrText>
            </w:r>
            <w:r w:rsidR="00922E5C" w:rsidRPr="00657ACC">
              <w:fldChar w:fldCharType="separate"/>
            </w:r>
            <w:r w:rsidR="000A5BA5" w:rsidRPr="00657ACC">
              <w:rPr>
                <w:noProof/>
                <w:sz w:val="18"/>
              </w:rPr>
              <w:t>2</w:t>
            </w:r>
            <w:r w:rsidR="00922E5C" w:rsidRPr="00657ACC">
              <w:fldChar w:fldCharType="end"/>
            </w:r>
            <w:r w:rsidRPr="00657ACC">
              <w:t>).</w:t>
            </w:r>
            <w:r w:rsidR="004939DC" w:rsidRPr="00657ACC">
              <w:t xml:space="preserve"> Esta Superintendencia agrega que dichos informes no especifican las unidades en las que se determinó el nivel de agua del río Loa.</w:t>
            </w:r>
          </w:p>
          <w:p w14:paraId="569E53A3" w14:textId="5D41E1EC" w:rsidR="00DF5246" w:rsidRPr="003529BE" w:rsidRDefault="00EB1013" w:rsidP="001E30E6">
            <w:pPr>
              <w:spacing w:before="120" w:after="120"/>
              <w:rPr>
                <w:rFonts w:ascii="Calibri" w:eastAsia="Times New Roman" w:hAnsi="Calibri"/>
                <w:color w:val="000000"/>
                <w:lang w:eastAsia="es-CL"/>
              </w:rPr>
            </w:pPr>
            <w:r>
              <w:rPr>
                <w:rFonts w:ascii="Calibri" w:eastAsia="Times New Roman" w:hAnsi="Calibri"/>
                <w:color w:val="000000"/>
                <w:lang w:eastAsia="es-CL"/>
              </w:rPr>
              <w:t xml:space="preserve">A través </w:t>
            </w:r>
            <w:r w:rsidRPr="003529BE">
              <w:rPr>
                <w:rFonts w:ascii="Calibri" w:eastAsia="Times New Roman" w:hAnsi="Calibri"/>
                <w:color w:val="000000"/>
                <w:lang w:eastAsia="es-CL"/>
              </w:rPr>
              <w:t>del O</w:t>
            </w:r>
            <w:r w:rsidR="007E0068" w:rsidRPr="003529BE">
              <w:rPr>
                <w:rFonts w:ascii="Calibri" w:eastAsia="Times New Roman" w:hAnsi="Calibri"/>
                <w:color w:val="000000"/>
                <w:lang w:eastAsia="es-CL"/>
              </w:rPr>
              <w:t>rd. N° 412 de fecha 30 de junio de 2016</w:t>
            </w:r>
            <w:r w:rsidR="005C7853" w:rsidRPr="003529BE">
              <w:rPr>
                <w:rFonts w:ascii="Calibri" w:eastAsia="Times New Roman" w:hAnsi="Calibri"/>
                <w:color w:val="000000"/>
                <w:lang w:eastAsia="es-CL"/>
              </w:rPr>
              <w:t>,</w:t>
            </w:r>
            <w:r w:rsidR="007E0068" w:rsidRPr="003529BE">
              <w:rPr>
                <w:rFonts w:ascii="Calibri" w:eastAsia="Times New Roman" w:hAnsi="Calibri"/>
                <w:color w:val="000000"/>
                <w:lang w:eastAsia="es-CL"/>
              </w:rPr>
              <w:t xml:space="preserve"> la DGA de la Región de Antofagasta </w:t>
            </w:r>
            <w:r w:rsidR="005C7853" w:rsidRPr="003529BE">
              <w:rPr>
                <w:rFonts w:ascii="Calibri" w:eastAsia="Times New Roman" w:hAnsi="Calibri"/>
                <w:color w:val="000000"/>
                <w:lang w:eastAsia="es-CL"/>
              </w:rPr>
              <w:t>adjunta</w:t>
            </w:r>
            <w:r w:rsidR="007E0068" w:rsidRPr="003529BE">
              <w:rPr>
                <w:rFonts w:ascii="Calibri" w:eastAsia="Times New Roman" w:hAnsi="Calibri"/>
                <w:color w:val="000000"/>
                <w:lang w:eastAsia="es-CL"/>
              </w:rPr>
              <w:t xml:space="preserve"> Reporte Técnico N° 5/2016 (Anexo </w:t>
            </w:r>
            <w:r w:rsidRPr="003529BE">
              <w:rPr>
                <w:rFonts w:ascii="Calibri" w:eastAsia="Times New Roman" w:hAnsi="Calibri"/>
                <w:color w:val="000000"/>
                <w:lang w:eastAsia="es-CL"/>
              </w:rPr>
              <w:fldChar w:fldCharType="begin"/>
            </w:r>
            <w:r w:rsidRPr="003529BE">
              <w:rPr>
                <w:rFonts w:ascii="Calibri" w:eastAsia="Times New Roman" w:hAnsi="Calibri"/>
                <w:color w:val="000000"/>
                <w:lang w:eastAsia="es-CL"/>
              </w:rPr>
              <w:instrText xml:space="preserve"> REF _Ref461725695 \h  \* MERGEFORMAT </w:instrText>
            </w:r>
            <w:r w:rsidRPr="003529BE">
              <w:rPr>
                <w:rFonts w:ascii="Calibri" w:eastAsia="Times New Roman" w:hAnsi="Calibri"/>
                <w:color w:val="000000"/>
                <w:lang w:eastAsia="es-CL"/>
              </w:rPr>
            </w:r>
            <w:r w:rsidRPr="003529BE">
              <w:rPr>
                <w:rFonts w:ascii="Calibri" w:eastAsia="Times New Roman" w:hAnsi="Calibri"/>
                <w:color w:val="000000"/>
                <w:lang w:eastAsia="es-CL"/>
              </w:rPr>
              <w:fldChar w:fldCharType="separate"/>
            </w:r>
            <w:r w:rsidR="000A5BA5" w:rsidRPr="003529BE">
              <w:rPr>
                <w:noProof/>
              </w:rPr>
              <w:t>6</w:t>
            </w:r>
            <w:r w:rsidRPr="003529BE">
              <w:rPr>
                <w:rFonts w:ascii="Calibri" w:eastAsia="Times New Roman" w:hAnsi="Calibri"/>
                <w:color w:val="000000"/>
                <w:lang w:eastAsia="es-CL"/>
              </w:rPr>
              <w:fldChar w:fldCharType="end"/>
            </w:r>
            <w:r w:rsidR="007E0068" w:rsidRPr="003529BE">
              <w:rPr>
                <w:rFonts w:ascii="Calibri" w:eastAsia="Times New Roman" w:hAnsi="Calibri"/>
                <w:color w:val="000000"/>
                <w:lang w:eastAsia="es-CL"/>
              </w:rPr>
              <w:t>)</w:t>
            </w:r>
            <w:r w:rsidRPr="003529BE">
              <w:rPr>
                <w:rFonts w:ascii="Calibri" w:eastAsia="Times New Roman" w:hAnsi="Calibri"/>
                <w:color w:val="000000"/>
                <w:lang w:eastAsia="es-CL"/>
              </w:rPr>
              <w:t xml:space="preserve"> </w:t>
            </w:r>
            <w:r w:rsidR="005C7853" w:rsidRPr="003529BE">
              <w:rPr>
                <w:rFonts w:ascii="Calibri" w:eastAsia="Times New Roman" w:hAnsi="Calibri"/>
                <w:color w:val="000000"/>
                <w:lang w:eastAsia="es-CL"/>
              </w:rPr>
              <w:t xml:space="preserve">el cual </w:t>
            </w:r>
            <w:r w:rsidRPr="003529BE">
              <w:rPr>
                <w:rFonts w:ascii="Calibri" w:eastAsia="Times New Roman" w:hAnsi="Calibri"/>
                <w:color w:val="000000"/>
                <w:lang w:eastAsia="es-CL"/>
              </w:rPr>
              <w:t>señala lo siguiente:</w:t>
            </w:r>
          </w:p>
          <w:p w14:paraId="12FB7420" w14:textId="65D586D3" w:rsidR="00BB02FD" w:rsidRPr="003529BE" w:rsidRDefault="005E2725" w:rsidP="00756754">
            <w:pPr>
              <w:pStyle w:val="Prrafodelista"/>
              <w:numPr>
                <w:ilvl w:val="0"/>
                <w:numId w:val="13"/>
              </w:numPr>
              <w:spacing w:before="120" w:after="120"/>
              <w:ind w:left="284"/>
              <w:contextualSpacing w:val="0"/>
              <w:rPr>
                <w:rFonts w:ascii="Calibri" w:eastAsia="Times New Roman" w:hAnsi="Calibri"/>
                <w:color w:val="000000"/>
                <w:lang w:eastAsia="es-CL"/>
              </w:rPr>
            </w:pPr>
            <w:r w:rsidRPr="003529BE">
              <w:rPr>
                <w:rFonts w:ascii="Calibri" w:eastAsia="Times New Roman" w:hAnsi="Calibri"/>
                <w:color w:val="000000"/>
                <w:lang w:eastAsia="es-CL"/>
              </w:rPr>
              <w:t>De los informes de monitoreo de pozos de enero, febrero, mayo, junio, julio, agosto, septiembre, octubre noviembre y diciembre de 2014, enero a diciembre de 2015, informes de recurso hídrico del 1° y 2° semestre de 2014 y 2015, y caudales por canal y pozo CMG-1 de 2015 y 2016, se constató que el pozo CMG-1 ha extraído agua en razón de su derecho de aprovechamiento. No obstante, se observó para el día 25 de noviembre de 2015 un volumen de 3.423 m</w:t>
            </w:r>
            <w:r w:rsidRPr="003529BE">
              <w:rPr>
                <w:rFonts w:ascii="Calibri" w:eastAsia="Times New Roman" w:hAnsi="Calibri"/>
                <w:color w:val="000000"/>
                <w:vertAlign w:val="superscript"/>
                <w:lang w:eastAsia="es-CL"/>
              </w:rPr>
              <w:t>3</w:t>
            </w:r>
            <w:r w:rsidRPr="003529BE">
              <w:rPr>
                <w:rFonts w:ascii="Calibri" w:eastAsia="Times New Roman" w:hAnsi="Calibri"/>
                <w:color w:val="000000"/>
                <w:lang w:eastAsia="es-CL"/>
              </w:rPr>
              <w:t>/día. Considerando que el pozo operó las 24 horas a tal valor, se obtiene por tanto un caudal medio de 39,6 l/s, excediendo su derecho otorgado en dicha captación</w:t>
            </w:r>
            <w:r w:rsidR="00FC5697" w:rsidRPr="003529BE">
              <w:rPr>
                <w:rFonts w:ascii="Calibri" w:eastAsia="Times New Roman" w:hAnsi="Calibri"/>
                <w:color w:val="000000"/>
                <w:lang w:eastAsia="es-CL"/>
              </w:rPr>
              <w:t xml:space="preserve"> (</w:t>
            </w:r>
            <w:r w:rsidR="007062A0" w:rsidRPr="003529BE">
              <w:rPr>
                <w:rFonts w:ascii="Calibri" w:eastAsia="Times New Roman" w:hAnsi="Calibri"/>
                <w:color w:val="000000"/>
                <w:lang w:eastAsia="es-CL"/>
              </w:rPr>
              <w:fldChar w:fldCharType="begin"/>
            </w:r>
            <w:r w:rsidR="007062A0" w:rsidRPr="003529BE">
              <w:rPr>
                <w:rFonts w:ascii="Calibri" w:eastAsia="Times New Roman" w:hAnsi="Calibri"/>
                <w:color w:val="000000"/>
                <w:lang w:eastAsia="es-CL"/>
              </w:rPr>
              <w:instrText xml:space="preserve"> REF _Ref462215354 \h  \* MERGEFORMAT </w:instrText>
            </w:r>
            <w:r w:rsidR="007062A0" w:rsidRPr="003529BE">
              <w:rPr>
                <w:rFonts w:ascii="Calibri" w:eastAsia="Times New Roman" w:hAnsi="Calibri"/>
                <w:color w:val="000000"/>
                <w:lang w:eastAsia="es-CL"/>
              </w:rPr>
            </w:r>
            <w:r w:rsidR="007062A0" w:rsidRPr="003529BE">
              <w:rPr>
                <w:rFonts w:ascii="Calibri" w:eastAsia="Times New Roman" w:hAnsi="Calibri"/>
                <w:color w:val="000000"/>
                <w:lang w:eastAsia="es-CL"/>
              </w:rPr>
              <w:fldChar w:fldCharType="separate"/>
            </w:r>
            <w:r w:rsidR="000A5BA5" w:rsidRPr="003529BE">
              <w:t xml:space="preserve">Figura </w:t>
            </w:r>
            <w:r w:rsidR="000A5BA5" w:rsidRPr="003529BE">
              <w:rPr>
                <w:noProof/>
              </w:rPr>
              <w:t>5</w:t>
            </w:r>
            <w:r w:rsidR="007062A0" w:rsidRPr="003529BE">
              <w:rPr>
                <w:rFonts w:ascii="Calibri" w:eastAsia="Times New Roman" w:hAnsi="Calibri"/>
                <w:color w:val="000000"/>
                <w:lang w:eastAsia="es-CL"/>
              </w:rPr>
              <w:fldChar w:fldCharType="end"/>
            </w:r>
            <w:r w:rsidR="00FC5697" w:rsidRPr="003529BE">
              <w:rPr>
                <w:rFonts w:ascii="Calibri" w:eastAsia="Times New Roman" w:hAnsi="Calibri"/>
                <w:color w:val="000000"/>
                <w:lang w:eastAsia="es-CL"/>
              </w:rPr>
              <w:t>)</w:t>
            </w:r>
            <w:r w:rsidRPr="003529BE">
              <w:rPr>
                <w:rFonts w:ascii="Calibri" w:eastAsia="Times New Roman" w:hAnsi="Calibri"/>
                <w:color w:val="000000"/>
                <w:lang w:eastAsia="es-CL"/>
              </w:rPr>
              <w:t>.</w:t>
            </w:r>
            <w:r w:rsidR="00AA1644">
              <w:rPr>
                <w:rFonts w:ascii="Calibri" w:eastAsia="Times New Roman" w:hAnsi="Calibri"/>
                <w:color w:val="000000"/>
                <w:lang w:eastAsia="es-CL"/>
              </w:rPr>
              <w:t xml:space="preserve"> </w:t>
            </w:r>
            <w:r w:rsidR="000001F5" w:rsidRPr="003529BE">
              <w:rPr>
                <w:rFonts w:ascii="Calibri" w:eastAsia="Times New Roman" w:hAnsi="Calibri"/>
                <w:color w:val="000000"/>
                <w:lang w:eastAsia="es-CL"/>
              </w:rPr>
              <w:t>Además, s</w:t>
            </w:r>
            <w:r w:rsidR="00BB02FD" w:rsidRPr="003529BE">
              <w:rPr>
                <w:rFonts w:ascii="Calibri" w:eastAsia="Times New Roman" w:hAnsi="Calibri"/>
                <w:color w:val="000000"/>
                <w:lang w:eastAsia="es-CL"/>
              </w:rPr>
              <w:t>e observó, de la documentación analizada, que el caudal medio anual para los años 2014 y 2015 fue de 23,5 l/s y 23,7 l/s respectivamente (</w:t>
            </w:r>
            <w:r w:rsidR="000001F5" w:rsidRPr="003529BE">
              <w:rPr>
                <w:rFonts w:ascii="Calibri" w:eastAsia="Times New Roman" w:hAnsi="Calibri"/>
                <w:color w:val="000000"/>
                <w:lang w:eastAsia="es-CL"/>
              </w:rPr>
              <w:fldChar w:fldCharType="begin"/>
            </w:r>
            <w:r w:rsidR="000001F5" w:rsidRPr="003529BE">
              <w:rPr>
                <w:rFonts w:ascii="Calibri" w:eastAsia="Times New Roman" w:hAnsi="Calibri"/>
                <w:color w:val="000000"/>
                <w:lang w:eastAsia="es-CL"/>
              </w:rPr>
              <w:instrText xml:space="preserve"> REF _Ref462215354 \h  \* MERGEFORMAT </w:instrText>
            </w:r>
            <w:r w:rsidR="000001F5" w:rsidRPr="003529BE">
              <w:rPr>
                <w:rFonts w:ascii="Calibri" w:eastAsia="Times New Roman" w:hAnsi="Calibri"/>
                <w:color w:val="000000"/>
                <w:lang w:eastAsia="es-CL"/>
              </w:rPr>
            </w:r>
            <w:r w:rsidR="000001F5" w:rsidRPr="003529BE">
              <w:rPr>
                <w:rFonts w:ascii="Calibri" w:eastAsia="Times New Roman" w:hAnsi="Calibri"/>
                <w:color w:val="000000"/>
                <w:lang w:eastAsia="es-CL"/>
              </w:rPr>
              <w:fldChar w:fldCharType="separate"/>
            </w:r>
            <w:r w:rsidR="000A5BA5" w:rsidRPr="003529BE">
              <w:t xml:space="preserve">Figura </w:t>
            </w:r>
            <w:r w:rsidR="000A5BA5" w:rsidRPr="003529BE">
              <w:rPr>
                <w:noProof/>
              </w:rPr>
              <w:t>5</w:t>
            </w:r>
            <w:r w:rsidR="000001F5" w:rsidRPr="003529BE">
              <w:rPr>
                <w:rFonts w:ascii="Calibri" w:eastAsia="Times New Roman" w:hAnsi="Calibri"/>
                <w:color w:val="000000"/>
                <w:lang w:eastAsia="es-CL"/>
              </w:rPr>
              <w:fldChar w:fldCharType="end"/>
            </w:r>
            <w:r w:rsidR="00BB02FD" w:rsidRPr="003529BE">
              <w:rPr>
                <w:rFonts w:ascii="Calibri" w:eastAsia="Times New Roman" w:hAnsi="Calibri"/>
                <w:color w:val="000000"/>
                <w:lang w:eastAsia="es-CL"/>
              </w:rPr>
              <w:t>).</w:t>
            </w:r>
          </w:p>
          <w:p w14:paraId="53A2B648" w14:textId="67286D47" w:rsidR="00FB4F55" w:rsidRPr="003529BE" w:rsidRDefault="00FB4F55" w:rsidP="00756754">
            <w:pPr>
              <w:pStyle w:val="Prrafodelista"/>
              <w:numPr>
                <w:ilvl w:val="0"/>
                <w:numId w:val="13"/>
              </w:numPr>
              <w:spacing w:before="120" w:after="120"/>
              <w:ind w:left="284"/>
              <w:contextualSpacing w:val="0"/>
              <w:rPr>
                <w:rFonts w:ascii="Calibri" w:eastAsia="Times New Roman" w:hAnsi="Calibri"/>
                <w:color w:val="000000"/>
                <w:lang w:eastAsia="es-CL"/>
              </w:rPr>
            </w:pPr>
            <w:r>
              <w:rPr>
                <w:rFonts w:ascii="Calibri" w:eastAsia="Times New Roman" w:hAnsi="Calibri"/>
                <w:color w:val="000000"/>
                <w:lang w:eastAsia="es-CL"/>
              </w:rPr>
              <w:t xml:space="preserve">Al momento de efectuar la encomendación de análisis de información de </w:t>
            </w:r>
            <w:r w:rsidR="00197751">
              <w:rPr>
                <w:rFonts w:ascii="Calibri" w:eastAsia="Times New Roman" w:hAnsi="Calibri"/>
                <w:color w:val="000000"/>
                <w:lang w:eastAsia="es-CL"/>
              </w:rPr>
              <w:t>seguimiento</w:t>
            </w:r>
            <w:r>
              <w:rPr>
                <w:rFonts w:ascii="Calibri" w:eastAsia="Times New Roman" w:hAnsi="Calibri"/>
                <w:color w:val="000000"/>
                <w:lang w:eastAsia="es-CL"/>
              </w:rPr>
              <w:t xml:space="preserve"> ambiental no se encontraba disponible en el sistema de RCA de la Superintendencia del Medio Ambiente los informes de monitoreo de pozos para los meses de marzo y abril </w:t>
            </w:r>
            <w:r w:rsidRPr="003529BE">
              <w:rPr>
                <w:rFonts w:ascii="Calibri" w:eastAsia="Times New Roman" w:hAnsi="Calibri"/>
                <w:color w:val="000000"/>
                <w:lang w:eastAsia="es-CL"/>
              </w:rPr>
              <w:t>de 2014</w:t>
            </w:r>
            <w:r w:rsidR="008630B4" w:rsidRPr="003529BE">
              <w:rPr>
                <w:rFonts w:ascii="Calibri" w:eastAsia="Times New Roman" w:hAnsi="Calibri"/>
                <w:color w:val="000000"/>
                <w:lang w:eastAsia="es-CL"/>
              </w:rPr>
              <w:t xml:space="preserve"> (</w:t>
            </w:r>
            <w:r w:rsidR="00292B26" w:rsidRPr="003529BE">
              <w:rPr>
                <w:rFonts w:ascii="Calibri" w:eastAsia="Times New Roman" w:hAnsi="Calibri"/>
                <w:color w:val="000000"/>
                <w:lang w:eastAsia="es-CL"/>
              </w:rPr>
              <w:fldChar w:fldCharType="begin"/>
            </w:r>
            <w:r w:rsidR="00292B26" w:rsidRPr="003529BE">
              <w:rPr>
                <w:rFonts w:ascii="Calibri" w:eastAsia="Times New Roman" w:hAnsi="Calibri"/>
                <w:color w:val="000000"/>
                <w:lang w:eastAsia="es-CL"/>
              </w:rPr>
              <w:instrText xml:space="preserve"> REF _Ref462216414 \h  \* MERGEFORMAT </w:instrText>
            </w:r>
            <w:r w:rsidR="00292B26" w:rsidRPr="003529BE">
              <w:rPr>
                <w:rFonts w:ascii="Calibri" w:eastAsia="Times New Roman" w:hAnsi="Calibri"/>
                <w:color w:val="000000"/>
                <w:lang w:eastAsia="es-CL"/>
              </w:rPr>
            </w:r>
            <w:r w:rsidR="00292B26" w:rsidRPr="003529BE">
              <w:rPr>
                <w:rFonts w:ascii="Calibri" w:eastAsia="Times New Roman" w:hAnsi="Calibri"/>
                <w:color w:val="000000"/>
                <w:lang w:eastAsia="es-CL"/>
              </w:rPr>
              <w:fldChar w:fldCharType="separate"/>
            </w:r>
            <w:r w:rsidR="000A5BA5" w:rsidRPr="003529BE">
              <w:t xml:space="preserve">Figura </w:t>
            </w:r>
            <w:r w:rsidR="000A5BA5" w:rsidRPr="003529BE">
              <w:rPr>
                <w:noProof/>
              </w:rPr>
              <w:t>6</w:t>
            </w:r>
            <w:r w:rsidR="00292B26" w:rsidRPr="003529BE">
              <w:rPr>
                <w:rFonts w:ascii="Calibri" w:eastAsia="Times New Roman" w:hAnsi="Calibri"/>
                <w:color w:val="000000"/>
                <w:lang w:eastAsia="es-CL"/>
              </w:rPr>
              <w:fldChar w:fldCharType="end"/>
            </w:r>
            <w:r w:rsidR="008630B4" w:rsidRPr="003529BE">
              <w:rPr>
                <w:rFonts w:ascii="Calibri" w:eastAsia="Times New Roman" w:hAnsi="Calibri"/>
                <w:color w:val="000000"/>
                <w:lang w:eastAsia="es-CL"/>
              </w:rPr>
              <w:t>)</w:t>
            </w:r>
            <w:r w:rsidRPr="003529BE">
              <w:rPr>
                <w:rFonts w:ascii="Calibri" w:eastAsia="Times New Roman" w:hAnsi="Calibri"/>
                <w:color w:val="000000"/>
                <w:lang w:eastAsia="es-CL"/>
              </w:rPr>
              <w:t xml:space="preserve">, por lo que la estadística </w:t>
            </w:r>
            <w:r w:rsidR="00197751" w:rsidRPr="003529BE">
              <w:rPr>
                <w:rFonts w:ascii="Calibri" w:eastAsia="Times New Roman" w:hAnsi="Calibri"/>
                <w:color w:val="000000"/>
                <w:lang w:eastAsia="es-CL"/>
              </w:rPr>
              <w:t>expuesta</w:t>
            </w:r>
            <w:r w:rsidRPr="003529BE">
              <w:rPr>
                <w:rFonts w:ascii="Calibri" w:eastAsia="Times New Roman" w:hAnsi="Calibri"/>
                <w:color w:val="000000"/>
                <w:lang w:eastAsia="es-CL"/>
              </w:rPr>
              <w:t xml:space="preserve"> en el punto anterior se completó con la información reportada en el documento Informe Recurso Hídrico </w:t>
            </w:r>
            <w:r w:rsidR="00292B26" w:rsidRPr="003529BE">
              <w:rPr>
                <w:rFonts w:ascii="Calibri" w:eastAsia="Times New Roman" w:hAnsi="Calibri"/>
                <w:color w:val="000000"/>
                <w:lang w:eastAsia="es-CL"/>
              </w:rPr>
              <w:t>Primer</w:t>
            </w:r>
            <w:r w:rsidRPr="003529BE">
              <w:rPr>
                <w:rFonts w:ascii="Calibri" w:eastAsia="Times New Roman" w:hAnsi="Calibri"/>
                <w:color w:val="000000"/>
                <w:lang w:eastAsia="es-CL"/>
              </w:rPr>
              <w:t xml:space="preserve"> Semestre 2014.</w:t>
            </w:r>
          </w:p>
          <w:p w14:paraId="2437CD03" w14:textId="77777777" w:rsidR="00485EEA" w:rsidRPr="00657ACC" w:rsidRDefault="007B69C1" w:rsidP="00756754">
            <w:pPr>
              <w:pStyle w:val="Prrafodelista"/>
              <w:numPr>
                <w:ilvl w:val="0"/>
                <w:numId w:val="13"/>
              </w:numPr>
              <w:spacing w:before="120" w:after="120"/>
              <w:ind w:left="284"/>
              <w:contextualSpacing w:val="0"/>
              <w:rPr>
                <w:rFonts w:ascii="Calibri" w:eastAsia="Times New Roman" w:hAnsi="Calibri"/>
                <w:color w:val="000000"/>
                <w:lang w:eastAsia="es-CL"/>
              </w:rPr>
            </w:pPr>
            <w:r w:rsidRPr="003529BE">
              <w:rPr>
                <w:rFonts w:ascii="Calibri" w:eastAsia="Times New Roman" w:hAnsi="Calibri"/>
                <w:color w:val="000000"/>
                <w:lang w:eastAsia="es-CL"/>
              </w:rPr>
              <w:t xml:space="preserve">El Titular </w:t>
            </w:r>
            <w:r w:rsidR="00FD2B59" w:rsidRPr="003529BE">
              <w:rPr>
                <w:rFonts w:ascii="Calibri" w:eastAsia="Times New Roman" w:hAnsi="Calibri"/>
                <w:color w:val="000000"/>
                <w:lang w:eastAsia="es-CL"/>
              </w:rPr>
              <w:t>no reportó lo solicitado en acta de inspección ambiental del día 21 de abril de 2016 (</w:t>
            </w:r>
            <w:r w:rsidR="00FD2B59" w:rsidRPr="003529BE">
              <w:t xml:space="preserve">Anexo </w:t>
            </w:r>
            <w:r w:rsidR="00FD2B59" w:rsidRPr="003529BE">
              <w:fldChar w:fldCharType="begin"/>
            </w:r>
            <w:r w:rsidR="00FD2B59" w:rsidRPr="003529BE">
              <w:instrText xml:space="preserve"> REF _Ref460236455 \h  \* MERGEFORMAT </w:instrText>
            </w:r>
            <w:r w:rsidR="00FD2B59" w:rsidRPr="003529BE">
              <w:fldChar w:fldCharType="separate"/>
            </w:r>
            <w:r w:rsidR="000A5BA5" w:rsidRPr="003529BE">
              <w:rPr>
                <w:noProof/>
              </w:rPr>
              <w:t>1</w:t>
            </w:r>
            <w:r w:rsidR="00FD2B59" w:rsidRPr="003529BE">
              <w:fldChar w:fldCharType="end"/>
            </w:r>
            <w:r w:rsidR="00FD2B59" w:rsidRPr="003529BE">
              <w:t>) elaborada en el sector de la ciudad de Calama, específicamente en lo referido a las lecturas diarias de volumen acumulado 2015 – 2016</w:t>
            </w:r>
            <w:r w:rsidR="00046B70" w:rsidRPr="003529BE">
              <w:t xml:space="preserve"> para todos los canales</w:t>
            </w:r>
            <w:r w:rsidR="00046B70">
              <w:t xml:space="preserve"> y pozo CMG-1</w:t>
            </w:r>
            <w:r w:rsidR="00FD2B59">
              <w:t xml:space="preserve">, informando sólo el volumen de </w:t>
            </w:r>
            <w:r w:rsidR="00FD2B59" w:rsidRPr="00657ACC">
              <w:t>extracción diario</w:t>
            </w:r>
            <w:r w:rsidR="00046B70" w:rsidRPr="00657ACC">
              <w:t>.</w:t>
            </w:r>
          </w:p>
          <w:p w14:paraId="0BC0B24D" w14:textId="707CF07C" w:rsidR="00FD2B59" w:rsidRPr="00657ACC" w:rsidRDefault="009416CE" w:rsidP="00756754">
            <w:pPr>
              <w:pStyle w:val="Prrafodelista"/>
              <w:numPr>
                <w:ilvl w:val="0"/>
                <w:numId w:val="13"/>
              </w:numPr>
              <w:spacing w:before="120" w:after="120"/>
              <w:ind w:left="284"/>
              <w:contextualSpacing w:val="0"/>
              <w:rPr>
                <w:rFonts w:ascii="Calibri" w:eastAsia="Times New Roman" w:hAnsi="Calibri"/>
                <w:color w:val="000000"/>
                <w:lang w:eastAsia="es-CL"/>
              </w:rPr>
            </w:pPr>
            <w:r w:rsidRPr="00657ACC">
              <w:rPr>
                <w:rFonts w:ascii="Calibri" w:eastAsia="Times New Roman" w:hAnsi="Calibri"/>
                <w:color w:val="000000"/>
                <w:lang w:eastAsia="es-CL"/>
              </w:rPr>
              <w:t>Respecto de los volúmenes de agua enviados a faena desde la piscina de regulación que acumula las aguas</w:t>
            </w:r>
            <w:r w:rsidR="00485EEA" w:rsidRPr="00657ACC">
              <w:rPr>
                <w:rFonts w:ascii="Calibri" w:eastAsia="Times New Roman" w:hAnsi="Calibri"/>
                <w:color w:val="000000"/>
                <w:lang w:eastAsia="es-CL"/>
              </w:rPr>
              <w:t xml:space="preserve"> provenientes del pozo CMG-1, canal Núñez, canal La Prensa, canal Chunchuri Bajo y canal Dupont, </w:t>
            </w:r>
            <w:r w:rsidR="00E55743" w:rsidRPr="00657ACC">
              <w:rPr>
                <w:rFonts w:ascii="Calibri" w:eastAsia="Times New Roman" w:hAnsi="Calibri"/>
                <w:color w:val="000000"/>
                <w:lang w:eastAsia="es-CL"/>
              </w:rPr>
              <w:t>se observa para</w:t>
            </w:r>
            <w:r w:rsidR="00485EEA" w:rsidRPr="00657ACC">
              <w:rPr>
                <w:rFonts w:ascii="Calibri" w:eastAsia="Times New Roman" w:hAnsi="Calibri"/>
                <w:color w:val="000000"/>
                <w:lang w:eastAsia="es-CL"/>
              </w:rPr>
              <w:t xml:space="preserve"> el año 2015 una diferencia entre los volúmenes extraídos desde todas las fuentes y el mayor volumen enviado a faena (431.680 m</w:t>
            </w:r>
            <w:r w:rsidR="00485EEA" w:rsidRPr="00657ACC">
              <w:rPr>
                <w:rFonts w:ascii="Calibri" w:eastAsia="Times New Roman" w:hAnsi="Calibri"/>
                <w:color w:val="000000"/>
                <w:vertAlign w:val="superscript"/>
                <w:lang w:eastAsia="es-CL"/>
              </w:rPr>
              <w:t>3</w:t>
            </w:r>
            <w:r w:rsidR="00485EEA" w:rsidRPr="00657ACC">
              <w:rPr>
                <w:rFonts w:ascii="Calibri" w:eastAsia="Times New Roman" w:hAnsi="Calibri"/>
                <w:color w:val="000000"/>
                <w:lang w:eastAsia="es-CL"/>
              </w:rPr>
              <w:t>). Parte de esta diferencia, puede ser atribuida a la información entregada por el titular a través de los informes de seguimiento ambiental, en la cual indica que para el año 2015, 10.763 m</w:t>
            </w:r>
            <w:r w:rsidR="00485EEA" w:rsidRPr="00657ACC">
              <w:rPr>
                <w:rFonts w:ascii="Calibri" w:eastAsia="Times New Roman" w:hAnsi="Calibri"/>
                <w:color w:val="000000"/>
                <w:vertAlign w:val="superscript"/>
                <w:lang w:eastAsia="es-CL"/>
              </w:rPr>
              <w:t>3</w:t>
            </w:r>
            <w:r w:rsidR="00485EEA" w:rsidRPr="00657ACC">
              <w:rPr>
                <w:rFonts w:ascii="Calibri" w:eastAsia="Times New Roman" w:hAnsi="Calibri"/>
                <w:color w:val="000000"/>
                <w:lang w:eastAsia="es-CL"/>
              </w:rPr>
              <w:t xml:space="preserve"> se fueron por el rebose de la piscina, lo que justificaría en parte la extracción de canales y pozo. Sin perjuicio de lo anterior, </w:t>
            </w:r>
            <w:r w:rsidR="00E55743" w:rsidRPr="00657ACC">
              <w:rPr>
                <w:rFonts w:ascii="Calibri" w:eastAsia="Times New Roman" w:hAnsi="Calibri"/>
                <w:color w:val="000000"/>
                <w:lang w:eastAsia="es-CL"/>
              </w:rPr>
              <w:t xml:space="preserve">en inspección ambiental realizada el </w:t>
            </w:r>
            <w:r w:rsidR="00485EEA" w:rsidRPr="00657ACC">
              <w:rPr>
                <w:rFonts w:ascii="Calibri" w:eastAsia="Times New Roman" w:hAnsi="Calibri"/>
                <w:color w:val="000000"/>
                <w:lang w:eastAsia="es-CL"/>
              </w:rPr>
              <w:t>21 de abril de 2016, se constat</w:t>
            </w:r>
            <w:r w:rsidR="00E55743" w:rsidRPr="00657ACC">
              <w:rPr>
                <w:rFonts w:ascii="Calibri" w:eastAsia="Times New Roman" w:hAnsi="Calibri"/>
                <w:color w:val="000000"/>
                <w:lang w:eastAsia="es-CL"/>
              </w:rPr>
              <w:t>ó, además de lo señalado en esa instancia por el T</w:t>
            </w:r>
            <w:r w:rsidR="00485EEA" w:rsidRPr="00657ACC">
              <w:rPr>
                <w:rFonts w:ascii="Calibri" w:eastAsia="Times New Roman" w:hAnsi="Calibri"/>
                <w:color w:val="000000"/>
                <w:lang w:eastAsia="es-CL"/>
              </w:rPr>
              <w:t>itular</w:t>
            </w:r>
            <w:r w:rsidR="00E55743" w:rsidRPr="00657ACC">
              <w:rPr>
                <w:rFonts w:ascii="Calibri" w:eastAsia="Times New Roman" w:hAnsi="Calibri"/>
                <w:color w:val="000000"/>
                <w:lang w:eastAsia="es-CL"/>
              </w:rPr>
              <w:t>,</w:t>
            </w:r>
            <w:r w:rsidR="00485EEA" w:rsidRPr="00657ACC">
              <w:rPr>
                <w:rFonts w:ascii="Calibri" w:eastAsia="Times New Roman" w:hAnsi="Calibri"/>
                <w:color w:val="000000"/>
                <w:lang w:eastAsia="es-CL"/>
              </w:rPr>
              <w:t xml:space="preserve"> respecto de la existencia de una tubería de alimentación extra (a las de canales y pozo) en la piscina de regulación que envía el agua fresca hacia faena, la que transporta agua proveniente desde la Aducción Ferrocarril Antofagasta Bolivia (FCAB</w:t>
            </w:r>
            <w:r w:rsidR="00391A4F" w:rsidRPr="00657ACC">
              <w:rPr>
                <w:rFonts w:ascii="Calibri" w:eastAsia="Times New Roman" w:hAnsi="Calibri"/>
                <w:color w:val="000000"/>
                <w:lang w:eastAsia="es-CL"/>
              </w:rPr>
              <w:t xml:space="preserve">, </w:t>
            </w:r>
            <w:r w:rsidR="003B7E32" w:rsidRPr="003529BE">
              <w:rPr>
                <w:rFonts w:ascii="Calibri" w:eastAsia="Times New Roman" w:hAnsi="Calibri"/>
                <w:color w:val="000000"/>
                <w:lang w:eastAsia="es-CL"/>
              </w:rPr>
              <w:fldChar w:fldCharType="begin"/>
            </w:r>
            <w:r w:rsidR="003B7E32" w:rsidRPr="00657ACC">
              <w:rPr>
                <w:rFonts w:ascii="Calibri" w:eastAsia="Times New Roman" w:hAnsi="Calibri"/>
                <w:color w:val="000000"/>
                <w:lang w:eastAsia="es-CL"/>
              </w:rPr>
              <w:instrText xml:space="preserve"> REF _Ref462217979 \h </w:instrText>
            </w:r>
            <w:r w:rsidR="003B7E32" w:rsidRPr="003529BE">
              <w:rPr>
                <w:rFonts w:ascii="Calibri" w:eastAsia="Times New Roman" w:hAnsi="Calibri"/>
                <w:color w:val="000000"/>
                <w:lang w:eastAsia="es-CL"/>
              </w:rPr>
              <w:instrText xml:space="preserve"> \* MERGEFORMAT </w:instrText>
            </w:r>
            <w:r w:rsidR="003B7E32" w:rsidRPr="003529BE">
              <w:rPr>
                <w:rFonts w:ascii="Calibri" w:eastAsia="Times New Roman" w:hAnsi="Calibri"/>
                <w:color w:val="000000"/>
                <w:lang w:eastAsia="es-CL"/>
              </w:rPr>
            </w:r>
            <w:r w:rsidR="003B7E32" w:rsidRPr="003529BE">
              <w:rPr>
                <w:rFonts w:ascii="Calibri" w:eastAsia="Times New Roman" w:hAnsi="Calibri"/>
                <w:color w:val="000000"/>
                <w:lang w:eastAsia="es-CL"/>
              </w:rPr>
              <w:fldChar w:fldCharType="separate"/>
            </w:r>
            <w:r w:rsidR="000A5BA5" w:rsidRPr="003529BE">
              <w:t>Fotografía</w:t>
            </w:r>
            <w:r w:rsidR="000A5BA5" w:rsidRPr="00657ACC">
              <w:t xml:space="preserve"> </w:t>
            </w:r>
            <w:r w:rsidR="000A5BA5" w:rsidRPr="00657ACC">
              <w:rPr>
                <w:noProof/>
              </w:rPr>
              <w:t>13</w:t>
            </w:r>
            <w:r w:rsidR="003B7E32" w:rsidRPr="003529BE">
              <w:rPr>
                <w:rFonts w:ascii="Calibri" w:eastAsia="Times New Roman" w:hAnsi="Calibri"/>
                <w:color w:val="000000"/>
                <w:lang w:eastAsia="es-CL"/>
              </w:rPr>
              <w:fldChar w:fldCharType="end"/>
            </w:r>
            <w:r w:rsidR="007F464F" w:rsidRPr="00657ACC">
              <w:rPr>
                <w:rFonts w:ascii="Calibri" w:eastAsia="Times New Roman" w:hAnsi="Calibri"/>
                <w:color w:val="000000"/>
                <w:lang w:eastAsia="es-CL"/>
              </w:rPr>
              <w:t xml:space="preserve"> y </w:t>
            </w:r>
            <w:r w:rsidR="00AF663A" w:rsidRPr="003529BE">
              <w:rPr>
                <w:rFonts w:ascii="Calibri" w:eastAsia="Times New Roman" w:hAnsi="Calibri"/>
                <w:color w:val="000000"/>
                <w:lang w:eastAsia="es-CL"/>
              </w:rPr>
              <w:fldChar w:fldCharType="begin"/>
            </w:r>
            <w:r w:rsidR="00AF663A" w:rsidRPr="00657ACC">
              <w:rPr>
                <w:rFonts w:ascii="Calibri" w:eastAsia="Times New Roman" w:hAnsi="Calibri"/>
                <w:color w:val="000000"/>
                <w:lang w:eastAsia="es-CL"/>
              </w:rPr>
              <w:instrText xml:space="preserve"> REF _Ref462220184 \h </w:instrText>
            </w:r>
            <w:r w:rsidR="004414E2" w:rsidRPr="003529BE">
              <w:rPr>
                <w:rFonts w:ascii="Calibri" w:eastAsia="Times New Roman" w:hAnsi="Calibri"/>
                <w:color w:val="000000"/>
                <w:lang w:eastAsia="es-CL"/>
              </w:rPr>
              <w:instrText xml:space="preserve"> \* MERGEFORMAT </w:instrText>
            </w:r>
            <w:r w:rsidR="00AF663A" w:rsidRPr="003529BE">
              <w:rPr>
                <w:rFonts w:ascii="Calibri" w:eastAsia="Times New Roman" w:hAnsi="Calibri"/>
                <w:color w:val="000000"/>
                <w:lang w:eastAsia="es-CL"/>
              </w:rPr>
            </w:r>
            <w:r w:rsidR="00AF663A" w:rsidRPr="003529BE">
              <w:rPr>
                <w:rFonts w:ascii="Calibri" w:eastAsia="Times New Roman" w:hAnsi="Calibri"/>
                <w:color w:val="000000"/>
                <w:lang w:eastAsia="es-CL"/>
              </w:rPr>
              <w:fldChar w:fldCharType="separate"/>
            </w:r>
            <w:r w:rsidR="000A5BA5" w:rsidRPr="00657ACC">
              <w:t xml:space="preserve">Figura </w:t>
            </w:r>
            <w:r w:rsidR="000A5BA5" w:rsidRPr="00657ACC">
              <w:rPr>
                <w:noProof/>
              </w:rPr>
              <w:t>7</w:t>
            </w:r>
            <w:r w:rsidR="00AF663A" w:rsidRPr="003529BE">
              <w:rPr>
                <w:rFonts w:ascii="Calibri" w:eastAsia="Times New Roman" w:hAnsi="Calibri"/>
                <w:color w:val="000000"/>
                <w:lang w:eastAsia="es-CL"/>
              </w:rPr>
              <w:fldChar w:fldCharType="end"/>
            </w:r>
            <w:r w:rsidR="00485EEA" w:rsidRPr="00657ACC">
              <w:rPr>
                <w:rFonts w:ascii="Calibri" w:eastAsia="Times New Roman" w:hAnsi="Calibri"/>
                <w:color w:val="000000"/>
                <w:lang w:eastAsia="es-CL"/>
              </w:rPr>
              <w:t>).</w:t>
            </w:r>
            <w:r w:rsidR="00E55743" w:rsidRPr="00657ACC">
              <w:rPr>
                <w:rFonts w:ascii="Calibri" w:eastAsia="Times New Roman" w:hAnsi="Calibri"/>
                <w:color w:val="000000"/>
                <w:lang w:eastAsia="es-CL"/>
              </w:rPr>
              <w:t xml:space="preserve"> </w:t>
            </w:r>
            <w:r w:rsidR="00E55743" w:rsidRPr="00657ACC">
              <w:rPr>
                <w:rFonts w:ascii="Calibri" w:eastAsia="Times New Roman" w:hAnsi="Calibri"/>
                <w:i/>
                <w:color w:val="000000"/>
                <w:lang w:eastAsia="es-CL"/>
              </w:rPr>
              <w:t>In situ</w:t>
            </w:r>
            <w:r w:rsidR="00E55743" w:rsidRPr="00657ACC">
              <w:rPr>
                <w:rFonts w:ascii="Calibri" w:eastAsia="Times New Roman" w:hAnsi="Calibri"/>
                <w:color w:val="000000"/>
                <w:lang w:eastAsia="es-CL"/>
              </w:rPr>
              <w:t xml:space="preserve"> se observó </w:t>
            </w:r>
            <w:r w:rsidR="003370DF" w:rsidRPr="00657ACC">
              <w:rPr>
                <w:rFonts w:ascii="Calibri" w:eastAsia="Times New Roman" w:hAnsi="Calibri"/>
                <w:color w:val="000000"/>
                <w:lang w:eastAsia="es-CL"/>
              </w:rPr>
              <w:t>que ésta presenta un totalizador de volumen acumulado de 247.067 m</w:t>
            </w:r>
            <w:r w:rsidR="003370DF" w:rsidRPr="00657ACC">
              <w:rPr>
                <w:rFonts w:ascii="Calibri" w:eastAsia="Times New Roman" w:hAnsi="Calibri"/>
                <w:color w:val="000000"/>
                <w:vertAlign w:val="superscript"/>
                <w:lang w:eastAsia="es-CL"/>
              </w:rPr>
              <w:t>3</w:t>
            </w:r>
            <w:r w:rsidR="003370DF" w:rsidRPr="00657ACC">
              <w:rPr>
                <w:rFonts w:ascii="Calibri" w:eastAsia="Times New Roman" w:hAnsi="Calibri"/>
                <w:color w:val="000000"/>
                <w:lang w:eastAsia="es-CL"/>
              </w:rPr>
              <w:t xml:space="preserve"> (</w:t>
            </w:r>
            <w:r w:rsidR="003B7E32" w:rsidRPr="003529BE">
              <w:rPr>
                <w:rFonts w:ascii="Calibri" w:eastAsia="Times New Roman" w:hAnsi="Calibri"/>
                <w:color w:val="000000"/>
                <w:lang w:eastAsia="es-CL"/>
              </w:rPr>
              <w:fldChar w:fldCharType="begin"/>
            </w:r>
            <w:r w:rsidR="003B7E32" w:rsidRPr="00657ACC">
              <w:rPr>
                <w:rFonts w:ascii="Calibri" w:eastAsia="Times New Roman" w:hAnsi="Calibri"/>
                <w:color w:val="000000"/>
                <w:lang w:eastAsia="es-CL"/>
              </w:rPr>
              <w:instrText xml:space="preserve"> REF _Ref462217987 \h </w:instrText>
            </w:r>
            <w:r w:rsidR="003B7E32" w:rsidRPr="003529BE">
              <w:rPr>
                <w:rFonts w:ascii="Calibri" w:eastAsia="Times New Roman" w:hAnsi="Calibri"/>
                <w:color w:val="000000"/>
                <w:lang w:eastAsia="es-CL"/>
              </w:rPr>
              <w:instrText xml:space="preserve"> \* MERGEFORMAT </w:instrText>
            </w:r>
            <w:r w:rsidR="003B7E32" w:rsidRPr="003529BE">
              <w:rPr>
                <w:rFonts w:ascii="Calibri" w:eastAsia="Times New Roman" w:hAnsi="Calibri"/>
                <w:color w:val="000000"/>
                <w:lang w:eastAsia="es-CL"/>
              </w:rPr>
            </w:r>
            <w:r w:rsidR="003B7E32" w:rsidRPr="003529BE">
              <w:rPr>
                <w:rFonts w:ascii="Calibri" w:eastAsia="Times New Roman" w:hAnsi="Calibri"/>
                <w:color w:val="000000"/>
                <w:lang w:eastAsia="es-CL"/>
              </w:rPr>
              <w:fldChar w:fldCharType="separate"/>
            </w:r>
            <w:r w:rsidR="000A5BA5" w:rsidRPr="003529BE">
              <w:t>Fotografía</w:t>
            </w:r>
            <w:r w:rsidR="000A5BA5" w:rsidRPr="00657ACC">
              <w:t xml:space="preserve"> </w:t>
            </w:r>
            <w:r w:rsidR="000A5BA5" w:rsidRPr="00657ACC">
              <w:rPr>
                <w:noProof/>
              </w:rPr>
              <w:t>14</w:t>
            </w:r>
            <w:r w:rsidR="003B7E32" w:rsidRPr="003529BE">
              <w:rPr>
                <w:rFonts w:ascii="Calibri" w:eastAsia="Times New Roman" w:hAnsi="Calibri"/>
                <w:color w:val="000000"/>
                <w:lang w:eastAsia="es-CL"/>
              </w:rPr>
              <w:fldChar w:fldCharType="end"/>
            </w:r>
            <w:r w:rsidR="003370DF" w:rsidRPr="00657ACC">
              <w:rPr>
                <w:rFonts w:ascii="Calibri" w:eastAsia="Times New Roman" w:hAnsi="Calibri"/>
                <w:color w:val="000000"/>
                <w:lang w:eastAsia="es-CL"/>
              </w:rPr>
              <w:t>), sin embargo</w:t>
            </w:r>
            <w:r w:rsidR="007769EB" w:rsidRPr="00657ACC">
              <w:rPr>
                <w:rFonts w:ascii="Calibri" w:eastAsia="Times New Roman" w:hAnsi="Calibri"/>
                <w:color w:val="000000"/>
                <w:lang w:eastAsia="es-CL"/>
              </w:rPr>
              <w:t>,</w:t>
            </w:r>
            <w:r w:rsidR="003370DF" w:rsidRPr="00657ACC">
              <w:rPr>
                <w:rFonts w:ascii="Calibri" w:eastAsia="Times New Roman" w:hAnsi="Calibri"/>
                <w:color w:val="000000"/>
                <w:lang w:eastAsia="es-CL"/>
              </w:rPr>
              <w:t xml:space="preserve"> este valor no completa el balance de aguas, permaneciendo una diferencia de 184.613 m</w:t>
            </w:r>
            <w:r w:rsidR="003370DF" w:rsidRPr="00657ACC">
              <w:rPr>
                <w:rFonts w:ascii="Calibri" w:eastAsia="Times New Roman" w:hAnsi="Calibri"/>
                <w:color w:val="000000"/>
                <w:vertAlign w:val="superscript"/>
                <w:lang w:eastAsia="es-CL"/>
              </w:rPr>
              <w:t>3</w:t>
            </w:r>
            <w:r w:rsidR="003370DF" w:rsidRPr="00657ACC">
              <w:rPr>
                <w:rFonts w:ascii="Calibri" w:eastAsia="Times New Roman" w:hAnsi="Calibri"/>
                <w:color w:val="000000"/>
                <w:lang w:eastAsia="es-CL"/>
              </w:rPr>
              <w:t xml:space="preserve"> en el agua que se envía a faena de procedencia desconocida</w:t>
            </w:r>
            <w:r w:rsidR="00391A4F" w:rsidRPr="00657ACC">
              <w:rPr>
                <w:rFonts w:ascii="Calibri" w:eastAsia="Times New Roman" w:hAnsi="Calibri"/>
                <w:color w:val="000000"/>
                <w:lang w:eastAsia="es-CL"/>
              </w:rPr>
              <w:t xml:space="preserve"> (</w:t>
            </w:r>
            <w:r w:rsidR="00AF663A" w:rsidRPr="003529BE">
              <w:rPr>
                <w:rFonts w:ascii="Calibri" w:eastAsia="Times New Roman" w:hAnsi="Calibri"/>
                <w:color w:val="000000"/>
                <w:lang w:eastAsia="es-CL"/>
              </w:rPr>
              <w:fldChar w:fldCharType="begin"/>
            </w:r>
            <w:r w:rsidR="00AF663A" w:rsidRPr="00657ACC">
              <w:rPr>
                <w:rFonts w:ascii="Calibri" w:eastAsia="Times New Roman" w:hAnsi="Calibri"/>
                <w:color w:val="000000"/>
                <w:lang w:eastAsia="es-CL"/>
              </w:rPr>
              <w:instrText xml:space="preserve"> REF _Ref462220190 \h </w:instrText>
            </w:r>
            <w:r w:rsidR="00CF0885" w:rsidRPr="003529BE">
              <w:rPr>
                <w:rFonts w:ascii="Calibri" w:eastAsia="Times New Roman" w:hAnsi="Calibri"/>
                <w:color w:val="000000"/>
                <w:lang w:eastAsia="es-CL"/>
              </w:rPr>
              <w:instrText xml:space="preserve"> \* MERGEFORMAT </w:instrText>
            </w:r>
            <w:r w:rsidR="00AF663A" w:rsidRPr="003529BE">
              <w:rPr>
                <w:rFonts w:ascii="Calibri" w:eastAsia="Times New Roman" w:hAnsi="Calibri"/>
                <w:color w:val="000000"/>
                <w:lang w:eastAsia="es-CL"/>
              </w:rPr>
            </w:r>
            <w:r w:rsidR="00AF663A" w:rsidRPr="003529BE">
              <w:rPr>
                <w:rFonts w:ascii="Calibri" w:eastAsia="Times New Roman" w:hAnsi="Calibri"/>
                <w:color w:val="000000"/>
                <w:lang w:eastAsia="es-CL"/>
              </w:rPr>
              <w:fldChar w:fldCharType="separate"/>
            </w:r>
            <w:r w:rsidR="000A5BA5" w:rsidRPr="003529BE">
              <w:t>Figura</w:t>
            </w:r>
            <w:r w:rsidR="000A5BA5" w:rsidRPr="00657ACC">
              <w:t xml:space="preserve"> </w:t>
            </w:r>
            <w:r w:rsidR="000A5BA5" w:rsidRPr="00657ACC">
              <w:rPr>
                <w:noProof/>
              </w:rPr>
              <w:t>8</w:t>
            </w:r>
            <w:r w:rsidR="00AF663A" w:rsidRPr="003529BE">
              <w:rPr>
                <w:rFonts w:ascii="Calibri" w:eastAsia="Times New Roman" w:hAnsi="Calibri"/>
                <w:color w:val="000000"/>
                <w:lang w:eastAsia="es-CL"/>
              </w:rPr>
              <w:fldChar w:fldCharType="end"/>
            </w:r>
            <w:r w:rsidR="00391A4F" w:rsidRPr="00657ACC">
              <w:rPr>
                <w:rFonts w:ascii="Calibri" w:eastAsia="Times New Roman" w:hAnsi="Calibri"/>
                <w:color w:val="000000"/>
                <w:lang w:eastAsia="es-CL"/>
              </w:rPr>
              <w:t>)</w:t>
            </w:r>
            <w:r w:rsidR="003370DF" w:rsidRPr="00657ACC">
              <w:rPr>
                <w:rFonts w:ascii="Calibri" w:eastAsia="Times New Roman" w:hAnsi="Calibri"/>
                <w:color w:val="000000"/>
                <w:lang w:eastAsia="es-CL"/>
              </w:rPr>
              <w:t>.</w:t>
            </w:r>
          </w:p>
          <w:p w14:paraId="7A84EF03" w14:textId="2671998D" w:rsidR="007E0068" w:rsidRDefault="00391A4F" w:rsidP="00756754">
            <w:pPr>
              <w:pStyle w:val="Prrafodelista"/>
              <w:numPr>
                <w:ilvl w:val="0"/>
                <w:numId w:val="13"/>
              </w:numPr>
              <w:spacing w:before="120" w:after="120"/>
              <w:ind w:left="284"/>
              <w:contextualSpacing w:val="0"/>
              <w:rPr>
                <w:rFonts w:ascii="Calibri" w:eastAsia="Times New Roman" w:hAnsi="Calibri"/>
                <w:color w:val="000000"/>
                <w:lang w:eastAsia="es-CL"/>
              </w:rPr>
            </w:pPr>
            <w:r>
              <w:rPr>
                <w:rFonts w:ascii="Calibri" w:eastAsia="Times New Roman" w:hAnsi="Calibri"/>
                <w:color w:val="000000"/>
                <w:lang w:eastAsia="es-CL"/>
              </w:rPr>
              <w:t xml:space="preserve">La DGA agrega que la Aducción FCAB posee los permisos </w:t>
            </w:r>
            <w:r w:rsidRPr="00304E3E">
              <w:rPr>
                <w:rFonts w:ascii="Calibri" w:eastAsia="Times New Roman" w:hAnsi="Calibri"/>
                <w:color w:val="000000"/>
                <w:lang w:eastAsia="es-CL"/>
              </w:rPr>
              <w:t>sectoriales para la extracción de agua</w:t>
            </w:r>
            <w:r w:rsidR="00DC6915">
              <w:rPr>
                <w:rFonts w:ascii="Calibri" w:eastAsia="Times New Roman" w:hAnsi="Calibri"/>
                <w:color w:val="000000"/>
                <w:lang w:eastAsia="es-CL"/>
              </w:rPr>
              <w:t>,</w:t>
            </w:r>
            <w:r w:rsidRPr="00304E3E">
              <w:rPr>
                <w:rFonts w:ascii="Calibri" w:eastAsia="Times New Roman" w:hAnsi="Calibri"/>
                <w:color w:val="000000"/>
                <w:lang w:eastAsia="es-CL"/>
              </w:rPr>
              <w:t xml:space="preserve"> mas ésta no ha sido evaluada</w:t>
            </w:r>
            <w:r>
              <w:rPr>
                <w:rFonts w:ascii="Calibri" w:eastAsia="Times New Roman" w:hAnsi="Calibri"/>
                <w:color w:val="000000"/>
                <w:lang w:eastAsia="es-CL"/>
              </w:rPr>
              <w:t xml:space="preserve"> ambientalmente</w:t>
            </w:r>
            <w:r w:rsidR="003A60B6">
              <w:rPr>
                <w:rFonts w:ascii="Calibri" w:eastAsia="Times New Roman" w:hAnsi="Calibri"/>
                <w:color w:val="000000"/>
                <w:lang w:eastAsia="es-CL"/>
              </w:rPr>
              <w:t>. Además, destaca que esta captación se encuentra sobre zona bajo protección oficial al ubicarse sobre el acuífero que alimenta las vegas y bofedales denominadas “Siloli – Río Siloli” y “Quebrada Negra”.</w:t>
            </w:r>
          </w:p>
          <w:p w14:paraId="58D24B63" w14:textId="6F1C7E3A" w:rsidR="009234A2" w:rsidRDefault="009234A2" w:rsidP="00756754">
            <w:pPr>
              <w:pStyle w:val="Prrafodelista"/>
              <w:numPr>
                <w:ilvl w:val="0"/>
                <w:numId w:val="13"/>
              </w:numPr>
              <w:spacing w:before="120" w:after="120"/>
              <w:ind w:left="284"/>
              <w:contextualSpacing w:val="0"/>
              <w:rPr>
                <w:rFonts w:ascii="Calibri" w:eastAsia="Times New Roman" w:hAnsi="Calibri"/>
                <w:color w:val="000000"/>
                <w:lang w:eastAsia="es-CL"/>
              </w:rPr>
            </w:pPr>
            <w:r>
              <w:rPr>
                <w:rFonts w:ascii="Calibri" w:eastAsia="Times New Roman" w:hAnsi="Calibri"/>
                <w:color w:val="000000"/>
                <w:lang w:eastAsia="es-CL"/>
              </w:rPr>
              <w:t>Durante inspección ambiental de fecha 21 de abril de 2016 se solicitó al Titular</w:t>
            </w:r>
            <w:r w:rsidR="00756754">
              <w:rPr>
                <w:rFonts w:ascii="Calibri" w:eastAsia="Times New Roman" w:hAnsi="Calibri"/>
                <w:color w:val="000000"/>
                <w:lang w:eastAsia="es-CL"/>
              </w:rPr>
              <w:t>,</w:t>
            </w:r>
            <w:r w:rsidR="006161FF">
              <w:rPr>
                <w:rFonts w:ascii="Calibri" w:eastAsia="Times New Roman" w:hAnsi="Calibri"/>
                <w:color w:val="000000"/>
                <w:lang w:eastAsia="es-CL"/>
              </w:rPr>
              <w:t xml:space="preserve"> documentos para la definición de común acuerdo respecto del punto de conexión </w:t>
            </w:r>
            <w:r w:rsidR="006161FF">
              <w:rPr>
                <w:rFonts w:ascii="Calibri" w:eastAsia="Times New Roman" w:hAnsi="Calibri"/>
                <w:color w:val="000000"/>
                <w:lang w:eastAsia="es-CL"/>
              </w:rPr>
              <w:lastRenderedPageBreak/>
              <w:t>de los canales Chunchuri Bajo y Dupont con comunidades de agua, el que de acuerdo a lo analizado por la DGA (</w:t>
            </w:r>
            <w:r w:rsidR="006161FF" w:rsidRPr="003529BE">
              <w:rPr>
                <w:rFonts w:ascii="Calibri" w:eastAsia="Times New Roman" w:hAnsi="Calibri"/>
                <w:color w:val="000000"/>
                <w:lang w:eastAsia="es-CL"/>
              </w:rPr>
              <w:t xml:space="preserve">Anexo </w:t>
            </w:r>
            <w:r w:rsidR="006161FF" w:rsidRPr="006161FF">
              <w:rPr>
                <w:rFonts w:ascii="Calibri" w:eastAsia="Times New Roman" w:hAnsi="Calibri"/>
                <w:color w:val="000000"/>
                <w:lang w:eastAsia="es-CL"/>
              </w:rPr>
              <w:fldChar w:fldCharType="begin"/>
            </w:r>
            <w:r w:rsidR="006161FF" w:rsidRPr="006161FF">
              <w:rPr>
                <w:rFonts w:ascii="Calibri" w:eastAsia="Times New Roman" w:hAnsi="Calibri"/>
                <w:color w:val="000000"/>
                <w:lang w:eastAsia="es-CL"/>
              </w:rPr>
              <w:instrText xml:space="preserve"> REF _Ref461725695 \h  \* MERGEFORMAT </w:instrText>
            </w:r>
            <w:r w:rsidR="006161FF" w:rsidRPr="006161FF">
              <w:rPr>
                <w:rFonts w:ascii="Calibri" w:eastAsia="Times New Roman" w:hAnsi="Calibri"/>
                <w:color w:val="000000"/>
                <w:lang w:eastAsia="es-CL"/>
              </w:rPr>
            </w:r>
            <w:r w:rsidR="006161FF" w:rsidRPr="006161FF">
              <w:rPr>
                <w:rFonts w:ascii="Calibri" w:eastAsia="Times New Roman" w:hAnsi="Calibri"/>
                <w:color w:val="000000"/>
                <w:lang w:eastAsia="es-CL"/>
              </w:rPr>
              <w:fldChar w:fldCharType="separate"/>
            </w:r>
            <w:r w:rsidR="000A5BA5" w:rsidRPr="000A5BA5">
              <w:rPr>
                <w:noProof/>
              </w:rPr>
              <w:t>6</w:t>
            </w:r>
            <w:r w:rsidR="006161FF" w:rsidRPr="006161FF">
              <w:rPr>
                <w:rFonts w:ascii="Calibri" w:eastAsia="Times New Roman" w:hAnsi="Calibri"/>
                <w:color w:val="000000"/>
                <w:lang w:eastAsia="es-CL"/>
              </w:rPr>
              <w:fldChar w:fldCharType="end"/>
            </w:r>
            <w:r w:rsidR="006161FF">
              <w:rPr>
                <w:rFonts w:ascii="Calibri" w:eastAsia="Times New Roman" w:hAnsi="Calibri"/>
                <w:color w:val="000000"/>
                <w:lang w:eastAsia="es-CL"/>
              </w:rPr>
              <w:t>) el Titular no adjuntó. En carta s/n de fecha 02 de mayo de 2016 (</w:t>
            </w:r>
            <w:r w:rsidR="006161FF" w:rsidRPr="003529BE">
              <w:rPr>
                <w:rFonts w:ascii="Calibri" w:eastAsia="Times New Roman" w:hAnsi="Calibri"/>
                <w:color w:val="000000"/>
                <w:lang w:eastAsia="es-CL"/>
              </w:rPr>
              <w:t xml:space="preserve">Anexo </w:t>
            </w:r>
            <w:r w:rsidR="006161FF" w:rsidRPr="006161FF">
              <w:rPr>
                <w:rFonts w:ascii="Calibri" w:eastAsia="Times New Roman" w:hAnsi="Calibri"/>
                <w:color w:val="000000"/>
                <w:lang w:eastAsia="es-CL"/>
              </w:rPr>
              <w:fldChar w:fldCharType="begin"/>
            </w:r>
            <w:r w:rsidR="006161FF" w:rsidRPr="006161FF">
              <w:rPr>
                <w:rFonts w:ascii="Calibri" w:eastAsia="Times New Roman" w:hAnsi="Calibri"/>
                <w:color w:val="000000"/>
                <w:lang w:eastAsia="es-CL"/>
              </w:rPr>
              <w:instrText xml:space="preserve"> REF _Ref460407291 \h  \* MERGEFORMAT </w:instrText>
            </w:r>
            <w:r w:rsidR="006161FF" w:rsidRPr="006161FF">
              <w:rPr>
                <w:rFonts w:ascii="Calibri" w:eastAsia="Times New Roman" w:hAnsi="Calibri"/>
                <w:color w:val="000000"/>
                <w:lang w:eastAsia="es-CL"/>
              </w:rPr>
            </w:r>
            <w:r w:rsidR="006161FF" w:rsidRPr="006161FF">
              <w:rPr>
                <w:rFonts w:ascii="Calibri" w:eastAsia="Times New Roman" w:hAnsi="Calibri"/>
                <w:color w:val="000000"/>
                <w:lang w:eastAsia="es-CL"/>
              </w:rPr>
              <w:fldChar w:fldCharType="separate"/>
            </w:r>
            <w:r w:rsidR="000A5BA5" w:rsidRPr="000A5BA5">
              <w:rPr>
                <w:noProof/>
              </w:rPr>
              <w:t>2</w:t>
            </w:r>
            <w:r w:rsidR="006161FF" w:rsidRPr="006161FF">
              <w:rPr>
                <w:rFonts w:ascii="Calibri" w:eastAsia="Times New Roman" w:hAnsi="Calibri"/>
                <w:color w:val="000000"/>
                <w:lang w:eastAsia="es-CL"/>
              </w:rPr>
              <w:fldChar w:fldCharType="end"/>
            </w:r>
            <w:r w:rsidR="006161FF">
              <w:rPr>
                <w:rFonts w:ascii="Calibri" w:eastAsia="Times New Roman" w:hAnsi="Calibri"/>
                <w:color w:val="000000"/>
                <w:lang w:eastAsia="es-CL"/>
              </w:rPr>
              <w:t>) el Titular indicó que los derechos de aprovechamiento de aguas de Compañía Minera Lomas Bayas se han ejercido en el punto de captación señalado en sus respectivos títulos de constitución. Agrega que esto es en el lugar donde históricamente se han ejercido los derechos, es decir la parcela agrícola 12A.</w:t>
            </w:r>
          </w:p>
          <w:p w14:paraId="16A2F434" w14:textId="77777777" w:rsidR="008A4CCC" w:rsidRDefault="008A4CCC" w:rsidP="008A4CCC">
            <w:pPr>
              <w:spacing w:before="120" w:after="120"/>
              <w:ind w:left="-73"/>
              <w:rPr>
                <w:rFonts w:ascii="Calibri" w:eastAsia="Times New Roman" w:hAnsi="Calibri"/>
                <w:color w:val="000000"/>
                <w:lang w:eastAsia="es-CL"/>
              </w:rPr>
            </w:pPr>
            <w:r>
              <w:rPr>
                <w:rFonts w:ascii="Calibri" w:eastAsia="Times New Roman" w:hAnsi="Calibri"/>
                <w:color w:val="000000"/>
                <w:lang w:eastAsia="es-CL"/>
              </w:rPr>
              <w:t>Finalmente, en cuanto a:</w:t>
            </w:r>
          </w:p>
          <w:p w14:paraId="047F1D33" w14:textId="77777777" w:rsidR="008A4CCC" w:rsidRDefault="008A4CCC" w:rsidP="008A4CCC">
            <w:pPr>
              <w:pStyle w:val="Prrafodelista"/>
              <w:numPr>
                <w:ilvl w:val="0"/>
                <w:numId w:val="15"/>
              </w:numPr>
              <w:spacing w:before="120" w:after="120"/>
              <w:rPr>
                <w:rFonts w:ascii="Calibri" w:eastAsia="Times New Roman" w:hAnsi="Calibri"/>
                <w:color w:val="000000"/>
                <w:lang w:eastAsia="es-CL"/>
              </w:rPr>
            </w:pPr>
            <w:r>
              <w:rPr>
                <w:rFonts w:ascii="Calibri" w:eastAsia="Times New Roman" w:hAnsi="Calibri"/>
                <w:color w:val="000000"/>
                <w:lang w:eastAsia="es-CL"/>
              </w:rPr>
              <w:t>Registro mensual nivel, temperatura, pH, conductividad para todos los pozos de monitoreo 2015 – 2015.</w:t>
            </w:r>
          </w:p>
          <w:p w14:paraId="1B8FEABF" w14:textId="77777777" w:rsidR="008A4CCC" w:rsidRDefault="008A4CCC" w:rsidP="008A4CCC">
            <w:pPr>
              <w:pStyle w:val="Prrafodelista"/>
              <w:numPr>
                <w:ilvl w:val="0"/>
                <w:numId w:val="15"/>
              </w:numPr>
              <w:spacing w:before="120" w:after="120"/>
              <w:rPr>
                <w:rFonts w:ascii="Calibri" w:eastAsia="Times New Roman" w:hAnsi="Calibri"/>
                <w:color w:val="000000"/>
                <w:lang w:eastAsia="es-CL"/>
              </w:rPr>
            </w:pPr>
            <w:r>
              <w:rPr>
                <w:rFonts w:ascii="Calibri" w:eastAsia="Times New Roman" w:hAnsi="Calibri"/>
                <w:color w:val="000000"/>
                <w:lang w:eastAsia="es-CL"/>
              </w:rPr>
              <w:t>Registro de manipulación de compuertas.</w:t>
            </w:r>
          </w:p>
          <w:p w14:paraId="7B2D6438" w14:textId="77777777" w:rsidR="008A4CCC" w:rsidRDefault="008A4CCC" w:rsidP="008A4CCC">
            <w:pPr>
              <w:pStyle w:val="Prrafodelista"/>
              <w:numPr>
                <w:ilvl w:val="0"/>
                <w:numId w:val="15"/>
              </w:numPr>
              <w:spacing w:before="120" w:after="120"/>
              <w:rPr>
                <w:rFonts w:ascii="Calibri" w:eastAsia="Times New Roman" w:hAnsi="Calibri"/>
                <w:color w:val="000000"/>
                <w:lang w:eastAsia="es-CL"/>
              </w:rPr>
            </w:pPr>
            <w:r>
              <w:rPr>
                <w:rFonts w:ascii="Calibri" w:eastAsia="Times New Roman" w:hAnsi="Calibri"/>
                <w:color w:val="000000"/>
                <w:lang w:eastAsia="es-CL"/>
              </w:rPr>
              <w:t>Antecedentes sobre el revestimiento de canales.</w:t>
            </w:r>
          </w:p>
          <w:p w14:paraId="176AB973" w14:textId="542E8A57" w:rsidR="008A4CCC" w:rsidRPr="008A4CCC" w:rsidRDefault="008A4CCC" w:rsidP="00825F27">
            <w:pPr>
              <w:spacing w:before="120" w:after="120"/>
              <w:rPr>
                <w:rFonts w:ascii="Calibri" w:eastAsia="Times New Roman" w:hAnsi="Calibri"/>
                <w:color w:val="000000"/>
                <w:lang w:eastAsia="es-CL"/>
              </w:rPr>
            </w:pPr>
            <w:r>
              <w:rPr>
                <w:rFonts w:ascii="Calibri" w:eastAsia="Times New Roman" w:hAnsi="Calibri"/>
                <w:color w:val="000000"/>
                <w:lang w:eastAsia="es-CL"/>
              </w:rPr>
              <w:t xml:space="preserve">La Dirección General de Aguas de la Región de Antofagasta </w:t>
            </w:r>
            <w:r w:rsidR="00825F27">
              <w:rPr>
                <w:rFonts w:ascii="Calibri" w:eastAsia="Times New Roman" w:hAnsi="Calibri"/>
                <w:color w:val="000000"/>
                <w:lang w:eastAsia="es-CL"/>
              </w:rPr>
              <w:t xml:space="preserve">no informó </w:t>
            </w:r>
            <w:r>
              <w:rPr>
                <w:rFonts w:ascii="Calibri" w:eastAsia="Times New Roman" w:hAnsi="Calibri"/>
                <w:color w:val="000000"/>
                <w:lang w:eastAsia="es-CL"/>
              </w:rPr>
              <w:t>observaciones al respecto.</w:t>
            </w:r>
          </w:p>
        </w:tc>
      </w:tr>
    </w:tbl>
    <w:p w14:paraId="1AA2A55B" w14:textId="77777777" w:rsidR="00197F03" w:rsidRDefault="00197F03" w:rsidP="000520A8">
      <w:pPr>
        <w:jc w:val="center"/>
        <w:rPr>
          <w:rFonts w:eastAsia="Times New Roman"/>
          <w:b/>
          <w:bCs/>
          <w:color w:val="000000"/>
          <w:sz w:val="20"/>
          <w:szCs w:val="20"/>
          <w:lang w:eastAsia="es-CL"/>
        </w:rPr>
        <w:sectPr w:rsidR="00197F03" w:rsidSect="00A70F8F">
          <w:pgSz w:w="15840" w:h="12240" w:orient="landscape"/>
          <w:pgMar w:top="1134" w:right="1134" w:bottom="1134" w:left="1134" w:header="709" w:footer="709" w:gutter="0"/>
          <w:cols w:space="708"/>
          <w:docGrid w:linePitch="360"/>
        </w:sectPr>
      </w:pPr>
    </w:p>
    <w:tbl>
      <w:tblPr>
        <w:tblW w:w="13687" w:type="dxa"/>
        <w:jc w:val="center"/>
        <w:tblCellMar>
          <w:left w:w="70" w:type="dxa"/>
          <w:right w:w="70" w:type="dxa"/>
        </w:tblCellMar>
        <w:tblLook w:val="04A0" w:firstRow="1" w:lastRow="0" w:firstColumn="1" w:lastColumn="0" w:noHBand="0" w:noVBand="1"/>
      </w:tblPr>
      <w:tblGrid>
        <w:gridCol w:w="6843"/>
        <w:gridCol w:w="6844"/>
      </w:tblGrid>
      <w:tr w:rsidR="000520A8" w:rsidRPr="0025129B" w14:paraId="7911755D" w14:textId="77777777" w:rsidTr="007E0068">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CAE62CE" w14:textId="77777777" w:rsidR="000520A8" w:rsidRPr="0025129B" w:rsidRDefault="000520A8" w:rsidP="000520A8">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FF000B" w:rsidRPr="0025129B" w14:paraId="5046C283" w14:textId="77777777" w:rsidTr="00FF000B">
        <w:trPr>
          <w:trHeight w:val="7071"/>
          <w:jc w:val="center"/>
        </w:trPr>
        <w:tc>
          <w:tcPr>
            <w:tcW w:w="2500" w:type="pct"/>
            <w:tcBorders>
              <w:top w:val="nil"/>
              <w:left w:val="single" w:sz="4" w:space="0" w:color="auto"/>
              <w:right w:val="single" w:sz="4" w:space="0" w:color="auto"/>
            </w:tcBorders>
            <w:shd w:val="clear" w:color="auto" w:fill="auto"/>
            <w:noWrap/>
            <w:vAlign w:val="center"/>
            <w:hideMark/>
          </w:tcPr>
          <w:p w14:paraId="2DD06CCB" w14:textId="77777777" w:rsidR="00FF000B" w:rsidRPr="0025129B" w:rsidRDefault="00C251D0" w:rsidP="007E0068">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78720" behindDoc="0" locked="0" layoutInCell="1" allowOverlap="1" wp14:anchorId="7C0CE7F4" wp14:editId="162B7627">
                      <wp:simplePos x="0" y="0"/>
                      <wp:positionH relativeFrom="column">
                        <wp:posOffset>2948940</wp:posOffset>
                      </wp:positionH>
                      <wp:positionV relativeFrom="paragraph">
                        <wp:posOffset>19050</wp:posOffset>
                      </wp:positionV>
                      <wp:extent cx="329565" cy="4975225"/>
                      <wp:effectExtent l="0" t="0" r="13335" b="15875"/>
                      <wp:wrapNone/>
                      <wp:docPr id="25" name="25 Rectángulo"/>
                      <wp:cNvGraphicFramePr/>
                      <a:graphic xmlns:a="http://schemas.openxmlformats.org/drawingml/2006/main">
                        <a:graphicData uri="http://schemas.microsoft.com/office/word/2010/wordprocessingShape">
                          <wps:wsp>
                            <wps:cNvSpPr/>
                            <wps:spPr>
                              <a:xfrm>
                                <a:off x="0" y="0"/>
                                <a:ext cx="329565" cy="4975225"/>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3D851D1" id="25 Rectángulo" o:spid="_x0000_s1026" style="position:absolute;margin-left:232.2pt;margin-top:1.5pt;width:25.95pt;height:391.7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" filled="f" strokecolor="red" strokeweight="1.5pt"/>
                  </w:pict>
                </mc:Fallback>
              </mc:AlternateContent>
            </w:r>
            <w:r w:rsidR="00FF000B">
              <w:rPr>
                <w:rFonts w:eastAsia="Times New Roman"/>
                <w:noProof/>
                <w:color w:val="000000"/>
                <w:sz w:val="20"/>
                <w:szCs w:val="20"/>
                <w:lang w:eastAsia="es-CL"/>
              </w:rPr>
              <mc:AlternateContent>
                <mc:Choice Requires="wps">
                  <w:drawing>
                    <wp:anchor distT="0" distB="0" distL="114300" distR="114300" simplePos="0" relativeHeight="251676672" behindDoc="0" locked="0" layoutInCell="1" allowOverlap="1" wp14:anchorId="1C60690C" wp14:editId="39AAB1A6">
                      <wp:simplePos x="0" y="0"/>
                      <wp:positionH relativeFrom="column">
                        <wp:posOffset>433070</wp:posOffset>
                      </wp:positionH>
                      <wp:positionV relativeFrom="paragraph">
                        <wp:posOffset>4845685</wp:posOffset>
                      </wp:positionV>
                      <wp:extent cx="3295650" cy="137795"/>
                      <wp:effectExtent l="0" t="0" r="19050" b="14605"/>
                      <wp:wrapNone/>
                      <wp:docPr id="14" name="14 Rectángulo"/>
                      <wp:cNvGraphicFramePr/>
                      <a:graphic xmlns:a="http://schemas.openxmlformats.org/drawingml/2006/main">
                        <a:graphicData uri="http://schemas.microsoft.com/office/word/2010/wordprocessingShape">
                          <wps:wsp>
                            <wps:cNvSpPr/>
                            <wps:spPr>
                              <a:xfrm>
                                <a:off x="0" y="0"/>
                                <a:ext cx="3295650" cy="137795"/>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FEB6B2" id="14 Rectángulo" o:spid="_x0000_s1026" style="position:absolute;margin-left:34.1pt;margin-top:381.55pt;width:259.5pt;height:10.8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" filled="f" strokecolor="red" strokeweight="1.5pt"/>
                  </w:pict>
                </mc:Fallback>
              </mc:AlternateContent>
            </w:r>
            <w:r w:rsidR="00FF000B">
              <w:rPr>
                <w:rFonts w:eastAsia="Times New Roman"/>
                <w:noProof/>
                <w:color w:val="000000"/>
                <w:sz w:val="20"/>
                <w:szCs w:val="20"/>
                <w:lang w:eastAsia="es-CL"/>
              </w:rPr>
              <w:drawing>
                <wp:inline distT="0" distB="0" distL="0" distR="0" wp14:anchorId="646E014C" wp14:editId="6B34B233">
                  <wp:extent cx="3370109" cy="5004000"/>
                  <wp:effectExtent l="0" t="0" r="1905" b="635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53">
                            <a:extLst>
                              <a:ext uri="{28A0092B-C50C-407E-A947-70E740481C1C}">
                                <a14:useLocalDpi xmlns:a14="http://schemas.microsoft.com/office/drawing/2010/main" val="0"/>
                              </a:ext>
                            </a:extLst>
                          </a:blip>
                          <a:srcRect b="16154"/>
                          <a:stretch/>
                        </pic:blipFill>
                        <pic:spPr bwMode="auto">
                          <a:xfrm>
                            <a:off x="0" y="0"/>
                            <a:ext cx="3370109" cy="500400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00" w:type="pct"/>
            <w:tcBorders>
              <w:top w:val="nil"/>
              <w:left w:val="single" w:sz="4" w:space="0" w:color="auto"/>
              <w:right w:val="single" w:sz="4" w:space="0" w:color="auto"/>
            </w:tcBorders>
            <w:shd w:val="clear" w:color="auto" w:fill="auto"/>
            <w:vAlign w:val="center"/>
          </w:tcPr>
          <w:p w14:paraId="2FEA72E7" w14:textId="77777777" w:rsidR="00FF000B" w:rsidRPr="0025129B" w:rsidRDefault="00435490" w:rsidP="007E0068">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82816" behindDoc="0" locked="0" layoutInCell="1" allowOverlap="1" wp14:anchorId="5FA53674" wp14:editId="6026D795">
                      <wp:simplePos x="0" y="0"/>
                      <wp:positionH relativeFrom="column">
                        <wp:posOffset>629920</wp:posOffset>
                      </wp:positionH>
                      <wp:positionV relativeFrom="paragraph">
                        <wp:posOffset>166370</wp:posOffset>
                      </wp:positionV>
                      <wp:extent cx="3001010" cy="127000"/>
                      <wp:effectExtent l="0" t="0" r="27940" b="25400"/>
                      <wp:wrapNone/>
                      <wp:docPr id="28" name="28 Rectángulo"/>
                      <wp:cNvGraphicFramePr/>
                      <a:graphic xmlns:a="http://schemas.openxmlformats.org/drawingml/2006/main">
                        <a:graphicData uri="http://schemas.microsoft.com/office/word/2010/wordprocessingShape">
                          <wps:wsp>
                            <wps:cNvSpPr/>
                            <wps:spPr>
                              <a:xfrm>
                                <a:off x="0" y="0"/>
                                <a:ext cx="3001010" cy="127000"/>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1A96E0" id="28 Rectángulo" o:spid="_x0000_s1026" style="position:absolute;margin-left:49.6pt;margin-top:13.1pt;width:236.3pt;height:10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" filled="f" strokecolor="red" strokeweight="1.5pt"/>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80768" behindDoc="0" locked="0" layoutInCell="1" allowOverlap="1" wp14:anchorId="4D2947FE" wp14:editId="43BBC572">
                      <wp:simplePos x="0" y="0"/>
                      <wp:positionH relativeFrom="column">
                        <wp:posOffset>2728595</wp:posOffset>
                      </wp:positionH>
                      <wp:positionV relativeFrom="paragraph">
                        <wp:posOffset>47625</wp:posOffset>
                      </wp:positionV>
                      <wp:extent cx="468630" cy="4975225"/>
                      <wp:effectExtent l="0" t="0" r="26670" b="15875"/>
                      <wp:wrapNone/>
                      <wp:docPr id="27" name="27 Rectángulo"/>
                      <wp:cNvGraphicFramePr/>
                      <a:graphic xmlns:a="http://schemas.openxmlformats.org/drawingml/2006/main">
                        <a:graphicData uri="http://schemas.microsoft.com/office/word/2010/wordprocessingShape">
                          <wps:wsp>
                            <wps:cNvSpPr/>
                            <wps:spPr>
                              <a:xfrm>
                                <a:off x="0" y="0"/>
                                <a:ext cx="468630" cy="4975225"/>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244676" id="27 Rectángulo" o:spid="_x0000_s1026" style="position:absolute;margin-left:214.85pt;margin-top:3.75pt;width:36.9pt;height:391.7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" filled="f" strokecolor="red" strokeweight="1.5pt"/>
                  </w:pict>
                </mc:Fallback>
              </mc:AlternateContent>
            </w:r>
            <w:r>
              <w:rPr>
                <w:rFonts w:eastAsia="Times New Roman"/>
                <w:noProof/>
                <w:color w:val="000000"/>
                <w:sz w:val="20"/>
                <w:szCs w:val="20"/>
                <w:lang w:eastAsia="es-CL"/>
              </w:rPr>
              <w:drawing>
                <wp:inline distT="0" distB="0" distL="0" distR="0" wp14:anchorId="15928F04" wp14:editId="328555CF">
                  <wp:extent cx="2994271" cy="5004000"/>
                  <wp:effectExtent l="0" t="0" r="0" b="6350"/>
                  <wp:docPr id="2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D4F722.tmp"/>
                          <pic:cNvPicPr/>
                        </pic:nvPicPr>
                        <pic:blipFill>
                          <a:blip r:embed="rId54">
                            <a:extLst>
                              <a:ext uri="{28A0092B-C50C-407E-A947-70E740481C1C}">
                                <a14:useLocalDpi xmlns:a14="http://schemas.microsoft.com/office/drawing/2010/main" val="0"/>
                              </a:ext>
                            </a:extLst>
                          </a:blip>
                          <a:stretch>
                            <a:fillRect/>
                          </a:stretch>
                        </pic:blipFill>
                        <pic:spPr>
                          <a:xfrm>
                            <a:off x="0" y="0"/>
                            <a:ext cx="2994271" cy="5004000"/>
                          </a:xfrm>
                          <a:prstGeom prst="rect">
                            <a:avLst/>
                          </a:prstGeom>
                        </pic:spPr>
                      </pic:pic>
                    </a:graphicData>
                  </a:graphic>
                </wp:inline>
              </w:drawing>
            </w:r>
          </w:p>
        </w:tc>
      </w:tr>
      <w:tr w:rsidR="00FF000B" w:rsidRPr="0025129B" w14:paraId="13868FD7" w14:textId="77777777" w:rsidTr="00FF000B">
        <w:trPr>
          <w:trHeight w:val="300"/>
          <w:jc w:val="center"/>
        </w:trPr>
        <w:tc>
          <w:tcPr>
            <w:tcW w:w="2500" w:type="pct"/>
            <w:tcBorders>
              <w:top w:val="single" w:sz="4" w:space="0" w:color="auto"/>
              <w:left w:val="single" w:sz="4" w:space="0" w:color="auto"/>
              <w:bottom w:val="single" w:sz="4" w:space="0" w:color="000000"/>
              <w:right w:val="single" w:sz="4" w:space="0" w:color="000000"/>
            </w:tcBorders>
            <w:noWrap/>
            <w:vAlign w:val="center"/>
            <w:hideMark/>
          </w:tcPr>
          <w:p w14:paraId="45A0F714" w14:textId="77777777" w:rsidR="00FF000B" w:rsidRPr="000520A8" w:rsidRDefault="00FF000B" w:rsidP="007E0068">
            <w:pPr>
              <w:jc w:val="left"/>
              <w:rPr>
                <w:rFonts w:eastAsia="Times New Roman"/>
                <w:b/>
                <w:color w:val="000000"/>
                <w:sz w:val="18"/>
                <w:szCs w:val="18"/>
                <w:lang w:eastAsia="es-CL"/>
              </w:rPr>
            </w:pPr>
            <w:bookmarkStart w:id="303" w:name="_Ref461725779"/>
            <w:bookmarkStart w:id="304" w:name="_Toc353998121"/>
            <w:bookmarkStart w:id="305" w:name="_Toc353998194"/>
            <w:bookmarkStart w:id="306" w:name="_Toc382383548"/>
            <w:bookmarkStart w:id="307" w:name="_Toc382472370"/>
            <w:bookmarkStart w:id="308" w:name="_Toc390184280"/>
            <w:bookmarkStart w:id="309" w:name="_Toc390360011"/>
            <w:bookmarkStart w:id="310" w:name="_Toc390777032"/>
            <w:r w:rsidRPr="000520A8">
              <w:rPr>
                <w:b/>
                <w:sz w:val="18"/>
              </w:rPr>
              <w:t xml:space="preserve">Tabla </w:t>
            </w:r>
            <w:r w:rsidRPr="000520A8">
              <w:rPr>
                <w:b/>
                <w:sz w:val="18"/>
              </w:rPr>
              <w:fldChar w:fldCharType="begin"/>
            </w:r>
            <w:r w:rsidRPr="000520A8">
              <w:rPr>
                <w:b/>
                <w:sz w:val="18"/>
              </w:rPr>
              <w:instrText xml:space="preserve"> SEQ Tabla \* ARABIC </w:instrText>
            </w:r>
            <w:r w:rsidRPr="000520A8">
              <w:rPr>
                <w:b/>
                <w:sz w:val="18"/>
              </w:rPr>
              <w:fldChar w:fldCharType="separate"/>
            </w:r>
            <w:r w:rsidR="000A5BA5">
              <w:rPr>
                <w:b/>
                <w:noProof/>
                <w:sz w:val="18"/>
              </w:rPr>
              <w:t>1</w:t>
            </w:r>
            <w:r w:rsidRPr="000520A8">
              <w:rPr>
                <w:b/>
                <w:sz w:val="18"/>
              </w:rPr>
              <w:fldChar w:fldCharType="end"/>
            </w:r>
            <w:r w:rsidRPr="000520A8">
              <w:rPr>
                <w:b/>
                <w:sz w:val="18"/>
              </w:rPr>
              <w:t>.</w:t>
            </w:r>
            <w:bookmarkEnd w:id="303"/>
          </w:p>
        </w:tc>
        <w:tc>
          <w:tcPr>
            <w:tcW w:w="2500" w:type="pct"/>
            <w:tcBorders>
              <w:top w:val="single" w:sz="4" w:space="0" w:color="auto"/>
              <w:left w:val="single" w:sz="4" w:space="0" w:color="auto"/>
              <w:bottom w:val="single" w:sz="4" w:space="0" w:color="000000"/>
              <w:right w:val="single" w:sz="4" w:space="0" w:color="000000"/>
            </w:tcBorders>
            <w:vAlign w:val="center"/>
          </w:tcPr>
          <w:p w14:paraId="4B338BCA" w14:textId="77777777" w:rsidR="00FF000B" w:rsidRPr="000520A8" w:rsidRDefault="00FF000B" w:rsidP="00FF000B">
            <w:pPr>
              <w:jc w:val="left"/>
              <w:rPr>
                <w:rFonts w:eastAsia="Times New Roman"/>
                <w:b/>
                <w:color w:val="000000"/>
                <w:sz w:val="18"/>
                <w:szCs w:val="18"/>
                <w:lang w:eastAsia="es-CL"/>
              </w:rPr>
            </w:pPr>
            <w:bookmarkStart w:id="311" w:name="_Ref461725785"/>
            <w:bookmarkEnd w:id="304"/>
            <w:bookmarkEnd w:id="305"/>
            <w:bookmarkEnd w:id="306"/>
            <w:bookmarkEnd w:id="307"/>
            <w:bookmarkEnd w:id="308"/>
            <w:bookmarkEnd w:id="309"/>
            <w:bookmarkEnd w:id="310"/>
            <w:r w:rsidRPr="000520A8">
              <w:rPr>
                <w:b/>
                <w:sz w:val="18"/>
              </w:rPr>
              <w:t>Tabla</w:t>
            </w:r>
            <w:r>
              <w:rPr>
                <w:b/>
                <w:sz w:val="18"/>
              </w:rPr>
              <w:t xml:space="preserve"> </w:t>
            </w:r>
            <w:r w:rsidRPr="00FF000B">
              <w:rPr>
                <w:b/>
                <w:sz w:val="18"/>
              </w:rPr>
              <w:fldChar w:fldCharType="begin"/>
            </w:r>
            <w:r w:rsidRPr="00FF000B">
              <w:rPr>
                <w:b/>
                <w:sz w:val="18"/>
              </w:rPr>
              <w:instrText xml:space="preserve"> SEQ Tabla \* ARABIC </w:instrText>
            </w:r>
            <w:r w:rsidRPr="00FF000B">
              <w:rPr>
                <w:b/>
                <w:sz w:val="18"/>
              </w:rPr>
              <w:fldChar w:fldCharType="separate"/>
            </w:r>
            <w:r w:rsidR="000A5BA5">
              <w:rPr>
                <w:b/>
                <w:noProof/>
                <w:sz w:val="18"/>
              </w:rPr>
              <w:t>2</w:t>
            </w:r>
            <w:r w:rsidRPr="00FF000B">
              <w:rPr>
                <w:b/>
                <w:sz w:val="18"/>
              </w:rPr>
              <w:fldChar w:fldCharType="end"/>
            </w:r>
            <w:r w:rsidRPr="000520A8">
              <w:rPr>
                <w:b/>
                <w:sz w:val="18"/>
              </w:rPr>
              <w:t>.</w:t>
            </w:r>
            <w:bookmarkEnd w:id="311"/>
          </w:p>
        </w:tc>
      </w:tr>
      <w:tr w:rsidR="00FF000B" w:rsidRPr="0025129B" w14:paraId="7F29B3C7" w14:textId="77777777" w:rsidTr="00FF000B">
        <w:trPr>
          <w:trHeight w:val="300"/>
          <w:jc w:val="center"/>
        </w:trPr>
        <w:tc>
          <w:tcPr>
            <w:tcW w:w="2500" w:type="pct"/>
            <w:vMerge w:val="restart"/>
            <w:tcBorders>
              <w:top w:val="single" w:sz="4" w:space="0" w:color="auto"/>
              <w:left w:val="single" w:sz="4" w:space="0" w:color="auto"/>
              <w:bottom w:val="single" w:sz="4" w:space="0" w:color="000000"/>
              <w:right w:val="single" w:sz="4" w:space="0" w:color="000000"/>
            </w:tcBorders>
            <w:shd w:val="clear" w:color="auto" w:fill="auto"/>
          </w:tcPr>
          <w:p w14:paraId="2C48DB36" w14:textId="77777777" w:rsidR="00FF000B" w:rsidRPr="008D6661" w:rsidRDefault="00FF000B" w:rsidP="005A7890">
            <w:pPr>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FF000B">
              <w:rPr>
                <w:rFonts w:eastAsia="Times New Roman"/>
                <w:b/>
                <w:sz w:val="18"/>
                <w:szCs w:val="18"/>
                <w:lang w:eastAsia="es-CL"/>
              </w:rPr>
              <w:t>:</w:t>
            </w:r>
            <w:r w:rsidRPr="00FF000B">
              <w:rPr>
                <w:rFonts w:eastAsia="Times New Roman"/>
                <w:sz w:val="18"/>
                <w:szCs w:val="18"/>
                <w:lang w:eastAsia="es-CL"/>
              </w:rPr>
              <w:t xml:space="preserve">  </w:t>
            </w:r>
            <w:r w:rsidR="005A7890">
              <w:rPr>
                <w:rFonts w:eastAsia="Times New Roman"/>
                <w:sz w:val="18"/>
                <w:szCs w:val="18"/>
                <w:lang w:eastAsia="es-CL"/>
              </w:rPr>
              <w:t>Último valor registrado de n</w:t>
            </w:r>
            <w:r w:rsidRPr="00FF000B">
              <w:rPr>
                <w:rFonts w:eastAsia="Times New Roman"/>
                <w:sz w:val="18"/>
                <w:szCs w:val="18"/>
                <w:lang w:eastAsia="es-CL"/>
              </w:rPr>
              <w:t xml:space="preserve">ivel </w:t>
            </w:r>
            <w:r w:rsidR="005A7890">
              <w:rPr>
                <w:rFonts w:eastAsia="Times New Roman"/>
                <w:sz w:val="18"/>
                <w:szCs w:val="18"/>
                <w:lang w:eastAsia="es-CL"/>
              </w:rPr>
              <w:t xml:space="preserve">agua </w:t>
            </w:r>
            <w:r w:rsidRPr="00FF000B">
              <w:rPr>
                <w:rFonts w:eastAsia="Times New Roman"/>
                <w:sz w:val="18"/>
                <w:szCs w:val="18"/>
                <w:lang w:eastAsia="es-CL"/>
              </w:rPr>
              <w:t xml:space="preserve">del río Loa en planilla de aforo Coya, reportada por el Titular en el Informe Piezómetro Coya a través del Sistema de Seguimiento Ambiental de la SMA, para el período comprendido entre enero y junio del año 2015. </w:t>
            </w:r>
          </w:p>
        </w:tc>
        <w:tc>
          <w:tcPr>
            <w:tcW w:w="2500" w:type="pct"/>
            <w:vMerge w:val="restart"/>
            <w:tcBorders>
              <w:top w:val="single" w:sz="4" w:space="0" w:color="auto"/>
              <w:left w:val="single" w:sz="4" w:space="0" w:color="auto"/>
              <w:bottom w:val="single" w:sz="4" w:space="0" w:color="000000"/>
              <w:right w:val="single" w:sz="4" w:space="0" w:color="000000"/>
            </w:tcBorders>
            <w:shd w:val="clear" w:color="auto" w:fill="auto"/>
          </w:tcPr>
          <w:p w14:paraId="020E71A0" w14:textId="77777777" w:rsidR="00FF000B" w:rsidRPr="008D6661" w:rsidRDefault="00FF000B" w:rsidP="00435490">
            <w:pPr>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FF000B">
              <w:rPr>
                <w:rFonts w:eastAsia="Times New Roman"/>
                <w:b/>
                <w:sz w:val="18"/>
                <w:szCs w:val="18"/>
                <w:lang w:eastAsia="es-CL"/>
              </w:rPr>
              <w:t>:</w:t>
            </w:r>
            <w:r w:rsidRPr="00FF000B">
              <w:rPr>
                <w:rFonts w:eastAsia="Times New Roman"/>
                <w:sz w:val="18"/>
                <w:szCs w:val="18"/>
                <w:lang w:eastAsia="es-CL"/>
              </w:rPr>
              <w:t xml:space="preserve">  </w:t>
            </w:r>
            <w:r w:rsidR="00435490">
              <w:rPr>
                <w:rFonts w:eastAsia="Times New Roman"/>
                <w:sz w:val="18"/>
                <w:szCs w:val="18"/>
                <w:lang w:eastAsia="es-CL"/>
              </w:rPr>
              <w:t>Primer valor registrado de n</w:t>
            </w:r>
            <w:r w:rsidR="00435490" w:rsidRPr="00FF000B">
              <w:rPr>
                <w:rFonts w:eastAsia="Times New Roman"/>
                <w:sz w:val="18"/>
                <w:szCs w:val="18"/>
                <w:lang w:eastAsia="es-CL"/>
              </w:rPr>
              <w:t xml:space="preserve">ivel </w:t>
            </w:r>
            <w:r w:rsidR="00435490">
              <w:rPr>
                <w:rFonts w:eastAsia="Times New Roman"/>
                <w:sz w:val="18"/>
                <w:szCs w:val="18"/>
                <w:lang w:eastAsia="es-CL"/>
              </w:rPr>
              <w:t xml:space="preserve">agua </w:t>
            </w:r>
            <w:r w:rsidR="00435490" w:rsidRPr="00FF000B">
              <w:rPr>
                <w:rFonts w:eastAsia="Times New Roman"/>
                <w:sz w:val="18"/>
                <w:szCs w:val="18"/>
                <w:lang w:eastAsia="es-CL"/>
              </w:rPr>
              <w:t xml:space="preserve">del río Loa en planilla de aforo Coya, reportada por el Titular en el Informe Piezómetro Coya a través del Sistema de Seguimiento Ambiental de la SMA, para el período comprendido entre </w:t>
            </w:r>
            <w:r w:rsidR="00435490">
              <w:rPr>
                <w:rFonts w:eastAsia="Times New Roman"/>
                <w:sz w:val="18"/>
                <w:szCs w:val="18"/>
                <w:lang w:eastAsia="es-CL"/>
              </w:rPr>
              <w:t>julio</w:t>
            </w:r>
            <w:r w:rsidR="00435490" w:rsidRPr="00FF000B">
              <w:rPr>
                <w:rFonts w:eastAsia="Times New Roman"/>
                <w:sz w:val="18"/>
                <w:szCs w:val="18"/>
                <w:lang w:eastAsia="es-CL"/>
              </w:rPr>
              <w:t xml:space="preserve"> y </w:t>
            </w:r>
            <w:r w:rsidR="00435490">
              <w:rPr>
                <w:rFonts w:eastAsia="Times New Roman"/>
                <w:sz w:val="18"/>
                <w:szCs w:val="18"/>
                <w:lang w:eastAsia="es-CL"/>
              </w:rPr>
              <w:t>diciembre</w:t>
            </w:r>
            <w:r w:rsidR="00435490" w:rsidRPr="00FF000B">
              <w:rPr>
                <w:rFonts w:eastAsia="Times New Roman"/>
                <w:sz w:val="18"/>
                <w:szCs w:val="18"/>
                <w:lang w:eastAsia="es-CL"/>
              </w:rPr>
              <w:t xml:space="preserve"> del año 2015.</w:t>
            </w:r>
          </w:p>
        </w:tc>
      </w:tr>
      <w:tr w:rsidR="00FF000B" w:rsidRPr="0025129B" w14:paraId="48062687" w14:textId="77777777" w:rsidTr="00FF000B">
        <w:trPr>
          <w:trHeight w:val="424"/>
          <w:jc w:val="center"/>
        </w:trPr>
        <w:tc>
          <w:tcPr>
            <w:tcW w:w="2500" w:type="pct"/>
            <w:vMerge/>
            <w:tcBorders>
              <w:top w:val="single" w:sz="4" w:space="0" w:color="auto"/>
              <w:left w:val="single" w:sz="4" w:space="0" w:color="auto"/>
              <w:bottom w:val="single" w:sz="4" w:space="0" w:color="000000"/>
              <w:right w:val="single" w:sz="4" w:space="0" w:color="000000"/>
            </w:tcBorders>
            <w:vAlign w:val="center"/>
          </w:tcPr>
          <w:p w14:paraId="7DE2E362" w14:textId="77777777" w:rsidR="00FF000B" w:rsidRPr="0025129B" w:rsidRDefault="00FF000B" w:rsidP="007E0068">
            <w:pPr>
              <w:jc w:val="left"/>
              <w:rPr>
                <w:rFonts w:eastAsia="Times New Roman"/>
                <w:color w:val="000000"/>
                <w:lang w:eastAsia="es-CL"/>
              </w:rPr>
            </w:pPr>
          </w:p>
        </w:tc>
        <w:tc>
          <w:tcPr>
            <w:tcW w:w="2500" w:type="pct"/>
            <w:vMerge/>
            <w:tcBorders>
              <w:top w:val="single" w:sz="4" w:space="0" w:color="auto"/>
              <w:left w:val="single" w:sz="4" w:space="0" w:color="auto"/>
              <w:bottom w:val="single" w:sz="4" w:space="0" w:color="000000"/>
              <w:right w:val="single" w:sz="4" w:space="0" w:color="000000"/>
            </w:tcBorders>
            <w:vAlign w:val="center"/>
          </w:tcPr>
          <w:p w14:paraId="043A34BF" w14:textId="77777777" w:rsidR="00FF000B" w:rsidRPr="0025129B" w:rsidRDefault="00FF000B" w:rsidP="007E0068">
            <w:pPr>
              <w:jc w:val="left"/>
              <w:rPr>
                <w:rFonts w:eastAsia="Times New Roman"/>
                <w:color w:val="000000"/>
                <w:lang w:eastAsia="es-CL"/>
              </w:rPr>
            </w:pPr>
          </w:p>
        </w:tc>
      </w:tr>
      <w:tr w:rsidR="00FC5697" w:rsidRPr="0025129B" w14:paraId="51239D3A" w14:textId="77777777" w:rsidTr="00FC5697">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F00EA27" w14:textId="77777777" w:rsidR="00FC5697" w:rsidRPr="0025129B" w:rsidRDefault="00FC5697" w:rsidP="00FC5697">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FC5697" w:rsidRPr="0025129B" w14:paraId="4AA29DAF" w14:textId="77777777" w:rsidTr="00FC5697">
        <w:trPr>
          <w:trHeight w:val="7071"/>
          <w:jc w:val="center"/>
        </w:trPr>
        <w:tc>
          <w:tcPr>
            <w:tcW w:w="5000" w:type="pct"/>
            <w:gridSpan w:val="2"/>
            <w:tcBorders>
              <w:top w:val="nil"/>
              <w:left w:val="single" w:sz="4" w:space="0" w:color="auto"/>
              <w:right w:val="single" w:sz="4" w:space="0" w:color="auto"/>
            </w:tcBorders>
            <w:shd w:val="clear" w:color="auto" w:fill="auto"/>
            <w:noWrap/>
            <w:vAlign w:val="center"/>
            <w:hideMark/>
          </w:tcPr>
          <w:p w14:paraId="5E53A9B6" w14:textId="77777777" w:rsidR="00FC5697" w:rsidRPr="0025129B" w:rsidRDefault="008E298E" w:rsidP="00FC5697">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84864" behindDoc="0" locked="0" layoutInCell="1" allowOverlap="1" wp14:anchorId="4039B95F" wp14:editId="01893CD2">
                      <wp:simplePos x="0" y="0"/>
                      <wp:positionH relativeFrom="column">
                        <wp:posOffset>6819265</wp:posOffset>
                      </wp:positionH>
                      <wp:positionV relativeFrom="paragraph">
                        <wp:posOffset>-252730</wp:posOffset>
                      </wp:positionV>
                      <wp:extent cx="1753235" cy="648335"/>
                      <wp:effectExtent l="1219200" t="0" r="18415" b="304165"/>
                      <wp:wrapNone/>
                      <wp:docPr id="24" name="24 Llamada con línea 1 (borde y barra de énfasis)"/>
                      <wp:cNvGraphicFramePr/>
                      <a:graphic xmlns:a="http://schemas.openxmlformats.org/drawingml/2006/main">
                        <a:graphicData uri="http://schemas.microsoft.com/office/word/2010/wordprocessingShape">
                          <wps:wsp>
                            <wps:cNvSpPr/>
                            <wps:spPr>
                              <a:xfrm>
                                <a:off x="7549116" y="1041991"/>
                                <a:ext cx="1753235" cy="648335"/>
                              </a:xfrm>
                              <a:prstGeom prst="accentBorderCallout1">
                                <a:avLst>
                                  <a:gd name="adj1" fmla="val 61389"/>
                                  <a:gd name="adj2" fmla="val -7120"/>
                                  <a:gd name="adj3" fmla="val 143660"/>
                                  <a:gd name="adj4" fmla="val -69869"/>
                                </a:avLst>
                              </a:prstGeom>
                              <a:ln>
                                <a:solidFill>
                                  <a:srgbClr val="FF0000"/>
                                </a:solidFill>
                              </a:ln>
                            </wps:spPr>
                            <wps:style>
                              <a:lnRef idx="2">
                                <a:schemeClr val="dk1"/>
                              </a:lnRef>
                              <a:fillRef idx="1">
                                <a:schemeClr val="lt1"/>
                              </a:fillRef>
                              <a:effectRef idx="0">
                                <a:schemeClr val="dk1"/>
                              </a:effectRef>
                              <a:fontRef idx="minor">
                                <a:schemeClr val="dk1"/>
                              </a:fontRef>
                            </wps:style>
                            <wps:txbx>
                              <w:txbxContent>
                                <w:p w14:paraId="6FB8BA45" w14:textId="77777777" w:rsidR="001413E7" w:rsidRPr="00577A73" w:rsidRDefault="001413E7" w:rsidP="008E298E">
                                  <w:r w:rsidRPr="00577A73">
                                    <w:t>Excedencia al calcularse una extracción de 39,6 l/s.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039B95F" id="_x0000_t50" coordsize="21600,21600" o:spt="50" adj="-8280,24300,-1800,4050" path="m@0@1l@2@3nfem@2,l@2,21600nfem,l21600,r,21600l,21600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accentbar="t"/>
                    </v:shapetype>
                    <v:shape id="24 Llamada con línea 1 (borde y barra de énfasis)" o:spid="_x0000_s1032" type="#_x0000_t50" style="position:absolute;left:0;text-align:left;margin-left:536.95pt;margin-top:-19.9pt;width:138.05pt;height:51.0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" adj="-15092,31031,-1538,13260" fillcolor="white [3201]" strokecolor="red" strokeweight="2pt">
                      <v:textbox>
                        <w:txbxContent>
                          <w:p w14:paraId="6FB8BA45" w14:textId="77777777" w:rsidR="001413E7" w:rsidRPr="00577A73" w:rsidRDefault="001413E7" w:rsidP="008E298E">
                            <w:r w:rsidRPr="00577A73">
                              <w:t>Excedencia al calcularse una extracción de 39,6 l/s.</w:t>
                            </w:r>
                          </w:p>
                        </w:txbxContent>
                      </v:textbox>
                      <o:callout v:ext="edit" minusy="t"/>
                    </v:shape>
                  </w:pict>
                </mc:Fallback>
              </mc:AlternateContent>
            </w:r>
            <w:r w:rsidR="007062A0">
              <w:rPr>
                <w:rFonts w:eastAsia="Times New Roman"/>
                <w:noProof/>
                <w:color w:val="000000"/>
                <w:sz w:val="20"/>
                <w:szCs w:val="20"/>
                <w:lang w:eastAsia="es-CL"/>
              </w:rPr>
              <mc:AlternateContent>
                <mc:Choice Requires="wps">
                  <w:drawing>
                    <wp:anchor distT="0" distB="0" distL="114300" distR="114300" simplePos="0" relativeHeight="251683840" behindDoc="0" locked="0" layoutInCell="1" allowOverlap="1" wp14:anchorId="08EEE676" wp14:editId="500BE9C0">
                      <wp:simplePos x="0" y="0"/>
                      <wp:positionH relativeFrom="column">
                        <wp:posOffset>5010785</wp:posOffset>
                      </wp:positionH>
                      <wp:positionV relativeFrom="paragraph">
                        <wp:posOffset>561340</wp:posOffset>
                      </wp:positionV>
                      <wp:extent cx="628650" cy="533400"/>
                      <wp:effectExtent l="0" t="0" r="19050" b="19050"/>
                      <wp:wrapNone/>
                      <wp:docPr id="6" name="6 Elipse"/>
                      <wp:cNvGraphicFramePr/>
                      <a:graphic xmlns:a="http://schemas.openxmlformats.org/drawingml/2006/main">
                        <a:graphicData uri="http://schemas.microsoft.com/office/word/2010/wordprocessingShape">
                          <wps:wsp>
                            <wps:cNvSpPr/>
                            <wps:spPr>
                              <a:xfrm>
                                <a:off x="0" y="0"/>
                                <a:ext cx="628650" cy="533400"/>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D6F8C7E" id="6 Elipse" o:spid="_x0000_s1026" style="position:absolute;margin-left:394.55pt;margin-top:44.2pt;width:49.5pt;height:42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" filled="f" strokecolor="red" strokeweight="2pt"/>
                  </w:pict>
                </mc:Fallback>
              </mc:AlternateContent>
            </w:r>
            <w:r w:rsidR="007062A0">
              <w:rPr>
                <w:rFonts w:eastAsia="Times New Roman"/>
                <w:noProof/>
                <w:color w:val="000000"/>
                <w:sz w:val="20"/>
                <w:szCs w:val="20"/>
                <w:lang w:eastAsia="es-CL"/>
              </w:rPr>
              <w:drawing>
                <wp:inline distT="0" distB="0" distL="0" distR="0" wp14:anchorId="74134885" wp14:editId="22D20FB4">
                  <wp:extent cx="5886450" cy="3734793"/>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890696" cy="3737487"/>
                          </a:xfrm>
                          <a:prstGeom prst="rect">
                            <a:avLst/>
                          </a:prstGeom>
                          <a:noFill/>
                          <a:ln>
                            <a:noFill/>
                          </a:ln>
                        </pic:spPr>
                      </pic:pic>
                    </a:graphicData>
                  </a:graphic>
                </wp:inline>
              </w:drawing>
            </w:r>
          </w:p>
        </w:tc>
      </w:tr>
      <w:tr w:rsidR="00FC5697" w:rsidRPr="0025129B" w14:paraId="0E275229" w14:textId="77777777" w:rsidTr="00FC5697">
        <w:trPr>
          <w:trHeight w:val="300"/>
          <w:jc w:val="center"/>
        </w:trPr>
        <w:tc>
          <w:tcPr>
            <w:tcW w:w="5000" w:type="pct"/>
            <w:gridSpan w:val="2"/>
            <w:tcBorders>
              <w:top w:val="single" w:sz="4" w:space="0" w:color="auto"/>
              <w:left w:val="single" w:sz="4" w:space="0" w:color="auto"/>
              <w:bottom w:val="single" w:sz="4" w:space="0" w:color="000000"/>
              <w:right w:val="single" w:sz="4" w:space="0" w:color="000000"/>
            </w:tcBorders>
            <w:noWrap/>
            <w:vAlign w:val="center"/>
            <w:hideMark/>
          </w:tcPr>
          <w:p w14:paraId="5B8811FF" w14:textId="77777777" w:rsidR="00FC5697" w:rsidRPr="0025129B" w:rsidRDefault="00FC5697" w:rsidP="00F149DF">
            <w:pPr>
              <w:pStyle w:val="Descripcin"/>
              <w:keepNext/>
              <w:rPr>
                <w:rFonts w:eastAsia="Times New Roman"/>
                <w:b w:val="0"/>
                <w:color w:val="000000"/>
                <w:szCs w:val="18"/>
                <w:lang w:eastAsia="es-CL"/>
              </w:rPr>
            </w:pPr>
            <w:bookmarkStart w:id="312" w:name="_Ref462215354"/>
            <w:bookmarkStart w:id="313" w:name="_Toc462237888"/>
            <w:bookmarkStart w:id="314" w:name="_Toc462238014"/>
            <w:bookmarkStart w:id="315" w:name="_Toc462247004"/>
            <w:r>
              <w:t>Figura</w:t>
            </w:r>
            <w:r w:rsidRPr="0025129B">
              <w:t xml:space="preserve"> </w:t>
            </w:r>
            <w:r>
              <w:fldChar w:fldCharType="begin"/>
            </w:r>
            <w:r>
              <w:instrText xml:space="preserve"> SEQ Figura \* ARABIC </w:instrText>
            </w:r>
            <w:r>
              <w:fldChar w:fldCharType="separate"/>
            </w:r>
            <w:r w:rsidR="000A5BA5">
              <w:rPr>
                <w:noProof/>
              </w:rPr>
              <w:t>5</w:t>
            </w:r>
            <w:r>
              <w:fldChar w:fldCharType="end"/>
            </w:r>
            <w:r w:rsidRPr="0025129B">
              <w:t>.</w:t>
            </w:r>
            <w:bookmarkEnd w:id="312"/>
            <w:bookmarkEnd w:id="313"/>
            <w:bookmarkEnd w:id="314"/>
            <w:bookmarkEnd w:id="315"/>
          </w:p>
        </w:tc>
      </w:tr>
      <w:tr w:rsidR="00FC5697" w:rsidRPr="0025129B" w14:paraId="0EF70D7D" w14:textId="77777777" w:rsidTr="00FC5697">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15879F4D" w14:textId="77777777" w:rsidR="00FC5697" w:rsidRPr="0025129B" w:rsidRDefault="00FC5697" w:rsidP="00727921">
            <w:pPr>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r w:rsidRPr="00F149DF">
              <w:rPr>
                <w:rFonts w:eastAsia="Times New Roman"/>
                <w:sz w:val="18"/>
                <w:szCs w:val="18"/>
                <w:lang w:eastAsia="es-CL"/>
              </w:rPr>
              <w:t xml:space="preserve">Gráfico del caudal medio diario (en l/s) extraído desde el pozo </w:t>
            </w:r>
            <w:r w:rsidR="00F149DF" w:rsidRPr="00F149DF">
              <w:rPr>
                <w:rFonts w:eastAsia="Times New Roman"/>
                <w:sz w:val="18"/>
                <w:szCs w:val="18"/>
                <w:lang w:eastAsia="es-CL"/>
              </w:rPr>
              <w:t>CMG-1 desde diciembre de 2014 a marzo de 2016, en donde se observa la superación de los 35 l/s aprobados en RCA N° 298/2001 de la COREMA de Antofagasta</w:t>
            </w:r>
            <w:r w:rsidR="0087775F">
              <w:rPr>
                <w:rFonts w:eastAsia="Times New Roman"/>
                <w:sz w:val="18"/>
                <w:szCs w:val="18"/>
                <w:lang w:eastAsia="es-CL"/>
              </w:rPr>
              <w:t xml:space="preserve">, según lo informado por </w:t>
            </w:r>
            <w:r w:rsidR="00F149DF" w:rsidRPr="00F149DF">
              <w:rPr>
                <w:rFonts w:eastAsia="Times New Roman"/>
                <w:sz w:val="18"/>
                <w:szCs w:val="18"/>
                <w:lang w:eastAsia="es-CL"/>
              </w:rPr>
              <w:t>DGA  (</w:t>
            </w:r>
            <w:r w:rsidR="00F149DF" w:rsidRPr="00D1440E">
              <w:rPr>
                <w:rFonts w:eastAsia="Times New Roman"/>
                <w:sz w:val="18"/>
                <w:szCs w:val="18"/>
                <w:lang w:eastAsia="es-CL"/>
              </w:rPr>
              <w:t xml:space="preserve">Anexo  </w:t>
            </w:r>
            <w:r w:rsidR="00F149DF" w:rsidRPr="00F149DF">
              <w:rPr>
                <w:rFonts w:eastAsia="Times New Roman"/>
                <w:sz w:val="18"/>
                <w:szCs w:val="18"/>
                <w:lang w:eastAsia="es-CL"/>
              </w:rPr>
              <w:fldChar w:fldCharType="begin"/>
            </w:r>
            <w:r w:rsidR="00F149DF" w:rsidRPr="00F149DF">
              <w:rPr>
                <w:rFonts w:eastAsia="Times New Roman"/>
                <w:sz w:val="18"/>
                <w:szCs w:val="18"/>
                <w:lang w:eastAsia="es-CL"/>
              </w:rPr>
              <w:instrText xml:space="preserve"> REF _Ref461725695 \h  \* MERGEFORMAT </w:instrText>
            </w:r>
            <w:r w:rsidR="00F149DF" w:rsidRPr="00F149DF">
              <w:rPr>
                <w:rFonts w:eastAsia="Times New Roman"/>
                <w:sz w:val="18"/>
                <w:szCs w:val="18"/>
                <w:lang w:eastAsia="es-CL"/>
              </w:rPr>
            </w:r>
            <w:r w:rsidR="00F149DF" w:rsidRPr="00F149DF">
              <w:rPr>
                <w:rFonts w:eastAsia="Times New Roman"/>
                <w:sz w:val="18"/>
                <w:szCs w:val="18"/>
                <w:lang w:eastAsia="es-CL"/>
              </w:rPr>
              <w:fldChar w:fldCharType="separate"/>
            </w:r>
            <w:r w:rsidR="000A5BA5" w:rsidRPr="000A5BA5">
              <w:rPr>
                <w:noProof/>
                <w:sz w:val="18"/>
                <w:szCs w:val="18"/>
              </w:rPr>
              <w:t>6</w:t>
            </w:r>
            <w:r w:rsidR="00F149DF" w:rsidRPr="00F149DF">
              <w:rPr>
                <w:rFonts w:eastAsia="Times New Roman"/>
                <w:sz w:val="18"/>
                <w:szCs w:val="18"/>
                <w:lang w:eastAsia="es-CL"/>
              </w:rPr>
              <w:fldChar w:fldCharType="end"/>
            </w:r>
            <w:r w:rsidR="00F149DF" w:rsidRPr="00F149DF">
              <w:rPr>
                <w:rFonts w:eastAsia="Times New Roman"/>
                <w:sz w:val="18"/>
                <w:szCs w:val="18"/>
                <w:lang w:eastAsia="es-CL"/>
              </w:rPr>
              <w:t>).</w:t>
            </w:r>
          </w:p>
        </w:tc>
      </w:tr>
      <w:tr w:rsidR="00FC5697" w:rsidRPr="0025129B" w14:paraId="79C1C724" w14:textId="77777777" w:rsidTr="00FC5697">
        <w:trPr>
          <w:trHeight w:val="7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36CD36F3" w14:textId="77777777" w:rsidR="00FC5697" w:rsidRPr="0025129B" w:rsidRDefault="00FC5697" w:rsidP="00FC5697">
            <w:pPr>
              <w:jc w:val="left"/>
              <w:rPr>
                <w:rFonts w:eastAsia="Times New Roman"/>
                <w:color w:val="000000"/>
                <w:lang w:eastAsia="es-CL"/>
              </w:rPr>
            </w:pPr>
          </w:p>
        </w:tc>
      </w:tr>
    </w:tbl>
    <w:p w14:paraId="1A019921" w14:textId="77777777" w:rsidR="001E30E6" w:rsidRDefault="001E30E6">
      <w:pPr>
        <w:jc w:val="left"/>
        <w:rPr>
          <w:color w:val="FF0000"/>
        </w:rPr>
      </w:pPr>
    </w:p>
    <w:p w14:paraId="4A5C53F0" w14:textId="77777777" w:rsidR="00880DB4" w:rsidRDefault="00880DB4">
      <w:pPr>
        <w:jc w:val="left"/>
        <w:rPr>
          <w:color w:val="FF0000"/>
        </w:rPr>
      </w:pPr>
    </w:p>
    <w:tbl>
      <w:tblPr>
        <w:tblW w:w="13687" w:type="dxa"/>
        <w:jc w:val="center"/>
        <w:tblCellMar>
          <w:left w:w="70" w:type="dxa"/>
          <w:right w:w="70" w:type="dxa"/>
        </w:tblCellMar>
        <w:tblLook w:val="04A0" w:firstRow="1" w:lastRow="0" w:firstColumn="1" w:lastColumn="0" w:noHBand="0" w:noVBand="1"/>
      </w:tblPr>
      <w:tblGrid>
        <w:gridCol w:w="13687"/>
      </w:tblGrid>
      <w:tr w:rsidR="00880DB4" w:rsidRPr="0025129B" w14:paraId="36B5F222" w14:textId="77777777" w:rsidTr="004C34F2">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0D0CEE" w14:textId="77777777" w:rsidR="00880DB4" w:rsidRPr="0025129B" w:rsidRDefault="00880DB4" w:rsidP="004C34F2">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880DB4" w:rsidRPr="0025129B" w14:paraId="7123F44E" w14:textId="77777777" w:rsidTr="004C34F2">
        <w:trPr>
          <w:trHeight w:val="7071"/>
          <w:jc w:val="center"/>
        </w:trPr>
        <w:tc>
          <w:tcPr>
            <w:tcW w:w="5000" w:type="pct"/>
            <w:tcBorders>
              <w:top w:val="nil"/>
              <w:left w:val="single" w:sz="4" w:space="0" w:color="auto"/>
              <w:right w:val="single" w:sz="4" w:space="0" w:color="auto"/>
            </w:tcBorders>
            <w:shd w:val="clear" w:color="auto" w:fill="auto"/>
            <w:noWrap/>
            <w:vAlign w:val="center"/>
            <w:hideMark/>
          </w:tcPr>
          <w:p w14:paraId="7D16DCDD" w14:textId="77777777" w:rsidR="00880DB4" w:rsidRPr="0025129B" w:rsidRDefault="008313D3" w:rsidP="004C34F2">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85888" behindDoc="0" locked="0" layoutInCell="1" allowOverlap="1" wp14:anchorId="6FB129C1" wp14:editId="7A9BC83F">
                      <wp:simplePos x="0" y="0"/>
                      <wp:positionH relativeFrom="column">
                        <wp:posOffset>6870700</wp:posOffset>
                      </wp:positionH>
                      <wp:positionV relativeFrom="paragraph">
                        <wp:posOffset>4948555</wp:posOffset>
                      </wp:positionV>
                      <wp:extent cx="765175" cy="105410"/>
                      <wp:effectExtent l="0" t="0" r="15875" b="27940"/>
                      <wp:wrapNone/>
                      <wp:docPr id="126" name="126 Rectángulo"/>
                      <wp:cNvGraphicFramePr/>
                      <a:graphic xmlns:a="http://schemas.openxmlformats.org/drawingml/2006/main">
                        <a:graphicData uri="http://schemas.microsoft.com/office/word/2010/wordprocessingShape">
                          <wps:wsp>
                            <wps:cNvSpPr/>
                            <wps:spPr>
                              <a:xfrm>
                                <a:off x="0" y="0"/>
                                <a:ext cx="765175" cy="105410"/>
                              </a:xfrm>
                              <a:prstGeom prst="rect">
                                <a:avLst/>
                              </a:prstGeom>
                              <a:noFill/>
                              <a:ln>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B64184" id="126 Rectángulo" o:spid="_x0000_s1026" style="position:absolute;margin-left:541pt;margin-top:389.65pt;width:60.25pt;height:8.3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" filled="f" strokecolor="red" strokeweight="2pt">
                      <v:stroke dashstyle="dash"/>
                    </v:rect>
                  </w:pict>
                </mc:Fallback>
              </mc:AlternateContent>
            </w:r>
            <w:r w:rsidR="00880DB4">
              <w:rPr>
                <w:rFonts w:eastAsia="Times New Roman"/>
                <w:noProof/>
                <w:color w:val="000000"/>
                <w:sz w:val="20"/>
                <w:szCs w:val="20"/>
                <w:lang w:eastAsia="es-CL"/>
              </w:rPr>
              <w:drawing>
                <wp:inline distT="0" distB="0" distL="0" distR="0" wp14:anchorId="455E11E5" wp14:editId="44E16584">
                  <wp:extent cx="6522353" cy="5040000"/>
                  <wp:effectExtent l="0" t="0" r="0" b="8255"/>
                  <wp:docPr id="125" name="Imagen 125" descr="C:\Users\carlos.cares\Desktop\Catastro Unidad Fiscalizable - Superintendencia del Medio Ambiente_Página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carlos.cares\Desktop\Catastro Unidad Fiscalizable - Superintendencia del Medio Ambiente_Página_2.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6522353" cy="5040000"/>
                          </a:xfrm>
                          <a:prstGeom prst="rect">
                            <a:avLst/>
                          </a:prstGeom>
                          <a:noFill/>
                          <a:ln>
                            <a:noFill/>
                          </a:ln>
                        </pic:spPr>
                      </pic:pic>
                    </a:graphicData>
                  </a:graphic>
                </wp:inline>
              </w:drawing>
            </w:r>
          </w:p>
        </w:tc>
      </w:tr>
      <w:tr w:rsidR="00880DB4" w:rsidRPr="0025129B" w14:paraId="09BA8255" w14:textId="77777777" w:rsidTr="004C34F2">
        <w:trPr>
          <w:trHeight w:val="300"/>
          <w:jc w:val="center"/>
        </w:trPr>
        <w:tc>
          <w:tcPr>
            <w:tcW w:w="5000" w:type="pct"/>
            <w:tcBorders>
              <w:top w:val="single" w:sz="4" w:space="0" w:color="auto"/>
              <w:left w:val="single" w:sz="4" w:space="0" w:color="auto"/>
              <w:bottom w:val="single" w:sz="4" w:space="0" w:color="000000"/>
              <w:right w:val="single" w:sz="4" w:space="0" w:color="000000"/>
            </w:tcBorders>
            <w:noWrap/>
            <w:vAlign w:val="center"/>
            <w:hideMark/>
          </w:tcPr>
          <w:p w14:paraId="0B605571" w14:textId="77777777" w:rsidR="00880DB4" w:rsidRPr="0025129B" w:rsidRDefault="00880DB4" w:rsidP="00880DB4">
            <w:pPr>
              <w:pStyle w:val="Descripcin"/>
              <w:keepNext/>
              <w:rPr>
                <w:rFonts w:eastAsia="Times New Roman"/>
                <w:b w:val="0"/>
                <w:color w:val="000000"/>
                <w:szCs w:val="18"/>
                <w:lang w:eastAsia="es-CL"/>
              </w:rPr>
            </w:pPr>
            <w:bookmarkStart w:id="316" w:name="_Ref462216414"/>
            <w:bookmarkStart w:id="317" w:name="_Toc462237889"/>
            <w:bookmarkStart w:id="318" w:name="_Toc462238015"/>
            <w:bookmarkStart w:id="319" w:name="_Toc462247005"/>
            <w:r>
              <w:t>Figura</w:t>
            </w:r>
            <w:r w:rsidRPr="0025129B">
              <w:t xml:space="preserve"> </w:t>
            </w:r>
            <w:r>
              <w:fldChar w:fldCharType="begin"/>
            </w:r>
            <w:r>
              <w:instrText xml:space="preserve"> SEQ Figura \* ARABIC </w:instrText>
            </w:r>
            <w:r>
              <w:fldChar w:fldCharType="separate"/>
            </w:r>
            <w:r w:rsidR="000A5BA5">
              <w:rPr>
                <w:noProof/>
              </w:rPr>
              <w:t>6</w:t>
            </w:r>
            <w:r>
              <w:fldChar w:fldCharType="end"/>
            </w:r>
            <w:r w:rsidRPr="0025129B">
              <w:t>.</w:t>
            </w:r>
            <w:bookmarkEnd w:id="316"/>
            <w:bookmarkEnd w:id="317"/>
            <w:bookmarkEnd w:id="318"/>
            <w:bookmarkEnd w:id="319"/>
          </w:p>
        </w:tc>
      </w:tr>
      <w:tr w:rsidR="00880DB4" w:rsidRPr="0025129B" w14:paraId="0CB2DE9F" w14:textId="77777777" w:rsidTr="004C34F2">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14:paraId="5326A5C8" w14:textId="1F857A60" w:rsidR="00880DB4" w:rsidRPr="0025129B" w:rsidRDefault="00880DB4" w:rsidP="00727921">
            <w:pPr>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005D366C" w:rsidRPr="0025129B">
              <w:rPr>
                <w:rFonts w:eastAsia="Times New Roman"/>
                <w:b/>
                <w:color w:val="000000"/>
                <w:sz w:val="18"/>
                <w:szCs w:val="18"/>
                <w:lang w:eastAsia="es-CL"/>
              </w:rPr>
              <w:t>:</w:t>
            </w:r>
            <w:r w:rsidR="005D366C" w:rsidRPr="0025129B">
              <w:rPr>
                <w:rFonts w:eastAsia="Times New Roman"/>
                <w:color w:val="000000"/>
                <w:sz w:val="18"/>
                <w:szCs w:val="18"/>
                <w:lang w:eastAsia="es-CL"/>
              </w:rPr>
              <w:t xml:space="preserve"> </w:t>
            </w:r>
            <w:r w:rsidR="005D366C">
              <w:rPr>
                <w:rFonts w:eastAsia="Times New Roman"/>
                <w:color w:val="000000"/>
                <w:sz w:val="18"/>
                <w:szCs w:val="18"/>
                <w:lang w:eastAsia="es-CL"/>
              </w:rPr>
              <w:t>Catastro</w:t>
            </w:r>
            <w:r w:rsidR="008313D3">
              <w:rPr>
                <w:rFonts w:eastAsia="Times New Roman"/>
                <w:sz w:val="18"/>
                <w:szCs w:val="18"/>
                <w:lang w:eastAsia="es-CL"/>
              </w:rPr>
              <w:t xml:space="preserve"> de la RCA N° 298/2001 de la COREMA Antofagasta extraído del Sistema de RCA de la Superintendencia del Medio Ambiente</w:t>
            </w:r>
            <w:r w:rsidRPr="00F149DF">
              <w:rPr>
                <w:rFonts w:eastAsia="Times New Roman"/>
                <w:sz w:val="18"/>
                <w:szCs w:val="18"/>
                <w:lang w:eastAsia="es-CL"/>
              </w:rPr>
              <w:t>.</w:t>
            </w:r>
            <w:r w:rsidR="008313D3">
              <w:rPr>
                <w:rFonts w:eastAsia="Times New Roman"/>
                <w:sz w:val="18"/>
                <w:szCs w:val="18"/>
                <w:lang w:eastAsia="es-CL"/>
              </w:rPr>
              <w:t xml:space="preserve"> Consulta realizada con fecha 20 de septiembre de 2016</w:t>
            </w:r>
            <w:r w:rsidR="00DC6915">
              <w:rPr>
                <w:rFonts w:eastAsia="Times New Roman"/>
                <w:sz w:val="18"/>
                <w:szCs w:val="18"/>
                <w:lang w:eastAsia="es-CL"/>
              </w:rPr>
              <w:t>,</w:t>
            </w:r>
            <w:r w:rsidR="008313D3">
              <w:rPr>
                <w:rFonts w:eastAsia="Times New Roman"/>
                <w:sz w:val="18"/>
                <w:szCs w:val="18"/>
                <w:lang w:eastAsia="es-CL"/>
              </w:rPr>
              <w:t xml:space="preserve"> en donde no se observan cargados los informes de monitoreo de pozos de los meses de marzo y abril del 2014.</w:t>
            </w:r>
          </w:p>
        </w:tc>
      </w:tr>
      <w:tr w:rsidR="00880DB4" w:rsidRPr="0025129B" w14:paraId="0ED78B03" w14:textId="77777777" w:rsidTr="008313D3">
        <w:trPr>
          <w:trHeight w:val="282"/>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14:paraId="451341FE" w14:textId="77777777" w:rsidR="00880DB4" w:rsidRPr="0025129B" w:rsidRDefault="00880DB4" w:rsidP="004C34F2">
            <w:pPr>
              <w:jc w:val="left"/>
              <w:rPr>
                <w:rFonts w:eastAsia="Times New Roman"/>
                <w:color w:val="000000"/>
                <w:lang w:eastAsia="es-CL"/>
              </w:rPr>
            </w:pPr>
          </w:p>
        </w:tc>
      </w:tr>
    </w:tbl>
    <w:p w14:paraId="7DFCAE7B" w14:textId="77777777" w:rsidR="00F149DF" w:rsidRDefault="00F149DF">
      <w:pPr>
        <w:jc w:val="left"/>
        <w:rPr>
          <w:color w:val="FF0000"/>
        </w:rPr>
      </w:pPr>
    </w:p>
    <w:tbl>
      <w:tblPr>
        <w:tblW w:w="13712" w:type="dxa"/>
        <w:jc w:val="center"/>
        <w:tblCellMar>
          <w:left w:w="70" w:type="dxa"/>
          <w:right w:w="70" w:type="dxa"/>
        </w:tblCellMar>
        <w:tblLook w:val="04A0" w:firstRow="1" w:lastRow="0" w:firstColumn="1" w:lastColumn="0" w:noHBand="0" w:noVBand="1"/>
      </w:tblPr>
      <w:tblGrid>
        <w:gridCol w:w="2812"/>
        <w:gridCol w:w="2139"/>
        <w:gridCol w:w="1906"/>
        <w:gridCol w:w="2811"/>
        <w:gridCol w:w="2138"/>
        <w:gridCol w:w="1906"/>
      </w:tblGrid>
      <w:tr w:rsidR="00CB4066" w:rsidRPr="0025129B" w14:paraId="6658D1C9" w14:textId="77777777" w:rsidTr="004C34F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1BE8DF5" w14:textId="77777777" w:rsidR="00CB4066" w:rsidRPr="0025129B" w:rsidRDefault="00CB4066" w:rsidP="00CB4066">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7936F5" w:rsidRPr="0025129B" w14:paraId="0E3B2264" w14:textId="77777777" w:rsidTr="003D6428">
        <w:trPr>
          <w:trHeight w:val="6079"/>
          <w:jc w:val="center"/>
        </w:trPr>
        <w:tc>
          <w:tcPr>
            <w:tcW w:w="2759" w:type="pct"/>
            <w:gridSpan w:val="3"/>
            <w:tcBorders>
              <w:top w:val="nil"/>
              <w:left w:val="single" w:sz="4" w:space="0" w:color="auto"/>
              <w:right w:val="single" w:sz="4" w:space="0" w:color="auto"/>
            </w:tcBorders>
            <w:shd w:val="clear" w:color="auto" w:fill="auto"/>
            <w:noWrap/>
            <w:vAlign w:val="center"/>
            <w:hideMark/>
          </w:tcPr>
          <w:p w14:paraId="7874E76E" w14:textId="77777777" w:rsidR="00CB4066" w:rsidRPr="0025129B" w:rsidRDefault="00577A73" w:rsidP="004C34F2">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86912" behindDoc="0" locked="0" layoutInCell="1" allowOverlap="1" wp14:anchorId="1600654D" wp14:editId="283B077A">
                      <wp:simplePos x="0" y="0"/>
                      <wp:positionH relativeFrom="column">
                        <wp:posOffset>2130425</wp:posOffset>
                      </wp:positionH>
                      <wp:positionV relativeFrom="paragraph">
                        <wp:posOffset>-643890</wp:posOffset>
                      </wp:positionV>
                      <wp:extent cx="2083435" cy="488950"/>
                      <wp:effectExtent l="1543050" t="0" r="12065" b="1092200"/>
                      <wp:wrapNone/>
                      <wp:docPr id="133" name="133 Llamada con línea 2 (borde y barra de énfasis)"/>
                      <wp:cNvGraphicFramePr/>
                      <a:graphic xmlns:a="http://schemas.openxmlformats.org/drawingml/2006/main">
                        <a:graphicData uri="http://schemas.microsoft.com/office/word/2010/wordprocessingShape">
                          <wps:wsp>
                            <wps:cNvSpPr/>
                            <wps:spPr>
                              <a:xfrm>
                                <a:off x="0" y="0"/>
                                <a:ext cx="2083435" cy="488950"/>
                              </a:xfrm>
                              <a:prstGeom prst="accentBorderCallout2">
                                <a:avLst>
                                  <a:gd name="adj1" fmla="val 66548"/>
                                  <a:gd name="adj2" fmla="val -4392"/>
                                  <a:gd name="adj3" fmla="val 69535"/>
                                  <a:gd name="adj4" fmla="val -55092"/>
                                  <a:gd name="adj5" fmla="val 308939"/>
                                  <a:gd name="adj6" fmla="val -72283"/>
                                </a:avLst>
                              </a:prstGeom>
                              <a:ln>
                                <a:solidFill>
                                  <a:srgbClr val="FF0000"/>
                                </a:solidFill>
                                <a:tailEnd type="triangle"/>
                              </a:ln>
                            </wps:spPr>
                            <wps:style>
                              <a:lnRef idx="2">
                                <a:schemeClr val="dk1"/>
                              </a:lnRef>
                              <a:fillRef idx="1">
                                <a:schemeClr val="lt1"/>
                              </a:fillRef>
                              <a:effectRef idx="0">
                                <a:schemeClr val="dk1"/>
                              </a:effectRef>
                              <a:fontRef idx="minor">
                                <a:schemeClr val="dk1"/>
                              </a:fontRef>
                            </wps:style>
                            <wps:txbx>
                              <w:txbxContent>
                                <w:p w14:paraId="44AD5DB8" w14:textId="77777777" w:rsidR="001413E7" w:rsidRDefault="001413E7" w:rsidP="00577A73">
                                  <w:r>
                                    <w:t>Tubería proveniente de la aducción FCAB.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600654D" id="_x0000_t51" coordsize="21600,21600" o:spt="51" adj="-10080,24300,-3600,4050,-1800,4050" path="m@0@1l@2@3@4@5nfem@4,l@4,21600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accentbar="t"/>
                    </v:shapetype>
                    <v:shape id="133 Llamada con línea 2 (borde y barra de énfasis)" o:spid="_x0000_s1033" type="#_x0000_t51" style="position:absolute;left:0;text-align:left;margin-left:167.75pt;margin-top:-50.7pt;width:164.05pt;height:38.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" adj="-15613,66731,-11900,15020,-949,14374" fillcolor="white [3201]" strokecolor="red" strokeweight="2pt">
                      <v:stroke startarrow="block"/>
                      <v:textbox>
                        <w:txbxContent>
                          <w:p w14:paraId="44AD5DB8" w14:textId="77777777" w:rsidR="001413E7" w:rsidRDefault="001413E7" w:rsidP="00577A73">
                            <w:r>
                              <w:t>Tubería proveniente de la aducción FCAB.</w:t>
                            </w:r>
                          </w:p>
                        </w:txbxContent>
                      </v:textbox>
                      <o:callout v:ext="edit" minusy="t"/>
                    </v:shape>
                  </w:pict>
                </mc:Fallback>
              </mc:AlternateContent>
            </w:r>
            <w:r w:rsidR="007936F5">
              <w:rPr>
                <w:rFonts w:eastAsia="Times New Roman"/>
                <w:noProof/>
                <w:color w:val="000000"/>
                <w:sz w:val="20"/>
                <w:szCs w:val="20"/>
                <w:lang w:eastAsia="es-CL"/>
              </w:rPr>
              <w:drawing>
                <wp:inline distT="0" distB="0" distL="0" distR="0" wp14:anchorId="7B9A9840" wp14:editId="74CFD3A5">
                  <wp:extent cx="4161600" cy="2340000"/>
                  <wp:effectExtent l="0" t="0" r="0" b="3175"/>
                  <wp:docPr id="132" name="Imagen 132" descr="C:\Users\carlos.cares\Documents\DFZ\2016\Informes\6 - Lomas Bayas\2 - Inspección\SAG - Sector Calama\Piscina acumulación 2_resiz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carlos.cares\Documents\DFZ\2016\Informes\6 - Lomas Bayas\2 - Inspección\SAG - Sector Calama\Piscina acumulación 2_resize.jp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161600" cy="2340000"/>
                          </a:xfrm>
                          <a:prstGeom prst="rect">
                            <a:avLst/>
                          </a:prstGeom>
                          <a:noFill/>
                          <a:ln>
                            <a:noFill/>
                          </a:ln>
                        </pic:spPr>
                      </pic:pic>
                    </a:graphicData>
                  </a:graphic>
                </wp:inline>
              </w:drawing>
            </w:r>
          </w:p>
        </w:tc>
        <w:tc>
          <w:tcPr>
            <w:tcW w:w="2241" w:type="pct"/>
            <w:gridSpan w:val="3"/>
            <w:tcBorders>
              <w:top w:val="nil"/>
              <w:left w:val="single" w:sz="4" w:space="0" w:color="auto"/>
              <w:right w:val="single" w:sz="4" w:space="0" w:color="auto"/>
            </w:tcBorders>
            <w:shd w:val="clear" w:color="auto" w:fill="auto"/>
            <w:noWrap/>
            <w:vAlign w:val="center"/>
            <w:hideMark/>
          </w:tcPr>
          <w:p w14:paraId="37DF57E1" w14:textId="77777777" w:rsidR="00CB4066" w:rsidRPr="0025129B" w:rsidRDefault="007E3B6F" w:rsidP="004C34F2">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88960" behindDoc="0" locked="0" layoutInCell="1" allowOverlap="1" wp14:anchorId="63F75FA5" wp14:editId="241D1CC7">
                      <wp:simplePos x="0" y="0"/>
                      <wp:positionH relativeFrom="column">
                        <wp:posOffset>1470660</wp:posOffset>
                      </wp:positionH>
                      <wp:positionV relativeFrom="paragraph">
                        <wp:posOffset>887095</wp:posOffset>
                      </wp:positionV>
                      <wp:extent cx="1318260" cy="254635"/>
                      <wp:effectExtent l="19050" t="19050" r="15240" b="12065"/>
                      <wp:wrapNone/>
                      <wp:docPr id="134" name="134 Rectángulo"/>
                      <wp:cNvGraphicFramePr/>
                      <a:graphic xmlns:a="http://schemas.openxmlformats.org/drawingml/2006/main">
                        <a:graphicData uri="http://schemas.microsoft.com/office/word/2010/wordprocessingShape">
                          <wps:wsp>
                            <wps:cNvSpPr/>
                            <wps:spPr>
                              <a:xfrm>
                                <a:off x="0" y="0"/>
                                <a:ext cx="1318260" cy="254635"/>
                              </a:xfrm>
                              <a:prstGeom prst="rect">
                                <a:avLst/>
                              </a:prstGeom>
                              <a:noFill/>
                              <a:ln w="28575">
                                <a:solidFill>
                                  <a:srgbClr val="FF0000"/>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40FACD4" id="134 Rectángulo" o:spid="_x0000_s1026" style="position:absolute;margin-left:115.8pt;margin-top:69.85pt;width:103.8pt;height:20.0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" filled="f" strokecolor="red" strokeweight="2.25pt">
                      <v:stroke dashstyle="dash"/>
                    </v:rect>
                  </w:pict>
                </mc:Fallback>
              </mc:AlternateContent>
            </w:r>
            <w:r w:rsidR="007936F5">
              <w:rPr>
                <w:rFonts w:eastAsia="Times New Roman"/>
                <w:noProof/>
                <w:color w:val="000000"/>
                <w:sz w:val="20"/>
                <w:szCs w:val="20"/>
                <w:lang w:eastAsia="es-CL"/>
              </w:rPr>
              <w:drawing>
                <wp:inline distT="0" distB="0" distL="0" distR="0" wp14:anchorId="0BE5BDFC" wp14:editId="07B62F29">
                  <wp:extent cx="3106800" cy="2340000"/>
                  <wp:effectExtent l="0" t="0" r="0" b="3175"/>
                  <wp:docPr id="130" name="Imagen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3106800" cy="2340000"/>
                          </a:xfrm>
                          <a:prstGeom prst="rect">
                            <a:avLst/>
                          </a:prstGeom>
                          <a:noFill/>
                          <a:ln>
                            <a:noFill/>
                          </a:ln>
                        </pic:spPr>
                      </pic:pic>
                    </a:graphicData>
                  </a:graphic>
                </wp:inline>
              </w:drawing>
            </w:r>
          </w:p>
        </w:tc>
      </w:tr>
      <w:tr w:rsidR="003D6428" w:rsidRPr="0025129B" w14:paraId="69255EBE" w14:textId="77777777" w:rsidTr="003D6428">
        <w:trPr>
          <w:trHeight w:val="300"/>
          <w:jc w:val="center"/>
        </w:trPr>
        <w:tc>
          <w:tcPr>
            <w:tcW w:w="1143" w:type="pct"/>
            <w:tcBorders>
              <w:top w:val="single" w:sz="4" w:space="0" w:color="auto"/>
              <w:left w:val="single" w:sz="4" w:space="0" w:color="auto"/>
              <w:bottom w:val="single" w:sz="4" w:space="0" w:color="auto"/>
              <w:right w:val="nil"/>
            </w:tcBorders>
            <w:shd w:val="clear" w:color="auto" w:fill="auto"/>
            <w:noWrap/>
            <w:vAlign w:val="center"/>
            <w:hideMark/>
          </w:tcPr>
          <w:p w14:paraId="0DA30D07" w14:textId="77777777" w:rsidR="00CB4066" w:rsidRPr="0025129B" w:rsidRDefault="00CB4066" w:rsidP="00C97283">
            <w:pPr>
              <w:pStyle w:val="Descripcin"/>
              <w:rPr>
                <w:rFonts w:eastAsia="Times New Roman"/>
                <w:color w:val="000000"/>
                <w:szCs w:val="18"/>
                <w:lang w:eastAsia="es-CL"/>
              </w:rPr>
            </w:pPr>
            <w:bookmarkStart w:id="320" w:name="_Toc353998123"/>
            <w:bookmarkStart w:id="321" w:name="_Toc353998196"/>
            <w:bookmarkStart w:id="322" w:name="_Toc382383549"/>
            <w:bookmarkStart w:id="323" w:name="_Toc382472371"/>
            <w:bookmarkStart w:id="324" w:name="_Toc390184281"/>
            <w:bookmarkStart w:id="325" w:name="_Toc390360012"/>
            <w:bookmarkStart w:id="326" w:name="_Toc390777033"/>
            <w:bookmarkStart w:id="327" w:name="_Ref462217979"/>
            <w:bookmarkStart w:id="328" w:name="_Toc462237890"/>
            <w:bookmarkStart w:id="329" w:name="_Toc462238016"/>
            <w:bookmarkStart w:id="330" w:name="_Toc462247006"/>
            <w:r w:rsidRPr="0025129B">
              <w:t>Fotografía</w:t>
            </w:r>
            <w:r>
              <w:t xml:space="preserve"> </w:t>
            </w:r>
            <w:r w:rsidR="00C97283">
              <w:fldChar w:fldCharType="begin"/>
            </w:r>
            <w:r w:rsidR="00C97283">
              <w:instrText xml:space="preserve"> SEQ Fotografía \* ARABIC </w:instrText>
            </w:r>
            <w:r w:rsidR="00C97283">
              <w:fldChar w:fldCharType="separate"/>
            </w:r>
            <w:r w:rsidR="000A5BA5">
              <w:rPr>
                <w:noProof/>
              </w:rPr>
              <w:t>13</w:t>
            </w:r>
            <w:r w:rsidR="00C97283">
              <w:fldChar w:fldCharType="end"/>
            </w:r>
            <w:r w:rsidRPr="0025129B">
              <w:rPr>
                <w:szCs w:val="18"/>
              </w:rPr>
              <w:t>.</w:t>
            </w:r>
            <w:bookmarkEnd w:id="320"/>
            <w:bookmarkEnd w:id="321"/>
            <w:bookmarkEnd w:id="322"/>
            <w:bookmarkEnd w:id="323"/>
            <w:bookmarkEnd w:id="324"/>
            <w:bookmarkEnd w:id="325"/>
            <w:bookmarkEnd w:id="326"/>
            <w:bookmarkEnd w:id="327"/>
            <w:bookmarkEnd w:id="328"/>
            <w:bookmarkEnd w:id="329"/>
            <w:bookmarkEnd w:id="330"/>
          </w:p>
        </w:tc>
        <w:tc>
          <w:tcPr>
            <w:tcW w:w="161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378FF2" w14:textId="77777777" w:rsidR="00CB4066" w:rsidRPr="0025129B" w:rsidRDefault="00CB4066" w:rsidP="00C97283">
            <w:pPr>
              <w:jc w:val="left"/>
              <w:rPr>
                <w:rFonts w:eastAsia="Times New Roman"/>
                <w:b/>
                <w:color w:val="000000"/>
                <w:sz w:val="18"/>
                <w:szCs w:val="18"/>
                <w:lang w:eastAsia="es-CL"/>
              </w:rPr>
            </w:pPr>
            <w:r w:rsidRPr="0025129B">
              <w:rPr>
                <w:rFonts w:eastAsia="Times New Roman"/>
                <w:b/>
                <w:color w:val="000000"/>
                <w:sz w:val="18"/>
                <w:szCs w:val="18"/>
                <w:lang w:eastAsia="es-CL"/>
              </w:rPr>
              <w:t xml:space="preserve">Fecha: </w:t>
            </w:r>
            <w:r w:rsidR="00C97283" w:rsidRPr="00C97283">
              <w:rPr>
                <w:rFonts w:eastAsia="Times New Roman"/>
                <w:sz w:val="18"/>
                <w:szCs w:val="18"/>
                <w:lang w:eastAsia="es-CL"/>
              </w:rPr>
              <w:t>21-04-2016.</w:t>
            </w:r>
          </w:p>
        </w:tc>
        <w:tc>
          <w:tcPr>
            <w:tcW w:w="1137" w:type="pct"/>
            <w:tcBorders>
              <w:top w:val="single" w:sz="4" w:space="0" w:color="auto"/>
              <w:left w:val="nil"/>
              <w:bottom w:val="single" w:sz="4" w:space="0" w:color="auto"/>
              <w:right w:val="nil"/>
            </w:tcBorders>
            <w:shd w:val="clear" w:color="auto" w:fill="auto"/>
            <w:noWrap/>
            <w:vAlign w:val="center"/>
            <w:hideMark/>
          </w:tcPr>
          <w:p w14:paraId="459A1EEA" w14:textId="77777777" w:rsidR="00CB4066" w:rsidRPr="0025129B" w:rsidRDefault="00CB4066" w:rsidP="00C97283">
            <w:pPr>
              <w:pStyle w:val="Descripcin"/>
              <w:rPr>
                <w:szCs w:val="18"/>
              </w:rPr>
            </w:pPr>
            <w:bookmarkStart w:id="331" w:name="_Toc353998124"/>
            <w:bookmarkStart w:id="332" w:name="_Toc353998197"/>
            <w:bookmarkStart w:id="333" w:name="_Toc382383550"/>
            <w:bookmarkStart w:id="334" w:name="_Toc382472372"/>
            <w:bookmarkStart w:id="335" w:name="_Toc390184282"/>
            <w:bookmarkStart w:id="336" w:name="_Toc390360013"/>
            <w:bookmarkStart w:id="337" w:name="_Toc390777034"/>
            <w:bookmarkStart w:id="338" w:name="_Ref462217987"/>
            <w:bookmarkStart w:id="339" w:name="_Toc462237891"/>
            <w:bookmarkStart w:id="340" w:name="_Toc462238017"/>
            <w:bookmarkStart w:id="341" w:name="_Toc462247007"/>
            <w:r w:rsidRPr="0025129B">
              <w:t>Fotografía</w:t>
            </w:r>
            <w:r w:rsidR="00C97283">
              <w:t xml:space="preserve"> </w:t>
            </w:r>
            <w:r w:rsidR="00C97283">
              <w:fldChar w:fldCharType="begin"/>
            </w:r>
            <w:r w:rsidR="00C97283">
              <w:instrText xml:space="preserve"> SEQ Fotografía \* ARABIC </w:instrText>
            </w:r>
            <w:r w:rsidR="00C97283">
              <w:fldChar w:fldCharType="separate"/>
            </w:r>
            <w:r w:rsidR="000A5BA5">
              <w:rPr>
                <w:noProof/>
              </w:rPr>
              <w:t>14</w:t>
            </w:r>
            <w:r w:rsidR="00C97283">
              <w:fldChar w:fldCharType="end"/>
            </w:r>
            <w:r w:rsidRPr="0025129B">
              <w:rPr>
                <w:szCs w:val="18"/>
              </w:rPr>
              <w:t>.</w:t>
            </w:r>
            <w:bookmarkEnd w:id="331"/>
            <w:bookmarkEnd w:id="332"/>
            <w:bookmarkEnd w:id="333"/>
            <w:bookmarkEnd w:id="334"/>
            <w:bookmarkEnd w:id="335"/>
            <w:bookmarkEnd w:id="336"/>
            <w:bookmarkEnd w:id="337"/>
            <w:bookmarkEnd w:id="338"/>
            <w:bookmarkEnd w:id="339"/>
            <w:bookmarkEnd w:id="340"/>
            <w:bookmarkEnd w:id="341"/>
          </w:p>
        </w:tc>
        <w:tc>
          <w:tcPr>
            <w:tcW w:w="11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A0D558" w14:textId="77777777" w:rsidR="00CB4066" w:rsidRPr="00C97283" w:rsidRDefault="00CB4066" w:rsidP="00C97283">
            <w:pPr>
              <w:jc w:val="left"/>
              <w:rPr>
                <w:rFonts w:eastAsia="Times New Roman"/>
                <w:color w:val="000000"/>
                <w:sz w:val="18"/>
                <w:szCs w:val="18"/>
                <w:lang w:eastAsia="es-CL"/>
              </w:rPr>
            </w:pPr>
            <w:r w:rsidRPr="0025129B">
              <w:rPr>
                <w:rFonts w:eastAsia="Times New Roman"/>
                <w:b/>
                <w:color w:val="000000"/>
                <w:sz w:val="18"/>
                <w:szCs w:val="18"/>
                <w:lang w:eastAsia="es-CL"/>
              </w:rPr>
              <w:t>Fecha:</w:t>
            </w:r>
            <w:r w:rsidR="00C97283">
              <w:rPr>
                <w:rFonts w:eastAsia="Times New Roman"/>
                <w:color w:val="000000"/>
                <w:sz w:val="18"/>
                <w:szCs w:val="18"/>
                <w:lang w:eastAsia="es-CL"/>
              </w:rPr>
              <w:t xml:space="preserve"> </w:t>
            </w:r>
            <w:r w:rsidR="00C97283" w:rsidRPr="00C97283">
              <w:rPr>
                <w:rFonts w:eastAsia="Times New Roman"/>
                <w:sz w:val="18"/>
                <w:szCs w:val="18"/>
                <w:lang w:eastAsia="es-CL"/>
              </w:rPr>
              <w:t>21-04-2016.</w:t>
            </w:r>
          </w:p>
        </w:tc>
      </w:tr>
      <w:tr w:rsidR="003D6428" w:rsidRPr="0025129B" w14:paraId="5F9C10C4" w14:textId="77777777" w:rsidTr="003D6428">
        <w:trPr>
          <w:trHeight w:val="300"/>
          <w:jc w:val="center"/>
        </w:trPr>
        <w:tc>
          <w:tcPr>
            <w:tcW w:w="114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B08DB1" w14:textId="77777777" w:rsidR="003D6428" w:rsidRPr="0025129B" w:rsidRDefault="003D6428" w:rsidP="00C97283">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C97283">
              <w:rPr>
                <w:rFonts w:eastAsia="Times New Roman"/>
                <w:b/>
                <w:sz w:val="18"/>
                <w:szCs w:val="18"/>
                <w:lang w:eastAsia="es-CL"/>
              </w:rPr>
              <w:t>19.</w:t>
            </w:r>
          </w:p>
        </w:tc>
        <w:tc>
          <w:tcPr>
            <w:tcW w:w="855" w:type="pct"/>
            <w:tcBorders>
              <w:top w:val="single" w:sz="4" w:space="0" w:color="auto"/>
              <w:left w:val="nil"/>
              <w:bottom w:val="single" w:sz="4" w:space="0" w:color="auto"/>
              <w:right w:val="single" w:sz="4" w:space="0" w:color="000000"/>
            </w:tcBorders>
            <w:shd w:val="clear" w:color="auto" w:fill="auto"/>
            <w:noWrap/>
            <w:vAlign w:val="center"/>
            <w:hideMark/>
          </w:tcPr>
          <w:p w14:paraId="6538A401" w14:textId="77777777" w:rsidR="003D6428" w:rsidRPr="0025129B" w:rsidRDefault="003D6428" w:rsidP="004C34F2">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Pr>
                <w:rFonts w:eastAsia="Times New Roman"/>
                <w:color w:val="000000"/>
                <w:sz w:val="18"/>
                <w:szCs w:val="18"/>
                <w:lang w:eastAsia="es-CL"/>
              </w:rPr>
              <w:t xml:space="preserve"> 7.511.762</w:t>
            </w:r>
            <w:r w:rsidRPr="0025129B">
              <w:rPr>
                <w:rFonts w:eastAsia="Times New Roman"/>
                <w:color w:val="000000"/>
                <w:sz w:val="18"/>
                <w:szCs w:val="18"/>
                <w:lang w:eastAsia="es-CL"/>
              </w:rPr>
              <w:t xml:space="preserve"> </w:t>
            </w:r>
          </w:p>
        </w:tc>
        <w:tc>
          <w:tcPr>
            <w:tcW w:w="761" w:type="pct"/>
            <w:tcBorders>
              <w:top w:val="single" w:sz="4" w:space="0" w:color="auto"/>
              <w:left w:val="nil"/>
              <w:bottom w:val="single" w:sz="4" w:space="0" w:color="auto"/>
              <w:right w:val="single" w:sz="4" w:space="0" w:color="000000"/>
            </w:tcBorders>
            <w:shd w:val="clear" w:color="auto" w:fill="auto"/>
            <w:noWrap/>
            <w:vAlign w:val="center"/>
            <w:hideMark/>
          </w:tcPr>
          <w:p w14:paraId="48F898FF" w14:textId="77777777" w:rsidR="003D6428" w:rsidRPr="0025129B" w:rsidRDefault="003D6428" w:rsidP="004C34F2">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504.496</w:t>
            </w:r>
          </w:p>
        </w:tc>
        <w:tc>
          <w:tcPr>
            <w:tcW w:w="1137" w:type="pct"/>
            <w:tcBorders>
              <w:top w:val="single" w:sz="4" w:space="0" w:color="auto"/>
              <w:left w:val="nil"/>
              <w:bottom w:val="single" w:sz="4" w:space="0" w:color="auto"/>
              <w:right w:val="single" w:sz="4" w:space="0" w:color="000000"/>
            </w:tcBorders>
            <w:shd w:val="clear" w:color="auto" w:fill="auto"/>
            <w:noWrap/>
            <w:vAlign w:val="center"/>
            <w:hideMark/>
          </w:tcPr>
          <w:p w14:paraId="0412584A" w14:textId="77777777" w:rsidR="003D6428" w:rsidRPr="0025129B" w:rsidRDefault="003D6428" w:rsidP="00C97283">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C97283">
              <w:rPr>
                <w:rFonts w:eastAsia="Times New Roman"/>
                <w:b/>
                <w:sz w:val="18"/>
                <w:szCs w:val="18"/>
                <w:lang w:eastAsia="es-CL"/>
              </w:rPr>
              <w:t>19.</w:t>
            </w:r>
          </w:p>
        </w:tc>
        <w:tc>
          <w:tcPr>
            <w:tcW w:w="574" w:type="pct"/>
            <w:tcBorders>
              <w:top w:val="single" w:sz="4" w:space="0" w:color="auto"/>
              <w:left w:val="nil"/>
              <w:bottom w:val="single" w:sz="4" w:space="0" w:color="auto"/>
              <w:right w:val="single" w:sz="4" w:space="0" w:color="000000"/>
            </w:tcBorders>
            <w:shd w:val="clear" w:color="auto" w:fill="auto"/>
            <w:noWrap/>
            <w:vAlign w:val="center"/>
            <w:hideMark/>
          </w:tcPr>
          <w:p w14:paraId="4ED1C6B4" w14:textId="77777777" w:rsidR="003D6428" w:rsidRPr="0025129B" w:rsidRDefault="003D6428" w:rsidP="004C34F2">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Pr>
                <w:rFonts w:eastAsia="Times New Roman"/>
                <w:color w:val="000000"/>
                <w:sz w:val="18"/>
                <w:szCs w:val="18"/>
                <w:lang w:eastAsia="es-CL"/>
              </w:rPr>
              <w:t xml:space="preserve"> 7.511.762</w:t>
            </w:r>
            <w:r w:rsidRPr="0025129B">
              <w:rPr>
                <w:rFonts w:eastAsia="Times New Roman"/>
                <w:color w:val="000000"/>
                <w:sz w:val="18"/>
                <w:szCs w:val="18"/>
                <w:lang w:eastAsia="es-CL"/>
              </w:rPr>
              <w:t xml:space="preserve"> </w:t>
            </w:r>
          </w:p>
        </w:tc>
        <w:tc>
          <w:tcPr>
            <w:tcW w:w="530" w:type="pct"/>
            <w:tcBorders>
              <w:top w:val="single" w:sz="4" w:space="0" w:color="auto"/>
              <w:left w:val="nil"/>
              <w:bottom w:val="single" w:sz="4" w:space="0" w:color="auto"/>
              <w:right w:val="single" w:sz="4" w:space="0" w:color="000000"/>
            </w:tcBorders>
            <w:shd w:val="clear" w:color="auto" w:fill="auto"/>
            <w:noWrap/>
            <w:vAlign w:val="center"/>
            <w:hideMark/>
          </w:tcPr>
          <w:p w14:paraId="60C0CD97" w14:textId="77777777" w:rsidR="003D6428" w:rsidRPr="0025129B" w:rsidRDefault="003D6428" w:rsidP="004C34F2">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504.496</w:t>
            </w:r>
          </w:p>
        </w:tc>
      </w:tr>
      <w:tr w:rsidR="007936F5" w:rsidRPr="0025129B" w14:paraId="3DFB9CC0" w14:textId="77777777" w:rsidTr="003D6428">
        <w:trPr>
          <w:trHeight w:val="300"/>
          <w:jc w:val="center"/>
        </w:trPr>
        <w:tc>
          <w:tcPr>
            <w:tcW w:w="275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13C1329" w14:textId="77777777" w:rsidR="00CB4066" w:rsidRPr="003D6428" w:rsidRDefault="00CB4066" w:rsidP="00727921">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007E3B6F">
              <w:rPr>
                <w:rFonts w:eastAsia="Times New Roman"/>
                <w:color w:val="000000"/>
                <w:sz w:val="18"/>
                <w:szCs w:val="18"/>
                <w:lang w:eastAsia="es-CL"/>
              </w:rPr>
              <w:t xml:space="preserve"> Presencia de una tubería de alimentación en la piscina de regulación, proveniente desde la aducción Ferrocarril Antofagasta Bolivia (FCAB).</w:t>
            </w:r>
          </w:p>
        </w:tc>
        <w:tc>
          <w:tcPr>
            <w:tcW w:w="224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78B7CB35" w14:textId="77777777" w:rsidR="00CB4066" w:rsidRPr="003D6428" w:rsidRDefault="00CB4066" w:rsidP="00727921">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A5791C">
              <w:rPr>
                <w:rFonts w:eastAsia="Times New Roman"/>
                <w:color w:val="000000"/>
                <w:sz w:val="18"/>
                <w:szCs w:val="18"/>
                <w:lang w:eastAsia="es-CL"/>
              </w:rPr>
              <w:t xml:space="preserve">Totalizador de la tubería </w:t>
            </w:r>
            <w:r w:rsidR="00535F4D">
              <w:rPr>
                <w:rFonts w:eastAsia="Times New Roman"/>
                <w:color w:val="000000"/>
                <w:sz w:val="18"/>
                <w:szCs w:val="18"/>
                <w:lang w:eastAsia="es-CL"/>
              </w:rPr>
              <w:t xml:space="preserve">ubicada en el sector de la piscina de regulación y </w:t>
            </w:r>
            <w:r w:rsidR="00A5791C">
              <w:rPr>
                <w:rFonts w:eastAsia="Times New Roman"/>
                <w:color w:val="000000"/>
                <w:sz w:val="18"/>
                <w:szCs w:val="18"/>
                <w:lang w:eastAsia="es-CL"/>
              </w:rPr>
              <w:t>proveniente de la aducción FCAB, en el que se registra un volumen acumulado de 247.067 m</w:t>
            </w:r>
            <w:r w:rsidR="00A5791C" w:rsidRPr="00A5791C">
              <w:rPr>
                <w:rFonts w:eastAsia="Times New Roman"/>
                <w:color w:val="000000"/>
                <w:sz w:val="18"/>
                <w:szCs w:val="18"/>
                <w:vertAlign w:val="superscript"/>
                <w:lang w:eastAsia="es-CL"/>
              </w:rPr>
              <w:t>3</w:t>
            </w:r>
            <w:r w:rsidR="00A5791C">
              <w:rPr>
                <w:rFonts w:eastAsia="Times New Roman"/>
                <w:color w:val="000000"/>
                <w:sz w:val="18"/>
                <w:szCs w:val="18"/>
                <w:lang w:eastAsia="es-CL"/>
              </w:rPr>
              <w:t>.</w:t>
            </w:r>
          </w:p>
        </w:tc>
      </w:tr>
      <w:tr w:rsidR="007936F5" w:rsidRPr="0025129B" w14:paraId="0D5763B9" w14:textId="77777777" w:rsidTr="003D6428">
        <w:trPr>
          <w:trHeight w:val="324"/>
          <w:jc w:val="center"/>
        </w:trPr>
        <w:tc>
          <w:tcPr>
            <w:tcW w:w="2759" w:type="pct"/>
            <w:gridSpan w:val="3"/>
            <w:vMerge/>
            <w:tcBorders>
              <w:top w:val="single" w:sz="4" w:space="0" w:color="auto"/>
              <w:left w:val="single" w:sz="4" w:space="0" w:color="auto"/>
              <w:bottom w:val="single" w:sz="4" w:space="0" w:color="000000"/>
              <w:right w:val="single" w:sz="4" w:space="0" w:color="000000"/>
            </w:tcBorders>
            <w:vAlign w:val="center"/>
            <w:hideMark/>
          </w:tcPr>
          <w:p w14:paraId="78B957B9" w14:textId="77777777" w:rsidR="00CB4066" w:rsidRPr="0025129B" w:rsidRDefault="00CB4066" w:rsidP="004C34F2">
            <w:pPr>
              <w:jc w:val="left"/>
              <w:rPr>
                <w:rFonts w:eastAsia="Times New Roman"/>
                <w:color w:val="000000"/>
                <w:sz w:val="20"/>
                <w:szCs w:val="20"/>
                <w:lang w:eastAsia="es-CL"/>
              </w:rPr>
            </w:pPr>
          </w:p>
        </w:tc>
        <w:tc>
          <w:tcPr>
            <w:tcW w:w="2241" w:type="pct"/>
            <w:gridSpan w:val="3"/>
            <w:vMerge/>
            <w:tcBorders>
              <w:top w:val="single" w:sz="4" w:space="0" w:color="auto"/>
              <w:left w:val="single" w:sz="4" w:space="0" w:color="auto"/>
              <w:bottom w:val="single" w:sz="4" w:space="0" w:color="000000"/>
              <w:right w:val="single" w:sz="4" w:space="0" w:color="000000"/>
            </w:tcBorders>
            <w:vAlign w:val="center"/>
            <w:hideMark/>
          </w:tcPr>
          <w:p w14:paraId="79675C93" w14:textId="77777777" w:rsidR="00CB4066" w:rsidRPr="0025129B" w:rsidRDefault="00CB4066" w:rsidP="004C34F2">
            <w:pPr>
              <w:jc w:val="left"/>
              <w:rPr>
                <w:rFonts w:eastAsia="Times New Roman"/>
                <w:color w:val="000000"/>
                <w:sz w:val="20"/>
                <w:szCs w:val="20"/>
                <w:lang w:eastAsia="es-CL"/>
              </w:rPr>
            </w:pPr>
          </w:p>
        </w:tc>
      </w:tr>
    </w:tbl>
    <w:p w14:paraId="6C996E78" w14:textId="77777777" w:rsidR="00880DB4" w:rsidRDefault="00880DB4">
      <w:pPr>
        <w:jc w:val="left"/>
        <w:rPr>
          <w:color w:val="FF0000"/>
        </w:rPr>
      </w:pPr>
    </w:p>
    <w:p w14:paraId="552FEF9F" w14:textId="77777777" w:rsidR="00F40D1D" w:rsidRDefault="00F40D1D">
      <w:pPr>
        <w:jc w:val="left"/>
        <w:rPr>
          <w:color w:val="FF0000"/>
        </w:rPr>
      </w:pPr>
    </w:p>
    <w:p w14:paraId="2B0894AF" w14:textId="77777777" w:rsidR="00F40D1D" w:rsidRDefault="00F40D1D">
      <w:pPr>
        <w:jc w:val="left"/>
        <w:rPr>
          <w:color w:val="FF0000"/>
        </w:rPr>
      </w:pPr>
    </w:p>
    <w:p w14:paraId="033CC2F6" w14:textId="77777777" w:rsidR="00F40D1D" w:rsidRDefault="00F40D1D">
      <w:pPr>
        <w:jc w:val="left"/>
        <w:rPr>
          <w:color w:val="FF0000"/>
        </w:rPr>
      </w:pPr>
    </w:p>
    <w:p w14:paraId="4D10127C" w14:textId="77777777" w:rsidR="00F40D1D" w:rsidRDefault="00F40D1D">
      <w:pPr>
        <w:jc w:val="left"/>
        <w:rPr>
          <w:color w:val="FF0000"/>
        </w:rPr>
      </w:pPr>
    </w:p>
    <w:p w14:paraId="7CA204F3" w14:textId="77777777" w:rsidR="00F40D1D" w:rsidRDefault="00F40D1D">
      <w:pPr>
        <w:jc w:val="left"/>
        <w:rPr>
          <w:color w:val="FF0000"/>
        </w:rPr>
      </w:pPr>
    </w:p>
    <w:tbl>
      <w:tblPr>
        <w:tblW w:w="13712" w:type="dxa"/>
        <w:jc w:val="center"/>
        <w:tblCellMar>
          <w:left w:w="70" w:type="dxa"/>
          <w:right w:w="70" w:type="dxa"/>
        </w:tblCellMar>
        <w:tblLook w:val="04A0" w:firstRow="1" w:lastRow="0" w:firstColumn="1" w:lastColumn="0" w:noHBand="0" w:noVBand="1"/>
      </w:tblPr>
      <w:tblGrid>
        <w:gridCol w:w="6856"/>
        <w:gridCol w:w="6856"/>
      </w:tblGrid>
      <w:tr w:rsidR="007F464F" w:rsidRPr="0025129B" w14:paraId="43D89EF3" w14:textId="77777777" w:rsidTr="004C34F2">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A4D051" w14:textId="77777777" w:rsidR="007F464F" w:rsidRPr="0025129B" w:rsidRDefault="007F464F" w:rsidP="004C34F2">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7F464F" w:rsidRPr="0025129B" w14:paraId="6F7177AB" w14:textId="77777777" w:rsidTr="007F464F">
        <w:trPr>
          <w:trHeight w:val="6079"/>
          <w:jc w:val="center"/>
        </w:trPr>
        <w:tc>
          <w:tcPr>
            <w:tcW w:w="2500" w:type="pct"/>
            <w:tcBorders>
              <w:top w:val="nil"/>
              <w:left w:val="single" w:sz="4" w:space="0" w:color="auto"/>
              <w:right w:val="single" w:sz="4" w:space="0" w:color="auto"/>
            </w:tcBorders>
            <w:shd w:val="clear" w:color="auto" w:fill="auto"/>
            <w:noWrap/>
            <w:vAlign w:val="center"/>
            <w:hideMark/>
          </w:tcPr>
          <w:p w14:paraId="68569CED" w14:textId="77777777" w:rsidR="007F464F" w:rsidRPr="0025129B" w:rsidRDefault="007F464F" w:rsidP="004C34F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33BFDBA" wp14:editId="5F81AD7F">
                  <wp:extent cx="3987210" cy="3168228"/>
                  <wp:effectExtent l="0" t="0" r="0" b="0"/>
                  <wp:docPr id="139" name="Imagen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59">
                            <a:extLst>
                              <a:ext uri="{28A0092B-C50C-407E-A947-70E740481C1C}">
                                <a14:useLocalDpi xmlns:a14="http://schemas.microsoft.com/office/drawing/2010/main" val="0"/>
                              </a:ext>
                            </a:extLst>
                          </a:blip>
                          <a:srcRect t="1650"/>
                          <a:stretch/>
                        </pic:blipFill>
                        <pic:spPr bwMode="auto">
                          <a:xfrm>
                            <a:off x="0" y="0"/>
                            <a:ext cx="3987165" cy="3168192"/>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00" w:type="pct"/>
            <w:tcBorders>
              <w:top w:val="nil"/>
              <w:left w:val="single" w:sz="4" w:space="0" w:color="auto"/>
              <w:right w:val="single" w:sz="4" w:space="0" w:color="auto"/>
            </w:tcBorders>
            <w:shd w:val="clear" w:color="auto" w:fill="auto"/>
            <w:noWrap/>
            <w:vAlign w:val="center"/>
            <w:hideMark/>
          </w:tcPr>
          <w:p w14:paraId="5DCF2955" w14:textId="77777777" w:rsidR="007F464F" w:rsidRPr="0025129B" w:rsidRDefault="007F464F" w:rsidP="004C34F2">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CE9D4C1" wp14:editId="0193AE02">
                  <wp:extent cx="4212000" cy="2484000"/>
                  <wp:effectExtent l="0" t="0" r="0" b="0"/>
                  <wp:docPr id="140" name="Imagen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212000" cy="2484000"/>
                          </a:xfrm>
                          <a:prstGeom prst="rect">
                            <a:avLst/>
                          </a:prstGeom>
                          <a:noFill/>
                          <a:ln>
                            <a:noFill/>
                          </a:ln>
                        </pic:spPr>
                      </pic:pic>
                    </a:graphicData>
                  </a:graphic>
                </wp:inline>
              </w:drawing>
            </w:r>
          </w:p>
        </w:tc>
      </w:tr>
      <w:tr w:rsidR="007F464F" w:rsidRPr="0025129B" w14:paraId="129B7B53" w14:textId="77777777" w:rsidTr="007F464F">
        <w:trPr>
          <w:trHeight w:val="300"/>
          <w:jc w:val="center"/>
        </w:trPr>
        <w:tc>
          <w:tcPr>
            <w:tcW w:w="25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08DA7F" w14:textId="77777777" w:rsidR="007F464F" w:rsidRPr="0025129B" w:rsidRDefault="007F464F" w:rsidP="007F464F">
            <w:pPr>
              <w:pStyle w:val="Descripcin"/>
              <w:keepNext/>
              <w:rPr>
                <w:rFonts w:eastAsia="Times New Roman"/>
                <w:b w:val="0"/>
                <w:color w:val="000000"/>
                <w:szCs w:val="18"/>
                <w:lang w:eastAsia="es-CL"/>
              </w:rPr>
            </w:pPr>
            <w:bookmarkStart w:id="342" w:name="_Ref462220184"/>
            <w:bookmarkStart w:id="343" w:name="_Toc462237892"/>
            <w:bookmarkStart w:id="344" w:name="_Toc462238018"/>
            <w:bookmarkStart w:id="345" w:name="_Toc462247008"/>
            <w:r>
              <w:t xml:space="preserve">Figura </w:t>
            </w:r>
            <w:r>
              <w:fldChar w:fldCharType="begin"/>
            </w:r>
            <w:r>
              <w:instrText xml:space="preserve"> SEQ Figura \* ARABIC </w:instrText>
            </w:r>
            <w:r>
              <w:fldChar w:fldCharType="separate"/>
            </w:r>
            <w:r w:rsidR="000A5BA5">
              <w:rPr>
                <w:noProof/>
              </w:rPr>
              <w:t>7</w:t>
            </w:r>
            <w:r>
              <w:fldChar w:fldCharType="end"/>
            </w:r>
            <w:r w:rsidRPr="007F464F">
              <w:t>.</w:t>
            </w:r>
            <w:bookmarkEnd w:id="342"/>
            <w:bookmarkEnd w:id="343"/>
            <w:bookmarkEnd w:id="344"/>
            <w:bookmarkEnd w:id="345"/>
          </w:p>
        </w:tc>
        <w:tc>
          <w:tcPr>
            <w:tcW w:w="2500" w:type="pct"/>
            <w:tcBorders>
              <w:top w:val="single" w:sz="4" w:space="0" w:color="auto"/>
              <w:left w:val="nil"/>
              <w:bottom w:val="single" w:sz="4" w:space="0" w:color="auto"/>
              <w:right w:val="single" w:sz="4" w:space="0" w:color="000000"/>
            </w:tcBorders>
            <w:shd w:val="clear" w:color="auto" w:fill="auto"/>
            <w:noWrap/>
            <w:vAlign w:val="center"/>
            <w:hideMark/>
          </w:tcPr>
          <w:p w14:paraId="41B3323F" w14:textId="77777777" w:rsidR="007F464F" w:rsidRPr="00C97283" w:rsidRDefault="007F464F" w:rsidP="007F464F">
            <w:pPr>
              <w:pStyle w:val="Descripcin"/>
              <w:keepNext/>
              <w:rPr>
                <w:rFonts w:eastAsia="Times New Roman"/>
                <w:color w:val="000000"/>
                <w:szCs w:val="18"/>
                <w:lang w:eastAsia="es-CL"/>
              </w:rPr>
            </w:pPr>
            <w:bookmarkStart w:id="346" w:name="_Ref462220190"/>
            <w:bookmarkStart w:id="347" w:name="_Toc462237893"/>
            <w:bookmarkStart w:id="348" w:name="_Toc462238019"/>
            <w:bookmarkStart w:id="349" w:name="_Toc462247009"/>
            <w:r>
              <w:t xml:space="preserve">Figura </w:t>
            </w:r>
            <w:r>
              <w:fldChar w:fldCharType="begin"/>
            </w:r>
            <w:r>
              <w:instrText xml:space="preserve"> SEQ Figura \* ARABIC </w:instrText>
            </w:r>
            <w:r>
              <w:fldChar w:fldCharType="separate"/>
            </w:r>
            <w:r w:rsidR="000A5BA5">
              <w:rPr>
                <w:noProof/>
              </w:rPr>
              <w:t>8</w:t>
            </w:r>
            <w:r>
              <w:fldChar w:fldCharType="end"/>
            </w:r>
            <w:r w:rsidRPr="007F464F">
              <w:t>.</w:t>
            </w:r>
            <w:bookmarkEnd w:id="346"/>
            <w:bookmarkEnd w:id="347"/>
            <w:bookmarkEnd w:id="348"/>
            <w:bookmarkEnd w:id="349"/>
          </w:p>
        </w:tc>
      </w:tr>
      <w:tr w:rsidR="007F464F" w:rsidRPr="0025129B" w14:paraId="35F16527" w14:textId="77777777" w:rsidTr="007F464F">
        <w:trPr>
          <w:trHeight w:val="300"/>
          <w:jc w:val="center"/>
        </w:trPr>
        <w:tc>
          <w:tcPr>
            <w:tcW w:w="2500" w:type="pct"/>
            <w:vMerge w:val="restart"/>
            <w:tcBorders>
              <w:top w:val="single" w:sz="4" w:space="0" w:color="auto"/>
              <w:left w:val="single" w:sz="4" w:space="0" w:color="auto"/>
              <w:bottom w:val="single" w:sz="4" w:space="0" w:color="000000"/>
              <w:right w:val="single" w:sz="4" w:space="0" w:color="000000"/>
            </w:tcBorders>
            <w:shd w:val="clear" w:color="auto" w:fill="auto"/>
            <w:hideMark/>
          </w:tcPr>
          <w:p w14:paraId="71D6C9DC" w14:textId="77777777" w:rsidR="007F464F" w:rsidRPr="003D6428" w:rsidRDefault="007F464F" w:rsidP="007F464F">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Pr>
                <w:rFonts w:eastAsia="Times New Roman"/>
                <w:color w:val="000000"/>
                <w:sz w:val="18"/>
                <w:szCs w:val="18"/>
                <w:lang w:eastAsia="es-CL"/>
              </w:rPr>
              <w:t xml:space="preserve"> Esquema de disposición de las tuberías que descargan aguas en piscina de regulación. Fuente: elaborado por DGA Antofagasta (</w:t>
            </w:r>
            <w:r w:rsidRPr="00D1440E">
              <w:rPr>
                <w:rFonts w:eastAsia="Times New Roman"/>
                <w:sz w:val="18"/>
                <w:szCs w:val="18"/>
                <w:lang w:eastAsia="es-CL"/>
              </w:rPr>
              <w:t xml:space="preserve">Anexo  </w:t>
            </w:r>
            <w:r w:rsidRPr="00F149DF">
              <w:rPr>
                <w:rFonts w:eastAsia="Times New Roman"/>
                <w:sz w:val="18"/>
                <w:szCs w:val="18"/>
                <w:lang w:eastAsia="es-CL"/>
              </w:rPr>
              <w:fldChar w:fldCharType="begin"/>
            </w:r>
            <w:r w:rsidRPr="00F149DF">
              <w:rPr>
                <w:rFonts w:eastAsia="Times New Roman"/>
                <w:sz w:val="18"/>
                <w:szCs w:val="18"/>
                <w:lang w:eastAsia="es-CL"/>
              </w:rPr>
              <w:instrText xml:space="preserve"> REF _Ref461725695 \h  \* MERGEFORMAT </w:instrText>
            </w:r>
            <w:r w:rsidRPr="00F149DF">
              <w:rPr>
                <w:rFonts w:eastAsia="Times New Roman"/>
                <w:sz w:val="18"/>
                <w:szCs w:val="18"/>
                <w:lang w:eastAsia="es-CL"/>
              </w:rPr>
            </w:r>
            <w:r w:rsidRPr="00F149DF">
              <w:rPr>
                <w:rFonts w:eastAsia="Times New Roman"/>
                <w:sz w:val="18"/>
                <w:szCs w:val="18"/>
                <w:lang w:eastAsia="es-CL"/>
              </w:rPr>
              <w:fldChar w:fldCharType="separate"/>
            </w:r>
            <w:r w:rsidR="000A5BA5" w:rsidRPr="000A5BA5">
              <w:rPr>
                <w:noProof/>
                <w:sz w:val="18"/>
                <w:szCs w:val="18"/>
              </w:rPr>
              <w:t>6</w:t>
            </w:r>
            <w:r w:rsidRPr="00F149DF">
              <w:rPr>
                <w:rFonts w:eastAsia="Times New Roman"/>
                <w:sz w:val="18"/>
                <w:szCs w:val="18"/>
                <w:lang w:eastAsia="es-CL"/>
              </w:rPr>
              <w:fldChar w:fldCharType="end"/>
            </w:r>
            <w:r>
              <w:rPr>
                <w:rFonts w:eastAsia="Times New Roman"/>
                <w:color w:val="000000"/>
                <w:sz w:val="18"/>
                <w:szCs w:val="18"/>
                <w:lang w:eastAsia="es-CL"/>
              </w:rPr>
              <w:t>).</w:t>
            </w:r>
          </w:p>
        </w:tc>
        <w:tc>
          <w:tcPr>
            <w:tcW w:w="2500" w:type="pct"/>
            <w:vMerge w:val="restart"/>
            <w:tcBorders>
              <w:top w:val="single" w:sz="4" w:space="0" w:color="auto"/>
              <w:left w:val="single" w:sz="4" w:space="0" w:color="auto"/>
              <w:bottom w:val="single" w:sz="4" w:space="0" w:color="000000"/>
              <w:right w:val="single" w:sz="4" w:space="0" w:color="000000"/>
            </w:tcBorders>
            <w:shd w:val="clear" w:color="auto" w:fill="auto"/>
            <w:hideMark/>
          </w:tcPr>
          <w:p w14:paraId="580AEB4A" w14:textId="77777777" w:rsidR="007F464F" w:rsidRPr="003D6428" w:rsidRDefault="007F464F" w:rsidP="00AF663A">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Volúmenes de agua (en m</w:t>
            </w:r>
            <w:r w:rsidRPr="007F464F">
              <w:rPr>
                <w:rFonts w:eastAsia="Times New Roman"/>
                <w:color w:val="000000"/>
                <w:sz w:val="18"/>
                <w:szCs w:val="18"/>
                <w:vertAlign w:val="superscript"/>
                <w:lang w:eastAsia="es-CL"/>
              </w:rPr>
              <w:t>3</w:t>
            </w:r>
            <w:r>
              <w:rPr>
                <w:rFonts w:eastAsia="Times New Roman"/>
                <w:color w:val="000000"/>
                <w:sz w:val="18"/>
                <w:szCs w:val="18"/>
                <w:lang w:eastAsia="es-CL"/>
              </w:rPr>
              <w:t xml:space="preserve">) </w:t>
            </w:r>
            <w:r w:rsidR="00AF663A">
              <w:rPr>
                <w:rFonts w:eastAsia="Times New Roman"/>
                <w:color w:val="000000"/>
                <w:sz w:val="18"/>
                <w:szCs w:val="18"/>
                <w:lang w:eastAsia="es-CL"/>
              </w:rPr>
              <w:t>extraída y</w:t>
            </w:r>
            <w:r>
              <w:rPr>
                <w:rFonts w:eastAsia="Times New Roman"/>
                <w:color w:val="000000"/>
                <w:sz w:val="18"/>
                <w:szCs w:val="18"/>
                <w:lang w:eastAsia="es-CL"/>
              </w:rPr>
              <w:t xml:space="preserve"> enviada desde la piscina de regulación a faena (Mina Lomas Bayas) en el 2015 y parte del 2016.</w:t>
            </w:r>
            <w:r w:rsidR="00AF663A">
              <w:rPr>
                <w:rFonts w:eastAsia="Times New Roman"/>
                <w:color w:val="000000"/>
                <w:sz w:val="18"/>
                <w:szCs w:val="18"/>
                <w:lang w:eastAsia="es-CL"/>
              </w:rPr>
              <w:t xml:space="preserve"> Fuente: elaborado por DGA Antofagasta (</w:t>
            </w:r>
            <w:r w:rsidR="00AF663A" w:rsidRPr="00D1440E">
              <w:rPr>
                <w:rFonts w:eastAsia="Times New Roman"/>
                <w:sz w:val="18"/>
                <w:szCs w:val="18"/>
                <w:lang w:eastAsia="es-CL"/>
              </w:rPr>
              <w:t xml:space="preserve">Anexo  </w:t>
            </w:r>
            <w:r w:rsidR="00AF663A" w:rsidRPr="00F149DF">
              <w:rPr>
                <w:rFonts w:eastAsia="Times New Roman"/>
                <w:sz w:val="18"/>
                <w:szCs w:val="18"/>
                <w:lang w:eastAsia="es-CL"/>
              </w:rPr>
              <w:fldChar w:fldCharType="begin"/>
            </w:r>
            <w:r w:rsidR="00AF663A" w:rsidRPr="00F149DF">
              <w:rPr>
                <w:rFonts w:eastAsia="Times New Roman"/>
                <w:sz w:val="18"/>
                <w:szCs w:val="18"/>
                <w:lang w:eastAsia="es-CL"/>
              </w:rPr>
              <w:instrText xml:space="preserve"> REF _Ref461725695 \h  \* MERGEFORMAT </w:instrText>
            </w:r>
            <w:r w:rsidR="00AF663A" w:rsidRPr="00F149DF">
              <w:rPr>
                <w:rFonts w:eastAsia="Times New Roman"/>
                <w:sz w:val="18"/>
                <w:szCs w:val="18"/>
                <w:lang w:eastAsia="es-CL"/>
              </w:rPr>
            </w:r>
            <w:r w:rsidR="00AF663A" w:rsidRPr="00F149DF">
              <w:rPr>
                <w:rFonts w:eastAsia="Times New Roman"/>
                <w:sz w:val="18"/>
                <w:szCs w:val="18"/>
                <w:lang w:eastAsia="es-CL"/>
              </w:rPr>
              <w:fldChar w:fldCharType="separate"/>
            </w:r>
            <w:r w:rsidR="000A5BA5" w:rsidRPr="000A5BA5">
              <w:rPr>
                <w:noProof/>
                <w:sz w:val="18"/>
                <w:szCs w:val="18"/>
              </w:rPr>
              <w:t>6</w:t>
            </w:r>
            <w:r w:rsidR="00AF663A" w:rsidRPr="00F149DF">
              <w:rPr>
                <w:rFonts w:eastAsia="Times New Roman"/>
                <w:sz w:val="18"/>
                <w:szCs w:val="18"/>
                <w:lang w:eastAsia="es-CL"/>
              </w:rPr>
              <w:fldChar w:fldCharType="end"/>
            </w:r>
            <w:r w:rsidR="00AF663A">
              <w:rPr>
                <w:rFonts w:eastAsia="Times New Roman"/>
                <w:color w:val="000000"/>
                <w:sz w:val="18"/>
                <w:szCs w:val="18"/>
                <w:lang w:eastAsia="es-CL"/>
              </w:rPr>
              <w:t>).</w:t>
            </w:r>
          </w:p>
        </w:tc>
      </w:tr>
      <w:tr w:rsidR="007F464F" w:rsidRPr="0025129B" w14:paraId="7AE8EC34" w14:textId="77777777" w:rsidTr="007F464F">
        <w:trPr>
          <w:trHeight w:val="324"/>
          <w:jc w:val="center"/>
        </w:trPr>
        <w:tc>
          <w:tcPr>
            <w:tcW w:w="2500" w:type="pct"/>
            <w:vMerge/>
            <w:tcBorders>
              <w:top w:val="single" w:sz="4" w:space="0" w:color="auto"/>
              <w:left w:val="single" w:sz="4" w:space="0" w:color="auto"/>
              <w:bottom w:val="single" w:sz="4" w:space="0" w:color="000000"/>
              <w:right w:val="single" w:sz="4" w:space="0" w:color="000000"/>
            </w:tcBorders>
            <w:vAlign w:val="center"/>
            <w:hideMark/>
          </w:tcPr>
          <w:p w14:paraId="08C258E5" w14:textId="77777777" w:rsidR="007F464F" w:rsidRPr="0025129B" w:rsidRDefault="007F464F" w:rsidP="004C34F2">
            <w:pPr>
              <w:jc w:val="left"/>
              <w:rPr>
                <w:rFonts w:eastAsia="Times New Roman"/>
                <w:color w:val="000000"/>
                <w:sz w:val="20"/>
                <w:szCs w:val="20"/>
                <w:lang w:eastAsia="es-CL"/>
              </w:rPr>
            </w:pPr>
          </w:p>
        </w:tc>
        <w:tc>
          <w:tcPr>
            <w:tcW w:w="2500" w:type="pct"/>
            <w:vMerge/>
            <w:tcBorders>
              <w:top w:val="single" w:sz="4" w:space="0" w:color="auto"/>
              <w:left w:val="single" w:sz="4" w:space="0" w:color="auto"/>
              <w:bottom w:val="single" w:sz="4" w:space="0" w:color="000000"/>
              <w:right w:val="single" w:sz="4" w:space="0" w:color="000000"/>
            </w:tcBorders>
            <w:vAlign w:val="center"/>
            <w:hideMark/>
          </w:tcPr>
          <w:p w14:paraId="22D906DC" w14:textId="77777777" w:rsidR="007F464F" w:rsidRPr="0025129B" w:rsidRDefault="007F464F" w:rsidP="004C34F2">
            <w:pPr>
              <w:jc w:val="left"/>
              <w:rPr>
                <w:rFonts w:eastAsia="Times New Roman"/>
                <w:color w:val="000000"/>
                <w:sz w:val="20"/>
                <w:szCs w:val="20"/>
                <w:lang w:eastAsia="es-CL"/>
              </w:rPr>
            </w:pPr>
          </w:p>
        </w:tc>
      </w:tr>
    </w:tbl>
    <w:p w14:paraId="54BA6F44" w14:textId="77777777" w:rsidR="00F40D1D" w:rsidRDefault="00F40D1D">
      <w:pPr>
        <w:jc w:val="left"/>
        <w:rPr>
          <w:color w:val="FF0000"/>
        </w:rPr>
      </w:pPr>
    </w:p>
    <w:p w14:paraId="0F4B5E98" w14:textId="77777777" w:rsidR="007F464F" w:rsidRDefault="007F464F">
      <w:pPr>
        <w:jc w:val="left"/>
        <w:rPr>
          <w:color w:val="FF0000"/>
        </w:rPr>
      </w:pPr>
    </w:p>
    <w:p w14:paraId="5978AD5B" w14:textId="77777777" w:rsidR="007F464F" w:rsidRDefault="007F464F">
      <w:pPr>
        <w:jc w:val="left"/>
        <w:rPr>
          <w:color w:val="FF0000"/>
        </w:rPr>
      </w:pPr>
    </w:p>
    <w:p w14:paraId="059F687C" w14:textId="77777777" w:rsidR="007F464F" w:rsidRDefault="007F464F">
      <w:pPr>
        <w:jc w:val="left"/>
        <w:rPr>
          <w:color w:val="FF0000"/>
        </w:rPr>
      </w:pPr>
    </w:p>
    <w:p w14:paraId="4F780A27" w14:textId="77777777" w:rsidR="007F464F" w:rsidRDefault="007F464F">
      <w:pPr>
        <w:jc w:val="left"/>
        <w:rPr>
          <w:color w:val="FF0000"/>
        </w:rPr>
      </w:pPr>
    </w:p>
    <w:p w14:paraId="4B2A6158" w14:textId="77777777" w:rsidR="007F464F" w:rsidRDefault="007F464F">
      <w:pPr>
        <w:jc w:val="left"/>
        <w:rPr>
          <w:color w:val="FF0000"/>
        </w:rPr>
      </w:pPr>
    </w:p>
    <w:p w14:paraId="33E54B61" w14:textId="77777777" w:rsidR="007F464F" w:rsidRPr="0025129B" w:rsidRDefault="007F464F">
      <w:pPr>
        <w:jc w:val="left"/>
        <w:rPr>
          <w:color w:val="FF0000"/>
        </w:rPr>
      </w:pPr>
    </w:p>
    <w:p w14:paraId="7E899CFB" w14:textId="77777777" w:rsidR="003410F3" w:rsidRPr="0025129B" w:rsidRDefault="003410F3" w:rsidP="00893A4E">
      <w:pPr>
        <w:pStyle w:val="Prrafodelista"/>
        <w:ind w:left="0"/>
        <w:rPr>
          <w:rFonts w:cstheme="minorHAnsi"/>
          <w:b/>
          <w:sz w:val="14"/>
          <w:szCs w:val="24"/>
        </w:rPr>
        <w:sectPr w:rsidR="003410F3" w:rsidRPr="0025129B" w:rsidSect="00A70F8F">
          <w:pgSz w:w="15840" w:h="12240" w:orient="landscape"/>
          <w:pgMar w:top="1134" w:right="1134" w:bottom="1134" w:left="1134" w:header="709" w:footer="709" w:gutter="0"/>
          <w:cols w:space="708"/>
          <w:docGrid w:linePitch="360"/>
        </w:sectPr>
      </w:pPr>
      <w:bookmarkStart w:id="350" w:name="_Toc353998131"/>
      <w:bookmarkStart w:id="351" w:name="_Toc353998204"/>
      <w:bookmarkEnd w:id="350"/>
      <w:bookmarkEnd w:id="351"/>
    </w:p>
    <w:p w14:paraId="005833BC" w14:textId="77777777" w:rsidR="007015BE" w:rsidRPr="0025129B" w:rsidRDefault="007015BE" w:rsidP="00C958D0">
      <w:pPr>
        <w:pStyle w:val="Ttulo1"/>
      </w:pPr>
      <w:bookmarkStart w:id="352" w:name="_Toc352840404"/>
      <w:bookmarkStart w:id="353" w:name="_Toc352841464"/>
      <w:bookmarkStart w:id="354" w:name="_Toc462247010"/>
      <w:r w:rsidRPr="0025129B">
        <w:lastRenderedPageBreak/>
        <w:t>CONCLUSIONES.</w:t>
      </w:r>
      <w:bookmarkEnd w:id="352"/>
      <w:bookmarkEnd w:id="353"/>
      <w:bookmarkEnd w:id="354"/>
    </w:p>
    <w:p w14:paraId="52C57229" w14:textId="77777777" w:rsidR="00CE010E" w:rsidRPr="0025129B" w:rsidRDefault="00CE010E" w:rsidP="00893A4E">
      <w:pPr>
        <w:pStyle w:val="Prrafodelista"/>
        <w:ind w:left="0"/>
        <w:rPr>
          <w:rFonts w:cstheme="minorHAnsi"/>
          <w:b/>
          <w:sz w:val="14"/>
          <w:szCs w:val="24"/>
        </w:rPr>
      </w:pPr>
    </w:p>
    <w:p w14:paraId="7BB977F1" w14:textId="77777777" w:rsidR="00F36F7C" w:rsidRPr="0025129B" w:rsidRDefault="008D6661" w:rsidP="00694B31">
      <w:pPr>
        <w:rPr>
          <w:rFonts w:cstheme="minorHAnsi"/>
          <w:sz w:val="20"/>
          <w:szCs w:val="20"/>
        </w:rPr>
      </w:pPr>
      <w:r>
        <w:rPr>
          <w:rFonts w:cstheme="minorHAnsi"/>
          <w:sz w:val="20"/>
          <w:szCs w:val="20"/>
        </w:rPr>
        <w:t>De los resultados de las actividades de fiscalización, asociados los Instrumentos de Gestión Ambiental indicados en el punto 3, se puede indicar qu</w:t>
      </w:r>
      <w:r w:rsidR="00BF5C9B">
        <w:rPr>
          <w:rFonts w:cstheme="minorHAnsi"/>
          <w:sz w:val="20"/>
          <w:szCs w:val="20"/>
        </w:rPr>
        <w:t>e lo</w:t>
      </w:r>
      <w:r>
        <w:rPr>
          <w:rFonts w:cstheme="minorHAnsi"/>
          <w:sz w:val="20"/>
          <w:szCs w:val="20"/>
        </w:rPr>
        <w:t xml:space="preserve">s principales </w:t>
      </w:r>
      <w:r w:rsidR="00BF5C9B">
        <w:rPr>
          <w:rFonts w:cstheme="minorHAnsi"/>
          <w:sz w:val="20"/>
          <w:szCs w:val="20"/>
        </w:rPr>
        <w:t>hallazgos</w:t>
      </w:r>
      <w:r>
        <w:rPr>
          <w:rFonts w:cstheme="minorHAnsi"/>
          <w:sz w:val="20"/>
          <w:szCs w:val="20"/>
        </w:rPr>
        <w:t xml:space="preserve"> </w:t>
      </w:r>
      <w:r w:rsidR="00BF5C9B">
        <w:rPr>
          <w:rFonts w:cstheme="minorHAnsi"/>
          <w:sz w:val="20"/>
          <w:szCs w:val="20"/>
        </w:rPr>
        <w:t>detectados</w:t>
      </w:r>
      <w:r>
        <w:rPr>
          <w:rFonts w:cstheme="minorHAnsi"/>
          <w:sz w:val="20"/>
          <w:szCs w:val="20"/>
        </w:rPr>
        <w:t xml:space="preserve"> se presentan a continuación. Al respecto de</w:t>
      </w:r>
      <w:r w:rsidR="00DE7039">
        <w:rPr>
          <w:rFonts w:cstheme="minorHAnsi"/>
          <w:sz w:val="20"/>
          <w:szCs w:val="20"/>
        </w:rPr>
        <w:t xml:space="preserve"> los hechos que constituyen</w:t>
      </w:r>
      <w:r>
        <w:rPr>
          <w:rFonts w:cstheme="minorHAnsi"/>
          <w:sz w:val="20"/>
          <w:szCs w:val="20"/>
        </w:rPr>
        <w:t xml:space="preserve"> las conformidades, est</w:t>
      </w:r>
      <w:r w:rsidR="00BF5C9B">
        <w:rPr>
          <w:rFonts w:cstheme="minorHAnsi"/>
          <w:sz w:val="20"/>
          <w:szCs w:val="20"/>
        </w:rPr>
        <w:t>o</w:t>
      </w:r>
      <w:r>
        <w:rPr>
          <w:rFonts w:cstheme="minorHAnsi"/>
          <w:sz w:val="20"/>
          <w:szCs w:val="20"/>
        </w:rPr>
        <w:t>s se encuentra</w:t>
      </w:r>
      <w:r w:rsidR="00BF5C9B">
        <w:rPr>
          <w:rFonts w:cstheme="minorHAnsi"/>
          <w:sz w:val="20"/>
          <w:szCs w:val="20"/>
        </w:rPr>
        <w:t>n</w:t>
      </w:r>
      <w:r>
        <w:rPr>
          <w:rFonts w:cstheme="minorHAnsi"/>
          <w:sz w:val="20"/>
          <w:szCs w:val="20"/>
        </w:rPr>
        <w:t xml:space="preserve"> </w:t>
      </w:r>
      <w:r w:rsidR="00BF5C9B">
        <w:rPr>
          <w:rFonts w:cstheme="minorHAnsi"/>
          <w:sz w:val="20"/>
          <w:szCs w:val="20"/>
        </w:rPr>
        <w:t>descritos</w:t>
      </w:r>
      <w:r>
        <w:rPr>
          <w:rFonts w:cstheme="minorHAnsi"/>
          <w:sz w:val="20"/>
          <w:szCs w:val="20"/>
        </w:rPr>
        <w:t xml:space="preserve"> en el acta de fiscalización ambiental</w:t>
      </w:r>
      <w:r w:rsidR="00F36F7C" w:rsidRPr="0025129B">
        <w:rPr>
          <w:rFonts w:cstheme="minorHAnsi"/>
          <w:sz w:val="20"/>
          <w:szCs w:val="20"/>
        </w:rPr>
        <w:t>:</w:t>
      </w:r>
    </w:p>
    <w:p w14:paraId="153B5A1B" w14:textId="77777777" w:rsidR="00F36F7C" w:rsidRPr="0025129B"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147"/>
        <w:gridCol w:w="3356"/>
        <w:gridCol w:w="4393"/>
        <w:gridCol w:w="4892"/>
      </w:tblGrid>
      <w:tr w:rsidR="008D6661" w:rsidRPr="0025129B" w14:paraId="0C7A6785" w14:textId="77777777" w:rsidTr="00F64DF2">
        <w:trPr>
          <w:trHeight w:val="395"/>
          <w:tblHeader/>
          <w:jc w:val="center"/>
        </w:trPr>
        <w:tc>
          <w:tcPr>
            <w:tcW w:w="416" w:type="pct"/>
            <w:shd w:val="clear" w:color="auto" w:fill="D9D9D9" w:themeFill="background1" w:themeFillShade="D9"/>
            <w:vAlign w:val="center"/>
          </w:tcPr>
          <w:p w14:paraId="20FC7389" w14:textId="77777777" w:rsidR="008D6661" w:rsidRPr="0025129B" w:rsidRDefault="00F64DF2" w:rsidP="008D6661">
            <w:pPr>
              <w:jc w:val="center"/>
              <w:rPr>
                <w:rFonts w:cstheme="minorHAnsi"/>
                <w:b/>
              </w:rPr>
            </w:pPr>
            <w:r>
              <w:rPr>
                <w:rFonts w:cstheme="minorHAnsi"/>
                <w:b/>
              </w:rPr>
              <w:t>N° Hecho c</w:t>
            </w:r>
            <w:r w:rsidR="008D6661" w:rsidRPr="0025129B">
              <w:rPr>
                <w:rFonts w:cstheme="minorHAnsi"/>
                <w:b/>
              </w:rPr>
              <w:t>onstatado</w:t>
            </w:r>
          </w:p>
        </w:tc>
        <w:tc>
          <w:tcPr>
            <w:tcW w:w="1217" w:type="pct"/>
            <w:shd w:val="clear" w:color="auto" w:fill="D9D9D9" w:themeFill="background1" w:themeFillShade="D9"/>
            <w:vAlign w:val="center"/>
          </w:tcPr>
          <w:p w14:paraId="0FE90B51" w14:textId="77777777" w:rsidR="008D6661" w:rsidRPr="0025129B" w:rsidRDefault="00F64DF2" w:rsidP="008D6661">
            <w:pPr>
              <w:jc w:val="center"/>
              <w:rPr>
                <w:rFonts w:cstheme="minorHAnsi"/>
                <w:b/>
                <w:color w:val="A6A6A6" w:themeColor="background1" w:themeShade="A6"/>
              </w:rPr>
            </w:pPr>
            <w:r>
              <w:rPr>
                <w:rFonts w:cstheme="minorHAnsi"/>
                <w:b/>
              </w:rPr>
              <w:t>Materia específica objeto de la fiscalización a</w:t>
            </w:r>
            <w:r w:rsidR="008D6661" w:rsidRPr="0025129B">
              <w:rPr>
                <w:rFonts w:cstheme="minorHAnsi"/>
                <w:b/>
              </w:rPr>
              <w:t>mbiental.</w:t>
            </w:r>
          </w:p>
        </w:tc>
        <w:tc>
          <w:tcPr>
            <w:tcW w:w="1593" w:type="pct"/>
            <w:shd w:val="clear" w:color="auto" w:fill="D9D9D9" w:themeFill="background1" w:themeFillShade="D9"/>
            <w:vAlign w:val="center"/>
          </w:tcPr>
          <w:p w14:paraId="7A63CCE8" w14:textId="77777777" w:rsidR="008D6661" w:rsidRPr="0025129B" w:rsidRDefault="00F64DF2" w:rsidP="008D6661">
            <w:pPr>
              <w:jc w:val="center"/>
              <w:rPr>
                <w:rFonts w:cstheme="minorHAnsi"/>
                <w:b/>
              </w:rPr>
            </w:pPr>
            <w:r>
              <w:rPr>
                <w:rFonts w:cstheme="minorHAnsi"/>
                <w:b/>
              </w:rPr>
              <w:t>Exigencia a</w:t>
            </w:r>
            <w:r w:rsidR="008D6661" w:rsidRPr="0025129B">
              <w:rPr>
                <w:rFonts w:cstheme="minorHAnsi"/>
                <w:b/>
              </w:rPr>
              <w:t>sociada</w:t>
            </w:r>
          </w:p>
        </w:tc>
        <w:tc>
          <w:tcPr>
            <w:tcW w:w="1774" w:type="pct"/>
            <w:shd w:val="clear" w:color="auto" w:fill="D9D9D9" w:themeFill="background1" w:themeFillShade="D9"/>
            <w:vAlign w:val="center"/>
          </w:tcPr>
          <w:p w14:paraId="61B8E01B" w14:textId="58990607" w:rsidR="008D6661" w:rsidRPr="0025129B" w:rsidRDefault="00EC118D" w:rsidP="008D6661">
            <w:pPr>
              <w:jc w:val="center"/>
              <w:rPr>
                <w:rFonts w:cstheme="minorHAnsi"/>
                <w:b/>
              </w:rPr>
            </w:pPr>
            <w:r>
              <w:rPr>
                <w:rFonts w:cstheme="minorHAnsi"/>
                <w:b/>
                <w:szCs w:val="22"/>
              </w:rPr>
              <w:t>Hallazgo</w:t>
            </w:r>
          </w:p>
        </w:tc>
      </w:tr>
      <w:tr w:rsidR="008D6661" w:rsidRPr="0025129B" w14:paraId="46705E71" w14:textId="77777777" w:rsidTr="006B25E6">
        <w:trPr>
          <w:jc w:val="center"/>
        </w:trPr>
        <w:tc>
          <w:tcPr>
            <w:tcW w:w="416" w:type="pct"/>
            <w:vAlign w:val="center"/>
          </w:tcPr>
          <w:p w14:paraId="4EE20885" w14:textId="77777777" w:rsidR="008D6661" w:rsidRPr="006B25E6" w:rsidRDefault="006B25E6" w:rsidP="006B25E6">
            <w:pPr>
              <w:widowControl w:val="0"/>
              <w:overflowPunct w:val="0"/>
              <w:autoSpaceDE w:val="0"/>
              <w:autoSpaceDN w:val="0"/>
              <w:adjustRightInd w:val="0"/>
              <w:spacing w:after="120" w:line="285" w:lineRule="auto"/>
              <w:jc w:val="center"/>
              <w:rPr>
                <w:rFonts w:cstheme="minorHAnsi"/>
                <w:iCs/>
              </w:rPr>
            </w:pPr>
            <w:r w:rsidRPr="006B25E6">
              <w:rPr>
                <w:rFonts w:cstheme="minorHAnsi"/>
                <w:iCs/>
              </w:rPr>
              <w:t>3</w:t>
            </w:r>
          </w:p>
        </w:tc>
        <w:tc>
          <w:tcPr>
            <w:tcW w:w="1217" w:type="pct"/>
            <w:vAlign w:val="center"/>
          </w:tcPr>
          <w:p w14:paraId="506DC0CA" w14:textId="77777777" w:rsidR="008D6661" w:rsidRPr="003A1A34" w:rsidRDefault="006B25E6" w:rsidP="00491113">
            <w:pPr>
              <w:widowControl w:val="0"/>
              <w:overflowPunct w:val="0"/>
              <w:autoSpaceDE w:val="0"/>
              <w:autoSpaceDN w:val="0"/>
              <w:adjustRightInd w:val="0"/>
              <w:spacing w:after="120" w:line="285" w:lineRule="auto"/>
              <w:jc w:val="center"/>
              <w:rPr>
                <w:rFonts w:cstheme="minorHAnsi"/>
                <w:iCs/>
              </w:rPr>
            </w:pPr>
            <w:r w:rsidRPr="003A1A34">
              <w:rPr>
                <w:rFonts w:cstheme="minorHAnsi"/>
                <w:iCs/>
              </w:rPr>
              <w:t>Afectación de flora y/o vegetación.</w:t>
            </w:r>
          </w:p>
        </w:tc>
        <w:tc>
          <w:tcPr>
            <w:tcW w:w="1593" w:type="pct"/>
            <w:vAlign w:val="center"/>
          </w:tcPr>
          <w:p w14:paraId="1D89E37F" w14:textId="77777777" w:rsidR="000B61B3" w:rsidRPr="003A1A34" w:rsidRDefault="000B61B3" w:rsidP="003529BE">
            <w:pPr>
              <w:widowControl w:val="0"/>
              <w:overflowPunct w:val="0"/>
              <w:autoSpaceDE w:val="0"/>
              <w:autoSpaceDN w:val="0"/>
              <w:adjustRightInd w:val="0"/>
              <w:spacing w:before="120" w:after="120"/>
              <w:rPr>
                <w:rFonts w:cstheme="minorHAnsi"/>
                <w:b/>
                <w:szCs w:val="16"/>
                <w:u w:val="single"/>
              </w:rPr>
            </w:pPr>
            <w:r w:rsidRPr="003A1A34">
              <w:rPr>
                <w:rFonts w:cstheme="minorHAnsi"/>
                <w:b/>
                <w:szCs w:val="16"/>
                <w:u w:val="single"/>
              </w:rPr>
              <w:t>RCA N° 00310/2002.</w:t>
            </w:r>
          </w:p>
          <w:p w14:paraId="2A84B8E4" w14:textId="186788DE" w:rsidR="009C638A" w:rsidRPr="003A1A34" w:rsidRDefault="009C638A" w:rsidP="003529BE">
            <w:pPr>
              <w:widowControl w:val="0"/>
              <w:overflowPunct w:val="0"/>
              <w:autoSpaceDE w:val="0"/>
              <w:autoSpaceDN w:val="0"/>
              <w:adjustRightInd w:val="0"/>
              <w:spacing w:before="120" w:after="120"/>
              <w:rPr>
                <w:rFonts w:cstheme="minorHAnsi"/>
                <w:szCs w:val="16"/>
              </w:rPr>
            </w:pPr>
            <w:r w:rsidRPr="003A1A34">
              <w:rPr>
                <w:rFonts w:cstheme="minorHAnsi"/>
                <w:b/>
                <w:szCs w:val="16"/>
              </w:rPr>
              <w:t>Resolución de Calificación Ambiental</w:t>
            </w:r>
          </w:p>
          <w:p w14:paraId="21E65F3B" w14:textId="70CB9CBD" w:rsidR="009C638A" w:rsidRPr="003A1A34" w:rsidRDefault="003A1A34" w:rsidP="003A1A34">
            <w:pPr>
              <w:spacing w:before="120" w:after="120"/>
              <w:rPr>
                <w:rFonts w:cstheme="minorHAnsi"/>
                <w:szCs w:val="16"/>
              </w:rPr>
            </w:pPr>
            <w:r w:rsidRPr="003A1A34">
              <w:rPr>
                <w:b/>
              </w:rPr>
              <w:t>Considerando 13.1, f)</w:t>
            </w:r>
            <w:r w:rsidRPr="003A1A34">
              <w:rPr>
                <w:rFonts w:cstheme="minorHAnsi"/>
                <w:szCs w:val="16"/>
              </w:rPr>
              <w:t xml:space="preserve"> </w:t>
            </w:r>
            <w:r w:rsidR="009C638A" w:rsidRPr="003A1A34">
              <w:rPr>
                <w:rFonts w:cstheme="minorHAnsi"/>
                <w:szCs w:val="16"/>
              </w:rPr>
              <w:t>[…] La primera campaña se realizará antes de dar inicio al Proyecto de Actualización, con el propósito que con la metodología propuesta […] y validada por la autoridad, se disponga del primer escenario para comparación posterior (con proyecto).</w:t>
            </w:r>
          </w:p>
          <w:p w14:paraId="1AA3060F" w14:textId="2A8CB026" w:rsidR="003529BE" w:rsidRPr="003A1A34" w:rsidRDefault="003529BE" w:rsidP="003529BE">
            <w:pPr>
              <w:widowControl w:val="0"/>
              <w:overflowPunct w:val="0"/>
              <w:autoSpaceDE w:val="0"/>
              <w:autoSpaceDN w:val="0"/>
              <w:adjustRightInd w:val="0"/>
              <w:spacing w:before="120" w:after="120"/>
              <w:rPr>
                <w:rFonts w:cstheme="minorHAnsi"/>
                <w:szCs w:val="16"/>
              </w:rPr>
            </w:pPr>
            <w:r w:rsidRPr="003A1A34">
              <w:rPr>
                <w:rFonts w:cstheme="minorHAnsi"/>
                <w:b/>
                <w:szCs w:val="16"/>
              </w:rPr>
              <w:t>Estudio de Impacto Ambiental</w:t>
            </w:r>
          </w:p>
          <w:p w14:paraId="4DE93802" w14:textId="724E7426" w:rsidR="000B61B3" w:rsidRPr="003A1A34" w:rsidRDefault="000B61B3" w:rsidP="001D7CD5">
            <w:pPr>
              <w:widowControl w:val="0"/>
              <w:overflowPunct w:val="0"/>
              <w:autoSpaceDE w:val="0"/>
              <w:autoSpaceDN w:val="0"/>
              <w:adjustRightInd w:val="0"/>
              <w:spacing w:before="120" w:after="120"/>
              <w:rPr>
                <w:rFonts w:cstheme="minorHAnsi"/>
                <w:szCs w:val="16"/>
              </w:rPr>
            </w:pPr>
            <w:r w:rsidRPr="003A1A34">
              <w:rPr>
                <w:rFonts w:cstheme="minorHAnsi"/>
                <w:b/>
                <w:szCs w:val="16"/>
              </w:rPr>
              <w:t>Capítulo 6, numeral 6.3.2.</w:t>
            </w:r>
            <w:r w:rsidRPr="003A1A34">
              <w:rPr>
                <w:rFonts w:cstheme="minorHAnsi"/>
                <w:szCs w:val="16"/>
              </w:rPr>
              <w:t xml:space="preserve"> […] se estima que no habrá efecto significativo en los estratos arbóreos, arbustivos y herbáceo, ya que los ejemplares de estos estratos están adaptados a este sistema ripariano y toleran variaciones bastante más amplias de la napa (aproximadamente 112 cm es la variación observada en pozos de monitoreo) […]</w:t>
            </w:r>
          </w:p>
          <w:p w14:paraId="07167966" w14:textId="46CAC78C" w:rsidR="008D6661" w:rsidRPr="003A1A34" w:rsidRDefault="000B61B3" w:rsidP="003529BE">
            <w:pPr>
              <w:widowControl w:val="0"/>
              <w:overflowPunct w:val="0"/>
              <w:autoSpaceDE w:val="0"/>
              <w:autoSpaceDN w:val="0"/>
              <w:adjustRightInd w:val="0"/>
              <w:spacing w:before="120" w:after="120"/>
              <w:rPr>
                <w:rFonts w:cstheme="minorHAnsi"/>
                <w:szCs w:val="16"/>
              </w:rPr>
            </w:pPr>
            <w:r w:rsidRPr="003A1A34">
              <w:rPr>
                <w:rFonts w:cstheme="minorHAnsi"/>
                <w:b/>
                <w:szCs w:val="16"/>
                <w:u w:val="single"/>
              </w:rPr>
              <w:t>Capítulo 8, numeral 8.2.4.</w:t>
            </w:r>
            <w:r w:rsidRPr="003A1A34">
              <w:rPr>
                <w:rFonts w:cstheme="minorHAnsi"/>
                <w:szCs w:val="16"/>
              </w:rPr>
              <w:t xml:space="preserve"> […]. Por lo tanto no se provocaría un efecto indirecto en la flora, particularmente aquella que obtiene el recurso hídrico asociado al acuífero. […].</w:t>
            </w:r>
          </w:p>
        </w:tc>
        <w:tc>
          <w:tcPr>
            <w:tcW w:w="1774" w:type="pct"/>
            <w:vAlign w:val="center"/>
          </w:tcPr>
          <w:p w14:paraId="4617C232" w14:textId="77777777" w:rsidR="0040769D" w:rsidRPr="003529BE" w:rsidRDefault="001A089A" w:rsidP="003529BE">
            <w:pPr>
              <w:widowControl w:val="0"/>
              <w:overflowPunct w:val="0"/>
              <w:autoSpaceDE w:val="0"/>
              <w:autoSpaceDN w:val="0"/>
              <w:adjustRightInd w:val="0"/>
              <w:spacing w:before="120" w:after="120"/>
              <w:ind w:left="35"/>
              <w:rPr>
                <w:rFonts w:cstheme="minorHAnsi"/>
                <w:szCs w:val="16"/>
                <w:highlight w:val="yellow"/>
              </w:rPr>
            </w:pPr>
            <w:r w:rsidRPr="003529BE">
              <w:rPr>
                <w:rFonts w:cstheme="minorHAnsi"/>
                <w:szCs w:val="16"/>
              </w:rPr>
              <w:t>Hay</w:t>
            </w:r>
            <w:r w:rsidR="00BF5C9B" w:rsidRPr="003529BE">
              <w:rPr>
                <w:rFonts w:cstheme="minorHAnsi"/>
                <w:szCs w:val="16"/>
              </w:rPr>
              <w:t xml:space="preserve"> una disminución </w:t>
            </w:r>
            <w:r w:rsidR="00771EDA" w:rsidRPr="003529BE">
              <w:rPr>
                <w:rFonts w:cstheme="minorHAnsi"/>
                <w:szCs w:val="16"/>
              </w:rPr>
              <w:t xml:space="preserve">en la cobertura de las especies </w:t>
            </w:r>
            <w:r w:rsidR="00771EDA" w:rsidRPr="003529BE">
              <w:rPr>
                <w:rFonts w:cstheme="minorHAnsi"/>
                <w:i/>
                <w:szCs w:val="16"/>
              </w:rPr>
              <w:t>Tessaria absinthioides</w:t>
            </w:r>
            <w:r w:rsidR="00771EDA" w:rsidRPr="003529BE">
              <w:rPr>
                <w:rFonts w:cstheme="minorHAnsi"/>
                <w:szCs w:val="16"/>
              </w:rPr>
              <w:t xml:space="preserve"> </w:t>
            </w:r>
            <w:r w:rsidR="000A0502" w:rsidRPr="003529BE">
              <w:rPr>
                <w:rFonts w:cstheme="minorHAnsi"/>
                <w:szCs w:val="16"/>
              </w:rPr>
              <w:t xml:space="preserve">y </w:t>
            </w:r>
            <w:r w:rsidR="000A0502" w:rsidRPr="003529BE">
              <w:rPr>
                <w:rFonts w:cstheme="minorHAnsi"/>
                <w:i/>
                <w:szCs w:val="16"/>
              </w:rPr>
              <w:t>Distichlis spicata</w:t>
            </w:r>
            <w:r w:rsidR="000A0502" w:rsidRPr="003529BE">
              <w:rPr>
                <w:rFonts w:cstheme="minorHAnsi"/>
                <w:szCs w:val="16"/>
              </w:rPr>
              <w:t xml:space="preserve"> </w:t>
            </w:r>
            <w:r w:rsidR="00771EDA" w:rsidRPr="003529BE">
              <w:rPr>
                <w:rFonts w:cstheme="minorHAnsi"/>
                <w:szCs w:val="16"/>
              </w:rPr>
              <w:t xml:space="preserve">en </w:t>
            </w:r>
            <w:r w:rsidR="007075BD" w:rsidRPr="003529BE">
              <w:rPr>
                <w:rFonts w:cstheme="minorHAnsi"/>
                <w:szCs w:val="16"/>
              </w:rPr>
              <w:t>los</w:t>
            </w:r>
            <w:r w:rsidR="00771EDA" w:rsidRPr="003529BE">
              <w:rPr>
                <w:rFonts w:cstheme="minorHAnsi"/>
                <w:szCs w:val="16"/>
              </w:rPr>
              <w:t xml:space="preserve"> </w:t>
            </w:r>
            <w:r w:rsidR="007075BD" w:rsidRPr="003529BE">
              <w:rPr>
                <w:rFonts w:cstheme="minorHAnsi"/>
                <w:szCs w:val="16"/>
              </w:rPr>
              <w:t>s</w:t>
            </w:r>
            <w:r w:rsidR="00771EDA" w:rsidRPr="003529BE">
              <w:rPr>
                <w:rFonts w:cstheme="minorHAnsi"/>
                <w:szCs w:val="16"/>
              </w:rPr>
              <w:t>ector</w:t>
            </w:r>
            <w:r w:rsidR="007075BD" w:rsidRPr="003529BE">
              <w:rPr>
                <w:rFonts w:cstheme="minorHAnsi"/>
                <w:szCs w:val="16"/>
              </w:rPr>
              <w:t>es</w:t>
            </w:r>
            <w:r w:rsidR="00771EDA" w:rsidRPr="003529BE">
              <w:rPr>
                <w:rFonts w:cstheme="minorHAnsi"/>
                <w:szCs w:val="16"/>
              </w:rPr>
              <w:t xml:space="preserve"> Yalquincha</w:t>
            </w:r>
            <w:r w:rsidR="000A0502" w:rsidRPr="003529BE">
              <w:rPr>
                <w:rFonts w:cstheme="minorHAnsi"/>
                <w:szCs w:val="16"/>
              </w:rPr>
              <w:t xml:space="preserve">, </w:t>
            </w:r>
            <w:r w:rsidR="007075BD" w:rsidRPr="003529BE">
              <w:rPr>
                <w:rFonts w:cstheme="minorHAnsi"/>
                <w:szCs w:val="16"/>
              </w:rPr>
              <w:t>La Finca y Coya Loa en el período de tiempo analizado</w:t>
            </w:r>
            <w:r w:rsidR="000A0502" w:rsidRPr="003529BE">
              <w:rPr>
                <w:rFonts w:cstheme="minorHAnsi"/>
                <w:szCs w:val="16"/>
              </w:rPr>
              <w:t>.</w:t>
            </w:r>
          </w:p>
          <w:p w14:paraId="0A31D40F" w14:textId="76C121B1" w:rsidR="0040769D" w:rsidRPr="00D92851" w:rsidRDefault="0040769D" w:rsidP="001D7CD5">
            <w:pPr>
              <w:widowControl w:val="0"/>
              <w:overflowPunct w:val="0"/>
              <w:autoSpaceDE w:val="0"/>
              <w:autoSpaceDN w:val="0"/>
              <w:adjustRightInd w:val="0"/>
              <w:spacing w:before="120" w:after="120"/>
              <w:rPr>
                <w:rFonts w:cstheme="minorHAnsi"/>
                <w:szCs w:val="16"/>
              </w:rPr>
            </w:pPr>
            <w:r w:rsidRPr="00D92851">
              <w:rPr>
                <w:rFonts w:cstheme="minorHAnsi"/>
                <w:szCs w:val="16"/>
              </w:rPr>
              <w:t>En resumen:</w:t>
            </w:r>
          </w:p>
          <w:p w14:paraId="72E3E1E6" w14:textId="5AD7750D" w:rsidR="0040769D" w:rsidRPr="00D92851" w:rsidRDefault="00425EC1" w:rsidP="0040769D">
            <w:pPr>
              <w:widowControl w:val="0"/>
              <w:overflowPunct w:val="0"/>
              <w:autoSpaceDE w:val="0"/>
              <w:autoSpaceDN w:val="0"/>
              <w:adjustRightInd w:val="0"/>
              <w:spacing w:before="120" w:after="120"/>
              <w:rPr>
                <w:rFonts w:cstheme="minorHAnsi"/>
                <w:szCs w:val="16"/>
              </w:rPr>
            </w:pPr>
            <w:r w:rsidRPr="00D92851">
              <w:rPr>
                <w:rFonts w:cstheme="minorHAnsi"/>
                <w:szCs w:val="16"/>
              </w:rPr>
              <w:t xml:space="preserve">- </w:t>
            </w:r>
            <w:r w:rsidR="0040769D" w:rsidRPr="00D92851">
              <w:rPr>
                <w:rFonts w:cstheme="minorHAnsi"/>
                <w:szCs w:val="16"/>
              </w:rPr>
              <w:t xml:space="preserve">En </w:t>
            </w:r>
            <w:r w:rsidR="0040769D" w:rsidRPr="00D92851">
              <w:rPr>
                <w:rFonts w:cstheme="minorHAnsi"/>
                <w:i/>
                <w:szCs w:val="16"/>
              </w:rPr>
              <w:t>T</w:t>
            </w:r>
            <w:r w:rsidR="0040769D" w:rsidRPr="00D92851">
              <w:rPr>
                <w:rFonts w:cstheme="minorHAnsi"/>
                <w:szCs w:val="16"/>
              </w:rPr>
              <w:t xml:space="preserve">. </w:t>
            </w:r>
            <w:r w:rsidR="0040769D" w:rsidRPr="00D92851">
              <w:rPr>
                <w:rFonts w:cstheme="minorHAnsi"/>
                <w:i/>
                <w:szCs w:val="16"/>
              </w:rPr>
              <w:t>absinthioides</w:t>
            </w:r>
            <w:r w:rsidR="0040769D" w:rsidRPr="00D92851">
              <w:rPr>
                <w:rFonts w:cstheme="minorHAnsi"/>
                <w:szCs w:val="16"/>
              </w:rPr>
              <w:t xml:space="preserve"> en el sector Yalquincha su cobertura </w:t>
            </w:r>
            <w:r w:rsidRPr="00D92851">
              <w:rPr>
                <w:rFonts w:cstheme="minorHAnsi"/>
                <w:szCs w:val="16"/>
              </w:rPr>
              <w:t>disminuye</w:t>
            </w:r>
            <w:r w:rsidR="0040769D" w:rsidRPr="00D92851">
              <w:rPr>
                <w:rFonts w:cstheme="minorHAnsi"/>
                <w:szCs w:val="16"/>
              </w:rPr>
              <w:t xml:space="preserve"> de un 35% en junio de 2003 a un aproximado 3% en junio de 2014</w:t>
            </w:r>
            <w:r w:rsidRPr="00D92851">
              <w:rPr>
                <w:rFonts w:cstheme="minorHAnsi"/>
                <w:szCs w:val="16"/>
              </w:rPr>
              <w:t>.</w:t>
            </w:r>
          </w:p>
          <w:p w14:paraId="2B5E3702" w14:textId="294C6EAE" w:rsidR="0040769D" w:rsidRPr="00D92851" w:rsidRDefault="00425EC1" w:rsidP="0040769D">
            <w:pPr>
              <w:widowControl w:val="0"/>
              <w:overflowPunct w:val="0"/>
              <w:autoSpaceDE w:val="0"/>
              <w:autoSpaceDN w:val="0"/>
              <w:adjustRightInd w:val="0"/>
              <w:spacing w:before="120" w:after="120"/>
              <w:rPr>
                <w:rFonts w:cstheme="minorHAnsi"/>
                <w:szCs w:val="16"/>
              </w:rPr>
            </w:pPr>
            <w:r w:rsidRPr="00D92851">
              <w:rPr>
                <w:rFonts w:cstheme="minorHAnsi"/>
                <w:szCs w:val="16"/>
              </w:rPr>
              <w:t xml:space="preserve">- </w:t>
            </w:r>
            <w:r w:rsidR="0040769D" w:rsidRPr="00D92851">
              <w:rPr>
                <w:rFonts w:cstheme="minorHAnsi"/>
                <w:szCs w:val="16"/>
              </w:rPr>
              <w:t xml:space="preserve">En este mismo sector, para </w:t>
            </w:r>
            <w:r w:rsidR="0040769D" w:rsidRPr="00D92851">
              <w:rPr>
                <w:rFonts w:cstheme="minorHAnsi"/>
                <w:i/>
                <w:szCs w:val="16"/>
              </w:rPr>
              <w:t>D</w:t>
            </w:r>
            <w:r w:rsidRPr="00D92851">
              <w:rPr>
                <w:rFonts w:cstheme="minorHAnsi"/>
                <w:szCs w:val="16"/>
              </w:rPr>
              <w:t>.</w:t>
            </w:r>
            <w:r w:rsidR="0040769D" w:rsidRPr="00D92851">
              <w:rPr>
                <w:rFonts w:cstheme="minorHAnsi"/>
                <w:szCs w:val="16"/>
              </w:rPr>
              <w:t xml:space="preserve"> </w:t>
            </w:r>
            <w:r w:rsidR="0040769D" w:rsidRPr="00D92851">
              <w:rPr>
                <w:rFonts w:cstheme="minorHAnsi"/>
                <w:i/>
                <w:szCs w:val="16"/>
              </w:rPr>
              <w:t>spicata</w:t>
            </w:r>
            <w:r w:rsidR="0040769D" w:rsidRPr="00D92851">
              <w:rPr>
                <w:rFonts w:cstheme="minorHAnsi"/>
                <w:szCs w:val="16"/>
              </w:rPr>
              <w:t xml:space="preserve"> </w:t>
            </w:r>
            <w:r w:rsidRPr="00D92851">
              <w:rPr>
                <w:rFonts w:cstheme="minorHAnsi"/>
                <w:szCs w:val="16"/>
              </w:rPr>
              <w:t>hay</w:t>
            </w:r>
            <w:r w:rsidR="0040769D" w:rsidRPr="00D92851">
              <w:rPr>
                <w:rFonts w:cstheme="minorHAnsi"/>
                <w:szCs w:val="16"/>
              </w:rPr>
              <w:t xml:space="preserve"> una disminución de su cobertura, </w:t>
            </w:r>
            <w:r w:rsidRPr="00D92851">
              <w:rPr>
                <w:rFonts w:cstheme="minorHAnsi"/>
                <w:szCs w:val="16"/>
              </w:rPr>
              <w:t>desde</w:t>
            </w:r>
            <w:r w:rsidR="0040769D" w:rsidRPr="00D92851">
              <w:rPr>
                <w:rFonts w:cstheme="minorHAnsi"/>
                <w:szCs w:val="16"/>
              </w:rPr>
              <w:t xml:space="preserve"> un aproximado 47% en junio de 2003 a un aproximado 9% en junio de 2014.</w:t>
            </w:r>
          </w:p>
          <w:p w14:paraId="58710458" w14:textId="72397C27" w:rsidR="0040769D" w:rsidRPr="00D92851" w:rsidRDefault="00542C1E" w:rsidP="0040769D">
            <w:pPr>
              <w:widowControl w:val="0"/>
              <w:overflowPunct w:val="0"/>
              <w:autoSpaceDE w:val="0"/>
              <w:autoSpaceDN w:val="0"/>
              <w:adjustRightInd w:val="0"/>
              <w:spacing w:before="120" w:after="120"/>
              <w:rPr>
                <w:rFonts w:cstheme="minorHAnsi"/>
                <w:szCs w:val="16"/>
              </w:rPr>
            </w:pPr>
            <w:r w:rsidRPr="00D92851">
              <w:rPr>
                <w:rFonts w:cstheme="minorHAnsi"/>
                <w:szCs w:val="16"/>
              </w:rPr>
              <w:t xml:space="preserve">- </w:t>
            </w:r>
            <w:r w:rsidR="0040769D" w:rsidRPr="00D92851">
              <w:rPr>
                <w:rFonts w:cstheme="minorHAnsi"/>
                <w:szCs w:val="16"/>
              </w:rPr>
              <w:t xml:space="preserve">Para </w:t>
            </w:r>
            <w:r w:rsidR="0040769D" w:rsidRPr="00D92851">
              <w:rPr>
                <w:rFonts w:cstheme="minorHAnsi"/>
                <w:i/>
                <w:szCs w:val="16"/>
              </w:rPr>
              <w:t>T</w:t>
            </w:r>
            <w:r w:rsidR="0040769D" w:rsidRPr="00D92851">
              <w:rPr>
                <w:rFonts w:cstheme="minorHAnsi"/>
                <w:szCs w:val="16"/>
              </w:rPr>
              <w:t xml:space="preserve">. </w:t>
            </w:r>
            <w:r w:rsidR="0040769D" w:rsidRPr="00D92851">
              <w:rPr>
                <w:rFonts w:cstheme="minorHAnsi"/>
                <w:i/>
                <w:szCs w:val="16"/>
              </w:rPr>
              <w:t>absinthioides</w:t>
            </w:r>
            <w:r w:rsidR="0040769D" w:rsidRPr="00D92851">
              <w:rPr>
                <w:rFonts w:cstheme="minorHAnsi"/>
                <w:szCs w:val="16"/>
              </w:rPr>
              <w:t xml:space="preserve"> en el sector La Finca </w:t>
            </w:r>
            <w:r w:rsidRPr="00D92851">
              <w:rPr>
                <w:rFonts w:cstheme="minorHAnsi"/>
                <w:szCs w:val="16"/>
              </w:rPr>
              <w:t>hay</w:t>
            </w:r>
            <w:r w:rsidR="0040769D" w:rsidRPr="00D92851">
              <w:rPr>
                <w:rFonts w:cstheme="minorHAnsi"/>
                <w:szCs w:val="16"/>
              </w:rPr>
              <w:t xml:space="preserve"> una disminución de su cobertura, de</w:t>
            </w:r>
            <w:r w:rsidRPr="00D92851">
              <w:rPr>
                <w:rFonts w:cstheme="minorHAnsi"/>
                <w:szCs w:val="16"/>
              </w:rPr>
              <w:t>sde</w:t>
            </w:r>
            <w:r w:rsidR="0040769D" w:rsidRPr="00D92851">
              <w:rPr>
                <w:rFonts w:cstheme="minorHAnsi"/>
                <w:szCs w:val="16"/>
              </w:rPr>
              <w:t xml:space="preserve"> un aproximado 52% en junio de 2003 a un aproximado 15% en junio de 2014.</w:t>
            </w:r>
          </w:p>
          <w:p w14:paraId="043BFB46" w14:textId="7791AB30" w:rsidR="008D6661" w:rsidRPr="00D92851" w:rsidRDefault="00542C1E" w:rsidP="0040769D">
            <w:pPr>
              <w:widowControl w:val="0"/>
              <w:overflowPunct w:val="0"/>
              <w:autoSpaceDE w:val="0"/>
              <w:autoSpaceDN w:val="0"/>
              <w:adjustRightInd w:val="0"/>
              <w:spacing w:before="120" w:after="120"/>
              <w:rPr>
                <w:rFonts w:cstheme="minorHAnsi"/>
                <w:szCs w:val="16"/>
              </w:rPr>
            </w:pPr>
            <w:r w:rsidRPr="00D92851">
              <w:rPr>
                <w:rFonts w:cstheme="minorHAnsi"/>
                <w:szCs w:val="16"/>
              </w:rPr>
              <w:t xml:space="preserve">- </w:t>
            </w:r>
            <w:r w:rsidR="0040769D" w:rsidRPr="00D92851">
              <w:rPr>
                <w:rFonts w:cstheme="minorHAnsi"/>
                <w:szCs w:val="16"/>
              </w:rPr>
              <w:t xml:space="preserve">Para </w:t>
            </w:r>
            <w:r w:rsidR="0040769D" w:rsidRPr="00D92851">
              <w:rPr>
                <w:rFonts w:cstheme="minorHAnsi"/>
                <w:i/>
                <w:szCs w:val="16"/>
              </w:rPr>
              <w:t>D</w:t>
            </w:r>
            <w:r w:rsidR="0040769D" w:rsidRPr="00D92851">
              <w:rPr>
                <w:rFonts w:cstheme="minorHAnsi"/>
                <w:szCs w:val="16"/>
              </w:rPr>
              <w:t xml:space="preserve">. </w:t>
            </w:r>
            <w:r w:rsidR="0040769D" w:rsidRPr="00D92851">
              <w:rPr>
                <w:rFonts w:cstheme="minorHAnsi"/>
                <w:i/>
                <w:szCs w:val="16"/>
              </w:rPr>
              <w:t>spicata</w:t>
            </w:r>
            <w:r w:rsidR="0040769D" w:rsidRPr="00D92851">
              <w:rPr>
                <w:rFonts w:cstheme="minorHAnsi"/>
                <w:szCs w:val="16"/>
              </w:rPr>
              <w:t xml:space="preserve"> en el sector Coya Loa </w:t>
            </w:r>
            <w:r w:rsidRPr="00D92851">
              <w:rPr>
                <w:rFonts w:cstheme="minorHAnsi"/>
                <w:szCs w:val="16"/>
              </w:rPr>
              <w:t xml:space="preserve">hay </w:t>
            </w:r>
            <w:r w:rsidR="0040769D" w:rsidRPr="00D92851">
              <w:rPr>
                <w:rFonts w:cstheme="minorHAnsi"/>
                <w:szCs w:val="16"/>
              </w:rPr>
              <w:t xml:space="preserve">una disminución de su cobertura, </w:t>
            </w:r>
            <w:r w:rsidRPr="00D92851">
              <w:rPr>
                <w:rFonts w:cstheme="minorHAnsi"/>
                <w:szCs w:val="16"/>
              </w:rPr>
              <w:t xml:space="preserve">desde </w:t>
            </w:r>
            <w:r w:rsidR="0040769D" w:rsidRPr="00D92851">
              <w:rPr>
                <w:rFonts w:cstheme="minorHAnsi"/>
                <w:szCs w:val="16"/>
              </w:rPr>
              <w:t>un aproximado 44% en junio de 2003 a un aproximado 17% en junio de 2014.</w:t>
            </w:r>
            <w:r w:rsidR="000A0502" w:rsidRPr="00D92851">
              <w:rPr>
                <w:rFonts w:cstheme="minorHAnsi"/>
                <w:szCs w:val="16"/>
              </w:rPr>
              <w:t xml:space="preserve"> </w:t>
            </w:r>
          </w:p>
          <w:p w14:paraId="56FA6E82" w14:textId="23270594" w:rsidR="009C638A" w:rsidRPr="00D92851" w:rsidRDefault="009C638A" w:rsidP="00542C1E">
            <w:pPr>
              <w:widowControl w:val="0"/>
              <w:overflowPunct w:val="0"/>
              <w:autoSpaceDE w:val="0"/>
              <w:autoSpaceDN w:val="0"/>
              <w:adjustRightInd w:val="0"/>
              <w:spacing w:before="120" w:after="120"/>
              <w:rPr>
                <w:rFonts w:cstheme="minorHAnsi"/>
                <w:szCs w:val="16"/>
              </w:rPr>
            </w:pPr>
            <w:r w:rsidRPr="003A1A34">
              <w:rPr>
                <w:rFonts w:cstheme="minorHAnsi"/>
                <w:szCs w:val="16"/>
              </w:rPr>
              <w:t xml:space="preserve">Para la comparación de la evolución de la cobertura </w:t>
            </w:r>
            <w:r w:rsidR="00DF2163" w:rsidRPr="003A1A34">
              <w:rPr>
                <w:rFonts w:cstheme="minorHAnsi"/>
                <w:szCs w:val="16"/>
              </w:rPr>
              <w:t>de las especies de flora</w:t>
            </w:r>
            <w:r w:rsidRPr="003A1A34">
              <w:rPr>
                <w:rFonts w:cstheme="minorHAnsi"/>
                <w:szCs w:val="16"/>
              </w:rPr>
              <w:t xml:space="preserve"> en comento </w:t>
            </w:r>
            <w:r w:rsidR="00DE3587" w:rsidRPr="003A1A34">
              <w:rPr>
                <w:rFonts w:cstheme="minorHAnsi"/>
                <w:szCs w:val="16"/>
              </w:rPr>
              <w:t>comprendió</w:t>
            </w:r>
            <w:r w:rsidRPr="003A1A34">
              <w:rPr>
                <w:rFonts w:cstheme="minorHAnsi"/>
                <w:szCs w:val="16"/>
              </w:rPr>
              <w:t xml:space="preserve"> desde el año 2003 al 2014, considerando la primera campaña</w:t>
            </w:r>
            <w:bookmarkStart w:id="355" w:name="_GoBack"/>
            <w:bookmarkEnd w:id="355"/>
            <w:r w:rsidRPr="003A1A34">
              <w:rPr>
                <w:rFonts w:cstheme="minorHAnsi"/>
                <w:szCs w:val="16"/>
              </w:rPr>
              <w:t xml:space="preserve"> como el primer escenario </w:t>
            </w:r>
            <w:r w:rsidR="00DE3587" w:rsidRPr="003A1A34">
              <w:rPr>
                <w:rFonts w:cstheme="minorHAnsi"/>
                <w:szCs w:val="16"/>
              </w:rPr>
              <w:t>para comparaciones posteriores</w:t>
            </w:r>
            <w:r w:rsidRPr="003A1A34">
              <w:rPr>
                <w:rFonts w:cstheme="minorHAnsi"/>
                <w:szCs w:val="16"/>
              </w:rPr>
              <w:t>, de acuerdo a lo comprometido en la RCA N° 00310/2002.</w:t>
            </w:r>
          </w:p>
          <w:p w14:paraId="0C236F45" w14:textId="4E754A25" w:rsidR="007075BD" w:rsidRPr="003529BE" w:rsidRDefault="007075BD" w:rsidP="00542C1E">
            <w:pPr>
              <w:widowControl w:val="0"/>
              <w:overflowPunct w:val="0"/>
              <w:autoSpaceDE w:val="0"/>
              <w:autoSpaceDN w:val="0"/>
              <w:adjustRightInd w:val="0"/>
              <w:spacing w:before="120" w:after="120"/>
              <w:rPr>
                <w:rFonts w:cstheme="minorHAnsi"/>
                <w:szCs w:val="16"/>
                <w:highlight w:val="yellow"/>
              </w:rPr>
            </w:pPr>
            <w:r w:rsidRPr="00D92851">
              <w:rPr>
                <w:rFonts w:cstheme="minorHAnsi"/>
                <w:szCs w:val="16"/>
              </w:rPr>
              <w:t xml:space="preserve">En los informes de seguimiento el Titular </w:t>
            </w:r>
            <w:r w:rsidR="00542C1E" w:rsidRPr="00D92851">
              <w:rPr>
                <w:rFonts w:cstheme="minorHAnsi"/>
                <w:szCs w:val="16"/>
              </w:rPr>
              <w:t>reportó</w:t>
            </w:r>
            <w:r w:rsidRPr="00D92851">
              <w:rPr>
                <w:rFonts w:cstheme="minorHAnsi"/>
                <w:szCs w:val="16"/>
              </w:rPr>
              <w:t xml:space="preserve"> que distintas especies han sufrido </w:t>
            </w:r>
            <w:r w:rsidR="00825F27" w:rsidRPr="00D92851">
              <w:rPr>
                <w:rFonts w:cstheme="minorHAnsi"/>
                <w:szCs w:val="16"/>
              </w:rPr>
              <w:t>“</w:t>
            </w:r>
            <w:r w:rsidRPr="00D92851">
              <w:rPr>
                <w:rFonts w:cstheme="minorHAnsi"/>
                <w:szCs w:val="16"/>
              </w:rPr>
              <w:t>fuertes impactos</w:t>
            </w:r>
            <w:r w:rsidR="00825F27" w:rsidRPr="00D92851">
              <w:rPr>
                <w:rFonts w:cstheme="minorHAnsi"/>
                <w:szCs w:val="16"/>
              </w:rPr>
              <w:t>”</w:t>
            </w:r>
            <w:r w:rsidRPr="00D92851">
              <w:rPr>
                <w:rFonts w:cstheme="minorHAnsi"/>
                <w:szCs w:val="16"/>
              </w:rPr>
              <w:t xml:space="preserve">, observándose los resultados en la disminución de su </w:t>
            </w:r>
            <w:r w:rsidRPr="00D92851">
              <w:rPr>
                <w:rFonts w:cstheme="minorHAnsi"/>
                <w:szCs w:val="16"/>
              </w:rPr>
              <w:lastRenderedPageBreak/>
              <w:t>cobertura al interior de las parcelas.</w:t>
            </w:r>
          </w:p>
        </w:tc>
      </w:tr>
      <w:tr w:rsidR="008D6661" w:rsidRPr="0025129B" w14:paraId="7AFD1CAC" w14:textId="77777777" w:rsidTr="006B25E6">
        <w:trPr>
          <w:jc w:val="center"/>
        </w:trPr>
        <w:tc>
          <w:tcPr>
            <w:tcW w:w="416" w:type="pct"/>
            <w:vAlign w:val="center"/>
          </w:tcPr>
          <w:p w14:paraId="5FE3ED9D" w14:textId="77777777" w:rsidR="008D6661" w:rsidRPr="00B8152B" w:rsidRDefault="00491113" w:rsidP="006B25E6">
            <w:pPr>
              <w:widowControl w:val="0"/>
              <w:overflowPunct w:val="0"/>
              <w:autoSpaceDE w:val="0"/>
              <w:autoSpaceDN w:val="0"/>
              <w:adjustRightInd w:val="0"/>
              <w:spacing w:after="120" w:line="285" w:lineRule="auto"/>
              <w:jc w:val="center"/>
              <w:rPr>
                <w:rFonts w:cstheme="minorHAnsi"/>
                <w:iCs/>
                <w:szCs w:val="24"/>
              </w:rPr>
            </w:pPr>
            <w:r>
              <w:rPr>
                <w:rFonts w:cstheme="minorHAnsi"/>
                <w:iCs/>
                <w:szCs w:val="24"/>
              </w:rPr>
              <w:lastRenderedPageBreak/>
              <w:t>4</w:t>
            </w:r>
          </w:p>
        </w:tc>
        <w:tc>
          <w:tcPr>
            <w:tcW w:w="1217" w:type="pct"/>
            <w:vAlign w:val="center"/>
          </w:tcPr>
          <w:p w14:paraId="461F94B3" w14:textId="77777777" w:rsidR="008D6661" w:rsidRPr="00491113" w:rsidRDefault="00491113" w:rsidP="00491113">
            <w:pPr>
              <w:widowControl w:val="0"/>
              <w:overflowPunct w:val="0"/>
              <w:autoSpaceDE w:val="0"/>
              <w:autoSpaceDN w:val="0"/>
              <w:adjustRightInd w:val="0"/>
              <w:spacing w:after="120" w:line="285" w:lineRule="auto"/>
              <w:jc w:val="center"/>
              <w:rPr>
                <w:rFonts w:cstheme="minorHAnsi"/>
                <w:iCs/>
              </w:rPr>
            </w:pPr>
            <w:r w:rsidRPr="00491113">
              <w:rPr>
                <w:rFonts w:cstheme="minorHAnsi"/>
                <w:iCs/>
              </w:rPr>
              <w:t>Intervención/afectación de cursos de agua.</w:t>
            </w:r>
          </w:p>
        </w:tc>
        <w:tc>
          <w:tcPr>
            <w:tcW w:w="1593" w:type="pct"/>
            <w:vAlign w:val="center"/>
          </w:tcPr>
          <w:p w14:paraId="449869C0" w14:textId="77777777" w:rsidR="00C60B25" w:rsidRPr="000B61B3" w:rsidRDefault="00C60B25" w:rsidP="001D7CD5">
            <w:pPr>
              <w:widowControl w:val="0"/>
              <w:overflowPunct w:val="0"/>
              <w:autoSpaceDE w:val="0"/>
              <w:autoSpaceDN w:val="0"/>
              <w:adjustRightInd w:val="0"/>
              <w:spacing w:before="120" w:after="120"/>
              <w:rPr>
                <w:rFonts w:cstheme="minorHAnsi"/>
                <w:b/>
                <w:szCs w:val="16"/>
                <w:u w:val="single"/>
              </w:rPr>
            </w:pPr>
            <w:r w:rsidRPr="000B61B3">
              <w:rPr>
                <w:rFonts w:cstheme="minorHAnsi"/>
                <w:b/>
                <w:szCs w:val="16"/>
                <w:u w:val="single"/>
              </w:rPr>
              <w:t>RCA N° 00310/2002.</w:t>
            </w:r>
          </w:p>
          <w:p w14:paraId="261DB29C" w14:textId="77777777" w:rsidR="008D6661" w:rsidRPr="00C60B25" w:rsidRDefault="00C60B25" w:rsidP="001D7CD5">
            <w:pPr>
              <w:spacing w:before="120" w:after="120"/>
              <w:rPr>
                <w:rFonts w:cstheme="minorHAnsi"/>
              </w:rPr>
            </w:pPr>
            <w:r>
              <w:rPr>
                <w:rFonts w:cstheme="minorHAnsi"/>
                <w:b/>
                <w:szCs w:val="16"/>
              </w:rPr>
              <w:t>Considerando 12.9</w:t>
            </w:r>
            <w:r w:rsidRPr="000B61B3">
              <w:rPr>
                <w:rFonts w:cstheme="minorHAnsi"/>
                <w:b/>
                <w:szCs w:val="16"/>
              </w:rPr>
              <w:t>.</w:t>
            </w:r>
            <w:r>
              <w:rPr>
                <w:rFonts w:cstheme="minorHAnsi"/>
                <w:szCs w:val="16"/>
              </w:rPr>
              <w:t xml:space="preserve"> </w:t>
            </w:r>
            <w:r w:rsidRPr="00C60B25">
              <w:rPr>
                <w:rFonts w:cstheme="minorHAnsi"/>
                <w:szCs w:val="16"/>
              </w:rPr>
              <w:t>Instalará los dispositivos de medición continua de caudal en la estación fluviométrica rio Loa antes junta San Salvador, según las condiciones y plazos establecido a continuación, la Dirección General de Aguas II Región, deberá tener acceso directo a la información que se registre.</w:t>
            </w:r>
          </w:p>
        </w:tc>
        <w:tc>
          <w:tcPr>
            <w:tcW w:w="1774" w:type="pct"/>
            <w:vAlign w:val="center"/>
          </w:tcPr>
          <w:p w14:paraId="5C59C590" w14:textId="2BA08063" w:rsidR="008D6661" w:rsidRPr="00491113" w:rsidRDefault="005A2874" w:rsidP="005A2874">
            <w:pPr>
              <w:widowControl w:val="0"/>
              <w:overflowPunct w:val="0"/>
              <w:autoSpaceDE w:val="0"/>
              <w:autoSpaceDN w:val="0"/>
              <w:adjustRightInd w:val="0"/>
              <w:spacing w:before="120" w:after="120"/>
              <w:rPr>
                <w:rFonts w:cstheme="minorHAnsi"/>
              </w:rPr>
            </w:pPr>
            <w:r>
              <w:rPr>
                <w:rFonts w:cstheme="minorHAnsi"/>
              </w:rPr>
              <w:t>La configuración del dispositivo instalado (sensor de cuerda vibrante)</w:t>
            </w:r>
            <w:r w:rsidR="0005721C">
              <w:rPr>
                <w:rFonts w:cstheme="minorHAnsi"/>
              </w:rPr>
              <w:t>,</w:t>
            </w:r>
            <w:r>
              <w:rPr>
                <w:rFonts w:cstheme="minorHAnsi"/>
              </w:rPr>
              <w:t xml:space="preserve"> no permite obtener la curva de descarga que relaciona el caudal y la altura de agua. Tampoco existe una sección de aforo que relacione los parámetros antes indicados para la obtención de esta curva. Por lo tanto, n</w:t>
            </w:r>
            <w:r w:rsidR="001A089A" w:rsidRPr="001A089A">
              <w:rPr>
                <w:rFonts w:cstheme="minorHAnsi"/>
              </w:rPr>
              <w:t xml:space="preserve">o hay una medición continua de caudal en la estación fluviométrica río Loa antes </w:t>
            </w:r>
            <w:r w:rsidR="00BB5522">
              <w:rPr>
                <w:rFonts w:cstheme="minorHAnsi"/>
              </w:rPr>
              <w:t xml:space="preserve">de la </w:t>
            </w:r>
            <w:r w:rsidR="001A089A" w:rsidRPr="001A089A">
              <w:rPr>
                <w:rFonts w:cstheme="minorHAnsi"/>
              </w:rPr>
              <w:t xml:space="preserve">junta </w:t>
            </w:r>
            <w:r w:rsidR="00BB5522">
              <w:rPr>
                <w:rFonts w:cstheme="minorHAnsi"/>
              </w:rPr>
              <w:t xml:space="preserve">con el río </w:t>
            </w:r>
            <w:r w:rsidR="001A089A" w:rsidRPr="001A089A">
              <w:rPr>
                <w:rFonts w:cstheme="minorHAnsi"/>
              </w:rPr>
              <w:t xml:space="preserve">San Salvador. </w:t>
            </w:r>
            <w:r>
              <w:rPr>
                <w:rFonts w:cstheme="minorHAnsi"/>
              </w:rPr>
              <w:t xml:space="preserve">Además, </w:t>
            </w:r>
            <w:r w:rsidR="00C60B25">
              <w:rPr>
                <w:rFonts w:cstheme="minorHAnsi"/>
              </w:rPr>
              <w:t>hay períodos sin registro de niveles de agua.</w:t>
            </w:r>
          </w:p>
        </w:tc>
      </w:tr>
      <w:tr w:rsidR="008D6661" w:rsidRPr="0025129B" w14:paraId="265BC608" w14:textId="77777777" w:rsidTr="001D7CD5">
        <w:trPr>
          <w:jc w:val="center"/>
        </w:trPr>
        <w:tc>
          <w:tcPr>
            <w:tcW w:w="416" w:type="pct"/>
            <w:vAlign w:val="center"/>
          </w:tcPr>
          <w:p w14:paraId="5B41D9E2" w14:textId="77777777" w:rsidR="008D6661" w:rsidRPr="001D7CD5" w:rsidRDefault="00C60B25" w:rsidP="001D7CD5">
            <w:pPr>
              <w:widowControl w:val="0"/>
              <w:overflowPunct w:val="0"/>
              <w:autoSpaceDE w:val="0"/>
              <w:autoSpaceDN w:val="0"/>
              <w:adjustRightInd w:val="0"/>
              <w:spacing w:after="120" w:line="285" w:lineRule="auto"/>
              <w:jc w:val="center"/>
              <w:rPr>
                <w:rFonts w:cstheme="minorHAnsi"/>
                <w:iCs/>
                <w:szCs w:val="24"/>
              </w:rPr>
            </w:pPr>
            <w:r w:rsidRPr="001D7CD5">
              <w:rPr>
                <w:rFonts w:cstheme="minorHAnsi"/>
                <w:iCs/>
                <w:szCs w:val="24"/>
              </w:rPr>
              <w:t>4</w:t>
            </w:r>
          </w:p>
        </w:tc>
        <w:tc>
          <w:tcPr>
            <w:tcW w:w="1217" w:type="pct"/>
            <w:vAlign w:val="center"/>
          </w:tcPr>
          <w:p w14:paraId="0850A66C" w14:textId="77777777" w:rsidR="008D6661" w:rsidRPr="001D7CD5" w:rsidRDefault="00C60B25" w:rsidP="001D7CD5">
            <w:pPr>
              <w:widowControl w:val="0"/>
              <w:overflowPunct w:val="0"/>
              <w:autoSpaceDE w:val="0"/>
              <w:autoSpaceDN w:val="0"/>
              <w:adjustRightInd w:val="0"/>
              <w:spacing w:after="120" w:line="285" w:lineRule="auto"/>
              <w:jc w:val="center"/>
              <w:rPr>
                <w:rFonts w:cstheme="minorHAnsi"/>
                <w:iCs/>
                <w:szCs w:val="24"/>
              </w:rPr>
            </w:pPr>
            <w:r w:rsidRPr="001D7CD5">
              <w:rPr>
                <w:rFonts w:cstheme="minorHAnsi"/>
                <w:iCs/>
                <w:szCs w:val="24"/>
              </w:rPr>
              <w:t>Intervención/afectación de cursos de agua.</w:t>
            </w:r>
          </w:p>
        </w:tc>
        <w:tc>
          <w:tcPr>
            <w:tcW w:w="1593" w:type="pct"/>
            <w:vAlign w:val="center"/>
          </w:tcPr>
          <w:p w14:paraId="190D1F41" w14:textId="77777777" w:rsidR="001D7CD5" w:rsidRPr="000B61B3" w:rsidRDefault="001D7CD5" w:rsidP="001D7CD5">
            <w:pPr>
              <w:widowControl w:val="0"/>
              <w:overflowPunct w:val="0"/>
              <w:autoSpaceDE w:val="0"/>
              <w:autoSpaceDN w:val="0"/>
              <w:adjustRightInd w:val="0"/>
              <w:spacing w:after="120"/>
              <w:rPr>
                <w:rFonts w:cstheme="minorHAnsi"/>
                <w:b/>
                <w:szCs w:val="16"/>
                <w:u w:val="single"/>
              </w:rPr>
            </w:pPr>
            <w:r w:rsidRPr="000B61B3">
              <w:rPr>
                <w:rFonts w:cstheme="minorHAnsi"/>
                <w:b/>
                <w:szCs w:val="16"/>
                <w:u w:val="single"/>
              </w:rPr>
              <w:t>RCA N° 00310/2002.</w:t>
            </w:r>
          </w:p>
          <w:p w14:paraId="2774C5EC" w14:textId="77777777" w:rsidR="001D7CD5" w:rsidRPr="001D7CD5" w:rsidRDefault="001D7CD5" w:rsidP="001D7CD5">
            <w:pPr>
              <w:spacing w:before="120" w:after="120"/>
              <w:rPr>
                <w:rFonts w:cstheme="minorHAnsi"/>
                <w:b/>
                <w:iCs/>
                <w:szCs w:val="24"/>
              </w:rPr>
            </w:pPr>
            <w:r w:rsidRPr="001D7CD5">
              <w:rPr>
                <w:rFonts w:cstheme="minorHAnsi"/>
                <w:b/>
                <w:iCs/>
                <w:szCs w:val="24"/>
              </w:rPr>
              <w:t xml:space="preserve">Considerando 13.1. </w:t>
            </w:r>
          </w:p>
          <w:p w14:paraId="45D9C93F" w14:textId="77777777" w:rsidR="001D7CD5" w:rsidRPr="001D7CD5" w:rsidRDefault="001D7CD5" w:rsidP="001D7CD5">
            <w:pPr>
              <w:spacing w:before="120" w:after="120"/>
              <w:rPr>
                <w:rFonts w:cstheme="minorHAnsi"/>
                <w:b/>
                <w:iCs/>
                <w:szCs w:val="24"/>
              </w:rPr>
            </w:pPr>
            <w:r w:rsidRPr="001D7CD5">
              <w:rPr>
                <w:rFonts w:cstheme="minorHAnsi"/>
                <w:b/>
                <w:iCs/>
                <w:szCs w:val="24"/>
              </w:rPr>
              <w:t>b) Caudal del Río Loa.</w:t>
            </w:r>
          </w:p>
          <w:p w14:paraId="4F0A5FE9" w14:textId="77777777" w:rsidR="001D7CD5" w:rsidRPr="001D7CD5" w:rsidRDefault="001D7CD5" w:rsidP="001D7CD5">
            <w:pPr>
              <w:spacing w:before="120" w:after="120"/>
              <w:ind w:left="317"/>
              <w:rPr>
                <w:rFonts w:cstheme="minorHAnsi"/>
                <w:iCs/>
                <w:szCs w:val="24"/>
              </w:rPr>
            </w:pPr>
            <w:r w:rsidRPr="001D7CD5">
              <w:rPr>
                <w:rFonts w:cstheme="minorHAnsi"/>
                <w:iCs/>
                <w:szCs w:val="24"/>
              </w:rPr>
              <w:t>•</w:t>
            </w:r>
            <w:r w:rsidRPr="001D7CD5">
              <w:rPr>
                <w:rFonts w:cstheme="minorHAnsi"/>
                <w:iCs/>
                <w:szCs w:val="24"/>
              </w:rPr>
              <w:tab/>
              <w:t>Objetivo. Verificar que el caudal del río no varíe significativamente y se mantenga sobre los criterios establecidos.</w:t>
            </w:r>
          </w:p>
          <w:p w14:paraId="5C0E484E" w14:textId="77777777" w:rsidR="008D6661" w:rsidRPr="001D7CD5" w:rsidRDefault="001D7CD5" w:rsidP="001D7CD5">
            <w:pPr>
              <w:spacing w:before="120" w:after="120"/>
              <w:ind w:left="317"/>
              <w:rPr>
                <w:rFonts w:cstheme="minorHAnsi"/>
                <w:iCs/>
                <w:szCs w:val="24"/>
              </w:rPr>
            </w:pPr>
            <w:r w:rsidRPr="001D7CD5">
              <w:rPr>
                <w:rFonts w:cstheme="minorHAnsi"/>
                <w:iCs/>
                <w:szCs w:val="24"/>
              </w:rPr>
              <w:t>•</w:t>
            </w:r>
            <w:r w:rsidRPr="001D7CD5">
              <w:rPr>
                <w:rFonts w:cstheme="minorHAnsi"/>
                <w:iCs/>
                <w:szCs w:val="24"/>
              </w:rPr>
              <w:tab/>
              <w:t>Parámetro monitoreado. Caudal del río, es decir, el volumen de agua que pasa por una determinada sección del río en un período de tiempo.</w:t>
            </w:r>
          </w:p>
        </w:tc>
        <w:tc>
          <w:tcPr>
            <w:tcW w:w="1774" w:type="pct"/>
            <w:vAlign w:val="center"/>
          </w:tcPr>
          <w:p w14:paraId="46FC5854" w14:textId="18788FDD" w:rsidR="008D6661" w:rsidRDefault="001D7CD5" w:rsidP="001D7CD5">
            <w:pPr>
              <w:widowControl w:val="0"/>
              <w:overflowPunct w:val="0"/>
              <w:autoSpaceDE w:val="0"/>
              <w:autoSpaceDN w:val="0"/>
              <w:adjustRightInd w:val="0"/>
              <w:spacing w:before="120" w:after="120"/>
              <w:rPr>
                <w:rFonts w:cstheme="minorHAnsi"/>
                <w:iCs/>
                <w:szCs w:val="24"/>
              </w:rPr>
            </w:pPr>
            <w:r>
              <w:rPr>
                <w:rFonts w:cstheme="minorHAnsi"/>
                <w:iCs/>
                <w:szCs w:val="24"/>
              </w:rPr>
              <w:t>Hay discrepancias en</w:t>
            </w:r>
            <w:r w:rsidRPr="001D7CD5">
              <w:rPr>
                <w:rFonts w:cstheme="minorHAnsi"/>
                <w:iCs/>
                <w:szCs w:val="24"/>
              </w:rPr>
              <w:t xml:space="preserve"> los valores del nivel del piezómetro del río Loa</w:t>
            </w:r>
            <w:r w:rsidR="00303896">
              <w:rPr>
                <w:rFonts w:cstheme="minorHAnsi"/>
                <w:iCs/>
                <w:szCs w:val="24"/>
              </w:rPr>
              <w:t>,</w:t>
            </w:r>
            <w:r w:rsidRPr="001D7CD5">
              <w:rPr>
                <w:rFonts w:cstheme="minorHAnsi"/>
                <w:iCs/>
                <w:szCs w:val="24"/>
              </w:rPr>
              <w:t xml:space="preserve"> registrados entre el primer y segundo semestre del año 2015</w:t>
            </w:r>
            <w:r>
              <w:rPr>
                <w:rFonts w:cstheme="minorHAnsi"/>
                <w:iCs/>
                <w:szCs w:val="24"/>
              </w:rPr>
              <w:t>.</w:t>
            </w:r>
          </w:p>
          <w:p w14:paraId="2AF8D04C" w14:textId="6B4FCCE2" w:rsidR="001B084A" w:rsidRPr="001D7CD5" w:rsidRDefault="0030712E" w:rsidP="0030712E">
            <w:pPr>
              <w:widowControl w:val="0"/>
              <w:overflowPunct w:val="0"/>
              <w:autoSpaceDE w:val="0"/>
              <w:autoSpaceDN w:val="0"/>
              <w:adjustRightInd w:val="0"/>
              <w:spacing w:before="120" w:after="120"/>
              <w:rPr>
                <w:rFonts w:cstheme="minorHAnsi"/>
                <w:iCs/>
                <w:szCs w:val="24"/>
              </w:rPr>
            </w:pPr>
            <w:r>
              <w:rPr>
                <w:rFonts w:cstheme="minorHAnsi"/>
                <w:iCs/>
                <w:szCs w:val="24"/>
              </w:rPr>
              <w:t>De esta manera, el Titular reportó para el 30 de junio de 2015 que el nivel del agua del río Loa era de 27,928, mientras que para el día 1 de julio del mismo año se informó un nivel del agua del río en análisis de 2,8 (en ambos casos días el Titular no define la unidad de medida).</w:t>
            </w:r>
          </w:p>
        </w:tc>
      </w:tr>
      <w:tr w:rsidR="008D6661" w:rsidRPr="0025129B" w14:paraId="49703930" w14:textId="77777777" w:rsidTr="006B25E6">
        <w:trPr>
          <w:jc w:val="center"/>
        </w:trPr>
        <w:tc>
          <w:tcPr>
            <w:tcW w:w="416" w:type="pct"/>
            <w:vAlign w:val="center"/>
          </w:tcPr>
          <w:p w14:paraId="29C8F341" w14:textId="77777777" w:rsidR="008D6661" w:rsidRPr="00B8152B" w:rsidRDefault="00F56CBE" w:rsidP="006B25E6">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1217" w:type="pct"/>
            <w:vAlign w:val="center"/>
          </w:tcPr>
          <w:p w14:paraId="1D28CFFE" w14:textId="77777777" w:rsidR="008D6661" w:rsidRPr="0025129B" w:rsidRDefault="00F56CBE" w:rsidP="006B25E6">
            <w:pPr>
              <w:widowControl w:val="0"/>
              <w:overflowPunct w:val="0"/>
              <w:autoSpaceDE w:val="0"/>
              <w:autoSpaceDN w:val="0"/>
              <w:adjustRightInd w:val="0"/>
              <w:spacing w:after="120" w:line="285" w:lineRule="auto"/>
              <w:jc w:val="center"/>
              <w:rPr>
                <w:rFonts w:cstheme="minorHAnsi"/>
                <w:iCs/>
              </w:rPr>
            </w:pPr>
            <w:r w:rsidRPr="001D7CD5">
              <w:rPr>
                <w:rFonts w:cstheme="minorHAnsi"/>
                <w:iCs/>
                <w:szCs w:val="24"/>
              </w:rPr>
              <w:t>Intervención/afectación de cursos de agua.</w:t>
            </w:r>
          </w:p>
        </w:tc>
        <w:tc>
          <w:tcPr>
            <w:tcW w:w="1593" w:type="pct"/>
            <w:vAlign w:val="center"/>
          </w:tcPr>
          <w:p w14:paraId="41C012C6" w14:textId="77777777" w:rsidR="008D6661" w:rsidRDefault="00F56CBE" w:rsidP="00F56CBE">
            <w:pPr>
              <w:spacing w:before="120" w:after="120"/>
              <w:rPr>
                <w:rFonts w:cstheme="minorHAnsi"/>
              </w:rPr>
            </w:pPr>
            <w:r w:rsidRPr="00F56CBE">
              <w:rPr>
                <w:rFonts w:cstheme="minorHAnsi"/>
                <w:b/>
                <w:u w:val="single"/>
              </w:rPr>
              <w:t>RCA N° 298/2001.</w:t>
            </w:r>
          </w:p>
          <w:p w14:paraId="009D050F" w14:textId="77777777" w:rsidR="00F56CBE" w:rsidRPr="00F56CBE" w:rsidRDefault="00F56CBE" w:rsidP="00F56CBE">
            <w:pPr>
              <w:spacing w:before="120" w:after="120"/>
              <w:rPr>
                <w:rFonts w:cstheme="minorHAnsi"/>
              </w:rPr>
            </w:pPr>
            <w:r w:rsidRPr="00F56CBE">
              <w:rPr>
                <w:rFonts w:cstheme="minorHAnsi"/>
                <w:b/>
              </w:rPr>
              <w:t>Considerando 10.1.a)</w:t>
            </w:r>
            <w:r w:rsidRPr="00F56CBE">
              <w:rPr>
                <w:rFonts w:cstheme="minorHAnsi"/>
              </w:rPr>
              <w:t xml:space="preserve"> Caudal Extraído. CMFLB se compromete a instalar y operar un flujómetro en el sistema de bombeo del pozo CMG-1 para registrar los caudales extraídos y asegurar que no se exceden los 35 L/s otorgados en derecho. […] Se llevará un registro diario del caudal extraído, el cual será informado a la autoridad en forma semestral. […]</w:t>
            </w:r>
          </w:p>
        </w:tc>
        <w:tc>
          <w:tcPr>
            <w:tcW w:w="1774" w:type="pct"/>
            <w:vAlign w:val="center"/>
          </w:tcPr>
          <w:p w14:paraId="22D7BCBC" w14:textId="77777777" w:rsidR="008D6661" w:rsidRPr="0025129B" w:rsidRDefault="00F56CBE" w:rsidP="006B25E6">
            <w:pPr>
              <w:widowControl w:val="0"/>
              <w:overflowPunct w:val="0"/>
              <w:autoSpaceDE w:val="0"/>
              <w:autoSpaceDN w:val="0"/>
              <w:adjustRightInd w:val="0"/>
              <w:spacing w:after="120"/>
              <w:rPr>
                <w:rFonts w:cstheme="minorHAnsi"/>
              </w:rPr>
            </w:pPr>
            <w:r>
              <w:rPr>
                <w:rFonts w:cstheme="minorHAnsi"/>
              </w:rPr>
              <w:t>Se registró para el día 25 de noviembre de 2015 en el pozo CMG-1 un caudal medio diario de 39,6 litros por segundo (l/s).</w:t>
            </w:r>
          </w:p>
        </w:tc>
      </w:tr>
      <w:tr w:rsidR="003C126B" w:rsidRPr="0025129B" w14:paraId="2D37BB2D" w14:textId="77777777" w:rsidTr="003C126B">
        <w:trPr>
          <w:jc w:val="center"/>
        </w:trPr>
        <w:tc>
          <w:tcPr>
            <w:tcW w:w="416" w:type="pct"/>
            <w:vAlign w:val="center"/>
          </w:tcPr>
          <w:p w14:paraId="714EB0F3" w14:textId="77777777" w:rsidR="003C126B" w:rsidRPr="00B8152B" w:rsidRDefault="003C126B" w:rsidP="006B25E6">
            <w:pPr>
              <w:widowControl w:val="0"/>
              <w:overflowPunct w:val="0"/>
              <w:autoSpaceDE w:val="0"/>
              <w:autoSpaceDN w:val="0"/>
              <w:adjustRightInd w:val="0"/>
              <w:spacing w:after="120" w:line="285" w:lineRule="auto"/>
              <w:jc w:val="center"/>
              <w:rPr>
                <w:rFonts w:cstheme="minorHAnsi"/>
                <w:iCs/>
              </w:rPr>
            </w:pPr>
            <w:r>
              <w:rPr>
                <w:rFonts w:cstheme="minorHAnsi"/>
                <w:iCs/>
              </w:rPr>
              <w:t>4</w:t>
            </w:r>
          </w:p>
        </w:tc>
        <w:tc>
          <w:tcPr>
            <w:tcW w:w="1217" w:type="pct"/>
            <w:vAlign w:val="center"/>
          </w:tcPr>
          <w:p w14:paraId="72E75FF2" w14:textId="77777777" w:rsidR="003C126B" w:rsidRDefault="003C126B" w:rsidP="003C126B">
            <w:pPr>
              <w:jc w:val="center"/>
            </w:pPr>
            <w:r w:rsidRPr="00961CF1">
              <w:rPr>
                <w:rFonts w:cstheme="minorHAnsi"/>
                <w:iCs/>
                <w:szCs w:val="24"/>
              </w:rPr>
              <w:t>Intervención/afectación de cursos de agua.</w:t>
            </w:r>
          </w:p>
        </w:tc>
        <w:tc>
          <w:tcPr>
            <w:tcW w:w="1593" w:type="pct"/>
            <w:vAlign w:val="center"/>
          </w:tcPr>
          <w:p w14:paraId="3158C8EA" w14:textId="77777777" w:rsidR="003C126B" w:rsidRDefault="003C126B" w:rsidP="007D4DD1">
            <w:pPr>
              <w:spacing w:before="120" w:after="120"/>
              <w:rPr>
                <w:rFonts w:cstheme="minorHAnsi"/>
              </w:rPr>
            </w:pPr>
            <w:r w:rsidRPr="00F56CBE">
              <w:rPr>
                <w:rFonts w:cstheme="minorHAnsi"/>
                <w:b/>
                <w:u w:val="single"/>
              </w:rPr>
              <w:t>RCA N° 298/2001.</w:t>
            </w:r>
          </w:p>
          <w:p w14:paraId="3620988B" w14:textId="77777777" w:rsidR="003C126B" w:rsidRDefault="003C126B" w:rsidP="007D4DD1">
            <w:pPr>
              <w:spacing w:before="120" w:after="120"/>
              <w:rPr>
                <w:rFonts w:cstheme="minorHAnsi"/>
                <w:b/>
                <w:u w:val="single"/>
              </w:rPr>
            </w:pPr>
            <w:r w:rsidRPr="00F56CBE">
              <w:rPr>
                <w:rFonts w:cstheme="minorHAnsi"/>
                <w:b/>
              </w:rPr>
              <w:lastRenderedPageBreak/>
              <w:t>Considerando 10.1.</w:t>
            </w:r>
            <w:r w:rsidRPr="00F56CBE">
              <w:rPr>
                <w:rFonts w:cstheme="minorHAnsi"/>
              </w:rPr>
              <w:t xml:space="preserve"> </w:t>
            </w:r>
            <w:r w:rsidRPr="007D4DD1">
              <w:rPr>
                <w:rFonts w:cstheme="minorHAnsi"/>
                <w:b/>
              </w:rPr>
              <w:t>b)</w:t>
            </w:r>
            <w:r w:rsidRPr="007D4DD1">
              <w:rPr>
                <w:rFonts w:cstheme="minorHAnsi"/>
              </w:rPr>
              <w:t xml:space="preserve"> </w:t>
            </w:r>
            <w:r>
              <w:rPr>
                <w:rFonts w:cstheme="minorHAnsi"/>
              </w:rPr>
              <w:t xml:space="preserve">[…] </w:t>
            </w:r>
            <w:r w:rsidRPr="007D4DD1">
              <w:rPr>
                <w:rFonts w:cstheme="minorHAnsi"/>
              </w:rPr>
              <w:t>el titular complementa el compromiso adquirido en la DIA respecto a la implementación de un plan de monitoreo y control de los acuíferos del sector sur de Calama, donde se ubica el pozo de producción CMG-1. […]</w:t>
            </w:r>
          </w:p>
          <w:p w14:paraId="1B88D6AD" w14:textId="77777777" w:rsidR="003C126B" w:rsidRDefault="003C126B" w:rsidP="00414E2F">
            <w:pPr>
              <w:spacing w:before="120" w:after="120"/>
              <w:rPr>
                <w:rFonts w:cstheme="minorHAnsi"/>
              </w:rPr>
            </w:pPr>
            <w:r w:rsidRPr="00414E2F">
              <w:rPr>
                <w:rFonts w:cstheme="minorHAnsi"/>
                <w:b/>
                <w:u w:val="single"/>
              </w:rPr>
              <w:t>R.E. N° 223/2015 de la SMA.</w:t>
            </w:r>
          </w:p>
          <w:p w14:paraId="6BA07DF1" w14:textId="77777777" w:rsidR="003C126B" w:rsidRPr="00414E2F" w:rsidRDefault="003C126B" w:rsidP="00414E2F">
            <w:pPr>
              <w:spacing w:before="120" w:after="120"/>
              <w:rPr>
                <w:rFonts w:cstheme="minorHAnsi"/>
              </w:rPr>
            </w:pPr>
            <w:r w:rsidRPr="00414E2F">
              <w:rPr>
                <w:rFonts w:cstheme="minorHAnsi"/>
                <w:b/>
              </w:rPr>
              <w:t>Artículo vigésimo séptimo.</w:t>
            </w:r>
            <w:r>
              <w:rPr>
                <w:rFonts w:cstheme="minorHAnsi"/>
                <w:b/>
              </w:rPr>
              <w:t xml:space="preserve"> </w:t>
            </w:r>
            <w:r w:rsidRPr="00414E2F">
              <w:rPr>
                <w:rFonts w:cstheme="minorHAnsi"/>
              </w:rPr>
              <w:t>[…] los titulares de proyectos o actividades que hayan ingresado al Sistema de Evaluación de Impacto Ambiental y que hayan obtenido la resolución de calificación ambiental respectiva, deberán ingresar los informes de seguimiento ambiental y, en general, cualquier otra información destinada al seguimiento del proyecto o actividad, según las obligaciones establecidas en dicha resolución.</w:t>
            </w:r>
          </w:p>
          <w:p w14:paraId="070C7141" w14:textId="77777777" w:rsidR="003C126B" w:rsidRDefault="003C126B" w:rsidP="00414E2F">
            <w:pPr>
              <w:spacing w:before="120" w:after="120"/>
              <w:rPr>
                <w:rFonts w:cstheme="minorHAnsi"/>
              </w:rPr>
            </w:pPr>
            <w:r w:rsidRPr="00414E2F">
              <w:rPr>
                <w:rFonts w:cstheme="minorHAnsi"/>
                <w:b/>
              </w:rPr>
              <w:t>Artículo vigésimo octavo</w:t>
            </w:r>
            <w:r w:rsidRPr="00414E2F">
              <w:rPr>
                <w:rFonts w:cstheme="minorHAnsi"/>
              </w:rPr>
              <w:t>.</w:t>
            </w:r>
            <w:r>
              <w:rPr>
                <w:rFonts w:cstheme="minorHAnsi"/>
              </w:rPr>
              <w:t xml:space="preserve"> […] </w:t>
            </w:r>
          </w:p>
          <w:p w14:paraId="036170E8" w14:textId="77777777" w:rsidR="003C126B" w:rsidRPr="00414E2F" w:rsidRDefault="003C126B" w:rsidP="00414E2F">
            <w:pPr>
              <w:spacing w:before="120" w:after="120"/>
              <w:rPr>
                <w:rFonts w:cstheme="minorHAnsi"/>
              </w:rPr>
            </w:pPr>
            <w:r w:rsidRPr="00414E2F">
              <w:rPr>
                <w:rFonts w:cstheme="minorHAnsi"/>
              </w:rPr>
              <w:t>a) La información deberá ser ingresada en el Sistema Electrónico de Seguimiento Ambiental, al cual se accede a través del sitio web http://www.sma.gob.cl […]</w:t>
            </w:r>
          </w:p>
        </w:tc>
        <w:tc>
          <w:tcPr>
            <w:tcW w:w="1774" w:type="pct"/>
            <w:vAlign w:val="center"/>
          </w:tcPr>
          <w:p w14:paraId="4C3520CA" w14:textId="0C95D13C" w:rsidR="003C126B" w:rsidRPr="0025129B" w:rsidRDefault="003C126B" w:rsidP="007D4DD1">
            <w:pPr>
              <w:widowControl w:val="0"/>
              <w:overflowPunct w:val="0"/>
              <w:autoSpaceDE w:val="0"/>
              <w:autoSpaceDN w:val="0"/>
              <w:adjustRightInd w:val="0"/>
              <w:spacing w:after="120"/>
              <w:rPr>
                <w:rFonts w:cstheme="minorHAnsi"/>
              </w:rPr>
            </w:pPr>
            <w:r>
              <w:rPr>
                <w:rFonts w:cstheme="minorHAnsi"/>
              </w:rPr>
              <w:lastRenderedPageBreak/>
              <w:t xml:space="preserve">El Titular no ha ingresado al Sistema de </w:t>
            </w:r>
            <w:r w:rsidR="00B07F6E">
              <w:rPr>
                <w:rFonts w:cstheme="minorHAnsi"/>
              </w:rPr>
              <w:t xml:space="preserve">Seguimientos de </w:t>
            </w:r>
            <w:r>
              <w:rPr>
                <w:rFonts w:cstheme="minorHAnsi"/>
              </w:rPr>
              <w:t>RCA de la Superintendencia del Medio Ambiente</w:t>
            </w:r>
            <w:r w:rsidR="00303896">
              <w:rPr>
                <w:rFonts w:cstheme="minorHAnsi"/>
              </w:rPr>
              <w:t>,</w:t>
            </w:r>
            <w:r>
              <w:rPr>
                <w:rFonts w:cstheme="minorHAnsi"/>
              </w:rPr>
              <w:t xml:space="preserve"> los </w:t>
            </w:r>
            <w:r>
              <w:rPr>
                <w:rFonts w:cstheme="minorHAnsi"/>
              </w:rPr>
              <w:lastRenderedPageBreak/>
              <w:t>informes de monitoreo de pozos para los meses de marzo y abril de 2014.</w:t>
            </w:r>
          </w:p>
        </w:tc>
      </w:tr>
      <w:tr w:rsidR="003C126B" w:rsidRPr="0025129B" w14:paraId="25AAA631" w14:textId="77777777" w:rsidTr="003C126B">
        <w:trPr>
          <w:jc w:val="center"/>
        </w:trPr>
        <w:tc>
          <w:tcPr>
            <w:tcW w:w="416" w:type="pct"/>
            <w:vAlign w:val="center"/>
          </w:tcPr>
          <w:p w14:paraId="4E14865D" w14:textId="77777777" w:rsidR="003C126B" w:rsidRPr="00B8152B" w:rsidRDefault="003C126B" w:rsidP="006B25E6">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4</w:t>
            </w:r>
          </w:p>
        </w:tc>
        <w:tc>
          <w:tcPr>
            <w:tcW w:w="1217" w:type="pct"/>
            <w:vAlign w:val="center"/>
          </w:tcPr>
          <w:p w14:paraId="04736F89" w14:textId="77777777" w:rsidR="003C126B" w:rsidRDefault="003C126B" w:rsidP="003C126B">
            <w:pPr>
              <w:jc w:val="center"/>
            </w:pPr>
            <w:r w:rsidRPr="00961CF1">
              <w:rPr>
                <w:rFonts w:cstheme="minorHAnsi"/>
                <w:iCs/>
                <w:szCs w:val="24"/>
              </w:rPr>
              <w:t>Intervención/afectación de cursos de agua.</w:t>
            </w:r>
          </w:p>
        </w:tc>
        <w:tc>
          <w:tcPr>
            <w:tcW w:w="1593" w:type="pct"/>
            <w:vAlign w:val="center"/>
          </w:tcPr>
          <w:p w14:paraId="5B8A94C3" w14:textId="77777777" w:rsidR="00333449" w:rsidRPr="00333449" w:rsidRDefault="00333449" w:rsidP="00333449">
            <w:pPr>
              <w:spacing w:before="120" w:after="120"/>
              <w:rPr>
                <w:b/>
                <w:u w:val="single"/>
              </w:rPr>
            </w:pPr>
            <w:r w:rsidRPr="00333449">
              <w:rPr>
                <w:b/>
                <w:u w:val="single"/>
              </w:rPr>
              <w:t>RCA N° 298/2001.</w:t>
            </w:r>
          </w:p>
          <w:p w14:paraId="6E79ED4E" w14:textId="77777777" w:rsidR="00333449" w:rsidRDefault="00333449" w:rsidP="00333449">
            <w:pPr>
              <w:spacing w:before="120" w:after="120"/>
              <w:rPr>
                <w:rFonts w:cstheme="minorHAnsi"/>
                <w:b/>
                <w:u w:val="single"/>
              </w:rPr>
            </w:pPr>
            <w:r w:rsidRPr="00333449">
              <w:rPr>
                <w:b/>
              </w:rPr>
              <w:t>Considerando 10.2.</w:t>
            </w:r>
            <w:r w:rsidRPr="00333449">
              <w:t xml:space="preserve"> […] </w:t>
            </w:r>
            <w:r w:rsidRPr="00D311A0">
              <w:t>CMFLB se compromete a continuar con el registro del caudal de agua impulsado a la faena minera desde la piscina de regulación ubicada en la Parcela Nº 11 de Calama. Esta medición (mediante un totalizador de volumen) permitirá verificar que el caudal no exceda los valores autorizados</w:t>
            </w:r>
            <w:r>
              <w:t xml:space="preserve"> […]</w:t>
            </w:r>
          </w:p>
          <w:p w14:paraId="5691BBD3" w14:textId="77777777" w:rsidR="003C126B" w:rsidRDefault="00333449" w:rsidP="006B25E6">
            <w:pPr>
              <w:rPr>
                <w:rFonts w:cstheme="minorHAnsi"/>
                <w:b/>
                <w:u w:val="single"/>
              </w:rPr>
            </w:pPr>
            <w:r w:rsidRPr="00333449">
              <w:rPr>
                <w:rFonts w:cstheme="minorHAnsi"/>
                <w:b/>
                <w:u w:val="single"/>
              </w:rPr>
              <w:t>R.E. N° 1184/2015 de la SMA.</w:t>
            </w:r>
          </w:p>
          <w:p w14:paraId="2FDF7C79" w14:textId="196EBC28" w:rsidR="00333449" w:rsidRPr="00333449" w:rsidRDefault="00333449" w:rsidP="00333449">
            <w:pPr>
              <w:rPr>
                <w:rFonts w:cstheme="minorHAnsi"/>
              </w:rPr>
            </w:pPr>
            <w:r w:rsidRPr="00333449">
              <w:rPr>
                <w:rFonts w:cstheme="minorHAnsi"/>
                <w:b/>
              </w:rPr>
              <w:t>Artículo Décimo.</w:t>
            </w:r>
            <w:r>
              <w:rPr>
                <w:rFonts w:cstheme="minorHAnsi"/>
                <w:b/>
              </w:rPr>
              <w:t xml:space="preserve"> </w:t>
            </w:r>
            <w:r w:rsidRPr="00333449">
              <w:rPr>
                <w:rFonts w:cstheme="minorHAnsi"/>
              </w:rPr>
              <w:t xml:space="preserve"> […]</w:t>
            </w:r>
            <w:r>
              <w:rPr>
                <w:rFonts w:cstheme="minorHAnsi"/>
              </w:rPr>
              <w:t xml:space="preserve"> </w:t>
            </w:r>
            <w:r w:rsidRPr="00333449">
              <w:rPr>
                <w:rFonts w:cstheme="minorHAnsi"/>
              </w:rPr>
              <w:t xml:space="preserve">el encargado de la inspección ambiental podrá solicitar al encargado o responsable de la unidad fiscalizable, los </w:t>
            </w:r>
            <w:r w:rsidRPr="00333449">
              <w:rPr>
                <w:rFonts w:cstheme="minorHAnsi"/>
              </w:rPr>
              <w:lastRenderedPageBreak/>
              <w:t>documentos o información asociados a la materia específica objeto de la inspección ambiental, los cuales deberán ser entregados durante la visita en terreno, en el soporte que le sea más cómodo. En caso que ello no sea posible, el encargado de la inspección ambiental fijará un plazo para que la información sea remitida posteriormente</w:t>
            </w:r>
            <w:r>
              <w:rPr>
                <w:rFonts w:cstheme="minorHAnsi"/>
              </w:rPr>
              <w:t xml:space="preserve"> [</w:t>
            </w:r>
            <w:r w:rsidR="00657ACC">
              <w:rPr>
                <w:rFonts w:cstheme="minorHAnsi"/>
              </w:rPr>
              <w:t>…</w:t>
            </w:r>
            <w:r>
              <w:rPr>
                <w:rFonts w:cstheme="minorHAnsi"/>
              </w:rPr>
              <w:t>]</w:t>
            </w:r>
            <w:r w:rsidRPr="00333449">
              <w:rPr>
                <w:rFonts w:cstheme="minorHAnsi"/>
              </w:rPr>
              <w:t>.</w:t>
            </w:r>
          </w:p>
        </w:tc>
        <w:tc>
          <w:tcPr>
            <w:tcW w:w="1774" w:type="pct"/>
            <w:vAlign w:val="center"/>
          </w:tcPr>
          <w:p w14:paraId="2BB6FA3C" w14:textId="77777777" w:rsidR="003C126B" w:rsidRPr="0025129B" w:rsidRDefault="00333449" w:rsidP="00BD0604">
            <w:pPr>
              <w:widowControl w:val="0"/>
              <w:overflowPunct w:val="0"/>
              <w:autoSpaceDE w:val="0"/>
              <w:autoSpaceDN w:val="0"/>
              <w:adjustRightInd w:val="0"/>
              <w:spacing w:after="120"/>
              <w:rPr>
                <w:rFonts w:cstheme="minorHAnsi"/>
              </w:rPr>
            </w:pPr>
            <w:r w:rsidRPr="00333449">
              <w:rPr>
                <w:rFonts w:cstheme="minorHAnsi"/>
              </w:rPr>
              <w:lastRenderedPageBreak/>
              <w:t xml:space="preserve">El Titular no </w:t>
            </w:r>
            <w:r>
              <w:rPr>
                <w:rFonts w:cstheme="minorHAnsi"/>
              </w:rPr>
              <w:t>entregó</w:t>
            </w:r>
            <w:r w:rsidRPr="00333449">
              <w:rPr>
                <w:rFonts w:cstheme="minorHAnsi"/>
              </w:rPr>
              <w:t xml:space="preserve"> lo solicitado en acta de inspección ambiental del día 21 de abril de </w:t>
            </w:r>
            <w:r>
              <w:rPr>
                <w:rFonts w:cstheme="minorHAnsi"/>
              </w:rPr>
              <w:t>2016</w:t>
            </w:r>
            <w:r w:rsidRPr="00333449">
              <w:rPr>
                <w:rFonts w:cstheme="minorHAnsi"/>
              </w:rPr>
              <w:t xml:space="preserve">, específicamente en lo referido a las lecturas diarias de volumen acumulado </w:t>
            </w:r>
            <w:r>
              <w:rPr>
                <w:rFonts w:cstheme="minorHAnsi"/>
              </w:rPr>
              <w:t>(</w:t>
            </w:r>
            <w:r w:rsidR="00BD0604">
              <w:rPr>
                <w:rFonts w:cstheme="minorHAnsi"/>
              </w:rPr>
              <w:t>“T</w:t>
            </w:r>
            <w:r>
              <w:rPr>
                <w:rFonts w:cstheme="minorHAnsi"/>
              </w:rPr>
              <w:t xml:space="preserve">otalizador de </w:t>
            </w:r>
            <w:r w:rsidR="00BD0604">
              <w:rPr>
                <w:rFonts w:cstheme="minorHAnsi"/>
              </w:rPr>
              <w:t>V</w:t>
            </w:r>
            <w:r>
              <w:rPr>
                <w:rFonts w:cstheme="minorHAnsi"/>
              </w:rPr>
              <w:t xml:space="preserve">olumen </w:t>
            </w:r>
            <w:r w:rsidR="00BD0604">
              <w:rPr>
                <w:rFonts w:cstheme="minorHAnsi"/>
              </w:rPr>
              <w:t>A</w:t>
            </w:r>
            <w:r>
              <w:rPr>
                <w:rFonts w:cstheme="minorHAnsi"/>
              </w:rPr>
              <w:t>cumulado</w:t>
            </w:r>
            <w:r w:rsidR="00BD0604">
              <w:rPr>
                <w:rFonts w:cstheme="minorHAnsi"/>
              </w:rPr>
              <w:t>”</w:t>
            </w:r>
            <w:r>
              <w:rPr>
                <w:rFonts w:cstheme="minorHAnsi"/>
              </w:rPr>
              <w:t xml:space="preserve">) </w:t>
            </w:r>
            <w:r w:rsidRPr="00333449">
              <w:rPr>
                <w:rFonts w:cstheme="minorHAnsi"/>
              </w:rPr>
              <w:t>2015 – 2016 para todos los canales y pozo CMG-1.</w:t>
            </w:r>
          </w:p>
        </w:tc>
      </w:tr>
      <w:tr w:rsidR="006F3B4E" w:rsidRPr="0025129B" w14:paraId="6B46820E" w14:textId="77777777" w:rsidTr="003C126B">
        <w:trPr>
          <w:jc w:val="center"/>
        </w:trPr>
        <w:tc>
          <w:tcPr>
            <w:tcW w:w="416" w:type="pct"/>
            <w:vAlign w:val="center"/>
          </w:tcPr>
          <w:p w14:paraId="1EB669D7" w14:textId="77777777" w:rsidR="006F3B4E" w:rsidRPr="00B8152B" w:rsidRDefault="006F3B4E" w:rsidP="00536E15">
            <w:pPr>
              <w:widowControl w:val="0"/>
              <w:overflowPunct w:val="0"/>
              <w:autoSpaceDE w:val="0"/>
              <w:autoSpaceDN w:val="0"/>
              <w:adjustRightInd w:val="0"/>
              <w:spacing w:after="120" w:line="285" w:lineRule="auto"/>
              <w:jc w:val="center"/>
              <w:rPr>
                <w:rFonts w:cstheme="minorHAnsi"/>
                <w:iCs/>
              </w:rPr>
            </w:pPr>
            <w:r>
              <w:rPr>
                <w:rFonts w:cstheme="minorHAnsi"/>
                <w:iCs/>
              </w:rPr>
              <w:lastRenderedPageBreak/>
              <w:t>4</w:t>
            </w:r>
          </w:p>
        </w:tc>
        <w:tc>
          <w:tcPr>
            <w:tcW w:w="1217" w:type="pct"/>
            <w:vAlign w:val="center"/>
          </w:tcPr>
          <w:p w14:paraId="57070DE2" w14:textId="77777777" w:rsidR="006F3B4E" w:rsidRDefault="006F3B4E" w:rsidP="00536E15">
            <w:pPr>
              <w:jc w:val="center"/>
            </w:pPr>
            <w:r w:rsidRPr="00961CF1">
              <w:rPr>
                <w:rFonts w:cstheme="minorHAnsi"/>
                <w:iCs/>
                <w:szCs w:val="24"/>
              </w:rPr>
              <w:t>Intervención/afectación de cursos de agua.</w:t>
            </w:r>
          </w:p>
        </w:tc>
        <w:tc>
          <w:tcPr>
            <w:tcW w:w="1593" w:type="pct"/>
            <w:vAlign w:val="center"/>
          </w:tcPr>
          <w:p w14:paraId="44AC7A75" w14:textId="77777777" w:rsidR="006F3B4E" w:rsidRDefault="006F3B4E" w:rsidP="006B25E6">
            <w:pPr>
              <w:rPr>
                <w:rFonts w:cstheme="minorHAnsi"/>
              </w:rPr>
            </w:pPr>
            <w:r w:rsidRPr="0009609A">
              <w:rPr>
                <w:rFonts w:cstheme="minorHAnsi"/>
                <w:b/>
                <w:u w:val="single"/>
              </w:rPr>
              <w:t>RCA N° 00310/2002.</w:t>
            </w:r>
          </w:p>
          <w:p w14:paraId="5ECCE9D9" w14:textId="77777777" w:rsidR="006F3B4E" w:rsidRDefault="006F3B4E" w:rsidP="0009609A">
            <w:pPr>
              <w:rPr>
                <w:rFonts w:cstheme="minorHAnsi"/>
              </w:rPr>
            </w:pPr>
            <w:r w:rsidRPr="0009609A">
              <w:rPr>
                <w:rFonts w:cstheme="minorHAnsi"/>
                <w:b/>
              </w:rPr>
              <w:t>Considerando 8.7.1</w:t>
            </w:r>
            <w:r w:rsidRPr="0009609A">
              <w:rPr>
                <w:rFonts w:cstheme="minorHAnsi"/>
              </w:rPr>
              <w:t>.</w:t>
            </w:r>
            <w:r>
              <w:rPr>
                <w:rFonts w:cstheme="minorHAnsi"/>
              </w:rPr>
              <w:t xml:space="preserve"> </w:t>
            </w:r>
            <w:r w:rsidRPr="0009609A">
              <w:rPr>
                <w:rFonts w:cstheme="minorHAnsi"/>
              </w:rPr>
              <w:t>[…]</w:t>
            </w:r>
            <w:r w:rsidR="00E27AC5">
              <w:rPr>
                <w:rFonts w:cstheme="minorHAnsi"/>
              </w:rPr>
              <w:t xml:space="preserve"> </w:t>
            </w:r>
            <w:r w:rsidRPr="0009609A">
              <w:rPr>
                <w:rFonts w:cstheme="minorHAnsi"/>
              </w:rPr>
              <w:t>Para lograr el abastecimiento de agua fresca de aproximadamente 5,8 millones de m</w:t>
            </w:r>
            <w:r w:rsidRPr="0009609A">
              <w:rPr>
                <w:rFonts w:cstheme="minorHAnsi"/>
                <w:vertAlign w:val="superscript"/>
              </w:rPr>
              <w:t>3</w:t>
            </w:r>
            <w:r w:rsidRPr="0009609A">
              <w:rPr>
                <w:rFonts w:cstheme="minorHAnsi"/>
              </w:rPr>
              <w:t xml:space="preserve"> por año se dispone de las siguientes fuentes alternativas de agua: Derechos de agua superficial en el canal Núñez (3.016.717 m</w:t>
            </w:r>
            <w:r w:rsidRPr="0009609A">
              <w:rPr>
                <w:rFonts w:cstheme="minorHAnsi"/>
                <w:vertAlign w:val="superscript"/>
              </w:rPr>
              <w:t>3</w:t>
            </w:r>
            <w:r w:rsidRPr="0009609A">
              <w:rPr>
                <w:rFonts w:cstheme="minorHAnsi"/>
              </w:rPr>
              <w:t>/año); Derechos de agua superficial en el canal La Prensa (997.664 m</w:t>
            </w:r>
            <w:r w:rsidRPr="0009609A">
              <w:rPr>
                <w:rFonts w:cstheme="minorHAnsi"/>
                <w:vertAlign w:val="superscript"/>
              </w:rPr>
              <w:t>3</w:t>
            </w:r>
            <w:r w:rsidRPr="0009609A">
              <w:rPr>
                <w:rFonts w:cstheme="minorHAnsi"/>
              </w:rPr>
              <w:t>/año), Derechos de agua superficial en el canal Chunchuri Bajo (1.442.834 m</w:t>
            </w:r>
            <w:r w:rsidRPr="0009609A">
              <w:rPr>
                <w:rFonts w:cstheme="minorHAnsi"/>
                <w:vertAlign w:val="superscript"/>
              </w:rPr>
              <w:t>3</w:t>
            </w:r>
            <w:r w:rsidRPr="0009609A">
              <w:rPr>
                <w:rFonts w:cstheme="minorHAnsi"/>
              </w:rPr>
              <w:t>/año), Derechos de agua superficial en el canal Dupont (309.800 m</w:t>
            </w:r>
            <w:r w:rsidRPr="0009609A">
              <w:rPr>
                <w:rFonts w:cstheme="minorHAnsi"/>
                <w:vertAlign w:val="superscript"/>
              </w:rPr>
              <w:t>3</w:t>
            </w:r>
            <w:r w:rsidRPr="0009609A">
              <w:rPr>
                <w:rFonts w:cstheme="minorHAnsi"/>
              </w:rPr>
              <w:t>/año) y Derechos de agua subterránea en el pozo CMG-1 (35 L/s, equivalentes a 1.103.760 m</w:t>
            </w:r>
            <w:r w:rsidRPr="0009609A">
              <w:rPr>
                <w:rFonts w:cstheme="minorHAnsi"/>
                <w:vertAlign w:val="superscript"/>
              </w:rPr>
              <w:t>3</w:t>
            </w:r>
            <w:r w:rsidRPr="0009609A">
              <w:rPr>
                <w:rFonts w:cstheme="minorHAnsi"/>
              </w:rPr>
              <w:t>/año). En total CMFLB dispone de 6.870.775 m</w:t>
            </w:r>
            <w:r w:rsidRPr="0009609A">
              <w:rPr>
                <w:rFonts w:cstheme="minorHAnsi"/>
                <w:vertAlign w:val="superscript"/>
              </w:rPr>
              <w:t>3</w:t>
            </w:r>
            <w:r>
              <w:rPr>
                <w:rFonts w:cstheme="minorHAnsi"/>
              </w:rPr>
              <w:t>/año de derechos de agua [</w:t>
            </w:r>
            <w:r w:rsidRPr="0009609A">
              <w:rPr>
                <w:rFonts w:cstheme="minorHAnsi"/>
              </w:rPr>
              <w:t>…]</w:t>
            </w:r>
          </w:p>
          <w:p w14:paraId="3DEC6ADE" w14:textId="77777777" w:rsidR="00AD467E" w:rsidRDefault="00AD467E" w:rsidP="0009609A">
            <w:pPr>
              <w:rPr>
                <w:rFonts w:cstheme="minorHAnsi"/>
              </w:rPr>
            </w:pPr>
          </w:p>
          <w:p w14:paraId="713751B6" w14:textId="77777777" w:rsidR="00AD467E" w:rsidRPr="00AD467E" w:rsidRDefault="00AD467E" w:rsidP="0009609A">
            <w:pPr>
              <w:rPr>
                <w:rFonts w:cstheme="minorHAnsi"/>
                <w:b/>
              </w:rPr>
            </w:pPr>
            <w:r w:rsidRPr="00AD467E">
              <w:rPr>
                <w:rFonts w:cstheme="minorHAnsi"/>
                <w:b/>
              </w:rPr>
              <w:t>RCA N° 0286/2006.</w:t>
            </w:r>
          </w:p>
          <w:p w14:paraId="27E2AECD" w14:textId="19F63903" w:rsidR="00AD467E" w:rsidRPr="0009609A" w:rsidRDefault="00AD467E" w:rsidP="00AD467E">
            <w:pPr>
              <w:rPr>
                <w:rFonts w:cstheme="minorHAnsi"/>
              </w:rPr>
            </w:pPr>
            <w:r w:rsidRPr="00AD467E">
              <w:rPr>
                <w:rFonts w:cstheme="minorHAnsi"/>
                <w:b/>
              </w:rPr>
              <w:t>Considerando 3.2.1.2.2. a)</w:t>
            </w:r>
            <w:r w:rsidRPr="00AD467E">
              <w:rPr>
                <w:rFonts w:cstheme="minorHAnsi"/>
              </w:rPr>
              <w:t xml:space="preserve"> […]</w:t>
            </w:r>
            <w:r>
              <w:rPr>
                <w:rFonts w:cstheme="minorHAnsi"/>
              </w:rPr>
              <w:t xml:space="preserve"> </w:t>
            </w:r>
            <w:r w:rsidRPr="00AD467E">
              <w:rPr>
                <w:rFonts w:cstheme="minorHAnsi"/>
              </w:rPr>
              <w:t>Eventuales requerimientos de suministro adicional de agua en situaciones específicas, serían satisfechas por la vía de adquisición de agua a terceros, sin descartarse otras opciones que serían evaluadas si se diera el caso, todo ello en el marco de la normativa ambiental y sectorial aplicable. […]</w:t>
            </w:r>
          </w:p>
        </w:tc>
        <w:tc>
          <w:tcPr>
            <w:tcW w:w="1774" w:type="pct"/>
            <w:vAlign w:val="center"/>
          </w:tcPr>
          <w:p w14:paraId="334360E8" w14:textId="77777777" w:rsidR="00F279A7" w:rsidRDefault="006F3B4E" w:rsidP="003E75E5">
            <w:pPr>
              <w:widowControl w:val="0"/>
              <w:overflowPunct w:val="0"/>
              <w:autoSpaceDE w:val="0"/>
              <w:autoSpaceDN w:val="0"/>
              <w:adjustRightInd w:val="0"/>
              <w:spacing w:after="120"/>
              <w:rPr>
                <w:rFonts w:cstheme="minorHAnsi"/>
              </w:rPr>
            </w:pPr>
            <w:r>
              <w:rPr>
                <w:rFonts w:cstheme="minorHAnsi"/>
              </w:rPr>
              <w:t>El proyecto se está abasteciendo de agua proveniente de la Aducción Ferrocarril Antofagasta Bolivia, la que no cuenta con autorización ambiental para ello, sino que sólo sectorial.</w:t>
            </w:r>
            <w:r w:rsidR="003E75E5">
              <w:rPr>
                <w:rFonts w:cstheme="minorHAnsi"/>
              </w:rPr>
              <w:t xml:space="preserve"> </w:t>
            </w:r>
          </w:p>
          <w:p w14:paraId="3E58AF36" w14:textId="1D7243B3" w:rsidR="003E75E5" w:rsidRPr="0025129B" w:rsidRDefault="003E75E5" w:rsidP="00F279A7">
            <w:pPr>
              <w:widowControl w:val="0"/>
              <w:overflowPunct w:val="0"/>
              <w:autoSpaceDE w:val="0"/>
              <w:autoSpaceDN w:val="0"/>
              <w:adjustRightInd w:val="0"/>
              <w:spacing w:after="120"/>
              <w:rPr>
                <w:rFonts w:cstheme="minorHAnsi"/>
              </w:rPr>
            </w:pPr>
            <w:r>
              <w:rPr>
                <w:rFonts w:cstheme="minorHAnsi"/>
              </w:rPr>
              <w:t xml:space="preserve">Además, se constató para el año 2015 una diferencia en los volúmenes de agua </w:t>
            </w:r>
            <w:r w:rsidRPr="003E75E5">
              <w:rPr>
                <w:rFonts w:cstheme="minorHAnsi"/>
              </w:rPr>
              <w:t>extraíd</w:t>
            </w:r>
            <w:r>
              <w:rPr>
                <w:rFonts w:cstheme="minorHAnsi"/>
              </w:rPr>
              <w:t>a</w:t>
            </w:r>
            <w:r w:rsidRPr="003E75E5">
              <w:rPr>
                <w:rFonts w:cstheme="minorHAnsi"/>
              </w:rPr>
              <w:t xml:space="preserve"> desde todas las fuentes y el mayor volumen enviado a faena </w:t>
            </w:r>
            <w:r>
              <w:rPr>
                <w:rFonts w:cstheme="minorHAnsi"/>
              </w:rPr>
              <w:t xml:space="preserve">de </w:t>
            </w:r>
            <w:r w:rsidRPr="003E75E5">
              <w:rPr>
                <w:rFonts w:cstheme="minorHAnsi"/>
              </w:rPr>
              <w:t>431.680 m</w:t>
            </w:r>
            <w:r w:rsidRPr="003E75E5">
              <w:rPr>
                <w:rFonts w:cstheme="minorHAnsi"/>
                <w:vertAlign w:val="superscript"/>
              </w:rPr>
              <w:t>3</w:t>
            </w:r>
            <w:r w:rsidRPr="003E75E5">
              <w:rPr>
                <w:rFonts w:cstheme="minorHAnsi"/>
              </w:rPr>
              <w:t>.</w:t>
            </w:r>
            <w:r w:rsidR="00303896">
              <w:rPr>
                <w:rFonts w:cstheme="minorHAnsi"/>
              </w:rPr>
              <w:t xml:space="preserve">  Esta diferencia no fue explicada por el Titular, desconociéndose</w:t>
            </w:r>
            <w:r w:rsidR="00F279A7">
              <w:rPr>
                <w:rFonts w:cstheme="minorHAnsi"/>
              </w:rPr>
              <w:t xml:space="preserve"> la procedencia de la fuente de extracción de dichos recursos</w:t>
            </w:r>
            <w:r w:rsidR="00657ACC">
              <w:rPr>
                <w:rFonts w:cstheme="minorHAnsi"/>
              </w:rPr>
              <w:t>.</w:t>
            </w:r>
            <w:r w:rsidR="00303896">
              <w:rPr>
                <w:rFonts w:cstheme="minorHAnsi"/>
              </w:rPr>
              <w:t xml:space="preserve"> </w:t>
            </w:r>
          </w:p>
        </w:tc>
      </w:tr>
    </w:tbl>
    <w:p w14:paraId="0AF85251" w14:textId="77777777" w:rsidR="000A0A40" w:rsidRPr="0025129B" w:rsidRDefault="000A0A40" w:rsidP="00893A4E">
      <w:pPr>
        <w:pStyle w:val="Prrafodelista"/>
        <w:ind w:left="0"/>
        <w:rPr>
          <w:rFonts w:cstheme="minorHAnsi"/>
          <w:b/>
          <w:sz w:val="20"/>
          <w:szCs w:val="20"/>
        </w:rPr>
      </w:pPr>
    </w:p>
    <w:p w14:paraId="737AB162" w14:textId="77777777" w:rsidR="00F36F7C" w:rsidRPr="0025129B" w:rsidRDefault="00F36F7C" w:rsidP="00893A4E">
      <w:pPr>
        <w:pStyle w:val="Prrafodelista"/>
        <w:ind w:left="0"/>
        <w:rPr>
          <w:rFonts w:cstheme="minorHAnsi"/>
          <w:b/>
          <w:sz w:val="14"/>
          <w:szCs w:val="24"/>
        </w:rPr>
      </w:pPr>
    </w:p>
    <w:p w14:paraId="44F3F323" w14:textId="77777777" w:rsidR="00F36F7C" w:rsidRPr="0025129B" w:rsidRDefault="00F36F7C" w:rsidP="00893A4E">
      <w:pPr>
        <w:pStyle w:val="Prrafodelista"/>
        <w:ind w:left="0"/>
        <w:rPr>
          <w:rFonts w:cstheme="minorHAnsi"/>
          <w:b/>
          <w:sz w:val="14"/>
          <w:szCs w:val="24"/>
        </w:rPr>
      </w:pPr>
    </w:p>
    <w:p w14:paraId="5DC36D57"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2D468477" w14:textId="77777777" w:rsidR="003C0E2F" w:rsidRPr="007E37F2" w:rsidRDefault="007E37F2" w:rsidP="007E37F2">
      <w:pPr>
        <w:pStyle w:val="Ttulo1"/>
        <w:ind w:left="567" w:hanging="567"/>
      </w:pPr>
      <w:bookmarkStart w:id="356" w:name="_Toc352840407"/>
      <w:bookmarkStart w:id="357" w:name="_Toc352841467"/>
      <w:bookmarkStart w:id="358" w:name="_Toc353998137"/>
      <w:bookmarkStart w:id="359" w:name="_Toc353998211"/>
      <w:bookmarkStart w:id="360" w:name="_Toc382383563"/>
      <w:bookmarkStart w:id="361" w:name="_Toc382472384"/>
      <w:bookmarkStart w:id="362" w:name="_Toc390184291"/>
      <w:bookmarkStart w:id="363" w:name="_Toc462247011"/>
      <w:r w:rsidRPr="007E37F2">
        <w:lastRenderedPageBreak/>
        <w:t>DOCUMENTACIÓN SOLICITADA Y ENTREGADA.</w:t>
      </w:r>
      <w:bookmarkEnd w:id="356"/>
      <w:bookmarkEnd w:id="357"/>
      <w:bookmarkEnd w:id="358"/>
      <w:bookmarkEnd w:id="359"/>
      <w:bookmarkEnd w:id="360"/>
      <w:bookmarkEnd w:id="361"/>
      <w:bookmarkEnd w:id="362"/>
      <w:bookmarkEnd w:id="363"/>
    </w:p>
    <w:p w14:paraId="05548540" w14:textId="77777777" w:rsidR="003C0E2F" w:rsidRPr="0025129B" w:rsidRDefault="003C0E2F" w:rsidP="00CE505A"/>
    <w:tbl>
      <w:tblPr>
        <w:tblStyle w:val="Tablaconcuadrcula"/>
        <w:tblW w:w="5000" w:type="pct"/>
        <w:tblLook w:val="04A0" w:firstRow="1" w:lastRow="0" w:firstColumn="1" w:lastColumn="0" w:noHBand="0" w:noVBand="1"/>
      </w:tblPr>
      <w:tblGrid>
        <w:gridCol w:w="420"/>
        <w:gridCol w:w="1249"/>
        <w:gridCol w:w="4089"/>
        <w:gridCol w:w="1333"/>
        <w:gridCol w:w="1159"/>
        <w:gridCol w:w="1938"/>
      </w:tblGrid>
      <w:tr w:rsidR="00483FB9" w:rsidRPr="0025129B" w14:paraId="20D5447D" w14:textId="77777777" w:rsidTr="004C34F2">
        <w:trPr>
          <w:trHeight w:val="395"/>
          <w:tblHeader/>
        </w:trPr>
        <w:tc>
          <w:tcPr>
            <w:tcW w:w="206" w:type="pct"/>
            <w:shd w:val="clear" w:color="auto" w:fill="D9D9D9" w:themeFill="background1" w:themeFillShade="D9"/>
            <w:vAlign w:val="center"/>
          </w:tcPr>
          <w:p w14:paraId="1688AEAF" w14:textId="77777777" w:rsidR="00483FB9" w:rsidRPr="0025129B" w:rsidRDefault="00483FB9" w:rsidP="00D2315A">
            <w:pPr>
              <w:jc w:val="center"/>
              <w:rPr>
                <w:rFonts w:cstheme="minorHAnsi"/>
                <w:b/>
                <w:color w:val="A6A6A6" w:themeColor="background1" w:themeShade="A6"/>
              </w:rPr>
            </w:pPr>
            <w:r w:rsidRPr="0025129B">
              <w:rPr>
                <w:rFonts w:cstheme="minorHAnsi"/>
                <w:b/>
              </w:rPr>
              <w:t>N°</w:t>
            </w:r>
          </w:p>
        </w:tc>
        <w:tc>
          <w:tcPr>
            <w:tcW w:w="613" w:type="pct"/>
            <w:shd w:val="clear" w:color="auto" w:fill="D9D9D9" w:themeFill="background1" w:themeFillShade="D9"/>
          </w:tcPr>
          <w:p w14:paraId="14A23F87" w14:textId="77777777" w:rsidR="00483FB9" w:rsidRPr="0025129B" w:rsidRDefault="00483FB9" w:rsidP="00D2315A">
            <w:pPr>
              <w:jc w:val="center"/>
              <w:rPr>
                <w:rFonts w:cstheme="minorHAnsi"/>
                <w:b/>
              </w:rPr>
            </w:pPr>
            <w:r>
              <w:rPr>
                <w:rFonts w:cstheme="minorHAnsi"/>
                <w:b/>
              </w:rPr>
              <w:t>N° de hecho asociado</w:t>
            </w:r>
          </w:p>
        </w:tc>
        <w:tc>
          <w:tcPr>
            <w:tcW w:w="2007" w:type="pct"/>
            <w:shd w:val="clear" w:color="auto" w:fill="D9D9D9" w:themeFill="background1" w:themeFillShade="D9"/>
            <w:vAlign w:val="center"/>
          </w:tcPr>
          <w:p w14:paraId="2F6BCA41" w14:textId="77777777" w:rsidR="00483FB9" w:rsidRPr="0025129B" w:rsidRDefault="00483FB9" w:rsidP="00D2315A">
            <w:pPr>
              <w:jc w:val="center"/>
              <w:rPr>
                <w:rFonts w:cstheme="minorHAnsi"/>
                <w:b/>
              </w:rPr>
            </w:pPr>
            <w:r w:rsidRPr="0025129B">
              <w:rPr>
                <w:rFonts w:cstheme="minorHAnsi"/>
                <w:b/>
              </w:rPr>
              <w:t>Documento solicitado</w:t>
            </w:r>
          </w:p>
        </w:tc>
        <w:tc>
          <w:tcPr>
            <w:tcW w:w="654" w:type="pct"/>
            <w:shd w:val="clear" w:color="auto" w:fill="D9D9D9" w:themeFill="background1" w:themeFillShade="D9"/>
            <w:vAlign w:val="center"/>
          </w:tcPr>
          <w:p w14:paraId="553AD988" w14:textId="77777777" w:rsidR="00483FB9" w:rsidRPr="0025129B" w:rsidRDefault="00483FB9" w:rsidP="00D2315A">
            <w:pPr>
              <w:jc w:val="center"/>
              <w:rPr>
                <w:rFonts w:cstheme="minorHAnsi"/>
                <w:b/>
              </w:rPr>
            </w:pPr>
            <w:r w:rsidRPr="0025129B">
              <w:rPr>
                <w:rFonts w:cstheme="minorHAnsi"/>
                <w:b/>
              </w:rPr>
              <w:t>Plazo de entrega</w:t>
            </w:r>
          </w:p>
        </w:tc>
        <w:tc>
          <w:tcPr>
            <w:tcW w:w="569" w:type="pct"/>
            <w:shd w:val="clear" w:color="auto" w:fill="D9D9D9" w:themeFill="background1" w:themeFillShade="D9"/>
            <w:vAlign w:val="center"/>
          </w:tcPr>
          <w:p w14:paraId="4DB81FE8" w14:textId="77777777" w:rsidR="00483FB9" w:rsidRPr="0025129B" w:rsidRDefault="00483FB9" w:rsidP="00D2315A">
            <w:pPr>
              <w:jc w:val="center"/>
              <w:rPr>
                <w:rFonts w:cstheme="minorHAnsi"/>
                <w:b/>
              </w:rPr>
            </w:pPr>
            <w:r w:rsidRPr="0025129B">
              <w:rPr>
                <w:rFonts w:cstheme="minorHAnsi"/>
                <w:b/>
              </w:rPr>
              <w:t>Fecha entrega</w:t>
            </w:r>
          </w:p>
        </w:tc>
        <w:tc>
          <w:tcPr>
            <w:tcW w:w="951" w:type="pct"/>
            <w:shd w:val="clear" w:color="auto" w:fill="D9D9D9" w:themeFill="background1" w:themeFillShade="D9"/>
            <w:vAlign w:val="center"/>
          </w:tcPr>
          <w:p w14:paraId="2BACD788" w14:textId="77777777" w:rsidR="00483FB9" w:rsidRPr="0025129B" w:rsidRDefault="00483FB9" w:rsidP="00D2315A">
            <w:pPr>
              <w:jc w:val="center"/>
              <w:rPr>
                <w:rFonts w:cstheme="minorHAnsi"/>
                <w:b/>
              </w:rPr>
            </w:pPr>
            <w:r w:rsidRPr="0025129B">
              <w:rPr>
                <w:rFonts w:cstheme="minorHAnsi"/>
                <w:b/>
              </w:rPr>
              <w:t>Observaciones</w:t>
            </w:r>
          </w:p>
        </w:tc>
      </w:tr>
      <w:tr w:rsidR="000238FE" w:rsidRPr="0025129B" w14:paraId="1A0D7AAC" w14:textId="77777777" w:rsidTr="00020477">
        <w:tc>
          <w:tcPr>
            <w:tcW w:w="206" w:type="pct"/>
            <w:vAlign w:val="center"/>
          </w:tcPr>
          <w:p w14:paraId="30B13F36" w14:textId="77777777" w:rsidR="000238FE" w:rsidRPr="0025129B" w:rsidRDefault="000238FE" w:rsidP="003F36B3">
            <w:pPr>
              <w:widowControl w:val="0"/>
              <w:overflowPunct w:val="0"/>
              <w:autoSpaceDE w:val="0"/>
              <w:autoSpaceDN w:val="0"/>
              <w:adjustRightInd w:val="0"/>
              <w:jc w:val="center"/>
              <w:rPr>
                <w:rFonts w:cstheme="minorHAnsi"/>
                <w:iCs/>
              </w:rPr>
            </w:pPr>
            <w:r w:rsidRPr="003F36B3">
              <w:rPr>
                <w:rFonts w:eastAsia="Times New Roman" w:cs="Century Gothic"/>
                <w:iCs/>
                <w:kern w:val="28"/>
                <w:lang w:eastAsia="es-CL"/>
              </w:rPr>
              <w:t>1</w:t>
            </w:r>
          </w:p>
        </w:tc>
        <w:tc>
          <w:tcPr>
            <w:tcW w:w="613" w:type="pct"/>
            <w:vAlign w:val="center"/>
          </w:tcPr>
          <w:p w14:paraId="1AD2BF41" w14:textId="77777777" w:rsidR="000238FE" w:rsidRPr="00F12023" w:rsidRDefault="000238FE" w:rsidP="00DA60B0">
            <w:pPr>
              <w:widowControl w:val="0"/>
              <w:overflowPunct w:val="0"/>
              <w:autoSpaceDE w:val="0"/>
              <w:autoSpaceDN w:val="0"/>
              <w:adjustRightInd w:val="0"/>
              <w:jc w:val="center"/>
              <w:rPr>
                <w:rFonts w:eastAsia="Times New Roman" w:cs="Century Gothic"/>
                <w:iCs/>
                <w:kern w:val="28"/>
                <w:lang w:eastAsia="es-CL"/>
              </w:rPr>
            </w:pPr>
            <w:r w:rsidRPr="00F12023">
              <w:rPr>
                <w:rFonts w:eastAsia="Times New Roman" w:cs="Century Gothic"/>
                <w:iCs/>
                <w:kern w:val="28"/>
                <w:lang w:eastAsia="es-CL"/>
              </w:rPr>
              <w:t>1</w:t>
            </w:r>
          </w:p>
        </w:tc>
        <w:tc>
          <w:tcPr>
            <w:tcW w:w="2007" w:type="pct"/>
          </w:tcPr>
          <w:p w14:paraId="21FFE2C7" w14:textId="77777777" w:rsidR="000238FE" w:rsidRPr="00E34F00" w:rsidRDefault="000238FE" w:rsidP="00E34F00">
            <w:pPr>
              <w:widowControl w:val="0"/>
              <w:overflowPunct w:val="0"/>
              <w:autoSpaceDE w:val="0"/>
              <w:autoSpaceDN w:val="0"/>
              <w:adjustRightInd w:val="0"/>
              <w:rPr>
                <w:rFonts w:eastAsia="Times New Roman" w:cs="Century Gothic"/>
                <w:iCs/>
                <w:kern w:val="28"/>
                <w:lang w:eastAsia="es-CL"/>
              </w:rPr>
            </w:pPr>
            <w:r w:rsidRPr="00E34F00">
              <w:rPr>
                <w:rFonts w:eastAsia="Times New Roman" w:cs="Century Gothic"/>
                <w:iCs/>
                <w:kern w:val="28"/>
                <w:lang w:eastAsia="es-CL"/>
              </w:rPr>
              <w:t>Documentación que respalde y justifique la no implementación de un relleno sanitario adyacente a la planta.</w:t>
            </w:r>
          </w:p>
        </w:tc>
        <w:tc>
          <w:tcPr>
            <w:tcW w:w="654" w:type="pct"/>
            <w:vMerge w:val="restart"/>
            <w:vAlign w:val="center"/>
          </w:tcPr>
          <w:p w14:paraId="70ABAEAD" w14:textId="77777777" w:rsidR="000238FE" w:rsidRPr="00DA60B0" w:rsidRDefault="000238FE" w:rsidP="00DA60B0">
            <w:pPr>
              <w:jc w:val="center"/>
              <w:rPr>
                <w:rFonts w:cstheme="minorHAnsi"/>
              </w:rPr>
            </w:pPr>
            <w:r>
              <w:rPr>
                <w:rFonts w:cstheme="minorHAnsi"/>
              </w:rPr>
              <w:t>28-04-2016</w:t>
            </w:r>
          </w:p>
        </w:tc>
        <w:tc>
          <w:tcPr>
            <w:tcW w:w="569" w:type="pct"/>
            <w:vMerge w:val="restart"/>
            <w:vAlign w:val="center"/>
          </w:tcPr>
          <w:p w14:paraId="05592082" w14:textId="77777777" w:rsidR="000238FE" w:rsidRPr="00DA60B0" w:rsidRDefault="000238FE" w:rsidP="00DA60B0">
            <w:pPr>
              <w:jc w:val="center"/>
              <w:rPr>
                <w:rFonts w:cstheme="minorHAnsi"/>
              </w:rPr>
            </w:pPr>
            <w:r w:rsidRPr="00DA60B0">
              <w:rPr>
                <w:rFonts w:cstheme="minorHAnsi"/>
              </w:rPr>
              <w:t>02-05-2016</w:t>
            </w:r>
          </w:p>
        </w:tc>
        <w:tc>
          <w:tcPr>
            <w:tcW w:w="951" w:type="pct"/>
            <w:vMerge w:val="restart"/>
            <w:vAlign w:val="center"/>
          </w:tcPr>
          <w:p w14:paraId="4740BFDE" w14:textId="77777777" w:rsidR="000238FE" w:rsidRPr="00DA60B0" w:rsidRDefault="000238FE" w:rsidP="00EB4193">
            <w:pPr>
              <w:widowControl w:val="0"/>
              <w:overflowPunct w:val="0"/>
              <w:autoSpaceDE w:val="0"/>
              <w:autoSpaceDN w:val="0"/>
              <w:adjustRightInd w:val="0"/>
              <w:spacing w:after="120"/>
              <w:rPr>
                <w:rFonts w:cstheme="minorHAnsi"/>
              </w:rPr>
            </w:pPr>
            <w:r w:rsidRPr="00DA60B0">
              <w:rPr>
                <w:rFonts w:cstheme="minorHAnsi"/>
              </w:rPr>
              <w:t>Según lo solicitado por el Titular se autorizó ampliación de plazo</w:t>
            </w:r>
            <w:r>
              <w:rPr>
                <w:rFonts w:cstheme="minorHAnsi"/>
              </w:rPr>
              <w:t xml:space="preserve"> para la entrega de los documentos (</w:t>
            </w:r>
            <w:r w:rsidRPr="00D1440E">
              <w:rPr>
                <w:rFonts w:cstheme="minorHAnsi"/>
              </w:rPr>
              <w:t xml:space="preserve">Anexos </w:t>
            </w:r>
            <w:r w:rsidRPr="00EB4193">
              <w:rPr>
                <w:rFonts w:cstheme="minorHAnsi"/>
              </w:rPr>
              <w:fldChar w:fldCharType="begin"/>
            </w:r>
            <w:r w:rsidRPr="00EB4193">
              <w:rPr>
                <w:rFonts w:cstheme="minorHAnsi"/>
              </w:rPr>
              <w:instrText xml:space="preserve"> REF _Ref462234885 \h  \* MERGEFORMAT </w:instrText>
            </w:r>
            <w:r w:rsidRPr="00EB4193">
              <w:rPr>
                <w:rFonts w:cstheme="minorHAnsi"/>
              </w:rPr>
            </w:r>
            <w:r w:rsidRPr="00EB4193">
              <w:rPr>
                <w:rFonts w:cstheme="minorHAnsi"/>
              </w:rPr>
              <w:fldChar w:fldCharType="separate"/>
            </w:r>
            <w:r w:rsidR="000A5BA5" w:rsidRPr="000A5BA5">
              <w:rPr>
                <w:noProof/>
              </w:rPr>
              <w:t>7</w:t>
            </w:r>
            <w:r w:rsidRPr="00EB4193">
              <w:rPr>
                <w:rFonts w:cstheme="minorHAnsi"/>
              </w:rPr>
              <w:fldChar w:fldCharType="end"/>
            </w:r>
            <w:r w:rsidRPr="00EB4193">
              <w:rPr>
                <w:rFonts w:cstheme="minorHAnsi"/>
              </w:rPr>
              <w:t xml:space="preserve"> y </w:t>
            </w:r>
            <w:r w:rsidRPr="00EB4193">
              <w:rPr>
                <w:rFonts w:cstheme="minorHAnsi"/>
              </w:rPr>
              <w:fldChar w:fldCharType="begin"/>
            </w:r>
            <w:r w:rsidRPr="00EB4193">
              <w:rPr>
                <w:rFonts w:cstheme="minorHAnsi"/>
              </w:rPr>
              <w:instrText xml:space="preserve"> REF _Ref462234889 \h  \* MERGEFORMAT </w:instrText>
            </w:r>
            <w:r w:rsidRPr="00EB4193">
              <w:rPr>
                <w:rFonts w:cstheme="minorHAnsi"/>
              </w:rPr>
            </w:r>
            <w:r w:rsidRPr="00EB4193">
              <w:rPr>
                <w:rFonts w:cstheme="minorHAnsi"/>
              </w:rPr>
              <w:fldChar w:fldCharType="separate"/>
            </w:r>
            <w:r w:rsidR="000A5BA5" w:rsidRPr="000A5BA5">
              <w:rPr>
                <w:noProof/>
              </w:rPr>
              <w:t>8</w:t>
            </w:r>
            <w:r w:rsidRPr="00EB4193">
              <w:rPr>
                <w:rFonts w:cstheme="minorHAnsi"/>
              </w:rPr>
              <w:fldChar w:fldCharType="end"/>
            </w:r>
            <w:r>
              <w:rPr>
                <w:rFonts w:cstheme="minorHAnsi"/>
              </w:rPr>
              <w:t>)</w:t>
            </w:r>
            <w:r w:rsidRPr="00DA60B0">
              <w:rPr>
                <w:rFonts w:cstheme="minorHAnsi"/>
              </w:rPr>
              <w:t>.</w:t>
            </w:r>
          </w:p>
        </w:tc>
      </w:tr>
      <w:tr w:rsidR="000238FE" w:rsidRPr="0025129B" w14:paraId="3CEEE7A8" w14:textId="77777777" w:rsidTr="00DA60B0">
        <w:tc>
          <w:tcPr>
            <w:tcW w:w="206" w:type="pct"/>
            <w:vAlign w:val="center"/>
          </w:tcPr>
          <w:p w14:paraId="1227D5DB"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2</w:t>
            </w:r>
          </w:p>
        </w:tc>
        <w:tc>
          <w:tcPr>
            <w:tcW w:w="613" w:type="pct"/>
            <w:vAlign w:val="center"/>
          </w:tcPr>
          <w:p w14:paraId="1D43DCF8" w14:textId="77777777" w:rsidR="000238FE" w:rsidRPr="00F12023" w:rsidRDefault="000238FE" w:rsidP="003F36B3">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1</w:t>
            </w:r>
          </w:p>
        </w:tc>
        <w:tc>
          <w:tcPr>
            <w:tcW w:w="2007" w:type="pct"/>
          </w:tcPr>
          <w:p w14:paraId="4F80E897" w14:textId="77777777" w:rsidR="000238FE" w:rsidRPr="0025129B" w:rsidRDefault="000238FE" w:rsidP="003F36B3">
            <w:pPr>
              <w:widowControl w:val="0"/>
              <w:overflowPunct w:val="0"/>
              <w:autoSpaceDE w:val="0"/>
              <w:autoSpaceDN w:val="0"/>
              <w:adjustRightInd w:val="0"/>
              <w:rPr>
                <w:rFonts w:eastAsia="Times New Roman" w:cs="Century Gothic"/>
                <w:iCs/>
                <w:kern w:val="28"/>
                <w:lang w:eastAsia="es-CL"/>
              </w:rPr>
            </w:pPr>
            <w:r w:rsidRPr="003F36B3">
              <w:rPr>
                <w:rFonts w:eastAsia="Times New Roman" w:cs="Century Gothic"/>
                <w:iCs/>
                <w:kern w:val="28"/>
                <w:lang w:eastAsia="es-CL"/>
              </w:rPr>
              <w:t>Documentación que justifique el actual uso de una de las dos piscinas de emergencia con solución PLS. Además, informar la fecha en que la piscina que se encontraba vacía fue utilizada por última vez.</w:t>
            </w:r>
          </w:p>
        </w:tc>
        <w:tc>
          <w:tcPr>
            <w:tcW w:w="654" w:type="pct"/>
            <w:vMerge/>
            <w:vAlign w:val="center"/>
          </w:tcPr>
          <w:p w14:paraId="1F67C22C" w14:textId="77777777" w:rsidR="000238FE" w:rsidRPr="003F36B3" w:rsidRDefault="000238FE" w:rsidP="003F36B3">
            <w:pPr>
              <w:jc w:val="center"/>
              <w:rPr>
                <w:rFonts w:eastAsia="Times New Roman" w:cs="Century Gothic"/>
                <w:iCs/>
                <w:kern w:val="28"/>
                <w:lang w:eastAsia="es-CL"/>
              </w:rPr>
            </w:pPr>
          </w:p>
        </w:tc>
        <w:tc>
          <w:tcPr>
            <w:tcW w:w="569" w:type="pct"/>
            <w:vMerge/>
            <w:vAlign w:val="center"/>
          </w:tcPr>
          <w:p w14:paraId="6A90D93D"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p>
        </w:tc>
        <w:tc>
          <w:tcPr>
            <w:tcW w:w="951" w:type="pct"/>
            <w:vMerge/>
          </w:tcPr>
          <w:p w14:paraId="51EAEF65" w14:textId="77777777" w:rsidR="000238FE" w:rsidRPr="003F36B3" w:rsidRDefault="000238FE" w:rsidP="003F36B3">
            <w:pPr>
              <w:widowControl w:val="0"/>
              <w:overflowPunct w:val="0"/>
              <w:autoSpaceDE w:val="0"/>
              <w:autoSpaceDN w:val="0"/>
              <w:adjustRightInd w:val="0"/>
              <w:rPr>
                <w:rFonts w:eastAsia="Times New Roman" w:cs="Century Gothic"/>
                <w:iCs/>
                <w:kern w:val="28"/>
                <w:lang w:eastAsia="es-CL"/>
              </w:rPr>
            </w:pPr>
          </w:p>
        </w:tc>
      </w:tr>
      <w:tr w:rsidR="000238FE" w:rsidRPr="0025129B" w14:paraId="0149ACCE" w14:textId="77777777" w:rsidTr="00DA60B0">
        <w:tc>
          <w:tcPr>
            <w:tcW w:w="206" w:type="pct"/>
            <w:vAlign w:val="center"/>
          </w:tcPr>
          <w:p w14:paraId="3439FC70"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3</w:t>
            </w:r>
          </w:p>
        </w:tc>
        <w:tc>
          <w:tcPr>
            <w:tcW w:w="613" w:type="pct"/>
            <w:vAlign w:val="center"/>
          </w:tcPr>
          <w:p w14:paraId="2F961773" w14:textId="77777777" w:rsidR="000238FE" w:rsidRPr="00F12023" w:rsidRDefault="000238FE" w:rsidP="003F36B3">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1</w:t>
            </w:r>
          </w:p>
        </w:tc>
        <w:tc>
          <w:tcPr>
            <w:tcW w:w="2007" w:type="pct"/>
          </w:tcPr>
          <w:p w14:paraId="2C0E6A8C" w14:textId="77777777" w:rsidR="000238FE" w:rsidRPr="003F36B3" w:rsidRDefault="000238FE" w:rsidP="003F36B3">
            <w:pPr>
              <w:widowControl w:val="0"/>
              <w:overflowPunct w:val="0"/>
              <w:autoSpaceDE w:val="0"/>
              <w:autoSpaceDN w:val="0"/>
              <w:adjustRightInd w:val="0"/>
              <w:rPr>
                <w:rFonts w:eastAsia="Times New Roman" w:cs="Century Gothic"/>
                <w:iCs/>
                <w:kern w:val="28"/>
                <w:lang w:eastAsia="es-CL"/>
              </w:rPr>
            </w:pPr>
            <w:r w:rsidRPr="003F36B3">
              <w:rPr>
                <w:rFonts w:eastAsia="Times New Roman" w:cs="Century Gothic"/>
                <w:iCs/>
                <w:kern w:val="28"/>
                <w:lang w:eastAsia="es-CL"/>
              </w:rPr>
              <w:t>Informes de monitoreo de fauna desde el año 2013 a la fecha de la inspección ambiental.</w:t>
            </w:r>
          </w:p>
        </w:tc>
        <w:tc>
          <w:tcPr>
            <w:tcW w:w="654" w:type="pct"/>
            <w:vMerge/>
            <w:vAlign w:val="center"/>
          </w:tcPr>
          <w:p w14:paraId="401A598C" w14:textId="77777777" w:rsidR="000238FE" w:rsidRPr="003F36B3" w:rsidRDefault="000238FE" w:rsidP="003F36B3">
            <w:pPr>
              <w:jc w:val="center"/>
              <w:rPr>
                <w:rFonts w:eastAsia="Times New Roman" w:cs="Century Gothic"/>
                <w:iCs/>
                <w:kern w:val="28"/>
                <w:lang w:eastAsia="es-CL"/>
              </w:rPr>
            </w:pPr>
          </w:p>
        </w:tc>
        <w:tc>
          <w:tcPr>
            <w:tcW w:w="569" w:type="pct"/>
            <w:vMerge/>
            <w:vAlign w:val="center"/>
          </w:tcPr>
          <w:p w14:paraId="4DEA1DC9"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p>
        </w:tc>
        <w:tc>
          <w:tcPr>
            <w:tcW w:w="951" w:type="pct"/>
            <w:vMerge/>
          </w:tcPr>
          <w:p w14:paraId="29857E44" w14:textId="77777777" w:rsidR="000238FE" w:rsidRPr="003F36B3" w:rsidRDefault="000238FE" w:rsidP="003F36B3">
            <w:pPr>
              <w:widowControl w:val="0"/>
              <w:overflowPunct w:val="0"/>
              <w:autoSpaceDE w:val="0"/>
              <w:autoSpaceDN w:val="0"/>
              <w:adjustRightInd w:val="0"/>
              <w:rPr>
                <w:rFonts w:eastAsia="Times New Roman" w:cs="Century Gothic"/>
                <w:iCs/>
                <w:kern w:val="28"/>
                <w:lang w:eastAsia="es-CL"/>
              </w:rPr>
            </w:pPr>
          </w:p>
        </w:tc>
      </w:tr>
      <w:tr w:rsidR="000238FE" w:rsidRPr="0025129B" w14:paraId="24B42354" w14:textId="77777777" w:rsidTr="00DA60B0">
        <w:tc>
          <w:tcPr>
            <w:tcW w:w="206" w:type="pct"/>
            <w:vAlign w:val="center"/>
          </w:tcPr>
          <w:p w14:paraId="027713DC"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4</w:t>
            </w:r>
          </w:p>
        </w:tc>
        <w:tc>
          <w:tcPr>
            <w:tcW w:w="613" w:type="pct"/>
            <w:vAlign w:val="center"/>
          </w:tcPr>
          <w:p w14:paraId="2D419B2B" w14:textId="77777777" w:rsidR="000238FE" w:rsidRPr="00F12023" w:rsidRDefault="000238FE" w:rsidP="003F36B3">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2</w:t>
            </w:r>
          </w:p>
        </w:tc>
        <w:tc>
          <w:tcPr>
            <w:tcW w:w="2007" w:type="pct"/>
          </w:tcPr>
          <w:p w14:paraId="48EA8118" w14:textId="77777777" w:rsidR="000238FE" w:rsidRPr="003F36B3" w:rsidRDefault="000238FE" w:rsidP="003F36B3">
            <w:pPr>
              <w:rPr>
                <w:rFonts w:eastAsia="Times New Roman" w:cs="Century Gothic"/>
                <w:iCs/>
                <w:kern w:val="28"/>
                <w:lang w:eastAsia="es-CL"/>
              </w:rPr>
            </w:pPr>
            <w:r w:rsidRPr="003F36B3">
              <w:rPr>
                <w:rFonts w:eastAsia="Times New Roman"/>
                <w:bCs/>
                <w:color w:val="000000"/>
                <w:lang w:eastAsia="es-CL"/>
              </w:rPr>
              <w:t>Documentación técnica que indique las características de la capa impermeabilizante localizadas en el estanque de ácido sulfúrico. Además, señalar a qué RCA corresponde el estanque de 1.000 m</w:t>
            </w:r>
            <w:r w:rsidRPr="003F36B3">
              <w:rPr>
                <w:rFonts w:eastAsia="Times New Roman"/>
                <w:bCs/>
                <w:color w:val="000000"/>
                <w:vertAlign w:val="superscript"/>
                <w:lang w:eastAsia="es-CL"/>
              </w:rPr>
              <w:t>3</w:t>
            </w:r>
            <w:r w:rsidRPr="003F36B3">
              <w:rPr>
                <w:rFonts w:eastAsia="Times New Roman"/>
                <w:bCs/>
                <w:color w:val="000000"/>
                <w:lang w:eastAsia="es-CL"/>
              </w:rPr>
              <w:t xml:space="preserve"> localizado a un costado del estanque de 1.600 m</w:t>
            </w:r>
            <w:r w:rsidRPr="003F36B3">
              <w:rPr>
                <w:rFonts w:eastAsia="Times New Roman"/>
                <w:bCs/>
                <w:color w:val="000000"/>
                <w:vertAlign w:val="superscript"/>
                <w:lang w:eastAsia="es-CL"/>
              </w:rPr>
              <w:t>3</w:t>
            </w:r>
            <w:r w:rsidRPr="003F36B3">
              <w:rPr>
                <w:rFonts w:eastAsia="Times New Roman"/>
                <w:bCs/>
                <w:color w:val="000000"/>
                <w:lang w:eastAsia="es-CL"/>
              </w:rPr>
              <w:t>.</w:t>
            </w:r>
          </w:p>
        </w:tc>
        <w:tc>
          <w:tcPr>
            <w:tcW w:w="654" w:type="pct"/>
            <w:vMerge/>
            <w:vAlign w:val="center"/>
          </w:tcPr>
          <w:p w14:paraId="67675750" w14:textId="77777777" w:rsidR="000238FE" w:rsidRPr="003F36B3" w:rsidRDefault="000238FE" w:rsidP="003F36B3">
            <w:pPr>
              <w:jc w:val="center"/>
              <w:rPr>
                <w:rFonts w:eastAsia="Times New Roman" w:cs="Century Gothic"/>
                <w:iCs/>
                <w:kern w:val="28"/>
                <w:lang w:eastAsia="es-CL"/>
              </w:rPr>
            </w:pPr>
          </w:p>
        </w:tc>
        <w:tc>
          <w:tcPr>
            <w:tcW w:w="569" w:type="pct"/>
            <w:vMerge/>
            <w:vAlign w:val="center"/>
          </w:tcPr>
          <w:p w14:paraId="028D7547"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p>
        </w:tc>
        <w:tc>
          <w:tcPr>
            <w:tcW w:w="951" w:type="pct"/>
            <w:vMerge/>
          </w:tcPr>
          <w:p w14:paraId="07D8D6C6" w14:textId="77777777" w:rsidR="000238FE" w:rsidRPr="003F36B3" w:rsidRDefault="000238FE" w:rsidP="003F36B3">
            <w:pPr>
              <w:widowControl w:val="0"/>
              <w:overflowPunct w:val="0"/>
              <w:autoSpaceDE w:val="0"/>
              <w:autoSpaceDN w:val="0"/>
              <w:adjustRightInd w:val="0"/>
              <w:rPr>
                <w:rFonts w:eastAsia="Times New Roman" w:cs="Century Gothic"/>
                <w:iCs/>
                <w:kern w:val="28"/>
                <w:lang w:eastAsia="es-CL"/>
              </w:rPr>
            </w:pPr>
          </w:p>
        </w:tc>
      </w:tr>
      <w:tr w:rsidR="000238FE" w:rsidRPr="0025129B" w14:paraId="6B30FB6E" w14:textId="77777777" w:rsidTr="00DA60B0">
        <w:tc>
          <w:tcPr>
            <w:tcW w:w="206" w:type="pct"/>
            <w:vAlign w:val="center"/>
          </w:tcPr>
          <w:p w14:paraId="2DBC1D3B"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5</w:t>
            </w:r>
          </w:p>
        </w:tc>
        <w:tc>
          <w:tcPr>
            <w:tcW w:w="613" w:type="pct"/>
            <w:vAlign w:val="center"/>
          </w:tcPr>
          <w:p w14:paraId="24BA3538" w14:textId="77777777" w:rsidR="000238FE" w:rsidRPr="00F12023" w:rsidRDefault="000238FE" w:rsidP="003F36B3">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2</w:t>
            </w:r>
          </w:p>
        </w:tc>
        <w:tc>
          <w:tcPr>
            <w:tcW w:w="2007" w:type="pct"/>
          </w:tcPr>
          <w:p w14:paraId="169859D5" w14:textId="77777777" w:rsidR="000238FE" w:rsidRPr="003F36B3" w:rsidRDefault="000238FE" w:rsidP="003F36B3">
            <w:pPr>
              <w:rPr>
                <w:rFonts w:eastAsia="Times New Roman" w:cs="Century Gothic"/>
                <w:iCs/>
                <w:kern w:val="28"/>
                <w:lang w:eastAsia="es-CL"/>
              </w:rPr>
            </w:pPr>
            <w:r w:rsidRPr="003F36B3">
              <w:rPr>
                <w:rFonts w:eastAsia="Times New Roman"/>
                <w:bCs/>
                <w:color w:val="000000"/>
                <w:lang w:eastAsia="es-CL"/>
              </w:rPr>
              <w:t>Respaldo documental que señale la implementación y características de un sistema de detección de fugas en las piscinas de emergencia.</w:t>
            </w:r>
          </w:p>
        </w:tc>
        <w:tc>
          <w:tcPr>
            <w:tcW w:w="654" w:type="pct"/>
            <w:vMerge/>
            <w:vAlign w:val="center"/>
          </w:tcPr>
          <w:p w14:paraId="6DBB1036" w14:textId="77777777" w:rsidR="000238FE" w:rsidRPr="003F36B3" w:rsidRDefault="000238FE" w:rsidP="003F36B3">
            <w:pPr>
              <w:jc w:val="center"/>
              <w:rPr>
                <w:rFonts w:eastAsia="Times New Roman" w:cs="Century Gothic"/>
                <w:iCs/>
                <w:kern w:val="28"/>
                <w:lang w:eastAsia="es-CL"/>
              </w:rPr>
            </w:pPr>
          </w:p>
        </w:tc>
        <w:tc>
          <w:tcPr>
            <w:tcW w:w="569" w:type="pct"/>
            <w:vMerge/>
            <w:vAlign w:val="center"/>
          </w:tcPr>
          <w:p w14:paraId="3C69E948"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p>
        </w:tc>
        <w:tc>
          <w:tcPr>
            <w:tcW w:w="951" w:type="pct"/>
            <w:vMerge/>
          </w:tcPr>
          <w:p w14:paraId="4627428D" w14:textId="77777777" w:rsidR="000238FE" w:rsidRPr="003F36B3" w:rsidRDefault="000238FE" w:rsidP="003F36B3">
            <w:pPr>
              <w:widowControl w:val="0"/>
              <w:overflowPunct w:val="0"/>
              <w:autoSpaceDE w:val="0"/>
              <w:autoSpaceDN w:val="0"/>
              <w:adjustRightInd w:val="0"/>
              <w:rPr>
                <w:rFonts w:eastAsia="Times New Roman" w:cs="Century Gothic"/>
                <w:iCs/>
                <w:kern w:val="28"/>
                <w:lang w:eastAsia="es-CL"/>
              </w:rPr>
            </w:pPr>
          </w:p>
        </w:tc>
      </w:tr>
      <w:tr w:rsidR="000238FE" w:rsidRPr="0025129B" w14:paraId="10A15D64" w14:textId="77777777" w:rsidTr="00DA60B0">
        <w:tc>
          <w:tcPr>
            <w:tcW w:w="206" w:type="pct"/>
            <w:vAlign w:val="center"/>
          </w:tcPr>
          <w:p w14:paraId="512A8D7E"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6</w:t>
            </w:r>
          </w:p>
        </w:tc>
        <w:tc>
          <w:tcPr>
            <w:tcW w:w="613" w:type="pct"/>
            <w:vAlign w:val="center"/>
          </w:tcPr>
          <w:p w14:paraId="6882EF37"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2</w:t>
            </w:r>
          </w:p>
        </w:tc>
        <w:tc>
          <w:tcPr>
            <w:tcW w:w="2007" w:type="pct"/>
          </w:tcPr>
          <w:p w14:paraId="02200606" w14:textId="77777777" w:rsidR="000238FE" w:rsidRPr="003F36B3" w:rsidRDefault="000238FE" w:rsidP="003F36B3">
            <w:pPr>
              <w:widowControl w:val="0"/>
              <w:overflowPunct w:val="0"/>
              <w:autoSpaceDE w:val="0"/>
              <w:autoSpaceDN w:val="0"/>
              <w:adjustRightInd w:val="0"/>
              <w:rPr>
                <w:rFonts w:eastAsia="Times New Roman" w:cs="Century Gothic"/>
                <w:iCs/>
                <w:kern w:val="28"/>
                <w:lang w:eastAsia="es-CL"/>
              </w:rPr>
            </w:pPr>
            <w:r>
              <w:rPr>
                <w:rFonts w:eastAsia="Times New Roman"/>
                <w:bCs/>
                <w:color w:val="000000"/>
                <w:lang w:eastAsia="es-CL"/>
              </w:rPr>
              <w:t>Registros de eventos de derrame de ácido sulfúrico desde el año 2002 a la fecha de la inspección ambiental, tanto en suelos como en cursos de agua, y procedimiento aplicado ante dicha contingencia.</w:t>
            </w:r>
          </w:p>
        </w:tc>
        <w:tc>
          <w:tcPr>
            <w:tcW w:w="654" w:type="pct"/>
            <w:vMerge/>
            <w:vAlign w:val="center"/>
          </w:tcPr>
          <w:p w14:paraId="2193BD05" w14:textId="77777777" w:rsidR="000238FE" w:rsidRPr="003F36B3" w:rsidRDefault="000238FE" w:rsidP="003F36B3">
            <w:pPr>
              <w:jc w:val="center"/>
              <w:rPr>
                <w:rFonts w:eastAsia="Times New Roman" w:cs="Century Gothic"/>
                <w:iCs/>
                <w:kern w:val="28"/>
                <w:lang w:eastAsia="es-CL"/>
              </w:rPr>
            </w:pPr>
          </w:p>
        </w:tc>
        <w:tc>
          <w:tcPr>
            <w:tcW w:w="569" w:type="pct"/>
            <w:vMerge/>
            <w:vAlign w:val="center"/>
          </w:tcPr>
          <w:p w14:paraId="3BC71C12"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p>
        </w:tc>
        <w:tc>
          <w:tcPr>
            <w:tcW w:w="951" w:type="pct"/>
            <w:vMerge/>
          </w:tcPr>
          <w:p w14:paraId="608CB24F" w14:textId="77777777" w:rsidR="000238FE" w:rsidRPr="003F36B3" w:rsidRDefault="000238FE" w:rsidP="003F36B3">
            <w:pPr>
              <w:widowControl w:val="0"/>
              <w:overflowPunct w:val="0"/>
              <w:autoSpaceDE w:val="0"/>
              <w:autoSpaceDN w:val="0"/>
              <w:adjustRightInd w:val="0"/>
              <w:rPr>
                <w:rFonts w:eastAsia="Times New Roman" w:cs="Century Gothic"/>
                <w:iCs/>
                <w:kern w:val="28"/>
                <w:lang w:eastAsia="es-CL"/>
              </w:rPr>
            </w:pPr>
          </w:p>
        </w:tc>
      </w:tr>
      <w:tr w:rsidR="000238FE" w:rsidRPr="0025129B" w14:paraId="0570DBCF" w14:textId="77777777" w:rsidTr="00DA60B0">
        <w:tc>
          <w:tcPr>
            <w:tcW w:w="206" w:type="pct"/>
            <w:vAlign w:val="center"/>
          </w:tcPr>
          <w:p w14:paraId="19886CE5"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7</w:t>
            </w:r>
          </w:p>
        </w:tc>
        <w:tc>
          <w:tcPr>
            <w:tcW w:w="613" w:type="pct"/>
            <w:vAlign w:val="center"/>
          </w:tcPr>
          <w:p w14:paraId="21C63D13" w14:textId="77777777" w:rsidR="000238FE" w:rsidRPr="00F12023" w:rsidRDefault="000238FE" w:rsidP="003F36B3">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3</w:t>
            </w:r>
          </w:p>
        </w:tc>
        <w:tc>
          <w:tcPr>
            <w:tcW w:w="2007" w:type="pct"/>
          </w:tcPr>
          <w:p w14:paraId="4D21B800" w14:textId="77777777" w:rsidR="000238FE" w:rsidRPr="003F36B3" w:rsidRDefault="000238FE" w:rsidP="008C61E3">
            <w:pPr>
              <w:widowControl w:val="0"/>
              <w:overflowPunct w:val="0"/>
              <w:autoSpaceDE w:val="0"/>
              <w:autoSpaceDN w:val="0"/>
              <w:adjustRightInd w:val="0"/>
              <w:rPr>
                <w:rFonts w:eastAsia="Times New Roman" w:cs="Century Gothic"/>
                <w:iCs/>
                <w:kern w:val="28"/>
                <w:lang w:eastAsia="es-CL"/>
              </w:rPr>
            </w:pPr>
            <w:r w:rsidRPr="008C61E3">
              <w:rPr>
                <w:rFonts w:eastAsia="Times New Roman" w:cs="Century Gothic"/>
                <w:iCs/>
                <w:kern w:val="28"/>
                <w:lang w:eastAsia="es-CL"/>
              </w:rPr>
              <w:t xml:space="preserve">Informes de monitoreo anuales y semestrales desde el año 2013 a la fecha de la inspección ambiental, de la evolución de la vegetación a </w:t>
            </w:r>
            <w:r>
              <w:rPr>
                <w:rFonts w:eastAsia="Times New Roman" w:cs="Century Gothic"/>
                <w:iCs/>
                <w:kern w:val="28"/>
                <w:lang w:eastAsia="es-CL"/>
              </w:rPr>
              <w:t>través de imágenes satelitales</w:t>
            </w:r>
            <w:r w:rsidRPr="008C61E3">
              <w:rPr>
                <w:rFonts w:eastAsia="Times New Roman" w:cs="Century Gothic"/>
                <w:iCs/>
                <w:kern w:val="28"/>
                <w:lang w:eastAsia="es-CL"/>
              </w:rPr>
              <w:tab/>
            </w:r>
          </w:p>
        </w:tc>
        <w:tc>
          <w:tcPr>
            <w:tcW w:w="654" w:type="pct"/>
            <w:vMerge/>
            <w:vAlign w:val="center"/>
          </w:tcPr>
          <w:p w14:paraId="219CB763" w14:textId="77777777" w:rsidR="000238FE" w:rsidRPr="003F36B3" w:rsidRDefault="000238FE" w:rsidP="003F36B3">
            <w:pPr>
              <w:jc w:val="center"/>
              <w:rPr>
                <w:rFonts w:eastAsia="Times New Roman" w:cs="Century Gothic"/>
                <w:iCs/>
                <w:kern w:val="28"/>
                <w:lang w:eastAsia="es-CL"/>
              </w:rPr>
            </w:pPr>
          </w:p>
        </w:tc>
        <w:tc>
          <w:tcPr>
            <w:tcW w:w="569" w:type="pct"/>
            <w:vMerge/>
            <w:vAlign w:val="center"/>
          </w:tcPr>
          <w:p w14:paraId="14340D36"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p>
        </w:tc>
        <w:tc>
          <w:tcPr>
            <w:tcW w:w="951" w:type="pct"/>
            <w:vMerge/>
          </w:tcPr>
          <w:p w14:paraId="2BEB8598" w14:textId="77777777" w:rsidR="000238FE" w:rsidRPr="003F36B3" w:rsidRDefault="000238FE" w:rsidP="003F36B3">
            <w:pPr>
              <w:widowControl w:val="0"/>
              <w:overflowPunct w:val="0"/>
              <w:autoSpaceDE w:val="0"/>
              <w:autoSpaceDN w:val="0"/>
              <w:adjustRightInd w:val="0"/>
              <w:rPr>
                <w:rFonts w:eastAsia="Times New Roman" w:cs="Century Gothic"/>
                <w:iCs/>
                <w:kern w:val="28"/>
                <w:lang w:eastAsia="es-CL"/>
              </w:rPr>
            </w:pPr>
          </w:p>
        </w:tc>
      </w:tr>
      <w:tr w:rsidR="000238FE" w:rsidRPr="0025129B" w14:paraId="03835BAE" w14:textId="77777777" w:rsidTr="00DA60B0">
        <w:tc>
          <w:tcPr>
            <w:tcW w:w="206" w:type="pct"/>
            <w:vAlign w:val="center"/>
          </w:tcPr>
          <w:p w14:paraId="55AD4188"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8</w:t>
            </w:r>
          </w:p>
        </w:tc>
        <w:tc>
          <w:tcPr>
            <w:tcW w:w="613" w:type="pct"/>
            <w:vAlign w:val="center"/>
          </w:tcPr>
          <w:p w14:paraId="72B7D41F"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3</w:t>
            </w:r>
          </w:p>
        </w:tc>
        <w:tc>
          <w:tcPr>
            <w:tcW w:w="2007" w:type="pct"/>
          </w:tcPr>
          <w:p w14:paraId="1151A1AD" w14:textId="77777777" w:rsidR="000238FE" w:rsidRPr="003F36B3" w:rsidRDefault="000238FE" w:rsidP="008C61E3">
            <w:pPr>
              <w:widowControl w:val="0"/>
              <w:overflowPunct w:val="0"/>
              <w:autoSpaceDE w:val="0"/>
              <w:autoSpaceDN w:val="0"/>
              <w:adjustRightInd w:val="0"/>
              <w:rPr>
                <w:rFonts w:eastAsia="Times New Roman" w:cs="Century Gothic"/>
                <w:iCs/>
                <w:kern w:val="28"/>
                <w:lang w:eastAsia="es-CL"/>
              </w:rPr>
            </w:pPr>
            <w:r w:rsidRPr="008C61E3">
              <w:rPr>
                <w:rFonts w:eastAsia="Times New Roman" w:cs="Century Gothic"/>
                <w:iCs/>
                <w:kern w:val="28"/>
                <w:lang w:eastAsia="es-CL"/>
              </w:rPr>
              <w:t>Informes de monitoreo de flora desde el año 2013 a la fecha de la inspección ambiental.</w:t>
            </w:r>
          </w:p>
        </w:tc>
        <w:tc>
          <w:tcPr>
            <w:tcW w:w="654" w:type="pct"/>
            <w:vMerge/>
            <w:vAlign w:val="center"/>
          </w:tcPr>
          <w:p w14:paraId="03B4196E" w14:textId="77777777" w:rsidR="000238FE" w:rsidRPr="003F36B3" w:rsidRDefault="000238FE" w:rsidP="003F36B3">
            <w:pPr>
              <w:jc w:val="center"/>
              <w:rPr>
                <w:rFonts w:eastAsia="Times New Roman" w:cs="Century Gothic"/>
                <w:iCs/>
                <w:kern w:val="28"/>
                <w:lang w:eastAsia="es-CL"/>
              </w:rPr>
            </w:pPr>
          </w:p>
        </w:tc>
        <w:tc>
          <w:tcPr>
            <w:tcW w:w="569" w:type="pct"/>
            <w:vMerge/>
            <w:vAlign w:val="center"/>
          </w:tcPr>
          <w:p w14:paraId="2F40518D"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p>
        </w:tc>
        <w:tc>
          <w:tcPr>
            <w:tcW w:w="951" w:type="pct"/>
            <w:vMerge/>
          </w:tcPr>
          <w:p w14:paraId="518557BA" w14:textId="77777777" w:rsidR="000238FE" w:rsidRPr="003F36B3" w:rsidRDefault="000238FE" w:rsidP="003F36B3">
            <w:pPr>
              <w:widowControl w:val="0"/>
              <w:overflowPunct w:val="0"/>
              <w:autoSpaceDE w:val="0"/>
              <w:autoSpaceDN w:val="0"/>
              <w:adjustRightInd w:val="0"/>
              <w:rPr>
                <w:rFonts w:eastAsia="Times New Roman" w:cs="Century Gothic"/>
                <w:iCs/>
                <w:kern w:val="28"/>
                <w:lang w:eastAsia="es-CL"/>
              </w:rPr>
            </w:pPr>
          </w:p>
        </w:tc>
      </w:tr>
      <w:tr w:rsidR="000238FE" w:rsidRPr="0025129B" w14:paraId="2135E66F" w14:textId="77777777" w:rsidTr="00DA60B0">
        <w:tc>
          <w:tcPr>
            <w:tcW w:w="206" w:type="pct"/>
            <w:vAlign w:val="center"/>
          </w:tcPr>
          <w:p w14:paraId="6160E545"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9</w:t>
            </w:r>
          </w:p>
        </w:tc>
        <w:tc>
          <w:tcPr>
            <w:tcW w:w="613" w:type="pct"/>
            <w:vAlign w:val="center"/>
          </w:tcPr>
          <w:p w14:paraId="5D4877B5"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3</w:t>
            </w:r>
          </w:p>
        </w:tc>
        <w:tc>
          <w:tcPr>
            <w:tcW w:w="2007" w:type="pct"/>
          </w:tcPr>
          <w:p w14:paraId="40254D52" w14:textId="77777777" w:rsidR="000238FE" w:rsidRPr="003F36B3" w:rsidRDefault="000238FE" w:rsidP="008C61E3">
            <w:pPr>
              <w:widowControl w:val="0"/>
              <w:overflowPunct w:val="0"/>
              <w:autoSpaceDE w:val="0"/>
              <w:autoSpaceDN w:val="0"/>
              <w:adjustRightInd w:val="0"/>
              <w:rPr>
                <w:rFonts w:eastAsia="Times New Roman" w:cs="Century Gothic"/>
                <w:iCs/>
                <w:kern w:val="28"/>
                <w:lang w:eastAsia="es-CL"/>
              </w:rPr>
            </w:pPr>
            <w:r w:rsidRPr="008C61E3">
              <w:rPr>
                <w:rFonts w:eastAsia="Times New Roman" w:cs="Century Gothic"/>
                <w:iCs/>
                <w:kern w:val="28"/>
                <w:lang w:eastAsia="es-CL"/>
              </w:rPr>
              <w:t>Plano georreferenciado de la forestación en parque Puri Yali.</w:t>
            </w:r>
          </w:p>
        </w:tc>
        <w:tc>
          <w:tcPr>
            <w:tcW w:w="654" w:type="pct"/>
            <w:vMerge/>
            <w:vAlign w:val="center"/>
          </w:tcPr>
          <w:p w14:paraId="72141236" w14:textId="77777777" w:rsidR="000238FE" w:rsidRPr="003F36B3" w:rsidRDefault="000238FE" w:rsidP="003F36B3">
            <w:pPr>
              <w:jc w:val="center"/>
              <w:rPr>
                <w:rFonts w:eastAsia="Times New Roman" w:cs="Century Gothic"/>
                <w:iCs/>
                <w:kern w:val="28"/>
                <w:lang w:eastAsia="es-CL"/>
              </w:rPr>
            </w:pPr>
          </w:p>
        </w:tc>
        <w:tc>
          <w:tcPr>
            <w:tcW w:w="569" w:type="pct"/>
            <w:vMerge/>
            <w:vAlign w:val="center"/>
          </w:tcPr>
          <w:p w14:paraId="070B9024"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p>
        </w:tc>
        <w:tc>
          <w:tcPr>
            <w:tcW w:w="951" w:type="pct"/>
            <w:vMerge/>
          </w:tcPr>
          <w:p w14:paraId="61A5658E" w14:textId="77777777" w:rsidR="000238FE" w:rsidRPr="003F36B3" w:rsidRDefault="000238FE" w:rsidP="003F36B3">
            <w:pPr>
              <w:widowControl w:val="0"/>
              <w:overflowPunct w:val="0"/>
              <w:autoSpaceDE w:val="0"/>
              <w:autoSpaceDN w:val="0"/>
              <w:adjustRightInd w:val="0"/>
              <w:rPr>
                <w:rFonts w:eastAsia="Times New Roman" w:cs="Century Gothic"/>
                <w:iCs/>
                <w:kern w:val="28"/>
                <w:lang w:eastAsia="es-CL"/>
              </w:rPr>
            </w:pPr>
          </w:p>
        </w:tc>
      </w:tr>
      <w:tr w:rsidR="000238FE" w:rsidRPr="0025129B" w14:paraId="24236DD1" w14:textId="77777777" w:rsidTr="00DA60B0">
        <w:tc>
          <w:tcPr>
            <w:tcW w:w="206" w:type="pct"/>
            <w:vAlign w:val="center"/>
          </w:tcPr>
          <w:p w14:paraId="2BD5EEBE"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10</w:t>
            </w:r>
          </w:p>
        </w:tc>
        <w:tc>
          <w:tcPr>
            <w:tcW w:w="613" w:type="pct"/>
            <w:vAlign w:val="center"/>
          </w:tcPr>
          <w:p w14:paraId="4934AE43" w14:textId="77777777" w:rsidR="000238FE" w:rsidRPr="003F36B3" w:rsidRDefault="000238FE" w:rsidP="003F36B3">
            <w:pPr>
              <w:jc w:val="center"/>
              <w:rPr>
                <w:rFonts w:eastAsia="Times New Roman" w:cs="Century Gothic"/>
                <w:iCs/>
                <w:kern w:val="28"/>
                <w:lang w:eastAsia="es-CL"/>
              </w:rPr>
            </w:pPr>
            <w:r>
              <w:rPr>
                <w:rFonts w:eastAsia="Times New Roman" w:cs="Century Gothic"/>
                <w:iCs/>
                <w:kern w:val="28"/>
                <w:lang w:eastAsia="es-CL"/>
              </w:rPr>
              <w:t>3</w:t>
            </w:r>
          </w:p>
        </w:tc>
        <w:tc>
          <w:tcPr>
            <w:tcW w:w="2007" w:type="pct"/>
          </w:tcPr>
          <w:p w14:paraId="050E25DF" w14:textId="77777777" w:rsidR="000238FE" w:rsidRPr="003F36B3" w:rsidRDefault="000238FE" w:rsidP="008C61E3">
            <w:pPr>
              <w:rPr>
                <w:rFonts w:eastAsia="Times New Roman" w:cs="Century Gothic"/>
                <w:iCs/>
                <w:kern w:val="28"/>
                <w:lang w:eastAsia="es-CL"/>
              </w:rPr>
            </w:pPr>
            <w:r w:rsidRPr="008C61E3">
              <w:rPr>
                <w:rFonts w:eastAsia="Times New Roman" w:cs="Century Gothic"/>
                <w:iCs/>
                <w:kern w:val="28"/>
                <w:lang w:eastAsia="es-CL"/>
              </w:rPr>
              <w:t>Archivos cartografía digital (formato shape o kmz), parque Puri Yali.</w:t>
            </w:r>
          </w:p>
        </w:tc>
        <w:tc>
          <w:tcPr>
            <w:tcW w:w="654" w:type="pct"/>
            <w:vMerge/>
            <w:vAlign w:val="center"/>
          </w:tcPr>
          <w:p w14:paraId="0ACF9436" w14:textId="77777777" w:rsidR="000238FE" w:rsidRPr="003F36B3" w:rsidRDefault="000238FE" w:rsidP="003F36B3">
            <w:pPr>
              <w:jc w:val="center"/>
              <w:rPr>
                <w:rFonts w:eastAsia="Times New Roman" w:cs="Century Gothic"/>
                <w:iCs/>
                <w:kern w:val="28"/>
                <w:lang w:eastAsia="es-CL"/>
              </w:rPr>
            </w:pPr>
          </w:p>
        </w:tc>
        <w:tc>
          <w:tcPr>
            <w:tcW w:w="569" w:type="pct"/>
            <w:vMerge/>
            <w:vAlign w:val="center"/>
          </w:tcPr>
          <w:p w14:paraId="587597EF"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p>
        </w:tc>
        <w:tc>
          <w:tcPr>
            <w:tcW w:w="951" w:type="pct"/>
            <w:vMerge/>
          </w:tcPr>
          <w:p w14:paraId="32528E22" w14:textId="77777777" w:rsidR="000238FE" w:rsidRPr="003F36B3" w:rsidRDefault="000238FE" w:rsidP="003F36B3">
            <w:pPr>
              <w:widowControl w:val="0"/>
              <w:overflowPunct w:val="0"/>
              <w:autoSpaceDE w:val="0"/>
              <w:autoSpaceDN w:val="0"/>
              <w:adjustRightInd w:val="0"/>
              <w:rPr>
                <w:rFonts w:eastAsia="Times New Roman" w:cs="Century Gothic"/>
                <w:iCs/>
                <w:kern w:val="28"/>
                <w:lang w:eastAsia="es-CL"/>
              </w:rPr>
            </w:pPr>
          </w:p>
        </w:tc>
      </w:tr>
      <w:tr w:rsidR="000238FE" w:rsidRPr="0025129B" w14:paraId="0A748ADE" w14:textId="77777777" w:rsidTr="00DA60B0">
        <w:tc>
          <w:tcPr>
            <w:tcW w:w="206" w:type="pct"/>
            <w:vAlign w:val="center"/>
          </w:tcPr>
          <w:p w14:paraId="7E38BEFE"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11</w:t>
            </w:r>
          </w:p>
        </w:tc>
        <w:tc>
          <w:tcPr>
            <w:tcW w:w="613" w:type="pct"/>
            <w:vAlign w:val="center"/>
          </w:tcPr>
          <w:p w14:paraId="62040ED5" w14:textId="77777777" w:rsidR="000238FE" w:rsidRPr="003F36B3" w:rsidRDefault="000238FE" w:rsidP="003F36B3">
            <w:pPr>
              <w:jc w:val="center"/>
              <w:rPr>
                <w:rFonts w:eastAsia="Times New Roman" w:cs="Century Gothic"/>
                <w:iCs/>
                <w:kern w:val="28"/>
                <w:lang w:eastAsia="es-CL"/>
              </w:rPr>
            </w:pPr>
            <w:r>
              <w:rPr>
                <w:rFonts w:eastAsia="Times New Roman" w:cs="Century Gothic"/>
                <w:iCs/>
                <w:kern w:val="28"/>
                <w:lang w:eastAsia="es-CL"/>
              </w:rPr>
              <w:t>3</w:t>
            </w:r>
          </w:p>
        </w:tc>
        <w:tc>
          <w:tcPr>
            <w:tcW w:w="2007" w:type="pct"/>
          </w:tcPr>
          <w:p w14:paraId="50B9E542" w14:textId="77777777" w:rsidR="000238FE" w:rsidRPr="003F36B3" w:rsidRDefault="000238FE" w:rsidP="008C61E3">
            <w:pPr>
              <w:rPr>
                <w:rFonts w:eastAsia="Times New Roman" w:cs="Century Gothic"/>
                <w:iCs/>
                <w:kern w:val="28"/>
                <w:lang w:eastAsia="es-CL"/>
              </w:rPr>
            </w:pPr>
            <w:r w:rsidRPr="008C61E3">
              <w:rPr>
                <w:rFonts w:eastAsia="Times New Roman" w:cs="Century Gothic"/>
                <w:iCs/>
                <w:kern w:val="28"/>
                <w:lang w:eastAsia="es-CL"/>
              </w:rPr>
              <w:t>Documento oficial de traspaso de la plantación a la Ilustre Municipalidad de Calama, de forestación de Puri Yali.</w:t>
            </w:r>
          </w:p>
        </w:tc>
        <w:tc>
          <w:tcPr>
            <w:tcW w:w="654" w:type="pct"/>
            <w:vMerge/>
            <w:vAlign w:val="center"/>
          </w:tcPr>
          <w:p w14:paraId="069CF3B1" w14:textId="77777777" w:rsidR="000238FE" w:rsidRPr="003F36B3" w:rsidRDefault="000238FE" w:rsidP="003F36B3">
            <w:pPr>
              <w:jc w:val="center"/>
              <w:rPr>
                <w:rFonts w:eastAsia="Times New Roman" w:cs="Century Gothic"/>
                <w:iCs/>
                <w:kern w:val="28"/>
                <w:lang w:eastAsia="es-CL"/>
              </w:rPr>
            </w:pPr>
          </w:p>
        </w:tc>
        <w:tc>
          <w:tcPr>
            <w:tcW w:w="569" w:type="pct"/>
            <w:vMerge/>
            <w:vAlign w:val="center"/>
          </w:tcPr>
          <w:p w14:paraId="4E3D7131"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p>
        </w:tc>
        <w:tc>
          <w:tcPr>
            <w:tcW w:w="951" w:type="pct"/>
            <w:vMerge/>
          </w:tcPr>
          <w:p w14:paraId="262C3EDE" w14:textId="77777777" w:rsidR="000238FE" w:rsidRPr="003F36B3" w:rsidRDefault="000238FE" w:rsidP="003F36B3">
            <w:pPr>
              <w:widowControl w:val="0"/>
              <w:overflowPunct w:val="0"/>
              <w:autoSpaceDE w:val="0"/>
              <w:autoSpaceDN w:val="0"/>
              <w:adjustRightInd w:val="0"/>
              <w:rPr>
                <w:rFonts w:eastAsia="Times New Roman" w:cs="Century Gothic"/>
                <w:iCs/>
                <w:kern w:val="28"/>
                <w:lang w:eastAsia="es-CL"/>
              </w:rPr>
            </w:pPr>
          </w:p>
        </w:tc>
      </w:tr>
      <w:tr w:rsidR="000238FE" w:rsidRPr="0025129B" w14:paraId="500A493D" w14:textId="77777777" w:rsidTr="000238FE">
        <w:tc>
          <w:tcPr>
            <w:tcW w:w="206" w:type="pct"/>
            <w:vAlign w:val="center"/>
          </w:tcPr>
          <w:p w14:paraId="34000D50"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12</w:t>
            </w:r>
          </w:p>
        </w:tc>
        <w:tc>
          <w:tcPr>
            <w:tcW w:w="613" w:type="pct"/>
            <w:vAlign w:val="center"/>
          </w:tcPr>
          <w:p w14:paraId="010B856A" w14:textId="77777777" w:rsidR="000238FE" w:rsidRPr="003F36B3" w:rsidRDefault="000238FE" w:rsidP="003F36B3">
            <w:pPr>
              <w:jc w:val="center"/>
              <w:rPr>
                <w:rFonts w:eastAsia="Times New Roman" w:cs="Century Gothic"/>
                <w:iCs/>
                <w:kern w:val="28"/>
                <w:lang w:eastAsia="es-CL"/>
              </w:rPr>
            </w:pPr>
            <w:r>
              <w:rPr>
                <w:rFonts w:eastAsia="Times New Roman" w:cs="Century Gothic"/>
                <w:iCs/>
                <w:kern w:val="28"/>
                <w:lang w:eastAsia="es-CL"/>
              </w:rPr>
              <w:t>4</w:t>
            </w:r>
          </w:p>
        </w:tc>
        <w:tc>
          <w:tcPr>
            <w:tcW w:w="2007" w:type="pct"/>
          </w:tcPr>
          <w:p w14:paraId="3209F4B2" w14:textId="77777777" w:rsidR="000238FE" w:rsidRPr="003F36B3" w:rsidRDefault="000238FE" w:rsidP="004C34F2">
            <w:pPr>
              <w:rPr>
                <w:rFonts w:eastAsia="Times New Roman" w:cs="Century Gothic"/>
                <w:iCs/>
                <w:kern w:val="28"/>
                <w:lang w:eastAsia="es-CL"/>
              </w:rPr>
            </w:pPr>
            <w:r w:rsidRPr="00020477">
              <w:rPr>
                <w:rFonts w:eastAsia="Times New Roman" w:cs="Century Gothic"/>
                <w:iCs/>
                <w:kern w:val="28"/>
                <w:lang w:eastAsia="es-CL"/>
              </w:rPr>
              <w:t>Lecturas diarias volumen acumulado 2015 – 2016: Canal Núñez, Canal La Prensa, Canal Chunchuri Bajo, Canal Dupont, Pozo CMG-1 y flujómetro envío de agua desde piscina de regulación a faena.</w:t>
            </w:r>
          </w:p>
        </w:tc>
        <w:tc>
          <w:tcPr>
            <w:tcW w:w="654" w:type="pct"/>
            <w:vAlign w:val="center"/>
          </w:tcPr>
          <w:p w14:paraId="42FD2B8E" w14:textId="77777777" w:rsidR="000238FE" w:rsidRPr="003F36B3" w:rsidRDefault="000238FE" w:rsidP="003F36B3">
            <w:pPr>
              <w:jc w:val="center"/>
              <w:rPr>
                <w:rFonts w:eastAsia="Times New Roman" w:cs="Century Gothic"/>
                <w:iCs/>
                <w:kern w:val="28"/>
                <w:lang w:eastAsia="es-CL"/>
              </w:rPr>
            </w:pPr>
            <w:r>
              <w:rPr>
                <w:rFonts w:eastAsia="Times New Roman" w:cs="Century Gothic"/>
                <w:iCs/>
                <w:kern w:val="28"/>
                <w:lang w:eastAsia="es-CL"/>
              </w:rPr>
              <w:t>-</w:t>
            </w:r>
          </w:p>
        </w:tc>
        <w:tc>
          <w:tcPr>
            <w:tcW w:w="569" w:type="pct"/>
            <w:vAlign w:val="center"/>
          </w:tcPr>
          <w:p w14:paraId="057CB23B"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w:t>
            </w:r>
          </w:p>
        </w:tc>
        <w:tc>
          <w:tcPr>
            <w:tcW w:w="951" w:type="pct"/>
            <w:vAlign w:val="center"/>
          </w:tcPr>
          <w:p w14:paraId="1BCE2FBE" w14:textId="77777777" w:rsidR="000238FE" w:rsidRPr="003F36B3" w:rsidRDefault="000238FE" w:rsidP="000238FE">
            <w:pPr>
              <w:widowControl w:val="0"/>
              <w:overflowPunct w:val="0"/>
              <w:autoSpaceDE w:val="0"/>
              <w:autoSpaceDN w:val="0"/>
              <w:adjustRightInd w:val="0"/>
              <w:rPr>
                <w:rFonts w:eastAsia="Times New Roman" w:cs="Century Gothic"/>
                <w:iCs/>
                <w:kern w:val="28"/>
                <w:lang w:eastAsia="es-CL"/>
              </w:rPr>
            </w:pPr>
            <w:r w:rsidRPr="009B7F04">
              <w:rPr>
                <w:rFonts w:eastAsia="Times New Roman" w:cs="Century Gothic"/>
                <w:iCs/>
                <w:kern w:val="28"/>
                <w:lang w:eastAsia="es-CL"/>
              </w:rPr>
              <w:t xml:space="preserve">No se entrega </w:t>
            </w:r>
            <w:r>
              <w:rPr>
                <w:rFonts w:eastAsia="Times New Roman" w:cs="Century Gothic"/>
                <w:iCs/>
                <w:kern w:val="28"/>
                <w:lang w:eastAsia="es-CL"/>
              </w:rPr>
              <w:t>la</w:t>
            </w:r>
            <w:r w:rsidRPr="009B7F04">
              <w:rPr>
                <w:rFonts w:eastAsia="Times New Roman" w:cs="Century Gothic"/>
                <w:iCs/>
                <w:kern w:val="28"/>
                <w:lang w:eastAsia="es-CL"/>
              </w:rPr>
              <w:t xml:space="preserve"> </w:t>
            </w:r>
            <w:r>
              <w:rPr>
                <w:rFonts w:eastAsia="Times New Roman" w:cs="Century Gothic"/>
                <w:iCs/>
                <w:kern w:val="28"/>
                <w:lang w:eastAsia="es-CL"/>
              </w:rPr>
              <w:t>información</w:t>
            </w:r>
            <w:r w:rsidRPr="009B7F04">
              <w:rPr>
                <w:rFonts w:eastAsia="Times New Roman" w:cs="Century Gothic"/>
                <w:iCs/>
                <w:kern w:val="28"/>
                <w:lang w:eastAsia="es-CL"/>
              </w:rPr>
              <w:t xml:space="preserve"> solicitad</w:t>
            </w:r>
            <w:r>
              <w:rPr>
                <w:rFonts w:eastAsia="Times New Roman" w:cs="Century Gothic"/>
                <w:iCs/>
                <w:kern w:val="28"/>
                <w:lang w:eastAsia="es-CL"/>
              </w:rPr>
              <w:t>a</w:t>
            </w:r>
            <w:r w:rsidRPr="009B7F04">
              <w:rPr>
                <w:rFonts w:eastAsia="Times New Roman" w:cs="Century Gothic"/>
                <w:iCs/>
                <w:kern w:val="28"/>
                <w:lang w:eastAsia="es-CL"/>
              </w:rPr>
              <w:t>.</w:t>
            </w:r>
          </w:p>
        </w:tc>
      </w:tr>
      <w:tr w:rsidR="003274CA" w:rsidRPr="0025129B" w14:paraId="609C1CCC" w14:textId="77777777" w:rsidTr="000238FE">
        <w:tc>
          <w:tcPr>
            <w:tcW w:w="206" w:type="pct"/>
            <w:vAlign w:val="center"/>
          </w:tcPr>
          <w:p w14:paraId="35A8925C" w14:textId="77777777" w:rsidR="003274CA" w:rsidRPr="003F36B3" w:rsidRDefault="003274CA" w:rsidP="003F36B3">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13</w:t>
            </w:r>
          </w:p>
        </w:tc>
        <w:tc>
          <w:tcPr>
            <w:tcW w:w="613" w:type="pct"/>
            <w:vAlign w:val="center"/>
          </w:tcPr>
          <w:p w14:paraId="1F03AE2A" w14:textId="77777777" w:rsidR="003274CA" w:rsidRPr="003F36B3" w:rsidRDefault="003274CA" w:rsidP="003F36B3">
            <w:pPr>
              <w:jc w:val="center"/>
              <w:rPr>
                <w:rFonts w:eastAsia="Times New Roman" w:cs="Century Gothic"/>
                <w:iCs/>
                <w:kern w:val="28"/>
                <w:lang w:eastAsia="es-CL"/>
              </w:rPr>
            </w:pPr>
            <w:r>
              <w:rPr>
                <w:rFonts w:eastAsia="Times New Roman" w:cs="Century Gothic"/>
                <w:iCs/>
                <w:kern w:val="28"/>
                <w:lang w:eastAsia="es-CL"/>
              </w:rPr>
              <w:t>4</w:t>
            </w:r>
          </w:p>
        </w:tc>
        <w:tc>
          <w:tcPr>
            <w:tcW w:w="2007" w:type="pct"/>
          </w:tcPr>
          <w:p w14:paraId="6B3D3375" w14:textId="77777777" w:rsidR="003274CA" w:rsidRPr="003F36B3" w:rsidRDefault="003274CA" w:rsidP="004C34F2">
            <w:pPr>
              <w:rPr>
                <w:rFonts w:eastAsia="Times New Roman" w:cs="Century Gothic"/>
                <w:iCs/>
                <w:kern w:val="28"/>
                <w:lang w:eastAsia="es-CL"/>
              </w:rPr>
            </w:pPr>
            <w:r w:rsidRPr="004C34F2">
              <w:rPr>
                <w:rFonts w:eastAsia="Times New Roman" w:cs="Century Gothic"/>
                <w:iCs/>
                <w:kern w:val="28"/>
                <w:lang w:eastAsia="es-CL"/>
              </w:rPr>
              <w:t>Registro mensual nivel, temperatura, pH, conductividad para todos los pozos de monitoreo 2015-2016.</w:t>
            </w:r>
          </w:p>
        </w:tc>
        <w:tc>
          <w:tcPr>
            <w:tcW w:w="654" w:type="pct"/>
            <w:vAlign w:val="center"/>
          </w:tcPr>
          <w:p w14:paraId="25EC042B" w14:textId="77777777" w:rsidR="003274CA" w:rsidRPr="00DA60B0" w:rsidRDefault="003274CA" w:rsidP="00536E15">
            <w:pPr>
              <w:jc w:val="center"/>
              <w:rPr>
                <w:rFonts w:cstheme="minorHAnsi"/>
              </w:rPr>
            </w:pPr>
            <w:r>
              <w:rPr>
                <w:rFonts w:cstheme="minorHAnsi"/>
              </w:rPr>
              <w:t>28-04-2016</w:t>
            </w:r>
          </w:p>
        </w:tc>
        <w:tc>
          <w:tcPr>
            <w:tcW w:w="569" w:type="pct"/>
            <w:vAlign w:val="center"/>
          </w:tcPr>
          <w:p w14:paraId="6A68B86A" w14:textId="77777777" w:rsidR="003274CA" w:rsidRPr="00DA60B0" w:rsidRDefault="003274CA" w:rsidP="00536E15">
            <w:pPr>
              <w:jc w:val="center"/>
              <w:rPr>
                <w:rFonts w:cstheme="minorHAnsi"/>
              </w:rPr>
            </w:pPr>
            <w:r w:rsidRPr="00DA60B0">
              <w:rPr>
                <w:rFonts w:cstheme="minorHAnsi"/>
              </w:rPr>
              <w:t>02-05-2016</w:t>
            </w:r>
          </w:p>
        </w:tc>
        <w:tc>
          <w:tcPr>
            <w:tcW w:w="951" w:type="pct"/>
            <w:vAlign w:val="center"/>
          </w:tcPr>
          <w:p w14:paraId="4E77AFB2" w14:textId="77777777" w:rsidR="003274CA" w:rsidRPr="00DA60B0" w:rsidRDefault="003274CA" w:rsidP="00536E15">
            <w:pPr>
              <w:widowControl w:val="0"/>
              <w:overflowPunct w:val="0"/>
              <w:autoSpaceDE w:val="0"/>
              <w:autoSpaceDN w:val="0"/>
              <w:adjustRightInd w:val="0"/>
              <w:spacing w:after="120"/>
              <w:rPr>
                <w:rFonts w:cstheme="minorHAnsi"/>
              </w:rPr>
            </w:pPr>
            <w:r w:rsidRPr="00DA60B0">
              <w:rPr>
                <w:rFonts w:cstheme="minorHAnsi"/>
              </w:rPr>
              <w:t>Según lo solicitado por el Titular se autorizó ampliación de plazo</w:t>
            </w:r>
            <w:r>
              <w:rPr>
                <w:rFonts w:cstheme="minorHAnsi"/>
              </w:rPr>
              <w:t xml:space="preserve"> para la entrega de los </w:t>
            </w:r>
            <w:r>
              <w:rPr>
                <w:rFonts w:cstheme="minorHAnsi"/>
              </w:rPr>
              <w:lastRenderedPageBreak/>
              <w:t>documentos (</w:t>
            </w:r>
            <w:r w:rsidRPr="00D1440E">
              <w:rPr>
                <w:rFonts w:cstheme="minorHAnsi"/>
              </w:rPr>
              <w:t xml:space="preserve">Anexos </w:t>
            </w:r>
            <w:r w:rsidRPr="00EB4193">
              <w:rPr>
                <w:rFonts w:cstheme="minorHAnsi"/>
              </w:rPr>
              <w:fldChar w:fldCharType="begin"/>
            </w:r>
            <w:r w:rsidRPr="00EB4193">
              <w:rPr>
                <w:rFonts w:cstheme="minorHAnsi"/>
              </w:rPr>
              <w:instrText xml:space="preserve"> REF _Ref462234885 \h  \* MERGEFORMAT </w:instrText>
            </w:r>
            <w:r w:rsidRPr="00EB4193">
              <w:rPr>
                <w:rFonts w:cstheme="minorHAnsi"/>
              </w:rPr>
            </w:r>
            <w:r w:rsidRPr="00EB4193">
              <w:rPr>
                <w:rFonts w:cstheme="minorHAnsi"/>
              </w:rPr>
              <w:fldChar w:fldCharType="separate"/>
            </w:r>
            <w:r w:rsidR="000A5BA5" w:rsidRPr="000A5BA5">
              <w:rPr>
                <w:noProof/>
              </w:rPr>
              <w:t>7</w:t>
            </w:r>
            <w:r w:rsidRPr="00EB4193">
              <w:rPr>
                <w:rFonts w:cstheme="minorHAnsi"/>
              </w:rPr>
              <w:fldChar w:fldCharType="end"/>
            </w:r>
            <w:r w:rsidRPr="00EB4193">
              <w:rPr>
                <w:rFonts w:cstheme="minorHAnsi"/>
              </w:rPr>
              <w:t xml:space="preserve"> y </w:t>
            </w:r>
            <w:r w:rsidRPr="00EB4193">
              <w:rPr>
                <w:rFonts w:cstheme="minorHAnsi"/>
              </w:rPr>
              <w:fldChar w:fldCharType="begin"/>
            </w:r>
            <w:r w:rsidRPr="00EB4193">
              <w:rPr>
                <w:rFonts w:cstheme="minorHAnsi"/>
              </w:rPr>
              <w:instrText xml:space="preserve"> REF _Ref462234889 \h  \* MERGEFORMAT </w:instrText>
            </w:r>
            <w:r w:rsidRPr="00EB4193">
              <w:rPr>
                <w:rFonts w:cstheme="minorHAnsi"/>
              </w:rPr>
            </w:r>
            <w:r w:rsidRPr="00EB4193">
              <w:rPr>
                <w:rFonts w:cstheme="minorHAnsi"/>
              </w:rPr>
              <w:fldChar w:fldCharType="separate"/>
            </w:r>
            <w:r w:rsidR="000A5BA5" w:rsidRPr="000A5BA5">
              <w:rPr>
                <w:noProof/>
              </w:rPr>
              <w:t>8</w:t>
            </w:r>
            <w:r w:rsidRPr="00EB4193">
              <w:rPr>
                <w:rFonts w:cstheme="minorHAnsi"/>
              </w:rPr>
              <w:fldChar w:fldCharType="end"/>
            </w:r>
            <w:r>
              <w:rPr>
                <w:rFonts w:cstheme="minorHAnsi"/>
              </w:rPr>
              <w:t>)</w:t>
            </w:r>
            <w:r w:rsidRPr="00DA60B0">
              <w:rPr>
                <w:rFonts w:cstheme="minorHAnsi"/>
              </w:rPr>
              <w:t>.</w:t>
            </w:r>
          </w:p>
        </w:tc>
      </w:tr>
      <w:tr w:rsidR="000238FE" w:rsidRPr="0025129B" w14:paraId="42D48C6C" w14:textId="77777777" w:rsidTr="000238FE">
        <w:tc>
          <w:tcPr>
            <w:tcW w:w="206" w:type="pct"/>
            <w:vAlign w:val="center"/>
          </w:tcPr>
          <w:p w14:paraId="6009B5D8"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lastRenderedPageBreak/>
              <w:t>14</w:t>
            </w:r>
          </w:p>
        </w:tc>
        <w:tc>
          <w:tcPr>
            <w:tcW w:w="613" w:type="pct"/>
            <w:vAlign w:val="center"/>
          </w:tcPr>
          <w:p w14:paraId="6F920358" w14:textId="77777777" w:rsidR="000238FE" w:rsidRPr="003F36B3" w:rsidRDefault="000238FE" w:rsidP="003F36B3">
            <w:pPr>
              <w:jc w:val="center"/>
              <w:rPr>
                <w:rFonts w:eastAsia="Times New Roman" w:cs="Century Gothic"/>
                <w:iCs/>
                <w:kern w:val="28"/>
                <w:lang w:eastAsia="es-CL"/>
              </w:rPr>
            </w:pPr>
            <w:r>
              <w:rPr>
                <w:rFonts w:eastAsia="Times New Roman" w:cs="Century Gothic"/>
                <w:iCs/>
                <w:kern w:val="28"/>
                <w:lang w:eastAsia="es-CL"/>
              </w:rPr>
              <w:t>4</w:t>
            </w:r>
          </w:p>
        </w:tc>
        <w:tc>
          <w:tcPr>
            <w:tcW w:w="2007" w:type="pct"/>
          </w:tcPr>
          <w:p w14:paraId="4F974C0A" w14:textId="77777777" w:rsidR="000238FE" w:rsidRPr="003F36B3" w:rsidRDefault="000238FE" w:rsidP="004C34F2">
            <w:pPr>
              <w:rPr>
                <w:rFonts w:eastAsia="Times New Roman" w:cs="Century Gothic"/>
                <w:iCs/>
                <w:kern w:val="28"/>
                <w:lang w:eastAsia="es-CL"/>
              </w:rPr>
            </w:pPr>
            <w:r w:rsidRPr="004C34F2">
              <w:rPr>
                <w:rFonts w:eastAsia="Times New Roman" w:cs="Century Gothic"/>
                <w:iCs/>
                <w:kern w:val="28"/>
                <w:lang w:eastAsia="es-CL"/>
              </w:rPr>
              <w:t>Documento de respaldo para la definición de común acuerdo del punto de conexión de los canales Chunchuri Bajo y Dupont con comunidades de agua.</w:t>
            </w:r>
          </w:p>
        </w:tc>
        <w:tc>
          <w:tcPr>
            <w:tcW w:w="654" w:type="pct"/>
            <w:vAlign w:val="center"/>
          </w:tcPr>
          <w:p w14:paraId="7A4D0C3F" w14:textId="77777777" w:rsidR="000238FE" w:rsidRPr="003F36B3" w:rsidRDefault="000238FE" w:rsidP="003F36B3">
            <w:pPr>
              <w:jc w:val="center"/>
              <w:rPr>
                <w:rFonts w:eastAsia="Times New Roman" w:cs="Century Gothic"/>
                <w:iCs/>
                <w:kern w:val="28"/>
                <w:lang w:eastAsia="es-CL"/>
              </w:rPr>
            </w:pPr>
            <w:r>
              <w:rPr>
                <w:rFonts w:eastAsia="Times New Roman" w:cs="Century Gothic"/>
                <w:iCs/>
                <w:kern w:val="28"/>
                <w:lang w:eastAsia="es-CL"/>
              </w:rPr>
              <w:t>-</w:t>
            </w:r>
          </w:p>
        </w:tc>
        <w:tc>
          <w:tcPr>
            <w:tcW w:w="569" w:type="pct"/>
            <w:vAlign w:val="center"/>
          </w:tcPr>
          <w:p w14:paraId="78DBCD50"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w:t>
            </w:r>
          </w:p>
        </w:tc>
        <w:tc>
          <w:tcPr>
            <w:tcW w:w="951" w:type="pct"/>
            <w:vAlign w:val="center"/>
          </w:tcPr>
          <w:p w14:paraId="23605CCB" w14:textId="77777777" w:rsidR="000238FE" w:rsidRPr="003F36B3" w:rsidRDefault="000238FE" w:rsidP="000238FE">
            <w:pPr>
              <w:widowControl w:val="0"/>
              <w:overflowPunct w:val="0"/>
              <w:autoSpaceDE w:val="0"/>
              <w:autoSpaceDN w:val="0"/>
              <w:adjustRightInd w:val="0"/>
              <w:rPr>
                <w:rFonts w:eastAsia="Times New Roman" w:cs="Century Gothic"/>
                <w:iCs/>
                <w:kern w:val="28"/>
                <w:lang w:eastAsia="es-CL"/>
              </w:rPr>
            </w:pPr>
            <w:r w:rsidRPr="009B7F04">
              <w:rPr>
                <w:rFonts w:eastAsia="Times New Roman" w:cs="Century Gothic"/>
                <w:iCs/>
                <w:kern w:val="28"/>
                <w:lang w:eastAsia="es-CL"/>
              </w:rPr>
              <w:t>No se entrega el documento solicitado.</w:t>
            </w:r>
          </w:p>
        </w:tc>
      </w:tr>
      <w:tr w:rsidR="000238FE" w:rsidRPr="0025129B" w14:paraId="6174B617" w14:textId="77777777" w:rsidTr="00DA60B0">
        <w:tc>
          <w:tcPr>
            <w:tcW w:w="206" w:type="pct"/>
            <w:vAlign w:val="center"/>
          </w:tcPr>
          <w:p w14:paraId="6F1BD94F"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15</w:t>
            </w:r>
          </w:p>
        </w:tc>
        <w:tc>
          <w:tcPr>
            <w:tcW w:w="613" w:type="pct"/>
            <w:vAlign w:val="center"/>
          </w:tcPr>
          <w:p w14:paraId="1A6C8FE2" w14:textId="77777777" w:rsidR="000238FE" w:rsidRPr="003F36B3" w:rsidRDefault="000238FE" w:rsidP="003F36B3">
            <w:pPr>
              <w:jc w:val="center"/>
              <w:rPr>
                <w:rFonts w:eastAsia="Times New Roman" w:cs="Century Gothic"/>
                <w:iCs/>
                <w:kern w:val="28"/>
                <w:lang w:eastAsia="es-CL"/>
              </w:rPr>
            </w:pPr>
            <w:r>
              <w:rPr>
                <w:rFonts w:eastAsia="Times New Roman" w:cs="Century Gothic"/>
                <w:iCs/>
                <w:kern w:val="28"/>
                <w:lang w:eastAsia="es-CL"/>
              </w:rPr>
              <w:t>4</w:t>
            </w:r>
          </w:p>
        </w:tc>
        <w:tc>
          <w:tcPr>
            <w:tcW w:w="2007" w:type="pct"/>
          </w:tcPr>
          <w:p w14:paraId="51D87F08" w14:textId="77777777" w:rsidR="000238FE" w:rsidRPr="003F36B3" w:rsidRDefault="000238FE" w:rsidP="004C34F2">
            <w:pPr>
              <w:rPr>
                <w:rFonts w:eastAsia="Times New Roman" w:cs="Century Gothic"/>
                <w:iCs/>
                <w:kern w:val="28"/>
                <w:lang w:eastAsia="es-CL"/>
              </w:rPr>
            </w:pPr>
            <w:r w:rsidRPr="004C34F2">
              <w:rPr>
                <w:rFonts w:eastAsia="Times New Roman" w:cs="Century Gothic"/>
                <w:iCs/>
                <w:kern w:val="28"/>
                <w:lang w:eastAsia="es-CL"/>
              </w:rPr>
              <w:t>Registro de mantención de compuertas, período 2015 – 2016.</w:t>
            </w:r>
          </w:p>
        </w:tc>
        <w:tc>
          <w:tcPr>
            <w:tcW w:w="654" w:type="pct"/>
            <w:vMerge w:val="restart"/>
            <w:vAlign w:val="center"/>
          </w:tcPr>
          <w:p w14:paraId="798E3D01" w14:textId="77777777" w:rsidR="000238FE" w:rsidRPr="003F36B3" w:rsidRDefault="000238FE" w:rsidP="003F36B3">
            <w:pPr>
              <w:jc w:val="center"/>
              <w:rPr>
                <w:rFonts w:eastAsia="Times New Roman" w:cs="Century Gothic"/>
                <w:iCs/>
                <w:kern w:val="28"/>
                <w:lang w:eastAsia="es-CL"/>
              </w:rPr>
            </w:pPr>
            <w:r>
              <w:rPr>
                <w:rFonts w:eastAsia="Times New Roman" w:cs="Century Gothic"/>
                <w:iCs/>
                <w:kern w:val="28"/>
                <w:lang w:eastAsia="es-CL"/>
              </w:rPr>
              <w:t>28-04-2016</w:t>
            </w:r>
          </w:p>
        </w:tc>
        <w:tc>
          <w:tcPr>
            <w:tcW w:w="569" w:type="pct"/>
            <w:vMerge w:val="restart"/>
            <w:vAlign w:val="center"/>
          </w:tcPr>
          <w:p w14:paraId="60C74D2B"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02-05-2016</w:t>
            </w:r>
          </w:p>
        </w:tc>
        <w:tc>
          <w:tcPr>
            <w:tcW w:w="951" w:type="pct"/>
            <w:vMerge w:val="restart"/>
          </w:tcPr>
          <w:p w14:paraId="58E8438F" w14:textId="77777777" w:rsidR="000238FE" w:rsidRPr="003F36B3" w:rsidRDefault="000238FE" w:rsidP="003F36B3">
            <w:pPr>
              <w:widowControl w:val="0"/>
              <w:overflowPunct w:val="0"/>
              <w:autoSpaceDE w:val="0"/>
              <w:autoSpaceDN w:val="0"/>
              <w:adjustRightInd w:val="0"/>
              <w:rPr>
                <w:rFonts w:eastAsia="Times New Roman" w:cs="Century Gothic"/>
                <w:iCs/>
                <w:kern w:val="28"/>
                <w:lang w:eastAsia="es-CL"/>
              </w:rPr>
            </w:pPr>
            <w:r w:rsidRPr="00DA60B0">
              <w:rPr>
                <w:rFonts w:cstheme="minorHAnsi"/>
              </w:rPr>
              <w:t>Según lo solicitado por el Titular se autorizó ampliación de plazo</w:t>
            </w:r>
            <w:r>
              <w:rPr>
                <w:rFonts w:cstheme="minorHAnsi"/>
              </w:rPr>
              <w:t xml:space="preserve"> para la entrega de los documentos (</w:t>
            </w:r>
            <w:r w:rsidRPr="00D1440E">
              <w:rPr>
                <w:rFonts w:cstheme="minorHAnsi"/>
              </w:rPr>
              <w:t xml:space="preserve">Anexos </w:t>
            </w:r>
            <w:r w:rsidRPr="00EB4193">
              <w:rPr>
                <w:rFonts w:cstheme="minorHAnsi"/>
              </w:rPr>
              <w:fldChar w:fldCharType="begin"/>
            </w:r>
            <w:r w:rsidRPr="00EB4193">
              <w:rPr>
                <w:rFonts w:cstheme="minorHAnsi"/>
              </w:rPr>
              <w:instrText xml:space="preserve"> REF _Ref462234885 \h  \* MERGEFORMAT </w:instrText>
            </w:r>
            <w:r w:rsidRPr="00EB4193">
              <w:rPr>
                <w:rFonts w:cstheme="minorHAnsi"/>
              </w:rPr>
            </w:r>
            <w:r w:rsidRPr="00EB4193">
              <w:rPr>
                <w:rFonts w:cstheme="minorHAnsi"/>
              </w:rPr>
              <w:fldChar w:fldCharType="separate"/>
            </w:r>
            <w:r w:rsidR="000A5BA5" w:rsidRPr="000A5BA5">
              <w:rPr>
                <w:noProof/>
              </w:rPr>
              <w:t>7</w:t>
            </w:r>
            <w:r w:rsidRPr="00EB4193">
              <w:rPr>
                <w:rFonts w:cstheme="minorHAnsi"/>
              </w:rPr>
              <w:fldChar w:fldCharType="end"/>
            </w:r>
            <w:r w:rsidRPr="00EB4193">
              <w:rPr>
                <w:rFonts w:cstheme="minorHAnsi"/>
              </w:rPr>
              <w:t xml:space="preserve"> y </w:t>
            </w:r>
            <w:r w:rsidRPr="00EB4193">
              <w:rPr>
                <w:rFonts w:cstheme="minorHAnsi"/>
              </w:rPr>
              <w:fldChar w:fldCharType="begin"/>
            </w:r>
            <w:r w:rsidRPr="00EB4193">
              <w:rPr>
                <w:rFonts w:cstheme="minorHAnsi"/>
              </w:rPr>
              <w:instrText xml:space="preserve"> REF _Ref462234889 \h  \* MERGEFORMAT </w:instrText>
            </w:r>
            <w:r w:rsidRPr="00EB4193">
              <w:rPr>
                <w:rFonts w:cstheme="minorHAnsi"/>
              </w:rPr>
            </w:r>
            <w:r w:rsidRPr="00EB4193">
              <w:rPr>
                <w:rFonts w:cstheme="minorHAnsi"/>
              </w:rPr>
              <w:fldChar w:fldCharType="separate"/>
            </w:r>
            <w:r w:rsidR="000A5BA5" w:rsidRPr="000A5BA5">
              <w:rPr>
                <w:noProof/>
              </w:rPr>
              <w:t>8</w:t>
            </w:r>
            <w:r w:rsidRPr="00EB4193">
              <w:rPr>
                <w:rFonts w:cstheme="minorHAnsi"/>
              </w:rPr>
              <w:fldChar w:fldCharType="end"/>
            </w:r>
            <w:r>
              <w:rPr>
                <w:rFonts w:cstheme="minorHAnsi"/>
              </w:rPr>
              <w:t>)</w:t>
            </w:r>
            <w:r w:rsidRPr="00DA60B0">
              <w:rPr>
                <w:rFonts w:cstheme="minorHAnsi"/>
              </w:rPr>
              <w:t>.</w:t>
            </w:r>
          </w:p>
        </w:tc>
      </w:tr>
      <w:tr w:rsidR="000238FE" w:rsidRPr="0025129B" w14:paraId="448C9D10" w14:textId="77777777" w:rsidTr="00DA60B0">
        <w:tc>
          <w:tcPr>
            <w:tcW w:w="206" w:type="pct"/>
            <w:vAlign w:val="center"/>
          </w:tcPr>
          <w:p w14:paraId="557A74D5"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16</w:t>
            </w:r>
          </w:p>
        </w:tc>
        <w:tc>
          <w:tcPr>
            <w:tcW w:w="613" w:type="pct"/>
            <w:vAlign w:val="center"/>
          </w:tcPr>
          <w:p w14:paraId="55E0FF78" w14:textId="77777777" w:rsidR="000238FE" w:rsidRPr="003F36B3" w:rsidRDefault="000238FE" w:rsidP="003F36B3">
            <w:pPr>
              <w:jc w:val="center"/>
              <w:rPr>
                <w:rFonts w:eastAsia="Times New Roman" w:cs="Century Gothic"/>
                <w:iCs/>
                <w:kern w:val="28"/>
                <w:lang w:eastAsia="es-CL"/>
              </w:rPr>
            </w:pPr>
            <w:r>
              <w:rPr>
                <w:rFonts w:eastAsia="Times New Roman" w:cs="Century Gothic"/>
                <w:iCs/>
                <w:kern w:val="28"/>
                <w:lang w:eastAsia="es-CL"/>
              </w:rPr>
              <w:t>4</w:t>
            </w:r>
          </w:p>
        </w:tc>
        <w:tc>
          <w:tcPr>
            <w:tcW w:w="2007" w:type="pct"/>
          </w:tcPr>
          <w:p w14:paraId="33B5949B" w14:textId="77777777" w:rsidR="000238FE" w:rsidRPr="003F36B3" w:rsidRDefault="000238FE" w:rsidP="004C34F2">
            <w:pPr>
              <w:rPr>
                <w:rFonts w:eastAsia="Times New Roman" w:cs="Century Gothic"/>
                <w:iCs/>
                <w:kern w:val="28"/>
                <w:lang w:eastAsia="es-CL"/>
              </w:rPr>
            </w:pPr>
            <w:r w:rsidRPr="004C34F2">
              <w:rPr>
                <w:rFonts w:eastAsia="Times New Roman" w:cs="Century Gothic"/>
                <w:iCs/>
                <w:kern w:val="28"/>
                <w:lang w:eastAsia="es-CL"/>
              </w:rPr>
              <w:t>Antecedentes que avalen la implementación de los revestimientos de canales.</w:t>
            </w:r>
          </w:p>
        </w:tc>
        <w:tc>
          <w:tcPr>
            <w:tcW w:w="654" w:type="pct"/>
            <w:vMerge/>
            <w:vAlign w:val="center"/>
          </w:tcPr>
          <w:p w14:paraId="5812DB5E" w14:textId="77777777" w:rsidR="000238FE" w:rsidRPr="003F36B3" w:rsidRDefault="000238FE" w:rsidP="003F36B3">
            <w:pPr>
              <w:jc w:val="center"/>
              <w:rPr>
                <w:rFonts w:eastAsia="Times New Roman" w:cs="Century Gothic"/>
                <w:iCs/>
                <w:kern w:val="28"/>
                <w:lang w:eastAsia="es-CL"/>
              </w:rPr>
            </w:pPr>
          </w:p>
        </w:tc>
        <w:tc>
          <w:tcPr>
            <w:tcW w:w="569" w:type="pct"/>
            <w:vMerge/>
            <w:vAlign w:val="center"/>
          </w:tcPr>
          <w:p w14:paraId="667695EA"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p>
        </w:tc>
        <w:tc>
          <w:tcPr>
            <w:tcW w:w="951" w:type="pct"/>
            <w:vMerge/>
          </w:tcPr>
          <w:p w14:paraId="6E621A01" w14:textId="77777777" w:rsidR="000238FE" w:rsidRPr="003F36B3" w:rsidRDefault="000238FE" w:rsidP="003F36B3">
            <w:pPr>
              <w:widowControl w:val="0"/>
              <w:overflowPunct w:val="0"/>
              <w:autoSpaceDE w:val="0"/>
              <w:autoSpaceDN w:val="0"/>
              <w:adjustRightInd w:val="0"/>
              <w:rPr>
                <w:rFonts w:eastAsia="Times New Roman" w:cs="Century Gothic"/>
                <w:iCs/>
                <w:kern w:val="28"/>
                <w:lang w:eastAsia="es-CL"/>
              </w:rPr>
            </w:pPr>
          </w:p>
        </w:tc>
      </w:tr>
      <w:tr w:rsidR="000238FE" w:rsidRPr="0025129B" w14:paraId="741B080A" w14:textId="77777777" w:rsidTr="00DA60B0">
        <w:tc>
          <w:tcPr>
            <w:tcW w:w="206" w:type="pct"/>
            <w:vAlign w:val="center"/>
          </w:tcPr>
          <w:p w14:paraId="61723CA9"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17</w:t>
            </w:r>
          </w:p>
        </w:tc>
        <w:tc>
          <w:tcPr>
            <w:tcW w:w="613" w:type="pct"/>
            <w:vAlign w:val="center"/>
          </w:tcPr>
          <w:p w14:paraId="768E1507" w14:textId="77777777" w:rsidR="000238FE" w:rsidRPr="003F36B3" w:rsidRDefault="000238FE" w:rsidP="003F36B3">
            <w:pPr>
              <w:jc w:val="center"/>
              <w:rPr>
                <w:rFonts w:eastAsia="Times New Roman" w:cs="Century Gothic"/>
                <w:iCs/>
                <w:kern w:val="28"/>
                <w:lang w:eastAsia="es-CL"/>
              </w:rPr>
            </w:pPr>
            <w:r>
              <w:rPr>
                <w:rFonts w:eastAsia="Times New Roman" w:cs="Century Gothic"/>
                <w:iCs/>
                <w:kern w:val="28"/>
                <w:lang w:eastAsia="es-CL"/>
              </w:rPr>
              <w:t>4</w:t>
            </w:r>
          </w:p>
        </w:tc>
        <w:tc>
          <w:tcPr>
            <w:tcW w:w="2007" w:type="pct"/>
          </w:tcPr>
          <w:p w14:paraId="43C9B47D" w14:textId="77777777" w:rsidR="000238FE" w:rsidRPr="003F36B3" w:rsidRDefault="000238FE" w:rsidP="004C34F2">
            <w:pPr>
              <w:rPr>
                <w:rFonts w:eastAsia="Times New Roman" w:cs="Century Gothic"/>
                <w:iCs/>
                <w:kern w:val="28"/>
                <w:lang w:eastAsia="es-CL"/>
              </w:rPr>
            </w:pPr>
            <w:r w:rsidRPr="004C34F2">
              <w:rPr>
                <w:rFonts w:eastAsia="Times New Roman" w:cs="Century Gothic"/>
                <w:iCs/>
                <w:kern w:val="28"/>
                <w:lang w:eastAsia="es-CL"/>
              </w:rPr>
              <w:t>Registro de caudales río Loa, período 2015 – 2016.</w:t>
            </w:r>
          </w:p>
        </w:tc>
        <w:tc>
          <w:tcPr>
            <w:tcW w:w="654" w:type="pct"/>
            <w:vMerge/>
            <w:vAlign w:val="center"/>
          </w:tcPr>
          <w:p w14:paraId="2C1DFE7F" w14:textId="77777777" w:rsidR="000238FE" w:rsidRPr="003F36B3" w:rsidRDefault="000238FE" w:rsidP="003F36B3">
            <w:pPr>
              <w:jc w:val="center"/>
              <w:rPr>
                <w:rFonts w:eastAsia="Times New Roman" w:cs="Century Gothic"/>
                <w:iCs/>
                <w:kern w:val="28"/>
                <w:lang w:eastAsia="es-CL"/>
              </w:rPr>
            </w:pPr>
          </w:p>
        </w:tc>
        <w:tc>
          <w:tcPr>
            <w:tcW w:w="569" w:type="pct"/>
            <w:vMerge/>
            <w:vAlign w:val="center"/>
          </w:tcPr>
          <w:p w14:paraId="15B914DF" w14:textId="77777777" w:rsidR="000238FE" w:rsidRPr="003F36B3" w:rsidRDefault="000238FE" w:rsidP="003F36B3">
            <w:pPr>
              <w:widowControl w:val="0"/>
              <w:overflowPunct w:val="0"/>
              <w:autoSpaceDE w:val="0"/>
              <w:autoSpaceDN w:val="0"/>
              <w:adjustRightInd w:val="0"/>
              <w:jc w:val="center"/>
              <w:rPr>
                <w:rFonts w:eastAsia="Times New Roman" w:cs="Century Gothic"/>
                <w:iCs/>
                <w:kern w:val="28"/>
                <w:lang w:eastAsia="es-CL"/>
              </w:rPr>
            </w:pPr>
          </w:p>
        </w:tc>
        <w:tc>
          <w:tcPr>
            <w:tcW w:w="951" w:type="pct"/>
            <w:vMerge/>
          </w:tcPr>
          <w:p w14:paraId="78627478" w14:textId="77777777" w:rsidR="000238FE" w:rsidRPr="003F36B3" w:rsidRDefault="000238FE" w:rsidP="003F36B3">
            <w:pPr>
              <w:widowControl w:val="0"/>
              <w:overflowPunct w:val="0"/>
              <w:autoSpaceDE w:val="0"/>
              <w:autoSpaceDN w:val="0"/>
              <w:adjustRightInd w:val="0"/>
              <w:rPr>
                <w:rFonts w:eastAsia="Times New Roman" w:cs="Century Gothic"/>
                <w:iCs/>
                <w:kern w:val="28"/>
                <w:lang w:eastAsia="es-CL"/>
              </w:rPr>
            </w:pPr>
          </w:p>
        </w:tc>
      </w:tr>
    </w:tbl>
    <w:p w14:paraId="4C106FED" w14:textId="77777777" w:rsidR="005B38F1" w:rsidRDefault="005B38F1" w:rsidP="005B38F1">
      <w:pPr>
        <w:rPr>
          <w:sz w:val="20"/>
          <w:szCs w:val="20"/>
        </w:rPr>
      </w:pPr>
    </w:p>
    <w:p w14:paraId="2DA2C086" w14:textId="77777777" w:rsidR="005B38F1" w:rsidRDefault="005B38F1">
      <w:pPr>
        <w:jc w:val="left"/>
        <w:rPr>
          <w:sz w:val="20"/>
          <w:szCs w:val="20"/>
        </w:rPr>
      </w:pPr>
      <w:r>
        <w:rPr>
          <w:sz w:val="20"/>
          <w:szCs w:val="20"/>
        </w:rPr>
        <w:br w:type="page"/>
      </w:r>
    </w:p>
    <w:p w14:paraId="57C09DF5" w14:textId="77777777" w:rsidR="005B38F1" w:rsidRPr="0025129B" w:rsidRDefault="005B38F1" w:rsidP="005B38F1">
      <w:pPr>
        <w:pStyle w:val="Ttulo1"/>
      </w:pPr>
      <w:bookmarkStart w:id="364" w:name="_Toc352840405"/>
      <w:bookmarkStart w:id="365" w:name="_Toc352841465"/>
      <w:bookmarkStart w:id="366" w:name="_Toc462247012"/>
      <w:r w:rsidRPr="0025129B">
        <w:lastRenderedPageBreak/>
        <w:t>ANEXOS.</w:t>
      </w:r>
      <w:bookmarkEnd w:id="364"/>
      <w:bookmarkEnd w:id="365"/>
      <w:bookmarkEnd w:id="366"/>
    </w:p>
    <w:p w14:paraId="1378B293" w14:textId="77777777" w:rsidR="005B38F1" w:rsidRPr="0025129B" w:rsidRDefault="005B38F1" w:rsidP="005B38F1">
      <w:pPr>
        <w:rPr>
          <w:sz w:val="20"/>
          <w:szCs w:val="20"/>
        </w:rPr>
      </w:pPr>
    </w:p>
    <w:p w14:paraId="18675A77"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25129B" w14:paraId="7E056FCF" w14:textId="77777777" w:rsidTr="00995411">
        <w:trPr>
          <w:trHeight w:val="286"/>
          <w:jc w:val="center"/>
        </w:trPr>
        <w:tc>
          <w:tcPr>
            <w:tcW w:w="1038" w:type="pct"/>
            <w:shd w:val="clear" w:color="auto" w:fill="D9D9D9" w:themeFill="background1" w:themeFillShade="D9"/>
          </w:tcPr>
          <w:p w14:paraId="50064F63"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1D205FBC"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70835CBF" w14:textId="77777777" w:rsidTr="00995411">
        <w:trPr>
          <w:trHeight w:val="286"/>
          <w:jc w:val="center"/>
        </w:trPr>
        <w:tc>
          <w:tcPr>
            <w:tcW w:w="1038" w:type="pct"/>
            <w:vAlign w:val="center"/>
          </w:tcPr>
          <w:p w14:paraId="319F411A" w14:textId="77777777" w:rsidR="005B38F1" w:rsidRPr="0025129B" w:rsidRDefault="000D7914" w:rsidP="000D7914">
            <w:pPr>
              <w:pStyle w:val="Descripcin"/>
              <w:jc w:val="center"/>
            </w:pPr>
            <w:r w:rsidRPr="000D7914">
              <w:rPr>
                <w:b w:val="0"/>
                <w:sz w:val="20"/>
              </w:rPr>
              <w:fldChar w:fldCharType="begin"/>
            </w:r>
            <w:r w:rsidRPr="000D7914">
              <w:rPr>
                <w:b w:val="0"/>
                <w:sz w:val="20"/>
              </w:rPr>
              <w:instrText xml:space="preserve"> SEQ Anexo_ \* ARABIC </w:instrText>
            </w:r>
            <w:r w:rsidRPr="000D7914">
              <w:rPr>
                <w:b w:val="0"/>
                <w:sz w:val="20"/>
              </w:rPr>
              <w:fldChar w:fldCharType="separate"/>
            </w:r>
            <w:bookmarkStart w:id="367" w:name="_Toc462247013"/>
            <w:bookmarkStart w:id="368" w:name="_Toc462238023"/>
            <w:bookmarkStart w:id="369" w:name="_Toc462237897"/>
            <w:bookmarkStart w:id="370" w:name="_Ref460236455"/>
            <w:bookmarkStart w:id="371" w:name="_Ref462672634"/>
            <w:r w:rsidR="000A5BA5">
              <w:rPr>
                <w:b w:val="0"/>
                <w:noProof/>
                <w:sz w:val="20"/>
              </w:rPr>
              <w:t>1</w:t>
            </w:r>
            <w:bookmarkEnd w:id="367"/>
            <w:bookmarkEnd w:id="368"/>
            <w:bookmarkEnd w:id="369"/>
            <w:bookmarkEnd w:id="370"/>
            <w:bookmarkEnd w:id="371"/>
            <w:r w:rsidRPr="000D7914">
              <w:rPr>
                <w:b w:val="0"/>
                <w:sz w:val="20"/>
              </w:rPr>
              <w:fldChar w:fldCharType="end"/>
            </w:r>
          </w:p>
        </w:tc>
        <w:tc>
          <w:tcPr>
            <w:tcW w:w="3962" w:type="pct"/>
            <w:vAlign w:val="center"/>
          </w:tcPr>
          <w:p w14:paraId="4591414F" w14:textId="77777777" w:rsidR="005B38F1" w:rsidRPr="0025129B" w:rsidRDefault="000D7914" w:rsidP="00995411">
            <w:pPr>
              <w:rPr>
                <w:rFonts w:cstheme="minorHAnsi"/>
              </w:rPr>
            </w:pPr>
            <w:r>
              <w:rPr>
                <w:rFonts w:cstheme="minorHAnsi"/>
              </w:rPr>
              <w:t>Actas de inspección ambiental.</w:t>
            </w:r>
          </w:p>
        </w:tc>
      </w:tr>
      <w:tr w:rsidR="005B38F1" w:rsidRPr="0025129B" w14:paraId="1B960868" w14:textId="77777777" w:rsidTr="00995411">
        <w:trPr>
          <w:trHeight w:val="264"/>
          <w:jc w:val="center"/>
        </w:trPr>
        <w:tc>
          <w:tcPr>
            <w:tcW w:w="1038" w:type="pct"/>
            <w:vAlign w:val="center"/>
          </w:tcPr>
          <w:p w14:paraId="7A89FE8C" w14:textId="77777777" w:rsidR="005B38F1" w:rsidRPr="0025129B" w:rsidRDefault="0023477A" w:rsidP="0023477A">
            <w:pPr>
              <w:pStyle w:val="Descripcin"/>
              <w:jc w:val="center"/>
            </w:pPr>
            <w:r w:rsidRPr="0023477A">
              <w:rPr>
                <w:b w:val="0"/>
                <w:sz w:val="20"/>
              </w:rPr>
              <w:fldChar w:fldCharType="begin"/>
            </w:r>
            <w:r w:rsidRPr="0023477A">
              <w:rPr>
                <w:b w:val="0"/>
                <w:sz w:val="20"/>
              </w:rPr>
              <w:instrText xml:space="preserve"> SEQ Anexo_ \* ARABIC </w:instrText>
            </w:r>
            <w:r w:rsidRPr="0023477A">
              <w:rPr>
                <w:b w:val="0"/>
                <w:sz w:val="20"/>
              </w:rPr>
              <w:fldChar w:fldCharType="separate"/>
            </w:r>
            <w:bookmarkStart w:id="372" w:name="_Toc462247014"/>
            <w:bookmarkStart w:id="373" w:name="_Toc462238024"/>
            <w:bookmarkStart w:id="374" w:name="_Toc462237898"/>
            <w:bookmarkStart w:id="375" w:name="_Ref460407291"/>
            <w:r w:rsidR="000A5BA5">
              <w:rPr>
                <w:b w:val="0"/>
                <w:noProof/>
                <w:sz w:val="20"/>
              </w:rPr>
              <w:t>2</w:t>
            </w:r>
            <w:bookmarkEnd w:id="372"/>
            <w:bookmarkEnd w:id="373"/>
            <w:bookmarkEnd w:id="374"/>
            <w:bookmarkEnd w:id="375"/>
            <w:r w:rsidRPr="0023477A">
              <w:rPr>
                <w:b w:val="0"/>
                <w:sz w:val="20"/>
              </w:rPr>
              <w:fldChar w:fldCharType="end"/>
            </w:r>
          </w:p>
        </w:tc>
        <w:tc>
          <w:tcPr>
            <w:tcW w:w="3962" w:type="pct"/>
            <w:vAlign w:val="center"/>
          </w:tcPr>
          <w:p w14:paraId="1AF7481C" w14:textId="77777777" w:rsidR="005B38F1" w:rsidRPr="0025129B" w:rsidRDefault="0023477A" w:rsidP="0023477A">
            <w:pPr>
              <w:rPr>
                <w:rFonts w:cstheme="minorHAnsi"/>
              </w:rPr>
            </w:pPr>
            <w:r>
              <w:rPr>
                <w:rFonts w:cstheme="minorHAnsi"/>
              </w:rPr>
              <w:t>Carta s/n del 02 de mayo de 2016. Titular envía antecedentes solicitados en inspección ambiental.</w:t>
            </w:r>
          </w:p>
        </w:tc>
      </w:tr>
      <w:tr w:rsidR="005B38F1" w:rsidRPr="0025129B" w14:paraId="3BB941A6" w14:textId="77777777" w:rsidTr="00995411">
        <w:trPr>
          <w:trHeight w:val="286"/>
          <w:jc w:val="center"/>
        </w:trPr>
        <w:tc>
          <w:tcPr>
            <w:tcW w:w="1038" w:type="pct"/>
            <w:vAlign w:val="center"/>
          </w:tcPr>
          <w:p w14:paraId="65CD3407" w14:textId="77777777" w:rsidR="005B38F1" w:rsidRPr="008E4F4D" w:rsidRDefault="006E43D6" w:rsidP="006E43D6">
            <w:pPr>
              <w:pStyle w:val="Descripcin"/>
              <w:jc w:val="center"/>
              <w:rPr>
                <w:b w:val="0"/>
              </w:rPr>
            </w:pPr>
            <w:r w:rsidRPr="008E4F4D">
              <w:rPr>
                <w:b w:val="0"/>
                <w:sz w:val="20"/>
              </w:rPr>
              <w:fldChar w:fldCharType="begin"/>
            </w:r>
            <w:r w:rsidRPr="008E4F4D">
              <w:rPr>
                <w:b w:val="0"/>
                <w:sz w:val="20"/>
              </w:rPr>
              <w:instrText xml:space="preserve"> SEQ Anexo_ \* ARABIC </w:instrText>
            </w:r>
            <w:r w:rsidRPr="008E4F4D">
              <w:rPr>
                <w:b w:val="0"/>
                <w:sz w:val="20"/>
              </w:rPr>
              <w:fldChar w:fldCharType="separate"/>
            </w:r>
            <w:bookmarkStart w:id="376" w:name="_Toc462247015"/>
            <w:bookmarkStart w:id="377" w:name="_Toc462238025"/>
            <w:bookmarkStart w:id="378" w:name="_Toc462237899"/>
            <w:bookmarkStart w:id="379" w:name="_Ref460407296"/>
            <w:r w:rsidR="000A5BA5">
              <w:rPr>
                <w:b w:val="0"/>
                <w:noProof/>
                <w:sz w:val="20"/>
              </w:rPr>
              <w:t>3</w:t>
            </w:r>
            <w:bookmarkEnd w:id="376"/>
            <w:bookmarkEnd w:id="377"/>
            <w:bookmarkEnd w:id="378"/>
            <w:bookmarkEnd w:id="379"/>
            <w:r w:rsidRPr="008E4F4D">
              <w:rPr>
                <w:b w:val="0"/>
                <w:sz w:val="20"/>
              </w:rPr>
              <w:fldChar w:fldCharType="end"/>
            </w:r>
          </w:p>
        </w:tc>
        <w:tc>
          <w:tcPr>
            <w:tcW w:w="3962" w:type="pct"/>
            <w:vAlign w:val="center"/>
          </w:tcPr>
          <w:p w14:paraId="0C51DDDE" w14:textId="77777777" w:rsidR="005B38F1" w:rsidRPr="0025129B" w:rsidRDefault="0023477A" w:rsidP="0023477A">
            <w:pPr>
              <w:rPr>
                <w:rFonts w:cstheme="minorHAnsi"/>
              </w:rPr>
            </w:pPr>
            <w:r>
              <w:rPr>
                <w:rFonts w:cstheme="minorHAnsi"/>
              </w:rPr>
              <w:t>Ord. N° 305 del 17 de junio de 2016. SAG envía examen de información solicitada en inspección ambiental.</w:t>
            </w:r>
          </w:p>
        </w:tc>
      </w:tr>
      <w:tr w:rsidR="005B38F1" w:rsidRPr="0025129B" w14:paraId="0022B2A6" w14:textId="77777777" w:rsidTr="00995411">
        <w:trPr>
          <w:trHeight w:val="286"/>
          <w:jc w:val="center"/>
        </w:trPr>
        <w:tc>
          <w:tcPr>
            <w:tcW w:w="1038" w:type="pct"/>
            <w:vAlign w:val="center"/>
          </w:tcPr>
          <w:p w14:paraId="4D185964" w14:textId="77777777" w:rsidR="005B38F1" w:rsidRPr="007A373C" w:rsidRDefault="007A373C" w:rsidP="007A373C">
            <w:pPr>
              <w:pStyle w:val="Descripcin"/>
              <w:jc w:val="center"/>
              <w:rPr>
                <w:b w:val="0"/>
              </w:rPr>
            </w:pPr>
            <w:r w:rsidRPr="007A373C">
              <w:rPr>
                <w:b w:val="0"/>
                <w:sz w:val="20"/>
              </w:rPr>
              <w:fldChar w:fldCharType="begin"/>
            </w:r>
            <w:r w:rsidRPr="007A373C">
              <w:rPr>
                <w:b w:val="0"/>
                <w:sz w:val="20"/>
              </w:rPr>
              <w:instrText xml:space="preserve"> SEQ Anexo_ \* ARABIC </w:instrText>
            </w:r>
            <w:r w:rsidRPr="007A373C">
              <w:rPr>
                <w:b w:val="0"/>
                <w:sz w:val="20"/>
              </w:rPr>
              <w:fldChar w:fldCharType="separate"/>
            </w:r>
            <w:bookmarkStart w:id="380" w:name="_Toc462247016"/>
            <w:bookmarkStart w:id="381" w:name="_Toc462238026"/>
            <w:bookmarkStart w:id="382" w:name="_Toc462237900"/>
            <w:bookmarkStart w:id="383" w:name="_Ref461033574"/>
            <w:r w:rsidR="000A5BA5">
              <w:rPr>
                <w:b w:val="0"/>
                <w:noProof/>
                <w:sz w:val="20"/>
              </w:rPr>
              <w:t>4</w:t>
            </w:r>
            <w:bookmarkEnd w:id="380"/>
            <w:bookmarkEnd w:id="381"/>
            <w:bookmarkEnd w:id="382"/>
            <w:bookmarkEnd w:id="383"/>
            <w:r w:rsidRPr="007A373C">
              <w:rPr>
                <w:b w:val="0"/>
                <w:sz w:val="20"/>
              </w:rPr>
              <w:fldChar w:fldCharType="end"/>
            </w:r>
          </w:p>
        </w:tc>
        <w:tc>
          <w:tcPr>
            <w:tcW w:w="3962" w:type="pct"/>
            <w:vAlign w:val="center"/>
          </w:tcPr>
          <w:p w14:paraId="3A2A343C" w14:textId="77777777" w:rsidR="005B38F1" w:rsidRPr="0025129B" w:rsidRDefault="00A25780" w:rsidP="00995411">
            <w:pPr>
              <w:rPr>
                <w:rFonts w:cstheme="minorHAnsi"/>
              </w:rPr>
            </w:pPr>
            <w:r>
              <w:rPr>
                <w:rFonts w:cstheme="minorHAnsi"/>
              </w:rPr>
              <w:t>Ord. N° 193 del 02 de septiembre de 2016. CONAF envía examen de información solicitada en inspección ambiental.</w:t>
            </w:r>
          </w:p>
        </w:tc>
      </w:tr>
      <w:tr w:rsidR="005534AD" w:rsidRPr="0025129B" w14:paraId="3905B3D7" w14:textId="77777777" w:rsidTr="00995411">
        <w:trPr>
          <w:trHeight w:val="286"/>
          <w:jc w:val="center"/>
        </w:trPr>
        <w:tc>
          <w:tcPr>
            <w:tcW w:w="1038" w:type="pct"/>
            <w:vAlign w:val="center"/>
          </w:tcPr>
          <w:p w14:paraId="4E2C3D68" w14:textId="77777777" w:rsidR="005534AD" w:rsidRPr="00EB1013" w:rsidRDefault="009B6140" w:rsidP="009B6140">
            <w:pPr>
              <w:pStyle w:val="Descripcin"/>
              <w:jc w:val="center"/>
              <w:rPr>
                <w:b w:val="0"/>
              </w:rPr>
            </w:pPr>
            <w:r w:rsidRPr="00EB1013">
              <w:rPr>
                <w:b w:val="0"/>
                <w:sz w:val="20"/>
              </w:rPr>
              <w:fldChar w:fldCharType="begin"/>
            </w:r>
            <w:r w:rsidRPr="00EB1013">
              <w:rPr>
                <w:b w:val="0"/>
                <w:sz w:val="20"/>
              </w:rPr>
              <w:instrText xml:space="preserve"> SEQ Anexo_ \* ARABIC </w:instrText>
            </w:r>
            <w:r w:rsidRPr="00EB1013">
              <w:rPr>
                <w:b w:val="0"/>
                <w:sz w:val="20"/>
              </w:rPr>
              <w:fldChar w:fldCharType="separate"/>
            </w:r>
            <w:bookmarkStart w:id="384" w:name="_Toc462247017"/>
            <w:bookmarkStart w:id="385" w:name="_Toc462238027"/>
            <w:bookmarkStart w:id="386" w:name="_Toc462237901"/>
            <w:bookmarkStart w:id="387" w:name="_Ref461436257"/>
            <w:r w:rsidR="000A5BA5">
              <w:rPr>
                <w:b w:val="0"/>
                <w:noProof/>
                <w:sz w:val="20"/>
              </w:rPr>
              <w:t>5</w:t>
            </w:r>
            <w:bookmarkEnd w:id="384"/>
            <w:bookmarkEnd w:id="385"/>
            <w:bookmarkEnd w:id="386"/>
            <w:bookmarkEnd w:id="387"/>
            <w:r w:rsidRPr="00EB1013">
              <w:rPr>
                <w:b w:val="0"/>
                <w:sz w:val="20"/>
              </w:rPr>
              <w:fldChar w:fldCharType="end"/>
            </w:r>
          </w:p>
        </w:tc>
        <w:tc>
          <w:tcPr>
            <w:tcW w:w="3962" w:type="pct"/>
            <w:vAlign w:val="center"/>
          </w:tcPr>
          <w:p w14:paraId="123C93FB" w14:textId="77777777" w:rsidR="005534AD" w:rsidRPr="0025129B" w:rsidRDefault="009B6140" w:rsidP="00995411">
            <w:pPr>
              <w:rPr>
                <w:rFonts w:cstheme="minorHAnsi"/>
              </w:rPr>
            </w:pPr>
            <w:r>
              <w:rPr>
                <w:rFonts w:cstheme="minorHAnsi"/>
              </w:rPr>
              <w:t xml:space="preserve">Ord. N° 269 del 22 de abril de 2016. DGA envía a la SMA el reporte técnico </w:t>
            </w:r>
            <w:r w:rsidR="00EB1013">
              <w:rPr>
                <w:rFonts w:cstheme="minorHAnsi"/>
              </w:rPr>
              <w:t xml:space="preserve">N° 01/2016 </w:t>
            </w:r>
            <w:r>
              <w:rPr>
                <w:rFonts w:cstheme="minorHAnsi"/>
              </w:rPr>
              <w:t xml:space="preserve">por examen de información </w:t>
            </w:r>
            <w:r w:rsidR="004952F7">
              <w:rPr>
                <w:rFonts w:cstheme="minorHAnsi"/>
              </w:rPr>
              <w:t>de seguimiento ambiental.</w:t>
            </w:r>
          </w:p>
        </w:tc>
      </w:tr>
      <w:tr w:rsidR="005534AD" w:rsidRPr="0025129B" w14:paraId="0EDCDF90" w14:textId="77777777" w:rsidTr="00995411">
        <w:trPr>
          <w:trHeight w:val="286"/>
          <w:jc w:val="center"/>
        </w:trPr>
        <w:tc>
          <w:tcPr>
            <w:tcW w:w="1038" w:type="pct"/>
            <w:vAlign w:val="center"/>
          </w:tcPr>
          <w:p w14:paraId="2AD106AA" w14:textId="77777777" w:rsidR="005534AD" w:rsidRPr="00EB1013" w:rsidRDefault="00EB1013" w:rsidP="00EB1013">
            <w:pPr>
              <w:pStyle w:val="Descripcin"/>
              <w:jc w:val="center"/>
              <w:rPr>
                <w:b w:val="0"/>
              </w:rPr>
            </w:pPr>
            <w:r w:rsidRPr="00EB1013">
              <w:rPr>
                <w:b w:val="0"/>
                <w:sz w:val="20"/>
              </w:rPr>
              <w:fldChar w:fldCharType="begin"/>
            </w:r>
            <w:r w:rsidRPr="00EB1013">
              <w:rPr>
                <w:b w:val="0"/>
                <w:sz w:val="20"/>
              </w:rPr>
              <w:instrText xml:space="preserve"> SEQ Anexo_ \* ARABIC </w:instrText>
            </w:r>
            <w:r w:rsidRPr="00EB1013">
              <w:rPr>
                <w:b w:val="0"/>
                <w:sz w:val="20"/>
              </w:rPr>
              <w:fldChar w:fldCharType="separate"/>
            </w:r>
            <w:bookmarkStart w:id="388" w:name="_Toc462247018"/>
            <w:bookmarkStart w:id="389" w:name="_Toc462238028"/>
            <w:bookmarkStart w:id="390" w:name="_Toc462237902"/>
            <w:bookmarkStart w:id="391" w:name="_Ref461725695"/>
            <w:r w:rsidR="000A5BA5">
              <w:rPr>
                <w:b w:val="0"/>
                <w:noProof/>
                <w:sz w:val="20"/>
              </w:rPr>
              <w:t>6</w:t>
            </w:r>
            <w:bookmarkEnd w:id="388"/>
            <w:bookmarkEnd w:id="389"/>
            <w:bookmarkEnd w:id="390"/>
            <w:bookmarkEnd w:id="391"/>
            <w:r w:rsidRPr="00EB1013">
              <w:rPr>
                <w:b w:val="0"/>
                <w:sz w:val="20"/>
              </w:rPr>
              <w:fldChar w:fldCharType="end"/>
            </w:r>
          </w:p>
        </w:tc>
        <w:tc>
          <w:tcPr>
            <w:tcW w:w="3962" w:type="pct"/>
            <w:vAlign w:val="center"/>
          </w:tcPr>
          <w:p w14:paraId="2FF96D25" w14:textId="77777777" w:rsidR="005534AD" w:rsidRPr="0025129B" w:rsidRDefault="007E0068" w:rsidP="007E0068">
            <w:pPr>
              <w:rPr>
                <w:rFonts w:cstheme="minorHAnsi"/>
              </w:rPr>
            </w:pPr>
            <w:r>
              <w:rPr>
                <w:rFonts w:cstheme="minorHAnsi"/>
              </w:rPr>
              <w:t xml:space="preserve">Ord. N° 412 del 30 de junio de 2016. DGA envía a la SMA el reporte técnico </w:t>
            </w:r>
            <w:r w:rsidR="00EB1013">
              <w:rPr>
                <w:rFonts w:cstheme="minorHAnsi"/>
              </w:rPr>
              <w:t xml:space="preserve">N° 5/2016 </w:t>
            </w:r>
            <w:r>
              <w:rPr>
                <w:rFonts w:cstheme="minorHAnsi"/>
              </w:rPr>
              <w:t>por examen de información de seguimiento ambiental.</w:t>
            </w:r>
          </w:p>
        </w:tc>
      </w:tr>
      <w:tr w:rsidR="005534AD" w:rsidRPr="0025129B" w14:paraId="7445FFDF" w14:textId="77777777" w:rsidTr="00995411">
        <w:trPr>
          <w:trHeight w:val="286"/>
          <w:jc w:val="center"/>
        </w:trPr>
        <w:tc>
          <w:tcPr>
            <w:tcW w:w="1038" w:type="pct"/>
            <w:vAlign w:val="center"/>
          </w:tcPr>
          <w:p w14:paraId="4A7956DA" w14:textId="77777777" w:rsidR="005534AD" w:rsidRPr="00075E47" w:rsidRDefault="00EB4193" w:rsidP="00075E47">
            <w:pPr>
              <w:pStyle w:val="Descripcin"/>
              <w:jc w:val="center"/>
              <w:rPr>
                <w:b w:val="0"/>
                <w:sz w:val="20"/>
              </w:rPr>
            </w:pPr>
            <w:r w:rsidRPr="00075E47">
              <w:rPr>
                <w:b w:val="0"/>
                <w:sz w:val="20"/>
              </w:rPr>
              <w:fldChar w:fldCharType="begin"/>
            </w:r>
            <w:r w:rsidRPr="00075E47">
              <w:rPr>
                <w:b w:val="0"/>
                <w:sz w:val="20"/>
              </w:rPr>
              <w:instrText xml:space="preserve"> SEQ Anexo_ \* ARABIC </w:instrText>
            </w:r>
            <w:r w:rsidRPr="00075E47">
              <w:rPr>
                <w:b w:val="0"/>
                <w:sz w:val="20"/>
              </w:rPr>
              <w:fldChar w:fldCharType="separate"/>
            </w:r>
            <w:bookmarkStart w:id="392" w:name="_Toc462247019"/>
            <w:bookmarkStart w:id="393" w:name="_Toc462238029"/>
            <w:bookmarkStart w:id="394" w:name="_Toc462237903"/>
            <w:bookmarkStart w:id="395" w:name="_Ref462234885"/>
            <w:r w:rsidR="000A5BA5">
              <w:rPr>
                <w:b w:val="0"/>
                <w:noProof/>
                <w:sz w:val="20"/>
              </w:rPr>
              <w:t>7</w:t>
            </w:r>
            <w:bookmarkEnd w:id="392"/>
            <w:bookmarkEnd w:id="393"/>
            <w:bookmarkEnd w:id="394"/>
            <w:bookmarkEnd w:id="395"/>
            <w:r w:rsidRPr="00075E47">
              <w:rPr>
                <w:b w:val="0"/>
                <w:sz w:val="20"/>
              </w:rPr>
              <w:fldChar w:fldCharType="end"/>
            </w:r>
          </w:p>
        </w:tc>
        <w:tc>
          <w:tcPr>
            <w:tcW w:w="3962" w:type="pct"/>
            <w:vAlign w:val="center"/>
          </w:tcPr>
          <w:p w14:paraId="2C05C43C" w14:textId="77777777" w:rsidR="005534AD" w:rsidRPr="0025129B" w:rsidRDefault="00020477" w:rsidP="00020477">
            <w:pPr>
              <w:rPr>
                <w:rFonts w:cstheme="minorHAnsi"/>
              </w:rPr>
            </w:pPr>
            <w:r>
              <w:rPr>
                <w:rFonts w:cstheme="minorHAnsi"/>
              </w:rPr>
              <w:t xml:space="preserve">Carta s/n del 25 de abril de 2016. Titular solicita a la SMA ampliación de plazos para </w:t>
            </w:r>
            <w:r w:rsidR="00D869C5">
              <w:rPr>
                <w:rFonts w:cstheme="minorHAnsi"/>
              </w:rPr>
              <w:t>entregar</w:t>
            </w:r>
            <w:r>
              <w:rPr>
                <w:rFonts w:cstheme="minorHAnsi"/>
              </w:rPr>
              <w:t xml:space="preserve"> los documentos solicitados en inspección ambienta.</w:t>
            </w:r>
          </w:p>
        </w:tc>
      </w:tr>
      <w:tr w:rsidR="005534AD" w:rsidRPr="0025129B" w14:paraId="0A317DD3" w14:textId="77777777" w:rsidTr="00995411">
        <w:trPr>
          <w:trHeight w:val="286"/>
          <w:jc w:val="center"/>
        </w:trPr>
        <w:tc>
          <w:tcPr>
            <w:tcW w:w="1038" w:type="pct"/>
            <w:vAlign w:val="center"/>
          </w:tcPr>
          <w:p w14:paraId="3C75F231" w14:textId="77777777" w:rsidR="005534AD" w:rsidRPr="00075E47" w:rsidRDefault="00EB4193" w:rsidP="00EB4193">
            <w:pPr>
              <w:pStyle w:val="Descripcin"/>
              <w:jc w:val="center"/>
              <w:rPr>
                <w:b w:val="0"/>
                <w:sz w:val="20"/>
              </w:rPr>
            </w:pPr>
            <w:r w:rsidRPr="00075E47">
              <w:rPr>
                <w:b w:val="0"/>
                <w:sz w:val="20"/>
              </w:rPr>
              <w:fldChar w:fldCharType="begin"/>
            </w:r>
            <w:r w:rsidRPr="00075E47">
              <w:rPr>
                <w:b w:val="0"/>
                <w:sz w:val="20"/>
              </w:rPr>
              <w:instrText xml:space="preserve"> SEQ Anexo_ \* ARABIC </w:instrText>
            </w:r>
            <w:r w:rsidRPr="00075E47">
              <w:rPr>
                <w:b w:val="0"/>
                <w:sz w:val="20"/>
              </w:rPr>
              <w:fldChar w:fldCharType="separate"/>
            </w:r>
            <w:bookmarkStart w:id="396" w:name="_Toc462247020"/>
            <w:bookmarkStart w:id="397" w:name="_Toc462238030"/>
            <w:bookmarkStart w:id="398" w:name="_Toc462237904"/>
            <w:bookmarkStart w:id="399" w:name="_Ref462234889"/>
            <w:r w:rsidR="000A5BA5">
              <w:rPr>
                <w:b w:val="0"/>
                <w:noProof/>
                <w:sz w:val="20"/>
              </w:rPr>
              <w:t>8</w:t>
            </w:r>
            <w:bookmarkEnd w:id="396"/>
            <w:bookmarkEnd w:id="397"/>
            <w:bookmarkEnd w:id="398"/>
            <w:bookmarkEnd w:id="399"/>
            <w:r w:rsidRPr="00075E47">
              <w:rPr>
                <w:b w:val="0"/>
                <w:sz w:val="20"/>
              </w:rPr>
              <w:fldChar w:fldCharType="end"/>
            </w:r>
          </w:p>
        </w:tc>
        <w:tc>
          <w:tcPr>
            <w:tcW w:w="3962" w:type="pct"/>
            <w:vAlign w:val="center"/>
          </w:tcPr>
          <w:p w14:paraId="13D91619" w14:textId="77777777" w:rsidR="005534AD" w:rsidRPr="0025129B" w:rsidRDefault="00020477" w:rsidP="00995411">
            <w:pPr>
              <w:rPr>
                <w:rFonts w:cstheme="minorHAnsi"/>
              </w:rPr>
            </w:pPr>
            <w:r>
              <w:rPr>
                <w:rFonts w:cstheme="minorHAnsi"/>
              </w:rPr>
              <w:t>Ord. MZN N° 162 del 26 de abril de 2016. SMA autoriza ampliación de plazos para la entrega de documentos por parte del Titular.</w:t>
            </w:r>
          </w:p>
        </w:tc>
      </w:tr>
    </w:tbl>
    <w:p w14:paraId="27B4B8BB"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7A0B96" w14:textId="77777777" w:rsidR="00566BAA" w:rsidRDefault="00566BAA" w:rsidP="00870FF2">
      <w:r>
        <w:separator/>
      </w:r>
    </w:p>
    <w:p w14:paraId="7B1B398D" w14:textId="77777777" w:rsidR="00566BAA" w:rsidRDefault="00566BAA" w:rsidP="00870FF2"/>
    <w:p w14:paraId="5E7BE20A" w14:textId="77777777" w:rsidR="00566BAA" w:rsidRDefault="00566BAA"/>
  </w:endnote>
  <w:endnote w:type="continuationSeparator" w:id="0">
    <w:p w14:paraId="53537E82" w14:textId="77777777" w:rsidR="00566BAA" w:rsidRDefault="00566BAA" w:rsidP="00870FF2">
      <w:r>
        <w:continuationSeparator/>
      </w:r>
    </w:p>
    <w:p w14:paraId="45292328" w14:textId="77777777" w:rsidR="00566BAA" w:rsidRDefault="00566BAA" w:rsidP="00870FF2"/>
    <w:p w14:paraId="56369EE1" w14:textId="77777777" w:rsidR="00566BAA" w:rsidRDefault="00566BAA"/>
  </w:endnote>
  <w:endnote w:type="continuationNotice" w:id="1">
    <w:p w14:paraId="4C54E0D5" w14:textId="77777777" w:rsidR="00566BAA" w:rsidRDefault="00566BAA"/>
    <w:p w14:paraId="6F421A6D" w14:textId="77777777" w:rsidR="00566BAA" w:rsidRDefault="00566BA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58935909"/>
      <w:docPartObj>
        <w:docPartGallery w:val="Page Numbers (Bottom of Page)"/>
        <w:docPartUnique/>
      </w:docPartObj>
    </w:sdtPr>
    <w:sdtEndPr/>
    <w:sdtContent>
      <w:p w14:paraId="638DC848" w14:textId="1C199B8B" w:rsidR="001413E7" w:rsidRDefault="001413E7">
        <w:pPr>
          <w:pStyle w:val="Piedepgina"/>
          <w:jc w:val="right"/>
        </w:pPr>
        <w:r w:rsidRPr="004E5529">
          <w:fldChar w:fldCharType="begin"/>
        </w:r>
        <w:r w:rsidRPr="004E5529">
          <w:instrText>PAGE   \* MERGEFORMAT</w:instrText>
        </w:r>
        <w:r w:rsidRPr="004E5529">
          <w:fldChar w:fldCharType="separate"/>
        </w:r>
        <w:r w:rsidR="003A1A34" w:rsidRPr="003A1A34">
          <w:rPr>
            <w:noProof/>
            <w:lang w:val="es-ES"/>
          </w:rPr>
          <w:t>43</w:t>
        </w:r>
        <w:r w:rsidRPr="004E5529">
          <w:fldChar w:fldCharType="end"/>
        </w:r>
      </w:p>
    </w:sdtContent>
  </w:sdt>
  <w:p w14:paraId="51496B51" w14:textId="77777777" w:rsidR="001413E7" w:rsidRPr="00411E4F" w:rsidRDefault="001413E7" w:rsidP="0000658D">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08A6D141" w14:textId="77777777" w:rsidR="001413E7" w:rsidRPr="00411E4F" w:rsidRDefault="001413E7" w:rsidP="0000658D">
    <w:pPr>
      <w:tabs>
        <w:tab w:val="left" w:pos="1276"/>
        <w:tab w:val="left" w:pos="1843"/>
        <w:tab w:val="center" w:pos="4419"/>
        <w:tab w:val="right" w:pos="8838"/>
      </w:tabs>
      <w:jc w:val="center"/>
      <w:rPr>
        <w:color w:val="000000" w:themeColor="text1"/>
        <w:sz w:val="16"/>
        <w:szCs w:val="16"/>
      </w:rPr>
    </w:pPr>
    <w:r>
      <w:rPr>
        <w:color w:val="000000" w:themeColor="text1"/>
        <w:sz w:val="16"/>
        <w:szCs w:val="16"/>
      </w:rPr>
      <w:t>Washington N° 2369, Antofagasta</w:t>
    </w:r>
    <w:r w:rsidRPr="00411E4F">
      <w:rPr>
        <w:color w:val="000000" w:themeColor="text1"/>
        <w:sz w:val="16"/>
        <w:szCs w:val="16"/>
      </w:rPr>
      <w:t xml:space="preserve"> / </w:t>
    </w:r>
    <w:hyperlink r:id="rId1" w:history="1">
      <w:r w:rsidRPr="00411E4F">
        <w:rPr>
          <w:color w:val="0000FF"/>
          <w:sz w:val="16"/>
          <w:szCs w:val="16"/>
          <w:u w:val="single"/>
        </w:rPr>
        <w:t>www.sma.gob.cl</w:t>
      </w:r>
    </w:hyperlink>
  </w:p>
  <w:p w14:paraId="02B66164" w14:textId="77777777" w:rsidR="001413E7" w:rsidRDefault="001413E7">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89DD02" w14:textId="77777777" w:rsidR="001413E7" w:rsidRDefault="001413E7" w:rsidP="00870FF2">
    <w:pPr>
      <w:pStyle w:val="Piedepgina"/>
    </w:pPr>
  </w:p>
  <w:p w14:paraId="47F0709D" w14:textId="77777777" w:rsidR="001413E7" w:rsidRDefault="001413E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09EEFF" w14:textId="77777777" w:rsidR="00566BAA" w:rsidRDefault="00566BAA" w:rsidP="00870FF2">
      <w:r>
        <w:separator/>
      </w:r>
    </w:p>
    <w:p w14:paraId="71226BA6" w14:textId="77777777" w:rsidR="00566BAA" w:rsidRDefault="00566BAA" w:rsidP="00870FF2"/>
    <w:p w14:paraId="5088B64A" w14:textId="77777777" w:rsidR="00566BAA" w:rsidRDefault="00566BAA"/>
  </w:footnote>
  <w:footnote w:type="continuationSeparator" w:id="0">
    <w:p w14:paraId="76BF0364" w14:textId="77777777" w:rsidR="00566BAA" w:rsidRDefault="00566BAA" w:rsidP="00870FF2">
      <w:r>
        <w:continuationSeparator/>
      </w:r>
    </w:p>
    <w:p w14:paraId="18F20034" w14:textId="77777777" w:rsidR="00566BAA" w:rsidRDefault="00566BAA" w:rsidP="00870FF2"/>
    <w:p w14:paraId="16FE7B86" w14:textId="77777777" w:rsidR="00566BAA" w:rsidRDefault="00566BAA"/>
  </w:footnote>
  <w:footnote w:type="continuationNotice" w:id="1">
    <w:p w14:paraId="069F72D6" w14:textId="77777777" w:rsidR="00566BAA" w:rsidRDefault="00566BAA"/>
    <w:p w14:paraId="2E053BBB" w14:textId="77777777" w:rsidR="00566BAA" w:rsidRDefault="00566BA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4BE9B20" w14:textId="77777777" w:rsidR="001413E7" w:rsidRDefault="001413E7" w:rsidP="0000658D">
    <w:pPr>
      <w:pStyle w:val="Encabezado"/>
      <w:jc w:val="center"/>
    </w:pPr>
    <w:r>
      <w:rPr>
        <w:noProof/>
        <w:lang w:eastAsia="es-CL"/>
      </w:rPr>
      <w:drawing>
        <wp:inline distT="0" distB="0" distL="0" distR="0" wp14:anchorId="03B8145A" wp14:editId="47F16230">
          <wp:extent cx="2657475" cy="1903261"/>
          <wp:effectExtent l="0" t="0" r="0" b="1905"/>
          <wp:docPr id="142" name="Imagen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entrado fondo blanco_clip.jpg"/>
                  <pic:cNvPicPr/>
                </pic:nvPicPr>
                <pic:blipFill>
                  <a:blip r:embed="rId1">
                    <a:extLst>
                      <a:ext uri="{28A0092B-C50C-407E-A947-70E740481C1C}">
                        <a14:useLocalDpi xmlns:a14="http://schemas.microsoft.com/office/drawing/2010/main" val="0"/>
                      </a:ext>
                    </a:extLst>
                  </a:blip>
                  <a:stretch>
                    <a:fillRect/>
                  </a:stretch>
                </pic:blipFill>
                <pic:spPr>
                  <a:xfrm>
                    <a:off x="0" y="0"/>
                    <a:ext cx="2672390" cy="1913943"/>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7534B6"/>
    <w:multiLevelType w:val="hybridMultilevel"/>
    <w:tmpl w:val="77E8969C"/>
    <w:lvl w:ilvl="0" w:tplc="252A163C">
      <w:start w:val="18"/>
      <w:numFmt w:val="upperLetter"/>
      <w:lvlText w:val="%1)"/>
      <w:lvlJc w:val="left"/>
      <w:pPr>
        <w:ind w:left="1211" w:hanging="360"/>
      </w:pPr>
      <w:rPr>
        <w:rFonts w:cstheme="minorHAnsi" w:hint="default"/>
        <w:b/>
        <w:u w:val="single"/>
      </w:rPr>
    </w:lvl>
    <w:lvl w:ilvl="1" w:tplc="340A0019" w:tentative="1">
      <w:start w:val="1"/>
      <w:numFmt w:val="lowerLetter"/>
      <w:lvlText w:val="%2."/>
      <w:lvlJc w:val="left"/>
      <w:pPr>
        <w:ind w:left="1931" w:hanging="360"/>
      </w:pPr>
    </w:lvl>
    <w:lvl w:ilvl="2" w:tplc="340A001B" w:tentative="1">
      <w:start w:val="1"/>
      <w:numFmt w:val="lowerRoman"/>
      <w:lvlText w:val="%3."/>
      <w:lvlJc w:val="right"/>
      <w:pPr>
        <w:ind w:left="2651" w:hanging="180"/>
      </w:pPr>
    </w:lvl>
    <w:lvl w:ilvl="3" w:tplc="340A000F" w:tentative="1">
      <w:start w:val="1"/>
      <w:numFmt w:val="decimal"/>
      <w:lvlText w:val="%4."/>
      <w:lvlJc w:val="left"/>
      <w:pPr>
        <w:ind w:left="3371" w:hanging="360"/>
      </w:pPr>
    </w:lvl>
    <w:lvl w:ilvl="4" w:tplc="340A0019" w:tentative="1">
      <w:start w:val="1"/>
      <w:numFmt w:val="lowerLetter"/>
      <w:lvlText w:val="%5."/>
      <w:lvlJc w:val="left"/>
      <w:pPr>
        <w:ind w:left="4091" w:hanging="360"/>
      </w:pPr>
    </w:lvl>
    <w:lvl w:ilvl="5" w:tplc="340A001B" w:tentative="1">
      <w:start w:val="1"/>
      <w:numFmt w:val="lowerRoman"/>
      <w:lvlText w:val="%6."/>
      <w:lvlJc w:val="right"/>
      <w:pPr>
        <w:ind w:left="4811" w:hanging="180"/>
      </w:pPr>
    </w:lvl>
    <w:lvl w:ilvl="6" w:tplc="340A000F" w:tentative="1">
      <w:start w:val="1"/>
      <w:numFmt w:val="decimal"/>
      <w:lvlText w:val="%7."/>
      <w:lvlJc w:val="left"/>
      <w:pPr>
        <w:ind w:left="5531" w:hanging="360"/>
      </w:pPr>
    </w:lvl>
    <w:lvl w:ilvl="7" w:tplc="340A0019" w:tentative="1">
      <w:start w:val="1"/>
      <w:numFmt w:val="lowerLetter"/>
      <w:lvlText w:val="%8."/>
      <w:lvlJc w:val="left"/>
      <w:pPr>
        <w:ind w:left="6251" w:hanging="360"/>
      </w:pPr>
    </w:lvl>
    <w:lvl w:ilvl="8" w:tplc="340A001B" w:tentative="1">
      <w:start w:val="1"/>
      <w:numFmt w:val="lowerRoman"/>
      <w:lvlText w:val="%9."/>
      <w:lvlJc w:val="right"/>
      <w:pPr>
        <w:ind w:left="6971" w:hanging="180"/>
      </w:pPr>
    </w:lvl>
  </w:abstractNum>
  <w:abstractNum w:abstractNumId="1">
    <w:nsid w:val="02343349"/>
    <w:multiLevelType w:val="hybridMultilevel"/>
    <w:tmpl w:val="5FBE6532"/>
    <w:lvl w:ilvl="0" w:tplc="340A0001">
      <w:start w:val="1"/>
      <w:numFmt w:val="bullet"/>
      <w:lvlText w:val=""/>
      <w:lvlJc w:val="left"/>
      <w:pPr>
        <w:ind w:left="647" w:hanging="360"/>
      </w:pPr>
      <w:rPr>
        <w:rFonts w:ascii="Symbol" w:hAnsi="Symbol" w:hint="default"/>
      </w:rPr>
    </w:lvl>
    <w:lvl w:ilvl="1" w:tplc="340A0003" w:tentative="1">
      <w:start w:val="1"/>
      <w:numFmt w:val="bullet"/>
      <w:lvlText w:val="o"/>
      <w:lvlJc w:val="left"/>
      <w:pPr>
        <w:ind w:left="1367" w:hanging="360"/>
      </w:pPr>
      <w:rPr>
        <w:rFonts w:ascii="Courier New" w:hAnsi="Courier New" w:cs="Courier New" w:hint="default"/>
      </w:rPr>
    </w:lvl>
    <w:lvl w:ilvl="2" w:tplc="340A0005" w:tentative="1">
      <w:start w:val="1"/>
      <w:numFmt w:val="bullet"/>
      <w:lvlText w:val=""/>
      <w:lvlJc w:val="left"/>
      <w:pPr>
        <w:ind w:left="2087" w:hanging="360"/>
      </w:pPr>
      <w:rPr>
        <w:rFonts w:ascii="Wingdings" w:hAnsi="Wingdings" w:hint="default"/>
      </w:rPr>
    </w:lvl>
    <w:lvl w:ilvl="3" w:tplc="340A0001" w:tentative="1">
      <w:start w:val="1"/>
      <w:numFmt w:val="bullet"/>
      <w:lvlText w:val=""/>
      <w:lvlJc w:val="left"/>
      <w:pPr>
        <w:ind w:left="2807" w:hanging="360"/>
      </w:pPr>
      <w:rPr>
        <w:rFonts w:ascii="Symbol" w:hAnsi="Symbol" w:hint="default"/>
      </w:rPr>
    </w:lvl>
    <w:lvl w:ilvl="4" w:tplc="340A0003" w:tentative="1">
      <w:start w:val="1"/>
      <w:numFmt w:val="bullet"/>
      <w:lvlText w:val="o"/>
      <w:lvlJc w:val="left"/>
      <w:pPr>
        <w:ind w:left="3527" w:hanging="360"/>
      </w:pPr>
      <w:rPr>
        <w:rFonts w:ascii="Courier New" w:hAnsi="Courier New" w:cs="Courier New" w:hint="default"/>
      </w:rPr>
    </w:lvl>
    <w:lvl w:ilvl="5" w:tplc="340A0005" w:tentative="1">
      <w:start w:val="1"/>
      <w:numFmt w:val="bullet"/>
      <w:lvlText w:val=""/>
      <w:lvlJc w:val="left"/>
      <w:pPr>
        <w:ind w:left="4247" w:hanging="360"/>
      </w:pPr>
      <w:rPr>
        <w:rFonts w:ascii="Wingdings" w:hAnsi="Wingdings" w:hint="default"/>
      </w:rPr>
    </w:lvl>
    <w:lvl w:ilvl="6" w:tplc="340A0001" w:tentative="1">
      <w:start w:val="1"/>
      <w:numFmt w:val="bullet"/>
      <w:lvlText w:val=""/>
      <w:lvlJc w:val="left"/>
      <w:pPr>
        <w:ind w:left="4967" w:hanging="360"/>
      </w:pPr>
      <w:rPr>
        <w:rFonts w:ascii="Symbol" w:hAnsi="Symbol" w:hint="default"/>
      </w:rPr>
    </w:lvl>
    <w:lvl w:ilvl="7" w:tplc="340A0003" w:tentative="1">
      <w:start w:val="1"/>
      <w:numFmt w:val="bullet"/>
      <w:lvlText w:val="o"/>
      <w:lvlJc w:val="left"/>
      <w:pPr>
        <w:ind w:left="5687" w:hanging="360"/>
      </w:pPr>
      <w:rPr>
        <w:rFonts w:ascii="Courier New" w:hAnsi="Courier New" w:cs="Courier New" w:hint="default"/>
      </w:rPr>
    </w:lvl>
    <w:lvl w:ilvl="8" w:tplc="340A0005" w:tentative="1">
      <w:start w:val="1"/>
      <w:numFmt w:val="bullet"/>
      <w:lvlText w:val=""/>
      <w:lvlJc w:val="left"/>
      <w:pPr>
        <w:ind w:left="6407" w:hanging="360"/>
      </w:pPr>
      <w:rPr>
        <w:rFonts w:ascii="Wingdings" w:hAnsi="Wingdings" w:hint="default"/>
      </w:rPr>
    </w:lvl>
  </w:abstractNum>
  <w:abstractNum w:abstractNumId="2">
    <w:nsid w:val="0E3A06D7"/>
    <w:multiLevelType w:val="hybridMultilevel"/>
    <w:tmpl w:val="C69A9416"/>
    <w:lvl w:ilvl="0" w:tplc="CDC45F08">
      <w:start w:val="1"/>
      <w:numFmt w:val="lowerLetter"/>
      <w:lvlText w:val="%1."/>
      <w:lvlJc w:val="left"/>
      <w:pPr>
        <w:ind w:left="928" w:hanging="360"/>
      </w:pPr>
      <w:rPr>
        <w:b w:val="0"/>
        <w:color w:val="auto"/>
      </w:rPr>
    </w:lvl>
    <w:lvl w:ilvl="1" w:tplc="1AE29C0E">
      <w:start w:val="1"/>
      <w:numFmt w:val="bullet"/>
      <w:lvlText w:val="o"/>
      <w:lvlJc w:val="left"/>
      <w:pPr>
        <w:ind w:left="1648" w:hanging="360"/>
      </w:pPr>
      <w:rPr>
        <w:rFonts w:ascii="Courier New" w:hAnsi="Courier New" w:cs="Courier New" w:hint="default"/>
        <w:color w:val="auto"/>
      </w:rPr>
    </w:lvl>
    <w:lvl w:ilvl="2" w:tplc="340A001B">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
    <w:nsid w:val="172C15CE"/>
    <w:multiLevelType w:val="hybridMultilevel"/>
    <w:tmpl w:val="B7967AB2"/>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EBE2020"/>
    <w:multiLevelType w:val="hybridMultilevel"/>
    <w:tmpl w:val="5E30B0FE"/>
    <w:lvl w:ilvl="0" w:tplc="340A0001">
      <w:start w:val="1"/>
      <w:numFmt w:val="bullet"/>
      <w:lvlText w:val=""/>
      <w:lvlJc w:val="left"/>
      <w:pPr>
        <w:ind w:left="1571" w:hanging="360"/>
      </w:pPr>
      <w:rPr>
        <w:rFonts w:ascii="Symbol" w:hAnsi="Symbol" w:hint="default"/>
      </w:rPr>
    </w:lvl>
    <w:lvl w:ilvl="1" w:tplc="340A0003" w:tentative="1">
      <w:start w:val="1"/>
      <w:numFmt w:val="bullet"/>
      <w:lvlText w:val="o"/>
      <w:lvlJc w:val="left"/>
      <w:pPr>
        <w:ind w:left="2291" w:hanging="360"/>
      </w:pPr>
      <w:rPr>
        <w:rFonts w:ascii="Courier New" w:hAnsi="Courier New" w:cs="Courier New" w:hint="default"/>
      </w:rPr>
    </w:lvl>
    <w:lvl w:ilvl="2" w:tplc="340A0005" w:tentative="1">
      <w:start w:val="1"/>
      <w:numFmt w:val="bullet"/>
      <w:lvlText w:val=""/>
      <w:lvlJc w:val="left"/>
      <w:pPr>
        <w:ind w:left="3011" w:hanging="360"/>
      </w:pPr>
      <w:rPr>
        <w:rFonts w:ascii="Wingdings" w:hAnsi="Wingdings" w:hint="default"/>
      </w:rPr>
    </w:lvl>
    <w:lvl w:ilvl="3" w:tplc="340A0001" w:tentative="1">
      <w:start w:val="1"/>
      <w:numFmt w:val="bullet"/>
      <w:lvlText w:val=""/>
      <w:lvlJc w:val="left"/>
      <w:pPr>
        <w:ind w:left="3731" w:hanging="360"/>
      </w:pPr>
      <w:rPr>
        <w:rFonts w:ascii="Symbol" w:hAnsi="Symbol" w:hint="default"/>
      </w:rPr>
    </w:lvl>
    <w:lvl w:ilvl="4" w:tplc="340A0003" w:tentative="1">
      <w:start w:val="1"/>
      <w:numFmt w:val="bullet"/>
      <w:lvlText w:val="o"/>
      <w:lvlJc w:val="left"/>
      <w:pPr>
        <w:ind w:left="4451" w:hanging="360"/>
      </w:pPr>
      <w:rPr>
        <w:rFonts w:ascii="Courier New" w:hAnsi="Courier New" w:cs="Courier New" w:hint="default"/>
      </w:rPr>
    </w:lvl>
    <w:lvl w:ilvl="5" w:tplc="340A0005" w:tentative="1">
      <w:start w:val="1"/>
      <w:numFmt w:val="bullet"/>
      <w:lvlText w:val=""/>
      <w:lvlJc w:val="left"/>
      <w:pPr>
        <w:ind w:left="5171" w:hanging="360"/>
      </w:pPr>
      <w:rPr>
        <w:rFonts w:ascii="Wingdings" w:hAnsi="Wingdings" w:hint="default"/>
      </w:rPr>
    </w:lvl>
    <w:lvl w:ilvl="6" w:tplc="340A0001" w:tentative="1">
      <w:start w:val="1"/>
      <w:numFmt w:val="bullet"/>
      <w:lvlText w:val=""/>
      <w:lvlJc w:val="left"/>
      <w:pPr>
        <w:ind w:left="5891" w:hanging="360"/>
      </w:pPr>
      <w:rPr>
        <w:rFonts w:ascii="Symbol" w:hAnsi="Symbol" w:hint="default"/>
      </w:rPr>
    </w:lvl>
    <w:lvl w:ilvl="7" w:tplc="340A0003" w:tentative="1">
      <w:start w:val="1"/>
      <w:numFmt w:val="bullet"/>
      <w:lvlText w:val="o"/>
      <w:lvlJc w:val="left"/>
      <w:pPr>
        <w:ind w:left="6611" w:hanging="360"/>
      </w:pPr>
      <w:rPr>
        <w:rFonts w:ascii="Courier New" w:hAnsi="Courier New" w:cs="Courier New" w:hint="default"/>
      </w:rPr>
    </w:lvl>
    <w:lvl w:ilvl="8" w:tplc="340A0005" w:tentative="1">
      <w:start w:val="1"/>
      <w:numFmt w:val="bullet"/>
      <w:lvlText w:val=""/>
      <w:lvlJc w:val="left"/>
      <w:pPr>
        <w:ind w:left="7331" w:hanging="360"/>
      </w:pPr>
      <w:rPr>
        <w:rFonts w:ascii="Wingdings" w:hAnsi="Wingdings" w:hint="default"/>
      </w:rPr>
    </w:lvl>
  </w:abstractNum>
  <w:abstractNum w:abstractNumId="5">
    <w:nsid w:val="21C71137"/>
    <w:multiLevelType w:val="hybridMultilevel"/>
    <w:tmpl w:val="A8B46F9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5EF6A8A"/>
    <w:multiLevelType w:val="hybridMultilevel"/>
    <w:tmpl w:val="2D0A474E"/>
    <w:lvl w:ilvl="0" w:tplc="CDC45F08">
      <w:start w:val="1"/>
      <w:numFmt w:val="lowerLetter"/>
      <w:lvlText w:val="%1."/>
      <w:lvlJc w:val="left"/>
      <w:pPr>
        <w:ind w:left="928" w:hanging="360"/>
      </w:pPr>
      <w:rPr>
        <w:b w:val="0"/>
        <w:color w:val="auto"/>
      </w:rPr>
    </w:lvl>
    <w:lvl w:ilvl="1" w:tplc="340A000F">
      <w:start w:val="1"/>
      <w:numFmt w:val="decimal"/>
      <w:lvlText w:val="%2."/>
      <w:lvlJc w:val="left"/>
      <w:pPr>
        <w:ind w:left="1353" w:hanging="360"/>
      </w:pPr>
      <w:rPr>
        <w:rFonts w:hint="default"/>
      </w:r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nsid w:val="26ED020B"/>
    <w:multiLevelType w:val="hybridMultilevel"/>
    <w:tmpl w:val="92741834"/>
    <w:lvl w:ilvl="0" w:tplc="340A000B">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895C03A0">
      <w:start w:val="1"/>
      <w:numFmt w:val="bullet"/>
      <w:lvlText w:val="-"/>
      <w:lvlJc w:val="left"/>
      <w:pPr>
        <w:ind w:left="2160" w:hanging="360"/>
      </w:pPr>
      <w:rPr>
        <w:rFonts w:ascii="Calibri" w:eastAsia="Calibri" w:hAnsi="Calibri" w:cs="Times New Roman" w:hint="default"/>
      </w:rPr>
    </w:lvl>
    <w:lvl w:ilvl="3" w:tplc="340A000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413E2669"/>
    <w:multiLevelType w:val="hybridMultilevel"/>
    <w:tmpl w:val="A8B46F9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0">
    <w:nsid w:val="4B1D523D"/>
    <w:multiLevelType w:val="hybridMultilevel"/>
    <w:tmpl w:val="52B20FB2"/>
    <w:lvl w:ilvl="0" w:tplc="03A052F0">
      <w:start w:val="18"/>
      <w:numFmt w:val="upperLetter"/>
      <w:lvlText w:val="%1)"/>
      <w:lvlJc w:val="left"/>
      <w:pPr>
        <w:ind w:left="1211" w:hanging="360"/>
      </w:pPr>
      <w:rPr>
        <w:rFonts w:cstheme="minorHAnsi" w:hint="default"/>
        <w:b/>
        <w:u w:val="single"/>
      </w:rPr>
    </w:lvl>
    <w:lvl w:ilvl="1" w:tplc="340A0019" w:tentative="1">
      <w:start w:val="1"/>
      <w:numFmt w:val="lowerLetter"/>
      <w:lvlText w:val="%2."/>
      <w:lvlJc w:val="left"/>
      <w:pPr>
        <w:ind w:left="1931" w:hanging="360"/>
      </w:pPr>
    </w:lvl>
    <w:lvl w:ilvl="2" w:tplc="340A001B" w:tentative="1">
      <w:start w:val="1"/>
      <w:numFmt w:val="lowerRoman"/>
      <w:lvlText w:val="%3."/>
      <w:lvlJc w:val="right"/>
      <w:pPr>
        <w:ind w:left="2651" w:hanging="180"/>
      </w:pPr>
    </w:lvl>
    <w:lvl w:ilvl="3" w:tplc="340A000F" w:tentative="1">
      <w:start w:val="1"/>
      <w:numFmt w:val="decimal"/>
      <w:lvlText w:val="%4."/>
      <w:lvlJc w:val="left"/>
      <w:pPr>
        <w:ind w:left="3371" w:hanging="360"/>
      </w:pPr>
    </w:lvl>
    <w:lvl w:ilvl="4" w:tplc="340A0019" w:tentative="1">
      <w:start w:val="1"/>
      <w:numFmt w:val="lowerLetter"/>
      <w:lvlText w:val="%5."/>
      <w:lvlJc w:val="left"/>
      <w:pPr>
        <w:ind w:left="4091" w:hanging="360"/>
      </w:pPr>
    </w:lvl>
    <w:lvl w:ilvl="5" w:tplc="340A001B" w:tentative="1">
      <w:start w:val="1"/>
      <w:numFmt w:val="lowerRoman"/>
      <w:lvlText w:val="%6."/>
      <w:lvlJc w:val="right"/>
      <w:pPr>
        <w:ind w:left="4811" w:hanging="180"/>
      </w:pPr>
    </w:lvl>
    <w:lvl w:ilvl="6" w:tplc="340A000F" w:tentative="1">
      <w:start w:val="1"/>
      <w:numFmt w:val="decimal"/>
      <w:lvlText w:val="%7."/>
      <w:lvlJc w:val="left"/>
      <w:pPr>
        <w:ind w:left="5531" w:hanging="360"/>
      </w:pPr>
    </w:lvl>
    <w:lvl w:ilvl="7" w:tplc="340A0019" w:tentative="1">
      <w:start w:val="1"/>
      <w:numFmt w:val="lowerLetter"/>
      <w:lvlText w:val="%8."/>
      <w:lvlJc w:val="left"/>
      <w:pPr>
        <w:ind w:left="6251" w:hanging="360"/>
      </w:pPr>
    </w:lvl>
    <w:lvl w:ilvl="8" w:tplc="340A001B" w:tentative="1">
      <w:start w:val="1"/>
      <w:numFmt w:val="lowerRoman"/>
      <w:lvlText w:val="%9."/>
      <w:lvlJc w:val="right"/>
      <w:pPr>
        <w:ind w:left="6971" w:hanging="180"/>
      </w:pPr>
    </w:lvl>
  </w:abstractNum>
  <w:abstractNum w:abstractNumId="11">
    <w:nsid w:val="4C017AD1"/>
    <w:multiLevelType w:val="hybridMultilevel"/>
    <w:tmpl w:val="A8B46F9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5B53442C"/>
    <w:multiLevelType w:val="hybridMultilevel"/>
    <w:tmpl w:val="A8B46F9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5B980F30"/>
    <w:multiLevelType w:val="hybridMultilevel"/>
    <w:tmpl w:val="9042C234"/>
    <w:lvl w:ilvl="0" w:tplc="F5C05316">
      <w:start w:val="1"/>
      <w:numFmt w:val="lowerLetter"/>
      <w:lvlText w:val="%1."/>
      <w:lvlJc w:val="left"/>
      <w:pPr>
        <w:ind w:left="360" w:hanging="360"/>
      </w:pPr>
      <w:rPr>
        <w:b w:val="0"/>
        <w:color w:val="auto"/>
        <w:sz w:val="2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5">
    <w:nsid w:val="5E95540A"/>
    <w:multiLevelType w:val="hybridMultilevel"/>
    <w:tmpl w:val="A8B46F9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642E16C4"/>
    <w:multiLevelType w:val="hybridMultilevel"/>
    <w:tmpl w:val="A8B46F9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6A632803"/>
    <w:multiLevelType w:val="hybridMultilevel"/>
    <w:tmpl w:val="F0E87764"/>
    <w:lvl w:ilvl="0" w:tplc="BEAC43D6">
      <w:start w:val="18"/>
      <w:numFmt w:val="upperLetter"/>
      <w:lvlText w:val="%1)"/>
      <w:lvlJc w:val="left"/>
      <w:pPr>
        <w:ind w:left="1211" w:hanging="360"/>
      </w:pPr>
      <w:rPr>
        <w:rFonts w:cstheme="minorHAnsi" w:hint="default"/>
        <w:b/>
        <w:u w:val="single"/>
      </w:rPr>
    </w:lvl>
    <w:lvl w:ilvl="1" w:tplc="340A0019" w:tentative="1">
      <w:start w:val="1"/>
      <w:numFmt w:val="lowerLetter"/>
      <w:lvlText w:val="%2."/>
      <w:lvlJc w:val="left"/>
      <w:pPr>
        <w:ind w:left="1931" w:hanging="360"/>
      </w:pPr>
    </w:lvl>
    <w:lvl w:ilvl="2" w:tplc="340A001B" w:tentative="1">
      <w:start w:val="1"/>
      <w:numFmt w:val="lowerRoman"/>
      <w:lvlText w:val="%3."/>
      <w:lvlJc w:val="right"/>
      <w:pPr>
        <w:ind w:left="2651" w:hanging="180"/>
      </w:pPr>
    </w:lvl>
    <w:lvl w:ilvl="3" w:tplc="340A000F" w:tentative="1">
      <w:start w:val="1"/>
      <w:numFmt w:val="decimal"/>
      <w:lvlText w:val="%4."/>
      <w:lvlJc w:val="left"/>
      <w:pPr>
        <w:ind w:left="3371" w:hanging="360"/>
      </w:pPr>
    </w:lvl>
    <w:lvl w:ilvl="4" w:tplc="340A0019" w:tentative="1">
      <w:start w:val="1"/>
      <w:numFmt w:val="lowerLetter"/>
      <w:lvlText w:val="%5."/>
      <w:lvlJc w:val="left"/>
      <w:pPr>
        <w:ind w:left="4091" w:hanging="360"/>
      </w:pPr>
    </w:lvl>
    <w:lvl w:ilvl="5" w:tplc="340A001B" w:tentative="1">
      <w:start w:val="1"/>
      <w:numFmt w:val="lowerRoman"/>
      <w:lvlText w:val="%6."/>
      <w:lvlJc w:val="right"/>
      <w:pPr>
        <w:ind w:left="4811" w:hanging="180"/>
      </w:pPr>
    </w:lvl>
    <w:lvl w:ilvl="6" w:tplc="340A000F" w:tentative="1">
      <w:start w:val="1"/>
      <w:numFmt w:val="decimal"/>
      <w:lvlText w:val="%7."/>
      <w:lvlJc w:val="left"/>
      <w:pPr>
        <w:ind w:left="5531" w:hanging="360"/>
      </w:pPr>
    </w:lvl>
    <w:lvl w:ilvl="7" w:tplc="340A0019" w:tentative="1">
      <w:start w:val="1"/>
      <w:numFmt w:val="lowerLetter"/>
      <w:lvlText w:val="%8."/>
      <w:lvlJc w:val="left"/>
      <w:pPr>
        <w:ind w:left="6251" w:hanging="360"/>
      </w:pPr>
    </w:lvl>
    <w:lvl w:ilvl="8" w:tplc="340A001B" w:tentative="1">
      <w:start w:val="1"/>
      <w:numFmt w:val="lowerRoman"/>
      <w:lvlText w:val="%9."/>
      <w:lvlJc w:val="right"/>
      <w:pPr>
        <w:ind w:left="6971" w:hanging="180"/>
      </w:pPr>
    </w:lvl>
  </w:abstractNum>
  <w:abstractNum w:abstractNumId="18">
    <w:nsid w:val="75A86D15"/>
    <w:multiLevelType w:val="hybridMultilevel"/>
    <w:tmpl w:val="F6E65DD0"/>
    <w:lvl w:ilvl="0" w:tplc="340A0001">
      <w:start w:val="1"/>
      <w:numFmt w:val="bullet"/>
      <w:lvlText w:val=""/>
      <w:lvlJc w:val="left"/>
      <w:pPr>
        <w:ind w:left="1571" w:hanging="360"/>
      </w:pPr>
      <w:rPr>
        <w:rFonts w:ascii="Symbol" w:hAnsi="Symbol" w:hint="default"/>
      </w:rPr>
    </w:lvl>
    <w:lvl w:ilvl="1" w:tplc="340A0003" w:tentative="1">
      <w:start w:val="1"/>
      <w:numFmt w:val="bullet"/>
      <w:lvlText w:val="o"/>
      <w:lvlJc w:val="left"/>
      <w:pPr>
        <w:ind w:left="2291" w:hanging="360"/>
      </w:pPr>
      <w:rPr>
        <w:rFonts w:ascii="Courier New" w:hAnsi="Courier New" w:cs="Courier New" w:hint="default"/>
      </w:rPr>
    </w:lvl>
    <w:lvl w:ilvl="2" w:tplc="340A0005" w:tentative="1">
      <w:start w:val="1"/>
      <w:numFmt w:val="bullet"/>
      <w:lvlText w:val=""/>
      <w:lvlJc w:val="left"/>
      <w:pPr>
        <w:ind w:left="3011" w:hanging="360"/>
      </w:pPr>
      <w:rPr>
        <w:rFonts w:ascii="Wingdings" w:hAnsi="Wingdings" w:hint="default"/>
      </w:rPr>
    </w:lvl>
    <w:lvl w:ilvl="3" w:tplc="340A0001" w:tentative="1">
      <w:start w:val="1"/>
      <w:numFmt w:val="bullet"/>
      <w:lvlText w:val=""/>
      <w:lvlJc w:val="left"/>
      <w:pPr>
        <w:ind w:left="3731" w:hanging="360"/>
      </w:pPr>
      <w:rPr>
        <w:rFonts w:ascii="Symbol" w:hAnsi="Symbol" w:hint="default"/>
      </w:rPr>
    </w:lvl>
    <w:lvl w:ilvl="4" w:tplc="340A0003" w:tentative="1">
      <w:start w:val="1"/>
      <w:numFmt w:val="bullet"/>
      <w:lvlText w:val="o"/>
      <w:lvlJc w:val="left"/>
      <w:pPr>
        <w:ind w:left="4451" w:hanging="360"/>
      </w:pPr>
      <w:rPr>
        <w:rFonts w:ascii="Courier New" w:hAnsi="Courier New" w:cs="Courier New" w:hint="default"/>
      </w:rPr>
    </w:lvl>
    <w:lvl w:ilvl="5" w:tplc="340A0005" w:tentative="1">
      <w:start w:val="1"/>
      <w:numFmt w:val="bullet"/>
      <w:lvlText w:val=""/>
      <w:lvlJc w:val="left"/>
      <w:pPr>
        <w:ind w:left="5171" w:hanging="360"/>
      </w:pPr>
      <w:rPr>
        <w:rFonts w:ascii="Wingdings" w:hAnsi="Wingdings" w:hint="default"/>
      </w:rPr>
    </w:lvl>
    <w:lvl w:ilvl="6" w:tplc="340A0001" w:tentative="1">
      <w:start w:val="1"/>
      <w:numFmt w:val="bullet"/>
      <w:lvlText w:val=""/>
      <w:lvlJc w:val="left"/>
      <w:pPr>
        <w:ind w:left="5891" w:hanging="360"/>
      </w:pPr>
      <w:rPr>
        <w:rFonts w:ascii="Symbol" w:hAnsi="Symbol" w:hint="default"/>
      </w:rPr>
    </w:lvl>
    <w:lvl w:ilvl="7" w:tplc="340A0003" w:tentative="1">
      <w:start w:val="1"/>
      <w:numFmt w:val="bullet"/>
      <w:lvlText w:val="o"/>
      <w:lvlJc w:val="left"/>
      <w:pPr>
        <w:ind w:left="6611" w:hanging="360"/>
      </w:pPr>
      <w:rPr>
        <w:rFonts w:ascii="Courier New" w:hAnsi="Courier New" w:cs="Courier New" w:hint="default"/>
      </w:rPr>
    </w:lvl>
    <w:lvl w:ilvl="8" w:tplc="340A0005" w:tentative="1">
      <w:start w:val="1"/>
      <w:numFmt w:val="bullet"/>
      <w:lvlText w:val=""/>
      <w:lvlJc w:val="left"/>
      <w:pPr>
        <w:ind w:left="7331" w:hanging="360"/>
      </w:pPr>
      <w:rPr>
        <w:rFonts w:ascii="Wingdings" w:hAnsi="Wingdings" w:hint="default"/>
      </w:rPr>
    </w:lvl>
  </w:abstractNum>
  <w:num w:numId="1">
    <w:abstractNumId w:val="9"/>
  </w:num>
  <w:num w:numId="2">
    <w:abstractNumId w:val="12"/>
  </w:num>
  <w:num w:numId="3">
    <w:abstractNumId w:val="3"/>
  </w:num>
  <w:num w:numId="4">
    <w:abstractNumId w:val="15"/>
  </w:num>
  <w:num w:numId="5">
    <w:abstractNumId w:val="7"/>
  </w:num>
  <w:num w:numId="6">
    <w:abstractNumId w:val="8"/>
  </w:num>
  <w:num w:numId="7">
    <w:abstractNumId w:val="14"/>
  </w:num>
  <w:num w:numId="8">
    <w:abstractNumId w:val="11"/>
  </w:num>
  <w:num w:numId="9">
    <w:abstractNumId w:val="6"/>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num>
  <w:num w:numId="12">
    <w:abstractNumId w:val="13"/>
  </w:num>
  <w:num w:numId="13">
    <w:abstractNumId w:val="2"/>
  </w:num>
  <w:num w:numId="14">
    <w:abstractNumId w:val="4"/>
  </w:num>
  <w:num w:numId="15">
    <w:abstractNumId w:val="1"/>
  </w:num>
  <w:num w:numId="16">
    <w:abstractNumId w:val="5"/>
  </w:num>
  <w:num w:numId="17">
    <w:abstractNumId w:val="16"/>
  </w:num>
  <w:num w:numId="18">
    <w:abstractNumId w:val="9"/>
  </w:num>
  <w:num w:numId="19">
    <w:abstractNumId w:val="17"/>
  </w:num>
  <w:num w:numId="20">
    <w:abstractNumId w:val="10"/>
  </w:num>
  <w:num w:numId="21">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1"/>
  <w:defaultTabStop w:val="708"/>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1F5"/>
    <w:rsid w:val="00000CA5"/>
    <w:rsid w:val="000014DF"/>
    <w:rsid w:val="000014E8"/>
    <w:rsid w:val="00001B55"/>
    <w:rsid w:val="00001ED1"/>
    <w:rsid w:val="00002A64"/>
    <w:rsid w:val="00004C82"/>
    <w:rsid w:val="00004D1D"/>
    <w:rsid w:val="00004DA9"/>
    <w:rsid w:val="0000504B"/>
    <w:rsid w:val="000050B6"/>
    <w:rsid w:val="000063B5"/>
    <w:rsid w:val="00006556"/>
    <w:rsid w:val="0000658D"/>
    <w:rsid w:val="0000671C"/>
    <w:rsid w:val="00006FE0"/>
    <w:rsid w:val="000070A0"/>
    <w:rsid w:val="00007F36"/>
    <w:rsid w:val="00010951"/>
    <w:rsid w:val="000111CD"/>
    <w:rsid w:val="00011B43"/>
    <w:rsid w:val="00012236"/>
    <w:rsid w:val="0001223F"/>
    <w:rsid w:val="00012AA2"/>
    <w:rsid w:val="00012EFD"/>
    <w:rsid w:val="000143C8"/>
    <w:rsid w:val="00014E2C"/>
    <w:rsid w:val="00015199"/>
    <w:rsid w:val="000151C7"/>
    <w:rsid w:val="000165D1"/>
    <w:rsid w:val="00016950"/>
    <w:rsid w:val="00017147"/>
    <w:rsid w:val="0001781A"/>
    <w:rsid w:val="000179CE"/>
    <w:rsid w:val="0002008E"/>
    <w:rsid w:val="0002019C"/>
    <w:rsid w:val="000201D0"/>
    <w:rsid w:val="000201ED"/>
    <w:rsid w:val="00020477"/>
    <w:rsid w:val="000209B6"/>
    <w:rsid w:val="00021B10"/>
    <w:rsid w:val="000224F2"/>
    <w:rsid w:val="00022D91"/>
    <w:rsid w:val="000233EE"/>
    <w:rsid w:val="000238FE"/>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4CF8"/>
    <w:rsid w:val="00035709"/>
    <w:rsid w:val="0003599B"/>
    <w:rsid w:val="00035E71"/>
    <w:rsid w:val="00035F32"/>
    <w:rsid w:val="000361F7"/>
    <w:rsid w:val="00036314"/>
    <w:rsid w:val="00036B8F"/>
    <w:rsid w:val="00036D37"/>
    <w:rsid w:val="000378D0"/>
    <w:rsid w:val="00037D08"/>
    <w:rsid w:val="00037F70"/>
    <w:rsid w:val="00040995"/>
    <w:rsid w:val="00040F4E"/>
    <w:rsid w:val="00041C3F"/>
    <w:rsid w:val="00041FA4"/>
    <w:rsid w:val="00042CA6"/>
    <w:rsid w:val="00043318"/>
    <w:rsid w:val="0004340C"/>
    <w:rsid w:val="00043B71"/>
    <w:rsid w:val="00044B58"/>
    <w:rsid w:val="00044ED6"/>
    <w:rsid w:val="00045191"/>
    <w:rsid w:val="00045976"/>
    <w:rsid w:val="00045DA2"/>
    <w:rsid w:val="000463A5"/>
    <w:rsid w:val="00046B70"/>
    <w:rsid w:val="00047242"/>
    <w:rsid w:val="00047439"/>
    <w:rsid w:val="0004795B"/>
    <w:rsid w:val="00047D2A"/>
    <w:rsid w:val="00050D4E"/>
    <w:rsid w:val="000514D2"/>
    <w:rsid w:val="00051C01"/>
    <w:rsid w:val="000520A8"/>
    <w:rsid w:val="0005275C"/>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1C"/>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231"/>
    <w:rsid w:val="0007139D"/>
    <w:rsid w:val="00071ABB"/>
    <w:rsid w:val="0007229B"/>
    <w:rsid w:val="000728A8"/>
    <w:rsid w:val="000730EC"/>
    <w:rsid w:val="000745F3"/>
    <w:rsid w:val="0007466F"/>
    <w:rsid w:val="000747F0"/>
    <w:rsid w:val="000754C6"/>
    <w:rsid w:val="00075A70"/>
    <w:rsid w:val="00075E47"/>
    <w:rsid w:val="000766E6"/>
    <w:rsid w:val="000775FD"/>
    <w:rsid w:val="00082230"/>
    <w:rsid w:val="0008249D"/>
    <w:rsid w:val="00082C6F"/>
    <w:rsid w:val="00083084"/>
    <w:rsid w:val="000830DD"/>
    <w:rsid w:val="00083A21"/>
    <w:rsid w:val="00083B96"/>
    <w:rsid w:val="00084320"/>
    <w:rsid w:val="00085CB7"/>
    <w:rsid w:val="00086489"/>
    <w:rsid w:val="00087118"/>
    <w:rsid w:val="00087258"/>
    <w:rsid w:val="0009113B"/>
    <w:rsid w:val="00091159"/>
    <w:rsid w:val="000914A4"/>
    <w:rsid w:val="00091A33"/>
    <w:rsid w:val="00091C81"/>
    <w:rsid w:val="00091D16"/>
    <w:rsid w:val="000927D0"/>
    <w:rsid w:val="0009298B"/>
    <w:rsid w:val="00092FAB"/>
    <w:rsid w:val="0009302D"/>
    <w:rsid w:val="0009326D"/>
    <w:rsid w:val="000932E2"/>
    <w:rsid w:val="00093700"/>
    <w:rsid w:val="00094E56"/>
    <w:rsid w:val="000959D8"/>
    <w:rsid w:val="00095A4A"/>
    <w:rsid w:val="0009609A"/>
    <w:rsid w:val="00096213"/>
    <w:rsid w:val="00096366"/>
    <w:rsid w:val="00096587"/>
    <w:rsid w:val="00097060"/>
    <w:rsid w:val="000973A1"/>
    <w:rsid w:val="000A004C"/>
    <w:rsid w:val="000A027D"/>
    <w:rsid w:val="000A0502"/>
    <w:rsid w:val="000A0A40"/>
    <w:rsid w:val="000A216C"/>
    <w:rsid w:val="000A3133"/>
    <w:rsid w:val="000A321B"/>
    <w:rsid w:val="000A3227"/>
    <w:rsid w:val="000A38C4"/>
    <w:rsid w:val="000A46D4"/>
    <w:rsid w:val="000A48D7"/>
    <w:rsid w:val="000A4D15"/>
    <w:rsid w:val="000A5BA5"/>
    <w:rsid w:val="000A6543"/>
    <w:rsid w:val="000A6BEE"/>
    <w:rsid w:val="000A7307"/>
    <w:rsid w:val="000A7AB3"/>
    <w:rsid w:val="000A7B10"/>
    <w:rsid w:val="000B1041"/>
    <w:rsid w:val="000B12C1"/>
    <w:rsid w:val="000B32AE"/>
    <w:rsid w:val="000B34B2"/>
    <w:rsid w:val="000B36FF"/>
    <w:rsid w:val="000B41A3"/>
    <w:rsid w:val="000B4852"/>
    <w:rsid w:val="000B4F86"/>
    <w:rsid w:val="000B5555"/>
    <w:rsid w:val="000B5C2E"/>
    <w:rsid w:val="000B5FEC"/>
    <w:rsid w:val="000B61B3"/>
    <w:rsid w:val="000B6651"/>
    <w:rsid w:val="000B6CA6"/>
    <w:rsid w:val="000B7063"/>
    <w:rsid w:val="000B76EF"/>
    <w:rsid w:val="000B795B"/>
    <w:rsid w:val="000B7F06"/>
    <w:rsid w:val="000C0369"/>
    <w:rsid w:val="000C052E"/>
    <w:rsid w:val="000C07FD"/>
    <w:rsid w:val="000C128D"/>
    <w:rsid w:val="000C2348"/>
    <w:rsid w:val="000C2811"/>
    <w:rsid w:val="000C5064"/>
    <w:rsid w:val="000C5625"/>
    <w:rsid w:val="000C63A4"/>
    <w:rsid w:val="000C76C0"/>
    <w:rsid w:val="000D03DA"/>
    <w:rsid w:val="000D079E"/>
    <w:rsid w:val="000D1CFD"/>
    <w:rsid w:val="000D259C"/>
    <w:rsid w:val="000D27EE"/>
    <w:rsid w:val="000D3D2A"/>
    <w:rsid w:val="000D4297"/>
    <w:rsid w:val="000D5DA4"/>
    <w:rsid w:val="000D607C"/>
    <w:rsid w:val="000D6468"/>
    <w:rsid w:val="000D6F8D"/>
    <w:rsid w:val="000D703E"/>
    <w:rsid w:val="000D7453"/>
    <w:rsid w:val="000D7914"/>
    <w:rsid w:val="000E0232"/>
    <w:rsid w:val="000E0ADA"/>
    <w:rsid w:val="000E0AF3"/>
    <w:rsid w:val="000E0B34"/>
    <w:rsid w:val="000E211E"/>
    <w:rsid w:val="000E257A"/>
    <w:rsid w:val="000E4500"/>
    <w:rsid w:val="000E5424"/>
    <w:rsid w:val="000E5869"/>
    <w:rsid w:val="000E5C64"/>
    <w:rsid w:val="000E6410"/>
    <w:rsid w:val="000E7F5E"/>
    <w:rsid w:val="000E7F69"/>
    <w:rsid w:val="000F0389"/>
    <w:rsid w:val="000F04B7"/>
    <w:rsid w:val="000F2852"/>
    <w:rsid w:val="000F319E"/>
    <w:rsid w:val="000F4D68"/>
    <w:rsid w:val="000F57A1"/>
    <w:rsid w:val="000F59DD"/>
    <w:rsid w:val="000F672C"/>
    <w:rsid w:val="000F6B45"/>
    <w:rsid w:val="000F75A2"/>
    <w:rsid w:val="000F7853"/>
    <w:rsid w:val="000F7BB4"/>
    <w:rsid w:val="000F7CAB"/>
    <w:rsid w:val="0010059B"/>
    <w:rsid w:val="00100AA4"/>
    <w:rsid w:val="00101423"/>
    <w:rsid w:val="00101474"/>
    <w:rsid w:val="00101E3C"/>
    <w:rsid w:val="00101F16"/>
    <w:rsid w:val="0010359D"/>
    <w:rsid w:val="00103B5C"/>
    <w:rsid w:val="001046C2"/>
    <w:rsid w:val="001051A0"/>
    <w:rsid w:val="00105331"/>
    <w:rsid w:val="0010633A"/>
    <w:rsid w:val="0010657A"/>
    <w:rsid w:val="001066B9"/>
    <w:rsid w:val="00106E74"/>
    <w:rsid w:val="00106EC8"/>
    <w:rsid w:val="00106F43"/>
    <w:rsid w:val="0010707C"/>
    <w:rsid w:val="001078C3"/>
    <w:rsid w:val="00107B15"/>
    <w:rsid w:val="0011126A"/>
    <w:rsid w:val="0011210B"/>
    <w:rsid w:val="00112F5A"/>
    <w:rsid w:val="00114819"/>
    <w:rsid w:val="00114CDD"/>
    <w:rsid w:val="00114F6F"/>
    <w:rsid w:val="001157D9"/>
    <w:rsid w:val="001173C8"/>
    <w:rsid w:val="00117CCF"/>
    <w:rsid w:val="001213FE"/>
    <w:rsid w:val="00123074"/>
    <w:rsid w:val="00124764"/>
    <w:rsid w:val="00124E81"/>
    <w:rsid w:val="001258E8"/>
    <w:rsid w:val="00125EBB"/>
    <w:rsid w:val="001262E8"/>
    <w:rsid w:val="001271F2"/>
    <w:rsid w:val="00127654"/>
    <w:rsid w:val="00127992"/>
    <w:rsid w:val="001308C7"/>
    <w:rsid w:val="00131BE3"/>
    <w:rsid w:val="00132E4F"/>
    <w:rsid w:val="00133F13"/>
    <w:rsid w:val="0013411C"/>
    <w:rsid w:val="00134757"/>
    <w:rsid w:val="0013592F"/>
    <w:rsid w:val="001362C5"/>
    <w:rsid w:val="0013645A"/>
    <w:rsid w:val="00136697"/>
    <w:rsid w:val="001367F2"/>
    <w:rsid w:val="001369AA"/>
    <w:rsid w:val="0013718E"/>
    <w:rsid w:val="00140182"/>
    <w:rsid w:val="00140395"/>
    <w:rsid w:val="001405F0"/>
    <w:rsid w:val="00140D14"/>
    <w:rsid w:val="00140E0D"/>
    <w:rsid w:val="00141036"/>
    <w:rsid w:val="001413E7"/>
    <w:rsid w:val="00142515"/>
    <w:rsid w:val="001427F8"/>
    <w:rsid w:val="00143D2D"/>
    <w:rsid w:val="00145CEB"/>
    <w:rsid w:val="001462E0"/>
    <w:rsid w:val="0014659D"/>
    <w:rsid w:val="0015012C"/>
    <w:rsid w:val="001502FD"/>
    <w:rsid w:val="001516D4"/>
    <w:rsid w:val="00152606"/>
    <w:rsid w:val="001528A4"/>
    <w:rsid w:val="00152BEC"/>
    <w:rsid w:val="00152F86"/>
    <w:rsid w:val="00153445"/>
    <w:rsid w:val="001536CA"/>
    <w:rsid w:val="00154606"/>
    <w:rsid w:val="00154906"/>
    <w:rsid w:val="00155ECF"/>
    <w:rsid w:val="00155F04"/>
    <w:rsid w:val="0015698E"/>
    <w:rsid w:val="00157FB2"/>
    <w:rsid w:val="001600A8"/>
    <w:rsid w:val="001601E6"/>
    <w:rsid w:val="0016103C"/>
    <w:rsid w:val="0016128E"/>
    <w:rsid w:val="001612E8"/>
    <w:rsid w:val="001619D7"/>
    <w:rsid w:val="00161A44"/>
    <w:rsid w:val="0016238F"/>
    <w:rsid w:val="0016278E"/>
    <w:rsid w:val="00162AC3"/>
    <w:rsid w:val="001630E3"/>
    <w:rsid w:val="00163519"/>
    <w:rsid w:val="00164183"/>
    <w:rsid w:val="001644E6"/>
    <w:rsid w:val="00166016"/>
    <w:rsid w:val="001666AC"/>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5092"/>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97751"/>
    <w:rsid w:val="00197F03"/>
    <w:rsid w:val="001A089A"/>
    <w:rsid w:val="001A0A7C"/>
    <w:rsid w:val="001A13BC"/>
    <w:rsid w:val="001A145E"/>
    <w:rsid w:val="001A1CD5"/>
    <w:rsid w:val="001A1E8F"/>
    <w:rsid w:val="001A20BA"/>
    <w:rsid w:val="001A2A49"/>
    <w:rsid w:val="001A30A8"/>
    <w:rsid w:val="001A3AA6"/>
    <w:rsid w:val="001A4615"/>
    <w:rsid w:val="001A47BC"/>
    <w:rsid w:val="001A52AA"/>
    <w:rsid w:val="001A58D0"/>
    <w:rsid w:val="001A68CB"/>
    <w:rsid w:val="001B084A"/>
    <w:rsid w:val="001B168E"/>
    <w:rsid w:val="001B2A74"/>
    <w:rsid w:val="001B2C5E"/>
    <w:rsid w:val="001B35C5"/>
    <w:rsid w:val="001B36C4"/>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922"/>
    <w:rsid w:val="001D1C40"/>
    <w:rsid w:val="001D2B84"/>
    <w:rsid w:val="001D3055"/>
    <w:rsid w:val="001D4382"/>
    <w:rsid w:val="001D4892"/>
    <w:rsid w:val="001D4BF9"/>
    <w:rsid w:val="001D4E85"/>
    <w:rsid w:val="001D5ED2"/>
    <w:rsid w:val="001D628F"/>
    <w:rsid w:val="001D62BA"/>
    <w:rsid w:val="001D671B"/>
    <w:rsid w:val="001D7091"/>
    <w:rsid w:val="001D778B"/>
    <w:rsid w:val="001D7BF0"/>
    <w:rsid w:val="001D7CD5"/>
    <w:rsid w:val="001D7DC5"/>
    <w:rsid w:val="001D7EB6"/>
    <w:rsid w:val="001E034C"/>
    <w:rsid w:val="001E0881"/>
    <w:rsid w:val="001E1431"/>
    <w:rsid w:val="001E1A4D"/>
    <w:rsid w:val="001E1F02"/>
    <w:rsid w:val="001E2073"/>
    <w:rsid w:val="001E296D"/>
    <w:rsid w:val="001E2E03"/>
    <w:rsid w:val="001E30E6"/>
    <w:rsid w:val="001E3E66"/>
    <w:rsid w:val="001E42ED"/>
    <w:rsid w:val="001E4527"/>
    <w:rsid w:val="001E5BF3"/>
    <w:rsid w:val="001E6904"/>
    <w:rsid w:val="001E6DD9"/>
    <w:rsid w:val="001F0DA6"/>
    <w:rsid w:val="001F13F3"/>
    <w:rsid w:val="001F19D3"/>
    <w:rsid w:val="001F2440"/>
    <w:rsid w:val="001F2527"/>
    <w:rsid w:val="001F286B"/>
    <w:rsid w:val="001F29C4"/>
    <w:rsid w:val="001F2C82"/>
    <w:rsid w:val="001F2D03"/>
    <w:rsid w:val="001F30D1"/>
    <w:rsid w:val="001F316E"/>
    <w:rsid w:val="001F3214"/>
    <w:rsid w:val="001F3608"/>
    <w:rsid w:val="001F48A1"/>
    <w:rsid w:val="001F4C6D"/>
    <w:rsid w:val="001F5098"/>
    <w:rsid w:val="001F510B"/>
    <w:rsid w:val="001F5262"/>
    <w:rsid w:val="001F5C4D"/>
    <w:rsid w:val="001F61FF"/>
    <w:rsid w:val="001F693A"/>
    <w:rsid w:val="001F6F6B"/>
    <w:rsid w:val="001F788F"/>
    <w:rsid w:val="0020034A"/>
    <w:rsid w:val="00201037"/>
    <w:rsid w:val="00201F5E"/>
    <w:rsid w:val="002023A9"/>
    <w:rsid w:val="00202A97"/>
    <w:rsid w:val="00202C10"/>
    <w:rsid w:val="00203904"/>
    <w:rsid w:val="00203CDE"/>
    <w:rsid w:val="002041E0"/>
    <w:rsid w:val="00204F4A"/>
    <w:rsid w:val="00205135"/>
    <w:rsid w:val="00205F3E"/>
    <w:rsid w:val="00206810"/>
    <w:rsid w:val="0020745E"/>
    <w:rsid w:val="002075BD"/>
    <w:rsid w:val="002101DD"/>
    <w:rsid w:val="00210DC6"/>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5945"/>
    <w:rsid w:val="002273C4"/>
    <w:rsid w:val="00227623"/>
    <w:rsid w:val="00230321"/>
    <w:rsid w:val="00230483"/>
    <w:rsid w:val="002306C5"/>
    <w:rsid w:val="00230753"/>
    <w:rsid w:val="00231280"/>
    <w:rsid w:val="00231629"/>
    <w:rsid w:val="00231679"/>
    <w:rsid w:val="00231EAB"/>
    <w:rsid w:val="00232087"/>
    <w:rsid w:val="00232492"/>
    <w:rsid w:val="0023253B"/>
    <w:rsid w:val="00232607"/>
    <w:rsid w:val="0023288E"/>
    <w:rsid w:val="00232E90"/>
    <w:rsid w:val="00233386"/>
    <w:rsid w:val="00233C15"/>
    <w:rsid w:val="0023477A"/>
    <w:rsid w:val="00234A03"/>
    <w:rsid w:val="00234AA0"/>
    <w:rsid w:val="00234EFE"/>
    <w:rsid w:val="00235364"/>
    <w:rsid w:val="00235DC7"/>
    <w:rsid w:val="0023602F"/>
    <w:rsid w:val="00236583"/>
    <w:rsid w:val="002366E9"/>
    <w:rsid w:val="002403C0"/>
    <w:rsid w:val="0024106B"/>
    <w:rsid w:val="00241AF3"/>
    <w:rsid w:val="0024310D"/>
    <w:rsid w:val="002437CC"/>
    <w:rsid w:val="0024497E"/>
    <w:rsid w:val="002449F3"/>
    <w:rsid w:val="00244B8C"/>
    <w:rsid w:val="00245881"/>
    <w:rsid w:val="00245C77"/>
    <w:rsid w:val="0024620A"/>
    <w:rsid w:val="00247085"/>
    <w:rsid w:val="0024720C"/>
    <w:rsid w:val="00247DBE"/>
    <w:rsid w:val="002508D1"/>
    <w:rsid w:val="00250E09"/>
    <w:rsid w:val="00250F03"/>
    <w:rsid w:val="002511A9"/>
    <w:rsid w:val="0025129B"/>
    <w:rsid w:val="002513B2"/>
    <w:rsid w:val="00251781"/>
    <w:rsid w:val="00252113"/>
    <w:rsid w:val="00252A13"/>
    <w:rsid w:val="00252DF8"/>
    <w:rsid w:val="002536D9"/>
    <w:rsid w:val="00254916"/>
    <w:rsid w:val="00255BCB"/>
    <w:rsid w:val="00255D3F"/>
    <w:rsid w:val="0025629B"/>
    <w:rsid w:val="0025679A"/>
    <w:rsid w:val="00256CEC"/>
    <w:rsid w:val="00257735"/>
    <w:rsid w:val="00257FDA"/>
    <w:rsid w:val="00260AD8"/>
    <w:rsid w:val="00260D23"/>
    <w:rsid w:val="00260F3B"/>
    <w:rsid w:val="002610B0"/>
    <w:rsid w:val="00261EC8"/>
    <w:rsid w:val="00262345"/>
    <w:rsid w:val="0026265A"/>
    <w:rsid w:val="00262705"/>
    <w:rsid w:val="002628E3"/>
    <w:rsid w:val="00264059"/>
    <w:rsid w:val="00265340"/>
    <w:rsid w:val="002663EA"/>
    <w:rsid w:val="002667BF"/>
    <w:rsid w:val="00267175"/>
    <w:rsid w:val="00270321"/>
    <w:rsid w:val="002706FF"/>
    <w:rsid w:val="00272050"/>
    <w:rsid w:val="00273090"/>
    <w:rsid w:val="002731B0"/>
    <w:rsid w:val="00273D9D"/>
    <w:rsid w:val="00273FC0"/>
    <w:rsid w:val="00274084"/>
    <w:rsid w:val="00274331"/>
    <w:rsid w:val="00275382"/>
    <w:rsid w:val="002754B3"/>
    <w:rsid w:val="00275782"/>
    <w:rsid w:val="00276829"/>
    <w:rsid w:val="00276BDC"/>
    <w:rsid w:val="00276C4E"/>
    <w:rsid w:val="00277045"/>
    <w:rsid w:val="002770D6"/>
    <w:rsid w:val="002776D1"/>
    <w:rsid w:val="002808BF"/>
    <w:rsid w:val="002813DA"/>
    <w:rsid w:val="0028256B"/>
    <w:rsid w:val="00282614"/>
    <w:rsid w:val="00282D18"/>
    <w:rsid w:val="00282E21"/>
    <w:rsid w:val="00282F9A"/>
    <w:rsid w:val="00283370"/>
    <w:rsid w:val="002840A6"/>
    <w:rsid w:val="00284B2B"/>
    <w:rsid w:val="00284C1A"/>
    <w:rsid w:val="00285DFE"/>
    <w:rsid w:val="00285EBE"/>
    <w:rsid w:val="00286C77"/>
    <w:rsid w:val="00286E65"/>
    <w:rsid w:val="00290008"/>
    <w:rsid w:val="002906BC"/>
    <w:rsid w:val="00290C4F"/>
    <w:rsid w:val="002911A5"/>
    <w:rsid w:val="00291C23"/>
    <w:rsid w:val="00292B26"/>
    <w:rsid w:val="00293341"/>
    <w:rsid w:val="0029336A"/>
    <w:rsid w:val="002941AB"/>
    <w:rsid w:val="0029468E"/>
    <w:rsid w:val="00294A5D"/>
    <w:rsid w:val="00294A96"/>
    <w:rsid w:val="00295026"/>
    <w:rsid w:val="002962EE"/>
    <w:rsid w:val="00296C47"/>
    <w:rsid w:val="00296EB1"/>
    <w:rsid w:val="002A0631"/>
    <w:rsid w:val="002A08E2"/>
    <w:rsid w:val="002A145D"/>
    <w:rsid w:val="002A16F0"/>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2F2"/>
    <w:rsid w:val="002B6CF4"/>
    <w:rsid w:val="002B70DE"/>
    <w:rsid w:val="002B721F"/>
    <w:rsid w:val="002B745D"/>
    <w:rsid w:val="002B78CB"/>
    <w:rsid w:val="002C02ED"/>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14C"/>
    <w:rsid w:val="002D0947"/>
    <w:rsid w:val="002D0E74"/>
    <w:rsid w:val="002D11F1"/>
    <w:rsid w:val="002D1515"/>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5AD1"/>
    <w:rsid w:val="002E5DF2"/>
    <w:rsid w:val="002E606C"/>
    <w:rsid w:val="002E6CA0"/>
    <w:rsid w:val="002E6CF9"/>
    <w:rsid w:val="002E7609"/>
    <w:rsid w:val="002E7D02"/>
    <w:rsid w:val="002E7E85"/>
    <w:rsid w:val="002F0ECA"/>
    <w:rsid w:val="002F10EE"/>
    <w:rsid w:val="002F275D"/>
    <w:rsid w:val="002F2B91"/>
    <w:rsid w:val="002F3175"/>
    <w:rsid w:val="002F4826"/>
    <w:rsid w:val="002F4AFC"/>
    <w:rsid w:val="002F5007"/>
    <w:rsid w:val="002F5122"/>
    <w:rsid w:val="002F53E8"/>
    <w:rsid w:val="002F5A3E"/>
    <w:rsid w:val="002F763A"/>
    <w:rsid w:val="002F7F5A"/>
    <w:rsid w:val="003001D8"/>
    <w:rsid w:val="003001F1"/>
    <w:rsid w:val="003015AF"/>
    <w:rsid w:val="00301A56"/>
    <w:rsid w:val="00301D14"/>
    <w:rsid w:val="00301DCD"/>
    <w:rsid w:val="00302A6A"/>
    <w:rsid w:val="00303666"/>
    <w:rsid w:val="003037FD"/>
    <w:rsid w:val="00303896"/>
    <w:rsid w:val="00304034"/>
    <w:rsid w:val="00304586"/>
    <w:rsid w:val="00304B84"/>
    <w:rsid w:val="00304E3E"/>
    <w:rsid w:val="00304EE3"/>
    <w:rsid w:val="00305BFA"/>
    <w:rsid w:val="0030651D"/>
    <w:rsid w:val="00306E8B"/>
    <w:rsid w:val="0030712E"/>
    <w:rsid w:val="003078D8"/>
    <w:rsid w:val="00311183"/>
    <w:rsid w:val="003117EE"/>
    <w:rsid w:val="003123E0"/>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627"/>
    <w:rsid w:val="00322B23"/>
    <w:rsid w:val="00323004"/>
    <w:rsid w:val="003230C2"/>
    <w:rsid w:val="00326669"/>
    <w:rsid w:val="003274CA"/>
    <w:rsid w:val="003276C8"/>
    <w:rsid w:val="0032777D"/>
    <w:rsid w:val="00327B7F"/>
    <w:rsid w:val="00327E47"/>
    <w:rsid w:val="00327E68"/>
    <w:rsid w:val="003301DC"/>
    <w:rsid w:val="003307F8"/>
    <w:rsid w:val="00331741"/>
    <w:rsid w:val="003317EB"/>
    <w:rsid w:val="00331CB8"/>
    <w:rsid w:val="00332602"/>
    <w:rsid w:val="00332E3C"/>
    <w:rsid w:val="00333449"/>
    <w:rsid w:val="00333529"/>
    <w:rsid w:val="0033369B"/>
    <w:rsid w:val="00333FEB"/>
    <w:rsid w:val="00334974"/>
    <w:rsid w:val="00334D6D"/>
    <w:rsid w:val="003354B6"/>
    <w:rsid w:val="0033586E"/>
    <w:rsid w:val="00335E8A"/>
    <w:rsid w:val="003370DF"/>
    <w:rsid w:val="00337AC4"/>
    <w:rsid w:val="00337C34"/>
    <w:rsid w:val="003402EA"/>
    <w:rsid w:val="003404B8"/>
    <w:rsid w:val="003410F3"/>
    <w:rsid w:val="0034110B"/>
    <w:rsid w:val="0034154F"/>
    <w:rsid w:val="00341A61"/>
    <w:rsid w:val="00341ACD"/>
    <w:rsid w:val="00341B09"/>
    <w:rsid w:val="00341CF8"/>
    <w:rsid w:val="00341E30"/>
    <w:rsid w:val="00342F07"/>
    <w:rsid w:val="003440E5"/>
    <w:rsid w:val="00344651"/>
    <w:rsid w:val="003446A4"/>
    <w:rsid w:val="00344E5B"/>
    <w:rsid w:val="0034592D"/>
    <w:rsid w:val="00345CB7"/>
    <w:rsid w:val="00345DA7"/>
    <w:rsid w:val="003469F6"/>
    <w:rsid w:val="00347146"/>
    <w:rsid w:val="0035002F"/>
    <w:rsid w:val="003506F5"/>
    <w:rsid w:val="00350DF0"/>
    <w:rsid w:val="00351985"/>
    <w:rsid w:val="0035202D"/>
    <w:rsid w:val="003528FA"/>
    <w:rsid w:val="003529BE"/>
    <w:rsid w:val="00353892"/>
    <w:rsid w:val="00353D48"/>
    <w:rsid w:val="00355B73"/>
    <w:rsid w:val="003564D0"/>
    <w:rsid w:val="00356891"/>
    <w:rsid w:val="00356F1D"/>
    <w:rsid w:val="0035763D"/>
    <w:rsid w:val="00357B28"/>
    <w:rsid w:val="00357B3F"/>
    <w:rsid w:val="003608D4"/>
    <w:rsid w:val="00360A74"/>
    <w:rsid w:val="00361221"/>
    <w:rsid w:val="003618B3"/>
    <w:rsid w:val="0036257B"/>
    <w:rsid w:val="003639D0"/>
    <w:rsid w:val="00363FB5"/>
    <w:rsid w:val="00364860"/>
    <w:rsid w:val="00365228"/>
    <w:rsid w:val="003653BC"/>
    <w:rsid w:val="003653EF"/>
    <w:rsid w:val="0036542D"/>
    <w:rsid w:val="00365780"/>
    <w:rsid w:val="00365929"/>
    <w:rsid w:val="003659C7"/>
    <w:rsid w:val="00365E48"/>
    <w:rsid w:val="00365F91"/>
    <w:rsid w:val="003661A8"/>
    <w:rsid w:val="003671D2"/>
    <w:rsid w:val="00371006"/>
    <w:rsid w:val="003714C8"/>
    <w:rsid w:val="00371711"/>
    <w:rsid w:val="003723FF"/>
    <w:rsid w:val="003726DF"/>
    <w:rsid w:val="0037294C"/>
    <w:rsid w:val="003730DF"/>
    <w:rsid w:val="003733EE"/>
    <w:rsid w:val="00373C3B"/>
    <w:rsid w:val="00373F0F"/>
    <w:rsid w:val="00374A12"/>
    <w:rsid w:val="00374B8B"/>
    <w:rsid w:val="003753AB"/>
    <w:rsid w:val="003755FC"/>
    <w:rsid w:val="00375CDF"/>
    <w:rsid w:val="00375F52"/>
    <w:rsid w:val="003763FB"/>
    <w:rsid w:val="00376413"/>
    <w:rsid w:val="00377234"/>
    <w:rsid w:val="00377549"/>
    <w:rsid w:val="00380BC0"/>
    <w:rsid w:val="00382CA0"/>
    <w:rsid w:val="00382E82"/>
    <w:rsid w:val="0038320F"/>
    <w:rsid w:val="00383341"/>
    <w:rsid w:val="00383527"/>
    <w:rsid w:val="0038378C"/>
    <w:rsid w:val="003846D5"/>
    <w:rsid w:val="00384D9C"/>
    <w:rsid w:val="00384E8E"/>
    <w:rsid w:val="00385A04"/>
    <w:rsid w:val="00386140"/>
    <w:rsid w:val="00386180"/>
    <w:rsid w:val="0038636B"/>
    <w:rsid w:val="0038698F"/>
    <w:rsid w:val="003903DE"/>
    <w:rsid w:val="00390AC2"/>
    <w:rsid w:val="003911EC"/>
    <w:rsid w:val="00391226"/>
    <w:rsid w:val="003914B1"/>
    <w:rsid w:val="00391A4F"/>
    <w:rsid w:val="00392405"/>
    <w:rsid w:val="00393D6E"/>
    <w:rsid w:val="003945FE"/>
    <w:rsid w:val="00394BD6"/>
    <w:rsid w:val="003958B2"/>
    <w:rsid w:val="00396086"/>
    <w:rsid w:val="003960EE"/>
    <w:rsid w:val="003964D4"/>
    <w:rsid w:val="0039671E"/>
    <w:rsid w:val="003968F2"/>
    <w:rsid w:val="00396E5D"/>
    <w:rsid w:val="003A0DCD"/>
    <w:rsid w:val="003A141A"/>
    <w:rsid w:val="003A14ED"/>
    <w:rsid w:val="003A15A0"/>
    <w:rsid w:val="003A1A34"/>
    <w:rsid w:val="003A1E28"/>
    <w:rsid w:val="003A231D"/>
    <w:rsid w:val="003A29C8"/>
    <w:rsid w:val="003A3080"/>
    <w:rsid w:val="003A3B4F"/>
    <w:rsid w:val="003A526C"/>
    <w:rsid w:val="003A60B6"/>
    <w:rsid w:val="003A617E"/>
    <w:rsid w:val="003A68E5"/>
    <w:rsid w:val="003A68F5"/>
    <w:rsid w:val="003A6B81"/>
    <w:rsid w:val="003A6D7E"/>
    <w:rsid w:val="003A7450"/>
    <w:rsid w:val="003A7596"/>
    <w:rsid w:val="003A7CCC"/>
    <w:rsid w:val="003B2268"/>
    <w:rsid w:val="003B2F78"/>
    <w:rsid w:val="003B306C"/>
    <w:rsid w:val="003B4023"/>
    <w:rsid w:val="003B4468"/>
    <w:rsid w:val="003B471E"/>
    <w:rsid w:val="003B4803"/>
    <w:rsid w:val="003B5469"/>
    <w:rsid w:val="003B5DD0"/>
    <w:rsid w:val="003B616A"/>
    <w:rsid w:val="003B644E"/>
    <w:rsid w:val="003B7804"/>
    <w:rsid w:val="003B78F8"/>
    <w:rsid w:val="003B7E32"/>
    <w:rsid w:val="003B7E73"/>
    <w:rsid w:val="003C07EE"/>
    <w:rsid w:val="003C0E2F"/>
    <w:rsid w:val="003C115D"/>
    <w:rsid w:val="003C126B"/>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E9B"/>
    <w:rsid w:val="003C7FBD"/>
    <w:rsid w:val="003D0187"/>
    <w:rsid w:val="003D08F7"/>
    <w:rsid w:val="003D157A"/>
    <w:rsid w:val="003D16AF"/>
    <w:rsid w:val="003D24B7"/>
    <w:rsid w:val="003D2793"/>
    <w:rsid w:val="003D28C1"/>
    <w:rsid w:val="003D310F"/>
    <w:rsid w:val="003D3E6E"/>
    <w:rsid w:val="003D448D"/>
    <w:rsid w:val="003D44DA"/>
    <w:rsid w:val="003D4B35"/>
    <w:rsid w:val="003D4D60"/>
    <w:rsid w:val="003D6428"/>
    <w:rsid w:val="003D64E2"/>
    <w:rsid w:val="003D6833"/>
    <w:rsid w:val="003D69F3"/>
    <w:rsid w:val="003D70F8"/>
    <w:rsid w:val="003D736C"/>
    <w:rsid w:val="003D75A1"/>
    <w:rsid w:val="003E087A"/>
    <w:rsid w:val="003E1E87"/>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0E5"/>
    <w:rsid w:val="003E677C"/>
    <w:rsid w:val="003E6956"/>
    <w:rsid w:val="003E7370"/>
    <w:rsid w:val="003E73E7"/>
    <w:rsid w:val="003E75E5"/>
    <w:rsid w:val="003E7DFA"/>
    <w:rsid w:val="003F0CD0"/>
    <w:rsid w:val="003F1F00"/>
    <w:rsid w:val="003F2503"/>
    <w:rsid w:val="003F29F5"/>
    <w:rsid w:val="003F2A1E"/>
    <w:rsid w:val="003F2DDE"/>
    <w:rsid w:val="003F2E83"/>
    <w:rsid w:val="003F348F"/>
    <w:rsid w:val="003F36B3"/>
    <w:rsid w:val="003F42D1"/>
    <w:rsid w:val="003F445D"/>
    <w:rsid w:val="003F45CD"/>
    <w:rsid w:val="003F5557"/>
    <w:rsid w:val="003F6A79"/>
    <w:rsid w:val="003F7351"/>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CA"/>
    <w:rsid w:val="00405BF1"/>
    <w:rsid w:val="00406C7D"/>
    <w:rsid w:val="00407008"/>
    <w:rsid w:val="0040769D"/>
    <w:rsid w:val="00410B2C"/>
    <w:rsid w:val="00410E97"/>
    <w:rsid w:val="00411E4F"/>
    <w:rsid w:val="00412AF1"/>
    <w:rsid w:val="00413732"/>
    <w:rsid w:val="00413B60"/>
    <w:rsid w:val="00413EC4"/>
    <w:rsid w:val="004142EF"/>
    <w:rsid w:val="004144D0"/>
    <w:rsid w:val="00414E2F"/>
    <w:rsid w:val="004155AC"/>
    <w:rsid w:val="004155C8"/>
    <w:rsid w:val="00416328"/>
    <w:rsid w:val="00416B6F"/>
    <w:rsid w:val="00417062"/>
    <w:rsid w:val="00417A7F"/>
    <w:rsid w:val="00420D5A"/>
    <w:rsid w:val="00420E57"/>
    <w:rsid w:val="004210EA"/>
    <w:rsid w:val="00421B7F"/>
    <w:rsid w:val="00421FA9"/>
    <w:rsid w:val="004227AB"/>
    <w:rsid w:val="00423337"/>
    <w:rsid w:val="0042374D"/>
    <w:rsid w:val="00423A56"/>
    <w:rsid w:val="00423AEA"/>
    <w:rsid w:val="00425361"/>
    <w:rsid w:val="00425595"/>
    <w:rsid w:val="00425EC1"/>
    <w:rsid w:val="00426252"/>
    <w:rsid w:val="00426952"/>
    <w:rsid w:val="004269FF"/>
    <w:rsid w:val="0042727C"/>
    <w:rsid w:val="00430040"/>
    <w:rsid w:val="00430271"/>
    <w:rsid w:val="00430772"/>
    <w:rsid w:val="004308C8"/>
    <w:rsid w:val="00430B42"/>
    <w:rsid w:val="00430BF8"/>
    <w:rsid w:val="00431E10"/>
    <w:rsid w:val="004322D7"/>
    <w:rsid w:val="004343C5"/>
    <w:rsid w:val="00434883"/>
    <w:rsid w:val="004349E8"/>
    <w:rsid w:val="00435490"/>
    <w:rsid w:val="00435985"/>
    <w:rsid w:val="00435D7F"/>
    <w:rsid w:val="00435F87"/>
    <w:rsid w:val="00436FC3"/>
    <w:rsid w:val="004379EE"/>
    <w:rsid w:val="00437A64"/>
    <w:rsid w:val="004404C2"/>
    <w:rsid w:val="00440575"/>
    <w:rsid w:val="00440CF3"/>
    <w:rsid w:val="004414E2"/>
    <w:rsid w:val="00441B9C"/>
    <w:rsid w:val="00442855"/>
    <w:rsid w:val="00442C02"/>
    <w:rsid w:val="00443444"/>
    <w:rsid w:val="004434FC"/>
    <w:rsid w:val="00443E10"/>
    <w:rsid w:val="0044417B"/>
    <w:rsid w:val="00444804"/>
    <w:rsid w:val="004449C5"/>
    <w:rsid w:val="004451A0"/>
    <w:rsid w:val="00445553"/>
    <w:rsid w:val="00446035"/>
    <w:rsid w:val="00446AB4"/>
    <w:rsid w:val="00446BB4"/>
    <w:rsid w:val="0044781F"/>
    <w:rsid w:val="00450075"/>
    <w:rsid w:val="0045092A"/>
    <w:rsid w:val="0045093A"/>
    <w:rsid w:val="00450B79"/>
    <w:rsid w:val="00451D48"/>
    <w:rsid w:val="00452486"/>
    <w:rsid w:val="0045292B"/>
    <w:rsid w:val="00452BD8"/>
    <w:rsid w:val="00452CC8"/>
    <w:rsid w:val="00452DE5"/>
    <w:rsid w:val="00453471"/>
    <w:rsid w:val="00453DF7"/>
    <w:rsid w:val="004545AF"/>
    <w:rsid w:val="00454853"/>
    <w:rsid w:val="00454BAD"/>
    <w:rsid w:val="0045519A"/>
    <w:rsid w:val="00455E75"/>
    <w:rsid w:val="0045600B"/>
    <w:rsid w:val="0045696E"/>
    <w:rsid w:val="00456EC8"/>
    <w:rsid w:val="00461B5E"/>
    <w:rsid w:val="00462BB1"/>
    <w:rsid w:val="004638B4"/>
    <w:rsid w:val="004645A7"/>
    <w:rsid w:val="004648A4"/>
    <w:rsid w:val="00464A9E"/>
    <w:rsid w:val="0046541D"/>
    <w:rsid w:val="00465A70"/>
    <w:rsid w:val="00466427"/>
    <w:rsid w:val="00466594"/>
    <w:rsid w:val="004665B6"/>
    <w:rsid w:val="00467477"/>
    <w:rsid w:val="00467A2C"/>
    <w:rsid w:val="004703BB"/>
    <w:rsid w:val="00470616"/>
    <w:rsid w:val="004708C1"/>
    <w:rsid w:val="004709F1"/>
    <w:rsid w:val="00470E6D"/>
    <w:rsid w:val="00470E80"/>
    <w:rsid w:val="0047130A"/>
    <w:rsid w:val="00474868"/>
    <w:rsid w:val="00474E8A"/>
    <w:rsid w:val="0047548F"/>
    <w:rsid w:val="00475A32"/>
    <w:rsid w:val="00476725"/>
    <w:rsid w:val="004772E3"/>
    <w:rsid w:val="0048056A"/>
    <w:rsid w:val="00480C33"/>
    <w:rsid w:val="00481401"/>
    <w:rsid w:val="00482C11"/>
    <w:rsid w:val="00483B2C"/>
    <w:rsid w:val="00483FB9"/>
    <w:rsid w:val="00484214"/>
    <w:rsid w:val="00484E78"/>
    <w:rsid w:val="00485656"/>
    <w:rsid w:val="00485A37"/>
    <w:rsid w:val="00485EEA"/>
    <w:rsid w:val="00486F12"/>
    <w:rsid w:val="00486F67"/>
    <w:rsid w:val="0048757C"/>
    <w:rsid w:val="00487ACA"/>
    <w:rsid w:val="00490357"/>
    <w:rsid w:val="00491113"/>
    <w:rsid w:val="004921B3"/>
    <w:rsid w:val="00492D68"/>
    <w:rsid w:val="004931A6"/>
    <w:rsid w:val="00493255"/>
    <w:rsid w:val="00493392"/>
    <w:rsid w:val="004939DC"/>
    <w:rsid w:val="00494E75"/>
    <w:rsid w:val="004952F7"/>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A6E"/>
    <w:rsid w:val="004A3B87"/>
    <w:rsid w:val="004A3E38"/>
    <w:rsid w:val="004A462A"/>
    <w:rsid w:val="004A636C"/>
    <w:rsid w:val="004A643E"/>
    <w:rsid w:val="004A6995"/>
    <w:rsid w:val="004A6FAF"/>
    <w:rsid w:val="004A7056"/>
    <w:rsid w:val="004B04FC"/>
    <w:rsid w:val="004B0636"/>
    <w:rsid w:val="004B0DB9"/>
    <w:rsid w:val="004B1613"/>
    <w:rsid w:val="004B1647"/>
    <w:rsid w:val="004B19F7"/>
    <w:rsid w:val="004B1B78"/>
    <w:rsid w:val="004B1F2E"/>
    <w:rsid w:val="004B2867"/>
    <w:rsid w:val="004B2F8D"/>
    <w:rsid w:val="004B35AA"/>
    <w:rsid w:val="004B3828"/>
    <w:rsid w:val="004B3990"/>
    <w:rsid w:val="004B3AB8"/>
    <w:rsid w:val="004B429B"/>
    <w:rsid w:val="004B4B9A"/>
    <w:rsid w:val="004B5875"/>
    <w:rsid w:val="004B61BE"/>
    <w:rsid w:val="004B6F25"/>
    <w:rsid w:val="004C0B67"/>
    <w:rsid w:val="004C0C1E"/>
    <w:rsid w:val="004C0FF1"/>
    <w:rsid w:val="004C19B4"/>
    <w:rsid w:val="004C2673"/>
    <w:rsid w:val="004C2838"/>
    <w:rsid w:val="004C3272"/>
    <w:rsid w:val="004C34F2"/>
    <w:rsid w:val="004C3542"/>
    <w:rsid w:val="004C4105"/>
    <w:rsid w:val="004C4432"/>
    <w:rsid w:val="004C4C3D"/>
    <w:rsid w:val="004C4F88"/>
    <w:rsid w:val="004C51F1"/>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D7511"/>
    <w:rsid w:val="004D7FE9"/>
    <w:rsid w:val="004E0C67"/>
    <w:rsid w:val="004E10D5"/>
    <w:rsid w:val="004E19E0"/>
    <w:rsid w:val="004E20EC"/>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30"/>
    <w:rsid w:val="004F0FF2"/>
    <w:rsid w:val="004F0FF5"/>
    <w:rsid w:val="004F1096"/>
    <w:rsid w:val="004F129C"/>
    <w:rsid w:val="004F1334"/>
    <w:rsid w:val="004F1733"/>
    <w:rsid w:val="004F1B25"/>
    <w:rsid w:val="004F284D"/>
    <w:rsid w:val="004F3418"/>
    <w:rsid w:val="004F3438"/>
    <w:rsid w:val="004F3484"/>
    <w:rsid w:val="004F3C95"/>
    <w:rsid w:val="004F3E7E"/>
    <w:rsid w:val="004F545B"/>
    <w:rsid w:val="004F68EA"/>
    <w:rsid w:val="004F75A5"/>
    <w:rsid w:val="004F789B"/>
    <w:rsid w:val="004F7F2A"/>
    <w:rsid w:val="00500090"/>
    <w:rsid w:val="00500749"/>
    <w:rsid w:val="005007A3"/>
    <w:rsid w:val="00501997"/>
    <w:rsid w:val="00501B73"/>
    <w:rsid w:val="00502B80"/>
    <w:rsid w:val="00502E77"/>
    <w:rsid w:val="00503112"/>
    <w:rsid w:val="0050402D"/>
    <w:rsid w:val="00504FD8"/>
    <w:rsid w:val="00505AE9"/>
    <w:rsid w:val="005065F1"/>
    <w:rsid w:val="00506F88"/>
    <w:rsid w:val="00507892"/>
    <w:rsid w:val="00510002"/>
    <w:rsid w:val="00510998"/>
    <w:rsid w:val="00510A3A"/>
    <w:rsid w:val="00511A96"/>
    <w:rsid w:val="00511AE3"/>
    <w:rsid w:val="00511B92"/>
    <w:rsid w:val="00512A7D"/>
    <w:rsid w:val="00512B2D"/>
    <w:rsid w:val="00513796"/>
    <w:rsid w:val="0051388C"/>
    <w:rsid w:val="00513B7E"/>
    <w:rsid w:val="005140CE"/>
    <w:rsid w:val="005143C1"/>
    <w:rsid w:val="00514C8B"/>
    <w:rsid w:val="00515A65"/>
    <w:rsid w:val="00516949"/>
    <w:rsid w:val="00516E42"/>
    <w:rsid w:val="0051753E"/>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2107"/>
    <w:rsid w:val="00532381"/>
    <w:rsid w:val="005325B1"/>
    <w:rsid w:val="00533637"/>
    <w:rsid w:val="00534223"/>
    <w:rsid w:val="00534C73"/>
    <w:rsid w:val="005357E6"/>
    <w:rsid w:val="00535F4D"/>
    <w:rsid w:val="005366A4"/>
    <w:rsid w:val="00536E15"/>
    <w:rsid w:val="00537821"/>
    <w:rsid w:val="00537885"/>
    <w:rsid w:val="00540978"/>
    <w:rsid w:val="005412C6"/>
    <w:rsid w:val="005420B5"/>
    <w:rsid w:val="00542757"/>
    <w:rsid w:val="00542C1E"/>
    <w:rsid w:val="005430E2"/>
    <w:rsid w:val="00544322"/>
    <w:rsid w:val="00544A49"/>
    <w:rsid w:val="005456D6"/>
    <w:rsid w:val="00545BA6"/>
    <w:rsid w:val="005461B1"/>
    <w:rsid w:val="00546E2F"/>
    <w:rsid w:val="0054739D"/>
    <w:rsid w:val="00547528"/>
    <w:rsid w:val="0054784C"/>
    <w:rsid w:val="0055048E"/>
    <w:rsid w:val="005513D4"/>
    <w:rsid w:val="00551662"/>
    <w:rsid w:val="00551817"/>
    <w:rsid w:val="00551901"/>
    <w:rsid w:val="00551E33"/>
    <w:rsid w:val="005521FF"/>
    <w:rsid w:val="0055272F"/>
    <w:rsid w:val="00553469"/>
    <w:rsid w:val="005534AD"/>
    <w:rsid w:val="00553D2C"/>
    <w:rsid w:val="00553E0A"/>
    <w:rsid w:val="00556C53"/>
    <w:rsid w:val="0055760F"/>
    <w:rsid w:val="00557733"/>
    <w:rsid w:val="00560CBC"/>
    <w:rsid w:val="005617A2"/>
    <w:rsid w:val="00561FE6"/>
    <w:rsid w:val="00562576"/>
    <w:rsid w:val="005626CB"/>
    <w:rsid w:val="00562E33"/>
    <w:rsid w:val="0056396C"/>
    <w:rsid w:val="00564EC0"/>
    <w:rsid w:val="0056524C"/>
    <w:rsid w:val="00566134"/>
    <w:rsid w:val="00566BAA"/>
    <w:rsid w:val="0056788D"/>
    <w:rsid w:val="0056791E"/>
    <w:rsid w:val="00567BDF"/>
    <w:rsid w:val="00570699"/>
    <w:rsid w:val="00570BD0"/>
    <w:rsid w:val="00570BEE"/>
    <w:rsid w:val="00570CBA"/>
    <w:rsid w:val="00570CF4"/>
    <w:rsid w:val="0057110E"/>
    <w:rsid w:val="00571A79"/>
    <w:rsid w:val="00571CB4"/>
    <w:rsid w:val="00571F24"/>
    <w:rsid w:val="005730AA"/>
    <w:rsid w:val="00573427"/>
    <w:rsid w:val="005736D2"/>
    <w:rsid w:val="0057395B"/>
    <w:rsid w:val="00574144"/>
    <w:rsid w:val="005745FB"/>
    <w:rsid w:val="005749E1"/>
    <w:rsid w:val="00574B15"/>
    <w:rsid w:val="00575467"/>
    <w:rsid w:val="00576283"/>
    <w:rsid w:val="00576D82"/>
    <w:rsid w:val="00576ED0"/>
    <w:rsid w:val="005774DD"/>
    <w:rsid w:val="00577A73"/>
    <w:rsid w:val="00577AFB"/>
    <w:rsid w:val="00577DF0"/>
    <w:rsid w:val="00580036"/>
    <w:rsid w:val="005804AE"/>
    <w:rsid w:val="00580798"/>
    <w:rsid w:val="00580A96"/>
    <w:rsid w:val="0058124E"/>
    <w:rsid w:val="005814A8"/>
    <w:rsid w:val="00581770"/>
    <w:rsid w:val="00582DBD"/>
    <w:rsid w:val="00583124"/>
    <w:rsid w:val="0058386E"/>
    <w:rsid w:val="005838CB"/>
    <w:rsid w:val="00583A3A"/>
    <w:rsid w:val="00583A76"/>
    <w:rsid w:val="0058506B"/>
    <w:rsid w:val="00585427"/>
    <w:rsid w:val="00585AFC"/>
    <w:rsid w:val="00585F85"/>
    <w:rsid w:val="00586943"/>
    <w:rsid w:val="00586A04"/>
    <w:rsid w:val="00586F88"/>
    <w:rsid w:val="005902C5"/>
    <w:rsid w:val="00590501"/>
    <w:rsid w:val="00590961"/>
    <w:rsid w:val="00590B9E"/>
    <w:rsid w:val="00590D7F"/>
    <w:rsid w:val="0059159E"/>
    <w:rsid w:val="0059185C"/>
    <w:rsid w:val="00591882"/>
    <w:rsid w:val="005920F3"/>
    <w:rsid w:val="005932E9"/>
    <w:rsid w:val="005941AE"/>
    <w:rsid w:val="005958F6"/>
    <w:rsid w:val="00595C0A"/>
    <w:rsid w:val="00595FAB"/>
    <w:rsid w:val="00596346"/>
    <w:rsid w:val="0059679E"/>
    <w:rsid w:val="00596DB6"/>
    <w:rsid w:val="005A00CD"/>
    <w:rsid w:val="005A01DE"/>
    <w:rsid w:val="005A046E"/>
    <w:rsid w:val="005A0753"/>
    <w:rsid w:val="005A187C"/>
    <w:rsid w:val="005A19DF"/>
    <w:rsid w:val="005A2238"/>
    <w:rsid w:val="005A2874"/>
    <w:rsid w:val="005A3194"/>
    <w:rsid w:val="005A36D8"/>
    <w:rsid w:val="005A4A73"/>
    <w:rsid w:val="005A5169"/>
    <w:rsid w:val="005A55FC"/>
    <w:rsid w:val="005A62CF"/>
    <w:rsid w:val="005A6BE1"/>
    <w:rsid w:val="005A707B"/>
    <w:rsid w:val="005A7890"/>
    <w:rsid w:val="005A7B47"/>
    <w:rsid w:val="005A7E27"/>
    <w:rsid w:val="005B070B"/>
    <w:rsid w:val="005B0A3E"/>
    <w:rsid w:val="005B1122"/>
    <w:rsid w:val="005B29A4"/>
    <w:rsid w:val="005B309A"/>
    <w:rsid w:val="005B38F1"/>
    <w:rsid w:val="005B39A7"/>
    <w:rsid w:val="005B5515"/>
    <w:rsid w:val="005B5632"/>
    <w:rsid w:val="005B5E7D"/>
    <w:rsid w:val="005B6CC1"/>
    <w:rsid w:val="005B72EA"/>
    <w:rsid w:val="005B73BA"/>
    <w:rsid w:val="005B76B0"/>
    <w:rsid w:val="005B7A19"/>
    <w:rsid w:val="005B7D61"/>
    <w:rsid w:val="005C0DC7"/>
    <w:rsid w:val="005C1196"/>
    <w:rsid w:val="005C14D3"/>
    <w:rsid w:val="005C1760"/>
    <w:rsid w:val="005C20AF"/>
    <w:rsid w:val="005C2554"/>
    <w:rsid w:val="005C2A02"/>
    <w:rsid w:val="005C2EB3"/>
    <w:rsid w:val="005C3396"/>
    <w:rsid w:val="005C35A0"/>
    <w:rsid w:val="005C3CB5"/>
    <w:rsid w:val="005C3CEF"/>
    <w:rsid w:val="005C4BF1"/>
    <w:rsid w:val="005C5A92"/>
    <w:rsid w:val="005C6D7E"/>
    <w:rsid w:val="005C71AA"/>
    <w:rsid w:val="005C7820"/>
    <w:rsid w:val="005C7853"/>
    <w:rsid w:val="005C7B1F"/>
    <w:rsid w:val="005D0362"/>
    <w:rsid w:val="005D0BE4"/>
    <w:rsid w:val="005D1342"/>
    <w:rsid w:val="005D13E6"/>
    <w:rsid w:val="005D20F1"/>
    <w:rsid w:val="005D2ED0"/>
    <w:rsid w:val="005D34ED"/>
    <w:rsid w:val="005D360A"/>
    <w:rsid w:val="005D366C"/>
    <w:rsid w:val="005D3716"/>
    <w:rsid w:val="005D4D9F"/>
    <w:rsid w:val="005D53B4"/>
    <w:rsid w:val="005D6975"/>
    <w:rsid w:val="005D6F69"/>
    <w:rsid w:val="005D728A"/>
    <w:rsid w:val="005D74DB"/>
    <w:rsid w:val="005E1B47"/>
    <w:rsid w:val="005E2725"/>
    <w:rsid w:val="005E28E9"/>
    <w:rsid w:val="005E4562"/>
    <w:rsid w:val="005E49C4"/>
    <w:rsid w:val="005E5C17"/>
    <w:rsid w:val="005E652B"/>
    <w:rsid w:val="005E6B2C"/>
    <w:rsid w:val="005E795F"/>
    <w:rsid w:val="005F0594"/>
    <w:rsid w:val="005F165A"/>
    <w:rsid w:val="005F1C45"/>
    <w:rsid w:val="005F1D40"/>
    <w:rsid w:val="005F2B75"/>
    <w:rsid w:val="005F32AE"/>
    <w:rsid w:val="005F3632"/>
    <w:rsid w:val="005F401E"/>
    <w:rsid w:val="005F4758"/>
    <w:rsid w:val="005F5BB2"/>
    <w:rsid w:val="005F6443"/>
    <w:rsid w:val="005F67E9"/>
    <w:rsid w:val="005F722C"/>
    <w:rsid w:val="005F731A"/>
    <w:rsid w:val="005F7CE3"/>
    <w:rsid w:val="00601380"/>
    <w:rsid w:val="0060261D"/>
    <w:rsid w:val="00602A41"/>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1FF"/>
    <w:rsid w:val="00616A6B"/>
    <w:rsid w:val="006173F1"/>
    <w:rsid w:val="00620382"/>
    <w:rsid w:val="00620768"/>
    <w:rsid w:val="00620857"/>
    <w:rsid w:val="00621370"/>
    <w:rsid w:val="00621424"/>
    <w:rsid w:val="0062270E"/>
    <w:rsid w:val="00622A41"/>
    <w:rsid w:val="00622DC1"/>
    <w:rsid w:val="0062316E"/>
    <w:rsid w:val="006231A5"/>
    <w:rsid w:val="00623394"/>
    <w:rsid w:val="00624559"/>
    <w:rsid w:val="00624861"/>
    <w:rsid w:val="00624911"/>
    <w:rsid w:val="00624C7F"/>
    <w:rsid w:val="006250F4"/>
    <w:rsid w:val="006251A9"/>
    <w:rsid w:val="0062585B"/>
    <w:rsid w:val="00626046"/>
    <w:rsid w:val="006269AD"/>
    <w:rsid w:val="006270FF"/>
    <w:rsid w:val="00627676"/>
    <w:rsid w:val="00627F19"/>
    <w:rsid w:val="00627F25"/>
    <w:rsid w:val="006308E9"/>
    <w:rsid w:val="0063120E"/>
    <w:rsid w:val="00631F67"/>
    <w:rsid w:val="0063261C"/>
    <w:rsid w:val="00632A84"/>
    <w:rsid w:val="00632DD4"/>
    <w:rsid w:val="00632EB8"/>
    <w:rsid w:val="00633274"/>
    <w:rsid w:val="006347A4"/>
    <w:rsid w:val="00634A6D"/>
    <w:rsid w:val="00634CAA"/>
    <w:rsid w:val="00635407"/>
    <w:rsid w:val="006359AF"/>
    <w:rsid w:val="00635D23"/>
    <w:rsid w:val="00636E65"/>
    <w:rsid w:val="0064007E"/>
    <w:rsid w:val="006401B3"/>
    <w:rsid w:val="0064023B"/>
    <w:rsid w:val="00641B98"/>
    <w:rsid w:val="00641CF4"/>
    <w:rsid w:val="00641DA9"/>
    <w:rsid w:val="00641DE9"/>
    <w:rsid w:val="00641F01"/>
    <w:rsid w:val="00642529"/>
    <w:rsid w:val="00642600"/>
    <w:rsid w:val="0064325B"/>
    <w:rsid w:val="0064367E"/>
    <w:rsid w:val="006451DA"/>
    <w:rsid w:val="00645824"/>
    <w:rsid w:val="00646222"/>
    <w:rsid w:val="00650773"/>
    <w:rsid w:val="0065224C"/>
    <w:rsid w:val="00653159"/>
    <w:rsid w:val="00653573"/>
    <w:rsid w:val="00653686"/>
    <w:rsid w:val="006537F5"/>
    <w:rsid w:val="00653DEA"/>
    <w:rsid w:val="00654E9F"/>
    <w:rsid w:val="006551B5"/>
    <w:rsid w:val="00655D0C"/>
    <w:rsid w:val="00656287"/>
    <w:rsid w:val="00656A2E"/>
    <w:rsid w:val="00657169"/>
    <w:rsid w:val="006577B8"/>
    <w:rsid w:val="006578B4"/>
    <w:rsid w:val="006579A5"/>
    <w:rsid w:val="00657ACC"/>
    <w:rsid w:val="00660089"/>
    <w:rsid w:val="00661200"/>
    <w:rsid w:val="0066138C"/>
    <w:rsid w:val="0066142F"/>
    <w:rsid w:val="006614F6"/>
    <w:rsid w:val="00661669"/>
    <w:rsid w:val="00662453"/>
    <w:rsid w:val="006625CA"/>
    <w:rsid w:val="0066261F"/>
    <w:rsid w:val="006629E9"/>
    <w:rsid w:val="006631B7"/>
    <w:rsid w:val="006632E4"/>
    <w:rsid w:val="00663577"/>
    <w:rsid w:val="006641C8"/>
    <w:rsid w:val="00664483"/>
    <w:rsid w:val="00664562"/>
    <w:rsid w:val="006655C3"/>
    <w:rsid w:val="00665ED5"/>
    <w:rsid w:val="006665D1"/>
    <w:rsid w:val="00666B2A"/>
    <w:rsid w:val="00667C57"/>
    <w:rsid w:val="00667EEA"/>
    <w:rsid w:val="0067005A"/>
    <w:rsid w:val="00670334"/>
    <w:rsid w:val="006703F2"/>
    <w:rsid w:val="006707F5"/>
    <w:rsid w:val="00670A2B"/>
    <w:rsid w:val="00671017"/>
    <w:rsid w:val="006711FE"/>
    <w:rsid w:val="00671A79"/>
    <w:rsid w:val="0067245E"/>
    <w:rsid w:val="00672569"/>
    <w:rsid w:val="0067295E"/>
    <w:rsid w:val="006729AB"/>
    <w:rsid w:val="006745B4"/>
    <w:rsid w:val="00674CAE"/>
    <w:rsid w:val="0067540E"/>
    <w:rsid w:val="00675D0C"/>
    <w:rsid w:val="0067615C"/>
    <w:rsid w:val="00676A0A"/>
    <w:rsid w:val="00677332"/>
    <w:rsid w:val="00677A75"/>
    <w:rsid w:val="00677E91"/>
    <w:rsid w:val="00677FFE"/>
    <w:rsid w:val="0068114C"/>
    <w:rsid w:val="00682516"/>
    <w:rsid w:val="0068266E"/>
    <w:rsid w:val="0068279C"/>
    <w:rsid w:val="00683143"/>
    <w:rsid w:val="006831A1"/>
    <w:rsid w:val="006835B8"/>
    <w:rsid w:val="00683ECC"/>
    <w:rsid w:val="00684994"/>
    <w:rsid w:val="0068528C"/>
    <w:rsid w:val="0068563D"/>
    <w:rsid w:val="00685700"/>
    <w:rsid w:val="006863E9"/>
    <w:rsid w:val="00687338"/>
    <w:rsid w:val="006875CB"/>
    <w:rsid w:val="0069032D"/>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97E92"/>
    <w:rsid w:val="006A0C26"/>
    <w:rsid w:val="006A0D3B"/>
    <w:rsid w:val="006A2724"/>
    <w:rsid w:val="006A344E"/>
    <w:rsid w:val="006A3702"/>
    <w:rsid w:val="006A3D75"/>
    <w:rsid w:val="006A3DF9"/>
    <w:rsid w:val="006A53BB"/>
    <w:rsid w:val="006A6500"/>
    <w:rsid w:val="006A7B3F"/>
    <w:rsid w:val="006B0F73"/>
    <w:rsid w:val="006B1328"/>
    <w:rsid w:val="006B1B2C"/>
    <w:rsid w:val="006B1CFF"/>
    <w:rsid w:val="006B25E6"/>
    <w:rsid w:val="006B2783"/>
    <w:rsid w:val="006B27B8"/>
    <w:rsid w:val="006B2A2F"/>
    <w:rsid w:val="006B32DE"/>
    <w:rsid w:val="006B35F4"/>
    <w:rsid w:val="006B367A"/>
    <w:rsid w:val="006B4FA6"/>
    <w:rsid w:val="006B4FB2"/>
    <w:rsid w:val="006B56DA"/>
    <w:rsid w:val="006B6AB0"/>
    <w:rsid w:val="006B6C7E"/>
    <w:rsid w:val="006B6D00"/>
    <w:rsid w:val="006B6F86"/>
    <w:rsid w:val="006B79F9"/>
    <w:rsid w:val="006B7CF0"/>
    <w:rsid w:val="006B7FD4"/>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11B8"/>
    <w:rsid w:val="006D1AA0"/>
    <w:rsid w:val="006D224E"/>
    <w:rsid w:val="006D2E9C"/>
    <w:rsid w:val="006D3D70"/>
    <w:rsid w:val="006D4238"/>
    <w:rsid w:val="006D5B98"/>
    <w:rsid w:val="006D5CC9"/>
    <w:rsid w:val="006D673F"/>
    <w:rsid w:val="006D7104"/>
    <w:rsid w:val="006E02D5"/>
    <w:rsid w:val="006E145A"/>
    <w:rsid w:val="006E1660"/>
    <w:rsid w:val="006E16B8"/>
    <w:rsid w:val="006E2AF7"/>
    <w:rsid w:val="006E43D6"/>
    <w:rsid w:val="006E7463"/>
    <w:rsid w:val="006E76D9"/>
    <w:rsid w:val="006F0A55"/>
    <w:rsid w:val="006F1402"/>
    <w:rsid w:val="006F19B0"/>
    <w:rsid w:val="006F261D"/>
    <w:rsid w:val="006F2916"/>
    <w:rsid w:val="006F3B4E"/>
    <w:rsid w:val="006F4936"/>
    <w:rsid w:val="006F4974"/>
    <w:rsid w:val="006F670D"/>
    <w:rsid w:val="006F6CAC"/>
    <w:rsid w:val="00700554"/>
    <w:rsid w:val="00700BEE"/>
    <w:rsid w:val="00700FFA"/>
    <w:rsid w:val="007015BE"/>
    <w:rsid w:val="0070176A"/>
    <w:rsid w:val="00701801"/>
    <w:rsid w:val="00701906"/>
    <w:rsid w:val="00701A88"/>
    <w:rsid w:val="007027DC"/>
    <w:rsid w:val="00703ACB"/>
    <w:rsid w:val="0070405D"/>
    <w:rsid w:val="00705869"/>
    <w:rsid w:val="00705BBA"/>
    <w:rsid w:val="00706101"/>
    <w:rsid w:val="007062A0"/>
    <w:rsid w:val="007064B8"/>
    <w:rsid w:val="007075BD"/>
    <w:rsid w:val="00707679"/>
    <w:rsid w:val="00707B84"/>
    <w:rsid w:val="00710073"/>
    <w:rsid w:val="007103CE"/>
    <w:rsid w:val="00710781"/>
    <w:rsid w:val="00710868"/>
    <w:rsid w:val="00710D1E"/>
    <w:rsid w:val="00711340"/>
    <w:rsid w:val="00711A3E"/>
    <w:rsid w:val="00712330"/>
    <w:rsid w:val="0071270C"/>
    <w:rsid w:val="0071289F"/>
    <w:rsid w:val="0071371F"/>
    <w:rsid w:val="0071379D"/>
    <w:rsid w:val="00713C22"/>
    <w:rsid w:val="0071438E"/>
    <w:rsid w:val="00714B77"/>
    <w:rsid w:val="00714C4E"/>
    <w:rsid w:val="00715D6A"/>
    <w:rsid w:val="00716F56"/>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275B1"/>
    <w:rsid w:val="00727921"/>
    <w:rsid w:val="007304B0"/>
    <w:rsid w:val="00731C0C"/>
    <w:rsid w:val="00731C3C"/>
    <w:rsid w:val="0073249E"/>
    <w:rsid w:val="00732F31"/>
    <w:rsid w:val="007334C3"/>
    <w:rsid w:val="00733D76"/>
    <w:rsid w:val="00733ED7"/>
    <w:rsid w:val="00733F81"/>
    <w:rsid w:val="00734062"/>
    <w:rsid w:val="007351EE"/>
    <w:rsid w:val="00735419"/>
    <w:rsid w:val="00735A8A"/>
    <w:rsid w:val="00736349"/>
    <w:rsid w:val="0073697A"/>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2D0"/>
    <w:rsid w:val="00754962"/>
    <w:rsid w:val="00754E46"/>
    <w:rsid w:val="0075527A"/>
    <w:rsid w:val="00755E8F"/>
    <w:rsid w:val="00756754"/>
    <w:rsid w:val="007570CB"/>
    <w:rsid w:val="0075729F"/>
    <w:rsid w:val="00760457"/>
    <w:rsid w:val="00760531"/>
    <w:rsid w:val="00761BE8"/>
    <w:rsid w:val="00761F0D"/>
    <w:rsid w:val="00761F40"/>
    <w:rsid w:val="00762039"/>
    <w:rsid w:val="00762C9E"/>
    <w:rsid w:val="0076498E"/>
    <w:rsid w:val="0076510F"/>
    <w:rsid w:val="00765B2B"/>
    <w:rsid w:val="00765FAC"/>
    <w:rsid w:val="00766258"/>
    <w:rsid w:val="007662C6"/>
    <w:rsid w:val="007669D5"/>
    <w:rsid w:val="00766A85"/>
    <w:rsid w:val="0076727E"/>
    <w:rsid w:val="00767346"/>
    <w:rsid w:val="0076760B"/>
    <w:rsid w:val="00767AE6"/>
    <w:rsid w:val="00767EBC"/>
    <w:rsid w:val="00767F33"/>
    <w:rsid w:val="0077091A"/>
    <w:rsid w:val="00770F92"/>
    <w:rsid w:val="007718FE"/>
    <w:rsid w:val="0077192F"/>
    <w:rsid w:val="007719D4"/>
    <w:rsid w:val="00771EDA"/>
    <w:rsid w:val="00774918"/>
    <w:rsid w:val="00774CC5"/>
    <w:rsid w:val="00775147"/>
    <w:rsid w:val="007765B6"/>
    <w:rsid w:val="007768B9"/>
    <w:rsid w:val="007769EB"/>
    <w:rsid w:val="00776EE3"/>
    <w:rsid w:val="0077725A"/>
    <w:rsid w:val="007776D7"/>
    <w:rsid w:val="007778B6"/>
    <w:rsid w:val="00777E94"/>
    <w:rsid w:val="00780963"/>
    <w:rsid w:val="00780B8F"/>
    <w:rsid w:val="00781488"/>
    <w:rsid w:val="00781587"/>
    <w:rsid w:val="007827FB"/>
    <w:rsid w:val="007832CB"/>
    <w:rsid w:val="00783AB2"/>
    <w:rsid w:val="00783B82"/>
    <w:rsid w:val="00784368"/>
    <w:rsid w:val="0078470F"/>
    <w:rsid w:val="00784C3B"/>
    <w:rsid w:val="007850B6"/>
    <w:rsid w:val="007853AF"/>
    <w:rsid w:val="00786A25"/>
    <w:rsid w:val="00790629"/>
    <w:rsid w:val="00791465"/>
    <w:rsid w:val="00792D32"/>
    <w:rsid w:val="007934D0"/>
    <w:rsid w:val="007936F5"/>
    <w:rsid w:val="00793D21"/>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73C"/>
    <w:rsid w:val="007A399E"/>
    <w:rsid w:val="007A3A01"/>
    <w:rsid w:val="007A3B50"/>
    <w:rsid w:val="007A3C01"/>
    <w:rsid w:val="007A3DE8"/>
    <w:rsid w:val="007A4189"/>
    <w:rsid w:val="007A4205"/>
    <w:rsid w:val="007A434E"/>
    <w:rsid w:val="007A43F4"/>
    <w:rsid w:val="007A552D"/>
    <w:rsid w:val="007A58F5"/>
    <w:rsid w:val="007A771C"/>
    <w:rsid w:val="007A7FAC"/>
    <w:rsid w:val="007B01D0"/>
    <w:rsid w:val="007B40B6"/>
    <w:rsid w:val="007B453F"/>
    <w:rsid w:val="007B4A51"/>
    <w:rsid w:val="007B4F9C"/>
    <w:rsid w:val="007B5E84"/>
    <w:rsid w:val="007B696F"/>
    <w:rsid w:val="007B69C1"/>
    <w:rsid w:val="007B731A"/>
    <w:rsid w:val="007B73EF"/>
    <w:rsid w:val="007B7525"/>
    <w:rsid w:val="007B7B0F"/>
    <w:rsid w:val="007B7F16"/>
    <w:rsid w:val="007C025C"/>
    <w:rsid w:val="007C06CA"/>
    <w:rsid w:val="007C0893"/>
    <w:rsid w:val="007C099C"/>
    <w:rsid w:val="007C1035"/>
    <w:rsid w:val="007C15CC"/>
    <w:rsid w:val="007C2616"/>
    <w:rsid w:val="007C264D"/>
    <w:rsid w:val="007C2FDE"/>
    <w:rsid w:val="007C387F"/>
    <w:rsid w:val="007C38A5"/>
    <w:rsid w:val="007C4020"/>
    <w:rsid w:val="007C443C"/>
    <w:rsid w:val="007C46AF"/>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C55"/>
    <w:rsid w:val="007D2D6A"/>
    <w:rsid w:val="007D2F2F"/>
    <w:rsid w:val="007D3E26"/>
    <w:rsid w:val="007D4288"/>
    <w:rsid w:val="007D42BA"/>
    <w:rsid w:val="007D4A9B"/>
    <w:rsid w:val="007D4DD1"/>
    <w:rsid w:val="007D639C"/>
    <w:rsid w:val="007D6A09"/>
    <w:rsid w:val="007D6D8A"/>
    <w:rsid w:val="007D703D"/>
    <w:rsid w:val="007D77D5"/>
    <w:rsid w:val="007D7CB5"/>
    <w:rsid w:val="007E0068"/>
    <w:rsid w:val="007E252B"/>
    <w:rsid w:val="007E2D5C"/>
    <w:rsid w:val="007E37BA"/>
    <w:rsid w:val="007E37F2"/>
    <w:rsid w:val="007E3B6F"/>
    <w:rsid w:val="007E4EAB"/>
    <w:rsid w:val="007E6664"/>
    <w:rsid w:val="007E698F"/>
    <w:rsid w:val="007E6EBD"/>
    <w:rsid w:val="007E7C90"/>
    <w:rsid w:val="007E7D76"/>
    <w:rsid w:val="007E7F84"/>
    <w:rsid w:val="007E7FA2"/>
    <w:rsid w:val="007F24C4"/>
    <w:rsid w:val="007F2A76"/>
    <w:rsid w:val="007F35DA"/>
    <w:rsid w:val="007F3D9D"/>
    <w:rsid w:val="007F464F"/>
    <w:rsid w:val="007F4E95"/>
    <w:rsid w:val="007F58CB"/>
    <w:rsid w:val="007F59D0"/>
    <w:rsid w:val="007F5AA1"/>
    <w:rsid w:val="007F5AD0"/>
    <w:rsid w:val="007F5D9D"/>
    <w:rsid w:val="007F6210"/>
    <w:rsid w:val="007F623B"/>
    <w:rsid w:val="007F6685"/>
    <w:rsid w:val="007F69D8"/>
    <w:rsid w:val="007F766C"/>
    <w:rsid w:val="00800E11"/>
    <w:rsid w:val="00801D5A"/>
    <w:rsid w:val="00801E75"/>
    <w:rsid w:val="008030B9"/>
    <w:rsid w:val="0080350B"/>
    <w:rsid w:val="00803AEA"/>
    <w:rsid w:val="00803E5C"/>
    <w:rsid w:val="008053A4"/>
    <w:rsid w:val="00805682"/>
    <w:rsid w:val="00805C4A"/>
    <w:rsid w:val="00805F3E"/>
    <w:rsid w:val="008064D5"/>
    <w:rsid w:val="0080660F"/>
    <w:rsid w:val="008069E9"/>
    <w:rsid w:val="00806BF5"/>
    <w:rsid w:val="008070DA"/>
    <w:rsid w:val="00807337"/>
    <w:rsid w:val="00810B33"/>
    <w:rsid w:val="00811341"/>
    <w:rsid w:val="00811473"/>
    <w:rsid w:val="008118D1"/>
    <w:rsid w:val="00811B29"/>
    <w:rsid w:val="00813866"/>
    <w:rsid w:val="00813B13"/>
    <w:rsid w:val="0081515F"/>
    <w:rsid w:val="00815765"/>
    <w:rsid w:val="0081689B"/>
    <w:rsid w:val="00816C77"/>
    <w:rsid w:val="0081722E"/>
    <w:rsid w:val="00820A31"/>
    <w:rsid w:val="0082113C"/>
    <w:rsid w:val="00821713"/>
    <w:rsid w:val="008227BF"/>
    <w:rsid w:val="008229FE"/>
    <w:rsid w:val="00823EA7"/>
    <w:rsid w:val="00823F72"/>
    <w:rsid w:val="0082492D"/>
    <w:rsid w:val="00825F27"/>
    <w:rsid w:val="00826DB9"/>
    <w:rsid w:val="00827724"/>
    <w:rsid w:val="00827D10"/>
    <w:rsid w:val="00830361"/>
    <w:rsid w:val="0083056C"/>
    <w:rsid w:val="008306C7"/>
    <w:rsid w:val="0083113E"/>
    <w:rsid w:val="008313D3"/>
    <w:rsid w:val="0083173B"/>
    <w:rsid w:val="00831E8A"/>
    <w:rsid w:val="00833225"/>
    <w:rsid w:val="00833532"/>
    <w:rsid w:val="00834C85"/>
    <w:rsid w:val="00834E74"/>
    <w:rsid w:val="00835C5A"/>
    <w:rsid w:val="00835E6B"/>
    <w:rsid w:val="00836848"/>
    <w:rsid w:val="00837502"/>
    <w:rsid w:val="00837BC2"/>
    <w:rsid w:val="0084123C"/>
    <w:rsid w:val="0084283D"/>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75C"/>
    <w:rsid w:val="00855A92"/>
    <w:rsid w:val="00856990"/>
    <w:rsid w:val="00856AC4"/>
    <w:rsid w:val="00856B79"/>
    <w:rsid w:val="00857743"/>
    <w:rsid w:val="00857784"/>
    <w:rsid w:val="00857A6B"/>
    <w:rsid w:val="008600F3"/>
    <w:rsid w:val="008604BE"/>
    <w:rsid w:val="00860731"/>
    <w:rsid w:val="00860FB3"/>
    <w:rsid w:val="008612D2"/>
    <w:rsid w:val="008612EB"/>
    <w:rsid w:val="008614AF"/>
    <w:rsid w:val="008620AA"/>
    <w:rsid w:val="00862596"/>
    <w:rsid w:val="008630B4"/>
    <w:rsid w:val="0086377C"/>
    <w:rsid w:val="0086381C"/>
    <w:rsid w:val="008642C8"/>
    <w:rsid w:val="00865023"/>
    <w:rsid w:val="0086595E"/>
    <w:rsid w:val="00865CB8"/>
    <w:rsid w:val="0086631B"/>
    <w:rsid w:val="008700A3"/>
    <w:rsid w:val="008702FD"/>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7775F"/>
    <w:rsid w:val="00880DB4"/>
    <w:rsid w:val="008816F2"/>
    <w:rsid w:val="00881F81"/>
    <w:rsid w:val="00882292"/>
    <w:rsid w:val="0088303A"/>
    <w:rsid w:val="0088305A"/>
    <w:rsid w:val="008836D2"/>
    <w:rsid w:val="00883778"/>
    <w:rsid w:val="008837DB"/>
    <w:rsid w:val="00884643"/>
    <w:rsid w:val="0088480B"/>
    <w:rsid w:val="00884A4F"/>
    <w:rsid w:val="0088597A"/>
    <w:rsid w:val="00885B91"/>
    <w:rsid w:val="00886702"/>
    <w:rsid w:val="00886D47"/>
    <w:rsid w:val="0088752C"/>
    <w:rsid w:val="00890A91"/>
    <w:rsid w:val="00891350"/>
    <w:rsid w:val="00891AD8"/>
    <w:rsid w:val="00892186"/>
    <w:rsid w:val="008921C8"/>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4CCC"/>
    <w:rsid w:val="008A5047"/>
    <w:rsid w:val="008A56BD"/>
    <w:rsid w:val="008A65EF"/>
    <w:rsid w:val="008A6FA0"/>
    <w:rsid w:val="008A74EB"/>
    <w:rsid w:val="008A7EF8"/>
    <w:rsid w:val="008B0D81"/>
    <w:rsid w:val="008B1371"/>
    <w:rsid w:val="008B16FD"/>
    <w:rsid w:val="008B178D"/>
    <w:rsid w:val="008B2604"/>
    <w:rsid w:val="008B2746"/>
    <w:rsid w:val="008B3E1E"/>
    <w:rsid w:val="008B3ED9"/>
    <w:rsid w:val="008B3F5E"/>
    <w:rsid w:val="008B3FD4"/>
    <w:rsid w:val="008B49A0"/>
    <w:rsid w:val="008B52CE"/>
    <w:rsid w:val="008B5498"/>
    <w:rsid w:val="008B6037"/>
    <w:rsid w:val="008B64E0"/>
    <w:rsid w:val="008B7341"/>
    <w:rsid w:val="008B79AC"/>
    <w:rsid w:val="008B7E11"/>
    <w:rsid w:val="008C0040"/>
    <w:rsid w:val="008C0545"/>
    <w:rsid w:val="008C0E83"/>
    <w:rsid w:val="008C1301"/>
    <w:rsid w:val="008C1E10"/>
    <w:rsid w:val="008C2A6A"/>
    <w:rsid w:val="008C3190"/>
    <w:rsid w:val="008C329A"/>
    <w:rsid w:val="008C3F90"/>
    <w:rsid w:val="008C436C"/>
    <w:rsid w:val="008C4867"/>
    <w:rsid w:val="008C495D"/>
    <w:rsid w:val="008C49C0"/>
    <w:rsid w:val="008C55D7"/>
    <w:rsid w:val="008C5B45"/>
    <w:rsid w:val="008C61E3"/>
    <w:rsid w:val="008C6419"/>
    <w:rsid w:val="008C671A"/>
    <w:rsid w:val="008C6764"/>
    <w:rsid w:val="008C69E5"/>
    <w:rsid w:val="008C7A84"/>
    <w:rsid w:val="008C7D7D"/>
    <w:rsid w:val="008D004D"/>
    <w:rsid w:val="008D0465"/>
    <w:rsid w:val="008D12A1"/>
    <w:rsid w:val="008D14E8"/>
    <w:rsid w:val="008D188D"/>
    <w:rsid w:val="008D43CC"/>
    <w:rsid w:val="008D4C53"/>
    <w:rsid w:val="008D5521"/>
    <w:rsid w:val="008D5A2A"/>
    <w:rsid w:val="008D6661"/>
    <w:rsid w:val="008D7C42"/>
    <w:rsid w:val="008D7DE9"/>
    <w:rsid w:val="008E05D7"/>
    <w:rsid w:val="008E1670"/>
    <w:rsid w:val="008E1747"/>
    <w:rsid w:val="008E298E"/>
    <w:rsid w:val="008E2AAC"/>
    <w:rsid w:val="008E34C9"/>
    <w:rsid w:val="008E3CF7"/>
    <w:rsid w:val="008E4AB3"/>
    <w:rsid w:val="008E4F4D"/>
    <w:rsid w:val="008E5601"/>
    <w:rsid w:val="008E5DB7"/>
    <w:rsid w:val="008E5EDD"/>
    <w:rsid w:val="008E6804"/>
    <w:rsid w:val="008E6DF7"/>
    <w:rsid w:val="008F0091"/>
    <w:rsid w:val="008F031D"/>
    <w:rsid w:val="008F04D6"/>
    <w:rsid w:val="008F0D85"/>
    <w:rsid w:val="008F0EA7"/>
    <w:rsid w:val="008F1858"/>
    <w:rsid w:val="008F1938"/>
    <w:rsid w:val="008F1A0A"/>
    <w:rsid w:val="008F2135"/>
    <w:rsid w:val="008F316D"/>
    <w:rsid w:val="008F3472"/>
    <w:rsid w:val="008F40A3"/>
    <w:rsid w:val="008F4BA2"/>
    <w:rsid w:val="008F4C80"/>
    <w:rsid w:val="008F55BE"/>
    <w:rsid w:val="008F5D99"/>
    <w:rsid w:val="008F5FCE"/>
    <w:rsid w:val="008F642B"/>
    <w:rsid w:val="008F6DA0"/>
    <w:rsid w:val="008F74FC"/>
    <w:rsid w:val="008F751D"/>
    <w:rsid w:val="00900418"/>
    <w:rsid w:val="00900640"/>
    <w:rsid w:val="009006C8"/>
    <w:rsid w:val="009008E5"/>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0F0"/>
    <w:rsid w:val="0091285E"/>
    <w:rsid w:val="00912F49"/>
    <w:rsid w:val="00913E02"/>
    <w:rsid w:val="00914251"/>
    <w:rsid w:val="00914C65"/>
    <w:rsid w:val="0091502F"/>
    <w:rsid w:val="00915097"/>
    <w:rsid w:val="00916722"/>
    <w:rsid w:val="00917121"/>
    <w:rsid w:val="00917358"/>
    <w:rsid w:val="00917CED"/>
    <w:rsid w:val="00921E40"/>
    <w:rsid w:val="0092210C"/>
    <w:rsid w:val="00922269"/>
    <w:rsid w:val="00922E5C"/>
    <w:rsid w:val="0092340E"/>
    <w:rsid w:val="009234A2"/>
    <w:rsid w:val="00923D11"/>
    <w:rsid w:val="00923DB2"/>
    <w:rsid w:val="00923F12"/>
    <w:rsid w:val="00924D2B"/>
    <w:rsid w:val="00925F4F"/>
    <w:rsid w:val="009270FB"/>
    <w:rsid w:val="00930583"/>
    <w:rsid w:val="009310C3"/>
    <w:rsid w:val="00931423"/>
    <w:rsid w:val="00933771"/>
    <w:rsid w:val="00934F54"/>
    <w:rsid w:val="00935865"/>
    <w:rsid w:val="009364A0"/>
    <w:rsid w:val="00937C17"/>
    <w:rsid w:val="0094023B"/>
    <w:rsid w:val="009402F2"/>
    <w:rsid w:val="00940342"/>
    <w:rsid w:val="00941238"/>
    <w:rsid w:val="009415AA"/>
    <w:rsid w:val="009416CE"/>
    <w:rsid w:val="00941B09"/>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6DF7"/>
    <w:rsid w:val="009578F3"/>
    <w:rsid w:val="00960216"/>
    <w:rsid w:val="009604F6"/>
    <w:rsid w:val="0096071F"/>
    <w:rsid w:val="00961031"/>
    <w:rsid w:val="009612C8"/>
    <w:rsid w:val="009617C2"/>
    <w:rsid w:val="00962061"/>
    <w:rsid w:val="00962135"/>
    <w:rsid w:val="00963323"/>
    <w:rsid w:val="0096428C"/>
    <w:rsid w:val="00964F01"/>
    <w:rsid w:val="009658C6"/>
    <w:rsid w:val="0096700F"/>
    <w:rsid w:val="00967134"/>
    <w:rsid w:val="009674D0"/>
    <w:rsid w:val="0097096B"/>
    <w:rsid w:val="00970D41"/>
    <w:rsid w:val="00971384"/>
    <w:rsid w:val="009717A5"/>
    <w:rsid w:val="00971B17"/>
    <w:rsid w:val="00972374"/>
    <w:rsid w:val="00972887"/>
    <w:rsid w:val="00972E0C"/>
    <w:rsid w:val="00973453"/>
    <w:rsid w:val="0097351F"/>
    <w:rsid w:val="0097354C"/>
    <w:rsid w:val="00973B40"/>
    <w:rsid w:val="009742AE"/>
    <w:rsid w:val="00974953"/>
    <w:rsid w:val="00974965"/>
    <w:rsid w:val="00974A23"/>
    <w:rsid w:val="00974DC0"/>
    <w:rsid w:val="00975D30"/>
    <w:rsid w:val="009762AA"/>
    <w:rsid w:val="009771C9"/>
    <w:rsid w:val="0097744F"/>
    <w:rsid w:val="00977F00"/>
    <w:rsid w:val="0098022D"/>
    <w:rsid w:val="009802F2"/>
    <w:rsid w:val="00980829"/>
    <w:rsid w:val="00980B0F"/>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758"/>
    <w:rsid w:val="00987CD6"/>
    <w:rsid w:val="00987FC9"/>
    <w:rsid w:val="009900D8"/>
    <w:rsid w:val="009902C4"/>
    <w:rsid w:val="0099058E"/>
    <w:rsid w:val="00990903"/>
    <w:rsid w:val="00991382"/>
    <w:rsid w:val="009914AB"/>
    <w:rsid w:val="0099175E"/>
    <w:rsid w:val="00991DA4"/>
    <w:rsid w:val="00992B09"/>
    <w:rsid w:val="0099308E"/>
    <w:rsid w:val="00993139"/>
    <w:rsid w:val="009943EA"/>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4FCC"/>
    <w:rsid w:val="009A5C0A"/>
    <w:rsid w:val="009A5CBA"/>
    <w:rsid w:val="009A6259"/>
    <w:rsid w:val="009A6566"/>
    <w:rsid w:val="009A65D7"/>
    <w:rsid w:val="009A6C5D"/>
    <w:rsid w:val="009A6DA0"/>
    <w:rsid w:val="009A7A51"/>
    <w:rsid w:val="009B0594"/>
    <w:rsid w:val="009B0824"/>
    <w:rsid w:val="009B0D07"/>
    <w:rsid w:val="009B0F6F"/>
    <w:rsid w:val="009B139A"/>
    <w:rsid w:val="009B1C0D"/>
    <w:rsid w:val="009B2E8F"/>
    <w:rsid w:val="009B4A59"/>
    <w:rsid w:val="009B5943"/>
    <w:rsid w:val="009B6140"/>
    <w:rsid w:val="009B65ED"/>
    <w:rsid w:val="009B68F1"/>
    <w:rsid w:val="009B6BC9"/>
    <w:rsid w:val="009B76C6"/>
    <w:rsid w:val="009B76F0"/>
    <w:rsid w:val="009B7F04"/>
    <w:rsid w:val="009C016D"/>
    <w:rsid w:val="009C0300"/>
    <w:rsid w:val="009C0A27"/>
    <w:rsid w:val="009C0C29"/>
    <w:rsid w:val="009C176A"/>
    <w:rsid w:val="009C2389"/>
    <w:rsid w:val="009C28C7"/>
    <w:rsid w:val="009C2B42"/>
    <w:rsid w:val="009C2D43"/>
    <w:rsid w:val="009C4537"/>
    <w:rsid w:val="009C4E09"/>
    <w:rsid w:val="009C5488"/>
    <w:rsid w:val="009C558C"/>
    <w:rsid w:val="009C5C51"/>
    <w:rsid w:val="009C60CE"/>
    <w:rsid w:val="009C638A"/>
    <w:rsid w:val="009C6AAE"/>
    <w:rsid w:val="009C74D5"/>
    <w:rsid w:val="009C7B04"/>
    <w:rsid w:val="009C7F1C"/>
    <w:rsid w:val="009D08D8"/>
    <w:rsid w:val="009D1727"/>
    <w:rsid w:val="009D17F3"/>
    <w:rsid w:val="009D2491"/>
    <w:rsid w:val="009D2610"/>
    <w:rsid w:val="009D2AE5"/>
    <w:rsid w:val="009D2C75"/>
    <w:rsid w:val="009D3023"/>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4AA0"/>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43E6"/>
    <w:rsid w:val="009F5775"/>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95E"/>
    <w:rsid w:val="00A04B1E"/>
    <w:rsid w:val="00A0533C"/>
    <w:rsid w:val="00A054AA"/>
    <w:rsid w:val="00A058BC"/>
    <w:rsid w:val="00A05A96"/>
    <w:rsid w:val="00A062E1"/>
    <w:rsid w:val="00A063F8"/>
    <w:rsid w:val="00A072AA"/>
    <w:rsid w:val="00A107E7"/>
    <w:rsid w:val="00A10812"/>
    <w:rsid w:val="00A11393"/>
    <w:rsid w:val="00A113CC"/>
    <w:rsid w:val="00A123AA"/>
    <w:rsid w:val="00A126FA"/>
    <w:rsid w:val="00A137D3"/>
    <w:rsid w:val="00A1554F"/>
    <w:rsid w:val="00A15B20"/>
    <w:rsid w:val="00A16E8F"/>
    <w:rsid w:val="00A1701D"/>
    <w:rsid w:val="00A20507"/>
    <w:rsid w:val="00A20991"/>
    <w:rsid w:val="00A20BD7"/>
    <w:rsid w:val="00A21157"/>
    <w:rsid w:val="00A217DE"/>
    <w:rsid w:val="00A223CF"/>
    <w:rsid w:val="00A22675"/>
    <w:rsid w:val="00A22CE9"/>
    <w:rsid w:val="00A22DDE"/>
    <w:rsid w:val="00A22E32"/>
    <w:rsid w:val="00A2304F"/>
    <w:rsid w:val="00A23366"/>
    <w:rsid w:val="00A249A6"/>
    <w:rsid w:val="00A24E57"/>
    <w:rsid w:val="00A252E0"/>
    <w:rsid w:val="00A25780"/>
    <w:rsid w:val="00A25A85"/>
    <w:rsid w:val="00A25AD0"/>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2EC1"/>
    <w:rsid w:val="00A5317D"/>
    <w:rsid w:val="00A53B3C"/>
    <w:rsid w:val="00A552BC"/>
    <w:rsid w:val="00A553A4"/>
    <w:rsid w:val="00A55CAD"/>
    <w:rsid w:val="00A56071"/>
    <w:rsid w:val="00A56141"/>
    <w:rsid w:val="00A56B1E"/>
    <w:rsid w:val="00A57469"/>
    <w:rsid w:val="00A5791C"/>
    <w:rsid w:val="00A608D5"/>
    <w:rsid w:val="00A61985"/>
    <w:rsid w:val="00A61F91"/>
    <w:rsid w:val="00A635C5"/>
    <w:rsid w:val="00A63A28"/>
    <w:rsid w:val="00A64445"/>
    <w:rsid w:val="00A64564"/>
    <w:rsid w:val="00A645FD"/>
    <w:rsid w:val="00A64D8A"/>
    <w:rsid w:val="00A64F10"/>
    <w:rsid w:val="00A65031"/>
    <w:rsid w:val="00A6521A"/>
    <w:rsid w:val="00A6522A"/>
    <w:rsid w:val="00A654B0"/>
    <w:rsid w:val="00A65C7B"/>
    <w:rsid w:val="00A6627F"/>
    <w:rsid w:val="00A6689D"/>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097F"/>
    <w:rsid w:val="00A8192B"/>
    <w:rsid w:val="00A823C2"/>
    <w:rsid w:val="00A830EB"/>
    <w:rsid w:val="00A8353A"/>
    <w:rsid w:val="00A83BB7"/>
    <w:rsid w:val="00A83D8B"/>
    <w:rsid w:val="00A84B82"/>
    <w:rsid w:val="00A86792"/>
    <w:rsid w:val="00A8710E"/>
    <w:rsid w:val="00A87C51"/>
    <w:rsid w:val="00A90028"/>
    <w:rsid w:val="00A90EF2"/>
    <w:rsid w:val="00A911D3"/>
    <w:rsid w:val="00A91326"/>
    <w:rsid w:val="00A920A2"/>
    <w:rsid w:val="00A92AA4"/>
    <w:rsid w:val="00A938C0"/>
    <w:rsid w:val="00A9424B"/>
    <w:rsid w:val="00A9587E"/>
    <w:rsid w:val="00A966D8"/>
    <w:rsid w:val="00A96712"/>
    <w:rsid w:val="00A96A22"/>
    <w:rsid w:val="00A96D7D"/>
    <w:rsid w:val="00A975E9"/>
    <w:rsid w:val="00AA0A35"/>
    <w:rsid w:val="00AA0D84"/>
    <w:rsid w:val="00AA11B0"/>
    <w:rsid w:val="00AA1644"/>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1D1"/>
    <w:rsid w:val="00AB3A95"/>
    <w:rsid w:val="00AB3D28"/>
    <w:rsid w:val="00AB51EC"/>
    <w:rsid w:val="00AB59C1"/>
    <w:rsid w:val="00AB5A83"/>
    <w:rsid w:val="00AB5D9E"/>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4F24"/>
    <w:rsid w:val="00AC5A7E"/>
    <w:rsid w:val="00AC5F18"/>
    <w:rsid w:val="00AC67FF"/>
    <w:rsid w:val="00AC735C"/>
    <w:rsid w:val="00AC74E8"/>
    <w:rsid w:val="00AD0173"/>
    <w:rsid w:val="00AD02E0"/>
    <w:rsid w:val="00AD0C36"/>
    <w:rsid w:val="00AD0EC8"/>
    <w:rsid w:val="00AD1552"/>
    <w:rsid w:val="00AD190F"/>
    <w:rsid w:val="00AD24A4"/>
    <w:rsid w:val="00AD2572"/>
    <w:rsid w:val="00AD2644"/>
    <w:rsid w:val="00AD27E5"/>
    <w:rsid w:val="00AD3AA8"/>
    <w:rsid w:val="00AD3B93"/>
    <w:rsid w:val="00AD467E"/>
    <w:rsid w:val="00AD4ECA"/>
    <w:rsid w:val="00AD5AC1"/>
    <w:rsid w:val="00AD624F"/>
    <w:rsid w:val="00AD66DB"/>
    <w:rsid w:val="00AE1D04"/>
    <w:rsid w:val="00AE2439"/>
    <w:rsid w:val="00AE3543"/>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782"/>
    <w:rsid w:val="00AF5E61"/>
    <w:rsid w:val="00AF6071"/>
    <w:rsid w:val="00AF61A0"/>
    <w:rsid w:val="00AF6442"/>
    <w:rsid w:val="00AF663A"/>
    <w:rsid w:val="00AF68A8"/>
    <w:rsid w:val="00AF7431"/>
    <w:rsid w:val="00AF7B53"/>
    <w:rsid w:val="00AF7CB8"/>
    <w:rsid w:val="00AF7FC5"/>
    <w:rsid w:val="00B0060D"/>
    <w:rsid w:val="00B00771"/>
    <w:rsid w:val="00B01A1B"/>
    <w:rsid w:val="00B03680"/>
    <w:rsid w:val="00B0380E"/>
    <w:rsid w:val="00B0406A"/>
    <w:rsid w:val="00B04D25"/>
    <w:rsid w:val="00B05624"/>
    <w:rsid w:val="00B0594B"/>
    <w:rsid w:val="00B05A6A"/>
    <w:rsid w:val="00B06300"/>
    <w:rsid w:val="00B063F2"/>
    <w:rsid w:val="00B06493"/>
    <w:rsid w:val="00B06670"/>
    <w:rsid w:val="00B07F6E"/>
    <w:rsid w:val="00B10DE2"/>
    <w:rsid w:val="00B11C65"/>
    <w:rsid w:val="00B12100"/>
    <w:rsid w:val="00B12680"/>
    <w:rsid w:val="00B133EA"/>
    <w:rsid w:val="00B136BF"/>
    <w:rsid w:val="00B13BF4"/>
    <w:rsid w:val="00B145DD"/>
    <w:rsid w:val="00B15D50"/>
    <w:rsid w:val="00B1722C"/>
    <w:rsid w:val="00B172D9"/>
    <w:rsid w:val="00B173F7"/>
    <w:rsid w:val="00B175A0"/>
    <w:rsid w:val="00B17E47"/>
    <w:rsid w:val="00B213A4"/>
    <w:rsid w:val="00B21618"/>
    <w:rsid w:val="00B21D89"/>
    <w:rsid w:val="00B21DB3"/>
    <w:rsid w:val="00B237DE"/>
    <w:rsid w:val="00B239A7"/>
    <w:rsid w:val="00B23A82"/>
    <w:rsid w:val="00B23D61"/>
    <w:rsid w:val="00B23D9D"/>
    <w:rsid w:val="00B23F58"/>
    <w:rsid w:val="00B245DB"/>
    <w:rsid w:val="00B24B40"/>
    <w:rsid w:val="00B25211"/>
    <w:rsid w:val="00B25995"/>
    <w:rsid w:val="00B25ACB"/>
    <w:rsid w:val="00B261DA"/>
    <w:rsid w:val="00B30190"/>
    <w:rsid w:val="00B31532"/>
    <w:rsid w:val="00B318E7"/>
    <w:rsid w:val="00B31C3E"/>
    <w:rsid w:val="00B31CD2"/>
    <w:rsid w:val="00B32054"/>
    <w:rsid w:val="00B32288"/>
    <w:rsid w:val="00B32895"/>
    <w:rsid w:val="00B3349A"/>
    <w:rsid w:val="00B3354E"/>
    <w:rsid w:val="00B336E0"/>
    <w:rsid w:val="00B34588"/>
    <w:rsid w:val="00B34A01"/>
    <w:rsid w:val="00B34B82"/>
    <w:rsid w:val="00B34D80"/>
    <w:rsid w:val="00B34E6C"/>
    <w:rsid w:val="00B351D8"/>
    <w:rsid w:val="00B35541"/>
    <w:rsid w:val="00B35A06"/>
    <w:rsid w:val="00B360D2"/>
    <w:rsid w:val="00B364B3"/>
    <w:rsid w:val="00B36A24"/>
    <w:rsid w:val="00B371F7"/>
    <w:rsid w:val="00B3758D"/>
    <w:rsid w:val="00B4051B"/>
    <w:rsid w:val="00B40898"/>
    <w:rsid w:val="00B40A59"/>
    <w:rsid w:val="00B417C3"/>
    <w:rsid w:val="00B41C1F"/>
    <w:rsid w:val="00B42044"/>
    <w:rsid w:val="00B4206A"/>
    <w:rsid w:val="00B421C6"/>
    <w:rsid w:val="00B42446"/>
    <w:rsid w:val="00B4303B"/>
    <w:rsid w:val="00B4328A"/>
    <w:rsid w:val="00B43339"/>
    <w:rsid w:val="00B45152"/>
    <w:rsid w:val="00B45EC3"/>
    <w:rsid w:val="00B464A0"/>
    <w:rsid w:val="00B464BC"/>
    <w:rsid w:val="00B467E5"/>
    <w:rsid w:val="00B47A11"/>
    <w:rsid w:val="00B50989"/>
    <w:rsid w:val="00B513D3"/>
    <w:rsid w:val="00B51B11"/>
    <w:rsid w:val="00B53B9B"/>
    <w:rsid w:val="00B53D6D"/>
    <w:rsid w:val="00B54236"/>
    <w:rsid w:val="00B54365"/>
    <w:rsid w:val="00B5481C"/>
    <w:rsid w:val="00B54979"/>
    <w:rsid w:val="00B54C06"/>
    <w:rsid w:val="00B551FC"/>
    <w:rsid w:val="00B5561F"/>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67A60"/>
    <w:rsid w:val="00B702B7"/>
    <w:rsid w:val="00B70AED"/>
    <w:rsid w:val="00B70B8C"/>
    <w:rsid w:val="00B70BC3"/>
    <w:rsid w:val="00B70F27"/>
    <w:rsid w:val="00B71A3A"/>
    <w:rsid w:val="00B734AF"/>
    <w:rsid w:val="00B73B23"/>
    <w:rsid w:val="00B75474"/>
    <w:rsid w:val="00B754AE"/>
    <w:rsid w:val="00B75F92"/>
    <w:rsid w:val="00B770ED"/>
    <w:rsid w:val="00B77677"/>
    <w:rsid w:val="00B80715"/>
    <w:rsid w:val="00B80CE3"/>
    <w:rsid w:val="00B81448"/>
    <w:rsid w:val="00B814BB"/>
    <w:rsid w:val="00B8152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2E79"/>
    <w:rsid w:val="00B94C7A"/>
    <w:rsid w:val="00B950E2"/>
    <w:rsid w:val="00B9732F"/>
    <w:rsid w:val="00BA023E"/>
    <w:rsid w:val="00BA0FDE"/>
    <w:rsid w:val="00BA1D2C"/>
    <w:rsid w:val="00BA292C"/>
    <w:rsid w:val="00BA2EA1"/>
    <w:rsid w:val="00BA3822"/>
    <w:rsid w:val="00BA3889"/>
    <w:rsid w:val="00BA48BD"/>
    <w:rsid w:val="00BA4966"/>
    <w:rsid w:val="00BA4D1E"/>
    <w:rsid w:val="00BA4DD3"/>
    <w:rsid w:val="00BA5057"/>
    <w:rsid w:val="00BA53C8"/>
    <w:rsid w:val="00BA591E"/>
    <w:rsid w:val="00BA63D5"/>
    <w:rsid w:val="00BA6810"/>
    <w:rsid w:val="00BA6E45"/>
    <w:rsid w:val="00BB02FD"/>
    <w:rsid w:val="00BB040B"/>
    <w:rsid w:val="00BB0C89"/>
    <w:rsid w:val="00BB11FC"/>
    <w:rsid w:val="00BB1285"/>
    <w:rsid w:val="00BB183E"/>
    <w:rsid w:val="00BB26CB"/>
    <w:rsid w:val="00BB2AA3"/>
    <w:rsid w:val="00BB2D52"/>
    <w:rsid w:val="00BB2ECB"/>
    <w:rsid w:val="00BB3476"/>
    <w:rsid w:val="00BB40A9"/>
    <w:rsid w:val="00BB413F"/>
    <w:rsid w:val="00BB5522"/>
    <w:rsid w:val="00BB6A4D"/>
    <w:rsid w:val="00BB7F9D"/>
    <w:rsid w:val="00BC035B"/>
    <w:rsid w:val="00BC05D6"/>
    <w:rsid w:val="00BC0B4F"/>
    <w:rsid w:val="00BC19A0"/>
    <w:rsid w:val="00BC1BC6"/>
    <w:rsid w:val="00BC2D9F"/>
    <w:rsid w:val="00BC3906"/>
    <w:rsid w:val="00BC4897"/>
    <w:rsid w:val="00BC5383"/>
    <w:rsid w:val="00BC56FA"/>
    <w:rsid w:val="00BC59AA"/>
    <w:rsid w:val="00BC59E7"/>
    <w:rsid w:val="00BC6619"/>
    <w:rsid w:val="00BC6A16"/>
    <w:rsid w:val="00BC77A3"/>
    <w:rsid w:val="00BC7F97"/>
    <w:rsid w:val="00BD0010"/>
    <w:rsid w:val="00BD0604"/>
    <w:rsid w:val="00BD0C3A"/>
    <w:rsid w:val="00BD154F"/>
    <w:rsid w:val="00BD21AE"/>
    <w:rsid w:val="00BD22B6"/>
    <w:rsid w:val="00BD22E7"/>
    <w:rsid w:val="00BD2661"/>
    <w:rsid w:val="00BD28FC"/>
    <w:rsid w:val="00BD3E3A"/>
    <w:rsid w:val="00BD3ED0"/>
    <w:rsid w:val="00BD3EEB"/>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5E"/>
    <w:rsid w:val="00BE5F83"/>
    <w:rsid w:val="00BE617A"/>
    <w:rsid w:val="00BE6698"/>
    <w:rsid w:val="00BE68C0"/>
    <w:rsid w:val="00BE7153"/>
    <w:rsid w:val="00BE7985"/>
    <w:rsid w:val="00BF0C97"/>
    <w:rsid w:val="00BF1AE9"/>
    <w:rsid w:val="00BF1CCA"/>
    <w:rsid w:val="00BF2245"/>
    <w:rsid w:val="00BF2316"/>
    <w:rsid w:val="00BF23F9"/>
    <w:rsid w:val="00BF255F"/>
    <w:rsid w:val="00BF2CB3"/>
    <w:rsid w:val="00BF33CB"/>
    <w:rsid w:val="00BF4957"/>
    <w:rsid w:val="00BF5167"/>
    <w:rsid w:val="00BF53BB"/>
    <w:rsid w:val="00BF5674"/>
    <w:rsid w:val="00BF5833"/>
    <w:rsid w:val="00BF5C9B"/>
    <w:rsid w:val="00BF6264"/>
    <w:rsid w:val="00BF6403"/>
    <w:rsid w:val="00BF6BDA"/>
    <w:rsid w:val="00BF7010"/>
    <w:rsid w:val="00BF7234"/>
    <w:rsid w:val="00BF79A4"/>
    <w:rsid w:val="00C0025D"/>
    <w:rsid w:val="00C0057A"/>
    <w:rsid w:val="00C00947"/>
    <w:rsid w:val="00C01444"/>
    <w:rsid w:val="00C01E79"/>
    <w:rsid w:val="00C027FB"/>
    <w:rsid w:val="00C0351B"/>
    <w:rsid w:val="00C038D3"/>
    <w:rsid w:val="00C03B80"/>
    <w:rsid w:val="00C03CEF"/>
    <w:rsid w:val="00C03E48"/>
    <w:rsid w:val="00C041CC"/>
    <w:rsid w:val="00C044BD"/>
    <w:rsid w:val="00C046FC"/>
    <w:rsid w:val="00C04AA1"/>
    <w:rsid w:val="00C04C0A"/>
    <w:rsid w:val="00C05167"/>
    <w:rsid w:val="00C0541B"/>
    <w:rsid w:val="00C0631E"/>
    <w:rsid w:val="00C0680B"/>
    <w:rsid w:val="00C06AA8"/>
    <w:rsid w:val="00C06C92"/>
    <w:rsid w:val="00C07655"/>
    <w:rsid w:val="00C076D8"/>
    <w:rsid w:val="00C07E5D"/>
    <w:rsid w:val="00C07EBA"/>
    <w:rsid w:val="00C11035"/>
    <w:rsid w:val="00C118A4"/>
    <w:rsid w:val="00C11CA9"/>
    <w:rsid w:val="00C11E1E"/>
    <w:rsid w:val="00C12775"/>
    <w:rsid w:val="00C12ADF"/>
    <w:rsid w:val="00C12E77"/>
    <w:rsid w:val="00C1320F"/>
    <w:rsid w:val="00C134DE"/>
    <w:rsid w:val="00C14167"/>
    <w:rsid w:val="00C148DE"/>
    <w:rsid w:val="00C1538E"/>
    <w:rsid w:val="00C1544B"/>
    <w:rsid w:val="00C17BC0"/>
    <w:rsid w:val="00C17DEC"/>
    <w:rsid w:val="00C203CA"/>
    <w:rsid w:val="00C2061C"/>
    <w:rsid w:val="00C20F9D"/>
    <w:rsid w:val="00C21754"/>
    <w:rsid w:val="00C21F50"/>
    <w:rsid w:val="00C220A1"/>
    <w:rsid w:val="00C22876"/>
    <w:rsid w:val="00C228D0"/>
    <w:rsid w:val="00C22999"/>
    <w:rsid w:val="00C22EAD"/>
    <w:rsid w:val="00C23BB5"/>
    <w:rsid w:val="00C251D0"/>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60EF"/>
    <w:rsid w:val="00C37013"/>
    <w:rsid w:val="00C3748F"/>
    <w:rsid w:val="00C37579"/>
    <w:rsid w:val="00C37DEB"/>
    <w:rsid w:val="00C40993"/>
    <w:rsid w:val="00C42310"/>
    <w:rsid w:val="00C42491"/>
    <w:rsid w:val="00C426ED"/>
    <w:rsid w:val="00C42A31"/>
    <w:rsid w:val="00C42B93"/>
    <w:rsid w:val="00C42E2E"/>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0B25"/>
    <w:rsid w:val="00C61157"/>
    <w:rsid w:val="00C616AF"/>
    <w:rsid w:val="00C63CBA"/>
    <w:rsid w:val="00C64025"/>
    <w:rsid w:val="00C6404C"/>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494A"/>
    <w:rsid w:val="00C75104"/>
    <w:rsid w:val="00C76DBD"/>
    <w:rsid w:val="00C77247"/>
    <w:rsid w:val="00C773EA"/>
    <w:rsid w:val="00C81090"/>
    <w:rsid w:val="00C81456"/>
    <w:rsid w:val="00C8180B"/>
    <w:rsid w:val="00C82327"/>
    <w:rsid w:val="00C82D84"/>
    <w:rsid w:val="00C842EF"/>
    <w:rsid w:val="00C847E7"/>
    <w:rsid w:val="00C84C69"/>
    <w:rsid w:val="00C854E4"/>
    <w:rsid w:val="00C85545"/>
    <w:rsid w:val="00C8580D"/>
    <w:rsid w:val="00C85B56"/>
    <w:rsid w:val="00C86752"/>
    <w:rsid w:val="00C86D0B"/>
    <w:rsid w:val="00C871C7"/>
    <w:rsid w:val="00C87FC8"/>
    <w:rsid w:val="00C903EC"/>
    <w:rsid w:val="00C9098B"/>
    <w:rsid w:val="00C90F84"/>
    <w:rsid w:val="00C91525"/>
    <w:rsid w:val="00C91B33"/>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283"/>
    <w:rsid w:val="00C974A1"/>
    <w:rsid w:val="00C97715"/>
    <w:rsid w:val="00CA0510"/>
    <w:rsid w:val="00CA0FB0"/>
    <w:rsid w:val="00CA11D5"/>
    <w:rsid w:val="00CA231E"/>
    <w:rsid w:val="00CA279C"/>
    <w:rsid w:val="00CA3F78"/>
    <w:rsid w:val="00CA44D2"/>
    <w:rsid w:val="00CA525A"/>
    <w:rsid w:val="00CA53FD"/>
    <w:rsid w:val="00CA6001"/>
    <w:rsid w:val="00CA61DB"/>
    <w:rsid w:val="00CA6620"/>
    <w:rsid w:val="00CA76ED"/>
    <w:rsid w:val="00CB0AC4"/>
    <w:rsid w:val="00CB15D3"/>
    <w:rsid w:val="00CB1E1C"/>
    <w:rsid w:val="00CB2006"/>
    <w:rsid w:val="00CB208C"/>
    <w:rsid w:val="00CB29C1"/>
    <w:rsid w:val="00CB33DD"/>
    <w:rsid w:val="00CB36AF"/>
    <w:rsid w:val="00CB38D6"/>
    <w:rsid w:val="00CB4066"/>
    <w:rsid w:val="00CB4079"/>
    <w:rsid w:val="00CB49C1"/>
    <w:rsid w:val="00CB4A05"/>
    <w:rsid w:val="00CB563F"/>
    <w:rsid w:val="00CB57CF"/>
    <w:rsid w:val="00CB5BC0"/>
    <w:rsid w:val="00CB6204"/>
    <w:rsid w:val="00CB6A41"/>
    <w:rsid w:val="00CB6C25"/>
    <w:rsid w:val="00CC076B"/>
    <w:rsid w:val="00CC0F95"/>
    <w:rsid w:val="00CC1273"/>
    <w:rsid w:val="00CC1642"/>
    <w:rsid w:val="00CC30A3"/>
    <w:rsid w:val="00CC3524"/>
    <w:rsid w:val="00CC390A"/>
    <w:rsid w:val="00CC39FE"/>
    <w:rsid w:val="00CC3A4F"/>
    <w:rsid w:val="00CC4D97"/>
    <w:rsid w:val="00CC5A40"/>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92A"/>
    <w:rsid w:val="00CD7E0B"/>
    <w:rsid w:val="00CE010E"/>
    <w:rsid w:val="00CE08BD"/>
    <w:rsid w:val="00CE15CB"/>
    <w:rsid w:val="00CE16C0"/>
    <w:rsid w:val="00CE18B2"/>
    <w:rsid w:val="00CE29A9"/>
    <w:rsid w:val="00CE389C"/>
    <w:rsid w:val="00CE3BBB"/>
    <w:rsid w:val="00CE4A93"/>
    <w:rsid w:val="00CE4AD5"/>
    <w:rsid w:val="00CE505A"/>
    <w:rsid w:val="00CE5380"/>
    <w:rsid w:val="00CE5E8F"/>
    <w:rsid w:val="00CE6369"/>
    <w:rsid w:val="00CE63CD"/>
    <w:rsid w:val="00CE7C7A"/>
    <w:rsid w:val="00CF0863"/>
    <w:rsid w:val="00CF0885"/>
    <w:rsid w:val="00CF1B87"/>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0D9"/>
    <w:rsid w:val="00D04A32"/>
    <w:rsid w:val="00D04DB5"/>
    <w:rsid w:val="00D05C25"/>
    <w:rsid w:val="00D064D5"/>
    <w:rsid w:val="00D0655F"/>
    <w:rsid w:val="00D11000"/>
    <w:rsid w:val="00D110D4"/>
    <w:rsid w:val="00D112A1"/>
    <w:rsid w:val="00D1192E"/>
    <w:rsid w:val="00D1209B"/>
    <w:rsid w:val="00D128CB"/>
    <w:rsid w:val="00D13BF6"/>
    <w:rsid w:val="00D1440E"/>
    <w:rsid w:val="00D14EA8"/>
    <w:rsid w:val="00D14EB5"/>
    <w:rsid w:val="00D1626B"/>
    <w:rsid w:val="00D16926"/>
    <w:rsid w:val="00D16F25"/>
    <w:rsid w:val="00D17284"/>
    <w:rsid w:val="00D1782B"/>
    <w:rsid w:val="00D17CB6"/>
    <w:rsid w:val="00D20651"/>
    <w:rsid w:val="00D207B6"/>
    <w:rsid w:val="00D20991"/>
    <w:rsid w:val="00D20C2A"/>
    <w:rsid w:val="00D21006"/>
    <w:rsid w:val="00D2302B"/>
    <w:rsid w:val="00D2315A"/>
    <w:rsid w:val="00D235C7"/>
    <w:rsid w:val="00D240DC"/>
    <w:rsid w:val="00D24A4F"/>
    <w:rsid w:val="00D25326"/>
    <w:rsid w:val="00D25333"/>
    <w:rsid w:val="00D26767"/>
    <w:rsid w:val="00D279C6"/>
    <w:rsid w:val="00D27F7A"/>
    <w:rsid w:val="00D30005"/>
    <w:rsid w:val="00D30623"/>
    <w:rsid w:val="00D311A0"/>
    <w:rsid w:val="00D31243"/>
    <w:rsid w:val="00D31B4E"/>
    <w:rsid w:val="00D33105"/>
    <w:rsid w:val="00D33859"/>
    <w:rsid w:val="00D33D82"/>
    <w:rsid w:val="00D34CE3"/>
    <w:rsid w:val="00D34F14"/>
    <w:rsid w:val="00D35A1A"/>
    <w:rsid w:val="00D36264"/>
    <w:rsid w:val="00D37352"/>
    <w:rsid w:val="00D377D7"/>
    <w:rsid w:val="00D41BB9"/>
    <w:rsid w:val="00D42111"/>
    <w:rsid w:val="00D42F4F"/>
    <w:rsid w:val="00D43010"/>
    <w:rsid w:val="00D4329E"/>
    <w:rsid w:val="00D433DB"/>
    <w:rsid w:val="00D43979"/>
    <w:rsid w:val="00D43C5B"/>
    <w:rsid w:val="00D4468B"/>
    <w:rsid w:val="00D448A4"/>
    <w:rsid w:val="00D45169"/>
    <w:rsid w:val="00D45335"/>
    <w:rsid w:val="00D45530"/>
    <w:rsid w:val="00D456EC"/>
    <w:rsid w:val="00D457C3"/>
    <w:rsid w:val="00D45967"/>
    <w:rsid w:val="00D45E51"/>
    <w:rsid w:val="00D46ECD"/>
    <w:rsid w:val="00D479F5"/>
    <w:rsid w:val="00D47C59"/>
    <w:rsid w:val="00D50732"/>
    <w:rsid w:val="00D520B3"/>
    <w:rsid w:val="00D526FD"/>
    <w:rsid w:val="00D52F07"/>
    <w:rsid w:val="00D55400"/>
    <w:rsid w:val="00D55861"/>
    <w:rsid w:val="00D55D5E"/>
    <w:rsid w:val="00D560B8"/>
    <w:rsid w:val="00D5620A"/>
    <w:rsid w:val="00D56ECD"/>
    <w:rsid w:val="00D56FC8"/>
    <w:rsid w:val="00D578E2"/>
    <w:rsid w:val="00D60727"/>
    <w:rsid w:val="00D6150F"/>
    <w:rsid w:val="00D63CD6"/>
    <w:rsid w:val="00D63E36"/>
    <w:rsid w:val="00D64262"/>
    <w:rsid w:val="00D65EE0"/>
    <w:rsid w:val="00D65F23"/>
    <w:rsid w:val="00D6772E"/>
    <w:rsid w:val="00D67A5D"/>
    <w:rsid w:val="00D701C7"/>
    <w:rsid w:val="00D70312"/>
    <w:rsid w:val="00D70AB8"/>
    <w:rsid w:val="00D70CF5"/>
    <w:rsid w:val="00D7162D"/>
    <w:rsid w:val="00D719AD"/>
    <w:rsid w:val="00D71B77"/>
    <w:rsid w:val="00D72441"/>
    <w:rsid w:val="00D72663"/>
    <w:rsid w:val="00D72C06"/>
    <w:rsid w:val="00D72CBD"/>
    <w:rsid w:val="00D735AF"/>
    <w:rsid w:val="00D76376"/>
    <w:rsid w:val="00D81229"/>
    <w:rsid w:val="00D81C34"/>
    <w:rsid w:val="00D82A6A"/>
    <w:rsid w:val="00D84313"/>
    <w:rsid w:val="00D8486B"/>
    <w:rsid w:val="00D84A17"/>
    <w:rsid w:val="00D84A2A"/>
    <w:rsid w:val="00D84ACF"/>
    <w:rsid w:val="00D84BD0"/>
    <w:rsid w:val="00D84E71"/>
    <w:rsid w:val="00D85C73"/>
    <w:rsid w:val="00D85D5E"/>
    <w:rsid w:val="00D86113"/>
    <w:rsid w:val="00D86114"/>
    <w:rsid w:val="00D86230"/>
    <w:rsid w:val="00D866B2"/>
    <w:rsid w:val="00D869C5"/>
    <w:rsid w:val="00D869D7"/>
    <w:rsid w:val="00D878CB"/>
    <w:rsid w:val="00D906A2"/>
    <w:rsid w:val="00D91C47"/>
    <w:rsid w:val="00D922FF"/>
    <w:rsid w:val="00D92851"/>
    <w:rsid w:val="00D9332F"/>
    <w:rsid w:val="00D948DC"/>
    <w:rsid w:val="00D94CA2"/>
    <w:rsid w:val="00D95974"/>
    <w:rsid w:val="00D95B5D"/>
    <w:rsid w:val="00D95F91"/>
    <w:rsid w:val="00D961CF"/>
    <w:rsid w:val="00D96600"/>
    <w:rsid w:val="00D9679E"/>
    <w:rsid w:val="00D96D6A"/>
    <w:rsid w:val="00D96F4A"/>
    <w:rsid w:val="00D97992"/>
    <w:rsid w:val="00D97C63"/>
    <w:rsid w:val="00DA0110"/>
    <w:rsid w:val="00DA06FF"/>
    <w:rsid w:val="00DA1800"/>
    <w:rsid w:val="00DA1B66"/>
    <w:rsid w:val="00DA1EF9"/>
    <w:rsid w:val="00DA2A3B"/>
    <w:rsid w:val="00DA316F"/>
    <w:rsid w:val="00DA4C90"/>
    <w:rsid w:val="00DA4EEC"/>
    <w:rsid w:val="00DA557A"/>
    <w:rsid w:val="00DA5FC9"/>
    <w:rsid w:val="00DA6040"/>
    <w:rsid w:val="00DA60B0"/>
    <w:rsid w:val="00DA65C5"/>
    <w:rsid w:val="00DA662B"/>
    <w:rsid w:val="00DA6A16"/>
    <w:rsid w:val="00DA6CCD"/>
    <w:rsid w:val="00DA77EB"/>
    <w:rsid w:val="00DA7841"/>
    <w:rsid w:val="00DA7C88"/>
    <w:rsid w:val="00DB0281"/>
    <w:rsid w:val="00DB13D1"/>
    <w:rsid w:val="00DB1ADB"/>
    <w:rsid w:val="00DB1E60"/>
    <w:rsid w:val="00DB2101"/>
    <w:rsid w:val="00DB25C3"/>
    <w:rsid w:val="00DB298E"/>
    <w:rsid w:val="00DB3CFF"/>
    <w:rsid w:val="00DB4ADF"/>
    <w:rsid w:val="00DB526D"/>
    <w:rsid w:val="00DB52B0"/>
    <w:rsid w:val="00DB5884"/>
    <w:rsid w:val="00DB58D3"/>
    <w:rsid w:val="00DB59CA"/>
    <w:rsid w:val="00DB5CD8"/>
    <w:rsid w:val="00DB5FA8"/>
    <w:rsid w:val="00DB6C56"/>
    <w:rsid w:val="00DB6E19"/>
    <w:rsid w:val="00DB74AF"/>
    <w:rsid w:val="00DB789D"/>
    <w:rsid w:val="00DC05D1"/>
    <w:rsid w:val="00DC0BD7"/>
    <w:rsid w:val="00DC0C01"/>
    <w:rsid w:val="00DC0ED5"/>
    <w:rsid w:val="00DC10C2"/>
    <w:rsid w:val="00DC1491"/>
    <w:rsid w:val="00DC1DB4"/>
    <w:rsid w:val="00DC247C"/>
    <w:rsid w:val="00DC2890"/>
    <w:rsid w:val="00DC2E56"/>
    <w:rsid w:val="00DC32B4"/>
    <w:rsid w:val="00DC3DF6"/>
    <w:rsid w:val="00DC44B8"/>
    <w:rsid w:val="00DC46C3"/>
    <w:rsid w:val="00DC49B5"/>
    <w:rsid w:val="00DC57B3"/>
    <w:rsid w:val="00DC6915"/>
    <w:rsid w:val="00DD032D"/>
    <w:rsid w:val="00DD06FC"/>
    <w:rsid w:val="00DD0A7B"/>
    <w:rsid w:val="00DD0BC8"/>
    <w:rsid w:val="00DD16A0"/>
    <w:rsid w:val="00DD1EF0"/>
    <w:rsid w:val="00DD1F15"/>
    <w:rsid w:val="00DD2172"/>
    <w:rsid w:val="00DD22B9"/>
    <w:rsid w:val="00DD3396"/>
    <w:rsid w:val="00DD34C0"/>
    <w:rsid w:val="00DD4B76"/>
    <w:rsid w:val="00DD508D"/>
    <w:rsid w:val="00DD5DA3"/>
    <w:rsid w:val="00DD7953"/>
    <w:rsid w:val="00DD79B6"/>
    <w:rsid w:val="00DD7B81"/>
    <w:rsid w:val="00DD7F9F"/>
    <w:rsid w:val="00DE0AF4"/>
    <w:rsid w:val="00DE24C6"/>
    <w:rsid w:val="00DE2C76"/>
    <w:rsid w:val="00DE2CB4"/>
    <w:rsid w:val="00DE2F31"/>
    <w:rsid w:val="00DE3587"/>
    <w:rsid w:val="00DE35D8"/>
    <w:rsid w:val="00DE3CA7"/>
    <w:rsid w:val="00DE4429"/>
    <w:rsid w:val="00DE4C12"/>
    <w:rsid w:val="00DE4E9E"/>
    <w:rsid w:val="00DE65E4"/>
    <w:rsid w:val="00DE7039"/>
    <w:rsid w:val="00DE7656"/>
    <w:rsid w:val="00DF077D"/>
    <w:rsid w:val="00DF115E"/>
    <w:rsid w:val="00DF1545"/>
    <w:rsid w:val="00DF2163"/>
    <w:rsid w:val="00DF2541"/>
    <w:rsid w:val="00DF36D5"/>
    <w:rsid w:val="00DF3AD8"/>
    <w:rsid w:val="00DF3AF4"/>
    <w:rsid w:val="00DF4206"/>
    <w:rsid w:val="00DF4A4A"/>
    <w:rsid w:val="00DF4CE8"/>
    <w:rsid w:val="00DF4F80"/>
    <w:rsid w:val="00DF5091"/>
    <w:rsid w:val="00DF51CE"/>
    <w:rsid w:val="00DF5246"/>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B36"/>
    <w:rsid w:val="00E21D0E"/>
    <w:rsid w:val="00E21F78"/>
    <w:rsid w:val="00E22AE1"/>
    <w:rsid w:val="00E23B56"/>
    <w:rsid w:val="00E23B91"/>
    <w:rsid w:val="00E24253"/>
    <w:rsid w:val="00E24BEC"/>
    <w:rsid w:val="00E24CCC"/>
    <w:rsid w:val="00E24FCD"/>
    <w:rsid w:val="00E2596A"/>
    <w:rsid w:val="00E25AD8"/>
    <w:rsid w:val="00E25CD6"/>
    <w:rsid w:val="00E26E05"/>
    <w:rsid w:val="00E27531"/>
    <w:rsid w:val="00E276AD"/>
    <w:rsid w:val="00E277B3"/>
    <w:rsid w:val="00E27AC5"/>
    <w:rsid w:val="00E3038C"/>
    <w:rsid w:val="00E309B4"/>
    <w:rsid w:val="00E30C68"/>
    <w:rsid w:val="00E31662"/>
    <w:rsid w:val="00E31BB0"/>
    <w:rsid w:val="00E32A65"/>
    <w:rsid w:val="00E32CFA"/>
    <w:rsid w:val="00E32E5D"/>
    <w:rsid w:val="00E33120"/>
    <w:rsid w:val="00E331AB"/>
    <w:rsid w:val="00E3389F"/>
    <w:rsid w:val="00E33AA0"/>
    <w:rsid w:val="00E33D6D"/>
    <w:rsid w:val="00E349AF"/>
    <w:rsid w:val="00E34B8A"/>
    <w:rsid w:val="00E34D61"/>
    <w:rsid w:val="00E34E1D"/>
    <w:rsid w:val="00E34F00"/>
    <w:rsid w:val="00E3517B"/>
    <w:rsid w:val="00E352D2"/>
    <w:rsid w:val="00E354DE"/>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6210"/>
    <w:rsid w:val="00E46BCE"/>
    <w:rsid w:val="00E47232"/>
    <w:rsid w:val="00E47677"/>
    <w:rsid w:val="00E50AC3"/>
    <w:rsid w:val="00E511DC"/>
    <w:rsid w:val="00E51E2A"/>
    <w:rsid w:val="00E52480"/>
    <w:rsid w:val="00E52659"/>
    <w:rsid w:val="00E531A6"/>
    <w:rsid w:val="00E54BDD"/>
    <w:rsid w:val="00E54D0B"/>
    <w:rsid w:val="00E551AA"/>
    <w:rsid w:val="00E55743"/>
    <w:rsid w:val="00E55BD7"/>
    <w:rsid w:val="00E55D1E"/>
    <w:rsid w:val="00E55FD8"/>
    <w:rsid w:val="00E5656F"/>
    <w:rsid w:val="00E5682F"/>
    <w:rsid w:val="00E60D58"/>
    <w:rsid w:val="00E612E4"/>
    <w:rsid w:val="00E612FA"/>
    <w:rsid w:val="00E619FD"/>
    <w:rsid w:val="00E61EA5"/>
    <w:rsid w:val="00E61F33"/>
    <w:rsid w:val="00E6312C"/>
    <w:rsid w:val="00E63B50"/>
    <w:rsid w:val="00E645B3"/>
    <w:rsid w:val="00E648DA"/>
    <w:rsid w:val="00E6492B"/>
    <w:rsid w:val="00E66902"/>
    <w:rsid w:val="00E66A3E"/>
    <w:rsid w:val="00E67CBA"/>
    <w:rsid w:val="00E707A0"/>
    <w:rsid w:val="00E70BA9"/>
    <w:rsid w:val="00E70EB6"/>
    <w:rsid w:val="00E7144D"/>
    <w:rsid w:val="00E71C3A"/>
    <w:rsid w:val="00E73715"/>
    <w:rsid w:val="00E73B91"/>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8D6"/>
    <w:rsid w:val="00E84997"/>
    <w:rsid w:val="00E84C4D"/>
    <w:rsid w:val="00E856D1"/>
    <w:rsid w:val="00E8635E"/>
    <w:rsid w:val="00E864C6"/>
    <w:rsid w:val="00E86E8B"/>
    <w:rsid w:val="00E86E90"/>
    <w:rsid w:val="00E872D6"/>
    <w:rsid w:val="00E87378"/>
    <w:rsid w:val="00E87A97"/>
    <w:rsid w:val="00E87AB8"/>
    <w:rsid w:val="00E87C1E"/>
    <w:rsid w:val="00E90B19"/>
    <w:rsid w:val="00E90CA6"/>
    <w:rsid w:val="00E914C4"/>
    <w:rsid w:val="00E91FD3"/>
    <w:rsid w:val="00E924E0"/>
    <w:rsid w:val="00E92831"/>
    <w:rsid w:val="00E92C37"/>
    <w:rsid w:val="00E92DBB"/>
    <w:rsid w:val="00E936EE"/>
    <w:rsid w:val="00E951D5"/>
    <w:rsid w:val="00E95663"/>
    <w:rsid w:val="00E95BBB"/>
    <w:rsid w:val="00E96B20"/>
    <w:rsid w:val="00E97336"/>
    <w:rsid w:val="00E97B4B"/>
    <w:rsid w:val="00E97E51"/>
    <w:rsid w:val="00EA0D97"/>
    <w:rsid w:val="00EA12E7"/>
    <w:rsid w:val="00EA1B50"/>
    <w:rsid w:val="00EA2992"/>
    <w:rsid w:val="00EA2DB9"/>
    <w:rsid w:val="00EA4024"/>
    <w:rsid w:val="00EA4E85"/>
    <w:rsid w:val="00EA61DD"/>
    <w:rsid w:val="00EA689E"/>
    <w:rsid w:val="00EA6DA3"/>
    <w:rsid w:val="00EA71D1"/>
    <w:rsid w:val="00EA736B"/>
    <w:rsid w:val="00EA7B6B"/>
    <w:rsid w:val="00EA7C53"/>
    <w:rsid w:val="00EB068B"/>
    <w:rsid w:val="00EB08B2"/>
    <w:rsid w:val="00EB1013"/>
    <w:rsid w:val="00EB159B"/>
    <w:rsid w:val="00EB1B1E"/>
    <w:rsid w:val="00EB32B0"/>
    <w:rsid w:val="00EB4193"/>
    <w:rsid w:val="00EB4622"/>
    <w:rsid w:val="00EB54D2"/>
    <w:rsid w:val="00EB5EC3"/>
    <w:rsid w:val="00EB6CCD"/>
    <w:rsid w:val="00EB6F44"/>
    <w:rsid w:val="00EC00F8"/>
    <w:rsid w:val="00EC1033"/>
    <w:rsid w:val="00EC118D"/>
    <w:rsid w:val="00EC1FC4"/>
    <w:rsid w:val="00EC4391"/>
    <w:rsid w:val="00EC4920"/>
    <w:rsid w:val="00EC4BE2"/>
    <w:rsid w:val="00EC4C47"/>
    <w:rsid w:val="00EC4F81"/>
    <w:rsid w:val="00EC500B"/>
    <w:rsid w:val="00EC588E"/>
    <w:rsid w:val="00EC5A18"/>
    <w:rsid w:val="00EC6790"/>
    <w:rsid w:val="00EC742A"/>
    <w:rsid w:val="00EC7450"/>
    <w:rsid w:val="00EC7891"/>
    <w:rsid w:val="00EC7EAE"/>
    <w:rsid w:val="00ED0235"/>
    <w:rsid w:val="00ED03A8"/>
    <w:rsid w:val="00ED0874"/>
    <w:rsid w:val="00ED0C41"/>
    <w:rsid w:val="00ED2098"/>
    <w:rsid w:val="00ED274A"/>
    <w:rsid w:val="00ED2B1C"/>
    <w:rsid w:val="00ED2F45"/>
    <w:rsid w:val="00ED33D1"/>
    <w:rsid w:val="00ED4112"/>
    <w:rsid w:val="00ED4317"/>
    <w:rsid w:val="00ED466D"/>
    <w:rsid w:val="00ED479C"/>
    <w:rsid w:val="00ED48A3"/>
    <w:rsid w:val="00ED48BC"/>
    <w:rsid w:val="00ED4D9C"/>
    <w:rsid w:val="00ED5EAA"/>
    <w:rsid w:val="00ED685E"/>
    <w:rsid w:val="00ED762E"/>
    <w:rsid w:val="00EE01F7"/>
    <w:rsid w:val="00EE07EA"/>
    <w:rsid w:val="00EE0912"/>
    <w:rsid w:val="00EE145C"/>
    <w:rsid w:val="00EE1635"/>
    <w:rsid w:val="00EE19D5"/>
    <w:rsid w:val="00EE2091"/>
    <w:rsid w:val="00EE26E7"/>
    <w:rsid w:val="00EE2D53"/>
    <w:rsid w:val="00EE308C"/>
    <w:rsid w:val="00EE336B"/>
    <w:rsid w:val="00EE3915"/>
    <w:rsid w:val="00EE3CD8"/>
    <w:rsid w:val="00EE4598"/>
    <w:rsid w:val="00EE471C"/>
    <w:rsid w:val="00EE5FBE"/>
    <w:rsid w:val="00EE6149"/>
    <w:rsid w:val="00EE65B1"/>
    <w:rsid w:val="00EE6820"/>
    <w:rsid w:val="00EE7BB3"/>
    <w:rsid w:val="00EF0090"/>
    <w:rsid w:val="00EF0949"/>
    <w:rsid w:val="00EF09E6"/>
    <w:rsid w:val="00EF28CA"/>
    <w:rsid w:val="00EF414C"/>
    <w:rsid w:val="00EF4596"/>
    <w:rsid w:val="00EF4D23"/>
    <w:rsid w:val="00EF5011"/>
    <w:rsid w:val="00EF510F"/>
    <w:rsid w:val="00EF55AA"/>
    <w:rsid w:val="00EF5AE1"/>
    <w:rsid w:val="00EF5BA8"/>
    <w:rsid w:val="00EF5C8D"/>
    <w:rsid w:val="00EF6342"/>
    <w:rsid w:val="00EF6BFE"/>
    <w:rsid w:val="00EF6CDD"/>
    <w:rsid w:val="00EF6CE4"/>
    <w:rsid w:val="00EF7532"/>
    <w:rsid w:val="00EF7C99"/>
    <w:rsid w:val="00F00083"/>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89D"/>
    <w:rsid w:val="00F10A88"/>
    <w:rsid w:val="00F12023"/>
    <w:rsid w:val="00F12041"/>
    <w:rsid w:val="00F1257D"/>
    <w:rsid w:val="00F12971"/>
    <w:rsid w:val="00F12E61"/>
    <w:rsid w:val="00F1430E"/>
    <w:rsid w:val="00F149DF"/>
    <w:rsid w:val="00F1516D"/>
    <w:rsid w:val="00F15F8C"/>
    <w:rsid w:val="00F162F9"/>
    <w:rsid w:val="00F16F8F"/>
    <w:rsid w:val="00F17B46"/>
    <w:rsid w:val="00F21B35"/>
    <w:rsid w:val="00F21D37"/>
    <w:rsid w:val="00F21D38"/>
    <w:rsid w:val="00F21FE7"/>
    <w:rsid w:val="00F232B7"/>
    <w:rsid w:val="00F2388E"/>
    <w:rsid w:val="00F23FC9"/>
    <w:rsid w:val="00F25566"/>
    <w:rsid w:val="00F265C2"/>
    <w:rsid w:val="00F265EB"/>
    <w:rsid w:val="00F26991"/>
    <w:rsid w:val="00F26A9A"/>
    <w:rsid w:val="00F26DA3"/>
    <w:rsid w:val="00F26ECD"/>
    <w:rsid w:val="00F27487"/>
    <w:rsid w:val="00F27596"/>
    <w:rsid w:val="00F27915"/>
    <w:rsid w:val="00F279A7"/>
    <w:rsid w:val="00F27BB3"/>
    <w:rsid w:val="00F30200"/>
    <w:rsid w:val="00F30209"/>
    <w:rsid w:val="00F335F5"/>
    <w:rsid w:val="00F345A3"/>
    <w:rsid w:val="00F34FE9"/>
    <w:rsid w:val="00F36540"/>
    <w:rsid w:val="00F36F7C"/>
    <w:rsid w:val="00F37656"/>
    <w:rsid w:val="00F4078E"/>
    <w:rsid w:val="00F40832"/>
    <w:rsid w:val="00F40D1D"/>
    <w:rsid w:val="00F415B3"/>
    <w:rsid w:val="00F41D2C"/>
    <w:rsid w:val="00F42417"/>
    <w:rsid w:val="00F43294"/>
    <w:rsid w:val="00F44919"/>
    <w:rsid w:val="00F45118"/>
    <w:rsid w:val="00F46A71"/>
    <w:rsid w:val="00F46CF8"/>
    <w:rsid w:val="00F478FD"/>
    <w:rsid w:val="00F52607"/>
    <w:rsid w:val="00F52A6E"/>
    <w:rsid w:val="00F537DA"/>
    <w:rsid w:val="00F53E9D"/>
    <w:rsid w:val="00F5407B"/>
    <w:rsid w:val="00F5451D"/>
    <w:rsid w:val="00F548E8"/>
    <w:rsid w:val="00F551C3"/>
    <w:rsid w:val="00F556DD"/>
    <w:rsid w:val="00F55C39"/>
    <w:rsid w:val="00F55D0C"/>
    <w:rsid w:val="00F55D44"/>
    <w:rsid w:val="00F56063"/>
    <w:rsid w:val="00F5688D"/>
    <w:rsid w:val="00F56CBE"/>
    <w:rsid w:val="00F57A3A"/>
    <w:rsid w:val="00F600C1"/>
    <w:rsid w:val="00F618D5"/>
    <w:rsid w:val="00F6195C"/>
    <w:rsid w:val="00F63D03"/>
    <w:rsid w:val="00F64DF2"/>
    <w:rsid w:val="00F650A1"/>
    <w:rsid w:val="00F659CA"/>
    <w:rsid w:val="00F672A0"/>
    <w:rsid w:val="00F67AA5"/>
    <w:rsid w:val="00F67BC0"/>
    <w:rsid w:val="00F70158"/>
    <w:rsid w:val="00F70321"/>
    <w:rsid w:val="00F719C5"/>
    <w:rsid w:val="00F71E3A"/>
    <w:rsid w:val="00F71F08"/>
    <w:rsid w:val="00F7216E"/>
    <w:rsid w:val="00F73C94"/>
    <w:rsid w:val="00F740FC"/>
    <w:rsid w:val="00F74319"/>
    <w:rsid w:val="00F747E9"/>
    <w:rsid w:val="00F74EBC"/>
    <w:rsid w:val="00F7553B"/>
    <w:rsid w:val="00F75576"/>
    <w:rsid w:val="00F75E9E"/>
    <w:rsid w:val="00F75F10"/>
    <w:rsid w:val="00F8001F"/>
    <w:rsid w:val="00F80CA6"/>
    <w:rsid w:val="00F80FD5"/>
    <w:rsid w:val="00F8104A"/>
    <w:rsid w:val="00F814D0"/>
    <w:rsid w:val="00F81E2F"/>
    <w:rsid w:val="00F8294E"/>
    <w:rsid w:val="00F82E8F"/>
    <w:rsid w:val="00F83F72"/>
    <w:rsid w:val="00F84078"/>
    <w:rsid w:val="00F84CF6"/>
    <w:rsid w:val="00F853E1"/>
    <w:rsid w:val="00F85F89"/>
    <w:rsid w:val="00F90275"/>
    <w:rsid w:val="00F90553"/>
    <w:rsid w:val="00F90FAD"/>
    <w:rsid w:val="00F91989"/>
    <w:rsid w:val="00F91ED4"/>
    <w:rsid w:val="00F9305E"/>
    <w:rsid w:val="00F93893"/>
    <w:rsid w:val="00F93A91"/>
    <w:rsid w:val="00F93D4F"/>
    <w:rsid w:val="00F93F3E"/>
    <w:rsid w:val="00F943DC"/>
    <w:rsid w:val="00F94CDE"/>
    <w:rsid w:val="00F967E4"/>
    <w:rsid w:val="00F96EDA"/>
    <w:rsid w:val="00F97A3A"/>
    <w:rsid w:val="00F97CD6"/>
    <w:rsid w:val="00F97E5F"/>
    <w:rsid w:val="00FA02DE"/>
    <w:rsid w:val="00FA05AA"/>
    <w:rsid w:val="00FA101E"/>
    <w:rsid w:val="00FA154F"/>
    <w:rsid w:val="00FA1C5B"/>
    <w:rsid w:val="00FA1D17"/>
    <w:rsid w:val="00FA2771"/>
    <w:rsid w:val="00FA2B85"/>
    <w:rsid w:val="00FA2F3D"/>
    <w:rsid w:val="00FA3577"/>
    <w:rsid w:val="00FA37A6"/>
    <w:rsid w:val="00FA3D06"/>
    <w:rsid w:val="00FA4FC4"/>
    <w:rsid w:val="00FA509D"/>
    <w:rsid w:val="00FA569C"/>
    <w:rsid w:val="00FA5F2C"/>
    <w:rsid w:val="00FA6607"/>
    <w:rsid w:val="00FA6DE5"/>
    <w:rsid w:val="00FA6F39"/>
    <w:rsid w:val="00FA72A6"/>
    <w:rsid w:val="00FA74FE"/>
    <w:rsid w:val="00FA76FB"/>
    <w:rsid w:val="00FA7A17"/>
    <w:rsid w:val="00FB03EE"/>
    <w:rsid w:val="00FB0F57"/>
    <w:rsid w:val="00FB0FED"/>
    <w:rsid w:val="00FB1768"/>
    <w:rsid w:val="00FB2958"/>
    <w:rsid w:val="00FB29E6"/>
    <w:rsid w:val="00FB3342"/>
    <w:rsid w:val="00FB3562"/>
    <w:rsid w:val="00FB36CA"/>
    <w:rsid w:val="00FB451B"/>
    <w:rsid w:val="00FB4539"/>
    <w:rsid w:val="00FB486D"/>
    <w:rsid w:val="00FB4BA9"/>
    <w:rsid w:val="00FB4E1A"/>
    <w:rsid w:val="00FB4F55"/>
    <w:rsid w:val="00FB5031"/>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5697"/>
    <w:rsid w:val="00FC69D0"/>
    <w:rsid w:val="00FC7262"/>
    <w:rsid w:val="00FC743A"/>
    <w:rsid w:val="00FC7832"/>
    <w:rsid w:val="00FC7C70"/>
    <w:rsid w:val="00FD0ADB"/>
    <w:rsid w:val="00FD0F0E"/>
    <w:rsid w:val="00FD1CAD"/>
    <w:rsid w:val="00FD2B59"/>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46A"/>
    <w:rsid w:val="00FE473A"/>
    <w:rsid w:val="00FE5359"/>
    <w:rsid w:val="00FE54B5"/>
    <w:rsid w:val="00FE57FD"/>
    <w:rsid w:val="00FE6393"/>
    <w:rsid w:val="00FE6841"/>
    <w:rsid w:val="00FE7758"/>
    <w:rsid w:val="00FE7F21"/>
    <w:rsid w:val="00FF000B"/>
    <w:rsid w:val="00FF058E"/>
    <w:rsid w:val="00FF08D8"/>
    <w:rsid w:val="00FF10A4"/>
    <w:rsid w:val="00FF3167"/>
    <w:rsid w:val="00FF320E"/>
    <w:rsid w:val="00FF33FE"/>
    <w:rsid w:val="00FF4531"/>
    <w:rsid w:val="00FF4A5A"/>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14:docId w14:val="21EB9F99"/>
  <w15:docId w15:val="{E754FDF2-F378-4584-993F-A7B5E982E8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13851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00767584">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16236189">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75507170">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4590741">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header" Target="header1.xml"/><Relationship Id="rId39" Type="http://schemas.openxmlformats.org/officeDocument/2006/relationships/image" Target="media/image16.jpg"/><Relationship Id="rId21" Type="http://schemas.openxmlformats.org/officeDocument/2006/relationships/image" Target="media/image3.emf"/><Relationship Id="rId34" Type="http://schemas.openxmlformats.org/officeDocument/2006/relationships/image" Target="media/image11.jpeg"/><Relationship Id="rId42" Type="http://schemas.openxmlformats.org/officeDocument/2006/relationships/image" Target="media/image19.jpeg"/><Relationship Id="rId47" Type="http://schemas.openxmlformats.org/officeDocument/2006/relationships/image" Target="media/image24.emf"/><Relationship Id="rId50" Type="http://schemas.openxmlformats.org/officeDocument/2006/relationships/image" Target="media/image27.jpeg"/><Relationship Id="rId55" Type="http://schemas.openxmlformats.org/officeDocument/2006/relationships/image" Target="media/image31.emf"/><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6.jpeg"/><Relationship Id="rId41" Type="http://schemas.openxmlformats.org/officeDocument/2006/relationships/image" Target="media/image18.jpeg"/><Relationship Id="rId54" Type="http://schemas.openxmlformats.org/officeDocument/2006/relationships/image" Target="media/image30.tmp"/><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yperlink" Target="mailto:manuel.novoa@teck.com" TargetMode="External"/><Relationship Id="rId32" Type="http://schemas.openxmlformats.org/officeDocument/2006/relationships/image" Target="media/image9.jpeg"/><Relationship Id="rId37" Type="http://schemas.openxmlformats.org/officeDocument/2006/relationships/image" Target="media/image14.jpeg"/><Relationship Id="rId40" Type="http://schemas.openxmlformats.org/officeDocument/2006/relationships/image" Target="media/image17.jpeg"/><Relationship Id="rId45" Type="http://schemas.openxmlformats.org/officeDocument/2006/relationships/image" Target="media/image22.emf"/><Relationship Id="rId53" Type="http://schemas.openxmlformats.org/officeDocument/2006/relationships/image" Target="media/image29.emf"/><Relationship Id="rId58" Type="http://schemas.openxmlformats.org/officeDocument/2006/relationships/image" Target="media/image34.emf"/><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hyperlink" Target="mailto:paola.manriquez@glencore.cl" TargetMode="External"/><Relationship Id="rId28" Type="http://schemas.openxmlformats.org/officeDocument/2006/relationships/image" Target="media/image5.jpeg"/><Relationship Id="rId36" Type="http://schemas.openxmlformats.org/officeDocument/2006/relationships/image" Target="media/image13.jpg"/><Relationship Id="rId49" Type="http://schemas.openxmlformats.org/officeDocument/2006/relationships/image" Target="media/image26.jpeg"/><Relationship Id="rId57" Type="http://schemas.openxmlformats.org/officeDocument/2006/relationships/image" Target="media/image33.jpeg"/><Relationship Id="rId61" Type="http://schemas.openxmlformats.org/officeDocument/2006/relationships/fontTable" Target="fontTable.xml"/><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8.jpeg"/><Relationship Id="rId44" Type="http://schemas.openxmlformats.org/officeDocument/2006/relationships/image" Target="media/image21.emf"/><Relationship Id="rId52" Type="http://schemas.openxmlformats.org/officeDocument/2006/relationships/image" Target="media/image28.jpeg"/><Relationship Id="rId60" Type="http://schemas.openxmlformats.org/officeDocument/2006/relationships/image" Target="media/image36.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yperlink" Target="mailto:nelson.tapia@glencore.cl" TargetMode="External"/><Relationship Id="rId27" Type="http://schemas.openxmlformats.org/officeDocument/2006/relationships/footer" Target="footer2.xml"/><Relationship Id="rId30" Type="http://schemas.openxmlformats.org/officeDocument/2006/relationships/image" Target="media/image7.jpeg"/><Relationship Id="rId35" Type="http://schemas.openxmlformats.org/officeDocument/2006/relationships/image" Target="media/image12.jpeg"/><Relationship Id="rId43" Type="http://schemas.openxmlformats.org/officeDocument/2006/relationships/image" Target="media/image20.jpeg"/><Relationship Id="rId48" Type="http://schemas.openxmlformats.org/officeDocument/2006/relationships/image" Target="media/image25.jpeg"/><Relationship Id="rId56" Type="http://schemas.openxmlformats.org/officeDocument/2006/relationships/image" Target="media/image32.jpeg"/><Relationship Id="rId8" Type="http://schemas.openxmlformats.org/officeDocument/2006/relationships/customXml" Target="../customXml/item8.xml"/><Relationship Id="rId51" Type="http://schemas.openxmlformats.org/officeDocument/2006/relationships/image" Target="cid:ii_15702e30f62b9696" TargetMode="External"/><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1.xml"/><Relationship Id="rId33" Type="http://schemas.openxmlformats.org/officeDocument/2006/relationships/image" Target="media/image10.jpeg"/><Relationship Id="rId38" Type="http://schemas.openxmlformats.org/officeDocument/2006/relationships/image" Target="media/image15.jpeg"/><Relationship Id="rId46" Type="http://schemas.openxmlformats.org/officeDocument/2006/relationships/image" Target="media/image23.emf"/><Relationship Id="rId59" Type="http://schemas.openxmlformats.org/officeDocument/2006/relationships/image" Target="media/image35.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2.xml"/><Relationship Id="rId2" Type="http://schemas.openxmlformats.org/package/2006/relationships/digital-signature/signature" Target="sig3.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FtIY0UAgFFY4KzbR3zwoTWJukCU=</DigestValue>
    </Reference>
    <Reference URI="#idOfficeObject" Type="http://www.w3.org/2000/09/xmldsig#Object">
      <DigestMethod Algorithm="http://www.w3.org/2000/09/xmldsig#sha1"/>
      <DigestValue>V8doG4WdQK1ZBRmgULwEVAGiIag=</DigestValue>
    </Reference>
    <Reference URI="#idSignedProperties" Type="http://uri.etsi.org/01903#SignedProperties">
      <Transforms>
        <Transform Algorithm="http://www.w3.org/TR/2001/REC-xml-c14n-20010315"/>
      </Transforms>
      <DigestMethod Algorithm="http://www.w3.org/2000/09/xmldsig#sha1"/>
      <DigestValue>kJTyCNOjloVRdt256R+ac9vSBE4=</DigestValue>
    </Reference>
    <Reference URI="#idValidSigLnImg" Type="http://www.w3.org/2000/09/xmldsig#Object">
      <DigestMethod Algorithm="http://www.w3.org/2000/09/xmldsig#sha1"/>
      <DigestValue>HR+Wc7vgtxiPB94rk5nmbHB8YZg=</DigestValue>
    </Reference>
    <Reference URI="#idInvalidSigLnImg" Type="http://www.w3.org/2000/09/xmldsig#Object">
      <DigestMethod Algorithm="http://www.w3.org/2000/09/xmldsig#sha1"/>
      <DigestValue>w6CSsegK1Shd0SjuZoCFKr9E52U=</DigestValue>
    </Reference>
  </SignedInfo>
  <SignatureValue>WtCfYGU/vXq6F/GrSE/jKSY0G/h6676ZWbV60iJk8Ni70VCo+a2REu6vSS29ojhPrkr/Us3Q37WD
i665CXDL13DhoTI/BQFq+lmoGfF6/hDuO6t5lJ73eG/pXzvwsVxdYLhK7sTRMFS91g8P80AjSAw9
wXOkXj/C1xN2yNkBqHNOtr+la34Vm6113LH8sbaGMfb8hF2/NObbyE9ys8SL9Jv8Vc8xEWrwh0A7
4ZyZx62kco5Lpe6EH9uEYQG2d+znSw7FBsg6/K9MoFaRsDzcOsqbGGgd4H7DjcznMmiWVOM3Fibb
w0P23A0hDYg7hD+HFwU8sIHSz+EUhxQw97bQ3A==</SignatureValue>
  <KeyInfo>
    <X509Data>
      <X509Certificate>MIIHQjCCBiqgAwIBAgIQLUFYS2EAsB8IjfOoZwTjXTANBgkqhkiG9w0BAQsFADCB4DELMAkGA1UE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IGRlIENoaWxlIENBMR8wHQYJKoZIhvcNAQkBFhBlLXNpZ25AZS1zaWduLmNsMB4XDTE1MTIxODAw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</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fJUEqisGBq8Q5LWtdV3+j2hD6U4=</DigestValue>
      </Reference>
      <Reference URI="/word/media/image20.jpeg?ContentType=image/jpeg">
        <DigestMethod Algorithm="http://www.w3.org/2000/09/xmldsig#sha1"/>
        <DigestValue>vMEP2bh3oK0e2k05gV/oYlPSkYQ=</DigestValue>
      </Reference>
      <Reference URI="/word/media/image21.emf?ContentType=image/x-emf">
        <DigestMethod Algorithm="http://www.w3.org/2000/09/xmldsig#sha1"/>
        <DigestValue>JF4yIBSu5xti7zmBHLGqp6A2rnw=</DigestValue>
      </Reference>
      <Reference URI="/word/media/image22.emf?ContentType=image/x-emf">
        <DigestMethod Algorithm="http://www.w3.org/2000/09/xmldsig#sha1"/>
        <DigestValue>ZMClP8jnrDY8sxYdZMfKrCxHXVE=</DigestValue>
      </Reference>
      <Reference URI="/word/media/image23.emf?ContentType=image/x-emf">
        <DigestMethod Algorithm="http://www.w3.org/2000/09/xmldsig#sha1"/>
        <DigestValue>AyLS61mlrF0KpPYTuLFtmsEgv4g=</DigestValue>
      </Reference>
      <Reference URI="/word/media/image19.jpeg?ContentType=image/jpeg">
        <DigestMethod Algorithm="http://www.w3.org/2000/09/xmldsig#sha1"/>
        <DigestValue>JTiYjde4Fjz4jExq0ordqjYStIo=</DigestValue>
      </Reference>
      <Reference URI="/word/media/image24.emf?ContentType=image/x-emf">
        <DigestMethod Algorithm="http://www.w3.org/2000/09/xmldsig#sha1"/>
        <DigestValue>9jxtmZmoNcSJMvKTdXzlVLTZZyE=</DigestValue>
      </Reference>
      <Reference URI="/word/media/image25.jpeg?ContentType=image/jpeg">
        <DigestMethod Algorithm="http://www.w3.org/2000/09/xmldsig#sha1"/>
        <DigestValue>/fYNu8/Liah6oxUMDf3pThAFm5Q=</DigestValue>
      </Reference>
      <Reference URI="/word/media/image26.jpeg?ContentType=image/jpeg">
        <DigestMethod Algorithm="http://www.w3.org/2000/09/xmldsig#sha1"/>
        <DigestValue>hSQhy1gmGIGOorweZkBpcNtisAo=</DigestValue>
      </Reference>
      <Reference URI="/word/media/image32.jpeg?ContentType=image/jpeg">
        <DigestMethod Algorithm="http://www.w3.org/2000/09/xmldsig#sha1"/>
        <DigestValue>jcLmS5Iz2CPXAApb7o827os1nCE=</DigestValue>
      </Reference>
      <Reference URI="/word/media/image31.emf?ContentType=image/x-emf">
        <DigestMethod Algorithm="http://www.w3.org/2000/09/xmldsig#sha1"/>
        <DigestValue>c4u4Xgkeya4aJnmLebLgn8sby9E=</DigestValue>
      </Reference>
      <Reference URI="/word/media/image17.jpeg?ContentType=image/jpeg">
        <DigestMethod Algorithm="http://www.w3.org/2000/09/xmldsig#sha1"/>
        <DigestValue>CSakPj1W0CbAZmWLroJy6hXKoYE=</DigestValue>
      </Reference>
      <Reference URI="/word/media/image34.emf?ContentType=image/x-emf">
        <DigestMethod Algorithm="http://www.w3.org/2000/09/xmldsig#sha1"/>
        <DigestValue>S7RLIMhX/lFRJBuYkOndEh1Cecs=</DigestValue>
      </Reference>
      <Reference URI="/word/media/image4.jpg?ContentType=image/jpeg">
        <DigestMethod Algorithm="http://www.w3.org/2000/09/xmldsig#sha1"/>
        <DigestValue>Obv2uYXPGPr7dKiDrh8bRtcGoWc=</DigestValue>
      </Reference>
      <Reference URI="/word/media/image1.emf?ContentType=image/x-emf">
        <DigestMethod Algorithm="http://www.w3.org/2000/09/xmldsig#sha1"/>
        <DigestValue>0toCWlsFmocIXTxvRMqimsC/o2M=</DigestValue>
      </Reference>
      <Reference URI="/word/settings.xml?ContentType=application/vnd.openxmlformats-officedocument.wordprocessingml.settings+xml">
        <DigestMethod Algorithm="http://www.w3.org/2000/09/xmldsig#sha1"/>
        <DigestValue>5mee1gYQpznFIYNV9IJD+/Fs49I=</DigestValue>
      </Reference>
      <Reference URI="/word/fontTable.xml?ContentType=application/vnd.openxmlformats-officedocument.wordprocessingml.fontTable+xml">
        <DigestMethod Algorithm="http://www.w3.org/2000/09/xmldsig#sha1"/>
        <DigestValue>tSl9wDLUEx7Gorx7u7dNoA+9LVU=</DigestValue>
      </Reference>
      <Reference URI="/word/styles.xml?ContentType=application/vnd.openxmlformats-officedocument.wordprocessingml.styles+xml">
        <DigestMethod Algorithm="http://www.w3.org/2000/09/xmldsig#sha1"/>
        <DigestValue>sslXnCkp1xZeLMyEpcKSyaDJHjk=</DigestValue>
      </Reference>
      <Reference URI="/word/media/image2.emf?ContentType=image/x-emf">
        <DigestMethod Algorithm="http://www.w3.org/2000/09/xmldsig#sha1"/>
        <DigestValue>XzuBkGwHKwFfn3bX2cDdyWtcKII=</DigestValue>
      </Reference>
      <Reference URI="/word/media/image3.emf?ContentType=image/x-emf">
        <DigestMethod Algorithm="http://www.w3.org/2000/09/xmldsig#sha1"/>
        <DigestValue>rlAfGO9SUPv/1oAN0mYxjRZuo84=</DigestValue>
      </Reference>
      <Reference URI="/word/media/image5.jpeg?ContentType=image/jpeg">
        <DigestMethod Algorithm="http://www.w3.org/2000/09/xmldsig#sha1"/>
        <DigestValue>Kar2lJQy+jdbzwLM97b36Xtid28=</DigestValue>
      </Reference>
      <Reference URI="/word/media/image35.emf?ContentType=image/x-emf">
        <DigestMethod Algorithm="http://www.w3.org/2000/09/xmldsig#sha1"/>
        <DigestValue>J9xJLO1/11Xu5gBk64I5Qhxq/R0=</DigestValue>
      </Reference>
      <Reference URI="/word/media/image36.emf?ContentType=image/x-emf">
        <DigestMethod Algorithm="http://www.w3.org/2000/09/xmldsig#sha1"/>
        <DigestValue>XavBs4WoE1I08uYCn3urqNC+jE0=</DigestValue>
      </Reference>
      <Reference URI="/word/theme/theme1.xml?ContentType=application/vnd.openxmlformats-officedocument.theme+xml">
        <DigestMethod Algorithm="http://www.w3.org/2000/09/xmldsig#sha1"/>
        <DigestValue>aed2ly2g7prYFMNM9yD108Dh+QE=</DigestValue>
      </Reference>
      <Reference URI="/word/media/image30.tmp?ContentType=image/png">
        <DigestMethod Algorithm="http://www.w3.org/2000/09/xmldsig#sha1"/>
        <DigestValue>bG3mE64fhFfeOZPQroxYclCaaGM=</DigestValue>
      </Reference>
      <Reference URI="/word/media/image29.emf?ContentType=image/x-emf">
        <DigestMethod Algorithm="http://www.w3.org/2000/09/xmldsig#sha1"/>
        <DigestValue>0kxFWJUJqGi29iI59R8LHY+kmzA=</DigestValue>
      </Reference>
      <Reference URI="/word/media/image28.jpeg?ContentType=image/jpeg">
        <DigestMethod Algorithm="http://www.w3.org/2000/09/xmldsig#sha1"/>
        <DigestValue>ltjtWvYBrT2RvwFBHkdQ3KUTI6c=</DigestValue>
      </Reference>
      <Reference URI="/word/webSettings.xml?ContentType=application/vnd.openxmlformats-officedocument.wordprocessingml.webSettings+xml">
        <DigestMethod Algorithm="http://www.w3.org/2000/09/xmldsig#sha1"/>
        <DigestValue>q6L5UUxNRsVZEaI933mXpzdcYsI=</DigestValue>
      </Reference>
      <Reference URI="/word/media/image33.jpeg?ContentType=image/jpeg">
        <DigestMethod Algorithm="http://www.w3.org/2000/09/xmldsig#sha1"/>
        <DigestValue>jLslXQUxM4hgdq6R5uCPd1y/BW8=</DigestValue>
      </Reference>
      <Reference URI="/word/media/image15.jpeg?ContentType=image/jpeg">
        <DigestMethod Algorithm="http://www.w3.org/2000/09/xmldsig#sha1"/>
        <DigestValue>tFbH+WMM7dfewidvHfGsXw43JzU=</DigestValue>
      </Reference>
      <Reference URI="/word/footer2.xml?ContentType=application/vnd.openxmlformats-officedocument.wordprocessingml.footer+xml">
        <DigestMethod Algorithm="http://www.w3.org/2000/09/xmldsig#sha1"/>
        <DigestValue>i3uAoamCEpPEx2P6qzLg79XZflg=</DigestValue>
      </Reference>
      <Reference URI="/word/header1.xml?ContentType=application/vnd.openxmlformats-officedocument.wordprocessingml.header+xml">
        <DigestMethod Algorithm="http://www.w3.org/2000/09/xmldsig#sha1"/>
        <DigestValue>1RWaZmHQyQdGzoKzfJmuDJHXRdI=</DigestValue>
      </Reference>
      <Reference URI="/word/footnotes.xml?ContentType=application/vnd.openxmlformats-officedocument.wordprocessingml.footnotes+xml">
        <DigestMethod Algorithm="http://www.w3.org/2000/09/xmldsig#sha1"/>
        <DigestValue>KKfLSHGCdMMljKE6Cv31tRn0dP8=</DigestValue>
      </Reference>
      <Reference URI="/word/footer1.xml?ContentType=application/vnd.openxmlformats-officedocument.wordprocessingml.footer+xml">
        <DigestMethod Algorithm="http://www.w3.org/2000/09/xmldsig#sha1"/>
        <DigestValue>u95RVamesyS0LEqJRlWhSC6nFIo=</DigestValue>
      </Reference>
      <Reference URI="/word/endnotes.xml?ContentType=application/vnd.openxmlformats-officedocument.wordprocessingml.endnotes+xml">
        <DigestMethod Algorithm="http://www.w3.org/2000/09/xmldsig#sha1"/>
        <DigestValue>xB3hAKr1h9vQ7UgAiD9NTSSMMkY=</DigestValue>
      </Reference>
      <Reference URI="/word/document.xml?ContentType=application/vnd.openxmlformats-officedocument.wordprocessingml.document.main+xml">
        <DigestMethod Algorithm="http://www.w3.org/2000/09/xmldsig#sha1"/>
        <DigestValue>WJ3SCY5UGJZm5b3QXa6krDmJCgs=</DigestValue>
      </Reference>
      <Reference URI="/word/media/image13.jpg?ContentType=image/jpeg">
        <DigestMethod Algorithm="http://www.w3.org/2000/09/xmldsig#sha1"/>
        <DigestValue>WPOny9W8IczWcMdQbQbhr9iyltE=</DigestValue>
      </Reference>
      <Reference URI="/word/media/image14.jpeg?ContentType=image/jpeg">
        <DigestMethod Algorithm="http://www.w3.org/2000/09/xmldsig#sha1"/>
        <DigestValue>WPOny9W8IczWcMdQbQbhr9iyltE=</DigestValue>
      </Reference>
      <Reference URI="/word/media/image9.jpeg?ContentType=image/jpeg">
        <DigestMethod Algorithm="http://www.w3.org/2000/09/xmldsig#sha1"/>
        <DigestValue>EX03u4iOZenPL/6srqaU2zCw/8k=</DigestValue>
      </Reference>
      <Reference URI="/word/media/image27.jpeg?ContentType=image/jpeg">
        <DigestMethod Algorithm="http://www.w3.org/2000/09/xmldsig#sha1"/>
        <DigestValue>O/C9vjgbTR7fG5FYuDsKuoITjzA=</DigestValue>
      </Reference>
      <Reference URI="/word/media/image6.jpeg?ContentType=image/jpeg">
        <DigestMethod Algorithm="http://www.w3.org/2000/09/xmldsig#sha1"/>
        <DigestValue>aCIzVu7/ZkBpKCaLdaJ1Rb5BJxY=</DigestValue>
      </Reference>
      <Reference URI="/word/media/image18.jpeg?ContentType=image/jpeg">
        <DigestMethod Algorithm="http://www.w3.org/2000/09/xmldsig#sha1"/>
        <DigestValue>Uhwvt3eozIGJB6dMIYkFCMsxrgU=</DigestValue>
      </Reference>
      <Reference URI="/word/media/image12.jpeg?ContentType=image/jpeg">
        <DigestMethod Algorithm="http://www.w3.org/2000/09/xmldsig#sha1"/>
        <DigestValue>lPmLU48SKUJOO9VpiBZBFdVS4jE=</DigestValue>
      </Reference>
      <Reference URI="/word/media/image11.jpeg?ContentType=image/jpeg">
        <DigestMethod Algorithm="http://www.w3.org/2000/09/xmldsig#sha1"/>
        <DigestValue>B9xsEoag6GuOa5hX3AKgJ+V7ReM=</DigestValue>
      </Reference>
      <Reference URI="/word/media/image10.jpeg?ContentType=image/jpeg">
        <DigestMethod Algorithm="http://www.w3.org/2000/09/xmldsig#sha1"/>
        <DigestValue>3nFE/B7nyeGR+F0kVYIXWQBzGK8=</DigestValue>
      </Reference>
      <Reference URI="/word/media/image7.jpeg?ContentType=image/jpeg">
        <DigestMethod Algorithm="http://www.w3.org/2000/09/xmldsig#sha1"/>
        <DigestValue>3S11G4atihwP/DNo6Ngdj1bfvQY=</DigestValue>
      </Reference>
      <Reference URI="/word/media/image16.jpg?ContentType=image/jpeg">
        <DigestMethod Algorithm="http://www.w3.org/2000/09/xmldsig#sha1"/>
        <DigestValue>CSakPj1W0CbAZmWLroJy6hXKoYE=</DigestValue>
      </Reference>
      <Reference URI="/word/media/image8.jpeg?ContentType=image/jpeg">
        <DigestMethod Algorithm="http://www.w3.org/2000/09/xmldsig#sha1"/>
        <DigestValue>NJyV6FYwJKZgUEMrIRvKglRLwao=</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065fMJTNQVk8novQ2Os5dT4XDAY=</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55"/>
            <mdssi:RelationshipReference SourceId="rId16"/>
            <mdssi:RelationshipReference SourceId="rId20"/>
            <mdssi:RelationshipReference SourceId="rId29"/>
            <mdssi:RelationshipReference SourceId="rId41"/>
            <mdssi:RelationshipReference SourceId="rId54"/>
            <mdssi:RelationshipReference SourceId="rId62"/>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58"/>
            <mdssi:RelationshipReference SourceId="rId15"/>
            <mdssi:RelationshipReference SourceId="rId23"/>
            <mdssi:RelationshipReference SourceId="rId28"/>
            <mdssi:RelationshipReference SourceId="rId36"/>
            <mdssi:RelationshipReference SourceId="rId49"/>
            <mdssi:RelationshipReference SourceId="rId57"/>
            <mdssi:RelationshipReference SourceId="rId61"/>
            <mdssi:RelationshipReference SourceId="rId19"/>
            <mdssi:RelationshipReference SourceId="rId31"/>
            <mdssi:RelationshipReference SourceId="rId44"/>
            <mdssi:RelationshipReference SourceId="rId52"/>
            <mdssi:RelationshipReference SourceId="rId60"/>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6"/>
            <mdssi:RelationshipReference SourceId="rId51"/>
            <mdssi:RelationshipReference SourceId="rId17"/>
            <mdssi:RelationshipReference SourceId="rId25"/>
            <mdssi:RelationshipReference SourceId="rId33"/>
            <mdssi:RelationshipReference SourceId="rId38"/>
            <mdssi:RelationshipReference SourceId="rId46"/>
            <mdssi:RelationshipReference SourceId="rId59"/>
          </Transform>
          <Transform Algorithm="http://www.w3.org/TR/2001/REC-xml-c14n-20010315"/>
        </Transforms>
        <DigestMethod Algorithm="http://www.w3.org/2000/09/xmldsig#sha1"/>
        <DigestValue>iA7TpVik4tklO1sTbbSj9gyAHuA=</DigestValue>
      </Reference>
    </Manifest>
    <SignatureProperties>
      <SignatureProperty Id="idSignatureTime" Target="#idPackageSignature">
        <mdssi:SignatureTime>
          <mdssi:Format>YYYY-MM-DDThh:mm:ssTZD</mdssi:Format>
          <mdssi:Value>2016-09-27T14:17:51Z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C0AAAAAAAAAAAAAAHsAAAAu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2016-09-27T14:17:51Z</xd:SigningTime>
          <xd:SigningCertificate>
            <xd:Cert>
              <xd:CertDigest>
                <DigestMethod Algorithm="http://www.w3.org/2000/09/xmldsig#sha1"/>
                <DigestValue>oBS3Ma9sh5PsM9Pq+qzNm8DvIGw=</DigestValue>
              </xd:CertDigest>
              <xd:IssuerSerial>
                <X509IssuerName>C=CL, O=E-Sign S.A., OU=Symantec Trust Network, OU=Class 2 Managed PKI Individual Subscriber CA, CN=E-Sign Firma Electronica Avanzada para Estado de Chile CA, E=e-sign@e-sign.cl</X509IssuerName>
                <X509SerialNumber>60154549930304165654985366485409784669</X509SerialNumber>
              </xd:IssuerSerial>
            </xd:Cert>
          </xd:SigningCertificate>
          <xd:SignaturePolicyIdentifier>
            <xd:SignaturePolicyImplied/>
          </xd:SignaturePolicyIdentifier>
        </xd:SignedSignatureProperties>
      </xd:SignedProperties>
      <xd:UnsignedProperties>
        <xd:UnsignedSignatureProperties/>
      </xd:UnsignedProperties>
    </xd:QualifyingProperties>
  </Object>
  <Object Id="idValidSigLnImg">AQAAAGwAAAAAAAAAAAAAAP8AAAB/AAAAAAAAAAAAAABDIwAApBEAACBFTUYAAAEA9Nk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9n6IEwALq65GeQNQ1oAQAAAIyJCGjwjgloAMBSBpA1DWgBAAAAjIkIaKSJCGigRVIGoEVSBjCCMAAdgd9nVAYNaAEAAACMiQhoPIIwAIAB9XYOXPB24FvwdjyCMABkAQAAAAAAAAAAAACBYh51gWIedQhnwwEACAAAAAIAAAAAAABkgjAAFmoedQAAAAAAAAAAlIMwAAYAAACIgzAABgAAAAAAAAAAAAAAiIMwAJyCMADi6h11AAAAAAACAAAAADAABgAAAIiDMAAGAAAATBIfdQAAAAAAAAAAiIMwAAYAAAAAT0QCyIIwAIouHXUAAAAAAAIAAIiDMA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zAAAAXAAAAAEAAACrCg1CchwNQgoAAABQAAAAFAAAAEwAAAAAAAAAAAAAAAAAAAD//////////3QAAABDAGEAcgBsAG8AcwAgAEMAYQByAGUAcwAgAE0AZQBkAHIAYQBuAG8ABwAAAAYAAAAEAAAAAgAAAAYAAAAFAAAAAwAAAAcAAAAGAAAABAAAAAYAAAAFAAAAAwAAAAgAAAAGAAAABgAAAAQAAAAG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</Object>
  <Object Id="idInvalidSigLnImg">AQAAAGwAAAAAAAAAAAAAAP8AAAB/AAAAAAAAAAAAAABDIwAApBEAACBFTUYAAAEAkN0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DAHCYsHSaspCowIKhsoKhspCowGaMpGCIoImiuW2LnZCowGuIm1BwgAECAi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8KYwADRz22cA8cMBFwAABAEAAAAABAAAbKcwAFJz22dieerDeqgwAAAEAAABAgAAAAAAAMSmMABw+jAAcPowACCnMACAAfV2DlzwduBb8HYgpzAAZAEAAAAAAAAAAAAAgWIedYFiHnVYZsMBAAgAAAACAAAAAAAASKcwABZqHnUAAAAAAAAAAHqoMAAHAAAAbKgwAAcAAAAAAAAAAAAAAGyoMACApzAA4uoddQAAAAAAAgAAAAAwAAcAAABsqDAABwAAAEwSH3UAAAAAAAAAAGyoMAAHAAAAAE9EAqynMACKLh11AAAAAAACAABsqDAABwAAAGR2AAgAAAAAJQAAAAwAAAABAAAAGAAAAAwAAAD/AAACEgAAAAwAAAABAAAAHgAAABgAAAAiAAAABAAAAGwAAAARAAAAJQAAAAwAAAABAAAAVAAAAKgAAAAjAAAABAAAAGoAAAAQAAAAAQAAAKsKDUJyH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FkQoPj///IBAAAAAAAA/GsnBID4//8IAFh++/b//wAAAAAAAAAA4GsnBID4/////wAAAAD1dg5c8HbgW/B2rKkwAGQBAAAAAAAAAAAAAIFiHnWBYh51nWnaZwAAAACAFjUAvHLDAYCNWQSdadpnAAAAAIAVNQAAT0QCAOg7BNCpMAAUXNpnmNk9APwBAAAMqjAADVvaZ/wBAAAAAAAAgWIedYFiHnX8AQAAAAgAAAACAAAAAAAAJKowABZqHnUAAAAAAAAAAFarMAAHAAAASKswAAcAAAAAAAAAAAAAAEirMABcqjAA4uoddQAAAAAAAgAAAAAwAAcAAABIqzAABwAAAEwSH3UAAAAAAAAAAEirMAAHAAAAAE9EAoiqMACKLh11AAAAAAACAABIqz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9n6IEwALq65GeQNQ1oAQAAAIyJCGjwjgloAMBSBpA1DWgBAAAAjIkIaKSJCGigRVIGoEVSBjCCMAAdgd9nVAYNaAEAAACMiQhoPIIwAIAB9XYOXPB24FvwdjyCMABkAQAAAAAAAAAAAACBYh51gWIedQhnwwEACAAAAAIAAAAAAABkgjAAFmoedQAAAAAAAAAAlIMwAAYAAACIgzAABgAAAAAAAAAAAAAAiIMwAJyCMADi6h11AAAAAAACAAAAADAABgAAAIiDMAAGAAAATBIfdQAAAAAAAAAAiIMwAAYAAAAAT0QCyIIwAIouHXUAAAAAAAIAAIiDM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zAAAAXAAAAAEAAACrCg1CchwNQgoAAABQAAAAFAAAAEwAAAAAAAAAAAAAAAAAAAD//////////3QAAABDAGEAcgBsAG8AcwAgAEMAYQByAGUAcwAgAE0AZQBkAHIAYQBuAG8ABwAAAAYAAAAEAAAAAgAAAAYAAAAFAAAAAwAAAAcAAAAGAAAABAAAAAYAAAAFAAAAAwAAAAgAAAAGAAAABgAAAAQAAAAGAAAABgAAAAY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sOy14AHNTUzFxL7OHeO8UwU8TmxGdpQ0+FSzXJDq/yw=</DigestValue>
    </Reference>
    <Reference Type="http://www.w3.org/2000/09/xmldsig#Object" URI="#idOfficeObject">
      <DigestMethod Algorithm="http://www.w3.org/2001/04/xmlenc#sha256"/>
      <DigestValue>ieKNU6UKh2oSqpO451EUYmyfeqkb/Yhw2PjFlC4jAQk=</DigestValue>
    </Reference>
    <Reference Type="http://uri.etsi.org/01903#SignedProperties" URI="#idSignedProperties">
      <Transforms>
        <Transform Algorithm="http://www.w3.org/TR/2001/REC-xml-c14n-20010315"/>
      </Transforms>
      <DigestMethod Algorithm="http://www.w3.org/2001/04/xmlenc#sha256"/>
      <DigestValue>Lob4T7MeK/aDGkrxYYXjPaixKLvnzJ9nKdtLE+8RhA4=</DigestValue>
    </Reference>
    <Reference Type="http://www.w3.org/2000/09/xmldsig#Object" URI="#idValidSigLnImg">
      <DigestMethod Algorithm="http://www.w3.org/2001/04/xmlenc#sha256"/>
      <DigestValue>VVkT76nvtHi6qxgLJ/TcyVi0cg9zdBoN1bu1IGkNbOg=</DigestValue>
    </Reference>
    <Reference Type="http://www.w3.org/2000/09/xmldsig#Object" URI="#idInvalidSigLnImg">
      <DigestMethod Algorithm="http://www.w3.org/2001/04/xmlenc#sha256"/>
      <DigestValue>IGaB18k/qfYRkeTlc7/BI3Xonu11kb/9BUhjSqwLo/s=</DigestValue>
    </Reference>
  </SignedInfo>
  <SignatureValue>kAGWNxe0qU66bRcIN59PSR9ymZjFLeIaGshzC6cpySczm2j4GOOzibnD0sFIHAgIcQYhlP0UzBa0
j8v6Fa9e/RSm/OqI3n+qOd/V2XZ+mbKMfz/Xi5ThFQqU78g14hUvNHf/qCGOlYOyi+Vs8cyj/vgx
E8DfbS/91lQIs9J8xbuNGV7pfhU94bw3QbqMKnhruj5q8WdB/LDtNQdfJRxhKpA5prbScrwMKDYG
vGWcFtlWXNwEDAFn83eKpkocP7LZrqGw4nwMHVhIHJJ7iJ5DQxwa7UpWhqswusXqnL3X4IWLngi+
noMDXreEiI3CvuUD8jm58q+nineem1tg00xYLg==</SignatureValue>
  <KeyInfo>
    <X509Data>
      <X509Certificate>MIIHVTCCBj2gAwIBAgIQfwYrHKBEMrzSKtQ6Oi+o7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DL8Iy16XQq1yoeb+6TlSxTRDeg9LO0WGydHYdKNFWTRKFHOFBh32Gxe3xNNfYmfhZpOXoP4Epnyf1GZa+lu48SH656FODb6Zvt0WfvzFPJQ2XOzYPS46nO02P3RVATmHpR6zCz/WR9VZLZlOVe7XjzLKBvxUJXrqXd9WJ5/msWXaykENjBa88ZNzF5qMeZE+0BO6wtgFWwl0mU0Vf2z8q7OO6ihp9+cuPEXOhTkfaLUYr+ge50IugM6jru5RyPFf5RwPjWxtT0lohGMMl+QcjLwJ16aTY7dLnJX8h4wyqaZJixPHYsaSBXUBkvkWpZmnai+c7BRsbILsw9XJcKU5T</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5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16"/>
          </Transform>
          <Transform Algorithm="http://www.w3.org/TR/2001/REC-xml-c14n-20010315"/>
        </Transforms>
        <DigestMethod Algorithm="http://www.w3.org/2001/04/xmlenc#sha256"/>
        <DigestValue>h/nMOzMxdYar1d8o1+4mU3/Ep4LKvh4vBjcCXurMieE=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uqQlfWDhs0sOxG/0j1LfE5E7k2rvX25srnCA+T0d8FE=</DigestValue>
      </Reference>
      <Reference URI="/word/document.xml?ContentType=application/vnd.openxmlformats-officedocument.wordprocessingml.document.main+xml">
        <DigestMethod Algorithm="http://www.w3.org/2001/04/xmlenc#sha256"/>
        <DigestValue>IaHGF94+jJkrivWY5fHlRiPKv7BMYJTVvsVinDh7Tp0=</DigestValue>
      </Reference>
      <Reference URI="/word/endnotes.xml?ContentType=application/vnd.openxmlformats-officedocument.wordprocessingml.endnotes+xml">
        <DigestMethod Algorithm="http://www.w3.org/2001/04/xmlenc#sha256"/>
        <DigestValue>6wil7cDP8on+53eyODy7FeV9xUwZbveXFxVxFNM0OOc=</DigestValue>
      </Reference>
      <Reference URI="/word/fontTable.xml?ContentType=application/vnd.openxmlformats-officedocument.wordprocessingml.fontTable+xml">
        <DigestMethod Algorithm="http://www.w3.org/2001/04/xmlenc#sha256"/>
        <DigestValue>jxiX/7v5i33TC4Qw9D8i8ZYNvDmSGIY+tDuoiDV3ieI=</DigestValue>
      </Reference>
      <Reference URI="/word/footer1.xml?ContentType=application/vnd.openxmlformats-officedocument.wordprocessingml.footer+xml">
        <DigestMethod Algorithm="http://www.w3.org/2001/04/xmlenc#sha256"/>
        <DigestValue>Ye589DpPaagaVCISrKbdvLVQo/f5How0iXlIJLMK19Y=</DigestValue>
      </Reference>
      <Reference URI="/word/footer2.xml?ContentType=application/vnd.openxmlformats-officedocument.wordprocessingml.footer+xml">
        <DigestMethod Algorithm="http://www.w3.org/2001/04/xmlenc#sha256"/>
        <DigestValue>eC3rRDx6/OWiYn9IjlT6XGYNgZ8jxvLFqBdGCRqVGWQ=</DigestValue>
      </Reference>
      <Reference URI="/word/footnotes.xml?ContentType=application/vnd.openxmlformats-officedocument.wordprocessingml.footnotes+xml">
        <DigestMethod Algorithm="http://www.w3.org/2001/04/xmlenc#sha256"/>
        <DigestValue>IRdSpunUHI6vqUXBulrqxO8XuE8Ce4Me5LWZEe6mIH8=</DigestValue>
      </Reference>
      <Reference URI="/word/header1.xml?ContentType=application/vnd.openxmlformats-officedocument.wordprocessingml.header+xml">
        <DigestMethod Algorithm="http://www.w3.org/2001/04/xmlenc#sha256"/>
        <DigestValue>bG1jUpBk/pxIis9ejks78TZ8L8P96ovSbJ6scyuAtJY=</DigestValue>
      </Reference>
      <Reference URI="/word/media/image1.emf?ContentType=image/x-emf">
        <DigestMethod Algorithm="http://www.w3.org/2001/04/xmlenc#sha256"/>
        <DigestValue>V/3yg7UlTWDPi+q1lhwIgI7S+hxOooBIBCP1X/IdFho=</DigestValue>
      </Reference>
      <Reference URI="/word/media/image10.jpeg?ContentType=image/jpeg">
        <DigestMethod Algorithm="http://www.w3.org/2001/04/xmlenc#sha256"/>
        <DigestValue>GRy7T06Cy2yGVrsSvWKgWkDnNH8ED/xaNM5AVENRO4c=</DigestValue>
      </Reference>
      <Reference URI="/word/media/image11.jpeg?ContentType=image/jpeg">
        <DigestMethod Algorithm="http://www.w3.org/2001/04/xmlenc#sha256"/>
        <DigestValue>rvKYCu7CDj0LzywsK3lfDEET7B60md95yE+VPURS2Js=</DigestValue>
      </Reference>
      <Reference URI="/word/media/image12.jpeg?ContentType=image/jpeg">
        <DigestMethod Algorithm="http://www.w3.org/2001/04/xmlenc#sha256"/>
        <DigestValue>k46xjaBcOturUyx16cs0nCE7+wccd1u9jkTkWNkLsjI=</DigestValue>
      </Reference>
      <Reference URI="/word/media/image13.jpg?ContentType=image/jpeg">
        <DigestMethod Algorithm="http://www.w3.org/2001/04/xmlenc#sha256"/>
        <DigestValue>hhZ5dBrAeq1MrUAsirbjOayDwoTpu7d3heImkiT0xdY=</DigestValue>
      </Reference>
      <Reference URI="/word/media/image14.jpeg?ContentType=image/jpeg">
        <DigestMethod Algorithm="http://www.w3.org/2001/04/xmlenc#sha256"/>
        <DigestValue>hhZ5dBrAeq1MrUAsirbjOayDwoTpu7d3heImkiT0xdY=</DigestValue>
      </Reference>
      <Reference URI="/word/media/image15.jpeg?ContentType=image/jpeg">
        <DigestMethod Algorithm="http://www.w3.org/2001/04/xmlenc#sha256"/>
        <DigestValue>64pB5MHmnwA7kAtffVXuTYNO88w2HmanHR5SQ9n+crQ=</DigestValue>
      </Reference>
      <Reference URI="/word/media/image16.jpg?ContentType=image/jpeg">
        <DigestMethod Algorithm="http://www.w3.org/2001/04/xmlenc#sha256"/>
        <DigestValue>qBexjOCyVTogvaCnMKGENvn1IGaDar4M713oP09hHlc=</DigestValue>
      </Reference>
      <Reference URI="/word/media/image17.jpeg?ContentType=image/jpeg">
        <DigestMethod Algorithm="http://www.w3.org/2001/04/xmlenc#sha256"/>
        <DigestValue>qBexjOCyVTogvaCnMKGENvn1IGaDar4M713oP09hHlc=</DigestValue>
      </Reference>
      <Reference URI="/word/media/image18.jpeg?ContentType=image/jpeg">
        <DigestMethod Algorithm="http://www.w3.org/2001/04/xmlenc#sha256"/>
        <DigestValue>jz8/H9mCElh43vyVJhBRoqMIv+bZW9rPNVla8K0qfbQ=</DigestValue>
      </Reference>
      <Reference URI="/word/media/image19.jpeg?ContentType=image/jpeg">
        <DigestMethod Algorithm="http://www.w3.org/2001/04/xmlenc#sha256"/>
        <DigestValue>LUxjGyryLZsXRAwMj53HNKrqyN+FaAEeyUf3pQoITuE=</DigestValue>
      </Reference>
      <Reference URI="/word/media/image2.emf?ContentType=image/x-emf">
        <DigestMethod Algorithm="http://www.w3.org/2001/04/xmlenc#sha256"/>
        <DigestValue>kYx1v7HuI9+eGpqiEQC89zIfN4eKmaDFTmz/2m20xVs=</DigestValue>
      </Reference>
      <Reference URI="/word/media/image20.jpeg?ContentType=image/jpeg">
        <DigestMethod Algorithm="http://www.w3.org/2001/04/xmlenc#sha256"/>
        <DigestValue>f2r0bXwTkPTlw8s95U6kXcIftafRoboi82oF/FZ9klI=</DigestValue>
      </Reference>
      <Reference URI="/word/media/image21.emf?ContentType=image/x-emf">
        <DigestMethod Algorithm="http://www.w3.org/2001/04/xmlenc#sha256"/>
        <DigestValue>XSbsT8TScO1wmBGGB7fgN9r7+yS1wQjlD1AKTsPw2lU=</DigestValue>
      </Reference>
      <Reference URI="/word/media/image22.emf?ContentType=image/x-emf">
        <DigestMethod Algorithm="http://www.w3.org/2001/04/xmlenc#sha256"/>
        <DigestValue>KLQZn2ZAhObfOhDvVpfmiBwSgpnkyuDxg/JS6mOkPTo=</DigestValue>
      </Reference>
      <Reference URI="/word/media/image23.emf?ContentType=image/x-emf">
        <DigestMethod Algorithm="http://www.w3.org/2001/04/xmlenc#sha256"/>
        <DigestValue>oM3LBrr6kip91v3ZTr9LaVywhikrkSMJ0D36/VxeGsE=</DigestValue>
      </Reference>
      <Reference URI="/word/media/image24.emf?ContentType=image/x-emf">
        <DigestMethod Algorithm="http://www.w3.org/2001/04/xmlenc#sha256"/>
        <DigestValue>7pCE2wFrRoOYOGwWemeOcn97V1hLtgSYBBl44JD6HoM=</DigestValue>
      </Reference>
      <Reference URI="/word/media/image25.jpeg?ContentType=image/jpeg">
        <DigestMethod Algorithm="http://www.w3.org/2001/04/xmlenc#sha256"/>
        <DigestValue>s7ePzcNzOTnA5Rgm5NEXtkNHCpxK4wwu4gNLILaT+gM=</DigestValue>
      </Reference>
      <Reference URI="/word/media/image26.jpeg?ContentType=image/jpeg">
        <DigestMethod Algorithm="http://www.w3.org/2001/04/xmlenc#sha256"/>
        <DigestValue>RxBnAfPfr3yEVBDdyS1G7SgmyOSizf8Gy0D9lcmKJpw=</DigestValue>
      </Reference>
      <Reference URI="/word/media/image27.jpeg?ContentType=image/jpeg">
        <DigestMethod Algorithm="http://www.w3.org/2001/04/xmlenc#sha256"/>
        <DigestValue>2Ep2VNEZxgASpQPAxlZCW7mTAsGEqyR7G2gvEyJ4AOo=</DigestValue>
      </Reference>
      <Reference URI="/word/media/image28.jpeg?ContentType=image/jpeg">
        <DigestMethod Algorithm="http://www.w3.org/2001/04/xmlenc#sha256"/>
        <DigestValue>t9l0upXCX/vXM4kK9LEtpO57TBkmm1k5TG9SgNt7rN0=</DigestValue>
      </Reference>
      <Reference URI="/word/media/image29.emf?ContentType=image/x-emf">
        <DigestMethod Algorithm="http://www.w3.org/2001/04/xmlenc#sha256"/>
        <DigestValue>354tQ7OJsEVK/E7rWzkVnyk7u4zt0/fN301q06d715I=</DigestValue>
      </Reference>
      <Reference URI="/word/media/image3.emf?ContentType=image/x-emf">
        <DigestMethod Algorithm="http://www.w3.org/2001/04/xmlenc#sha256"/>
        <DigestValue>1N8xPncoE83Fnt5v8ibalG71TPCtj1eemhZgoQEe6h4=</DigestValue>
      </Reference>
      <Reference URI="/word/media/image30.tmp?ContentType=image/png">
        <DigestMethod Algorithm="http://www.w3.org/2001/04/xmlenc#sha256"/>
        <DigestValue>TX5KIXRWz28QiWdNjPl4Fkcn7kTsy44EZn9bWBZ+ep0=</DigestValue>
      </Reference>
      <Reference URI="/word/media/image31.emf?ContentType=image/x-emf">
        <DigestMethod Algorithm="http://www.w3.org/2001/04/xmlenc#sha256"/>
        <DigestValue>y8Clp4Dz38cLnRmCt6hdL1ZQc92g2HvS/9Mp7EyOTLY=</DigestValue>
      </Reference>
      <Reference URI="/word/media/image32.jpeg?ContentType=image/jpeg">
        <DigestMethod Algorithm="http://www.w3.org/2001/04/xmlenc#sha256"/>
        <DigestValue>kxrXlpY0c07BHORsYkJWVMLzIxApIvEPWB2WIQx3lbA=</DigestValue>
      </Reference>
      <Reference URI="/word/media/image33.jpeg?ContentType=image/jpeg">
        <DigestMethod Algorithm="http://www.w3.org/2001/04/xmlenc#sha256"/>
        <DigestValue>PFvY4xc8aYqAucZwtJzZ8pLigoIH+IFL5mHWOE7Fbd0=</DigestValue>
      </Reference>
      <Reference URI="/word/media/image34.emf?ContentType=image/x-emf">
        <DigestMethod Algorithm="http://www.w3.org/2001/04/xmlenc#sha256"/>
        <DigestValue>9W3DRqX29BtGjCWmfSaqQAMj84e4LSmYLJbSYbt52X4=</DigestValue>
      </Reference>
      <Reference URI="/word/media/image35.emf?ContentType=image/x-emf">
        <DigestMethod Algorithm="http://www.w3.org/2001/04/xmlenc#sha256"/>
        <DigestValue>m3xhset5GTR2b4OlesZwjVudUG/+BYNSwnL+PnL8ZCs=</DigestValue>
      </Reference>
      <Reference URI="/word/media/image36.emf?ContentType=image/x-emf">
        <DigestMethod Algorithm="http://www.w3.org/2001/04/xmlenc#sha256"/>
        <DigestValue>SWgkx2Et6/aWRDyGX3VFibN+p54Z9FR0zNVSTnJi448=</DigestValue>
      </Reference>
      <Reference URI="/word/media/image4.jpg?ContentType=image/jpeg">
        <DigestMethod Algorithm="http://www.w3.org/2001/04/xmlenc#sha256"/>
        <DigestValue>WFAAhIRJgozfjRQDagLljz+ndXklaE0Mkq0mcOXBXxU=</DigestValue>
      </Reference>
      <Reference URI="/word/media/image5.jpeg?ContentType=image/jpeg">
        <DigestMethod Algorithm="http://www.w3.org/2001/04/xmlenc#sha256"/>
        <DigestValue>8wUEjSkgOprhP4sCNQQqaPj3h1+cWOGX9hTk3wFWJLw=</DigestValue>
      </Reference>
      <Reference URI="/word/media/image6.jpeg?ContentType=image/jpeg">
        <DigestMethod Algorithm="http://www.w3.org/2001/04/xmlenc#sha256"/>
        <DigestValue>2qETbxNNsNrz3TTzA8eW8aqR2Covv+a3ZZnrHny2X5Y=</DigestValue>
      </Reference>
      <Reference URI="/word/media/image7.jpeg?ContentType=image/jpeg">
        <DigestMethod Algorithm="http://www.w3.org/2001/04/xmlenc#sha256"/>
        <DigestValue>k/f9Mtkp1x47hu7S2P7ABmOlH6I3iKZpSLb7UGxtH9g=</DigestValue>
      </Reference>
      <Reference URI="/word/media/image8.jpeg?ContentType=image/jpeg">
        <DigestMethod Algorithm="http://www.w3.org/2001/04/xmlenc#sha256"/>
        <DigestValue>r29dvFsmZBrMx4DJH5luNuuMPySRy2v/i45zjShuzzk=</DigestValue>
      </Reference>
      <Reference URI="/word/media/image9.jpeg?ContentType=image/jpeg">
        <DigestMethod Algorithm="http://www.w3.org/2001/04/xmlenc#sha256"/>
        <DigestValue>RyukN1PXKX8bzAx2IUxfmQjieRdag7V2sjTP1PeOI6A=</DigestValue>
      </Reference>
      <Reference URI="/word/numbering.xml?ContentType=application/vnd.openxmlformats-officedocument.wordprocessingml.numbering+xml">
        <DigestMethod Algorithm="http://www.w3.org/2001/04/xmlenc#sha256"/>
        <DigestValue>v1D9oC+jTPxF0uNOWdTeO1h4GTkuPZ1EA4Dj4Yh3Rxk=</DigestValue>
      </Reference>
      <Reference URI="/word/settings.xml?ContentType=application/vnd.openxmlformats-officedocument.wordprocessingml.settings+xml">
        <DigestMethod Algorithm="http://www.w3.org/2001/04/xmlenc#sha256"/>
        <DigestValue>ooBpPifgAfLKXfi3oqdyoce9jDgoyHu0An/l5LhEVDY=</DigestValue>
      </Reference>
      <Reference URI="/word/styles.xml?ContentType=application/vnd.openxmlformats-officedocument.wordprocessingml.styles+xml">
        <DigestMethod Algorithm="http://www.w3.org/2001/04/xmlenc#sha256"/>
        <DigestValue>svmbtq7z/oX7Q+rb96JHrU7EAzpoTAf5yfL0WVihflk=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/nuL6seu/LIghy+R4E37rDETcRD8EP7TOzBh9CW78Os=</DigestValue>
      </Reference>
    </Manifest>
    <SignatureProperties>
      <SignatureProperty Id="idSignatureTime" Target="#idPackageSignature">
        <mdssi:SignatureTime xmlns:mdssi="http://schemas.openxmlformats.org/package/2006/digital-signature">
          <mdssi:Format>YYYY-MM-DDThh:mm:ssTZD</mdssi:Format>
          <mdssi:Value>2016-09-27T15:49:32Z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2016-09-27T15:49:32Z</xd:SigningTime>
          <xd:SigningCertificate>
            <xd:Cert>
              <xd:CertDigest>
                <DigestMethod Algorithm="http://www.w3.org/2001/04/xmlenc#sha256"/>
                <DigestValue>S5x+iR1q1mbbplQDgV6OXvAkqb9TQky4gwGMnfQlKaQ=</DigestValue>
              </xd:CertDigest>
              <xd:IssuerSerial>
                <X509IssuerName>E=e-sign@e-sign.cl, CN=E-Sign Firma Electronica Avanzada para Estado de Chile CA, OU=Class 2 Managed PKI Individual Subscriber CA, OU=Symantec Trust Network, O=E-Sign S.A., C=CL</X509IssuerName>
                <X509SerialNumber>168843983657437080374389547147652475116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1Pw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AAAAAMAAAAYQAAAIwAAABxAAAAAQAAAKsKDUJyHA1CDAAAAGEAAAAWAAAATAAAAAAAAAAAAAAAAAAAAP//////////eAAAAFIAaQBjAGEAcgBkAG8AIABPAHIAdABpAHoAIABBAHIAZQBsAGwAYQBuAG8ACAAAAAMAAAAGAAAABwAAAAUAAAAIAAAACAAAAAQAAAAKAAAABQAAAAQAAAADAAAABgAAAAQAAAAIAAAABQAAAAcAAAADAAAAAwAAAAcAAAAHAAAACA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</Object>
  <Object Id="idInvalidSigLnImg">AQAAAGwAAAAAAAAAAAAAAD8BAACfAAAAAAAAAAAAAAAULAAADRYAACBFTUYAAAEACAEB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Mx30sbOdx6manEYS2px//8AAAAAunV+WgAAPM8qAAAAAAAAAAAAEGFHAJDOKgBQ87t1AAAAAAAAQ2hhclVwcGVyVwAAAABYAAAAeM4qAMDOKgApXhd2AABFAA5cF3bgWxd26M4qAGQBAABvUSV2b1EldghthBMACAAAAAIAAAAAAAAIzyoABFkldgAAAAAAAAAAQtAqAAkAAAAw0CoACQAAAAAAAAAAAAAAMNAqAEDPKgDW2SR2AAAAAAACAAAAACoACQAAADDQKgAJAAAAPAImdgAAAAAAAAAAMNAqAAkAAAAAAAAAbM8qAM8eJHYAAAAAAAIAADDQKg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4gAAAAAAAAAso5ECgPj//wAAAAAAAAAAAAAAAAAAAAAQo5ECgPj//1qWAAAAACoAzR7Qd0hcKgDNHtB3dtovAP7///9s48t30uDLd4QhZRf44kcAyB9lF9hVKgAEWSV2AAAAAAAAAAAMVyoABgAAAABXKgAGAAAAAgAAAAAAAADcH2UXoAFsF9wfZRcAAAAAoAFsFyhWKgBvUSV2b1EldgAAAAAACAAAAAIAAAAAAAAwVioABFkldgAAAAAAAAAAZlcqAAcAAABYVyoABwAAAAAAAAAAAAAAWFcqAGhWKgDW2SR2AAAAAAACAAAAACoABwAAAFhXKgAHAAAAPAImdgAAAAAAAAAAWFcqAAcAAAAAAAAAlFYqAM8eJHYAAAAAAAIAAFhXK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GoKoPj///IBAAAAAAAA/Ou+BoD4//8IAFh++/b//wAAAAAAAAAA4Ou+BoD4/////wAAAACIEwAAAACguSwh/p0XdtisP3F1FgEHYChNAAAAAABNESGHIgCKAWBqKgBe9Apx4GoqAAAAAABQ6YgTIGwqACSIgBIoayoAUwBlAGcAbwBlACAAVQBJAAAAAAAAAAAAJeQKceEAAACcaioAmjMpcAgPgRfhAAAAAQAAAL65LCEAACoAOjMpcAQAAAAFAAAAAAAAAAAAAAAAAAAAvrksIahsKgAk3wpxqHxWFwQAAABQ6YgTAAAAAKXjCnEQAAAAAAAAAFMAZQBnAG8AZQAgAFUASQAAAApIfGsqAHxrKgDhAAAAAAAAAKC5LCEAAAAAAQAAAAAAAAA4ayoALzAY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P///////////////////////////////////8D////////////////////////////////////A////////////////////////////////////wP///////////////////////////////////8D////////////////////////////////////A////////////////////////////////////wP///////////////////////////////////8D////////////////////////////////////A////////////////////////////////////wP///////////////////////////////////8D////////////////////////////////////A////////////////////////////////////wP///////////////////////////////////8D////////////////////////////////////A////////////////////////////////////wP///////////////////////////////////8D////////////////////////////////////A////////////////////////////////////wP///////////////////////////////////8D////////////////////////////////////A////////////////////////////////////wP///////////////////////////////////8D////////////////////////////////////A////////////////////////////////////wP///////////////////////////////////8D////////////////////////////////////A////////////////////////////////////wP///////////////////////////////////8D////////////////////////////////////A////////////////////////////////////wP///////////////////////////////////8D////////////////////////////////////A////////////////////////////////////wP///////////////////////////////////8D////////////////////////////////////A////////////////////////////////////wP///////////////////////////////////8D////////////////////////////////////A////////////////////////////////////wP///////////////////////////////////8D////////////////////////////////////A////////////////////////////////////wP///////////////////////////////////8D////////////////////////////////////A////////////////////////////////////wP///////////////////////////////////8D////////////////////////////////////A////////////////////////////////////wP///////////////////////////////////8D////////////////////////////////////A////////////////////////////////////wP///////////////////////////////////8D////////////////////////////////////A////////////////////////////////////wP///////////////////////////////////8D////////////////////////////////////A////////////////////////////////////wP///////////////////////////////////8D////////////////////////////////////A////////////////////////////////////wP///////////////////////////////////8D////////////////////////////////////A////////////////////////////////////wP///////////////////////////////////8D////////////////////////////////////A////////////////////////////////////wP///////////////////////////////////8D////////////////////////////////////A////////////////////////////////////wP///////////////////////////////////8D////////////////////////////////////A////////////////////////////////////wP///////////////////////////////////8D////////////////////////////////////A////////////////////////////////////wP///////////////////////////////////8D////////////////////////////////////A////////////////////////////////////wP///////////////////////////////////8D////////////////////////////////////A////////////////////////////////////wP///////////////////////////////////8D////////////////////////////////////A////////////////////////////////////wP///////////////////////////////////8D////////////////////////////////////A////////////////////////////////////wP///////////////////////////////////8D////////////////////////////////////A////////////////////////////////////wP///////////////////////////////////8D////////////////////////////////////A////////////////////////////////////wP///////////////////////////////////8D////////////////////////////////////A////////////////////////////////////wP///////////////////////////////////8D////////////////////////////////////A////////////////////////////////////wP///////////////////////////////////8D////////////////////////////////////A////////////////////////////////////wP///////////////////////////////////8D////////////////////////////////////A////////////////////////////////////wP///////////////////////////////////8D////////////////////////////////////A////////////////////////////////////wP///////////////////////////////////8D////////////////////////////////////A////////////////////////////////////wP///////////////////////////////////8D////////////////////////////////////A////////////////////////////////////wP///////////////////////////////////8D////////////////////////////////////A////////////////////////////////////wP///////////////////////////////////8D////////////////////////////////////A////////////////////////////////////wP///////////////////////////////////8D////////////////////////////////////A////////////////////////////////////wP///////////////////////////////////8D////////////////////////////////////A/6qqqqqqqqqqqqqqqqqqqqqqqqqqqqqqqqqqgP9RAAAA1NAAAC0AAAAgAAAAhAAAAFQAAAAAAAAAAAAAAAAAAAAAAAAA0gAAAH8AAABQAAAAKAAAAHgAAABc0AAAAAAAAMYAiAB+AAAATAAAACgAAADSAAAAfwAAAAEAEAAAAAAAAAAAAAAAAAAAAAAAAAAAAAAAAAD/f/9//3//f/9//3//f/9//3//f/9//3//f/9//3//f/9//3//f/9//3//f/9//3//f/9//3//f/9//3//f/9//3//f/9/fmf6IR1X/3//f/9//3//f/9//3//f/9//3//f/9//3//f/9//3//f/9//3//f/9//3//f/9//3//f/9//3//f/9//3//f/9//3//f/9//3//f/9//3//f/9//3//f/9//3//f/9//3//f/9//3//f/9//3//f/9//3//f/9//3//f/9//3//f/9//3//f/9//3//f/9//3//f/9//3//f/9//3//f/9//3//f/9//3//f/9//3//f/9//3//f/9//3//f/9//3//f/9//3//f/9//3//f/9//3//f/9//3//f/9//3//f/9//3//f/9//3//f/9//3//f/9//3//f/9//3//f/9//3//f/9//3//f/9//3//f/9//3//f/9//3//f/9//3//f/9//3//f/9//3//f/9//3//f/9//3//f/9//3//f/9//3//f/9//3//f/9//3//f/9//3//f/9//3//f/9//3//f/9//3//f/9//3//f/9//3//f/9//3//f/9//3//f/9//3//f/9//3//f/9//3//f/9//3//f/9/+yEbHtoV/3//f/9//3//f/9//3//f/9//3//f/9//3//f/9//3//f/9//3//f/9//3//f/9//3//f/9//3//f/9//3//f/9//3//f/9//3//f/9//3//f/9//3//f/9//3//f/9//3//f/9//3//f/9//3//f/9//3//f/9//3//f/9//3//f/9//3//f/9//3//f/9//3//f/9//3//f/9//3//f/9//3//f/9//3//f/9//3//f/9//3//f/9//3//f/9//3//f/9//3//f/9//3//f/9//3//f/9//3//f/9//3//f/9//3//f/9//3//f/9//3//f/9//3//f/9//3//f/9//3//f/9//3//f/9//3//f/9//3//f/9//3//f/9//3//f/9//3//f/9//3//f/9//3//f/9//3//f/9//3//f/9//3//f/9//3//f/9//3//f/9//3//f/9//3//f/9//3//f/9//3//f/9//3//f/9//3//f/9//3//f/9//3//f/9//3//f/9//3//f/9//3//f/9//3//f/9/GyraGdsZfmf/f/9//3//f/9//3//f/9//3//f/9//3//f/9//3//f/9//3//f/9//3//f/9//3//f/9//3//f/9//3//f/9//3//f/9//3//f/9//3//f/9//3//f/9//3//f/9//3//f/9//3//f/9//3//f/9//3//f/9//3//f/9//3//f/9//3//f/9//3//f/9//3//f/9//3//f/9//3//f/9//3//f/9//3//f/9//3//f/9//3//f/9//3//f/9//3//f/9//3//f/9//3//f/9//3//f/9//3//f/9//3//f/9//3//f/9//3//f/9//3//f/9//3//f/9//3//f/9//3//f/9//3//f/9//3//f/9//3//f/9//3//f/9//3//f/9//3//f/9//3//f/9//3//f/9//3//f/9//3//f/9//3//f/9//3//f/9//3//f/9//3//f/9//3//f/9//3//f/9//3//f/9//3//f/9//3//f/9//3//f/9//3//f/9//3//f/9//3//f/9//3//f/9//3//f/9/XDIcIvsdvkb/f/9//3//f/9//3//f/9//3//f/9//3//f/9//3//f/9//3//f/9//3//f/9//3//f/9//3//f/9//3//f/9//3//f/9//3//f/9//3//f/9//3//f/9//3//f/9/nm99Pv5S/3//f/9//3//f/9//3//f/9//3//f/9//3//f/9//3//f/9//3//f/9//3//f/9//3//f/9//3//f/9//3//f/9//3//f/9//3//f/9//3//f/9//3//f/9//3//f/9//3//f/9//3//f/9//3//f/9//3//f/9//3//f/9//3//f/9//3//f/9//3//f/9//3//f/9//3//f/9//3//f/9//3//f/9//3//f/9//3//f/9//3//f/9//3//f/9//3//f/9//3//f/9//3//f/9//3//f/9//3//f/9//3//f/9//3//f/9//3//f/9//3//f/9//3//f/9//3//f/9//3//f/9//3//f/9//3//f/9//3//f/9//3//f/9//3//f/9//3//f/9//3//f/9//3//f/9/3kocJhwiHCL/f/9//3//f/9//3//f/9//3//f/9//3//f/9//3//f/9//3//f/9//3//f/9//3//f/9//3//f/9//3//f/9//3//f/9//3//f/9//3//f/9//3//f/9//3//f/9//CX7IdsVXl//f/9//3//f/9//3//f/9//3//f/9//3//f/9//3//f/9//3//f/9//3//f/9//3//f/9//3//f/9//3//f/9//3//f/9//3//f/9//3//f/9//3//f/9//3//f/9//3//f/9//3//f/9//3//f/9//3//f/9//3//f/9//3//f/9//3//f/9//3//f/9//3//f/9//3//f/9//3//f/9//3//f/9//3//f/9//3//f/9//3//f/9//3//f/9//3//f/9//3//f/9//3//f/9//3//f/9//3//f/9//3//f/9//3//f/9//3//f/9//3//f/9//3//f/9//3//f/9//3//f/9//3//f/9//3//f/9//3//f/9//3//f/9//3//f/9//3//f/9//3//f/9//3//f/9/HVs9JhwmHSLfc/9//3//f/9//3//f/9//3//f/9//3//f/9//3//f/9//3//f/9//3//f/9//3//f/9//3//f/9//3//f/9//3//f/9//3//f/9//3//f/9//3//f/9//3//f79zPSb7GfsNGx7/f/9//3//f/9//3//f/9//3//f/9//3//f/9//3//f/9//3//f/9//3//f/9//3//f/9//3//f/9//3//f/9//3//f/9//3//f/9//3//f/9//3//f/9//3//f/9//3//f/9//3//f/9//3//f/9//3//f/9//3//f/9//3//f/9//3//f/9//3//f/9//3//f/9//3//f/9//3//f/9//3//f/9//3//f/9//3//f/9//3//f/9//3//f/9//3//f/9//3//f/9//3//f/9//3//f/9//3//f/9//3//f/9//3//f/9//3//f/9//3//f/9//3//f/9//3//f/9//3//f/9//3//f/9//3//f/9//3//f/9//3//f/9//3//f/9//3//f/9//3//f/9//3//f/9/vnc+Kh0q/CF/Y/9//3//f/9//3//f/9//3//f/9//3//f/9//3//f/9//3//f/9//3//f/9//3//f/9//3//f/9//3//f/9//3//f/9//3//f/9//3//f/9//3//f/9//3//f997HSIdIvwdHSo+W/9//3//f/9//3//f/9//3//f/9//3//f/9//3//f/9//3//f/9//3//f/9//3//f/9//3//f/9//3//f/9//3//f/9//3//f/9//3//f/9//3//f/9//3//f/9//3//f/9//3//f/9//3//f/9//3//f/9//3//f/9//3//f/9//3//f/9//3//f/9//3//f/9//3//f/9//3//f/9//3//f/9//3//f/9//3//f/9//3//f/9//3//f/9//3//f/9//3//f/9//3//f/9//3//f/9//3//f/9//3//f/9//3//f/9//3//f/9//3//f/9//3//f/9//3//f/9//3//f/9//3//f/9//3//f/9//3//f/9//3//f/9//3//f/9//3//f/9//3//f/9//3//f/9//39+Nh0mPSY+T/9//3//f/9//3//f/9//3//f/9//3//f/9//3//f/9//3//f/9//3//f/9//3//f/9//3//f/9//3//f/9//3//f/9//3//f/9//3//f/9//3//f/9//3//f/9/fjYdHh0iPSJ+Nv9//3//f/9//3//f/9//3//f/9//3//f/9//3//f/9//3//f/9//3//f/9//3//f/9//3//f/9//3//f/9//3//f/9//3//f/9//3//f/9//3//f/9//3//f/9//3//f/9//3//f/9//3//f/9//3//f/9//3//f/9//3//f/9//3//f/9//3//f/9//3//f/9//3//f/9//3//f/9//3//f/9//3//f/9//3//f/9//3//f/9//3//f/9//3//f/9//3//f/9//3//f/9//3//f/9//3//f/9//3//f/9//3//f/9//3//f/9//3//f/9//3//f/9//3//f/9//3//f/9//3//f/9//3//f/9//3//f/9//3//f/9//3//f/9//3//f/9//3//f/9//3//f/9//3/9Sj4uHCbeRv9//3//f/9//3//f/9//3//f/9//3//f/9//3//f/9//3//f/9//3//f/9//3//f/9//3//f/9//3//f/9//3//f/9//3//f/9//3//f/9//3//f/9//3//f/9/nj4+Jh0enTZdMn5r/3//f/9//3//f/9//3//f/9//3//f/9//3//f/9//3//f/9//3//f/9//3//f/9//3//f/9//3//f/9//3//f/9//3//f/9//3//f/9//3//f/9//3//f/9//3//f/9//3//f/9//3//f/9//3//f/9//3//f/9//3//f/9//3//f/9//3//f/9//3//f/9//3//f/9//3//f/9//3//f/9//3//f/9//3//f/9//3//f/9//3//f/9//3//f/9//3//f/9//3//f/9//3//f/9//3//f/9//3//f/9//3//f/9//3//f/9//3//f/9//3//f/9//3//f/9//3//f/9//3//f/9//3//f/9//3//f/9//3//f/9//3//f/9//3//f/9//3//f/9//3//f/9//3+fZz0qPSreRv9//3//f/9//3//f/9//3//f/9//3//f/9//3//f/9//3//f/9//3//f/9//3//f/9//3//f/9//3//f/9//3//f/9//3//f/9//3//f/9//3//f/9//3//f/9/P1c+Kl8qPSb/f55n/3//f/9//3//f/9//3//f/9//3//f/9//3//f/9//3//f/9//3//f/9//3//f/9//3//f/9//3//f/9//3//f/9//3//f/9//3//f/9//3//f/9//3//f/9//3//f/9//3//f/9//3//f/9//3//f/9//3//f/9//3//f/9//3//f/9//3//f/9//3//f/9//3//f/9//3//f/9//3//f/9//3//f/9//3//f/9//3//f/9//3//f/9//3//f/9//3//f/9//3//f/9//3//f/9//3//f/9//3//f/9//3//f/9//3//f/9//3//f/9//3//f/9//3//f/9//3//f/9//3//f/9//3//f/9//3//f/9//3//f/9//3//f/9//3//f/9//3//f/9//3//f/9//3/ee14qHSY9Kv93/3//f/9//3//f/9//3//f/9//3//f/9//3//f/9//3//f/9//3//f/9//3//f/9//3//f/9//3//f/9//3//f/9//3//f/9//3//f/9//3//f/9//3//f/9/fmtfKj4mPiKeb/9//3//f/9//3//f/9//3//f/9//3//f/9//3//f/9//3//f/9//3//f/9//3//f/9//3//f/9//3//f/9//3//f/9//3//f/9//3//f/9//3//f/9//3//f/9//3//f/9//3//f/9//3//f/9//3//f/9//3//f/9//3//f/9//3//f/9//3//f/9//3//f/9//3//f/9//3//f/9//3//f/9//3//f/9//3//f/9//3//f/9//3//f/9//3//f/9//3//f/9//3//f/9//3//f/9//3//f/9//3//f/9//3//f/9//3//f/9//3//f/9//3//f/9//3//f/9//3//f/9//3//f/9//3//f/9//3//f/9//3//f/9//3//f/9//3//f/9//3//f/9//3//f/9//3//f91GPiodKn9j/3//f/9//3//f/9//3//f/9//3//f/9//3//f/9//3//f/9//3//f/9//3//f/9//3//f/9//3//f/9//3//f/9//3//f/9//3//f/9//3//f/9//3//f/9//3++Pn8yPioeV/9//3//f/9//3//f/9//3//f/9//3//f/9//3//f/9//3//f/9//3//f/9//3//f/9//3//f/9//3//f/9//3//f/9//3//f/9//3//f/9//3//f/9//3//f/9//3//f/9//3//f/9//3//f/9//3//f/9//3//f/9//3//f/9//3//f/9//3//f/9//3//f/9//3//f/9//3//f/9//3//f/9//3//f/9//3//f/9//3//f/9//3//f/9//3//f/9//3//f/9//3//f/9//3//f/9//3//f/9//3//f/9//3//f/9//3//f/9//3//f/9//3//f/9//3//f/9//3//f/9//3//f/9//3//f/9//3//f/9//3//f/9//3//f/9//3//f/9//3//f/9//3//f/9//3//f35jPio+Kr1C/3//f/9//3//f/9//3//f/9//3//f/9//3//f/9//3//f/9//3//f/9//3//f/9//3//f/9//3//f/9//3//f/9//3//f/9//3//f/9//3//f/9//3//f/9//39eW18qXy59Mv9//3//f/9//3//f/9//3//f/9//3//f/9//3//f/9//3//f/9//3//f/9//3//f/9//3//f/9//3//f/9//3//f/9//3//f/9//3//f/9//3//f/9//3//f/9//3//f/9//3//f/9//3//f/9//3//f/9//3//f/9//3//f/9//3//f/9//3//f/9//3//f/9//3//f/9//3//f/9//3//f/9//3//f/9//3//f/9//3//f/9//3//f/9//3//f/9//3//f/9//3//f/9//3//f/9//3//f/9//3//f/9//3//f/9//3//f/9//3//f/9//3//f/9//3//f/9//3//f/9//3//f/9//3//f/9//3//f/9//3//f/9//3//f/9//3//f/9//3//f/9//3//f/9//3//f/9/fzY+Kj4u/3//f/9//3//f/9//3//f/9//3//f/9//3//f/9//3//f/9//3//f/9//3//f/9//3//f/9//3//f/9//3//f/9//3//f/9//3//f/9//3//f/9//3//f/9//3++b18yPy4eKv97/3//f/9//3//f/9//3//f/9//3//f/9//3//f/9//3//f/9//3//f/9//3//f/9//3//f/9//3//f/9//3//f/9//3//f/9//3//f/9//3//f/9//3//f/9//3//f/9//3//f/9//3//f/9//3//f/9//3//f/9//3//f/9//3//f/9//3//f/9//3//f/9//3//f/9//3//f/9//3//f/9//3//f/9//3//f/9//3//f/9//3//f/9//3//f/9//3//f/9//3//f/9//3//f/9//3//f/9//3//f/9//3//f/9//3//f/9//3//f/9//3//f/9//3//f/9//3//f/9//3//f/9//3//f/9//3//f/9//3//f/9//3//f/9//3//f/9//3//f/9//3//f/9//3//f/9/nT5eLh0mf2P/f/9//3//f/9//3//f/9//3//f/9//3//f/9//3//f/9//3//f/9//3//f/9//3//f/9//3//f/9//3//f/9//3//f/9//3//f/9//3//f/9//3//f/9//3//f14ufy49Kj5b/3//f/9//3//f/9//3//f/9//3//f/9//3//f/9//3//f/9//3//f/9//3//f/9//3//f/9//3//f/9//3//f/9//39+Z95OfTadOh1X/3//f/9//3//f/9//3//f/9//3//f/9//3//f/9//3//f/9//3//f/9//3//f/9//3//f/9//3//f/9//3//f/9//3//f/9//3//f/9//3//f/9//3//f/9//3//f/9//3//f/9//3//f/9//3//f/9//3//f/9//3//f/9//3//f/9//3//f/9//3//f/9//3//f/9//3//f/9//3//f/9//3//f/9//3//f/9//3//f/9//3//f/9//3//f/9//3//f/9//3//f/9//3//f/9//3//f/9//3//f/9//3//f/9//3//f/9/f2NfLj4q3kb/f/9//3//f/9//3//f/9//3//f/9//3//f/9//3//f/9//3//f/9//3//f/9//3//f/9//3//f/9//3//f/9//3//f/9//3//f/9//3//f/9//3//f/9//3//f/5OXy5fKp0+/3//f/9//3//f/9//3//f/9//3//f/9//3//f/9//3//f/9//3//f/9//3//f/9//3//f/9//3//f/9/f2f+Tp46/B0dIvsV+xXaEdoNnm//f/9//3//f/9//3//f/9//3//f/9//3//f/9//3//f/9//3//f/9//3//f/9//3//f/9//3//f/9//3//f/9//3//f/9//3//f/9//3//f/9//3//f/9//3//f/9//3//f/9//3//f/9//3//f/9//3//f/9//3//f/9//3//f/9//3//f/9//3//f/9//3//f/9//3//f/9//3//f/9//3//f/9//3//f/9//3//f/9//3//f/9//3//f/9//3//f/9//3//f/9//3//f/9//3//f/9//3//f/9//3//f/9//3//f/9//39/Nh0qPir/f/9//3//f/9//3//f/9//3//f/9//3//f/9//3//f/9//3//f/9//3//f/9//3//f/9//3//f/9//3//f/9//3//f/9//3//f/9//3//f/9//3//f/9//3//fz5fXy5fLj4m/3v/f/9//3//f/9//3//f/9//3//f/9//3//f/9//3//f/9//3//f/9//3//f/9//3//f39rH1N+Nh4iHRocHvwd/CH8HfsZuQXaCboJnDr/f/9//3//f/9//3//f/9//3//f/9//3//f/9//3//f/9//3//f/9//3//f/9//3//f/9//3//f/9//3//f/9//3//f/9//3//f/9//3//f/9//3//f/9//3//f/9//3//f/9//3//f/9//3//f/9//3//f/9//3//f/9//3//f/9//3//f/9//3//f/9//3//f/9//3//f/9//3//f/9//3//f/9//3//f/9//3//f/9//3//f/9//3//f/9//3//f/9//3//f/9//3//f/9//3//f/9//3//f/9//3//f/9//3//f/9//3++Pl8uHip/Z/9//3//f/9//3//f/9//3//f/9//3//f/9//3//f/9//3//f/9//3//f/9//3//f/9//3//f/9//3//f/9//3//f/9//3//f/9//3//f/9//3//f/9//3//f/9/fzafMj4mX1//f/9//3//f/9//3//f/9//3//f/9//3//f/9//3//f/9//3//f/9//3+/cz9bvz4+Kj8mHiI+Hh0eHiIdHh0eHCadPpw2+xnaBfsF+xX/f/9//3//f/9//3//f/9//3//f/9//3//f/9//3//f/9//3//f/9//3//f/9//3//f/9//3//f/9//3//f/9//3//f/9//3//f/9//3//f/9//3//f/9//3//f/9//3//f/9//3//f/9//3//f/9//3//f/9//3//f/9//3//f/9//3//f/9//3//f/9//3//f/9//3//f/9//3//f/9//3//f/9//3//f/9//3//f/9//3//f/9//3//f/9//3//f/9//3//f/9//3//f/9//3//f/9//3//f/9//3//f/9//3//f/9//38eVz4uPiq+Qv9//3//f/9//3//f/9//3//f/9//3//f/9//3//f/9//3//f/9//3//f/9//3//f/9//3//f/9//3//f/9//3//f/9//3//f/9//3//f/9//3//f/9//3//f/9/HlNfLl8qnTr/f/9//3//f/9//3//f/9//3//f/9//3//f/9//3//f/9/v3dfX95GfzI/Kj8mPiY/Kh0mPip9Lr5CXlueZ/97/3//f/9//U4dGtsN2xG/c/9//3//f/9//3//f/9//3//f/9//3//f/9//3//f/9//3//f/9//3//f/9//3//f/9//3//f/9//3//f/9//3//f/9//3//f/9//3//f/9//3//f/9//3//f/9//3//f/9//3//f/9//3//f/9//3//f/9//3//f/9//3//f/9//3//f/9//3//f/9//3//f/9//3//f/9//3//f/9//3//f/9//3//f/9//3//f/9//3//f/9//3//f/9//3//f/9//3//f/9//3//f/9//3//f/9//3//f/9//3//f/9//3//f/9//3++cz8uPio+Kv97/3//f/9//3//f/9//3//f/9//3//f/9//3//f/9//3//f/9//3//f/9//3//f/9//3//f/9//3//f/9//3//f/9//3//f/9//3//f/9//3//f/9//3//f/9//3t/Ml8uPir/f/9//3//f/9//3//f/9//3//f/9//3//f99zv2s/U582fzJ/Mn8yPy4/Lh4m30I+V19f33f/f/9//3//f/9//3//f/9/Pl/8FR0a2w1/a/9//3//f/9//3//f/9//3//f/9//3//f/9//3//f/9//3//f/9//3//f/9//3//f/9//3//f/9//3//f/9//3//f/9//3//f/9//3//f/9//3//f/9//3//f/9//3//f/9//3//f/9//3//f/9//3//f/9//3//f/9//3//f/9//3//f/9//3//f/9//3//f/9//3//f/9//3//f/9//3//f/9//3//f/9//3//f/9//3//f/9//3//f/9//3//f/9//3//f/9//3//f/9//3//f/9//3//f/9//3//f/9//3//f/9//3//f506fzY9Kj9f/3//f/9//3//f/9//3//f/9//3//f/9//3//f/9//3//f/9//3//f/9//3//f/9//3//f/9//3//f/9//3//f/9//3//f/9//3//f/9//3//f/9//3//f/9//3+eOl8qPiY/W/9//3//f/9//3//f/9//3/fd99vXlf/Rt9CH0+/Pn8yXyofR95CP1O/a/93/3//f/9//3//f/9//3//f/9//3//f/9/nm/9Ffwd/BEdU/9//3//f/9//3//f/9//3//f/9//3//f/9//3//f/9//3//f/9//3//f/9//3//f/9//3//f/9//3//f/9//3//f/9//3//f/9//3//f/9//3//f/9//3//f/9//3//f/9//3//f/9//3//f/9//3//f/9//3//f/9//3//f/9//3//f/9//3//f/9//3//f/9//3//f/9//3//f/9//3//f/9//3//f/9//3//f/9//3//f/9//3//f/9//3//f/9//3//f/9//3//f/9//3//f/9//3//f/9//3//f/9//3//f/9//3//f19jXzJfMr4+/3//f/9//3//f/9//3//f/9//3//f/9//3//f/9//3//f/9//3//f/9//3//f/9//3//f/9//3//f/9//3//f/9//3//f/9//3//f/9//3//f/9//3//f/9//3/+Tn8uXy6eNv9//3//f/9733OfZ39fX1NfU/9G/0bfQv9G30ZfWz5X33f/f/9//3//f/9//3//f/9//3//f/9//3//f/9//3//f/9//3/9IR0eHR7+Tv9//3//f/9//3//f/9//3//f/9//3//f/9//3//f/9//3//f/9//3//f/9//3//f/9//3//f/9//3//f/9//3//f/9//3//f/9//3//f/9//3//f/9//3//f/9//3//f/9//3//f/9//3//f/9//3//f/9//3//f/9//3//f/9//3//f/9//3//f/9//3//f/9//3//f/9//3//f/9//3//f/9//3//f/9//3//f/9//3//f/9//3//f/9//3//f/9//3//f/9//3//f/9//3//f/9//3//f/9//3//f/9//3//f/9//3//f/9/vz5eMj4q33f/f/9//3//f/9//3//f/9//3//f/9//3//f/9//3//f/9//3//f/9//3//f/9//3//f/9//3//f/9//3//f/9//3//f/9//3//f/9//3//f/9//3//f/9//3+eZz4mXioeIr9rv2f+Sv9K30IfS/9Knza/Ph5PnmO/b75v/3//f/9//3//f/9//3//f/9//3//f/9//3//f/9//3//f/9//3//f/9//39eMh0ePiK+Qv9//3//f/9//3//f/9//3//f/9//3//f/9//3//f/9//3//f/9//3//f/9//3//f/9//3//f/9//3//f/9//3//f/9//3//f/9//3//f/9//3//f/9//3//f/9//3//f/9//3//f/9//3//f/9//3//f/9//3//f/9//3//f/9//3//f/9//3//f/9//3//f/9//3//f/9//3//f/9//3//f/9//3//f/9//3//f/9//3//f/9//3//f/9//3//f/9//3//f/9//3//f/9//3//f/9//3//f/9//3//f/9//3//f/9//3//f/9/HlNfLj4qP1f/f/9//3//f/9//3//f/9//3//f/9//3//f/9//3//f/9//3//f/9//3//f/9//3//f/9//3//f/9//3//f/9//3//f/9//3//f/9//3//f993v29/Z59nX1sfT/0ZHh4dFp4ynzofT38230J/X59nv2//e/9//3//f/9//3//f/9//3//f/9//3//f/9//3//f/9//3//f/9//3//f/9//3//f/9//39dNj0eHRqeNv9//3//f/9//3//f/9//3//f/9//3//f/9//3//f/9//3//f/9//3//f/9//3//f/9//3//f/9//3//f/9//3//f/9//3//f/9//3//f/9//3//f/9//3//f/9//3//f/9//3//f/9//3//f/9//3//f/9//3//f/9//3//f/9//3//f/9//3//f/9//3//f/9//3//f/9//3//f/9//3//f/9//3//f/9//3//f/9//3//f/9//3//f/9//3//f/9//3//f/9//3//f/9//3//f/9//3//f/9//3//f/9//3//f/9//3//f/9/nmteKj4qPS7/f/9//3//f/9//3//f/9//3//f/9//3//f/9//3//f/9//3//f/9//3//f/9//3//f/9//3//f/9//3//f/9733e/b39nPld/Xz9T/0LfQn8yfzLfPr8+nzZfLh4iHiIeJj0iX1ueb59n/3//f/9//3//f/9//3//f/9//3//f/9//3//f/9//3//f/9//3//f/9//3//f/9//3//f/9//3//f/9//3+dQhwaHR4cIv9//3//f/9//3//f/9//3//f/9//3//f/9//3//f/9//3//f/9//3//f/9//3//f/9//3//f/9//3//f/9//3//f/9//3//f/9//3//f/9//3//f/9//3//f/9//3//f/9//3//f/9//3//f/9//3//f/9//3//f/9//3//f/9//3//f/9//3//f/9//3//f/9//3//f/9//3//f/9//3//f/9//3//f/9//3//f/9//3//f/9//3//f/9//3//f/9//3//f/9//3//f/9//3//f/9//3//f/9//3//f/9//3//f/9//3//f/9//3/fQn8yPiqeZ/9//3//f/9//3//f/9//3//f/9//3//f/9//3v/f/93/3O/a99rn2N/W19Tn18/Vz9P30IfR99CnzafNv9GvzqfNr82vzq/Qp8+fzZ/Mj8qXy6/Pt9GPl9/Y19ffzafNj8q/3f/f/9//3//f/9//3//f/9//3//f/9//3//f/9//3//f/9//3//f/9//3//f/9//3//f/9//3//f/9//3//f/9//3/+Tj4mPiIeHv9//3//f/9//3//f/9//3//f/9//3//f/9//3//f/9//3//f/9//3//f/9//3//f/9//3//f/9//3//f/9//3//f/9//3//f/9//3//f/9//3//f/9//3//f/9//3//f/9//3//f/9//3//f/9//3//f/9//3//f/9//3//f/9//3//f/9//3//f/9//3//f/9//3//f/9//3//f/9//3//f/9//3//f/9//3//f/9//3//f/9//3//f/9//3//f/9//3//f/9//3//f/9//3//f/9//3//f/9//3//f/9//3//f/9//3//f/9//38+W18uHSL/Sv93/3//d99vn2d/Wz9XX1M/Uz9P3j7/Rn4uvzrePp82Xip/Lt8+nzZ/Mp82nzZ/Nl8uXzKfMp82fzJ/Nn82nzZfMp86vj4/Tz5TPlufa59rvnP/f/9//3//f/9/Xlt/Mj4mHk//f/9//3//f/9//3//f/9//3//f/9//3//f/9//3//f/9//3//f/9//3//f/9//3//f/9//3//f/9//3//f/9//39eXz4mPiIdHr9z/3//f/9//3//f/9//3//f/9//3//f/9//3//f/9//3//f/9//3//f/9//3//f/9//3//f/9//3//f/9//3//f/9//3//f/9//3//f/9//3//f/9//3//f/9//3//f/9//3//f/9//3//f/9//3//f/9//3//f/9//3//f/9//3//f/9//3//f/9//3//f/9//3//f/9//3//f/9//3//f/9//3//f/9//3//f/9//3//f/9//3//f/9//3//f/9//3//f/9//3//f/9//3//f/9//3//f/9//3//f/9//3vfc99zv2ufZ59jf1//Rv0ZHR79Fd8+vzqfNr86/0KfNr86vz7/Rn82fzK/Or82fzJfU58ynzJfLp86nzqfOn4yvz4+Lr5CHlNfW95KP1ufa59nv3P/e/9//3//f/9//3//f/9//3//f/9//3//f/9/n2u/Op82Pir/f/9//3//f/9//3//f/9//3//f/9//3//f/9//3//f/9//3//f/9//3//f/9//3//f/9//3//f/9//3//f/9//3++c18uPio/Jn9j/3//f/9//3//f/9//3//f/9//3//f/9//3//f/9//3//f/9//3//f/9//3//f/9//3//f/9//3//f/9//3//f/9//3//f/9//3//f/9//3//f/9//3//f/9//3//f/9//3//f/9//3//f/9//3//f/9//3//f/9//3//f/9//3//f/9//3//f/9//3//f/9//3//f/9//3//f/9//3//f/9//3//f/9//3//f/9//3//f/9//3//f/9//3//f/9//3//f/9//3//f/9//3//f79vv2t/Yx9TPlPfQr863z5/Lr863z6/Op86P1PfQj0m/Rn8EX0q3z5fKp823z4fS/5KX1c/U/5G3kI/V/5K/06eb39jPls+X35n/3v/f/9//3//f/9//3//f/9//3//f/9//3//f/9//3//f/9//3//f/9//3//f/9//3//f/9//39/Mp82Xyqea/9//3//f/9//3//f/9//3//f/9//3//f/9//3//f/9//3//f/9//3//f/9//3//f/9//3//f/9//3//f/9//3//fz4mPiY9Jh5T/3//f/9//3//f/9//3//f/9//3//f/9//3//f/9//3//f/9//3//f/9//3//f/9//3//f/9//3//f/9//3//f/9//3//f/9//3//f/9//3//f/9//3//f/9//3//f/9//3//f/9//3//f/9//3//f/9//3//f/9//3//f/9//3//f/9//3//f/9//3//f/9//3//f/9//3//f/9/33P8Sr1CfDpdKlwuXS48Kj0qPCpdLj0qXSpdLl0uPSp+Ll0ufTJ9Mp46nTqeOn4uPi5eMn8yPio/Jl8uvzqfNt8+/0a/Pn8230I/Uz9Tn2N/Y15bPiIdIl4i33O/a79v/3//f/9//3//f/9//3//f/9//3//f/9//3//f/9//3//f/9//3//f/9//3//f/9//3//f/9//3//f/9//3//f/9//3//f/9//3//f/9//3//f/9//3/eRp82vz4/U/9//3//f/9//3//f/9//3//f/9//3//f/9//3//f/9//3//f/9//3//f/9//3//f/9//3//f/9//3//f/9//3//f78+PyY+Jp0+/3//f/9//3//f/9//3//f/9//3//f/9//3//f/9//3//f/9//3//f/9//3//f/9//3//f/9//3//f/9//3//f/9//3//f/9//3//f/9//3//f/9//3//f/9//3//f/9//3//f/9//3//f/9//3//f/9//3//f/9//3//f/9//3//f/9//3//f/9//3//f/9//3//f/9//3//f/9/uhnaFdkF2g3aBfoN+hH7FdoR+x37FRwa+xUcGvsZHB77FRwe/B0cHvwZHBocGh0e/BkdHh0aPiIdGj4iPiY/Jh4iPiY/Jp8230IfTz9XP1c/W59rXS5fLh0if2f/f/9//3//f/9//3//f/9//3//f/9//3//f/9//3//f/9//3//f/9//3//f/9//3//f/9//3//f/9//3//f/9//3//f/9//3//f/9//3//f/9//3//f/9//3+ea38uvzpeLv9//3//f/9//3//f/9//3//f/9//3//f/9//3//f/9//3//f/9//3//f/9//3//f/9//3//f/9//3//f/9//3//f54+HSIdGl0u/3//f/9//3//f/9//3//f/9//3//f/9//3//f/9//3//f/9//3//f/9//3//f/9//3//f/9//3//f/9//3//f/9//3//f/9//3//f/9//3//f/9//3//f/9//3//f/9//3//f/9//3//f/9//3//f/9//3//f/9//3//f/9//3//f/9//3//f/9//3//f/9//3//f/9//3//f/9/2iHaFdoR2g3aFdoV+x3aGfsd+x37Gfsh/B37HRwi/CH8HfwhHCIdJh0mHSIdJh0iPioeJj8mPyo+Kj4qXy4/Kl8qPiZ/Ln8yfzJfLl8uXy5fLj8qPirbCfwN/BX/Rt9CP1c/V19bX1tfX59n33P/d/93/3v/f/9//3//f/9//3//f/9//3//f/9//3//f/9//3//f/9//3//f/9//3//f/9//3//f/9//3//f/9//3//f/9//3//f99Gvzp/Ln9r/3//f/9//3//f/9//3//f/9//3//f/9//3//f/9//3//f/9//3//f/9//3//f/9//3//f/9//3//f/9//3//f19fPh4+Iv0d/3//f/9//3//f/9//3//f/9//3//f/9//3//f/9//3//f/9//3//f/9//3//f/9//3//f/9//3//f/9//3//f/9//3//f/9//3//f/9//3//f/9//3//f/9//3//f/9//3//f/9//3//f/9//3//f/9//3//f/9//3//f/9//3//f/9//3//f/9//3//f/9//3//f/9//3//f/9/3E58PhkqGyr6JRsuGi47Mls2fD57OpxCfTqdPnw6nUI8Mp46nT5dMl02XTIdJl4yfjZ+Nn4yXzJfLj8qXzJfLj8uXy4+Ll8yPy5fLl8uXzJ/Mn82fzL8FfwR+wU/Kt86/0a/Ol8unzJ/Mn8yXyqfNp8yfy5/Lr8+H0cfSz9TP1M/V19bfmPfc79vv2/fd/9//3//f/9//3//f/9//3//f/9//3//f/9//3//f/9//3//f/9//3//f15b30JfLt5G/3//f/9//3//f/9//3//f/9//3//f/9//3//f/9//3//f/9//3//f/9//3//f/9//3//f/9//3//f/9//3//f55vXyodIh4afmP/f/9//3//f/9//3//f/9//3//f/9//3//f/9//3//f/9//3//f/9//3//f/9//3//f/9//3//f/9//3//f/9//3//f/9//3//f/9//3//f/9//3//f/9//3//f/9//3//f/9//3//f/9//3//f/9//3//f/9//3//f/9//3//f/9//3//f/9//3//f/9//3//f/9//3//f/9//3//f/9//3//f/9//3//f/9//3//f/9//3//f/9//3//f/9//3//f/9//3//f/9//3//f/9//3t/Y19ff2NeX39fXl/+St5G30KfOn8230LfPr86H0s9Kh0a/BEeHn8yvzqfOn8yXy6/Op82nzp/Mr86XzJ/Mp8yvzq/Op86Xy5/Mn8uvz6/Or86fzJfLn8y3z7/Rh9LP08/U/9OP1M/Vz9bX1ufZ59nv2/fc/97/3v/f/9//3//f993Xy5/Kh4m/3//f/9//3//f/9//3//f/9//3//f/9//3//f/9//3//f/9//3//f/9//3//f/9//3//f/9//3//f/9//3//f/9/PiY/Jh4mH0//f/9//3//f/9//3//f/9//3//f/9//3//f/9//3//f/9//3//f/9//3//f/9//3//f/9//3//f/9//3//f/9//3//f/9//3//f/9//3//f/9//3//f/9//3//f/9//3//f/9//3//f/9//3//f/9//3//f/9//3//f/9//3//f/9//3//f/9//3//f/9//3//f/9//3//f/9//3//f/9//3//f/9//3//f/9//3//f/9//3//f/9//3//f/9//3//f/9//3//f/9//3//f/9//3//f/9//3//f/9//3//f/9//3//f/9//3//f993/3+eb14uHSL8Ef9G/kr/Tr46fzbeQr86vj7fRt4+fzJfLp82fzK/Pp82vz6fNl8ufzK/Op82fzJfLp82vzqfNn8ynzZ/Mn8yfzKfNn8yfzKfNr82fzKfMt8+vzbfPr82nzYfR/9CHh4+Gh0S3j5fW19bn2OfZ99z33f/f/9//3//f/9//3//f/9//3//f/9//3//f/9//3//f/9//3//f/9//3//f/9//3//f/9/nkI+Kj4mfTL/f/9//3//f/9//3//f/9//3//f/9//3//f/9//3//f/9//3//f/9//3//f/9//3//f/9//3//f/9//3//f/9//3//f/9//3//f/9//3//f/9//3//f/9//3//f/9//3//f/9//3//f/9//3//f/9//3//f/9//3//f/9//3//f/9//3//f/9//3//f/9//3//f/9//3//f/9//3//f/9//3//f/9//3//f/9//3//f/9//3//f/9//3//f/9//3//f/9//3//f/9//3//f/9//3//f/9//3//f/9//3//f/9//3//f/9//3//f/9//3//f39jXzJfKj5b/3//f/9//3//f/9//3//f/97fmM/Vx9LX1d/X19Xfl++Pn8yfza/Pp82fzafNt8+30JfLn8ynza/Ol8unzafOr86fzK/Pt9C/0KfNr86vzrfPr86Xy5fMn8yXypfKh0WHh5/Mp86fzKfNp86vzq/Ov9C/0bfRt9CH09fW39fP1N/X79v33ffe/9//3//f/9//3//f/9//3//f/9//3//f/9/Plt/Ll8qHib/f/9//3//f/9//3//f/9//3//f/9//3//f/9//3//f/9//3//f/9//3//f/9//3//f/9//3//f/9//3//f/9//3//f/9//3//f/9//3//f/9//3//f/9//3//f/9//3//f/9//3//f/9//3//f/9//3//f/9//3//f/9//3//f/9//3//f/9//3//f/9//3//f/9//3//f/9//3//f/9//3//f/9//3//f/9//3//f/9//3//f/9//3//f/9//3//f/9//3//f/9//3//f/9//3//f/9//3//f/9//3//f/9//3//f/9//3//f/9//3//f993Xy4+Kn4y/3//f/9//3//f/9//3//f/9//3//f/9//3//f/9//3//f/9/33v/e75z33e+b79vf2c/W75G/05eW79CXlceT/9GP1N+Nn8y30KfOl8ufzKfOn8yXzKfNl8ufzY+Jv0V/BGfNn82fy6fNt9CnzafNp82nzp/Mp82vz6fNn8yvzp/Nr863z4/T98+vz7fPr8+/0Y/Tx9LH08/U59jf1+/b59rf2M/Kj4eHia/b/9//3//f/9//3//f/9//3//f/9//3//f/9//3//f/9//3//f/9//3//f/9//3//f/9//3//f/9//3//f/9//3//f/9//3//f/9//3//f/9//3//f/9//3//f/9//3//f/9//3//f/9//3//f/9//3//f/9//3//f/9//3//f/9//3//f/9//3//f/9//3//f/9//3//f/9//3//f/9//3//f/9//3//f/9//3//f/9//3//f/9//3//f/9//3//f/9//3//f/9//3//f/9//3//f/9//3//f/9//3//f/9//3//f/9//3//f/9//3//f/9/3kZfLh4mf2P/f/9//3//f/9//3//f/9//3//f/9//3//f/9//3//f/9//3//f/9//3//f/9//3//f/9//3//f/9//3//f/9//3//f79v33N+Z39ffmN/Wx9PP1N/Yx9Tvj5eKj8iPiJ/Mt9CXzKfOp863z5/Mp82vzqfOt8630K/Pp82vzbfPr8+vz7/Rt9Gnzp/Mn8yvz6/Nr86fzKfNr86vzq/Op82nzIeIv0NHRJeKh9HP1N/W39jv2t/X59nf19/Y59r33f/d/9//3//f/9//3//f/9//3//f/9//3//f/9//3//f/9//3//f/9//3//f/9//3//f/9//3//f/9//3//f/9//3//f/9//3//f/9//3//f/9//3//f/9//3//f/9//3//f/9//3//f/9//3//f/9//3//f/9//3//f/9//3//f/9//3//f/9//3//f/9//3//f/9//3//f/9//3//f/9//3//f/9//3//f/9//3//f/9//3//f/9//3//f/9//3//f/9//3//f/9//3//f/9//3//f/9//3//f/9/v3NeKj4qfTb/f/9//3//f/9//3//f/9//3//f/9//3//f/9//3//f/9//3//f/9//3//f/9//3//f/9//3//f/9//3//f/9//3//f/9//3//f/9//3//f/9//3//f/9//38eV98+nzYfS/97n29/Z59rnmc/Wz5bn2M+V79nn2M/V74+H0sfT786Xy6fOr86nzZ/Mn82fzK/On8yXy6fNt8+nzp/Np82nzYdFh0O/AkdCn8yvzZ/Mt8630KfNr86nzZ/Ll8qfy6/Np8yvzqfNr82nzL/Qj9TP0/+Rh9L/0Y/V39fX1t/Y79rv2/fc79v33P/d/9//3//f/9//3//f/9//3//f/9//3//f/9//3//f/9//3//f/9//3//f/9//3//f/9//3//f/9//3//f/9//3//f/9//3//f/9//3//f/9//3//f/9//3//f/9//3//f/9//3//f/9//3//f/9//3//f/9//3//f/9//3//f/9//3//f/9//3//f/9//3//f/9//3//f/9//3//f/9//3//f/9//3//f/9//3//f/9//3+fOj4uPiqea/9//3//f/9//3//f/9//3//f/9//3//f/9//3//f/9//3//f/9//3//f/9//3//f/9//3//f/9//3//f/9//3//f/9//3//f/9//3//f/9//3//f/9//3//f74630JeLv9//3//f/9//3//f/9//3//f/9//3//f/9//3//f99zn2d/Y59nX1s/Vx5Pf1s+V99GXy6/Ot9C/0Z/Mp82fzJfKh4a/Rn8BX8yfzK/Op82vzq/Pp82nzZ/Ln8uXy5fLn8uvza/Or8+fy5fKl8qnzZ/Kn8uXypfKn8yXyqfMn8qfy5/Ll8mXypfLl8uXyp/Kl8qXy5/Mr863z7fQj9Tf2OfZ99z/3//f/9//3//f/9//3//f/9//3//f/9//3//f/9//3//f/9//3//f/9//3//f/9//3//f/9//3//f/9//3//f/9//3//f/9//3//f/9//3//f/9//3//f/9//3//f/9//3//f/9//3//f/9//3//f/9//3//f/9//3//f/9//3//f/9//3//f/9//3//f/9//3//f/9//39eY18uPi6+Qv9//3//f/9//3//f/9//3//f/9//3//f/9//3//f/9//3//f/9//3//f/9//3//f/9//3//f/9//3//f/9//3//f/9//3//f/9//3//f/9//3//f/9//3//f39f30JfMn5j/3//f/9//3//f/9//3//f/9//3//f/9//3//f/9//3//f/9//3//f/9//3//f/9/33vfe993/3vfd79zn2teX18uHiIdGn4yvz4/U/9KnzafOn82vz5fLl8uPyp/Mr86vz5/Mn82fzJfLj4qXy5fLn8yPypfLj4iXyo+Il8mPyZfJj4mPyY+Jl8qPiJfJh0eHRIdGj4iHRI+Gj0WHRbaBdwJfmP/f/9//3//f/9//3//f/9//3//f/9//3//f/9//3//f/9//3//f/9//3//f/9//3//f/9//3//f/9//3//f/9//3//f/9//3//f/9//3//f/9//3//f/9//3//f/9//3//f/9//3//f/9//3//f/9//3//f/9//3//f/9//3//f/9//3//f/9//3//f/9//3//f/9//3//f542vzo+Kt93/3//f/9//3//f/9//3//f/9//3//f/9//3//f/9//3//f/9//3//f/9//3//f/9//3//f/9//3//f/9//3//f/9//3//f/9//3//f/9//3//f/9//3//f35nvz6/Oh9P/3//f/9//3//f/9//3//f/9//3//f/9//3//f/9//3//f/9//3//f/9//3//f/9//3//f/9//3//f/9//3//f546Xy4eIj9T/3//f/9/33e/b/9733ffc35jn2teX39jv2tfV99CP1c+U98+Pip/Mn8yfzZfLn8yfzZfKj4iPyY+Jj8qHho+Hh4ePh4+Gj4WHRodGh0SHQ4cBvsF2QHaBdsFnC7/f/9//3//f/9//3//f/9//3//f/9//3//f/9//3//f/9//3//f/9//3//f/9//3//f/9//3//f/9//3//f/9//3//f/9//3//f/9//3//f/9//3//f/9//3//f/9//3//f/9//3//f/9//3//f/9//3//f/9//3//f/9//3//f/9//3//f/9//3//f/9//3//f/9//3//fx5TfzJfLh5L/3//f/9//3//f/9//3//f/9//3//f/9//3//f/9//3//f/9//3//f/9//3//f/9//3//f/9//3//f/9//3//f/9//3//f/9//3//f/9//3//f/9//3//f793XyrfPp86/3//f/9//3//f/9//3//f/9//3//f/9//3//f/9//3//f/9//3//f/9//3//f/9//3//f/9//3//f/9//3//f99GPip/Mp42/3//f/9//3//f/9//3//f/9//3//f/9//3//f/9//3//f/9//3/fd/9/vnPfd99333e+b79vPl9/Y95Kvkb+Sn02PSZeMl0qPiodHj0mHRr7BdkB2QW5AdoF2Qn/e/9//3//f/9//3//f/9//3//f/9//3//f/9//3//f/9//3//f/9//3//f/9//3//f/9//3//f/9//3//f/9//3//f/9//3//f/9//3//f/9//3//f/9//3//f/9//3//f/9//3//f/9//3//f/9//3//f/9//3//f/9//3//f/9//3//f/9//3//f/9//3//f/9//3//f/9/nzp/Ml8u/3//f/9//3//f/9//3//f/9//3//f/9//3//f/9//3//f/9//3//f/9//3//f/9//3//f/9//3//f/9//3//f/9//3//f/9//3//f/9//3//f/9//3//f/9/vkLfQr86f2f/f/9//3//f/9//3//f/9//3//f/9//3//f/9//3//f/9//3//f/9//3//f/9//3//f/9//3//f/9//3//fx5bfzJfKj4m/3//f/9//3//f/9//3//f/9//3//f/9//3//f/9//3//f/9//3//f/9//3//f/9//3//f/9//3//f/9//3//f/9//3//f/9//3//f993XS4cGhwW2g3bFbkRezb/f/9//3//f/9//3//f/9//3//f/9//3//f/9//3//f/9//3//f/9//3//f/9//3//f/9//3//f/9//3//f/9//3//f/9//3//f/9//3//f/9//3//f/9//3//f/9//3//f/9//3//f/9//3//f/9//3//f/9//3//f/9//3//f/9//3//f/9//3//f/9//3//f/9//3//f/9/3U5/Mj4qX1v/f/9//3//f/9//3//f/9//3//f/9//3//f/9//3//f/9//3//f/9//3//f/9//3//f/9//3//f/9//3//f/9//3//f/9//3//f/9//3//f/9//3//f/9/fmMfS582/0r/f/9//3//f/9//3//f/9//3//f/9//3//f/9//3//f/9//3//f/9//3//f/9//3//f/9//3//f/9//3//f55vPiY/Jj4mv2//f/9//3//f/9//3//f/9//3//f/9//3//f/9//3//f/9//3//f/9//3//f/9//3//f/9//3//f/9//3//f/9//3//f/9//3//f/9/33v+Sr1CXl++c/9//3//f/9//3//f/9//3//f/9//3//f/9//3//f/9//3//f/9//3//f/9//3//f/9//3//f/9//3//f/9//3//f/9//3//f/9//3//f/9//3//f/9//3//f/9//3//f/9//3//f/9//3//f/9//3//f/9//3//f/9//3//f/9//3//f/9//3//f/9//3//f/9//3//f/9//3//f/9//39+Np8yXi7/f/9//3//f/9//3//f/9//3//f/9//3//f/9//3//f/9//3//f/9//3//f/9//3//f/9//3//f/9//3//f/9//3//f/9//3//f/9//3//f/9//3//f/9//38/U99CXzL/f/9//3//f/9//3//f/9//3//f/9//3//f/9//3//f/9//3//f/9//3//f/9//3//f/9//3//f/9//3//f/9/Xy5fKn8yPlf/f/9//3//f/9//3//f/9//3//f/9//3//f/9//3//f/9//3//f/9//3//f/9//3//f/9//3//f/9//3//f/9//3//f/9//3//f/9//3//f/9//3//f/9//3//f/9//3//f/9//3//f/9//3//f/9//3//f/9//3//f/9//3//f/9//3//f/9//3//f/9//3//f/9//3//f/9//3//f/9//3//f/9//3//f/9//3//f/9//3//f/9//3//f/9//3//f/9//3//f/9//3//f/9//3//f/9//3//f/9//3//f/9//3//f/9//3//f/9//3//f/9//3/eTn8uPy4+V/9//3//f/9//3//f/9//3//f/9//3//f/9//3//f/9//3//f/9//3//f/9//3//f/9//3//f/9//3//f/9//3//f/9//3//f/9//3//f/9//3//f/9//38eU79Cvz5+Z/9//3//f/9//3//f/9//3//f/9//3//f/9//3//f/9//3//f/9//3//f/9//3//f/9//3//f/9//3//f/9/nUJ/Mn8yvkL/f/9//3//f/9//3//f/9//3//f/9//3//f/9//3//f/9//3//f/9//3//f/9//3//f/9//3//f/9//3//f/9//3//f/9//3//f/9//3//f/9//3//f/9//3//f/9//3//f/9//3//f/9//3//f/9//3//f/9//3//f/9//3//f/9//3//f/9//3//f/9//3//f/9//3//f/9//3//f/9//3//f/9//3//f/9//3//f/9//3//f/9//3//f/9//3//f/9//3//f/9//3//f/9//3//f/9//3//f/9//3//f/9//3//f/9//3//f/9//3//f/9//3/fe/9GfzJeMv9//3//f/9//3//f/9//3//f/9//3//f/9//3//f/9//3//f/9//3//f/9//3//f/9//3//f/9//3//f/9//3//f/9//3//f/9//3//f/9//3//f/9//3+eZ/9CnzrfRv9//3//f/9//3//f/9//3//f/9//3//f/9//3//f/9//3//f/9//3//f/9//3//f/9//3//f/9//3//f/9/Pl9fKp82Pir/f/9//3//f/9//3//f/9//3//f/9//3//f/9//3//f/9//3//f/9//3//f/9//3//f/9//3//f/9//3//f/9//3//f/9//3//f/9//3//f/9//3//f/9//3//f/9//3//f/9//3//f/9//3//f/9//3//f/9//3//f/9//3//f/9//3//f/9//3//f/9//3//f/9//3//f/9//3//f/9//3//f/9//3//f/9//3//f/9//3//f/9//3//f/9//3//f/9//3//f/9//3//f/9//3//f/9//3//f/9//3//f/9//3//f/9//3//f/9//3//f/9//3//f91CfzI+Kp9n/3//f/9//3//f/9//3//f/9//3//f/9//3//f/9//3//f/9//3//f/9//3//f/9//3//f/9//3//f/9//3//f/9//3//f/9//3//f/9//3//f/9//3//f91CnzY/Lv9//3//f/9//3//f/9//3//f/9//3//f/9//3//f/9//3//f/9//3//f/9//3//f/9//3//f/9//3//f/9/vnd/Mj4mPyafa/9//3//f/9//3//f/9//3//f/9//3//f/9//3//f/9//3//f/9//3//f/9//3//f/9//3//f/9//3//f/9//3//f/9//3//f/9//3//f/9//3//f/9//3//f/9//3//f/9//3//f/9//3//f/9//3//f/9//3//f/9/3E7aEf1K/3//f/9//3//f/9//3//f/9//3//f/9//3//f/9//3//f/9//3//f/9//3//f/9//3//f/9//3//f/9//3//f/9//3//f/9//3//f/9//3//f/9//3//f/9//3//f/9//3//f/9//3//f/9//3//f/9//3//f79vnzpfMp46/3//f/9//3//f/9//3//f/9//3//f/9//3//f/9//3//f/9//3//f/9//3//f/9//3//f/9//3//f/9//3//f/9//3//f/9//3//f/9//3//f/9//3//f/5OP0+fOr9v/3//f/9//3//f/9//3//f/9//3//f/9//3//f/9//3//f/9//3//f/9//3//f/9//3//f/9//3//f/9//3++Qn8yPyofU/9//3//f/9//3//f/9//3//f/9//3//f/9//3//f/9//3//f/9//3//f/9//3//f/9//3//f/9//3//f/9//3//f/9//3//f/9//3//f/9//3//f/9//3//f/9//3//f/9//3//f/9//3//f/9//3//f/9//3//fxsm+x3aCdoJ33f/f/9//3//f/9//3//f/9//3//f/9//3//f/9//3//f/9//3//f/9//3//f/9//3//f/9//3//f/9//3//f/9//3//f/9//3//f/9//3//f/9//3//f/9//3//f/9//3//f/9//3//f/9//3//f/9//3//f/9/3kY+Kj4mn2v/f/9//3//f/9//3//f/9//3//f/9//3//f/9//3//f/9//3//f/9//3//f/9//3//f/9//3//f/9//3//f/9//3//f/9//3//f/9//3//f/9//3//f997/0rfQv9K/3//f/9//3//f/9//3//f/9//3//f/9//3//f/9//3//f/9//3//f/9//3//f/9//3//f/9//3//f/9//38+V18ufzJdMv9//3//f/9//3//f/9//3//f/9//3//f/9//3//f/9//3//f/9//3//f/9//3//f/9//3//f/9//3//f/9//3//f/9//3//f/9//3//f/9//3//f/9//3//f/9//3//f/9//3//f/9//3//f/9//3//f/9//3/ee9oZ2hHaDdkFHU//f/9//3//f/9//3//f/9//3//f/9//3//f/9//3//f/9//3//f/9//3//f/9//3//f/9//3//f/9//3//f/9//3//f/9//3//f/9//3//f/9//3//f/9//3//f/9//3//f/9//3//f/9//3//f/9//3//f/9/XmN/Ml8u3z7/fz9P/3//f/9//3//f/9//3//f/9//3//f/9//3//f/9//3//f/9//3//f/9//3//f/9//3//f/9//3//f/9//3//f/9//3//f/9//3//f/9//3//f/9/PlPfQp86/3v/f/9//3//f/9//3//f/9//3//f/9//3//f/9//3//f/9//3//f/9//3//f/9//3//f/9//3//f/9//3+ea38ufzI/Kv97/3//f/9//3//f/9//3//f/9//3//f/9//3//f/9//3//f/9//3//f/9//3//f/9//3//f/9//3//f/9//3//f/9//3//f/9//3//f/9//3//f/9//3//f/9//3//f/9//3//f/9//3//f/9//3//f/9//3//f/op+h3aDdsZHFf/f/9//3//f/9//3//f/9//3//f/9//3//f/9//3//f/9//3//f/9//3//f/9//3//f/9//3//f/9//3//f/9//3//f/9//3//f/9//3//f/9//3//f/9//3//f/9//3//f/9//3//f/9//3//f/9//3//f/9//39+Ol8uPiq/axwmXir/f/9//3//f/9//3//f/9//3//f/9//3//f/9//3//f/9//3//f/9//3//f/9//3//f/9//3//f/9//3//f/9//3//f/9//3//f/9//3//f/9/X1/eRl8yPlv/f/9//3//f/9//3//f/9//3//f/9//3//f/9//3//f/9//3//f/9//3//f/9//3//f/9//3//f/9//3/fe38yXyo+In9j/3//f/9//3//f/9//3//f/9//3//f99zf2OfZ79n/3O/Z99r32u/Z99v/3f/d/9//3//f/9//3//f/9//3//f/9//3//f/9//3//f/9//3//f/9//3//f/9//3//f/9//3//f/9//3//f/9//3//f/9//3//f31rGiraHbtC/3//f/9//3//f/9//3//f/9//3//f/9//3//f/9//3//f/9//3//f/9//3//f/9//3//f/9//3//f/9//3//f/9//3//f/9//3//f/9//3//f/9//3//f/9//3//f/9//3//f/9//3//f/9//3//f/9//3//f/9//39fY38yXyrePhwiHBq+Ov9//3//f/9//3//f/9//3//f/9//3//f/9//3//f/9//3//f/9//3//f/9//3//f/9//3//f/9//3//f/9//3//f/9//3//f/9//3//f/9/nmsfS58230b/f/9//3//f/9//3//f/9//3//f/9//3//f/9//3//f/9//3//f/9//3//f/9//3//f/9//3//f/9//3//f/9KPyY/Ir06/3//f/9//3//f/9//3/fb39bP0+fNn8yfypfLn8yvzqfNn8yvza/Nt8+vzYfQx9HP0+/Z99v/3//f/9//3//f/9//3//f/9//3//f/9//3//f/9//3//f/9//3//f/9//3//f/9//3//f/9//3//f/9//3//f/9//3//f/9//3//f/9//3//f/9//3//f/9//3//f/9//3//f/9//3//f/9//3//f/9//3//f/9//3//f/9//3//f/9//3//f/9//3//f/9//3//f/9//3//f/9//3//f/9//3//f/9//3//f/9//3//f/9//3//f/9//3//f/9//3//f542fjJfIjwi/A3bDR9H/kLfQr86/0b/Rv9G/0bfQv9C/0YfSz9TP1NfW39fn2vfc/9//3//f/9//3//f/9//3//f/9//3//f/9//3//f/9//3//f/9//3//f/9//3+eOt9Cnzr/e/9//3//f/9//3//f/9//3//f/9//3//f/9//3//f/9//3//f/9//3//f/9//3//f/9//3//f/9//3//f15bXyY+Hh0i/3//f/9//3/fdz9PvzpfKj8qPyY+Jj8mHh5fKj8mPyo+Jl8iPio/Jj4eXyZeJj8mXy6/Nt8+f1deV/97/3//f/9//3/fd993/3//f/9//3//f/9//3//f/9//3//f/9//3//f/9//3//f/9//3//f/9//3//f/9//3//f/9//3//f/9//3//f/9//3//f/9//3//f/9//3//f/9//3//f/9//3//f/9//3//f/9//3//f/9//3//f/9//3//f/9//3//f/9//3//f/9//3//f/9//3//f/9//3//f/9//3//f/9//3//f/9//3//f/9//3//f/9//3//f35bXh78DfwN2gH7BdsJXyY+Jl8ePyZfKl4mXyZ/Ll8qXyZ/Mn8yfzJfLp82fzLfOh5LX1dfV39fXlu/Z99v/3//f/9//3//f/9//3//f/9//3//f/9//3//f/9//3+/a19b/0ZeX/9//3//f/9//3//f/9//3//f/9//3//f/9//3//f/9//3//f/9//3//f/9//3//f/9//3//f/9//3//f99zfyo/Hh4an2f/f993H0t/Kj4iXy5eJj8qPh5fLj4mXy5/Mr86vj6/Pp46nz4+Lr8+vj5/Ml4uXy5fKl8qfy6fNl9Pv2P/fx5Pfi5fIl8mvzY/U99v/3//f/9//3//f/9//3//f/9//3//f/9//3//f/9//3//f/9//3//f/9//3//f/9//3//f/9//3//f/9//3//f/9//3//f/9//3//f/9//3//f/9//3//f/9//3//f/9//3//f/9//3//f/9//3//f/9//3//f/9//3//f/9//3//f/9//3//f/9//3//f/9//3//f/9//3//f/9//3//f/9//3//f79v/05+Ll8i+wXbBdsF+gHaAdoBHApeGhwS2gm4AdkF2wk+Hj4eXyp/Ll4qPiZfKl4qXyp/Ll8ufzJ/Mr86vzp/Lr86nzYfSz5Tv2vfd/9//3//f/9//3//f/9//3//f/9//3++b19T3z6/Qv9//3//f/9//3//f/9//3//f/9//3//f/9//3//f/9//3//f/9//3//f/9//3//f/9//3//f/9//3//f75zPio+In8uvTIeT34yPyY+Gj8mPyZfLl8qfjKeOh5P33P/f/9//3//f/9//3//f/9//3/fe59rXl9eV342fy6/Ot8+/z4/U34uPiIdFj4SPyI/Il4iny4fS79v/3//f/9//3//f/9//3//f/9//3//f/9//3//f/9//3//f/9//3//f/9//3//f/9//3//f/9//3//f/9//3//f/9//3//f/9//3//f/9//3//f/9//3//f/9//3//f/9//3//f/9//3//f/9//3//f/9//3//f/9//3//f/9//3//f/9//3//f/9//3//f/9//3//f/9//3//f/9/n2O/Ol8mPiJfJj4eHRbaAfsF2gXaCdoF2wU+HroFmAG5BbkF2gXbBb4+3kr/Rp4+nz6eOj4qnzpfLj4qPyo/Kn8yfzJ/Mj4qXy5/Mp82H0tfV39bv2Pfb/93/3//f/9//3//f/9//3//f95Gvz6/Pv97/3//f/9//3//f/9//3//f/9/fmf/e/9//3//f/9//3//f/9//3//f/9//3//f/9//3//f/9//389W9sN2gUcDh0a/Ak+Fl8mPyI+Il8u/0p/Y/97/3//f/9//3//f/9//3//f/9//3//f/9//3//f/9//3//f/9/33d/Y/5KH0v/Rp82Xy4+Jh0WPRodGl4aPiJfIl8m3z5fW/97/3//f/9//3//f/9//3//f/9//3//f/9//3//f/9//3//f/9//3//f/9//3//f/9//3//f/9//3//f/9//3//f/9//3//f/9//3//f/9//3//f/9//3//f/9//3//f/9//3//f/9//3//f/9//3//f/9//3//f/9//3//f/9//3//f/9//3//f/9//3//f/9//39+Y14qHh4+Ij0WPiIdFhwS2gW5BbkB2gW5AdoFuQHZBbgFuAWYAdoF2gn7EfsNn2v/f/9//3//f/97/3d+Zz5bHlMeV95KvkI+Jh0W/BE+Ij4mfzafNr86GCrfPl9T/kJcJn0y/Ur/e/9//3//fx5Xvz7/Rl5b/3//f/9//3//f/9//39+Z/sZugn7Eb9v/3//f/9//3//f/9//3//f/9//3//f/9//3//f/9//FK6BdoF2gW5AboBugEdDj4mPya+Qt93/3//f/9//3//f/9//3//f/9//3//f/9//3//f/9//3//f/9//3//f/9//3//f/9/n2efY19XP09eW75CHiYeHj0iPho+Gj8iPh6fMn8uH0ufY/9//3//f/9//3//f/9//3//f/9//3//f/9//3//f/9//3//f/9//3//f/9//3//f/9//3//f/9//3//f/9//3//f/9//3//f/9//3//f/9//3//f/9//3//f/9//3//f/9//3//f/9//3//f/9//3//f/9//3//f/9//3//f/9//3//f/9//3//f/97njo/Jj4ePyIeHj4e2gXaBbkB+gXZBdoF2gHaBdkB2gG4AbkFuAG5BdoJ+wnaCfsN/BXfc/9//3/9Tjsi+xF9Kn5j/3//e/9/3UIcFtoF+wW6ARwOnzK/Or86fzJeLhsWuQHaBbkB2wn8FZ9n/3//f59vX1e/On82/3//f/9//3//f/9//3/bEbkJug25BRwe/3//f/9//3//f/9//3//f/9//3//f/9//3//f/9/+xXaAdoFuQG5AbkB2gX7CT4qfmf/f/9//3//f/9//3//f/9//3//f/9//3//f/9//3//f/9//3//f/9//3//f/9//3//f/9//3//d99v32v/b/9/33ceU14yPiJfJj4mPh4+Gl8iXyZ/Lp8yX1Pfc/9//3//f/9//3//f/9//3//f/9//3//f/9//3//f/9//3//f/9//3//f/9//3//f/9//3//f/9//3//f/9//3//f/9//3//f/9//3//f/9//3//f/9//3//f/9//3//f/9//3//f/9//3//f/9//3//f/9//3//f/9//3//f/9//3+/b14qPiYdHj4ePiY+JvsVuQm5AdkJuQXaDbkB2QG5AdkFuQW5AZgBuAG5ARwS2gnaBdoF+w0bGv9/fDLaBbkB2QXaBdsNPVf/f9xK2gnaBboF2gXaCdoFXCp7MvoNPB7aCbgBuQW4AbkF2gnbCdsFXlv/f/9/HktfLj4qv2//f/9//3//f/9/XmO5BbkFmAG5BdsR3kL/f/9//3//f/9//3//f/9//3//f/9/nm+/c/972wnaBbkBuQG4AbkBuAG6Af93/3//f/9//3//f/9//3//f/9//3//f/9//3//f/9//3//f/9//3//f/9//3//f/9//3//f/9//3//f/97/3f/d/9//3//f/9/v3O+Pp42Pio+Hh0aPhY+Hj8ePiJ/Lt86f2P/f/9//3//f/9//3//f/9//3//f/9//3//f/9//3//f/9//3//f/9//3//f/9//3//f/9//3//f/9//3//f/9//3//f/9//3//f/9//3//f/9//3//f/9//3//f/9//3//f/9//3//f/9//3//f/9//3//f/9//3//f/9/n2teKj0mHR4+Jj4qnj6ea11nmA25DbkR2xHaHVwuHBYcGlwi2hG5BbkFmAHZBfsVGw7aCdoF2gn8DXwu2gm5BbkFuQXaCdoN/BG/a/sV2gnZBbkF2g3aDfsRuQm5BbgF2QW5CbkFuQnaFboN2xHaDfsJ3Bk/U/93f1u/On8yHk//f/9//3//f/9/XmO6DbkFuQXaCfwV2xWfZ/9//3//f/9/v3edPt1G/3vfdzsmuQG6AXs22wm5AbkB2gn7EboF2gW6AZ0y/3//f/9//3//f/9//3//f/9//3//f/9//3//f/9//3//f/9//3//f/9//3//f/9//3//f/9//3//f/9//3//f/9//3//f/9//3//f/9/n2feRl4uPiY+Ij4aXx4+Jl8mfyqfMh9P/3v/f/9//3//f/9//3//f/9//3//f/9//3//f/9//3//f/9//3//f/9//3//f/9//3//f/9//3//f/9//3//f/9//3//f/9//3//f/9//3//f/9//3//f/9//3//f/9//3//f/9//3//f/9//3//f/9//3//f39jXiYdHhwWPiI+Kj5b/3//f/9/nm+aQtxGfmf/f953/0o+Jj0ivELaDbkBuAGYAfsN2gn7DdkFuQHaAfsF2gHaBbkBuQm5BdoJ2gkcEtoF2gW5BdoR3E76HdoJuQWYAbgBuAG5BbgBGiZ+Z993Oi78GdoJ/A38ET5Pnme/On4yfjL/f/9//3//f/9/XmPaCbkFuQEbHtoR/BEcHv9//3//fx1T2w3aBfoF+xE7HrkBuQG5AdoFuQG5AZgB+wkdHjwq2gX7BdsJ/kb/f/9//3//f/9//3//f/9//3//f/9//3//f/9//3//f/9//3//f/9//3//f/9//3//f/9//3//f/9//3//f/9//3//f/9//3//f/9//3//f/9/f2N9Nj8mPRo+Hh0aXyI/Jl8efyofR993/3//f/9//3//f/9//3//f/9//3//f/9//3//f/9//3//f/9//3//f/9//3//f/9//3//f/9//3//f/9//3//f/9//3//f/9//3//f/9//3//f/9//3//f/9//3//f/9//3//f/9//3//f/9//3+/bz4mPiIdHj4mPiq/c/9//3//f/9//3//f/9//3//f/9/PltfLh0i/kraGdoJuAG5AfxOOyb7GfwZuQXaBbkBuQW5BdoFvm+bPtoN+wnbCfsJ2gXaCR1P/3++b/shuQW5BbgF2Qm5BdkJ/3//f/9//3+bQvwd/BX8FfwNXlv+Rr8+Py6/b/9//3//f/9/nm/bEbgB2gUdUxwm+xEcFr5C/3+eb9sJ2gXaBbkF2gW5BbkFuAHZBboFuQW5AbkF2gm/a/5OXSL7BdsJ/BFfW/9//3//f/9//3//f/9//3//f/9//3//f/9//3//f/9//3//f/9//3//f/9//3//f/9//3//f/9//3//f/9//3//f/9//3//f/9//3//f/9//3//f35jvz4+Kj4iHR4+Gj4aPyI/Jp8uP0//f/9//3//f/9//3//f/9//3//f/9//3//f/9//3//f/9//3//f/9//3//f/9//3//f/9//3//f/9//3//f/9//3//f/9//3//f/9//3//f/9//3//f/9//3//f/9//3//f/9//3//f/9//39+Mj4eHR4eKl0u33f/f/9//3//f/9//3//f/9//3//f/9/33c9Kj4eXi7cQrkBuQG4AV5b/3/9UvsZ+xW4AbgBmAG5BbkF33f/fxsq2gnaBdoJ+wXaCZ9v/3//fz1f2gm4AbkF2QXaCbkF33f/f/9//3//f9xS/B3bDRwS/BHfPp863z7+Tv9//3//f/9//3+5DbkBuAGcLp5vHB77EfwRnmf9TrkBuQG5AdoF2QG5AbgBuQHaAdoBmAG5AZgBOyL/f59vXir8DdoFHA4dFr9r/3//f/9//3//f/9//3//f/9//3//f/9//3//f/9//3//f/9//3//f/9//3//f/9//3//f/9//3//f/9//3//f/9//3//f/9//3//f/9//3//f/9//3/fc/5OfjY+Ij4eHRo+Hh0eXhZeJn9f/3//f/9//3//f/9//3//f/9//3//f/9//3//f/9//3//f/9//3//f/9//3//f/9//3//f/9//3//f/9//3//f/9//3//f/9//3//f/9//3//f/9//3//f/9//3//f/9//3//f/9/3ko+Kj0eHR59Mv9//3//f/9//3//f/9//3//f/9//3//f/9//3+ePj4qPiZ+X7kRuQW5BR1T/3//f993XDbaDbcBuAW4AboFXl//f55r+xHZAdkF2gnbCZ5r/3//f/9/Gh7aBbkF+w3aCdoJ/Ub/f/9//3//f/9/PVv8HfsN/Bn9Eb82H0t+Mv9//3//f/9//387KrgBuAGYBf9/PVsdGvwVXircRtoFuQXaBbw+2xHZAdoFuQH7CfsNugW4AbkB2Q3/f/9/fjZ/Lh0e+wkdDl4i/3//f/9//3//f/9//3//f/9//3//f/9//3//f/9//3//f/9//3//f/9//3//f/9//3//f/9//3//f/9//3//f/9//3//f/9//3//f/9//3//f/9//3//f/9//39fXz0qPiYdGj0aHRo9FvwR/Bnfd/9//3//f/9//3//f/9//3//f/9//3//f/9//3//f/9//3//f/9//3//f/9//3//f/9//3//f/9//3//f/9//3//f/9//3//f/9//3//f/9//3//f/9//3//f/9//3//f75zPiodIh0eHSZ/Z/9//3//f/9//3//f/9//3//f/9//3//f/9//39+Z582Xi4fSxomuRGZBX5j/3//f/9//3+8QroJlwG4BZgBfCr/f/9/vEbaEbkF2gW5DT1X/3//f/9//U7aAbkFuQUbHtsZnTr/f/9//3//f/9//39dY9wZ+w0cFhwWvjo/Kn9n/3//f/9//3/bTpgBlwGYAZ5r/3+9Rh0iHRocGtoB+wW6Bf9//VbbCbkBuQG5AR0O2w25AbkB2gW+b/9//kqfNj4m/REcDh0W/kL/f/9//3//f/9//3//f/9//3//f/9//3//f/9//3//f/9//3//f/9//3//f/9//3//f/97/3//e/9//3//f/9//3//f/9//3//f/9//3//f/9//3//f/9//3//f/9/Pl89Ih0e/BH7BdsJ2xUdS/9//3//f/9//3//f/9//3//f/9//3//f/9//3//f/9//3//f/9//3//f/9//3//f/9//3//f/9//3//f/9//3//f/9//3//f/9//3//f/9//3//f/9//3//f/9//3//f99KPiI+Hh0i3kL/f/9//3//f/9//3//f/9//3+/d11jXmd+a/9//3//fx5LfzI+Kl5b2RnbGZ5r/3//f/9//3//f/xSmAGXAbgFuQW/Ov9333v7FdoFuQXaDd1G/3//f/9/vnO6DbgF2gncPpw+3Ur/f/9//3//f/9//3//f11j/SH8FRwWHRpfLt5C/3//f/9//3/fe3cBuAWYBT1b/3//f10uHBb8EfwF+wXbBb9v/3+cPtoFuAG5AfwJPhbaBdoF2QX9Rv97v29fKl8mHRY+Hh0OHh6fY/9//3//f/9//3//f/9//3//f/9//3//f/9//3//f/9//3//f/9//3//f35nnS4dGj4aPhpfJl8mnzKfMt86H0s/Tx9LX1N/X59jn2OfY79r32+/a59nf2N/Y39fP1O+Pj4a2wX6BdoB+xGdNv9//3//f/9//3//f/9//3//f/9//3//f/9//3//f/9//3//f/9//3//f/9//3//f/9//3//f/9//3//f/9//3//f/9//3//f/9//3//f/9//3//f/9//3//f/9//3//fz4qPiY+Kh0i33f/f/9//3//f/9//3//f/9/ukJ3AZcBuQHZBdkFnTLfc55vXio+Kn4y/399a/9//3//f/9//3//f/9/2B24BZcBmAH8GX4y/3ecQrkJuQW4AXwu/3//f/9//38aJrkJmAXdQv9//3//f/9//3//f/9//3//f/9/XWMdJvwV/A0cFj8q33f/f/9//3//fxkumAX6Gd93/3//f35r/R0cFtsF+wnaAT5T/3v/f7kFuQGYAbkBHR6cMrkBuQHZCf5GHk8+Ij4mPh5dJl8qHSJ+Kv93/3//f/9//3//f/9//3//f/9//3//f/9//3//f/9//3//f/9//3+dOvwN+w0cDhwOHRYdFh4eHRZeJl4inzJ/Kp8y3z6/Or82fyqfLn8ufyqfMn8qfyZfJp8yfzI/Hh0W/BH6BfsV2x18Nv9//3//f/9//3//f/9//3//f/9//3//f/9//3//f/9//3//f/9//3//f/9//3//f/9//3//f/9//3//f/9//3//f/9//3//f/9//3//f/9//3//f/9//3//f/9//39/Yz8qPiY+Jr1C/3//f/9//3//f/9//3//f/9/uBW4BZYBuAXZBdoJ2QX7DT5X/0a/Ol8qn2f/f/9//3//f/9//3//f/9/HFeYBbgFlwH8FR0inzaeZ9kJuAW5BVsq/3//f/9//399a5gN2Q39Tv9//3//f/9//3//f/9//3//f/9//39dYx0i/BX8FR0aH0//f/9//3//f/9/HVv8Tv9//3//f/9//k4cHvsJ2gH7Bb06/3//f5w2uQG4AbgBvjZ7KrgFlwG5BdsFHRLbBfwFHRYdFj9PXiYeHh9L/3//f/9//3//f/9//3//f/9//3//f/9//3//f/9//3//f/9/3EocFvsJ/BH7ERwWGw49Gh0ePh4dGj8iPh5fIj4efypfKl8mPyJfIj4iXyY+Il8uPx4+Gj4eXyY+Hj0aHRo+Hh0inUL/e/9//3//f/9//3//f/9//3//f/9//3//f/9//3//f/9//3//f/9//3//f/9//3//f/9//3//f/9//3//f/9//3//f/9//3//f/9//3//f/9//3//f/9//3//f/9//3/eSh4qPib8HZ9v/3//f/9//3//f/9//3//f/9/+CGXBZcBlwHZCbkF2Qm4BfoJfCb/Rl4u30L/f/9//3//f/9//3//f/9/vne4EZgJuRH8HRwaHR6fOhomuQm5DTsu/3//f/9//3//f953u0a/c/9//3//f/9//3//f/9//3//f/9//3//fx1bHSL7EfwZPir/f/9//3//f/9//3//f/9//3//f/9/33scJtoN2gW5ARsW/3//f1wyuQG4AbgBmQHaBZgBuAWXAdoJ+wH8DdoB2wHbAR5H/kZeKh4e32v/f/9//3//f/9//3//f/9//3//f/9//3//f/9//3//f/9/3Ur8HRwS+gn7EfwJPRYdHp4u3kK+Pp02fjZeLj4mPiZ/Lj4mXyoeJl8mPiZfIj4qPiY+Hj4iHR4dJl02/koeU79v/3//f/9//3//f/9//3//f/9//3//f/9//3//f/9//3//f/9//3//f/9//3//f/9//3//f/9//3//f/9//3//f/9//3//f/9//3//f/9//3//f/9//3//f/9//3//f/9//39dLl8qPiZdMv9//3//f/9//3//f/9//3//f/9/33vbSnk2/E6bPtoZ2Q3aDfoJ+w38GV8uXy7fd/9//3//f/9//3//f/9//399axkq/VJ9Oh0mPR4eHj4m+h26ET1b/3//f/9//3//f/9//3//f/9//3//f/9//3//f/9//3//f/9//3//f/9/vUb9GfwRHR5eX/9//3//f/9//3//f/9//3//f/9//38dW/wVuQW5BboJ/3//fx4q2g24AZcBuAW5AdkFmAW4BboJ/A38FdsJ2gHaBdoBfybfPj4mvzb/f/9//3//f/9//3//f/9//3//f/9//3//f/9//3//f/9/vndcMh0iHR4dGj4ePhZfKn8q3zp/Y/9//3//f/9//3//e/9733ffd79z33ffd993nm+/c75z/3//f/9//3//f/9//3//f/9//3//f/9//3//f/9//3//f/9//3//f/9//3//f/9//3//f/9//3//f/9//3//f/9//3//f/9//3//f/9//3//f/9//3//f/9//3//f/9//3//f/9//3//f/9/3ns+Kh0qHireTv9//3//f/9//3//f/9//3//f/9//3//f/9//3//f/9/m0LaEdoN2g37FRwWPib+Sv9//3//f/9//3//f/9//3//f/9//3//f10yHCIdJh0m30J9Y/9//3//f/9//3//f/9//3//f/9//3//f/9//3//f/9//3//f/9//3//f/9//39dNvwZ/B1eMv9//3//f/9//3//f/9//3//f/9//3//fxsquQmYAdoR/3+ebx4iHRqYAZcBlwG4BZgF2xEaJpw+OzL7JdsV2gm6BdsB/An9ET4mPyZfV/9//3//f/9//3//f/9//3//f/9//3//f/9//3//f/9//3//f79vvkI+Kh0mHSIdHj4ePiafKn4uP1P/e/9//3//f/9//3//f/9//3//f/9//3//f/9//3//f/9//3//f/9//3//f/9//3//f/9//3//f/9//3//f/9//3//f/9//3//f/9//3//f/9//3//f/9//3//f/9//3//f/9//3//f/9//3//f/9//3//f/9//3//f/9//3//f/9//3//f/9/v3M+Kl8yHSJeX/9//3//f/9//3//f/9//3//f/9//3//f/9//3//f/9//38cW9kR+xHaDfsR+xleKt93/3//f/9//3//f/9//3//f/9//3//f997XjYdIh0mPir/Sv9//3//f/9//3//f/9//3//f/9//3//f/9//3//f/9//3//f/9//3//f/9//3+/bx0iHR79HZ9n/3//f/9//3//f/9//3//f/9//3//f55vmQ3aDVwq/39eX18qHho9HpgBuQmZEfodfmv/f/9//3//f997vDrbCboB/AX8CdwFHRKfLv93/3//f/9//3//f/9//3//f/9//3//f/9//3//f/9//3//f/9//3/fd95GPipeKj4ePiI+Il8ifzK/Nh9L33P/f/9//3//f/9//3//f/9//3//f/9//3//f/9//3//f/9//3//f/9//3//f/9//3//f/9//3//f/9//3//f/9//3//f/9//3//f/9//3//f/9//3//f/9//3//f/9//3//f/9//3//f/9//3//f/9//3//f/9//3//f/9//3//f/9/nm8/Lj4uHiZ+Z/9//3//f/9//3//f/9//3//f/9//3//f/9//3//f/9//3//f35nuRX7FdoN+xX8Hd5G/3//f/9//3//f/9//3//f/9//3//f/9/33teMh0mHiYeJj9P/3//f/9//3//f/9//3//f/9//3//f/9//3//f/9//3//f/9//3//f/9//3//f79GPSr8GT0q/3//f/9//3//f/9//3//f/9//3//f/9/HFd7Oj5f/38+Vz4mfi79GV5b/FI9X/9//3//f/9//3//f/9/n2u+OvwNugH8DdsJ/AXcCf5C/3//f/9//3//f/9//3//f/9//3//f/9//3//f/9//3//f/9//3//f/9//3s+U542Xi4/Kj4eXyp/Lr82fy7/Qn9f/3//f/9//3//f/9//3//f/9//3//f/9//3//f/9//3//f/9//3//f/9//3//f/9//3//f/9//3//f/9//3//f/9//3//f/9//3//f/9//3//f/9//3//f/9//3//f/9//3//f/9//3//f/9//3//f/9//3//f/9//3//f/9/nm8+Kl8uHSafb/9//3//f/9//3//f/9//3//f/9//3//f/9//3//f/9//3//f/9/vnP7IfsZ+hH7Gfwh/3v/f/9//3//f/9//3//f/9//3//f/9//3+/c14uHSY+Jj8uf1//f/9//3//f/9//3//f/9//3//f/9//3//f/9//3//f/9//3//f/9//3//f15nnzodGh4iX1f/f/9//3//f/9//3//f/9//3//f/9//3//f/9//3/eTj4iHh4eHr9z/3//f/9//3//f/9//3//f/9//3/fQh4eHRL8ER0e/A38CdwJH0v/f/9//3//f/9//3//f/9//3//f/9//3//f/9//3//f/9//3//f/9//3//f/9/n2e+Pl8uHiY/Jj4mPyZfKp8ynzIfS79r/3//f/9//3//f/9//3//f/9//3//f/9//3//f/9//3//f/9//3//f/9//3//f/9//3//f/9//3//f/9//3//f/9//3//f/9//3//f/9//3//f/9//3//f/9//3//f/9//3//f/9//3//f/9//3//f/9//3//f/9/vnM/Lh0mHSJ+Y/9//3//f/9//3//f/9//3//f/9//3//f/9//3//f/9//3//f/9//3++c/od+xn7EfsV3Ub/f/9//3//f/9//3//f/9//3//f/9//3//f55vPiodIj4ePyo/U/9//3//f/9//3//f/9//3//f/9//3//f/9//3//f/9//3//f/9//3//f/9/vkI+JvwVfjLfc/9//3//f/9//3//f/9//3//f/9//3//f/9//3/+Tj4mPib9Fb9z/3//f/9//3//f/9//3//f/9//38dU18mHhp+Lh1PHSL7EdsB2wXfPt9z/3//f/9//3//f/9//3//f/9//3//f/9//3//f/9//3//f/9//3//f/9//3//f55n3kJeKl8mPiI+Hj4eXyJfKt82vjpfX/97/3//f/9//3//f/9//3//f/9//3//f/9//3//f/9//3//f/9//3//f/9//3//f/9//3//f/9//3//f/9//3//f/9//3//f/9//3//f/9//3//f/9//3//f/9//3//f/9//3//f/9//3//f/9//3//f/9//3s+Kl8uHio/V/9//3//f/9//3//f/9//3//f/9//3//f/9//3//f/9//3//f/9//3//f55v+yH7FdoN+xU9W/9//3//f/9//3//f/9//3//f/9//3//f/9/fmdfLh0ePiZfLn9j/3//f/9//3//f/9//3//f/9//3//f/9//3//f/9//3//f/9//3//f/9/P1t/Mh4mHSKfX/9//3//f/9//3//f/9//3//f/9//3//f/9//3/eTn8yHiYeGr5r/3//f/9//3//f/9//3//f/9//3/fe14qPyYdFr9vnms9KvwN2wX9DZ8uv2f/f/9//3//f/9//3//f/9//3//f/9//3//f/9//3//f/9//3//f/9//3//f/9//3/fdz5bnz4/Kj8mPiZfJl8mfyp/Kp8yH0u/a/9//3//f/9//3//f/9//3//f/9//3//f/9//3//f/9//3//f/9//3//f/9//3//f/9//3//f/9//3//f/9//3//f/9//3//f/9//3//f/9//3//f/9//3//f/9//3//f/9//3//f/9//3//f/9//39+Nj4qPiqdPv9//3//f/9//3//f/9//3//f/9//3//f/9//3//f/9//3//f/9//3//f/9/nmvaHdoJ2g38HX5j/3//f/9//3//f/9//3//f/9//3//f/9//38dUz4uHSo+Jn8y33P/f/9//3//f/9//3//f/9//3//f/9//3//f/9//3//f/9//3//f/9/3nffRj4qPia+Ot9z/3//f/9//3//f/9//3//f/9//3//f/9//38+Wz8qPir9Gd9z/3//f/9//3//f/9//3//f/9//3//f546Pyo+Kr4+/3/fez0u2wnbBf0ZPiJfV/9//3//f/9//3//f/9//3//f/9//3//f/9//3//f/9//3//f/9//3//f/9//3//f/9//3+fa95CnzZeKj4mHiJfJj4mXypfKp8y/krfc/9//3//f/9//3//f/9//3//f/9//3//f/9//3//f/9//3//f/9//3//f/9//3//f/9//3//f/9//3//f/9//3//f/9//3//f/9//3//f/9//3//f/9//3//f/9//3//f/9//3//f/9//3/eTl8uPioeJv9//3//f/9//3//f/9//3//f/9//3//f/9//3//f/9//3//f/9//3//f/9//39eY/sV+gn7ER0mv3P/f/9//3//f/9//3//f/9//3//f/9//3//f95GPyo+Jl8qvzr/f/9//3//f/9//3//f/9//3//f/9//3//f/9//3//f/9//3//f/9//3+fZ99CPipfLp9f/3//f/9//3//f/9//3//f/9//3//f/9//38+W18mPiI+Hp9n/3//f/9//3//f/9//3//f/9//3//f55vvz5/Ml8q/3f/f79zfjLbCfwF/Ak/Gv9C/3v/f/9//3//f/9//3//f/9//3//f/9//3//f/9//3//f/9/v2ufZ99v/3v/f/9//3//f/9//3ufZ542Xy4+Gj4iPh4/Ij4eXyZfIt8+f2P/f/9//3//f/9//3//f/9//3//f/9//3//f/9//3//f/9//3//f/9//3//f/9//3//f/9//3//f/9//3//f/9//3//f/9//3//f/9//3//f/9//3//f/9//3//f/9//3//f/9//3+ea18uXy4+Kj9b/3//f/9//3//f/9//3//f/9//3//f/9//3//f/9//3//f/9//3//f/9//3//f30y2hHaFfsdPSr/f/9//3//f/9//3//f/9//3//f/9//3//f/9/fjY+Kh4mXzIeT/9//3//f/9//3//f/9//3//f/9//3//f/9//3//f/9//3//f/9//3/fd586fy4/Jv9G32v/f/9//3//f/9//3//f/9//3//f/9//39+Zz4qPyYdGl5b/3//f/9//3//f/9//3//f/9//3//f/9//k6fNj4m3kb/f/9/Xlt9MtsF/Rn8ER4efjK/a/9//3//f/9//3//f/9//3//f/9//3//f/9//38+Xxwe3AkdEh0WHRY9Ir46/kpfX59v/3//f/9/vmvePj4iPh4dGj0aHRY+Gj8mfzK/Oj9b/3v/f/9//3//f/9//3//f/9//3//f/9//3//f/9//3//f/9//3//f/9//3//f/9//3//f/9//3//f/9//3//f/9//3//f/9//3//f/9//3//f/9//3//f/9//3//f/9//3//f582Xy4/Ln4y/3//f/9//3//f/9//3//f/9//3//f/9//3//f/9//3//f/9//3//f/9//3//f55rPib7GRwWHR6eOv9//3//f/9//3//f/9//3//f/9//3//f/9/33teLj4qPip/Mp5n/3//f/9//3//f/9//3//f/9//3//f/9//3//f/9//3//f/9//3//f79GfzKfOr8+n1//f/9//3//f/9//3//f/9//3//f/9//3++cz8qXy4/Jv1K/3//f/9//3//f/9//3//f/9//3//f/9/n2t/Mj8qHiL/f/9/33PfPl8qHRYdGh0SPhZfJn9b/3//f/9//3//f/9//3//f/9//3//f/9/Hlf8EdsJ2wn8DR0OHRo+Fh0WPh4+Hl8iPiq/Nv9GX1efa/97XlueOh4ePhY9Ej4SPRI+Gl4aXh7/Qt93/3//f/9//3//f/9//3//f/9//3//f/9//3//f/9//3//f/9//3//f/9//3//f/9//3//f/9//3//f/9//3//f/9//3//f/9//3//f/9//3//f/9//3//f/9//3//f/1OnzJeKl8ufmP/f/9//3//f/9//3//f/9//3//f/9//3//f/9//3//f/9//3//f/9//3//f/9/3j49HvsVHBocHt5G/3//f/9//3//f/9//3//f/9//3//f/9//39eXz4qXyo+Kr86/3v/f/9//3//f/9//3//f/9//3//f/9//3//f/9//3//f/9//3//f15jfzJfLj8qX1Pfb/9//3//f/9//3//f/9//3//f/9//3//fz0qXy4+Jp06/3//f/9//3//f/9//3//f/9//3//f/9//38fT546Ph4eT/9//39fW546nzZeLj4WHRIdFl4mf1v/f/9//3//f/9//3//f/9//3//f/9/PC77EdoF2gH7BfsFHAr8CR0SHA4dEh0aPhI+Gj8mXx5/Jl4q30I/T15XnjIdFh0OPhYdDh0SHBI+Dh0Svjafb/9//3//f/9//3//f/9//3//f/9//3//f/9//3//f/9//3//f/9//3//f/9//3//f/9//3//f/9//3//f/9//3//f/9//3//f/9//3//f/9//3//f/9//3//f/9/fzJfLj4qnzr/f/9//3//f/9//3//f/9//3//f/9//3//f/9//3//f/9//3//f/9//3//f/9/f2d/Nh0e/BkdHh0mn2//f/9//3//f/9//3//f/9//3//f/9//3//f95KPyo/Lj8uP1P/f/9//3//f/9//3//f/9//3//f/9//3//f/9//3//f/9//3//f/9//kp/Mj8qvz6/Z/9//3//f/9//3//f/9//3//f/9//3//f54+XyY+Jh0m/3//f/9//3//f/9//3//f/9//3//f/9//39+Z99CnzZeLv9//3/fd19Xvz5/V54+Hh4dFh4WfiofT/9//3//f/9//3//f/9//3//f/9//VIdHvsV/An8ERwS/BUdEv0VHh4dFj4aHR4+Ih4iPiY+Jl8mXyZ/Lj8iXyZ/Kj4aHRIdDhwOHBb7CfsF2wX8Ef97/3//f/9//3//f/9//3//f/9//3//f/9//3//f/9//3//f/9//3//f/9//3//f/9//3//f/9//3//f/9//3//f/9//3//f/9//3//f/9//3//f/9//3//f/9/Hk9fLn8uPiZ/Y/9//3//f/9//3//f/9//3//f/9//3//f/9//3//f/9//3//f/9//3//f/9//3/fQl4qHRb7ERwePR7/f/9//3//f/9//3//f/9//3//f/9//3//f953Pyo+Jj8qfzLfc/9//3//f/9//3//f/9//3//f/9//3//f/9//3//f/9//3//f/9/nmu/Pl8uPiJ/W99v/3//f/9//3//f/9//3//f/9//3//f/5Sny4+Kh4a33f/f/9//3//f/9//3//f/9//3//f/9//3//f74+fy4+Kj9b/3//f35f30K/Nv9z3UY+Jh0WHQ4+It8+/3//f/9//3//f/9//3//f/9//3/9Th0iHBodFh0OPRIdEj4aPh5+Lt1Cni49Hj4iPhoeHj4ePho+Hj4WPRI+Eh0WPhIdDhwK2gn7BdoB2wX6Ad1C/3//f/9//3//f/9//3//f/9//3//f/9//3//f/9//3//f/9//3//f/9//3//f/9//3//f/9//3//f/9//3//f/9//3//f/9//3//f/9//3//f/9//3//f/9/33dfMj4qfzJ/Mv9//3//f/9//3//f/9//3//f/9//3//f/9//3//f/9//3//f/9//3//f/9//3//d99CPib8DRwaPR6ePv9//3//f/9//3//f/9//3//f/9//3//f/9/HltfLj4mXy7/Qv9//3//f/9//3//f/9//3//f/9//3//f/9//3//f/9//3//f/9//3//Sl8ufy6fOr9j/3//f/9//3//f/9//3//f/9//3//f59vXy5/Mh4iPlv/f/9//3//f/9//3//f/9//3//f/9//3//f35jvz5fLj4m/3//f993/0Z/Mj9T/38eTz4iHRo+Fj4a/0L/f/9//3//f/9//3//f/9//3//f9973kYdIj4iHRY9Eh0WPhZfKl8q3kK/a99zn2P+Sr46PiI/Hh4ePiIdFh0eHRo+Ih0a/BHbDfsJ2gnbCZw2/3//f/9//3//f/9//3//f/9//3//f/9//3//f/9//3//f/9//3//f/9//3//f/9//3//f/9//3//f/9//3//f/9//3//f/9//3//f/9//3//f/9//3//f/9//3/dSj8qXy5fLh5T/3//f/9//3//f/9//3//f/9//3//f/9//3//f/9//3//f/9//3//f/9//3//fz5LXiYdEhwWHBYdIj5b/3//f/9//3//f/9//3//f/9//3//f/9//39dLj8mPiJ/Ml9f/3//f/9//3//f/9//3//f/9//3//f/9//3//f/9//3//f/9//39+Y786PipfJj9Tv2v/f/9//3//f/9//3//f/9//3//f/9/PiY+Ij4iXS7/f/9//3//f/9//3//f/9//3//f/9//3//f/9/X1NeKj8mHlP/f/9/XlvfPr8633f/fz5XHh4dFh0SXhp/V55rX2P/f/9//3//f/9//3//f/9//3/fd/1GXi4+Hj4eHRo+Ej4ePyI/Hn8uHlP/d/9//3++a59nPk8eT506njY9Ij4i/R0dGtoJ+xH6FV5f/3//f/9//3//f/9//3//f/9//3//f/9//3//f/9//3//f/9//3//f/9//3//f/9//3//f/9//3//f/9//3//f/9//3//f/9//3//f/9//3//f/9//3//f/9//3//ez4mfzJfLl8u33f/f/9//3//f/9//3//f/9//3//f/9//3//f/9//3//f/9//3//f/9//3//f59nfjJfJj0iHRodIl4q/3v/f/9//3//f/9//3//f/9//3//f/9//3+faz8qXypeJv9C/3//f/9//3//f/9//3//f/9//3//f/9//3//f/9//3//f/9//3//f95GXy5fMn82n1//e/9//3//f/9//3//f/9//3//f/9/vkZfKj8mHibfd/9//3//f/9//3//f/9//3//f/9//3//f/9/n2ffQj8qXyr/f/9/33v/Rn8yf1f/f/9/Pls+Jh0aPhL8DdsJ/A0+V/9//3//f/9//3//f/9//3//f/9//3ufY/1GPiY9Hj4iHho+Ij4aXyoeJp42Plf/c/9//3//f/9//3//f/9//3vfc/97/3//f/9//3//f/9//3//f/9//3//f/9//3//f/9//3//f/9//3//f/9//3//f/9//3//f/9//3//f/9//3//f/9//3//f/9//3//f/9//3//f/9//3//f/9//3//f/9//3//f15fXzJfLn8u30L/f/9//3//f/9//3//f/9//3//f/9//3//f/9//3//f/9//3//f/9//3//f/9/H0c+Kn8uPR4dGh0a30b/f/9//3//f/9//3//f/9//3//f/9//3//f75CXyo/Jl8uv2v/f/9//3//f/9//3//f/9//3//f/9//3//f/9//3//f/9//3//f35nXzJfJj8mX1e/Z/9//3//f/9//3//f/9//3//f/9/nmtfKj4qPyr/Sv9//3//f/9//3//f/9//3//f/9//3//f/9//3+/Pr86Pib/Sv9//38+Vx9Lvz7/d/9//38+Wz8qHBLaAbkB+w0cGv9//3//f/9//3//f/9//3//f/9//3//f/9/33P+Rl0uXiYdHh0eHRY9Fh0aPhoeHn4q/kZ/Z/9//3//f/9//3//f/9//3//f/9//3//f/9//3//f/9//3//f/9//3//f/9//3//f/9//3//f/9//3//f/9//3//f/9//3//f/9//3//f/9//3//f/9//3//f/9//3//f/9//3//f/9/33fdTnwqXTKdQp06HBodEh0aPSKdPv5SP1ceUx9XX19fXz9ff2M/W39nX2Ofa39nv3Pfd99zv3P/e/9//3//f/9/32+fNj8qPyY9Hj0iHSKfa/9//3//f/9//3//f/9//3//f/9//3//f55vXy4+Il8qvz7/f/9//3//f/9//3//f/9//3//f/9//3//f/9//3//f/9//3//f/9/3z4/Jl8qPirfa/97/3//f/9//3//f/9//3//f/9//39+Nn8ufzIeJv9//3//f/9//3//f/9//3//f/9//3//f/9//3+fZ98+XyoeIv97/3//fz9T30KfY/9//3//fz5XXy78EdsF2wVfU/9//3//f/9//3//f/9//3//f/9//3//f/9//3//f/9/n2P+Rj4mHSIdHh4aPRo+GhwWPhY+Gj4q3kafZ/9//3//f/9//3//f/9//3//f/9//3//f/9//3//f/9//3//f/9//3//f/9//3//f/9//3//f/9//3//f/9//3//f/9//3//f/9//3//f/9//3//f/9//3//f/9//3//f/9/2RXaCdoF+w37EfsV+xX7CfsF+wn7BR0SHBYcFvwRHBYdHh0eHR4+Jh0aPiY+Hj4ePh4+Jj4mXyo+Kj8mPiZfKp42nzoeFh4S/A0dEvwNHR49Kv97/3//f/9//3//f/9//3//f/9//3//f/9/fTo/Kh4efy6/b/9//3//f/9//3//f/9//3//f/9//3//f/9//3//f/9//3//f/9/nmu/Oj4mPiIeS99r/3//f/9//3//f/9//3//f/9//39eX38yXy5/Mh5T/3//f/9//3//f/9//3//f/9//3//f/9//3//fx9LnjJ/Lt5C/3//f35jH0f/Qv93/3//f/9//VI/Jj4WPhpeJv9z/3//f/9//3//f/9//3//f/9//3//f/9//3//f/9//3//f99zPle+Nh0aHRb8EfsN+wkcDhwOPRIdEj0ivT4+V79v/3//f/9//3//f/9//3//f/9//3//f/9//3//f/9//3//f/9//3//f/9//3//f/9//3//f/9//3//f/9//3//f/9//3//f/9//3//f/9//3//f/9//3//f/9/uRW5EdsN2hEdIvwZHB78FfwR2xEdDvwRHR4cHj0iHSY9Ih0iHSIdHj4iHSY+Kj4qPio+Jj8mPiY+Kj4qXy4+Kj8qPiYeFtwF/Q3cBdwJ2wX8DR0WnzKfOr8+30YfSz9Pf1ufY79r33P/d/97n2s+Ij4mPiZ/X/9//3//f/9//3//f/9//3//f/9//3//f/9//3//f/9//3//f/9//3/eRj8qHiI/Kr9j/3v/f/9//3//f/9//3//f/9//3//f58+vzp/Mn8y/3//f/9//3//f/9//3//f/9//3//f/9//3//f79v/0ZfLj8mv2v/f/9/X1efOj9T/3//f/9//3/eTj8mPiY/Ir4y/3v/f/9//3//f/9//3//f/9//3//f/9//3//f/9//3//f/9//3/faz9LPSIcFtoF+wnaBfsF2gH7CdsN+xH7CfwR/BGdLv1CflueZ/97/3//f/9//3//f/9//3//f/9//3//f/9//3//f/9//3//f/9//3//f/9//3//f/9//3//f/9//3//f/9//3//f/9//3//f/9//3//f/9/21L5JdgdGzY7OpxGfEK9Tlw6/CH8GR0iHB59PnxCXTZ8Pn0+XTZ9Pl06fT49Nj4uHio+Jh0mPioeJl4qXy4/Lj8mXy4+Kh0a/REdDvwN2wXbBdsJPhpfKl8uXy4+Jl8qXyp/Lp8yny5fKp8yvzYeGh0SHhafKr9j32v/c/97/3//f/9//3//f/9//3//f/9//3//f/9//3//f/9//3+fb14yHiI+Ht8232v/f/9//3//f/9//3//f/9//3//fz5jfy6fMl4qH0v/f/9//3//f/9//3//f/9//3//f/9//3//f/9//k6fNj8qfyb/f/9/fmffQv9C32//f/9//3//f95SfzY+Ij4iH0P/f/9//3//f/9//3//f/9//3//f/9//3//f/9//3//f/9//39fZ/wh/Bn7DfsN2gX7BdoB2gXaAdoF2QXaBdoB+wnbBfsF2wXbBbkB+wX/f/9//3//f/9//3//f/9//3//f/9//3//f/9//3//f/9//3//f/9//3//f/9//3//f/9//3//f/9//3//f/9//3//f/9//3//f/9//3//f/9//3//f/9//3//f/9/nj5/Ll8qfzIfR/9//3//f/9//3//f/9//3//f/9//3++e99/vne/d15nf2c+Xx5b/lL+Tp06HRbbCf0N3AnbCdoB/A0/Kl8uXypfLj8qfypfLl8uXypfKp82nzYdGv0R/AkeFl8mfy6/Ot8+/0L/Qt86P09fV39jv2vfb993/3//f/9//3//f/9//3//f79CPiI+Hh4af1f/d/9//3//f/9//3//f/9//3//f/9/nz5/Ll8qPhr/d/9//3//f/9//3//f/9//3//f/9//3//f/9//3ufNn8uXyYfT/9//39eVx9LH0f/f/9//3//f/9//kpfLl8qnzJfU/9//3//f/9//3//f/9//3//f/9//3//f/9//3//f/9//3//f997WjrbFdsV+xXbFfsZ2xH7EdoR2hXaCdsJ2w36BdoF+gXZAdoJ2gX/f/9//3//f/9//3//f/9//3//f/9//3//f/9//3//f/9//3//f/9//3//f/9//3//f/9//3//f/9//3//f/9//3//f/9//3//f/9//3//f/9//3//f/9//3//f/9//3+eOr8+Xy5fLh9T/3//f/9//3//f/9//3//f/9//3//f/9//3//f/9//3//f/9//3//f/97fi4/Kh4e3j78FR0aHhofSx5Tvj6eOn42njY/Kj8qXy5fLl8unzZfMtwN/RXcET8iPyp/Mn8ufzZ/Ml8yXy5fLl8uvzp/Nt8+3z7/Rh9LP1c/U59jn2vfc35jPyodFh0ePR6fY/9//3//f/9//3//f/9//3//f/9/XmN/Ml8qXy6+Pv9//3//f/9//3//f/9//3//f/9//3//f/9//38/Vz8mfy4/Kt9z/3/fd58ynzZ/X/9//3//f/9//39+Nn8yfy6/Nr9j/3//f/9//3//f/9//3//f/9//3//f/9//3//f/9//3//f/9//3/ed31nHFs9Wx1XHVf8Ut1KnEJ8Nhsm+hW6EdsRug26DbkJ/B3/f/9//3//f/9//3//f/9//3//f/9//3//f/9//3//f/9//3//f/9//3//f/9//3//f/9//3//f/9//3//f/9//3//f/9//3//f/9//3//f/9//3//f/9//3//f/9//3//d99CnzZ/Mv8+X1v/f/9//3//f/9//3//f/9//3//f/9//3//f/9//3//f/9//3//f/9/P1d/Mj4mXjL+Rj4mPir/Sv9//3//f/9//3//e79vfmN/Y59jf2M/Tz4e/BH8CR4WXy5fKn8ynzq/On8yXy4/Ln8ynzq/Op82/0KfNn8yfzKfMp8y3zrfPt8+Pib9DdoB/Qk+Jh9Pv2u/b79v/3//f/9//3//f/9//3+ePt8+nzZ/Mt9z/3//f/9//3//f/9//3//f/9//3//f/9//3/fe38uXy5fJn4y/3//fz9X3z7/Qv9z/3//f/9//3/fd38ufy5fKt8+/3v/f/9//3//f/9//3//f/9//3//f/9//3//f/9//3//f/9//3//f/9//3//f/9//3//f/9//3//f/9//3//f75vXV/cStxGHVP/f/9//3//f/9//3//f/9//3//f/9//3//f/9//3//f/9//3//f/9//3//f/9//3//f/9//3//f/9//3//f/9//3//f/9//3//f/9//3//f/9//3//f/9//3//f/9//3//f99zfzafOv5CP09/Y/9//3//f/9//3//f/9//3//f/9//3//f/9//3//f/9//3//f/9/vnN/Mh0ePiY+V14uHR6fMn5j/3//f/9//3//f/9//3//f/9//3//f342PyIdHp4yPlsfU/5G30YfT78+fjJ/Mn82fzKfNl8yvzqfMl8qXy5fLn82fzK/Op86Xy7cCdsF2gHbAR4a3z6/Pt9C3z7/Qh9P/0YfSz9Tn19fV18qnzJ+Kr8+/3//f/9//3//f/9//3//f/9//3//f/9//3//f15ffy4+Jj8e/kr/f997/0qfMn9b/3//f/9//3//f15fPyZfJj8iH0//f/9//3//f/9//3//f/9//3//f/9//3//f/9//3//f/9//3//f/9//3//f/9//3//f/9//3//f/9//3//f/9//3//f/9//3//f/9//3//f/9//3//f/9//3//f/9//3//f/9//3//f/9//3//f/9//3//f/9//3//f/9//3//f/9//3//f/9//3//f/9//3//f/9//3//f/9//3//f/9//3//f/9//3//f/9/PlufOp82vzo/T99z/3//f/9//3//f/9//3//f/9//3//f/9//3//f/9//3//f/9//38+V38yHRqfNj5XXyo/Lt8+/3//f/9//3//f/9//3//f/9//3//f95GXy4/Ip86/3//f/9//3//f/9//3//e/97P1feQv5KX1OeNl8uXypfLn8yvzp/Mt8+Xy4/JvwR2wXaAfwFPxq/On8ynzK/Nt8+nzKfNp823z6fNj8eHh4/Ij8mvz7/Sp9jf19/W39fv2e/a59rv2//d/97/3//f/9//kpfLj4iXyq/c/9/nmc/Tz9P/3P/f/9//3//f/9/3kJfKl8iXyb/c/9//3//f/9//3//f/9//3//f/9//3//f/9//3//f/9//3//f/9//3//f/9//3//f/9//3//f/9//3//f/9//3//f/9//3//f/9//3//f/9//3//f/9//3//f/9//3//f/9//3//f/9//3//f/9//3//f/9//3//f/9//3//f/9//3//f/9//3//f/9//3//f/9//3//f/9//3//f/9//3//f/9//3//f/9//38+T582nzr/Ql9X33f/f/9//3//f/9//3//f/9//3//f/9//3//f/9//3//f/9//3/fd542HRodHl5bXi4+Jj8un2f/f/9//3//f/9//3//f/9//3//f95KXy4eHr4+/3//f/9//3//f/9//3//f/9//3//f/9//3//f75z33N+Y59jnmdfX35fPk/+Sn0u2wHaAdsB/RVfJl8qXy7fQv9Gfy5fLp82vzqfNl8qHhIeHj8mHhpfKl8uvzr/Rt8630K/Or86nzbfPt8+30I/Tx9LX1c+Kv0R/RU+Hr9nv2e+Ov9GH0v/e/97/3v/e/9/33e/On8uXyb/Qv9//3//f/9//3//f/9//3//f/9//3//f/9//3//f/9//3//f/9//3//f/9//3//f/9//3//f/9//3//f/9//3//f/9//3//f/9//3//f/9//3//f/9//3//f/9//3//f/9//3//f/9//3//f/9//3//f/9//3//f/9//3//f/9//3//f/9//3//f/9//3//f/9//3//f/9//3//f/9//3//f/9//3//f/9//3//f/5Gvzq/Pt8+P0vfd/9//3//f/9//3//f/9//3//f/9//3//f/9//3//f/9//3//f/5GHSI9Hl0yH08+Jl8q30b/f/9//3//f/9//3//f/9//3//f/5OXy4/Jr4+/3//f/9//3//f/9//3//f/9//3//f/9//3//f/9//3//f/9//3//f/9//3//f/97Pib8DfwJ/AVfKr86v0IfT39b/0b/Rt9C/0afOr86PyJfJh4aHhI+Hl8yXyofR786H0v/Rp82fzKfNn8yfy7/Qp82nzqfMh0a/AXcBT4i30L/Pn8uXyb/Rp82vzofS/9GX1MfR38qXyafNj9Xn2N/X79r33P/d99z/3ffd993/3v/f/9//3//f/9//3//f/9//3//f/9//3//f/9//3//f/9//3//f/9//3//f/9//3//f/9//3//f/9//3//f/9//3//f/9//3//f/9//3//f/9//3//f/9//3//f/9//3//f/9//3//f/9//3//f/9//3//f/9//3//f/9//3//f/9//3//f/9//3//f/9//3//f/9//3//f/9/PlPfPt8+3z4/T99z/3//f/9//3//f/9//3//f/9//3//f/9//3//f/9//3//f75vHiYcIh0eXl9eLj4qfzK+b/9//3//f/9//3//f/9//3//f/5Ofyo+Kp86/3//f/9//3//f/9//3//f/9//3//f/9//3//f/9//3//f/9//3//f/9//3//f/9/Plv9GdsF/BH8EZ82/3v/f/9//3//e/9733OfZx5T30I+Il8m/Q0eFl4mnzLfPt8+/0LfQr82nzpfLl8unzb/Pl8uvzafOl4q2wX8AdwFXyK/Nn4mHhpfIr8yvzp/Lr82H0f/Qj4mHgoeEj4enzLfOv9Cn1sfS382fy5/Lr8ynza/Ot8+3z7/Rj5TH08fS39b/0qfYz5Xn2OfZ79v/3v/f/9//3//f/9//3//f/9//3//f/9//3//f/9//3//f/9//3//f/9//3//f/9//3//f/9//3//f/9//3//f/9//3//f/9//3//f/9//3//f/9//3//f/9//3//f/9//3//f/9//3//f/9//3//f/9//3//f/9//3//f/9//39fXz9T/0JfV59j33P/f/9//3//f/9//3//f/9//3//f/9//3//f/9//3//f/9/fTocHhwWXioeT18uPiofS/9//3//f/9//3//f/9//3//fx5TfzJfLt9G/3//f/9//3//f/9//3//f/9//3//f/9//3//f/9//3//f/9//3//f/9//3//f/9//398NvwV+w38ER0WP1P/f/9//3//f/9//3//f/9//3+/c/9GnzafNt8+v2+/a99vv2+fY39jf2NfVz9PP09fWx5LfzL/Qt86HiLcCfwF3AFfJl8uXyp/Lr823z6fNp82nza/Ol8mHQ4eFv0NfyZ/Lr82vzp/Nl8mXy5fKn8yfy7fOr86nzKfMn8ynzLfOp82Xyp/Kr82nza/Nt9C30I+U/9//3//f/9//3//f/9//3//f/9//3//f/9//3//f/9//3//f/9//3//f/9//3//f/9//3//f/9//3//f/9//3//f/9//3//f/9//3//f/9//3//f/9//3//f/9//3//f/9//3//f/9//3//f/9//3//f/9//3//f/9//3//f19X30L/Rj9TP1N+Y/9//3//f/9//3//f/9//3//f/9//3//f/9//3//f/9/fmf8GfwV/BX+Sl4qPiJ/Mt93/3//f/9//3//f/9//3//f71CnzI+Kv9K/3//f/9//3//f/9//3//f/9//3//f/9//3//f/9//3//f/9//3//f/9//3//f/9//3/fe/wh2w3bEfwRXSrfc/9//3//f/9//3//f/9//3//f19Xvzp/Lv9GP1f/f/9//3//f/9//3//f/9//3//f/9//3/fd99zXVseFh0SHhYdEp9bHk/fOp86/0KeNv9Cfi5/Lt86Ph78CR0O/RFfJj4mPyY/Jn8uXibfOt8+fy6fMp8yvzZ/Ll4iPypfKl8qPyJ/Lj4mXyo+Jj8mPiZfLp5n/3//f/9//3//f/9//3//f/9//3//f/9//3//f/9//3//f/9//3//f/9//3//f/9//3//f/9//3//f/9//3//f/9//3//f/9//3//f/9//3//f/9//3//f/9//3//f/9//3//f/9//3//f/9//3//f/9//3//f/9//3//f/9/P1M/T58y/0I/T15X/3//f/9//3//f/9//3//f/9//3//f/9//3//f/9//399MvsR/BUcGp46PiY+Jh5P/3//f/9//3//f/9//3//f342PyqfMj9T/3//f/9//3//f/9//3//f/9//3//f/9//3//f/9//3//f/9//3//f/9//3//f/9//3//f15j2xn7CdoN+w3+Rv9//3//f/9//3//f/9//3//f/9/H0t/Mt9C/0bfd/9//3//f/9//3//f/9//3//f/9//3//f/9//3/eSj4iHRYeGt4+/38eTz9Pv2v/f/9//3//f/9/fmM/Ih4SPx7eOh9PHk+fX75r/3Pfc99rn2d/W55fP0/+Rr4630L/Rr46/0KeNr86fi7fPl4qvjr+Rt9v/3//f/9//3//f/9//3//f/9//3//f/9//3//f/9//3//f/9//3//f/9//3//f/9//3//f/9//3//f/9//3//f/9//3//f/9//3//f/9//3//f/9//3//f/9//3//f/9//3//f/9//3//f/9//3//f/9//3//f/9//3//f/9//39/X98+fzK/On9bPlP/e/9//3//f/9//3//f/9//3//f/9//3//f/9//3+da9wV2hH8FT0iPh4dGn823nf/f/9//3//f/9//3//fx4mPypfLp9n/3//f/9//3//f/9//3//f/9//3//f/9//3//f/9//3//f/9//3//f/9//3//f/9//3//f/9/vELbEdoJ2gX7DV5X/3//f/9//3//f/9//3//f/9/nmufMr863zoeR/9//3//f/9//3//f/9//3//f/9//3//f/9//3//f70+HRYdFj4SXlvfcx9LP0vfc/9//3//f/9//39dMl4iHhb/Pv9//3//f/9//3//f/9//3//f/9//3//f/9//3//f/9//3//f/9//3//f/9//3//f/9//3//f/9//3//f/9//3//f/9//3//f/9//3//f/9//3//f/9//3//f/9//3//f/9//3//f/9//3//f/9//3//f/9//3//f/9//3//f/9//3//f/9//3//f/9//3//f/9//3//f/9//3//f/9//3//f/9//3//f/9//3//f/9//3//f35f30KfOt9CP1P/Rp9r/3//f/9//3//f/9//3//f/9//3//f/9//3//f5w+/Bn7DRwOPRY9Ih0e/0b/f/9//3//f/9//39+Zz8qPyafOr9z/3//f/9//3//f/9//3//f/9//3//f/9//3//f/9//3//f/9//3//f/9//3//f/9//3//f/9//388LtoR2wXaBfsNnmf/f/9//3//f/9//3//f/9//3/eSp82nzb/Rj9P/3//f/9//3//f/9//3//f/9//3//f/9//3//f/9/XSodGhwWPhq/bz9P/0I/S/9//3//f/9//38eVz8mPyJ/Lv97/3//f/9//3//f/9//3//f/9//3//f/9//3//f/9//3//f/9//3//f/9//3//f/9//3//f/9//3//f/9//3//f/9//3//f/9//3//f/9//3//f/9//3//f/9//3//f/9//3//f/9//3//f/9//3//f/9//3//f/9//3//f/9//3//f/9//3//f/9//3//f/9//3//f/9//3//f/9//3//f/9//3//f/9//3//f/9//3//f/9/nmffPn82vzofSx9Lf2P/e/9//3//f/9//3//f/9//3//f/9//3//f9972x37GfoN/BH8HT0eXS7fd/9//3//f/9//3++Rj4mXy6fOv9//3//f/9//3//f/9//3//f/9//3//f/9//3//f/9//3//f/9//3//f/9//3//f/9//3//f/9//3/edxwq2hHaBbkJ2xHfd/9//3//f/9//3//f/9//3//f74+fy6/Oj9TPlf/f/9//3//f/9//3//f/9//3//f/9//3//f/9/v28dIhwaHRo+Jp5vvzp/Mp9n/3//f/9//3++cz4qPyp/Mt9v/3//f/9//3//f/9//3//f/9//3//f/9//3//f/9//3//f/9//3//f/9//3//f/9//3//f/9//3//f/9//3//f/9//3//f/9//3//f/9//3//f/9//3//f/9//3//f/9//3//f/9//3//f/9//3//f/9//3//f/9//3//f/9//3//f/9//3//f/9//3//f/9//3//f/9//3//f/9//3//f/9//3//f/9//3//f/9//3//f/9//3//e95GfzafOt9Cf1sfT79r/3//f/9//3//f/9//3//f/9//3//f/9//VL7GdoN2gn7ERwaPio+V/9//3//f/9/33ceJl8uXjKfY/9//3//f/9//3//f/9//3//f/9//3//f/9//3//f/9//3//f/9//3//f/9//3//f/9//3//f/9//3//f997Gy66EdoRXCr/f/9//3//f/9//3//f/9//3//f993vzqfNt86/z5/Y/9//3//f/9//3//f/9//3//f/9//3//f/9//38+U/0dHBYcDl4qvkJ/Mr86/3v/f/9//3//f546fy5/Lp9f/3//f/9//3//f/9//3//f/9//3//f/9//3//f/9//3//f/9//3//f/9//3//f/9//3//f/9//3//f/9//3//f/9//3//f/9//3//f/9//3//f/9//3//f/9//3//f/9//3//f/9//3//f/9//3//f/9//3//f/9//3//f/9//3//f/9//3//f/9//3//f/9//3//f/9//3//f/9//3//f/9//3//f/9//3//f/9//3//f/9//3//f/9/HlN/Ml8uXy6/Oj9PHk++c/9//3//f/9//3//f/9//3//f/9//398OvoR+wnaBfsF+w18Nv9//3//f/9/nTo/Kj8qP1Pfd/9//3//f/9//3//f/9//3//f/9//3//f/9//3//f/9//3//f/9//3//f/9//3//f/9//3//f/9//3//f/9//3/9ThoiXl//f/9//3//f/9//3//f/9//3//f/9/n2eeOp8uH0sfT79z/3//f/9//3//f/9//3//f/9//3//f/9//3//f302+xH8ERwKXh5eJl8iHkv/f/9//3//fx5TXip/Ll9T/3//f/9//3//f/9//3//f/9//3//f/9//3//f/9//3//f/9//3//f/9//3//f/9//3//f/9//3//f/9//3//f/9//3//f/9//3//f/9//3//f/9//3//f/9//3//f/9//3//f/9//3//f/9//3//f/9//3//f/9//3//f/9//3//f/9//3//f/9//3//f/9//3//f/9//3//f/9//3//f/9//3//f/9//3//f/9//3//f/9//3//f/9//3+/a78+fzJ/Nn82/0pfU19X33f/f/9//3//f/9//3//f/9//3//f7xC/B37GdoR+x1eX/9//3//f/5SPyY+Kn82v2f/f/9//3//f/9//3//f/9//3//f/9//3//f/9//3//f/9//3//f/9//3//f/9//3//f/9//3//f/9//3//f/9//3//f/9//3//f/9//3//f/9//3//f/9//3//f/9//39fW782/0Y/T99C33v/f/9//3//f/9//3//f/9//3//f/9//3//f993PSr8ERwW/BEdGj4qnzrfc/9//3//f35nXy5/Lt8+/3//f/9//3//f/9//3//f/9//3//f/9//3//f/9//3//f/9//3//f/9//3//f/9//3//f/9//3//f/9//3//f/9//3//f/9//3//f/9//3//f/9//3//f/9//3//f/9//3//f/9//3//f/9//3//f/9//3//f/9//3//f/9//3//f/9//3//f/9//3//f/9//3//f/9//3//f/9//3//f/9//3//f/9//3//f/9//3//f/9//3//f/9//3//f/9/f1+eOp86Xy5fLp86H0t/Y99z/3//f/9//3//f/9//3//f/9/nme8Pvsh2h3/f/9//3/9Uh4iPiZ/Ml5b/3//f/9//3//f/9//3//f/9//3//f/9//3//f/9//3//f/9//3//f/9//3//f/9//3//f/9//3//f/9//3//f/9//3//f/9//3//f/9//3//f/9//3//f/9//3//f/9//3//f/9GnzafOr8630L/f/9//3//f/9//3//f/9//3//f/9//3//f/9/nmsdIvsR/BH8FR0WPibfPv9//3//f993Xy6/Or42/3//f/9//3//f/9//3//f/9//3//f/9//3//f/9//3//f/9//3//f/9//3//f/9//3//f/9//3//f/9//3//f/9//3//f/9//3//f/9//3//f/9//3//f/9//3//f/9//3//f/9//3//f/9//3//f/9//3//f/9//3//f/9//3//f/9//3//f/9//3//f/9//3//f/9//3//f/9//3//f/9//3//f/9//3//f/9//3//f/9//3//f/9//3//f/9//3//ex5LnzZfLn8uXy6fOv9GP1NfW99z/3//f/9//3//f/9//3//f/9//3//f/9/3kY+Jj4mfzZfV/9//3//f/9//3//f/9//3//f/9//3//f/9//3//f/9//3//f/9//3//f/9//3//f/9//3//f/9//3//f/9//3//f/9//3//f/9//3//f/9//3//f/9//3//f/9//3//f/9//3//f/9/H0e/Op823z7/Sv9//3//f/9//3//f/9//3//f/9//3//f/9//3+eZ/0h+xH8EfsJ/BE+Jn9f/3//f/9/fi7fPp8233P/f/9//3//f/9//3//f/9//3//f/9//3//f/9//3//f/9//3//f/9//3//f/9//3//f/9//3//f/9//3//f/9//3//f/9//3//f/9//3//f/9//3//f/9//3//f/9//3//f/9//3//f/9//3//f/9//3//f/9//3//f/9//3//f/9//3//f/9//3//f/9//3//f/9//3//f/9//3//f/9//3//f/9//3//f/9//3//f/9//3//f/9//3//f/9//3//f/9/3nc+Uz4qXy5fLl8uPiJ/Mp82v0L/Tr9r33f/f/9//3//f/9/n2/+Tv0dPio+Kp823kL/e/9//3//f/9//3//f/9//3//f/9//3//f/9//3//f/9//3//f/9//3//f/9//3//f/9//3//f/9//3//f/9//3//f/9//3//f/9//3//f/9//3//f/9//3//f/9//3//f/9//3//f/9//3vfQj8uH0sfSz9P/3//f/9//3//f/9//3//f/9//3//f/9//3//f55rHCLaEfsJ+wX8CRwW33v/f/9/fTa/Nl8uv2v/f/9//3//f/9//3//f/9//3//f/9//3//f/9//3//f/9//3//f/9//3//f/9//3//f/9//3//f/9//3//f/9//3//f/9//3//f/9//3//f/9//3//f/9//3//f/9//3//f/9//3//f/9//3//f/9//3//f/9//3//f/9//3//f/9//3//f/9//3//f/9//3//f/9//3//f/9//3//f/9//3//f/9//3//f/9//3//f/9//3//f/9//3//f/9//3//f/9//3//f99z/k6/Pn8yfzZfLj8qHiY+Ij4mPyYeIj4qPiY+Kh4eHh4dHj4mPiqfNh5P/3//f/9//3//f/9//3//f/9//3//f/9//3//f/9//3//f/9//3//f/9//3//f/9//3//f/9//3//f/9//3//f/9//3//f/9//3//f/9//3//f/9//3//f/9//3//f/9//3//f/9//3//f/9//3+/b/9CXyrfQj9L/0b/f/9//3//f/9//3//f/9//3//f/9//3//f/9/vnMcKvsV+wnaBfsJ3Ub/f/9/30Z/Lp8yf1//f/9//3//f/9//3//f/9//3//f/9//3//f/9//3//f/9//3//f/9//3//f/9//3//f/9//3//f/9//3//f/9//3//f/9//3//f/9//3//f/9//3//f/9//3//f/9//3//f/9//3//f/9//3//f/9//3//f/9//3//f/9//3//f/9//3//f/9//3//f/9//3//f/9//3//f/9//3//f/9//3//f/9//3//f/9//3//f/9//3//f/9//3//f/9//3//f/9//3//f/9//3//f993Hk+fNl8uPyo+Jl8uPiY/Ih4mfy4+Jl8uPiZfLn8y30KeZ/9//3//f/9//3//f/9//3//f/9//3//f/9//3//f/9//3//f/9//3//f/9//3//f/9//3//f/9//3//f/9//3//f/9//3//f/9//3//f/9//3//f/9//3//f/9//3//f/9//3//f/9//3//f/9//3//f55r30I/Kt8+H0tfW/9//3//f/9//3//f/9//3//f/9//3//f/9//3/fe3sy2xHbFboNnmP/f/9/3kp/Ml8un1//f/9//3//f/9//3//f/9//3//f/9//3//f/9//3//f/9//3//f/9//3//f/9//3//f/9//3//f/9//3//f/9//3//f/9//3//f/9//3//f/9//3//f/9//3//f/9//3//f/9//3//f/9//3//f/9//3//f/9//3//f/9//3//f/9//3//f/9//3//f/9//3//f/9//3//f/9//3//f/9//3//f/9//3//f/9//3//f/9//3//f/9//3//f/9//3//f/9//3//f/9//3//f/9//3//f/93Xl/eSt5GfzJ/Nl8uXi5fMl4ynjofT99z/3//f/9//3//f/9//3//f/9//3//f/9//3//f/9//3//f/9//3//f/9//3//f/9//3//f/9//3//f/9//3//f/9//3//f/9//3//f/9//3//f/9//3//f/9//3//f/9//3//f/9//3//f/9//3//f/9//3//f/9/v2+fNp8yH0dfVz9X/3//f/9//3//f/9//3//f/9//3//f/9//3//f/9/fWubQt1G/3//f/9//k5/Ln8uH0//f/9//3//f/9//3//f/9//3//f/9//3//f/9//3//f/9//3//f/9//3//f/9//3//f/9//3//f/9//3//f/9//3//f/9//3//f/9//3//f/9//3//f/9//3//f/9//3//f/9//3//f/9//3//f/9//3//f/9//3//f/9//3//f/9//3//f/9//3//f/9//3//f/9//3//f/9//3//f/9//3//f/9//3//f/9//3//f/9//3//f/9//3//f/9//3//f/9//3//f/9//3//f/9//3//f/9//3//f/9//3/fd/9733P/e/9//3//f/9//3//f/9//3//f/9//3//f/9//3//f/9//3//f/9//3//f/9//3//f/9//3//f/9//3//f/9//3//f/9//3//f/9//3//f/9//3//f/9//3//f/9//3//f/9//3//f/9//3//f/9//3//f/9//3//f/9//3//f/9//39+Z98+fzLfQh9LP0/fd/9//3//f/9//3//f/9//3//f/9//3//f/9//3//f/9//3//f/9/3kpfLn8uX1f/f/9//3//f/9//3//f/9//3//f/9//3//f/9//3//f/9//3//f/9//3//f/9//3//f/9//3//f/9//3//f/9//3//f/9//3//f/9//3//f/9//3//f/9//3//f/9//3//f/9//3//f/9//3//f/9//3//f/9//3//f/9//3//f/9//3//f/9//3//f/9//3//f/9//3//f/9//3//f/9//3//f/9//3//f/9//3//f/9//3//f/9//3//f/9//3//f/9//3//f/9//3//f/9//3//f/9//3//f/9//3//f/9//3//f/9//3//f/9//3//f/9//3//f/9//3//f/9//3//f/9//3//f/9//3//f/9//3//f/9//3//f/9//3//f/9//3//f/9//3//f/9//3//f/9//3//f/9//3//f/9//3//f/9//3//f/9//3//f/9//3//f/9//3//f/9//3//f/9//3//f55rfzI+Jr86P08fR59r/3//f/9//3//f/9//3//f/9//3//f/9//3//f/9//3//f/9/vj5fLp82X1//f/9//3//f/9//3//f/9//3//f/9//3//f/9//3//f/9//3//f/9//3//f/9//3//f/9//3//f/9//3//f/9//3//f/9//3//f/9//3//f/9//3//f/9//3//f/9//3//f/9//3//f/9//3//f/9//3//f/9//3//f/9//3//f/9//3//f/9//3//f/9//3//f/9//3//f/9//3//f/9//3//f/9//3//f/9//3//f/9//3//f/9//3//f/9//3//f/9//3//f/9//3//f/9//3//f/9//3//f/9//3//f/9//3//f/9//3//f/9//3//f/9//3//f/9//3//f/9//3//f/9//3//f/9//3//f/9//3//f/9//3//f/9//3//f/9//3//f/9//3//f/9//3//f/9//3//f/9//3//f/9//3//f/9//3//f/9//3//f/9//3//f/9//3//f/9//3//f/9//3//f/9/nmtfMj8qnzL/Ph9LXlf/f/9//3//f/9//3//f/9//3//f/9//3//f/9//3//f/9/PSZ/Kl8qn2f/f/9//3//f/9//3//f/9//3//f/9//3//f/9//3//f/9//3//f/9//3//f/9//3//f/9//3//f/9//3//f/9//3//f/9//3//f/9//3//f/9//3//f/9//3//f/9//3//f/9//3//f/9//3//f/9//3//f/9//3//f/9//3//f/9//3//f/9//3//f/9//3//f/9//3//f/9//3//f/9//3//f/9//3//f/9//3//f/9//3//f/9//3//f/9//3//f/9//3//f/9//3//f/9//3//f/9//3//f/9//3//f/9//3//f/9//3//f/9//3//f/9//3//f/9//3//f/9//3//f/9//3//f/9//3//f/9//3//f/9//3//f/9//3//f/9//3//f/9//3//f/9//3//f/9//3//f/9//3//f/9//3//f/9//3//f/9//3//f/9//3//f/9//3//f/9//3//f/9//3//f/9//3++c382XzJ/Mr463z6/Or9v/3//f/9//3//f/9//3//f/9//3//f/9//3//f55vPx4+Hn8y32//f/9//3//f/9//3//f/9//3//f/9//3//f/9//3//f/9//3//f/9//3//f/9//3//f/9//3//f/9//3//f/9//3//f/9//3//f/9//3//f/9//3//f/9//3//f/9//3//f/9//3//f/9//3//f/9//3//f/9//3//f/9//3//f/9//3//f/9//3//f/9//3//f/9//3//f/9//3//f/9//3//f/9//3//f/9//3//f/9//3//f/9//3//f/9//3//f/9//3//f/9//3//f/9//3//f/9//3//f/9//3//f/9//3//f/9//3//f/9//3//f/9//3//f/9//3//f/9//3//f/9//3//f/9//3//f/9//3//f/9//3//f/9//3//f/9//3//f/9//3//f/9//3//f/9//3//f/9//3//f/9//3//f/9//3//f/9//3//f/9//3//f/9//3//f/9//3//f/9//3//f/9//3//f/97/kp/Nj4iXia/Nr82X1Pfd/9//3//f/9//3//f/9//3//f/9//3//f506HB5eHt8+/3//f/9//3//f/9//3//f/9//3//f/9//3//f/9//3//f/9//3//f/9//3//f/9//3//f/9//3//f/9//3//f/9//3//f/9//3//f/9//3//f/9//3//f/9//3//f/9//3//f/9//3//f/9//3//f/9//3//f/9//3//f/9//3//f/9//3//f/9//3//f/9//3//f/9//3//f/9//3//f/9//3//f/9//3//f/9//3//f/9//3//f/9//3//f/9//3//f/9//3//f/9//3//f/9//3//f/9//3//f/9//3//f/9//3//f/9//3//f/9//3//f/9//3//f/9//3//f/9//3//f/9//3//f/9//3//f/9//3//f/9//3//f/9//3//f/9//3//f/9//3//f/9//3//f/9//3//f/9//3//f/9//3//f/9//3//f/9//3//f/9//3//f/9//3//f/9//3//f/9//3//f/9//3//f/9//39eX14uPyoeGl8qXyqfNj9Pv3P/f/9//3//f/9//3//f/9//38+Xx0eHR6+Nt9r/3//f/9//3//f/9//3//f/9//3//f/9//3//f/9//3//f/9//3//f/9//3//f/9//3//f/9//3//f/9//3//f/9//3//f/9//3//f/9//3//f/9//3//f/9//3//f/9//3//f/9//3//f/9//3//f/9//3//f/9//3//f/9//3//f/9//3//f/9//3//f/9//3//f/9//3//f/9//3//f/9//3//f/9//3//f/9//3//f/9//3//f/9//3//f/9//3//f/9//3//f/9//3//f/9//3//f/9//3//f/9//3//f/9//3//f/9//3//f/9//3//f/9//3//f/9//3//f/9//3//f/9//3//f/9//3//f/9//3//f/9//3//f/9//3//f/9//3//f/9//3//f/9//3//f/9//3//f/9//3//f/9//3//f/9//3//f/9//3//f/9//3//f/9//3//f/9//3//f/9//3//f/9//3//f/9//3//f/973kZ/Ml4mPiJeJl8mfyr/Rh9Tv3P/f/9//3//f79z3kYeHj0iXipeV/9//3//f/9//3//f/9//3//f/9//3//f/9//3//f/9//3//f/9//3//f/9//3//f/9//3//f/9//3//f/9//3//f/9//3//f/9//3//f/9//3//f/9//3//f/9//3//f/9//3//f/9//3//f/9//3//f/9//3//f/9//3//f/9//3//f/9//3//f/9//3//f/9//3//f/9//3//f/9//3//f/9//3//f/9//3//f/9//3//f/9//3//f/9//3//f/9//3//f/9//3//f/9//3//f/9//3//f/9//3//f/9//3//f/9//3//f/9//3//f/9//3//f/9//3//f/9//3//f/9//3//f/9//3//f/9//3//f/9//3//f/9//3//f/9//3//f/9//3//f/9//3//f/9//3//f/9//3//f/9//3//f/9//3//f/9//3//f/9//3//f/9//3//f/9//3//f/9//3//f/9//3//f/9//3//f/9//3//f/9//3+eb79CXy4+Jh0aPiIdGj4mPh5+Lp4ufi4dGj4eHR4+Jj4uf1v/e/9//3//f/9//3//f/9//3//f/9//3//f/9//3//f/9//3//f/9//3//f/9//3//f/9//3//f/9//3//f/9//3//f/9//3//f/9//3//f/9//3//f/9//3//f/9//3//f/9//3//f/9//3//f/9//3//f/9//3//f/9//3//f/9//3//f/9//3//f/9//3//f/9//3//f/9//3//f/9//3//f/9//3//f/9//3//f/9//3//f/9//3//f/9//3//f/9//3//f/9//3//f/9//3//f/9//3//f/9//3//f/9//3//f/9//3//f/9//3//f/9//3//f/9//3//f/9//3//f/9//3//f/9//3//f/9//3//f/9//3//f/9//3//f/9//3//f/9//3//f/9//3//f/9//3//f/9//3//f/9//3//f/9//3//f/9//3//f/9//3//f/9//3//f/9//3//f/9//3//f/9//3//f/9//3//f/9//3//f/9//3//f/9/nm+dOj8qHiIeIh0aHR4cGh0W/BkdGh0ePh5eMl9b/3//f/9//3//f/9//3//f/9//3//f/9//3//f/9//3//f/9//3//f/9//3//f/9//3//f/9//3//f/9//3//f/9//3//f/9//3//f/9//3//f/9//3//f/9//3//f/9//3//f/9//3//f/9//3//f/9//3//f/9//3//f/9//3//f/9//3//f/9//3//f/9//3//f/9//3//f/9//3//f/9//3//f/9//3//f/9//3//f/9//3//f/9//3//f/9//3//f/9//3//f/9//3//f/9//3//f/9//3//f/9//3//f/9//3//f/9//3//f/9//3//f/9//3//f/9//3//f/9//3//f/9//3//f/9//3//f/9//3//f/9//3//f/9//3//f/9//3//f/9//3//f/9//3//f/9//3//f/9//3//f/9//3//f/9//3//f/9//3//f/9//3//f/9//3//f/9//3//f/9//3//f/9//3//f/9//3//f/9//3//f/9//3//f/9//3//f35n/kaeNj4mPiI+Jh0iHiI9Hp42PlP/e/9//3//f/9//3//f/9//3//f/9//3//f/9//3//f/9//3//f/9//3//f/9//3//f/9//3//f/9//3//f/9//3//f/9//3//f/9//3//f/9//3//f/9//3//f/9//3//f/9//3//f/9//3//f/9//3//f/9//3//f/9//3//f/9//3//f/9//3//f/9//3//f/9//3//f/9//3//f/9//3//f/9//3//f/9//3//f/9//3//f/9//3//f/9//3//f/9//3//f/9//3//f/9//3//f/9//3//f/9//3//f/9//3//f/9//3//f/9//3//f/9//3//f/9//3//f/9//3//f/9//3//f/9//3//f/9//3//f/9//3//f/9//3//f/9//3//f/9//3//f/9//3//f/9//3//f/9//3//f/9//3//f/9//3//f/9//3//f/9//3//f/9//3//f/9//3//f/9//3//f/9//3//f/9//3//f/9//3//f/9//3//f/9//3//f/9//3//f/9//3//f/93/3+fZ/9/33P/f/9//3//f/9//3//f/9//3//f/9//3//f/9//3//f/9//3//f/9//3//f/9//3//f/9//3//f/9//3//f/9//3//f/9//3//f/9//39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0AAAAAwAAABhAAAAjAAAAHEAAAABAAAAqwoNQnIcDUIMAAAAYQAAABYAAABMAAAAAAAAAAAAAAAAAAAA//////////94AAAAUgBpAGMAYQByAGQAbwAgAE8AcgB0AGkAegAgAEEAcgBlAGwAbABhAG4AbwAIAAAAAwAAAAYAAAAHAAAABQAAAAgAAAAIAAAABAAAAAoAAAAFAAAABAAAAAMAAAAGAAAABAAAAAgAAAAFAAAABwAAAAMAAAADAAAABwAAAAcAAAAI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cyLQw5RSOTARx0jQwsXzyOwk1vZpsPJx+WJ0tXEGLyI=</DigestValue>
    </Reference>
    <Reference Type="http://www.w3.org/2000/09/xmldsig#Object" URI="#idOfficeObject">
      <DigestMethod Algorithm="http://www.w3.org/2001/04/xmlenc#sha256"/>
      <DigestValue>aBwwPehyd+rFWCqK++CEJLv/WkUJyFDRzlhSrCiWd6Q=</DigestValue>
    </Reference>
    <Reference Type="http://uri.etsi.org/01903#SignedProperties" URI="#idSignedProperties">
      <Transforms>
        <Transform Algorithm="http://www.w3.org/TR/2001/REC-xml-c14n-20010315"/>
      </Transforms>
      <DigestMethod Algorithm="http://www.w3.org/2001/04/xmlenc#sha256"/>
      <DigestValue>x0/qhHHiZPaPUp/ssRxiUQSGOERy96knQnuhOVwHd8o=</DigestValue>
    </Reference>
    <Reference Type="http://www.w3.org/2000/09/xmldsig#Object" URI="#idValidSigLnImg">
      <DigestMethod Algorithm="http://www.w3.org/2001/04/xmlenc#sha256"/>
      <DigestValue>6GanCi1abO1W8wjZ9B8w0g+RvV6T9H6d93dq1iDELOE=</DigestValue>
    </Reference>
    <Reference Type="http://www.w3.org/2000/09/xmldsig#Object" URI="#idInvalidSigLnImg">
      <DigestMethod Algorithm="http://www.w3.org/2001/04/xmlenc#sha256"/>
      <DigestValue>cUShNSJ2YIY7NQSGjz2Bz+7t1f/nrdyeTUND+KYVGWc=</DigestValue>
    </Reference>
  </SignedInfo>
  <SignatureValue>O/D2d+RxRzqFbvUC5q/CSQhxW8mk9nBeClh3LyDK82VorQ/3nwuOYgVvni0MY5xuBBznK8bwypel
Df3wZe2r5sR46ngxD8Lr+B4+dCDLbxMyoPh+N2WZ5Np57MAGC0jD06g9GiW4jkfInWvh9Ydnsk0c
Ap+S1sPNXEnzblRYzw9Z/UBAbOCyrT4qu5L5g5iiNf4OmSvaIO8T3tamfN/eeJZxOOS1ZLx79zUA
fDQ4doRxxv0iwEJqkSR/d2o//qKkigI3YZHeu02vaeHLoqgWptizY9h6BE4yYw+ohCgCAPBTvgTk
YD7Yv9egL29WYm1YaSarlTADukyQOfFpts1xJA==</SignatureValue>
  <KeyInfo>
    <X509Data>
      <X509Certificate>MIIHPzCCBiegAwIBAgIQGW6mgYvHsmLmikEMJxR3Z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ChVjZOGIspRLwsnsdUzfHxKnkeDnT9+D7b1itRCuVsx8RW6jDpYhuAcoRWIVux7I4FkNURnJQFL7+cT5wJ60aLYZgdrHmwVS6ejI8ZiTStXDmykb8j/knXU7/iExznUULotvNZoxEIGPYoxFaR2JZU1duq/e2/sCzHBh2AwkZ7m2/A4LNJuUxWikFEY4UpctI8zvapnsJCEnU5FcxzPthw8N7sQCNantt1S3uhdJWuWOQDSJHCOO12DMwkAsfGKw0tncEDUPyTf4IJJ3qHK0CxDLxoBuJzebRDd3+MkkzXiFR0Up+I+1H2DHeJL5DyrbazwYBu3n0J4056LZU2YVM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2"/>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61"/>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60"/>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51"/>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59"/>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Transform>
          <Transform Algorithm="http://www.w3.org/TR/2001/REC-xml-c14n-20010315"/>
        </Transforms>
        <DigestMethod Algorithm="http://www.w3.org/2001/04/xmlenc#sha256"/>
        <DigestValue>h/nMOzMxdYar1d8o1+4mU3/Ep4LKvh4vBjcCXurMieE=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uqQlfWDhs0sOxG/0j1LfE5E7k2rvX25srnCA+T0d8FE=</DigestValue>
      </Reference>
      <Reference URI="/word/document.xml?ContentType=application/vnd.openxmlformats-officedocument.wordprocessingml.document.main+xml">
        <DigestMethod Algorithm="http://www.w3.org/2001/04/xmlenc#sha256"/>
        <DigestValue>IaHGF94+jJkrivWY5fHlRiPKv7BMYJTVvsVinDh7Tp0=</DigestValue>
      </Reference>
      <Reference URI="/word/endnotes.xml?ContentType=application/vnd.openxmlformats-officedocument.wordprocessingml.endnotes+xml">
        <DigestMethod Algorithm="http://www.w3.org/2001/04/xmlenc#sha256"/>
        <DigestValue>6wil7cDP8on+53eyODy7FeV9xUwZbveXFxVxFNM0OOc=</DigestValue>
      </Reference>
      <Reference URI="/word/fontTable.xml?ContentType=application/vnd.openxmlformats-officedocument.wordprocessingml.fontTable+xml">
        <DigestMethod Algorithm="http://www.w3.org/2001/04/xmlenc#sha256"/>
        <DigestValue>jxiX/7v5i33TC4Qw9D8i8ZYNvDmSGIY+tDuoiDV3ieI=</DigestValue>
      </Reference>
      <Reference URI="/word/footer1.xml?ContentType=application/vnd.openxmlformats-officedocument.wordprocessingml.footer+xml">
        <DigestMethod Algorithm="http://www.w3.org/2001/04/xmlenc#sha256"/>
        <DigestValue>Ye589DpPaagaVCISrKbdvLVQo/f5How0iXlIJLMK19Y=</DigestValue>
      </Reference>
      <Reference URI="/word/footer2.xml?ContentType=application/vnd.openxmlformats-officedocument.wordprocessingml.footer+xml">
        <DigestMethod Algorithm="http://www.w3.org/2001/04/xmlenc#sha256"/>
        <DigestValue>eC3rRDx6/OWiYn9IjlT6XGYNgZ8jxvLFqBdGCRqVGWQ=</DigestValue>
      </Reference>
      <Reference URI="/word/footnotes.xml?ContentType=application/vnd.openxmlformats-officedocument.wordprocessingml.footnotes+xml">
        <DigestMethod Algorithm="http://www.w3.org/2001/04/xmlenc#sha256"/>
        <DigestValue>IRdSpunUHI6vqUXBulrqxO8XuE8Ce4Me5LWZEe6mIH8=</DigestValue>
      </Reference>
      <Reference URI="/word/header1.xml?ContentType=application/vnd.openxmlformats-officedocument.wordprocessingml.header+xml">
        <DigestMethod Algorithm="http://www.w3.org/2001/04/xmlenc#sha256"/>
        <DigestValue>bG1jUpBk/pxIis9ejks78TZ8L8P96ovSbJ6scyuAtJY=</DigestValue>
      </Reference>
      <Reference URI="/word/media/image1.emf?ContentType=image/x-emf">
        <DigestMethod Algorithm="http://www.w3.org/2001/04/xmlenc#sha256"/>
        <DigestValue>V/3yg7UlTWDPi+q1lhwIgI7S+hxOooBIBCP1X/IdFho=</DigestValue>
      </Reference>
      <Reference URI="/word/media/image10.jpeg?ContentType=image/jpeg">
        <DigestMethod Algorithm="http://www.w3.org/2001/04/xmlenc#sha256"/>
        <DigestValue>GRy7T06Cy2yGVrsSvWKgWkDnNH8ED/xaNM5AVENRO4c=</DigestValue>
      </Reference>
      <Reference URI="/word/media/image11.jpeg?ContentType=image/jpeg">
        <DigestMethod Algorithm="http://www.w3.org/2001/04/xmlenc#sha256"/>
        <DigestValue>rvKYCu7CDj0LzywsK3lfDEET7B60md95yE+VPURS2Js=</DigestValue>
      </Reference>
      <Reference URI="/word/media/image12.jpeg?ContentType=image/jpeg">
        <DigestMethod Algorithm="http://www.w3.org/2001/04/xmlenc#sha256"/>
        <DigestValue>k46xjaBcOturUyx16cs0nCE7+wccd1u9jkTkWNkLsjI=</DigestValue>
      </Reference>
      <Reference URI="/word/media/image13.jpg?ContentType=image/jpeg">
        <DigestMethod Algorithm="http://www.w3.org/2001/04/xmlenc#sha256"/>
        <DigestValue>hhZ5dBrAeq1MrUAsirbjOayDwoTpu7d3heImkiT0xdY=</DigestValue>
      </Reference>
      <Reference URI="/word/media/image14.jpeg?ContentType=image/jpeg">
        <DigestMethod Algorithm="http://www.w3.org/2001/04/xmlenc#sha256"/>
        <DigestValue>hhZ5dBrAeq1MrUAsirbjOayDwoTpu7d3heImkiT0xdY=</DigestValue>
      </Reference>
      <Reference URI="/word/media/image15.jpeg?ContentType=image/jpeg">
        <DigestMethod Algorithm="http://www.w3.org/2001/04/xmlenc#sha256"/>
        <DigestValue>64pB5MHmnwA7kAtffVXuTYNO88w2HmanHR5SQ9n+crQ=</DigestValue>
      </Reference>
      <Reference URI="/word/media/image16.jpg?ContentType=image/jpeg">
        <DigestMethod Algorithm="http://www.w3.org/2001/04/xmlenc#sha256"/>
        <DigestValue>qBexjOCyVTogvaCnMKGENvn1IGaDar4M713oP09hHlc=</DigestValue>
      </Reference>
      <Reference URI="/word/media/image17.jpeg?ContentType=image/jpeg">
        <DigestMethod Algorithm="http://www.w3.org/2001/04/xmlenc#sha256"/>
        <DigestValue>qBexjOCyVTogvaCnMKGENvn1IGaDar4M713oP09hHlc=</DigestValue>
      </Reference>
      <Reference URI="/word/media/image18.jpeg?ContentType=image/jpeg">
        <DigestMethod Algorithm="http://www.w3.org/2001/04/xmlenc#sha256"/>
        <DigestValue>jz8/H9mCElh43vyVJhBRoqMIv+bZW9rPNVla8K0qfbQ=</DigestValue>
      </Reference>
      <Reference URI="/word/media/image19.jpeg?ContentType=image/jpeg">
        <DigestMethod Algorithm="http://www.w3.org/2001/04/xmlenc#sha256"/>
        <DigestValue>LUxjGyryLZsXRAwMj53HNKrqyN+FaAEeyUf3pQoITuE=</DigestValue>
      </Reference>
      <Reference URI="/word/media/image2.emf?ContentType=image/x-emf">
        <DigestMethod Algorithm="http://www.w3.org/2001/04/xmlenc#sha256"/>
        <DigestValue>kYx1v7HuI9+eGpqiEQC89zIfN4eKmaDFTmz/2m20xVs=</DigestValue>
      </Reference>
      <Reference URI="/word/media/image20.jpeg?ContentType=image/jpeg">
        <DigestMethod Algorithm="http://www.w3.org/2001/04/xmlenc#sha256"/>
        <DigestValue>f2r0bXwTkPTlw8s95U6kXcIftafRoboi82oF/FZ9klI=</DigestValue>
      </Reference>
      <Reference URI="/word/media/image21.emf?ContentType=image/x-emf">
        <DigestMethod Algorithm="http://www.w3.org/2001/04/xmlenc#sha256"/>
        <DigestValue>XSbsT8TScO1wmBGGB7fgN9r7+yS1wQjlD1AKTsPw2lU=</DigestValue>
      </Reference>
      <Reference URI="/word/media/image22.emf?ContentType=image/x-emf">
        <DigestMethod Algorithm="http://www.w3.org/2001/04/xmlenc#sha256"/>
        <DigestValue>KLQZn2ZAhObfOhDvVpfmiBwSgpnkyuDxg/JS6mOkPTo=</DigestValue>
      </Reference>
      <Reference URI="/word/media/image23.emf?ContentType=image/x-emf">
        <DigestMethod Algorithm="http://www.w3.org/2001/04/xmlenc#sha256"/>
        <DigestValue>oM3LBrr6kip91v3ZTr9LaVywhikrkSMJ0D36/VxeGsE=</DigestValue>
      </Reference>
      <Reference URI="/word/media/image24.emf?ContentType=image/x-emf">
        <DigestMethod Algorithm="http://www.w3.org/2001/04/xmlenc#sha256"/>
        <DigestValue>7pCE2wFrRoOYOGwWemeOcn97V1hLtgSYBBl44JD6HoM=</DigestValue>
      </Reference>
      <Reference URI="/word/media/image25.jpeg?ContentType=image/jpeg">
        <DigestMethod Algorithm="http://www.w3.org/2001/04/xmlenc#sha256"/>
        <DigestValue>s7ePzcNzOTnA5Rgm5NEXtkNHCpxK4wwu4gNLILaT+gM=</DigestValue>
      </Reference>
      <Reference URI="/word/media/image26.jpeg?ContentType=image/jpeg">
        <DigestMethod Algorithm="http://www.w3.org/2001/04/xmlenc#sha256"/>
        <DigestValue>RxBnAfPfr3yEVBDdyS1G7SgmyOSizf8Gy0D9lcmKJpw=</DigestValue>
      </Reference>
      <Reference URI="/word/media/image27.jpeg?ContentType=image/jpeg">
        <DigestMethod Algorithm="http://www.w3.org/2001/04/xmlenc#sha256"/>
        <DigestValue>2Ep2VNEZxgASpQPAxlZCW7mTAsGEqyR7G2gvEyJ4AOo=</DigestValue>
      </Reference>
      <Reference URI="/word/media/image28.jpeg?ContentType=image/jpeg">
        <DigestMethod Algorithm="http://www.w3.org/2001/04/xmlenc#sha256"/>
        <DigestValue>t9l0upXCX/vXM4kK9LEtpO57TBkmm1k5TG9SgNt7rN0=</DigestValue>
      </Reference>
      <Reference URI="/word/media/image29.emf?ContentType=image/x-emf">
        <DigestMethod Algorithm="http://www.w3.org/2001/04/xmlenc#sha256"/>
        <DigestValue>354tQ7OJsEVK/E7rWzkVnyk7u4zt0/fN301q06d715I=</DigestValue>
      </Reference>
      <Reference URI="/word/media/image3.emf?ContentType=image/x-emf">
        <DigestMethod Algorithm="http://www.w3.org/2001/04/xmlenc#sha256"/>
        <DigestValue>1N8xPncoE83Fnt5v8ibalG71TPCtj1eemhZgoQEe6h4=</DigestValue>
      </Reference>
      <Reference URI="/word/media/image30.tmp?ContentType=image/png">
        <DigestMethod Algorithm="http://www.w3.org/2001/04/xmlenc#sha256"/>
        <DigestValue>TX5KIXRWz28QiWdNjPl4Fkcn7kTsy44EZn9bWBZ+ep0=</DigestValue>
      </Reference>
      <Reference URI="/word/media/image31.emf?ContentType=image/x-emf">
        <DigestMethod Algorithm="http://www.w3.org/2001/04/xmlenc#sha256"/>
        <DigestValue>y8Clp4Dz38cLnRmCt6hdL1ZQc92g2HvS/9Mp7EyOTLY=</DigestValue>
      </Reference>
      <Reference URI="/word/media/image32.jpeg?ContentType=image/jpeg">
        <DigestMethod Algorithm="http://www.w3.org/2001/04/xmlenc#sha256"/>
        <DigestValue>kxrXlpY0c07BHORsYkJWVMLzIxApIvEPWB2WIQx3lbA=</DigestValue>
      </Reference>
      <Reference URI="/word/media/image33.jpeg?ContentType=image/jpeg">
        <DigestMethod Algorithm="http://www.w3.org/2001/04/xmlenc#sha256"/>
        <DigestValue>PFvY4xc8aYqAucZwtJzZ8pLigoIH+IFL5mHWOE7Fbd0=</DigestValue>
      </Reference>
      <Reference URI="/word/media/image34.emf?ContentType=image/x-emf">
        <DigestMethod Algorithm="http://www.w3.org/2001/04/xmlenc#sha256"/>
        <DigestValue>9W3DRqX29BtGjCWmfSaqQAMj84e4LSmYLJbSYbt52X4=</DigestValue>
      </Reference>
      <Reference URI="/word/media/image35.emf?ContentType=image/x-emf">
        <DigestMethod Algorithm="http://www.w3.org/2001/04/xmlenc#sha256"/>
        <DigestValue>m3xhset5GTR2b4OlesZwjVudUG/+BYNSwnL+PnL8ZCs=</DigestValue>
      </Reference>
      <Reference URI="/word/media/image36.emf?ContentType=image/x-emf">
        <DigestMethod Algorithm="http://www.w3.org/2001/04/xmlenc#sha256"/>
        <DigestValue>SWgkx2Et6/aWRDyGX3VFibN+p54Z9FR0zNVSTnJi448=</DigestValue>
      </Reference>
      <Reference URI="/word/media/image4.jpg?ContentType=image/jpeg">
        <DigestMethod Algorithm="http://www.w3.org/2001/04/xmlenc#sha256"/>
        <DigestValue>WFAAhIRJgozfjRQDagLljz+ndXklaE0Mkq0mcOXBXxU=</DigestValue>
      </Reference>
      <Reference URI="/word/media/image5.jpeg?ContentType=image/jpeg">
        <DigestMethod Algorithm="http://www.w3.org/2001/04/xmlenc#sha256"/>
        <DigestValue>8wUEjSkgOprhP4sCNQQqaPj3h1+cWOGX9hTk3wFWJLw=</DigestValue>
      </Reference>
      <Reference URI="/word/media/image6.jpeg?ContentType=image/jpeg">
        <DigestMethod Algorithm="http://www.w3.org/2001/04/xmlenc#sha256"/>
        <DigestValue>2qETbxNNsNrz3TTzA8eW8aqR2Covv+a3ZZnrHny2X5Y=</DigestValue>
      </Reference>
      <Reference URI="/word/media/image7.jpeg?ContentType=image/jpeg">
        <DigestMethod Algorithm="http://www.w3.org/2001/04/xmlenc#sha256"/>
        <DigestValue>k/f9Mtkp1x47hu7S2P7ABmOlH6I3iKZpSLb7UGxtH9g=</DigestValue>
      </Reference>
      <Reference URI="/word/media/image8.jpeg?ContentType=image/jpeg">
        <DigestMethod Algorithm="http://www.w3.org/2001/04/xmlenc#sha256"/>
        <DigestValue>r29dvFsmZBrMx4DJH5luNuuMPySRy2v/i45zjShuzzk=</DigestValue>
      </Reference>
      <Reference URI="/word/media/image9.jpeg?ContentType=image/jpeg">
        <DigestMethod Algorithm="http://www.w3.org/2001/04/xmlenc#sha256"/>
        <DigestValue>RyukN1PXKX8bzAx2IUxfmQjieRdag7V2sjTP1PeOI6A=</DigestValue>
      </Reference>
      <Reference URI="/word/numbering.xml?ContentType=application/vnd.openxmlformats-officedocument.wordprocessingml.numbering+xml">
        <DigestMethod Algorithm="http://www.w3.org/2001/04/xmlenc#sha256"/>
        <DigestValue>v1D9oC+jTPxF0uNOWdTeO1h4GTkuPZ1EA4Dj4Yh3Rxk=</DigestValue>
      </Reference>
      <Reference URI="/word/settings.xml?ContentType=application/vnd.openxmlformats-officedocument.wordprocessingml.settings+xml">
        <DigestMethod Algorithm="http://www.w3.org/2001/04/xmlenc#sha256"/>
        <DigestValue>ooBpPifgAfLKXfi3oqdyoce9jDgoyHu0An/l5LhEVDY=</DigestValue>
      </Reference>
      <Reference URI="/word/styles.xml?ContentType=application/vnd.openxmlformats-officedocument.wordprocessingml.styles+xml">
        <DigestMethod Algorithm="http://www.w3.org/2001/04/xmlenc#sha256"/>
        <DigestValue>svmbtq7z/oX7Q+rb96JHrU7EAzpoTAf5yfL0WVihflk=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/nuL6seu/LIghy+R4E37rDETcRD8EP7TOzBh9CW78Os=</DigestValue>
      </Reference>
    </Manifest>
    <SignatureProperties>
      <SignatureProperty Id="idSignatureTime" Target="#idPackageSignature">
        <mdssi:SignatureTime xmlns:mdssi="http://schemas.openxmlformats.org/package/2006/digital-signature">
          <mdssi:Format>YYYY-MM-DDThh:mm:ssTZD</mdssi:Format>
          <mdssi:Value>2016-09-27T14:57:05Z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f/9//3//f/9//3//f/9//3//f/9//3//f/9//3//f/9//3/ff/9//3//f/9/3nv/f/9//3//f/9//3//f/9//3//f/9//3//f/9//3//f/9//3//f/9//3//f/9//3//f/9//3//f/9//3//f/9//3//f/9//3//f/9//3//f/9//3//f/9//3//f/9//3//f/9//3//f/9//3//f/9//3//f/9//3//f/9//3//f/9//3//f/9//3//f/9//3//f/9//3//f/9//3//f/9//3//f/9//3//f/9//3//f/9//3//f/9//3//f/9//3//f/9//3//f/9//3//f/9//3//f/9//38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AABMAAAAZAAAAAAAAAAAAAAAVwAAAEwAAAAAAAAAAAAAAFgAAABNAAAAKQCqAAAAAAAAAAAAAACAPwAAAAAAAAAAAACAPwAAAAAAAAAAAAAAAAAAAAAAAAAAAAAAAAAAAAAAAAAAIgAAAAwAAAD/////RgAAABwAAAAQAAAARU1GKwJAAAAMAAAAAAAAAA4AAAAUAAAAAAAAABAAAAAUAAAA</SignatureImage>
          <SignatureComments/>
          <WindowsVersion>6.1</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2016-09-27T14:57:05Z</xd:SigningTime>
          <xd:SigningCertificate>
            <xd:Cert>
              <xd:CertDigest>
                <DigestMethod Algorithm="http://www.w3.org/2001/04/xmlenc#sha256"/>
                <DigestValue>uVMxxqJWHh9Uh20aKx+/OcR6EX9yDzOwsqsG2cf+Rok=</DigestValue>
              </xd:CertDigest>
              <xd:IssuerSerial>
                <X509IssuerName>E=e-sign@e-sign.cl, CN=E-Sign Firma Electronica Avanzada para Estado de Chile CA, OU=Class 2 Managed PKI Individual Subscriber CA, OU=Symantec Trust Network, O=E-Sign S.A., C=CL</X509IssuerName>
                <X509SerialNumber>33805229692748733388020763388961650532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tK4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ee713/3//f/9//3//f/9//3//f/9//3//f/9//3//f/9//3//f/9//3//f/9//3//f/9//3//f/9//3//f/9//3//f/9//3//f/9//3//f/9//3//f/9//3//f/9//3//f/9//3//f/9//3//f/9//3//f/9//3//f/9//3//f/9//3//f/9//3//f/9//3//f/9//3//f/9//3//f/9//3//f/9//3//f/9//3//f/9//3//f/9//3//f/9//3//f/9//3//f/9//3//f/9//3//f/9//3//f/9//3//f/9//3//f/9//3//f/9//3//f/9//3//f/9//3//f/9//3//f/9//3//f/9//3//f/9//3//f/9//3//f/9//3//f/9/tVaVVv9//3//f/9//3//f/9//3//f/9//3//f/9//3//f/9//3//f/9//3//f/9//3//f/9//3//f/9//3//f/9//3//f/9//3//f/9//3//f/9//3//f/9//3//f/9//3//f/9//3//f/9//3//f/9//3//f/9//3//f/9//3//f/9//3//f/9//3//f/9//3//f/9//3//f/9//3//f/9//3//f/9//3//f/9//3//f/9//3//f/9//3//f/9//3//f/9//3//f/9//3//f/9//3//f/9//3//f/9//3//f/9//3//f/9//3//f/9//3//f/9//3//f/9//3//f/9//3//f/9//3//f/9//3//f/9//3//f/9//3//f/9//3/fe40xbC2+d/9//3//f/9//3//f/9//3//f/9//3//f/9//3//f/9//3//f/9//3//f/9//3//f/9//3//f/9//3//f/9//3//f/9//3//f/9//3//f/9//3//f/9//3//f/9//3//f/9//3//f/9//3//f/9//3//f/9//3//f/9//3//f/9//3//f/9//3//f/9//3//f/9//3//f/9//3//f/9//3//f/9//3//f/9//3//f/9//3//f/9//3//f/9//3//f/9//3//f/9//3//f/9//3//f/9//3//f/9//3//f/9//3//f/9//3//f/9//3//f/9//3//f/9//3//f/9//3//f/9//3//f/9//3//f/9//3//f/9//3//f/9/dlJtLfE933vfe/9//3//f/9//3//f/9//3//f/9//3//f/9//3//f/9//3//f/9//3//f/9//3//f/9//3//f/9//3//f/9//3//f/9//3//f/9//3//f/9//3//f/9//3//f/9//3//f/9//3//f/9//3//f/9//3//f/9//3//f/9//3//f/9//3//f/9//3//f/9//3//f/9//3//f/9//3//f/9//3//f/9//3//f/9//3//f/9//3//f/9//3//f/9//3//f/9//3//f/9//3//f/9//3//f/9//3//f/9//3//f/9//3//f/9//3//f/9//3//f/9//3//f/9//3//f/9//3//f/9//3//f/9//3//f/9//3//f/9/33//f9pedk6wOd9/v3v/f/9//3//f/9//3//f/9//3//f/9//3//f/9//3//f/9//3//f/9//3//f/9//3//f/9//3//f/9//3//f/9//3//f/9//3//f/9//3//f/9//3//f/9//3//f/9//3//f/9//3//f/9//3//f/9//3//f/9//3//f/9//3//f/9//3//f/9//3//f/9//3//f/9//3//f/9//3//f/9//3//f/9//3//f/9//3//f/9//3//f/9//3//f/9//3//f/9//3//f/9//3//f/9//3//f/9//3//f/9//3//f/9//3//f/9//3//f/9//3//f/9//3//f/9//3//f/9//3//f/9//3//f/9//3//f/9//3//f99/33tda35vsDXfe/9//3//f/9//3//f/9//3//f/9//3//f/9//3//f/9//3//f/9//3//f/9//3//f/9//3//f/9//3//f/9//3//f/9//3//f/9//3//f/9//3//f/9//3//f/9//3//f/9//3//f/9//3//f/9//3//f/9//3//f/9//3//f/9//3//f/9//3//f/9//3//f/9//3//f/9//3//f/9//3//f/9//3//f/9//3//f/9//3//f/9//3//f/9//3//f/9//3//f/9//3//f/9//3//f/9//3//f/9//3//f/9//3//f/9//3//f/9//3//f/9//3//f/9//3//f/9//3//f/9//3//f/9//3//f/9//3//f/9//3/ffz1rPGv/f7A1nnP/f/9//3//f/9//3//f/9//3//f/9//3//f/9//3//f/9//3//f/9//3//f/9//3//f/9//3//f/9//3//f/9//3//f/9//3//f/9//3//f/9//3//f/9//3//f/9//3//f/9//3//f/9//3//f/9//3//f/9//3//f/9//3//f/9//3//f/9//3//f/9//3//f/9//3//f/9//3//f/9//3//f/9//3//f/9//3//f/9//3//f/9//3//f/9//3//f/9//3//f/9//3//f/9//3//f/9//3//f/9//3//f/9//3//f/9//3//f/9//3//f/9//3//f/9//3//f/9//3//f/9//3//f/9//3//f/9//3//f/9//3+4Vl1v/391Tjtr/3/fe/9//3//f/9//3//f/9//3//f/9//3//f/9//3//f/9//3//f/9//3//f/9//3//f/9//3//f/9//3//f/9//3//f/9//3//f/9//3//f/9//3//f/9//3//f/9//3//f/9//3//f/9//3//f/9//3//f/9//3//f/9//3//f/9//3//f/9//3//f/9//3//f/9//3//f/9//3//f/9//3//f/9//3//f/9//3//f/9//3//f/9//3//f/9//3//f/9//3//f/9//3//f/9//3//f/9//3//f/9//3//f/9//3//f/9//3//f/9//3//f/9//3//f/9//3//f/9//3//f/9//3//f/9//3//f/9//3//fzxrVU59b/9/O2d9c/9//3//f/9//3//f/9//3//f/9//3//f/9//3//f/9//3//f/9//3//f/9//3//f/9//3//f/9//3//f/9//3//f/9//3//f/9//3//f/9//3//f/9//3//f/9//3//f/9//3//f/9//3//f/9//3//f/9//3//f/9//3//f/9//3//f/9//3//f/9//3//f/9//3//f/9//3//f/9//3//f/9//3//f/9//3//f/9//3//f/9//3//f/9//3//f/9//3//f/9//3//f/9//3//f/9//3//f/9//3//f/9//3//f/9//3//f/9//3//f/9//3//f/9//3//f/9//3//f/9//3//f/9//3//f/9//3//f/9//3+4WpdW33v/f99733v/f/9//3//f/9//3//f/9//3//f/9//3//f/9//3//f/9//3//f/9//3//f/9//3//f/9//3//f/9//3//f/9//3//f/9//3//f/9//3//f/9//3//f/9//3//f/9//3//f/9//3//f/9//3//f/9//3//f/9//3//f/9//3//f/9//3//f/9//3//f/9//3//f/9//3//f/9//3//f/9//3//f/9//3//f/9//3//f/9//3//f/9//3//f/9//3//f/9//3//f/9//3//f/9//3//f/9//3//f/9//3//f/9//3//f/9//3//f/9//3//f/9//3//f/9//3//f/9//3//f/9//3//f/9//3//f/9//3/ff/9/llJca/9//3+/e/9//3//f/9//3//f/9//3//f/9//3//f/9//3//f/9//3//f/9//3//f/9//3//f/9//3//f/9//3//f/9//3//f/9//3//f/9//3//f/9//3//f/9//3//f/9//3//f/9//3//f/9//3//f/9//3//f/9//3//f/9//3//f/9//3//f/9//3//f/9//3//f/9//3//f/9//3//f/9//3//f/9//3//f/9//3//f/9//3//f/9//3//f/9//3//f/9//3//f/9//3//f/9//3//f/9//3//f/9//3//f/9//3//f/9//3//f/9//3//f/9//3//f/9//3//f/9//3//f/9//3//f/9//3//f/9/33v/f/9//386Z5VS33v/f997/3//f/9//3//f/9//398c/9//3//f/9//3//f/9//3//f/9//3//f/9//3//f/9//3//f/9//3//f/9//3//f/9//3//f/9//3//f/9//3//f/9//3//f/9//3//f/9//3//f/9//3//f/9//3//f/9//3//f/9//3//f/9//3//f/9//3//f/9//3//f/9//3//f/9//3//f/9//3//f/9//3//f/9//3//f/9//3//f/9//3//f/9//3//f/9//3//f/9//3//f/9//3//f/9//3//f/9//3//f/9//3//f/9//3//f/9//3//f/9//3//f/9//3//f/9//3//f/9//3//f/9//3//f/9//3//f/9/33//f/9/2F7YXv9//3/fe/9//3//f/9//3//f753lVJba/9/v3v/f/9//3//f/9//3//f/9//3//f/9//3//f/9//3//f/9//3//f/9//3//f/9//3//f/9//3//f/9//3//f/9//3//f/9//3//f/9//3//f/9//3//f/9//3//f/9//3//f/9//3//f/9//3//f/9//3//f/9//3//f/9//3//f/9//3//f/9//3//f/9//3//f/9//3//f/9//3//f/9//3//f/9//3//f/9//3//f/9//3//f/9//3//f/9//3//f/9//3//f/9//3//f/9//3//f/9//3//f/9//3//f/9//3//f/9//3//f/9//3//f/9//3//f/9//3//f/9//3+fd5ZSnXP/f/9/33v/f/9//3//f/9//3++e1NKGWP/f997/3//f/9//3//f/9//3//f/9//3//f/9//3//f/9//3//f/9//3//f/9//3//f/9//3//f/9//3//f/9//3//f/9//3//f/9//3//f/9//3//f/9//3//f/9//3//f/9//3//f/9//3//f/9//3//f/9//3//f/9//3//f/9//3//f/9//3//f/9//3//f/9//3//f/9//3//f/9//3//f/9//3//f/9//3//f/9//3//f/9//3//f/9//3//f/9//3//f/9//3//f/9//3//f/9//3//f/9//3//f/9//3//f/9//3//f/9//3//f/9//3//f/9//n//f/9//3//f/9/PGeWUt9//3//f/9//3//f/9//3//f/9/33v4XnVO/3/fe/9//3//f/9//3//f/9//3//f/9//3//f/9//3//f/9//3//f/9//3//f/9//3//f/9//3//f/9//3//f/9//3//f/9//3//f/9//3//f/9//3//f/9//3//f/9//3//f/9//3//f/9//3//f/9//3//f/9//3//f/9//3//f/9//3//f/9//3//f/9//3//f/9//3//f/9//3//f/9//3//f/9//3//f/9//3//f/9//3//f/9//3//f/9//3//f/9//3//f/9//3//f/9//3//f/9//3//f/9//3//f/9//3//f/9//3//f/9//3//f/9//3//f/9//3//f997/3//fxtj2V7/f/9//3//f/9//3//f/9//3//f/9/fG/POX1v/3//f/9//3//f/9//3//f/9//3//f/9//3//f/9//3//f/9//3//f/9//3//f/9//3//f/9//3//f/9//3//f/9//3//f/9//3//f/9//3//f/9//3//f/9//3//f/9//3//f/9//3//f/9//3//f/9//3//f/9//3//f/9//3//f/9//3//f/9//3//f/9//3//f/9//3//f/9//3//f/9//3//f/9//3//f/9//3//f/9//3//f/9//3//f/9//3//f/9//3//f/9//3//f/9//3//f/9//3//f/9//3//f/9//3//f/9//3//f/9//3//f/9//3//f/9//3//f/9/v3u4Wn1v/3//f/9//3//f/9//3//f/9//3//f/9/zzm2Vv9//3//f/9//3//f/9//3//f/9//3//f/9//3//f/9//3//f/9//3//f/9//3//f/9//3//f/9//3//f/9//3//f/9//3//f/9//3//f/9//3//f/9//3//f/9//3//f/9//3//f/9//3//f/9//3//f/9//3//f/9//3//f/9//3//f/9//3//f/9//3//f/9//3//f/9//3//f/9//3//f/9//3//f/9//3//f/9//3//f/9//3//f/9//3//f/9//3//f/9//3//f/9//3//f/9//3//f/9//3//f/9//3//f/9//3//f/9//3//f/9//3//f/9//3//f/9//3//f35zl1bff/9//3//f/9//3//f/9//3//f/9//3//f9he8UHfe/9//3//f/9//3//f/9//3//f/9//3//f/9//3//f/9//3//f/9//3//f/9//3//f/9//3//f/9//3//f/9//3//f/9//3//f/9//3//f/9//3//f/9//3//f/9//3//f/9//3//f/9//3//f/9//3//f/9//3//f/9//3//f/9//3//f/9//3//f/9//3//f/9//3//f/9//3//f/9//3//f/9//3//f/9//3//f/9//3//f/9//3//f/9//3//f/9//3//f/9//3//f/9//3//f/9//3//f/9//3//f/9//3//f/9//3//f/9//3//f/9//3//f/9//3//f/9/33tda1VK/3//f/9//3//f957/3//f/9//3//f/9/v3t9b44xnnP/f/9//3//f/9//3//f/9//3//f/9//3//f/9//3//f/9//3//f/9//3//f/9//3//f/9//3//f/9//3//f/9//3//f/9//3//f/9//3//f/9//3//f/9//3//f/9//3//f/9//3//f/9//3//f/9//3//f/9//3//f/9//3//f/9//3//f/9//3//f/9//3//f/9//3//f/9//3//f/9//3//f/9//3//f/9//3//f/9//3//f/9//3//f/9//3//f/9//3//f/9//3//f/9//3//f/9//3//f/9//3//f/9//3//f/9//3//f/9//3//f/9//3//f/9//3/fe/9/llI8Z99//3+/e/9//3//f/9//3//f/9/3nv/f/9//39VTlVO/3/ff/9/3n/ef/9/3n//f/9//3//f/9//n//f/9//3//f/9//3//f/9//3/ee/9//3//f/9//3//f/9//n//f/9//3//f/9//3//f/9//3//f/9//3//f/9//3//f/9//3//f/9//3//f/9//3//f/9//3//f/9/33+ec1tr33vee/9//3//f/9//3//f/9//3//f/9//3//f/9//3//f/9//3//f/9//3//f/9//3//f/9//3//f/9//3//f/9//3//f/9//3//f/9//3//f/9//3//f/9//3//f/9//3//f/9//3//f/9//3//f/9//3//f/9//3//f/9//3/fe7dWfW//f39zmFa5Wp9333//f/9//3//f/9//3//f/9/+mLyQb97/3//f99//3//f95//3//f/9//3//f/9//3//f95//3//f/9/vXe+e/9//3//f/9/33v/f957/3//f/9//n/ee/9//3//f/9//3//f/9//3//f/9//3//f/9//3//f/9//3//f/9//3/+f/9//3//f997/3//f35zllJTSjNG33v/f/9//3//f/9//3//f/9//3//f/9//3//f/9//3//f/9//3//f/9//3//f/9//3//f/9//3//f/9//3//f/9//3//f/9//3//f/9//3//f/9//3//f/9//3//f/9//3//f/9//3//f/9//3//f/9//3//f/9//3//f/9/v3e3Vt9733+6WvRBuVqfd/9//3//f/9//3//f/9//3//f79780EbZ/9/33//f/9/3nvff/9/vXv/f957/3//f/9//n//f/9/33v/f/9//3//f99733//f/9//3//f/9/33vfe/9//3//f/9//3//f/9//3//f/9//3//f/9//3//f/9//3//f/9//3//f/9//3//f/9//3//f/9/fW/xPb9333udc/9//3//f/9//3//f/9//3//f/9//3//f/9//3//f/9//3//f/9//3//f/9//3//f/9//3//f/9//3//f/9//3//f/9//3//f/9//3//f/9//3//f/9//3//f/9//3//f/9//3//f/9//3//f/9//3//f/9//3//f/9/33v/fztnl1bfe797sjU2Rp93/3//f/9//3/+f/5//n//f/9//3//f3dSVk7/f/9/33/ff99//3//f/9//3//f957/3//f/9//3//f/9//386Zzpn33v/f793/3//f/9/33//f/9//3//f997/3//f/9//3//f/9//3//f/9//3//f/9//3//f/9//3//f/9//3//f/5//3//f/9//3//f/le0T3/f/9//3//f/9//3//f/9//3//f/9//3//f/9//3//f/9//3//f/9//3//f/9//3//f/9//3//f/9//3//f/9//3//f/9//3//f/9//3//f/9//3//f/9//3//f/9//3//f/9//3//f/9//3//f/9//3//f/9//3//f/9//3//f/9//3/5XrdW33+/ew0l9UH/f/9//3//f/9//n//f9x7/3//f/9/33t/c/M9fnPff/9//3//f/9//3//f/9//3//f/9//3//f/9/3nv/f753VE4KJU0t8T2XUjxn33//f/9//3//f99//3//f/9//n/+f/5//3//f/9//3//f/9//3//f/9//3//f/9//3//f/9//3//f/9//3//f/9//38zRn1v33u/e757/3//f/9//3//f/9//3//f/9//3//f/9//3//f/9//3//f/9//3//f/9//3//f/9//3//f/9//3//f/9//3//f/9//3//f/9//3//f/9//3//f/9//3//f/9//3//f/9//3//f/9//3//f/9//3//f/9//3//f957/3//f/9/tlYaY997/39QLdU933//f/9//3//f/9//n/ce/5//3//f797/39WSlVK/3//f/9/33/ff997GmNUTt97/3//f/9/33v/f/9//3//fxpnlVIaY59zl1JNKZAxNUocY99//3//f99//3//f/5//n//f/5//3//f/9//3//f/9//3//f/9//3//f/9//3//f/9//3//f/9//3//f/9/0Dn/f/9//3//f/9//3//f/9//3//f/9//3//f/9//3//f/9//3//f/9//3//f/9//3//f/9//3//f/9//3//f/9//3//f/9//3//f/9//3//f/9//3//f/9//3//f/9//3//f/9//3//f/9//3//f/9//3//f/9//3//f/9//3//f/9//3//f9dannPfe/9/FkbWPd9/33v/f/9//n/+f/5//X//f/9//3//f/9/HGcUQn9z33v/f/9//3//f/FBbTGec/9//3//f997/3//f99//3//f55z33v/f997G2M1SpA1LilwMVdOHWfff/9//3//f/9//3//f/9//3//f/9//3//f/9//3//f/9//3//f/9//3//f/9//3//f/9/33v/f5ZWv3v/f793/3//f/9//3//f/9//3//f/9//3//f/9//3//f/9//3//f/9//3//f/9//3//f/9//3//f/9//3//f/9//3//f/9//3//f/9//3//f/9//3//f/9//3//f/9//3//f/9//3//f/9//3//f/9//3//f/9//3//f/9//3//f/9/33vXWv9/v3f/fxdG90Hff797/3//f/57/3/9f/9//3//f997/3+/d99/0j3SOdM933//f797/3+PNY4x/3//f99//3//f/9/33//f99//3//f/9//3/ff/9/33vfe15vmFaQNU4t0z25Wt9//3/ff/9//3//f/9//3//f/9//3//f/9//3//f/9//3//f/9//3//f/9//3//f/9//3/xPd9//3//f5xz/3//f/9//3//f/9//3//f/9//3//f/9//3//f/9//3//f/9//3//f/9//3//f/9//3//f/9//3//f/9//3//f/9//3//f/9//3//f/9//3//f/9//3//f/9//3//f/9//3//f/9//3//f/9//3//f/9//3//f/9//3//f753t1b/f/9//38fZ1pOf29fa/9//3//f/5//3/dd/9//3//f/9//394Ug0lsTWRMf9//3/ff/9/bi0TQt97/3/ff/9/33//f99//3/fe/9//3//f/9//3//f/9//3//f/9/v3u5WrE1LSlvMRRC+2Kfc/9//3//f/9//3//f/9//3//f/9//3//f/9//3//f/9//3/+f/9//3//f/9/M0a/e/9//3//f/9//3//f/9//3//f/9//3//f/9//3//f/9//3//f/9//3//f/9//3//f/9//3//f/9//3//f/9//3//f/9//3//f/9//3//f/9//3//f/9//3//f/9//3//f/9//3//f/9//3//f/9//3//f/9//3//f/9//3//f/9/3398b5ZS/3/ff/9/v3u1ObM1sjU9Z/9/33v/f/9//3/fe/9/33u/d9pacC3TOTZGf2//f593/39eb5A1NEr/f/9//3//f99//3//f997/3//f/9//3++e/9/33v/f/9/33//f/9//3/fe39zWE6zOS4pkTWZVp93/3//f79333vfe/9//3//f/9/3nv/f/9//3//f/9//3/+f/9//3//fzNG33v/f/9//3//f/9//3//f/9//3//f/9//3//f/9//3//f/9//3//f/9//3//f/9//3//f/9//3//f/9//3//f/9//3//f/9//3//f/9//3//f/9//3//f/9//3//f/9//3//f/9//3//f/9//3//f/9//3//f/9//3//f/9//3/ff/9/+V7XWt97/3//f/9/1T2SMdQ9uVb/f997/3+/d793/3//f/9/PGfzPZExHV/1Pb9333v/f/9/2lpuLbla/3//f99//3/ff/9//3//f/9//3//f/9//3//f/9//3//f/9//3/fe/9//3/ff/9/n3f9YvRBUC1wMXdOHGf/f/9//3//f/9//3//f/9/33/fe/9//3//f/5//3//f/9//39USr93/3//f/9//3//f/9//3//f/9//3//f/9//3//f/9//3//f/9//3//f/9//3//f/9//3//f/9//3//f/9//3//f/9//3//f/9//3//f/9//3//f/9//3//f/9//3//f/9//3//f/9//3//f/9//3//f/9//3//f/9//3//f/9//3//f7daGmPff/9//3+/e3lOkjF5UnAt33vfe793uFawNb93/3/fexRCLSU2RlhKFj5/b99733vfe7lWLSkbY/9//3/ff/9//3//f/9//3/fe/9//3//f/9/vnf/f997/3//f/9//3//f/9//3/ff/9//3+fd9teFUaQMW4tE0L6Xt97/3//f99733v/f/9//3//f/9//3//f/9//3//f/9/VEq/d/9//3//f/9//3//f/9//3//f/9//3//f/9//3//f/9//3//f/9//3//f/9//3//f/9//3//f/9//3//f/9//3//f/9//3//f/9//3//f/9//3//f/9//3//f/9//3//f/9//3//f/9//3//f/9//3//f/9//3//f/9//3//f/9//3+WUp1z/3//f/9/v3s3RrI1PmfUOfxe/394TndO6xwcY/9/HGNNJRRCmVL9WnItWEqfc/9//393Tk4pXWv/f/9/33//f/9//3//f/9//3//f/9//3//f793/3//f/9//3//f/9//3/fe/9//3+/e997/3//f/9/G2c0Rm8xjzHzQbhan3f/f/9//3/ff99//3//f/9//3//f/9//3//f3VSnnf/f/9//3//f/9//3//f/9//3//f/9//3//f/9//3//f/9//3//f/9//3//f/9//3//f/9//3//f/9//3//f/9//3//f/9//3//f/9//3//f/9//3//f/9//3//f/9//3//f/9//3//f/9//3/+f/9//3//f/9//3//f/9/33/ff/9/lVK+d/9//3//f7930znTPd97PmdXSv9/N0YWRhVCkjEdY7E1sTW/d39v/3+TMTAlWErcWv9/8z1vLX5v/3//f/9//3//f/9//3+/e593V04cZ/9/33//f/9//3//f997/3//f/9/vnf/f/9//3//f/9//3//f/9//3+fc7hWkDVvMdM92lp/c99/33v/f/9//3/ee/9//3//f/9//3+VUp53/3/ff/9//3//f/9//3//f/9//3//f/9//3//f/9//3//f/9//3//f/9//3//f/9//3//f/9//3//f/9//3//f/9//3//f/9//3//f/9//3//f/9//3//f/9//3//f/9//3//f/9//3//f/9//3/+f/9//3//f/9//3//f/9/33vfe3VS33//f997/3//fxRC0zlfa19r1Dm/d5tS9j0fZ3EtszWRMdpa/3//f997/l55ShY+kS0cXxRCby3fe99//3//f/9//3//f/9/33+aVpE1sjk9Z593fW+ec/9/33v/f997W2udc/9//3/de/1//3//f/9//3//f/9//3//f793ulrTOU8t1D14Ur93/3//f/9//3/+f/9//3//f/9/t1aec/9/33v/f/9//3//f/9//3//f/9//3//f/9//3//f/9//3//f/9//3//f/9//3//f/9//3//f/9//3//f/9//3//f/9//3//f/9//3//f/9//3//f/9//3//f/9//3//f/9//3//f/9//3//f/9//3//f/9//3//f/9//3//f/9/n3eWUt97/3++d/9//3+YUrI1f2+fc5tW3l45SvdB/3/bWtM5/F7/f793/3//f19rWErfe7tWsjFwLbE1/3//f/9//3//f/9//3//f593FkZ3TnAxFUb8Yk4puFr/f/9//388Z28tVUr/f/5//n/+f/1//n//f/9//3//f/9//3//f/9/v3v8YtQ9LiktKTRKPGv/f/9//3//f/9//3//f5ZSnnP/f997/3//f/9//3//f/9//3//f/9//3//f/9//3//f/9//3//f/9//3//f/9//3//f/9//3//f/9//3//f/9//3//f/9//3//f/9//3//f/9//3//f/9//3//f/9//3//f/9//3//f/9//3//f/9//3//f/9//3//f/9//3/fe35v+l6/d997/3/fe997n3ORMf1e/39fbxdC9j0XRv9//3//f/9//3//f997/39da1ZGv3f/f9xaUClxMf9/33v/f957/3//f/9//3+fd/RB+VrZWi8pWk5zMRVG/3//f793m1ZULXMx/3//f/9//3//f/9/33//f/9//3/ff/9/3n/ff/9//3//f39zFUaRMTApkjWaVn9v/3//f/9//3+5Wl5r/3//f/5//3//f/9//3//f/9//3//f/9//3//f/9//3//f/9//3/ef/9//3//f/9//3//f/9//3//f/9//3//f/9//3//f/9//3//f/9//3//f/9//3//f/9//3//f/9//3//f/9//3//f/9//3//f/9//3//f/9//3//f797/3/7YndS/3//f/9//3//f793cS15Tt97v3sXRvdBF0b/f997/3//f/9//3//f/9/v3c1Rn9v339fb3ItUCm4Vv9/3nv/f/9/vHf/f/9/33/zPRlf/3+aUpxSlTXcWv973nefczlGmDUzKZ9z/n/+f95//3/ff99//3/ff/9//3//f917/3//f99//3//f/9/v3v9YtU97SAuJRNC+mK/e/9//WJ/b99//3/+e/5/3nv/f/9//3/ff99//3//f99//3/ef/9//3/ee/9//3//f/9//3//f/9//3//f/9//3//f/9//3//f/9//3//f/9//3//f/9//3//f/9//3//f/9//3//f/9//3//f/9//3//f/9//3//f/9//3//f/9//3//fzxr8z3SPV1rv3f/f/9//3ufc5IxF0b/f997WE4WQldO/3//f/9//3//f/9//3//f/9/VUo+Z/9/f3OUNdQ90j3ZXv9//3//f/9//3//f99/cC23Vv9/f285RpUxm1b/f793n3O1OX5SMik8Z/9//3/df/9/33+/e/pinnf/f/9//n/+f/9//3/ee/9//3//f/9//3//f7932lr0PQ4lUS1ZTnlSHWffe/9//3//f/9//3//f99//3//f/9//3//f/9//3//f/9/OWecc/9//3//f/9//3//f/9//3//f/9//3//f/9//3//f/9//3//f/9//3//f/9//3//f/9//3//f/9//3//f/9//3//f/9//3//f/9//3//f/9//3//f/9/v3vff9paFEbyQZZSvnf/f/9//39QKfU9/3/fe5pS1DkVRv9//n/+f/9//3/ee/9//3v/fzVGX2vff91aUS0/Z3hS0Tk6Z/9/3nv/f/9//3//f9I5dU7/f593OUaVNfhB33v/f/xeci1fa9U9d07/f/5//3+/e/9/ul5NLXxz3n/9f/9//3//f/9//3//f/9//3//f997/3//f/9/v3t/c/ZB9kFPKdI9+V7fe/9/vnffe/9//3//f/9//3/ff/9//3//f95//3+9dxhjWmvee/9//3//f/9//3//f/9//3//f/9//3//f/9//3//f/9//3//f/9//3//f/9//3//f/9//3//f/9//3//f/9//3//f/9//3//f/9//3//f/9//3//f/9//3+4Vj1rv3sTRhFCfG//f/9/kjGSMf9//39fa3AtE0L/f/9//n//f/9//3//f/9//3+XUl5r/38YRjAp33//f3ZS0D17b/9/v3v/f797/39WSjRG33v/f3pS+EFULV9r/38WQlAp/3+ZVhRG/3/+f/9/33//f9M9Ti3/f/5//n/+f/9/33//f/9//3//f/9//3//f/5//n/+f/9//3//f9972VrQOY4xbzF5Uj5r/3/fe99733v/f/9//3/ff/9//3//f/9//3+cc95//3//f/9//3//f/9//3//f/9//3//f/9//3//f/9//3//f/9//3//f/9//3//f/9//3//f/9//3//f/9//3//f/9//3//f/9//3//f/9//3//f/9//3/ff/9/Vk76Xv9//3/4Xq81llLfe/Y9szW/d99733vSOVRK/3/9f/9//3//f/9//3/fe/9/uFYdY99/9kEwKd97/3+/e1NK8T06Z/9//3/ff/9/d1JOLd97/3/dXvhBEiV9Ur97UCn0Pf9/fm81Sp93/3//f/9/3F7uJNte/3/9f/1/3Xv/f/9//3//f917/3//f/9//nv9f/x//n/ee793/3/fe31vXGufd/te9kGSNbA1lVJ8c/9/33u+e957/3/ff/9//3//f/9//3//f/9//3//f/9//3//f/9//3//f/9//3//f/9//3//f/9//3//f/9//3//f/9//3//f/9//3//f/9//3//f/9//3//f/9//3//f/9//3//f/9//3//f/9//3+/e7hWfm//f/9//3/5XvE9eE4WQvU933vfe/9/+l5ba/9//H/+f/9//3//f/9//3//f/pe2lr/f7Q5cjHfe99//3/fexFCEkKfd99//3//fxxjLSX/f/9/n3O9WjMpPUpfbzAp2l7/f/97+177Xv9//3/ff3MxUi2/e/9/3Xv+f/9//39/c39z/3//f/9//3//f/9//X/9f/5//3//f/9//39+b9la/3//f99//387a3NOzzkRQjln/3//f/9//3//f/9//3//f/9//3//f/9//3//f/9//3//f/9//3//f/9//3//f/9//3//f/9//3//f/9//3//f/9//3//f/9//3//f/9//3//f/9//3//f/9//3//f/9//3//f/9//3//f99//392Tl1r/3/fe957/3/5XpExMCnUOf9//3//f/9//3//f7p3/n//f99//3//f/9//3vZWrpW/39yMXIx/3//f997/3//f681rzWfd99/33ufcwwh33ufc/9/H2dULfxB/2ZRKZ9z/3v/f15rVkr/f/9/H2fwIPhB33//f/9/3Xv/f39zlDVyMV9v/3/+f/9//3/+f/5//n//f99733/fe/9/n3PZWv9//3/fe997/3//f99/3nu9d95733v/f/9//3/ff/9//3//f/9//3//f/9//3//f/9//3//f/9//3//f/9//3//f/9//3//f/9//3//f/9//3//f/9//3//f/9//3//f/9//3//f/9//3//f/9//3//f/9//3//f/9//3//f797NUp+c/9//3//f/9//3/7Xu0ceVL/f/97/3/fe/9//3/+f/1//3//f/9//3//f/9/uFbaWt9/kzHVPd97/3/ff997/3++d/JB80Hff/9/33tPKV9r/3+/ez9rtz1eTnc19UH/f/1//3/ff7I133//f/ZBEinfYr9//3//f/9//3/2QXQ1Mi1RLf9/3Xf/f/9//3//f/9//3//f/9//3//f59zmFK/e997/3/+f/9//3//f/9//3//f/9/33v/f/9//3//f/9//3//f/9//3//f/9//3//f/9//3//f/9//3//f/9//3//f/9//3//f/9//3//f/9//3//f/9//3//f/9//3//f/9//3//f/9//3//f/9//3//f/9//3//f/9//3/fezRGn3Pff/9//3//f99733sVQpExPGf/f997/3//f/9//n/+f/9//3//f/9//3//f7hWula/d5Ix9T3/f793/3//f/9//38aY/NB0j3fe/9/7BwdZ/9//3+/e/ZBlzm3OZpW/3/+f/5/33uyOdlen3e1ORIpW07/f/9//3/fe5931j35RX1WECk7Z/9//3+fdz1rPGfff/9/3nv/f71zXGscZ7pa/3//f5tz/3//f/9//3//f/9//3//f/9//3//f/9//3//f/9//3//f/9//3//f/9//3//f/9//3//f/9//3//f/9//3//f/9//3//f/9//3//f/9//3//f/9//3//f/9//3//f/9//3//f/9//3//f/9//3//f/9//3//f/9/v3dUSp5z/3//f/9//3//f/9/f2+RMdE5fWs9Z99//3//f/9//n//f/9//3//f/9//3/ZWplSv3dxLRZG/3/ff/9//3/ee/9//38aY481VU5+by4p/WLff/9//3/1QVMxGEZfb/9//3/9e/9/NUqYUvM9lDWdVhhGn3f/f/9//3+fd3MxXE7ffxdGVUr/f/9/WE4wKXExXmv/f/5/3Hv+f/9/+mJvLXdO/3//f957/3//f/9//3//f/9//3//f/9//3//f/9//3//f/9//3//f/9//3//f/9//3//f/9//3//f/9//3//f/9//3//f/9//3//f/9//3//f/9//3//f/9//3//f/9//3//f/9//3//f/9//3//f/9//3//f/9//3//f797M0aed/9//3//f/9//3//f/97PWcsJRNCFULfe/9//3/+f/5//3//f/9//n//f/9/2VqZUn9zcS0WRv9//3//f957/3//f/9/338bZ40xVU4tJV5r33//f/9/uVo2Sh5nv3v/f/9//n//fzxnE0IuKThKn3dQLbI5dk7fe997/38xKZ1W339/c/I933vcXtU9lDX2QbM5n3P/f/9//n//f35v216yOdI5O2v/f99//3//f/9//3//f/9//3//f/9//3//f/9//3//f/9//3//f/9//3//f/9//3//f/9//3//f/9//3//f/9//3//f/9//3//f/9//3//f/9//3//f/9//3//f/9//3//f/9//3//f/9//3//f/9//3//f/9//3+/dzRKnnf/f/9//3//f/9/vXP/f/9/dk5OKXExX2v/f/9//3//f/9//3//f/5//3//fxtjmFKfc1ApV0r/f/9/3nf/f/9//3//f/9/33sZYxJCbzGfc/9//3/ee/9/v3v/f/9//3//f/9//3/fe9I9eFK/d/9/f2+4Vm0tjjHaWl9vtTm9Wt9/33sUQhtjuVaRMX9zX2uSNTZKv3teb3dOkTWSMZI1sjlOLc85nHP/f/9//3//f/9//3//f/9//3//f/9//3//f/9//3//f/9//3//f/9//3//f/9//3//f/9//3//f/9//3//f/9//3//f/9//3//f/9//3//f/9//3//f/9//3//f/9//3//f/9//3//f/9//3//f/9//3//f/9/v3cTRr93/3//f/9//3/+f/57/3//f/9/sTntHDhGX2/fe/9//3//f/9//3//f/9//388Y5lSf29PKVdK/3//f/97/3//f957/3//f99//38aY9pe33/ff/9/3Xv/f/9//3/fe/9/33//f957/3//f/9/33u/d/9//387Z5ZS8j02RpMxOEr/f997l1J2TvteLiXff99/+14VRttakzUPJfdBH2f1Pfxif29NKZZS/3//f/9//3//f/9//3//f/9//3//f/9//3//f/9//3//f/9//3//f/9//3//f/9//3//f/9//3//f/9//3//f/9//3//f/9//3//f/9//3//f/9//3//f/9//3//f/9//3//f/9//3//f/9//3//f/9//3//f553M0a/d/9//3//f/5//X//f/9/v3f/f/teMCUxKVlO/GLfe/9//3//f/9//3//f/9/XWuYUn9vLiWYUv9//3//f/9//n/+f/9//3//f99//3//f/9/n3f/f/9//H/9f/1//3/ff/9//3//f/9//3/fe/9//3//f957/3//f7laV0qRMXEt/3//f59zuVZ6UrU5/3//f/9/uFY1RrM5/3/ff/9/Nkq/e/9/F0ZxMX5z33//f/9//3//f/9//3//f/9//3//f/9//3//f/9//3//f/9//3//f/9//3//f/9//3//f/9//3//f/9//3//f/9//3//f/9//3//f/9//3//f/9//3//f/9//3//f/9//3//f/9//3//f/9//3//f/9//3+/dxNCv3f/f/9//3/+f/x7/3/fe/9/v3f/f7Q5US0QJTdKXWv/f/9//3//f/9//3//fz1neE5fay8pmVL/f/9//3/+f/9//3//f/9//3//f/9/n3f/f99//3/+f/1//X/+f/9/33//f/9//n//f997/3/fe/57/3/+f/9/33v/f7970z0tJfxi/3//f593kzWcVt9733v/f31vby0VRt97/3//f9teX2//f393MSm5Vp5z/3//f/9//3//f/9//3//f/9//3//f/9//3//f/9//3//f/9//3//f/9//3//f/9//3//f/9//3//f/9//3//f/9//3//f/9//3//f/9//3//f/9//3//f/9//3//f/9//3//f/9//3//f/9//3//f/9/v3c0St97/3//f/5//n//f/57/3//f/9//3+fc1AtcjHUPZI1Pmv/f/9//3/ff/9//389Z3hO3l4wKR1n33//f/9//3//f/9//3//f/9//3//f/9//3//f/9//3//f/9//3//f/9//3//f/9//3//f/9//3//f/9//3//f/9//3//f39zDCGRNZ93/3+/e3dSVUr/f/9//3//f/JB8kH/f99//38bY35v/3/ff3hSsTWfc/9//3//f/9//3//f/9//3//f/9//3//f/9//3//f/9//3//f/9//3//f/9//3//f/9//3//f/9//3//f/9//3//f/9//3//f/9//3//f/9//3//f/9//3//f/9//3//f/9//3//f/9//3//f/9//3//f797NEbfe/9//3/+e/9//3//f/9//3//f/9/3394UjApelIXRrQ5217/f99//3//f/9/PWd5UpxWUS09a/9//3//f/9//3//f/9//3//f/9//3//f/9//3//f/9//3//f/9//3//f/9//3//f/9//3//f/9//3//f/9//3//f/9/v3fff7E1cDFZTp973388Zxlj/3//f99733szSjNK/3//f/9/GmM7Z/9//388Z3AtHWPff/9/33v/f/9//3//f/9//3//f/9//3//f/9//3//f/9//3//f/9//3//f/9//3//f/9//3//f/9//3//f/9//3//f/9//3//f/9//3//f/9//3//f/9//3//f/9//3//f/9//3//f/9//3//f/9//3+/e1VKn3f/f/9//3//f/9//3//f/9//3//f/9/n3MWRlEtv3tYTrM533+/e/9//3//f15reVJaTlEtf3P/f/9//3//f/9//3//f/9//3//f/9//3//f/9//3//f/9//3//f/9//3//f/9//3//f/9//3//f/9//3//f/9//3//f753/3+5WpE11D1fb/9//3++d/9//3//f/9/W2s6Z/9//3//fztnGmffe/9/v3eRMTZK/3//f/9//3//f/9//3//f/9//3//f/9//3//f/9//3//f/9//3//f/9//3//f/9//3//f/9//3//f/9//3//f/9//3//f/9//3//f/9//3//f/9//3//f/9//3//f/9//3//f/9//3//f/9//3//f99/v3sTRl1v33//f/5//3//f/9//3//f/9//3//f/9/X28WRnlS33/0QfI9/3//f/9//38+a3pSGEaTNZ93/3//f/9//3//f/9//3//f/9//3//f/9//3//f/9//3//f/9//3//f/9//3//f/9//3//f/9//3//f/9//3//f/9//3//f/9/v3fSPVZOulr/f/9//3//f/9//3//f/9//3//f/9//399cxlj/3//f9970z2yNb93/3//f/9//3//f/9//3//f/9//3//f/9//3//f/9//3//f/9//3//f/9//3//f/9//3//f/9//3//f/9//3//f/9//3//f/9//3//f/9//3//f/9//3//f/9//3//f/9//3//f/9//3//f/9//3//f997NEobZ/9//3//f/9//3//f/9//3//f/9/33v/f997X29wMb97v3uPMZZS/3//f/97X295UhdG1T3ff/9//3//f/9//3//f/9//3//f/9//3//f/9//3//f/9//3//f/9//3//f/9//3//f/9//3//f/9//3//f/9//3//f/9//3/fe/9/2VpVSjVK/3//f/9//3//f/9/33v/f/9//3//f/9/nnMZY/9//3/fe5hScC1/b/9//3//f/9//3//f/9//3//f/9//3//f/9//3//f/9//3//f/9//3//f/9//3//f/9//3//f/9//3//f/9//3//f/9//3//f/9//3//f/9//3//f/9//3//f/9//3//f/9//3//f/9//3//f/9//3//fzRKGmP/f/9//3//f/9//3//f/9//3//f797/3+/e797FUbaWv9/XGuuNXtv/3//f15reU73QTdK33//f/9//3//f/9//3//f/9//3//f/9//3//f/9//3//f/9//3//f/9//3//f/9//3//f/9//3//f/9//3//f/9//3//f/9/33v/f793M0YTQv9/33v/f/9//3//f957/3//f/9//3/ee513tlb/f/9//38dY3At+17/f997/3/ee/9//3//f/9//3//f/9//3//f/9//3//f/9//3//f/9//3//f/9//3//f/9//3//f/9//3//f/9//3//f/9//3//f/9//3//f/9//3//f/9//3//f/9//3//f/9//3//f/9//3//f/9//39VTtle/3//f/9//3//f/5//3//f/9//3//f/9//3//f9peFEK/e793fXOcb/9//39ea1hKOEqaVv9//3//f/5//3//f/9//3//f/9//3//f/9//3//f/9//3//f/9//3//f/9//3//f/9//3//f/9//3//f/9//3//f/9//3//f/9//3//f/heGmP/f/9//3//f/9//3//f/9//3//f/9//3+9d5VW/3//f/9/n3eRMXdO/3//f/9//3//f/9//3//f/9//3//f/9//3//f/9//3//f/9//3//f/9//3//f/9//3//f/9//3//f/9//3//f/9//3//f/9//3//f/9//3//f/9//3//f/9//3//f/9//3//f/9//3//f/9//3//f/9/NEa4Wt9//3/ff/9//3//f/9//3/ee/9//3//f/9/v3f/f9I9XW//f997/3//f/9/HWNYSjlK3F7/f/9//n/+f/9//3//f/9//3//f/9//3//f/9//3//f/9//3//f/9//3//f/9//3//f/9//3//f/9//3//f/9//3//f/57/3/ee/9/vnv/f/9//3//f/9//3//f/9//3//f/9/3nv/f/9/33uUUv9/33v/f797sjUUQv9//3//f957/3//f/9//3//f/9//3//f/9//3//f/9//3//f/9//3//f/9//3//f/9//3//f/9//3//f/9//3//f/9//3//f/9//3//f/9//3//f/9//3//f/9//3//f/9//3//f/9//3//f/9//3//f7hWdlL/f997/3//f/9//3//f/9//3//f/9//3//f/9//3+4VnZS/3/ff/9//3//f15rtDm8Wj9n/3//f/9//n//f/9//3//f/9//3//f/9//3//f/9//3//f/9//3//f/9//3//f/9//3//f/9//3//f/9//3//f/9//3//f/9//3//f/9//3//f/9//3//f/9//3//f/9//3//f/9//3//f/9/1lq+d/9//3//f/Q90jn/f/9//3//f/9//3//f/9//3//f/9//3//f/9//3//f/9//3//f/9//3//f/9//3//f/9//3//f/9//3//f/9//3//f/9//3//f/9//3//f/9//3//f/9//3//f/9//3//f/9//3//f/9//3//f99//3/5XlVK33/fe/9//3//f/9//3//f/9//3//f/9//3//f/9/G2NVTr9333//f/9//39ea9Q5elJfb/9//3/+f/5//3//f/9//3//f/9//3//f/9//3//f/9//3//f/9//3//f/9//3//f/9//3//f/9//3//f/9//3//f/9//3//f/9//3//f/9//3//f/9//3//f/9//3//f/9//3//f/9//3//f9ZavXf/f/9/338VQrA1/3//f/9//3//f/9//3//f/9//3//f/9//3//f/9//3//f/9//3//f/9//3//f/9//3//f/9//3//f/9//3//f/9//3//f/9//3//f/9//3//f/9//3//f/9//3//f/9//3//f/9//3//f/9//3//f793fnPyQX5z/3//f/9//3//f/9//3//f/9//3//f/9//3//f55zVEo7Z/9//3//f/9/f2/UOXlOn3f/f/9//n/+f/9//3//f/9//3//f/9//3//f/9//3//f/9//3//f/9//3//f/9//3//f/9//3//f/9//3//f/9//3//f/9//3//f/9//3//f/9//3//f/9//3//f/9//3//f/9//3//f/9//3/4Xnxv/3//f/9/FUKxNd97/3//f/9//3//f/9//3//f/9//3//f/9//3//f/9//3//f/9//3//f/9//3//f/9//3//f/9//3//f/9//3//f/9//3//f/9//3//f/9//3//f/9//3//f/9//3//f/9//3//f/5//3//f/9//3/ff7978kGXVv9//3/fe/9//3//f/9//3//f/9//3//f/9/33//f/JBt1r/f/9//3//f39v1DlYTt9//3//f/5//n/+f/9//3//f/9//3//f/9//3//f/9//3//f/9//3//f/9//3//f/9//3//f/9//3//f/9//3//f/9//3//f/9//3//f/9//3//f/9//3//f/9//3//f/9//3//f/9//3//f/9/GWNba/9//3//f1dKkDHfe/9//3//f/9//3//f/9//3//f/9//3//f/9//3//f/9//3//f/9//3//f/9//3//f/9//3//f/9//3//f/9//3//f/9//3//f/9//3//f/9//3//f/9//3//f/9//3//f/9//3//f/9//3//f/9//3//f1VO8kH/f/9/33//f/9//3//f/9//3//f/9//3//f/9//3/QOVVO/3//f/9//39/b7M1m1b/f/9//3/+f/1//3//f/9//3//f/9//3//f/9//3//f/9//3//f/9//3//f/9//3//f/9//3//f/9//3//f/9//3//f/9//3//f/9//3//f/9//3//f/9//3//f/9//3//f/9//3//f/9//3//f1trGWP/f/9//3+ZUrE1v3f/f/9//3//f/9//3//f/9//3//f/9//3//f/9//3//f/9//3//f/9//3//f/9//3//f/9//3//f/9//3//f/9//3//f/9//3//f/9//3//f/9//3//f/9//3//f/9//3//f/9//n//f/9//3/fe/9/338bY481n3P/f/9//3//f/9//3//f/9//3//f/9//3/ff/9/bS1VSv9//3//f/9/XmuSNf1i/3//f/9//X/9f/5//3//f/9//3//f/9//3//f/9//3//f/9//3//f/9//3//f/9//3//f/9//3//f/9//3//f/9//3//f/9//3//f/9//3//f/9//3//f/9//3//f/9//3//f/9//3//f/9//398b/he/3//f/9/21qQMb93/3//f/9//3//f/9//3//f/9//3//f/9//3//f/9//3//f/9//3//f/9//3//f/9//3//f/9//3//f/9//3//f/9//3//f/9//3//f/9//3//f/9//3//f/9//3//f/9//3//f/9//3//f/9//3//f/9/v3vyQbhW/3//f/9//3//f/9//3//f/9//3//f/9//3//f24tdU7/f/9//3//fz1ncS2fd99//3/+f/5//X//f/9//3//f/9//3//f/9//3//f/9//3//f/9//3//f/9//3//f/9//3//f/9//3//f/9//3//f/9//3//f/9//3//f/9//3//f/9//3//f/9//3//f/9//3//f/9/33v/f/9/nne2Vv9//3//f9takDGfc/9//3//f/9//3//f/9//3//f/9//3//f/9//3//f/9//3//f/9//3//f/9//3//f/9//3//f/9//3//f/9//3//f/9//3//f/9//3//f/9//3//f/9//3//f/9//3//f/9//3/+f/9//3//f/9//3/fe/9/NEryQZ93/3//f/9//3//f/9//3//f/9//3//f/9//39NLZdWv3v/f/9//3/7Yk8t33/ff/9//n/+f/5//n//f/9//3//f/9//3//f/9//3//f/9//3//f/9//3//f/9//3//f/9//3//f/9//3//f/9//3//f/9//3//f/9//3//f/9//3//f/9//3//f/9//3//f/9//3//f99//3//f553tlb/f/9/33/bWm8tf2//f/9//3//f/9//3//f/9//3//f/9//3//f/9//3//f/9//3//f/9//3//f/9//3//f/9//3//f/9//3//f/9//3//f/9//3//f/9//3//f/9//3//f/9//3//f/9//3//f/9//3//f/9//3//f/9//3/ff39zE0I1Sv9//3//f/9//3//f/9//3//f99//3/ff31zKykaY997/3//f/9//3/fe/9//3//f/9//3//f/9//3//f/9//3//f/9//3//f/9//3//f/9//3//f/9//3//f/9//3//f/9//3//f/9//3//f/9//3//f/9//3//f/9//3//f/9//3//f/9//3//f/9//3//f/9//3//f/9//3//f5ZS/3//f/9/2l6TNZ9z/3/+f/9//3//f/9//3/+f/9//3//f/9//3//f/9//3//f/9//3//f/9//3//f/9//3//f/9//3//f/9//3//f/9//3//f/9//3//f/9//3//f/9//3//f/9//3//f/9//3//f/9//3/+f/9//n//f99//3//f9le80F2Ut97/3//f/9/33v/f/9//3//f55333u3Vislv3f/f/9//3//f/9//3/ff/9//3//f/9//3//f/9//3//f/9//3//f/9//3//f/9//3//f/9//3//f/9//3//f/9//3//f/9//3//f/9//3//f/9//3//f/9//3//f/9//3//f/9//3//f/9//3//f/9//3//f/9//3/fe/9/33uWUt97/3/fe9lacjF/c/9//n//f/9//3//f/5//n//f/9//3//f/9//3//f/9//3//f/9//3//f/9//3//f/9//3//f/9//3//f/9//3//f/9//3//f/9//3//f/9//3//f/9//3//f/9//3//f/9//3//f/9//3//f/9//3//f/9//3+fd3dSjzEaY55z/3//f99//3//f99//3//f793TCnxPf9//3//f/9//3//f/9//3//f/9//3//f/9//3//f/9//3//f/9//3//f/9//3//f/9//3//f/9//3//f/9//3//f/9//3//f/9//3//f/9//3//f/9//3//f/9//3//f/9//3//f/9//3//f/9//3//f/9//3//f/9//3//f/9/t1bfe/9//3/ZWpM1f2//f/5//3//f/9//3//f/5//3//f/9//3//f/9//3//f/9//3//f/9//3//f/9//3//f/9//3//f/9//3//f/9//3//f/9//3//f/9//3//f/9//3//f/9//3//f/9//3//f/9//3//f/9//3//f/9//3//f/9//39db5dWTCmWUr93/3//f/9/33//f997+mKOMfE933//f797/3//f/9//3//f/9//3//f/9//3//f/9//3//f/9//3//f/9//3//f/9//3//f/9//3//f/9//3//f/9//3//f/9//3//f/9//3//f/9//3//f/9//3//f/9//3//f/9//3//f/9//3//f/9//3//f/9//3//f/9//3//f/lefW//f/9/+16TMX9z/3/+f/9//3//f/9//n/+f/9//3//f/9//3//f/9//3//f/9//3//f/9//3//f/9//3//f/9//3//f/9//3//f/9//3//f/9//3//f/9//3//f/9//3//f/9//3//f/9//3//f/9//3//f/9//3//f/9//3//f/9//3/fe7ha8j1vMRNCXWvff59z+l40Rm0t8j2/e/9/33v/f/9//3//f/9//3//f/9//3//f/9//3//f/9//3//f/9//3//f/9//3//f/9//3//f/9//3//f/9//3//f/9//3//f/9//3//f/9//3//f/9//3//f/9//3//f/9//3//f/9//3//f/9//3//f/9//3//f/9//3//f/9//3/5Xjxr/3//f/tetDV/b/9//n//f/9//3//f/9//n//f/9//3//f/9//3//f/9//3//f/9//3//f/9//3//f/9//3//f/9//3//f/9//3//f/9//3//f/9//3//f/9//3//f/9//3//f/9//3//f/9//3//f/9//3//f/9//3//f/9//3//f/9//3//f35vd1LSPU0tLClNKY810Dm3Vv9//39db/9//3//f/9//3//f/9//3//f/9//3//f/9//3//f/9//3//f/9//3//f/9//3//f/9//3//f/9//3//f/9//3//f/9//3//f/9//3//f/9//3//f/9//3//f/9//3//f/9//3//f/9//3//f/9//3//f/9//3//f/9//3//f997Omf5Xv9//3/6XpMxf2/fe/5//3//f/9//3/+f/5//3//f/9//3//f/9//3//f/9//3//f/9//3//f/9//3//f/9//3//f/9//3//f/9//3//f/9//3//f/9//3//f/9//3//f/9//3//f/9//3//f/9//3//f/9//3//f/9//3//f/9//3//f/9//3//f/9//3+/e31vfW9db/9//3//f/9//3//f753/3//f/9//3//f/9//3//f/9//3//f/9//3//f/9//3//f/9//3//f/9//3//f/9//3//f/9//3//f/9//3//f/9//3//f/9//3//f/9//3//f/9//3//f/9//3//f/9//3//f/9//3//f/9//3//f/9//3//f/9//3//f1tr+V7/f/9/+l6TNV9v/3/+f/9//3//f/9//3/+f/9//3//f/9//3//f/9//3//f/9//3//f/9//3//f/9//3//f/9//3//f/9//3//f/9//3//f/9//3//f/9//3//f/9//3//f/9//3//f/9//3//f/9//3//f/9//3//f/9//3//f/9//3//f/9//3//f99733//f/9/33vfe/9/33v/f/9/vnf/f/9//3//f/9//3//f/9//3//f/9//3//f/9//3//f/9//3//f/9//3//f/9//3//f/9//3//f/9//3//f/9//3//f/9//3//f/9//3//f/9//3//f/9//3//f/9//3//f/9//3//f/9//3//f/9//3//f/9//3//f/9/33tca7dW/3//fxtjkzV/b997/n//f/9//3//f/5//n//f/9//3//f/9//3//f/9//3//f/9//3//f/9//3//f/9//3//f/9//3//f/9//3//f/9//3//f/9//3//f/9//3//f/9//3//f/9//3//f/9//3//f/9//3//f/9//3//f/9//3//f/9//3//f/9//3//f/9//3//f/9//3//f/9//3//f/9//3//f/9//3//f/9//3//f/9//3//f/9//3//f/9//3//f/9//3//f/9//3//f/9//3//f/9//3//f/9//3//f/9//3//f/9//3//f/9//3//f/9//3//f/9//3//f/9//3//f/9//3//f/9//3//f/9//3//f/9/33v/f/9/nnN2Uv9//38bY7Q1X2v/f/5//3//f/9//3//f/5//3//f/9//3//f/9//3//f/9//3//f/9//3//f/9//3//f/9//3//f/9//3//f/9//3//f/9//3//f/9//3//f/9//3//f/9//3//f/9//3//f/9//3//f/9//3//f/9//3//f/9//3//f/9//3//f/9//3//f/9//3//f/9//3//f/9//3//f/9//3//f/9//3//f/9//3//f/9//3//f/9//3//f/9//3//f/9//3//f/9//3//f/9//3//f/9//3//f/9//3//f/9//3//f/9//3//f/9//3//f/9//3//f/9//3//f/9//3//f/9//3//f/9//3//f/9//3//f/9//3//f797VU7/f/9/HGOTNV9v/3/+f/5//3//f/9//n/+f/9//3//f/9//3//f/9//3//f/9//3//f/9//3//f/9//3//f/9//3//f/9//3//f/9//3//f/9//3//f/9//3//f/9//3//f/9//3//f/9//3//f/9//3//f/9//3//f/9//3//f/9//3//f/9//3//f/9//3//f/9//3//f/9//3//f/9//3//f/9//3//f/9//3//f/9//3//f/9//3//f/9//3//f/9//3//f/9//3//f/9//3//f/9//3//f/9//3//f/9//3//f/9//3//f/9//3//f/9//3//f/9//3//f/9//3//f/9//3//f/9//3//f/9//3//f/9//3//f/9//3/fe1RKv3f/fxtjtDlfb/9//n//f/9//3//f/9//n//f/9//3//f/9//3//f/9//3//f/9//3//f/9//3//f/9//3//f/9//3//f/9//3//f/9//3//f/9//3//f/9//3//f/9//3//f/9//3//f/9//3//f/9//3//f/9//3//f/9//3//f/9//3//f/9//3//f/9//3//f/9//3//f/9//3//f/9//3//f/9//3//f/9//3//f/9//3//f/9//3//f/9//3//f/9//3//f/9//3//f/9//3//f/9//3//f/9//3//f/9//3//f/9//3//f/9//3//f/9//3//f/9//3//f/9//3//f/9//3//f/9//3//f/9//3//f/9//3/fe/9//38zRn1v/38cY5M1f2//f/5//n//f/9//3/+f/5//3//f/9//3//f/9//3//f/9//3//f/9//3//f/9//3//f/9//3//f/9//3//f/9//3//f/9//3//f/9//3//f/9//3//f/9//3//f/9//3//f/9//3//f/9//3//f/9//3//f/9//3//f/9//3//f/9//3//f/9//3//f/9//3//f/9//3//f/9//3//f/9//3//f/9//3//f/9//3//f/9//3//f/9//3//f/9//3//f/9//3//f/9//3//f/9//3//f/9//3//f/9//3//f/9//3//f/9//3//f/9//3//f/9//3//f/9//3//f/9//3//f/9//3//f/9//3//f/9/33//f/9/l1Y7Z/9/G2O0NX9v/3/+f/9//3//f/9//3/+f/9//3//f/9//3//f/9//3//f/9//3//f/9//3//f/9//3//f/9//3//f/9//3//f/9//3//f/9//3//f/9//3//f/9//3//f/9//3//f/9//3//f/9//3//f/9//3//f/9//3//f/9//3//f/9//3//f/9//3//f/9//3//f/9//3//f/9//3//f/9//3//f/9//3//f/9//3//f/9//3//f/9//3//f/9//3//f/9//3//f/9//3//f/9//3//f/9//3//f/9//3//f/9//3//f/9//3//f/9//3//f/9//3//f/9//3//f/9//3//f/9//3//f/9//3//f/9//3//f/9//3//f/le2Fr/fxtjkzF/c/9//n/+f/9//3//f/5//n//f/9//3//f/9//3//f/9//3//f/9//3//f/9//3//f/9//3//f/9//3//f/9//3//f/9//3//f/9//3//f/9//3//f/9//3//f/9//3//f/9//3//f/9//3//f/9//3//f/9//3//f/9//3//f/9//3//f/9//3//f/9//3//f/9//3//f/9//3//f/9//3//f/9//3//f/9//3//f/9//3//f/9//3//f/9//3//f/9//3//f/9//3//f/9//3//f/9//3//f/9//3//f/9//3//f/9//3//f/9//3//f/9//3//f/9//3//f/9//3//f/9//3//f/9//3//f/9//3//f/9/3399b5ZS/3/6XpM1f2//f/5//3//f/9//3//f/5//3//f/9//3//f/9//3//f/9//3//f/9//3//f/9//3//f/9//3//f/9//3//f/9//3//f/9//3//f/9//3//f/9//3//f/9//3//f/9//3//f/9//3//f/9//3//f/9//3//f/9//3//f/9//3//f/9//3//f/9//3//f/9//3//f/9//3//f/9//3//f/9//3//f/9//3//f/9//3//f/9//3//f/9//3//f/9//3//f/9//3//f/9//3//f/9//3//f/9//3//f/9//3//f/9//3//f/9//3//f/9//3//f/9//3//f/9//3//f/9//3//f/9//3//f/9//3//f/9//3//f/9/n3d1Tv9/+15yMX9v/3/+f/1//3//f/9//n/+f/9//3//f/9//3//f/9//3//f/9//3//f/9//3//f/9//3//f/9//3//f/9//3//f/9//3//f/9//3//f/9//3//f/9//3//f/9//3//f/9//3//f/9//3//f/9//3//f/9//3//f/9//3//f/9//3//f/9//3//f/9//3//f/9//3//f/9//3//f/9//3//f/9//3//f/9//3//f/9//3//f/9//3//f/9//3//f/9//3//f/9//3//f/9//3//f/9//3//f/9//3//f/9//3//f/9//3//f/9//3//f/9//3//f/9//3//f/9//3//f/9//3//f/9//3//f/9//3//f/9//3//f997VU7/f3hOkDGfc/9//3/+f/5//3//f/9//3//f/9//3//f/9//3//f/9//3//f/9//3//f/9//3//f/9//3//f/9//3//f/9//3//f/9//3//f/9//3//f/9//3//f/9//3//f/9//3//f/9//3//f/9//3//f/9//3//f/9//3//f/9//3//f/9//3//f/9//3//f/9//3//f/9//3//f/9//3//f/9//3//f/9//3//f/9//3//f/9//3//f/9//3//f/9//3//f/9//3//f/9//3//f/9//3//f/9//3//f/9//3//f/9//3//f/9//3//f/9//3//f/9//3//f/9//3//f/5//3//f/9//3//f/9//3//f/9//3//f/9//3/fe3ZSn3d5Um8t33f/f/9//n//f/5//3//f/9//3//f/9//3//f/9//3//f/9//3//f/9//3//f/9//3//f/9//3//f/9//3//f/9//3//f/9//3//f/9//3//f/9//3//f/9//3//f/9//3//f/9//3//f/9//3//f/9//3//f/9//3//f/9//3//f/9//3//f/9//3//f/9//3//f/9//3//f/9//3//f/9//3//f/9//3//f/9//3//f/9//3//f/9//3//f/9//3//f/9//3//f/9//3//f/9//3//f/9//3//f/9//3//f/9//3//f/9//3//f/9//3//f/9//3//f/9//3//f/5//3//f/9//3//f/9//3//f/9//3//f/9//3+XUn9vmlKQMf9//3//f/9//n//f/9//3//f/9//3//f/9//3//f/9//3//f/9//3//f/9//3//f/9//3//f/9//3//f/9//3//f/9//3//f/9//3//f/9//3//f/9//3//f/9//3//f/9//3//f/9//3//f/9//3//f/9//3//f/9//3//f/9//3//f/9//3//f/9//3//f/9//3//f/9//3//f/9//3//f/9//3//f/9//3//f/9//3//f/9//3//f/9//3//f/9//3//f/9//3//f/9//3//f/9//3//f/9//3//f/9//3//f/9//3//f/9//3//f/9//3//f/9//3//f/9//3//f/5//3//f/9//3//f/9//3//f/9//3//f997uFb9YptWcDH/f/9//3//f/5//3//f/9//3//f/9//3//f/9//3//f/9//3//f/9//3//f/9//3//f/9//3//f/9//3//f/9//3//f/9//3//f/9//3//f/9//3//f/9//3//f/9//3//f/9//3//f/9//3//f/9//3//f/9//3//f/9//3//f/9//3//f/9//3//f/9//3//f/9//3//f/9//3//f/9//3//f/9//3//f/9//3//f/9//3//f/9//3//f/9//3//f/9//3//f/9//3//f/9//3//f/9//3//f/9//3//f/9//3//f/9//3//f/9//3//f/9//3//f/9//3//f/9//3//f/9//3//f/9//3//f/9//3//f/9//3//f9lau1paTtQ5/3//f/9//3/+f/9//3//f/9//3//f/9//3//f/9//3//f/9//3//f/9//3//f/9//3//f/9//3//f/9//3//f/9//3//f/9//3//f/9//3//f/9//3//f/9//3//f/9//3//f/9//3//f/9//3//f/9//3//f/9//3//f/9//3//f/9//3//f/9//3//f/9//3//f/9//3//f/9//3//f/9//3//f/9//3//f/9//3//f/9//3//f/9//3//f/9//3//f/9//3//f/9//3//f/9//3//f/9//3//f/9//3//f/9//3//f/9//3//f/9//3//f/9//3//f/9//3//f/9//3//f/9//3//f/9//3//f/9//3/ff/9//38bY1lOGEYWQv9//3//f/9//3//f/9//3//f/9//3//f/9//3//f/9//3//f/9//3//f/9//3//f/9//3//f/9//3//f/9//3//f/9//3//f/9//3//f/9//3//f/9//3//f/9//3//f/9//3//f/9//3//f/9//3//f/9//3//f/9//3//f/9//3//f/9//3//f/9//3//f/9//3//f/9//3//f/9//3//f/9//3//f/9//3//f/9//3//f/9//3//f/9//3//f/9//3//f/9//3//f/9//3//f/9//3//f/9//3//f/9//3//f/9//3//f/9//3//f/9//3//f/9//3//f/9//3//f/9//3//f/9//3//f/9//3//f/9//3//f/9/XWs5StY9m1Lfe/9//3//f/9//3//f/9//3//f/9//3//f/9//3//f/9//3//f/9//3//f/9//3//f/9//3//f/9//3//f/9//3//f/9//3//f/9//3//f/9//3//f/9//3//f/9//3//f/9//3//f/9//3//f/9//3//f/9//3//f/9//3//f/9//3//f/9//3//f/9//3//f/9//3//f/9//3//f/9//3//f/9//3//f/9//3//f/9//3//f/9//3//f/9//3//f/9//3//f/9//3//f/9//3//f/9//3//f/9//3//f/9//3//f/9//3//f/9//3//f/9//3//f/9//3//f/9//3//f/9//3//f/9//3//f/9//3//f99//3//f59zF0a2Obxav3f/f/9//3//f/9//3//f/9//3//f/9//3//f/9//3//f/9//3//f/9//3//f/9//3//f/9//3//f/9//3//f/9//3//f/9//3//f/9//3//f/9//3//f/9//3//f/9//3//f/9//3//f/9//3//f/9//3//f/9//3//f/9//3//f/9//3//f/9//3//f/9//3//f/9//3//f/9//3//f/9//3//f/9//3//f/9//3//f/9//3//f/9//3//f/9//3//f/9//3//f/9//3//f/9//3//f/9//3//f/9//3//f/9//3//f/9//3//f/9//3//f/9//3//f/9//3//f/9//3//f/9//3//f/9//3//f/9//3//f/9//3//fxdGtjndXv9//3+/d/9//3//f/9//3//f/9//3//f/9//3//f/9//3//f/9//3//f/9//3//f/9//3//f/9//3//f/9//3//f/9//3//f/9//3//f/9//3//f/9//3//f/9//3//f/9//3//f/9//3//f/9//3//f/9//3//f/9//3//f/9//3//f/9//3//f/9//3//f/9//3//f/9//3//f/9//3//f/9//3//f/9//3//f/9//3//f/9//3//f/9//3//f/9//3//f/9//3//f/9//3//f/9//3//f/9//3//f/9//3//f/9//3//f/9//3//f/9//3//f/9//3//f/9//3//f/9//3//f/9//3//f/9//3//f/9//3//f/9//3/2QZQ1/mL/f/9/33v/f/9//3//f/9//3//f/9//3//f/9//3//f/9//3//f/9//3//f/9//3//f/9//3//f/9//3//f/9//3//f/9//3//f/9//3//f/9//3//f/9//3//f/9//3//f/9//3//f/9//3//f/9//3//f/9//3//f/9//3//f/9//3//f/9//3//f/9//3//f/9//3//f/9//3//f/9//3//f/9//3//f/9//3//f/9//3//f/9//3//f/9//3//f/9//3//f/9//3//f/9//3//f/9//3//f/9//3//f/9//3//f/9//3//f/9//3//f/9//3//f/9//3//f/9//3//f/9//3//f/9//3//f/9//3//f/9//3//f/9/N0pSLV9v/3//f/9//3//f/9//3//f/9//3//f/9//3//f/9//3//f/9//3//f/9//3//f/9//3//f/9//3//f/9//3//f/9//3//f/9//3//f/9//3//f/9//3//f/9//3//f/9//3//f/9//3//f/9//3//f/9//3//f/9//3//f/9//3//f/9//3//f/9//3//f/9//3//f/9//3//f/9//3//f/9//3//f/9//3//f/9//3//f/9//3//f/9//3//f/9//3//f/9//3//f/9//3//f/9//3//f/9//3//f/9//3//f/9//3//f/9//3//f/9//3//f/9//3//f/9//3//f/9//3//f/9//3//f/9//3//f/9//3//f/9//3//fxdGMCmfc/9/33v/f/9//n//f/9//3//f/9//3//f/9//3//f/9//3//f/9//3//f/9//3//f/9//3//f/9//3//f/9//3//f/9//3//f/9//3//f/9//3//f/9//3//f/9//3//f/9//3//f/9//3//f/9//3//f/9//3//f/9//3//f/9//3//f/9//3//f/9//3//f/9//3//f/9//3//f/9//3//f/9//3//f/9//3//f/9//3//f/9//3//f/9//3//f/9//3//f/9//3//f/9//3//f/9//3//f/9//3//f/9//3//f/9//3//f/9//3//f/9//3//f/9//3//f/9//3//f/9//3//f/9//3//f/9//3//f/9//3//f/9//383Si8l/3//f/9//3//f/5//3//f/9//3//f/9//3//f/9//3//f/9//3//f/9//3//f/9//3//f/9//3//f/9//3//f/9//3//f/9//3//f/9//3//f/9//3//f/9//3//f/9//3//f/9//3//f/9//3//f/9//3//f/9//3//f/9//3//f/9//3//f/9//3//f/9//3//f/9//3//f/9//3//f/9//3//f/9//3//f/9//3//f/9//3//f/9//3//f/9//3//f/9//3//f/9//3//f/9//3//f/9//3//f/9//3//f/9//3//f/9//3//f/9//3//f/9//3//f/9//3//f/9//3//f/9//3//f/9//3//f/9//3//f/9//3//f/9/9UFQLf9//3//f/9//n/+f/5//3//f/9//3//f/9//3//f/9//3//f/9//3//f/9//3//f/9//3//f/9//3//f/9//3//f/9//3//f/9//3//f/9//3//f/9//3//f/9//3//f/9//3//f/9//3//f/9//3//f/9//3//f/9//3//f/9//3//f/9//3//f/9//3//f/9//3//f/9//3//f/9//3//f/9//3//f/9//3//f/9//3//f/9//3//f/9//3//f/9//3//f/9//3//f/9//3//f/9//3//f/9//3//f/9//3//f/9//3//f/9//3//f/9//3//f/9//3//f/9//3//f/9//3//f/9//3//f/9//3//f/9//3//f/9//3//f/RBkjH/f/97/3/+e/9//n//f/9//3//f/9//3//f/9//3//f/9//3//f/9//3//f/9//3//f/9//3//f/9//3//f/9//3//f/9//3//f/9//3//f/9//3//f/9//3//f/9//3//f/9//3//f/9//3//f/9//3//f/9//3//f/9//3//f/9//3//f/9//3//f/9//3//f/9//3//f/9//3//f/9//3//f/9//3//f/9//3//f/9//3//f/9//3//f/9//3//f/9//3//f/9//3//f/9//3//f/9//3//f/9//3//f/9//3//f/9//3//f/9//3//f/9//3//f/9//3//f/9//3//f/9//3//f/9//3//f/9//3//f/9//3//f/9//3/TPbM5/3/fe/9/3nv/f/9//n//f/9//3//f/9//3//f/9//3//f/9//3//f/9//3//f/9//3//f/9//3//f/9//3//f/9//3//f/9//3//f/9//3//f/9//3//f/9//3//f/9//3//f/9//3//f/9//3//f/9//3//f/9//3//f/9//3//f/9//3//f/9//3//f/9//3//f/9//3//f/9//3//f/9//3//f/9//3//f/9//3//f/9//3//f/9//3//f/9//3//f/9//3//f/9//3//f/9//3//f/9//3//f/9//3//f/9//3//f/9//3//f/9//3//f/9//3//f/9//3//f/9//3//f/9//3//f/9//3//f/9//3//f95//3//f553kTW7Wr97/3//f/9//3//f/9//3//f/9//3//f/9//3//f/9//3//f/9//3//f/9//3//f/9//3//f/9//3//f/9//3//f/9//3//f/9//3//f/9//3//f/9//3//f/9//3//f/9//3//f/9//3//f/9//3//f/9//3//f/9//3//f/9//3//f/9//3//f/9//3//f/9//3//f/9//3//f/9//3//f/9//3//f/9//3//f/9//3//f/9//3//f/9//3//f/9//3//f/9//3//f/9//3//f/9//3//f/9//3//f/9//3//f/9//3//f/9//3//f/9//3//f/9//3//f/9//3//f/9//3//f/9//3//f/9//3//f99//3//f/9//3+3Wk0pulrff/9//3//f/9//3//f/9//3//f/9//3//f/9//3//f/9//3//f/9//3//f/9//3//f/9//3//f/9//3//f/9//3//f/9//3//f/9//3//f/9//3//f/9//3//f/9//3//f/9//3//f/9//3//f/9//3//f/9//3//f/9//3//f/9//3//f/9//3//f/9//3//f/9//3//f/9//3//f/9//3//f/9//3//f/9//3//f/9//3//f/9//3//f/9//3//f/9//3//f/9//3//f/9//3//f/9//3//f/9//3//f/9//3//f/9//3//f/9//3//f/9//3//f/9//3//f/9//3//f/9//3//f/9//3//f/9//3//f/9//3//f/9/U06wORxn/3//f/9//3//f/5//3//f/9//3//f/9//3//f/9//3//f/9//3//f/9//3//f/9//3//f/9//3//f/9//3//f/9//3//f/9//3//f/9//3//f/9//3//f/9//3//f/9//3//f/9//3//f/9//3//f/9//3//f/9//3//f/9//3//f/9//3//f/9//3//f/9//3//f/9//3//f/9//3//f/9//3//f/9//3//f/9//3//f/9//3//f/9//3//f/9//3//f/9//3//f/9//3//f/9//3//f/9//3//f/9//3//f/9//3//f/9//3//f/9//3//f/9//3//f/9//3//f/9//3//f/9//3//f/9//3//f/9//3//f/9//3//fxlnuFq/e/9//3/ff/9//3//f/9//3//f/9//3//f/9//3//f/9//3//f/9//3//f/9//3//f/9//3//f/9//3//f/9//3//f/9//3//f/9//3//f/9//3//f/9//3//f/9//3//f/9//3//f/9//3//f/9//3//f/9//3//f/9//3//f/9//3//f/9//3//f/9//3//f/9//3//f/9//3//f/9//3//f/9//3//f/9//3//f/9//3//f/9//3//f/9//3//f/9//3//f/9//3//f/9//3//f/9//3//f/9//3//f/9//3//f/9//3//f/9//3//f/9//3//f/9//3//f/9//3//f/9//3//f/9//3//f/9//3//f/9//3//f957/3//f99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LgAAAAMAAAAYQAAAHkAAABxAAAAAQAAAKsKDUJyHA1CDAAAAGEAAAASAAAATAAAAAAAAAAAAAAAAAAAAP//////////cAAAAFAA7QBhACAAQQByAGEAdgBlAG4AYQAgAEIAdQBzAHQAbwBzAAcAAAADAAAABwAAAAQAAAAIAAAABQAAAAcAAAAGAAAABwAAAAcAAAAHAAAABAAAAAcAAAAHAAAABgAAAAQAAAAI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</Object>
  <Object Id="idInvalidSigLnImg">AQAAAGwAAAAAAAAAAAAAAD8BAACfAAAAAAAAAAAAAAAULAAADRYAACBFTUYAAAEA6LI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C0A8gKZdyLhmHfIApl3ao+4d5K/MFcAAAAA//8AAAAA0nZ+WgAANKwtAJibNAAAAAAA6Hw2AIirLQBQ89N2AAAAAAAAQ2hhclVwcGVyVwABI3cNXB5331sed8yrLQBkAQAAAAAAAAAAAACWY8h2lmPIdiD6kgMACAAAAAIAAAAAAAD0qy0AKWvIdgAAAAAAAAAAJq0tAAkAAAAUrS0ACQAAAAAAAAAAAAAAFK0tACysLQD26sd2AAAAAAACAAAAAC0ACQAAABStLQAJAAAATBLJdgAAAAAAAAAAFK0tAAkAAAAAAAAAWKwtAJ4ux3YAAAAAAAIAABStLQ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G3cCID4//9URDkAYPn//xgDAID/////AwAAAAAAAAAAbNwIgPj//z0lAAAAAAAA3gUAAEgCHnfMDR53+Bged9TsLQDpAJl3Nu0tAMsCAAAAAB13zA0edysBmXdayLh3NO0tAAAAAAA07S0AKsi4d/zsLQDM7S0AAAAddwAAHXeaAQAA6AAAAOgAHXcAAAAAaOwtAGzsLQCWY8h2lmPIdsztLQAACAAAAAIAAAAAAADY7C0AKWvIdgAAAAAAAAAABu4tAAcAAAD47S0ABwAAAAAAAAAAAAAA+O0tABDtLQD26sd2AAAAAAACAAAAAC0ABwAAAPjtLQAHAAAATBLJdgAAAAAAAAAA+O0tAAcAAAAAAAAAPO0tAJ4ux3YAAAAAAAIAAPjtL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957vXf/f/9//3//f/9//3//f/9//3//f/9//3//f/9//3//f/9//3//f/9//3//f/9//3//f/9//3//f/9//3//f/9//3//f/9//3//f/9//3//f/9//3//f/9//3//f/9//3//f/9//3//f/9//3//f/9//3//f/9//3//f/9//3//f/9//3//f/9//3//f/9//3//f/9//3//f/9//3//f/9//3//f/9//3//f/9//3//f/9//3//f/9//3//f/9//3//f/9//3//f/9//3//f/9//3//f/9//3//f/9//3//f/9//3//f/9//3//f/9//3//f/9//3//f/9//3//f/9//3//f/9//3//f/9//3//f/9//3//f/9//3//f/9//3+1VpVW/3//f/9//3//f/9//3//f/9//3//f/9//3//f/9//3//f/9//3//f/9//3//f/9//3//f/9//3//f/9//3//f/9//3//f/9//3//f/9//3//f/9//3//f/9//3//f/9//3//f/9//3//f/9//3//f/9//3//f/9//3//f/9//3//f/9//3//f/9//3//f/9//3//f/9//3//f/9//3//f/9//3//f/9//3//f/9//3//f/9//3//f/9//3//f/9//3//f/9//3//f/9//3//f/9//3//f/9//3//f/9//3//f/9//3//f/9//3//f/9//3//f/9//3//f/9//3//f/9//3//f/9//3//f/9//3//f/9//3//f/9//3//f997jTFsLb53/3//f/9//3//f/9//3//f/9//3//f/9//3//f/9//3//f/9//3//f/9//3//f/9//3//f/9//3//f/9//3//f/9//3//f/9//3//f/9//3//f/9//3//f/9//3//f/9//3//f/9//3//f/9//3//f/9//3//f/9//3//f/9//3//f/9//3//f/9//3//f/9//3//f/9//3//f/9//3//f/9//3//f/9//3//f/9//3//f/9//3//f/9//3//f/9//3//f/9//3//f/9//3//f/9//3//f/9//3//f/9//3//f/9//3//f/9//3//f/9//3//f/9//3//f/9//3//f/9//3//f/9//3//f/9//3//f/9//3//f/9//392Um0t8T3fe997/3//f/9//3//f/9//3//f/9//3//f/9//3//f/9//3//f/9//3//f/9//3//f/9//3//f/9//3//f/9//3//f/9//3//f/9//3//f/9//3//f/9//3//f/9//3//f/9//3//f/9//3//f/9//3//f/9//3//f/9//3//f/9//3//f/9//3//f/9//3//f/9//3//f/9//3//f/9//3//f/9//3//f/9//3//f/9//3//f/9//3//f/9//3//f/9//3//f/9//3//f/9//3//f/9//3//f/9//3//f/9//3//f/9//3//f/9//3//f/9//3//f/9//3//f/9//3//f/9//3//f/9//3//f/9//3//f/9//3/ff/9/2l52TrA533+/e/9//3//f/9//3//f/9//3//f/9//3//f/9//3//f/9//3//f/9//3//f/9//3//f/9//3//f/9//3//f/9//3//f/9//3//f/9//3//f/9//3//f/9//3//f/9//3//f/9//3//f/9//3//f/9//3//f/9//3//f/9//3//f/9//3//f/9//3//f/9//3//f/9//3//f/9//3//f/9//3//f/9//3//f/9//3//f/9//3//f/9//3//f/9//3//f/9//3//f/9//3//f/9//3//f/9//3//f/9//3//f/9//3//f/9//3//f/9//3//f/9//3//f/9//3//f/9//3//f/9//3//f/9//3//f/9//3//f/9/33/fe11rfm+wNd97/3//f/9//3//f/9//3//f/9//3//f/9//3//f/9//3//f/9//3//f/9//3//f/9//3//f/9//3//f/9//3//f/9//3//f/9//3//f/9//3//f/9//3//f/9//3//f/9//3//f/9//3//f/9//3//f/9//3//f/9//3//f/9//3//f/9//3//f/9//3//f/9//3//f/9//3//f/9//3//f/9//3//f/9//3//f/9//3//f/9//3//f/9//3//f/9//3//f/9//3//f/9//3//f/9//3//f/9//3//f/9//3//f/9//3//f/9//3//f/9//3//f/9//3//f/9//3//f/9//3//f/9//3//f/9//3//f/9//3//f99/PWs8a/9/sDWec/9//3//f/9//3//f/9//3//f/9//3//f/9//3//f/9//3//f/9//3//f/9//3//f/9//3//f/9//3//f/9//3//f/9//3//f/9//3//f/9//3//f/9//3//f/9//3//f/9//3//f/9//3//f/9//3//f/9//3//f/9//3//f/9//3//f/9//3//f/9//3//f/9//3//f/9//3//f/9//3//f/9//3//f/9//3//f/9//3//f/9//3//f/9//3//f/9//3//f/9//3//f/9//3//f/9//3//f/9//3//f/9//3//f/9//3//f/9//3//f/9//3//f/9//3//f/9//3//f/9//3//f/9//3//f/9//3//f/9//3//f7hWXW//f3VOO2v/f997/3//f/9//3//f/9//3//f/9//3//f/9//3//f/9//3//f/9//3//f/9//3//f/9//3//f/9//3//f/9//3//f/9//3//f/9//3//f/9//3//f/9//3//f/9//3//f/9//3//f/9//3//f/9//3//f/9//3//f/9//3//f/9//3//f/9//3//f/9//3//f/9//3//f/9//3//f/9//3//f/9//3//f/9//3//f/9//3//f/9//3//f/9//3//f/9//3//f/9//3//f/9//3//f/9//3//f/9//3//f/9//3//f/9//3//f/9//3//f/9//3//f/9//3//f/9//3//f/9//3//f/9//3//f/9//3//f/9/PGtVTn1v/387Z31z/3//f/9//3//f/9//3//f/9//3//f/9//3//f/9//3//f/9//3//f/9//3//f/9//3//f/9//3//f/9//3//f/9//3//f/9//3//f/9//3//f/9//3//f/9//3//f/9//3//f/9//3//f/9//3//f/9//3//f/9//3//f/9//3//f/9//3//f/9//3//f/9//3//f/9//3//f/9//3//f/9//3//f/9//3//f/9//3//f/9//3//f/9//3//f/9//3//f/9//3//f/9//3//f/9//3//f/9//3//f/9//3//f/9//3//f/9//3//f/9//3//f/9//3//f/9//3//f/9//3//f/9//3//f/9//3//f/9//3//f7hal1bfe/9/33vfe/9//3//f/9//3//f/9//3//f/9//3//f/9//3//f/9//3//f/9//3//f/9//3//f/9//3//f/9//3//f/9//3//f/9//3//f/9//3//f/9//3//f/9//3//f/9//3//f/9//3//f/9//3//f/9//3//f/9//3//f/9//3//f/9//3//f/9//3//f/9//3//f/9//3//f/9//3//f/9//3//f/9//3//f/9//3//f/9//3//f/9//3//f/9//3//f/9//3//f/9//3//f/9//3//f/9//3//f/9//3//f/9//3//f/9//3//f/9//3//f/9//3//f/9//3//f/9//3//f/9//3//f/9//3//f/9//3//f99//3+WUlxr/3//f797/3//f/9//3//f/9//3//f/9//3//f/9//3//f/9//3//f/9//3//f/9//3//f/9//3//f/9//3//f/9//3//f/9//3//f/9//3//f/9//3//f/9//3//f/9//3//f/9//3//f/9//3//f/9//3//f/9//3//f/9//3//f/9//3//f/9//3//f/9//3//f/9//3//f/9//3//f/9//3//f/9//3//f/9//3//f/9//3//f/9//3//f/9//3//f/9//3//f/9//3//f/9//3//f/9//3//f/9//3//f/9//3//f/9//3//f/9//3//f/9//3//f/9//3//f/9//3//f/9//3//f/9//3//f/9//3/fe/9//3//fzpnlVLfe/9/33v/f/9//3//f/9//3//f3xz/3//f/9//3//f/9//3//f/9//3//f/9//3//f/9//3//f/9//3//f/9//3//f/9//3//f/9//3//f/9//3//f/9//3//f/9//3//f/9//3//f/9//3//f/9//3//f/9//3//f/9//3//f/9//3//f/9//3//f/9//3//f/9//3//f/9//3//f/9//3//f/9//3//f/9//3//f/9//3//f/9//3//f/9//3//f/9//3//f/9//3//f/9//3//f/9//3//f/9//3//f/9//3//f/9//3//f/9//3//f/9//3//f/9//3//f/9//3//f/9//3//f/9//3//f/9//3//f/9//3/ff/9//3/YXthe/3//f997/3//f/9//3//f/9/vneVUltr/3+/e/9//3//f/9//3//f/9//3//f/9//3//f/9//3//f/9//3//f/9//3//f/9//3//f/9//3//f/9//3//f/9//3//f/9//3//f/9//3//f/9//3//f/9//3//f/9//3//f/9//3//f/9//3//f/9//3//f/9//3//f/9//3//f/9//3//f/9//3//f/9//3//f/9//3//f/9//3//f/9//3//f/9//3//f/9//3//f/9//3//f/9//3//f/9//3//f/9//3//f/9//3//f/9//3//f/9//3//f/9//3//f/9//3//f/9//3//f/9//3//f/9//3//f/9//3//f/9//3//f593llKdc/9//3/fe/9//3//f/9//3//f757U0oZY/9/33v/f/9//3//f/9//3//f/9//3//f/9//3//f/9//3//f/9//3//f/9//3//f/9//3//f/9//3//f/9//3//f/9//3//f/9//3//f/9//3//f/9//3//f/9//3//f/9//3//f/9//3//f/9//3//f/9//3//f/9//3//f/9//3//f/9//3//f/9//3//f/9//3//f/9//3//f/9//3//f/9//3//f/9//3//f/9//3//f/9//3//f/9//3//f/9//3//f/9//3//f/9//3//f/9//3//f/9//3//f/9//3//f/9//3//f/9//3//f/9//3//f/9//3/+f/9//3//f/9//388Z5ZS33//f/9//3//f/9//3//f/9//3/fe/hedU7/f997/3//f/9//3//f/9//3//f/9//3//f/9//3//f/9//3//f/9//3//f/9//3//f/9//3//f/9//3//f/9//3//f/9//3//f/9//3//f/9//3//f/9//3//f/9//3//f/9//3//f/9//3//f/9//3//f/9//3//f/9//3//f/9//3//f/9//3//f/9//3//f/9//3//f/9//3//f/9//3//f/9//3//f/9//3//f/9//3//f/9//3//f/9//3//f/9//3//f/9//3//f/9//3//f/9//3//f/9//3//f/9//3//f/9//3//f/9//3//f/9//3//f/9//3//f/9/33v/f/9/G2PZXv9//3//f/9//3//f/9//3//f/9//398b885fW//f/9//3//f/9//3//f/9//3//f/9//3//f/9//3//f/9//3//f/9//3//f/9//3//f/9//3//f/9//3//f/9//3//f/9//3//f/9//3//f/9//3//f/9//3//f/9//3//f/9//3//f/9//3//f/9//3//f/9//3//f/9//3//f/9//3//f/9//3//f/9//3//f/9//3//f/9//3//f/9//3//f/9//3//f/9//3//f/9//3//f/9//3//f/9//3//f/9//3//f/9//3//f/9//3//f/9//3//f/9//3//f/9//3//f/9//3//f/9//3//f/9//3//f/9//3//f/9//3+/e7hafW//f/9//3//f/9//3//f/9//3//f/9//3/PObZW/3//f/9//3//f/9//3//f/9//3//f/9//3//f/9//3//f/9//3//f/9//3//f/9//3//f/9//3//f/9//3//f/9//3//f/9//3//f/9//3//f/9//3//f/9//3//f/9//3//f/9//3//f/9//3//f/9//3//f/9//3//f/9//3//f/9//3//f/9//3//f/9//3//f/9//3//f/9//3//f/9//3//f/9//3//f/9//3//f/9//3//f/9//3//f/9//3//f/9//3//f/9//3//f/9//3//f/9//3//f/9//3//f/9//3//f/9//3//f/9//3//f/9//3//f/9//3//f/9/fnOXVt9//3//f/9//3//f/9//3//f/9//3//f/9/2F7xQd97/3//f/9//3//f/9//3//f/9//3//f/9//3//f/9//3//f/9//3//f/9//3//f/9//3//f/9//3//f/9//3//f/9//3//f/9//3//f/9//3//f/9//3//f/9//3//f/9//3//f/9//3//f/9//3//f/9//3//f/9//3//f/9//3//f/9//3//f/9//3//f/9//3//f/9//3//f/9//3//f/9//3//f/9//3//f/9//3//f/9//3//f/9//3//f/9//3//f/9//3//f/9//3//f/9//3//f/9//3//f/9//3//f/9//3//f/9//3//f/9//3//f/9//3//f/9//3/fe11rVUr/f/9//3//f/9/3nv/f/9//3//f/9//3+/e31vjjGec/9//3//f/9//3//f/9//3//f/9//3//f/9//3//f/9//3//f/9//3//f/9//3//f/9//3//f/9//3//f/9//3//f/9//3//f/9//3//f/9//3//f/9//3//f/9//3//f/9//3//f/9//3//f/9//3//f/9//3//f/9//3//f/9//3//f/9//3//f/9//3//f/9//3//f/9//3//f/9//3//f/9//3//f/9//3//f/9//3//f/9//3//f/9//3//f/9//3//f/9//3//f/9//3//f/9//3//f/9//3//f/9//3//f/9//3//f/9//3//f/9//3//f/9//3//f997/3+WUjxn33//f797/3//f/9//3//f/9//3/ee/9//3//f1VOVU7/f99//3/ef95//3/ef/9//3//f/9//3/+f/9//3//f/9//3//f/9//3//f957/3//f/9//3//f/9//3/+f/9//3//f/9//3//f/9//3//f/9//3//f/9//3//f/9//3//f/9//3//f/9//3//f/9//3//f/9//3/ff55zW2vfe957/3//f/9//3//f/9//3//f/9//3//f/9//3//f/9//3//f/9//3//f/9//3//f/9//3//f/9//3//f/9//3//f/9//3//f/9//3//f/9//3//f/9//3//f/9//3//f/9//3//f/9//3//f/9//3//f/9//3//f/9//3//f997t1Z9b/9/f3OYVrlan3fff/9//3//f/9//3//f/9//3/6YvJBv3v/f/9/33//f/9/3n//f/9//3//f/9//3//f/9/3n//f/9//3+9d757/3//f/9//3/fe/9/3nv/f/9//3/+f957/3//f/9//3//f/9//3//f/9//3//f/9//3//f/9//3//f/9//3//f/5//3//f/9/33v/f/9/fnOWUlNKM0bfe/9//3//f/9//3//f/9//3//f/9//3//f/9//3//f/9//3//f/9//3//f/9//3//f/9//3//f/9//3//f/9//3//f/9//3//f/9//3//f/9//3//f/9//3//f/9//3//f/9//3//f/9//3//f/9//3//f/9//3//f/9//3+/d7dW33vff7pa9EG5Wp93/3//f/9//3//f/9//3//f/9/v3vzQRtn/3/ff/9//3/ee99//3+9e/9/3nv/f/9//3/+f/9//3/fe/9//3//f/9/33vff/9//3//f/9//3/fe997/3//f/9//3//f/9//3//f/9//3//f/9//3//f/9//3//f/9//3//f/9//3//f/9//3//f/9//399b/E9v3ffe51z/3//f/9//3//f/9//3//f/9//3//f/9//3//f/9//3//f/9//3//f/9//3//f/9//3//f/9//3//f/9//3//f/9//3//f/9//3//f/9//3//f/9//3//f/9//3//f/9//3//f/9//3//f/9//3//f/9//3//f/9//3/fe/9/O2eXVt97v3uyNTZGn3f/f/9//3//f/5//n/+f/9//3//f/9/d1JWTv9//3/ff99/33//f/9//3//f/9/3nv/f/9//3//f/9//3//fzpnOmffe/9/v3f/f/9//3/ff/9//3//f/9/33v/f/9//3//f/9//3//f/9//3//f/9//3//f/9//3//f/9//3//f/9//n//f/9//3//f/9/+V7RPf9//3//f/9//3//f/9//3//f/9//3//f/9//3//f/9//3//f/9//3//f/9//3//f/9//3//f/9//3//f/9//3//f/9//3//f/9//3//f/9//3//f/9//3//f/9//3//f/9//3//f/9//3//f/9//3//f/9//3//f/9//3//f/9//3//f/let1bff797DSX1Qf9//3//f/9//3/+f/9/3Hv/f/9//3/fe39z8z1+c99//3//f/9//3//f/9//3//f/9//3//f/9//3/ee/9/vndUTgolTS3xPZdSPGfff/9//3//f/9/33//f/9//3/+f/5//n//f/9//3//f/9//3//f/9//3//f/9//3//f/9//3//f/9//3//f/9//3//fzNGfW/fe797vnv/f/9//3//f/9//3//f/9//3//f/9//3//f/9//3//f/9//3//f/9//3//f/9//3//f/9//3//f/9//3//f/9//3//f/9//3//f/9//3//f/9//3//f/9//3//f/9//3//f/9//3//f/9//3//f/9//3//f/9/3nv/f/9//3+2Vhpj33v/f1At1T3ff/9//3//f/9//3/+f9x7/n//f/9/v3v/f1ZKVUr/f/9//3/ff99/33saY1RO33v/f/9//3/fe/9//3//f/9/GmeVUhpjn3OXUk0pkDE1Shxj33//f/9/33//f/9//n/+f/9//n//f/9//3//f/9//3//f/9//3//f/9//3//f/9//3//f/9//3//f/9//3/QOf9//3//f/9//3//f/9//3//f/9//3//f/9//3//f/9//3//f/9//3//f/9//3//f/9//3//f/9//3//f/9//3//f/9//3//f/9//3//f/9//3//f/9//3//f/9//3//f/9//3//f/9//3//f/9//3//f/9//3//f/9//3//f/9//3//f/9/11qec997/38WRtY933/fe/9//3/+f/5//n/9f/9//3//f/9//38cZxRCf3Pfe/9//3//f/9/8UFtMZ5z/3//f/9/33v/f/9/33//f/9/nnPfe/9/33sbYzVKkDUuKXAxV04dZ99//3//f/9//3//f/9//3//f/9//3//f/9//3//f/9//3//f/9//3//f/9//3//f/9//3/fe/9/lla/e/9/v3f/f/9//3//f/9//3//f/9//3//f/9//3//f/9//3//f/9//3//f/9//3//f/9//3//f/9//3//f/9//3//f/9//3//f/9//3//f/9//3//f/9//3//f/9//3//f/9//3//f/9//3//f/9//3//f/9//3//f/9//3//f/9//3/fe9da/3+/d/9/F0b3Qd9/v3v/f/9//nv/f/1//3//f/9/33v/f79333/SPdI50z3ff/9/v3v/f481jjH/f/9/33//f/9//3/ff/9/33//f/9//3//f99//3/fe997Xm+YVpA1Ti3TPbla33//f99//3//f/9//3//f/9//3//f/9//3//f/9//3//f/9//3//f/9//3//f/9//3//f/E933//f/9/nHP/f/9//3//f/9//3//f/9//3//f/9//3//f/9//3//f/9//3//f/9//3//f/9//3//f/9//3//f/9//3//f/9//3//f/9//3//f/9//3//f/9//3//f/9//3//f/9//3//f/9//3//f/9//3//f/9//3//f/9//3//f/9/vne3Vv9//3//fx9nWk5/b19r/3//f/9//n//f913/3//f/9//3//f3hSDSWxNZEx/3//f99//39uLRNC33v/f99//3/ff/9/33//f997/3//f/9//3//f/9//3//f/9//3+/e7lasTUtKW8xFEL7Yp9z/3//f/9//3//f/9//3//f/9//3//f/9//3//f/9//3//f/5//3//f/9//38zRr97/3//f/9//3//f/9//3//f/9//3//f/9//3//f/9//3//f/9//3//f/9//3//f/9//3//f/9//3//f/9//3//f/9//3//f/9//3//f/9//3//f/9//3//f/9//3//f/9//3//f/9//3//f/9//3//f/9//3//f/9//3//f/9//3/ff3xvllL/f99//3+/e7U5szWyNT1n/3/fe/9//3//f997/3/fe7932lpwLdM5NkZ/b/9/n3f/f15vkDU0Sv9//3//f/9/33//f/9/33v/f/9//3//f757/3/fe/9//3/ff/9//3//f997f3NYTrM5LimRNZlWn3f/f/9/v3ffe997/3//f/9//3/ee/9//3//f/9//3//f/5//3//f/9/M0bfe/9//3//f/9//3//f/9//3//f/9//3//f/9//3//f/9//3//f/9//3//f/9//3//f/9//3//f/9//3//f/9//3//f/9//3//f/9//3//f/9//3//f/9//3//f/9//3//f/9//3//f/9//3//f/9//3//f/9//3//f/9//3//f99//3/5Xtda33v/f/9//3/VPZIx1D25Vv9/33v/f793v3f/f/9//388Z/M9kTEdX/U9v3ffe/9//3/aWm4tuVr/f/9/33//f99//3//f/9//3//f/9//3//f/9//3//f/9//3//f997/3//f99//3+fd/1i9EFQLXAxd04cZ/9//3//f/9//3//f/9//3/ff997/3//f/9//n//f/9//3//f1RKv3f/f/9//3//f/9//3//f/9//3//f/9//3//f/9//3//f/9//3//f/9//3//f/9//3//f/9//3//f/9//3//f/9//3//f/9//3//f/9//3//f/9//3//f/9//3//f/9//3//f/9//3//f/9//3//f/9//3//f/9//3//f/9//3//f/9/t1oaY99//3//f797eU6SMXlScC3fe997v3e4VrA1v3f/f997FEItJTZGWEoWPn9v33vfe997uVYtKRtj/3//f99//3//f/9//3//f997/3//f/9//3++d/9/33v/f/9//3//f/9//3//f99//3//f593214VRpAxbi0TQvpe33v/f/9/33vfe/9//3//f/9//3//f/9//3//f/9//39USr93/3//f/9//3//f/9//3//f/9//3//f/9//3//f/9//3//f/9//3//f/9//3//f/9//3//f/9//3//f/9//3//f/9//3//f/9//3//f/9//3//f/9//3//f/9//3//f/9//3//f/9//3//f/9//3//f/9//3//f/9//3//f/9//3//f5ZSnXP/f/9//3+/ezdGsjU+Z9Q5/F7/f3hOd07rHBxj/38cY00lFEKZUv1aci1YSp9z/3//f3dOTilda/9//3/ff/9//3//f/9//3//f/9//3//f/9/v3f/f/9//3//f/9//3//f997/3//f79733v/f/9//38bZzRGbzGPMfNBuFqfd/9//3//f99/33//f/9//3//f/9//3//f/9/dVKed/9//3//f/9//3//f/9//3//f/9//3//f/9//3//f/9//3//f/9//3//f/9//3//f/9//3//f/9//3//f/9//3//f/9//3//f/9//3//f/9//3//f/9//3//f/9//3//f/9//3//f/9//3//f/5//3//f/9//3//f/9//3/ff99//3+VUr53/3//f/9/v3fTOdM933s+Z1dK/383RhZGFUKSMR1jsTWxNb93f2//f5MxMCVYStxa/3/zPW8tfm//f/9//3//f/9//3//f797n3dXThxn/3/ff/9//3//f/9/33v/f/9//3++d/9//3//f/9//3//f/9//3//f59zuFaQNW8x0z3aWn9z33/fe/9//3//f957/3//f/9//3//f5VSnnf/f99//3//f/9//3//f/9//3//f/9//3//f/9//3//f/9//3//f/9//3//f/9//3//f/9//3//f/9//3//f/9//3//f/9//3//f/9//3//f/9//3//f/9//3//f/9//3//f/9//3//f/9//3//f/5//3//f/9//3//f/9//3/fe997dVLff/9/33v/f/9/FELTOV9rX2vUOb93m1L2PR9ncS2zNZEx2lr/f/9/33v+XnlKFj6RLRxfFEJvLd9733//f/9//3//f/9//3/ff5pWkTWyOT1nn3d9b55z/3/fe/9/33tba51z/3//f917/X//f/9//3//f/9//3//f/9/v3e6WtM5Ty3UPXhSv3f/f/9//3//f/5//3//f/9//3+3Vp5z/3/fe/9//3//f/9//3//f/9//3//f/9//3//f/9//3//f/9//3//f/9//3//f/9//3//f/9//3//f/9//3//f/9//3//f/9//3//f/9//3//f/9//3//f/9//3//f/9//3//f/9//3//f/9//3//f/9//3//f/9//3//f/9//3+fd5ZS33v/f753/3//f5hSsjV/b59zm1beXjlK90H/f9ta0zn8Xv9/v3f/f/9/X2tYSt97u1ayMXAtsTX/f/9//3//f/9//3//f/9/n3cWRndOcDEVRvxiTim4Wv9//3//fzxnby1VSv9//n/+f/5//X/+f/9//3//f/9//3//f/9//3+/e/xi1D0uKS0pNEo8a/9//3//f/9//3//f/9/llKec/9/33v/f/9//3//f/9//3//f/9//3//f/9//3//f/9//3//f/9//3//f/9//3//f/9//3//f/9//3//f/9//3//f/9//3//f/9//3//f/9//3//f/9//3//f/9//3//f/9//3//f/9//3//f/9//3//f/9//3//f/9//3//f997fm/6Xr9333v/f99733ufc5Ex/V7/f19vF0L2PRdG/3//f/9//3//f/9/33v/f11rVka/d/9/3FpQKXEx/3/fe/9/3nv/f/9//3//f5939EH5WtlaLylaTnMxFUb/f/9/v3ebVlQtczH/f/9//3//f/9//3/ff/9//3//f99//3/ef99//3//f/9/f3MVRpExMCmSNZpWf2//f/9//3//f7laXmv/f/9//n//f/9//3//f/9//3//f/9//3//f/9//3//f/9//3//f95//3//f/9//3//f/9//3//f/9//3//f/9//3//f/9//3//f/9//3//f/9//3//f/9//3//f/9//3//f/9//3//f/9//3//f/9//3//f/9//3//f/9/v3v/f/tid1L/f/9//3//f/9/v3dxLXlO33u/exdG90EXRv9/33v/f/9//3//f/9//3+/dzVGf2/ff19vci1QKbhW/3/ee/9//3+8d/9//3/ff/M9GV//f5pSnFKVNdxa/3ved59zOUaYNTMpn3P+f/5/3n//f99/33//f99//3//f/9/3Xv/f/9/33//f/9//3+/e/1i1T3tIC4lE0L6Yr97/3/9Yn9v33//f/57/n/ee/9//3//f99/33//f/9/33//f95//3//f957/3//f/9//3//f/9//3//f/9//3//f/9//3//f/9//3//f/9//3//f/9//3//f/9//3//f/9//3//f/9//3//f/9//3//f/9//3//f/9//3//f/9//3//f/9/PGvzPdI9XWu/d/9//3//e59zkjEXRv9/33tYThZCV07/f/9//3//f/9//3//f/9//39VSj5n/39/c5Q11D3SPdle/3//f/9//3//f/9/339wLbdW/39/bzlGlTGbVv9/v3efc7U5flIyKTxn/3//f91//3/ff797+mKed/9//3/+f/5//3//f957/3//f/9//3//f/9/v3faWvQ9DiVRLVlOeVIdZ997/3//f/9//3//f/9/33//f/9//3//f/9//3//f/9//385Z5xz/3//f/9//3//f/9//3//f/9//3//f/9//3//f/9//3//f/9//3//f/9//3//f/9//3//f/9//3//f/9//3//f/9//3//f/9//3//f/9//3//f/9//3+/e99/2loURvJBllK+d/9//3//f1Ap9T3/f997mlLUORVG/3/+f/5//3//f957/3//e/9/NUZfa99/3VpRLT9neFLROTpn/3/ee/9//3//f/9/0jl1Tv9/n3c5RpU1+EHfe/9//F5yLV9r1T13Tv9//n//f797/3+6Xk0tfHPef/1//3//f/9//3//f/9//3//f/9/33v/f/9//3+/e39z9kH2QU8p0j35Xt97/3++d997/3//f/9//3//f99//3//f/9/3n//f713GGNaa957/3//f/9//3//f/9//3//f/9//3//f/9//3//f/9//3//f/9//3//f/9//3//f/9//3//f/9//3//f/9//3//f/9//3//f/9//3//f/9//3//f/9//3//f7hWPWu/exNGEUJ8b/9//3+SMZIx/3//f19rcC0TQv9//3/+f/9//3//f/9//3//f5dSXmv/fxhGMCnff/9/dlLQPXtv/3+/e/9/v3v/f1ZKNEbfe/9/elL4QVQtX2v/fxZCUCn/f5lWFEb/f/5//3/ff/9/0z1OLf9//n/+f/5//3/ff/9//3//f/9//3//f/9//n/+f/5//3//f/9/33vZWtA5jjFvMXlSPmv/f99733vfe/9//3//f99//3//f/9//3//f5xz3n//f/9//3//f/9//3//f/9//3//f/9//3//f/9//3//f/9//3//f/9//3//f/9//3//f/9//3//f/9//3//f/9//3//f/9//3//f/9//3//f/9//3//f99//39WTvpe/3//f/herzWWUt979j2zNb9333vfe9I5VEr/f/1//3//f/9//3//f997/3+4Vh1j33/2QTAp33v/f797U0rxPTpn/3//f99//393Uk4t33v/f91e+EESJX1Sv3tQKfQ9/39+bzVKn3f/f/9//3/cXu4k217/f/1//X/de/9//3//f/9/3Xv/f/9//3/+e/1//H/+f957v3f/f997fW9ca593+172QZI1sDWVUnxz/3/fe7573nv/f99//3//f/9//3//f/9//3//f/9//3//f/9//3//f/9//3//f/9//3//f/9//3//f/9//3//f/9//3//f/9//3//f/9//3//f/9//3//f/9//3//f/9//3//f/9//3//f/9//3//f797uFZ+b/9//3//f/le8T14ThZC9T3fe997/3/6Xltr/3/8f/5//3//f/9//3//f/9/+l7aWv9/tDlyMd9733//f997EUISQp9333//f/9/HGMtJf9//3+fc71aMyk9Sl9vMCnaXv9//3v7Xvte/3//f99/czFSLb97/3/de/5//3//f39zf3P/f/9//3//f/9//3/9f/1//n//f/9//3//f35v2Vr/f/9/33//fztrc07PORFCOWf/f/9//3//f/9//3//f/9//3//f/9//3//f/9//3//f/9//3//f/9//3//f/9//3//f/9//3//f/9//3//f/9//3//f/9//3//f/9//3//f/9//3//f/9//3//f/9//3//f/9//3//f/9/33//f3ZOXWv/f9973nv/f/lekTEwKdQ5/3//f/9//3//f/9/unf+f/9/33//f/9//3//e9laulb/f3IxcjH/f/9/33v/f/9/rzWvNZ9333/fe59zDCHfe59z/38fZ1Qt/EH/ZlEpn3P/e/9/XmtWSv9//38fZ/Ag+EHff/9//3/de/9/f3OUNXIxX2//f/5//3//f/5//n/+f/9/33vff997/3+fc9la/3//f99733v/f/9/33/ee7133nvfe/9//3//f99//3//f/9//3//f/9//3//f/9//3//f/9//3//f/9//3//f/9//3//f/9//3//f/9//3//f/9//3//f/9//3//f/9//3//f/9//3//f/9//3//f/9//3//f/9//3//f/9/v3s1Sn5z/3//f/9//3//f/te7Rx5Uv9//3v/f997/3//f/5//X//f/9//3//f/9//3+4Vtpa33+TMdU933v/f99/33v/f7538kHzQd9//3/fe08pX2v/f797P2u3PV5OdzX1Qf9//X//f99/sjXff/9/9kESKd9iv3//f/9//3//f/ZBdDUyLVEt/3/dd/9//3//f/9//3//f/9//3//f/9/n3OYUr9733v/f/5//3//f/9//3//f/9//3/fe/9//3//f/9//3//f/9//3//f/9//3//f/9//3//f/9//3//f/9//3//f/9//3//f/9//3//f/9//3//f/9//3//f/9//3//f/9//3//f/9//3//f/9//3//f/9//3//f/9//3//f997NEafc99//3//f/9/33vfexVCkTE8Z/9/33v/f/9//3/+f/5//3//f/9//3//f/9/uFa6Vr93kjH1Pf9/v3f/f/9//3//fxpj80HSPd97/3/sHB1n/3//f7979kGXObc5mlb/f/5//n/fe7I52V6fd7U5EilbTv9//3//f997n3fWPflFfVYQKTtn/3//f593PWs8Z99//3/ee/9/vXNcaxxnulr/f/9/m3P/f/9//3//f/9//3//f/9//3//f/9//3//f/9//3//f/9//3//f/9//3//f/9//3//f/9//3//f/9//3//f/9//3//f/9//3//f/9//3//f/9//3//f/9//3//f/9//3//f/9//3//f/9//3//f/9//3//f/9//3+/d1RKnnP/f/9//3//f/9//39/b5Ex0Tl9az1n33//f/9//3/+f/9//3//f/9//3//f9lamVK/d3EtFkb/f99//3//f957/3//fxpjjzVVTn5vLin9Yt9//3//f/VBUzEYRl9v/3//f/17/381SphS8z2UNZ1WGEafd/9//3//f593czFcTt9/F0ZVSv9//39YTjApcTFea/9//n/ce/5//3/6Ym8td07/f/9/3nv/f/9//3//f/9//3//f/9//3//f/9//3//f/9//3//f/9//3//f/9//3//f/9//3//f/9//3//f/9//3//f/9//3//f/9//3//f/9//3//f/9//3//f/9//3//f/9//3//f/9//3//f/9//3//f/9//3//f/9/v3szRp53/3//f/9//3//f/9//3s9ZywlE0IVQt97/3//f/5//n//f/9//3/+f/9//3/ZWplSf3NxLRZG/3//f/9/3nv/f/9//3/ffxtnjTFVTi0lXmvff/9//3+5WjZKHme/e/9//3/+f/9/PGcTQi4pOEqfd1Atsjl2Tt9733v/fzEpnVbff39z8j3fe9xe1T2UNfZBszmfc/9//3/+f/9/fm/bXrI50jk7a/9/33//f/9//3//f/9//3//f/9//3//f/9//3//f/9//3//f/9//3//f/9//3//f/9//3//f/9//3//f/9//3//f/9//3//f/9//3//f/9//3//f/9//3//f/9//3//f/9//3//f/9//3//f/9//3//f/9//3//f793NEqed/9//3//f/9//3+9c/9//392Tk4pcTFfa/9//3//f/9//3//f/9//n//f/9/G2OYUp9zUClXSv9//3/ed/9//3//f/9//3/fexljEkJvMZ9z/3//f957/3+/e/9//3//f/9//3//f9970j14Ur93/39/b7hWbS2OMdpaX2+1Ob1a33/fexRCG2O5VpExf3Nfa5I1Nkq/e15vd06RNZIxkjWyOU4tzzmcc/9//3//f/9//3//f/9//3//f/9//3//f/9//3//f/9//3//f/9//3//f/9//3//f/9//3//f/9//3//f/9//3//f/9//3//f/9//3//f/9//3//f/9//3//f/9//3//f/9//3//f/9//3//f/9//3//f/9//3+/dxNGv3f/f/9//3//f/5//nv/f/9//3+xOe0cOEZfb997/3//f/9//3//f/9//3//fzxjmVJ/b08pV0r/f/9//3v/f/9/3nv/f/9/33//fxpj2l7ff99//3/de/9//3//f997/3/ff/9/3nv/f/9//3/fe793/3//fztnllLyPTZGkzE4Sv9/33uXUnZO+14uJd9/33/7XhVG21qTNQ8l90EfZ/U9/GJ/b00pllL/f/9//3//f/9//3//f/9//3//f/9//3//f/9//3//f/9//3//f/9//3//f/9//3//f/9//3//f/9//3//f/9//3//f/9//3//f/9//3//f/9//3//f/9//3//f/9//3//f/9//3//f/9//3//f/9//3//f/9/nnczRr93/3//f/9//n/9f/9//3+/d/9/+14wJTEpWU78Yt97/3//f/9//3//f/9//39da5hSf28uJZhS/3//f/9//3/+f/5//3//f/9/33//f/9//3+fd/9//3/8f/1//X//f99//3//f/9//3//f997/3//f/9/3nv/f/9/uVpXSpExcS3/f/9/n3O5VnpStTn/f/9//3+4VjVGszn/f99//382Sr97/38XRnExfnPff/9//3//f/9//3//f/9//3//f/9//3//f/9//3//f/9//3//f/9//3//f/9//3//f/9//3//f/9//3//f/9//3//f/9//3//f/9//3//f/9//3//f/9//3//f/9//3//f/9//3//f/9//3//f/9//3//f793E0K/d/9//3//f/5//Hv/f997/3+/d/9/tDlRLRAlN0pda/9//3//f/9//3//f/9/PWd4Tl9rLymZUv9//3//f/5//3//f/9//3//f/9//3+fd/9/33//f/5//X/9f/5//3/ff/9//3/+f/9/33v/f997/nv/f/5//3/fe/9/v3vTPS0l/GL/f/9/n3eTNZxW33vfe/9/fW9vLRVG33v/f/9/215fb/9/f3cxKblWnnP/f/9//3//f/9//3//f/9//3//f/9//3//f/9//3//f/9//3//f/9//3//f/9//3//f/9//3//f/9//3//f/9//3//f/9//3//f/9//3//f/9//3//f/9//3//f/9//3//f/9//3//f/9//3//f/9//3+/dzRK33v/f/9//n/+f/9//nv/f/9//3//f59zUC1yMdQ9kjU+a/9//3//f99//3//fz1neE7eXjApHWfff/9//3//f/9//3//f/9//3//f/9//3//f/9//3//f/9//3//f/9//3//f/9//3//f/9//3//f/9//3//f/9//3//f/9/f3MMIZE1n3f/f797d1JVSv9//3//f/9/8kHyQf9/33//fxtjfm//f99/eFKxNZ9z/3//f/9//3//f/9//3//f/9//3//f/9//3//f/9//3//f/9//3//f/9//3//f/9//3//f/9//3//f/9//3//f/9//3//f/9//3//f/9//3//f/9//3//f/9//3//f/9//3//f/9//3//f/9//3//f/9/v3s0Rt97/3//f/57/3//f/9//3//f/9//3/ff3hSMCl6UhdGtDnbXv9/33//f/9//389Z3lSnFZRLT1r/3//f/9//3//f/9//3//f/9//3//f/9//3//f/9//3//f/9//3//f/9//3//f/9//3//f/9//3//f/9//3//f/9//3+/d99/sTVwMVlOn3vffzxnGWP/f/9/33vfezNKM0r/f/9//38aYztn/3//fzxncC0dY99//3/fe/9//3//f/9//3//f/9//3//f/9//3//f/9//3//f/9//3//f/9//3//f/9//3//f/9//3//f/9//3//f/9//3//f/9//3//f/9//3//f/9//3//f/9//3//f/9//3//f/9//3//f/9//3//f797VUqfd/9//3//f/9//3//f/9//3//f/9//3+fcxZGUS2/e1hOsznff797/3//f/9/Xmt5UlpOUS1/c/9//3//f/9//3//f/9//3//f/9//3//f/9//3//f/9//3//f/9//3//f/9//3//f/9//3//f/9//3//f/9//3//f/9/vnf/f7lakTXUPV9v/3//f753/3//f/9//39bazpn/3//f/9/O2caZ997/3+/d5ExNkr/f/9//3//f/9//3//f/9//3//f/9//3//f/9//3//f/9//3//f/9//3//f/9//3//f/9//3//f/9//3//f/9//3//f/9//3//f/9//3//f/9//3//f/9//3//f/9//3//f/9//3//f/9//3//f/9/33+/exNGXW/ff/9//n//f/9//3//f/9//3//f/9//39fbxZGeVLff/RB8j3/f/9//3//fz5relIYRpM1n3f/f/9//3//f/9//3//f/9//3//f/9//3//f/9//3//f/9//3//f/9//3//f/9//3//f/9//3//f/9//3//f/9//3//f/9//3+/d9I9Vk66Wv9//3//f/9//3//f/9//3//f/9//3//f31zGWP/f/9/33vTPbI1v3f/f/9//3//f/9//3//f/9//3//f/9//3//f/9//3//f/9//3//f/9//3//f/9//3//f/9//3//f/9//3//f/9//3//f/9//3//f/9//3//f/9//3//f/9//3//f/9//3//f/9//3//f/9//3//f/9/33s0Shtn/3//f/9//3//f/9//3//f/9//3/fe/9/33tfb3Axv3u/e48xllL/f/9//3tfb3lSF0bVPd9//3//f/9//3//f/9//3//f/9//3//f/9//3//f/9//3//f/9//3//f/9//3//f/9//3//f/9//3//f/9//3//f/9//3//f997/3/ZWlVKNUr/f/9//3//f/9//3/fe/9//3//f/9//3+ecxlj/3//f997mFJwLX9v/3//f/9//3//f/9//3//f/9//3//f/9//3//f/9//3//f/9//3//f/9//3//f/9//3//f/9//3//f/9//3//f/9//3//f/9//3//f/9//3//f/9//3//f/9//3//f/9//3//f/9//3//f/9//3//f/9/NEoaY/9//3//f/9//3//f/9//3//f/9/v3v/f797v3sVRtpa/39ca641e2//f/9/Xmt5TvdBN0rff/9//3//f/9//3//f/9//3//f/9//3//f/9//3//f/9//3//f/9//3//f/9//3//f/9//3//f/9//3//f/9//3//f/9//3/fe/9/v3czRhNC/3/fe/9//3//f/9/3nv/f/9//3//f957nXe2Vv9//3//fx1jcC37Xv9/33v/f957/3//f/9//3//f/9//3//f/9//3//f/9//3//f/9//3//f/9//3//f/9//3//f/9//3//f/9//3//f/9//3//f/9//3//f/9//3//f/9//3//f/9//3//f/9//3//f/9//3//f/9//3//f1VO2V7/f/9//3//f/9//n//f/9//3//f/9//3//f/9/2l4UQr97v3d9c5xv/3//f15rWEo4SppW/3//f/9//n//f/9//3//f/9//3//f/9//3//f/9//3//f/9//3//f/9//3//f/9//3//f/9//3//f/9//3//f/9//3//f/9//3//f/9/+F4aY/9//3//f/9//3//f/9//3//f/9//3//f713lVb/f/9//3+fd5Exd07/f/9//3//f/9//3//f/9//3//f/9//3//f/9//3//f/9//3//f/9//3//f/9//3//f/9//3//f/9//3//f/9//3//f/9//3//f/9//3//f/9//3//f/9//3//f/9//3//f/9//3//f/9//3//f/9//380Rrha33//f99//3//f/9//3//f957/3//f/9//3+/d/9/0j1db/9/33v/f/9//38dY1hKOUrcXv9//3/+f/5//3//f/9//3//f/9//3//f/9//3//f/9//3//f/9//3//f/9//3//f/9//3//f/9//3//f/9//3//f/9//nv/f957/3++e/9//3//f/9//3//f/9//3//f/9//3/ee/9//3/fe5RS/3/fe/9/v3uyNRRC/3//f/9/3nv/f/9//3//f/9//3//f/9//3//f/9//3//f/9//3//f/9//3//f/9//3//f/9//3//f/9//3//f/9//3//f/9//3//f/9//3//f/9//3//f/9//3//f/9//3//f/9//3//f/9//3//f/9/uFZ2Uv9/33v/f/9//3//f/9//3//f/9//3//f/9//3//f7hWdlL/f99//3//f/9/Xmu0ObxaP2f/f/9//3/+f/9//3//f/9//3//f/9//3//f/9//3//f/9//3//f/9//3//f/9//3//f/9//3//f/9//3//f/9//3//f/9//3//f/9//3//f/9//3//f/9//3//f/9//3//f/9//3//f/9//3/WWr53/3//f/9/9D3SOf9//3//f/9//3//f/9//3//f/9//3//f/9//3//f/9//3//f/9//3//f/9//3//f/9//3//f/9//3//f/9//3//f/9//3//f/9//3//f/9//3//f/9//3//f/9//3//f/9//3//f/9//3//f/9/33//f/leVUrff997/3//f/9//3//f/9//3//f/9//3//f/9//38bY1VOv3fff/9//3//f15r1Dl6Ul9v/3//f/5//n//f/9//3//f/9//3//f/9//3//f/9//3//f/9//3//f/9//3//f/9//3//f/9//3//f/9//3//f/9//3//f/9//3//f/9//3//f/9//3//f/9//3//f/9//3//f/9//3//f/9/1lq9d/9//3/ffxVCsDX/f/9//3//f/9//3//f/9//3//f/9//3//f/9//3//f/9//3//f/9//3//f/9//3//f/9//3//f/9//3//f/9//3//f/9//3//f/9//3//f/9//3//f/9//3//f/9//3//f/9//3//f/9//3//f/9/v3d+c/JBfnP/f/9//3//f/9//3//f/9//3//f/9//3//f/9/nnNUSjtn/3//f/9//39/b9Q5eU6fd/9//3/+f/5//3//f/9//3//f/9//3//f/9//3//f/9//3//f/9//3//f/9//3//f/9//3//f/9//3//f/9//3//f/9//3//f/9//3//f/9//3//f/9//3//f/9//3//f/9//3//f/9//3//f/hefG//f/9//38VQrE133v/f/9//3//f/9//3//f/9//3//f/9//3//f/9//3//f/9//3//f/9//3//f/9//3//f/9//3//f/9//3//f/9//3//f/9//3//f/9//3//f/9//3//f/9//3//f/9//3//f/9//n//f/9//3//f99/v3vyQZdW/3//f997/3//f/9//3//f/9//3//f/9//3/ff/9/8kG3Wv9//3//f/9/f2/UOVhO33//f/9//n/+f/5//3//f/9//3//f/9//3//f/9//3//f/9//3//f/9//3//f/9//3//f/9//3//f/9//3//f/9//3//f/9//3//f/9//3//f/9//3//f/9//3//f/9//3//f/9//3//f/9//38ZY1tr/3//f/9/V0qQMd97/3//f/9//3//f/9//3//f/9//3//f/9//3//f/9//3//f/9//3//f/9//3//f/9//3//f/9//3//f/9//3//f/9//3//f/9//3//f/9//3//f/9//3//f/9//3//f/9//3//f/9//3//f/9//3//f/9/VU7yQf9//3/ff/9//3//f/9//3//f/9//3//f/9//3//f9A5VU7/f/9//3//f39vszWbVv9//3//f/5//X//f/9//3//f/9//3//f/9//3//f/9//3//f/9//3//f/9//3//f/9//3//f/9//3//f/9//3//f/9//3//f/9//3//f/9//3//f/9//3//f/9//3//f/9//3//f/9//3//f/9/W2sZY/9//3//f5lSsTW/d/9//3//f/9//3//f/9//3//f/9//3//f/9//3//f/9//3//f/9//3//f/9//3//f/9//3//f/9//3//f/9//3//f/9//3//f/9//3//f/9//3//f/9//3//f/9//3//f/9//3/+f/9//3//f997/3/ffxtjjzWfc/9//3//f/9//3//f/9//3//f/9//3//f99//39tLVVK/3//f/9//39ea5I1/WL/f/9//3/9f/1//n//f/9//3//f/9//3//f/9//3//f/9//3//f/9//3//f/9//3//f/9//3//f/9//3//f/9//3//f/9//3//f/9//3//f/9//3//f/9//3//f/9//3//f/9//3//f/9//3//f3xv+F7/f/9//3/bWpAxv3f/f/9//3//f/9//3//f/9//3//f/9//3//f/9//3//f/9//3//f/9//3//f/9//3//f/9//3//f/9//3//f/9//3//f/9//3//f/9//3//f/9//3//f/9//3//f/9//3//f/9//3//f/9//3//f/9//3+/e/JBuFb/f/9//3//f/9//3//f/9//3//f/9//3//f/9/bi11Tv9//3//f/9/PWdxLZ9333//f/5//n/9f/9//3//f/9//3//f/9//3//f/9//3//f/9//3//f/9//3//f/9//3//f/9//3//f/9//3//f/9//3//f/9//3//f/9//3//f/9//3//f/9//3//f/9//3//f/9//3/fe/9//3+ed7ZW/3//f/9/21qQMZ9z/3//f/9//3//f/9//3//f/9//3//f/9//3//f/9//3//f/9//3//f/9//3//f/9//3//f/9//3//f/9//3//f/9//3//f/9//3//f/9//3//f/9//3//f/9//3//f/9//3//f/5//3//f/9//3//f997/380SvJBn3f/f/9//3//f/9//3//f/9//3//f/9//3//f00tl1a/e/9//3//f/tiTy3ff99//3/+f/5//n/+f/9//3//f/9//3//f/9//3//f/9//3//f/9//3//f/9//3//f/9//3//f/9//3//f/9//3//f/9//3//f/9//3//f/9//3//f/9//3//f/9//3//f/9//3//f/9/33//f/9/nne2Vv9//3/ff9taby1/b/9//3//f/9//3//f/9//3//f/9//3//f/9//3//f/9//3//f/9//3//f/9//3//f/9//3//f/9//3//f/9//3//f/9//3//f/9//3//f/9//3//f/9//3//f/9//3//f/9//3//f/9//3//f/9//3//f99/f3MTQjVK/3//f/9//3//f/9//3//f/9/33//f99/fXMrKRpj33v/f/9//3//f997/3//f/9//3//f/9//3//f/9//3//f/9//3//f/9//3//f/9//3//f/9//3//f/9//3//f/9//3//f/9//3//f/9//3//f/9//3//f/9//3//f/9//3//f/9//3//f/9//3//f/9//3//f/9//3//f/9/llL/f/9//3/aXpM1n3P/f/5//3//f/9//3//f/5//3//f/9//3//f/9//3//f/9//3//f/9//3//f/9//3//f/9//3//f/9//3//f/9//3//f/9//3//f/9//3//f/9//3//f/9//3//f/9//3//f/9//3//f/5//3/+f/9/33//f/9/2V7zQXZS33v/f/9//3/fe/9//3//f/9/nnffe7dWKyW/d/9//3//f/9//3//f99//3//f/9//3//f/9//3//f/9//3//f/9//3//f/9//3//f/9//3//f/9//3//f/9//3//f/9//3//f/9//3//f/9//3//f/9//3//f/9//3//f/9//3//f/9//3//f/9//3//f/9//3//f997/3/fe5ZS33v/f9972VpyMX9z/3/+f/9//3//f/9//n/+f/9//3//f/9//3//f/9//3//f/9//3//f/9//3//f/9//3//f/9//3//f/9//3//f/9//3//f/9//3//f/9//3//f/9//3//f/9//3//f/9//3//f/9//3//f/9//3//f/9//3//f593d1KPMRpjnnP/f/9/33//f/9/33//f/9/v3dMKfE9/3//f/9//3//f/9//3//f/9//3//f/9//3//f/9//3//f/9//3//f/9//3//f/9//3//f/9//3//f/9//3//f/9//3//f/9//3//f/9//3//f/9//3//f/9//3//f/9//3//f/9//3//f/9//3//f/9//3//f/9//3//f/9//3+3Vt97/3//f9lakzV/b/9//n//f/9//3//f/9//n//f/9//3//f/9//3//f/9//3//f/9//3//f/9//3//f/9//3//f/9//3//f/9//3//f/9//3//f/9//3//f/9//3//f/9//3//f/9//3//f/9//3//f/9//3//f/9//3//f/9//3//f11vl1ZMKZZSv3f/f/9//3/ff/9/33v6Yo4x8T3ff/9/v3v/f/9//3//f/9//3//f/9//3//f/9//3//f/9//3//f/9//3//f/9//3//f/9//3//f/9//3//f/9//3//f/9//3//f/9//3//f/9//3//f/9//3//f/9//3//f/9//3//f/9//3//f/9//3//f/9//3//f/9//3//f/9/+V59b/9//3/7XpMxf3P/f/5//3//f/9//3/+f/5//3//f/9//3//f/9//3//f/9//3//f/9//3//f/9//3//f/9//3//f/9//3//f/9//3//f/9//3//f/9//3//f/9//3//f/9//3//f/9//3//f/9//3//f/9//3//f/9//3//f/9//3//f997uFryPW8xE0Jda99/n3P6XjRGbS3yPb97/3/fe/9//3//f/9//3//f/9//3//f/9//3//f/9//3//f/9//3//f/9//3//f/9//3//f/9//3//f/9//3//f/9//3//f/9//3//f/9//3//f/9//3//f/9//3//f/9//3//f/9//3//f/9//3//f/9//3//f/9//3//f/9//3//f/lePGv/f/9/+160NX9v/3/+f/9//3//f/9//3/+f/9//3//f/9//3//f/9//3//f/9//3//f/9//3//f/9//3//f/9//3//f/9//3//f/9//3//f/9//3//f/9//3//f/9//3//f/9//3//f/9//3//f/9//3//f/9//3//f/9//3//f/9//3//f/9/fm93UtI9TS0sKU0pjzXQObdW/3//f11v/3//f/9//3//f/9//3//f/9//3//f/9//3//f/9//3//f/9//3//f/9//3//f/9//3//f/9//3//f/9//3//f/9//3//f/9//3//f/9//3//f/9//3//f/9//3//f/9//3//f/9//3//f/9//3//f/9//3//f/9//3//f/9/33s6Z/le/3//f/pekzF/b997/n//f/9//3//f/5//n//f/9//3//f/9//3//f/9//3//f/9//3//f/9//3//f/9//3//f/9//3//f/9//3//f/9//3//f/9//3//f/9//3//f/9//3//f/9//3//f/9//3//f/9//3//f/9//3//f/9//3//f/9//3//f/9//3//f797fW99b11v/3//f/9//3//f/9/vnf/f/9//3//f/9//3//f/9//3//f/9//3//f/9//3//f/9//3//f/9//3//f/9//3//f/9//3//f/9//3//f/9//3//f/9//3//f/9//3//f/9//3//f/9//3//f/9//3//f/9//3//f/9//3//f/9//3//f/9//3//f/9/W2v5Xv9//3/6XpM1X2//f/5//3//f/9//3//f/5//3//f/9//3//f/9//3//f/9//3//f/9//3//f/9//3//f/9//3//f/9//3//f/9//3//f/9//3//f/9//3//f/9//3//f/9//3//f/9//3//f/9//3//f/9//3//f/9//3//f/9//3//f/9//3//f/9/33vff/9//3/fe997/3/fe/9//3++d/9//3//f/9//3//f/9//3//f/9//3//f/9//3//f/9//3//f/9//3//f/9//3//f/9//3//f/9//3//f/9//3//f/9//3//f/9//3//f/9//3//f/9//3//f/9//3//f/9//3//f/9//3//f/9//3//f/9//3//f/9//3/fe1xrt1b/f/9/G2OTNX9v33v+f/9//3//f/9//n/+f/9//3//f/9//3//f/9//3//f/9//3//f/9//3//f/9//3//f/9//3//f/9//3//f/9//3//f/9//3//f/9//3//f/9//3//f/9//3//f/9//3//f/9//3//f/9//3//f/9//3//f/9//3//f/9//3//f/9//3//f/9//3//f/9//3//f/9//3//f/9//3//f/9//3//f/9//3//f/9//3//f/9//3//f/9//3//f/9//3//f/9//3//f/9//3//f/9//3//f/9//3//f/9//3//f/9//3//f/9//3//f/9//3//f/9//3//f/9//3//f/9//3//f/9//3//f/9//3/fe/9//3+ec3ZS/3//fxtjtDVfa/9//n//f/9//3//f/9//n//f/9//3//f/9//3//f/9//3//f/9//3//f/9//3//f/9//3//f/9//3//f/9//3//f/9//3//f/9//3//f/9//3//f/9//3//f/9//3//f/9//3//f/9//3//f/9//3//f/9//3//f/9//3//f/9//3//f/9//3//f/9//3//f/9//3//f/9//3//f/9//3//f/9//3//f/9//3//f/9//3//f/9//3//f/9//3//f/9//3//f/9//3//f/9//3//f/9//3//f/9//3//f/9//3//f/9//3//f/9//3//f/9//3//f/9//3//f/9//3//f/9//3//f/9//3//f/9//3//f/9/v3tVTv9//38cY5M1X2//f/5//n//f/9//3/+f/5//3//f/9//3//f/9//3//f/9//3//f/9//3//f/9//3//f/9//3//f/9//3//f/9//3//f/9//3//f/9//3//f/9//3//f/9//3//f/9//3//f/9//3//f/9//3//f/9//3//f/9//3//f/9//3//f/9//3//f/9//3//f/9//3//f/9//3//f/9//3//f/9//3//f/9//3//f/9//3//f/9//3//f/9//3//f/9//3//f/9//3//f/9//3//f/9//3//f/9//3//f/9//3//f/9//3//f/9//3//f/9//3//f/9//3//f/9//3//f/9//3//f/9//3//f/9//3//f/9//3//f997VEq/d/9/G2O0OV9v/3/+f/9//3//f/9//3/+f/9//3//f/9//3//f/9//3//f/9//3//f/9//3//f/9//3//f/9//3//f/9//3//f/9//3//f/9//3//f/9//3//f/9//3//f/9//3//f/9//3//f/9//3//f/9//3//f/9//3//f/9//3//f/9//3//f/9//3//f/9//3//f/9//3//f/9//3//f/9//3//f/9//3//f/9//3//f/9//3//f/9//3//f/9//3//f/9//3//f/9//3//f/9//3//f/9//3//f/9//3//f/9//3//f/9//3//f/9//3//f/9//3//f/9//3//f/9//3//f/9//3//f/9//3//f/9//3//f997/3//fzNGfW//fxxjkzV/b/9//n/+f/9//3//f/5//n//f/9//3//f/9//3//f/9//3//f/9//3//f/9//3//f/9//3//f/9//3//f/9//3//f/9//3//f/9//3//f/9//3//f/9//3//f/9//3//f/9//3//f/9//3//f/9//3//f/9//3//f/9//3//f/9//3//f/9//3//f/9//3//f/9//3//f/9//3//f/9//3//f/9//3//f/9//3//f/9//3//f/9//3//f/9//3//f/9//3//f/9//3//f/9//3//f/9//3//f/9//3//f/9//3//f/9//3//f/9//3//f/9//3//f/9//3//f/9//3//f/9//3//f/9//3//f/9//3/ff/9//3+XVjtn/38bY7Q1f2//f/5//3//f/9//3//f/5//3//f/9//3//f/9//3//f/9//3//f/9//3//f/9//3//f/9//3//f/9//3//f/9//3//f/9//3//f/9//3//f/9//3//f/9//3//f/9//3//f/9//3//f/9//3//f/9//3//f/9//3//f/9//3//f/9//3//f/9//3//f/9//3//f/9//3//f/9//3//f/9//3//f/9//3//f/9//3//f/9//3//f/9//3//f/9//3//f/9//3//f/9//3//f/9//3//f/9//3//f/9//3//f/9//3//f/9//3//f/9//3//f/9//3//f/9//3//f/9//3//f/9//3//f/9//3//f/9//3//f/9/+V7YWv9/G2OTMX9z/3/+f/5//3//f/9//n/+f/9//3//f/9//3//f/9//3//f/9//3//f/9//3//f/9//3//f/9//3//f/9//3//f/9//3//f/9//3//f/9//3//f/9//3//f/9//3//f/9//3//f/9//3//f/9//3//f/9//3//f/9//3//f/9//3//f/9//3//f/9//3//f/9//3//f/9//3//f/9//3//f/9//3//f/9//3//f/9//3//f/9//3//f/9//3//f/9//3//f/9//3//f/9//3//f/9//3//f/9//3//f/9//3//f/9//3//f/9//3//f/9//3//f/9//3//f/9//3//f/9//3//f/9//3//f/9//3//f/9//3/ff31vllL/f/pekzV/b/9//n//f/9//3//f/9//n//f/9//3//f/9//3//f/9//3//f/9//3//f/9//3//f/9//3//f/9//3//f/9//3//f/9//3//f/9//3//f/9//3//f/9//3//f/9//3//f/9//3//f/9//3//f/9//3//f/9//3//f/9//3//f/9//3//f/9//3//f/9//3//f/9//3//f/9//3//f/9//3//f/9//3//f/9//3//f/9//3//f/9//3//f/9//3//f/9//3//f/9//3//f/9//3//f/9//3//f/9//3//f/9//3//f/9//3//f/9//3//f/9//3//f/9//3//f/9//3//f/9//3//f/9//3//f/9//3//f/9//3+fd3VO/3/7XnIxf2//f/5//X//f/9//3/+f/5//3//f/9//3//f/9//3//f/9//3//f/9//3//f/9//3//f/9//3//f/9//3//f/9//3//f/9//3//f/9//3//f/9//3//f/9//3//f/9//3//f/9//3//f/9//3//f/9//3//f/9//3//f/9//3//f/9//3//f/9//3//f/9//3//f/9//3//f/9//3//f/9//3//f/9//3//f/9//3//f/9//3//f/9//3//f/9//3//f/9//3//f/9//3//f/9//3//f/9//3//f/9//3//f/9//3//f/9//3//f/9//3//f/9//3//f/9//3//f/9//3//f/9//3//f/9//3//f/9//3//f/9/33tVTv9/eE6QMZ9z/3//f/5//n//f/9//3//f/9//3//f/9//3//f/9//3//f/9//3//f/9//3//f/9//3//f/9//3//f/9//3//f/9//3//f/9//3//f/9//3//f/9//3//f/9//3//f/9//3//f/9//3//f/9//3//f/9//3//f/9//3//f/9//3//f/9//3//f/9//3//f/9//3//f/9//3//f/9//3//f/9//3//f/9//3//f/9//3//f/9//3//f/9//3//f/9//3//f/9//3//f/9//3//f/9//3//f/9//3//f/9//3//f/9//3//f/9//3//f/9//3//f/9//3//f/9//n//f/9//3//f/9//3//f/9//3//f/9//3//f997dlKfd3lSby3fd/9//3/+f/9//n//f/9//3//f/9//3//f/9//3//f/9//3//f/9//3//f/9//3//f/9//3//f/9//3//f/9//3//f/9//3//f/9//3//f/9//3//f/9//3//f/9//3//f/9//3//f/9//3//f/9//3//f/9//3//f/9//3//f/9//3//f/9//3//f/9//3//f/9//3//f/9//3//f/9//3//f/9//3//f/9//3//f/9//3//f/9//3//f/9//3//f/9//3//f/9//3//f/9//3//f/9//3//f/9//3//f/9//3//f/9//3//f/9//3//f/9//3//f/9//3//f/9//n//f/9//3//f/9//3//f/9//3//f/9//3//f5dSf2+aUpAx/3//f/9//3/+f/9//3//f/9//3//f/9//3//f/9//3//f/9//3//f/9//3//f/9//3//f/9//3//f/9//3//f/9//3//f/9//3//f/9//3//f/9//3//f/9//3//f/9//3//f/9//3//f/9//3//f/9//3//f/9//3//f/9//3//f/9//3//f/9//3//f/9//3//f/9//3//f/9//3//f/9//3//f/9//3//f/9//3//f/9//3//f/9//3//f/9//3//f/9//3//f/9//3//f/9//3//f/9//3//f/9//3//f/9//3//f/9//3//f/9//3//f/9//3//f/9//3//f/9//n//f/9//3//f/9//3//f/9//3//f/9/33u4Vv1im1ZwMf9//3//f/9//n//f/9//3//f/9//3//f/9//3//f/9//3//f/9//3//f/9//3//f/9//3//f/9//3//f/9//3//f/9//3//f/9//3//f/9//3//f/9//3//f/9//3//f/9//3//f/9//3//f/9//3//f/9//3//f/9//3//f/9//3//f/9//3//f/9//3//f/9//3//f/9//3//f/9//3//f/9//3//f/9//3//f/9//3//f/9//3//f/9//3//f/9//3//f/9//3//f/9//3//f/9//3//f/9//3//f/9//3//f/9//3//f/9//3//f/9//3//f/9//3//f/9//3//f/9//3//f/9//3//f/9//3//f/9//3//f/9/2Vq7WlpO1Dn/f/9//3//f/5//3//f/9//3//f/9//3//f/9//3//f/9//3//f/9//3//f/9//3//f/9//3//f/9//3//f/9//3//f/9//3//f/9//3//f/9//3//f/9//3//f/9//3//f/9//3//f/9//3//f/9//3//f/9//3//f/9//3//f/9//3//f/9//3//f/9//3//f/9//3//f/9//3//f/9//3//f/9//3//f/9//3//f/9//3//f/9//3//f/9//3//f/9//3//f/9//3//f/9//3//f/9//3//f/9//3//f/9//3//f/9//3//f/9//3//f/9//3//f/9//3//f/9//3//f/9//3//f/9//3//f/9//3//f99//3//fxtjWU4YRhZC/3//f/9//3//f/9//3//f/9//3//f/9//3//f/9//3//f/9//3//f/9//3//f/9//3//f/9//3//f/9//3//f/9//3//f/9//3//f/9//3//f/9//3//f/9//3//f/9//3//f/9//3//f/9//3//f/9//3//f/9//3//f/9//3//f/9//3//f/9//3//f/9//3//f/9//3//f/9//3//f/9//3//f/9//3//f/9//3//f/9//3//f/9//3//f/9//3//f/9//3//f/9//3//f/9//3//f/9//3//f/9//3//f/9//3//f/9//3//f/9//3//f/9//3//f/9//3//f/9//3//f/9//3//f/9//3//f/9//3//f/9//39dazlK1j2bUt97/3//f/9//3//f/9//3//f/9//3//f/9//3//f/9//3//f/9//3//f/9//3//f/9//3//f/9//3//f/9//3//f/9//3//f/9//3//f/9//3//f/9//3//f/9//3//f/9//3//f/9//3//f/9//3//f/9//3//f/9//3//f/9//3//f/9//3//f/9//3//f/9//3//f/9//3//f/9//3//f/9//3//f/9//3//f/9//3//f/9//3//f/9//3//f/9//3//f/9//3//f/9//3//f/9//3//f/9//3//f/9//3//f/9//3//f/9//3//f/9//3//f/9//3//f/9//3//f/9//3//f/9//3//f/9//3//f/9/33//f/9/n3MXRrY5vFq/d/9//3//f/9//3//f/9//3//f/9//3//f/9//3//f/9//3//f/9//3//f/9//3//f/9//3//f/9//3//f/9//3//f/9//3//f/9//3//f/9//3//f/9//3//f/9//3//f/9//3//f/9//3//f/9//3//f/9//3//f/9//3//f/9//3//f/9//3//f/9//3//f/9//3//f/9//3//f/9//3//f/9//3//f/9//3//f/9//3//f/9//3//f/9//3//f/9//3//f/9//3//f/9//3//f/9//3//f/9//3//f/9//3//f/9//3//f/9//3//f/9//3//f/9//3//f/9//3//f/9//3//f/9//3//f/9//3//f/9//3//f/9/F0a2Od1e/3//f793/3//f/9//3//f/9//3//f/9//3//f/9//3//f/9//3//f/9//3//f/9//3//f/9//3//f/9//3//f/9//3//f/9//3//f/9//3//f/9//3//f/9//3//f/9//3//f/9//3//f/9//3//f/9//3//f/9//3//f/9//3//f/9//3//f/9//3//f/9//3//f/9//3//f/9//3//f/9//3//f/9//3//f/9//3//f/9//3//f/9//3//f/9//3//f/9//3//f/9//3//f/9//3//f/9//3//f/9//3//f/9//3//f/9//3//f/9//3//f/9//3//f/9//3//f/9//3//f/9//3//f/9//3//f/9//3//f/9//3//f/ZBlDX+Yv9//3/fe/9//3//f/9//3//f/9//3//f/9//3//f/9//3//f/9//3//f/9//3//f/9//3//f/9//3//f/9//3//f/9//3//f/9//3//f/9//3//f/9//3//f/9//3//f/9//3//f/9//3//f/9//3//f/9//3//f/9//3//f/9//3//f/9//3//f/9//3//f/9//3//f/9//3//f/9//3//f/9//3//f/9//3//f/9//3//f/9//3//f/9//3//f/9//3//f/9//3//f/9//3//f/9//3//f/9//3//f/9//3//f/9//3//f/9//3//f/9//3//f/9//3//f/9//3//f/9//3//f/9//3//f/9//3//f/9//3//f/9//383SlItX2//f/9//3//f/9//3//f/9//3//f/9//3//f/9//3//f/9//3//f/9//3//f/9//3//f/9//3//f/9//3//f/9//3//f/9//3//f/9//3//f/9//3//f/9//3//f/9//3//f/9//3//f/9//3//f/9//3//f/9//3//f/9//3//f/9//3//f/9//3//f/9//3//f/9//3//f/9//3//f/9//3//f/9//3//f/9//3//f/9//3//f/9//3//f/9//3//f/9//3//f/9//3//f/9//3//f/9//3//f/9//3//f/9//3//f/9//3//f/9//3//f/9//3//f/9//3//f/9//3//f/9//3//f/9//3//f/9//3//f/9//3//f/9/F0YwKZ9z/3/fe/9//3/+f/9//3//f/9//3//f/9//3//f/9//3//f/9//3//f/9//3//f/9//3//f/9//3//f/9//3//f/9//3//f/9//3//f/9//3//f/9//3//f/9//3//f/9//3//f/9//3//f/9//3//f/9//3//f/9//3//f/9//3//f/9//3//f/9//3//f/9//3//f/9//3//f/9//3//f/9//3//f/9//3//f/9//3//f/9//3//f/9//3//f/9//3//f/9//3//f/9//3//f/9//3//f/9//3//f/9//3//f/9//3//f/9//3//f/9//3//f/9//3//f/9//3//f/9//3//f/9//3//f/9//3//f/9//3//f/9//3//fzdKLyX/f/9//3//f/9//n//f/9//3//f/9//3//f/9//3//f/9//3//f/9//3//f/9//3//f/9//3//f/9//3//f/9//3//f/9//3//f/9//3//f/9//3//f/9//3//f/9//3//f/9//3//f/9//3//f/9//3//f/9//3//f/9//3//f/9//3//f/9//3//f/9//3//f/9//3//f/9//3//f/9//3//f/9//3//f/9//3//f/9//3//f/9//3//f/9//3//f/9//3//f/9//3//f/9//3//f/9//3//f/9//3//f/9//3//f/9//3//f/9//3//f/9//3//f/9//3//f/9//3//f/9//3//f/9//3//f/9//3//f/9//3//f/9//3/1QVAt/3//f/9//3/+f/5//n//f/9//3//f/9//3//f/9//3//f/9//3//f/9//3//f/9//3//f/9//3//f/9//3//f/9//3//f/9//3//f/9//3//f/9//3//f/9//3//f/9//3//f/9//3//f/9//3//f/9//3//f/9//3//f/9//3//f/9//3//f/9//3//f/9//3//f/9//3//f/9//3//f/9//3//f/9//3//f/9//3//f/9//3//f/9//3//f/9//3//f/9//3//f/9//3//f/9//3//f/9//3//f/9//3//f/9//3//f/9//3//f/9//3//f/9//3//f/9//3//f/9//3//f/9//3//f/9//3//f/9//3//f/9//3//f/9/9EGSMf9//3v/f/57/3/+f/9//3//f/9//3//f/9//3//f/9//3//f/9//3//f/9//3//f/9//3//f/9//3//f/9//3//f/9//3//f/9//3//f/9//3//f/9//3//f/9//3//f/9//3//f/9//3//f/9//3//f/9//3//f/9//3//f/9//3//f/9//3//f/9//3//f/9//3//f/9//3//f/9//3//f/9//3//f/9//3//f/9//3//f/9//3//f/9//3//f/9//3//f/9//3//f/9//3//f/9//3//f/9//3//f/9//3//f/9//3//f/9//3//f/9//3//f/9//3//f/9//3//f/9//3//f/9//3//f/9//3//f/9//3//f/9//3//f9M9szn/f997/3/ee/9//3/+f/9//3//f/9//3//f/9//3//f/9//3//f/9//3//f/9//3//f/9//3//f/9//3//f/9//3//f/9//3//f/9//3//f/9//3//f/9//3//f/9//3//f/9//3//f/9//3//f/9//3//f/9//3//f/9//3//f/9//3//f/9//3//f/9//3//f/9//3//f/9//3//f/9//3//f/9//3//f/9//3//f/9//3//f/9//3//f/9//3//f/9//3//f/9//3//f/9//3//f/9//3//f/9//3//f/9//3//f/9//3//f/9//3//f/9//3//f/9//3//f/9//3//f/9//3//f/9//3//f/9//3//f/9/3n//f/9/nneRNbtav3v/f/9//3//f/9//3//f/9//3//f/9//3//f/9//3//f/9//3//f/9//3//f/9//3//f/9//3//f/9//3//f/9//3//f/9//3//f/9//3//f/9//3//f/9//3//f/9//3//f/9//3//f/9//3//f/9//3//f/9//3//f/9//3//f/9//3//f/9//3//f/9//3//f/9//3//f/9//3//f/9//3//f/9//3//f/9//3//f/9//3//f/9//3//f/9//3//f/9//3//f/9//3//f/9//3//f/9//3//f/9//3//f/9//3//f/9//3//f/9//3//f/9//3//f/9//3//f/9//3//f/9//3//f/9//3//f/9/33//f/9//3//f7daTSm6Wt9//3//f/9//3//f/9//3//f/9//3//f/9//3//f/9//3//f/9//3//f/9//3//f/9//3//f/9//3//f/9//3//f/9//3//f/9//3//f/9//3//f/9//3//f/9//3//f/9//3//f/9//3//f/9//3//f/9//3//f/9//3//f/9//3//f/9//3//f/9//3//f/9//3//f/9//3//f/9//3//f/9//3//f/9//3//f/9//3//f/9//3//f/9//3//f/9//3//f/9//3//f/9//3//f/9//3//f/9//3//f/9//3//f/9//3//f/9//3//f/9//3//f/9//3//f/9//3//f/9//3//f/9//3//f/9//3//f/9//3//f/9//39TTrA5HGf/f/9//3//f/9//n//f/9//3//f/9//3//f/9//3//f/9//3//f/9//3//f/9//3//f/9//3//f/9//3//f/9//3//f/9//3//f/9//3//f/9//3//f/9//3//f/9//3//f/9//3//f/9//3//f/9//3//f/9//3//f/9//3//f/9//3//f/9//3//f/9//3//f/9//3//f/9//3//f/9//3//f/9//3//f/9//3//f/9//3//f/9//3//f/9//3//f/9//3//f/9//3//f/9//3//f/9//3//f/9//3//f/9//3//f/9//3//f/9//3//f/9//3//f/9//3//f/9//3//f/9//3//f/9//3//f/9//3//f/9//3//f/9/GWe4Wr97/3//f99//3//f/9//3//f/9//3//f/9//3//f/9//3//f/9//3//f/9//3//f/9//3//f/9//3//f/9//3//f/9//3//f/9//3//f/9//3//f/9//3//f/9//3//f/9//3//f/9//3//f/9//3//f/9//3//f/9//3//f/9//3//f/9//3//f/9//3//f/9//3//f/9//3//f/9//3//f/9//3//f/9//3//f/9//3//f/9//3//f/9//3//f/9//3//f/9//3//f/9//3//f/9//3//f/9//3//f/9//3//f/9//3//f/9//3//f/9//3//f/9//3//f/9//3//f/9//3//f/9//3//f/9//3//f/9//3//f/9/3nv/f/9/33//f/9//3//f/9//3//f/9//3//f/9//3//f/9//3//f/9//3//f/9//3//f/9//3//f/9//3//f/9//3//f/9//3//f/9//3//f/9//3//f/9//3//f/9//3//f/9//3//f/9//3//f/9//3//f/9//3//f/9//3//f/9//3//f/9//3//f/9//3//f/9//3//f/9//3//f/9//3//f/9//3//f/9//3//f/9//3//f/9//3//f/9//3//f/9//3//f/9//3//f/9//3//f/9//3//f/9//3//f/9//3//f/9//3//f/9//3//f/9//3//f/9//3//f/9//3//f/9//3//f/9//3//f/9//3//f/9//3//f957/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uAAAAAwAAABhAAAAeQAAAHEAAAABAAAAqwoNQnIcDUIMAAAAYQAAABIAAABMAAAAAAAAAAAAAAAAAAAA//////////9wAAAAUADtAGEAIABBAHIAYQB2AGUAbgBhACAAQgB1AHMAdABvAHMABwAAAAMAAAAHAAAABAAAAAgAAAAFAAAABwAAAAYAAAAHAAAABwAAAAcAAAAEAAAABwAAAAcAAAAGAAAABAAAAAgAAAAG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mso-contentType ?>
<FormTemplates xmlns="http://schemas.microsoft.com/sharepoint/v3/contenttype/forms">
  <Display>DocumentLibraryForm</Display>
  <Edit>DocumentLibraryForm</Edit>
  <New>DocumentLibraryForm</New>
</FormTemplate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1.xml><?xml version="1.0" encoding="utf-8"?>
<ds:datastoreItem xmlns:ds="http://schemas.openxmlformats.org/officeDocument/2006/customXml" ds:itemID="{45CBE004-E485-4A5C-9ED6-6667E483C915}">
  <ds:schemaRefs>
    <ds:schemaRef ds:uri="http://schemas.openxmlformats.org/officeDocument/2006/bibliography"/>
  </ds:schemaRefs>
</ds:datastoreItem>
</file>

<file path=customXml/itemProps12.xml><?xml version="1.0" encoding="utf-8"?>
<ds:datastoreItem xmlns:ds="http://schemas.openxmlformats.org/officeDocument/2006/customXml" ds:itemID="{FDCCE120-C654-468B-BE22-9E6F4663FEC7}">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8E4A4CA1-AD37-4386-9713-6ADC4B976EF3}">
  <ds:schemaRefs>
    <ds:schemaRef ds:uri="http://schemas.openxmlformats.org/officeDocument/2006/bibliography"/>
  </ds:schemaRefs>
</ds:datastoreItem>
</file>

<file path=customXml/itemProps4.xml><?xml version="1.0" encoding="utf-8"?>
<ds:datastoreItem xmlns:ds="http://schemas.openxmlformats.org/officeDocument/2006/customXml" ds:itemID="{08444E75-E0EB-489D-946E-15D245993EDC}">
  <ds:schemaRefs>
    <ds:schemaRef ds:uri="http://schemas.openxmlformats.org/officeDocument/2006/bibliography"/>
  </ds:schemaRefs>
</ds:datastoreItem>
</file>

<file path=customXml/itemProps5.xml><?xml version="1.0" encoding="utf-8"?>
<ds:datastoreItem xmlns:ds="http://schemas.openxmlformats.org/officeDocument/2006/customXml" ds:itemID="{76E986C1-B771-4FD4-961A-918247D437D7}">
  <ds:schemaRefs>
    <ds:schemaRef ds:uri="http://schemas.openxmlformats.org/officeDocument/2006/bibliography"/>
  </ds:schemaRefs>
</ds:datastoreItem>
</file>

<file path=customXml/itemProps6.xml><?xml version="1.0" encoding="utf-8"?>
<ds:datastoreItem xmlns:ds="http://schemas.openxmlformats.org/officeDocument/2006/customXml" ds:itemID="{0A31CA10-3D30-4A35-84E8-7F6D56F33372}">
  <ds:schemaRefs>
    <ds:schemaRef ds:uri="http://schemas.openxmlformats.org/officeDocument/2006/bibliography"/>
  </ds:schemaRefs>
</ds:datastoreItem>
</file>

<file path=customXml/itemProps7.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8.xml><?xml version="1.0" encoding="utf-8"?>
<ds:datastoreItem xmlns:ds="http://schemas.openxmlformats.org/officeDocument/2006/customXml" ds:itemID="{4224D115-A9DB-440E-983A-DAC7D9DD2571}">
  <ds:schemaRefs>
    <ds:schemaRef ds:uri="http://schemas.openxmlformats.org/officeDocument/2006/bibliography"/>
  </ds:schemaRefs>
</ds:datastoreItem>
</file>

<file path=customXml/itemProps9.xml><?xml version="1.0" encoding="utf-8"?>
<ds:datastoreItem xmlns:ds="http://schemas.openxmlformats.org/officeDocument/2006/customXml" ds:itemID="{E8CC96BE-AAD7-4E66-8EF1-D4C814030C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256</TotalTime>
  <Pages>49</Pages>
  <Words>13659</Words>
  <Characters>75126</Characters>
  <Application>Microsoft Office Word</Application>
  <DocSecurity>0</DocSecurity>
  <Lines>626</Lines>
  <Paragraphs>177</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88608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Ricardo Ortiz Arellano</cp:lastModifiedBy>
  <cp:revision>16</cp:revision>
  <cp:lastPrinted>2016-09-23T13:13:00Z</cp:lastPrinted>
  <dcterms:created xsi:type="dcterms:W3CDTF">2016-09-26T14:03:00Z</dcterms:created>
  <dcterms:modified xsi:type="dcterms:W3CDTF">2016-09-27T13:07:00Z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