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403737" w:rsidRDefault="00783245" w:rsidP="00BE4BAE">
      <w:pPr>
        <w:jc w:val="center"/>
        <w:rPr>
          <w:rFonts w:asciiTheme="minorHAnsi" w:hAnsiTheme="minorHAnsi" w:cstheme="minorHAnsi"/>
          <w:b/>
        </w:rPr>
      </w:pPr>
      <w:r w:rsidRPr="00783245">
        <w:rPr>
          <w:rFonts w:asciiTheme="minorHAnsi" w:hAnsiTheme="minorHAnsi" w:cstheme="minorHAnsi"/>
          <w:b/>
        </w:rPr>
        <w:t>DFZ-</w:t>
      </w:r>
      <w:r w:rsidRPr="00002BBC">
        <w:rPr>
          <w:rFonts w:asciiTheme="minorHAnsi" w:hAnsiTheme="minorHAnsi" w:cstheme="minorHAnsi"/>
          <w:b/>
        </w:rPr>
        <w:t>2016</w:t>
      </w:r>
      <w:r w:rsidRPr="0025514C">
        <w:rPr>
          <w:rFonts w:asciiTheme="minorHAnsi" w:hAnsiTheme="minorHAnsi" w:cstheme="minorHAnsi"/>
          <w:b/>
        </w:rPr>
        <w:t>-</w:t>
      </w:r>
      <w:r w:rsidR="0025514C" w:rsidRPr="0025514C">
        <w:rPr>
          <w:rFonts w:asciiTheme="minorHAnsi" w:hAnsiTheme="minorHAnsi" w:cstheme="minorHAnsi"/>
          <w:b/>
        </w:rPr>
        <w:t>3272</w:t>
      </w:r>
      <w:r w:rsidRPr="0025514C">
        <w:rPr>
          <w:rFonts w:asciiTheme="minorHAnsi" w:hAnsiTheme="minorHAnsi" w:cstheme="minorHAnsi"/>
          <w:b/>
        </w:rPr>
        <w:t>-VIII</w:t>
      </w:r>
      <w:r w:rsidRPr="00783245">
        <w:rPr>
          <w:rFonts w:asciiTheme="minorHAnsi" w:hAnsiTheme="minorHAnsi" w:cstheme="minorHAnsi"/>
          <w:b/>
        </w:rPr>
        <w:t>-NE-IA</w:t>
      </w:r>
    </w:p>
    <w:p w:rsidR="00783245" w:rsidRDefault="00783245"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1916"/>
        <w:gridCol w:w="4115"/>
        <w:gridCol w:w="3317"/>
      </w:tblGrid>
      <w:tr w:rsidR="00810D66" w:rsidTr="00810D66">
        <w:trPr>
          <w:trHeight w:val="283"/>
        </w:trPr>
        <w:tc>
          <w:tcPr>
            <w:tcW w:w="10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2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Titular</w:t>
            </w:r>
          </w:p>
        </w:tc>
      </w:tr>
      <w:tr w:rsidR="00810D66" w:rsidTr="00810D66">
        <w:trPr>
          <w:trHeight w:val="283"/>
        </w:trPr>
        <w:tc>
          <w:tcPr>
            <w:tcW w:w="1025" w:type="pct"/>
            <w:tcBorders>
              <w:top w:val="single" w:sz="4" w:space="0" w:color="auto"/>
              <w:left w:val="single" w:sz="4" w:space="0" w:color="auto"/>
              <w:bottom w:val="single" w:sz="4" w:space="0" w:color="auto"/>
              <w:right w:val="single" w:sz="4" w:space="0" w:color="auto"/>
            </w:tcBorders>
            <w:vAlign w:val="center"/>
            <w:hideMark/>
          </w:tcPr>
          <w:p w:rsidR="00810D66" w:rsidRDefault="0041694C">
            <w:pPr>
              <w:spacing w:line="276" w:lineRule="auto"/>
              <w:jc w:val="center"/>
              <w:rPr>
                <w:rFonts w:asciiTheme="minorHAnsi" w:hAnsiTheme="minorHAnsi" w:cstheme="minorHAnsi"/>
              </w:rPr>
            </w:pPr>
            <w:r>
              <w:rPr>
                <w:rFonts w:asciiTheme="minorHAnsi" w:hAnsiTheme="minorHAnsi" w:cstheme="minorHAnsi"/>
              </w:rPr>
              <w:t>06-10</w:t>
            </w:r>
            <w:r w:rsidR="00A017BB">
              <w:rPr>
                <w:rFonts w:asciiTheme="minorHAnsi" w:hAnsiTheme="minorHAnsi" w:cstheme="minorHAnsi"/>
              </w:rPr>
              <w:t>-2016</w:t>
            </w:r>
          </w:p>
        </w:tc>
        <w:tc>
          <w:tcPr>
            <w:tcW w:w="2201" w:type="pct"/>
            <w:tcBorders>
              <w:top w:val="single" w:sz="4" w:space="0" w:color="auto"/>
              <w:left w:val="single" w:sz="4" w:space="0" w:color="auto"/>
              <w:bottom w:val="single" w:sz="4" w:space="0" w:color="auto"/>
              <w:right w:val="single" w:sz="4" w:space="0" w:color="auto"/>
            </w:tcBorders>
            <w:vAlign w:val="center"/>
            <w:hideMark/>
          </w:tcPr>
          <w:p w:rsidR="00810D66" w:rsidRDefault="0041694C" w:rsidP="00A017BB">
            <w:pPr>
              <w:spacing w:line="276" w:lineRule="auto"/>
              <w:jc w:val="center"/>
              <w:rPr>
                <w:rFonts w:asciiTheme="minorHAnsi" w:hAnsiTheme="minorHAnsi" w:cstheme="minorHAnsi"/>
              </w:rPr>
            </w:pPr>
            <w:r>
              <w:rPr>
                <w:rFonts w:ascii="Calibri" w:hAnsi="Calibri" w:cs="Calibri"/>
              </w:rPr>
              <w:t>Edificio Almiral 2</w:t>
            </w:r>
            <w:r w:rsidR="00A017BB">
              <w:rPr>
                <w:rFonts w:ascii="Calibri" w:hAnsi="Calibri" w:cs="Calibri"/>
              </w:rPr>
              <w:t xml:space="preserve"> </w:t>
            </w:r>
          </w:p>
        </w:tc>
        <w:tc>
          <w:tcPr>
            <w:tcW w:w="1774" w:type="pct"/>
            <w:tcBorders>
              <w:top w:val="single" w:sz="4" w:space="0" w:color="auto"/>
              <w:left w:val="single" w:sz="4" w:space="0" w:color="auto"/>
              <w:bottom w:val="single" w:sz="4" w:space="0" w:color="auto"/>
              <w:right w:val="single" w:sz="4" w:space="0" w:color="auto"/>
            </w:tcBorders>
            <w:vAlign w:val="center"/>
            <w:hideMark/>
          </w:tcPr>
          <w:p w:rsidR="00810D66" w:rsidRDefault="0041694C">
            <w:pPr>
              <w:spacing w:line="276" w:lineRule="auto"/>
              <w:jc w:val="center"/>
              <w:rPr>
                <w:rFonts w:asciiTheme="minorHAnsi" w:hAnsiTheme="minorHAnsi" w:cstheme="minorHAnsi"/>
              </w:rPr>
            </w:pPr>
            <w:r>
              <w:rPr>
                <w:rFonts w:ascii="Calibri" w:hAnsi="Calibri" w:cs="Calibri"/>
              </w:rPr>
              <w:t>Inmobiliaria Almiral SPA</w:t>
            </w:r>
            <w:r w:rsidR="00A017BB">
              <w:rPr>
                <w:rFonts w:ascii="Calibri" w:hAnsi="Calibri" w:cs="Calibri"/>
              </w:rPr>
              <w:t xml:space="preserve">. </w:t>
            </w:r>
          </w:p>
        </w:tc>
      </w:tr>
      <w:tr w:rsidR="00810D66" w:rsidTr="00810D66">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R.U.T.</w:t>
            </w:r>
          </w:p>
        </w:tc>
      </w:tr>
      <w:tr w:rsidR="00810D66" w:rsidTr="00810D66">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hideMark/>
          </w:tcPr>
          <w:p w:rsidR="00810D66" w:rsidRDefault="00A017BB" w:rsidP="00A017BB">
            <w:pPr>
              <w:spacing w:line="276" w:lineRule="auto"/>
              <w:jc w:val="center"/>
              <w:rPr>
                <w:rFonts w:asciiTheme="minorHAnsi" w:hAnsiTheme="minorHAnsi" w:cstheme="minorHAnsi"/>
              </w:rPr>
            </w:pPr>
            <w:r>
              <w:rPr>
                <w:rFonts w:asciiTheme="minorHAnsi" w:hAnsiTheme="minorHAnsi" w:cstheme="minorHAnsi"/>
              </w:rPr>
              <w:t>Faena constructiva</w:t>
            </w:r>
            <w:r w:rsidR="00810D66">
              <w:rPr>
                <w:rFonts w:asciiTheme="minorHAnsi" w:hAnsiTheme="minorHAnsi" w:cstheme="minorHAnsi"/>
              </w:rPr>
              <w:t xml:space="preserve">; </w:t>
            </w:r>
            <w:r>
              <w:rPr>
                <w:rFonts w:asciiTheme="minorHAnsi" w:hAnsiTheme="minorHAnsi" w:cstheme="minorHAnsi"/>
              </w:rPr>
              <w:t>construcción</w:t>
            </w:r>
            <w:r w:rsidR="00A761DF">
              <w:rPr>
                <w:rFonts w:asciiTheme="minorHAnsi" w:hAnsiTheme="minorHAnsi" w:cstheme="minorHAnsi"/>
              </w:rPr>
              <w:t xml:space="preserve"> </w:t>
            </w:r>
            <w:r w:rsidR="00810D66">
              <w:rPr>
                <w:rFonts w:asciiTheme="minorHAnsi" w:hAnsiTheme="minorHAnsi" w:cstheme="minorHAnsi"/>
              </w:rPr>
              <w:t>(según punto 3, Artículo 6°, D.S. N° 38/11 MMA)</w:t>
            </w:r>
          </w:p>
        </w:tc>
        <w:tc>
          <w:tcPr>
            <w:tcW w:w="1774" w:type="pct"/>
            <w:tcBorders>
              <w:top w:val="single" w:sz="4" w:space="0" w:color="auto"/>
              <w:left w:val="single" w:sz="4" w:space="0" w:color="auto"/>
              <w:bottom w:val="single" w:sz="4" w:space="0" w:color="auto"/>
              <w:right w:val="single" w:sz="4" w:space="0" w:color="auto"/>
            </w:tcBorders>
            <w:vAlign w:val="center"/>
            <w:hideMark/>
          </w:tcPr>
          <w:p w:rsidR="00810D66" w:rsidRDefault="00CA5DF0" w:rsidP="0041694C">
            <w:pPr>
              <w:spacing w:line="276" w:lineRule="auto"/>
              <w:jc w:val="center"/>
              <w:rPr>
                <w:rFonts w:asciiTheme="minorHAnsi" w:hAnsiTheme="minorHAnsi" w:cstheme="minorHAnsi"/>
              </w:rPr>
            </w:pPr>
            <w:r>
              <w:rPr>
                <w:rFonts w:asciiTheme="minorHAnsi" w:hAnsiTheme="minorHAnsi" w:cstheme="minorHAnsi"/>
              </w:rPr>
              <w:t>76.</w:t>
            </w:r>
            <w:r w:rsidR="0041694C">
              <w:rPr>
                <w:rFonts w:asciiTheme="minorHAnsi" w:hAnsiTheme="minorHAnsi" w:cstheme="minorHAnsi"/>
              </w:rPr>
              <w:t>378</w:t>
            </w:r>
            <w:r>
              <w:rPr>
                <w:rFonts w:asciiTheme="minorHAnsi" w:hAnsiTheme="minorHAnsi" w:cstheme="minorHAnsi"/>
              </w:rPr>
              <w:t>.</w:t>
            </w:r>
            <w:r w:rsidR="0041694C">
              <w:rPr>
                <w:rFonts w:asciiTheme="minorHAnsi" w:hAnsiTheme="minorHAnsi" w:cstheme="minorHAnsi"/>
              </w:rPr>
              <w:t>259-k</w:t>
            </w:r>
          </w:p>
        </w:tc>
      </w:tr>
      <w:tr w:rsidR="00810D66" w:rsidTr="00810D66">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10D66" w:rsidRDefault="00810D66">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810D66" w:rsidTr="00810D66">
        <w:trPr>
          <w:trHeight w:val="283"/>
        </w:trPr>
        <w:tc>
          <w:tcPr>
            <w:tcW w:w="3226" w:type="pct"/>
            <w:gridSpan w:val="2"/>
            <w:tcBorders>
              <w:top w:val="single" w:sz="4" w:space="0" w:color="auto"/>
              <w:left w:val="single" w:sz="4" w:space="0" w:color="auto"/>
              <w:bottom w:val="single" w:sz="4" w:space="0" w:color="auto"/>
              <w:right w:val="single" w:sz="4" w:space="0" w:color="auto"/>
            </w:tcBorders>
            <w:hideMark/>
          </w:tcPr>
          <w:p w:rsidR="00810D66" w:rsidRDefault="00810D66">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hideMark/>
          </w:tcPr>
          <w:p w:rsidR="00810D66" w:rsidRDefault="0041694C">
            <w:pPr>
              <w:spacing w:line="276" w:lineRule="auto"/>
              <w:jc w:val="center"/>
              <w:rPr>
                <w:rFonts w:asciiTheme="minorHAnsi" w:hAnsiTheme="minorHAnsi" w:cstheme="minorHAnsi"/>
              </w:rPr>
            </w:pPr>
            <w:r>
              <w:rPr>
                <w:rFonts w:asciiTheme="minorHAnsi" w:hAnsiTheme="minorHAnsi" w:cstheme="minorHAnsi"/>
              </w:rPr>
              <w:t>1257</w:t>
            </w:r>
            <w:r w:rsidR="00810D66">
              <w:rPr>
                <w:rFonts w:asciiTheme="minorHAnsi" w:hAnsiTheme="minorHAnsi" w:cstheme="minorHAnsi"/>
              </w:rPr>
              <w:t>-2016</w:t>
            </w:r>
          </w:p>
        </w:tc>
      </w:tr>
    </w:tbl>
    <w:p w:rsidR="009E1EAD" w:rsidRDefault="009E1EAD" w:rsidP="00BE4BAE">
      <w:pPr>
        <w:rPr>
          <w:rFonts w:asciiTheme="minorHAnsi" w:hAnsiTheme="minorHAnsi" w:cstheme="minorHAnsi"/>
          <w:sz w:val="16"/>
        </w:rPr>
      </w:pPr>
    </w:p>
    <w:p w:rsidR="00041DFE" w:rsidRPr="00041DFE" w:rsidRDefault="00041DFE" w:rsidP="00BE4BAE">
      <w:pPr>
        <w:pStyle w:val="Puest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02"/>
        <w:gridCol w:w="2225"/>
        <w:gridCol w:w="3797"/>
        <w:gridCol w:w="2124"/>
      </w:tblGrid>
      <w:tr w:rsidR="001508F4" w:rsidRPr="000A37A8" w:rsidTr="0078132D">
        <w:trPr>
          <w:trHeight w:val="283"/>
          <w:tblHeader/>
        </w:trPr>
        <w:tc>
          <w:tcPr>
            <w:tcW w:w="643"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Norma asociada</w:t>
            </w:r>
          </w:p>
        </w:tc>
        <w:tc>
          <w:tcPr>
            <w:tcW w:w="1190"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Obligación</w:t>
            </w:r>
          </w:p>
        </w:tc>
        <w:tc>
          <w:tcPr>
            <w:tcW w:w="2031" w:type="pct"/>
            <w:shd w:val="clear" w:color="auto" w:fill="D9D9D9" w:themeFill="background1" w:themeFillShade="D9"/>
            <w:vAlign w:val="center"/>
          </w:tcPr>
          <w:p w:rsidR="009E1EAD" w:rsidRPr="000A37A8" w:rsidRDefault="009E1EAD" w:rsidP="009E1EAD">
            <w:pPr>
              <w:jc w:val="center"/>
              <w:rPr>
                <w:rFonts w:asciiTheme="minorHAnsi" w:hAnsiTheme="minorHAnsi"/>
                <w:b/>
                <w:sz w:val="18"/>
              </w:rPr>
            </w:pPr>
            <w:r w:rsidRPr="000A37A8">
              <w:rPr>
                <w:rFonts w:asciiTheme="minorHAnsi" w:hAnsiTheme="minorHAnsi"/>
                <w:b/>
                <w:sz w:val="18"/>
              </w:rPr>
              <w:t>Observaciones</w:t>
            </w:r>
          </w:p>
        </w:tc>
        <w:tc>
          <w:tcPr>
            <w:tcW w:w="1136" w:type="pct"/>
            <w:shd w:val="clear" w:color="auto" w:fill="D9D9D9" w:themeFill="background1" w:themeFillShade="D9"/>
            <w:vAlign w:val="center"/>
          </w:tcPr>
          <w:p w:rsidR="009E1EAD" w:rsidRPr="000A37A8" w:rsidRDefault="00372989" w:rsidP="009E1EAD">
            <w:pPr>
              <w:jc w:val="center"/>
              <w:rPr>
                <w:rFonts w:asciiTheme="minorHAnsi" w:hAnsiTheme="minorHAnsi"/>
                <w:b/>
                <w:sz w:val="18"/>
              </w:rPr>
            </w:pPr>
            <w:r w:rsidRPr="000A37A8">
              <w:rPr>
                <w:rFonts w:asciiTheme="minorHAnsi" w:hAnsiTheme="minorHAnsi"/>
                <w:b/>
                <w:sz w:val="18"/>
              </w:rPr>
              <w:t>Conclusiones</w:t>
            </w:r>
          </w:p>
        </w:tc>
      </w:tr>
      <w:tr w:rsidR="0073281A" w:rsidRPr="000A37A8" w:rsidTr="0078132D">
        <w:trPr>
          <w:trHeight w:val="283"/>
        </w:trPr>
        <w:tc>
          <w:tcPr>
            <w:tcW w:w="643" w:type="pct"/>
            <w:vAlign w:val="center"/>
          </w:tcPr>
          <w:p w:rsidR="009E1EAD" w:rsidRPr="000A37A8" w:rsidRDefault="00F83303" w:rsidP="00F83303">
            <w:pPr>
              <w:rPr>
                <w:rFonts w:asciiTheme="minorHAnsi" w:hAnsiTheme="minorHAnsi"/>
                <w:sz w:val="18"/>
              </w:rPr>
            </w:pPr>
            <w:r w:rsidRPr="000A37A8">
              <w:rPr>
                <w:rFonts w:asciiTheme="minorHAnsi" w:hAnsiTheme="minorHAnsi"/>
                <w:sz w:val="18"/>
              </w:rPr>
              <w:t>Decreto Supremo N°</w:t>
            </w:r>
            <w:r w:rsidR="00213417" w:rsidRPr="000A37A8">
              <w:rPr>
                <w:rFonts w:asciiTheme="minorHAnsi" w:hAnsiTheme="minorHAnsi"/>
                <w:sz w:val="18"/>
              </w:rPr>
              <w:t>38 de 2011 del Ministerio del Medio Ambiente, que establece Norma de Emisión de Ruidos Generados por Fuentes que Indica.</w:t>
            </w:r>
          </w:p>
        </w:tc>
        <w:tc>
          <w:tcPr>
            <w:tcW w:w="1190" w:type="pct"/>
            <w:vAlign w:val="center"/>
          </w:tcPr>
          <w:p w:rsidR="00295722" w:rsidRPr="000A37A8" w:rsidRDefault="00213417" w:rsidP="00887479">
            <w:pPr>
              <w:rPr>
                <w:rFonts w:asciiTheme="minorHAnsi" w:hAnsiTheme="minorHAnsi"/>
                <w:sz w:val="18"/>
              </w:rPr>
            </w:pPr>
            <w:r w:rsidRPr="000A37A8">
              <w:rPr>
                <w:rFonts w:asciiTheme="minorHAnsi" w:hAnsiTheme="minorHAnsi"/>
                <w:b/>
                <w:sz w:val="18"/>
              </w:rPr>
              <w:t>Artículo 7°</w:t>
            </w:r>
            <w:r w:rsidRPr="000A37A8">
              <w:rPr>
                <w:rFonts w:asciiTheme="minorHAnsi" w:hAnsiTheme="minorHAnsi"/>
                <w:sz w:val="18"/>
              </w:rPr>
              <w:t xml:space="preserve"> .-  Los niveles de presión sonora corregidos que se obtengan de la emisión de una fuente emisora de ruido, medidos en el lugar donde se encuentre el receptor, no podrán exceder los valores de la Tabla N° 1</w:t>
            </w:r>
          </w:p>
          <w:p w:rsidR="00213417" w:rsidRPr="000A37A8" w:rsidRDefault="00213417" w:rsidP="00887479">
            <w:pPr>
              <w:rPr>
                <w:rFonts w:asciiTheme="minorHAnsi" w:hAnsiTheme="minorHAnsi"/>
                <w:sz w:val="18"/>
              </w:rPr>
            </w:pPr>
          </w:p>
          <w:p w:rsidR="00213417" w:rsidRPr="000A37A8" w:rsidRDefault="00213417" w:rsidP="00887479">
            <w:pPr>
              <w:rPr>
                <w:rFonts w:asciiTheme="minorHAnsi" w:hAnsiTheme="minorHAnsi"/>
                <w:sz w:val="18"/>
              </w:rPr>
            </w:pPr>
            <w:r w:rsidRPr="000A37A8">
              <w:rPr>
                <w:rFonts w:asciiTheme="minorHAnsi" w:hAnsiTheme="minorHAnsi"/>
                <w:sz w:val="18"/>
              </w:rPr>
              <w:t xml:space="preserve">(extracto </w:t>
            </w:r>
            <w:r w:rsidR="00242AD7" w:rsidRPr="000A37A8">
              <w:rPr>
                <w:rFonts w:asciiTheme="minorHAnsi" w:hAnsiTheme="minorHAnsi"/>
                <w:sz w:val="18"/>
              </w:rPr>
              <w:t>T</w:t>
            </w:r>
            <w:r w:rsidRPr="000A37A8">
              <w:rPr>
                <w:rFonts w:asciiTheme="minorHAnsi" w:hAnsiTheme="minorHAnsi"/>
                <w:sz w:val="18"/>
              </w:rPr>
              <w:t>abla</w:t>
            </w:r>
            <w:r w:rsidR="00242AD7" w:rsidRPr="000A37A8">
              <w:rPr>
                <w:rFonts w:asciiTheme="minorHAnsi" w:hAnsiTheme="minorHAnsi"/>
                <w:sz w:val="18"/>
              </w:rPr>
              <w:t xml:space="preserve"> N° 1</w:t>
            </w:r>
            <w:r w:rsidR="00135832" w:rsidRPr="000A37A8">
              <w:rPr>
                <w:rFonts w:asciiTheme="minorHAnsi" w:hAnsiTheme="minorHAnsi"/>
                <w:sz w:val="18"/>
              </w:rPr>
              <w:t xml:space="preserve"> D.S. N°38/11MMA</w:t>
            </w:r>
            <w:r w:rsidRPr="000A37A8">
              <w:rPr>
                <w:rFonts w:asciiTheme="minorHAnsi" w:hAnsiTheme="minorHAnsi"/>
                <w:sz w:val="18"/>
              </w:rPr>
              <w:t>)</w:t>
            </w:r>
          </w:p>
          <w:p w:rsidR="00751446" w:rsidRPr="000A37A8" w:rsidRDefault="00751446" w:rsidP="00887479">
            <w:pPr>
              <w:rPr>
                <w:rFonts w:asciiTheme="minorHAnsi" w:hAnsiTheme="minorHAnsi"/>
                <w:sz w:val="18"/>
              </w:rPr>
            </w:pPr>
          </w:p>
          <w:tbl>
            <w:tblPr>
              <w:tblStyle w:val="Tablaconcuadrcula"/>
              <w:tblW w:w="0" w:type="auto"/>
              <w:jc w:val="center"/>
              <w:tblLook w:val="04A0" w:firstRow="1" w:lastRow="0" w:firstColumn="1" w:lastColumn="0" w:noHBand="0" w:noVBand="1"/>
            </w:tblPr>
            <w:tblGrid>
              <w:gridCol w:w="590"/>
              <w:gridCol w:w="693"/>
              <w:gridCol w:w="716"/>
            </w:tblGrid>
            <w:tr w:rsidR="00525111"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0A37A8" w:rsidRDefault="00525111" w:rsidP="008B022E">
                  <w:pPr>
                    <w:jc w:val="center"/>
                    <w:rPr>
                      <w:rFonts w:asciiTheme="minorHAnsi" w:hAnsiTheme="minorHAnsi"/>
                      <w:b/>
                      <w:sz w:val="18"/>
                    </w:rPr>
                  </w:pPr>
                  <w:r w:rsidRPr="000A37A8">
                    <w:rPr>
                      <w:rFonts w:asciiTheme="minorHAnsi" w:hAnsiTheme="minorHAnsi"/>
                      <w:b/>
                      <w:sz w:val="18"/>
                    </w:rPr>
                    <w:t>De 21 a 7 horas [dBA]</w:t>
                  </w:r>
                </w:p>
              </w:tc>
            </w:tr>
            <w:tr w:rsidR="00444E15" w:rsidRPr="000A37A8"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EE74AD" w:rsidP="00444E15">
                  <w:pPr>
                    <w:jc w:val="center"/>
                    <w:rPr>
                      <w:rFonts w:asciiTheme="minorHAnsi" w:hAnsiTheme="minorHAnsi"/>
                      <w:sz w:val="18"/>
                    </w:rPr>
                  </w:pPr>
                  <w:r>
                    <w:rPr>
                      <w:rFonts w:asciiTheme="minorHAnsi" w:hAnsiTheme="minorHAnsi"/>
                      <w:sz w:val="18"/>
                    </w:rPr>
                    <w:t>II</w:t>
                  </w:r>
                  <w:r w:rsidR="00A761DF">
                    <w:rPr>
                      <w:rFonts w:asciiTheme="minorHAnsi" w:hAnsiTheme="minorHAnsi"/>
                      <w:sz w:val="18"/>
                    </w:rPr>
                    <w:t>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A761DF" w:rsidP="008B022E">
                  <w:pPr>
                    <w:jc w:val="center"/>
                    <w:rPr>
                      <w:rFonts w:asciiTheme="minorHAnsi" w:hAnsiTheme="minorHAnsi"/>
                      <w:sz w:val="18"/>
                    </w:rPr>
                  </w:pPr>
                  <w:r>
                    <w:rPr>
                      <w:rFonts w:asciiTheme="minorHAnsi" w:hAnsiTheme="minorHAnsi"/>
                      <w:sz w:val="18"/>
                    </w:rPr>
                    <w:t>65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0A37A8" w:rsidRDefault="00A761DF" w:rsidP="008B022E">
                  <w:pPr>
                    <w:jc w:val="center"/>
                    <w:rPr>
                      <w:rFonts w:asciiTheme="minorHAnsi" w:hAnsiTheme="minorHAnsi"/>
                      <w:sz w:val="18"/>
                    </w:rPr>
                  </w:pPr>
                  <w:r>
                    <w:rPr>
                      <w:rFonts w:asciiTheme="minorHAnsi" w:hAnsiTheme="minorHAnsi"/>
                      <w:sz w:val="18"/>
                    </w:rPr>
                    <w:t>50</w:t>
                  </w:r>
                </w:p>
              </w:tc>
            </w:tr>
          </w:tbl>
          <w:p w:rsidR="004F2AE9" w:rsidRPr="000A37A8" w:rsidRDefault="004F2AE9" w:rsidP="003F3FD3">
            <w:pPr>
              <w:rPr>
                <w:rFonts w:asciiTheme="minorHAnsi" w:hAnsiTheme="minorHAnsi"/>
                <w:sz w:val="18"/>
              </w:rPr>
            </w:pPr>
          </w:p>
        </w:tc>
        <w:tc>
          <w:tcPr>
            <w:tcW w:w="2031" w:type="pct"/>
            <w:vAlign w:val="center"/>
          </w:tcPr>
          <w:p w:rsidR="005408E4" w:rsidRPr="000A37A8" w:rsidRDefault="003F3FD3" w:rsidP="0063139C">
            <w:pPr>
              <w:rPr>
                <w:rFonts w:asciiTheme="minorHAnsi" w:hAnsiTheme="minorHAnsi"/>
                <w:sz w:val="18"/>
              </w:rPr>
            </w:pPr>
            <w:r w:rsidRPr="000A37A8">
              <w:rPr>
                <w:rFonts w:asciiTheme="minorHAnsi" w:hAnsiTheme="minorHAnsi"/>
                <w:sz w:val="18"/>
              </w:rPr>
              <w:t xml:space="preserve">Se </w:t>
            </w:r>
            <w:r w:rsidR="008C1A14" w:rsidRPr="000A37A8">
              <w:rPr>
                <w:rFonts w:asciiTheme="minorHAnsi" w:hAnsiTheme="minorHAnsi"/>
                <w:sz w:val="18"/>
              </w:rPr>
              <w:t>r</w:t>
            </w:r>
            <w:r w:rsidRPr="000A37A8">
              <w:rPr>
                <w:rFonts w:asciiTheme="minorHAnsi" w:hAnsiTheme="minorHAnsi"/>
                <w:sz w:val="18"/>
              </w:rPr>
              <w:t xml:space="preserve">ealizó </w:t>
            </w:r>
            <w:r w:rsidR="00565900">
              <w:rPr>
                <w:rFonts w:asciiTheme="minorHAnsi" w:hAnsiTheme="minorHAnsi"/>
                <w:sz w:val="18"/>
              </w:rPr>
              <w:t xml:space="preserve">medición </w:t>
            </w:r>
            <w:r w:rsidRPr="000A37A8">
              <w:rPr>
                <w:rFonts w:asciiTheme="minorHAnsi" w:hAnsiTheme="minorHAnsi"/>
                <w:sz w:val="18"/>
              </w:rPr>
              <w:t>de nivel de presión sonora</w:t>
            </w:r>
            <w:r w:rsidR="00306EFF">
              <w:rPr>
                <w:rFonts w:asciiTheme="minorHAnsi" w:hAnsiTheme="minorHAnsi"/>
                <w:sz w:val="18"/>
              </w:rPr>
              <w:t>,</w:t>
            </w:r>
            <w:r w:rsidR="00EB741C" w:rsidRPr="000A37A8">
              <w:rPr>
                <w:rFonts w:asciiTheme="minorHAnsi" w:hAnsiTheme="minorHAnsi"/>
                <w:sz w:val="18"/>
              </w:rPr>
              <w:t xml:space="preserve"> en </w:t>
            </w:r>
            <w:r w:rsidR="00EB741C" w:rsidRPr="00047B3C">
              <w:rPr>
                <w:rFonts w:asciiTheme="minorHAnsi" w:hAnsiTheme="minorHAnsi"/>
                <w:b/>
                <w:sz w:val="18"/>
              </w:rPr>
              <w:t xml:space="preserve">horario </w:t>
            </w:r>
            <w:r w:rsidR="008020CD">
              <w:rPr>
                <w:rFonts w:asciiTheme="minorHAnsi" w:hAnsiTheme="minorHAnsi"/>
                <w:b/>
                <w:sz w:val="18"/>
              </w:rPr>
              <w:t>diurno</w:t>
            </w:r>
            <w:r w:rsidR="00C704D9" w:rsidRPr="000A37A8">
              <w:rPr>
                <w:rFonts w:asciiTheme="minorHAnsi" w:hAnsiTheme="minorHAnsi"/>
                <w:sz w:val="18"/>
              </w:rPr>
              <w:t>, de acuerdo con el procedimiento indic</w:t>
            </w:r>
            <w:r w:rsidR="0063139C" w:rsidRPr="000A37A8">
              <w:rPr>
                <w:rFonts w:asciiTheme="minorHAnsi" w:hAnsiTheme="minorHAnsi"/>
                <w:sz w:val="18"/>
              </w:rPr>
              <w:t>ado en la Norma de Emisión</w:t>
            </w:r>
            <w:r w:rsidR="00205627" w:rsidRPr="000A37A8">
              <w:rPr>
                <w:rFonts w:asciiTheme="minorHAnsi" w:hAnsiTheme="minorHAnsi"/>
                <w:sz w:val="18"/>
              </w:rPr>
              <w:t xml:space="preserve"> (D.S. N° 38/2011 MMA)</w:t>
            </w:r>
            <w:r w:rsidR="0041694C">
              <w:rPr>
                <w:rFonts w:asciiTheme="minorHAnsi" w:hAnsiTheme="minorHAnsi"/>
                <w:sz w:val="18"/>
              </w:rPr>
              <w:t>,</w:t>
            </w:r>
            <w:r w:rsidR="005408E4" w:rsidRPr="000A37A8">
              <w:rPr>
                <w:rFonts w:asciiTheme="minorHAnsi" w:hAnsiTheme="minorHAnsi"/>
                <w:sz w:val="18"/>
              </w:rPr>
              <w:t xml:space="preserve"> en</w:t>
            </w:r>
            <w:r w:rsidR="00CA5DF0">
              <w:rPr>
                <w:rFonts w:asciiTheme="minorHAnsi" w:hAnsiTheme="minorHAnsi"/>
                <w:sz w:val="18"/>
              </w:rPr>
              <w:t xml:space="preserve"> </w:t>
            </w:r>
            <w:r w:rsidR="0041694C">
              <w:rPr>
                <w:rFonts w:asciiTheme="minorHAnsi" w:hAnsiTheme="minorHAnsi"/>
                <w:sz w:val="18"/>
              </w:rPr>
              <w:t xml:space="preserve">(i) </w:t>
            </w:r>
            <w:r w:rsidR="00CA5DF0">
              <w:rPr>
                <w:rFonts w:asciiTheme="minorHAnsi" w:hAnsiTheme="minorHAnsi"/>
                <w:sz w:val="18"/>
              </w:rPr>
              <w:t xml:space="preserve">zona </w:t>
            </w:r>
            <w:r w:rsidR="00047B3C">
              <w:rPr>
                <w:rFonts w:asciiTheme="minorHAnsi" w:hAnsiTheme="minorHAnsi"/>
                <w:sz w:val="18"/>
              </w:rPr>
              <w:t xml:space="preserve">exterior de </w:t>
            </w:r>
            <w:r w:rsidR="0041694C">
              <w:rPr>
                <w:rFonts w:asciiTheme="minorHAnsi" w:hAnsiTheme="minorHAnsi"/>
                <w:sz w:val="18"/>
              </w:rPr>
              <w:t>domicilios denunciantes, ubicados en calle Las Trancas 123-A (primer piso) y en Calle Las Trancas 145 (primer piso)</w:t>
            </w:r>
            <w:r w:rsidR="00FA1F35" w:rsidRPr="000A37A8">
              <w:rPr>
                <w:rFonts w:asciiTheme="minorHAnsi" w:hAnsiTheme="minorHAnsi"/>
                <w:sz w:val="18"/>
              </w:rPr>
              <w:t xml:space="preserve">, </w:t>
            </w:r>
            <w:r w:rsidR="0041694C">
              <w:rPr>
                <w:rFonts w:asciiTheme="minorHAnsi" w:hAnsiTheme="minorHAnsi"/>
                <w:sz w:val="18"/>
              </w:rPr>
              <w:t xml:space="preserve">y (ii) zona interior de domicilio ubicado en calle Las Trancas 145 (Segundo piso, con ventana abierta), </w:t>
            </w:r>
            <w:r w:rsidR="00FA1F35" w:rsidRPr="000A37A8">
              <w:rPr>
                <w:rFonts w:asciiTheme="minorHAnsi" w:hAnsiTheme="minorHAnsi"/>
                <w:sz w:val="18"/>
              </w:rPr>
              <w:t xml:space="preserve">comuna de </w:t>
            </w:r>
            <w:r w:rsidR="00A761DF">
              <w:rPr>
                <w:rFonts w:asciiTheme="minorHAnsi" w:hAnsiTheme="minorHAnsi"/>
                <w:sz w:val="18"/>
              </w:rPr>
              <w:t>C</w:t>
            </w:r>
            <w:r w:rsidR="00CA5DF0">
              <w:rPr>
                <w:rFonts w:asciiTheme="minorHAnsi" w:hAnsiTheme="minorHAnsi"/>
                <w:sz w:val="18"/>
              </w:rPr>
              <w:t>oncepción</w:t>
            </w:r>
            <w:r w:rsidR="00306EFF">
              <w:rPr>
                <w:rFonts w:asciiTheme="minorHAnsi" w:hAnsiTheme="minorHAnsi"/>
                <w:sz w:val="18"/>
              </w:rPr>
              <w:t>.</w:t>
            </w:r>
            <w:r w:rsidR="00807E17" w:rsidRPr="000A37A8">
              <w:rPr>
                <w:rFonts w:asciiTheme="minorHAnsi" w:hAnsiTheme="minorHAnsi"/>
                <w:sz w:val="18"/>
              </w:rPr>
              <w:t xml:space="preserve"> </w:t>
            </w:r>
          </w:p>
          <w:p w:rsidR="005408E4" w:rsidRPr="000A37A8" w:rsidRDefault="005408E4" w:rsidP="0063139C">
            <w:pPr>
              <w:rPr>
                <w:rFonts w:asciiTheme="minorHAnsi" w:hAnsiTheme="minorHAnsi"/>
                <w:sz w:val="18"/>
              </w:rPr>
            </w:pPr>
          </w:p>
          <w:p w:rsidR="003F3FD3" w:rsidRDefault="005408E4" w:rsidP="0063139C">
            <w:pPr>
              <w:rPr>
                <w:rFonts w:asciiTheme="minorHAnsi" w:hAnsiTheme="minorHAnsi"/>
                <w:sz w:val="18"/>
              </w:rPr>
            </w:pPr>
            <w:r w:rsidRPr="000A37A8">
              <w:rPr>
                <w:rFonts w:asciiTheme="minorHAnsi" w:hAnsiTheme="minorHAnsi"/>
                <w:sz w:val="18"/>
              </w:rPr>
              <w:t xml:space="preserve">Se constata funcionamiento de la </w:t>
            </w:r>
            <w:r w:rsidR="00A427A2" w:rsidRPr="000A37A8">
              <w:rPr>
                <w:rFonts w:asciiTheme="minorHAnsi" w:hAnsiTheme="minorHAnsi"/>
                <w:sz w:val="18"/>
              </w:rPr>
              <w:t>fuente emisora</w:t>
            </w:r>
            <w:r w:rsidR="0078132D">
              <w:rPr>
                <w:rFonts w:asciiTheme="minorHAnsi" w:hAnsiTheme="minorHAnsi"/>
                <w:sz w:val="18"/>
              </w:rPr>
              <w:t xml:space="preserve">, identificándose </w:t>
            </w:r>
            <w:r w:rsidR="0050748A">
              <w:rPr>
                <w:rFonts w:asciiTheme="minorHAnsi" w:hAnsiTheme="minorHAnsi"/>
                <w:sz w:val="18"/>
              </w:rPr>
              <w:t>ruido asociado a las actividades de hincado de pilotes.</w:t>
            </w:r>
          </w:p>
          <w:p w:rsidR="00306EFF" w:rsidRPr="000A37A8" w:rsidRDefault="00306EFF" w:rsidP="0063139C">
            <w:pPr>
              <w:rPr>
                <w:rFonts w:asciiTheme="minorHAnsi" w:hAnsiTheme="minorHAnsi"/>
                <w:sz w:val="18"/>
              </w:rPr>
            </w:pPr>
          </w:p>
          <w:p w:rsidR="00835A67" w:rsidRPr="000A37A8" w:rsidRDefault="001A34C1" w:rsidP="0063139C">
            <w:pPr>
              <w:rPr>
                <w:rFonts w:asciiTheme="minorHAnsi" w:hAnsiTheme="minorHAnsi"/>
                <w:sz w:val="18"/>
              </w:rPr>
            </w:pPr>
            <w:r w:rsidRPr="000A37A8">
              <w:rPr>
                <w:rFonts w:asciiTheme="minorHAnsi" w:hAnsiTheme="minorHAnsi"/>
                <w:sz w:val="18"/>
              </w:rPr>
              <w:t xml:space="preserve">Una vez obtenido </w:t>
            </w:r>
            <w:r w:rsidR="0063139C" w:rsidRPr="000A37A8">
              <w:rPr>
                <w:rFonts w:asciiTheme="minorHAnsi" w:hAnsiTheme="minorHAnsi"/>
                <w:sz w:val="18"/>
              </w:rPr>
              <w:t xml:space="preserve">el Nivel de Presión Sonora Corregido </w:t>
            </w:r>
            <w:r w:rsidR="00F32A08" w:rsidRPr="000A37A8">
              <w:rPr>
                <w:rFonts w:asciiTheme="minorHAnsi" w:hAnsiTheme="minorHAnsi"/>
                <w:sz w:val="18"/>
              </w:rPr>
              <w:t xml:space="preserve">NPC </w:t>
            </w:r>
            <w:r w:rsidR="0063139C" w:rsidRPr="000A37A8">
              <w:rPr>
                <w:rFonts w:asciiTheme="minorHAnsi" w:hAnsiTheme="minorHAnsi"/>
                <w:sz w:val="18"/>
              </w:rPr>
              <w:t>(ver fichas</w:t>
            </w:r>
            <w:r w:rsidR="00727547" w:rsidRPr="000A37A8">
              <w:rPr>
                <w:rFonts w:asciiTheme="minorHAnsi" w:hAnsiTheme="minorHAnsi"/>
                <w:sz w:val="18"/>
              </w:rPr>
              <w:t xml:space="preserve"> en registro del </w:t>
            </w:r>
            <w:r w:rsidR="00063755" w:rsidRPr="000A37A8">
              <w:rPr>
                <w:rFonts w:asciiTheme="minorHAnsi" w:hAnsiTheme="minorHAnsi"/>
                <w:sz w:val="18"/>
              </w:rPr>
              <w:t>A</w:t>
            </w:r>
            <w:r w:rsidR="00352F73" w:rsidRPr="000A37A8">
              <w:rPr>
                <w:rFonts w:asciiTheme="minorHAnsi" w:hAnsiTheme="minorHAnsi"/>
                <w:sz w:val="18"/>
              </w:rPr>
              <w:t xml:space="preserve">nexo </w:t>
            </w:r>
            <w:r w:rsidR="003F3FD3" w:rsidRPr="000A37A8">
              <w:rPr>
                <w:rFonts w:asciiTheme="minorHAnsi" w:hAnsiTheme="minorHAnsi"/>
                <w:sz w:val="18"/>
              </w:rPr>
              <w:t>1</w:t>
            </w:r>
            <w:r w:rsidR="0063139C" w:rsidRPr="000A37A8">
              <w:rPr>
                <w:rFonts w:asciiTheme="minorHAnsi" w:hAnsiTheme="minorHAnsi"/>
                <w:sz w:val="18"/>
              </w:rPr>
              <w:t>), se realiz</w:t>
            </w:r>
            <w:r w:rsidRPr="000A37A8">
              <w:rPr>
                <w:rFonts w:asciiTheme="minorHAnsi" w:hAnsiTheme="minorHAnsi"/>
                <w:sz w:val="18"/>
              </w:rPr>
              <w:t>ó</w:t>
            </w:r>
            <w:r w:rsidR="0063139C" w:rsidRPr="000A37A8">
              <w:rPr>
                <w:rFonts w:asciiTheme="minorHAnsi" w:hAnsiTheme="minorHAnsi"/>
                <w:sz w:val="18"/>
              </w:rPr>
              <w:t xml:space="preserve"> la </w:t>
            </w:r>
            <w:r w:rsidR="00E3508F" w:rsidRPr="000A37A8">
              <w:rPr>
                <w:rFonts w:asciiTheme="minorHAnsi" w:hAnsiTheme="minorHAnsi"/>
                <w:sz w:val="18"/>
              </w:rPr>
              <w:t xml:space="preserve">evaluación de </w:t>
            </w:r>
            <w:r w:rsidR="00393ED4" w:rsidRPr="000A37A8">
              <w:rPr>
                <w:rFonts w:asciiTheme="minorHAnsi" w:hAnsiTheme="minorHAnsi"/>
                <w:sz w:val="18"/>
              </w:rPr>
              <w:t>los niveles medidos. Para esto se homolog</w:t>
            </w:r>
            <w:r w:rsidRPr="000A37A8">
              <w:rPr>
                <w:rFonts w:asciiTheme="minorHAnsi" w:hAnsiTheme="minorHAnsi"/>
                <w:sz w:val="18"/>
              </w:rPr>
              <w:t>ó</w:t>
            </w:r>
            <w:r w:rsidR="00393ED4" w:rsidRPr="000A37A8">
              <w:rPr>
                <w:rFonts w:asciiTheme="minorHAnsi" w:hAnsiTheme="minorHAnsi"/>
                <w:sz w:val="18"/>
              </w:rPr>
              <w:t xml:space="preserve"> la zona donde se encuentra</w:t>
            </w:r>
            <w:r w:rsidR="00205627" w:rsidRPr="000A37A8">
              <w:rPr>
                <w:rFonts w:asciiTheme="minorHAnsi" w:hAnsiTheme="minorHAnsi"/>
                <w:sz w:val="18"/>
              </w:rPr>
              <w:t xml:space="preserve">n </w:t>
            </w:r>
            <w:r w:rsidR="003F3FD3" w:rsidRPr="000A37A8">
              <w:rPr>
                <w:rFonts w:asciiTheme="minorHAnsi" w:hAnsiTheme="minorHAnsi"/>
                <w:sz w:val="18"/>
              </w:rPr>
              <w:t>el</w:t>
            </w:r>
            <w:r w:rsidR="00205627" w:rsidRPr="000A37A8">
              <w:rPr>
                <w:rFonts w:asciiTheme="minorHAnsi" w:hAnsiTheme="minorHAnsi"/>
                <w:sz w:val="18"/>
              </w:rPr>
              <w:t xml:space="preserve"> </w:t>
            </w:r>
            <w:r w:rsidR="00807E17" w:rsidRPr="000A37A8">
              <w:rPr>
                <w:rFonts w:asciiTheme="minorHAnsi" w:hAnsiTheme="minorHAnsi"/>
                <w:sz w:val="18"/>
              </w:rPr>
              <w:t>R</w:t>
            </w:r>
            <w:r w:rsidR="00205627" w:rsidRPr="000A37A8">
              <w:rPr>
                <w:rFonts w:asciiTheme="minorHAnsi" w:hAnsiTheme="minorHAnsi"/>
                <w:sz w:val="18"/>
              </w:rPr>
              <w:t>eceptor</w:t>
            </w:r>
            <w:r w:rsidR="00393ED4" w:rsidRPr="000A37A8">
              <w:rPr>
                <w:rFonts w:asciiTheme="minorHAnsi" w:hAnsiTheme="minorHAnsi"/>
                <w:sz w:val="18"/>
              </w:rPr>
              <w:t xml:space="preserve">, </w:t>
            </w:r>
            <w:r w:rsidR="00205627" w:rsidRPr="000A37A8">
              <w:rPr>
                <w:rFonts w:asciiTheme="minorHAnsi" w:hAnsiTheme="minorHAnsi"/>
                <w:sz w:val="18"/>
              </w:rPr>
              <w:t xml:space="preserve">concluyéndose que </w:t>
            </w:r>
            <w:r w:rsidR="0050748A">
              <w:rPr>
                <w:rFonts w:asciiTheme="minorHAnsi" w:hAnsiTheme="minorHAnsi"/>
                <w:sz w:val="18"/>
              </w:rPr>
              <w:t>los receptores</w:t>
            </w:r>
            <w:r w:rsidR="00807E17" w:rsidRPr="000A37A8">
              <w:rPr>
                <w:rFonts w:asciiTheme="minorHAnsi" w:hAnsiTheme="minorHAnsi"/>
                <w:sz w:val="18"/>
              </w:rPr>
              <w:t xml:space="preserve"> se encuentra</w:t>
            </w:r>
            <w:r w:rsidR="0050748A">
              <w:rPr>
                <w:rFonts w:asciiTheme="minorHAnsi" w:hAnsiTheme="minorHAnsi"/>
                <w:sz w:val="18"/>
              </w:rPr>
              <w:t>n</w:t>
            </w:r>
            <w:r w:rsidR="00046E1D" w:rsidRPr="000A37A8">
              <w:rPr>
                <w:rFonts w:asciiTheme="minorHAnsi" w:hAnsiTheme="minorHAnsi"/>
                <w:sz w:val="18"/>
              </w:rPr>
              <w:t xml:space="preserve"> ubicado</w:t>
            </w:r>
            <w:r w:rsidR="0050748A">
              <w:rPr>
                <w:rFonts w:asciiTheme="minorHAnsi" w:hAnsiTheme="minorHAnsi"/>
                <w:sz w:val="18"/>
              </w:rPr>
              <w:t>s</w:t>
            </w:r>
            <w:r w:rsidR="00046E1D" w:rsidRPr="000A37A8">
              <w:rPr>
                <w:rFonts w:asciiTheme="minorHAnsi" w:hAnsiTheme="minorHAnsi"/>
                <w:sz w:val="18"/>
              </w:rPr>
              <w:t xml:space="preserve"> </w:t>
            </w:r>
            <w:r w:rsidR="005408E4" w:rsidRPr="000A37A8">
              <w:rPr>
                <w:rFonts w:asciiTheme="minorHAnsi" w:hAnsiTheme="minorHAnsi"/>
                <w:sz w:val="18"/>
              </w:rPr>
              <w:t xml:space="preserve">en </w:t>
            </w:r>
            <w:r w:rsidR="003F3FD3" w:rsidRPr="00D32A52">
              <w:rPr>
                <w:rFonts w:asciiTheme="minorHAnsi" w:hAnsiTheme="minorHAnsi"/>
                <w:b/>
                <w:sz w:val="18"/>
              </w:rPr>
              <w:t xml:space="preserve">Zona </w:t>
            </w:r>
            <w:r w:rsidR="0078132D">
              <w:rPr>
                <w:rFonts w:asciiTheme="minorHAnsi" w:hAnsiTheme="minorHAnsi"/>
                <w:b/>
                <w:sz w:val="18"/>
              </w:rPr>
              <w:t>H</w:t>
            </w:r>
            <w:r w:rsidR="0050748A">
              <w:rPr>
                <w:rFonts w:asciiTheme="minorHAnsi" w:hAnsiTheme="minorHAnsi"/>
                <w:b/>
                <w:sz w:val="18"/>
              </w:rPr>
              <w:t>E-3</w:t>
            </w:r>
            <w:r w:rsidR="00D53650" w:rsidRPr="000A37A8">
              <w:rPr>
                <w:rFonts w:asciiTheme="minorHAnsi" w:hAnsiTheme="minorHAnsi"/>
                <w:sz w:val="18"/>
              </w:rPr>
              <w:t xml:space="preserve">, del Plan Regulador de </w:t>
            </w:r>
            <w:r w:rsidR="003F3FD3" w:rsidRPr="000A37A8">
              <w:rPr>
                <w:rFonts w:asciiTheme="minorHAnsi" w:hAnsiTheme="minorHAnsi"/>
                <w:sz w:val="18"/>
              </w:rPr>
              <w:t xml:space="preserve">la </w:t>
            </w:r>
            <w:r w:rsidR="00F32A08" w:rsidRPr="000A37A8">
              <w:rPr>
                <w:rFonts w:asciiTheme="minorHAnsi" w:hAnsiTheme="minorHAnsi"/>
                <w:sz w:val="18"/>
              </w:rPr>
              <w:t>C</w:t>
            </w:r>
            <w:r w:rsidR="003F3FD3" w:rsidRPr="000A37A8">
              <w:rPr>
                <w:rFonts w:asciiTheme="minorHAnsi" w:hAnsiTheme="minorHAnsi"/>
                <w:sz w:val="18"/>
              </w:rPr>
              <w:t xml:space="preserve">omuna de </w:t>
            </w:r>
            <w:r w:rsidR="0078132D">
              <w:rPr>
                <w:rFonts w:asciiTheme="minorHAnsi" w:hAnsiTheme="minorHAnsi"/>
                <w:sz w:val="18"/>
              </w:rPr>
              <w:t>Concepción</w:t>
            </w:r>
            <w:r w:rsidR="00D53650" w:rsidRPr="000A37A8">
              <w:rPr>
                <w:rFonts w:asciiTheme="minorHAnsi" w:hAnsiTheme="minorHAnsi"/>
                <w:sz w:val="18"/>
              </w:rPr>
              <w:t xml:space="preserve">, </w:t>
            </w:r>
            <w:r w:rsidR="00223251" w:rsidRPr="000A37A8">
              <w:rPr>
                <w:rFonts w:asciiTheme="minorHAnsi" w:hAnsiTheme="minorHAnsi"/>
                <w:sz w:val="18"/>
              </w:rPr>
              <w:t>la</w:t>
            </w:r>
            <w:r w:rsidR="00D53650" w:rsidRPr="000A37A8">
              <w:rPr>
                <w:rFonts w:asciiTheme="minorHAnsi" w:hAnsiTheme="minorHAnsi"/>
                <w:sz w:val="18"/>
              </w:rPr>
              <w:t xml:space="preserve"> </w:t>
            </w:r>
            <w:r w:rsidRPr="000A37A8">
              <w:rPr>
                <w:rFonts w:asciiTheme="minorHAnsi" w:hAnsiTheme="minorHAnsi"/>
                <w:sz w:val="18"/>
              </w:rPr>
              <w:t xml:space="preserve">que </w:t>
            </w:r>
            <w:r w:rsidR="00D53650" w:rsidRPr="000A37A8">
              <w:rPr>
                <w:rFonts w:asciiTheme="minorHAnsi" w:hAnsiTheme="minorHAnsi"/>
                <w:sz w:val="18"/>
              </w:rPr>
              <w:t xml:space="preserve">es homologable a </w:t>
            </w:r>
            <w:r w:rsidR="00E7125C">
              <w:rPr>
                <w:rFonts w:asciiTheme="minorHAnsi" w:hAnsiTheme="minorHAnsi"/>
                <w:b/>
                <w:sz w:val="18"/>
              </w:rPr>
              <w:t>Zona III</w:t>
            </w:r>
            <w:r w:rsidR="00046E1D" w:rsidRPr="000A37A8">
              <w:rPr>
                <w:rFonts w:asciiTheme="minorHAnsi" w:hAnsiTheme="minorHAnsi"/>
                <w:sz w:val="18"/>
              </w:rPr>
              <w:t xml:space="preserve"> del D</w:t>
            </w:r>
            <w:r w:rsidRPr="000A37A8">
              <w:rPr>
                <w:rFonts w:asciiTheme="minorHAnsi" w:hAnsiTheme="minorHAnsi"/>
                <w:sz w:val="18"/>
              </w:rPr>
              <w:t>.</w:t>
            </w:r>
            <w:r w:rsidR="00046E1D" w:rsidRPr="000A37A8">
              <w:rPr>
                <w:rFonts w:asciiTheme="minorHAnsi" w:hAnsiTheme="minorHAnsi"/>
                <w:sz w:val="18"/>
              </w:rPr>
              <w:t>S</w:t>
            </w:r>
            <w:r w:rsidRPr="000A37A8">
              <w:rPr>
                <w:rFonts w:asciiTheme="minorHAnsi" w:hAnsiTheme="minorHAnsi"/>
                <w:sz w:val="18"/>
              </w:rPr>
              <w:t>.</w:t>
            </w:r>
            <w:r w:rsidR="00046E1D" w:rsidRPr="000A37A8">
              <w:rPr>
                <w:rFonts w:asciiTheme="minorHAnsi" w:hAnsiTheme="minorHAnsi"/>
                <w:sz w:val="18"/>
              </w:rPr>
              <w:t xml:space="preserve"> N° 38/2011 MMA</w:t>
            </w:r>
            <w:r w:rsidR="00673C8B">
              <w:rPr>
                <w:rFonts w:asciiTheme="minorHAnsi" w:hAnsiTheme="minorHAnsi"/>
                <w:sz w:val="18"/>
              </w:rPr>
              <w:t xml:space="preserve"> (Anexo 2)</w:t>
            </w:r>
            <w:r w:rsidR="00D53650" w:rsidRPr="000A37A8">
              <w:rPr>
                <w:rFonts w:asciiTheme="minorHAnsi" w:hAnsiTheme="minorHAnsi"/>
                <w:sz w:val="18"/>
              </w:rPr>
              <w:t>.</w:t>
            </w:r>
          </w:p>
          <w:p w:rsidR="003F3FD3" w:rsidRPr="000A37A8" w:rsidRDefault="003F3FD3" w:rsidP="0063139C">
            <w:pPr>
              <w:rPr>
                <w:rFonts w:asciiTheme="minorHAnsi" w:hAnsiTheme="minorHAnsi"/>
                <w:sz w:val="18"/>
              </w:rPr>
            </w:pPr>
          </w:p>
          <w:p w:rsidR="00777724" w:rsidRDefault="00AE52AB" w:rsidP="004A3B11">
            <w:pPr>
              <w:rPr>
                <w:rFonts w:asciiTheme="minorHAnsi" w:hAnsiTheme="minorHAnsi"/>
                <w:sz w:val="18"/>
              </w:rPr>
            </w:pPr>
            <w:r w:rsidRPr="000A37A8">
              <w:rPr>
                <w:rFonts w:asciiTheme="minorHAnsi" w:hAnsiTheme="minorHAnsi"/>
                <w:sz w:val="18"/>
              </w:rPr>
              <w:t xml:space="preserve">Con base en los límites que se deben cumplir </w:t>
            </w:r>
            <w:r w:rsidR="00223251" w:rsidRPr="000A37A8">
              <w:rPr>
                <w:rFonts w:asciiTheme="minorHAnsi" w:hAnsiTheme="minorHAnsi"/>
                <w:sz w:val="18"/>
              </w:rPr>
              <w:t>para esta</w:t>
            </w:r>
            <w:r w:rsidRPr="000A37A8">
              <w:rPr>
                <w:rFonts w:asciiTheme="minorHAnsi" w:hAnsiTheme="minorHAnsi"/>
                <w:sz w:val="18"/>
              </w:rPr>
              <w:t xml:space="preserve"> zona y </w:t>
            </w:r>
            <w:r w:rsidR="00223251" w:rsidRPr="000A37A8">
              <w:rPr>
                <w:rFonts w:asciiTheme="minorHAnsi" w:hAnsiTheme="minorHAnsi"/>
                <w:sz w:val="18"/>
              </w:rPr>
              <w:t>el Nivel de Presión Sonora Corregido, obtenido</w:t>
            </w:r>
            <w:r w:rsidRPr="000A37A8">
              <w:rPr>
                <w:rFonts w:asciiTheme="minorHAnsi" w:hAnsiTheme="minorHAnsi"/>
                <w:sz w:val="18"/>
              </w:rPr>
              <w:t xml:space="preserve"> a partir de las mediciones realizadas el día </w:t>
            </w:r>
            <w:r w:rsidR="0050748A">
              <w:rPr>
                <w:rFonts w:asciiTheme="minorHAnsi" w:hAnsiTheme="minorHAnsi"/>
                <w:sz w:val="18"/>
              </w:rPr>
              <w:t>06</w:t>
            </w:r>
            <w:r w:rsidR="003F3FD3" w:rsidRPr="000A37A8">
              <w:rPr>
                <w:rFonts w:asciiTheme="minorHAnsi" w:hAnsiTheme="minorHAnsi"/>
                <w:sz w:val="18"/>
              </w:rPr>
              <w:t xml:space="preserve"> de </w:t>
            </w:r>
            <w:r w:rsidR="0050748A">
              <w:rPr>
                <w:rFonts w:asciiTheme="minorHAnsi" w:hAnsiTheme="minorHAnsi"/>
                <w:sz w:val="18"/>
              </w:rPr>
              <w:t>octubre</w:t>
            </w:r>
            <w:r w:rsidRPr="000A37A8">
              <w:rPr>
                <w:rFonts w:asciiTheme="minorHAnsi" w:hAnsiTheme="minorHAnsi"/>
                <w:sz w:val="18"/>
              </w:rPr>
              <w:t xml:space="preserve"> de 201</w:t>
            </w:r>
            <w:r w:rsidR="00565900">
              <w:rPr>
                <w:rFonts w:asciiTheme="minorHAnsi" w:hAnsiTheme="minorHAnsi"/>
                <w:sz w:val="18"/>
              </w:rPr>
              <w:t>6</w:t>
            </w:r>
            <w:r w:rsidRPr="000A37A8">
              <w:rPr>
                <w:rFonts w:asciiTheme="minorHAnsi" w:hAnsiTheme="minorHAnsi"/>
                <w:sz w:val="18"/>
              </w:rPr>
              <w:t xml:space="preserve">, se indica que </w:t>
            </w:r>
            <w:r w:rsidRPr="00D32A52">
              <w:rPr>
                <w:rFonts w:asciiTheme="minorHAnsi" w:hAnsiTheme="minorHAnsi"/>
                <w:b/>
                <w:sz w:val="18"/>
              </w:rPr>
              <w:t>existe superación del límite</w:t>
            </w:r>
            <w:r w:rsidR="001A34C1" w:rsidRPr="00D32A52">
              <w:rPr>
                <w:rFonts w:asciiTheme="minorHAnsi" w:hAnsiTheme="minorHAnsi"/>
                <w:b/>
                <w:sz w:val="18"/>
              </w:rPr>
              <w:t xml:space="preserve"> </w:t>
            </w:r>
            <w:r w:rsidR="00D37661">
              <w:rPr>
                <w:rFonts w:asciiTheme="minorHAnsi" w:hAnsiTheme="minorHAnsi"/>
                <w:b/>
                <w:sz w:val="18"/>
              </w:rPr>
              <w:t>diurno</w:t>
            </w:r>
            <w:r w:rsidR="00F32A08" w:rsidRPr="00D32A52">
              <w:rPr>
                <w:rFonts w:asciiTheme="minorHAnsi" w:hAnsiTheme="minorHAnsi"/>
                <w:b/>
                <w:sz w:val="18"/>
              </w:rPr>
              <w:t xml:space="preserve"> </w:t>
            </w:r>
            <w:r w:rsidR="001A34C1" w:rsidRPr="00D32A52">
              <w:rPr>
                <w:rFonts w:asciiTheme="minorHAnsi" w:hAnsiTheme="minorHAnsi"/>
                <w:b/>
                <w:sz w:val="18"/>
              </w:rPr>
              <w:t>(</w:t>
            </w:r>
            <w:r w:rsidR="00D37661">
              <w:rPr>
                <w:rFonts w:asciiTheme="minorHAnsi" w:hAnsiTheme="minorHAnsi"/>
                <w:b/>
                <w:sz w:val="18"/>
              </w:rPr>
              <w:t>6</w:t>
            </w:r>
            <w:r w:rsidR="00E7125C">
              <w:rPr>
                <w:rFonts w:asciiTheme="minorHAnsi" w:hAnsiTheme="minorHAnsi"/>
                <w:b/>
                <w:sz w:val="18"/>
              </w:rPr>
              <w:t>5</w:t>
            </w:r>
            <w:r w:rsidRPr="00D32A52">
              <w:rPr>
                <w:rFonts w:asciiTheme="minorHAnsi" w:hAnsiTheme="minorHAnsi"/>
                <w:b/>
                <w:sz w:val="18"/>
              </w:rPr>
              <w:t xml:space="preserve"> dBA</w:t>
            </w:r>
            <w:r w:rsidR="001A34C1" w:rsidRPr="00D32A52">
              <w:rPr>
                <w:rFonts w:asciiTheme="minorHAnsi" w:hAnsiTheme="minorHAnsi"/>
                <w:b/>
                <w:sz w:val="18"/>
              </w:rPr>
              <w:t>)</w:t>
            </w:r>
            <w:r w:rsidRPr="000A37A8">
              <w:rPr>
                <w:rFonts w:asciiTheme="minorHAnsi" w:hAnsiTheme="minorHAnsi"/>
                <w:sz w:val="18"/>
              </w:rPr>
              <w:t xml:space="preserve"> </w:t>
            </w:r>
            <w:r w:rsidR="00223251" w:rsidRPr="000A37A8">
              <w:rPr>
                <w:rFonts w:asciiTheme="minorHAnsi" w:hAnsiTheme="minorHAnsi"/>
                <w:sz w:val="18"/>
              </w:rPr>
              <w:t>en el receptor N° 1</w:t>
            </w:r>
            <w:r w:rsidR="0050748A">
              <w:rPr>
                <w:rFonts w:asciiTheme="minorHAnsi" w:hAnsiTheme="minorHAnsi"/>
                <w:sz w:val="18"/>
              </w:rPr>
              <w:t xml:space="preserve"> y N°2</w:t>
            </w:r>
            <w:r w:rsidR="00D519D9">
              <w:rPr>
                <w:rFonts w:asciiTheme="minorHAnsi" w:hAnsiTheme="minorHAnsi"/>
                <w:sz w:val="18"/>
              </w:rPr>
              <w:t xml:space="preserve"> (interior y exterior)</w:t>
            </w:r>
            <w:r w:rsidR="00223251" w:rsidRPr="000A37A8">
              <w:rPr>
                <w:rFonts w:asciiTheme="minorHAnsi" w:hAnsiTheme="minorHAnsi"/>
                <w:sz w:val="18"/>
              </w:rPr>
              <w:t xml:space="preserve">, </w:t>
            </w:r>
            <w:r w:rsidR="00F32A08" w:rsidRPr="000A37A8">
              <w:rPr>
                <w:rFonts w:asciiTheme="minorHAnsi" w:hAnsiTheme="minorHAnsi"/>
                <w:sz w:val="18"/>
              </w:rPr>
              <w:t xml:space="preserve">no </w:t>
            </w:r>
            <w:r w:rsidR="00444E15" w:rsidRPr="000A37A8">
              <w:rPr>
                <w:rFonts w:asciiTheme="minorHAnsi" w:hAnsiTheme="minorHAnsi"/>
                <w:sz w:val="18"/>
              </w:rPr>
              <w:t xml:space="preserve">existiendo interferencia </w:t>
            </w:r>
            <w:r w:rsidR="000B3E70" w:rsidRPr="000A37A8">
              <w:rPr>
                <w:rFonts w:asciiTheme="minorHAnsi" w:hAnsiTheme="minorHAnsi"/>
                <w:sz w:val="18"/>
              </w:rPr>
              <w:t>entre</w:t>
            </w:r>
            <w:r w:rsidR="00444E15" w:rsidRPr="000A37A8">
              <w:rPr>
                <w:rFonts w:asciiTheme="minorHAnsi" w:hAnsiTheme="minorHAnsi"/>
                <w:sz w:val="18"/>
              </w:rPr>
              <w:t xml:space="preserve"> el ruido de fondo </w:t>
            </w:r>
            <w:r w:rsidR="000B3E70" w:rsidRPr="000A37A8">
              <w:rPr>
                <w:rFonts w:asciiTheme="minorHAnsi" w:hAnsiTheme="minorHAnsi"/>
                <w:sz w:val="18"/>
              </w:rPr>
              <w:t xml:space="preserve">y </w:t>
            </w:r>
            <w:r w:rsidR="00444E15" w:rsidRPr="000A37A8">
              <w:rPr>
                <w:rFonts w:asciiTheme="minorHAnsi" w:hAnsiTheme="minorHAnsi"/>
                <w:sz w:val="18"/>
              </w:rPr>
              <w:t>el NPS final</w:t>
            </w:r>
            <w:r w:rsidR="000B3E70" w:rsidRPr="000A37A8">
              <w:rPr>
                <w:rFonts w:asciiTheme="minorHAnsi" w:hAnsiTheme="minorHAnsi"/>
                <w:sz w:val="18"/>
              </w:rPr>
              <w:t xml:space="preserve"> medido</w:t>
            </w:r>
            <w:r w:rsidR="003F3FD3" w:rsidRPr="000A37A8">
              <w:rPr>
                <w:rFonts w:asciiTheme="minorHAnsi" w:hAnsiTheme="minorHAnsi"/>
                <w:sz w:val="18"/>
              </w:rPr>
              <w:t>.</w:t>
            </w:r>
          </w:p>
          <w:p w:rsidR="004A3B11" w:rsidRDefault="004A3B11" w:rsidP="004A3B11">
            <w:pPr>
              <w:rPr>
                <w:rFonts w:asciiTheme="minorHAnsi" w:hAnsiTheme="minorHAnsi"/>
                <w:sz w:val="18"/>
              </w:rPr>
            </w:pPr>
          </w:p>
          <w:p w:rsidR="004A3B11" w:rsidRPr="000A37A8" w:rsidRDefault="004A3B11" w:rsidP="004A3B11">
            <w:pPr>
              <w:rPr>
                <w:rFonts w:asciiTheme="minorHAnsi" w:hAnsiTheme="minorHAnsi"/>
                <w:sz w:val="18"/>
              </w:rPr>
            </w:pPr>
          </w:p>
        </w:tc>
        <w:tc>
          <w:tcPr>
            <w:tcW w:w="1136" w:type="pct"/>
            <w:vAlign w:val="center"/>
          </w:tcPr>
          <w:p w:rsidR="008C1A14" w:rsidRDefault="00D519D9" w:rsidP="008C1A14">
            <w:pPr>
              <w:rPr>
                <w:rFonts w:asciiTheme="minorHAnsi" w:hAnsiTheme="minorHAnsi"/>
                <w:sz w:val="18"/>
              </w:rPr>
            </w:pPr>
            <w:r>
              <w:rPr>
                <w:rFonts w:asciiTheme="minorHAnsi" w:hAnsiTheme="minorHAnsi"/>
                <w:sz w:val="18"/>
              </w:rPr>
              <w:t>E</w:t>
            </w:r>
            <w:r w:rsidR="00D37661">
              <w:rPr>
                <w:rFonts w:asciiTheme="minorHAnsi" w:hAnsiTheme="minorHAnsi"/>
                <w:sz w:val="18"/>
              </w:rPr>
              <w:t xml:space="preserve">xiste </w:t>
            </w:r>
            <w:r w:rsidR="003F3FD3" w:rsidRPr="00D32A52">
              <w:rPr>
                <w:rFonts w:asciiTheme="minorHAnsi" w:hAnsiTheme="minorHAnsi"/>
                <w:b/>
                <w:sz w:val="18"/>
              </w:rPr>
              <w:t>s</w:t>
            </w:r>
            <w:r w:rsidR="00372F93" w:rsidRPr="00D32A52">
              <w:rPr>
                <w:rFonts w:asciiTheme="minorHAnsi" w:hAnsiTheme="minorHAnsi"/>
                <w:b/>
                <w:sz w:val="18"/>
              </w:rPr>
              <w:t xml:space="preserve">uperación </w:t>
            </w:r>
            <w:r w:rsidR="008C1A14" w:rsidRPr="00D32A52">
              <w:rPr>
                <w:rFonts w:asciiTheme="minorHAnsi" w:hAnsiTheme="minorHAnsi"/>
                <w:b/>
                <w:sz w:val="18"/>
              </w:rPr>
              <w:t>d</w:t>
            </w:r>
            <w:r w:rsidR="003F3FD3" w:rsidRPr="00D32A52">
              <w:rPr>
                <w:rFonts w:asciiTheme="minorHAnsi" w:hAnsiTheme="minorHAnsi"/>
                <w:b/>
                <w:sz w:val="18"/>
              </w:rPr>
              <w:t>el límite</w:t>
            </w:r>
            <w:r w:rsidR="00372F93" w:rsidRPr="00D32A52">
              <w:rPr>
                <w:rFonts w:asciiTheme="minorHAnsi" w:hAnsiTheme="minorHAnsi"/>
                <w:b/>
                <w:sz w:val="18"/>
              </w:rPr>
              <w:t xml:space="preserve"> est</w:t>
            </w:r>
            <w:r w:rsidR="003F3FD3" w:rsidRPr="00D32A52">
              <w:rPr>
                <w:rFonts w:asciiTheme="minorHAnsi" w:hAnsiTheme="minorHAnsi"/>
                <w:b/>
                <w:sz w:val="18"/>
              </w:rPr>
              <w:t>ablecido po</w:t>
            </w:r>
            <w:r w:rsidR="00AC4111">
              <w:rPr>
                <w:rFonts w:asciiTheme="minorHAnsi" w:hAnsiTheme="minorHAnsi"/>
                <w:b/>
                <w:sz w:val="18"/>
              </w:rPr>
              <w:t>r la normativa para una zona II</w:t>
            </w:r>
            <w:r w:rsidR="00E7125C">
              <w:rPr>
                <w:rFonts w:asciiTheme="minorHAnsi" w:hAnsiTheme="minorHAnsi"/>
                <w:b/>
                <w:sz w:val="18"/>
              </w:rPr>
              <w:t>I</w:t>
            </w:r>
            <w:r w:rsidR="003F3FD3" w:rsidRPr="00D32A52">
              <w:rPr>
                <w:rFonts w:asciiTheme="minorHAnsi" w:hAnsiTheme="minorHAnsi"/>
                <w:b/>
                <w:sz w:val="18"/>
              </w:rPr>
              <w:t xml:space="preserve"> en periodo </w:t>
            </w:r>
            <w:r w:rsidR="00D37661">
              <w:rPr>
                <w:rFonts w:asciiTheme="minorHAnsi" w:hAnsiTheme="minorHAnsi"/>
                <w:b/>
                <w:sz w:val="18"/>
              </w:rPr>
              <w:t>diurno</w:t>
            </w:r>
            <w:r w:rsidR="003F3FD3" w:rsidRPr="000A37A8">
              <w:rPr>
                <w:rFonts w:asciiTheme="minorHAnsi" w:hAnsiTheme="minorHAnsi"/>
                <w:sz w:val="18"/>
              </w:rPr>
              <w:t>, en el punto receptor N° 1</w:t>
            </w:r>
            <w:r>
              <w:rPr>
                <w:rFonts w:asciiTheme="minorHAnsi" w:hAnsiTheme="minorHAnsi"/>
                <w:sz w:val="18"/>
              </w:rPr>
              <w:t xml:space="preserve"> y N°2</w:t>
            </w:r>
            <w:r w:rsidR="00F32A08" w:rsidRPr="000A37A8">
              <w:rPr>
                <w:rFonts w:asciiTheme="minorHAnsi" w:hAnsiTheme="minorHAnsi"/>
                <w:sz w:val="18"/>
              </w:rPr>
              <w:t xml:space="preserve">, sobre el límite de </w:t>
            </w:r>
            <w:r w:rsidR="00D37661">
              <w:rPr>
                <w:rFonts w:asciiTheme="minorHAnsi" w:hAnsiTheme="minorHAnsi"/>
                <w:sz w:val="18"/>
              </w:rPr>
              <w:t>6</w:t>
            </w:r>
            <w:r w:rsidR="00E7125C">
              <w:rPr>
                <w:rFonts w:asciiTheme="minorHAnsi" w:hAnsiTheme="minorHAnsi"/>
                <w:sz w:val="18"/>
              </w:rPr>
              <w:t>5</w:t>
            </w:r>
            <w:r w:rsidR="00F32A08" w:rsidRPr="000A37A8">
              <w:rPr>
                <w:rFonts w:asciiTheme="minorHAnsi" w:hAnsiTheme="minorHAnsi"/>
                <w:sz w:val="18"/>
              </w:rPr>
              <w:t xml:space="preserve"> dB(A) de NPC</w:t>
            </w:r>
            <w:r w:rsidR="00D37661">
              <w:rPr>
                <w:rFonts w:asciiTheme="minorHAnsi" w:hAnsiTheme="minorHAnsi"/>
                <w:sz w:val="18"/>
              </w:rPr>
              <w:t>.</w:t>
            </w:r>
          </w:p>
          <w:p w:rsidR="00D37661" w:rsidRPr="000A37A8" w:rsidRDefault="00D37661" w:rsidP="008C1A14">
            <w:pPr>
              <w:rPr>
                <w:rFonts w:asciiTheme="minorHAnsi" w:hAnsiTheme="minorHAnsi"/>
                <w:sz w:val="18"/>
              </w:rPr>
            </w:pPr>
          </w:p>
          <w:p w:rsidR="008C1A14" w:rsidRPr="000A37A8" w:rsidRDefault="008C1A14" w:rsidP="00D519D9">
            <w:pPr>
              <w:rPr>
                <w:rFonts w:asciiTheme="minorHAnsi" w:hAnsiTheme="minorHAnsi"/>
                <w:sz w:val="18"/>
                <w:szCs w:val="22"/>
                <w:lang w:val="es-CL" w:eastAsia="en-US"/>
              </w:rPr>
            </w:pPr>
            <w:r w:rsidRPr="000A37A8">
              <w:rPr>
                <w:rFonts w:asciiTheme="minorHAnsi" w:hAnsiTheme="minorHAnsi"/>
                <w:sz w:val="18"/>
              </w:rPr>
              <w:t xml:space="preserve">Por lo </w:t>
            </w:r>
            <w:r w:rsidR="0065313F" w:rsidRPr="000A37A8">
              <w:rPr>
                <w:rFonts w:asciiTheme="minorHAnsi" w:hAnsiTheme="minorHAnsi"/>
                <w:sz w:val="18"/>
              </w:rPr>
              <w:t>indicado</w:t>
            </w:r>
            <w:r w:rsidRPr="000A37A8">
              <w:rPr>
                <w:rFonts w:asciiTheme="minorHAnsi" w:hAnsiTheme="minorHAnsi"/>
                <w:sz w:val="18"/>
              </w:rPr>
              <w:t xml:space="preserve">, de acuerdo a las mediciones realizadas, </w:t>
            </w:r>
            <w:r w:rsidRPr="00666511">
              <w:rPr>
                <w:rFonts w:asciiTheme="minorHAnsi" w:hAnsiTheme="minorHAnsi"/>
                <w:b/>
                <w:sz w:val="18"/>
              </w:rPr>
              <w:t>se ratifica</w:t>
            </w:r>
            <w:r w:rsidRPr="000A37A8">
              <w:rPr>
                <w:rFonts w:asciiTheme="minorHAnsi" w:hAnsiTheme="minorHAnsi"/>
                <w:sz w:val="18"/>
              </w:rPr>
              <w:t xml:space="preserve"> la denuncia por ruidos molestos.</w:t>
            </w:r>
          </w:p>
        </w:tc>
      </w:tr>
    </w:tbl>
    <w:p w:rsidR="00041DFE" w:rsidRDefault="00041DFE" w:rsidP="00B30D23">
      <w:pPr>
        <w:pStyle w:val="Puesto"/>
        <w:spacing w:before="240"/>
      </w:pPr>
      <w:r>
        <w:lastRenderedPageBreak/>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4672"/>
        <w:gridCol w:w="4676"/>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8B022E">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C4C77">
        <w:trPr>
          <w:trHeight w:val="1384"/>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387"/>
              <w:gridCol w:w="935"/>
              <w:gridCol w:w="993"/>
              <w:gridCol w:w="1506"/>
              <w:gridCol w:w="846"/>
              <w:gridCol w:w="1293"/>
              <w:gridCol w:w="1238"/>
            </w:tblGrid>
            <w:tr w:rsidR="00E3508F" w:rsidRPr="006A6B6B" w:rsidTr="00777724">
              <w:trPr>
                <w:trHeight w:val="20"/>
                <w:jc w:val="center"/>
              </w:trPr>
              <w:tc>
                <w:tcPr>
                  <w:tcW w:w="2387"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Receptor</w:t>
                  </w:r>
                </w:p>
              </w:tc>
              <w:tc>
                <w:tcPr>
                  <w:tcW w:w="935"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NPC [dBA]</w:t>
                  </w:r>
                </w:p>
              </w:tc>
              <w:tc>
                <w:tcPr>
                  <w:tcW w:w="993"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Ruido de Fondo [dBA]</w:t>
                  </w:r>
                </w:p>
              </w:tc>
              <w:tc>
                <w:tcPr>
                  <w:tcW w:w="150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 xml:space="preserve">Zona </w:t>
                  </w:r>
                </w:p>
              </w:tc>
              <w:tc>
                <w:tcPr>
                  <w:tcW w:w="846"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Límite [dBA]</w:t>
                  </w:r>
                </w:p>
              </w:tc>
              <w:tc>
                <w:tcPr>
                  <w:tcW w:w="129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238" w:type="dxa"/>
                  <w:shd w:val="clear" w:color="auto" w:fill="D9D9D9" w:themeFill="background1" w:themeFillShade="D9"/>
                  <w:vAlign w:val="center"/>
                </w:tcPr>
                <w:p w:rsidR="00E3508F" w:rsidRPr="006A6B6B" w:rsidRDefault="00E3508F" w:rsidP="008B022E">
                  <w:pPr>
                    <w:jc w:val="center"/>
                    <w:rPr>
                      <w:rFonts w:asciiTheme="minorHAnsi" w:hAnsiTheme="minorHAnsi" w:cs="Arial"/>
                      <w:b/>
                    </w:rPr>
                  </w:pPr>
                  <w:r w:rsidRPr="006A6B6B">
                    <w:rPr>
                      <w:rFonts w:asciiTheme="minorHAnsi" w:hAnsiTheme="minorHAnsi" w:cs="Arial"/>
                      <w:b/>
                    </w:rPr>
                    <w:t>Estado</w:t>
                  </w:r>
                </w:p>
              </w:tc>
            </w:tr>
            <w:tr w:rsidR="00E3508F" w:rsidRPr="006A6B6B" w:rsidTr="00777724">
              <w:trPr>
                <w:trHeight w:val="20"/>
                <w:jc w:val="center"/>
              </w:trPr>
              <w:tc>
                <w:tcPr>
                  <w:tcW w:w="2387" w:type="dxa"/>
                </w:tcPr>
                <w:p w:rsidR="00E3508F" w:rsidRPr="006A6B6B" w:rsidRDefault="00E3508F" w:rsidP="00E14AB3">
                  <w:pPr>
                    <w:rPr>
                      <w:rFonts w:asciiTheme="minorHAnsi" w:hAnsiTheme="minorHAnsi" w:cs="Arial"/>
                    </w:rPr>
                  </w:pPr>
                  <w:r w:rsidRPr="006A6B6B">
                    <w:rPr>
                      <w:rFonts w:asciiTheme="minorHAnsi" w:hAnsiTheme="minorHAnsi" w:cs="Arial"/>
                    </w:rPr>
                    <w:t xml:space="preserve">Receptor N° 1 </w:t>
                  </w:r>
                </w:p>
              </w:tc>
              <w:tc>
                <w:tcPr>
                  <w:tcW w:w="935" w:type="dxa"/>
                  <w:vAlign w:val="center"/>
                </w:tcPr>
                <w:p w:rsidR="00E3508F" w:rsidRPr="006A6B6B" w:rsidRDefault="00D519D9" w:rsidP="00807E17">
                  <w:pPr>
                    <w:jc w:val="center"/>
                    <w:rPr>
                      <w:rFonts w:asciiTheme="minorHAnsi" w:hAnsiTheme="minorHAnsi" w:cs="Arial"/>
                    </w:rPr>
                  </w:pPr>
                  <w:r>
                    <w:rPr>
                      <w:rFonts w:asciiTheme="minorHAnsi" w:hAnsiTheme="minorHAnsi" w:cs="Arial"/>
                    </w:rPr>
                    <w:t>79</w:t>
                  </w:r>
                </w:p>
              </w:tc>
              <w:tc>
                <w:tcPr>
                  <w:tcW w:w="993"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506" w:type="dxa"/>
                  <w:vAlign w:val="center"/>
                </w:tcPr>
                <w:p w:rsidR="00E3508F" w:rsidRPr="006A6B6B" w:rsidRDefault="00865F31" w:rsidP="00666511">
                  <w:pPr>
                    <w:jc w:val="center"/>
                    <w:rPr>
                      <w:rFonts w:asciiTheme="minorHAnsi" w:hAnsiTheme="minorHAnsi" w:cs="Arial"/>
                    </w:rPr>
                  </w:pPr>
                  <w:r>
                    <w:rPr>
                      <w:rFonts w:asciiTheme="minorHAnsi" w:hAnsiTheme="minorHAnsi" w:cs="Arial"/>
                    </w:rPr>
                    <w:t xml:space="preserve">(Zona </w:t>
                  </w:r>
                  <w:r w:rsidR="00D519D9">
                    <w:rPr>
                      <w:rFonts w:asciiTheme="minorHAnsi" w:hAnsiTheme="minorHAnsi"/>
                    </w:rPr>
                    <w:t>HE-3</w:t>
                  </w:r>
                  <w:r w:rsidR="00E3508F" w:rsidRPr="006A6B6B">
                    <w:rPr>
                      <w:rFonts w:asciiTheme="minorHAnsi" w:hAnsiTheme="minorHAnsi" w:cs="Arial"/>
                    </w:rPr>
                    <w:t>) II</w:t>
                  </w:r>
                  <w:r w:rsidR="00E7125C">
                    <w:rPr>
                      <w:rFonts w:asciiTheme="minorHAnsi" w:hAnsiTheme="minorHAnsi" w:cs="Arial"/>
                    </w:rPr>
                    <w:t>I</w:t>
                  </w:r>
                </w:p>
              </w:tc>
              <w:tc>
                <w:tcPr>
                  <w:tcW w:w="846" w:type="dxa"/>
                  <w:vAlign w:val="center"/>
                </w:tcPr>
                <w:p w:rsidR="00E3508F" w:rsidRPr="006A6B6B" w:rsidRDefault="00D37661" w:rsidP="00865F31">
                  <w:pPr>
                    <w:jc w:val="center"/>
                    <w:rPr>
                      <w:rFonts w:asciiTheme="minorHAnsi" w:hAnsiTheme="minorHAnsi" w:cs="Arial"/>
                    </w:rPr>
                  </w:pPr>
                  <w:r>
                    <w:rPr>
                      <w:rFonts w:asciiTheme="minorHAnsi" w:hAnsiTheme="minorHAnsi" w:cs="Arial"/>
                    </w:rPr>
                    <w:t>6</w:t>
                  </w:r>
                  <w:r w:rsidR="00E7125C">
                    <w:rPr>
                      <w:rFonts w:asciiTheme="minorHAnsi" w:hAnsiTheme="minorHAnsi" w:cs="Arial"/>
                    </w:rPr>
                    <w:t>5</w:t>
                  </w:r>
                </w:p>
              </w:tc>
              <w:tc>
                <w:tcPr>
                  <w:tcW w:w="1293" w:type="dxa"/>
                  <w:vAlign w:val="center"/>
                </w:tcPr>
                <w:p w:rsidR="00E3508F" w:rsidRPr="006A6B6B" w:rsidRDefault="00D519D9" w:rsidP="00865F31">
                  <w:pPr>
                    <w:jc w:val="center"/>
                    <w:rPr>
                      <w:rFonts w:asciiTheme="minorHAnsi" w:hAnsiTheme="minorHAnsi" w:cs="Arial"/>
                    </w:rPr>
                  </w:pPr>
                  <w:r>
                    <w:rPr>
                      <w:rFonts w:asciiTheme="minorHAnsi" w:hAnsiTheme="minorHAnsi" w:cs="Arial"/>
                    </w:rPr>
                    <w:t>14</w:t>
                  </w:r>
                </w:p>
              </w:tc>
              <w:tc>
                <w:tcPr>
                  <w:tcW w:w="1238" w:type="dxa"/>
                  <w:vAlign w:val="center"/>
                </w:tcPr>
                <w:p w:rsidR="00E3508F" w:rsidRPr="006A6B6B" w:rsidRDefault="00D519D9"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D519D9" w:rsidRPr="006A6B6B" w:rsidTr="00777724">
              <w:trPr>
                <w:trHeight w:val="20"/>
                <w:jc w:val="center"/>
              </w:trPr>
              <w:tc>
                <w:tcPr>
                  <w:tcW w:w="2387" w:type="dxa"/>
                </w:tcPr>
                <w:p w:rsidR="00D519D9" w:rsidRPr="006A6B6B" w:rsidRDefault="00D519D9" w:rsidP="00E14AB3">
                  <w:pPr>
                    <w:rPr>
                      <w:rFonts w:asciiTheme="minorHAnsi" w:hAnsiTheme="minorHAnsi" w:cs="Arial"/>
                    </w:rPr>
                  </w:pPr>
                  <w:r>
                    <w:rPr>
                      <w:rFonts w:asciiTheme="minorHAnsi" w:hAnsiTheme="minorHAnsi" w:cs="Arial"/>
                    </w:rPr>
                    <w:t>Receptor N° 2</w:t>
                  </w:r>
                </w:p>
              </w:tc>
              <w:tc>
                <w:tcPr>
                  <w:tcW w:w="935" w:type="dxa"/>
                  <w:vAlign w:val="center"/>
                </w:tcPr>
                <w:p w:rsidR="00D519D9" w:rsidRDefault="00D519D9" w:rsidP="00807E17">
                  <w:pPr>
                    <w:jc w:val="center"/>
                    <w:rPr>
                      <w:rFonts w:asciiTheme="minorHAnsi" w:hAnsiTheme="minorHAnsi" w:cs="Arial"/>
                    </w:rPr>
                  </w:pPr>
                  <w:r>
                    <w:rPr>
                      <w:rFonts w:asciiTheme="minorHAnsi" w:hAnsiTheme="minorHAnsi" w:cs="Arial"/>
                    </w:rPr>
                    <w:t>76</w:t>
                  </w:r>
                </w:p>
              </w:tc>
              <w:tc>
                <w:tcPr>
                  <w:tcW w:w="993" w:type="dxa"/>
                  <w:vAlign w:val="center"/>
                </w:tcPr>
                <w:p w:rsidR="00D519D9" w:rsidRPr="006A6B6B" w:rsidRDefault="00D519D9" w:rsidP="00865F31">
                  <w:pPr>
                    <w:jc w:val="center"/>
                    <w:rPr>
                      <w:rFonts w:asciiTheme="minorHAnsi" w:hAnsiTheme="minorHAnsi" w:cs="Arial"/>
                    </w:rPr>
                  </w:pPr>
                  <w:r>
                    <w:rPr>
                      <w:rFonts w:asciiTheme="minorHAnsi" w:hAnsiTheme="minorHAnsi" w:cs="Arial"/>
                    </w:rPr>
                    <w:t>N/A</w:t>
                  </w:r>
                </w:p>
              </w:tc>
              <w:tc>
                <w:tcPr>
                  <w:tcW w:w="1506" w:type="dxa"/>
                  <w:vAlign w:val="center"/>
                </w:tcPr>
                <w:p w:rsidR="00D519D9" w:rsidRDefault="00D519D9" w:rsidP="00666511">
                  <w:pPr>
                    <w:jc w:val="center"/>
                    <w:rPr>
                      <w:rFonts w:asciiTheme="minorHAnsi" w:hAnsiTheme="minorHAnsi" w:cs="Arial"/>
                    </w:rPr>
                  </w:pPr>
                  <w:r>
                    <w:rPr>
                      <w:rFonts w:asciiTheme="minorHAnsi" w:hAnsiTheme="minorHAnsi" w:cs="Arial"/>
                    </w:rPr>
                    <w:t xml:space="preserve">(Zona </w:t>
                  </w:r>
                  <w:r>
                    <w:rPr>
                      <w:rFonts w:asciiTheme="minorHAnsi" w:hAnsiTheme="minorHAnsi"/>
                    </w:rPr>
                    <w:t>HE-3</w:t>
                  </w:r>
                  <w:r w:rsidRPr="006A6B6B">
                    <w:rPr>
                      <w:rFonts w:asciiTheme="minorHAnsi" w:hAnsiTheme="minorHAnsi" w:cs="Arial"/>
                    </w:rPr>
                    <w:t>) II</w:t>
                  </w:r>
                  <w:r>
                    <w:rPr>
                      <w:rFonts w:asciiTheme="minorHAnsi" w:hAnsiTheme="minorHAnsi" w:cs="Arial"/>
                    </w:rPr>
                    <w:t>I</w:t>
                  </w:r>
                </w:p>
              </w:tc>
              <w:tc>
                <w:tcPr>
                  <w:tcW w:w="846" w:type="dxa"/>
                  <w:vAlign w:val="center"/>
                </w:tcPr>
                <w:p w:rsidR="00D519D9" w:rsidRDefault="00D519D9" w:rsidP="00865F31">
                  <w:pPr>
                    <w:jc w:val="center"/>
                    <w:rPr>
                      <w:rFonts w:asciiTheme="minorHAnsi" w:hAnsiTheme="minorHAnsi" w:cs="Arial"/>
                    </w:rPr>
                  </w:pPr>
                  <w:r>
                    <w:rPr>
                      <w:rFonts w:asciiTheme="minorHAnsi" w:hAnsiTheme="minorHAnsi" w:cs="Arial"/>
                    </w:rPr>
                    <w:t>65</w:t>
                  </w:r>
                </w:p>
              </w:tc>
              <w:tc>
                <w:tcPr>
                  <w:tcW w:w="1293" w:type="dxa"/>
                  <w:vAlign w:val="center"/>
                </w:tcPr>
                <w:p w:rsidR="00D519D9" w:rsidRDefault="00D519D9" w:rsidP="00865F31">
                  <w:pPr>
                    <w:jc w:val="center"/>
                    <w:rPr>
                      <w:rFonts w:asciiTheme="minorHAnsi" w:hAnsiTheme="minorHAnsi" w:cs="Arial"/>
                    </w:rPr>
                  </w:pPr>
                  <w:r>
                    <w:rPr>
                      <w:rFonts w:asciiTheme="minorHAnsi" w:hAnsiTheme="minorHAnsi" w:cs="Arial"/>
                    </w:rPr>
                    <w:t>11</w:t>
                  </w:r>
                </w:p>
              </w:tc>
              <w:tc>
                <w:tcPr>
                  <w:tcW w:w="1238" w:type="dxa"/>
                  <w:vAlign w:val="center"/>
                </w:tcPr>
                <w:p w:rsidR="00D519D9" w:rsidRDefault="00D519D9" w:rsidP="00865F31">
                  <w:pPr>
                    <w:jc w:val="center"/>
                    <w:rPr>
                      <w:rFonts w:asciiTheme="minorHAnsi" w:hAnsiTheme="minorHAnsi" w:cs="Arial"/>
                    </w:rPr>
                  </w:pPr>
                  <w:r>
                    <w:rPr>
                      <w:rFonts w:asciiTheme="minorHAnsi" w:hAnsiTheme="minorHAnsi" w:cs="Arial"/>
                    </w:rPr>
                    <w:t>No Conforme</w:t>
                  </w:r>
                </w:p>
              </w:tc>
            </w:tr>
            <w:tr w:rsidR="00D519D9" w:rsidRPr="006A6B6B" w:rsidTr="00777724">
              <w:trPr>
                <w:trHeight w:val="20"/>
                <w:jc w:val="center"/>
              </w:trPr>
              <w:tc>
                <w:tcPr>
                  <w:tcW w:w="2387" w:type="dxa"/>
                </w:tcPr>
                <w:p w:rsidR="00D519D9" w:rsidRPr="006A6B6B" w:rsidRDefault="00D519D9" w:rsidP="00E14AB3">
                  <w:pPr>
                    <w:rPr>
                      <w:rFonts w:asciiTheme="minorHAnsi" w:hAnsiTheme="minorHAnsi" w:cs="Arial"/>
                    </w:rPr>
                  </w:pPr>
                  <w:r>
                    <w:rPr>
                      <w:rFonts w:asciiTheme="minorHAnsi" w:hAnsiTheme="minorHAnsi" w:cs="Arial"/>
                    </w:rPr>
                    <w:t>Receptor N° 2 (interior)</w:t>
                  </w:r>
                </w:p>
              </w:tc>
              <w:tc>
                <w:tcPr>
                  <w:tcW w:w="935" w:type="dxa"/>
                  <w:vAlign w:val="center"/>
                </w:tcPr>
                <w:p w:rsidR="00D519D9" w:rsidRDefault="00D519D9" w:rsidP="00807E17">
                  <w:pPr>
                    <w:jc w:val="center"/>
                    <w:rPr>
                      <w:rFonts w:asciiTheme="minorHAnsi" w:hAnsiTheme="minorHAnsi" w:cs="Arial"/>
                    </w:rPr>
                  </w:pPr>
                  <w:r>
                    <w:rPr>
                      <w:rFonts w:asciiTheme="minorHAnsi" w:hAnsiTheme="minorHAnsi" w:cs="Arial"/>
                    </w:rPr>
                    <w:t>93</w:t>
                  </w:r>
                </w:p>
              </w:tc>
              <w:tc>
                <w:tcPr>
                  <w:tcW w:w="993" w:type="dxa"/>
                  <w:vAlign w:val="center"/>
                </w:tcPr>
                <w:p w:rsidR="00D519D9" w:rsidRPr="006A6B6B" w:rsidRDefault="00D519D9" w:rsidP="00865F31">
                  <w:pPr>
                    <w:jc w:val="center"/>
                    <w:rPr>
                      <w:rFonts w:asciiTheme="minorHAnsi" w:hAnsiTheme="minorHAnsi" w:cs="Arial"/>
                    </w:rPr>
                  </w:pPr>
                  <w:r>
                    <w:rPr>
                      <w:rFonts w:asciiTheme="minorHAnsi" w:hAnsiTheme="minorHAnsi" w:cs="Arial"/>
                    </w:rPr>
                    <w:t>N/A</w:t>
                  </w:r>
                </w:p>
              </w:tc>
              <w:tc>
                <w:tcPr>
                  <w:tcW w:w="1506" w:type="dxa"/>
                  <w:vAlign w:val="center"/>
                </w:tcPr>
                <w:p w:rsidR="00D519D9" w:rsidRDefault="00D519D9" w:rsidP="00666511">
                  <w:pPr>
                    <w:jc w:val="center"/>
                    <w:rPr>
                      <w:rFonts w:asciiTheme="minorHAnsi" w:hAnsiTheme="minorHAnsi" w:cs="Arial"/>
                    </w:rPr>
                  </w:pPr>
                  <w:r>
                    <w:rPr>
                      <w:rFonts w:asciiTheme="minorHAnsi" w:hAnsiTheme="minorHAnsi" w:cs="Arial"/>
                    </w:rPr>
                    <w:t xml:space="preserve">(Zona </w:t>
                  </w:r>
                  <w:r>
                    <w:rPr>
                      <w:rFonts w:asciiTheme="minorHAnsi" w:hAnsiTheme="minorHAnsi"/>
                    </w:rPr>
                    <w:t>HE-3</w:t>
                  </w:r>
                  <w:r w:rsidRPr="006A6B6B">
                    <w:rPr>
                      <w:rFonts w:asciiTheme="minorHAnsi" w:hAnsiTheme="minorHAnsi" w:cs="Arial"/>
                    </w:rPr>
                    <w:t>) II</w:t>
                  </w:r>
                  <w:r>
                    <w:rPr>
                      <w:rFonts w:asciiTheme="minorHAnsi" w:hAnsiTheme="minorHAnsi" w:cs="Arial"/>
                    </w:rPr>
                    <w:t>I</w:t>
                  </w:r>
                </w:p>
              </w:tc>
              <w:tc>
                <w:tcPr>
                  <w:tcW w:w="846" w:type="dxa"/>
                  <w:vAlign w:val="center"/>
                </w:tcPr>
                <w:p w:rsidR="00D519D9" w:rsidRDefault="00D519D9" w:rsidP="00865F31">
                  <w:pPr>
                    <w:jc w:val="center"/>
                    <w:rPr>
                      <w:rFonts w:asciiTheme="minorHAnsi" w:hAnsiTheme="minorHAnsi" w:cs="Arial"/>
                    </w:rPr>
                  </w:pPr>
                  <w:r>
                    <w:rPr>
                      <w:rFonts w:asciiTheme="minorHAnsi" w:hAnsiTheme="minorHAnsi" w:cs="Arial"/>
                    </w:rPr>
                    <w:t>65</w:t>
                  </w:r>
                </w:p>
              </w:tc>
              <w:tc>
                <w:tcPr>
                  <w:tcW w:w="1293" w:type="dxa"/>
                  <w:vAlign w:val="center"/>
                </w:tcPr>
                <w:p w:rsidR="00D519D9" w:rsidRDefault="00D519D9" w:rsidP="00865F31">
                  <w:pPr>
                    <w:jc w:val="center"/>
                    <w:rPr>
                      <w:rFonts w:asciiTheme="minorHAnsi" w:hAnsiTheme="minorHAnsi" w:cs="Arial"/>
                    </w:rPr>
                  </w:pPr>
                  <w:r>
                    <w:rPr>
                      <w:rFonts w:asciiTheme="minorHAnsi" w:hAnsiTheme="minorHAnsi" w:cs="Arial"/>
                    </w:rPr>
                    <w:t>28</w:t>
                  </w:r>
                </w:p>
              </w:tc>
              <w:tc>
                <w:tcPr>
                  <w:tcW w:w="1238" w:type="dxa"/>
                  <w:vAlign w:val="center"/>
                </w:tcPr>
                <w:p w:rsidR="00D519D9" w:rsidRDefault="00D519D9" w:rsidP="00865F31">
                  <w:pPr>
                    <w:jc w:val="center"/>
                    <w:rPr>
                      <w:rFonts w:asciiTheme="minorHAnsi" w:hAnsiTheme="minorHAnsi" w:cs="Arial"/>
                    </w:rPr>
                  </w:pPr>
                  <w:r>
                    <w:rPr>
                      <w:rFonts w:asciiTheme="minorHAnsi" w:hAnsiTheme="minorHAnsi" w:cs="Arial"/>
                    </w:rPr>
                    <w:t>No 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C12C87">
        <w:trPr>
          <w:trHeight w:val="300"/>
          <w:jc w:val="center"/>
        </w:trPr>
        <w:tc>
          <w:tcPr>
            <w:tcW w:w="2499"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Descripcin"/>
              <w:rPr>
                <w:color w:val="000000"/>
                <w:sz w:val="20"/>
                <w:szCs w:val="20"/>
                <w:lang w:eastAsia="es-CL"/>
              </w:rPr>
            </w:pPr>
            <w:bookmarkStart w:id="0"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003C7565">
              <w:rPr>
                <w:noProof/>
                <w:sz w:val="20"/>
                <w:szCs w:val="20"/>
              </w:rPr>
              <w:t>1</w:t>
            </w:r>
            <w:r w:rsidRPr="006A6B6B">
              <w:rPr>
                <w:sz w:val="20"/>
                <w:szCs w:val="20"/>
              </w:rPr>
              <w:fldChar w:fldCharType="end"/>
            </w:r>
            <w:bookmarkEnd w:id="0"/>
            <w:r w:rsidR="00713C73">
              <w:rPr>
                <w:sz w:val="20"/>
                <w:szCs w:val="20"/>
              </w:rPr>
              <w:t>.</w:t>
            </w:r>
            <w:r w:rsidR="00713C73">
              <w:t xml:space="preserve"> </w:t>
            </w:r>
            <w:r w:rsidR="00713C73">
              <w:rPr>
                <w:sz w:val="20"/>
                <w:szCs w:val="20"/>
              </w:rPr>
              <w:t>Descripción Medio de Prueba</w:t>
            </w:r>
          </w:p>
        </w:tc>
        <w:tc>
          <w:tcPr>
            <w:tcW w:w="250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6B7F30">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D519D9">
              <w:rPr>
                <w:rFonts w:asciiTheme="minorHAnsi" w:hAnsiTheme="minorHAnsi"/>
                <w:color w:val="000000"/>
                <w:sz w:val="20"/>
                <w:szCs w:val="20"/>
                <w:lang w:eastAsia="es-CL"/>
              </w:rPr>
              <w:t>06</w:t>
            </w:r>
            <w:r w:rsidR="00865F31">
              <w:rPr>
                <w:rFonts w:asciiTheme="minorHAnsi" w:hAnsiTheme="minorHAnsi"/>
                <w:color w:val="000000"/>
                <w:sz w:val="20"/>
                <w:szCs w:val="20"/>
                <w:lang w:eastAsia="es-CL"/>
              </w:rPr>
              <w:t>-</w:t>
            </w:r>
            <w:r w:rsidR="00D519D9">
              <w:rPr>
                <w:rFonts w:asciiTheme="minorHAnsi" w:hAnsiTheme="minorHAnsi"/>
                <w:color w:val="000000"/>
                <w:sz w:val="20"/>
                <w:szCs w:val="20"/>
                <w:lang w:eastAsia="es-CL"/>
              </w:rPr>
              <w:t>10</w:t>
            </w:r>
            <w:r w:rsidRPr="006A6B6B">
              <w:rPr>
                <w:rFonts w:asciiTheme="minorHAnsi" w:hAnsiTheme="minorHAnsi"/>
                <w:color w:val="000000"/>
                <w:sz w:val="20"/>
                <w:szCs w:val="20"/>
                <w:lang w:eastAsia="es-CL"/>
              </w:rPr>
              <w:t>-201</w:t>
            </w:r>
            <w:r w:rsidR="00C8213E">
              <w:rPr>
                <w:rFonts w:asciiTheme="minorHAnsi" w:hAnsiTheme="minorHAnsi"/>
                <w:color w:val="000000"/>
                <w:sz w:val="20"/>
                <w:szCs w:val="20"/>
                <w:lang w:eastAsia="es-CL"/>
              </w:rPr>
              <w:t>6</w:t>
            </w:r>
          </w:p>
        </w:tc>
      </w:tr>
      <w:tr w:rsidR="00C704D9" w:rsidRPr="006A6B6B" w:rsidTr="008B022E">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713C73" w:rsidRDefault="00C704D9" w:rsidP="00C704D9">
            <w:pPr>
              <w:rPr>
                <w:rFonts w:asciiTheme="minorHAnsi" w:hAnsiTheme="minorHAnsi"/>
                <w:b/>
                <w:color w:val="000000"/>
                <w:sz w:val="20"/>
                <w:szCs w:val="20"/>
                <w:lang w:eastAsia="es-CL"/>
              </w:rPr>
            </w:pPr>
            <w:r w:rsidRPr="00713C73">
              <w:rPr>
                <w:rFonts w:asciiTheme="minorHAnsi" w:hAnsiTheme="minorHAnsi"/>
                <w:b/>
                <w:color w:val="000000"/>
                <w:sz w:val="20"/>
                <w:szCs w:val="20"/>
                <w:lang w:eastAsia="es-CL"/>
              </w:rPr>
              <w:t>Eval</w:t>
            </w:r>
            <w:r w:rsidR="00713C73" w:rsidRPr="00713C73">
              <w:rPr>
                <w:rFonts w:asciiTheme="minorHAnsi" w:hAnsiTheme="minorHAnsi"/>
                <w:b/>
                <w:color w:val="000000"/>
                <w:sz w:val="20"/>
                <w:szCs w:val="20"/>
                <w:lang w:eastAsia="es-CL"/>
              </w:rPr>
              <w:t>uación de mediciones realizadas</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realizó calibración en terreno, antes de realizar mediciones, mediante calibrador acústico marca </w:t>
            </w:r>
            <w:r w:rsidR="00E7125C">
              <w:rPr>
                <w:rFonts w:asciiTheme="minorHAnsi" w:hAnsiTheme="minorHAnsi"/>
                <w:color w:val="000000"/>
                <w:sz w:val="20"/>
                <w:szCs w:val="20"/>
                <w:lang w:eastAsia="es-CL"/>
              </w:rPr>
              <w:t>Larson &amp; Davis</w:t>
            </w:r>
            <w:r w:rsidR="0078132D">
              <w:rPr>
                <w:rFonts w:asciiTheme="minorHAnsi" w:hAnsiTheme="minorHAnsi"/>
                <w:color w:val="000000"/>
                <w:sz w:val="20"/>
                <w:szCs w:val="20"/>
                <w:lang w:eastAsia="es-CL"/>
              </w:rPr>
              <w:t xml:space="preserve"> modelo CAL 150</w:t>
            </w:r>
            <w:r w:rsidR="00D37661">
              <w:rPr>
                <w:rFonts w:asciiTheme="minorHAnsi" w:hAnsiTheme="minorHAnsi"/>
                <w:color w:val="000000"/>
                <w:sz w:val="20"/>
                <w:szCs w:val="20"/>
                <w:lang w:eastAsia="es-CL"/>
              </w:rPr>
              <w:t xml:space="preserve"> </w:t>
            </w:r>
            <w:r w:rsidR="00777724">
              <w:rPr>
                <w:rFonts w:asciiTheme="minorHAnsi" w:hAnsiTheme="minorHAnsi"/>
                <w:color w:val="000000"/>
                <w:sz w:val="20"/>
                <w:szCs w:val="20"/>
                <w:lang w:eastAsia="es-CL"/>
              </w:rPr>
              <w:t xml:space="preserve">N° serie </w:t>
            </w:r>
            <w:r w:rsidR="0078132D">
              <w:rPr>
                <w:rFonts w:asciiTheme="minorHAnsi" w:hAnsiTheme="minorHAnsi"/>
                <w:color w:val="000000"/>
                <w:sz w:val="20"/>
                <w:szCs w:val="20"/>
                <w:lang w:eastAsia="es-CL"/>
              </w:rPr>
              <w:t>4876</w:t>
            </w:r>
            <w:r w:rsidRPr="0041624F">
              <w:rPr>
                <w:rFonts w:asciiTheme="minorHAnsi" w:hAnsiTheme="minorHAnsi"/>
                <w:color w:val="000000"/>
                <w:sz w:val="20"/>
                <w:szCs w:val="20"/>
                <w:lang w:eastAsia="es-CL"/>
              </w:rPr>
              <w:t>.</w:t>
            </w:r>
          </w:p>
          <w:p w:rsidR="008B1DD1" w:rsidRPr="0041624F" w:rsidRDefault="008B1DD1"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utilizó sonómetro integrador marca </w:t>
            </w:r>
            <w:r w:rsidR="00E7125C">
              <w:rPr>
                <w:rFonts w:asciiTheme="minorHAnsi" w:hAnsiTheme="minorHAnsi"/>
                <w:color w:val="000000"/>
                <w:sz w:val="20"/>
                <w:szCs w:val="20"/>
                <w:lang w:eastAsia="es-CL"/>
              </w:rPr>
              <w:t>Larson &amp; Davis</w:t>
            </w:r>
            <w:r w:rsidRPr="0041624F">
              <w:rPr>
                <w:rFonts w:asciiTheme="minorHAnsi" w:hAnsiTheme="minorHAnsi"/>
                <w:color w:val="000000"/>
                <w:sz w:val="20"/>
                <w:szCs w:val="20"/>
                <w:lang w:eastAsia="es-CL"/>
              </w:rPr>
              <w:t xml:space="preserve">, modelo </w:t>
            </w:r>
            <w:r w:rsidR="0078132D">
              <w:rPr>
                <w:rFonts w:asciiTheme="minorHAnsi" w:hAnsiTheme="minorHAnsi"/>
                <w:color w:val="000000"/>
                <w:sz w:val="20"/>
                <w:szCs w:val="20"/>
                <w:lang w:eastAsia="es-CL"/>
              </w:rPr>
              <w:t>LXT2</w:t>
            </w:r>
            <w:r w:rsidRPr="0041624F">
              <w:rPr>
                <w:rFonts w:asciiTheme="minorHAnsi" w:hAnsiTheme="minorHAnsi"/>
                <w:color w:val="000000"/>
                <w:sz w:val="20"/>
                <w:szCs w:val="20"/>
                <w:lang w:eastAsia="es-CL"/>
              </w:rPr>
              <w:t xml:space="preserve">, N° serie </w:t>
            </w:r>
            <w:r w:rsidR="0078132D">
              <w:rPr>
                <w:rFonts w:asciiTheme="minorHAnsi" w:hAnsiTheme="minorHAnsi"/>
                <w:color w:val="000000"/>
                <w:sz w:val="20"/>
                <w:szCs w:val="20"/>
                <w:lang w:eastAsia="es-CL"/>
              </w:rPr>
              <w:t>2977</w:t>
            </w:r>
            <w:r w:rsidRPr="0041624F">
              <w:rPr>
                <w:rFonts w:asciiTheme="minorHAnsi" w:hAnsiTheme="minorHAnsi"/>
                <w:color w:val="000000"/>
                <w:sz w:val="20"/>
                <w:szCs w:val="20"/>
                <w:lang w:eastAsia="es-CL"/>
              </w:rPr>
              <w:t>.</w:t>
            </w:r>
          </w:p>
          <w:p w:rsidR="000B3E70" w:rsidRDefault="00807E17" w:rsidP="00C704D9">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Medici</w:t>
            </w:r>
            <w:r w:rsidR="00B30D23" w:rsidRPr="0041624F">
              <w:rPr>
                <w:rFonts w:asciiTheme="minorHAnsi" w:hAnsiTheme="minorHAnsi"/>
                <w:color w:val="000000"/>
                <w:sz w:val="20"/>
                <w:szCs w:val="20"/>
                <w:lang w:eastAsia="es-CL"/>
              </w:rPr>
              <w:t>o</w:t>
            </w:r>
            <w:r w:rsidRPr="0041624F">
              <w:rPr>
                <w:rFonts w:asciiTheme="minorHAnsi" w:hAnsiTheme="minorHAnsi"/>
                <w:color w:val="000000"/>
                <w:sz w:val="20"/>
                <w:szCs w:val="20"/>
                <w:lang w:eastAsia="es-CL"/>
              </w:rPr>
              <w:t>nes de NPS fueron efectuadas</w:t>
            </w:r>
            <w:r w:rsidR="000B3E70" w:rsidRPr="0041624F">
              <w:rPr>
                <w:rFonts w:asciiTheme="minorHAnsi" w:hAnsiTheme="minorHAnsi"/>
                <w:color w:val="000000"/>
                <w:sz w:val="20"/>
                <w:szCs w:val="20"/>
                <w:lang w:eastAsia="es-CL"/>
              </w:rPr>
              <w:t xml:space="preserve"> </w:t>
            </w:r>
            <w:r w:rsidR="00C62179" w:rsidRPr="0041624F">
              <w:rPr>
                <w:rFonts w:asciiTheme="minorHAnsi" w:hAnsiTheme="minorHAnsi"/>
                <w:color w:val="000000"/>
                <w:sz w:val="20"/>
                <w:szCs w:val="20"/>
                <w:lang w:eastAsia="es-CL"/>
              </w:rPr>
              <w:t xml:space="preserve">en </w:t>
            </w:r>
            <w:r w:rsidR="00C8213E">
              <w:rPr>
                <w:rFonts w:asciiTheme="minorHAnsi" w:hAnsiTheme="minorHAnsi"/>
                <w:color w:val="000000"/>
                <w:sz w:val="20"/>
                <w:szCs w:val="20"/>
                <w:lang w:eastAsia="es-CL"/>
              </w:rPr>
              <w:t>exterior</w:t>
            </w:r>
            <w:r w:rsidR="001B3971">
              <w:rPr>
                <w:rFonts w:asciiTheme="minorHAnsi" w:hAnsiTheme="minorHAnsi"/>
                <w:color w:val="000000"/>
                <w:sz w:val="20"/>
                <w:szCs w:val="20"/>
                <w:lang w:eastAsia="es-CL"/>
              </w:rPr>
              <w:t xml:space="preserve"> e interior segundo piso </w:t>
            </w:r>
            <w:r w:rsidR="00777724">
              <w:rPr>
                <w:rFonts w:asciiTheme="minorHAnsi" w:hAnsiTheme="minorHAnsi"/>
                <w:color w:val="000000"/>
                <w:sz w:val="20"/>
                <w:szCs w:val="20"/>
                <w:lang w:eastAsia="es-CL"/>
              </w:rPr>
              <w:t>de domicilio</w:t>
            </w:r>
            <w:r w:rsidR="001B3971">
              <w:rPr>
                <w:rFonts w:asciiTheme="minorHAnsi" w:hAnsiTheme="minorHAnsi"/>
                <w:color w:val="000000"/>
                <w:sz w:val="20"/>
                <w:szCs w:val="20"/>
                <w:lang w:eastAsia="es-CL"/>
              </w:rPr>
              <w:t>s</w:t>
            </w:r>
            <w:r w:rsidR="00777724">
              <w:rPr>
                <w:rFonts w:asciiTheme="minorHAnsi" w:hAnsiTheme="minorHAnsi"/>
                <w:color w:val="000000"/>
                <w:sz w:val="20"/>
                <w:szCs w:val="20"/>
                <w:lang w:eastAsia="es-CL"/>
              </w:rPr>
              <w:t xml:space="preserve"> denunciante</w:t>
            </w:r>
            <w:r w:rsidR="001B3971">
              <w:rPr>
                <w:rFonts w:asciiTheme="minorHAnsi" w:hAnsiTheme="minorHAnsi"/>
                <w:color w:val="000000"/>
                <w:sz w:val="20"/>
                <w:szCs w:val="20"/>
                <w:lang w:eastAsia="es-CL"/>
              </w:rPr>
              <w:t>s</w:t>
            </w:r>
            <w:bookmarkStart w:id="1" w:name="_GoBack"/>
            <w:bookmarkEnd w:id="1"/>
            <w:r w:rsidR="000B3E70" w:rsidRPr="0041624F">
              <w:rPr>
                <w:rFonts w:asciiTheme="minorHAnsi" w:hAnsiTheme="minorHAnsi"/>
                <w:color w:val="000000"/>
                <w:sz w:val="20"/>
                <w:szCs w:val="20"/>
                <w:lang w:eastAsia="es-CL"/>
              </w:rPr>
              <w:t>,</w:t>
            </w:r>
            <w:r w:rsidR="00D519D9">
              <w:rPr>
                <w:rFonts w:asciiTheme="minorHAnsi" w:hAnsiTheme="minorHAnsi"/>
                <w:color w:val="000000"/>
                <w:sz w:val="20"/>
                <w:szCs w:val="20"/>
                <w:lang w:eastAsia="es-CL"/>
              </w:rPr>
              <w:t xml:space="preserve"> entre las 16:05</w:t>
            </w:r>
            <w:r w:rsidR="000A37A8">
              <w:rPr>
                <w:rFonts w:asciiTheme="minorHAnsi" w:hAnsiTheme="minorHAnsi"/>
                <w:color w:val="000000"/>
                <w:sz w:val="20"/>
                <w:szCs w:val="20"/>
                <w:lang w:eastAsia="es-CL"/>
              </w:rPr>
              <w:t xml:space="preserve"> y </w:t>
            </w:r>
            <w:r w:rsidR="0078132D">
              <w:rPr>
                <w:rFonts w:asciiTheme="minorHAnsi" w:hAnsiTheme="minorHAnsi"/>
                <w:color w:val="000000"/>
                <w:sz w:val="20"/>
                <w:szCs w:val="20"/>
                <w:lang w:eastAsia="es-CL"/>
              </w:rPr>
              <w:t>11</w:t>
            </w:r>
            <w:r w:rsidRPr="0041624F">
              <w:rPr>
                <w:rFonts w:asciiTheme="minorHAnsi" w:hAnsiTheme="minorHAnsi"/>
                <w:color w:val="000000"/>
                <w:sz w:val="20"/>
                <w:szCs w:val="20"/>
                <w:lang w:eastAsia="es-CL"/>
              </w:rPr>
              <w:t>:</w:t>
            </w:r>
            <w:r w:rsidR="0078132D">
              <w:rPr>
                <w:rFonts w:asciiTheme="minorHAnsi" w:hAnsiTheme="minorHAnsi"/>
                <w:color w:val="000000"/>
                <w:sz w:val="20"/>
                <w:szCs w:val="20"/>
                <w:lang w:eastAsia="es-CL"/>
              </w:rPr>
              <w:t>2</w:t>
            </w:r>
            <w:r w:rsidR="00E7125C">
              <w:rPr>
                <w:rFonts w:asciiTheme="minorHAnsi" w:hAnsiTheme="minorHAnsi"/>
                <w:color w:val="000000"/>
                <w:sz w:val="20"/>
                <w:szCs w:val="20"/>
                <w:lang w:eastAsia="es-CL"/>
              </w:rPr>
              <w:t>0</w:t>
            </w:r>
            <w:r w:rsidR="00C8213E">
              <w:rPr>
                <w:rFonts w:asciiTheme="minorHAnsi" w:hAnsiTheme="minorHAnsi"/>
                <w:color w:val="000000"/>
                <w:sz w:val="20"/>
                <w:szCs w:val="20"/>
                <w:lang w:eastAsia="es-CL"/>
              </w:rPr>
              <w:t xml:space="preserve"> horas</w:t>
            </w:r>
            <w:r w:rsidRPr="0041624F">
              <w:rPr>
                <w:rFonts w:asciiTheme="minorHAnsi" w:hAnsiTheme="minorHAnsi"/>
                <w:color w:val="000000"/>
                <w:sz w:val="20"/>
                <w:szCs w:val="20"/>
                <w:lang w:eastAsia="es-CL"/>
              </w:rPr>
              <w:t xml:space="preserve">, del día </w:t>
            </w:r>
            <w:r w:rsidR="0078132D">
              <w:rPr>
                <w:rFonts w:asciiTheme="minorHAnsi" w:hAnsiTheme="minorHAnsi"/>
                <w:color w:val="000000"/>
                <w:sz w:val="20"/>
                <w:szCs w:val="20"/>
                <w:lang w:eastAsia="es-CL"/>
              </w:rPr>
              <w:t>09-09</w:t>
            </w:r>
            <w:r w:rsidR="00C8213E">
              <w:rPr>
                <w:rFonts w:asciiTheme="minorHAnsi" w:hAnsiTheme="minorHAnsi"/>
                <w:color w:val="000000"/>
                <w:sz w:val="20"/>
                <w:szCs w:val="20"/>
                <w:lang w:eastAsia="es-CL"/>
              </w:rPr>
              <w:t>-2016</w:t>
            </w:r>
            <w:r w:rsidR="00C62179" w:rsidRPr="0041624F">
              <w:rPr>
                <w:rFonts w:asciiTheme="minorHAnsi" w:hAnsiTheme="minorHAnsi"/>
                <w:color w:val="000000"/>
                <w:sz w:val="20"/>
                <w:szCs w:val="20"/>
                <w:lang w:eastAsia="es-CL"/>
              </w:rPr>
              <w:t>.</w:t>
            </w:r>
          </w:p>
          <w:p w:rsidR="000B3E70" w:rsidRDefault="000B3E70" w:rsidP="00C704D9">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no afecta la medición asociada a la fuente emisora denunciada. </w:t>
            </w:r>
          </w:p>
          <w:p w:rsidR="008B1DD1" w:rsidRDefault="00C12C87" w:rsidP="00777724">
            <w:pPr>
              <w:rPr>
                <w:rFonts w:asciiTheme="minorHAnsi" w:hAnsiTheme="minorHAnsi"/>
                <w:color w:val="000000"/>
                <w:sz w:val="20"/>
                <w:szCs w:val="20"/>
                <w:lang w:eastAsia="es-CL"/>
              </w:rPr>
            </w:pPr>
            <w:r w:rsidRPr="00C12C87">
              <w:rPr>
                <w:rFonts w:asciiTheme="minorHAnsi" w:hAnsiTheme="minorHAnsi"/>
                <w:color w:val="000000"/>
                <w:sz w:val="20"/>
                <w:szCs w:val="20"/>
                <w:lang w:eastAsia="es-CL"/>
              </w:rPr>
              <w:t xml:space="preserve">Se </w:t>
            </w:r>
            <w:r>
              <w:rPr>
                <w:rFonts w:asciiTheme="minorHAnsi" w:hAnsiTheme="minorHAnsi"/>
                <w:color w:val="000000"/>
                <w:sz w:val="20"/>
                <w:szCs w:val="20"/>
                <w:lang w:eastAsia="es-CL"/>
              </w:rPr>
              <w:t>verifica</w:t>
            </w:r>
            <w:r w:rsidRPr="00C12C87">
              <w:rPr>
                <w:rFonts w:asciiTheme="minorHAnsi" w:hAnsiTheme="minorHAnsi"/>
                <w:color w:val="000000"/>
                <w:sz w:val="20"/>
                <w:szCs w:val="20"/>
                <w:lang w:eastAsia="es-CL"/>
              </w:rPr>
              <w:t xml:space="preserve"> funcionamiento de la fuente emisora</w:t>
            </w:r>
            <w:r w:rsidR="00777724">
              <w:rPr>
                <w:rFonts w:asciiTheme="minorHAnsi" w:hAnsiTheme="minorHAnsi"/>
                <w:color w:val="000000"/>
                <w:sz w:val="20"/>
                <w:szCs w:val="20"/>
                <w:lang w:eastAsia="es-CL"/>
              </w:rPr>
              <w:t>.</w:t>
            </w:r>
          </w:p>
          <w:p w:rsidR="00673C8B" w:rsidRPr="006A6B6B" w:rsidRDefault="00673C8B" w:rsidP="00777724">
            <w:pPr>
              <w:rPr>
                <w:rFonts w:asciiTheme="minorHAnsi" w:hAnsiTheme="minorHAnsi"/>
                <w:color w:val="000000"/>
                <w:sz w:val="20"/>
                <w:szCs w:val="20"/>
                <w:lang w:eastAsia="es-CL"/>
              </w:rPr>
            </w:pPr>
            <w:r>
              <w:rPr>
                <w:rFonts w:asciiTheme="minorHAnsi" w:hAnsiTheme="minorHAnsi"/>
                <w:color w:val="000000"/>
                <w:sz w:val="20"/>
                <w:szCs w:val="20"/>
                <w:lang w:eastAsia="es-CL"/>
              </w:rPr>
              <w:t>Los certificados de calibración de los equipos se incluyen en el Anexo 3 del presente informe.</w:t>
            </w:r>
          </w:p>
        </w:tc>
      </w:tr>
    </w:tbl>
    <w:p w:rsidR="002812A4" w:rsidRDefault="002812A4" w:rsidP="003270F2">
      <w:pPr>
        <w:jc w:val="center"/>
        <w:rPr>
          <w:rFonts w:asciiTheme="minorHAnsi" w:hAnsiTheme="minorHAnsi"/>
        </w:rPr>
      </w:pPr>
    </w:p>
    <w:sectPr w:rsidR="002812A4" w:rsidSect="00B962CB">
      <w:headerReference w:type="default" r:id="rId8"/>
      <w:footerReference w:type="default" r:id="rId9"/>
      <w:headerReference w:type="first" r:id="rId10"/>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2EFC" w:rsidRDefault="00712EFC" w:rsidP="009E1EAD">
      <w:r>
        <w:separator/>
      </w:r>
    </w:p>
  </w:endnote>
  <w:endnote w:type="continuationSeparator" w:id="0">
    <w:p w:rsidR="00712EFC" w:rsidRDefault="00712EFC"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Pr="00847391" w:rsidRDefault="008B022E"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8B022E" w:rsidRPr="009604F6" w:rsidRDefault="000C08A1"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8B022E">
      <w:rPr>
        <w:color w:val="000000" w:themeColor="text1"/>
        <w:sz w:val="16"/>
        <w:szCs w:val="16"/>
      </w:rPr>
      <w:t xml:space="preserve"> </w:t>
    </w:r>
    <w:r>
      <w:rPr>
        <w:color w:val="000000" w:themeColor="text1"/>
        <w:sz w:val="16"/>
        <w:szCs w:val="16"/>
      </w:rPr>
      <w:t>280</w:t>
    </w:r>
    <w:r w:rsidR="008B022E" w:rsidRPr="00847391">
      <w:rPr>
        <w:color w:val="000000" w:themeColor="text1"/>
        <w:sz w:val="16"/>
        <w:szCs w:val="16"/>
      </w:rPr>
      <w:t>, piso</w:t>
    </w:r>
    <w:r>
      <w:rPr>
        <w:color w:val="000000" w:themeColor="text1"/>
        <w:sz w:val="16"/>
        <w:szCs w:val="16"/>
      </w:rPr>
      <w:t>s</w:t>
    </w:r>
    <w:r w:rsidR="008B022E" w:rsidRPr="00847391">
      <w:rPr>
        <w:color w:val="000000" w:themeColor="text1"/>
        <w:sz w:val="16"/>
        <w:szCs w:val="16"/>
      </w:rPr>
      <w:t xml:space="preserve"> </w:t>
    </w:r>
    <w:r>
      <w:rPr>
        <w:color w:val="000000" w:themeColor="text1"/>
        <w:sz w:val="16"/>
        <w:szCs w:val="16"/>
      </w:rPr>
      <w:t>8-9</w:t>
    </w:r>
    <w:r w:rsidR="008B022E" w:rsidRPr="00847391">
      <w:rPr>
        <w:color w:val="000000" w:themeColor="text1"/>
        <w:sz w:val="16"/>
        <w:szCs w:val="16"/>
      </w:rPr>
      <w:t xml:space="preserve">, Santiago / </w:t>
    </w:r>
    <w:hyperlink r:id="rId1" w:history="1">
      <w:r w:rsidR="008B022E" w:rsidRPr="004D5C6A">
        <w:rPr>
          <w:rStyle w:val="Hipervnculo"/>
          <w:sz w:val="16"/>
          <w:szCs w:val="16"/>
        </w:rPr>
        <w:t>www.sma.gob.cl</w:t>
      </w:r>
    </w:hyperlink>
  </w:p>
  <w:p w:rsidR="008B022E" w:rsidRDefault="008B022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2EFC" w:rsidRDefault="00712EFC" w:rsidP="009E1EAD">
      <w:r>
        <w:separator/>
      </w:r>
    </w:p>
  </w:footnote>
  <w:footnote w:type="continuationSeparator" w:id="0">
    <w:p w:rsidR="00712EFC" w:rsidRDefault="00712EFC"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4A3B11">
    <w:pPr>
      <w:pStyle w:val="Encabezado"/>
    </w:pPr>
    <w:r w:rsidRPr="004A3B11">
      <w:rPr>
        <w:noProof/>
        <w:lang w:eastAsia="es-CL"/>
      </w:rPr>
      <w:drawing>
        <wp:inline distT="0" distB="0" distL="0" distR="0">
          <wp:extent cx="2008124" cy="588021"/>
          <wp:effectExtent l="0" t="0" r="0" b="2540"/>
          <wp:docPr id="22" name="Imagen 22" descr="C:\SMA\OTROS\IMAGEN GRAFICA SMA\Nueva Imagen Gráfica SMA\Nuevos formatos\horizontal fondo blan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SMA\OTROS\IMAGEN GRAFICA SMA\Nueva Imagen Gráfica SMA\Nuevos formatos\horizontal fondo blanc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8978" cy="602912"/>
                  </a:xfrm>
                  <a:prstGeom prst="rect">
                    <a:avLst/>
                  </a:prstGeom>
                  <a:noFill/>
                  <a:ln>
                    <a:noFill/>
                  </a:ln>
                </pic:spPr>
              </pic:pic>
            </a:graphicData>
          </a:graphic>
        </wp:inline>
      </w:drawing>
    </w: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p w:rsidR="008B022E" w:rsidRDefault="008B022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B022E" w:rsidRDefault="008B022E">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23" name="Imagen 2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8B022E" w:rsidRPr="009D389C" w:rsidRDefault="008B022E" w:rsidP="00AA2DE1">
                    <w:pPr>
                      <w:jc w:val="left"/>
                      <w:rPr>
                        <w:rFonts w:asciiTheme="minorHAnsi" w:hAnsiTheme="minorHAnsi"/>
                        <w:b/>
                        <w:sz w:val="20"/>
                      </w:rPr>
                    </w:pPr>
                    <w:r w:rsidRPr="009D389C">
                      <w:rPr>
                        <w:rFonts w:asciiTheme="minorHAnsi" w:hAnsiTheme="minorHAnsi"/>
                        <w:b/>
                        <w:sz w:val="20"/>
                      </w:rPr>
                      <w:t>Superintendencia       del Medio Ambiente</w:t>
                    </w:r>
                  </w:p>
                  <w:p w:rsidR="008B022E" w:rsidRPr="009D389C" w:rsidRDefault="008B022E" w:rsidP="00AA2DE1">
                    <w:pPr>
                      <w:jc w:val="left"/>
                      <w:rPr>
                        <w:rFonts w:asciiTheme="minorHAnsi" w:hAnsiTheme="minorHAnsi"/>
                        <w:sz w:val="8"/>
                      </w:rPr>
                    </w:pPr>
                  </w:p>
                  <w:p w:rsidR="008B022E" w:rsidRPr="009D389C" w:rsidRDefault="008B022E"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3"/>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0221"/>
    <w:rsid w:val="0000164B"/>
    <w:rsid w:val="00002BBC"/>
    <w:rsid w:val="00020BBA"/>
    <w:rsid w:val="00022A6E"/>
    <w:rsid w:val="00030483"/>
    <w:rsid w:val="00036CEC"/>
    <w:rsid w:val="00041DFE"/>
    <w:rsid w:val="00046E1D"/>
    <w:rsid w:val="00047B3C"/>
    <w:rsid w:val="00050C1A"/>
    <w:rsid w:val="00053DBD"/>
    <w:rsid w:val="00054189"/>
    <w:rsid w:val="000568E8"/>
    <w:rsid w:val="00063755"/>
    <w:rsid w:val="0007784B"/>
    <w:rsid w:val="00081F37"/>
    <w:rsid w:val="000825F9"/>
    <w:rsid w:val="000913D6"/>
    <w:rsid w:val="00092B11"/>
    <w:rsid w:val="000A0B35"/>
    <w:rsid w:val="000A37A8"/>
    <w:rsid w:val="000B3E70"/>
    <w:rsid w:val="000B7A1C"/>
    <w:rsid w:val="000C08A1"/>
    <w:rsid w:val="000D2A30"/>
    <w:rsid w:val="000F6341"/>
    <w:rsid w:val="00107850"/>
    <w:rsid w:val="001146C6"/>
    <w:rsid w:val="00126F42"/>
    <w:rsid w:val="00135832"/>
    <w:rsid w:val="001374EE"/>
    <w:rsid w:val="00145CC6"/>
    <w:rsid w:val="001508F4"/>
    <w:rsid w:val="001765BE"/>
    <w:rsid w:val="00181938"/>
    <w:rsid w:val="00182818"/>
    <w:rsid w:val="00186354"/>
    <w:rsid w:val="00196C86"/>
    <w:rsid w:val="001974DF"/>
    <w:rsid w:val="001A34C1"/>
    <w:rsid w:val="001A6B58"/>
    <w:rsid w:val="001B3971"/>
    <w:rsid w:val="001B72AD"/>
    <w:rsid w:val="001D2F9A"/>
    <w:rsid w:val="001D415E"/>
    <w:rsid w:val="001E6A1F"/>
    <w:rsid w:val="00205627"/>
    <w:rsid w:val="0020633A"/>
    <w:rsid w:val="00213417"/>
    <w:rsid w:val="002168E0"/>
    <w:rsid w:val="00223251"/>
    <w:rsid w:val="002248B1"/>
    <w:rsid w:val="002303E3"/>
    <w:rsid w:val="00242AD7"/>
    <w:rsid w:val="00251FB5"/>
    <w:rsid w:val="0025514C"/>
    <w:rsid w:val="002567B7"/>
    <w:rsid w:val="002812A4"/>
    <w:rsid w:val="00286F36"/>
    <w:rsid w:val="00294159"/>
    <w:rsid w:val="00294187"/>
    <w:rsid w:val="00295722"/>
    <w:rsid w:val="002A04F4"/>
    <w:rsid w:val="002D73B0"/>
    <w:rsid w:val="00306EFF"/>
    <w:rsid w:val="00310881"/>
    <w:rsid w:val="0032062A"/>
    <w:rsid w:val="00323FDD"/>
    <w:rsid w:val="003270F2"/>
    <w:rsid w:val="003359B3"/>
    <w:rsid w:val="003459F9"/>
    <w:rsid w:val="00352F73"/>
    <w:rsid w:val="00363809"/>
    <w:rsid w:val="00372989"/>
    <w:rsid w:val="00372F93"/>
    <w:rsid w:val="00375180"/>
    <w:rsid w:val="003758DF"/>
    <w:rsid w:val="00377534"/>
    <w:rsid w:val="00382D12"/>
    <w:rsid w:val="00383060"/>
    <w:rsid w:val="0038785C"/>
    <w:rsid w:val="0039322F"/>
    <w:rsid w:val="00393ED4"/>
    <w:rsid w:val="0039479E"/>
    <w:rsid w:val="003A0642"/>
    <w:rsid w:val="003B10EF"/>
    <w:rsid w:val="003B1140"/>
    <w:rsid w:val="003B7C07"/>
    <w:rsid w:val="003C6FCF"/>
    <w:rsid w:val="003C7565"/>
    <w:rsid w:val="003D4EF9"/>
    <w:rsid w:val="003F1630"/>
    <w:rsid w:val="003F25A1"/>
    <w:rsid w:val="003F2BE8"/>
    <w:rsid w:val="003F3FD3"/>
    <w:rsid w:val="00403737"/>
    <w:rsid w:val="004045FA"/>
    <w:rsid w:val="00406F6E"/>
    <w:rsid w:val="004108DC"/>
    <w:rsid w:val="0041624F"/>
    <w:rsid w:val="0041694C"/>
    <w:rsid w:val="0042249A"/>
    <w:rsid w:val="0043093D"/>
    <w:rsid w:val="00431E53"/>
    <w:rsid w:val="00444E15"/>
    <w:rsid w:val="004567B5"/>
    <w:rsid w:val="00471CDB"/>
    <w:rsid w:val="00473CCA"/>
    <w:rsid w:val="0048049D"/>
    <w:rsid w:val="004839DB"/>
    <w:rsid w:val="00495AB9"/>
    <w:rsid w:val="00496F53"/>
    <w:rsid w:val="004A0BC2"/>
    <w:rsid w:val="004A3B11"/>
    <w:rsid w:val="004C0E5B"/>
    <w:rsid w:val="004C1A6E"/>
    <w:rsid w:val="004C1E62"/>
    <w:rsid w:val="004C7C78"/>
    <w:rsid w:val="004E509C"/>
    <w:rsid w:val="004F11BD"/>
    <w:rsid w:val="004F2AE9"/>
    <w:rsid w:val="004F5ECB"/>
    <w:rsid w:val="004F5F25"/>
    <w:rsid w:val="0050748A"/>
    <w:rsid w:val="00513906"/>
    <w:rsid w:val="00525111"/>
    <w:rsid w:val="00532089"/>
    <w:rsid w:val="00536F59"/>
    <w:rsid w:val="005408E4"/>
    <w:rsid w:val="005635D2"/>
    <w:rsid w:val="00565900"/>
    <w:rsid w:val="005666DC"/>
    <w:rsid w:val="00575BAC"/>
    <w:rsid w:val="005769EE"/>
    <w:rsid w:val="00586DCB"/>
    <w:rsid w:val="005A37B9"/>
    <w:rsid w:val="005A713A"/>
    <w:rsid w:val="005A7E97"/>
    <w:rsid w:val="005B560A"/>
    <w:rsid w:val="005D0724"/>
    <w:rsid w:val="005E1E87"/>
    <w:rsid w:val="005F0199"/>
    <w:rsid w:val="005F2738"/>
    <w:rsid w:val="005F7D2B"/>
    <w:rsid w:val="00602788"/>
    <w:rsid w:val="0061223A"/>
    <w:rsid w:val="0061510A"/>
    <w:rsid w:val="0063139C"/>
    <w:rsid w:val="00651534"/>
    <w:rsid w:val="0065313F"/>
    <w:rsid w:val="006642FC"/>
    <w:rsid w:val="00666511"/>
    <w:rsid w:val="00673C8B"/>
    <w:rsid w:val="00683DD4"/>
    <w:rsid w:val="00686C1A"/>
    <w:rsid w:val="00691711"/>
    <w:rsid w:val="0069227D"/>
    <w:rsid w:val="006A537B"/>
    <w:rsid w:val="006A6B6B"/>
    <w:rsid w:val="006B7F30"/>
    <w:rsid w:val="006C11E1"/>
    <w:rsid w:val="006C2FDF"/>
    <w:rsid w:val="006C50B9"/>
    <w:rsid w:val="006C528F"/>
    <w:rsid w:val="006D6009"/>
    <w:rsid w:val="006D7687"/>
    <w:rsid w:val="006E008C"/>
    <w:rsid w:val="006E4865"/>
    <w:rsid w:val="006F2533"/>
    <w:rsid w:val="006F27D4"/>
    <w:rsid w:val="006F2EB9"/>
    <w:rsid w:val="006F76BB"/>
    <w:rsid w:val="00712EFC"/>
    <w:rsid w:val="00713C73"/>
    <w:rsid w:val="00727547"/>
    <w:rsid w:val="00732536"/>
    <w:rsid w:val="0073281A"/>
    <w:rsid w:val="00751446"/>
    <w:rsid w:val="007733D6"/>
    <w:rsid w:val="0077760E"/>
    <w:rsid w:val="00777724"/>
    <w:rsid w:val="0078132D"/>
    <w:rsid w:val="00783245"/>
    <w:rsid w:val="00784DEE"/>
    <w:rsid w:val="007C0628"/>
    <w:rsid w:val="007C5AA5"/>
    <w:rsid w:val="007D034A"/>
    <w:rsid w:val="007E0C2C"/>
    <w:rsid w:val="008020CD"/>
    <w:rsid w:val="00804EE3"/>
    <w:rsid w:val="00807E17"/>
    <w:rsid w:val="00810D66"/>
    <w:rsid w:val="00811C2D"/>
    <w:rsid w:val="00822070"/>
    <w:rsid w:val="0082232B"/>
    <w:rsid w:val="00833ED4"/>
    <w:rsid w:val="00835A67"/>
    <w:rsid w:val="00837C52"/>
    <w:rsid w:val="00842EEE"/>
    <w:rsid w:val="00846D6D"/>
    <w:rsid w:val="00853776"/>
    <w:rsid w:val="00853B14"/>
    <w:rsid w:val="00865F31"/>
    <w:rsid w:val="00881E6B"/>
    <w:rsid w:val="00887479"/>
    <w:rsid w:val="00897C18"/>
    <w:rsid w:val="008A6C48"/>
    <w:rsid w:val="008B022E"/>
    <w:rsid w:val="008B1A87"/>
    <w:rsid w:val="008B1BA8"/>
    <w:rsid w:val="008B1DD1"/>
    <w:rsid w:val="008C1A14"/>
    <w:rsid w:val="008C4BF9"/>
    <w:rsid w:val="008C5ADF"/>
    <w:rsid w:val="008D0062"/>
    <w:rsid w:val="008E0B5D"/>
    <w:rsid w:val="008E5771"/>
    <w:rsid w:val="008E72B3"/>
    <w:rsid w:val="008F2D15"/>
    <w:rsid w:val="009109E6"/>
    <w:rsid w:val="00910BA1"/>
    <w:rsid w:val="00910BAE"/>
    <w:rsid w:val="00916B80"/>
    <w:rsid w:val="009244DA"/>
    <w:rsid w:val="00931415"/>
    <w:rsid w:val="00937719"/>
    <w:rsid w:val="00942753"/>
    <w:rsid w:val="00943B53"/>
    <w:rsid w:val="0095184F"/>
    <w:rsid w:val="0095290C"/>
    <w:rsid w:val="00955D0B"/>
    <w:rsid w:val="00963369"/>
    <w:rsid w:val="00966A60"/>
    <w:rsid w:val="00974DC1"/>
    <w:rsid w:val="0098427B"/>
    <w:rsid w:val="009A3766"/>
    <w:rsid w:val="009B3563"/>
    <w:rsid w:val="009B4C86"/>
    <w:rsid w:val="009B7D22"/>
    <w:rsid w:val="009C7447"/>
    <w:rsid w:val="009D1F84"/>
    <w:rsid w:val="009D24DC"/>
    <w:rsid w:val="009D624D"/>
    <w:rsid w:val="009E1EAD"/>
    <w:rsid w:val="009F227A"/>
    <w:rsid w:val="009F3BE3"/>
    <w:rsid w:val="00A017BB"/>
    <w:rsid w:val="00A1044A"/>
    <w:rsid w:val="00A22E6F"/>
    <w:rsid w:val="00A34C4C"/>
    <w:rsid w:val="00A427A2"/>
    <w:rsid w:val="00A47880"/>
    <w:rsid w:val="00A502FF"/>
    <w:rsid w:val="00A56FF8"/>
    <w:rsid w:val="00A70841"/>
    <w:rsid w:val="00A761DF"/>
    <w:rsid w:val="00A85B45"/>
    <w:rsid w:val="00A876C5"/>
    <w:rsid w:val="00A92CEF"/>
    <w:rsid w:val="00A9732E"/>
    <w:rsid w:val="00AA2DE1"/>
    <w:rsid w:val="00AB3D0B"/>
    <w:rsid w:val="00AC4111"/>
    <w:rsid w:val="00AC4C77"/>
    <w:rsid w:val="00AC6FAB"/>
    <w:rsid w:val="00AC71E3"/>
    <w:rsid w:val="00AD1999"/>
    <w:rsid w:val="00AE52AB"/>
    <w:rsid w:val="00AE70CB"/>
    <w:rsid w:val="00AF502A"/>
    <w:rsid w:val="00B25210"/>
    <w:rsid w:val="00B25753"/>
    <w:rsid w:val="00B30D23"/>
    <w:rsid w:val="00B34B47"/>
    <w:rsid w:val="00B5173D"/>
    <w:rsid w:val="00B63F4F"/>
    <w:rsid w:val="00B7023D"/>
    <w:rsid w:val="00B74A52"/>
    <w:rsid w:val="00B825E6"/>
    <w:rsid w:val="00B83305"/>
    <w:rsid w:val="00B85312"/>
    <w:rsid w:val="00B962CB"/>
    <w:rsid w:val="00BB0EC3"/>
    <w:rsid w:val="00BB6184"/>
    <w:rsid w:val="00BC04C1"/>
    <w:rsid w:val="00BD057D"/>
    <w:rsid w:val="00BD40FA"/>
    <w:rsid w:val="00BE2FAF"/>
    <w:rsid w:val="00BE4BAE"/>
    <w:rsid w:val="00BE5FA9"/>
    <w:rsid w:val="00BE6EA1"/>
    <w:rsid w:val="00BE7097"/>
    <w:rsid w:val="00BE7CCB"/>
    <w:rsid w:val="00C025EF"/>
    <w:rsid w:val="00C12C87"/>
    <w:rsid w:val="00C131E1"/>
    <w:rsid w:val="00C248FC"/>
    <w:rsid w:val="00C33277"/>
    <w:rsid w:val="00C33C94"/>
    <w:rsid w:val="00C52929"/>
    <w:rsid w:val="00C53D65"/>
    <w:rsid w:val="00C62179"/>
    <w:rsid w:val="00C704D9"/>
    <w:rsid w:val="00C75817"/>
    <w:rsid w:val="00C76AE0"/>
    <w:rsid w:val="00C81F20"/>
    <w:rsid w:val="00C8213E"/>
    <w:rsid w:val="00C9074E"/>
    <w:rsid w:val="00C97BA3"/>
    <w:rsid w:val="00CA5DF0"/>
    <w:rsid w:val="00CB11CD"/>
    <w:rsid w:val="00CB436C"/>
    <w:rsid w:val="00CD4506"/>
    <w:rsid w:val="00CD797C"/>
    <w:rsid w:val="00CE678D"/>
    <w:rsid w:val="00CF296E"/>
    <w:rsid w:val="00CF72FD"/>
    <w:rsid w:val="00D32A52"/>
    <w:rsid w:val="00D35EAD"/>
    <w:rsid w:val="00D37661"/>
    <w:rsid w:val="00D503B3"/>
    <w:rsid w:val="00D506A0"/>
    <w:rsid w:val="00D519D9"/>
    <w:rsid w:val="00D53650"/>
    <w:rsid w:val="00D63218"/>
    <w:rsid w:val="00D63FE1"/>
    <w:rsid w:val="00D65C22"/>
    <w:rsid w:val="00D729B5"/>
    <w:rsid w:val="00D73FB5"/>
    <w:rsid w:val="00D77462"/>
    <w:rsid w:val="00D80535"/>
    <w:rsid w:val="00D814AC"/>
    <w:rsid w:val="00D83D6F"/>
    <w:rsid w:val="00D87A82"/>
    <w:rsid w:val="00D910C3"/>
    <w:rsid w:val="00DA252F"/>
    <w:rsid w:val="00DA302B"/>
    <w:rsid w:val="00DA77C6"/>
    <w:rsid w:val="00DC114D"/>
    <w:rsid w:val="00DC62AC"/>
    <w:rsid w:val="00DD7370"/>
    <w:rsid w:val="00DE24A6"/>
    <w:rsid w:val="00DE726A"/>
    <w:rsid w:val="00DF0582"/>
    <w:rsid w:val="00DF14CC"/>
    <w:rsid w:val="00DF3235"/>
    <w:rsid w:val="00E034F3"/>
    <w:rsid w:val="00E12D03"/>
    <w:rsid w:val="00E12D0E"/>
    <w:rsid w:val="00E14AB3"/>
    <w:rsid w:val="00E27A07"/>
    <w:rsid w:val="00E309BE"/>
    <w:rsid w:val="00E31FDB"/>
    <w:rsid w:val="00E33A7D"/>
    <w:rsid w:val="00E3508F"/>
    <w:rsid w:val="00E55C23"/>
    <w:rsid w:val="00E67666"/>
    <w:rsid w:val="00E67B34"/>
    <w:rsid w:val="00E7125C"/>
    <w:rsid w:val="00E719B3"/>
    <w:rsid w:val="00E848A9"/>
    <w:rsid w:val="00E85A9D"/>
    <w:rsid w:val="00EB15F6"/>
    <w:rsid w:val="00EB6153"/>
    <w:rsid w:val="00EB741C"/>
    <w:rsid w:val="00EC5D76"/>
    <w:rsid w:val="00ED0023"/>
    <w:rsid w:val="00ED7330"/>
    <w:rsid w:val="00EE74AD"/>
    <w:rsid w:val="00F04180"/>
    <w:rsid w:val="00F11884"/>
    <w:rsid w:val="00F15AC3"/>
    <w:rsid w:val="00F244CD"/>
    <w:rsid w:val="00F3249F"/>
    <w:rsid w:val="00F32A08"/>
    <w:rsid w:val="00F42B98"/>
    <w:rsid w:val="00F440D4"/>
    <w:rsid w:val="00F616D5"/>
    <w:rsid w:val="00F64450"/>
    <w:rsid w:val="00F64874"/>
    <w:rsid w:val="00F65344"/>
    <w:rsid w:val="00F83303"/>
    <w:rsid w:val="00F97D59"/>
    <w:rsid w:val="00FA1F35"/>
    <w:rsid w:val="00FB06C1"/>
    <w:rsid w:val="00FB1A8C"/>
    <w:rsid w:val="00FB3833"/>
    <w:rsid w:val="00FE5D41"/>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9E19370-77EA-4A97-A943-B8D5AFC19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6176628">
      <w:bodyDiv w:val="1"/>
      <w:marLeft w:val="0"/>
      <w:marRight w:val="0"/>
      <w:marTop w:val="0"/>
      <w:marBottom w:val="0"/>
      <w:divBdr>
        <w:top w:val="none" w:sz="0" w:space="0" w:color="auto"/>
        <w:left w:val="none" w:sz="0" w:space="0" w:color="auto"/>
        <w:bottom w:val="none" w:sz="0" w:space="0" w:color="auto"/>
        <w:right w:val="none" w:sz="0" w:space="0" w:color="auto"/>
      </w:divBdr>
    </w:div>
    <w:div w:id="1104495015">
      <w:bodyDiv w:val="1"/>
      <w:marLeft w:val="0"/>
      <w:marRight w:val="0"/>
      <w:marTop w:val="0"/>
      <w:marBottom w:val="0"/>
      <w:divBdr>
        <w:top w:val="none" w:sz="0" w:space="0" w:color="auto"/>
        <w:left w:val="none" w:sz="0" w:space="0" w:color="auto"/>
        <w:bottom w:val="none" w:sz="0" w:space="0" w:color="auto"/>
        <w:right w:val="none" w:sz="0" w:space="0" w:color="auto"/>
      </w:divBdr>
    </w:div>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338774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td8xG38hKOAC4/5one3ObM38dOLYb+d77Q3/4n+AmHE=</DigestValue>
    </Reference>
    <Reference Type="http://www.w3.org/2000/09/xmldsig#Object" URI="#idOfficeObject">
      <DigestMethod Algorithm="http://www.w3.org/2001/04/xmlenc#sha256"/>
      <DigestValue>ESS4lzHxogDShkxZTRcR1fL61J9UuPWN6loEDL0dNz8=</DigestValue>
    </Reference>
    <Reference Type="http://uri.etsi.org/01903#SignedProperties" URI="#idSignedProperties">
      <Transforms>
        <Transform Algorithm="http://www.w3.org/TR/2001/REC-xml-c14n-20010315"/>
      </Transforms>
      <DigestMethod Algorithm="http://www.w3.org/2001/04/xmlenc#sha256"/>
      <DigestValue>qrX/ZIsYbz2F8MY+bxkZvyPL3g4KAAbXP/u660FyQz4=</DigestValue>
    </Reference>
  </SignedInfo>
  <SignatureValue>n4i1o8Ukr9fLqt55kIs8LaVeOwR222ZxuaJewkK0DNPIp6cE5oo65z8TLKgqK3IruwVoFVWdXRA4
MdLLVjJsBAFlen5sNNJOhzDppnzt0HhMjVxEj+VXpX78hUvFqRcjipZ5yCSykIcXMBssBZDUIA3B
pjSTYyte3OGTTegK6XYig/01+1gghTHGSbVYj46y+KZBWFyPP0RZJ025j0jwKMoNwPLG08dFRfIg
E1dOnj+eJVku57MhTmrXc8Gss+P4lBQZ57a2x5LTjh5676ilxuyp8Qi+yxR8CVQuwr4piCxudMsG
5ginTw6Psy3Y4d14DekatLG+u5KA4d75Sr33dA==</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7Qe97yefAR7pAReMjYVWh/g2o3wukLUbGM6r8bNNmGI=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CGRCQwsdwhl4eW0dzt9E+zr9Q8XULUezxIGZVLNiHsA=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2ou1opib5+9/XRpslOXGQBS7Oly8sah9lHKkW8FmR/I=</DigestValue>
      </Reference>
      <Reference URI="/word/endnotes.xml?ContentType=application/vnd.openxmlformats-officedocument.wordprocessingml.endnotes+xml">
        <DigestMethod Algorithm="http://www.w3.org/2001/04/xmlenc#sha256"/>
        <DigestValue>rR/3T2IxPQy83+zHFczIjB7rIODHmIgIXZIpo9LeJ94=</DigestValue>
      </Reference>
      <Reference URI="/word/fontTable.xml?ContentType=application/vnd.openxmlformats-officedocument.wordprocessingml.fontTable+xml">
        <DigestMethod Algorithm="http://www.w3.org/2001/04/xmlenc#sha256"/>
        <DigestValue>ak/jf3Y51dZgs9ij8TVLSm1ePPYwO3x0BH580pNiuu4=</DigestValue>
      </Reference>
      <Reference URI="/word/footer1.xml?ContentType=application/vnd.openxmlformats-officedocument.wordprocessingml.footer+xml">
        <DigestMethod Algorithm="http://www.w3.org/2001/04/xmlenc#sha256"/>
        <DigestValue>z6kkFF2cQQu6SXkETdw3bLUKd3Ma5I6fcIDmvIbe2yo=</DigestValue>
      </Reference>
      <Reference URI="/word/footnotes.xml?ContentType=application/vnd.openxmlformats-officedocument.wordprocessingml.footnotes+xml">
        <DigestMethod Algorithm="http://www.w3.org/2001/04/xmlenc#sha256"/>
        <DigestValue>iZr/VQE8i/Lwy+FTW/zRv3cM2BL7wAY9nsAvdbxNU84=</DigestValue>
      </Reference>
      <Reference URI="/word/header1.xml?ContentType=application/vnd.openxmlformats-officedocument.wordprocessingml.header+xml">
        <DigestMethod Algorithm="http://www.w3.org/2001/04/xmlenc#sha256"/>
        <DigestValue>KgkasG3Ci0V4aCSiD75Pnkc1uACogDPvxGMQGzO+J54=</DigestValue>
      </Reference>
      <Reference URI="/word/header2.xml?ContentType=application/vnd.openxmlformats-officedocument.wordprocessingml.header+xml">
        <DigestMethod Algorithm="http://www.w3.org/2001/04/xmlenc#sha256"/>
        <DigestValue>MlVVKJ9pxFevy5Qb8vYwuNIxxHN+Pige1VPcVp4QWms=</DigestValue>
      </Reference>
      <Reference URI="/word/media/image1.jpeg?ContentType=image/jpeg">
        <DigestMethod Algorithm="http://www.w3.org/2001/04/xmlenc#sha256"/>
        <DigestValue>P1n++J4pwZXRagB0BWiYZ0l0b5pGB8lxqbvRdqKPNuI=</DigestValue>
      </Reference>
      <Reference URI="/word/media/image2.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pRjzZmB7i91SEIgbJS733pPLWuaOzeTD3NhdMI+qpfg=</DigestValue>
      </Reference>
      <Reference URI="/word/settings.xml?ContentType=application/vnd.openxmlformats-officedocument.wordprocessingml.settings+xml">
        <DigestMethod Algorithm="http://www.w3.org/2001/04/xmlenc#sha256"/>
        <DigestValue>QVnlbELeN4XD1hIgJF4Qf8r2PRiw2bGuioqAICiFns4=</DigestValue>
      </Reference>
      <Reference URI="/word/styles.xml?ContentType=application/vnd.openxmlformats-officedocument.wordprocessingml.styles+xml">
        <DigestMethod Algorithm="http://www.w3.org/2001/04/xmlenc#sha256"/>
        <DigestValue>EiTstItIi31WRr1GUaBJYul/Q+fhUmOODNuShmWz0UQ=</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H7ESJhtnGB7Ewm7J2hYz+WoQ9MAiMMf+IZ+V/YLtssQ=</DigestValue>
      </Reference>
    </Manifest>
    <SignatureProperties>
      <SignatureProperty Id="idSignatureTime" Target="#idPackageSignature">
        <mdssi:SignatureTime xmlns:mdssi="http://schemas.openxmlformats.org/package/2006/digital-signature">
          <mdssi:Format>YYYY-MM-DDThh:mm:ssTZD</mdssi:Format>
          <mdssi:Value>2016-10-26T20:31:58Z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2016-10-26T20:31:58Z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http://uri.etsi.org/01903/v1.2.2#ProofOfApproval</xd:Identifier>
              <xd:Description>Aprobó este documento</xd:Description>
            </xd:CommitmentTypeId>
            <xd:AllSignedDataObjects/>
          </xd:CommitmentTypeIndication>
        </xd:SignedDataObject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77775F-B64C-47BE-A579-9721876A8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545</Words>
  <Characters>3000</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Emelina Zamorano Avalos</cp:lastModifiedBy>
  <cp:revision>2</cp:revision>
  <cp:lastPrinted>2015-06-19T19:51:00Z</cp:lastPrinted>
  <dcterms:created xsi:type="dcterms:W3CDTF">2016-10-26T20:22:00Z</dcterms:created>
  <dcterms:modified xsi:type="dcterms:W3CDTF">2016-10-26T20:22:00Z</dcterms:modified>
</cp:coreProperties>
</file>